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AAD" w:rsidP="00C474DB" w:rsidRDefault="000A2AAD" w14:paraId="7535E808" w14:textId="514F4D2C">
      <w:pPr>
        <w:spacing w:after="0" w:line="240" w:lineRule="auto"/>
        <w:jc w:val="both"/>
        <w:rPr>
          <w:rFonts w:ascii="Times New Roman" w:hAnsi="Times New Roman" w:cs="Times New Roman"/>
          <w:b/>
          <w:sz w:val="24"/>
          <w:szCs w:val="24"/>
        </w:rPr>
      </w:pPr>
      <w:r w:rsidRPr="00C636CF">
        <w:rPr>
          <w:noProof/>
        </w:rPr>
        <w:drawing>
          <wp:anchor distT="0" distB="0" distL="114300" distR="114300" simplePos="0" relativeHeight="251659264" behindDoc="0" locked="0" layoutInCell="1" allowOverlap="1" wp14:editId="5E9C6693" wp14:anchorId="6A5066C6">
            <wp:simplePos x="0" y="0"/>
            <wp:positionH relativeFrom="column">
              <wp:posOffset>-295275</wp:posOffset>
            </wp:positionH>
            <wp:positionV relativeFrom="paragraph">
              <wp:posOffset>-647700</wp:posOffset>
            </wp:positionV>
            <wp:extent cx="6391737" cy="1600200"/>
            <wp:effectExtent l="25400" t="0" r="9063" b="0"/>
            <wp:wrapNone/>
            <wp:docPr id="4" name="Picture 4" descr="BJS-Letter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S-Letterhead.gif"/>
                    <pic:cNvPicPr/>
                  </pic:nvPicPr>
                  <pic:blipFill>
                    <a:blip r:embed="rId8"/>
                    <a:stretch>
                      <a:fillRect/>
                    </a:stretch>
                  </pic:blipFill>
                  <pic:spPr>
                    <a:xfrm>
                      <a:off x="0" y="0"/>
                      <a:ext cx="6391737" cy="1600200"/>
                    </a:xfrm>
                    <a:prstGeom prst="rect">
                      <a:avLst/>
                    </a:prstGeom>
                  </pic:spPr>
                </pic:pic>
              </a:graphicData>
            </a:graphic>
          </wp:anchor>
        </w:drawing>
      </w:r>
    </w:p>
    <w:p w:rsidR="000A2AAD" w:rsidP="00C474DB" w:rsidRDefault="000A2AAD" w14:paraId="2F7D2335" w14:textId="77777777">
      <w:pPr>
        <w:spacing w:after="0" w:line="240" w:lineRule="auto"/>
        <w:jc w:val="both"/>
        <w:rPr>
          <w:rFonts w:ascii="Times New Roman" w:hAnsi="Times New Roman" w:cs="Times New Roman"/>
          <w:b/>
          <w:sz w:val="24"/>
          <w:szCs w:val="24"/>
        </w:rPr>
      </w:pPr>
    </w:p>
    <w:p w:rsidR="000A2AAD" w:rsidP="00C474DB" w:rsidRDefault="000A2AAD" w14:paraId="3A9E64B6" w14:textId="77777777">
      <w:pPr>
        <w:spacing w:after="0" w:line="240" w:lineRule="auto"/>
        <w:jc w:val="both"/>
        <w:rPr>
          <w:rFonts w:ascii="Times New Roman" w:hAnsi="Times New Roman" w:cs="Times New Roman"/>
          <w:b/>
          <w:sz w:val="24"/>
          <w:szCs w:val="24"/>
        </w:rPr>
      </w:pPr>
    </w:p>
    <w:p w:rsidR="000A2AAD" w:rsidP="00C474DB" w:rsidRDefault="000A2AAD" w14:paraId="18FD31B6" w14:textId="77777777">
      <w:pPr>
        <w:spacing w:after="0" w:line="240" w:lineRule="auto"/>
        <w:jc w:val="both"/>
        <w:rPr>
          <w:rFonts w:ascii="Times New Roman" w:hAnsi="Times New Roman" w:cs="Times New Roman"/>
          <w:b/>
          <w:sz w:val="24"/>
          <w:szCs w:val="24"/>
        </w:rPr>
      </w:pPr>
    </w:p>
    <w:p w:rsidR="000A2AAD" w:rsidP="00C474DB" w:rsidRDefault="000A2AAD" w14:paraId="6109F31F" w14:textId="77777777">
      <w:pPr>
        <w:spacing w:after="0" w:line="240" w:lineRule="auto"/>
        <w:jc w:val="both"/>
        <w:rPr>
          <w:rFonts w:ascii="Times New Roman" w:hAnsi="Times New Roman" w:cs="Times New Roman"/>
          <w:b/>
          <w:sz w:val="24"/>
          <w:szCs w:val="24"/>
        </w:rPr>
      </w:pPr>
    </w:p>
    <w:p w:rsidR="000A2AAD" w:rsidP="00C474DB" w:rsidRDefault="000A2AAD" w14:paraId="1DA84D9F" w14:textId="77777777">
      <w:pPr>
        <w:spacing w:after="0" w:line="240" w:lineRule="auto"/>
        <w:jc w:val="both"/>
        <w:rPr>
          <w:rFonts w:ascii="Times New Roman" w:hAnsi="Times New Roman" w:cs="Times New Roman"/>
          <w:b/>
          <w:sz w:val="24"/>
          <w:szCs w:val="24"/>
        </w:rPr>
      </w:pPr>
    </w:p>
    <w:p w:rsidRPr="008C7132" w:rsidR="00001C53" w:rsidP="00C474DB" w:rsidRDefault="00B87E91" w14:paraId="40EAB93C" w14:textId="75BAE321">
      <w:pPr>
        <w:spacing w:after="0" w:line="240" w:lineRule="auto"/>
        <w:jc w:val="both"/>
        <w:rPr>
          <w:rFonts w:ascii="Times New Roman" w:hAnsi="Times New Roman" w:cs="Times New Roman"/>
          <w:b/>
          <w:sz w:val="24"/>
          <w:szCs w:val="24"/>
        </w:rPr>
      </w:pPr>
      <w:r w:rsidRPr="008C7132">
        <w:rPr>
          <w:rFonts w:ascii="Times New Roman" w:hAnsi="Times New Roman" w:cs="Times New Roman"/>
          <w:b/>
          <w:sz w:val="24"/>
          <w:szCs w:val="24"/>
        </w:rPr>
        <w:t>MEMORANDUM</w:t>
      </w:r>
    </w:p>
    <w:p w:rsidRPr="008C7132" w:rsidR="00B87E91" w:rsidP="00C474DB" w:rsidRDefault="00B87E91" w14:paraId="07D10453" w14:textId="77777777">
      <w:pPr>
        <w:spacing w:after="0" w:line="240" w:lineRule="auto"/>
        <w:jc w:val="both"/>
        <w:rPr>
          <w:rFonts w:ascii="Times New Roman" w:hAnsi="Times New Roman" w:cs="Times New Roman"/>
          <w:b/>
          <w:sz w:val="24"/>
          <w:szCs w:val="24"/>
        </w:rPr>
      </w:pPr>
    </w:p>
    <w:p w:rsidRPr="008C7132" w:rsidR="00B87E91" w:rsidP="00C474DB" w:rsidRDefault="00B87E91" w14:paraId="789F893D" w14:textId="7D68DDB7">
      <w:pPr>
        <w:spacing w:after="0" w:line="240" w:lineRule="auto"/>
        <w:jc w:val="both"/>
        <w:rPr>
          <w:rFonts w:ascii="Times New Roman" w:hAnsi="Times New Roman" w:cs="Times New Roman"/>
          <w:sz w:val="24"/>
          <w:szCs w:val="24"/>
        </w:rPr>
      </w:pPr>
      <w:r w:rsidRPr="008C7132">
        <w:rPr>
          <w:rFonts w:ascii="Times New Roman" w:hAnsi="Times New Roman" w:cs="Times New Roman"/>
          <w:b/>
          <w:sz w:val="24"/>
          <w:szCs w:val="24"/>
        </w:rPr>
        <w:t>TO:</w:t>
      </w:r>
      <w:r w:rsidR="000A2AAD">
        <w:rPr>
          <w:rFonts w:ascii="Times New Roman" w:hAnsi="Times New Roman" w:cs="Times New Roman"/>
          <w:b/>
          <w:sz w:val="24"/>
          <w:szCs w:val="24"/>
        </w:rPr>
        <w:tab/>
      </w:r>
      <w:r w:rsidR="000A2AAD">
        <w:rPr>
          <w:rFonts w:ascii="Times New Roman" w:hAnsi="Times New Roman" w:cs="Times New Roman"/>
          <w:b/>
          <w:sz w:val="24"/>
          <w:szCs w:val="24"/>
        </w:rPr>
        <w:tab/>
      </w:r>
      <w:r w:rsidR="000A2AAD">
        <w:rPr>
          <w:rFonts w:ascii="Times New Roman" w:hAnsi="Times New Roman" w:cs="Times New Roman"/>
          <w:b/>
          <w:sz w:val="24"/>
          <w:szCs w:val="24"/>
        </w:rPr>
        <w:tab/>
      </w:r>
      <w:r w:rsidRPr="008C7132">
        <w:rPr>
          <w:rFonts w:ascii="Times New Roman" w:hAnsi="Times New Roman" w:cs="Times New Roman"/>
          <w:b/>
          <w:sz w:val="24"/>
          <w:szCs w:val="24"/>
        </w:rPr>
        <w:tab/>
      </w:r>
      <w:r w:rsidR="005E4D43">
        <w:rPr>
          <w:rFonts w:ascii="Times New Roman" w:hAnsi="Times New Roman" w:cs="Times New Roman"/>
          <w:sz w:val="24"/>
          <w:szCs w:val="24"/>
        </w:rPr>
        <w:t>Robert Sivinski</w:t>
      </w:r>
    </w:p>
    <w:p w:rsidRPr="008C7132" w:rsidR="00B87E91" w:rsidP="00C474DB" w:rsidRDefault="00B87E91" w14:paraId="1B60E5FE" w14:textId="4342AB50">
      <w:pPr>
        <w:spacing w:after="0" w:line="240" w:lineRule="auto"/>
        <w:jc w:val="both"/>
        <w:rPr>
          <w:rFonts w:ascii="Times New Roman" w:hAnsi="Times New Roman" w:cs="Times New Roman"/>
          <w:sz w:val="24"/>
          <w:szCs w:val="24"/>
        </w:rPr>
      </w:pP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t>Offic</w:t>
      </w:r>
      <w:r w:rsidR="0034637A">
        <w:rPr>
          <w:rFonts w:ascii="Times New Roman" w:hAnsi="Times New Roman" w:cs="Times New Roman"/>
          <w:sz w:val="24"/>
          <w:szCs w:val="24"/>
        </w:rPr>
        <w:t>e</w:t>
      </w:r>
      <w:r w:rsidRPr="008C7132">
        <w:rPr>
          <w:rFonts w:ascii="Times New Roman" w:hAnsi="Times New Roman" w:cs="Times New Roman"/>
          <w:sz w:val="24"/>
          <w:szCs w:val="24"/>
        </w:rPr>
        <w:t xml:space="preserve"> of Statistical and Science Policy</w:t>
      </w:r>
    </w:p>
    <w:p w:rsidRPr="008C7132" w:rsidR="00B87E91" w:rsidP="00C474DB" w:rsidRDefault="00B87E91" w14:paraId="6F640C6D" w14:textId="77777777">
      <w:pPr>
        <w:spacing w:after="0" w:line="240" w:lineRule="auto"/>
        <w:jc w:val="both"/>
        <w:rPr>
          <w:rFonts w:ascii="Times New Roman" w:hAnsi="Times New Roman" w:cs="Times New Roman"/>
          <w:sz w:val="24"/>
          <w:szCs w:val="24"/>
        </w:rPr>
      </w:pP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t>Office of Management and Budget</w:t>
      </w:r>
    </w:p>
    <w:p w:rsidRPr="008C7132" w:rsidR="00B87E91" w:rsidP="00C474DB" w:rsidRDefault="00B87E91" w14:paraId="6C3D928D" w14:textId="77777777">
      <w:pPr>
        <w:spacing w:after="0" w:line="240" w:lineRule="auto"/>
        <w:jc w:val="both"/>
        <w:rPr>
          <w:rFonts w:ascii="Times New Roman" w:hAnsi="Times New Roman" w:cs="Times New Roman"/>
          <w:sz w:val="24"/>
          <w:szCs w:val="24"/>
        </w:rPr>
      </w:pPr>
    </w:p>
    <w:p w:rsidR="009821D0" w:rsidP="000161DB" w:rsidRDefault="00B87E91" w14:paraId="4B81EBB4" w14:textId="4E3DB380">
      <w:pPr>
        <w:spacing w:after="0" w:line="240" w:lineRule="auto"/>
        <w:jc w:val="both"/>
        <w:rPr>
          <w:rFonts w:ascii="Times New Roman" w:hAnsi="Times New Roman" w:cs="Times New Roman"/>
          <w:sz w:val="24"/>
          <w:szCs w:val="24"/>
        </w:rPr>
      </w:pPr>
      <w:r w:rsidRPr="008C7132">
        <w:rPr>
          <w:rFonts w:ascii="Times New Roman" w:hAnsi="Times New Roman" w:cs="Times New Roman"/>
          <w:b/>
          <w:sz w:val="24"/>
          <w:szCs w:val="24"/>
        </w:rPr>
        <w:t>THROUGH:</w:t>
      </w:r>
      <w:r w:rsidRPr="008C7132">
        <w:rPr>
          <w:rFonts w:ascii="Times New Roman" w:hAnsi="Times New Roman" w:cs="Times New Roman"/>
          <w:b/>
          <w:sz w:val="24"/>
          <w:szCs w:val="24"/>
        </w:rPr>
        <w:tab/>
      </w:r>
      <w:r w:rsidRPr="008C7132">
        <w:rPr>
          <w:rFonts w:ascii="Times New Roman" w:hAnsi="Times New Roman" w:cs="Times New Roman"/>
          <w:b/>
          <w:sz w:val="24"/>
          <w:szCs w:val="24"/>
        </w:rPr>
        <w:tab/>
      </w:r>
      <w:r w:rsidRPr="008C7132">
        <w:rPr>
          <w:rFonts w:ascii="Times New Roman" w:hAnsi="Times New Roman" w:cs="Times New Roman"/>
          <w:b/>
          <w:sz w:val="24"/>
          <w:szCs w:val="24"/>
        </w:rPr>
        <w:tab/>
      </w:r>
      <w:r w:rsidR="000A2AAD">
        <w:rPr>
          <w:rFonts w:ascii="Times New Roman" w:hAnsi="Times New Roman" w:cs="Times New Roman"/>
          <w:sz w:val="24"/>
          <w:szCs w:val="24"/>
        </w:rPr>
        <w:t>Jeffrey H. Anderson</w:t>
      </w:r>
    </w:p>
    <w:p w:rsidR="000161DB" w:rsidP="000161DB" w:rsidRDefault="000161DB" w14:paraId="60E71E6A" w14:textId="33B06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Director</w:t>
      </w:r>
    </w:p>
    <w:p w:rsidR="000161DB" w:rsidP="000161DB" w:rsidRDefault="000161DB" w14:paraId="4BF1825E" w14:textId="27E5E6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Bureau of Justice Statistics</w:t>
      </w:r>
    </w:p>
    <w:p w:rsidR="00CD543E" w:rsidP="00384F91" w:rsidRDefault="00CD543E" w14:paraId="2085A0F7" w14:textId="77777777">
      <w:pPr>
        <w:spacing w:after="0" w:line="240" w:lineRule="auto"/>
        <w:ind w:left="2160" w:firstLine="720"/>
        <w:rPr>
          <w:rFonts w:ascii="Times New Roman" w:hAnsi="Times New Roman" w:cs="Times New Roman"/>
          <w:sz w:val="24"/>
          <w:szCs w:val="24"/>
        </w:rPr>
      </w:pPr>
    </w:p>
    <w:p w:rsidR="004F128A" w:rsidP="00384F91" w:rsidRDefault="004F128A" w14:paraId="40CC2FAE" w14:textId="073AEE74">
      <w:pPr>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Allen Beck</w:t>
      </w:r>
    </w:p>
    <w:p w:rsidR="004F128A" w:rsidP="00384F91" w:rsidRDefault="004F128A" w14:paraId="7ADA97FA" w14:textId="4AEC119A">
      <w:pPr>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Senior Statistical Advisor</w:t>
      </w:r>
    </w:p>
    <w:p w:rsidR="004F128A" w:rsidP="00384F91" w:rsidRDefault="004F128A" w14:paraId="5D6C1863" w14:textId="48E48D33">
      <w:pPr>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Bureau of Justice Statistics</w:t>
      </w:r>
    </w:p>
    <w:p w:rsidR="004F128A" w:rsidP="00384F91" w:rsidRDefault="004F128A" w14:paraId="3195438E" w14:textId="77777777">
      <w:pPr>
        <w:spacing w:after="0" w:line="240" w:lineRule="auto"/>
        <w:ind w:left="2160" w:firstLine="720"/>
        <w:rPr>
          <w:rFonts w:ascii="Times New Roman" w:hAnsi="Times New Roman" w:cs="Times New Roman"/>
          <w:sz w:val="24"/>
          <w:szCs w:val="24"/>
        </w:rPr>
      </w:pPr>
    </w:p>
    <w:p w:rsidR="00CD543E" w:rsidP="00384F91" w:rsidRDefault="00CD543E" w14:paraId="4A5B7D39" w14:textId="158BDC75">
      <w:pPr>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Devon Adams</w:t>
      </w:r>
    </w:p>
    <w:p w:rsidR="00CD543E" w:rsidP="00CD543E" w:rsidRDefault="00CD543E" w14:paraId="32DFBFD6" w14:textId="7D03C20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Acting Deputy Director</w:t>
      </w:r>
    </w:p>
    <w:p w:rsidR="00CD543E" w:rsidP="00CD543E" w:rsidRDefault="00CD543E" w14:paraId="4CCF3D33"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Bureau of Justice Statistics</w:t>
      </w:r>
    </w:p>
    <w:p w:rsidR="00CD543E" w:rsidP="00CD543E" w:rsidRDefault="00CD543E" w14:paraId="456B99CE" w14:textId="77777777">
      <w:pPr>
        <w:spacing w:after="0" w:line="240" w:lineRule="auto"/>
        <w:rPr>
          <w:rFonts w:ascii="Times New Roman" w:hAnsi="Times New Roman" w:cs="Times New Roman"/>
          <w:sz w:val="24"/>
          <w:szCs w:val="24"/>
        </w:rPr>
      </w:pPr>
    </w:p>
    <w:p w:rsidR="00CD543E" w:rsidP="00CD543E" w:rsidRDefault="00CD543E" w14:paraId="4BF84A3A"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Kevin Scott</w:t>
      </w:r>
    </w:p>
    <w:p w:rsidR="00CD543E" w:rsidP="00CD543E" w:rsidRDefault="00CD543E" w14:paraId="0F447D79" w14:textId="623C924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Acting Chief, Prosecution and Judicial Statistics Unit</w:t>
      </w:r>
    </w:p>
    <w:p w:rsidR="00CD543E" w:rsidP="00CD543E" w:rsidRDefault="00CD543E" w14:paraId="518E3BBC"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Bureau of Justice Statistics</w:t>
      </w:r>
    </w:p>
    <w:p w:rsidR="00C0384E" w:rsidP="00C474DB" w:rsidRDefault="000161DB" w14:paraId="523C2B7C" w14:textId="24B58C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Pr="008C7132" w:rsidR="00CE51BC" w:rsidP="00C474DB" w:rsidRDefault="00B87E91" w14:paraId="5F20441F" w14:textId="6804E7F0">
      <w:pPr>
        <w:spacing w:after="0" w:line="240" w:lineRule="auto"/>
        <w:jc w:val="both"/>
        <w:rPr>
          <w:rFonts w:ascii="Times New Roman" w:hAnsi="Times New Roman" w:cs="Times New Roman"/>
          <w:sz w:val="24"/>
          <w:szCs w:val="24"/>
        </w:rPr>
      </w:pPr>
      <w:r w:rsidRPr="008C7132">
        <w:rPr>
          <w:rFonts w:ascii="Times New Roman" w:hAnsi="Times New Roman" w:cs="Times New Roman"/>
          <w:b/>
          <w:sz w:val="24"/>
          <w:szCs w:val="24"/>
        </w:rPr>
        <w:t>FROM:</w:t>
      </w:r>
      <w:r w:rsidRPr="008C7132">
        <w:rPr>
          <w:rFonts w:ascii="Times New Roman" w:hAnsi="Times New Roman" w:cs="Times New Roman"/>
          <w:b/>
          <w:sz w:val="24"/>
          <w:szCs w:val="24"/>
        </w:rPr>
        <w:tab/>
      </w:r>
      <w:r w:rsidRPr="008C7132">
        <w:rPr>
          <w:rFonts w:ascii="Times New Roman" w:hAnsi="Times New Roman" w:cs="Times New Roman"/>
          <w:b/>
          <w:sz w:val="24"/>
          <w:szCs w:val="24"/>
        </w:rPr>
        <w:tab/>
      </w:r>
      <w:r w:rsidRPr="008C7132">
        <w:rPr>
          <w:rFonts w:ascii="Times New Roman" w:hAnsi="Times New Roman" w:cs="Times New Roman"/>
          <w:b/>
          <w:sz w:val="24"/>
          <w:szCs w:val="24"/>
        </w:rPr>
        <w:tab/>
      </w:r>
      <w:r w:rsidR="00593BAE">
        <w:rPr>
          <w:rFonts w:ascii="Times New Roman" w:hAnsi="Times New Roman" w:cs="Times New Roman"/>
          <w:sz w:val="24"/>
          <w:szCs w:val="24"/>
        </w:rPr>
        <w:t>Suzanne M. Strong</w:t>
      </w:r>
    </w:p>
    <w:p w:rsidRPr="008C7132" w:rsidR="00CE51BC" w:rsidP="00C474DB" w:rsidRDefault="008F425B" w14:paraId="73E231F9" w14:textId="77777777">
      <w:pPr>
        <w:spacing w:after="0" w:line="240" w:lineRule="auto"/>
        <w:ind w:left="2880"/>
        <w:jc w:val="both"/>
        <w:rPr>
          <w:rFonts w:ascii="Times New Roman" w:hAnsi="Times New Roman" w:cs="Times New Roman"/>
          <w:sz w:val="24"/>
          <w:szCs w:val="24"/>
        </w:rPr>
      </w:pPr>
      <w:r w:rsidRPr="008C7132">
        <w:rPr>
          <w:rFonts w:ascii="Times New Roman" w:hAnsi="Times New Roman" w:cs="Times New Roman"/>
          <w:sz w:val="24"/>
          <w:szCs w:val="24"/>
        </w:rPr>
        <w:t>Statistician</w:t>
      </w:r>
      <w:r w:rsidRPr="008C7132" w:rsidR="00CE51BC">
        <w:rPr>
          <w:rFonts w:ascii="Times New Roman" w:hAnsi="Times New Roman" w:cs="Times New Roman"/>
          <w:sz w:val="24"/>
          <w:szCs w:val="24"/>
        </w:rPr>
        <w:t xml:space="preserve">, </w:t>
      </w:r>
      <w:r w:rsidR="00FB2C9C">
        <w:rPr>
          <w:rFonts w:ascii="Times New Roman" w:hAnsi="Times New Roman" w:cs="Times New Roman"/>
          <w:sz w:val="24"/>
          <w:szCs w:val="24"/>
        </w:rPr>
        <w:t>Prosecution and Judicial Statistics Unit</w:t>
      </w:r>
    </w:p>
    <w:p w:rsidRPr="008C7132" w:rsidR="00B87E91" w:rsidP="00C474DB" w:rsidRDefault="00CE51BC" w14:paraId="47A4200F" w14:textId="77777777">
      <w:pPr>
        <w:spacing w:after="0" w:line="240" w:lineRule="auto"/>
        <w:ind w:left="2160" w:firstLine="720"/>
        <w:jc w:val="both"/>
        <w:rPr>
          <w:rFonts w:ascii="Times New Roman" w:hAnsi="Times New Roman" w:cs="Times New Roman"/>
          <w:sz w:val="24"/>
          <w:szCs w:val="24"/>
        </w:rPr>
      </w:pPr>
      <w:r w:rsidRPr="008C7132">
        <w:rPr>
          <w:rFonts w:ascii="Times New Roman" w:hAnsi="Times New Roman" w:cs="Times New Roman"/>
          <w:sz w:val="24"/>
          <w:szCs w:val="24"/>
        </w:rPr>
        <w:t>Bureau of Justice Statistics</w:t>
      </w:r>
    </w:p>
    <w:p w:rsidRPr="008C7132" w:rsidR="00B87E91" w:rsidP="00C474DB" w:rsidRDefault="00B87E91" w14:paraId="7E6EAA00" w14:textId="77777777">
      <w:pPr>
        <w:spacing w:after="0" w:line="240" w:lineRule="auto"/>
        <w:jc w:val="both"/>
        <w:rPr>
          <w:rFonts w:ascii="Times New Roman" w:hAnsi="Times New Roman" w:cs="Times New Roman"/>
          <w:sz w:val="24"/>
          <w:szCs w:val="24"/>
        </w:rPr>
      </w:pPr>
    </w:p>
    <w:p w:rsidRPr="008C7132" w:rsidR="00B87E91" w:rsidP="00C474DB" w:rsidRDefault="00B87E91" w14:paraId="767CB7EF" w14:textId="3EF7ED99">
      <w:pPr>
        <w:spacing w:after="0" w:line="240" w:lineRule="auto"/>
        <w:jc w:val="both"/>
        <w:rPr>
          <w:rFonts w:ascii="Times New Roman" w:hAnsi="Times New Roman" w:cs="Times New Roman"/>
          <w:sz w:val="24"/>
          <w:szCs w:val="24"/>
        </w:rPr>
      </w:pPr>
      <w:r w:rsidRPr="00E964B0">
        <w:rPr>
          <w:rFonts w:ascii="Times New Roman" w:hAnsi="Times New Roman" w:cs="Times New Roman"/>
          <w:b/>
          <w:sz w:val="24"/>
          <w:szCs w:val="24"/>
        </w:rPr>
        <w:t>DATE:</w:t>
      </w:r>
      <w:r w:rsidRPr="00E964B0">
        <w:rPr>
          <w:rFonts w:ascii="Times New Roman" w:hAnsi="Times New Roman" w:cs="Times New Roman"/>
          <w:b/>
          <w:sz w:val="24"/>
          <w:szCs w:val="24"/>
        </w:rPr>
        <w:tab/>
      </w:r>
      <w:r w:rsidRPr="00E964B0">
        <w:rPr>
          <w:rFonts w:ascii="Times New Roman" w:hAnsi="Times New Roman" w:cs="Times New Roman"/>
          <w:b/>
          <w:sz w:val="24"/>
          <w:szCs w:val="24"/>
        </w:rPr>
        <w:tab/>
      </w:r>
      <w:r w:rsidRPr="00E964B0">
        <w:rPr>
          <w:rFonts w:ascii="Times New Roman" w:hAnsi="Times New Roman" w:cs="Times New Roman"/>
          <w:b/>
          <w:sz w:val="24"/>
          <w:szCs w:val="24"/>
        </w:rPr>
        <w:tab/>
      </w:r>
      <w:r w:rsidR="00D105AF">
        <w:rPr>
          <w:rFonts w:ascii="Times New Roman" w:hAnsi="Times New Roman" w:cs="Times New Roman"/>
          <w:sz w:val="24"/>
          <w:szCs w:val="24"/>
        </w:rPr>
        <w:t>March 19</w:t>
      </w:r>
      <w:bookmarkStart w:name="_GoBack" w:id="0"/>
      <w:bookmarkEnd w:id="0"/>
      <w:r w:rsidR="00262CF8">
        <w:rPr>
          <w:rFonts w:ascii="Times New Roman" w:hAnsi="Times New Roman" w:cs="Times New Roman"/>
          <w:sz w:val="24"/>
          <w:szCs w:val="24"/>
        </w:rPr>
        <w:t>, 2020</w:t>
      </w:r>
    </w:p>
    <w:p w:rsidRPr="008C7132" w:rsidR="00B87E91" w:rsidP="00C474DB" w:rsidRDefault="00B87E91" w14:paraId="29A9486F" w14:textId="77777777">
      <w:pPr>
        <w:spacing w:after="0" w:line="240" w:lineRule="auto"/>
        <w:jc w:val="both"/>
        <w:rPr>
          <w:rFonts w:ascii="Times New Roman" w:hAnsi="Times New Roman" w:cs="Times New Roman"/>
          <w:sz w:val="24"/>
          <w:szCs w:val="24"/>
        </w:rPr>
      </w:pPr>
    </w:p>
    <w:p w:rsidRPr="008C7132" w:rsidR="00B87E91" w:rsidP="008B42F1" w:rsidRDefault="00B87E91" w14:paraId="5E4C807F" w14:textId="6ED2FEB7">
      <w:pPr>
        <w:spacing w:after="0" w:line="240" w:lineRule="auto"/>
        <w:ind w:left="2880" w:hanging="2880"/>
        <w:rPr>
          <w:rFonts w:ascii="Times New Roman" w:hAnsi="Times New Roman" w:cs="Times New Roman"/>
          <w:sz w:val="24"/>
          <w:szCs w:val="24"/>
        </w:rPr>
      </w:pPr>
      <w:r w:rsidRPr="008C7132">
        <w:rPr>
          <w:rFonts w:ascii="Times New Roman" w:hAnsi="Times New Roman" w:cs="Times New Roman"/>
          <w:b/>
          <w:sz w:val="24"/>
          <w:szCs w:val="24"/>
        </w:rPr>
        <w:t>SUBJECT:</w:t>
      </w:r>
      <w:r w:rsidRPr="008C7132">
        <w:rPr>
          <w:rFonts w:ascii="Times New Roman" w:hAnsi="Times New Roman" w:cs="Times New Roman"/>
          <w:b/>
          <w:sz w:val="24"/>
          <w:szCs w:val="24"/>
        </w:rPr>
        <w:tab/>
      </w:r>
      <w:r w:rsidRPr="008C7132">
        <w:rPr>
          <w:rFonts w:ascii="Times New Roman" w:hAnsi="Times New Roman" w:cs="Times New Roman"/>
          <w:sz w:val="24"/>
          <w:szCs w:val="24"/>
        </w:rPr>
        <w:t xml:space="preserve">BJS request </w:t>
      </w:r>
      <w:r w:rsidR="000A2AAD">
        <w:rPr>
          <w:rFonts w:ascii="Times New Roman" w:hAnsi="Times New Roman" w:cs="Times New Roman"/>
          <w:sz w:val="24"/>
          <w:szCs w:val="24"/>
        </w:rPr>
        <w:t>to cognitively test the National Survey of Prosecutors (NSP)</w:t>
      </w:r>
      <w:r w:rsidRPr="008C7132" w:rsidR="008F425B">
        <w:rPr>
          <w:rFonts w:ascii="Times New Roman" w:hAnsi="Times New Roman" w:cs="Times New Roman"/>
          <w:sz w:val="24"/>
          <w:szCs w:val="24"/>
        </w:rPr>
        <w:t xml:space="preserve"> </w:t>
      </w:r>
      <w:r w:rsidRPr="008C7132" w:rsidR="00B251C9">
        <w:rPr>
          <w:rFonts w:ascii="Times New Roman" w:hAnsi="Times New Roman" w:cs="Times New Roman"/>
          <w:sz w:val="24"/>
          <w:szCs w:val="24"/>
        </w:rPr>
        <w:t>under the</w:t>
      </w:r>
      <w:r w:rsidRPr="008C7132" w:rsidR="008F425B">
        <w:rPr>
          <w:rFonts w:ascii="Times New Roman" w:hAnsi="Times New Roman" w:cs="Times New Roman"/>
          <w:sz w:val="24"/>
          <w:szCs w:val="24"/>
        </w:rPr>
        <w:t xml:space="preserve"> </w:t>
      </w:r>
      <w:r w:rsidRPr="00113545" w:rsidR="008F425B">
        <w:rPr>
          <w:rFonts w:ascii="Times New Roman" w:hAnsi="Times New Roman" w:cs="Times New Roman"/>
          <w:sz w:val="24"/>
          <w:szCs w:val="24"/>
        </w:rPr>
        <w:t>OMB</w:t>
      </w:r>
      <w:r w:rsidRPr="00113545" w:rsidR="00B251C9">
        <w:rPr>
          <w:rFonts w:ascii="Times New Roman" w:hAnsi="Times New Roman" w:cs="Times New Roman"/>
          <w:sz w:val="24"/>
          <w:szCs w:val="24"/>
        </w:rPr>
        <w:t xml:space="preserve"> generic clearance agreement </w:t>
      </w:r>
      <w:r w:rsidRPr="00113545" w:rsidR="008F425B">
        <w:rPr>
          <w:rFonts w:ascii="Times New Roman" w:hAnsi="Times New Roman" w:cs="Times New Roman"/>
          <w:sz w:val="24"/>
          <w:szCs w:val="24"/>
        </w:rPr>
        <w:t>(</w:t>
      </w:r>
      <w:r w:rsidRPr="00113545" w:rsidR="00B251C9">
        <w:rPr>
          <w:rFonts w:ascii="Times New Roman" w:hAnsi="Times New Roman" w:cs="Times New Roman"/>
          <w:sz w:val="24"/>
          <w:szCs w:val="24"/>
        </w:rPr>
        <w:t xml:space="preserve">OMB Number </w:t>
      </w:r>
      <w:r w:rsidRPr="00113545" w:rsidR="00E2405C">
        <w:rPr>
          <w:rFonts w:ascii="Times New Roman" w:hAnsi="Times New Roman" w:cs="Times New Roman"/>
          <w:sz w:val="24"/>
          <w:szCs w:val="24"/>
        </w:rPr>
        <w:t>1121-</w:t>
      </w:r>
      <w:r w:rsidRPr="00113545" w:rsidR="00D02B88">
        <w:rPr>
          <w:rFonts w:ascii="Times New Roman" w:hAnsi="Times New Roman" w:cs="Times New Roman"/>
          <w:sz w:val="24"/>
          <w:szCs w:val="24"/>
        </w:rPr>
        <w:t>0339</w:t>
      </w:r>
      <w:r w:rsidRPr="008C7132" w:rsidR="008F425B">
        <w:rPr>
          <w:rFonts w:ascii="Times New Roman" w:hAnsi="Times New Roman" w:cs="Times New Roman"/>
          <w:sz w:val="24"/>
          <w:szCs w:val="24"/>
        </w:rPr>
        <w:t>).</w:t>
      </w:r>
      <w:r w:rsidRPr="008C7132" w:rsidR="00CA37E1">
        <w:rPr>
          <w:rFonts w:ascii="Times New Roman" w:hAnsi="Times New Roman" w:cs="Times New Roman"/>
          <w:sz w:val="24"/>
          <w:szCs w:val="24"/>
        </w:rPr>
        <w:t xml:space="preserve"> </w:t>
      </w:r>
    </w:p>
    <w:p w:rsidRPr="008C7132" w:rsidR="00001C53" w:rsidP="00C474DB" w:rsidRDefault="000A2AAD" w14:paraId="37EA6E7D" w14:textId="11D17BD3">
      <w:pPr>
        <w:spacing w:after="0" w:line="240" w:lineRule="auto"/>
        <w:jc w:val="both"/>
        <w:rPr>
          <w:rFonts w:ascii="Times New Roman" w:hAnsi="Times New Roman" w:cs="Times New Roman"/>
          <w:b/>
          <w:sz w:val="24"/>
          <w:szCs w:val="24"/>
          <w:u w:val="single"/>
        </w:rPr>
      </w:pPr>
      <w:r>
        <w:rPr>
          <w:rFonts w:ascii="Times New Roman" w:hAnsi="Times New Roman" w:cs="Times New Roman"/>
          <w:b/>
          <w:noProof/>
          <w:sz w:val="24"/>
          <w:szCs w:val="24"/>
          <w:u w:val="single"/>
        </w:rPr>
        <mc:AlternateContent>
          <mc:Choice Requires="wps">
            <w:drawing>
              <wp:anchor distT="0" distB="0" distL="114300" distR="114300" simplePos="0" relativeHeight="251660288" behindDoc="0" locked="0" layoutInCell="1" allowOverlap="1" wp14:editId="568DB733" wp14:anchorId="2C88003B">
                <wp:simplePos x="0" y="0"/>
                <wp:positionH relativeFrom="column">
                  <wp:posOffset>-114300</wp:posOffset>
                </wp:positionH>
                <wp:positionV relativeFrom="paragraph">
                  <wp:posOffset>177799</wp:posOffset>
                </wp:positionV>
                <wp:extent cx="62007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200775" cy="9525"/>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365f91 [2404]" strokeweight="1pt" from="-9pt,14pt" to="479.25pt,14.75pt" w14:anchorId="69D9BA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"/>
            </w:pict>
          </mc:Fallback>
        </mc:AlternateContent>
      </w:r>
    </w:p>
    <w:p w:rsidRPr="008C7132" w:rsidR="00B87E91" w:rsidP="00C474DB" w:rsidRDefault="00B87E91" w14:paraId="379D8FE5" w14:textId="110E5E0C">
      <w:pPr>
        <w:spacing w:after="0" w:line="240" w:lineRule="auto"/>
        <w:jc w:val="both"/>
        <w:rPr>
          <w:rFonts w:ascii="Times New Roman" w:hAnsi="Times New Roman" w:cs="Times New Roman"/>
          <w:b/>
          <w:sz w:val="24"/>
          <w:szCs w:val="24"/>
          <w:u w:val="single"/>
        </w:rPr>
      </w:pPr>
    </w:p>
    <w:p w:rsidRPr="008C7132" w:rsidR="00E2405C" w:rsidP="00C474DB" w:rsidRDefault="00E2405C" w14:paraId="32A61FE8" w14:textId="77777777">
      <w:pPr>
        <w:spacing w:after="0" w:line="240" w:lineRule="auto"/>
        <w:jc w:val="both"/>
        <w:rPr>
          <w:rFonts w:ascii="Times New Roman" w:hAnsi="Times New Roman" w:cs="Times New Roman"/>
          <w:b/>
          <w:sz w:val="24"/>
          <w:szCs w:val="24"/>
          <w:u w:val="single"/>
        </w:rPr>
      </w:pPr>
    </w:p>
    <w:p w:rsidR="0049478D" w:rsidP="00C474DB" w:rsidRDefault="002616E9" w14:paraId="2A22C759" w14:textId="0F476784">
      <w:pPr>
        <w:pStyle w:val="Heading1"/>
        <w:spacing w:before="0" w:line="240" w:lineRule="auto"/>
        <w:jc w:val="both"/>
        <w:rPr>
          <w:rFonts w:ascii="Times New Roman" w:hAnsi="Times New Roman" w:cs="Times New Roman"/>
          <w:b/>
          <w:color w:val="auto"/>
          <w:sz w:val="24"/>
          <w:szCs w:val="24"/>
          <w:u w:val="single"/>
        </w:rPr>
      </w:pPr>
      <w:r w:rsidRPr="00C474DB">
        <w:rPr>
          <w:rFonts w:ascii="Times New Roman" w:hAnsi="Times New Roman" w:cs="Times New Roman"/>
          <w:b/>
          <w:color w:val="auto"/>
          <w:sz w:val="24"/>
          <w:szCs w:val="24"/>
          <w:u w:val="single"/>
        </w:rPr>
        <w:t>Introduction</w:t>
      </w:r>
    </w:p>
    <w:p w:rsidRPr="000830F1" w:rsidR="004477D0" w:rsidP="000830F1" w:rsidRDefault="004477D0" w14:paraId="40204215" w14:textId="1AD2AE37">
      <w:pPr>
        <w:pStyle w:val="Heading1"/>
        <w:spacing w:before="0" w:line="240" w:lineRule="auto"/>
        <w:jc w:val="both"/>
        <w:rPr>
          <w:rFonts w:ascii="Times New Roman" w:hAnsi="Times New Roman" w:cs="Times New Roman"/>
          <w:b/>
          <w:sz w:val="24"/>
          <w:szCs w:val="24"/>
          <w:u w:val="single"/>
        </w:rPr>
      </w:pPr>
    </w:p>
    <w:p w:rsidR="00E3263D" w:rsidP="008B42F1" w:rsidRDefault="0049478D" w14:paraId="07064D18" w14:textId="649D6D47">
      <w:pPr>
        <w:spacing w:after="0" w:line="240" w:lineRule="auto"/>
        <w:rPr>
          <w:rFonts w:ascii="Times New Roman" w:hAnsi="Times New Roman" w:cs="Times New Roman"/>
          <w:bCs/>
          <w:sz w:val="24"/>
          <w:szCs w:val="24"/>
        </w:rPr>
      </w:pPr>
      <w:r w:rsidRPr="00C474DB">
        <w:rPr>
          <w:rFonts w:ascii="Times New Roman" w:hAnsi="Times New Roman" w:cs="Times New Roman"/>
          <w:sz w:val="24"/>
          <w:szCs w:val="24"/>
        </w:rPr>
        <w:t xml:space="preserve">The Bureau of Justice Statistics (BJS) is planning </w:t>
      </w:r>
      <w:r w:rsidR="00E3263D">
        <w:rPr>
          <w:rFonts w:ascii="Times New Roman" w:hAnsi="Times New Roman" w:cs="Times New Roman"/>
          <w:sz w:val="24"/>
          <w:szCs w:val="24"/>
        </w:rPr>
        <w:t>to collect</w:t>
      </w:r>
      <w:r w:rsidR="00B22AF3">
        <w:rPr>
          <w:rFonts w:ascii="Times New Roman" w:hAnsi="Times New Roman" w:cs="Times New Roman"/>
          <w:sz w:val="24"/>
          <w:szCs w:val="24"/>
        </w:rPr>
        <w:t xml:space="preserve"> data </w:t>
      </w:r>
      <w:r w:rsidR="00E3263D">
        <w:rPr>
          <w:rFonts w:ascii="Times New Roman" w:hAnsi="Times New Roman" w:cs="Times New Roman"/>
          <w:sz w:val="24"/>
          <w:szCs w:val="24"/>
        </w:rPr>
        <w:t>under the National Survey of Prosecutors (NSP) (previous OMB approval 1121-0149, expired 09/30/2017)</w:t>
      </w:r>
      <w:r w:rsidR="00B22AF3">
        <w:rPr>
          <w:rFonts w:ascii="Times New Roman" w:hAnsi="Times New Roman" w:cs="Times New Roman"/>
          <w:sz w:val="24"/>
          <w:szCs w:val="24"/>
        </w:rPr>
        <w:t>.</w:t>
      </w:r>
      <w:r w:rsidRPr="00C474DB" w:rsidR="003B2BDC">
        <w:rPr>
          <w:rFonts w:ascii="Times New Roman" w:hAnsi="Times New Roman" w:cs="Times New Roman"/>
          <w:bCs/>
          <w:sz w:val="24"/>
          <w:szCs w:val="24"/>
        </w:rPr>
        <w:t xml:space="preserve"> </w:t>
      </w:r>
      <w:r w:rsidR="005A24F5">
        <w:rPr>
          <w:rFonts w:ascii="Times New Roman" w:hAnsi="Times New Roman" w:cs="Times New Roman"/>
          <w:sz w:val="24"/>
          <w:szCs w:val="24"/>
        </w:rPr>
        <w:t xml:space="preserve">The NSP has been fielded as a census (2001, 2007, attempted in 2014) and as a survey (1990, 1992, 1994, 1996, 2005). The current iteration of NSP is designed as a survey. </w:t>
      </w:r>
      <w:r w:rsidR="001F2CC8">
        <w:rPr>
          <w:rFonts w:ascii="Times New Roman" w:hAnsi="Times New Roman" w:cs="Times New Roman"/>
          <w:bCs/>
          <w:sz w:val="24"/>
          <w:szCs w:val="24"/>
        </w:rPr>
        <w:t xml:space="preserve">The </w:t>
      </w:r>
      <w:r w:rsidR="00E3263D">
        <w:rPr>
          <w:rFonts w:ascii="Times New Roman" w:hAnsi="Times New Roman" w:cs="Times New Roman"/>
          <w:bCs/>
          <w:sz w:val="24"/>
          <w:szCs w:val="24"/>
        </w:rPr>
        <w:t xml:space="preserve">NSP was last successfully </w:t>
      </w:r>
      <w:r w:rsidR="00E3263D">
        <w:rPr>
          <w:rFonts w:ascii="Times New Roman" w:hAnsi="Times New Roman" w:cs="Times New Roman"/>
          <w:bCs/>
          <w:sz w:val="24"/>
          <w:szCs w:val="24"/>
        </w:rPr>
        <w:lastRenderedPageBreak/>
        <w:t>collected in 2007. In 2014, BJS attempted to collect data from a census of prosecutor offices under the NSP, but the survey failed to reach an adequate response rate (just over 40% of offices responded). BJS determined that one of the main contributors to the lack of response was the survey’s burden. The 2007 survey had an average response burden of 30 minutes per respondent; the 2014 survey doubled the burden with an average response of 60 minutes per respondent. BJS has redesigned the survey and requests generic clearance to cognitively test the NSP with 25 respondents in order to ensure that the survey is not overly burdensome.</w:t>
      </w:r>
    </w:p>
    <w:p w:rsidR="00E3263D" w:rsidP="008B42F1" w:rsidRDefault="00E3263D" w14:paraId="3B58A7DE" w14:textId="77777777">
      <w:pPr>
        <w:spacing w:after="0" w:line="240" w:lineRule="auto"/>
        <w:rPr>
          <w:rFonts w:ascii="Times New Roman" w:hAnsi="Times New Roman" w:cs="Times New Roman"/>
          <w:bCs/>
          <w:sz w:val="24"/>
          <w:szCs w:val="24"/>
        </w:rPr>
      </w:pPr>
    </w:p>
    <w:p w:rsidR="00B35A78" w:rsidP="00B35A78" w:rsidRDefault="005A24F5" w14:paraId="6D7A5A96"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BJS is requesting clearance for one round of cognitive testing of the 2019 NSP instrument. The project team will conduct 25 telephone interviews. To prepare for this testing, </w:t>
      </w:r>
      <w:r w:rsidR="00B35A78">
        <w:rPr>
          <w:rFonts w:ascii="Times New Roman" w:hAnsi="Times New Roman" w:cs="Times New Roman"/>
          <w:sz w:val="24"/>
          <w:szCs w:val="24"/>
        </w:rPr>
        <w:t>BJS, Research Triangle Institute (RTI) and National District Attorneys Association (NDAA)</w:t>
      </w:r>
      <w:r>
        <w:rPr>
          <w:rFonts w:ascii="Times New Roman" w:hAnsi="Times New Roman" w:cs="Times New Roman"/>
          <w:sz w:val="24"/>
          <w:szCs w:val="24"/>
        </w:rPr>
        <w:t xml:space="preserve"> examined the item response rates to the 2007 and 2014 NSP. </w:t>
      </w:r>
      <w:r w:rsidR="00B35A78">
        <w:rPr>
          <w:rFonts w:ascii="Times New Roman" w:hAnsi="Times New Roman" w:cs="Times New Roman"/>
          <w:sz w:val="24"/>
          <w:szCs w:val="24"/>
        </w:rPr>
        <w:t xml:space="preserve">The project team dropped questions with very low response rates, flagged problematic questions for review, and </w:t>
      </w:r>
      <w:r>
        <w:rPr>
          <w:rFonts w:ascii="Times New Roman" w:hAnsi="Times New Roman" w:cs="Times New Roman"/>
          <w:sz w:val="24"/>
          <w:szCs w:val="24"/>
        </w:rPr>
        <w:t xml:space="preserve">prepared a preliminary instrument. BJS then convened a panel of prosecutors to review and revise the preliminary NSP instrument. The resulting instrument is the focus of this cognitive test. </w:t>
      </w:r>
      <w:r w:rsidR="00B35A78">
        <w:rPr>
          <w:rFonts w:ascii="Times New Roman" w:hAnsi="Times New Roman" w:cs="Times New Roman"/>
          <w:sz w:val="24"/>
          <w:szCs w:val="24"/>
        </w:rPr>
        <w:t>The instrument being tested includes five sections: staffing, budget, caseload, digital and forensic evidence, and diversion and problem-solving courts (</w:t>
      </w:r>
      <w:r w:rsidR="00B35A78">
        <w:rPr>
          <w:rFonts w:ascii="Times New Roman" w:hAnsi="Times New Roman" w:cs="Times New Roman"/>
          <w:b/>
          <w:sz w:val="24"/>
          <w:szCs w:val="24"/>
        </w:rPr>
        <w:t xml:space="preserve">attachment </w:t>
      </w:r>
      <w:r w:rsidRPr="005A24F5" w:rsidR="00B35A78">
        <w:rPr>
          <w:rFonts w:ascii="Times New Roman" w:hAnsi="Times New Roman" w:cs="Times New Roman"/>
          <w:b/>
          <w:sz w:val="24"/>
          <w:szCs w:val="24"/>
        </w:rPr>
        <w:t>A</w:t>
      </w:r>
      <w:r w:rsidR="00B35A78">
        <w:rPr>
          <w:rFonts w:ascii="Times New Roman" w:hAnsi="Times New Roman" w:cs="Times New Roman"/>
          <w:sz w:val="24"/>
          <w:szCs w:val="24"/>
        </w:rPr>
        <w:t xml:space="preserve">). BJS believes the most important section, and the most difficult section, will be caseloads (section C). </w:t>
      </w:r>
    </w:p>
    <w:p w:rsidR="00B34FF9" w:rsidP="005A24F5" w:rsidRDefault="005A24F5" w14:paraId="086BCB73" w14:textId="560D2C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F049F" w:rsidP="005A24F5" w:rsidRDefault="001F20D4" w14:paraId="5516BFFF" w14:textId="1FA20F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BJS </w:t>
      </w:r>
      <w:r w:rsidR="00AE3843">
        <w:rPr>
          <w:rFonts w:ascii="Times New Roman" w:hAnsi="Times New Roman" w:cs="Times New Roman"/>
          <w:sz w:val="24"/>
          <w:szCs w:val="24"/>
        </w:rPr>
        <w:t xml:space="preserve">intends to </w:t>
      </w:r>
      <w:r w:rsidR="00CD543E">
        <w:rPr>
          <w:rFonts w:ascii="Times New Roman" w:hAnsi="Times New Roman" w:cs="Times New Roman"/>
          <w:sz w:val="24"/>
          <w:szCs w:val="24"/>
        </w:rPr>
        <w:t xml:space="preserve">draw a sample of </w:t>
      </w:r>
      <w:r>
        <w:rPr>
          <w:rFonts w:ascii="Times New Roman" w:hAnsi="Times New Roman" w:cs="Times New Roman"/>
          <w:sz w:val="24"/>
          <w:szCs w:val="24"/>
        </w:rPr>
        <w:t xml:space="preserve">240 </w:t>
      </w:r>
      <w:r w:rsidR="00D203BD">
        <w:rPr>
          <w:rFonts w:ascii="Times New Roman" w:hAnsi="Times New Roman" w:cs="Times New Roman"/>
          <w:sz w:val="24"/>
          <w:szCs w:val="24"/>
        </w:rPr>
        <w:t>offices</w:t>
      </w:r>
      <w:r>
        <w:rPr>
          <w:rFonts w:ascii="Times New Roman" w:hAnsi="Times New Roman" w:cs="Times New Roman"/>
          <w:sz w:val="24"/>
          <w:szCs w:val="24"/>
        </w:rPr>
        <w:t xml:space="preserve"> </w:t>
      </w:r>
      <w:r w:rsidR="00CD543E">
        <w:rPr>
          <w:rFonts w:ascii="Times New Roman" w:hAnsi="Times New Roman" w:cs="Times New Roman"/>
          <w:sz w:val="24"/>
          <w:szCs w:val="24"/>
        </w:rPr>
        <w:t>stratified by</w:t>
      </w:r>
      <w:r>
        <w:rPr>
          <w:rFonts w:ascii="Times New Roman" w:hAnsi="Times New Roman" w:cs="Times New Roman"/>
          <w:sz w:val="24"/>
          <w:szCs w:val="24"/>
        </w:rPr>
        <w:t xml:space="preserve"> population size, region, membership in </w:t>
      </w:r>
      <w:r w:rsidR="00CD543E">
        <w:rPr>
          <w:rFonts w:ascii="Times New Roman" w:hAnsi="Times New Roman" w:cs="Times New Roman"/>
          <w:sz w:val="24"/>
          <w:szCs w:val="24"/>
        </w:rPr>
        <w:t xml:space="preserve">the </w:t>
      </w:r>
      <w:r>
        <w:rPr>
          <w:rFonts w:ascii="Times New Roman" w:hAnsi="Times New Roman" w:cs="Times New Roman"/>
          <w:sz w:val="24"/>
          <w:szCs w:val="24"/>
        </w:rPr>
        <w:t>NDAA, and whether the chief prosecutor is elected or appointed (</w:t>
      </w:r>
      <w:r w:rsidRPr="00EF6D3F">
        <w:rPr>
          <w:rFonts w:ascii="Times New Roman" w:hAnsi="Times New Roman" w:cs="Times New Roman"/>
          <w:b/>
          <w:sz w:val="24"/>
          <w:szCs w:val="24"/>
        </w:rPr>
        <w:t>table 1</w:t>
      </w:r>
      <w:r>
        <w:rPr>
          <w:rFonts w:ascii="Times New Roman" w:hAnsi="Times New Roman" w:cs="Times New Roman"/>
          <w:sz w:val="24"/>
          <w:szCs w:val="24"/>
        </w:rPr>
        <w:t>).</w:t>
      </w:r>
      <w:r w:rsidR="00FC5379">
        <w:rPr>
          <w:rFonts w:ascii="Times New Roman" w:hAnsi="Times New Roman" w:cs="Times New Roman"/>
          <w:sz w:val="24"/>
          <w:szCs w:val="24"/>
        </w:rPr>
        <w:t xml:space="preserve"> Population size is correlated with size of prosecutor office. Membership in NDAA will likely affect whether or not an office is convinced to complete the survey by NDAA endorsement, with outreach likely to be more successful in NDAA-member offices. The other two dimensions – region and whether chief prosecutor is appointed or elected – affect the representativeness of the survey responses.</w:t>
      </w:r>
    </w:p>
    <w:p w:rsidR="007F049F" w:rsidP="005A24F5" w:rsidRDefault="007F049F" w14:paraId="2ED07FA1" w14:textId="77777777">
      <w:pPr>
        <w:spacing w:after="0" w:line="240" w:lineRule="auto"/>
        <w:rPr>
          <w:rFonts w:ascii="Times New Roman" w:hAnsi="Times New Roman" w:cs="Times New Roman"/>
          <w:sz w:val="24"/>
          <w:szCs w:val="24"/>
        </w:rPr>
      </w:pPr>
    </w:p>
    <w:tbl>
      <w:tblPr>
        <w:tblW w:w="0" w:type="auto"/>
        <w:tblInd w:w="350" w:type="dxa"/>
        <w:tblLayout w:type="fixed"/>
        <w:tblCellMar>
          <w:left w:w="0" w:type="dxa"/>
          <w:right w:w="0" w:type="dxa"/>
        </w:tblCellMar>
        <w:tblLook w:val="04A0" w:firstRow="1" w:lastRow="0" w:firstColumn="1" w:lastColumn="0" w:noHBand="0" w:noVBand="1"/>
      </w:tblPr>
      <w:tblGrid>
        <w:gridCol w:w="2890"/>
        <w:gridCol w:w="877"/>
        <w:gridCol w:w="878"/>
        <w:gridCol w:w="877"/>
        <w:gridCol w:w="878"/>
        <w:gridCol w:w="1305"/>
        <w:gridCol w:w="1305"/>
      </w:tblGrid>
      <w:tr w:rsidRPr="001F20D4" w:rsidR="001F20D4" w:rsidTr="00471B88" w14:paraId="63CAADF3" w14:textId="77777777">
        <w:tc>
          <w:tcPr>
            <w:tcW w:w="9010" w:type="dxa"/>
            <w:gridSpan w:val="7"/>
            <w:tcBorders>
              <w:bottom w:val="single" w:color="auto" w:sz="8" w:space="0"/>
            </w:tcBorders>
            <w:tcMar>
              <w:top w:w="0" w:type="dxa"/>
              <w:left w:w="108" w:type="dxa"/>
              <w:bottom w:w="0" w:type="dxa"/>
              <w:right w:w="108" w:type="dxa"/>
            </w:tcMar>
            <w:vAlign w:val="bottom"/>
          </w:tcPr>
          <w:p w:rsidRPr="00B35A78" w:rsidR="001F20D4" w:rsidP="00BC76FB" w:rsidRDefault="001F20D4" w14:paraId="6BDBA15F" w14:textId="2AE7F05B">
            <w:pPr>
              <w:keepNext/>
              <w:rPr>
                <w:rFonts w:ascii="Times New Roman" w:hAnsi="Times New Roman" w:cs="Times New Roman"/>
                <w:b/>
                <w:bCs/>
                <w:iCs/>
                <w:sz w:val="24"/>
                <w:szCs w:val="24"/>
              </w:rPr>
            </w:pPr>
            <w:r w:rsidRPr="00B35A78">
              <w:rPr>
                <w:rFonts w:ascii="Times New Roman" w:hAnsi="Times New Roman" w:cs="Times New Roman"/>
                <w:b/>
                <w:bCs/>
                <w:iCs/>
                <w:sz w:val="24"/>
                <w:szCs w:val="24"/>
              </w:rPr>
              <w:t xml:space="preserve">Table </w:t>
            </w:r>
            <w:r w:rsidRPr="00B35A78" w:rsidR="007F049F">
              <w:rPr>
                <w:rFonts w:ascii="Times New Roman" w:hAnsi="Times New Roman" w:cs="Times New Roman"/>
                <w:b/>
                <w:bCs/>
                <w:iCs/>
                <w:sz w:val="24"/>
                <w:szCs w:val="24"/>
              </w:rPr>
              <w:t>1</w:t>
            </w:r>
            <w:r w:rsidRPr="00B35A78">
              <w:rPr>
                <w:rFonts w:ascii="Times New Roman" w:hAnsi="Times New Roman" w:cs="Times New Roman"/>
                <w:b/>
                <w:bCs/>
                <w:iCs/>
                <w:sz w:val="24"/>
                <w:szCs w:val="24"/>
              </w:rPr>
              <w:t xml:space="preserve">. Number of </w:t>
            </w:r>
            <w:r w:rsidR="00BC76FB">
              <w:rPr>
                <w:rFonts w:ascii="Times New Roman" w:hAnsi="Times New Roman" w:cs="Times New Roman"/>
                <w:b/>
                <w:bCs/>
                <w:iCs/>
                <w:sz w:val="24"/>
                <w:szCs w:val="24"/>
              </w:rPr>
              <w:t>O</w:t>
            </w:r>
            <w:r w:rsidRPr="00B35A78" w:rsidR="00D203BD">
              <w:rPr>
                <w:rFonts w:ascii="Times New Roman" w:hAnsi="Times New Roman" w:cs="Times New Roman"/>
                <w:b/>
                <w:bCs/>
                <w:iCs/>
                <w:sz w:val="24"/>
                <w:szCs w:val="24"/>
              </w:rPr>
              <w:t>ffices</w:t>
            </w:r>
            <w:r w:rsidRPr="00B35A78">
              <w:rPr>
                <w:rFonts w:ascii="Times New Roman" w:hAnsi="Times New Roman" w:cs="Times New Roman"/>
                <w:b/>
                <w:bCs/>
                <w:iCs/>
                <w:sz w:val="24"/>
                <w:szCs w:val="24"/>
              </w:rPr>
              <w:t xml:space="preserve"> on </w:t>
            </w:r>
            <w:r w:rsidR="00BC76FB">
              <w:rPr>
                <w:rFonts w:ascii="Times New Roman" w:hAnsi="Times New Roman" w:cs="Times New Roman"/>
                <w:b/>
                <w:bCs/>
                <w:iCs/>
                <w:sz w:val="24"/>
                <w:szCs w:val="24"/>
              </w:rPr>
              <w:t>R</w:t>
            </w:r>
            <w:r w:rsidRPr="00B35A78">
              <w:rPr>
                <w:rFonts w:ascii="Times New Roman" w:hAnsi="Times New Roman" w:cs="Times New Roman"/>
                <w:b/>
                <w:bCs/>
                <w:iCs/>
                <w:sz w:val="24"/>
                <w:szCs w:val="24"/>
              </w:rPr>
              <w:t xml:space="preserve">ecruitment </w:t>
            </w:r>
            <w:r w:rsidR="00BC76FB">
              <w:rPr>
                <w:rFonts w:ascii="Times New Roman" w:hAnsi="Times New Roman" w:cs="Times New Roman"/>
                <w:b/>
                <w:bCs/>
                <w:iCs/>
                <w:sz w:val="24"/>
                <w:szCs w:val="24"/>
              </w:rPr>
              <w:t>L</w:t>
            </w:r>
            <w:r w:rsidRPr="00B35A78">
              <w:rPr>
                <w:rFonts w:ascii="Times New Roman" w:hAnsi="Times New Roman" w:cs="Times New Roman"/>
                <w:b/>
                <w:bCs/>
                <w:iCs/>
                <w:sz w:val="24"/>
                <w:szCs w:val="24"/>
              </w:rPr>
              <w:t xml:space="preserve">ist and </w:t>
            </w:r>
            <w:r w:rsidR="00BC76FB">
              <w:rPr>
                <w:rFonts w:ascii="Times New Roman" w:hAnsi="Times New Roman" w:cs="Times New Roman"/>
                <w:b/>
                <w:bCs/>
                <w:iCs/>
                <w:sz w:val="24"/>
                <w:szCs w:val="24"/>
              </w:rPr>
              <w:t>C</w:t>
            </w:r>
            <w:r w:rsidRPr="00B35A78">
              <w:rPr>
                <w:rFonts w:ascii="Times New Roman" w:hAnsi="Times New Roman" w:cs="Times New Roman"/>
                <w:b/>
                <w:bCs/>
                <w:iCs/>
                <w:sz w:val="24"/>
                <w:szCs w:val="24"/>
              </w:rPr>
              <w:t xml:space="preserve">ompleted </w:t>
            </w:r>
            <w:r w:rsidR="00BC76FB">
              <w:rPr>
                <w:rFonts w:ascii="Times New Roman" w:hAnsi="Times New Roman" w:cs="Times New Roman"/>
                <w:b/>
                <w:bCs/>
                <w:iCs/>
                <w:sz w:val="24"/>
                <w:szCs w:val="24"/>
              </w:rPr>
              <w:t>Interview</w:t>
            </w:r>
            <w:r w:rsidRPr="00B35A78">
              <w:rPr>
                <w:rFonts w:ascii="Times New Roman" w:hAnsi="Times New Roman" w:cs="Times New Roman"/>
                <w:b/>
                <w:bCs/>
                <w:iCs/>
                <w:sz w:val="24"/>
                <w:szCs w:val="24"/>
              </w:rPr>
              <w:t xml:space="preserve"> </w:t>
            </w:r>
            <w:r w:rsidR="00BC76FB">
              <w:rPr>
                <w:rFonts w:ascii="Times New Roman" w:hAnsi="Times New Roman" w:cs="Times New Roman"/>
                <w:b/>
                <w:bCs/>
                <w:iCs/>
                <w:sz w:val="24"/>
                <w:szCs w:val="24"/>
              </w:rPr>
              <w:t>T</w:t>
            </w:r>
            <w:r w:rsidRPr="00B35A78">
              <w:rPr>
                <w:rFonts w:ascii="Times New Roman" w:hAnsi="Times New Roman" w:cs="Times New Roman"/>
                <w:b/>
                <w:bCs/>
                <w:iCs/>
                <w:sz w:val="24"/>
                <w:szCs w:val="24"/>
              </w:rPr>
              <w:t xml:space="preserve">arget, by </w:t>
            </w:r>
            <w:r w:rsidR="00BC76FB">
              <w:rPr>
                <w:rFonts w:ascii="Times New Roman" w:hAnsi="Times New Roman" w:cs="Times New Roman"/>
                <w:b/>
                <w:bCs/>
                <w:iCs/>
                <w:sz w:val="24"/>
                <w:szCs w:val="24"/>
              </w:rPr>
              <w:t>S</w:t>
            </w:r>
            <w:r w:rsidRPr="00B35A78">
              <w:rPr>
                <w:rFonts w:ascii="Times New Roman" w:hAnsi="Times New Roman" w:cs="Times New Roman"/>
                <w:b/>
                <w:bCs/>
                <w:iCs/>
                <w:sz w:val="24"/>
                <w:szCs w:val="24"/>
              </w:rPr>
              <w:t xml:space="preserve">ample </w:t>
            </w:r>
            <w:r w:rsidR="00BC76FB">
              <w:rPr>
                <w:rFonts w:ascii="Times New Roman" w:hAnsi="Times New Roman" w:cs="Times New Roman"/>
                <w:b/>
                <w:bCs/>
                <w:iCs/>
                <w:sz w:val="24"/>
                <w:szCs w:val="24"/>
              </w:rPr>
              <w:t>S</w:t>
            </w:r>
            <w:r w:rsidRPr="00B35A78">
              <w:rPr>
                <w:rFonts w:ascii="Times New Roman" w:hAnsi="Times New Roman" w:cs="Times New Roman"/>
                <w:b/>
                <w:bCs/>
                <w:iCs/>
                <w:sz w:val="24"/>
                <w:szCs w:val="24"/>
              </w:rPr>
              <w:t>trata</w:t>
            </w:r>
          </w:p>
        </w:tc>
      </w:tr>
      <w:tr w:rsidRPr="001F20D4" w:rsidR="001F20D4" w:rsidTr="00471B88" w14:paraId="221388BB" w14:textId="77777777">
        <w:tc>
          <w:tcPr>
            <w:tcW w:w="289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1F20D4" w:rsidR="001F20D4" w:rsidP="00471B88" w:rsidRDefault="00D203BD" w14:paraId="0D422917" w14:textId="3A330E84">
            <w:pPr>
              <w:keepNext/>
              <w:rPr>
                <w:rFonts w:ascii="Times New Roman" w:hAnsi="Times New Roman" w:cs="Times New Roman"/>
                <w:sz w:val="24"/>
                <w:szCs w:val="24"/>
              </w:rPr>
            </w:pPr>
            <w:r>
              <w:rPr>
                <w:rFonts w:ascii="Times New Roman" w:hAnsi="Times New Roman" w:cs="Times New Roman"/>
                <w:sz w:val="24"/>
                <w:szCs w:val="24"/>
              </w:rPr>
              <w:t>Office</w:t>
            </w:r>
            <w:r w:rsidRPr="001F20D4" w:rsidR="001F20D4">
              <w:rPr>
                <w:rFonts w:ascii="Times New Roman" w:hAnsi="Times New Roman" w:cs="Times New Roman"/>
                <w:sz w:val="24"/>
                <w:szCs w:val="24"/>
              </w:rPr>
              <w:t xml:space="preserve"> size</w:t>
            </w:r>
          </w:p>
        </w:tc>
        <w:tc>
          <w:tcPr>
            <w:tcW w:w="3510" w:type="dxa"/>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1F20D4" w:rsidR="001F20D4" w:rsidP="00471B88" w:rsidRDefault="001F20D4" w14:paraId="3E2F048A" w14:textId="77777777">
            <w:pPr>
              <w:keepNext/>
              <w:jc w:val="center"/>
              <w:rPr>
                <w:rFonts w:ascii="Times New Roman" w:hAnsi="Times New Roman" w:cs="Times New Roman"/>
                <w:sz w:val="24"/>
                <w:szCs w:val="24"/>
              </w:rPr>
            </w:pPr>
            <w:r w:rsidRPr="001F20D4">
              <w:rPr>
                <w:rFonts w:ascii="Times New Roman" w:hAnsi="Times New Roman" w:cs="Times New Roman"/>
                <w:sz w:val="24"/>
                <w:szCs w:val="24"/>
              </w:rPr>
              <w:t>Geographic region</w:t>
            </w:r>
          </w:p>
        </w:tc>
        <w:tc>
          <w:tcPr>
            <w:tcW w:w="1305" w:type="dxa"/>
            <w:vMerge w:val="restart"/>
            <w:tcBorders>
              <w:top w:val="single" w:color="auto" w:sz="8" w:space="0"/>
              <w:left w:val="nil"/>
              <w:right w:val="single" w:color="auto" w:sz="8" w:space="0"/>
            </w:tcBorders>
            <w:vAlign w:val="bottom"/>
          </w:tcPr>
          <w:p w:rsidRPr="001F20D4" w:rsidR="001F20D4" w:rsidP="00471B88" w:rsidRDefault="001F20D4" w14:paraId="2CCDE9EA" w14:textId="77777777">
            <w:pPr>
              <w:keepNext/>
              <w:jc w:val="center"/>
              <w:rPr>
                <w:rFonts w:ascii="Times New Roman" w:hAnsi="Times New Roman" w:cs="Times New Roman"/>
                <w:sz w:val="24"/>
                <w:szCs w:val="24"/>
              </w:rPr>
            </w:pPr>
            <w:r w:rsidRPr="001F20D4">
              <w:rPr>
                <w:rFonts w:ascii="Times New Roman" w:hAnsi="Times New Roman" w:cs="Times New Roman"/>
                <w:sz w:val="24"/>
                <w:szCs w:val="24"/>
              </w:rPr>
              <w:t>Recruitment List Total</w:t>
            </w:r>
          </w:p>
        </w:tc>
        <w:tc>
          <w:tcPr>
            <w:tcW w:w="1305" w:type="dxa"/>
            <w:vMerge w:val="restart"/>
            <w:tcBorders>
              <w:top w:val="single" w:color="auto" w:sz="8" w:space="0"/>
              <w:left w:val="nil"/>
              <w:right w:val="single" w:color="auto" w:sz="8" w:space="0"/>
            </w:tcBorders>
          </w:tcPr>
          <w:p w:rsidRPr="001F20D4" w:rsidR="001F20D4" w:rsidP="00471B88" w:rsidRDefault="001F20D4" w14:paraId="7293904B" w14:textId="77777777">
            <w:pPr>
              <w:keepNext/>
              <w:jc w:val="center"/>
              <w:rPr>
                <w:rFonts w:ascii="Times New Roman" w:hAnsi="Times New Roman" w:cs="Times New Roman"/>
                <w:sz w:val="24"/>
                <w:szCs w:val="24"/>
              </w:rPr>
            </w:pPr>
            <w:r w:rsidRPr="001F20D4">
              <w:rPr>
                <w:rFonts w:ascii="Times New Roman" w:hAnsi="Times New Roman" w:cs="Times New Roman"/>
                <w:sz w:val="24"/>
                <w:szCs w:val="24"/>
              </w:rPr>
              <w:t>Completed CI Target</w:t>
            </w:r>
          </w:p>
        </w:tc>
      </w:tr>
      <w:tr w:rsidRPr="001F20D4" w:rsidR="001F20D4" w:rsidTr="00471B88" w14:paraId="76CE347B" w14:textId="77777777">
        <w:tc>
          <w:tcPr>
            <w:tcW w:w="2890" w:type="dxa"/>
            <w:vMerge/>
            <w:tcBorders>
              <w:top w:val="single" w:color="auto" w:sz="8" w:space="0"/>
              <w:left w:val="single" w:color="auto" w:sz="8" w:space="0"/>
              <w:bottom w:val="single" w:color="auto" w:sz="4" w:space="0"/>
              <w:right w:val="single" w:color="auto" w:sz="8" w:space="0"/>
            </w:tcBorders>
            <w:vAlign w:val="center"/>
            <w:hideMark/>
          </w:tcPr>
          <w:p w:rsidRPr="001F20D4" w:rsidR="001F20D4" w:rsidP="00471B88" w:rsidRDefault="001F20D4" w14:paraId="62712E98" w14:textId="77777777">
            <w:pPr>
              <w:keepNext/>
              <w:rPr>
                <w:rFonts w:ascii="Times New Roman" w:hAnsi="Times New Roman" w:cs="Times New Roman"/>
                <w:sz w:val="24"/>
                <w:szCs w:val="24"/>
              </w:rPr>
            </w:pPr>
          </w:p>
        </w:tc>
        <w:tc>
          <w:tcPr>
            <w:tcW w:w="877"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1F20D4" w:rsidR="001F20D4" w:rsidP="00471B88" w:rsidRDefault="001F20D4" w14:paraId="2B15740E" w14:textId="77777777">
            <w:pPr>
              <w:keepNext/>
              <w:jc w:val="center"/>
              <w:rPr>
                <w:rFonts w:ascii="Times New Roman" w:hAnsi="Times New Roman" w:cs="Times New Roman"/>
                <w:sz w:val="24"/>
                <w:szCs w:val="24"/>
              </w:rPr>
            </w:pPr>
            <w:r w:rsidRPr="001F20D4">
              <w:rPr>
                <w:rFonts w:ascii="Times New Roman" w:hAnsi="Times New Roman" w:cs="Times New Roman"/>
                <w:sz w:val="24"/>
                <w:szCs w:val="24"/>
              </w:rPr>
              <w:t>NE</w:t>
            </w:r>
          </w:p>
        </w:tc>
        <w:tc>
          <w:tcPr>
            <w:tcW w:w="878"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1F20D4" w:rsidR="001F20D4" w:rsidP="00471B88" w:rsidRDefault="001F20D4" w14:paraId="71121A12" w14:textId="77777777">
            <w:pPr>
              <w:keepNext/>
              <w:jc w:val="center"/>
              <w:rPr>
                <w:rFonts w:ascii="Times New Roman" w:hAnsi="Times New Roman" w:cs="Times New Roman"/>
                <w:sz w:val="24"/>
                <w:szCs w:val="24"/>
              </w:rPr>
            </w:pPr>
            <w:r w:rsidRPr="001F20D4">
              <w:rPr>
                <w:rFonts w:ascii="Times New Roman" w:hAnsi="Times New Roman" w:cs="Times New Roman"/>
                <w:sz w:val="24"/>
                <w:szCs w:val="24"/>
              </w:rPr>
              <w:t>SE</w:t>
            </w:r>
          </w:p>
        </w:tc>
        <w:tc>
          <w:tcPr>
            <w:tcW w:w="877"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1F20D4" w:rsidR="001F20D4" w:rsidP="00471B88" w:rsidRDefault="001F20D4" w14:paraId="5E7F0E56" w14:textId="77777777">
            <w:pPr>
              <w:keepNext/>
              <w:jc w:val="center"/>
              <w:rPr>
                <w:rFonts w:ascii="Times New Roman" w:hAnsi="Times New Roman" w:cs="Times New Roman"/>
                <w:sz w:val="24"/>
                <w:szCs w:val="24"/>
              </w:rPr>
            </w:pPr>
            <w:r w:rsidRPr="001F20D4">
              <w:rPr>
                <w:rFonts w:ascii="Times New Roman" w:hAnsi="Times New Roman" w:cs="Times New Roman"/>
                <w:sz w:val="24"/>
                <w:szCs w:val="24"/>
              </w:rPr>
              <w:t>MW</w:t>
            </w:r>
          </w:p>
        </w:tc>
        <w:tc>
          <w:tcPr>
            <w:tcW w:w="878"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1F20D4" w:rsidR="001F20D4" w:rsidP="00471B88" w:rsidRDefault="001F20D4" w14:paraId="4B55E55D" w14:textId="77777777">
            <w:pPr>
              <w:keepNext/>
              <w:jc w:val="center"/>
              <w:rPr>
                <w:rFonts w:ascii="Times New Roman" w:hAnsi="Times New Roman" w:cs="Times New Roman"/>
                <w:sz w:val="24"/>
                <w:szCs w:val="24"/>
              </w:rPr>
            </w:pPr>
            <w:r w:rsidRPr="001F20D4">
              <w:rPr>
                <w:rFonts w:ascii="Times New Roman" w:hAnsi="Times New Roman" w:cs="Times New Roman"/>
                <w:sz w:val="24"/>
                <w:szCs w:val="24"/>
              </w:rPr>
              <w:t>W</w:t>
            </w:r>
          </w:p>
        </w:tc>
        <w:tc>
          <w:tcPr>
            <w:tcW w:w="1305" w:type="dxa"/>
            <w:vMerge/>
            <w:tcBorders>
              <w:left w:val="nil"/>
              <w:bottom w:val="single" w:color="auto" w:sz="4" w:space="0"/>
              <w:right w:val="single" w:color="auto" w:sz="8" w:space="0"/>
            </w:tcBorders>
          </w:tcPr>
          <w:p w:rsidRPr="001F20D4" w:rsidR="001F20D4" w:rsidP="00471B88" w:rsidRDefault="001F20D4" w14:paraId="394CFEBF" w14:textId="77777777">
            <w:pPr>
              <w:keepNext/>
              <w:jc w:val="center"/>
              <w:rPr>
                <w:rFonts w:ascii="Times New Roman" w:hAnsi="Times New Roman" w:cs="Times New Roman"/>
                <w:sz w:val="24"/>
                <w:szCs w:val="24"/>
              </w:rPr>
            </w:pPr>
          </w:p>
        </w:tc>
        <w:tc>
          <w:tcPr>
            <w:tcW w:w="1305" w:type="dxa"/>
            <w:vMerge/>
            <w:tcBorders>
              <w:left w:val="nil"/>
              <w:bottom w:val="single" w:color="auto" w:sz="4" w:space="0"/>
              <w:right w:val="single" w:color="auto" w:sz="8" w:space="0"/>
            </w:tcBorders>
          </w:tcPr>
          <w:p w:rsidRPr="001F20D4" w:rsidR="001F20D4" w:rsidP="00471B88" w:rsidRDefault="001F20D4" w14:paraId="59D5B6AF" w14:textId="77777777">
            <w:pPr>
              <w:keepNext/>
              <w:jc w:val="center"/>
              <w:rPr>
                <w:rFonts w:ascii="Times New Roman" w:hAnsi="Times New Roman" w:cs="Times New Roman"/>
                <w:sz w:val="24"/>
                <w:szCs w:val="24"/>
              </w:rPr>
            </w:pPr>
          </w:p>
        </w:tc>
      </w:tr>
      <w:tr w:rsidRPr="001F20D4" w:rsidR="001F20D4" w:rsidTr="00471B88" w14:paraId="15C6D4E6" w14:textId="77777777">
        <w:tc>
          <w:tcPr>
            <w:tcW w:w="2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F20D4" w:rsidR="001F20D4" w:rsidP="001F20D4" w:rsidRDefault="001F20D4" w14:paraId="5FC05BE0" w14:textId="77777777">
            <w:pPr>
              <w:pStyle w:val="ListParagraph"/>
              <w:keepNext/>
              <w:numPr>
                <w:ilvl w:val="0"/>
                <w:numId w:val="58"/>
              </w:numPr>
              <w:spacing w:after="0" w:line="240" w:lineRule="auto"/>
              <w:ind w:left="255" w:hanging="270"/>
              <w:contextualSpacing w:val="0"/>
              <w:rPr>
                <w:rFonts w:ascii="Times New Roman" w:hAnsi="Times New Roman" w:cs="Times New Roman"/>
                <w:sz w:val="24"/>
                <w:szCs w:val="24"/>
              </w:rPr>
            </w:pPr>
            <w:r w:rsidRPr="001F20D4">
              <w:rPr>
                <w:rFonts w:ascii="Times New Roman" w:hAnsi="Times New Roman" w:cs="Times New Roman"/>
                <w:sz w:val="24"/>
                <w:szCs w:val="24"/>
              </w:rPr>
              <w:t>Offices serving pop of 810,000 or more</w:t>
            </w:r>
          </w:p>
        </w:tc>
        <w:tc>
          <w:tcPr>
            <w:tcW w:w="8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1F20D4" w:rsidR="001F20D4" w:rsidP="00471B88" w:rsidRDefault="001F20D4" w14:paraId="719190B1" w14:textId="77777777">
            <w:pPr>
              <w:keepNext/>
              <w:jc w:val="center"/>
              <w:rPr>
                <w:rFonts w:ascii="Times New Roman" w:hAnsi="Times New Roman" w:cs="Times New Roman"/>
                <w:i/>
                <w:iCs/>
                <w:sz w:val="24"/>
                <w:szCs w:val="24"/>
              </w:rPr>
            </w:pPr>
            <w:r w:rsidRPr="001F20D4">
              <w:rPr>
                <w:rFonts w:ascii="Times New Roman" w:hAnsi="Times New Roman" w:cs="Times New Roman"/>
                <w:i/>
                <w:iCs/>
                <w:sz w:val="24"/>
                <w:szCs w:val="24"/>
              </w:rPr>
              <w:t>8</w:t>
            </w:r>
          </w:p>
        </w:tc>
        <w:tc>
          <w:tcPr>
            <w:tcW w:w="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1F20D4" w:rsidR="001F20D4" w:rsidP="00471B88" w:rsidRDefault="001F20D4" w14:paraId="7868BADA" w14:textId="77777777">
            <w:pPr>
              <w:keepNext/>
              <w:jc w:val="center"/>
              <w:rPr>
                <w:rFonts w:ascii="Times New Roman" w:hAnsi="Times New Roman" w:cs="Times New Roman"/>
                <w:i/>
                <w:iCs/>
                <w:sz w:val="24"/>
                <w:szCs w:val="24"/>
              </w:rPr>
            </w:pPr>
            <w:r w:rsidRPr="001F20D4">
              <w:rPr>
                <w:rFonts w:ascii="Times New Roman" w:hAnsi="Times New Roman" w:cs="Times New Roman"/>
                <w:i/>
                <w:iCs/>
                <w:sz w:val="24"/>
                <w:szCs w:val="24"/>
              </w:rPr>
              <w:t>8</w:t>
            </w:r>
          </w:p>
        </w:tc>
        <w:tc>
          <w:tcPr>
            <w:tcW w:w="8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1F20D4" w:rsidR="001F20D4" w:rsidP="00471B88" w:rsidRDefault="001F20D4" w14:paraId="64D53468" w14:textId="77777777">
            <w:pPr>
              <w:keepNext/>
              <w:jc w:val="center"/>
              <w:rPr>
                <w:rFonts w:ascii="Times New Roman" w:hAnsi="Times New Roman" w:cs="Times New Roman"/>
                <w:i/>
                <w:iCs/>
                <w:sz w:val="24"/>
                <w:szCs w:val="24"/>
              </w:rPr>
            </w:pPr>
            <w:r w:rsidRPr="001F20D4">
              <w:rPr>
                <w:rFonts w:ascii="Times New Roman" w:hAnsi="Times New Roman" w:cs="Times New Roman"/>
                <w:i/>
                <w:iCs/>
                <w:sz w:val="24"/>
                <w:szCs w:val="24"/>
              </w:rPr>
              <w:t>8</w:t>
            </w:r>
          </w:p>
        </w:tc>
        <w:tc>
          <w:tcPr>
            <w:tcW w:w="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1F20D4" w:rsidR="001F20D4" w:rsidP="00471B88" w:rsidRDefault="001F20D4" w14:paraId="62485352" w14:textId="77777777">
            <w:pPr>
              <w:keepNext/>
              <w:jc w:val="center"/>
              <w:rPr>
                <w:rFonts w:ascii="Times New Roman" w:hAnsi="Times New Roman" w:cs="Times New Roman"/>
                <w:i/>
                <w:iCs/>
                <w:sz w:val="24"/>
                <w:szCs w:val="24"/>
              </w:rPr>
            </w:pPr>
            <w:r w:rsidRPr="001F20D4">
              <w:rPr>
                <w:rFonts w:ascii="Times New Roman" w:hAnsi="Times New Roman" w:cs="Times New Roman"/>
                <w:i/>
                <w:iCs/>
                <w:sz w:val="24"/>
                <w:szCs w:val="24"/>
              </w:rPr>
              <w:t>8</w:t>
            </w:r>
          </w:p>
        </w:tc>
        <w:tc>
          <w:tcPr>
            <w:tcW w:w="1305" w:type="dxa"/>
            <w:tcBorders>
              <w:top w:val="single" w:color="auto" w:sz="4" w:space="0"/>
              <w:left w:val="single" w:color="auto" w:sz="4" w:space="0"/>
              <w:bottom w:val="single" w:color="auto" w:sz="4" w:space="0"/>
              <w:right w:val="single" w:color="auto" w:sz="4" w:space="0"/>
            </w:tcBorders>
            <w:vAlign w:val="center"/>
          </w:tcPr>
          <w:p w:rsidRPr="001F20D4" w:rsidR="001F20D4" w:rsidP="00471B88" w:rsidRDefault="001F20D4" w14:paraId="0BB14CF4" w14:textId="77777777">
            <w:pPr>
              <w:keepNext/>
              <w:jc w:val="center"/>
              <w:rPr>
                <w:rFonts w:ascii="Times New Roman" w:hAnsi="Times New Roman" w:cs="Times New Roman"/>
                <w:sz w:val="24"/>
                <w:szCs w:val="24"/>
              </w:rPr>
            </w:pPr>
            <w:r w:rsidRPr="001F20D4">
              <w:rPr>
                <w:rFonts w:ascii="Times New Roman" w:hAnsi="Times New Roman" w:cs="Times New Roman"/>
                <w:sz w:val="24"/>
                <w:szCs w:val="24"/>
              </w:rPr>
              <w:t>24</w:t>
            </w:r>
          </w:p>
        </w:tc>
        <w:tc>
          <w:tcPr>
            <w:tcW w:w="1305" w:type="dxa"/>
            <w:tcBorders>
              <w:top w:val="single" w:color="auto" w:sz="4" w:space="0"/>
              <w:left w:val="single" w:color="auto" w:sz="4" w:space="0"/>
              <w:bottom w:val="single" w:color="auto" w:sz="4" w:space="0"/>
              <w:right w:val="single" w:color="auto" w:sz="4" w:space="0"/>
            </w:tcBorders>
            <w:vAlign w:val="center"/>
          </w:tcPr>
          <w:p w:rsidRPr="001F20D4" w:rsidR="001F20D4" w:rsidP="00471B88" w:rsidRDefault="001F20D4" w14:paraId="2BE1F027" w14:textId="77777777">
            <w:pPr>
              <w:keepNext/>
              <w:jc w:val="center"/>
              <w:rPr>
                <w:rFonts w:ascii="Times New Roman" w:hAnsi="Times New Roman" w:cs="Times New Roman"/>
                <w:sz w:val="24"/>
                <w:szCs w:val="24"/>
              </w:rPr>
            </w:pPr>
            <w:r w:rsidRPr="001F20D4">
              <w:rPr>
                <w:rFonts w:ascii="Times New Roman" w:hAnsi="Times New Roman" w:cs="Times New Roman"/>
                <w:b/>
                <w:bCs/>
                <w:sz w:val="24"/>
                <w:szCs w:val="24"/>
              </w:rPr>
              <w:t>3</w:t>
            </w:r>
          </w:p>
        </w:tc>
      </w:tr>
      <w:tr w:rsidRPr="001F20D4" w:rsidR="001F20D4" w:rsidTr="00471B88" w14:paraId="18018111" w14:textId="77777777">
        <w:tc>
          <w:tcPr>
            <w:tcW w:w="2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F20D4" w:rsidR="001F20D4" w:rsidP="001F20D4" w:rsidRDefault="001F20D4" w14:paraId="07E22F09" w14:textId="77777777">
            <w:pPr>
              <w:pStyle w:val="ListParagraph"/>
              <w:keepNext/>
              <w:numPr>
                <w:ilvl w:val="0"/>
                <w:numId w:val="58"/>
              </w:numPr>
              <w:spacing w:after="0" w:line="240" w:lineRule="auto"/>
              <w:ind w:left="255" w:hanging="270"/>
              <w:contextualSpacing w:val="0"/>
              <w:rPr>
                <w:rFonts w:ascii="Times New Roman" w:hAnsi="Times New Roman" w:cs="Times New Roman"/>
                <w:sz w:val="24"/>
                <w:szCs w:val="24"/>
              </w:rPr>
            </w:pPr>
            <w:r w:rsidRPr="001F20D4">
              <w:rPr>
                <w:rFonts w:ascii="Times New Roman" w:hAnsi="Times New Roman" w:cs="Times New Roman"/>
                <w:sz w:val="24"/>
                <w:szCs w:val="24"/>
              </w:rPr>
              <w:t>Offices serving pop of 250K to 809,999</w:t>
            </w:r>
          </w:p>
        </w:tc>
        <w:tc>
          <w:tcPr>
            <w:tcW w:w="8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1F20D4" w:rsidR="001F20D4" w:rsidP="00471B88" w:rsidRDefault="001F20D4" w14:paraId="0B331795" w14:textId="77777777">
            <w:pPr>
              <w:keepNext/>
              <w:jc w:val="center"/>
              <w:rPr>
                <w:rFonts w:ascii="Times New Roman" w:hAnsi="Times New Roman" w:cs="Times New Roman"/>
                <w:i/>
                <w:iCs/>
                <w:sz w:val="24"/>
                <w:szCs w:val="24"/>
              </w:rPr>
            </w:pPr>
            <w:r w:rsidRPr="001F20D4">
              <w:rPr>
                <w:rFonts w:ascii="Times New Roman" w:hAnsi="Times New Roman" w:cs="Times New Roman"/>
                <w:i/>
                <w:iCs/>
                <w:sz w:val="24"/>
                <w:szCs w:val="24"/>
              </w:rPr>
              <w:t>12</w:t>
            </w:r>
          </w:p>
        </w:tc>
        <w:tc>
          <w:tcPr>
            <w:tcW w:w="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1F20D4" w:rsidR="001F20D4" w:rsidP="00471B88" w:rsidRDefault="001F20D4" w14:paraId="421C6228" w14:textId="77777777">
            <w:pPr>
              <w:keepNext/>
              <w:jc w:val="center"/>
              <w:rPr>
                <w:rFonts w:ascii="Times New Roman" w:hAnsi="Times New Roman" w:cs="Times New Roman"/>
                <w:i/>
                <w:iCs/>
                <w:sz w:val="24"/>
                <w:szCs w:val="24"/>
              </w:rPr>
            </w:pPr>
            <w:r w:rsidRPr="001F20D4">
              <w:rPr>
                <w:rFonts w:ascii="Times New Roman" w:hAnsi="Times New Roman" w:cs="Times New Roman"/>
                <w:i/>
                <w:iCs/>
                <w:sz w:val="24"/>
                <w:szCs w:val="24"/>
              </w:rPr>
              <w:t>12</w:t>
            </w:r>
          </w:p>
        </w:tc>
        <w:tc>
          <w:tcPr>
            <w:tcW w:w="8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1F20D4" w:rsidR="001F20D4" w:rsidP="00471B88" w:rsidRDefault="001F20D4" w14:paraId="55EE66C1" w14:textId="77777777">
            <w:pPr>
              <w:keepNext/>
              <w:jc w:val="center"/>
              <w:rPr>
                <w:rFonts w:ascii="Times New Roman" w:hAnsi="Times New Roman" w:cs="Times New Roman"/>
                <w:i/>
                <w:iCs/>
                <w:sz w:val="24"/>
                <w:szCs w:val="24"/>
              </w:rPr>
            </w:pPr>
            <w:r w:rsidRPr="001F20D4">
              <w:rPr>
                <w:rFonts w:ascii="Times New Roman" w:hAnsi="Times New Roman" w:cs="Times New Roman"/>
                <w:i/>
                <w:iCs/>
                <w:sz w:val="24"/>
                <w:szCs w:val="24"/>
              </w:rPr>
              <w:t>12</w:t>
            </w:r>
          </w:p>
        </w:tc>
        <w:tc>
          <w:tcPr>
            <w:tcW w:w="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1F20D4" w:rsidR="001F20D4" w:rsidP="00471B88" w:rsidRDefault="001F20D4" w14:paraId="35E8EC3B" w14:textId="77777777">
            <w:pPr>
              <w:keepNext/>
              <w:jc w:val="center"/>
              <w:rPr>
                <w:rFonts w:ascii="Times New Roman" w:hAnsi="Times New Roman" w:cs="Times New Roman"/>
                <w:i/>
                <w:iCs/>
                <w:sz w:val="24"/>
                <w:szCs w:val="24"/>
              </w:rPr>
            </w:pPr>
            <w:r w:rsidRPr="001F20D4">
              <w:rPr>
                <w:rFonts w:ascii="Times New Roman" w:hAnsi="Times New Roman" w:cs="Times New Roman"/>
                <w:i/>
                <w:iCs/>
                <w:sz w:val="24"/>
                <w:szCs w:val="24"/>
              </w:rPr>
              <w:t>12</w:t>
            </w:r>
          </w:p>
        </w:tc>
        <w:tc>
          <w:tcPr>
            <w:tcW w:w="1305" w:type="dxa"/>
            <w:tcBorders>
              <w:top w:val="single" w:color="auto" w:sz="4" w:space="0"/>
              <w:left w:val="single" w:color="auto" w:sz="4" w:space="0"/>
              <w:bottom w:val="single" w:color="auto" w:sz="4" w:space="0"/>
              <w:right w:val="single" w:color="auto" w:sz="4" w:space="0"/>
            </w:tcBorders>
            <w:vAlign w:val="center"/>
          </w:tcPr>
          <w:p w:rsidRPr="001F20D4" w:rsidR="001F20D4" w:rsidP="00471B88" w:rsidRDefault="001F20D4" w14:paraId="43BB5F69" w14:textId="77777777">
            <w:pPr>
              <w:keepNext/>
              <w:jc w:val="center"/>
              <w:rPr>
                <w:rFonts w:ascii="Times New Roman" w:hAnsi="Times New Roman" w:cs="Times New Roman"/>
                <w:sz w:val="24"/>
                <w:szCs w:val="24"/>
              </w:rPr>
            </w:pPr>
            <w:r w:rsidRPr="001F20D4">
              <w:rPr>
                <w:rFonts w:ascii="Times New Roman" w:hAnsi="Times New Roman" w:cs="Times New Roman"/>
                <w:sz w:val="24"/>
                <w:szCs w:val="24"/>
              </w:rPr>
              <w:t>48</w:t>
            </w:r>
          </w:p>
        </w:tc>
        <w:tc>
          <w:tcPr>
            <w:tcW w:w="1305" w:type="dxa"/>
            <w:tcBorders>
              <w:top w:val="single" w:color="auto" w:sz="4" w:space="0"/>
              <w:left w:val="single" w:color="auto" w:sz="4" w:space="0"/>
              <w:bottom w:val="single" w:color="auto" w:sz="4" w:space="0"/>
              <w:right w:val="single" w:color="auto" w:sz="4" w:space="0"/>
            </w:tcBorders>
            <w:vAlign w:val="center"/>
          </w:tcPr>
          <w:p w:rsidRPr="001F20D4" w:rsidR="001F20D4" w:rsidP="00471B88" w:rsidRDefault="001F20D4" w14:paraId="06482008" w14:textId="77777777">
            <w:pPr>
              <w:keepNext/>
              <w:jc w:val="center"/>
              <w:rPr>
                <w:rFonts w:ascii="Times New Roman" w:hAnsi="Times New Roman" w:cs="Times New Roman"/>
                <w:sz w:val="24"/>
                <w:szCs w:val="24"/>
              </w:rPr>
            </w:pPr>
            <w:r w:rsidRPr="001F20D4">
              <w:rPr>
                <w:rFonts w:ascii="Times New Roman" w:hAnsi="Times New Roman" w:cs="Times New Roman"/>
                <w:b/>
                <w:bCs/>
                <w:sz w:val="24"/>
                <w:szCs w:val="24"/>
              </w:rPr>
              <w:t>4</w:t>
            </w:r>
          </w:p>
        </w:tc>
      </w:tr>
      <w:tr w:rsidRPr="001F20D4" w:rsidR="001F20D4" w:rsidTr="00471B88" w14:paraId="24B13C6A" w14:textId="77777777">
        <w:tc>
          <w:tcPr>
            <w:tcW w:w="2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F20D4" w:rsidR="001F20D4" w:rsidP="001F20D4" w:rsidRDefault="001F20D4" w14:paraId="0CC11876" w14:textId="77777777">
            <w:pPr>
              <w:pStyle w:val="ListParagraph"/>
              <w:keepNext/>
              <w:numPr>
                <w:ilvl w:val="0"/>
                <w:numId w:val="58"/>
              </w:numPr>
              <w:spacing w:after="0" w:line="240" w:lineRule="auto"/>
              <w:ind w:left="255" w:hanging="270"/>
              <w:contextualSpacing w:val="0"/>
              <w:rPr>
                <w:rFonts w:ascii="Times New Roman" w:hAnsi="Times New Roman" w:cs="Times New Roman"/>
                <w:sz w:val="24"/>
                <w:szCs w:val="24"/>
              </w:rPr>
            </w:pPr>
            <w:r w:rsidRPr="001F20D4">
              <w:rPr>
                <w:rFonts w:ascii="Times New Roman" w:hAnsi="Times New Roman" w:cs="Times New Roman"/>
                <w:sz w:val="24"/>
                <w:szCs w:val="24"/>
              </w:rPr>
              <w:t>Offices serving pop of 100K to 249,999</w:t>
            </w:r>
          </w:p>
        </w:tc>
        <w:tc>
          <w:tcPr>
            <w:tcW w:w="8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1F20D4" w:rsidR="001F20D4" w:rsidP="00471B88" w:rsidRDefault="001F20D4" w14:paraId="66D40B94" w14:textId="77777777">
            <w:pPr>
              <w:keepNext/>
              <w:jc w:val="center"/>
              <w:rPr>
                <w:rFonts w:ascii="Times New Roman" w:hAnsi="Times New Roman" w:cs="Times New Roman"/>
                <w:i/>
                <w:iCs/>
                <w:sz w:val="24"/>
                <w:szCs w:val="24"/>
              </w:rPr>
            </w:pPr>
            <w:r w:rsidRPr="001F20D4">
              <w:rPr>
                <w:rFonts w:ascii="Times New Roman" w:hAnsi="Times New Roman" w:cs="Times New Roman"/>
                <w:i/>
                <w:iCs/>
                <w:sz w:val="24"/>
                <w:szCs w:val="24"/>
              </w:rPr>
              <w:t>12</w:t>
            </w:r>
          </w:p>
        </w:tc>
        <w:tc>
          <w:tcPr>
            <w:tcW w:w="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1F20D4" w:rsidR="001F20D4" w:rsidP="00471B88" w:rsidRDefault="001F20D4" w14:paraId="6FCD2D1D" w14:textId="77777777">
            <w:pPr>
              <w:keepNext/>
              <w:jc w:val="center"/>
              <w:rPr>
                <w:rFonts w:ascii="Times New Roman" w:hAnsi="Times New Roman" w:cs="Times New Roman"/>
                <w:i/>
                <w:iCs/>
                <w:sz w:val="24"/>
                <w:szCs w:val="24"/>
              </w:rPr>
            </w:pPr>
            <w:r w:rsidRPr="001F20D4">
              <w:rPr>
                <w:rFonts w:ascii="Times New Roman" w:hAnsi="Times New Roman" w:cs="Times New Roman"/>
                <w:i/>
                <w:iCs/>
                <w:sz w:val="24"/>
                <w:szCs w:val="24"/>
              </w:rPr>
              <w:t>12</w:t>
            </w:r>
          </w:p>
        </w:tc>
        <w:tc>
          <w:tcPr>
            <w:tcW w:w="8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1F20D4" w:rsidR="001F20D4" w:rsidP="00471B88" w:rsidRDefault="001F20D4" w14:paraId="2D48B782" w14:textId="77777777">
            <w:pPr>
              <w:keepNext/>
              <w:jc w:val="center"/>
              <w:rPr>
                <w:rFonts w:ascii="Times New Roman" w:hAnsi="Times New Roman" w:cs="Times New Roman"/>
                <w:i/>
                <w:iCs/>
                <w:sz w:val="24"/>
                <w:szCs w:val="24"/>
              </w:rPr>
            </w:pPr>
            <w:r w:rsidRPr="001F20D4">
              <w:rPr>
                <w:rFonts w:ascii="Times New Roman" w:hAnsi="Times New Roman" w:cs="Times New Roman"/>
                <w:i/>
                <w:iCs/>
                <w:sz w:val="24"/>
                <w:szCs w:val="24"/>
              </w:rPr>
              <w:t>12</w:t>
            </w:r>
          </w:p>
        </w:tc>
        <w:tc>
          <w:tcPr>
            <w:tcW w:w="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1F20D4" w:rsidR="001F20D4" w:rsidP="00471B88" w:rsidRDefault="001F20D4" w14:paraId="59B4C75F" w14:textId="77777777">
            <w:pPr>
              <w:keepNext/>
              <w:jc w:val="center"/>
              <w:rPr>
                <w:rFonts w:ascii="Times New Roman" w:hAnsi="Times New Roman" w:cs="Times New Roman"/>
                <w:i/>
                <w:iCs/>
                <w:sz w:val="24"/>
                <w:szCs w:val="24"/>
              </w:rPr>
            </w:pPr>
            <w:r w:rsidRPr="001F20D4">
              <w:rPr>
                <w:rFonts w:ascii="Times New Roman" w:hAnsi="Times New Roman" w:cs="Times New Roman"/>
                <w:i/>
                <w:iCs/>
                <w:sz w:val="24"/>
                <w:szCs w:val="24"/>
              </w:rPr>
              <w:t>12</w:t>
            </w:r>
          </w:p>
        </w:tc>
        <w:tc>
          <w:tcPr>
            <w:tcW w:w="1305" w:type="dxa"/>
            <w:tcBorders>
              <w:top w:val="single" w:color="auto" w:sz="4" w:space="0"/>
              <w:left w:val="single" w:color="auto" w:sz="4" w:space="0"/>
              <w:bottom w:val="single" w:color="auto" w:sz="4" w:space="0"/>
              <w:right w:val="single" w:color="auto" w:sz="4" w:space="0"/>
            </w:tcBorders>
            <w:vAlign w:val="center"/>
          </w:tcPr>
          <w:p w:rsidRPr="001F20D4" w:rsidR="001F20D4" w:rsidP="00471B88" w:rsidRDefault="001F20D4" w14:paraId="07517CDA" w14:textId="77777777">
            <w:pPr>
              <w:keepNext/>
              <w:jc w:val="center"/>
              <w:rPr>
                <w:rFonts w:ascii="Times New Roman" w:hAnsi="Times New Roman" w:cs="Times New Roman"/>
                <w:sz w:val="24"/>
                <w:szCs w:val="24"/>
              </w:rPr>
            </w:pPr>
            <w:r w:rsidRPr="001F20D4">
              <w:rPr>
                <w:rFonts w:ascii="Times New Roman" w:hAnsi="Times New Roman" w:cs="Times New Roman"/>
                <w:sz w:val="24"/>
                <w:szCs w:val="24"/>
              </w:rPr>
              <w:t>48</w:t>
            </w:r>
          </w:p>
        </w:tc>
        <w:tc>
          <w:tcPr>
            <w:tcW w:w="1305" w:type="dxa"/>
            <w:tcBorders>
              <w:top w:val="single" w:color="auto" w:sz="4" w:space="0"/>
              <w:left w:val="single" w:color="auto" w:sz="4" w:space="0"/>
              <w:bottom w:val="single" w:color="auto" w:sz="4" w:space="0"/>
              <w:right w:val="single" w:color="auto" w:sz="4" w:space="0"/>
            </w:tcBorders>
            <w:vAlign w:val="center"/>
          </w:tcPr>
          <w:p w:rsidRPr="001F20D4" w:rsidR="001F20D4" w:rsidP="00471B88" w:rsidRDefault="001F20D4" w14:paraId="5C2F7BE7" w14:textId="77777777">
            <w:pPr>
              <w:keepNext/>
              <w:jc w:val="center"/>
              <w:rPr>
                <w:rFonts w:ascii="Times New Roman" w:hAnsi="Times New Roman" w:cs="Times New Roman"/>
                <w:sz w:val="24"/>
                <w:szCs w:val="24"/>
              </w:rPr>
            </w:pPr>
            <w:r w:rsidRPr="001F20D4">
              <w:rPr>
                <w:rFonts w:ascii="Times New Roman" w:hAnsi="Times New Roman" w:cs="Times New Roman"/>
                <w:b/>
                <w:bCs/>
                <w:sz w:val="24"/>
                <w:szCs w:val="24"/>
              </w:rPr>
              <w:t>5</w:t>
            </w:r>
          </w:p>
        </w:tc>
      </w:tr>
      <w:tr w:rsidRPr="001F20D4" w:rsidR="001F20D4" w:rsidTr="00471B88" w14:paraId="72794000" w14:textId="77777777">
        <w:tc>
          <w:tcPr>
            <w:tcW w:w="2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F20D4" w:rsidR="001F20D4" w:rsidP="001F20D4" w:rsidRDefault="001F20D4" w14:paraId="3E676CC6" w14:textId="77777777">
            <w:pPr>
              <w:pStyle w:val="ListParagraph"/>
              <w:keepNext/>
              <w:numPr>
                <w:ilvl w:val="0"/>
                <w:numId w:val="58"/>
              </w:numPr>
              <w:spacing w:after="0" w:line="240" w:lineRule="auto"/>
              <w:ind w:left="255" w:hanging="270"/>
              <w:contextualSpacing w:val="0"/>
              <w:rPr>
                <w:rFonts w:ascii="Times New Roman" w:hAnsi="Times New Roman" w:cs="Times New Roman"/>
                <w:sz w:val="24"/>
                <w:szCs w:val="24"/>
              </w:rPr>
            </w:pPr>
            <w:r w:rsidRPr="001F20D4">
              <w:rPr>
                <w:rFonts w:ascii="Times New Roman" w:hAnsi="Times New Roman" w:cs="Times New Roman"/>
                <w:sz w:val="24"/>
                <w:szCs w:val="24"/>
              </w:rPr>
              <w:t>Offices serving pop of less than 100K</w:t>
            </w:r>
          </w:p>
        </w:tc>
        <w:tc>
          <w:tcPr>
            <w:tcW w:w="8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1F20D4" w:rsidR="001F20D4" w:rsidP="00471B88" w:rsidRDefault="001F20D4" w14:paraId="20C4BF99" w14:textId="77777777">
            <w:pPr>
              <w:keepNext/>
              <w:jc w:val="center"/>
              <w:rPr>
                <w:rFonts w:ascii="Times New Roman" w:hAnsi="Times New Roman" w:cs="Times New Roman"/>
                <w:i/>
                <w:iCs/>
                <w:sz w:val="24"/>
                <w:szCs w:val="24"/>
              </w:rPr>
            </w:pPr>
            <w:r w:rsidRPr="001F20D4">
              <w:rPr>
                <w:rFonts w:ascii="Times New Roman" w:hAnsi="Times New Roman" w:cs="Times New Roman"/>
                <w:i/>
                <w:iCs/>
                <w:sz w:val="24"/>
                <w:szCs w:val="24"/>
              </w:rPr>
              <w:t>28</w:t>
            </w:r>
          </w:p>
        </w:tc>
        <w:tc>
          <w:tcPr>
            <w:tcW w:w="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1F20D4" w:rsidR="001F20D4" w:rsidP="00471B88" w:rsidRDefault="001F20D4" w14:paraId="36F717FD" w14:textId="77777777">
            <w:pPr>
              <w:keepNext/>
              <w:jc w:val="center"/>
              <w:rPr>
                <w:rFonts w:ascii="Times New Roman" w:hAnsi="Times New Roman" w:cs="Times New Roman"/>
                <w:i/>
                <w:iCs/>
                <w:sz w:val="24"/>
                <w:szCs w:val="24"/>
              </w:rPr>
            </w:pPr>
            <w:r w:rsidRPr="001F20D4">
              <w:rPr>
                <w:rFonts w:ascii="Times New Roman" w:hAnsi="Times New Roman" w:cs="Times New Roman"/>
                <w:i/>
                <w:iCs/>
                <w:sz w:val="24"/>
                <w:szCs w:val="24"/>
              </w:rPr>
              <w:t>28</w:t>
            </w:r>
          </w:p>
        </w:tc>
        <w:tc>
          <w:tcPr>
            <w:tcW w:w="8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1F20D4" w:rsidR="001F20D4" w:rsidP="00471B88" w:rsidRDefault="001F20D4" w14:paraId="406022B8" w14:textId="77777777">
            <w:pPr>
              <w:keepNext/>
              <w:jc w:val="center"/>
              <w:rPr>
                <w:rFonts w:ascii="Times New Roman" w:hAnsi="Times New Roman" w:cs="Times New Roman"/>
                <w:i/>
                <w:iCs/>
                <w:sz w:val="24"/>
                <w:szCs w:val="24"/>
              </w:rPr>
            </w:pPr>
            <w:r w:rsidRPr="001F20D4">
              <w:rPr>
                <w:rFonts w:ascii="Times New Roman" w:hAnsi="Times New Roman" w:cs="Times New Roman"/>
                <w:i/>
                <w:iCs/>
                <w:sz w:val="24"/>
                <w:szCs w:val="24"/>
              </w:rPr>
              <w:t>28</w:t>
            </w:r>
          </w:p>
        </w:tc>
        <w:tc>
          <w:tcPr>
            <w:tcW w:w="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1F20D4" w:rsidR="001F20D4" w:rsidP="00471B88" w:rsidRDefault="001F20D4" w14:paraId="4320D691" w14:textId="77777777">
            <w:pPr>
              <w:keepNext/>
              <w:jc w:val="center"/>
              <w:rPr>
                <w:rFonts w:ascii="Times New Roman" w:hAnsi="Times New Roman" w:cs="Times New Roman"/>
                <w:i/>
                <w:iCs/>
                <w:sz w:val="24"/>
                <w:szCs w:val="24"/>
              </w:rPr>
            </w:pPr>
            <w:r w:rsidRPr="001F20D4">
              <w:rPr>
                <w:rFonts w:ascii="Times New Roman" w:hAnsi="Times New Roman" w:cs="Times New Roman"/>
                <w:i/>
                <w:iCs/>
                <w:sz w:val="24"/>
                <w:szCs w:val="24"/>
              </w:rPr>
              <w:t>28</w:t>
            </w:r>
          </w:p>
        </w:tc>
        <w:tc>
          <w:tcPr>
            <w:tcW w:w="1305" w:type="dxa"/>
            <w:tcBorders>
              <w:top w:val="single" w:color="auto" w:sz="4" w:space="0"/>
              <w:left w:val="single" w:color="auto" w:sz="4" w:space="0"/>
              <w:bottom w:val="single" w:color="auto" w:sz="4" w:space="0"/>
              <w:right w:val="single" w:color="auto" w:sz="4" w:space="0"/>
            </w:tcBorders>
            <w:vAlign w:val="center"/>
          </w:tcPr>
          <w:p w:rsidRPr="001F20D4" w:rsidR="001F20D4" w:rsidP="00471B88" w:rsidRDefault="001F20D4" w14:paraId="5DD45DD4" w14:textId="77777777">
            <w:pPr>
              <w:keepNext/>
              <w:jc w:val="center"/>
              <w:rPr>
                <w:rFonts w:ascii="Times New Roman" w:hAnsi="Times New Roman" w:cs="Times New Roman"/>
                <w:sz w:val="24"/>
                <w:szCs w:val="24"/>
              </w:rPr>
            </w:pPr>
            <w:r w:rsidRPr="001F20D4">
              <w:rPr>
                <w:rFonts w:ascii="Times New Roman" w:hAnsi="Times New Roman" w:cs="Times New Roman"/>
                <w:sz w:val="24"/>
                <w:szCs w:val="24"/>
              </w:rPr>
              <w:t>112</w:t>
            </w:r>
          </w:p>
        </w:tc>
        <w:tc>
          <w:tcPr>
            <w:tcW w:w="1305" w:type="dxa"/>
            <w:tcBorders>
              <w:top w:val="single" w:color="auto" w:sz="4" w:space="0"/>
              <w:left w:val="single" w:color="auto" w:sz="4" w:space="0"/>
              <w:bottom w:val="single" w:color="auto" w:sz="4" w:space="0"/>
              <w:right w:val="single" w:color="auto" w:sz="4" w:space="0"/>
            </w:tcBorders>
            <w:vAlign w:val="center"/>
          </w:tcPr>
          <w:p w:rsidRPr="001F20D4" w:rsidR="001F20D4" w:rsidP="00471B88" w:rsidRDefault="001F20D4" w14:paraId="37207019" w14:textId="77777777">
            <w:pPr>
              <w:keepNext/>
              <w:jc w:val="center"/>
              <w:rPr>
                <w:rFonts w:ascii="Times New Roman" w:hAnsi="Times New Roman" w:cs="Times New Roman"/>
                <w:sz w:val="24"/>
                <w:szCs w:val="24"/>
              </w:rPr>
            </w:pPr>
            <w:r w:rsidRPr="001F20D4">
              <w:rPr>
                <w:rFonts w:ascii="Times New Roman" w:hAnsi="Times New Roman" w:cs="Times New Roman"/>
                <w:b/>
                <w:bCs/>
                <w:sz w:val="24"/>
                <w:szCs w:val="24"/>
              </w:rPr>
              <w:t>13</w:t>
            </w:r>
          </w:p>
        </w:tc>
      </w:tr>
      <w:tr w:rsidRPr="001F20D4" w:rsidR="001F20D4" w:rsidTr="00471B88" w14:paraId="3A954733" w14:textId="77777777">
        <w:tc>
          <w:tcPr>
            <w:tcW w:w="2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1F20D4" w:rsidR="001F20D4" w:rsidP="00471B88" w:rsidRDefault="001F20D4" w14:paraId="309946CC" w14:textId="77777777">
            <w:pPr>
              <w:keepNext/>
              <w:rPr>
                <w:rFonts w:ascii="Times New Roman" w:hAnsi="Times New Roman" w:cs="Times New Roman"/>
                <w:sz w:val="24"/>
                <w:szCs w:val="24"/>
              </w:rPr>
            </w:pPr>
            <w:r w:rsidRPr="001F20D4">
              <w:rPr>
                <w:rFonts w:ascii="Times New Roman" w:hAnsi="Times New Roman" w:cs="Times New Roman"/>
                <w:sz w:val="24"/>
                <w:szCs w:val="24"/>
              </w:rPr>
              <w:t>TOTAL</w:t>
            </w:r>
          </w:p>
        </w:tc>
        <w:tc>
          <w:tcPr>
            <w:tcW w:w="8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1F20D4" w:rsidR="001F20D4" w:rsidP="00471B88" w:rsidRDefault="001F20D4" w14:paraId="033DD143" w14:textId="77777777">
            <w:pPr>
              <w:keepNext/>
              <w:jc w:val="center"/>
              <w:rPr>
                <w:rFonts w:ascii="Times New Roman" w:hAnsi="Times New Roman" w:cs="Times New Roman"/>
                <w:sz w:val="24"/>
                <w:szCs w:val="24"/>
              </w:rPr>
            </w:pPr>
            <w:r w:rsidRPr="001F20D4">
              <w:rPr>
                <w:rFonts w:ascii="Times New Roman" w:hAnsi="Times New Roman" w:cs="Times New Roman"/>
                <w:sz w:val="24"/>
                <w:szCs w:val="24"/>
              </w:rPr>
              <w:t>60</w:t>
            </w:r>
          </w:p>
        </w:tc>
        <w:tc>
          <w:tcPr>
            <w:tcW w:w="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1F20D4" w:rsidR="001F20D4" w:rsidP="00471B88" w:rsidRDefault="001F20D4" w14:paraId="75919FF3" w14:textId="77777777">
            <w:pPr>
              <w:keepNext/>
              <w:jc w:val="center"/>
              <w:rPr>
                <w:rFonts w:ascii="Times New Roman" w:hAnsi="Times New Roman" w:cs="Times New Roman"/>
                <w:sz w:val="24"/>
                <w:szCs w:val="24"/>
              </w:rPr>
            </w:pPr>
            <w:r w:rsidRPr="001F20D4">
              <w:rPr>
                <w:rFonts w:ascii="Times New Roman" w:hAnsi="Times New Roman" w:cs="Times New Roman"/>
                <w:sz w:val="24"/>
                <w:szCs w:val="24"/>
              </w:rPr>
              <w:t>60</w:t>
            </w:r>
          </w:p>
        </w:tc>
        <w:tc>
          <w:tcPr>
            <w:tcW w:w="8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1F20D4" w:rsidR="001F20D4" w:rsidP="00471B88" w:rsidRDefault="001F20D4" w14:paraId="6EB2185A" w14:textId="77777777">
            <w:pPr>
              <w:keepNext/>
              <w:jc w:val="center"/>
              <w:rPr>
                <w:rFonts w:ascii="Times New Roman" w:hAnsi="Times New Roman" w:cs="Times New Roman"/>
                <w:sz w:val="24"/>
                <w:szCs w:val="24"/>
              </w:rPr>
            </w:pPr>
            <w:r w:rsidRPr="001F20D4">
              <w:rPr>
                <w:rFonts w:ascii="Times New Roman" w:hAnsi="Times New Roman" w:cs="Times New Roman"/>
                <w:sz w:val="24"/>
                <w:szCs w:val="24"/>
              </w:rPr>
              <w:t>60</w:t>
            </w:r>
          </w:p>
        </w:tc>
        <w:tc>
          <w:tcPr>
            <w:tcW w:w="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1F20D4" w:rsidR="001F20D4" w:rsidP="00471B88" w:rsidRDefault="001F20D4" w14:paraId="415D14D4" w14:textId="77777777">
            <w:pPr>
              <w:keepNext/>
              <w:jc w:val="center"/>
              <w:rPr>
                <w:rFonts w:ascii="Times New Roman" w:hAnsi="Times New Roman" w:cs="Times New Roman"/>
                <w:sz w:val="24"/>
                <w:szCs w:val="24"/>
              </w:rPr>
            </w:pPr>
            <w:r w:rsidRPr="001F20D4">
              <w:rPr>
                <w:rFonts w:ascii="Times New Roman" w:hAnsi="Times New Roman" w:cs="Times New Roman"/>
                <w:sz w:val="24"/>
                <w:szCs w:val="24"/>
              </w:rPr>
              <w:t>60</w:t>
            </w:r>
          </w:p>
        </w:tc>
        <w:tc>
          <w:tcPr>
            <w:tcW w:w="1305" w:type="dxa"/>
            <w:tcBorders>
              <w:top w:val="single" w:color="auto" w:sz="4" w:space="0"/>
              <w:left w:val="single" w:color="auto" w:sz="4" w:space="0"/>
              <w:bottom w:val="single" w:color="auto" w:sz="4" w:space="0"/>
              <w:right w:val="single" w:color="auto" w:sz="4" w:space="0"/>
            </w:tcBorders>
            <w:vAlign w:val="center"/>
          </w:tcPr>
          <w:p w:rsidRPr="001F20D4" w:rsidR="001F20D4" w:rsidP="00471B88" w:rsidRDefault="001F20D4" w14:paraId="2AF4E4A8" w14:textId="77777777">
            <w:pPr>
              <w:keepNext/>
              <w:jc w:val="center"/>
              <w:rPr>
                <w:rFonts w:ascii="Times New Roman" w:hAnsi="Times New Roman" w:cs="Times New Roman"/>
                <w:sz w:val="24"/>
                <w:szCs w:val="24"/>
              </w:rPr>
            </w:pPr>
            <w:r w:rsidRPr="001F20D4">
              <w:rPr>
                <w:rFonts w:ascii="Times New Roman" w:hAnsi="Times New Roman" w:cs="Times New Roman"/>
                <w:sz w:val="24"/>
                <w:szCs w:val="24"/>
              </w:rPr>
              <w:t>240</w:t>
            </w:r>
          </w:p>
        </w:tc>
        <w:tc>
          <w:tcPr>
            <w:tcW w:w="1305" w:type="dxa"/>
            <w:tcBorders>
              <w:top w:val="single" w:color="auto" w:sz="4" w:space="0"/>
              <w:left w:val="single" w:color="auto" w:sz="4" w:space="0"/>
              <w:bottom w:val="single" w:color="auto" w:sz="4" w:space="0"/>
              <w:right w:val="single" w:color="auto" w:sz="4" w:space="0"/>
            </w:tcBorders>
          </w:tcPr>
          <w:p w:rsidRPr="001F20D4" w:rsidR="001F20D4" w:rsidP="00471B88" w:rsidRDefault="001F20D4" w14:paraId="0FF4BA21" w14:textId="77777777">
            <w:pPr>
              <w:keepNext/>
              <w:jc w:val="center"/>
              <w:rPr>
                <w:rFonts w:ascii="Times New Roman" w:hAnsi="Times New Roman" w:cs="Times New Roman"/>
                <w:sz w:val="24"/>
                <w:szCs w:val="24"/>
              </w:rPr>
            </w:pPr>
            <w:r w:rsidRPr="001F20D4">
              <w:rPr>
                <w:rFonts w:ascii="Times New Roman" w:hAnsi="Times New Roman" w:cs="Times New Roman"/>
                <w:b/>
                <w:bCs/>
                <w:sz w:val="24"/>
                <w:szCs w:val="24"/>
              </w:rPr>
              <w:t>25*</w:t>
            </w:r>
          </w:p>
        </w:tc>
      </w:tr>
    </w:tbl>
    <w:p w:rsidR="003849F5" w:rsidP="005A24F5" w:rsidRDefault="003849F5" w14:paraId="453AFFFF" w14:textId="7E4174D9">
      <w:pPr>
        <w:spacing w:after="0" w:line="240" w:lineRule="auto"/>
        <w:rPr>
          <w:rFonts w:ascii="Times New Roman" w:hAnsi="Times New Roman" w:cs="Times New Roman"/>
          <w:sz w:val="24"/>
          <w:szCs w:val="24"/>
        </w:rPr>
      </w:pPr>
    </w:p>
    <w:p w:rsidR="00B169BB" w:rsidP="00CD543E" w:rsidRDefault="00B169BB" w14:paraId="6448E508" w14:textId="53C0AD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BJS will target specific respondent characteristics </w:t>
      </w:r>
      <w:r w:rsidR="004413C1">
        <w:rPr>
          <w:rFonts w:ascii="Times New Roman" w:hAnsi="Times New Roman" w:cs="Times New Roman"/>
          <w:sz w:val="24"/>
          <w:szCs w:val="24"/>
        </w:rPr>
        <w:t>as part of its goal</w:t>
      </w:r>
      <w:r>
        <w:rPr>
          <w:rFonts w:ascii="Times New Roman" w:hAnsi="Times New Roman" w:cs="Times New Roman"/>
          <w:sz w:val="24"/>
          <w:szCs w:val="24"/>
        </w:rPr>
        <w:t xml:space="preserve"> of 25 completed interviews. </w:t>
      </w:r>
      <w:r w:rsidR="00CD543E">
        <w:rPr>
          <w:rFonts w:ascii="Times New Roman" w:hAnsi="Times New Roman" w:cs="Times New Roman"/>
          <w:sz w:val="24"/>
          <w:szCs w:val="24"/>
        </w:rPr>
        <w:t>In each of the office size strat</w:t>
      </w:r>
      <w:r>
        <w:rPr>
          <w:rFonts w:ascii="Times New Roman" w:hAnsi="Times New Roman" w:cs="Times New Roman"/>
          <w:sz w:val="24"/>
          <w:szCs w:val="24"/>
        </w:rPr>
        <w:t>a</w:t>
      </w:r>
      <w:r w:rsidR="00CD543E">
        <w:rPr>
          <w:rFonts w:ascii="Times New Roman" w:hAnsi="Times New Roman" w:cs="Times New Roman"/>
          <w:sz w:val="24"/>
          <w:szCs w:val="24"/>
        </w:rPr>
        <w:t xml:space="preserve"> (1-4), the first purposively targeted respondents will be the non-</w:t>
      </w:r>
      <w:r w:rsidR="00CD543E">
        <w:rPr>
          <w:rFonts w:ascii="Times New Roman" w:hAnsi="Times New Roman" w:cs="Times New Roman"/>
          <w:sz w:val="24"/>
          <w:szCs w:val="24"/>
        </w:rPr>
        <w:lastRenderedPageBreak/>
        <w:t>NDAA member offices, with the goal of obtaining 2-5 completed interviews in at least 3 of the strata. Once 2-5 non-NDAA members from at least 3 strata are scheduled, BJS will focus on obtaining at least 2 interviews from 2 strata in the three states with appointed chief prosecutors (Alaska</w:t>
      </w:r>
      <w:r>
        <w:rPr>
          <w:rFonts w:ascii="Times New Roman" w:hAnsi="Times New Roman" w:cs="Times New Roman"/>
          <w:sz w:val="24"/>
          <w:szCs w:val="24"/>
        </w:rPr>
        <w:t>, which has only one office for the entire state</w:t>
      </w:r>
      <w:r w:rsidR="00CD543E">
        <w:rPr>
          <w:rFonts w:ascii="Times New Roman" w:hAnsi="Times New Roman" w:cs="Times New Roman"/>
          <w:sz w:val="24"/>
          <w:szCs w:val="24"/>
        </w:rPr>
        <w:t xml:space="preserve">, Connecticut, </w:t>
      </w:r>
      <w:r>
        <w:rPr>
          <w:rFonts w:ascii="Times New Roman" w:hAnsi="Times New Roman" w:cs="Times New Roman"/>
          <w:sz w:val="24"/>
          <w:szCs w:val="24"/>
        </w:rPr>
        <w:t xml:space="preserve">which has a headquarters office but also has 13 regional offices, </w:t>
      </w:r>
      <w:r w:rsidR="00CD543E">
        <w:rPr>
          <w:rFonts w:ascii="Times New Roman" w:hAnsi="Times New Roman" w:cs="Times New Roman"/>
          <w:sz w:val="24"/>
          <w:szCs w:val="24"/>
        </w:rPr>
        <w:t>and New Jersey). The proposed completed interviews would follow one of the following three scenarios:</w:t>
      </w:r>
    </w:p>
    <w:p w:rsidR="00CD543E" w:rsidP="00CD543E" w:rsidRDefault="00CD543E" w14:paraId="0694E3D4" w14:textId="5B8746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Pr="007F049F" w:rsidR="00CD543E" w:rsidP="00CD543E" w:rsidRDefault="00CD543E" w14:paraId="18F4FC02" w14:textId="77777777">
      <w:pPr>
        <w:pStyle w:val="ListParagraph"/>
        <w:numPr>
          <w:ilvl w:val="0"/>
          <w:numId w:val="5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Central office in </w:t>
      </w:r>
      <w:r w:rsidRPr="007F049F">
        <w:rPr>
          <w:rFonts w:ascii="Times New Roman" w:hAnsi="Times New Roman" w:cs="Times New Roman"/>
          <w:sz w:val="24"/>
          <w:szCs w:val="24"/>
        </w:rPr>
        <w:t>CT and 1 NJ agency serving a pop of less than 810K</w:t>
      </w:r>
    </w:p>
    <w:p w:rsidRPr="007F049F" w:rsidR="00CD543E" w:rsidP="00CD543E" w:rsidRDefault="00CD543E" w14:paraId="097490DA" w14:textId="21BCC1EB">
      <w:pPr>
        <w:pStyle w:val="ListParagraph"/>
        <w:numPr>
          <w:ilvl w:val="0"/>
          <w:numId w:val="59"/>
        </w:numPr>
        <w:spacing w:after="0" w:line="240" w:lineRule="auto"/>
        <w:rPr>
          <w:rFonts w:ascii="Times New Roman" w:hAnsi="Times New Roman" w:cs="Times New Roman"/>
          <w:sz w:val="24"/>
          <w:szCs w:val="24"/>
        </w:rPr>
      </w:pPr>
      <w:r w:rsidRPr="007F049F">
        <w:rPr>
          <w:rFonts w:ascii="Times New Roman" w:hAnsi="Times New Roman" w:cs="Times New Roman"/>
          <w:sz w:val="24"/>
          <w:szCs w:val="24"/>
        </w:rPr>
        <w:t>AK and 1 NJ agency serving 810K or more</w:t>
      </w:r>
    </w:p>
    <w:p w:rsidRPr="007F049F" w:rsidR="00CD543E" w:rsidP="00CD543E" w:rsidRDefault="00CD543E" w14:paraId="57E5B08B" w14:textId="61680C31">
      <w:pPr>
        <w:pStyle w:val="ListParagraph"/>
        <w:numPr>
          <w:ilvl w:val="0"/>
          <w:numId w:val="59"/>
        </w:numPr>
        <w:spacing w:after="0" w:line="240" w:lineRule="auto"/>
        <w:rPr>
          <w:rFonts w:ascii="Times New Roman" w:hAnsi="Times New Roman" w:cs="Times New Roman"/>
          <w:sz w:val="24"/>
          <w:szCs w:val="24"/>
        </w:rPr>
      </w:pPr>
      <w:r w:rsidRPr="007F049F">
        <w:rPr>
          <w:rFonts w:ascii="Times New Roman" w:hAnsi="Times New Roman" w:cs="Times New Roman"/>
          <w:sz w:val="24"/>
          <w:szCs w:val="24"/>
        </w:rPr>
        <w:t xml:space="preserve">AK and 1 NJ agency serving &lt; 250K </w:t>
      </w:r>
    </w:p>
    <w:p w:rsidR="00CD543E" w:rsidP="00CD543E" w:rsidRDefault="00CD543E" w14:paraId="21B2AAED"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D543E" w:rsidP="00CD543E" w:rsidRDefault="004413C1" w14:paraId="5E540530" w14:textId="263B2953">
      <w:pPr>
        <w:spacing w:after="0" w:line="240" w:lineRule="auto"/>
        <w:rPr>
          <w:rFonts w:ascii="Times New Roman" w:hAnsi="Times New Roman" w:cs="Times New Roman"/>
          <w:sz w:val="24"/>
          <w:szCs w:val="24"/>
        </w:rPr>
      </w:pPr>
      <w:r>
        <w:rPr>
          <w:rFonts w:ascii="Times New Roman" w:hAnsi="Times New Roman" w:cs="Times New Roman"/>
          <w:sz w:val="24"/>
          <w:szCs w:val="24"/>
        </w:rPr>
        <w:t>In addition to these targeted groups of respondents, BJS will sample from the remaining offices</w:t>
      </w:r>
      <w:r w:rsidR="00CD543E">
        <w:rPr>
          <w:rFonts w:ascii="Times New Roman" w:hAnsi="Times New Roman" w:cs="Times New Roman"/>
          <w:sz w:val="24"/>
          <w:szCs w:val="24"/>
        </w:rPr>
        <w:t xml:space="preserve"> until the target number of interviews per stratum are scheduled.</w:t>
      </w:r>
      <w:r>
        <w:rPr>
          <w:rFonts w:ascii="Times New Roman" w:hAnsi="Times New Roman" w:cs="Times New Roman"/>
          <w:sz w:val="24"/>
          <w:szCs w:val="24"/>
        </w:rPr>
        <w:t xml:space="preserve"> </w:t>
      </w:r>
      <w:r w:rsidR="00F726B8">
        <w:rPr>
          <w:rFonts w:ascii="Times New Roman" w:hAnsi="Times New Roman" w:cs="Times New Roman"/>
          <w:sz w:val="24"/>
          <w:szCs w:val="24"/>
        </w:rPr>
        <w:t>Fifty of the 240 sample</w:t>
      </w:r>
      <w:r>
        <w:rPr>
          <w:rFonts w:ascii="Times New Roman" w:hAnsi="Times New Roman" w:cs="Times New Roman"/>
          <w:sz w:val="24"/>
          <w:szCs w:val="24"/>
        </w:rPr>
        <w:t xml:space="preserve"> offices will be contacted</w:t>
      </w:r>
      <w:r w:rsidR="00F726B8">
        <w:rPr>
          <w:rFonts w:ascii="Times New Roman" w:hAnsi="Times New Roman" w:cs="Times New Roman"/>
          <w:sz w:val="24"/>
          <w:szCs w:val="24"/>
        </w:rPr>
        <w:t xml:space="preserve"> in the first wave</w:t>
      </w:r>
      <w:r>
        <w:rPr>
          <w:rFonts w:ascii="Times New Roman" w:hAnsi="Times New Roman" w:cs="Times New Roman"/>
          <w:sz w:val="24"/>
          <w:szCs w:val="24"/>
        </w:rPr>
        <w:t>, with replacements identified on a rolling basis for those that refuse, withdraw consent, or who BJS is unable to contact.</w:t>
      </w:r>
    </w:p>
    <w:p w:rsidR="00CD543E" w:rsidP="00CD543E" w:rsidRDefault="00CD543E" w14:paraId="5857DA07" w14:textId="77777777">
      <w:pPr>
        <w:spacing w:after="0" w:line="240" w:lineRule="auto"/>
        <w:rPr>
          <w:rFonts w:ascii="Times New Roman" w:hAnsi="Times New Roman" w:cs="Times New Roman"/>
          <w:sz w:val="24"/>
          <w:szCs w:val="24"/>
        </w:rPr>
      </w:pPr>
    </w:p>
    <w:p w:rsidR="00DB6F19" w:rsidP="005A24F5" w:rsidRDefault="003849F5" w14:paraId="57886BC1" w14:textId="2F7B48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Participation in the cognitive test is voluntary. All participants will be 18 years of age or older. Prior to participation, the office will be provided </w:t>
      </w:r>
      <w:r w:rsidR="00D203BD">
        <w:rPr>
          <w:rFonts w:ascii="Times New Roman" w:hAnsi="Times New Roman" w:cs="Times New Roman"/>
          <w:sz w:val="24"/>
          <w:szCs w:val="24"/>
        </w:rPr>
        <w:t>a</w:t>
      </w:r>
      <w:r w:rsidR="004413C1">
        <w:rPr>
          <w:rFonts w:ascii="Times New Roman" w:hAnsi="Times New Roman" w:cs="Times New Roman"/>
          <w:sz w:val="24"/>
          <w:szCs w:val="24"/>
        </w:rPr>
        <w:t>n invitation</w:t>
      </w:r>
      <w:r w:rsidR="00D203BD">
        <w:rPr>
          <w:rFonts w:ascii="Times New Roman" w:hAnsi="Times New Roman" w:cs="Times New Roman"/>
          <w:sz w:val="24"/>
          <w:szCs w:val="24"/>
        </w:rPr>
        <w:t xml:space="preserve"> letter</w:t>
      </w:r>
      <w:r>
        <w:rPr>
          <w:rFonts w:ascii="Times New Roman" w:hAnsi="Times New Roman" w:cs="Times New Roman"/>
          <w:sz w:val="24"/>
          <w:szCs w:val="24"/>
        </w:rPr>
        <w:t xml:space="preserve"> that describes the purpose of the cognitive test, </w:t>
      </w:r>
      <w:r w:rsidR="00854CEC">
        <w:rPr>
          <w:rFonts w:ascii="Times New Roman" w:hAnsi="Times New Roman" w:cs="Times New Roman"/>
          <w:sz w:val="24"/>
          <w:szCs w:val="24"/>
        </w:rPr>
        <w:t xml:space="preserve">instructions as to how to answer the survey, </w:t>
      </w:r>
      <w:r>
        <w:rPr>
          <w:rFonts w:ascii="Times New Roman" w:hAnsi="Times New Roman" w:cs="Times New Roman"/>
          <w:sz w:val="24"/>
          <w:szCs w:val="24"/>
        </w:rPr>
        <w:t xml:space="preserve">why the office was selected to participate in the test, </w:t>
      </w:r>
      <w:r w:rsidR="00D220D4">
        <w:rPr>
          <w:rFonts w:ascii="Times New Roman" w:hAnsi="Times New Roman" w:cs="Times New Roman"/>
          <w:sz w:val="24"/>
          <w:szCs w:val="24"/>
        </w:rPr>
        <w:t xml:space="preserve">and </w:t>
      </w:r>
      <w:r>
        <w:rPr>
          <w:rFonts w:ascii="Times New Roman" w:hAnsi="Times New Roman" w:cs="Times New Roman"/>
          <w:sz w:val="24"/>
          <w:szCs w:val="24"/>
        </w:rPr>
        <w:t>the expected length of time required for the interview after completing the survey (</w:t>
      </w:r>
      <w:r w:rsidRPr="00EF6D3F">
        <w:rPr>
          <w:rFonts w:ascii="Times New Roman" w:hAnsi="Times New Roman" w:cs="Times New Roman"/>
          <w:b/>
          <w:sz w:val="24"/>
          <w:szCs w:val="24"/>
        </w:rPr>
        <w:t>attachment B</w:t>
      </w:r>
      <w:r>
        <w:rPr>
          <w:rFonts w:ascii="Times New Roman" w:hAnsi="Times New Roman" w:cs="Times New Roman"/>
          <w:sz w:val="24"/>
          <w:szCs w:val="24"/>
        </w:rPr>
        <w:t>).</w:t>
      </w:r>
    </w:p>
    <w:p w:rsidR="00DB6F19" w:rsidP="005A24F5" w:rsidRDefault="00DB6F19" w14:paraId="1DFF7C5C" w14:textId="77777777">
      <w:pPr>
        <w:spacing w:after="0" w:line="240" w:lineRule="auto"/>
        <w:rPr>
          <w:rFonts w:ascii="Times New Roman" w:hAnsi="Times New Roman" w:cs="Times New Roman"/>
          <w:sz w:val="24"/>
          <w:szCs w:val="24"/>
        </w:rPr>
      </w:pPr>
    </w:p>
    <w:p w:rsidR="00DB6F19" w:rsidP="00DB6F19" w:rsidRDefault="00FC5379" w14:paraId="3362BBCD" w14:textId="74A703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BJS will send the </w:t>
      </w:r>
      <w:r w:rsidR="00D203BD">
        <w:rPr>
          <w:rFonts w:ascii="Times New Roman" w:hAnsi="Times New Roman" w:cs="Times New Roman"/>
          <w:sz w:val="24"/>
          <w:szCs w:val="24"/>
        </w:rPr>
        <w:t>letters</w:t>
      </w:r>
      <w:r w:rsidR="00ED61A1">
        <w:rPr>
          <w:rFonts w:ascii="Times New Roman" w:hAnsi="Times New Roman" w:cs="Times New Roman"/>
          <w:sz w:val="24"/>
          <w:szCs w:val="24"/>
        </w:rPr>
        <w:t xml:space="preserve"> via email for offices where BJS has valid email addresses, and by mail to offices where BJS does not have a valid email address. The </w:t>
      </w:r>
      <w:r w:rsidR="00D203BD">
        <w:rPr>
          <w:rFonts w:ascii="Times New Roman" w:hAnsi="Times New Roman" w:cs="Times New Roman"/>
          <w:sz w:val="24"/>
          <w:szCs w:val="24"/>
        </w:rPr>
        <w:t xml:space="preserve">letters </w:t>
      </w:r>
      <w:r w:rsidR="00ED61A1">
        <w:rPr>
          <w:rFonts w:ascii="Times New Roman" w:hAnsi="Times New Roman" w:cs="Times New Roman"/>
          <w:sz w:val="24"/>
          <w:szCs w:val="24"/>
        </w:rPr>
        <w:t xml:space="preserve">will be addressed to the chief prosecutor in the office. </w:t>
      </w:r>
      <w:r w:rsidR="00DB6F19">
        <w:rPr>
          <w:rFonts w:ascii="Times New Roman" w:hAnsi="Times New Roman" w:cs="Times New Roman"/>
          <w:sz w:val="24"/>
          <w:szCs w:val="24"/>
        </w:rPr>
        <w:t xml:space="preserve">The participant is likely to be the chief prosecutor, or designated to a deputy prosecutor knowledgeable about the entire office. </w:t>
      </w:r>
      <w:r w:rsidR="00ED61A1">
        <w:rPr>
          <w:rFonts w:ascii="Times New Roman" w:hAnsi="Times New Roman" w:cs="Times New Roman"/>
          <w:sz w:val="24"/>
          <w:szCs w:val="24"/>
        </w:rPr>
        <w:t xml:space="preserve">Once the </w:t>
      </w:r>
      <w:r w:rsidR="00D203BD">
        <w:rPr>
          <w:rFonts w:ascii="Times New Roman" w:hAnsi="Times New Roman" w:cs="Times New Roman"/>
          <w:sz w:val="24"/>
          <w:szCs w:val="24"/>
        </w:rPr>
        <w:t xml:space="preserve">letters </w:t>
      </w:r>
      <w:r w:rsidR="00ED61A1">
        <w:rPr>
          <w:rFonts w:ascii="Times New Roman" w:hAnsi="Times New Roman" w:cs="Times New Roman"/>
          <w:sz w:val="24"/>
          <w:szCs w:val="24"/>
        </w:rPr>
        <w:t xml:space="preserve">have been sent, the project team will follow-up with a phone call to </w:t>
      </w:r>
      <w:r w:rsidR="004413C1">
        <w:rPr>
          <w:rFonts w:ascii="Times New Roman" w:hAnsi="Times New Roman" w:cs="Times New Roman"/>
          <w:sz w:val="24"/>
          <w:szCs w:val="24"/>
        </w:rPr>
        <w:t xml:space="preserve">request </w:t>
      </w:r>
      <w:r w:rsidR="00ED61A1">
        <w:rPr>
          <w:rFonts w:ascii="Times New Roman" w:hAnsi="Times New Roman" w:cs="Times New Roman"/>
          <w:sz w:val="24"/>
          <w:szCs w:val="24"/>
        </w:rPr>
        <w:t xml:space="preserve">participation and schedule time for the </w:t>
      </w:r>
      <w:r w:rsidR="00426DF5">
        <w:rPr>
          <w:rFonts w:ascii="Times New Roman" w:hAnsi="Times New Roman" w:cs="Times New Roman"/>
          <w:sz w:val="24"/>
          <w:szCs w:val="24"/>
        </w:rPr>
        <w:t>60</w:t>
      </w:r>
      <w:r w:rsidR="007D26A4">
        <w:rPr>
          <w:rFonts w:ascii="Times New Roman" w:hAnsi="Times New Roman" w:cs="Times New Roman"/>
          <w:sz w:val="24"/>
          <w:szCs w:val="24"/>
        </w:rPr>
        <w:t>-</w:t>
      </w:r>
      <w:r w:rsidR="00ED61A1">
        <w:rPr>
          <w:rFonts w:ascii="Times New Roman" w:hAnsi="Times New Roman" w:cs="Times New Roman"/>
          <w:sz w:val="24"/>
          <w:szCs w:val="24"/>
        </w:rPr>
        <w:t>minute cognitive interview</w:t>
      </w:r>
      <w:r w:rsidR="00E466BD">
        <w:rPr>
          <w:rFonts w:ascii="Times New Roman" w:hAnsi="Times New Roman" w:cs="Times New Roman"/>
          <w:sz w:val="24"/>
          <w:szCs w:val="24"/>
        </w:rPr>
        <w:t xml:space="preserve"> (</w:t>
      </w:r>
      <w:r w:rsidRPr="00EF6D3F" w:rsidR="00E466BD">
        <w:rPr>
          <w:rFonts w:ascii="Times New Roman" w:hAnsi="Times New Roman" w:cs="Times New Roman"/>
          <w:b/>
          <w:sz w:val="24"/>
          <w:szCs w:val="24"/>
        </w:rPr>
        <w:t>attachment C</w:t>
      </w:r>
      <w:r w:rsidR="00E466BD">
        <w:rPr>
          <w:rFonts w:ascii="Times New Roman" w:hAnsi="Times New Roman" w:cs="Times New Roman"/>
          <w:sz w:val="24"/>
          <w:szCs w:val="24"/>
        </w:rPr>
        <w:t>)</w:t>
      </w:r>
      <w:r w:rsidR="00ED61A1">
        <w:rPr>
          <w:rFonts w:ascii="Times New Roman" w:hAnsi="Times New Roman" w:cs="Times New Roman"/>
          <w:sz w:val="24"/>
          <w:szCs w:val="24"/>
        </w:rPr>
        <w:t xml:space="preserve">. If </w:t>
      </w:r>
      <w:r w:rsidR="00DB6F19">
        <w:rPr>
          <w:rFonts w:ascii="Times New Roman" w:hAnsi="Times New Roman" w:cs="Times New Roman"/>
          <w:sz w:val="24"/>
          <w:szCs w:val="24"/>
        </w:rPr>
        <w:t>the</w:t>
      </w:r>
      <w:r w:rsidR="00ED61A1">
        <w:rPr>
          <w:rFonts w:ascii="Times New Roman" w:hAnsi="Times New Roman" w:cs="Times New Roman"/>
          <w:sz w:val="24"/>
          <w:szCs w:val="24"/>
        </w:rPr>
        <w:t xml:space="preserve"> </w:t>
      </w:r>
      <w:r w:rsidR="00854CEC">
        <w:rPr>
          <w:rFonts w:ascii="Times New Roman" w:hAnsi="Times New Roman" w:cs="Times New Roman"/>
          <w:sz w:val="24"/>
          <w:szCs w:val="24"/>
        </w:rPr>
        <w:t xml:space="preserve">potential </w:t>
      </w:r>
      <w:r w:rsidR="00ED61A1">
        <w:rPr>
          <w:rFonts w:ascii="Times New Roman" w:hAnsi="Times New Roman" w:cs="Times New Roman"/>
          <w:sz w:val="24"/>
          <w:szCs w:val="24"/>
        </w:rPr>
        <w:t xml:space="preserve">participant refuses, they will be thanked for their time and a replacement respondent </w:t>
      </w:r>
      <w:r w:rsidR="00DB6F19">
        <w:rPr>
          <w:rFonts w:ascii="Times New Roman" w:hAnsi="Times New Roman" w:cs="Times New Roman"/>
          <w:sz w:val="24"/>
          <w:szCs w:val="24"/>
        </w:rPr>
        <w:t xml:space="preserve">matching the initial respondent </w:t>
      </w:r>
      <w:r w:rsidR="00ED61A1">
        <w:rPr>
          <w:rFonts w:ascii="Times New Roman" w:hAnsi="Times New Roman" w:cs="Times New Roman"/>
          <w:sz w:val="24"/>
          <w:szCs w:val="24"/>
        </w:rPr>
        <w:t>will be contacted</w:t>
      </w:r>
      <w:r w:rsidR="00DB6F19">
        <w:rPr>
          <w:rFonts w:ascii="Times New Roman" w:hAnsi="Times New Roman" w:cs="Times New Roman"/>
          <w:sz w:val="24"/>
          <w:szCs w:val="24"/>
        </w:rPr>
        <w:t xml:space="preserve"> immediately</w:t>
      </w:r>
      <w:r w:rsidR="00ED61A1">
        <w:rPr>
          <w:rFonts w:ascii="Times New Roman" w:hAnsi="Times New Roman" w:cs="Times New Roman"/>
          <w:sz w:val="24"/>
          <w:szCs w:val="24"/>
        </w:rPr>
        <w:t xml:space="preserve">. </w:t>
      </w:r>
      <w:r w:rsidR="00DB6F19">
        <w:rPr>
          <w:rFonts w:ascii="Times New Roman" w:hAnsi="Times New Roman" w:cs="Times New Roman"/>
          <w:sz w:val="24"/>
          <w:szCs w:val="24"/>
        </w:rPr>
        <w:t>Similarly, if the participant initially consents and then withdraws consent, BJS will thank the participant and draw a similar replacement. BJS will continue this process until 25 participants consent and are interviewed.</w:t>
      </w:r>
    </w:p>
    <w:p w:rsidR="00DB6F19" w:rsidP="005A24F5" w:rsidRDefault="00DB6F19" w14:paraId="3742C32D" w14:textId="77777777">
      <w:pPr>
        <w:spacing w:after="0" w:line="240" w:lineRule="auto"/>
        <w:rPr>
          <w:rFonts w:ascii="Times New Roman" w:hAnsi="Times New Roman" w:cs="Times New Roman"/>
          <w:sz w:val="24"/>
          <w:szCs w:val="24"/>
        </w:rPr>
      </w:pPr>
    </w:p>
    <w:p w:rsidR="003849F5" w:rsidP="005A24F5" w:rsidRDefault="00DB6F19" w14:paraId="302CA2F7" w14:textId="4EEE6366">
      <w:pPr>
        <w:spacing w:after="0" w:line="240" w:lineRule="auto"/>
        <w:rPr>
          <w:rFonts w:ascii="Times New Roman" w:hAnsi="Times New Roman" w:cs="Times New Roman"/>
          <w:sz w:val="24"/>
          <w:szCs w:val="24"/>
        </w:rPr>
      </w:pPr>
      <w:r>
        <w:rPr>
          <w:rFonts w:ascii="Times New Roman" w:hAnsi="Times New Roman" w:cs="Times New Roman"/>
          <w:sz w:val="24"/>
          <w:szCs w:val="24"/>
        </w:rPr>
        <w:t>After obtaining consent,</w:t>
      </w:r>
      <w:r w:rsidR="002D0BC3">
        <w:rPr>
          <w:rFonts w:ascii="Times New Roman" w:hAnsi="Times New Roman" w:cs="Times New Roman"/>
          <w:sz w:val="24"/>
          <w:szCs w:val="24"/>
        </w:rPr>
        <w:t xml:space="preserve"> respond</w:t>
      </w:r>
      <w:r w:rsidR="00D203BD">
        <w:rPr>
          <w:rFonts w:ascii="Times New Roman" w:hAnsi="Times New Roman" w:cs="Times New Roman"/>
          <w:sz w:val="24"/>
          <w:szCs w:val="24"/>
        </w:rPr>
        <w:t>ent</w:t>
      </w:r>
      <w:r w:rsidR="002D0BC3">
        <w:rPr>
          <w:rFonts w:ascii="Times New Roman" w:hAnsi="Times New Roman" w:cs="Times New Roman"/>
          <w:sz w:val="24"/>
          <w:szCs w:val="24"/>
        </w:rPr>
        <w:t>s</w:t>
      </w:r>
      <w:r w:rsidR="00854CEC">
        <w:rPr>
          <w:rFonts w:ascii="Times New Roman" w:hAnsi="Times New Roman" w:cs="Times New Roman"/>
          <w:sz w:val="24"/>
          <w:szCs w:val="24"/>
        </w:rPr>
        <w:t xml:space="preserve"> will be </w:t>
      </w:r>
      <w:r w:rsidR="00D220D4">
        <w:rPr>
          <w:rFonts w:ascii="Times New Roman" w:hAnsi="Times New Roman" w:cs="Times New Roman"/>
          <w:sz w:val="24"/>
          <w:szCs w:val="24"/>
        </w:rPr>
        <w:t>sent a letter via email or mail with instructions to complete the survey (</w:t>
      </w:r>
      <w:r w:rsidRPr="00EF6D3F" w:rsidR="00D220D4">
        <w:rPr>
          <w:rFonts w:ascii="Times New Roman" w:hAnsi="Times New Roman" w:cs="Times New Roman"/>
          <w:b/>
          <w:sz w:val="24"/>
          <w:szCs w:val="24"/>
        </w:rPr>
        <w:t>attachment D</w:t>
      </w:r>
      <w:r w:rsidR="00D220D4">
        <w:rPr>
          <w:rFonts w:ascii="Times New Roman" w:hAnsi="Times New Roman" w:cs="Times New Roman"/>
          <w:sz w:val="24"/>
          <w:szCs w:val="24"/>
        </w:rPr>
        <w:t>)</w:t>
      </w:r>
      <w:r w:rsidR="00137EBF">
        <w:rPr>
          <w:rFonts w:ascii="Times New Roman" w:hAnsi="Times New Roman" w:cs="Times New Roman"/>
          <w:sz w:val="24"/>
          <w:szCs w:val="24"/>
        </w:rPr>
        <w:t xml:space="preserve"> and the survey itself</w:t>
      </w:r>
      <w:r w:rsidR="00D220D4">
        <w:rPr>
          <w:rFonts w:ascii="Times New Roman" w:hAnsi="Times New Roman" w:cs="Times New Roman"/>
          <w:sz w:val="24"/>
          <w:szCs w:val="24"/>
        </w:rPr>
        <w:t xml:space="preserve">. Respondents will be </w:t>
      </w:r>
      <w:r w:rsidRPr="00D220D4" w:rsidR="00854CEC">
        <w:rPr>
          <w:rFonts w:ascii="Times New Roman" w:hAnsi="Times New Roman" w:cs="Times New Roman"/>
          <w:sz w:val="24"/>
          <w:szCs w:val="24"/>
        </w:rPr>
        <w:t>instructed</w:t>
      </w:r>
      <w:r w:rsidR="00854CEC">
        <w:rPr>
          <w:rFonts w:ascii="Times New Roman" w:hAnsi="Times New Roman" w:cs="Times New Roman"/>
          <w:sz w:val="24"/>
          <w:szCs w:val="24"/>
        </w:rPr>
        <w:t xml:space="preserve"> to complete the</w:t>
      </w:r>
      <w:r w:rsidR="00D203BD">
        <w:rPr>
          <w:rFonts w:ascii="Times New Roman" w:hAnsi="Times New Roman" w:cs="Times New Roman"/>
          <w:sz w:val="24"/>
          <w:szCs w:val="24"/>
        </w:rPr>
        <w:t xml:space="preserve"> survey</w:t>
      </w:r>
      <w:r w:rsidR="00854CEC">
        <w:rPr>
          <w:rFonts w:ascii="Times New Roman" w:hAnsi="Times New Roman" w:cs="Times New Roman"/>
          <w:sz w:val="24"/>
          <w:szCs w:val="24"/>
        </w:rPr>
        <w:t xml:space="preserve"> questions that are easy to answer, and to estimate the time and effort to answer questions that are not readily answer</w:t>
      </w:r>
      <w:r>
        <w:rPr>
          <w:rFonts w:ascii="Times New Roman" w:hAnsi="Times New Roman" w:cs="Times New Roman"/>
          <w:sz w:val="24"/>
          <w:szCs w:val="24"/>
        </w:rPr>
        <w:t>able</w:t>
      </w:r>
      <w:r w:rsidR="00854CEC">
        <w:rPr>
          <w:rFonts w:ascii="Times New Roman" w:hAnsi="Times New Roman" w:cs="Times New Roman"/>
          <w:sz w:val="24"/>
          <w:szCs w:val="24"/>
        </w:rPr>
        <w:t xml:space="preserve">. </w:t>
      </w:r>
      <w:r w:rsidR="00D203BD">
        <w:rPr>
          <w:rFonts w:ascii="Times New Roman" w:hAnsi="Times New Roman" w:cs="Times New Roman"/>
          <w:sz w:val="24"/>
          <w:szCs w:val="24"/>
        </w:rPr>
        <w:t xml:space="preserve">All participants will be asked to complete section C of the survey, which BJS believes will be the most challenging section. </w:t>
      </w:r>
      <w:r w:rsidR="00ED61A1">
        <w:rPr>
          <w:rFonts w:ascii="Times New Roman" w:hAnsi="Times New Roman" w:cs="Times New Roman"/>
          <w:sz w:val="24"/>
          <w:szCs w:val="24"/>
        </w:rPr>
        <w:t>The participant will be asked to complete the instrument</w:t>
      </w:r>
      <w:r w:rsidR="00854CEC">
        <w:rPr>
          <w:rFonts w:ascii="Times New Roman" w:hAnsi="Times New Roman" w:cs="Times New Roman"/>
          <w:sz w:val="24"/>
          <w:szCs w:val="24"/>
        </w:rPr>
        <w:t xml:space="preserve"> in this manner</w:t>
      </w:r>
      <w:r w:rsidR="00ED61A1">
        <w:rPr>
          <w:rFonts w:ascii="Times New Roman" w:hAnsi="Times New Roman" w:cs="Times New Roman"/>
          <w:sz w:val="24"/>
          <w:szCs w:val="24"/>
        </w:rPr>
        <w:t xml:space="preserve"> prior to the cognitive interview. </w:t>
      </w:r>
      <w:r w:rsidR="00BA7259">
        <w:rPr>
          <w:rFonts w:ascii="Times New Roman" w:hAnsi="Times New Roman" w:cs="Times New Roman"/>
          <w:sz w:val="24"/>
          <w:szCs w:val="24"/>
        </w:rPr>
        <w:t>R</w:t>
      </w:r>
      <w:r w:rsidR="002D0BC3">
        <w:rPr>
          <w:rFonts w:ascii="Times New Roman" w:hAnsi="Times New Roman" w:cs="Times New Roman"/>
          <w:sz w:val="24"/>
          <w:szCs w:val="24"/>
        </w:rPr>
        <w:t>espondents will be asked to return the survey so the cognitive interview process runs more smoothly.</w:t>
      </w:r>
    </w:p>
    <w:p w:rsidR="00ED61A1" w:rsidP="005A24F5" w:rsidRDefault="00ED61A1" w14:paraId="7E043E9B" w14:textId="45199785">
      <w:pPr>
        <w:spacing w:after="0" w:line="240" w:lineRule="auto"/>
        <w:rPr>
          <w:rFonts w:ascii="Times New Roman" w:hAnsi="Times New Roman" w:cs="Times New Roman"/>
          <w:sz w:val="24"/>
          <w:szCs w:val="24"/>
        </w:rPr>
      </w:pPr>
    </w:p>
    <w:p w:rsidR="006D74C9" w:rsidP="005A24F5" w:rsidRDefault="006D74C9" w14:paraId="4E0489CE" w14:textId="2BB5EDB4">
      <w:pPr>
        <w:spacing w:after="0" w:line="240" w:lineRule="auto"/>
        <w:rPr>
          <w:rFonts w:ascii="Times New Roman" w:hAnsi="Times New Roman" w:cs="Times New Roman"/>
          <w:sz w:val="24"/>
          <w:szCs w:val="24"/>
        </w:rPr>
      </w:pPr>
      <w:r>
        <w:rPr>
          <w:rFonts w:ascii="Times New Roman" w:hAnsi="Times New Roman" w:cs="Times New Roman"/>
          <w:sz w:val="24"/>
          <w:szCs w:val="24"/>
        </w:rPr>
        <w:t>The cognitive interviews will include questions about how the respondent interpreted the question, how much time was necessary to answer the question, and whether the question required the respondent to research the response or involve other staff members.</w:t>
      </w:r>
      <w:r w:rsidR="00854CEC">
        <w:rPr>
          <w:rFonts w:ascii="Times New Roman" w:hAnsi="Times New Roman" w:cs="Times New Roman"/>
          <w:sz w:val="24"/>
          <w:szCs w:val="24"/>
        </w:rPr>
        <w:t xml:space="preserve"> The interviewer </w:t>
      </w:r>
      <w:r w:rsidR="00854CEC">
        <w:rPr>
          <w:rFonts w:ascii="Times New Roman" w:hAnsi="Times New Roman" w:cs="Times New Roman"/>
          <w:sz w:val="24"/>
          <w:szCs w:val="24"/>
        </w:rPr>
        <w:lastRenderedPageBreak/>
        <w:t xml:space="preserve">will ask the respondent if any questions are unclear, if there are any missing response options, any missing questions, or any questions that should be revised or deleted. </w:t>
      </w:r>
    </w:p>
    <w:p w:rsidR="006D74C9" w:rsidP="005A24F5" w:rsidRDefault="006D74C9" w14:paraId="733D560F" w14:textId="77777777">
      <w:pPr>
        <w:spacing w:after="0" w:line="240" w:lineRule="auto"/>
        <w:rPr>
          <w:rFonts w:ascii="Times New Roman" w:hAnsi="Times New Roman" w:cs="Times New Roman"/>
          <w:sz w:val="24"/>
          <w:szCs w:val="24"/>
        </w:rPr>
      </w:pPr>
    </w:p>
    <w:p w:rsidRPr="003849F5" w:rsidR="00ED61A1" w:rsidP="005A24F5" w:rsidRDefault="00854CEC" w14:paraId="2B39ED78" w14:textId="655895A2">
      <w:pPr>
        <w:spacing w:after="0" w:line="240" w:lineRule="auto"/>
        <w:rPr>
          <w:rFonts w:ascii="Times New Roman" w:hAnsi="Times New Roman"/>
          <w:sz w:val="24"/>
          <w:highlight w:val="lightGray"/>
        </w:rPr>
      </w:pPr>
      <w:r>
        <w:rPr>
          <w:rFonts w:ascii="Times New Roman" w:hAnsi="Times New Roman" w:cs="Times New Roman"/>
          <w:sz w:val="24"/>
          <w:szCs w:val="24"/>
        </w:rPr>
        <w:t>Participants will not receive any compensation for their time or interview, but a</w:t>
      </w:r>
      <w:r w:rsidR="006D74C9">
        <w:rPr>
          <w:rFonts w:ascii="Times New Roman" w:hAnsi="Times New Roman" w:cs="Times New Roman"/>
          <w:sz w:val="24"/>
          <w:szCs w:val="24"/>
        </w:rPr>
        <w:t xml:space="preserve"> thank you email will be sent to each respondent within 48 hours of the interview.</w:t>
      </w:r>
      <w:r>
        <w:rPr>
          <w:rFonts w:ascii="Times New Roman" w:hAnsi="Times New Roman" w:cs="Times New Roman"/>
          <w:sz w:val="24"/>
          <w:szCs w:val="24"/>
        </w:rPr>
        <w:t xml:space="preserve"> The project team will review the feedback and determine any revisions to the survey instrument.</w:t>
      </w:r>
    </w:p>
    <w:p w:rsidRPr="00C474DB" w:rsidR="00DC63DB" w:rsidP="008B42F1" w:rsidRDefault="00DC63DB" w14:paraId="6F828BE3" w14:textId="77777777">
      <w:pPr>
        <w:spacing w:after="0" w:line="240" w:lineRule="auto"/>
        <w:rPr>
          <w:rFonts w:ascii="Times New Roman" w:hAnsi="Times New Roman" w:cs="Times New Roman"/>
          <w:i/>
          <w:sz w:val="24"/>
          <w:szCs w:val="24"/>
        </w:rPr>
      </w:pPr>
    </w:p>
    <w:p w:rsidRPr="000A7EBE" w:rsidR="005A24F5" w:rsidP="005A24F5" w:rsidRDefault="005A24F5" w14:paraId="163BF292" w14:textId="26C8C948">
      <w:pPr>
        <w:pStyle w:val="Heading1"/>
        <w:rPr>
          <w:rFonts w:ascii="Times New Roman" w:hAnsi="Times New Roman" w:cs="Times New Roman"/>
          <w:b/>
          <w:sz w:val="24"/>
          <w:szCs w:val="24"/>
          <w:u w:val="single"/>
        </w:rPr>
      </w:pPr>
      <w:r>
        <w:rPr>
          <w:rFonts w:ascii="Times New Roman" w:hAnsi="Times New Roman" w:cs="Times New Roman"/>
          <w:b/>
          <w:color w:val="auto"/>
          <w:sz w:val="24"/>
          <w:szCs w:val="24"/>
          <w:u w:val="single"/>
        </w:rPr>
        <w:t>Cognitive test protocol</w:t>
      </w:r>
    </w:p>
    <w:p w:rsidR="005A24F5" w:rsidP="008B42F1" w:rsidRDefault="00854CEC" w14:paraId="3C458B9A" w14:textId="0C57BB43">
      <w:pPr>
        <w:spacing w:after="0" w:line="240" w:lineRule="auto"/>
        <w:rPr>
          <w:rFonts w:ascii="Times New Roman" w:hAnsi="Times New Roman" w:eastAsia="SimSun" w:cs="Times New Roman"/>
          <w:sz w:val="24"/>
          <w:szCs w:val="24"/>
        </w:rPr>
      </w:pPr>
      <w:r>
        <w:rPr>
          <w:rFonts w:ascii="Times New Roman" w:hAnsi="Times New Roman" w:eastAsia="SimSun" w:cs="Times New Roman"/>
          <w:sz w:val="24"/>
          <w:szCs w:val="24"/>
        </w:rPr>
        <w:t xml:space="preserve">BJS plans to begin the cognitive test process in </w:t>
      </w:r>
      <w:r w:rsidR="00BC5116">
        <w:rPr>
          <w:rFonts w:ascii="Times New Roman" w:hAnsi="Times New Roman" w:eastAsia="SimSun" w:cs="Times New Roman"/>
          <w:sz w:val="24"/>
          <w:szCs w:val="24"/>
        </w:rPr>
        <w:t>January 2020</w:t>
      </w:r>
      <w:r>
        <w:rPr>
          <w:rFonts w:ascii="Times New Roman" w:hAnsi="Times New Roman" w:eastAsia="SimSun" w:cs="Times New Roman"/>
          <w:sz w:val="24"/>
          <w:szCs w:val="24"/>
        </w:rPr>
        <w:t xml:space="preserve">. </w:t>
      </w:r>
      <w:r w:rsidR="00C151F3">
        <w:rPr>
          <w:rFonts w:ascii="Times New Roman" w:hAnsi="Times New Roman" w:eastAsia="SimSun" w:cs="Times New Roman"/>
          <w:sz w:val="24"/>
          <w:szCs w:val="24"/>
        </w:rPr>
        <w:t xml:space="preserve">BJS will email (or mail) potential participants with </w:t>
      </w:r>
      <w:r w:rsidR="00BC5116">
        <w:rPr>
          <w:rFonts w:ascii="Times New Roman" w:hAnsi="Times New Roman" w:eastAsia="SimSun" w:cs="Times New Roman"/>
          <w:sz w:val="24"/>
          <w:szCs w:val="24"/>
        </w:rPr>
        <w:t xml:space="preserve">an </w:t>
      </w:r>
      <w:r w:rsidR="00137EBF">
        <w:rPr>
          <w:rFonts w:ascii="Times New Roman" w:hAnsi="Times New Roman" w:eastAsia="SimSun" w:cs="Times New Roman"/>
          <w:sz w:val="24"/>
          <w:szCs w:val="24"/>
        </w:rPr>
        <w:t>invitation</w:t>
      </w:r>
      <w:r w:rsidR="00BC5116">
        <w:rPr>
          <w:rFonts w:ascii="Times New Roman" w:hAnsi="Times New Roman" w:eastAsia="SimSun" w:cs="Times New Roman"/>
          <w:sz w:val="24"/>
          <w:szCs w:val="24"/>
        </w:rPr>
        <w:t xml:space="preserve"> letter </w:t>
      </w:r>
      <w:r w:rsidR="00C151F3">
        <w:rPr>
          <w:rFonts w:ascii="Times New Roman" w:hAnsi="Times New Roman" w:eastAsia="SimSun" w:cs="Times New Roman"/>
          <w:sz w:val="24"/>
          <w:szCs w:val="24"/>
        </w:rPr>
        <w:t>(</w:t>
      </w:r>
      <w:r w:rsidR="00C151F3">
        <w:rPr>
          <w:rFonts w:ascii="Times New Roman" w:hAnsi="Times New Roman" w:eastAsia="SimSun" w:cs="Times New Roman"/>
          <w:b/>
          <w:sz w:val="24"/>
          <w:szCs w:val="24"/>
        </w:rPr>
        <w:t>attachment B)</w:t>
      </w:r>
      <w:r w:rsidR="00137EBF">
        <w:rPr>
          <w:rFonts w:ascii="Times New Roman" w:hAnsi="Times New Roman" w:eastAsia="SimSun" w:cs="Times New Roman"/>
          <w:sz w:val="24"/>
          <w:szCs w:val="24"/>
        </w:rPr>
        <w:t>. Offices that agree to participate will receive the survey (attachment A) and instructions for completion (attachment D),</w:t>
      </w:r>
      <w:r w:rsidR="00C151F3">
        <w:rPr>
          <w:rFonts w:ascii="Times New Roman" w:hAnsi="Times New Roman" w:eastAsia="SimSun" w:cs="Times New Roman"/>
          <w:b/>
          <w:sz w:val="24"/>
          <w:szCs w:val="24"/>
        </w:rPr>
        <w:t xml:space="preserve"> </w:t>
      </w:r>
      <w:r w:rsidR="00C151F3">
        <w:rPr>
          <w:rFonts w:ascii="Times New Roman" w:hAnsi="Times New Roman" w:eastAsia="SimSun" w:cs="Times New Roman"/>
          <w:sz w:val="24"/>
          <w:szCs w:val="24"/>
        </w:rPr>
        <w:t>which will instruct the participant to complete only the items that are able to be answered without research or discussing the content with other staff. The respondent will be asked to estimate the time necessary to research and discuss those questions during the cognitive interview. Approximately one week later, the project team will conduct the cognitive interview (</w:t>
      </w:r>
      <w:r w:rsidRPr="00D220D4" w:rsidR="00C151F3">
        <w:rPr>
          <w:rFonts w:ascii="Times New Roman" w:hAnsi="Times New Roman" w:eastAsia="SimSun" w:cs="Times New Roman"/>
          <w:b/>
          <w:sz w:val="24"/>
          <w:szCs w:val="24"/>
        </w:rPr>
        <w:t xml:space="preserve">attachment </w:t>
      </w:r>
      <w:r w:rsidR="00D220D4">
        <w:rPr>
          <w:rFonts w:ascii="Times New Roman" w:hAnsi="Times New Roman" w:eastAsia="SimSun" w:cs="Times New Roman"/>
          <w:b/>
          <w:sz w:val="24"/>
          <w:szCs w:val="24"/>
        </w:rPr>
        <w:t>E</w:t>
      </w:r>
      <w:r w:rsidR="00C151F3">
        <w:rPr>
          <w:rFonts w:ascii="Times New Roman" w:hAnsi="Times New Roman" w:eastAsia="SimSun" w:cs="Times New Roman"/>
          <w:b/>
          <w:sz w:val="24"/>
          <w:szCs w:val="24"/>
        </w:rPr>
        <w:t xml:space="preserve">). Table </w:t>
      </w:r>
      <w:r w:rsidR="00D220D4">
        <w:rPr>
          <w:rFonts w:ascii="Times New Roman" w:hAnsi="Times New Roman" w:eastAsia="SimSun" w:cs="Times New Roman"/>
          <w:b/>
          <w:sz w:val="24"/>
          <w:szCs w:val="24"/>
        </w:rPr>
        <w:t>2</w:t>
      </w:r>
      <w:r w:rsidR="00C151F3">
        <w:rPr>
          <w:rFonts w:ascii="Times New Roman" w:hAnsi="Times New Roman" w:eastAsia="SimSun" w:cs="Times New Roman"/>
          <w:sz w:val="24"/>
          <w:szCs w:val="24"/>
        </w:rPr>
        <w:t xml:space="preserve"> summarizes the cognitive test process.</w:t>
      </w:r>
    </w:p>
    <w:p w:rsidR="00C151F3" w:rsidP="008B42F1" w:rsidRDefault="00C151F3" w14:paraId="69D857DB" w14:textId="6007E255">
      <w:pPr>
        <w:spacing w:after="0" w:line="240" w:lineRule="auto"/>
        <w:rPr>
          <w:rFonts w:ascii="Times New Roman" w:hAnsi="Times New Roman" w:eastAsia="SimSun" w:cs="Times New Roman"/>
          <w:sz w:val="24"/>
          <w:szCs w:val="24"/>
        </w:rPr>
      </w:pPr>
    </w:p>
    <w:tbl>
      <w:tblPr>
        <w:tblStyle w:val="TableGrid"/>
        <w:tblW w:w="10080" w:type="dxa"/>
        <w:tblLayout w:type="fixed"/>
        <w:tblLook w:val="04A0" w:firstRow="1" w:lastRow="0" w:firstColumn="1" w:lastColumn="0" w:noHBand="0" w:noVBand="1"/>
      </w:tblPr>
      <w:tblGrid>
        <w:gridCol w:w="990"/>
        <w:gridCol w:w="4500"/>
        <w:gridCol w:w="1530"/>
        <w:gridCol w:w="1440"/>
        <w:gridCol w:w="1620"/>
      </w:tblGrid>
      <w:tr w:rsidR="00C151F3" w:rsidTr="006226A0" w14:paraId="0BB98003" w14:textId="77777777">
        <w:tc>
          <w:tcPr>
            <w:tcW w:w="990" w:type="dxa"/>
            <w:tcBorders>
              <w:top w:val="nil"/>
              <w:left w:val="nil"/>
              <w:bottom w:val="single" w:color="auto" w:sz="4" w:space="0"/>
              <w:right w:val="nil"/>
            </w:tcBorders>
          </w:tcPr>
          <w:p w:rsidR="00C151F3" w:rsidP="006226A0" w:rsidRDefault="00C151F3" w14:paraId="5964D44B" w14:textId="77777777">
            <w:pPr>
              <w:keepNext/>
              <w:ind w:left="-15"/>
              <w:rPr>
                <w:rFonts w:ascii="Times New Roman" w:hAnsi="Times New Roman" w:cs="Times New Roman"/>
                <w:b/>
              </w:rPr>
            </w:pPr>
          </w:p>
        </w:tc>
        <w:tc>
          <w:tcPr>
            <w:tcW w:w="9090" w:type="dxa"/>
            <w:gridSpan w:val="4"/>
            <w:tcBorders>
              <w:top w:val="nil"/>
              <w:left w:val="nil"/>
              <w:bottom w:val="single" w:color="auto" w:sz="4" w:space="0"/>
              <w:right w:val="nil"/>
            </w:tcBorders>
            <w:vAlign w:val="center"/>
          </w:tcPr>
          <w:p w:rsidR="00C151F3" w:rsidP="006226A0" w:rsidRDefault="00C151F3" w14:paraId="0C311E9C" w14:textId="1CB7B609">
            <w:pPr>
              <w:keepNext/>
              <w:ind w:left="-15"/>
              <w:rPr>
                <w:rFonts w:ascii="Times New Roman" w:hAnsi="Times New Roman" w:cs="Times New Roman"/>
                <w:b/>
              </w:rPr>
            </w:pPr>
            <w:r>
              <w:rPr>
                <w:rFonts w:ascii="Times New Roman" w:hAnsi="Times New Roman" w:cs="Times New Roman"/>
                <w:b/>
              </w:rPr>
              <w:t xml:space="preserve">Table </w:t>
            </w:r>
            <w:r w:rsidR="00D220D4">
              <w:rPr>
                <w:rFonts w:ascii="Times New Roman" w:hAnsi="Times New Roman" w:cs="Times New Roman"/>
                <w:b/>
              </w:rPr>
              <w:t>2</w:t>
            </w:r>
            <w:r>
              <w:rPr>
                <w:rFonts w:ascii="Times New Roman" w:hAnsi="Times New Roman" w:cs="Times New Roman"/>
                <w:b/>
              </w:rPr>
              <w:t>. Expected Cognitive Test Protocol</w:t>
            </w:r>
          </w:p>
          <w:p w:rsidR="00C151F3" w:rsidP="006226A0" w:rsidRDefault="00C151F3" w14:paraId="53700696" w14:textId="77777777">
            <w:pPr>
              <w:keepNext/>
              <w:ind w:left="-15"/>
              <w:rPr>
                <w:rFonts w:ascii="Times New Roman" w:hAnsi="Times New Roman" w:cs="Times New Roman" w:eastAsiaTheme="minorHAnsi"/>
                <w:b/>
              </w:rPr>
            </w:pPr>
          </w:p>
        </w:tc>
      </w:tr>
      <w:tr w:rsidR="00C151F3" w:rsidTr="006226A0" w14:paraId="41B7B4B8" w14:textId="77777777">
        <w:tc>
          <w:tcPr>
            <w:tcW w:w="99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00C151F3" w:rsidP="006226A0" w:rsidRDefault="00C151F3" w14:paraId="6670AC8F" w14:textId="77777777">
            <w:pPr>
              <w:keepNext/>
              <w:jc w:val="center"/>
              <w:rPr>
                <w:rFonts w:ascii="Times New Roman" w:hAnsi="Times New Roman" w:cs="Times New Roman"/>
                <w:b/>
              </w:rPr>
            </w:pPr>
            <w:r>
              <w:rPr>
                <w:rFonts w:ascii="Times New Roman" w:hAnsi="Times New Roman" w:cs="Times New Roman"/>
                <w:b/>
              </w:rPr>
              <w:t>Task #</w:t>
            </w:r>
          </w:p>
        </w:tc>
        <w:tc>
          <w:tcPr>
            <w:tcW w:w="450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00C151F3" w:rsidP="006226A0" w:rsidRDefault="00C151F3" w14:paraId="0B98D001" w14:textId="77777777">
            <w:pPr>
              <w:keepNext/>
              <w:jc w:val="center"/>
              <w:rPr>
                <w:rFonts w:ascii="Times New Roman" w:hAnsi="Times New Roman" w:cs="Times New Roman"/>
                <w:b/>
                <w:i/>
              </w:rPr>
            </w:pPr>
            <w:r>
              <w:rPr>
                <w:rFonts w:ascii="Times New Roman" w:hAnsi="Times New Roman" w:cs="Times New Roman"/>
                <w:b/>
              </w:rPr>
              <w:t>Task Description</w:t>
            </w:r>
          </w:p>
        </w:tc>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00C151F3" w:rsidP="006226A0" w:rsidRDefault="00C151F3" w14:paraId="007078FB" w14:textId="1F21C74B">
            <w:pPr>
              <w:keepNext/>
              <w:jc w:val="center"/>
              <w:rPr>
                <w:rFonts w:ascii="Times New Roman" w:hAnsi="Times New Roman" w:cs="Times New Roman"/>
                <w:b/>
              </w:rPr>
            </w:pPr>
            <w:r>
              <w:rPr>
                <w:rFonts w:ascii="Times New Roman" w:hAnsi="Times New Roman" w:cs="Times New Roman"/>
                <w:b/>
              </w:rPr>
              <w:t>Number of participants contacted</w:t>
            </w:r>
          </w:p>
        </w:tc>
        <w:tc>
          <w:tcPr>
            <w:tcW w:w="144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00C151F3" w:rsidP="006226A0" w:rsidRDefault="00C151F3" w14:paraId="5A33EF99" w14:textId="1FFE432F">
            <w:pPr>
              <w:keepNext/>
              <w:jc w:val="center"/>
              <w:rPr>
                <w:rFonts w:ascii="Times New Roman" w:hAnsi="Times New Roman" w:cs="Times New Roman"/>
                <w:b/>
                <w:i/>
              </w:rPr>
            </w:pPr>
            <w:r>
              <w:rPr>
                <w:rFonts w:ascii="Times New Roman" w:hAnsi="Times New Roman" w:cs="Times New Roman"/>
                <w:b/>
              </w:rPr>
              <w:t>Method of contact</w:t>
            </w:r>
          </w:p>
        </w:tc>
        <w:tc>
          <w:tcPr>
            <w:tcW w:w="162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00C151F3" w:rsidP="006226A0" w:rsidRDefault="00C151F3" w14:paraId="157B9960" w14:textId="4BC30EB0">
            <w:pPr>
              <w:keepNext/>
              <w:jc w:val="center"/>
              <w:rPr>
                <w:rFonts w:ascii="Times New Roman" w:hAnsi="Times New Roman" w:cs="Times New Roman"/>
                <w:b/>
              </w:rPr>
            </w:pPr>
            <w:r>
              <w:rPr>
                <w:rFonts w:ascii="Times New Roman" w:hAnsi="Times New Roman" w:cs="Times New Roman"/>
                <w:b/>
              </w:rPr>
              <w:t>Timing of contact</w:t>
            </w:r>
          </w:p>
        </w:tc>
      </w:tr>
      <w:tr w:rsidR="00C151F3" w:rsidTr="006226A0" w14:paraId="1726213C" w14:textId="77777777">
        <w:tc>
          <w:tcPr>
            <w:tcW w:w="990" w:type="dxa"/>
            <w:tcBorders>
              <w:top w:val="single" w:color="auto" w:sz="4" w:space="0"/>
              <w:left w:val="single" w:color="auto" w:sz="4" w:space="0"/>
              <w:bottom w:val="single" w:color="auto" w:sz="4" w:space="0"/>
              <w:right w:val="single" w:color="auto" w:sz="4" w:space="0"/>
            </w:tcBorders>
          </w:tcPr>
          <w:p w:rsidR="00C151F3" w:rsidP="006226A0" w:rsidRDefault="00C151F3" w14:paraId="3F9CBD34" w14:textId="77777777">
            <w:pPr>
              <w:keepNext/>
              <w:rPr>
                <w:rFonts w:ascii="Times New Roman" w:hAnsi="Times New Roman" w:cs="Times New Roman"/>
              </w:rPr>
            </w:pPr>
            <w:r>
              <w:rPr>
                <w:rFonts w:ascii="Times New Roman" w:hAnsi="Times New Roman" w:cs="Times New Roman"/>
              </w:rPr>
              <w:t>1</w:t>
            </w:r>
          </w:p>
        </w:tc>
        <w:tc>
          <w:tcPr>
            <w:tcW w:w="4500" w:type="dxa"/>
            <w:tcBorders>
              <w:top w:val="single" w:color="auto" w:sz="4" w:space="0"/>
              <w:left w:val="single" w:color="auto" w:sz="4" w:space="0"/>
              <w:bottom w:val="single" w:color="auto" w:sz="4" w:space="0"/>
              <w:right w:val="single" w:color="auto" w:sz="4" w:space="0"/>
            </w:tcBorders>
            <w:vAlign w:val="center"/>
            <w:hideMark/>
          </w:tcPr>
          <w:p w:rsidR="00C151F3" w:rsidP="006226A0" w:rsidRDefault="00961355" w14:paraId="7B133CDE" w14:textId="4ECF2FB1">
            <w:pPr>
              <w:keepNext/>
              <w:rPr>
                <w:rFonts w:ascii="Times New Roman" w:hAnsi="Times New Roman" w:cs="Times New Roman"/>
                <w:i/>
              </w:rPr>
            </w:pPr>
            <w:r>
              <w:rPr>
                <w:rFonts w:ascii="Times New Roman" w:hAnsi="Times New Roman" w:cs="Times New Roman"/>
              </w:rPr>
              <w:t xml:space="preserve">Contact </w:t>
            </w:r>
            <w:r w:rsidR="00C151F3">
              <w:rPr>
                <w:rFonts w:ascii="Times New Roman" w:hAnsi="Times New Roman" w:cs="Times New Roman"/>
              </w:rPr>
              <w:t>first round of potential participants</w:t>
            </w:r>
          </w:p>
        </w:tc>
        <w:tc>
          <w:tcPr>
            <w:tcW w:w="1530" w:type="dxa"/>
            <w:tcBorders>
              <w:top w:val="single" w:color="auto" w:sz="4" w:space="0"/>
              <w:left w:val="single" w:color="auto" w:sz="4" w:space="0"/>
              <w:bottom w:val="single" w:color="auto" w:sz="4" w:space="0"/>
              <w:right w:val="single" w:color="auto" w:sz="4" w:space="0"/>
            </w:tcBorders>
            <w:vAlign w:val="center"/>
            <w:hideMark/>
          </w:tcPr>
          <w:p w:rsidR="00C151F3" w:rsidP="00C151F3" w:rsidRDefault="00F726B8" w14:paraId="2C130DB5" w14:textId="084CF0A3">
            <w:pPr>
              <w:keepNext/>
              <w:rPr>
                <w:rFonts w:ascii="Times New Roman" w:hAnsi="Times New Roman" w:cs="Times New Roman"/>
              </w:rPr>
            </w:pPr>
            <w:r>
              <w:rPr>
                <w:rFonts w:ascii="Times New Roman" w:hAnsi="Times New Roman" w:cs="Times New Roman"/>
              </w:rPr>
              <w:t>50</w:t>
            </w:r>
            <w:r w:rsidR="00D203BD">
              <w:rPr>
                <w:rFonts w:ascii="Times New Roman" w:hAnsi="Times New Roman" w:cs="Times New Roman"/>
              </w:rPr>
              <w:t xml:space="preserve"> </w:t>
            </w:r>
          </w:p>
        </w:tc>
        <w:tc>
          <w:tcPr>
            <w:tcW w:w="1440" w:type="dxa"/>
            <w:tcBorders>
              <w:top w:val="single" w:color="auto" w:sz="4" w:space="0"/>
              <w:left w:val="single" w:color="auto" w:sz="4" w:space="0"/>
              <w:bottom w:val="single" w:color="auto" w:sz="4" w:space="0"/>
              <w:right w:val="single" w:color="auto" w:sz="4" w:space="0"/>
            </w:tcBorders>
            <w:vAlign w:val="center"/>
            <w:hideMark/>
          </w:tcPr>
          <w:p w:rsidR="00C151F3" w:rsidP="006226A0" w:rsidRDefault="00C151F3" w14:paraId="7201925F" w14:textId="07D0ED91">
            <w:pPr>
              <w:keepNext/>
              <w:rPr>
                <w:rFonts w:ascii="Times New Roman" w:hAnsi="Times New Roman" w:cs="Times New Roman"/>
              </w:rPr>
            </w:pPr>
            <w:r>
              <w:rPr>
                <w:rFonts w:ascii="Times New Roman" w:hAnsi="Times New Roman" w:cs="Times New Roman"/>
              </w:rPr>
              <w:t>Email, mail</w:t>
            </w:r>
          </w:p>
        </w:tc>
        <w:tc>
          <w:tcPr>
            <w:tcW w:w="1620" w:type="dxa"/>
            <w:tcBorders>
              <w:top w:val="single" w:color="auto" w:sz="4" w:space="0"/>
              <w:left w:val="single" w:color="auto" w:sz="4" w:space="0"/>
              <w:bottom w:val="single" w:color="auto" w:sz="4" w:space="0"/>
              <w:right w:val="single" w:color="auto" w:sz="4" w:space="0"/>
            </w:tcBorders>
            <w:vAlign w:val="center"/>
            <w:hideMark/>
          </w:tcPr>
          <w:p w:rsidR="00C151F3" w:rsidP="006226A0" w:rsidRDefault="00D203BD" w14:paraId="41593A80" w14:textId="36B46CA0">
            <w:pPr>
              <w:keepNext/>
              <w:rPr>
                <w:rFonts w:ascii="Times New Roman" w:hAnsi="Times New Roman" w:cs="Times New Roman"/>
              </w:rPr>
            </w:pPr>
            <w:r>
              <w:rPr>
                <w:rFonts w:ascii="Times New Roman" w:hAnsi="Times New Roman" w:cs="Times New Roman"/>
              </w:rPr>
              <w:t xml:space="preserve">Day </w:t>
            </w:r>
            <w:r w:rsidR="00C151F3">
              <w:rPr>
                <w:rFonts w:ascii="Times New Roman" w:hAnsi="Times New Roman" w:cs="Times New Roman"/>
              </w:rPr>
              <w:t>1</w:t>
            </w:r>
          </w:p>
        </w:tc>
      </w:tr>
      <w:tr w:rsidR="00C151F3" w:rsidTr="006226A0" w14:paraId="229A58F4" w14:textId="77777777">
        <w:tc>
          <w:tcPr>
            <w:tcW w:w="990" w:type="dxa"/>
            <w:tcBorders>
              <w:top w:val="single" w:color="auto" w:sz="4" w:space="0"/>
              <w:left w:val="single" w:color="auto" w:sz="4" w:space="0"/>
              <w:bottom w:val="single" w:color="auto" w:sz="4" w:space="0"/>
              <w:right w:val="single" w:color="auto" w:sz="4" w:space="0"/>
            </w:tcBorders>
          </w:tcPr>
          <w:p w:rsidR="00C151F3" w:rsidP="006226A0" w:rsidRDefault="00C151F3" w14:paraId="2CD5C161" w14:textId="77777777">
            <w:pPr>
              <w:keepNext/>
              <w:rPr>
                <w:rFonts w:ascii="Times New Roman" w:hAnsi="Times New Roman" w:cs="Times New Roman"/>
              </w:rPr>
            </w:pPr>
            <w:r>
              <w:rPr>
                <w:rFonts w:ascii="Times New Roman" w:hAnsi="Times New Roman" w:cs="Times New Roman"/>
              </w:rPr>
              <w:t>2</w:t>
            </w:r>
          </w:p>
        </w:tc>
        <w:tc>
          <w:tcPr>
            <w:tcW w:w="4500" w:type="dxa"/>
            <w:tcBorders>
              <w:top w:val="single" w:color="auto" w:sz="4" w:space="0"/>
              <w:left w:val="single" w:color="auto" w:sz="4" w:space="0"/>
              <w:bottom w:val="single" w:color="auto" w:sz="4" w:space="0"/>
              <w:right w:val="single" w:color="auto" w:sz="4" w:space="0"/>
            </w:tcBorders>
            <w:vAlign w:val="center"/>
          </w:tcPr>
          <w:p w:rsidR="00C151F3" w:rsidP="006226A0" w:rsidRDefault="00C151F3" w14:paraId="1F688420" w14:textId="4283567A">
            <w:pPr>
              <w:keepNext/>
              <w:rPr>
                <w:rFonts w:ascii="Times New Roman" w:hAnsi="Times New Roman" w:cs="Times New Roman"/>
              </w:rPr>
            </w:pPr>
            <w:r>
              <w:rPr>
                <w:rFonts w:ascii="Times New Roman" w:hAnsi="Times New Roman" w:cs="Times New Roman"/>
              </w:rPr>
              <w:t>Phone call to ascertain participation and schedule cognitive interview</w:t>
            </w:r>
          </w:p>
        </w:tc>
        <w:tc>
          <w:tcPr>
            <w:tcW w:w="1530" w:type="dxa"/>
            <w:tcBorders>
              <w:top w:val="single" w:color="auto" w:sz="4" w:space="0"/>
              <w:left w:val="single" w:color="auto" w:sz="4" w:space="0"/>
              <w:bottom w:val="single" w:color="auto" w:sz="4" w:space="0"/>
              <w:right w:val="single" w:color="auto" w:sz="4" w:space="0"/>
            </w:tcBorders>
            <w:vAlign w:val="center"/>
          </w:tcPr>
          <w:p w:rsidR="00C151F3" w:rsidP="006226A0" w:rsidRDefault="00F726B8" w14:paraId="07A189F5" w14:textId="07164C79">
            <w:pPr>
              <w:keepNext/>
              <w:rPr>
                <w:rFonts w:ascii="Times New Roman" w:hAnsi="Times New Roman" w:cs="Times New Roman"/>
              </w:rPr>
            </w:pPr>
            <w:r>
              <w:rPr>
                <w:rFonts w:ascii="Times New Roman" w:hAnsi="Times New Roman" w:cs="Times New Roman"/>
              </w:rPr>
              <w:t>50</w:t>
            </w:r>
          </w:p>
        </w:tc>
        <w:tc>
          <w:tcPr>
            <w:tcW w:w="1440" w:type="dxa"/>
            <w:tcBorders>
              <w:top w:val="single" w:color="auto" w:sz="4" w:space="0"/>
              <w:left w:val="single" w:color="auto" w:sz="4" w:space="0"/>
              <w:bottom w:val="single" w:color="auto" w:sz="4" w:space="0"/>
              <w:right w:val="single" w:color="auto" w:sz="4" w:space="0"/>
            </w:tcBorders>
            <w:vAlign w:val="center"/>
          </w:tcPr>
          <w:p w:rsidR="00C151F3" w:rsidP="006226A0" w:rsidRDefault="00C151F3" w14:paraId="5B3636AC" w14:textId="0964B973">
            <w:pPr>
              <w:keepNext/>
              <w:rPr>
                <w:rFonts w:ascii="Times New Roman" w:hAnsi="Times New Roman" w:cs="Times New Roman"/>
              </w:rPr>
            </w:pPr>
            <w:r>
              <w:rPr>
                <w:rFonts w:ascii="Times New Roman" w:hAnsi="Times New Roman" w:cs="Times New Roman"/>
              </w:rPr>
              <w:t>Phone</w:t>
            </w:r>
          </w:p>
        </w:tc>
        <w:tc>
          <w:tcPr>
            <w:tcW w:w="1620" w:type="dxa"/>
            <w:tcBorders>
              <w:top w:val="single" w:color="auto" w:sz="4" w:space="0"/>
              <w:left w:val="single" w:color="auto" w:sz="4" w:space="0"/>
              <w:bottom w:val="single" w:color="auto" w:sz="4" w:space="0"/>
              <w:right w:val="single" w:color="auto" w:sz="4" w:space="0"/>
            </w:tcBorders>
            <w:vAlign w:val="center"/>
          </w:tcPr>
          <w:p w:rsidR="00C151F3" w:rsidP="006226A0" w:rsidRDefault="00D203BD" w14:paraId="49DC46F1" w14:textId="268373DC">
            <w:pPr>
              <w:keepNext/>
              <w:rPr>
                <w:rFonts w:ascii="Times New Roman" w:hAnsi="Times New Roman" w:cs="Times New Roman"/>
              </w:rPr>
            </w:pPr>
            <w:r>
              <w:rPr>
                <w:rFonts w:ascii="Times New Roman" w:hAnsi="Times New Roman" w:cs="Times New Roman"/>
              </w:rPr>
              <w:t>Day 5</w:t>
            </w:r>
          </w:p>
        </w:tc>
      </w:tr>
      <w:tr w:rsidR="00C151F3" w:rsidTr="006226A0" w14:paraId="0CC79560" w14:textId="77777777">
        <w:tc>
          <w:tcPr>
            <w:tcW w:w="990" w:type="dxa"/>
            <w:tcBorders>
              <w:top w:val="single" w:color="auto" w:sz="4" w:space="0"/>
              <w:left w:val="single" w:color="auto" w:sz="4" w:space="0"/>
              <w:bottom w:val="single" w:color="auto" w:sz="4" w:space="0"/>
              <w:right w:val="single" w:color="auto" w:sz="4" w:space="0"/>
            </w:tcBorders>
          </w:tcPr>
          <w:p w:rsidR="00C151F3" w:rsidP="006226A0" w:rsidRDefault="00C151F3" w14:paraId="16535479" w14:textId="77777777">
            <w:pPr>
              <w:keepNext/>
              <w:rPr>
                <w:rFonts w:ascii="Times New Roman" w:hAnsi="Times New Roman" w:cs="Times New Roman"/>
              </w:rPr>
            </w:pPr>
            <w:r>
              <w:rPr>
                <w:rFonts w:ascii="Times New Roman" w:hAnsi="Times New Roman" w:cs="Times New Roman"/>
              </w:rPr>
              <w:t>3</w:t>
            </w:r>
          </w:p>
        </w:tc>
        <w:tc>
          <w:tcPr>
            <w:tcW w:w="4500" w:type="dxa"/>
            <w:tcBorders>
              <w:top w:val="single" w:color="auto" w:sz="4" w:space="0"/>
              <w:left w:val="single" w:color="auto" w:sz="4" w:space="0"/>
              <w:bottom w:val="single" w:color="auto" w:sz="4" w:space="0"/>
              <w:right w:val="single" w:color="auto" w:sz="4" w:space="0"/>
            </w:tcBorders>
            <w:vAlign w:val="center"/>
          </w:tcPr>
          <w:p w:rsidR="00C151F3" w:rsidP="006226A0" w:rsidRDefault="00BC76FB" w14:paraId="15DC528B" w14:textId="0FE6FD5C">
            <w:pPr>
              <w:keepNext/>
              <w:rPr>
                <w:rFonts w:ascii="Times New Roman" w:hAnsi="Times New Roman" w:cs="Times New Roman"/>
              </w:rPr>
            </w:pPr>
            <w:r>
              <w:rPr>
                <w:rFonts w:ascii="Times New Roman" w:hAnsi="Times New Roman" w:cs="Times New Roman"/>
              </w:rPr>
              <w:t xml:space="preserve">Contacts </w:t>
            </w:r>
            <w:r w:rsidR="00C151F3">
              <w:rPr>
                <w:rFonts w:ascii="Times New Roman" w:hAnsi="Times New Roman" w:cs="Times New Roman"/>
              </w:rPr>
              <w:t>to replace participants who decline</w:t>
            </w:r>
          </w:p>
        </w:tc>
        <w:tc>
          <w:tcPr>
            <w:tcW w:w="1530" w:type="dxa"/>
            <w:tcBorders>
              <w:top w:val="single" w:color="auto" w:sz="4" w:space="0"/>
              <w:left w:val="single" w:color="auto" w:sz="4" w:space="0"/>
              <w:bottom w:val="single" w:color="auto" w:sz="4" w:space="0"/>
              <w:right w:val="single" w:color="auto" w:sz="4" w:space="0"/>
            </w:tcBorders>
            <w:vAlign w:val="center"/>
          </w:tcPr>
          <w:p w:rsidR="00C151F3" w:rsidP="006226A0" w:rsidRDefault="00C151F3" w14:paraId="405754E5" w14:textId="43EF546C">
            <w:pPr>
              <w:keepNext/>
              <w:rPr>
                <w:rFonts w:ascii="Times New Roman" w:hAnsi="Times New Roman" w:cs="Times New Roman"/>
              </w:rPr>
            </w:pPr>
            <w:r>
              <w:rPr>
                <w:rFonts w:ascii="Times New Roman" w:hAnsi="Times New Roman" w:cs="Times New Roman"/>
              </w:rPr>
              <w:t xml:space="preserve">Up to </w:t>
            </w:r>
            <w:r w:rsidR="00D203BD">
              <w:rPr>
                <w:rFonts w:ascii="Times New Roman" w:hAnsi="Times New Roman" w:cs="Times New Roman"/>
              </w:rPr>
              <w:t>2</w:t>
            </w:r>
            <w:r w:rsidR="005E7C93">
              <w:rPr>
                <w:rFonts w:ascii="Times New Roman" w:hAnsi="Times New Roman" w:cs="Times New Roman"/>
              </w:rPr>
              <w:t>15 more until 25 total interviews scheduled</w:t>
            </w:r>
          </w:p>
        </w:tc>
        <w:tc>
          <w:tcPr>
            <w:tcW w:w="1440" w:type="dxa"/>
            <w:tcBorders>
              <w:top w:val="single" w:color="auto" w:sz="4" w:space="0"/>
              <w:left w:val="single" w:color="auto" w:sz="4" w:space="0"/>
              <w:bottom w:val="single" w:color="auto" w:sz="4" w:space="0"/>
              <w:right w:val="single" w:color="auto" w:sz="4" w:space="0"/>
            </w:tcBorders>
            <w:vAlign w:val="center"/>
          </w:tcPr>
          <w:p w:rsidR="00C151F3" w:rsidP="006226A0" w:rsidRDefault="005E7C93" w14:paraId="7160AA15" w14:textId="36793716">
            <w:pPr>
              <w:keepNext/>
              <w:rPr>
                <w:rFonts w:ascii="Times New Roman" w:hAnsi="Times New Roman" w:cs="Times New Roman"/>
              </w:rPr>
            </w:pPr>
            <w:r>
              <w:rPr>
                <w:rFonts w:ascii="Times New Roman" w:hAnsi="Times New Roman" w:cs="Times New Roman"/>
              </w:rPr>
              <w:t>Email, mail</w:t>
            </w:r>
          </w:p>
        </w:tc>
        <w:tc>
          <w:tcPr>
            <w:tcW w:w="1620" w:type="dxa"/>
            <w:tcBorders>
              <w:top w:val="single" w:color="auto" w:sz="4" w:space="0"/>
              <w:left w:val="single" w:color="auto" w:sz="4" w:space="0"/>
              <w:bottom w:val="single" w:color="auto" w:sz="4" w:space="0"/>
              <w:right w:val="single" w:color="auto" w:sz="4" w:space="0"/>
            </w:tcBorders>
            <w:vAlign w:val="center"/>
          </w:tcPr>
          <w:p w:rsidR="00C151F3" w:rsidP="006226A0" w:rsidRDefault="00D203BD" w14:paraId="2469E01E" w14:textId="1C00758C">
            <w:pPr>
              <w:keepNext/>
              <w:rPr>
                <w:rFonts w:ascii="Times New Roman" w:hAnsi="Times New Roman" w:cs="Times New Roman"/>
              </w:rPr>
            </w:pPr>
            <w:r>
              <w:rPr>
                <w:rFonts w:ascii="Times New Roman" w:hAnsi="Times New Roman" w:cs="Times New Roman"/>
              </w:rPr>
              <w:t>Up to day 14</w:t>
            </w:r>
          </w:p>
        </w:tc>
      </w:tr>
      <w:tr w:rsidR="00C151F3" w:rsidTr="006226A0" w14:paraId="6F00BBA2" w14:textId="77777777">
        <w:tc>
          <w:tcPr>
            <w:tcW w:w="990" w:type="dxa"/>
            <w:tcBorders>
              <w:top w:val="single" w:color="auto" w:sz="4" w:space="0"/>
              <w:left w:val="single" w:color="auto" w:sz="4" w:space="0"/>
              <w:bottom w:val="single" w:color="auto" w:sz="4" w:space="0"/>
              <w:right w:val="single" w:color="auto" w:sz="4" w:space="0"/>
            </w:tcBorders>
          </w:tcPr>
          <w:p w:rsidR="00C151F3" w:rsidP="006226A0" w:rsidRDefault="00C151F3" w14:paraId="6B1B043C" w14:textId="6FC9E18B">
            <w:pPr>
              <w:keepNext/>
              <w:rPr>
                <w:rFonts w:ascii="Times New Roman" w:hAnsi="Times New Roman" w:cs="Times New Roman"/>
              </w:rPr>
            </w:pPr>
            <w:r>
              <w:rPr>
                <w:rFonts w:ascii="Times New Roman" w:hAnsi="Times New Roman" w:cs="Times New Roman"/>
              </w:rPr>
              <w:t>4</w:t>
            </w:r>
          </w:p>
        </w:tc>
        <w:tc>
          <w:tcPr>
            <w:tcW w:w="4500" w:type="dxa"/>
            <w:tcBorders>
              <w:top w:val="single" w:color="auto" w:sz="4" w:space="0"/>
              <w:left w:val="single" w:color="auto" w:sz="4" w:space="0"/>
              <w:bottom w:val="single" w:color="auto" w:sz="4" w:space="0"/>
              <w:right w:val="single" w:color="auto" w:sz="4" w:space="0"/>
            </w:tcBorders>
            <w:vAlign w:val="center"/>
          </w:tcPr>
          <w:p w:rsidR="00C151F3" w:rsidP="005E7C93" w:rsidRDefault="005E7C93" w14:paraId="067E5621" w14:textId="6EC1B325">
            <w:pPr>
              <w:keepNext/>
              <w:rPr>
                <w:rFonts w:ascii="Times New Roman" w:hAnsi="Times New Roman" w:cs="Times New Roman"/>
              </w:rPr>
            </w:pPr>
            <w:r>
              <w:rPr>
                <w:rFonts w:ascii="Times New Roman" w:hAnsi="Times New Roman" w:cs="Times New Roman"/>
              </w:rPr>
              <w:t>Phone call to ascertain participation and schedule cognitive interview with replacement participants</w:t>
            </w:r>
          </w:p>
        </w:tc>
        <w:tc>
          <w:tcPr>
            <w:tcW w:w="1530" w:type="dxa"/>
            <w:tcBorders>
              <w:top w:val="single" w:color="auto" w:sz="4" w:space="0"/>
              <w:left w:val="single" w:color="auto" w:sz="4" w:space="0"/>
              <w:bottom w:val="single" w:color="auto" w:sz="4" w:space="0"/>
              <w:right w:val="single" w:color="auto" w:sz="4" w:space="0"/>
            </w:tcBorders>
            <w:vAlign w:val="center"/>
          </w:tcPr>
          <w:p w:rsidR="00C151F3" w:rsidP="006226A0" w:rsidRDefault="005E7C93" w14:paraId="37BAEBDB" w14:textId="1E60CB7A">
            <w:pPr>
              <w:keepNext/>
              <w:rPr>
                <w:rFonts w:ascii="Times New Roman" w:hAnsi="Times New Roman" w:cs="Times New Roman"/>
              </w:rPr>
            </w:pPr>
            <w:r>
              <w:rPr>
                <w:rFonts w:ascii="Times New Roman" w:hAnsi="Times New Roman" w:cs="Times New Roman"/>
              </w:rPr>
              <w:t>25 total</w:t>
            </w:r>
          </w:p>
        </w:tc>
        <w:tc>
          <w:tcPr>
            <w:tcW w:w="1440" w:type="dxa"/>
            <w:tcBorders>
              <w:top w:val="single" w:color="auto" w:sz="4" w:space="0"/>
              <w:left w:val="single" w:color="auto" w:sz="4" w:space="0"/>
              <w:bottom w:val="single" w:color="auto" w:sz="4" w:space="0"/>
              <w:right w:val="single" w:color="auto" w:sz="4" w:space="0"/>
            </w:tcBorders>
            <w:vAlign w:val="center"/>
          </w:tcPr>
          <w:p w:rsidR="00C151F3" w:rsidP="006226A0" w:rsidRDefault="005E7C93" w14:paraId="18F70F6C" w14:textId="28572C42">
            <w:pPr>
              <w:keepNext/>
              <w:rPr>
                <w:rFonts w:ascii="Times New Roman" w:hAnsi="Times New Roman" w:cs="Times New Roman"/>
              </w:rPr>
            </w:pPr>
            <w:r>
              <w:rPr>
                <w:rFonts w:ascii="Times New Roman" w:hAnsi="Times New Roman" w:cs="Times New Roman"/>
              </w:rPr>
              <w:t>Phone</w:t>
            </w:r>
          </w:p>
        </w:tc>
        <w:tc>
          <w:tcPr>
            <w:tcW w:w="1620" w:type="dxa"/>
            <w:tcBorders>
              <w:top w:val="single" w:color="auto" w:sz="4" w:space="0"/>
              <w:left w:val="single" w:color="auto" w:sz="4" w:space="0"/>
              <w:bottom w:val="single" w:color="auto" w:sz="4" w:space="0"/>
              <w:right w:val="single" w:color="auto" w:sz="4" w:space="0"/>
            </w:tcBorders>
            <w:vAlign w:val="center"/>
          </w:tcPr>
          <w:p w:rsidR="00C151F3" w:rsidP="006226A0" w:rsidRDefault="00D203BD" w14:paraId="5917540F" w14:textId="58AA3F4B">
            <w:pPr>
              <w:keepNext/>
              <w:rPr>
                <w:rFonts w:ascii="Times New Roman" w:hAnsi="Times New Roman" w:cs="Times New Roman"/>
              </w:rPr>
            </w:pPr>
            <w:r>
              <w:rPr>
                <w:rFonts w:ascii="Times New Roman" w:hAnsi="Times New Roman" w:cs="Times New Roman"/>
              </w:rPr>
              <w:t>Up to day 28</w:t>
            </w:r>
          </w:p>
        </w:tc>
      </w:tr>
      <w:tr w:rsidR="005E7C93" w:rsidTr="006226A0" w14:paraId="330213B8" w14:textId="77777777">
        <w:tc>
          <w:tcPr>
            <w:tcW w:w="990" w:type="dxa"/>
            <w:tcBorders>
              <w:top w:val="single" w:color="auto" w:sz="4" w:space="0"/>
              <w:left w:val="single" w:color="auto" w:sz="4" w:space="0"/>
              <w:bottom w:val="single" w:color="auto" w:sz="4" w:space="0"/>
              <w:right w:val="single" w:color="auto" w:sz="4" w:space="0"/>
            </w:tcBorders>
          </w:tcPr>
          <w:p w:rsidR="005E7C93" w:rsidP="006226A0" w:rsidRDefault="005E7C93" w14:paraId="3FC6C6E2" w14:textId="7B63360F">
            <w:pPr>
              <w:keepNext/>
              <w:rPr>
                <w:rFonts w:ascii="Times New Roman" w:hAnsi="Times New Roman" w:cs="Times New Roman"/>
              </w:rPr>
            </w:pPr>
            <w:r>
              <w:rPr>
                <w:rFonts w:ascii="Times New Roman" w:hAnsi="Times New Roman" w:cs="Times New Roman"/>
              </w:rPr>
              <w:t>5</w:t>
            </w:r>
          </w:p>
        </w:tc>
        <w:tc>
          <w:tcPr>
            <w:tcW w:w="4500" w:type="dxa"/>
            <w:tcBorders>
              <w:top w:val="single" w:color="auto" w:sz="4" w:space="0"/>
              <w:left w:val="single" w:color="auto" w:sz="4" w:space="0"/>
              <w:bottom w:val="single" w:color="auto" w:sz="4" w:space="0"/>
              <w:right w:val="single" w:color="auto" w:sz="4" w:space="0"/>
            </w:tcBorders>
            <w:vAlign w:val="center"/>
          </w:tcPr>
          <w:p w:rsidR="005E7C93" w:rsidP="00961355" w:rsidRDefault="005E7C93" w14:paraId="47C8917C" w14:textId="5826501B">
            <w:pPr>
              <w:keepNext/>
              <w:rPr>
                <w:rFonts w:ascii="Times New Roman" w:hAnsi="Times New Roman" w:cs="Times New Roman"/>
              </w:rPr>
            </w:pPr>
            <w:r>
              <w:rPr>
                <w:rFonts w:ascii="Times New Roman" w:hAnsi="Times New Roman" w:cs="Times New Roman"/>
              </w:rPr>
              <w:t xml:space="preserve">Cognitive interviews </w:t>
            </w:r>
          </w:p>
        </w:tc>
        <w:tc>
          <w:tcPr>
            <w:tcW w:w="1530" w:type="dxa"/>
            <w:tcBorders>
              <w:top w:val="single" w:color="auto" w:sz="4" w:space="0"/>
              <w:left w:val="single" w:color="auto" w:sz="4" w:space="0"/>
              <w:bottom w:val="single" w:color="auto" w:sz="4" w:space="0"/>
              <w:right w:val="single" w:color="auto" w:sz="4" w:space="0"/>
            </w:tcBorders>
            <w:vAlign w:val="center"/>
          </w:tcPr>
          <w:p w:rsidR="005E7C93" w:rsidP="006226A0" w:rsidRDefault="00EF6D3F" w14:paraId="74822387" w14:textId="03DFB001">
            <w:pPr>
              <w:keepNext/>
              <w:rPr>
                <w:rFonts w:ascii="Times New Roman" w:hAnsi="Times New Roman" w:cs="Times New Roman"/>
              </w:rPr>
            </w:pPr>
            <w:r>
              <w:rPr>
                <w:rFonts w:ascii="Times New Roman" w:hAnsi="Times New Roman" w:cs="Times New Roman"/>
              </w:rPr>
              <w:t>25 total completed</w:t>
            </w:r>
          </w:p>
        </w:tc>
        <w:tc>
          <w:tcPr>
            <w:tcW w:w="1440" w:type="dxa"/>
            <w:tcBorders>
              <w:top w:val="single" w:color="auto" w:sz="4" w:space="0"/>
              <w:left w:val="single" w:color="auto" w:sz="4" w:space="0"/>
              <w:bottom w:val="single" w:color="auto" w:sz="4" w:space="0"/>
              <w:right w:val="single" w:color="auto" w:sz="4" w:space="0"/>
            </w:tcBorders>
            <w:vAlign w:val="center"/>
          </w:tcPr>
          <w:p w:rsidR="005E7C93" w:rsidP="006226A0" w:rsidRDefault="005E7C93" w14:paraId="3F99D7F2" w14:textId="13FF2661">
            <w:pPr>
              <w:keepNext/>
              <w:rPr>
                <w:rFonts w:ascii="Times New Roman" w:hAnsi="Times New Roman" w:cs="Times New Roman"/>
              </w:rPr>
            </w:pPr>
            <w:r>
              <w:rPr>
                <w:rFonts w:ascii="Times New Roman" w:hAnsi="Times New Roman" w:cs="Times New Roman"/>
              </w:rPr>
              <w:t>Phone</w:t>
            </w:r>
          </w:p>
        </w:tc>
        <w:tc>
          <w:tcPr>
            <w:tcW w:w="1620" w:type="dxa"/>
            <w:tcBorders>
              <w:top w:val="single" w:color="auto" w:sz="4" w:space="0"/>
              <w:left w:val="single" w:color="auto" w:sz="4" w:space="0"/>
              <w:bottom w:val="single" w:color="auto" w:sz="4" w:space="0"/>
              <w:right w:val="single" w:color="auto" w:sz="4" w:space="0"/>
            </w:tcBorders>
            <w:vAlign w:val="center"/>
          </w:tcPr>
          <w:p w:rsidR="005E7C93" w:rsidP="00BA7259" w:rsidRDefault="00D203BD" w14:paraId="0BFE39F5" w14:textId="25E3BF82">
            <w:pPr>
              <w:keepNext/>
              <w:rPr>
                <w:rFonts w:ascii="Times New Roman" w:hAnsi="Times New Roman" w:cs="Times New Roman"/>
              </w:rPr>
            </w:pPr>
            <w:r>
              <w:rPr>
                <w:rFonts w:ascii="Times New Roman" w:hAnsi="Times New Roman" w:cs="Times New Roman"/>
              </w:rPr>
              <w:t xml:space="preserve">Day 5-day </w:t>
            </w:r>
            <w:r w:rsidR="00961355">
              <w:rPr>
                <w:rFonts w:ascii="Times New Roman" w:hAnsi="Times New Roman" w:cs="Times New Roman"/>
              </w:rPr>
              <w:t>40</w:t>
            </w:r>
          </w:p>
        </w:tc>
      </w:tr>
    </w:tbl>
    <w:p w:rsidR="00C151F3" w:rsidP="008B42F1" w:rsidRDefault="00C151F3" w14:paraId="5DADCDE4" w14:textId="0BE0D42A">
      <w:pPr>
        <w:spacing w:after="0" w:line="240" w:lineRule="auto"/>
        <w:rPr>
          <w:rFonts w:ascii="Times New Roman" w:hAnsi="Times New Roman" w:eastAsia="SimSun" w:cs="Times New Roman"/>
          <w:sz w:val="24"/>
          <w:szCs w:val="24"/>
        </w:rPr>
      </w:pPr>
    </w:p>
    <w:p w:rsidRPr="000A7EBE" w:rsidR="00361C43" w:rsidP="008B42F1" w:rsidRDefault="00361C43" w14:paraId="5CFB8F1F" w14:textId="77777777">
      <w:pPr>
        <w:pStyle w:val="Heading1"/>
        <w:rPr>
          <w:rFonts w:ascii="Times New Roman" w:hAnsi="Times New Roman" w:cs="Times New Roman"/>
          <w:b/>
          <w:sz w:val="24"/>
          <w:szCs w:val="24"/>
          <w:u w:val="single"/>
        </w:rPr>
      </w:pPr>
      <w:r w:rsidRPr="000A7EBE">
        <w:rPr>
          <w:rFonts w:ascii="Times New Roman" w:hAnsi="Times New Roman" w:cs="Times New Roman"/>
          <w:b/>
          <w:color w:val="auto"/>
          <w:sz w:val="24"/>
          <w:szCs w:val="24"/>
          <w:u w:val="single"/>
        </w:rPr>
        <w:t xml:space="preserve">Burden Hours </w:t>
      </w:r>
    </w:p>
    <w:p w:rsidRPr="000A7EBE" w:rsidR="0038033A" w:rsidP="008B42F1" w:rsidRDefault="0038033A" w14:paraId="39AE7E17" w14:textId="77777777">
      <w:pPr>
        <w:spacing w:after="0" w:line="240" w:lineRule="auto"/>
        <w:rPr>
          <w:rFonts w:ascii="Times New Roman" w:hAnsi="Times New Roman" w:cs="Times New Roman"/>
          <w:b/>
          <w:sz w:val="24"/>
          <w:szCs w:val="24"/>
          <w:u w:val="single"/>
        </w:rPr>
      </w:pPr>
    </w:p>
    <w:p w:rsidR="00DE4B09" w:rsidP="008B42F1" w:rsidRDefault="008E2F0B" w14:paraId="300CD075" w14:textId="436D8B55">
      <w:pPr>
        <w:spacing w:after="0" w:line="240" w:lineRule="auto"/>
        <w:rPr>
          <w:rFonts w:ascii="Times New Roman" w:hAnsi="Times New Roman" w:cs="Times New Roman"/>
          <w:sz w:val="24"/>
          <w:szCs w:val="24"/>
        </w:rPr>
      </w:pPr>
      <w:r w:rsidRPr="000A7EBE">
        <w:rPr>
          <w:rFonts w:ascii="Times New Roman" w:hAnsi="Times New Roman" w:cs="Times New Roman"/>
          <w:sz w:val="24"/>
          <w:szCs w:val="24"/>
        </w:rPr>
        <w:t>The burden hour e</w:t>
      </w:r>
      <w:r w:rsidRPr="000A7EBE" w:rsidR="008D1B43">
        <w:rPr>
          <w:rFonts w:ascii="Times New Roman" w:hAnsi="Times New Roman" w:cs="Times New Roman"/>
          <w:sz w:val="24"/>
          <w:szCs w:val="24"/>
        </w:rPr>
        <w:t xml:space="preserve">stimates </w:t>
      </w:r>
      <w:r w:rsidRPr="000A7EBE" w:rsidR="0083343E">
        <w:rPr>
          <w:rFonts w:ascii="Times New Roman" w:hAnsi="Times New Roman" w:cs="Times New Roman"/>
          <w:sz w:val="24"/>
          <w:szCs w:val="24"/>
        </w:rPr>
        <w:t xml:space="preserve">for the </w:t>
      </w:r>
      <w:r w:rsidR="00A0307D">
        <w:rPr>
          <w:rFonts w:ascii="Times New Roman" w:hAnsi="Times New Roman" w:cs="Times New Roman"/>
          <w:sz w:val="24"/>
          <w:szCs w:val="24"/>
        </w:rPr>
        <w:t>participants</w:t>
      </w:r>
      <w:r w:rsidRPr="000A7EBE" w:rsidR="0083343E">
        <w:rPr>
          <w:rFonts w:ascii="Times New Roman" w:hAnsi="Times New Roman" w:cs="Times New Roman"/>
          <w:sz w:val="24"/>
          <w:szCs w:val="24"/>
        </w:rPr>
        <w:t xml:space="preserve"> </w:t>
      </w:r>
      <w:r w:rsidRPr="000A7EBE">
        <w:rPr>
          <w:rFonts w:ascii="Times New Roman" w:hAnsi="Times New Roman" w:cs="Times New Roman"/>
          <w:sz w:val="24"/>
          <w:szCs w:val="24"/>
        </w:rPr>
        <w:t xml:space="preserve">are </w:t>
      </w:r>
      <w:r w:rsidRPr="000A7EBE" w:rsidR="008E4AEA">
        <w:rPr>
          <w:rFonts w:ascii="Times New Roman" w:hAnsi="Times New Roman" w:cs="Times New Roman"/>
          <w:sz w:val="24"/>
          <w:szCs w:val="24"/>
        </w:rPr>
        <w:t xml:space="preserve">provided in </w:t>
      </w:r>
      <w:r w:rsidR="00CE146A">
        <w:rPr>
          <w:rFonts w:ascii="Times New Roman" w:hAnsi="Times New Roman" w:cs="Times New Roman"/>
          <w:b/>
          <w:sz w:val="24"/>
          <w:szCs w:val="24"/>
        </w:rPr>
        <w:t>T</w:t>
      </w:r>
      <w:r w:rsidRPr="00C8098E" w:rsidR="00B74154">
        <w:rPr>
          <w:rFonts w:ascii="Times New Roman" w:hAnsi="Times New Roman" w:cs="Times New Roman"/>
          <w:b/>
          <w:sz w:val="24"/>
          <w:szCs w:val="24"/>
        </w:rPr>
        <w:t xml:space="preserve">able </w:t>
      </w:r>
      <w:r w:rsidR="00D220D4">
        <w:rPr>
          <w:rFonts w:ascii="Times New Roman" w:hAnsi="Times New Roman" w:cs="Times New Roman"/>
          <w:b/>
          <w:sz w:val="24"/>
          <w:szCs w:val="24"/>
        </w:rPr>
        <w:t>3</w:t>
      </w:r>
      <w:r w:rsidRPr="000A7EBE" w:rsidR="0083343E">
        <w:rPr>
          <w:rFonts w:ascii="Times New Roman" w:hAnsi="Times New Roman" w:cs="Times New Roman"/>
          <w:sz w:val="24"/>
          <w:szCs w:val="24"/>
        </w:rPr>
        <w:t xml:space="preserve">. </w:t>
      </w:r>
      <w:r w:rsidR="00111B31">
        <w:rPr>
          <w:rFonts w:ascii="Times New Roman" w:hAnsi="Times New Roman" w:cs="Times New Roman"/>
          <w:sz w:val="24"/>
          <w:szCs w:val="24"/>
        </w:rPr>
        <w:t xml:space="preserve">The project team </w:t>
      </w:r>
      <w:r w:rsidR="00603E50">
        <w:rPr>
          <w:rFonts w:ascii="Times New Roman" w:hAnsi="Times New Roman" w:cs="Times New Roman"/>
          <w:sz w:val="24"/>
          <w:szCs w:val="24"/>
        </w:rPr>
        <w:t>expects</w:t>
      </w:r>
      <w:r w:rsidR="00153297">
        <w:rPr>
          <w:rFonts w:ascii="Times New Roman" w:hAnsi="Times New Roman" w:cs="Times New Roman"/>
          <w:sz w:val="24"/>
          <w:szCs w:val="24"/>
        </w:rPr>
        <w:t xml:space="preserve"> </w:t>
      </w:r>
      <w:r w:rsidR="00854CEC">
        <w:rPr>
          <w:rFonts w:ascii="Times New Roman" w:hAnsi="Times New Roman" w:cs="Times New Roman"/>
          <w:sz w:val="24"/>
          <w:szCs w:val="24"/>
        </w:rPr>
        <w:t xml:space="preserve">the initial contact </w:t>
      </w:r>
      <w:r w:rsidR="00961355">
        <w:rPr>
          <w:rFonts w:ascii="Times New Roman" w:hAnsi="Times New Roman" w:cs="Times New Roman"/>
          <w:sz w:val="24"/>
          <w:szCs w:val="24"/>
        </w:rPr>
        <w:t xml:space="preserve">for recruitment </w:t>
      </w:r>
      <w:r w:rsidR="00854CEC">
        <w:rPr>
          <w:rFonts w:ascii="Times New Roman" w:hAnsi="Times New Roman" w:cs="Times New Roman"/>
          <w:sz w:val="24"/>
          <w:szCs w:val="24"/>
        </w:rPr>
        <w:t xml:space="preserve">and scheduling </w:t>
      </w:r>
      <w:r w:rsidR="00864D85">
        <w:rPr>
          <w:rFonts w:ascii="Times New Roman" w:hAnsi="Times New Roman" w:cs="Times New Roman"/>
          <w:sz w:val="24"/>
          <w:szCs w:val="24"/>
        </w:rPr>
        <w:t xml:space="preserve">phone call </w:t>
      </w:r>
      <w:r w:rsidR="00854CEC">
        <w:rPr>
          <w:rFonts w:ascii="Times New Roman" w:hAnsi="Times New Roman" w:cs="Times New Roman"/>
          <w:sz w:val="24"/>
          <w:szCs w:val="24"/>
        </w:rPr>
        <w:t xml:space="preserve">to take </w:t>
      </w:r>
      <w:r w:rsidR="00A0307D">
        <w:rPr>
          <w:rFonts w:ascii="Times New Roman" w:hAnsi="Times New Roman" w:cs="Times New Roman"/>
          <w:sz w:val="24"/>
          <w:szCs w:val="24"/>
        </w:rPr>
        <w:t>ten</w:t>
      </w:r>
      <w:r w:rsidR="00854CEC">
        <w:rPr>
          <w:rFonts w:ascii="Times New Roman" w:hAnsi="Times New Roman" w:cs="Times New Roman"/>
          <w:sz w:val="24"/>
          <w:szCs w:val="24"/>
        </w:rPr>
        <w:t xml:space="preserve"> minutes per </w:t>
      </w:r>
      <w:r w:rsidR="00A0307D">
        <w:rPr>
          <w:rFonts w:ascii="Times New Roman" w:hAnsi="Times New Roman" w:cs="Times New Roman"/>
          <w:sz w:val="24"/>
          <w:szCs w:val="24"/>
        </w:rPr>
        <w:t>participant</w:t>
      </w:r>
      <w:r w:rsidR="00E65102">
        <w:rPr>
          <w:rFonts w:ascii="Times New Roman" w:hAnsi="Times New Roman" w:cs="Times New Roman"/>
          <w:sz w:val="24"/>
          <w:szCs w:val="24"/>
        </w:rPr>
        <w:t xml:space="preserve">. </w:t>
      </w:r>
      <w:r w:rsidR="00854CEC">
        <w:rPr>
          <w:rFonts w:ascii="Times New Roman" w:hAnsi="Times New Roman" w:cs="Times New Roman"/>
          <w:sz w:val="24"/>
          <w:szCs w:val="24"/>
        </w:rPr>
        <w:t xml:space="preserve">The desired burden for the 2019 NSP is 30 minutes per respondent, although BJS is aware that this cognitive test will further refine the burden estimate for the full clearance request sometime early in 2020. </w:t>
      </w:r>
      <w:r w:rsidR="00E65102">
        <w:rPr>
          <w:rFonts w:ascii="Times New Roman" w:hAnsi="Times New Roman" w:cs="Times New Roman"/>
          <w:sz w:val="24"/>
          <w:szCs w:val="24"/>
        </w:rPr>
        <w:t>The</w:t>
      </w:r>
      <w:r w:rsidR="00854CEC">
        <w:rPr>
          <w:rFonts w:ascii="Times New Roman" w:hAnsi="Times New Roman" w:cs="Times New Roman"/>
          <w:sz w:val="24"/>
          <w:szCs w:val="24"/>
        </w:rPr>
        <w:t xml:space="preserve"> cognitive interview will</w:t>
      </w:r>
      <w:r w:rsidR="00E65102">
        <w:rPr>
          <w:rFonts w:ascii="Times New Roman" w:hAnsi="Times New Roman" w:cs="Times New Roman"/>
          <w:sz w:val="24"/>
          <w:szCs w:val="24"/>
        </w:rPr>
        <w:t xml:space="preserve"> require </w:t>
      </w:r>
      <w:r w:rsidR="00153297">
        <w:rPr>
          <w:rFonts w:ascii="Times New Roman" w:hAnsi="Times New Roman" w:cs="Times New Roman"/>
          <w:sz w:val="24"/>
          <w:szCs w:val="24"/>
        </w:rPr>
        <w:t xml:space="preserve">up to a </w:t>
      </w:r>
      <w:r w:rsidR="00426DF5">
        <w:rPr>
          <w:rFonts w:ascii="Times New Roman" w:hAnsi="Times New Roman" w:cs="Times New Roman"/>
          <w:sz w:val="24"/>
          <w:szCs w:val="24"/>
        </w:rPr>
        <w:t>60</w:t>
      </w:r>
      <w:r w:rsidR="00A0307D">
        <w:rPr>
          <w:rFonts w:ascii="Times New Roman" w:hAnsi="Times New Roman" w:cs="Times New Roman"/>
          <w:sz w:val="24"/>
          <w:szCs w:val="24"/>
        </w:rPr>
        <w:t>-minute</w:t>
      </w:r>
      <w:r w:rsidR="00153297">
        <w:rPr>
          <w:rFonts w:ascii="Times New Roman" w:hAnsi="Times New Roman" w:cs="Times New Roman"/>
          <w:sz w:val="24"/>
          <w:szCs w:val="24"/>
        </w:rPr>
        <w:t xml:space="preserve"> </w:t>
      </w:r>
      <w:r w:rsidR="00580E31">
        <w:rPr>
          <w:rFonts w:ascii="Times New Roman" w:hAnsi="Times New Roman" w:cs="Times New Roman"/>
          <w:sz w:val="24"/>
          <w:szCs w:val="24"/>
        </w:rPr>
        <w:t xml:space="preserve">telephone </w:t>
      </w:r>
      <w:r w:rsidR="00153297">
        <w:rPr>
          <w:rFonts w:ascii="Times New Roman" w:hAnsi="Times New Roman" w:cs="Times New Roman"/>
          <w:sz w:val="24"/>
          <w:szCs w:val="24"/>
        </w:rPr>
        <w:t>interview</w:t>
      </w:r>
      <w:r w:rsidR="00A0307D">
        <w:rPr>
          <w:rFonts w:ascii="Times New Roman" w:hAnsi="Times New Roman" w:cs="Times New Roman"/>
          <w:sz w:val="24"/>
          <w:szCs w:val="24"/>
        </w:rPr>
        <w:t xml:space="preserve"> with each participant</w:t>
      </w:r>
      <w:r w:rsidR="00953794">
        <w:rPr>
          <w:rFonts w:ascii="Times New Roman" w:hAnsi="Times New Roman" w:cs="Times New Roman"/>
          <w:sz w:val="24"/>
          <w:szCs w:val="24"/>
        </w:rPr>
        <w:t xml:space="preserve">. </w:t>
      </w:r>
      <w:r w:rsidR="00580E31">
        <w:rPr>
          <w:rFonts w:ascii="Times New Roman" w:hAnsi="Times New Roman" w:cs="Times New Roman"/>
          <w:sz w:val="24"/>
          <w:szCs w:val="24"/>
        </w:rPr>
        <w:t xml:space="preserve">The total burden time for all contacts under this request is </w:t>
      </w:r>
      <w:r w:rsidR="00426DF5">
        <w:rPr>
          <w:rFonts w:ascii="Times New Roman" w:hAnsi="Times New Roman" w:cs="Times New Roman"/>
          <w:sz w:val="24"/>
          <w:szCs w:val="24"/>
        </w:rPr>
        <w:t>42</w:t>
      </w:r>
      <w:r w:rsidR="00580E31">
        <w:rPr>
          <w:rFonts w:ascii="Times New Roman" w:hAnsi="Times New Roman" w:cs="Times New Roman"/>
          <w:sz w:val="24"/>
          <w:szCs w:val="24"/>
        </w:rPr>
        <w:t xml:space="preserve"> hours.</w:t>
      </w:r>
    </w:p>
    <w:p w:rsidR="00DE4B09" w:rsidP="008B42F1" w:rsidRDefault="00DE4B09" w14:paraId="54638D44" w14:textId="77777777">
      <w:pPr>
        <w:spacing w:after="0" w:line="240" w:lineRule="auto"/>
        <w:rPr>
          <w:rFonts w:ascii="Times New Roman" w:hAnsi="Times New Roman" w:cs="Times New Roman"/>
          <w:sz w:val="24"/>
          <w:szCs w:val="24"/>
        </w:rPr>
      </w:pPr>
    </w:p>
    <w:p w:rsidRPr="000A7EBE" w:rsidR="00C4523F" w:rsidP="008B42F1" w:rsidRDefault="00C4523F" w14:paraId="77B1BEF7" w14:textId="77777777">
      <w:pPr>
        <w:spacing w:after="0" w:line="240" w:lineRule="auto"/>
        <w:rPr>
          <w:rFonts w:ascii="Times New Roman" w:hAnsi="Times New Roman" w:cs="Times New Roman"/>
          <w:sz w:val="24"/>
          <w:szCs w:val="24"/>
        </w:rPr>
      </w:pPr>
    </w:p>
    <w:tbl>
      <w:tblPr>
        <w:tblStyle w:val="TableGrid"/>
        <w:tblW w:w="10080" w:type="dxa"/>
        <w:tblLayout w:type="fixed"/>
        <w:tblLook w:val="04A0" w:firstRow="1" w:lastRow="0" w:firstColumn="1" w:lastColumn="0" w:noHBand="0" w:noVBand="1"/>
      </w:tblPr>
      <w:tblGrid>
        <w:gridCol w:w="990"/>
        <w:gridCol w:w="4500"/>
        <w:gridCol w:w="1530"/>
        <w:gridCol w:w="1440"/>
        <w:gridCol w:w="1620"/>
      </w:tblGrid>
      <w:tr w:rsidR="0064583C" w:rsidTr="008A4360" w14:paraId="69E8820A" w14:textId="77777777">
        <w:tc>
          <w:tcPr>
            <w:tcW w:w="990" w:type="dxa"/>
            <w:tcBorders>
              <w:top w:val="nil"/>
              <w:left w:val="nil"/>
              <w:bottom w:val="single" w:color="auto" w:sz="4" w:space="0"/>
              <w:right w:val="nil"/>
            </w:tcBorders>
          </w:tcPr>
          <w:p w:rsidR="0064583C" w:rsidRDefault="0064583C" w14:paraId="33CCE3C0" w14:textId="77777777">
            <w:pPr>
              <w:keepNext/>
              <w:ind w:left="-15"/>
              <w:rPr>
                <w:rFonts w:ascii="Times New Roman" w:hAnsi="Times New Roman" w:cs="Times New Roman"/>
                <w:b/>
              </w:rPr>
            </w:pPr>
          </w:p>
        </w:tc>
        <w:tc>
          <w:tcPr>
            <w:tcW w:w="9090" w:type="dxa"/>
            <w:gridSpan w:val="4"/>
            <w:tcBorders>
              <w:top w:val="nil"/>
              <w:left w:val="nil"/>
              <w:bottom w:val="single" w:color="auto" w:sz="4" w:space="0"/>
              <w:right w:val="nil"/>
            </w:tcBorders>
            <w:vAlign w:val="center"/>
          </w:tcPr>
          <w:p w:rsidR="0064583C" w:rsidRDefault="0064583C" w14:paraId="50091848" w14:textId="5C870B27">
            <w:pPr>
              <w:keepNext/>
              <w:ind w:left="-15"/>
              <w:rPr>
                <w:rFonts w:ascii="Times New Roman" w:hAnsi="Times New Roman" w:cs="Times New Roman"/>
                <w:b/>
              </w:rPr>
            </w:pPr>
            <w:r>
              <w:rPr>
                <w:rFonts w:ascii="Times New Roman" w:hAnsi="Times New Roman" w:cs="Times New Roman"/>
                <w:b/>
              </w:rPr>
              <w:t xml:space="preserve">Table </w:t>
            </w:r>
            <w:r w:rsidR="00D220D4">
              <w:rPr>
                <w:rFonts w:ascii="Times New Roman" w:hAnsi="Times New Roman" w:cs="Times New Roman"/>
                <w:b/>
              </w:rPr>
              <w:t>3</w:t>
            </w:r>
            <w:r>
              <w:rPr>
                <w:rFonts w:ascii="Times New Roman" w:hAnsi="Times New Roman" w:cs="Times New Roman"/>
                <w:b/>
              </w:rPr>
              <w:t>. Burden Hour Estimates for Respondent</w:t>
            </w:r>
            <w:r w:rsidR="00C1058D">
              <w:rPr>
                <w:rFonts w:ascii="Times New Roman" w:hAnsi="Times New Roman" w:cs="Times New Roman"/>
                <w:b/>
              </w:rPr>
              <w:t>s</w:t>
            </w:r>
          </w:p>
          <w:p w:rsidR="0064583C" w:rsidRDefault="0064583C" w14:paraId="07F555C8" w14:textId="77777777">
            <w:pPr>
              <w:keepNext/>
              <w:ind w:left="-15"/>
              <w:rPr>
                <w:rFonts w:ascii="Times New Roman" w:hAnsi="Times New Roman" w:cs="Times New Roman" w:eastAsiaTheme="minorHAnsi"/>
                <w:b/>
              </w:rPr>
            </w:pPr>
          </w:p>
        </w:tc>
      </w:tr>
      <w:tr w:rsidR="00C1058D" w:rsidTr="00C1058D" w14:paraId="6B814693" w14:textId="77777777">
        <w:tc>
          <w:tcPr>
            <w:tcW w:w="99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0064583C" w:rsidP="008A4360" w:rsidRDefault="0064583C" w14:paraId="6F88BC1C" w14:textId="490EACF9">
            <w:pPr>
              <w:keepNext/>
              <w:jc w:val="center"/>
              <w:rPr>
                <w:rFonts w:ascii="Times New Roman" w:hAnsi="Times New Roman" w:cs="Times New Roman"/>
                <w:b/>
              </w:rPr>
            </w:pPr>
            <w:r>
              <w:rPr>
                <w:rFonts w:ascii="Times New Roman" w:hAnsi="Times New Roman" w:cs="Times New Roman"/>
                <w:b/>
              </w:rPr>
              <w:t>Task #</w:t>
            </w:r>
          </w:p>
        </w:tc>
        <w:tc>
          <w:tcPr>
            <w:tcW w:w="450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0064583C" w:rsidP="008A4360" w:rsidRDefault="0064583C" w14:paraId="63463EC0" w14:textId="035F93BC">
            <w:pPr>
              <w:keepNext/>
              <w:jc w:val="center"/>
              <w:rPr>
                <w:rFonts w:ascii="Times New Roman" w:hAnsi="Times New Roman" w:cs="Times New Roman"/>
                <w:b/>
                <w:i/>
              </w:rPr>
            </w:pPr>
            <w:r>
              <w:rPr>
                <w:rFonts w:ascii="Times New Roman" w:hAnsi="Times New Roman" w:cs="Times New Roman"/>
                <w:b/>
              </w:rPr>
              <w:t>Task</w:t>
            </w:r>
            <w:r w:rsidR="00C1058D">
              <w:rPr>
                <w:rFonts w:ascii="Times New Roman" w:hAnsi="Times New Roman" w:cs="Times New Roman"/>
                <w:b/>
              </w:rPr>
              <w:t xml:space="preserve"> Description</w:t>
            </w:r>
          </w:p>
        </w:tc>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0064583C" w:rsidP="00A0307D" w:rsidRDefault="0064583C" w14:paraId="18E22F42" w14:textId="378E6D45">
            <w:pPr>
              <w:keepNext/>
              <w:jc w:val="center"/>
              <w:rPr>
                <w:rFonts w:ascii="Times New Roman" w:hAnsi="Times New Roman" w:cs="Times New Roman"/>
                <w:b/>
              </w:rPr>
            </w:pPr>
            <w:r>
              <w:rPr>
                <w:rFonts w:ascii="Times New Roman" w:hAnsi="Times New Roman" w:cs="Times New Roman"/>
                <w:b/>
              </w:rPr>
              <w:t xml:space="preserve">Number of </w:t>
            </w:r>
            <w:r w:rsidR="00A0307D">
              <w:rPr>
                <w:rFonts w:ascii="Times New Roman" w:hAnsi="Times New Roman" w:cs="Times New Roman"/>
                <w:b/>
              </w:rPr>
              <w:t>participants</w:t>
            </w:r>
          </w:p>
        </w:tc>
        <w:tc>
          <w:tcPr>
            <w:tcW w:w="144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0064583C" w:rsidP="008A4360" w:rsidRDefault="0064583C" w14:paraId="383BB2D8" w14:textId="77777777">
            <w:pPr>
              <w:keepNext/>
              <w:jc w:val="center"/>
              <w:rPr>
                <w:rFonts w:ascii="Times New Roman" w:hAnsi="Times New Roman" w:cs="Times New Roman"/>
                <w:b/>
              </w:rPr>
            </w:pPr>
            <w:r>
              <w:rPr>
                <w:rFonts w:ascii="Times New Roman" w:hAnsi="Times New Roman" w:cs="Times New Roman"/>
                <w:b/>
              </w:rPr>
              <w:t>Estimated burden</w:t>
            </w:r>
          </w:p>
          <w:p w:rsidR="0064583C" w:rsidP="008A4360" w:rsidRDefault="0064583C" w14:paraId="6548E753" w14:textId="77777777">
            <w:pPr>
              <w:keepNext/>
              <w:jc w:val="center"/>
              <w:rPr>
                <w:rFonts w:ascii="Times New Roman" w:hAnsi="Times New Roman" w:cs="Times New Roman"/>
                <w:b/>
                <w:i/>
              </w:rPr>
            </w:pPr>
            <w:r>
              <w:rPr>
                <w:rFonts w:ascii="Times New Roman" w:hAnsi="Times New Roman" w:cs="Times New Roman"/>
                <w:b/>
                <w:i/>
              </w:rPr>
              <w:t>(in minutes)</w:t>
            </w:r>
          </w:p>
        </w:tc>
        <w:tc>
          <w:tcPr>
            <w:tcW w:w="162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0064583C" w:rsidP="008A4360" w:rsidRDefault="0064583C" w14:paraId="38DF59B5" w14:textId="77777777">
            <w:pPr>
              <w:keepNext/>
              <w:jc w:val="center"/>
              <w:rPr>
                <w:rFonts w:ascii="Times New Roman" w:hAnsi="Times New Roman" w:cs="Times New Roman"/>
                <w:b/>
              </w:rPr>
            </w:pPr>
            <w:r>
              <w:rPr>
                <w:rFonts w:ascii="Times New Roman" w:hAnsi="Times New Roman" w:cs="Times New Roman"/>
                <w:b/>
              </w:rPr>
              <w:t xml:space="preserve">Total burden </w:t>
            </w:r>
            <w:r>
              <w:rPr>
                <w:rFonts w:ascii="Times New Roman" w:hAnsi="Times New Roman" w:cs="Times New Roman"/>
                <w:b/>
                <w:i/>
              </w:rPr>
              <w:t>(in hours)</w:t>
            </w:r>
          </w:p>
        </w:tc>
      </w:tr>
      <w:tr w:rsidR="0064583C" w:rsidTr="008A4360" w14:paraId="1DA7B104" w14:textId="77777777">
        <w:tc>
          <w:tcPr>
            <w:tcW w:w="990" w:type="dxa"/>
            <w:tcBorders>
              <w:top w:val="single" w:color="auto" w:sz="4" w:space="0"/>
              <w:left w:val="single" w:color="auto" w:sz="4" w:space="0"/>
              <w:bottom w:val="single" w:color="auto" w:sz="4" w:space="0"/>
              <w:right w:val="single" w:color="auto" w:sz="4" w:space="0"/>
            </w:tcBorders>
          </w:tcPr>
          <w:p w:rsidR="0064583C" w:rsidP="00111B31" w:rsidRDefault="00C1058D" w14:paraId="42451038" w14:textId="12B157BF">
            <w:pPr>
              <w:keepNext/>
              <w:rPr>
                <w:rFonts w:ascii="Times New Roman" w:hAnsi="Times New Roman" w:cs="Times New Roman"/>
              </w:rPr>
            </w:pPr>
            <w:r>
              <w:rPr>
                <w:rFonts w:ascii="Times New Roman" w:hAnsi="Times New Roman" w:cs="Times New Roman"/>
              </w:rPr>
              <w:t>1</w:t>
            </w:r>
          </w:p>
        </w:tc>
        <w:tc>
          <w:tcPr>
            <w:tcW w:w="4500" w:type="dxa"/>
            <w:tcBorders>
              <w:top w:val="single" w:color="auto" w:sz="4" w:space="0"/>
              <w:left w:val="single" w:color="auto" w:sz="4" w:space="0"/>
              <w:bottom w:val="single" w:color="auto" w:sz="4" w:space="0"/>
              <w:right w:val="single" w:color="auto" w:sz="4" w:space="0"/>
            </w:tcBorders>
            <w:vAlign w:val="center"/>
            <w:hideMark/>
          </w:tcPr>
          <w:p w:rsidR="0064583C" w:rsidP="00E65102" w:rsidRDefault="00854CEC" w14:paraId="597D5CBA" w14:textId="3E7B187C">
            <w:pPr>
              <w:keepNext/>
              <w:rPr>
                <w:rFonts w:ascii="Times New Roman" w:hAnsi="Times New Roman" w:cs="Times New Roman"/>
                <w:i/>
              </w:rPr>
            </w:pPr>
            <w:r>
              <w:rPr>
                <w:rFonts w:ascii="Times New Roman" w:hAnsi="Times New Roman" w:cs="Times New Roman"/>
              </w:rPr>
              <w:t>Initial contact to ascertain participation and schedule the cognitive interview</w:t>
            </w:r>
          </w:p>
        </w:tc>
        <w:tc>
          <w:tcPr>
            <w:tcW w:w="1530" w:type="dxa"/>
            <w:tcBorders>
              <w:top w:val="single" w:color="auto" w:sz="4" w:space="0"/>
              <w:left w:val="single" w:color="auto" w:sz="4" w:space="0"/>
              <w:bottom w:val="single" w:color="auto" w:sz="4" w:space="0"/>
              <w:right w:val="single" w:color="auto" w:sz="4" w:space="0"/>
            </w:tcBorders>
            <w:vAlign w:val="center"/>
            <w:hideMark/>
          </w:tcPr>
          <w:p w:rsidR="0064583C" w:rsidP="00E42873" w:rsidRDefault="00854CEC" w14:paraId="395B37FE" w14:textId="361078FF">
            <w:pPr>
              <w:keepNext/>
              <w:rPr>
                <w:rFonts w:ascii="Times New Roman" w:hAnsi="Times New Roman" w:cs="Times New Roman"/>
              </w:rPr>
            </w:pPr>
            <w:r>
              <w:rPr>
                <w:rFonts w:ascii="Times New Roman" w:hAnsi="Times New Roman" w:cs="Times New Roman"/>
              </w:rPr>
              <w:t>25</w:t>
            </w:r>
          </w:p>
        </w:tc>
        <w:tc>
          <w:tcPr>
            <w:tcW w:w="1440" w:type="dxa"/>
            <w:tcBorders>
              <w:top w:val="single" w:color="auto" w:sz="4" w:space="0"/>
              <w:left w:val="single" w:color="auto" w:sz="4" w:space="0"/>
              <w:bottom w:val="single" w:color="auto" w:sz="4" w:space="0"/>
              <w:right w:val="single" w:color="auto" w:sz="4" w:space="0"/>
            </w:tcBorders>
            <w:vAlign w:val="center"/>
            <w:hideMark/>
          </w:tcPr>
          <w:p w:rsidR="0064583C" w:rsidRDefault="00854CEC" w14:paraId="7B7FDEBE" w14:textId="2B4C9887">
            <w:pPr>
              <w:keepNext/>
              <w:rPr>
                <w:rFonts w:ascii="Times New Roman" w:hAnsi="Times New Roman" w:cs="Times New Roman"/>
              </w:rPr>
            </w:pPr>
            <w:r>
              <w:rPr>
                <w:rFonts w:ascii="Times New Roman" w:hAnsi="Times New Roman" w:cs="Times New Roman"/>
              </w:rPr>
              <w:t>10</w:t>
            </w:r>
          </w:p>
        </w:tc>
        <w:tc>
          <w:tcPr>
            <w:tcW w:w="1620" w:type="dxa"/>
            <w:tcBorders>
              <w:top w:val="single" w:color="auto" w:sz="4" w:space="0"/>
              <w:left w:val="single" w:color="auto" w:sz="4" w:space="0"/>
              <w:bottom w:val="single" w:color="auto" w:sz="4" w:space="0"/>
              <w:right w:val="single" w:color="auto" w:sz="4" w:space="0"/>
            </w:tcBorders>
            <w:vAlign w:val="center"/>
            <w:hideMark/>
          </w:tcPr>
          <w:p w:rsidR="0064583C" w:rsidP="00E65102" w:rsidRDefault="00854CEC" w14:paraId="73910632" w14:textId="77A0107F">
            <w:pPr>
              <w:keepNext/>
              <w:rPr>
                <w:rFonts w:ascii="Times New Roman" w:hAnsi="Times New Roman" w:cs="Times New Roman"/>
              </w:rPr>
            </w:pPr>
            <w:r>
              <w:rPr>
                <w:rFonts w:ascii="Times New Roman" w:hAnsi="Times New Roman" w:cs="Times New Roman"/>
              </w:rPr>
              <w:t>4.2</w:t>
            </w:r>
          </w:p>
        </w:tc>
      </w:tr>
      <w:tr w:rsidR="00CE146A" w:rsidTr="008A4360" w14:paraId="3EE67B97" w14:textId="77777777">
        <w:tc>
          <w:tcPr>
            <w:tcW w:w="990" w:type="dxa"/>
            <w:tcBorders>
              <w:top w:val="single" w:color="auto" w:sz="4" w:space="0"/>
              <w:left w:val="single" w:color="auto" w:sz="4" w:space="0"/>
              <w:bottom w:val="single" w:color="auto" w:sz="4" w:space="0"/>
              <w:right w:val="single" w:color="auto" w:sz="4" w:space="0"/>
            </w:tcBorders>
          </w:tcPr>
          <w:p w:rsidR="00CE146A" w:rsidP="00111B31" w:rsidRDefault="00C151F3" w14:paraId="0092268E" w14:textId="4D9350E8">
            <w:pPr>
              <w:keepNext/>
              <w:rPr>
                <w:rFonts w:ascii="Times New Roman" w:hAnsi="Times New Roman" w:cs="Times New Roman"/>
              </w:rPr>
            </w:pPr>
            <w:r>
              <w:rPr>
                <w:rFonts w:ascii="Times New Roman" w:hAnsi="Times New Roman" w:cs="Times New Roman"/>
              </w:rPr>
              <w:t>2</w:t>
            </w:r>
          </w:p>
        </w:tc>
        <w:tc>
          <w:tcPr>
            <w:tcW w:w="4500" w:type="dxa"/>
            <w:tcBorders>
              <w:top w:val="single" w:color="auto" w:sz="4" w:space="0"/>
              <w:left w:val="single" w:color="auto" w:sz="4" w:space="0"/>
              <w:bottom w:val="single" w:color="auto" w:sz="4" w:space="0"/>
              <w:right w:val="single" w:color="auto" w:sz="4" w:space="0"/>
            </w:tcBorders>
            <w:vAlign w:val="center"/>
          </w:tcPr>
          <w:p w:rsidR="00CE146A" w:rsidP="00854CEC" w:rsidRDefault="00C151F3" w14:paraId="01DDD08F" w14:textId="123206E3">
            <w:pPr>
              <w:keepNext/>
              <w:rPr>
                <w:rFonts w:ascii="Times New Roman" w:hAnsi="Times New Roman" w:cs="Times New Roman"/>
              </w:rPr>
            </w:pPr>
            <w:r>
              <w:rPr>
                <w:rFonts w:ascii="Times New Roman" w:hAnsi="Times New Roman" w:cs="Times New Roman"/>
              </w:rPr>
              <w:t>Expected burden to complete the NSP</w:t>
            </w:r>
          </w:p>
        </w:tc>
        <w:tc>
          <w:tcPr>
            <w:tcW w:w="1530" w:type="dxa"/>
            <w:tcBorders>
              <w:top w:val="single" w:color="auto" w:sz="4" w:space="0"/>
              <w:left w:val="single" w:color="auto" w:sz="4" w:space="0"/>
              <w:bottom w:val="single" w:color="auto" w:sz="4" w:space="0"/>
              <w:right w:val="single" w:color="auto" w:sz="4" w:space="0"/>
            </w:tcBorders>
            <w:vAlign w:val="center"/>
          </w:tcPr>
          <w:p w:rsidR="00CE146A" w:rsidP="00953794" w:rsidRDefault="00C151F3" w14:paraId="3596AF8E" w14:textId="603336BE">
            <w:pPr>
              <w:keepNext/>
              <w:rPr>
                <w:rFonts w:ascii="Times New Roman" w:hAnsi="Times New Roman" w:cs="Times New Roman"/>
              </w:rPr>
            </w:pPr>
            <w:r>
              <w:rPr>
                <w:rFonts w:ascii="Times New Roman" w:hAnsi="Times New Roman" w:cs="Times New Roman"/>
              </w:rPr>
              <w:t>25</w:t>
            </w:r>
            <w:r w:rsidR="00953794">
              <w:rPr>
                <w:rFonts w:ascii="Times New Roman" w:hAnsi="Times New Roman" w:cs="Times New Roman"/>
              </w:rPr>
              <w:t xml:space="preserve"> </w:t>
            </w:r>
          </w:p>
        </w:tc>
        <w:tc>
          <w:tcPr>
            <w:tcW w:w="1440" w:type="dxa"/>
            <w:tcBorders>
              <w:top w:val="single" w:color="auto" w:sz="4" w:space="0"/>
              <w:left w:val="single" w:color="auto" w:sz="4" w:space="0"/>
              <w:bottom w:val="single" w:color="auto" w:sz="4" w:space="0"/>
              <w:right w:val="single" w:color="auto" w:sz="4" w:space="0"/>
            </w:tcBorders>
            <w:vAlign w:val="center"/>
          </w:tcPr>
          <w:p w:rsidR="00CE146A" w:rsidRDefault="00C151F3" w14:paraId="70D9A300" w14:textId="386F0CDD">
            <w:pPr>
              <w:keepNext/>
              <w:rPr>
                <w:rFonts w:ascii="Times New Roman" w:hAnsi="Times New Roman" w:cs="Times New Roman"/>
              </w:rPr>
            </w:pPr>
            <w:r>
              <w:rPr>
                <w:rFonts w:ascii="Times New Roman" w:hAnsi="Times New Roman" w:cs="Times New Roman"/>
              </w:rPr>
              <w:t>30</w:t>
            </w:r>
          </w:p>
        </w:tc>
        <w:tc>
          <w:tcPr>
            <w:tcW w:w="1620" w:type="dxa"/>
            <w:tcBorders>
              <w:top w:val="single" w:color="auto" w:sz="4" w:space="0"/>
              <w:left w:val="single" w:color="auto" w:sz="4" w:space="0"/>
              <w:bottom w:val="single" w:color="auto" w:sz="4" w:space="0"/>
              <w:right w:val="single" w:color="auto" w:sz="4" w:space="0"/>
            </w:tcBorders>
            <w:vAlign w:val="center"/>
          </w:tcPr>
          <w:p w:rsidR="00CE146A" w:rsidP="00953794" w:rsidRDefault="00C151F3" w14:paraId="684F225F" w14:textId="211B968E">
            <w:pPr>
              <w:keepNext/>
              <w:rPr>
                <w:rFonts w:ascii="Times New Roman" w:hAnsi="Times New Roman" w:cs="Times New Roman"/>
              </w:rPr>
            </w:pPr>
            <w:r>
              <w:rPr>
                <w:rFonts w:ascii="Times New Roman" w:hAnsi="Times New Roman" w:cs="Times New Roman"/>
              </w:rPr>
              <w:t>12.5</w:t>
            </w:r>
          </w:p>
        </w:tc>
      </w:tr>
      <w:tr w:rsidR="00787FE7" w:rsidTr="008A4360" w14:paraId="351158CB" w14:textId="77777777">
        <w:tc>
          <w:tcPr>
            <w:tcW w:w="990" w:type="dxa"/>
            <w:tcBorders>
              <w:top w:val="single" w:color="auto" w:sz="4" w:space="0"/>
              <w:left w:val="single" w:color="auto" w:sz="4" w:space="0"/>
              <w:bottom w:val="single" w:color="auto" w:sz="4" w:space="0"/>
              <w:right w:val="single" w:color="auto" w:sz="4" w:space="0"/>
            </w:tcBorders>
          </w:tcPr>
          <w:p w:rsidR="00787FE7" w:rsidP="00953794" w:rsidRDefault="00C151F3" w14:paraId="6A887C0C" w14:textId="323B0DE5">
            <w:pPr>
              <w:keepNext/>
              <w:rPr>
                <w:rFonts w:ascii="Times New Roman" w:hAnsi="Times New Roman" w:cs="Times New Roman"/>
              </w:rPr>
            </w:pPr>
            <w:r>
              <w:rPr>
                <w:rFonts w:ascii="Times New Roman" w:hAnsi="Times New Roman" w:cs="Times New Roman"/>
              </w:rPr>
              <w:t>3</w:t>
            </w:r>
          </w:p>
        </w:tc>
        <w:tc>
          <w:tcPr>
            <w:tcW w:w="4500" w:type="dxa"/>
            <w:tcBorders>
              <w:top w:val="single" w:color="auto" w:sz="4" w:space="0"/>
              <w:left w:val="single" w:color="auto" w:sz="4" w:space="0"/>
              <w:bottom w:val="single" w:color="auto" w:sz="4" w:space="0"/>
              <w:right w:val="single" w:color="auto" w:sz="4" w:space="0"/>
            </w:tcBorders>
            <w:vAlign w:val="center"/>
          </w:tcPr>
          <w:p w:rsidR="00787FE7" w:rsidP="00953794" w:rsidRDefault="00C151F3" w14:paraId="110BCBAD" w14:textId="63D5842E">
            <w:pPr>
              <w:keepNext/>
              <w:rPr>
                <w:rFonts w:ascii="Times New Roman" w:hAnsi="Times New Roman" w:cs="Times New Roman"/>
              </w:rPr>
            </w:pPr>
            <w:r>
              <w:rPr>
                <w:rFonts w:ascii="Times New Roman" w:hAnsi="Times New Roman" w:cs="Times New Roman"/>
              </w:rPr>
              <w:t>Cognitive interview</w:t>
            </w:r>
          </w:p>
        </w:tc>
        <w:tc>
          <w:tcPr>
            <w:tcW w:w="1530" w:type="dxa"/>
            <w:tcBorders>
              <w:top w:val="single" w:color="auto" w:sz="4" w:space="0"/>
              <w:left w:val="single" w:color="auto" w:sz="4" w:space="0"/>
              <w:bottom w:val="single" w:color="auto" w:sz="4" w:space="0"/>
              <w:right w:val="single" w:color="auto" w:sz="4" w:space="0"/>
            </w:tcBorders>
            <w:vAlign w:val="center"/>
          </w:tcPr>
          <w:p w:rsidR="00787FE7" w:rsidRDefault="00C151F3" w14:paraId="0C91743B" w14:textId="70DC359B">
            <w:pPr>
              <w:keepNext/>
              <w:rPr>
                <w:rFonts w:ascii="Times New Roman" w:hAnsi="Times New Roman" w:cs="Times New Roman"/>
              </w:rPr>
            </w:pPr>
            <w:r>
              <w:rPr>
                <w:rFonts w:ascii="Times New Roman" w:hAnsi="Times New Roman" w:cs="Times New Roman"/>
              </w:rPr>
              <w:t>25</w:t>
            </w:r>
          </w:p>
        </w:tc>
        <w:tc>
          <w:tcPr>
            <w:tcW w:w="1440" w:type="dxa"/>
            <w:tcBorders>
              <w:top w:val="single" w:color="auto" w:sz="4" w:space="0"/>
              <w:left w:val="single" w:color="auto" w:sz="4" w:space="0"/>
              <w:bottom w:val="single" w:color="auto" w:sz="4" w:space="0"/>
              <w:right w:val="single" w:color="auto" w:sz="4" w:space="0"/>
            </w:tcBorders>
            <w:vAlign w:val="center"/>
          </w:tcPr>
          <w:p w:rsidR="00787FE7" w:rsidRDefault="00426DF5" w14:paraId="4324C0BE" w14:textId="55BA6DEB">
            <w:pPr>
              <w:keepNext/>
              <w:rPr>
                <w:rFonts w:ascii="Times New Roman" w:hAnsi="Times New Roman" w:cs="Times New Roman"/>
              </w:rPr>
            </w:pPr>
            <w:r>
              <w:rPr>
                <w:rFonts w:ascii="Times New Roman" w:hAnsi="Times New Roman" w:cs="Times New Roman"/>
              </w:rPr>
              <w:t>60</w:t>
            </w:r>
          </w:p>
        </w:tc>
        <w:tc>
          <w:tcPr>
            <w:tcW w:w="1620" w:type="dxa"/>
            <w:tcBorders>
              <w:top w:val="single" w:color="auto" w:sz="4" w:space="0"/>
              <w:left w:val="single" w:color="auto" w:sz="4" w:space="0"/>
              <w:bottom w:val="single" w:color="auto" w:sz="4" w:space="0"/>
              <w:right w:val="single" w:color="auto" w:sz="4" w:space="0"/>
            </w:tcBorders>
            <w:vAlign w:val="center"/>
          </w:tcPr>
          <w:p w:rsidR="00787FE7" w:rsidRDefault="00426DF5" w14:paraId="74031389" w14:textId="71CA8612">
            <w:pPr>
              <w:keepNext/>
              <w:rPr>
                <w:rFonts w:ascii="Times New Roman" w:hAnsi="Times New Roman" w:cs="Times New Roman"/>
              </w:rPr>
            </w:pPr>
            <w:r>
              <w:rPr>
                <w:rFonts w:ascii="Times New Roman" w:hAnsi="Times New Roman" w:cs="Times New Roman"/>
              </w:rPr>
              <w:t>25</w:t>
            </w:r>
          </w:p>
        </w:tc>
      </w:tr>
      <w:tr w:rsidR="0064583C" w:rsidTr="008A4360" w14:paraId="364A5E9A" w14:textId="77777777">
        <w:tc>
          <w:tcPr>
            <w:tcW w:w="990" w:type="dxa"/>
            <w:tcBorders>
              <w:top w:val="single" w:color="auto" w:sz="4" w:space="0"/>
              <w:left w:val="single" w:color="auto" w:sz="4" w:space="0"/>
              <w:bottom w:val="single" w:color="auto" w:sz="4" w:space="0"/>
              <w:right w:val="single" w:color="auto" w:sz="4" w:space="0"/>
            </w:tcBorders>
          </w:tcPr>
          <w:p w:rsidR="0064583C" w:rsidRDefault="0064583C" w14:paraId="3FE82CE2" w14:textId="77777777">
            <w:pPr>
              <w:rPr>
                <w:rFonts w:ascii="Times New Roman" w:hAnsi="Times New Roman" w:cs="Times New Roman"/>
                <w:b/>
              </w:rPr>
            </w:pPr>
          </w:p>
        </w:tc>
        <w:tc>
          <w:tcPr>
            <w:tcW w:w="7470" w:type="dxa"/>
            <w:gridSpan w:val="3"/>
            <w:tcBorders>
              <w:top w:val="single" w:color="auto" w:sz="4" w:space="0"/>
              <w:left w:val="single" w:color="auto" w:sz="4" w:space="0"/>
              <w:bottom w:val="single" w:color="auto" w:sz="4" w:space="0"/>
              <w:right w:val="single" w:color="auto" w:sz="4" w:space="0"/>
            </w:tcBorders>
            <w:vAlign w:val="center"/>
            <w:hideMark/>
          </w:tcPr>
          <w:p w:rsidR="0064583C" w:rsidRDefault="0064583C" w14:paraId="68A3EE47" w14:textId="5CE10776">
            <w:pPr>
              <w:rPr>
                <w:rFonts w:ascii="Times New Roman" w:hAnsi="Times New Roman" w:cs="Times New Roman"/>
                <w:b/>
              </w:rPr>
            </w:pPr>
            <w:r>
              <w:rPr>
                <w:rFonts w:ascii="Times New Roman" w:hAnsi="Times New Roman" w:cs="Times New Roman"/>
                <w:b/>
              </w:rPr>
              <w:t>Total burden</w:t>
            </w:r>
          </w:p>
        </w:tc>
        <w:tc>
          <w:tcPr>
            <w:tcW w:w="1620" w:type="dxa"/>
            <w:tcBorders>
              <w:top w:val="single" w:color="auto" w:sz="4" w:space="0"/>
              <w:left w:val="single" w:color="auto" w:sz="4" w:space="0"/>
              <w:bottom w:val="single" w:color="auto" w:sz="4" w:space="0"/>
              <w:right w:val="single" w:color="auto" w:sz="4" w:space="0"/>
            </w:tcBorders>
            <w:vAlign w:val="center"/>
            <w:hideMark/>
          </w:tcPr>
          <w:p w:rsidR="0064583C" w:rsidP="00E42873" w:rsidRDefault="00426DF5" w14:paraId="73F9193E" w14:textId="65F477DD">
            <w:pPr>
              <w:rPr>
                <w:rFonts w:ascii="Times New Roman" w:hAnsi="Times New Roman" w:cs="Times New Roman"/>
                <w:b/>
              </w:rPr>
            </w:pPr>
            <w:r>
              <w:rPr>
                <w:rFonts w:ascii="Times New Roman" w:hAnsi="Times New Roman" w:cs="Times New Roman"/>
                <w:b/>
              </w:rPr>
              <w:t>41.7</w:t>
            </w:r>
            <w:r w:rsidR="0064583C">
              <w:rPr>
                <w:rFonts w:ascii="Times New Roman" w:hAnsi="Times New Roman" w:cs="Times New Roman"/>
                <w:b/>
              </w:rPr>
              <w:t xml:space="preserve"> hours</w:t>
            </w:r>
          </w:p>
        </w:tc>
      </w:tr>
    </w:tbl>
    <w:p w:rsidR="00E65102" w:rsidP="00811039" w:rsidRDefault="00E65102" w14:paraId="39C587DE" w14:textId="77777777">
      <w:pPr>
        <w:pStyle w:val="BodyTextFirstIndent"/>
      </w:pPr>
    </w:p>
    <w:p w:rsidRPr="00C474DB" w:rsidR="00E53ED7" w:rsidP="008B42F1" w:rsidRDefault="00C37441" w14:paraId="2D1E6566" w14:textId="09C2EF9C">
      <w:pPr>
        <w:pStyle w:val="Heading1"/>
        <w:rPr>
          <w:rFonts w:ascii="Times New Roman" w:hAnsi="Times New Roman" w:cs="Times New Roman"/>
          <w:b/>
          <w:color w:val="auto"/>
          <w:sz w:val="24"/>
          <w:szCs w:val="24"/>
          <w:u w:val="single"/>
        </w:rPr>
      </w:pPr>
      <w:r>
        <w:rPr>
          <w:rFonts w:ascii="Times New Roman" w:hAnsi="Times New Roman" w:cs="Times New Roman"/>
          <w:b/>
          <w:color w:val="auto"/>
          <w:sz w:val="24"/>
          <w:szCs w:val="24"/>
          <w:u w:val="single"/>
        </w:rPr>
        <w:t>I</w:t>
      </w:r>
      <w:r w:rsidRPr="00C474DB" w:rsidR="007613F6">
        <w:rPr>
          <w:rFonts w:ascii="Times New Roman" w:hAnsi="Times New Roman" w:cs="Times New Roman"/>
          <w:b/>
          <w:color w:val="auto"/>
          <w:sz w:val="24"/>
          <w:szCs w:val="24"/>
          <w:u w:val="single"/>
        </w:rPr>
        <w:t>nstitutional Review Board</w:t>
      </w:r>
    </w:p>
    <w:p w:rsidRPr="008C7132" w:rsidR="0038033A" w:rsidP="008B42F1" w:rsidRDefault="0038033A" w14:paraId="0224B900" w14:textId="77777777">
      <w:pPr>
        <w:spacing w:after="0" w:line="240" w:lineRule="auto"/>
        <w:rPr>
          <w:rFonts w:ascii="Times New Roman" w:hAnsi="Times New Roman" w:cs="Times New Roman"/>
          <w:b/>
          <w:sz w:val="24"/>
          <w:szCs w:val="24"/>
          <w:u w:val="single"/>
        </w:rPr>
      </w:pPr>
    </w:p>
    <w:p w:rsidRPr="008C7132" w:rsidR="00E53ED7" w:rsidP="008B42F1" w:rsidRDefault="00961355" w14:paraId="55D9D84A" w14:textId="466D1FC2">
      <w:pPr>
        <w:spacing w:after="0" w:line="240" w:lineRule="auto"/>
        <w:rPr>
          <w:rFonts w:ascii="Times New Roman" w:hAnsi="Times New Roman" w:cs="Times New Roman"/>
          <w:sz w:val="24"/>
          <w:szCs w:val="24"/>
        </w:rPr>
      </w:pPr>
      <w:r>
        <w:rPr>
          <w:rFonts w:ascii="Times New Roman" w:hAnsi="Times New Roman" w:cs="Times New Roman"/>
          <w:sz w:val="24"/>
          <w:szCs w:val="24"/>
        </w:rPr>
        <w:t>RTI International</w:t>
      </w:r>
      <w:r w:rsidRPr="00CF09C9" w:rsidR="00E53ED7">
        <w:rPr>
          <w:rFonts w:ascii="Times New Roman" w:hAnsi="Times New Roman" w:cs="Times New Roman"/>
          <w:sz w:val="24"/>
          <w:szCs w:val="24"/>
        </w:rPr>
        <w:t xml:space="preserve">’s </w:t>
      </w:r>
      <w:r w:rsidR="00D769BC">
        <w:rPr>
          <w:rFonts w:ascii="Times New Roman" w:hAnsi="Times New Roman" w:cs="Times New Roman"/>
          <w:sz w:val="24"/>
          <w:szCs w:val="24"/>
        </w:rPr>
        <w:t>Institutional Review Board (</w:t>
      </w:r>
      <w:r w:rsidRPr="00CF09C9" w:rsidR="00E53ED7">
        <w:rPr>
          <w:rFonts w:ascii="Times New Roman" w:hAnsi="Times New Roman" w:cs="Times New Roman"/>
          <w:sz w:val="24"/>
          <w:szCs w:val="24"/>
        </w:rPr>
        <w:t>IRB</w:t>
      </w:r>
      <w:r w:rsidR="00D769BC">
        <w:rPr>
          <w:rFonts w:ascii="Times New Roman" w:hAnsi="Times New Roman" w:cs="Times New Roman"/>
          <w:sz w:val="24"/>
          <w:szCs w:val="24"/>
        </w:rPr>
        <w:t>)</w:t>
      </w:r>
      <w:r w:rsidR="00863379">
        <w:rPr>
          <w:rFonts w:ascii="Times New Roman" w:hAnsi="Times New Roman" w:cs="Times New Roman"/>
          <w:sz w:val="24"/>
          <w:szCs w:val="24"/>
        </w:rPr>
        <w:t xml:space="preserve"> </w:t>
      </w:r>
      <w:r w:rsidR="00CE146A">
        <w:rPr>
          <w:rFonts w:ascii="Times New Roman" w:hAnsi="Times New Roman" w:cs="Times New Roman"/>
          <w:sz w:val="24"/>
          <w:szCs w:val="24"/>
        </w:rPr>
        <w:t xml:space="preserve">determined </w:t>
      </w:r>
      <w:r w:rsidR="00863379">
        <w:rPr>
          <w:rFonts w:ascii="Times New Roman" w:hAnsi="Times New Roman" w:cs="Times New Roman"/>
          <w:sz w:val="24"/>
          <w:szCs w:val="24"/>
        </w:rPr>
        <w:t xml:space="preserve">the pilot </w:t>
      </w:r>
      <w:r w:rsidRPr="00CF09C9" w:rsidR="007613F6">
        <w:rPr>
          <w:rFonts w:ascii="Times New Roman" w:hAnsi="Times New Roman" w:cs="Times New Roman"/>
          <w:sz w:val="24"/>
          <w:szCs w:val="24"/>
        </w:rPr>
        <w:t xml:space="preserve">testing protocol </w:t>
      </w:r>
      <w:r w:rsidR="00F944AB">
        <w:rPr>
          <w:rFonts w:ascii="Times New Roman" w:hAnsi="Times New Roman" w:cs="Times New Roman"/>
          <w:sz w:val="24"/>
          <w:szCs w:val="24"/>
        </w:rPr>
        <w:t>to be</w:t>
      </w:r>
      <w:r w:rsidRPr="00CF09C9" w:rsidR="00F944AB">
        <w:rPr>
          <w:rFonts w:ascii="Times New Roman" w:hAnsi="Times New Roman" w:cs="Times New Roman"/>
          <w:sz w:val="24"/>
          <w:szCs w:val="24"/>
        </w:rPr>
        <w:t xml:space="preserve"> </w:t>
      </w:r>
      <w:r w:rsidRPr="00CF09C9" w:rsidR="007613F6">
        <w:rPr>
          <w:rFonts w:ascii="Times New Roman" w:hAnsi="Times New Roman" w:cs="Times New Roman"/>
          <w:sz w:val="24"/>
          <w:szCs w:val="24"/>
        </w:rPr>
        <w:t>compliant with informed consent and data confidentiality standards</w:t>
      </w:r>
      <w:r w:rsidR="00113545">
        <w:rPr>
          <w:rFonts w:ascii="Times New Roman" w:hAnsi="Times New Roman" w:cs="Times New Roman"/>
          <w:sz w:val="24"/>
          <w:szCs w:val="24"/>
        </w:rPr>
        <w:t xml:space="preserve"> </w:t>
      </w:r>
      <w:r w:rsidR="00C151F3">
        <w:rPr>
          <w:rFonts w:ascii="Times New Roman" w:hAnsi="Times New Roman" w:cs="Times New Roman"/>
          <w:b/>
          <w:sz w:val="24"/>
          <w:szCs w:val="24"/>
        </w:rPr>
        <w:t>(a</w:t>
      </w:r>
      <w:r w:rsidRPr="00F318E9" w:rsidR="00113545">
        <w:rPr>
          <w:rFonts w:ascii="Times New Roman" w:hAnsi="Times New Roman" w:cs="Times New Roman"/>
          <w:b/>
          <w:sz w:val="24"/>
          <w:szCs w:val="24"/>
        </w:rPr>
        <w:t xml:space="preserve">ttachment </w:t>
      </w:r>
      <w:r w:rsidR="00D220D4">
        <w:rPr>
          <w:rFonts w:ascii="Times New Roman" w:hAnsi="Times New Roman" w:cs="Times New Roman"/>
          <w:b/>
          <w:sz w:val="24"/>
          <w:szCs w:val="24"/>
        </w:rPr>
        <w:t>F</w:t>
      </w:r>
      <w:r w:rsidRPr="00F318E9" w:rsidR="00113545">
        <w:rPr>
          <w:rFonts w:ascii="Times New Roman" w:hAnsi="Times New Roman" w:cs="Times New Roman"/>
          <w:b/>
          <w:sz w:val="24"/>
          <w:szCs w:val="24"/>
        </w:rPr>
        <w:t>)</w:t>
      </w:r>
      <w:r w:rsidRPr="00E06206" w:rsidR="007C10E1">
        <w:rPr>
          <w:rFonts w:ascii="Times New Roman" w:hAnsi="Times New Roman" w:cs="Times New Roman"/>
          <w:sz w:val="24"/>
          <w:szCs w:val="24"/>
        </w:rPr>
        <w:t>.</w:t>
      </w:r>
    </w:p>
    <w:p w:rsidR="00E53ED7" w:rsidP="008B42F1" w:rsidRDefault="00E53ED7" w14:paraId="214B7DEE" w14:textId="07B7E6D3">
      <w:pPr>
        <w:spacing w:after="0" w:line="240" w:lineRule="auto"/>
        <w:rPr>
          <w:rFonts w:ascii="Times New Roman" w:hAnsi="Times New Roman" w:cs="Times New Roman"/>
          <w:b/>
          <w:sz w:val="24"/>
          <w:szCs w:val="24"/>
          <w:u w:val="single"/>
        </w:rPr>
      </w:pPr>
    </w:p>
    <w:p w:rsidRPr="00C474DB" w:rsidR="00643C10" w:rsidP="008B42F1" w:rsidRDefault="00643C10" w14:paraId="682AE548" w14:textId="77777777">
      <w:pPr>
        <w:pStyle w:val="Heading1"/>
        <w:rPr>
          <w:rFonts w:ascii="Times New Roman" w:hAnsi="Times New Roman" w:cs="Times New Roman"/>
          <w:b/>
          <w:sz w:val="24"/>
          <w:szCs w:val="24"/>
          <w:u w:val="single"/>
        </w:rPr>
      </w:pPr>
      <w:r w:rsidRPr="00C474DB">
        <w:rPr>
          <w:rFonts w:ascii="Times New Roman" w:hAnsi="Times New Roman" w:cs="Times New Roman"/>
          <w:b/>
          <w:color w:val="auto"/>
          <w:sz w:val="24"/>
          <w:szCs w:val="24"/>
          <w:u w:val="single"/>
        </w:rPr>
        <w:t>Contact Information</w:t>
      </w:r>
    </w:p>
    <w:p w:rsidRPr="008C7132" w:rsidR="0038033A" w:rsidP="008B42F1" w:rsidRDefault="0038033A" w14:paraId="50AAE27B" w14:textId="77777777">
      <w:pPr>
        <w:spacing w:after="0" w:line="240" w:lineRule="auto"/>
        <w:rPr>
          <w:rFonts w:ascii="Times New Roman" w:hAnsi="Times New Roman" w:cs="Times New Roman"/>
          <w:sz w:val="24"/>
          <w:szCs w:val="24"/>
        </w:rPr>
      </w:pPr>
    </w:p>
    <w:p w:rsidRPr="008C7132" w:rsidR="00643C10" w:rsidP="008B42F1" w:rsidRDefault="00643C10" w14:paraId="46BF7508" w14:textId="77777777">
      <w:pPr>
        <w:spacing w:after="0" w:line="240" w:lineRule="auto"/>
        <w:rPr>
          <w:rFonts w:ascii="Times New Roman" w:hAnsi="Times New Roman" w:cs="Times New Roman"/>
          <w:sz w:val="24"/>
          <w:szCs w:val="24"/>
        </w:rPr>
      </w:pPr>
      <w:r w:rsidRPr="008C7132">
        <w:rPr>
          <w:rFonts w:ascii="Times New Roman" w:hAnsi="Times New Roman" w:cs="Times New Roman"/>
          <w:sz w:val="24"/>
          <w:szCs w:val="24"/>
        </w:rPr>
        <w:t>Questions regarding any aspect of this project can be directed to:</w:t>
      </w:r>
    </w:p>
    <w:p w:rsidRPr="008C7132" w:rsidR="00643C10" w:rsidP="008B42F1" w:rsidRDefault="00643C10" w14:paraId="39F98069" w14:textId="77777777">
      <w:pPr>
        <w:spacing w:after="0" w:line="240" w:lineRule="auto"/>
        <w:rPr>
          <w:rFonts w:ascii="Times New Roman" w:hAnsi="Times New Roman" w:cs="Times New Roman"/>
          <w:sz w:val="24"/>
          <w:szCs w:val="24"/>
        </w:rPr>
      </w:pPr>
    </w:p>
    <w:p w:rsidRPr="008C7132" w:rsidR="00CE51BC" w:rsidP="008B42F1" w:rsidRDefault="00863379" w14:paraId="33C00114" w14:textId="13F5C43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Suzanne M. Strong</w:t>
      </w:r>
    </w:p>
    <w:p w:rsidRPr="008C7132" w:rsidR="00CE51BC" w:rsidP="008B42F1" w:rsidRDefault="00F20767" w14:paraId="67F63A4C" w14:textId="77777777">
      <w:pPr>
        <w:spacing w:after="0" w:line="240" w:lineRule="auto"/>
        <w:ind w:left="720"/>
        <w:rPr>
          <w:rFonts w:ascii="Times New Roman" w:hAnsi="Times New Roman" w:cs="Times New Roman"/>
          <w:sz w:val="24"/>
          <w:szCs w:val="24"/>
        </w:rPr>
      </w:pPr>
      <w:r w:rsidRPr="008C7132">
        <w:rPr>
          <w:rFonts w:ascii="Times New Roman" w:hAnsi="Times New Roman" w:cs="Times New Roman"/>
          <w:sz w:val="24"/>
          <w:szCs w:val="24"/>
        </w:rPr>
        <w:t>Statistician</w:t>
      </w:r>
    </w:p>
    <w:p w:rsidRPr="008C7132" w:rsidR="00CE51BC" w:rsidP="008B42F1" w:rsidRDefault="00CE51BC" w14:paraId="6C27743C" w14:textId="77777777">
      <w:pPr>
        <w:spacing w:after="0" w:line="240" w:lineRule="auto"/>
        <w:ind w:left="720"/>
        <w:rPr>
          <w:rFonts w:ascii="Times New Roman" w:hAnsi="Times New Roman" w:cs="Times New Roman"/>
          <w:sz w:val="24"/>
          <w:szCs w:val="24"/>
        </w:rPr>
      </w:pPr>
      <w:r w:rsidRPr="008C7132">
        <w:rPr>
          <w:rFonts w:ascii="Times New Roman" w:hAnsi="Times New Roman" w:cs="Times New Roman"/>
          <w:sz w:val="24"/>
          <w:szCs w:val="24"/>
        </w:rPr>
        <w:t>Bureau of Justice Statistics</w:t>
      </w:r>
    </w:p>
    <w:p w:rsidRPr="008C7132" w:rsidR="00CE51BC" w:rsidP="008B42F1" w:rsidRDefault="00CE51BC" w14:paraId="40A320F3" w14:textId="77777777">
      <w:pPr>
        <w:spacing w:after="0" w:line="240" w:lineRule="auto"/>
        <w:ind w:left="720"/>
        <w:rPr>
          <w:rFonts w:ascii="Times New Roman" w:hAnsi="Times New Roman" w:cs="Times New Roman"/>
          <w:sz w:val="24"/>
          <w:szCs w:val="24"/>
        </w:rPr>
      </w:pPr>
      <w:r w:rsidRPr="008C7132">
        <w:rPr>
          <w:rFonts w:ascii="Times New Roman" w:hAnsi="Times New Roman" w:cs="Times New Roman"/>
          <w:sz w:val="24"/>
          <w:szCs w:val="24"/>
        </w:rPr>
        <w:t>U.S. Department of Justice</w:t>
      </w:r>
    </w:p>
    <w:p w:rsidRPr="008C7132" w:rsidR="00CE51BC" w:rsidP="008B42F1" w:rsidRDefault="00CE51BC" w14:paraId="4D33ED8F" w14:textId="77777777">
      <w:pPr>
        <w:spacing w:after="0" w:line="240" w:lineRule="auto"/>
        <w:ind w:left="720"/>
        <w:rPr>
          <w:rFonts w:ascii="Times New Roman" w:hAnsi="Times New Roman" w:cs="Times New Roman"/>
          <w:sz w:val="24"/>
          <w:szCs w:val="24"/>
        </w:rPr>
      </w:pPr>
      <w:r w:rsidRPr="008C7132">
        <w:rPr>
          <w:rFonts w:ascii="Times New Roman" w:hAnsi="Times New Roman" w:cs="Times New Roman"/>
          <w:sz w:val="24"/>
          <w:szCs w:val="24"/>
        </w:rPr>
        <w:t>810 7th Street, NW</w:t>
      </w:r>
    </w:p>
    <w:p w:rsidRPr="008C7132" w:rsidR="00CE51BC" w:rsidP="008B42F1" w:rsidRDefault="00CE51BC" w14:paraId="5C2D5446" w14:textId="77777777">
      <w:pPr>
        <w:spacing w:after="0" w:line="240" w:lineRule="auto"/>
        <w:ind w:left="720"/>
        <w:rPr>
          <w:rFonts w:ascii="Times New Roman" w:hAnsi="Times New Roman" w:cs="Times New Roman"/>
          <w:sz w:val="24"/>
          <w:szCs w:val="24"/>
        </w:rPr>
      </w:pPr>
      <w:r w:rsidRPr="008C7132">
        <w:rPr>
          <w:rFonts w:ascii="Times New Roman" w:hAnsi="Times New Roman" w:cs="Times New Roman"/>
          <w:sz w:val="24"/>
          <w:szCs w:val="24"/>
        </w:rPr>
        <w:t>Washington, DC 20531</w:t>
      </w:r>
    </w:p>
    <w:p w:rsidRPr="008C7132" w:rsidR="00CE51BC" w:rsidP="008B42F1" w:rsidRDefault="00CE51BC" w14:paraId="5206ECA7" w14:textId="5A817487">
      <w:pPr>
        <w:spacing w:after="0" w:line="240" w:lineRule="auto"/>
        <w:ind w:left="720"/>
        <w:rPr>
          <w:rFonts w:ascii="Times New Roman" w:hAnsi="Times New Roman" w:cs="Times New Roman"/>
          <w:sz w:val="24"/>
          <w:szCs w:val="24"/>
        </w:rPr>
      </w:pPr>
      <w:r w:rsidRPr="008C7132">
        <w:rPr>
          <w:rFonts w:ascii="Times New Roman" w:hAnsi="Times New Roman" w:cs="Times New Roman"/>
          <w:sz w:val="24"/>
          <w:szCs w:val="24"/>
        </w:rPr>
        <w:t xml:space="preserve">Office Phone: </w:t>
      </w:r>
      <w:r w:rsidRPr="008C7132" w:rsidR="00325B86">
        <w:rPr>
          <w:rFonts w:ascii="Times New Roman" w:hAnsi="Times New Roman" w:eastAsia="Times New Roman" w:cs="Times New Roman"/>
          <w:sz w:val="24"/>
          <w:szCs w:val="24"/>
        </w:rPr>
        <w:t xml:space="preserve">(202) </w:t>
      </w:r>
      <w:r w:rsidR="00863379">
        <w:rPr>
          <w:rFonts w:ascii="Times New Roman" w:hAnsi="Times New Roman" w:eastAsia="Times New Roman" w:cs="Times New Roman"/>
          <w:sz w:val="24"/>
          <w:szCs w:val="24"/>
        </w:rPr>
        <w:t>616-3666</w:t>
      </w:r>
    </w:p>
    <w:p w:rsidRPr="008C7132" w:rsidR="00CE51BC" w:rsidP="008B42F1" w:rsidRDefault="00CE51BC" w14:paraId="6EB199BB" w14:textId="44F514E0">
      <w:pPr>
        <w:spacing w:after="0" w:line="240" w:lineRule="auto"/>
        <w:ind w:left="720"/>
        <w:rPr>
          <w:rFonts w:ascii="Times New Roman" w:hAnsi="Times New Roman" w:cs="Times New Roman"/>
          <w:sz w:val="24"/>
          <w:szCs w:val="24"/>
        </w:rPr>
      </w:pPr>
      <w:r w:rsidRPr="008C7132">
        <w:rPr>
          <w:rFonts w:ascii="Times New Roman" w:hAnsi="Times New Roman" w:cs="Times New Roman"/>
          <w:sz w:val="24"/>
          <w:szCs w:val="24"/>
        </w:rPr>
        <w:t>E-mail:</w:t>
      </w:r>
      <w:r w:rsidR="00863379">
        <w:rPr>
          <w:rFonts w:ascii="Times New Roman" w:hAnsi="Times New Roman" w:cs="Times New Roman"/>
          <w:sz w:val="24"/>
          <w:szCs w:val="24"/>
        </w:rPr>
        <w:t xml:space="preserve"> </w:t>
      </w:r>
      <w:hyperlink w:history="1" r:id="rId9">
        <w:r w:rsidRPr="007E43A7" w:rsidR="00863379">
          <w:rPr>
            <w:rStyle w:val="Hyperlink"/>
            <w:rFonts w:ascii="Times New Roman" w:hAnsi="Times New Roman" w:cs="Times New Roman"/>
            <w:sz w:val="24"/>
            <w:szCs w:val="24"/>
          </w:rPr>
          <w:t>Suzanne.M.Strong@usdoj.gov</w:t>
        </w:r>
      </w:hyperlink>
      <w:r w:rsidR="00863379">
        <w:rPr>
          <w:rFonts w:ascii="Times New Roman" w:hAnsi="Times New Roman" w:cs="Times New Roman"/>
          <w:sz w:val="24"/>
          <w:szCs w:val="24"/>
        </w:rPr>
        <w:t xml:space="preserve"> </w:t>
      </w:r>
      <w:r w:rsidRPr="008C7132">
        <w:rPr>
          <w:rFonts w:ascii="Times New Roman" w:hAnsi="Times New Roman" w:cs="Times New Roman"/>
          <w:sz w:val="24"/>
          <w:szCs w:val="24"/>
        </w:rPr>
        <w:t xml:space="preserve"> </w:t>
      </w:r>
    </w:p>
    <w:p w:rsidR="001A2D3A" w:rsidP="008B42F1" w:rsidRDefault="001A2D3A" w14:paraId="2E639DAF" w14:textId="6BDFF524">
      <w:pPr>
        <w:spacing w:after="0" w:line="240" w:lineRule="auto"/>
        <w:rPr>
          <w:rFonts w:ascii="Times New Roman" w:hAnsi="Times New Roman" w:cs="Times New Roman"/>
          <w:b/>
          <w:sz w:val="24"/>
          <w:szCs w:val="24"/>
          <w:u w:val="single"/>
        </w:rPr>
      </w:pPr>
    </w:p>
    <w:p w:rsidRPr="008C7132" w:rsidR="00A0307D" w:rsidP="008B42F1" w:rsidRDefault="00A0307D" w14:paraId="09CC4637" w14:textId="77777777">
      <w:pPr>
        <w:spacing w:after="0" w:line="240" w:lineRule="auto"/>
        <w:rPr>
          <w:rFonts w:ascii="Times New Roman" w:hAnsi="Times New Roman" w:cs="Times New Roman"/>
          <w:b/>
          <w:sz w:val="24"/>
          <w:szCs w:val="24"/>
          <w:u w:val="single"/>
        </w:rPr>
      </w:pPr>
    </w:p>
    <w:p w:rsidRPr="00C474DB" w:rsidR="00643C10" w:rsidP="008B42F1" w:rsidRDefault="00643C10" w14:paraId="3EA51B11" w14:textId="77777777">
      <w:pPr>
        <w:pStyle w:val="Heading1"/>
        <w:rPr>
          <w:rFonts w:ascii="Times New Roman" w:hAnsi="Times New Roman" w:cs="Times New Roman"/>
          <w:b/>
          <w:color w:val="auto"/>
          <w:sz w:val="24"/>
          <w:szCs w:val="24"/>
          <w:u w:val="single"/>
        </w:rPr>
      </w:pPr>
      <w:r w:rsidRPr="00C474DB">
        <w:rPr>
          <w:rFonts w:ascii="Times New Roman" w:hAnsi="Times New Roman" w:cs="Times New Roman"/>
          <w:b/>
          <w:color w:val="auto"/>
          <w:sz w:val="24"/>
          <w:szCs w:val="24"/>
          <w:u w:val="single"/>
        </w:rPr>
        <w:t>Attachments</w:t>
      </w:r>
    </w:p>
    <w:p w:rsidRPr="008C7132" w:rsidR="0038033A" w:rsidP="008B42F1" w:rsidRDefault="0038033A" w14:paraId="5F0C2282" w14:textId="77777777">
      <w:pPr>
        <w:spacing w:after="0" w:line="240" w:lineRule="auto"/>
        <w:rPr>
          <w:rFonts w:ascii="Times New Roman" w:hAnsi="Times New Roman" w:cs="Times New Roman"/>
          <w:b/>
          <w:sz w:val="24"/>
          <w:szCs w:val="24"/>
          <w:u w:val="single"/>
        </w:rPr>
      </w:pPr>
    </w:p>
    <w:p w:rsidR="00E65102" w:rsidP="008B42F1" w:rsidRDefault="004E793F" w14:paraId="79FD8907" w14:textId="22DFAC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A: </w:t>
      </w:r>
      <w:r>
        <w:rPr>
          <w:rFonts w:ascii="Times New Roman" w:hAnsi="Times New Roman" w:cs="Times New Roman"/>
          <w:sz w:val="24"/>
          <w:szCs w:val="24"/>
        </w:rPr>
        <w:tab/>
      </w:r>
      <w:r w:rsidR="005A24F5">
        <w:rPr>
          <w:rFonts w:ascii="Times New Roman" w:hAnsi="Times New Roman" w:cs="Times New Roman"/>
          <w:sz w:val="24"/>
          <w:szCs w:val="24"/>
        </w:rPr>
        <w:t>NSP instrument</w:t>
      </w:r>
    </w:p>
    <w:p w:rsidR="003849F5" w:rsidP="008B42F1" w:rsidRDefault="003849F5" w14:paraId="79EB363F" w14:textId="63683B9A">
      <w:pPr>
        <w:spacing w:after="0" w:line="240" w:lineRule="auto"/>
        <w:rPr>
          <w:rFonts w:ascii="Times New Roman" w:hAnsi="Times New Roman" w:cs="Times New Roman"/>
          <w:sz w:val="24"/>
          <w:szCs w:val="24"/>
        </w:rPr>
      </w:pPr>
      <w:r>
        <w:rPr>
          <w:rFonts w:ascii="Times New Roman" w:hAnsi="Times New Roman" w:cs="Times New Roman"/>
          <w:sz w:val="24"/>
          <w:szCs w:val="24"/>
        </w:rPr>
        <w:t>Attachment B:</w:t>
      </w:r>
      <w:r>
        <w:rPr>
          <w:rFonts w:ascii="Times New Roman" w:hAnsi="Times New Roman" w:cs="Times New Roman"/>
          <w:sz w:val="24"/>
          <w:szCs w:val="24"/>
        </w:rPr>
        <w:tab/>
      </w:r>
      <w:r>
        <w:rPr>
          <w:rFonts w:ascii="Times New Roman" w:hAnsi="Times New Roman" w:cs="Times New Roman"/>
          <w:sz w:val="24"/>
          <w:szCs w:val="24"/>
        </w:rPr>
        <w:tab/>
        <w:t xml:space="preserve">Cognitive test </w:t>
      </w:r>
      <w:r w:rsidR="005E3EFC">
        <w:rPr>
          <w:rFonts w:ascii="Times New Roman" w:hAnsi="Times New Roman" w:cs="Times New Roman"/>
          <w:sz w:val="24"/>
          <w:szCs w:val="24"/>
        </w:rPr>
        <w:t>invitation letter</w:t>
      </w:r>
    </w:p>
    <w:p w:rsidR="00E466BD" w:rsidP="008B42F1" w:rsidRDefault="00E466BD" w14:paraId="7BF58B3B" w14:textId="15EB3F90">
      <w:pPr>
        <w:spacing w:after="0" w:line="240" w:lineRule="auto"/>
        <w:rPr>
          <w:rFonts w:ascii="Times New Roman" w:hAnsi="Times New Roman" w:cs="Times New Roman"/>
          <w:sz w:val="24"/>
          <w:szCs w:val="24"/>
        </w:rPr>
      </w:pPr>
      <w:r>
        <w:rPr>
          <w:rFonts w:ascii="Times New Roman" w:hAnsi="Times New Roman" w:cs="Times New Roman"/>
          <w:sz w:val="24"/>
          <w:szCs w:val="24"/>
        </w:rPr>
        <w:t>Attachment C:</w:t>
      </w:r>
      <w:r>
        <w:rPr>
          <w:rFonts w:ascii="Times New Roman" w:hAnsi="Times New Roman" w:cs="Times New Roman"/>
          <w:sz w:val="24"/>
          <w:szCs w:val="24"/>
        </w:rPr>
        <w:tab/>
      </w:r>
      <w:r>
        <w:rPr>
          <w:rFonts w:ascii="Times New Roman" w:hAnsi="Times New Roman" w:cs="Times New Roman"/>
          <w:sz w:val="24"/>
          <w:szCs w:val="24"/>
        </w:rPr>
        <w:tab/>
        <w:t>Cognitive Recruitment Call Script</w:t>
      </w:r>
    </w:p>
    <w:p w:rsidR="00D220D4" w:rsidP="008B42F1" w:rsidRDefault="00D220D4" w14:paraId="04BD0AC4" w14:textId="6352BC3F">
      <w:pPr>
        <w:spacing w:after="0" w:line="240" w:lineRule="auto"/>
        <w:rPr>
          <w:rFonts w:ascii="Times New Roman" w:hAnsi="Times New Roman" w:cs="Times New Roman"/>
          <w:sz w:val="24"/>
          <w:szCs w:val="24"/>
        </w:rPr>
      </w:pPr>
      <w:r>
        <w:rPr>
          <w:rFonts w:ascii="Times New Roman" w:hAnsi="Times New Roman" w:cs="Times New Roman"/>
          <w:sz w:val="24"/>
          <w:szCs w:val="24"/>
        </w:rPr>
        <w:t>Attachment D:</w:t>
      </w:r>
      <w:r>
        <w:rPr>
          <w:rFonts w:ascii="Times New Roman" w:hAnsi="Times New Roman" w:cs="Times New Roman"/>
          <w:sz w:val="24"/>
          <w:szCs w:val="24"/>
        </w:rPr>
        <w:tab/>
      </w:r>
      <w:r>
        <w:rPr>
          <w:rFonts w:ascii="Times New Roman" w:hAnsi="Times New Roman" w:cs="Times New Roman"/>
          <w:sz w:val="24"/>
          <w:szCs w:val="24"/>
        </w:rPr>
        <w:tab/>
        <w:t>Survey cover letter</w:t>
      </w:r>
    </w:p>
    <w:p w:rsidR="005A24F5" w:rsidP="005A24F5" w:rsidRDefault="003849F5" w14:paraId="7A66C0C8" w14:textId="30C372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w:t>
      </w:r>
      <w:r w:rsidR="00D220D4">
        <w:rPr>
          <w:rFonts w:ascii="Times New Roman" w:hAnsi="Times New Roman" w:cs="Times New Roman"/>
          <w:sz w:val="24"/>
          <w:szCs w:val="24"/>
        </w:rPr>
        <w:t>E</w:t>
      </w:r>
      <w:r w:rsidR="00E65102">
        <w:rPr>
          <w:rFonts w:ascii="Times New Roman" w:hAnsi="Times New Roman" w:cs="Times New Roman"/>
          <w:sz w:val="24"/>
          <w:szCs w:val="24"/>
        </w:rPr>
        <w:t xml:space="preserve">: </w:t>
      </w:r>
      <w:r w:rsidR="00E65102">
        <w:rPr>
          <w:rFonts w:ascii="Times New Roman" w:hAnsi="Times New Roman" w:cs="Times New Roman"/>
          <w:sz w:val="24"/>
          <w:szCs w:val="24"/>
        </w:rPr>
        <w:tab/>
      </w:r>
      <w:r w:rsidR="005A24F5">
        <w:rPr>
          <w:rFonts w:ascii="Times New Roman" w:hAnsi="Times New Roman" w:cs="Times New Roman"/>
          <w:sz w:val="24"/>
          <w:szCs w:val="24"/>
        </w:rPr>
        <w:t>Cognitive interview script</w:t>
      </w:r>
    </w:p>
    <w:p w:rsidR="005A24F5" w:rsidP="005A24F5" w:rsidRDefault="00BD3CD2" w14:paraId="47BC59D3" w14:textId="551B56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w:t>
      </w:r>
      <w:r w:rsidR="00D220D4">
        <w:rPr>
          <w:rFonts w:ascii="Times New Roman" w:hAnsi="Times New Roman" w:cs="Times New Roman"/>
          <w:sz w:val="24"/>
          <w:szCs w:val="24"/>
        </w:rPr>
        <w:t>F</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5A24F5">
        <w:rPr>
          <w:rFonts w:ascii="Times New Roman" w:hAnsi="Times New Roman" w:cs="Times New Roman"/>
          <w:sz w:val="24"/>
          <w:szCs w:val="24"/>
        </w:rPr>
        <w:t xml:space="preserve">IRB approval </w:t>
      </w:r>
    </w:p>
    <w:p w:rsidR="005A24F5" w:rsidP="00BC4F83" w:rsidRDefault="005A24F5" w14:paraId="7FF6939B" w14:textId="2C436B6E">
      <w:pPr>
        <w:spacing w:after="0" w:line="240" w:lineRule="auto"/>
        <w:rPr>
          <w:rFonts w:ascii="Times New Roman" w:hAnsi="Times New Roman" w:cs="Times New Roman"/>
          <w:sz w:val="24"/>
          <w:szCs w:val="24"/>
        </w:rPr>
      </w:pPr>
    </w:p>
    <w:sectPr w:rsidR="005A24F5" w:rsidSect="00E50D6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CC9CE" w14:textId="77777777" w:rsidR="009E4ABB" w:rsidRDefault="009E4ABB" w:rsidP="00B92907">
      <w:pPr>
        <w:spacing w:after="0" w:line="240" w:lineRule="auto"/>
      </w:pPr>
      <w:r>
        <w:separator/>
      </w:r>
    </w:p>
  </w:endnote>
  <w:endnote w:type="continuationSeparator" w:id="0">
    <w:p w14:paraId="3C62C1A5" w14:textId="77777777" w:rsidR="009E4ABB" w:rsidRDefault="009E4ABB" w:rsidP="00B92907">
      <w:pPr>
        <w:spacing w:after="0" w:line="240" w:lineRule="auto"/>
      </w:pPr>
      <w:r>
        <w:continuationSeparator/>
      </w:r>
    </w:p>
  </w:endnote>
  <w:endnote w:type="continuationNotice" w:id="1">
    <w:p w14:paraId="5ADDCF05" w14:textId="77777777" w:rsidR="009E4ABB" w:rsidRDefault="009E4A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Monotype Sorts"/>
    <w:charset w:val="02"/>
    <w:family w:val="auto"/>
    <w:pitch w:val="variable"/>
    <w:sig w:usb0="00000000" w:usb1="10000000" w:usb2="00000000" w:usb3="00000000" w:csb0="80000000" w:csb1="00000000"/>
  </w:font>
  <w:font w:name="Lato Bold">
    <w:altName w:val="Segoe UI"/>
    <w:panose1 w:val="00000000000000000000"/>
    <w:charset w:val="00"/>
    <w:family w:val="roman"/>
    <w:notTrueType/>
    <w:pitch w:val="default"/>
  </w:font>
  <w:font w:name="Lato Medium">
    <w:altName w:val="Segoe UI"/>
    <w:charset w:val="00"/>
    <w:family w:val="swiss"/>
    <w:pitch w:val="variable"/>
    <w:sig w:usb0="00000001" w:usb1="5000ECFF" w:usb2="00000021" w:usb3="00000000" w:csb0="0000019F" w:csb1="00000000"/>
  </w:font>
  <w:font w:name="Lato Regular">
    <w:altName w:val="Segoe UI"/>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ato Italic">
    <w:altName w:val="Segoe UI"/>
    <w:charset w:val="00"/>
    <w:family w:val="auto"/>
    <w:pitch w:val="variable"/>
    <w:sig w:usb0="00000003" w:usb1="00000000" w:usb2="00000000" w:usb3="00000000" w:csb0="00000001" w:csb1="00000000"/>
  </w:font>
  <w:font w:name="Gill Sans">
    <w:altName w:val="Times New Roman"/>
    <w:charset w:val="00"/>
    <w:family w:val="auto"/>
    <w:pitch w:val="variable"/>
    <w:sig w:usb0="83000267" w:usb1="00000000" w:usb2="00000000" w:usb3="00000000" w:csb0="000001F7" w:csb1="00000000"/>
  </w:font>
  <w:font w:name="Lato">
    <w:altName w:val="Arial"/>
    <w:charset w:val="00"/>
    <w:family w:val="swiss"/>
    <w:pitch w:val="variable"/>
    <w:sig w:usb0="00000001" w:usb1="5000604B" w:usb2="00000000" w:usb3="00000000" w:csb0="00000093" w:csb1="00000000"/>
  </w:font>
  <w:font w:name="Lato Light">
    <w:altName w:val="Calibri Light"/>
    <w:charset w:val="00"/>
    <w:family w:val="swiss"/>
    <w:pitch w:val="variable"/>
    <w:sig w:usb0="A00000AF" w:usb1="5000604B" w:usb2="00000000" w:usb3="00000000" w:csb0="00000093" w:csb1="00000000"/>
  </w:font>
  <w:font w:name="Lato Black">
    <w:altName w:val="Segoe UI Semibold"/>
    <w:charset w:val="00"/>
    <w:family w:val="swiss"/>
    <w:pitch w:val="variable"/>
    <w:sig w:usb0="A00000AF" w:usb1="5000604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283498"/>
      <w:docPartObj>
        <w:docPartGallery w:val="Page Numbers (Bottom of Page)"/>
        <w:docPartUnique/>
      </w:docPartObj>
    </w:sdtPr>
    <w:sdtEndPr>
      <w:rPr>
        <w:rFonts w:ascii="Times New Roman" w:hAnsi="Times New Roman" w:cs="Times New Roman"/>
        <w:noProof/>
      </w:rPr>
    </w:sdtEndPr>
    <w:sdtContent>
      <w:p w14:paraId="187F87EF" w14:textId="34C29EBF" w:rsidR="009E4ABB" w:rsidRPr="001F4521" w:rsidRDefault="009E4ABB">
        <w:pPr>
          <w:pStyle w:val="Footer"/>
          <w:jc w:val="center"/>
          <w:rPr>
            <w:rFonts w:ascii="Times New Roman" w:hAnsi="Times New Roman" w:cs="Times New Roman"/>
          </w:rPr>
        </w:pPr>
        <w:r w:rsidRPr="001F4521">
          <w:rPr>
            <w:rFonts w:ascii="Times New Roman" w:hAnsi="Times New Roman" w:cs="Times New Roman"/>
          </w:rPr>
          <w:fldChar w:fldCharType="begin"/>
        </w:r>
        <w:r w:rsidRPr="001F4521">
          <w:rPr>
            <w:rFonts w:ascii="Times New Roman" w:hAnsi="Times New Roman" w:cs="Times New Roman"/>
          </w:rPr>
          <w:instrText xml:space="preserve"> PAGE   \* MERGEFORMAT </w:instrText>
        </w:r>
        <w:r w:rsidRPr="001F4521">
          <w:rPr>
            <w:rFonts w:ascii="Times New Roman" w:hAnsi="Times New Roman" w:cs="Times New Roman"/>
          </w:rPr>
          <w:fldChar w:fldCharType="separate"/>
        </w:r>
        <w:r w:rsidR="00D105AF">
          <w:rPr>
            <w:rFonts w:ascii="Times New Roman" w:hAnsi="Times New Roman" w:cs="Times New Roman"/>
            <w:noProof/>
          </w:rPr>
          <w:t>5</w:t>
        </w:r>
        <w:r w:rsidRPr="001F4521">
          <w:rPr>
            <w:rFonts w:ascii="Times New Roman" w:hAnsi="Times New Roman" w:cs="Times New Roman"/>
            <w:noProof/>
          </w:rPr>
          <w:fldChar w:fldCharType="end"/>
        </w:r>
      </w:p>
    </w:sdtContent>
  </w:sdt>
  <w:p w14:paraId="6F8E99B6" w14:textId="77777777" w:rsidR="009E4ABB" w:rsidRDefault="009E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DFA0A" w14:textId="77777777" w:rsidR="009E4ABB" w:rsidRDefault="009E4ABB" w:rsidP="00B92907">
      <w:pPr>
        <w:spacing w:after="0" w:line="240" w:lineRule="auto"/>
      </w:pPr>
      <w:r>
        <w:separator/>
      </w:r>
    </w:p>
  </w:footnote>
  <w:footnote w:type="continuationSeparator" w:id="0">
    <w:p w14:paraId="49EB7EF9" w14:textId="77777777" w:rsidR="009E4ABB" w:rsidRDefault="009E4ABB" w:rsidP="00B92907">
      <w:pPr>
        <w:spacing w:after="0" w:line="240" w:lineRule="auto"/>
      </w:pPr>
      <w:r>
        <w:continuationSeparator/>
      </w:r>
    </w:p>
  </w:footnote>
  <w:footnote w:type="continuationNotice" w:id="1">
    <w:p w14:paraId="54853BC8" w14:textId="77777777" w:rsidR="009E4ABB" w:rsidRDefault="009E4A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007F2" w14:textId="77777777" w:rsidR="009E4ABB" w:rsidRDefault="009E4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116"/>
    <w:multiLevelType w:val="hybridMultilevel"/>
    <w:tmpl w:val="8F1C8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63DC2"/>
    <w:multiLevelType w:val="hybridMultilevel"/>
    <w:tmpl w:val="D78E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25450"/>
    <w:multiLevelType w:val="multilevel"/>
    <w:tmpl w:val="7A16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0E4721"/>
    <w:multiLevelType w:val="hybridMultilevel"/>
    <w:tmpl w:val="F33C006C"/>
    <w:lvl w:ilvl="0" w:tplc="539A99AC">
      <w:start w:val="1"/>
      <w:numFmt w:val="upperRoman"/>
      <w:lvlText w:val="%1."/>
      <w:lvlJc w:val="left"/>
      <w:pPr>
        <w:ind w:left="1080" w:hanging="72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337EE"/>
    <w:multiLevelType w:val="multilevel"/>
    <w:tmpl w:val="C7C4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FF5822"/>
    <w:multiLevelType w:val="multilevel"/>
    <w:tmpl w:val="C762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152BA8"/>
    <w:multiLevelType w:val="hybridMultilevel"/>
    <w:tmpl w:val="EC60D1EC"/>
    <w:lvl w:ilvl="0" w:tplc="277C13AC">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78647A"/>
    <w:multiLevelType w:val="hybridMultilevel"/>
    <w:tmpl w:val="808C0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9B7BAB"/>
    <w:multiLevelType w:val="multilevel"/>
    <w:tmpl w:val="412C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D234F4"/>
    <w:multiLevelType w:val="hybridMultilevel"/>
    <w:tmpl w:val="C9DA6CAE"/>
    <w:lvl w:ilvl="0" w:tplc="484CDA7E">
      <w:start w:val="1"/>
      <w:numFmt w:val="bullet"/>
      <w:pStyle w:val="BulletedList"/>
      <w:lvlText w:val=""/>
      <w:lvlJc w:val="left"/>
      <w:pPr>
        <w:ind w:left="720" w:hanging="360"/>
      </w:pPr>
      <w:rPr>
        <w:rFonts w:ascii="Zapf Dingbats" w:hAnsi="Zapf Dingbats" w:hint="default"/>
        <w:b w:val="0"/>
        <w:bCs w:val="0"/>
        <w:i w:val="0"/>
        <w:iCs w:val="0"/>
        <w:color w:val="00AEEF"/>
        <w:position w:val="4"/>
        <w:sz w:val="10"/>
        <w:szCs w:val="1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C152EF"/>
    <w:multiLevelType w:val="multilevel"/>
    <w:tmpl w:val="C04E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9B69E1"/>
    <w:multiLevelType w:val="multilevel"/>
    <w:tmpl w:val="5940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CA7ED6"/>
    <w:multiLevelType w:val="multilevel"/>
    <w:tmpl w:val="7940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E52F28"/>
    <w:multiLevelType w:val="hybridMultilevel"/>
    <w:tmpl w:val="0D1072F4"/>
    <w:lvl w:ilvl="0" w:tplc="E49862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5F078A"/>
    <w:multiLevelType w:val="hybridMultilevel"/>
    <w:tmpl w:val="D1CE6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FA6FF9"/>
    <w:multiLevelType w:val="hybridMultilevel"/>
    <w:tmpl w:val="42C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6E31"/>
    <w:multiLevelType w:val="multilevel"/>
    <w:tmpl w:val="1E1C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90622E"/>
    <w:multiLevelType w:val="multilevel"/>
    <w:tmpl w:val="A786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A75DC5"/>
    <w:multiLevelType w:val="multilevel"/>
    <w:tmpl w:val="33AC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1CD7D9D"/>
    <w:multiLevelType w:val="multilevel"/>
    <w:tmpl w:val="A00C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387238E"/>
    <w:multiLevelType w:val="multilevel"/>
    <w:tmpl w:val="7F1E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8E3D80"/>
    <w:multiLevelType w:val="multilevel"/>
    <w:tmpl w:val="0B46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41B4991"/>
    <w:multiLevelType w:val="multilevel"/>
    <w:tmpl w:val="2298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63A2F1C"/>
    <w:multiLevelType w:val="multilevel"/>
    <w:tmpl w:val="F9C4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9F00E78"/>
    <w:multiLevelType w:val="multilevel"/>
    <w:tmpl w:val="9712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A14081C"/>
    <w:multiLevelType w:val="hybridMultilevel"/>
    <w:tmpl w:val="8D8A821A"/>
    <w:lvl w:ilvl="0" w:tplc="AE8A66D4">
      <w:start w:val="1"/>
      <w:numFmt w:val="decimal"/>
      <w:pStyle w:val="EndnoteText"/>
      <w:lvlText w:val="%1."/>
      <w:lvlJc w:val="left"/>
      <w:pPr>
        <w:ind w:left="720" w:hanging="360"/>
      </w:pPr>
      <w:rPr>
        <w:rFonts w:ascii="Lato Bold" w:hAnsi="Lato Bold" w:hint="default"/>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23430E"/>
    <w:multiLevelType w:val="multilevel"/>
    <w:tmpl w:val="8844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D6D6F81"/>
    <w:multiLevelType w:val="multilevel"/>
    <w:tmpl w:val="E4E4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0700225"/>
    <w:multiLevelType w:val="hybridMultilevel"/>
    <w:tmpl w:val="BCF49118"/>
    <w:lvl w:ilvl="0" w:tplc="BE44D390">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252212"/>
    <w:multiLevelType w:val="hybridMultilevel"/>
    <w:tmpl w:val="6F883BDC"/>
    <w:lvl w:ilvl="0" w:tplc="26EEFF36">
      <w:start w:val="1"/>
      <w:numFmt w:val="bullet"/>
      <w:pStyle w:val="BulletedList2"/>
      <w:lvlText w:val="»"/>
      <w:lvlJc w:val="left"/>
      <w:pPr>
        <w:ind w:left="1800" w:hanging="360"/>
      </w:pPr>
      <w:rPr>
        <w:rFonts w:ascii="Lato Medium" w:hAnsi="Lato Medium" w:cs="Times New Roman" w:hint="default"/>
        <w:b w:val="0"/>
        <w:bCs w:val="0"/>
        <w:i w:val="0"/>
        <w:iCs w:val="0"/>
        <w:color w:val="000000" w:themeColor="text1"/>
        <w:position w:val="2"/>
        <w:sz w:val="22"/>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4B0559"/>
    <w:multiLevelType w:val="hybridMultilevel"/>
    <w:tmpl w:val="D21AB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721DA8"/>
    <w:multiLevelType w:val="hybridMultilevel"/>
    <w:tmpl w:val="BC8CC878"/>
    <w:lvl w:ilvl="0" w:tplc="3CA27CA8">
      <w:start w:val="1"/>
      <w:numFmt w:val="decimal"/>
      <w:pStyle w:val="NumberedList"/>
      <w:lvlText w:val="%1."/>
      <w:lvlJc w:val="left"/>
      <w:pPr>
        <w:ind w:left="720" w:hanging="360"/>
      </w:pPr>
      <w:rPr>
        <w:rFonts w:ascii="Lato Regular" w:hAnsi="Lato Regular" w:hint="default"/>
        <w:b w:val="0"/>
        <w:bCs w:val="0"/>
        <w:i w:val="0"/>
        <w:iCs w:val="0"/>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41BE6A80"/>
    <w:multiLevelType w:val="multilevel"/>
    <w:tmpl w:val="1240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2C00AB3"/>
    <w:multiLevelType w:val="multilevel"/>
    <w:tmpl w:val="40E6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5493B30"/>
    <w:multiLevelType w:val="multilevel"/>
    <w:tmpl w:val="A786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82A36A9"/>
    <w:multiLevelType w:val="hybridMultilevel"/>
    <w:tmpl w:val="8F1C8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E870FB"/>
    <w:multiLevelType w:val="multilevel"/>
    <w:tmpl w:val="46EE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F23494B"/>
    <w:multiLevelType w:val="multilevel"/>
    <w:tmpl w:val="EE72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FDD1D60"/>
    <w:multiLevelType w:val="hybridMultilevel"/>
    <w:tmpl w:val="8F1C8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390004"/>
    <w:multiLevelType w:val="multilevel"/>
    <w:tmpl w:val="8190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40D3AE8"/>
    <w:multiLevelType w:val="hybridMultilevel"/>
    <w:tmpl w:val="2EAC0C84"/>
    <w:lvl w:ilvl="0" w:tplc="A788BE28">
      <w:start w:val="1"/>
      <w:numFmt w:val="bullet"/>
      <w:pStyle w:val="NORC-Bullet1"/>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5A040FCA"/>
    <w:multiLevelType w:val="hybridMultilevel"/>
    <w:tmpl w:val="8AEC1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5CD21CEC"/>
    <w:multiLevelType w:val="multilevel"/>
    <w:tmpl w:val="A5E4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1A70C9F"/>
    <w:multiLevelType w:val="hybridMultilevel"/>
    <w:tmpl w:val="8AEC1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1EC62B0"/>
    <w:multiLevelType w:val="multilevel"/>
    <w:tmpl w:val="832E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3AD42F5"/>
    <w:multiLevelType w:val="hybridMultilevel"/>
    <w:tmpl w:val="57E6A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16422A"/>
    <w:multiLevelType w:val="hybridMultilevel"/>
    <w:tmpl w:val="C82E488C"/>
    <w:lvl w:ilvl="0" w:tplc="CC72C3C4">
      <w:start w:val="25"/>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7" w15:restartNumberingAfterBreak="0">
    <w:nsid w:val="66C72881"/>
    <w:multiLevelType w:val="hybridMultilevel"/>
    <w:tmpl w:val="2AB6D2F4"/>
    <w:lvl w:ilvl="0" w:tplc="F6246034">
      <w:start w:val="1"/>
      <w:numFmt w:val="bullet"/>
      <w:pStyle w:val="TableRowBullet"/>
      <w:lvlText w:val=""/>
      <w:lvlJc w:val="left"/>
      <w:pPr>
        <w:ind w:left="360" w:hanging="360"/>
      </w:pPr>
      <w:rPr>
        <w:rFonts w:ascii="Zapf Dingbats" w:hAnsi="Zapf Dingbats" w:hint="default"/>
        <w:b w:val="0"/>
        <w:bCs w:val="0"/>
        <w:i w:val="0"/>
        <w:iCs w:val="0"/>
        <w:color w:val="00AEEF"/>
        <w:position w:val="2"/>
        <w:sz w:val="12"/>
        <w:szCs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2F2AF7"/>
    <w:multiLevelType w:val="hybridMultilevel"/>
    <w:tmpl w:val="F9A2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647C49"/>
    <w:multiLevelType w:val="multilevel"/>
    <w:tmpl w:val="7D024A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E2A7E67"/>
    <w:multiLevelType w:val="hybridMultilevel"/>
    <w:tmpl w:val="97505F04"/>
    <w:lvl w:ilvl="0" w:tplc="CCDCD2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1AF052D"/>
    <w:multiLevelType w:val="multilevel"/>
    <w:tmpl w:val="722A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4536398"/>
    <w:multiLevelType w:val="hybridMultilevel"/>
    <w:tmpl w:val="8F1C8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C7164C"/>
    <w:multiLevelType w:val="multilevel"/>
    <w:tmpl w:val="2886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7D31BF2"/>
    <w:multiLevelType w:val="hybridMultilevel"/>
    <w:tmpl w:val="01AC7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F06A0F"/>
    <w:multiLevelType w:val="multilevel"/>
    <w:tmpl w:val="07B6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C615769"/>
    <w:multiLevelType w:val="hybridMultilevel"/>
    <w:tmpl w:val="0D1072F4"/>
    <w:lvl w:ilvl="0" w:tplc="E49862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042019"/>
    <w:multiLevelType w:val="hybridMultilevel"/>
    <w:tmpl w:val="22CA1B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C154B2"/>
    <w:multiLevelType w:val="hybridMultilevel"/>
    <w:tmpl w:val="8AEC1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num>
  <w:num w:numId="3">
    <w:abstractNumId w:val="15"/>
  </w:num>
  <w:num w:numId="4">
    <w:abstractNumId w:val="52"/>
  </w:num>
  <w:num w:numId="5">
    <w:abstractNumId w:val="38"/>
  </w:num>
  <w:num w:numId="6">
    <w:abstractNumId w:val="0"/>
  </w:num>
  <w:num w:numId="7">
    <w:abstractNumId w:val="35"/>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47"/>
  </w:num>
  <w:num w:numId="13">
    <w:abstractNumId w:val="29"/>
  </w:num>
  <w:num w:numId="14">
    <w:abstractNumId w:val="9"/>
  </w:num>
  <w:num w:numId="15">
    <w:abstractNumId w:val="25"/>
  </w:num>
  <w:num w:numId="16">
    <w:abstractNumId w:val="49"/>
  </w:num>
  <w:num w:numId="17">
    <w:abstractNumId w:val="30"/>
  </w:num>
  <w:num w:numId="18">
    <w:abstractNumId w:val="18"/>
  </w:num>
  <w:num w:numId="19">
    <w:abstractNumId w:val="19"/>
  </w:num>
  <w:num w:numId="20">
    <w:abstractNumId w:val="5"/>
  </w:num>
  <w:num w:numId="21">
    <w:abstractNumId w:val="21"/>
  </w:num>
  <w:num w:numId="22">
    <w:abstractNumId w:val="12"/>
  </w:num>
  <w:num w:numId="23">
    <w:abstractNumId w:val="39"/>
  </w:num>
  <w:num w:numId="24">
    <w:abstractNumId w:val="53"/>
  </w:num>
  <w:num w:numId="25">
    <w:abstractNumId w:val="16"/>
  </w:num>
  <w:num w:numId="26">
    <w:abstractNumId w:val="26"/>
  </w:num>
  <w:num w:numId="27">
    <w:abstractNumId w:val="11"/>
  </w:num>
  <w:num w:numId="28">
    <w:abstractNumId w:val="10"/>
  </w:num>
  <w:num w:numId="29">
    <w:abstractNumId w:val="23"/>
  </w:num>
  <w:num w:numId="30">
    <w:abstractNumId w:val="44"/>
  </w:num>
  <w:num w:numId="31">
    <w:abstractNumId w:val="42"/>
  </w:num>
  <w:num w:numId="32">
    <w:abstractNumId w:val="8"/>
  </w:num>
  <w:num w:numId="33">
    <w:abstractNumId w:val="37"/>
  </w:num>
  <w:num w:numId="34">
    <w:abstractNumId w:val="4"/>
  </w:num>
  <w:num w:numId="35">
    <w:abstractNumId w:val="2"/>
  </w:num>
  <w:num w:numId="36">
    <w:abstractNumId w:val="32"/>
  </w:num>
  <w:num w:numId="37">
    <w:abstractNumId w:val="55"/>
  </w:num>
  <w:num w:numId="38">
    <w:abstractNumId w:val="33"/>
  </w:num>
  <w:num w:numId="39">
    <w:abstractNumId w:val="24"/>
  </w:num>
  <w:num w:numId="40">
    <w:abstractNumId w:val="17"/>
  </w:num>
  <w:num w:numId="41">
    <w:abstractNumId w:val="22"/>
  </w:num>
  <w:num w:numId="42">
    <w:abstractNumId w:val="36"/>
  </w:num>
  <w:num w:numId="43">
    <w:abstractNumId w:val="20"/>
  </w:num>
  <w:num w:numId="44">
    <w:abstractNumId w:val="34"/>
  </w:num>
  <w:num w:numId="45">
    <w:abstractNumId w:val="27"/>
  </w:num>
  <w:num w:numId="46">
    <w:abstractNumId w:val="51"/>
  </w:num>
  <w:num w:numId="47">
    <w:abstractNumId w:val="6"/>
  </w:num>
  <w:num w:numId="48">
    <w:abstractNumId w:val="56"/>
  </w:num>
  <w:num w:numId="49">
    <w:abstractNumId w:val="13"/>
  </w:num>
  <w:num w:numId="50">
    <w:abstractNumId w:val="57"/>
  </w:num>
  <w:num w:numId="51">
    <w:abstractNumId w:val="54"/>
  </w:num>
  <w:num w:numId="52">
    <w:abstractNumId w:val="46"/>
  </w:num>
  <w:num w:numId="53">
    <w:abstractNumId w:val="3"/>
  </w:num>
  <w:num w:numId="54">
    <w:abstractNumId w:val="48"/>
  </w:num>
  <w:num w:numId="55">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num>
  <w:num w:numId="57">
    <w:abstractNumId w:val="7"/>
  </w:num>
  <w:num w:numId="58">
    <w:abstractNumId w:val="45"/>
  </w:num>
  <w:num w:numId="59">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E9"/>
    <w:rsid w:val="00001C53"/>
    <w:rsid w:val="00002BDB"/>
    <w:rsid w:val="00003C59"/>
    <w:rsid w:val="0000434A"/>
    <w:rsid w:val="000045B6"/>
    <w:rsid w:val="000060F7"/>
    <w:rsid w:val="00007940"/>
    <w:rsid w:val="00010190"/>
    <w:rsid w:val="0001156E"/>
    <w:rsid w:val="00013209"/>
    <w:rsid w:val="000148F4"/>
    <w:rsid w:val="000149D8"/>
    <w:rsid w:val="000161DB"/>
    <w:rsid w:val="0001722D"/>
    <w:rsid w:val="00022C97"/>
    <w:rsid w:val="00022ECC"/>
    <w:rsid w:val="0002389B"/>
    <w:rsid w:val="00025C19"/>
    <w:rsid w:val="00026BFA"/>
    <w:rsid w:val="00026C74"/>
    <w:rsid w:val="00030B7D"/>
    <w:rsid w:val="00033377"/>
    <w:rsid w:val="0003460A"/>
    <w:rsid w:val="00035BA1"/>
    <w:rsid w:val="00040D6A"/>
    <w:rsid w:val="00041DD9"/>
    <w:rsid w:val="00044F0C"/>
    <w:rsid w:val="00047F1A"/>
    <w:rsid w:val="00050DB2"/>
    <w:rsid w:val="00053A8D"/>
    <w:rsid w:val="00054245"/>
    <w:rsid w:val="00054C6A"/>
    <w:rsid w:val="00055C36"/>
    <w:rsid w:val="00057567"/>
    <w:rsid w:val="00057E0F"/>
    <w:rsid w:val="00060997"/>
    <w:rsid w:val="000636F7"/>
    <w:rsid w:val="00063BC5"/>
    <w:rsid w:val="00066220"/>
    <w:rsid w:val="00067C8D"/>
    <w:rsid w:val="00070D7D"/>
    <w:rsid w:val="00072034"/>
    <w:rsid w:val="00073651"/>
    <w:rsid w:val="00080B4F"/>
    <w:rsid w:val="00080EBF"/>
    <w:rsid w:val="00082C5D"/>
    <w:rsid w:val="00082EFC"/>
    <w:rsid w:val="000830F1"/>
    <w:rsid w:val="00084650"/>
    <w:rsid w:val="000854B1"/>
    <w:rsid w:val="00086A4C"/>
    <w:rsid w:val="0008711A"/>
    <w:rsid w:val="00087A07"/>
    <w:rsid w:val="00087EDA"/>
    <w:rsid w:val="0009002D"/>
    <w:rsid w:val="000907F6"/>
    <w:rsid w:val="000915CB"/>
    <w:rsid w:val="000934CE"/>
    <w:rsid w:val="000967F5"/>
    <w:rsid w:val="000971BD"/>
    <w:rsid w:val="00097805"/>
    <w:rsid w:val="000A21F8"/>
    <w:rsid w:val="000A2AAD"/>
    <w:rsid w:val="000A3902"/>
    <w:rsid w:val="000A5356"/>
    <w:rsid w:val="000A7EBE"/>
    <w:rsid w:val="000B09D9"/>
    <w:rsid w:val="000B0A6C"/>
    <w:rsid w:val="000B7CC9"/>
    <w:rsid w:val="000C22CB"/>
    <w:rsid w:val="000C6CFF"/>
    <w:rsid w:val="000D4F39"/>
    <w:rsid w:val="000D5D0B"/>
    <w:rsid w:val="000E1E47"/>
    <w:rsid w:val="000E3990"/>
    <w:rsid w:val="000E4CD1"/>
    <w:rsid w:val="000F0608"/>
    <w:rsid w:val="000F0A56"/>
    <w:rsid w:val="000F1EA7"/>
    <w:rsid w:val="000F2B36"/>
    <w:rsid w:val="000F6DBD"/>
    <w:rsid w:val="00102052"/>
    <w:rsid w:val="001041BB"/>
    <w:rsid w:val="001076B9"/>
    <w:rsid w:val="00107DA5"/>
    <w:rsid w:val="00110053"/>
    <w:rsid w:val="00111B31"/>
    <w:rsid w:val="00113545"/>
    <w:rsid w:val="00113CED"/>
    <w:rsid w:val="00115833"/>
    <w:rsid w:val="001159F0"/>
    <w:rsid w:val="00115F5E"/>
    <w:rsid w:val="00120FB5"/>
    <w:rsid w:val="001266F6"/>
    <w:rsid w:val="00132023"/>
    <w:rsid w:val="00134EBE"/>
    <w:rsid w:val="00135521"/>
    <w:rsid w:val="001355CE"/>
    <w:rsid w:val="00136541"/>
    <w:rsid w:val="00136955"/>
    <w:rsid w:val="00137085"/>
    <w:rsid w:val="00137917"/>
    <w:rsid w:val="00137EBF"/>
    <w:rsid w:val="00153297"/>
    <w:rsid w:val="00154C5F"/>
    <w:rsid w:val="00156DAC"/>
    <w:rsid w:val="00157D76"/>
    <w:rsid w:val="00161090"/>
    <w:rsid w:val="001620FB"/>
    <w:rsid w:val="001636AA"/>
    <w:rsid w:val="00163B75"/>
    <w:rsid w:val="00163DAE"/>
    <w:rsid w:val="00165D60"/>
    <w:rsid w:val="0016775A"/>
    <w:rsid w:val="00167E93"/>
    <w:rsid w:val="001711D9"/>
    <w:rsid w:val="00173B90"/>
    <w:rsid w:val="0017665D"/>
    <w:rsid w:val="0017679C"/>
    <w:rsid w:val="001779E6"/>
    <w:rsid w:val="001808E1"/>
    <w:rsid w:val="0018568D"/>
    <w:rsid w:val="00185A1B"/>
    <w:rsid w:val="00191758"/>
    <w:rsid w:val="0019690A"/>
    <w:rsid w:val="00196E7D"/>
    <w:rsid w:val="001974A1"/>
    <w:rsid w:val="001A0DDE"/>
    <w:rsid w:val="001A2D3A"/>
    <w:rsid w:val="001A4CF3"/>
    <w:rsid w:val="001A5A45"/>
    <w:rsid w:val="001A5FD6"/>
    <w:rsid w:val="001B010E"/>
    <w:rsid w:val="001B07FB"/>
    <w:rsid w:val="001B0DFC"/>
    <w:rsid w:val="001B22CD"/>
    <w:rsid w:val="001B2DDA"/>
    <w:rsid w:val="001B333C"/>
    <w:rsid w:val="001B432C"/>
    <w:rsid w:val="001B594A"/>
    <w:rsid w:val="001B61F3"/>
    <w:rsid w:val="001B6E10"/>
    <w:rsid w:val="001B75D3"/>
    <w:rsid w:val="001C4BDB"/>
    <w:rsid w:val="001D04DF"/>
    <w:rsid w:val="001D05DE"/>
    <w:rsid w:val="001D2A67"/>
    <w:rsid w:val="001D2B81"/>
    <w:rsid w:val="001D4C52"/>
    <w:rsid w:val="001D6B88"/>
    <w:rsid w:val="001D7C45"/>
    <w:rsid w:val="001E0CE1"/>
    <w:rsid w:val="001E1DCE"/>
    <w:rsid w:val="001E3186"/>
    <w:rsid w:val="001E5E79"/>
    <w:rsid w:val="001E655C"/>
    <w:rsid w:val="001E77DA"/>
    <w:rsid w:val="001F1E7C"/>
    <w:rsid w:val="001F20D4"/>
    <w:rsid w:val="001F2CC8"/>
    <w:rsid w:val="001F359F"/>
    <w:rsid w:val="001F38BC"/>
    <w:rsid w:val="001F3986"/>
    <w:rsid w:val="001F42A4"/>
    <w:rsid w:val="001F4390"/>
    <w:rsid w:val="001F4521"/>
    <w:rsid w:val="001F49F7"/>
    <w:rsid w:val="001F6BE6"/>
    <w:rsid w:val="001F7E0D"/>
    <w:rsid w:val="00200187"/>
    <w:rsid w:val="00201C9F"/>
    <w:rsid w:val="00205315"/>
    <w:rsid w:val="002055BE"/>
    <w:rsid w:val="0020747B"/>
    <w:rsid w:val="00210AE5"/>
    <w:rsid w:val="002124A5"/>
    <w:rsid w:val="002124CB"/>
    <w:rsid w:val="002129DF"/>
    <w:rsid w:val="0021340A"/>
    <w:rsid w:val="00213C4C"/>
    <w:rsid w:val="00214DF7"/>
    <w:rsid w:val="00215E97"/>
    <w:rsid w:val="00215FE1"/>
    <w:rsid w:val="0022059C"/>
    <w:rsid w:val="0022147D"/>
    <w:rsid w:val="0022390B"/>
    <w:rsid w:val="00224487"/>
    <w:rsid w:val="00231D7E"/>
    <w:rsid w:val="00236F46"/>
    <w:rsid w:val="00237091"/>
    <w:rsid w:val="00242877"/>
    <w:rsid w:val="00242FF2"/>
    <w:rsid w:val="002455D2"/>
    <w:rsid w:val="00245F5C"/>
    <w:rsid w:val="002462BE"/>
    <w:rsid w:val="00246975"/>
    <w:rsid w:val="00246BD9"/>
    <w:rsid w:val="00252AF9"/>
    <w:rsid w:val="00254004"/>
    <w:rsid w:val="00254138"/>
    <w:rsid w:val="00257C1C"/>
    <w:rsid w:val="00260231"/>
    <w:rsid w:val="002616E9"/>
    <w:rsid w:val="00262CF8"/>
    <w:rsid w:val="00263865"/>
    <w:rsid w:val="00264542"/>
    <w:rsid w:val="002645A1"/>
    <w:rsid w:val="002666CD"/>
    <w:rsid w:val="00266CA0"/>
    <w:rsid w:val="00270D1B"/>
    <w:rsid w:val="00271A6A"/>
    <w:rsid w:val="002726B3"/>
    <w:rsid w:val="00272726"/>
    <w:rsid w:val="00273277"/>
    <w:rsid w:val="00273BDB"/>
    <w:rsid w:val="002746FB"/>
    <w:rsid w:val="0027572A"/>
    <w:rsid w:val="00277280"/>
    <w:rsid w:val="00277800"/>
    <w:rsid w:val="00277A93"/>
    <w:rsid w:val="00283FCD"/>
    <w:rsid w:val="002844A2"/>
    <w:rsid w:val="0028586F"/>
    <w:rsid w:val="002875F6"/>
    <w:rsid w:val="00293717"/>
    <w:rsid w:val="00294DFE"/>
    <w:rsid w:val="00295A8C"/>
    <w:rsid w:val="002A0061"/>
    <w:rsid w:val="002A26ED"/>
    <w:rsid w:val="002A4133"/>
    <w:rsid w:val="002A6680"/>
    <w:rsid w:val="002B0FD8"/>
    <w:rsid w:val="002B332A"/>
    <w:rsid w:val="002B4570"/>
    <w:rsid w:val="002B502D"/>
    <w:rsid w:val="002C4F6E"/>
    <w:rsid w:val="002C60E5"/>
    <w:rsid w:val="002C76F9"/>
    <w:rsid w:val="002C7E1F"/>
    <w:rsid w:val="002D0020"/>
    <w:rsid w:val="002D0BC3"/>
    <w:rsid w:val="002D1CDC"/>
    <w:rsid w:val="002D4BF1"/>
    <w:rsid w:val="002D63A2"/>
    <w:rsid w:val="002E3364"/>
    <w:rsid w:val="002E3E84"/>
    <w:rsid w:val="002F012E"/>
    <w:rsid w:val="002F0843"/>
    <w:rsid w:val="002F120C"/>
    <w:rsid w:val="002F2106"/>
    <w:rsid w:val="002F2233"/>
    <w:rsid w:val="002F2961"/>
    <w:rsid w:val="002F6079"/>
    <w:rsid w:val="002F63C3"/>
    <w:rsid w:val="002F6414"/>
    <w:rsid w:val="002F7E5B"/>
    <w:rsid w:val="00301269"/>
    <w:rsid w:val="003022FB"/>
    <w:rsid w:val="003030D2"/>
    <w:rsid w:val="00306896"/>
    <w:rsid w:val="0030760B"/>
    <w:rsid w:val="00310177"/>
    <w:rsid w:val="00310ED8"/>
    <w:rsid w:val="003124FF"/>
    <w:rsid w:val="00313A25"/>
    <w:rsid w:val="00314500"/>
    <w:rsid w:val="0031776A"/>
    <w:rsid w:val="00320898"/>
    <w:rsid w:val="00320CDC"/>
    <w:rsid w:val="0032403E"/>
    <w:rsid w:val="00325972"/>
    <w:rsid w:val="00325B86"/>
    <w:rsid w:val="00327237"/>
    <w:rsid w:val="003277B2"/>
    <w:rsid w:val="00333DFE"/>
    <w:rsid w:val="00333E3B"/>
    <w:rsid w:val="00334411"/>
    <w:rsid w:val="00336B0F"/>
    <w:rsid w:val="00336CDC"/>
    <w:rsid w:val="003371E8"/>
    <w:rsid w:val="00337D96"/>
    <w:rsid w:val="003435D5"/>
    <w:rsid w:val="003440B9"/>
    <w:rsid w:val="00344B98"/>
    <w:rsid w:val="0034512F"/>
    <w:rsid w:val="003461D9"/>
    <w:rsid w:val="0034637A"/>
    <w:rsid w:val="00346541"/>
    <w:rsid w:val="003470E3"/>
    <w:rsid w:val="0034799C"/>
    <w:rsid w:val="00351B6D"/>
    <w:rsid w:val="00356469"/>
    <w:rsid w:val="003600AF"/>
    <w:rsid w:val="00361C43"/>
    <w:rsid w:val="003649A4"/>
    <w:rsid w:val="00365BD9"/>
    <w:rsid w:val="00365FE8"/>
    <w:rsid w:val="00366476"/>
    <w:rsid w:val="00366C5F"/>
    <w:rsid w:val="00367547"/>
    <w:rsid w:val="003712C4"/>
    <w:rsid w:val="00371866"/>
    <w:rsid w:val="00374FD3"/>
    <w:rsid w:val="0038033A"/>
    <w:rsid w:val="00380DE4"/>
    <w:rsid w:val="0038253E"/>
    <w:rsid w:val="003849F5"/>
    <w:rsid w:val="00384F91"/>
    <w:rsid w:val="003853E3"/>
    <w:rsid w:val="00392552"/>
    <w:rsid w:val="00393D6C"/>
    <w:rsid w:val="0039759F"/>
    <w:rsid w:val="00397BBC"/>
    <w:rsid w:val="003A0203"/>
    <w:rsid w:val="003A13D0"/>
    <w:rsid w:val="003A2108"/>
    <w:rsid w:val="003A2B2E"/>
    <w:rsid w:val="003A4F2B"/>
    <w:rsid w:val="003A61AF"/>
    <w:rsid w:val="003A6EA5"/>
    <w:rsid w:val="003B0BA0"/>
    <w:rsid w:val="003B1F56"/>
    <w:rsid w:val="003B2BDC"/>
    <w:rsid w:val="003B4E9D"/>
    <w:rsid w:val="003C024B"/>
    <w:rsid w:val="003C0A1A"/>
    <w:rsid w:val="003C0D5B"/>
    <w:rsid w:val="003C118C"/>
    <w:rsid w:val="003C1733"/>
    <w:rsid w:val="003C19E9"/>
    <w:rsid w:val="003C1A54"/>
    <w:rsid w:val="003C35A5"/>
    <w:rsid w:val="003C3C1D"/>
    <w:rsid w:val="003C46C0"/>
    <w:rsid w:val="003C754D"/>
    <w:rsid w:val="003D006B"/>
    <w:rsid w:val="003D0826"/>
    <w:rsid w:val="003D0AF7"/>
    <w:rsid w:val="003D19C1"/>
    <w:rsid w:val="003D329B"/>
    <w:rsid w:val="003D39A2"/>
    <w:rsid w:val="003D4D98"/>
    <w:rsid w:val="003D4F27"/>
    <w:rsid w:val="003D70DC"/>
    <w:rsid w:val="003D7381"/>
    <w:rsid w:val="003E0388"/>
    <w:rsid w:val="003E0457"/>
    <w:rsid w:val="003E5679"/>
    <w:rsid w:val="003E670D"/>
    <w:rsid w:val="003F0165"/>
    <w:rsid w:val="003F0764"/>
    <w:rsid w:val="003F09F1"/>
    <w:rsid w:val="003F0E0B"/>
    <w:rsid w:val="003F57E2"/>
    <w:rsid w:val="003F71FE"/>
    <w:rsid w:val="003F7427"/>
    <w:rsid w:val="00400503"/>
    <w:rsid w:val="00401FB4"/>
    <w:rsid w:val="00403012"/>
    <w:rsid w:val="004031EA"/>
    <w:rsid w:val="00403FAB"/>
    <w:rsid w:val="004052BE"/>
    <w:rsid w:val="00405B97"/>
    <w:rsid w:val="0040619F"/>
    <w:rsid w:val="00410C66"/>
    <w:rsid w:val="00411A6B"/>
    <w:rsid w:val="00411C0D"/>
    <w:rsid w:val="0041225D"/>
    <w:rsid w:val="00413120"/>
    <w:rsid w:val="00413439"/>
    <w:rsid w:val="00416805"/>
    <w:rsid w:val="0042062A"/>
    <w:rsid w:val="0042160A"/>
    <w:rsid w:val="004228AF"/>
    <w:rsid w:val="00423625"/>
    <w:rsid w:val="004236A3"/>
    <w:rsid w:val="0042574A"/>
    <w:rsid w:val="00425B68"/>
    <w:rsid w:val="0042654B"/>
    <w:rsid w:val="00426DF5"/>
    <w:rsid w:val="00426E06"/>
    <w:rsid w:val="0042700E"/>
    <w:rsid w:val="004274A0"/>
    <w:rsid w:val="00427637"/>
    <w:rsid w:val="004308C2"/>
    <w:rsid w:val="00430D92"/>
    <w:rsid w:val="0043171D"/>
    <w:rsid w:val="00431AB7"/>
    <w:rsid w:val="004334F2"/>
    <w:rsid w:val="004347F1"/>
    <w:rsid w:val="004349D8"/>
    <w:rsid w:val="0043643A"/>
    <w:rsid w:val="00437860"/>
    <w:rsid w:val="004413C1"/>
    <w:rsid w:val="00441889"/>
    <w:rsid w:val="00443F51"/>
    <w:rsid w:val="00447480"/>
    <w:rsid w:val="004477D0"/>
    <w:rsid w:val="00452D28"/>
    <w:rsid w:val="00453607"/>
    <w:rsid w:val="0046235D"/>
    <w:rsid w:val="0047014D"/>
    <w:rsid w:val="00470B4C"/>
    <w:rsid w:val="00473EC8"/>
    <w:rsid w:val="00474130"/>
    <w:rsid w:val="004753E9"/>
    <w:rsid w:val="00476AB6"/>
    <w:rsid w:val="00477CA4"/>
    <w:rsid w:val="00481E2F"/>
    <w:rsid w:val="00482ED1"/>
    <w:rsid w:val="00483B9D"/>
    <w:rsid w:val="00483C03"/>
    <w:rsid w:val="004846F9"/>
    <w:rsid w:val="00485C50"/>
    <w:rsid w:val="004874C1"/>
    <w:rsid w:val="00490D4F"/>
    <w:rsid w:val="004915EF"/>
    <w:rsid w:val="004918AB"/>
    <w:rsid w:val="0049442E"/>
    <w:rsid w:val="0049478D"/>
    <w:rsid w:val="004959F0"/>
    <w:rsid w:val="00497B81"/>
    <w:rsid w:val="004A0265"/>
    <w:rsid w:val="004A0BD9"/>
    <w:rsid w:val="004A23F5"/>
    <w:rsid w:val="004A24B1"/>
    <w:rsid w:val="004A33EB"/>
    <w:rsid w:val="004A388A"/>
    <w:rsid w:val="004A3947"/>
    <w:rsid w:val="004A4046"/>
    <w:rsid w:val="004A5817"/>
    <w:rsid w:val="004A612B"/>
    <w:rsid w:val="004A7310"/>
    <w:rsid w:val="004B0EF3"/>
    <w:rsid w:val="004B20D8"/>
    <w:rsid w:val="004B309A"/>
    <w:rsid w:val="004B3671"/>
    <w:rsid w:val="004B5B8B"/>
    <w:rsid w:val="004C01C5"/>
    <w:rsid w:val="004C06D1"/>
    <w:rsid w:val="004C0949"/>
    <w:rsid w:val="004C2594"/>
    <w:rsid w:val="004C542E"/>
    <w:rsid w:val="004D1CC0"/>
    <w:rsid w:val="004D1EE9"/>
    <w:rsid w:val="004D2E99"/>
    <w:rsid w:val="004D6DCC"/>
    <w:rsid w:val="004E1258"/>
    <w:rsid w:val="004E21C4"/>
    <w:rsid w:val="004E2F07"/>
    <w:rsid w:val="004E431D"/>
    <w:rsid w:val="004E6C54"/>
    <w:rsid w:val="004E6C7E"/>
    <w:rsid w:val="004E793F"/>
    <w:rsid w:val="004F066F"/>
    <w:rsid w:val="004F0AE7"/>
    <w:rsid w:val="004F118F"/>
    <w:rsid w:val="004F128A"/>
    <w:rsid w:val="004F247E"/>
    <w:rsid w:val="004F3C03"/>
    <w:rsid w:val="004F5A8B"/>
    <w:rsid w:val="004F7F31"/>
    <w:rsid w:val="00500B43"/>
    <w:rsid w:val="00500E92"/>
    <w:rsid w:val="00502069"/>
    <w:rsid w:val="00502284"/>
    <w:rsid w:val="005028B1"/>
    <w:rsid w:val="00505C66"/>
    <w:rsid w:val="005062C2"/>
    <w:rsid w:val="00506E43"/>
    <w:rsid w:val="005072EE"/>
    <w:rsid w:val="00507738"/>
    <w:rsid w:val="00511771"/>
    <w:rsid w:val="00515499"/>
    <w:rsid w:val="00516347"/>
    <w:rsid w:val="005165ED"/>
    <w:rsid w:val="005177E2"/>
    <w:rsid w:val="005207BF"/>
    <w:rsid w:val="00521605"/>
    <w:rsid w:val="00522F94"/>
    <w:rsid w:val="00522FF4"/>
    <w:rsid w:val="00523743"/>
    <w:rsid w:val="005244A2"/>
    <w:rsid w:val="00531CDF"/>
    <w:rsid w:val="00535218"/>
    <w:rsid w:val="0053644E"/>
    <w:rsid w:val="00541B46"/>
    <w:rsid w:val="00542BE6"/>
    <w:rsid w:val="00542F12"/>
    <w:rsid w:val="00547959"/>
    <w:rsid w:val="0055136C"/>
    <w:rsid w:val="00552CD8"/>
    <w:rsid w:val="00553A0E"/>
    <w:rsid w:val="00554960"/>
    <w:rsid w:val="0055545F"/>
    <w:rsid w:val="005600C8"/>
    <w:rsid w:val="00560D74"/>
    <w:rsid w:val="005613A1"/>
    <w:rsid w:val="005619A0"/>
    <w:rsid w:val="00562141"/>
    <w:rsid w:val="0056245B"/>
    <w:rsid w:val="00566994"/>
    <w:rsid w:val="00570B02"/>
    <w:rsid w:val="00570F4D"/>
    <w:rsid w:val="0057243D"/>
    <w:rsid w:val="0057365D"/>
    <w:rsid w:val="00574CAB"/>
    <w:rsid w:val="005761CA"/>
    <w:rsid w:val="0057622F"/>
    <w:rsid w:val="005767CA"/>
    <w:rsid w:val="00576F82"/>
    <w:rsid w:val="0057728C"/>
    <w:rsid w:val="005772EB"/>
    <w:rsid w:val="00580E31"/>
    <w:rsid w:val="0058221C"/>
    <w:rsid w:val="00583DC1"/>
    <w:rsid w:val="00585637"/>
    <w:rsid w:val="005862AE"/>
    <w:rsid w:val="005869F4"/>
    <w:rsid w:val="005872A0"/>
    <w:rsid w:val="00587AB4"/>
    <w:rsid w:val="00590C30"/>
    <w:rsid w:val="00591E09"/>
    <w:rsid w:val="005927ED"/>
    <w:rsid w:val="00593BAE"/>
    <w:rsid w:val="00594CAC"/>
    <w:rsid w:val="00595189"/>
    <w:rsid w:val="00595B38"/>
    <w:rsid w:val="005A051D"/>
    <w:rsid w:val="005A24F5"/>
    <w:rsid w:val="005A302F"/>
    <w:rsid w:val="005A4500"/>
    <w:rsid w:val="005A68FD"/>
    <w:rsid w:val="005A6C28"/>
    <w:rsid w:val="005A7917"/>
    <w:rsid w:val="005A7EA6"/>
    <w:rsid w:val="005B1DD5"/>
    <w:rsid w:val="005B38DC"/>
    <w:rsid w:val="005B46FD"/>
    <w:rsid w:val="005B4A48"/>
    <w:rsid w:val="005B564D"/>
    <w:rsid w:val="005C00BF"/>
    <w:rsid w:val="005C0959"/>
    <w:rsid w:val="005C1DB2"/>
    <w:rsid w:val="005C340B"/>
    <w:rsid w:val="005C567C"/>
    <w:rsid w:val="005D20C7"/>
    <w:rsid w:val="005D5066"/>
    <w:rsid w:val="005D566D"/>
    <w:rsid w:val="005D5DFA"/>
    <w:rsid w:val="005D62DC"/>
    <w:rsid w:val="005D6965"/>
    <w:rsid w:val="005D7D72"/>
    <w:rsid w:val="005E00CA"/>
    <w:rsid w:val="005E1057"/>
    <w:rsid w:val="005E1193"/>
    <w:rsid w:val="005E1CD0"/>
    <w:rsid w:val="005E3E2E"/>
    <w:rsid w:val="005E3EFC"/>
    <w:rsid w:val="005E4D43"/>
    <w:rsid w:val="005E529B"/>
    <w:rsid w:val="005E7C93"/>
    <w:rsid w:val="005F107B"/>
    <w:rsid w:val="005F32A4"/>
    <w:rsid w:val="005F3E64"/>
    <w:rsid w:val="005F42BF"/>
    <w:rsid w:val="005F49DF"/>
    <w:rsid w:val="005F4D5C"/>
    <w:rsid w:val="005F53C2"/>
    <w:rsid w:val="005F60FE"/>
    <w:rsid w:val="005F68DE"/>
    <w:rsid w:val="005F7549"/>
    <w:rsid w:val="005F7C01"/>
    <w:rsid w:val="00600FB2"/>
    <w:rsid w:val="0060215E"/>
    <w:rsid w:val="00603E50"/>
    <w:rsid w:val="0060653D"/>
    <w:rsid w:val="006111DF"/>
    <w:rsid w:val="006114DA"/>
    <w:rsid w:val="006117E2"/>
    <w:rsid w:val="00615E1B"/>
    <w:rsid w:val="00620D61"/>
    <w:rsid w:val="006222B0"/>
    <w:rsid w:val="00622418"/>
    <w:rsid w:val="006227C9"/>
    <w:rsid w:val="00622857"/>
    <w:rsid w:val="006230C1"/>
    <w:rsid w:val="00624D26"/>
    <w:rsid w:val="0062604F"/>
    <w:rsid w:val="0063137D"/>
    <w:rsid w:val="006320D6"/>
    <w:rsid w:val="0063305A"/>
    <w:rsid w:val="00635494"/>
    <w:rsid w:val="00641243"/>
    <w:rsid w:val="00643BF8"/>
    <w:rsid w:val="00643C10"/>
    <w:rsid w:val="00644D46"/>
    <w:rsid w:val="0064583C"/>
    <w:rsid w:val="00645B65"/>
    <w:rsid w:val="00647752"/>
    <w:rsid w:val="00650A41"/>
    <w:rsid w:val="0065257A"/>
    <w:rsid w:val="00657F6D"/>
    <w:rsid w:val="006605A5"/>
    <w:rsid w:val="00660697"/>
    <w:rsid w:val="00662BD1"/>
    <w:rsid w:val="00663884"/>
    <w:rsid w:val="00663B0E"/>
    <w:rsid w:val="00670A41"/>
    <w:rsid w:val="00671534"/>
    <w:rsid w:val="00673226"/>
    <w:rsid w:val="00673D43"/>
    <w:rsid w:val="00680748"/>
    <w:rsid w:val="0068076C"/>
    <w:rsid w:val="00682104"/>
    <w:rsid w:val="00682826"/>
    <w:rsid w:val="006829BB"/>
    <w:rsid w:val="00684FF0"/>
    <w:rsid w:val="00691ADB"/>
    <w:rsid w:val="00691CBB"/>
    <w:rsid w:val="006924BF"/>
    <w:rsid w:val="006929F5"/>
    <w:rsid w:val="00695305"/>
    <w:rsid w:val="00696DE1"/>
    <w:rsid w:val="006A1755"/>
    <w:rsid w:val="006A32B7"/>
    <w:rsid w:val="006A3E3A"/>
    <w:rsid w:val="006A642D"/>
    <w:rsid w:val="006B11B9"/>
    <w:rsid w:val="006B1D83"/>
    <w:rsid w:val="006B24FA"/>
    <w:rsid w:val="006B42EB"/>
    <w:rsid w:val="006B7034"/>
    <w:rsid w:val="006B7AB7"/>
    <w:rsid w:val="006C025A"/>
    <w:rsid w:val="006C1BAD"/>
    <w:rsid w:val="006C36F4"/>
    <w:rsid w:val="006D0D08"/>
    <w:rsid w:val="006D2301"/>
    <w:rsid w:val="006D44CE"/>
    <w:rsid w:val="006D4546"/>
    <w:rsid w:val="006D5979"/>
    <w:rsid w:val="006D5C3C"/>
    <w:rsid w:val="006D639A"/>
    <w:rsid w:val="006D6A4D"/>
    <w:rsid w:val="006D72B5"/>
    <w:rsid w:val="006D74C9"/>
    <w:rsid w:val="006E07C3"/>
    <w:rsid w:val="006E1A10"/>
    <w:rsid w:val="006E2CF3"/>
    <w:rsid w:val="006E3F38"/>
    <w:rsid w:val="006E571C"/>
    <w:rsid w:val="006E6CE3"/>
    <w:rsid w:val="006F11E1"/>
    <w:rsid w:val="006F2602"/>
    <w:rsid w:val="006F29DA"/>
    <w:rsid w:val="006F2CBC"/>
    <w:rsid w:val="006F4875"/>
    <w:rsid w:val="006F66E5"/>
    <w:rsid w:val="006F6ADC"/>
    <w:rsid w:val="00700137"/>
    <w:rsid w:val="00700F8C"/>
    <w:rsid w:val="007020A9"/>
    <w:rsid w:val="007023D6"/>
    <w:rsid w:val="00702AD9"/>
    <w:rsid w:val="007030FF"/>
    <w:rsid w:val="00704D74"/>
    <w:rsid w:val="00705608"/>
    <w:rsid w:val="00705E9F"/>
    <w:rsid w:val="00707922"/>
    <w:rsid w:val="00707C33"/>
    <w:rsid w:val="00707CCA"/>
    <w:rsid w:val="00711F79"/>
    <w:rsid w:val="00712881"/>
    <w:rsid w:val="0071308E"/>
    <w:rsid w:val="00713A9B"/>
    <w:rsid w:val="00714CC1"/>
    <w:rsid w:val="0071746D"/>
    <w:rsid w:val="0071760C"/>
    <w:rsid w:val="007179A0"/>
    <w:rsid w:val="00720DFA"/>
    <w:rsid w:val="00724CB6"/>
    <w:rsid w:val="00726ACA"/>
    <w:rsid w:val="0073523F"/>
    <w:rsid w:val="007363BF"/>
    <w:rsid w:val="00743278"/>
    <w:rsid w:val="00745049"/>
    <w:rsid w:val="00746150"/>
    <w:rsid w:val="0075115E"/>
    <w:rsid w:val="0075251F"/>
    <w:rsid w:val="00752D30"/>
    <w:rsid w:val="007538D6"/>
    <w:rsid w:val="00753EE6"/>
    <w:rsid w:val="00755239"/>
    <w:rsid w:val="0075657E"/>
    <w:rsid w:val="007613F6"/>
    <w:rsid w:val="007620BD"/>
    <w:rsid w:val="00763E93"/>
    <w:rsid w:val="007646DB"/>
    <w:rsid w:val="00765E38"/>
    <w:rsid w:val="00766ACD"/>
    <w:rsid w:val="007679A3"/>
    <w:rsid w:val="00767F7B"/>
    <w:rsid w:val="007718D7"/>
    <w:rsid w:val="00772D9E"/>
    <w:rsid w:val="007759D9"/>
    <w:rsid w:val="00775E53"/>
    <w:rsid w:val="007770F7"/>
    <w:rsid w:val="00777BA3"/>
    <w:rsid w:val="00781886"/>
    <w:rsid w:val="007839AE"/>
    <w:rsid w:val="007847DB"/>
    <w:rsid w:val="00786DCB"/>
    <w:rsid w:val="00787FE7"/>
    <w:rsid w:val="00791004"/>
    <w:rsid w:val="007925E4"/>
    <w:rsid w:val="00793BC6"/>
    <w:rsid w:val="0079558F"/>
    <w:rsid w:val="00796040"/>
    <w:rsid w:val="00797BEF"/>
    <w:rsid w:val="007A4C19"/>
    <w:rsid w:val="007A60A1"/>
    <w:rsid w:val="007B5F9E"/>
    <w:rsid w:val="007C10E1"/>
    <w:rsid w:val="007C2700"/>
    <w:rsid w:val="007C2A01"/>
    <w:rsid w:val="007C3447"/>
    <w:rsid w:val="007C4C35"/>
    <w:rsid w:val="007C5E64"/>
    <w:rsid w:val="007D1265"/>
    <w:rsid w:val="007D243C"/>
    <w:rsid w:val="007D26A4"/>
    <w:rsid w:val="007D3720"/>
    <w:rsid w:val="007E0560"/>
    <w:rsid w:val="007E10F2"/>
    <w:rsid w:val="007E1D70"/>
    <w:rsid w:val="007E1EFF"/>
    <w:rsid w:val="007E3DE4"/>
    <w:rsid w:val="007F049F"/>
    <w:rsid w:val="007F2527"/>
    <w:rsid w:val="007F430F"/>
    <w:rsid w:val="007F48B8"/>
    <w:rsid w:val="007F5446"/>
    <w:rsid w:val="007F5E5D"/>
    <w:rsid w:val="007F670E"/>
    <w:rsid w:val="007F7375"/>
    <w:rsid w:val="008008E7"/>
    <w:rsid w:val="00802389"/>
    <w:rsid w:val="008035EC"/>
    <w:rsid w:val="00811039"/>
    <w:rsid w:val="0081485D"/>
    <w:rsid w:val="008155E6"/>
    <w:rsid w:val="00817D09"/>
    <w:rsid w:val="00817ED5"/>
    <w:rsid w:val="00823AFD"/>
    <w:rsid w:val="00824476"/>
    <w:rsid w:val="00824765"/>
    <w:rsid w:val="00825BF7"/>
    <w:rsid w:val="0083020C"/>
    <w:rsid w:val="00830477"/>
    <w:rsid w:val="008316B7"/>
    <w:rsid w:val="00832753"/>
    <w:rsid w:val="0083343E"/>
    <w:rsid w:val="008338ED"/>
    <w:rsid w:val="00837888"/>
    <w:rsid w:val="00841D8E"/>
    <w:rsid w:val="008435CD"/>
    <w:rsid w:val="00844117"/>
    <w:rsid w:val="00850145"/>
    <w:rsid w:val="008509B5"/>
    <w:rsid w:val="00850D13"/>
    <w:rsid w:val="0085111A"/>
    <w:rsid w:val="00851EB3"/>
    <w:rsid w:val="00854CEC"/>
    <w:rsid w:val="008567D5"/>
    <w:rsid w:val="008609E6"/>
    <w:rsid w:val="0086150D"/>
    <w:rsid w:val="00863379"/>
    <w:rsid w:val="0086454B"/>
    <w:rsid w:val="00864B97"/>
    <w:rsid w:val="00864D85"/>
    <w:rsid w:val="00865B01"/>
    <w:rsid w:val="00866C5E"/>
    <w:rsid w:val="00871280"/>
    <w:rsid w:val="00872391"/>
    <w:rsid w:val="00872C08"/>
    <w:rsid w:val="00880D9D"/>
    <w:rsid w:val="00881053"/>
    <w:rsid w:val="00881478"/>
    <w:rsid w:val="00882FBC"/>
    <w:rsid w:val="0088401A"/>
    <w:rsid w:val="008843C5"/>
    <w:rsid w:val="0088480F"/>
    <w:rsid w:val="00884F82"/>
    <w:rsid w:val="00885235"/>
    <w:rsid w:val="008902AE"/>
    <w:rsid w:val="00891213"/>
    <w:rsid w:val="0089333D"/>
    <w:rsid w:val="00894049"/>
    <w:rsid w:val="00896CAD"/>
    <w:rsid w:val="008973B8"/>
    <w:rsid w:val="008A0229"/>
    <w:rsid w:val="008A110A"/>
    <w:rsid w:val="008A4360"/>
    <w:rsid w:val="008A7025"/>
    <w:rsid w:val="008B05DB"/>
    <w:rsid w:val="008B22AA"/>
    <w:rsid w:val="008B32A9"/>
    <w:rsid w:val="008B3965"/>
    <w:rsid w:val="008B3D3C"/>
    <w:rsid w:val="008B42F1"/>
    <w:rsid w:val="008B4E88"/>
    <w:rsid w:val="008B597C"/>
    <w:rsid w:val="008B7C3B"/>
    <w:rsid w:val="008C0159"/>
    <w:rsid w:val="008C04B1"/>
    <w:rsid w:val="008C0D35"/>
    <w:rsid w:val="008C5476"/>
    <w:rsid w:val="008C7132"/>
    <w:rsid w:val="008C7BC7"/>
    <w:rsid w:val="008D08E4"/>
    <w:rsid w:val="008D1B43"/>
    <w:rsid w:val="008D3039"/>
    <w:rsid w:val="008D3308"/>
    <w:rsid w:val="008D48EE"/>
    <w:rsid w:val="008D7470"/>
    <w:rsid w:val="008D7D14"/>
    <w:rsid w:val="008E12EE"/>
    <w:rsid w:val="008E1942"/>
    <w:rsid w:val="008E2F0B"/>
    <w:rsid w:val="008E3A81"/>
    <w:rsid w:val="008E4AEA"/>
    <w:rsid w:val="008E587A"/>
    <w:rsid w:val="008E6243"/>
    <w:rsid w:val="008E7C60"/>
    <w:rsid w:val="008F0309"/>
    <w:rsid w:val="008F08D1"/>
    <w:rsid w:val="008F16FB"/>
    <w:rsid w:val="008F3E5C"/>
    <w:rsid w:val="008F425B"/>
    <w:rsid w:val="008F4B21"/>
    <w:rsid w:val="008F5E31"/>
    <w:rsid w:val="008F72C9"/>
    <w:rsid w:val="008F79D2"/>
    <w:rsid w:val="008F7DB0"/>
    <w:rsid w:val="00906C6C"/>
    <w:rsid w:val="00907C8A"/>
    <w:rsid w:val="009105C1"/>
    <w:rsid w:val="009109E0"/>
    <w:rsid w:val="00911C42"/>
    <w:rsid w:val="00911DE8"/>
    <w:rsid w:val="00913407"/>
    <w:rsid w:val="0091398E"/>
    <w:rsid w:val="00914BBF"/>
    <w:rsid w:val="00917605"/>
    <w:rsid w:val="00920452"/>
    <w:rsid w:val="00921561"/>
    <w:rsid w:val="00921760"/>
    <w:rsid w:val="00921EC5"/>
    <w:rsid w:val="00923869"/>
    <w:rsid w:val="0093177A"/>
    <w:rsid w:val="009318D7"/>
    <w:rsid w:val="00932D1C"/>
    <w:rsid w:val="00935789"/>
    <w:rsid w:val="009367CF"/>
    <w:rsid w:val="00936D2E"/>
    <w:rsid w:val="009429F0"/>
    <w:rsid w:val="0094305A"/>
    <w:rsid w:val="0094377E"/>
    <w:rsid w:val="00943FA3"/>
    <w:rsid w:val="00947396"/>
    <w:rsid w:val="00947421"/>
    <w:rsid w:val="009504C9"/>
    <w:rsid w:val="009504FE"/>
    <w:rsid w:val="00951ADF"/>
    <w:rsid w:val="00951ED8"/>
    <w:rsid w:val="009525FE"/>
    <w:rsid w:val="00953794"/>
    <w:rsid w:val="009540A4"/>
    <w:rsid w:val="00954F02"/>
    <w:rsid w:val="00955E18"/>
    <w:rsid w:val="00957445"/>
    <w:rsid w:val="00961355"/>
    <w:rsid w:val="009613BC"/>
    <w:rsid w:val="0096167C"/>
    <w:rsid w:val="0096370C"/>
    <w:rsid w:val="00965491"/>
    <w:rsid w:val="009670F7"/>
    <w:rsid w:val="00970FD3"/>
    <w:rsid w:val="0097237A"/>
    <w:rsid w:val="00973792"/>
    <w:rsid w:val="00973DD5"/>
    <w:rsid w:val="00975812"/>
    <w:rsid w:val="00976D64"/>
    <w:rsid w:val="0097760C"/>
    <w:rsid w:val="009821D0"/>
    <w:rsid w:val="00985BD6"/>
    <w:rsid w:val="00985F06"/>
    <w:rsid w:val="00986591"/>
    <w:rsid w:val="00986CB3"/>
    <w:rsid w:val="009878A1"/>
    <w:rsid w:val="00991F7B"/>
    <w:rsid w:val="009923D4"/>
    <w:rsid w:val="00992A4E"/>
    <w:rsid w:val="00996951"/>
    <w:rsid w:val="009A0F6F"/>
    <w:rsid w:val="009A28FC"/>
    <w:rsid w:val="009A2A1D"/>
    <w:rsid w:val="009A7070"/>
    <w:rsid w:val="009A7A81"/>
    <w:rsid w:val="009A7BFE"/>
    <w:rsid w:val="009B030A"/>
    <w:rsid w:val="009B0A22"/>
    <w:rsid w:val="009B1C8C"/>
    <w:rsid w:val="009B484C"/>
    <w:rsid w:val="009B6DEE"/>
    <w:rsid w:val="009B7AA5"/>
    <w:rsid w:val="009C092C"/>
    <w:rsid w:val="009C1BD8"/>
    <w:rsid w:val="009D114F"/>
    <w:rsid w:val="009D223F"/>
    <w:rsid w:val="009D2D3B"/>
    <w:rsid w:val="009D347B"/>
    <w:rsid w:val="009D37FA"/>
    <w:rsid w:val="009D40B7"/>
    <w:rsid w:val="009D4DCB"/>
    <w:rsid w:val="009E21B2"/>
    <w:rsid w:val="009E4ABB"/>
    <w:rsid w:val="009E6A52"/>
    <w:rsid w:val="009F105C"/>
    <w:rsid w:val="009F367D"/>
    <w:rsid w:val="009F5542"/>
    <w:rsid w:val="009F63B7"/>
    <w:rsid w:val="009F697F"/>
    <w:rsid w:val="009F7107"/>
    <w:rsid w:val="009F710D"/>
    <w:rsid w:val="00A026F1"/>
    <w:rsid w:val="00A0300E"/>
    <w:rsid w:val="00A0307D"/>
    <w:rsid w:val="00A05E7A"/>
    <w:rsid w:val="00A10099"/>
    <w:rsid w:val="00A116FD"/>
    <w:rsid w:val="00A11F7C"/>
    <w:rsid w:val="00A12F91"/>
    <w:rsid w:val="00A14B6B"/>
    <w:rsid w:val="00A151D0"/>
    <w:rsid w:val="00A15F6C"/>
    <w:rsid w:val="00A1660E"/>
    <w:rsid w:val="00A17B06"/>
    <w:rsid w:val="00A17EDA"/>
    <w:rsid w:val="00A22347"/>
    <w:rsid w:val="00A3052B"/>
    <w:rsid w:val="00A30B61"/>
    <w:rsid w:val="00A31E95"/>
    <w:rsid w:val="00A32293"/>
    <w:rsid w:val="00A32355"/>
    <w:rsid w:val="00A323D0"/>
    <w:rsid w:val="00A3322C"/>
    <w:rsid w:val="00A33EF2"/>
    <w:rsid w:val="00A36D76"/>
    <w:rsid w:val="00A36F99"/>
    <w:rsid w:val="00A3726A"/>
    <w:rsid w:val="00A43BDF"/>
    <w:rsid w:val="00A44C19"/>
    <w:rsid w:val="00A46765"/>
    <w:rsid w:val="00A504B2"/>
    <w:rsid w:val="00A51E15"/>
    <w:rsid w:val="00A536C0"/>
    <w:rsid w:val="00A566F5"/>
    <w:rsid w:val="00A609B5"/>
    <w:rsid w:val="00A62E24"/>
    <w:rsid w:val="00A66263"/>
    <w:rsid w:val="00A66833"/>
    <w:rsid w:val="00A67835"/>
    <w:rsid w:val="00A70356"/>
    <w:rsid w:val="00A71093"/>
    <w:rsid w:val="00A71E3C"/>
    <w:rsid w:val="00A738F3"/>
    <w:rsid w:val="00A753CB"/>
    <w:rsid w:val="00A81009"/>
    <w:rsid w:val="00A82DB8"/>
    <w:rsid w:val="00A83C1E"/>
    <w:rsid w:val="00A8495D"/>
    <w:rsid w:val="00A85472"/>
    <w:rsid w:val="00A85F33"/>
    <w:rsid w:val="00A867ED"/>
    <w:rsid w:val="00A86CE8"/>
    <w:rsid w:val="00A86DB6"/>
    <w:rsid w:val="00A93B14"/>
    <w:rsid w:val="00A95235"/>
    <w:rsid w:val="00AA0BEC"/>
    <w:rsid w:val="00AA7B5E"/>
    <w:rsid w:val="00AB08BC"/>
    <w:rsid w:val="00AB5033"/>
    <w:rsid w:val="00AB5378"/>
    <w:rsid w:val="00AC0125"/>
    <w:rsid w:val="00AC0B71"/>
    <w:rsid w:val="00AC2107"/>
    <w:rsid w:val="00AC4D0D"/>
    <w:rsid w:val="00AC6A33"/>
    <w:rsid w:val="00AC6DE0"/>
    <w:rsid w:val="00AC6F03"/>
    <w:rsid w:val="00AC719D"/>
    <w:rsid w:val="00AC7A57"/>
    <w:rsid w:val="00AD0D2A"/>
    <w:rsid w:val="00AD20A3"/>
    <w:rsid w:val="00AD2F0B"/>
    <w:rsid w:val="00AD6F4E"/>
    <w:rsid w:val="00AD79EF"/>
    <w:rsid w:val="00AE0378"/>
    <w:rsid w:val="00AE3843"/>
    <w:rsid w:val="00AE39C9"/>
    <w:rsid w:val="00AE45DC"/>
    <w:rsid w:val="00AE539E"/>
    <w:rsid w:val="00AE5B17"/>
    <w:rsid w:val="00AE70F4"/>
    <w:rsid w:val="00AE7A21"/>
    <w:rsid w:val="00AE7F6D"/>
    <w:rsid w:val="00AF125C"/>
    <w:rsid w:val="00AF748B"/>
    <w:rsid w:val="00B00776"/>
    <w:rsid w:val="00B00F21"/>
    <w:rsid w:val="00B01023"/>
    <w:rsid w:val="00B03DAC"/>
    <w:rsid w:val="00B05DE9"/>
    <w:rsid w:val="00B05FDD"/>
    <w:rsid w:val="00B066C2"/>
    <w:rsid w:val="00B0677E"/>
    <w:rsid w:val="00B105F6"/>
    <w:rsid w:val="00B10A21"/>
    <w:rsid w:val="00B10AC7"/>
    <w:rsid w:val="00B130FA"/>
    <w:rsid w:val="00B15AC1"/>
    <w:rsid w:val="00B169BB"/>
    <w:rsid w:val="00B17995"/>
    <w:rsid w:val="00B2053E"/>
    <w:rsid w:val="00B22AF3"/>
    <w:rsid w:val="00B22D8E"/>
    <w:rsid w:val="00B2345C"/>
    <w:rsid w:val="00B251C9"/>
    <w:rsid w:val="00B2692E"/>
    <w:rsid w:val="00B27351"/>
    <w:rsid w:val="00B273D7"/>
    <w:rsid w:val="00B30945"/>
    <w:rsid w:val="00B30C09"/>
    <w:rsid w:val="00B33CD3"/>
    <w:rsid w:val="00B33EF2"/>
    <w:rsid w:val="00B34FF9"/>
    <w:rsid w:val="00B35A78"/>
    <w:rsid w:val="00B4159D"/>
    <w:rsid w:val="00B42C0F"/>
    <w:rsid w:val="00B44832"/>
    <w:rsid w:val="00B452E7"/>
    <w:rsid w:val="00B45CB7"/>
    <w:rsid w:val="00B46F33"/>
    <w:rsid w:val="00B54C81"/>
    <w:rsid w:val="00B556A1"/>
    <w:rsid w:val="00B60063"/>
    <w:rsid w:val="00B6315B"/>
    <w:rsid w:val="00B64488"/>
    <w:rsid w:val="00B64F4E"/>
    <w:rsid w:val="00B656D4"/>
    <w:rsid w:val="00B6572B"/>
    <w:rsid w:val="00B6692A"/>
    <w:rsid w:val="00B6792D"/>
    <w:rsid w:val="00B71B29"/>
    <w:rsid w:val="00B73E62"/>
    <w:rsid w:val="00B74154"/>
    <w:rsid w:val="00B75718"/>
    <w:rsid w:val="00B769FF"/>
    <w:rsid w:val="00B7731E"/>
    <w:rsid w:val="00B82D0F"/>
    <w:rsid w:val="00B8543B"/>
    <w:rsid w:val="00B875FB"/>
    <w:rsid w:val="00B87811"/>
    <w:rsid w:val="00B87E58"/>
    <w:rsid w:val="00B87E91"/>
    <w:rsid w:val="00B908CC"/>
    <w:rsid w:val="00B90D9A"/>
    <w:rsid w:val="00B92907"/>
    <w:rsid w:val="00B92B65"/>
    <w:rsid w:val="00B967D8"/>
    <w:rsid w:val="00B9732D"/>
    <w:rsid w:val="00BA4334"/>
    <w:rsid w:val="00BA4EA0"/>
    <w:rsid w:val="00BA6B5E"/>
    <w:rsid w:val="00BA7259"/>
    <w:rsid w:val="00BA79E3"/>
    <w:rsid w:val="00BB23C5"/>
    <w:rsid w:val="00BB40DE"/>
    <w:rsid w:val="00BB5B2D"/>
    <w:rsid w:val="00BB6B92"/>
    <w:rsid w:val="00BB71DC"/>
    <w:rsid w:val="00BB78EC"/>
    <w:rsid w:val="00BC0145"/>
    <w:rsid w:val="00BC153F"/>
    <w:rsid w:val="00BC17C9"/>
    <w:rsid w:val="00BC3BFF"/>
    <w:rsid w:val="00BC3C3D"/>
    <w:rsid w:val="00BC4998"/>
    <w:rsid w:val="00BC4E60"/>
    <w:rsid w:val="00BC4F83"/>
    <w:rsid w:val="00BC5116"/>
    <w:rsid w:val="00BC6A70"/>
    <w:rsid w:val="00BC76FB"/>
    <w:rsid w:val="00BD1E8C"/>
    <w:rsid w:val="00BD2967"/>
    <w:rsid w:val="00BD3CD2"/>
    <w:rsid w:val="00BD4470"/>
    <w:rsid w:val="00BD4771"/>
    <w:rsid w:val="00BD47CB"/>
    <w:rsid w:val="00BD58DE"/>
    <w:rsid w:val="00BD7E6B"/>
    <w:rsid w:val="00BE5742"/>
    <w:rsid w:val="00BE6378"/>
    <w:rsid w:val="00BE6943"/>
    <w:rsid w:val="00BF0D80"/>
    <w:rsid w:val="00BF1670"/>
    <w:rsid w:val="00BF2A34"/>
    <w:rsid w:val="00BF2B38"/>
    <w:rsid w:val="00BF2EE1"/>
    <w:rsid w:val="00BF381E"/>
    <w:rsid w:val="00BF3D25"/>
    <w:rsid w:val="00BF5173"/>
    <w:rsid w:val="00C0137E"/>
    <w:rsid w:val="00C02B36"/>
    <w:rsid w:val="00C02D78"/>
    <w:rsid w:val="00C0384E"/>
    <w:rsid w:val="00C03BE7"/>
    <w:rsid w:val="00C04110"/>
    <w:rsid w:val="00C06A42"/>
    <w:rsid w:val="00C1058D"/>
    <w:rsid w:val="00C10F56"/>
    <w:rsid w:val="00C1100A"/>
    <w:rsid w:val="00C1202D"/>
    <w:rsid w:val="00C14B4A"/>
    <w:rsid w:val="00C151F3"/>
    <w:rsid w:val="00C16BD0"/>
    <w:rsid w:val="00C17B4C"/>
    <w:rsid w:val="00C17F4D"/>
    <w:rsid w:val="00C21785"/>
    <w:rsid w:val="00C22ADF"/>
    <w:rsid w:val="00C230E2"/>
    <w:rsid w:val="00C25D36"/>
    <w:rsid w:val="00C263D2"/>
    <w:rsid w:val="00C27255"/>
    <w:rsid w:val="00C31B7F"/>
    <w:rsid w:val="00C33871"/>
    <w:rsid w:val="00C35530"/>
    <w:rsid w:val="00C35646"/>
    <w:rsid w:val="00C357B4"/>
    <w:rsid w:val="00C37441"/>
    <w:rsid w:val="00C401E6"/>
    <w:rsid w:val="00C408EE"/>
    <w:rsid w:val="00C40AD9"/>
    <w:rsid w:val="00C45051"/>
    <w:rsid w:val="00C4523F"/>
    <w:rsid w:val="00C474DB"/>
    <w:rsid w:val="00C47B66"/>
    <w:rsid w:val="00C503D0"/>
    <w:rsid w:val="00C5060A"/>
    <w:rsid w:val="00C512FD"/>
    <w:rsid w:val="00C57684"/>
    <w:rsid w:val="00C60EB3"/>
    <w:rsid w:val="00C618DA"/>
    <w:rsid w:val="00C61C40"/>
    <w:rsid w:val="00C6230D"/>
    <w:rsid w:val="00C66C89"/>
    <w:rsid w:val="00C709A0"/>
    <w:rsid w:val="00C70FAD"/>
    <w:rsid w:val="00C72084"/>
    <w:rsid w:val="00C7352A"/>
    <w:rsid w:val="00C74900"/>
    <w:rsid w:val="00C75A9F"/>
    <w:rsid w:val="00C76124"/>
    <w:rsid w:val="00C76219"/>
    <w:rsid w:val="00C7782D"/>
    <w:rsid w:val="00C77AD3"/>
    <w:rsid w:val="00C8014B"/>
    <w:rsid w:val="00C8049C"/>
    <w:rsid w:val="00C8098E"/>
    <w:rsid w:val="00C80BD2"/>
    <w:rsid w:val="00C81CFD"/>
    <w:rsid w:val="00C8555A"/>
    <w:rsid w:val="00C87EF8"/>
    <w:rsid w:val="00C907F0"/>
    <w:rsid w:val="00C907FC"/>
    <w:rsid w:val="00C914DD"/>
    <w:rsid w:val="00C9167E"/>
    <w:rsid w:val="00C918E0"/>
    <w:rsid w:val="00C930E9"/>
    <w:rsid w:val="00C95653"/>
    <w:rsid w:val="00CA08BB"/>
    <w:rsid w:val="00CA1765"/>
    <w:rsid w:val="00CA1FC6"/>
    <w:rsid w:val="00CA37E1"/>
    <w:rsid w:val="00CA57B9"/>
    <w:rsid w:val="00CA5B30"/>
    <w:rsid w:val="00CA66B5"/>
    <w:rsid w:val="00CA671E"/>
    <w:rsid w:val="00CA6B44"/>
    <w:rsid w:val="00CA7B0E"/>
    <w:rsid w:val="00CB2BA8"/>
    <w:rsid w:val="00CB3908"/>
    <w:rsid w:val="00CB39FD"/>
    <w:rsid w:val="00CB4345"/>
    <w:rsid w:val="00CB506A"/>
    <w:rsid w:val="00CB66B6"/>
    <w:rsid w:val="00CB6BBF"/>
    <w:rsid w:val="00CC0951"/>
    <w:rsid w:val="00CC1FAA"/>
    <w:rsid w:val="00CC2610"/>
    <w:rsid w:val="00CD1479"/>
    <w:rsid w:val="00CD2848"/>
    <w:rsid w:val="00CD38B4"/>
    <w:rsid w:val="00CD47F5"/>
    <w:rsid w:val="00CD4882"/>
    <w:rsid w:val="00CD543E"/>
    <w:rsid w:val="00CD72E7"/>
    <w:rsid w:val="00CE00C4"/>
    <w:rsid w:val="00CE146A"/>
    <w:rsid w:val="00CE23E5"/>
    <w:rsid w:val="00CE51BC"/>
    <w:rsid w:val="00CE5D8E"/>
    <w:rsid w:val="00CF00D4"/>
    <w:rsid w:val="00CF045D"/>
    <w:rsid w:val="00CF09C9"/>
    <w:rsid w:val="00CF0ACC"/>
    <w:rsid w:val="00CF0ED3"/>
    <w:rsid w:val="00CF45D2"/>
    <w:rsid w:val="00CF56B5"/>
    <w:rsid w:val="00D011E1"/>
    <w:rsid w:val="00D02B88"/>
    <w:rsid w:val="00D02F97"/>
    <w:rsid w:val="00D0371D"/>
    <w:rsid w:val="00D046AB"/>
    <w:rsid w:val="00D05FEF"/>
    <w:rsid w:val="00D063D1"/>
    <w:rsid w:val="00D06FE7"/>
    <w:rsid w:val="00D0700A"/>
    <w:rsid w:val="00D07214"/>
    <w:rsid w:val="00D105AF"/>
    <w:rsid w:val="00D111B5"/>
    <w:rsid w:val="00D116DE"/>
    <w:rsid w:val="00D11E73"/>
    <w:rsid w:val="00D12948"/>
    <w:rsid w:val="00D149C1"/>
    <w:rsid w:val="00D1658C"/>
    <w:rsid w:val="00D17C04"/>
    <w:rsid w:val="00D17CED"/>
    <w:rsid w:val="00D17D0D"/>
    <w:rsid w:val="00D17E3E"/>
    <w:rsid w:val="00D203BD"/>
    <w:rsid w:val="00D20D3A"/>
    <w:rsid w:val="00D21EB5"/>
    <w:rsid w:val="00D220D4"/>
    <w:rsid w:val="00D23AF7"/>
    <w:rsid w:val="00D25C26"/>
    <w:rsid w:val="00D25E66"/>
    <w:rsid w:val="00D26C04"/>
    <w:rsid w:val="00D27F99"/>
    <w:rsid w:val="00D317A1"/>
    <w:rsid w:val="00D3245D"/>
    <w:rsid w:val="00D32609"/>
    <w:rsid w:val="00D32621"/>
    <w:rsid w:val="00D32E72"/>
    <w:rsid w:val="00D351E2"/>
    <w:rsid w:val="00D35404"/>
    <w:rsid w:val="00D41C85"/>
    <w:rsid w:val="00D41CE3"/>
    <w:rsid w:val="00D42043"/>
    <w:rsid w:val="00D42610"/>
    <w:rsid w:val="00D438DC"/>
    <w:rsid w:val="00D442F3"/>
    <w:rsid w:val="00D45B22"/>
    <w:rsid w:val="00D45BE6"/>
    <w:rsid w:val="00D45E3B"/>
    <w:rsid w:val="00D5053A"/>
    <w:rsid w:val="00D51477"/>
    <w:rsid w:val="00D55FDE"/>
    <w:rsid w:val="00D579DD"/>
    <w:rsid w:val="00D57E36"/>
    <w:rsid w:val="00D62F5B"/>
    <w:rsid w:val="00D63D81"/>
    <w:rsid w:val="00D661EE"/>
    <w:rsid w:val="00D66A82"/>
    <w:rsid w:val="00D673B0"/>
    <w:rsid w:val="00D67D28"/>
    <w:rsid w:val="00D71CFE"/>
    <w:rsid w:val="00D72EE2"/>
    <w:rsid w:val="00D72F14"/>
    <w:rsid w:val="00D7335C"/>
    <w:rsid w:val="00D769BC"/>
    <w:rsid w:val="00D81F6B"/>
    <w:rsid w:val="00D83163"/>
    <w:rsid w:val="00D83F47"/>
    <w:rsid w:val="00D913A6"/>
    <w:rsid w:val="00D920F2"/>
    <w:rsid w:val="00D9221A"/>
    <w:rsid w:val="00D93083"/>
    <w:rsid w:val="00D95794"/>
    <w:rsid w:val="00D9783F"/>
    <w:rsid w:val="00D97CD9"/>
    <w:rsid w:val="00DA223D"/>
    <w:rsid w:val="00DA266E"/>
    <w:rsid w:val="00DA6E85"/>
    <w:rsid w:val="00DB109A"/>
    <w:rsid w:val="00DB3B5D"/>
    <w:rsid w:val="00DB43FE"/>
    <w:rsid w:val="00DB4B16"/>
    <w:rsid w:val="00DB63D0"/>
    <w:rsid w:val="00DB6F19"/>
    <w:rsid w:val="00DB7125"/>
    <w:rsid w:val="00DC30C4"/>
    <w:rsid w:val="00DC636A"/>
    <w:rsid w:val="00DC63DB"/>
    <w:rsid w:val="00DC6893"/>
    <w:rsid w:val="00DC6D37"/>
    <w:rsid w:val="00DC71F7"/>
    <w:rsid w:val="00DD0174"/>
    <w:rsid w:val="00DD2F7E"/>
    <w:rsid w:val="00DD4A3A"/>
    <w:rsid w:val="00DD7CC6"/>
    <w:rsid w:val="00DE0D7A"/>
    <w:rsid w:val="00DE0E2F"/>
    <w:rsid w:val="00DE1CCB"/>
    <w:rsid w:val="00DE3CB8"/>
    <w:rsid w:val="00DE457C"/>
    <w:rsid w:val="00DE471B"/>
    <w:rsid w:val="00DE4B09"/>
    <w:rsid w:val="00DF2F22"/>
    <w:rsid w:val="00DF320A"/>
    <w:rsid w:val="00DF4991"/>
    <w:rsid w:val="00DF78E6"/>
    <w:rsid w:val="00E01AAA"/>
    <w:rsid w:val="00E01C24"/>
    <w:rsid w:val="00E03BD8"/>
    <w:rsid w:val="00E05020"/>
    <w:rsid w:val="00E052CB"/>
    <w:rsid w:val="00E06206"/>
    <w:rsid w:val="00E119EB"/>
    <w:rsid w:val="00E11AD6"/>
    <w:rsid w:val="00E13E34"/>
    <w:rsid w:val="00E14171"/>
    <w:rsid w:val="00E150E7"/>
    <w:rsid w:val="00E17E2D"/>
    <w:rsid w:val="00E2009D"/>
    <w:rsid w:val="00E2042F"/>
    <w:rsid w:val="00E21B5C"/>
    <w:rsid w:val="00E22821"/>
    <w:rsid w:val="00E2405C"/>
    <w:rsid w:val="00E2564F"/>
    <w:rsid w:val="00E273F0"/>
    <w:rsid w:val="00E27E56"/>
    <w:rsid w:val="00E31B15"/>
    <w:rsid w:val="00E3263D"/>
    <w:rsid w:val="00E34710"/>
    <w:rsid w:val="00E35A25"/>
    <w:rsid w:val="00E37609"/>
    <w:rsid w:val="00E37D31"/>
    <w:rsid w:val="00E41BE6"/>
    <w:rsid w:val="00E42873"/>
    <w:rsid w:val="00E445C0"/>
    <w:rsid w:val="00E44DDB"/>
    <w:rsid w:val="00E46565"/>
    <w:rsid w:val="00E466BD"/>
    <w:rsid w:val="00E50D6B"/>
    <w:rsid w:val="00E53848"/>
    <w:rsid w:val="00E53ED7"/>
    <w:rsid w:val="00E540C7"/>
    <w:rsid w:val="00E54FB9"/>
    <w:rsid w:val="00E6103E"/>
    <w:rsid w:val="00E6347A"/>
    <w:rsid w:val="00E65102"/>
    <w:rsid w:val="00E6554E"/>
    <w:rsid w:val="00E72E4B"/>
    <w:rsid w:val="00E7612B"/>
    <w:rsid w:val="00E774C8"/>
    <w:rsid w:val="00E77DDE"/>
    <w:rsid w:val="00E8170F"/>
    <w:rsid w:val="00E82BA9"/>
    <w:rsid w:val="00E85569"/>
    <w:rsid w:val="00E868D8"/>
    <w:rsid w:val="00E9133A"/>
    <w:rsid w:val="00E91B0C"/>
    <w:rsid w:val="00E92D6E"/>
    <w:rsid w:val="00E964B0"/>
    <w:rsid w:val="00E9650A"/>
    <w:rsid w:val="00E96D4E"/>
    <w:rsid w:val="00E96D58"/>
    <w:rsid w:val="00E97E8A"/>
    <w:rsid w:val="00EA1AAC"/>
    <w:rsid w:val="00EA212A"/>
    <w:rsid w:val="00EA245A"/>
    <w:rsid w:val="00EA7E0A"/>
    <w:rsid w:val="00EB22BE"/>
    <w:rsid w:val="00EB3623"/>
    <w:rsid w:val="00EB6D1A"/>
    <w:rsid w:val="00EB6DAC"/>
    <w:rsid w:val="00EC00FE"/>
    <w:rsid w:val="00EC36DA"/>
    <w:rsid w:val="00EC3F5C"/>
    <w:rsid w:val="00EC4FC7"/>
    <w:rsid w:val="00EC6EF5"/>
    <w:rsid w:val="00EC7D0B"/>
    <w:rsid w:val="00ED2A4A"/>
    <w:rsid w:val="00ED2C92"/>
    <w:rsid w:val="00ED6179"/>
    <w:rsid w:val="00ED61A1"/>
    <w:rsid w:val="00ED6E68"/>
    <w:rsid w:val="00EE1064"/>
    <w:rsid w:val="00EE2937"/>
    <w:rsid w:val="00EE2AF6"/>
    <w:rsid w:val="00EE33CD"/>
    <w:rsid w:val="00EE5C95"/>
    <w:rsid w:val="00EE615E"/>
    <w:rsid w:val="00EF0E85"/>
    <w:rsid w:val="00EF20C4"/>
    <w:rsid w:val="00EF22B3"/>
    <w:rsid w:val="00EF6D3F"/>
    <w:rsid w:val="00EF6FD7"/>
    <w:rsid w:val="00EF7146"/>
    <w:rsid w:val="00F02FB0"/>
    <w:rsid w:val="00F031BF"/>
    <w:rsid w:val="00F03ED6"/>
    <w:rsid w:val="00F06B61"/>
    <w:rsid w:val="00F123F7"/>
    <w:rsid w:val="00F13833"/>
    <w:rsid w:val="00F2006D"/>
    <w:rsid w:val="00F2066B"/>
    <w:rsid w:val="00F20767"/>
    <w:rsid w:val="00F2097F"/>
    <w:rsid w:val="00F20C7D"/>
    <w:rsid w:val="00F242AF"/>
    <w:rsid w:val="00F260C2"/>
    <w:rsid w:val="00F270D6"/>
    <w:rsid w:val="00F27CA5"/>
    <w:rsid w:val="00F27F4B"/>
    <w:rsid w:val="00F30299"/>
    <w:rsid w:val="00F318E9"/>
    <w:rsid w:val="00F33A24"/>
    <w:rsid w:val="00F35FF4"/>
    <w:rsid w:val="00F36E44"/>
    <w:rsid w:val="00F404A0"/>
    <w:rsid w:val="00F40580"/>
    <w:rsid w:val="00F447D9"/>
    <w:rsid w:val="00F459F9"/>
    <w:rsid w:val="00F45FD1"/>
    <w:rsid w:val="00F46610"/>
    <w:rsid w:val="00F473A4"/>
    <w:rsid w:val="00F505D2"/>
    <w:rsid w:val="00F517AE"/>
    <w:rsid w:val="00F54863"/>
    <w:rsid w:val="00F54F2B"/>
    <w:rsid w:val="00F55223"/>
    <w:rsid w:val="00F5650D"/>
    <w:rsid w:val="00F60DE0"/>
    <w:rsid w:val="00F66B43"/>
    <w:rsid w:val="00F71698"/>
    <w:rsid w:val="00F719DB"/>
    <w:rsid w:val="00F726B8"/>
    <w:rsid w:val="00F7563A"/>
    <w:rsid w:val="00F7594A"/>
    <w:rsid w:val="00F759DA"/>
    <w:rsid w:val="00F77CB8"/>
    <w:rsid w:val="00F81B75"/>
    <w:rsid w:val="00F82564"/>
    <w:rsid w:val="00F84A52"/>
    <w:rsid w:val="00F85BE8"/>
    <w:rsid w:val="00F86BF6"/>
    <w:rsid w:val="00F874A5"/>
    <w:rsid w:val="00F9299C"/>
    <w:rsid w:val="00F944AB"/>
    <w:rsid w:val="00F94D34"/>
    <w:rsid w:val="00F97351"/>
    <w:rsid w:val="00FA0BA4"/>
    <w:rsid w:val="00FA38D0"/>
    <w:rsid w:val="00FA3BC6"/>
    <w:rsid w:val="00FA3E07"/>
    <w:rsid w:val="00FA5007"/>
    <w:rsid w:val="00FB1810"/>
    <w:rsid w:val="00FB23EC"/>
    <w:rsid w:val="00FB2C9C"/>
    <w:rsid w:val="00FB48D4"/>
    <w:rsid w:val="00FC3398"/>
    <w:rsid w:val="00FC5379"/>
    <w:rsid w:val="00FD01CD"/>
    <w:rsid w:val="00FD2BF5"/>
    <w:rsid w:val="00FD4DA6"/>
    <w:rsid w:val="00FE33A3"/>
    <w:rsid w:val="00FE4ACE"/>
    <w:rsid w:val="00FE6BE3"/>
    <w:rsid w:val="00FE70E7"/>
    <w:rsid w:val="00FE79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7240F"/>
  <w15:docId w15:val="{8F81BD69-9D0A-45ED-805B-047B7C46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75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D0A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D0AF7"/>
    <w:pPr>
      <w:keepNext/>
      <w:keepLines/>
      <w:widowControl w:val="0"/>
      <w:suppressAutoHyphens/>
      <w:spacing w:before="120" w:after="0" w:line="360" w:lineRule="exact"/>
      <w:outlineLvl w:val="2"/>
    </w:pPr>
    <w:rPr>
      <w:rFonts w:ascii="Lato Bold" w:eastAsia="Times New Roman" w:hAnsi="Lato Bold" w:cs="Mangal"/>
      <w:caps/>
      <w:color w:val="808080" w:themeColor="background1" w:themeShade="80"/>
      <w:sz w:val="20"/>
      <w:lang w:eastAsia="zh-CN" w:bidi="hi-IN"/>
    </w:rPr>
  </w:style>
  <w:style w:type="paragraph" w:styleId="Heading4">
    <w:name w:val="heading 4"/>
    <w:basedOn w:val="Normal"/>
    <w:next w:val="Normal"/>
    <w:link w:val="Heading4Char"/>
    <w:uiPriority w:val="9"/>
    <w:unhideWhenUsed/>
    <w:qFormat/>
    <w:rsid w:val="003D0A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C10"/>
    <w:rPr>
      <w:color w:val="0000FF" w:themeColor="hyperlink"/>
      <w:u w:val="single"/>
    </w:rPr>
  </w:style>
  <w:style w:type="character" w:styleId="FootnoteReference">
    <w:name w:val="footnote reference"/>
    <w:basedOn w:val="DefaultParagraphFont"/>
    <w:uiPriority w:val="99"/>
    <w:rsid w:val="00B92907"/>
    <w:rPr>
      <w:vertAlign w:val="superscript"/>
    </w:rPr>
  </w:style>
  <w:style w:type="character" w:styleId="CommentReference">
    <w:name w:val="annotation reference"/>
    <w:basedOn w:val="DefaultParagraphFont"/>
    <w:uiPriority w:val="99"/>
    <w:semiHidden/>
    <w:unhideWhenUsed/>
    <w:rsid w:val="00B92907"/>
    <w:rPr>
      <w:sz w:val="16"/>
      <w:szCs w:val="16"/>
    </w:rPr>
  </w:style>
  <w:style w:type="paragraph" w:styleId="CommentText">
    <w:name w:val="annotation text"/>
    <w:basedOn w:val="Normal"/>
    <w:link w:val="CommentTextChar"/>
    <w:uiPriority w:val="99"/>
    <w:unhideWhenUsed/>
    <w:rsid w:val="00B92907"/>
    <w:pPr>
      <w:spacing w:line="240" w:lineRule="auto"/>
    </w:pPr>
    <w:rPr>
      <w:sz w:val="20"/>
      <w:szCs w:val="20"/>
    </w:rPr>
  </w:style>
  <w:style w:type="character" w:customStyle="1" w:styleId="CommentTextChar">
    <w:name w:val="Comment Text Char"/>
    <w:basedOn w:val="DefaultParagraphFont"/>
    <w:link w:val="CommentText"/>
    <w:uiPriority w:val="99"/>
    <w:rsid w:val="00B92907"/>
    <w:rPr>
      <w:sz w:val="20"/>
      <w:szCs w:val="20"/>
    </w:rPr>
  </w:style>
  <w:style w:type="paragraph" w:styleId="BalloonText">
    <w:name w:val="Balloon Text"/>
    <w:basedOn w:val="Normal"/>
    <w:link w:val="BalloonTextChar"/>
    <w:uiPriority w:val="99"/>
    <w:semiHidden/>
    <w:unhideWhenUsed/>
    <w:rsid w:val="00B92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907"/>
    <w:rPr>
      <w:rFonts w:ascii="Tahoma" w:hAnsi="Tahoma" w:cs="Tahoma"/>
      <w:sz w:val="16"/>
      <w:szCs w:val="16"/>
    </w:rPr>
  </w:style>
  <w:style w:type="paragraph" w:customStyle="1" w:styleId="L1-FlLSp12">
    <w:name w:val="L1-FlL Sp&amp;1/2"/>
    <w:basedOn w:val="Normal"/>
    <w:link w:val="L1-FlLSp12Char"/>
    <w:rsid w:val="004F247E"/>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4F247E"/>
    <w:rPr>
      <w:rFonts w:ascii="Garamond" w:eastAsia="Times New Roman" w:hAnsi="Garamond" w:cs="Times New Roman"/>
      <w:sz w:val="24"/>
      <w:szCs w:val="20"/>
    </w:rPr>
  </w:style>
  <w:style w:type="table" w:styleId="TableGrid">
    <w:name w:val="Table Grid"/>
    <w:basedOn w:val="TableNormal"/>
    <w:uiPriority w:val="39"/>
    <w:rsid w:val="004F247E"/>
    <w:pPr>
      <w:spacing w:after="0" w:line="240" w:lineRule="auto"/>
    </w:pPr>
    <w:rPr>
      <w:rFonts w:eastAsia="Times New Roman" w:cstheme="minorHAns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Footnote Text Char Char,Footnote Text-no space"/>
    <w:basedOn w:val="Normal"/>
    <w:link w:val="FootnoteTextChar"/>
    <w:uiPriority w:val="99"/>
    <w:unhideWhenUsed/>
    <w:qFormat/>
    <w:rsid w:val="00026C74"/>
    <w:pPr>
      <w:spacing w:after="0" w:line="240" w:lineRule="auto"/>
    </w:pPr>
    <w:rPr>
      <w:sz w:val="20"/>
      <w:szCs w:val="20"/>
    </w:rPr>
  </w:style>
  <w:style w:type="character" w:customStyle="1" w:styleId="FootnoteTextChar">
    <w:name w:val="Footnote Text Char"/>
    <w:aliases w:val="Footnote Text Char Char Char Char Char,Footnote Text Char Char Char,Footnote Text-no space Char"/>
    <w:basedOn w:val="DefaultParagraphFont"/>
    <w:link w:val="FootnoteText"/>
    <w:uiPriority w:val="99"/>
    <w:rsid w:val="00026C74"/>
    <w:rPr>
      <w:sz w:val="20"/>
      <w:szCs w:val="20"/>
    </w:rPr>
  </w:style>
  <w:style w:type="paragraph" w:styleId="CommentSubject">
    <w:name w:val="annotation subject"/>
    <w:basedOn w:val="CommentText"/>
    <w:next w:val="CommentText"/>
    <w:link w:val="CommentSubjectChar"/>
    <w:uiPriority w:val="99"/>
    <w:semiHidden/>
    <w:unhideWhenUsed/>
    <w:rsid w:val="007F430F"/>
    <w:rPr>
      <w:b/>
      <w:bCs/>
    </w:rPr>
  </w:style>
  <w:style w:type="character" w:customStyle="1" w:styleId="CommentSubjectChar">
    <w:name w:val="Comment Subject Char"/>
    <w:basedOn w:val="CommentTextChar"/>
    <w:link w:val="CommentSubject"/>
    <w:uiPriority w:val="99"/>
    <w:semiHidden/>
    <w:rsid w:val="007F430F"/>
    <w:rPr>
      <w:b/>
      <w:bCs/>
      <w:sz w:val="20"/>
      <w:szCs w:val="20"/>
    </w:rPr>
  </w:style>
  <w:style w:type="paragraph" w:styleId="ListParagraph">
    <w:name w:val="List Paragraph"/>
    <w:basedOn w:val="Normal"/>
    <w:uiPriority w:val="34"/>
    <w:qFormat/>
    <w:rsid w:val="002129DF"/>
    <w:pPr>
      <w:ind w:left="720"/>
      <w:contextualSpacing/>
    </w:pPr>
  </w:style>
  <w:style w:type="paragraph" w:styleId="Header">
    <w:name w:val="header"/>
    <w:basedOn w:val="Normal"/>
    <w:link w:val="HeaderChar"/>
    <w:uiPriority w:val="99"/>
    <w:unhideWhenUsed/>
    <w:rsid w:val="00374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FD3"/>
  </w:style>
  <w:style w:type="paragraph" w:styleId="Footer">
    <w:name w:val="footer"/>
    <w:basedOn w:val="Normal"/>
    <w:link w:val="FooterChar"/>
    <w:uiPriority w:val="99"/>
    <w:unhideWhenUsed/>
    <w:rsid w:val="00374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FD3"/>
  </w:style>
  <w:style w:type="paragraph" w:customStyle="1" w:styleId="NORC-Bullet1">
    <w:name w:val="NORC-Bullet 1"/>
    <w:rsid w:val="0063137D"/>
    <w:pPr>
      <w:numPr>
        <w:numId w:val="1"/>
      </w:numPr>
      <w:spacing w:after="180" w:line="240" w:lineRule="auto"/>
      <w:ind w:left="720"/>
    </w:pPr>
    <w:rPr>
      <w:rFonts w:ascii="Times New Roman" w:eastAsia="Times New Roman" w:hAnsi="Times New Roman" w:cs="Times New Roman"/>
      <w:sz w:val="24"/>
      <w:szCs w:val="24"/>
    </w:rPr>
  </w:style>
  <w:style w:type="paragraph" w:styleId="Revision">
    <w:name w:val="Revision"/>
    <w:hidden/>
    <w:uiPriority w:val="99"/>
    <w:semiHidden/>
    <w:rsid w:val="005F7549"/>
    <w:pPr>
      <w:spacing w:after="0" w:line="240" w:lineRule="auto"/>
    </w:pPr>
  </w:style>
  <w:style w:type="character" w:customStyle="1" w:styleId="Heading1Char">
    <w:name w:val="Heading 1 Char"/>
    <w:basedOn w:val="DefaultParagraphFont"/>
    <w:link w:val="Heading1"/>
    <w:uiPriority w:val="9"/>
    <w:rsid w:val="0036754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67547"/>
    <w:pPr>
      <w:outlineLvl w:val="9"/>
    </w:pPr>
  </w:style>
  <w:style w:type="paragraph" w:customStyle="1" w:styleId="ombtitle">
    <w:name w:val="omb title"/>
    <w:basedOn w:val="Normal"/>
    <w:link w:val="ombtitleChar"/>
    <w:qFormat/>
    <w:rsid w:val="00C474DB"/>
    <w:pPr>
      <w:spacing w:after="0" w:line="240" w:lineRule="auto"/>
      <w:jc w:val="both"/>
    </w:pPr>
    <w:rPr>
      <w:rFonts w:ascii="Times New Roman" w:hAnsi="Times New Roman" w:cs="Times New Roman"/>
      <w:b/>
      <w:sz w:val="24"/>
      <w:szCs w:val="24"/>
      <w:u w:val="single"/>
    </w:rPr>
  </w:style>
  <w:style w:type="paragraph" w:customStyle="1" w:styleId="omb">
    <w:name w:val="omb"/>
    <w:basedOn w:val="Normal"/>
    <w:link w:val="ombChar"/>
    <w:qFormat/>
    <w:rsid w:val="001F4521"/>
    <w:pPr>
      <w:jc w:val="both"/>
    </w:pPr>
    <w:rPr>
      <w:b/>
      <w:i/>
    </w:rPr>
  </w:style>
  <w:style w:type="character" w:customStyle="1" w:styleId="ombtitleChar">
    <w:name w:val="omb title Char"/>
    <w:basedOn w:val="DefaultParagraphFont"/>
    <w:link w:val="ombtitle"/>
    <w:rsid w:val="00C474DB"/>
    <w:rPr>
      <w:rFonts w:ascii="Times New Roman" w:hAnsi="Times New Roman" w:cs="Times New Roman"/>
      <w:b/>
      <w:sz w:val="24"/>
      <w:szCs w:val="24"/>
      <w:u w:val="single"/>
    </w:rPr>
  </w:style>
  <w:style w:type="character" w:customStyle="1" w:styleId="Heading2Char">
    <w:name w:val="Heading 2 Char"/>
    <w:basedOn w:val="DefaultParagraphFont"/>
    <w:link w:val="Heading2"/>
    <w:uiPriority w:val="9"/>
    <w:rsid w:val="003D0AF7"/>
    <w:rPr>
      <w:rFonts w:asciiTheme="majorHAnsi" w:eastAsiaTheme="majorEastAsia" w:hAnsiTheme="majorHAnsi" w:cstheme="majorBidi"/>
      <w:color w:val="365F91" w:themeColor="accent1" w:themeShade="BF"/>
      <w:sz w:val="26"/>
      <w:szCs w:val="26"/>
    </w:rPr>
  </w:style>
  <w:style w:type="character" w:customStyle="1" w:styleId="ombChar">
    <w:name w:val="omb Char"/>
    <w:basedOn w:val="DefaultParagraphFont"/>
    <w:link w:val="omb"/>
    <w:rsid w:val="001F4521"/>
    <w:rPr>
      <w:b/>
      <w:i/>
    </w:rPr>
  </w:style>
  <w:style w:type="character" w:customStyle="1" w:styleId="Heading4Char">
    <w:name w:val="Heading 4 Char"/>
    <w:basedOn w:val="DefaultParagraphFont"/>
    <w:link w:val="Heading4"/>
    <w:uiPriority w:val="9"/>
    <w:rsid w:val="003D0AF7"/>
    <w:rPr>
      <w:rFonts w:asciiTheme="majorHAnsi" w:eastAsiaTheme="majorEastAsia" w:hAnsiTheme="majorHAnsi" w:cstheme="majorBidi"/>
      <w:i/>
      <w:iCs/>
      <w:color w:val="365F91" w:themeColor="accent1" w:themeShade="BF"/>
    </w:rPr>
  </w:style>
  <w:style w:type="paragraph" w:styleId="TOC2">
    <w:name w:val="toc 2"/>
    <w:basedOn w:val="Normal"/>
    <w:next w:val="Normal"/>
    <w:autoRedefine/>
    <w:uiPriority w:val="39"/>
    <w:unhideWhenUsed/>
    <w:rsid w:val="003D0AF7"/>
    <w:pPr>
      <w:spacing w:after="100"/>
      <w:ind w:left="220"/>
    </w:pPr>
  </w:style>
  <w:style w:type="character" w:customStyle="1" w:styleId="Heading3Char">
    <w:name w:val="Heading 3 Char"/>
    <w:basedOn w:val="DefaultParagraphFont"/>
    <w:link w:val="Heading3"/>
    <w:uiPriority w:val="9"/>
    <w:rsid w:val="003D0AF7"/>
    <w:rPr>
      <w:rFonts w:ascii="Lato Bold" w:eastAsia="Times New Roman" w:hAnsi="Lato Bold" w:cs="Mangal"/>
      <w:caps/>
      <w:color w:val="808080" w:themeColor="background1" w:themeShade="80"/>
      <w:sz w:val="20"/>
      <w:lang w:eastAsia="zh-CN" w:bidi="hi-IN"/>
    </w:rPr>
  </w:style>
  <w:style w:type="paragraph" w:styleId="EndnoteText">
    <w:name w:val="endnote text"/>
    <w:basedOn w:val="Normal"/>
    <w:link w:val="EndnoteTextChar"/>
    <w:uiPriority w:val="99"/>
    <w:unhideWhenUsed/>
    <w:qFormat/>
    <w:rsid w:val="003D0AF7"/>
    <w:pPr>
      <w:numPr>
        <w:numId w:val="15"/>
      </w:numPr>
      <w:spacing w:after="120" w:line="240" w:lineRule="auto"/>
      <w:ind w:left="360"/>
    </w:pPr>
    <w:rPr>
      <w:rFonts w:ascii="Lato Regular" w:eastAsia="Calibri" w:hAnsi="Lato Regular" w:cs="Times New Roman"/>
      <w:sz w:val="18"/>
      <w:szCs w:val="20"/>
    </w:rPr>
  </w:style>
  <w:style w:type="character" w:customStyle="1" w:styleId="EndnoteTextChar">
    <w:name w:val="Endnote Text Char"/>
    <w:basedOn w:val="DefaultParagraphFont"/>
    <w:link w:val="EndnoteText"/>
    <w:uiPriority w:val="99"/>
    <w:rsid w:val="003D0AF7"/>
    <w:rPr>
      <w:rFonts w:ascii="Lato Regular" w:eastAsia="Calibri" w:hAnsi="Lato Regular" w:cs="Times New Roman"/>
      <w:sz w:val="18"/>
      <w:szCs w:val="20"/>
    </w:rPr>
  </w:style>
  <w:style w:type="character" w:styleId="EndnoteReference">
    <w:name w:val="endnote reference"/>
    <w:uiPriority w:val="99"/>
    <w:unhideWhenUsed/>
    <w:rsid w:val="003D0AF7"/>
    <w:rPr>
      <w:rFonts w:ascii="Lato Regular" w:hAnsi="Lato Regular"/>
      <w:vertAlign w:val="superscript"/>
    </w:rPr>
  </w:style>
  <w:style w:type="paragraph" w:styleId="NormalWeb">
    <w:name w:val="Normal (Web)"/>
    <w:basedOn w:val="Normal"/>
    <w:uiPriority w:val="99"/>
    <w:semiHidden/>
    <w:unhideWhenUsed/>
    <w:rsid w:val="003D0AF7"/>
    <w:pPr>
      <w:spacing w:line="240" w:lineRule="exact"/>
    </w:pPr>
    <w:rPr>
      <w:rFonts w:ascii="Lato Regular" w:eastAsia="Calibri" w:hAnsi="Lato Regular" w:cs="Times New Roman"/>
      <w:sz w:val="20"/>
      <w:szCs w:val="24"/>
    </w:rPr>
  </w:style>
  <w:style w:type="paragraph" w:customStyle="1" w:styleId="Tabletext">
    <w:name w:val="Table text"/>
    <w:basedOn w:val="Normal"/>
    <w:qFormat/>
    <w:rsid w:val="003D0AF7"/>
    <w:pPr>
      <w:spacing w:after="0" w:line="240" w:lineRule="exact"/>
    </w:pPr>
    <w:rPr>
      <w:rFonts w:ascii="Lato Regular" w:eastAsia="Times New Roman" w:hAnsi="Lato Regular" w:cs="Times New Roman"/>
      <w:snapToGrid w:val="0"/>
      <w:sz w:val="18"/>
      <w:szCs w:val="20"/>
    </w:rPr>
  </w:style>
  <w:style w:type="paragraph" w:customStyle="1" w:styleId="BoxNote">
    <w:name w:val="Box Note"/>
    <w:basedOn w:val="Normal"/>
    <w:qFormat/>
    <w:rsid w:val="003D0AF7"/>
    <w:pPr>
      <w:pBdr>
        <w:bottom w:val="single" w:sz="48" w:space="12" w:color="D9D9D9" w:themeColor="background1" w:themeShade="D9"/>
      </w:pBdr>
      <w:spacing w:before="120" w:after="120" w:line="240" w:lineRule="exact"/>
      <w:contextualSpacing/>
    </w:pPr>
    <w:rPr>
      <w:rFonts w:ascii="Lato Regular" w:eastAsia="Times New Roman" w:hAnsi="Lato Regular" w:cs="Times New Roman"/>
      <w:snapToGrid w:val="0"/>
      <w:sz w:val="16"/>
      <w:szCs w:val="20"/>
    </w:rPr>
  </w:style>
  <w:style w:type="character" w:styleId="FollowedHyperlink">
    <w:name w:val="FollowedHyperlink"/>
    <w:basedOn w:val="DefaultParagraphFont"/>
    <w:uiPriority w:val="99"/>
    <w:semiHidden/>
    <w:unhideWhenUsed/>
    <w:rsid w:val="003D0AF7"/>
    <w:rPr>
      <w:color w:val="800080" w:themeColor="followedHyperlink"/>
      <w:u w:val="single"/>
    </w:rPr>
  </w:style>
  <w:style w:type="paragraph" w:customStyle="1" w:styleId="Boilerplate">
    <w:name w:val="Boilerplate"/>
    <w:basedOn w:val="Normal"/>
    <w:rsid w:val="003D0AF7"/>
    <w:pPr>
      <w:spacing w:after="120" w:line="240" w:lineRule="exact"/>
    </w:pPr>
    <w:rPr>
      <w:rFonts w:ascii="Lato Regular" w:eastAsiaTheme="minorHAnsi" w:hAnsi="Lato Regular"/>
      <w:sz w:val="18"/>
      <w:szCs w:val="20"/>
    </w:rPr>
  </w:style>
  <w:style w:type="paragraph" w:customStyle="1" w:styleId="Authors">
    <w:name w:val="Authors"/>
    <w:basedOn w:val="Normal"/>
    <w:uiPriority w:val="99"/>
    <w:qFormat/>
    <w:rsid w:val="003D0AF7"/>
    <w:pPr>
      <w:spacing w:after="0" w:line="300" w:lineRule="exact"/>
    </w:pPr>
    <w:rPr>
      <w:rFonts w:ascii="Lato Italic" w:eastAsia="Times New Roman" w:hAnsi="Lato Italic" w:cs="Gill Sans"/>
      <w:iCs/>
      <w:sz w:val="23"/>
    </w:rPr>
  </w:style>
  <w:style w:type="paragraph" w:customStyle="1" w:styleId="NumberedList">
    <w:name w:val="Numbered List"/>
    <w:basedOn w:val="Normal"/>
    <w:qFormat/>
    <w:rsid w:val="003D0AF7"/>
    <w:pPr>
      <w:numPr>
        <w:numId w:val="11"/>
      </w:numPr>
      <w:spacing w:after="180" w:line="300" w:lineRule="exact"/>
      <w:contextualSpacing/>
    </w:pPr>
    <w:rPr>
      <w:rFonts w:ascii="Lato Regular" w:eastAsia="Calibri" w:hAnsi="Lato Regular" w:cs="Times New Roman"/>
      <w:sz w:val="20"/>
      <w:szCs w:val="20"/>
    </w:rPr>
  </w:style>
  <w:style w:type="paragraph" w:customStyle="1" w:styleId="FigureTableNumber">
    <w:name w:val="Figure/Table Number"/>
    <w:basedOn w:val="Normal"/>
    <w:qFormat/>
    <w:rsid w:val="003D0AF7"/>
    <w:pPr>
      <w:keepNext/>
      <w:spacing w:before="360" w:after="40" w:line="240" w:lineRule="exact"/>
    </w:pPr>
    <w:rPr>
      <w:rFonts w:ascii="Lato Regular" w:eastAsia="Calibri" w:hAnsi="Lato Regular" w:cs="Times New Roman"/>
      <w:caps/>
      <w:color w:val="1696D2"/>
      <w:sz w:val="18"/>
      <w:szCs w:val="18"/>
    </w:rPr>
  </w:style>
  <w:style w:type="paragraph" w:customStyle="1" w:styleId="FigureTableTitle">
    <w:name w:val="Figure/Table Title"/>
    <w:basedOn w:val="Normal"/>
    <w:uiPriority w:val="99"/>
    <w:qFormat/>
    <w:rsid w:val="003D0AF7"/>
    <w:pPr>
      <w:keepNext/>
      <w:spacing w:after="0" w:line="320" w:lineRule="exact"/>
    </w:pPr>
    <w:rPr>
      <w:rFonts w:ascii="Lato Bold" w:eastAsia="Calibri" w:hAnsi="Lato Bold" w:cs="Times New Roman"/>
      <w:sz w:val="20"/>
      <w:szCs w:val="28"/>
    </w:rPr>
  </w:style>
  <w:style w:type="paragraph" w:customStyle="1" w:styleId="TableColumnHeading">
    <w:name w:val="Table Column Heading"/>
    <w:basedOn w:val="Normal"/>
    <w:qFormat/>
    <w:rsid w:val="003D0AF7"/>
    <w:pPr>
      <w:widowControl w:val="0"/>
      <w:spacing w:before="240" w:after="0" w:line="240" w:lineRule="auto"/>
      <w:jc w:val="center"/>
    </w:pPr>
    <w:rPr>
      <w:rFonts w:ascii="Lato Bold" w:eastAsia="Times New Roman" w:hAnsi="Lato Bold" w:cs="Times New Roman"/>
      <w:sz w:val="19"/>
      <w:szCs w:val="24"/>
    </w:rPr>
  </w:style>
  <w:style w:type="paragraph" w:customStyle="1" w:styleId="TableRow">
    <w:name w:val="Table Row"/>
    <w:basedOn w:val="FigureTableTitle"/>
    <w:qFormat/>
    <w:rsid w:val="003D0AF7"/>
    <w:pPr>
      <w:keepLines/>
      <w:widowControl w:val="0"/>
      <w:spacing w:line="240" w:lineRule="auto"/>
    </w:pPr>
    <w:rPr>
      <w:rFonts w:ascii="Lato Regular" w:hAnsi="Lato Regular"/>
      <w:sz w:val="18"/>
      <w:szCs w:val="24"/>
    </w:rPr>
  </w:style>
  <w:style w:type="paragraph" w:customStyle="1" w:styleId="FigureTableNotes">
    <w:name w:val="Figure/Table Notes"/>
    <w:basedOn w:val="FigureTableTitle"/>
    <w:qFormat/>
    <w:rsid w:val="003D0AF7"/>
    <w:pPr>
      <w:spacing w:before="240" w:after="320" w:line="240" w:lineRule="exact"/>
      <w:contextualSpacing/>
    </w:pPr>
    <w:rPr>
      <w:rFonts w:ascii="Lato Regular" w:hAnsi="Lato Regular"/>
      <w:iCs/>
      <w:sz w:val="16"/>
      <w:szCs w:val="18"/>
    </w:rPr>
  </w:style>
  <w:style w:type="paragraph" w:customStyle="1" w:styleId="Reference">
    <w:name w:val="Reference"/>
    <w:basedOn w:val="Normal"/>
    <w:qFormat/>
    <w:rsid w:val="003D0AF7"/>
    <w:pPr>
      <w:spacing w:after="120" w:line="240" w:lineRule="auto"/>
      <w:ind w:left="360" w:hanging="360"/>
    </w:pPr>
    <w:rPr>
      <w:rFonts w:ascii="Lato" w:eastAsiaTheme="minorHAnsi" w:hAnsi="Lato"/>
      <w:sz w:val="18"/>
    </w:rPr>
  </w:style>
  <w:style w:type="paragraph" w:customStyle="1" w:styleId="BulletedList">
    <w:name w:val="Bulleted List"/>
    <w:basedOn w:val="BodyTextFirstIndent"/>
    <w:qFormat/>
    <w:rsid w:val="003D0AF7"/>
    <w:pPr>
      <w:numPr>
        <w:numId w:val="14"/>
      </w:numPr>
    </w:pPr>
  </w:style>
  <w:style w:type="paragraph" w:styleId="BodyText">
    <w:name w:val="Body Text"/>
    <w:basedOn w:val="Normal"/>
    <w:link w:val="BodyTextChar"/>
    <w:unhideWhenUsed/>
    <w:rsid w:val="003D0AF7"/>
    <w:pPr>
      <w:spacing w:after="120"/>
    </w:pPr>
  </w:style>
  <w:style w:type="character" w:customStyle="1" w:styleId="BodyTextChar">
    <w:name w:val="Body Text Char"/>
    <w:basedOn w:val="DefaultParagraphFont"/>
    <w:link w:val="BodyText"/>
    <w:rsid w:val="003D0AF7"/>
  </w:style>
  <w:style w:type="paragraph" w:styleId="BodyTextFirstIndent">
    <w:name w:val="Body Text First Indent"/>
    <w:basedOn w:val="Normal"/>
    <w:link w:val="BodyTextFirstIndentChar"/>
    <w:unhideWhenUsed/>
    <w:qFormat/>
    <w:rsid w:val="003D0AF7"/>
    <w:pPr>
      <w:spacing w:after="180" w:line="300" w:lineRule="exact"/>
      <w:ind w:firstLine="360"/>
    </w:pPr>
    <w:rPr>
      <w:rFonts w:ascii="Lato Regular" w:eastAsia="Calibri" w:hAnsi="Lato Regular" w:cs="Times New Roman"/>
      <w:sz w:val="20"/>
      <w:szCs w:val="20"/>
    </w:rPr>
  </w:style>
  <w:style w:type="character" w:customStyle="1" w:styleId="BodyTextFirstIndentChar">
    <w:name w:val="Body Text First Indent Char"/>
    <w:basedOn w:val="BodyTextChar"/>
    <w:link w:val="BodyTextFirstIndent"/>
    <w:rsid w:val="003D0AF7"/>
    <w:rPr>
      <w:rFonts w:ascii="Lato Regular" w:eastAsia="Calibri" w:hAnsi="Lato Regular" w:cs="Times New Roman"/>
      <w:sz w:val="20"/>
      <w:szCs w:val="20"/>
    </w:rPr>
  </w:style>
  <w:style w:type="paragraph" w:customStyle="1" w:styleId="TableRowBullet">
    <w:name w:val="Table Row Bullet"/>
    <w:basedOn w:val="TableRow"/>
    <w:qFormat/>
    <w:rsid w:val="003D0AF7"/>
    <w:pPr>
      <w:numPr>
        <w:numId w:val="12"/>
      </w:numPr>
      <w:ind w:left="187" w:hanging="187"/>
    </w:pPr>
  </w:style>
  <w:style w:type="paragraph" w:customStyle="1" w:styleId="IndentedText">
    <w:name w:val="Indented Text"/>
    <w:basedOn w:val="Normal"/>
    <w:qFormat/>
    <w:rsid w:val="003D0AF7"/>
    <w:pPr>
      <w:spacing w:after="180" w:line="300" w:lineRule="exact"/>
      <w:ind w:left="720" w:right="720"/>
    </w:pPr>
    <w:rPr>
      <w:rFonts w:ascii="Lato Regular" w:eastAsiaTheme="minorHAnsi" w:hAnsi="Lato Regular" w:cs="Times New Roman"/>
      <w:sz w:val="20"/>
    </w:rPr>
  </w:style>
  <w:style w:type="paragraph" w:styleId="BlockText">
    <w:name w:val="Block Text"/>
    <w:basedOn w:val="Normal"/>
    <w:uiPriority w:val="99"/>
    <w:unhideWhenUsed/>
    <w:rsid w:val="003D0AF7"/>
    <w:pPr>
      <w:spacing w:after="180" w:line="250" w:lineRule="exact"/>
      <w:ind w:left="720" w:right="720"/>
      <w:contextualSpacing/>
    </w:pPr>
    <w:rPr>
      <w:rFonts w:ascii="Lato Regular" w:hAnsi="Lato Regular"/>
      <w:iCs/>
      <w:sz w:val="18"/>
      <w:szCs w:val="20"/>
    </w:rPr>
  </w:style>
  <w:style w:type="paragraph" w:customStyle="1" w:styleId="PullQuote">
    <w:name w:val="Pull Quote"/>
    <w:basedOn w:val="BodyTextFirstIndent"/>
    <w:link w:val="PullQuoteChar"/>
    <w:qFormat/>
    <w:rsid w:val="003D0AF7"/>
    <w:pPr>
      <w:pBdr>
        <w:top w:val="single" w:sz="8" w:space="9" w:color="1696D2"/>
        <w:bottom w:val="single" w:sz="8" w:space="14" w:color="1696D2"/>
      </w:pBdr>
      <w:spacing w:before="600" w:after="600" w:line="400" w:lineRule="exact"/>
      <w:ind w:firstLine="0"/>
      <w:contextualSpacing/>
    </w:pPr>
    <w:rPr>
      <w:rFonts w:ascii="Lato Italic" w:hAnsi="Lato Italic"/>
      <w:color w:val="1696D2"/>
      <w:sz w:val="24"/>
      <w:szCs w:val="24"/>
    </w:rPr>
  </w:style>
  <w:style w:type="character" w:customStyle="1" w:styleId="PullQuoteChar">
    <w:name w:val="Pull Quote Char"/>
    <w:basedOn w:val="BodyTextFirstIndentChar"/>
    <w:link w:val="PullQuote"/>
    <w:rsid w:val="003D0AF7"/>
    <w:rPr>
      <w:rFonts w:ascii="Lato Italic" w:eastAsia="Calibri" w:hAnsi="Lato Italic" w:cs="Times New Roman"/>
      <w:color w:val="1696D2"/>
      <w:sz w:val="24"/>
      <w:szCs w:val="24"/>
    </w:rPr>
  </w:style>
  <w:style w:type="paragraph" w:customStyle="1" w:styleId="AuthorsAffiliation">
    <w:name w:val="Authors Affiliation"/>
    <w:basedOn w:val="Authors"/>
    <w:qFormat/>
    <w:rsid w:val="003D0AF7"/>
    <w:pPr>
      <w:spacing w:before="60" w:after="60" w:line="200" w:lineRule="exact"/>
    </w:pPr>
    <w:rPr>
      <w:rFonts w:ascii="Lato Bold" w:eastAsiaTheme="minorHAnsi" w:hAnsi="Lato Bold"/>
      <w:iCs w:val="0"/>
      <w:caps/>
      <w:spacing w:val="10"/>
      <w:sz w:val="15"/>
      <w:szCs w:val="16"/>
    </w:rPr>
  </w:style>
  <w:style w:type="paragraph" w:customStyle="1" w:styleId="BriefTitle">
    <w:name w:val="Brief Title"/>
    <w:qFormat/>
    <w:rsid w:val="003D0AF7"/>
    <w:pPr>
      <w:spacing w:after="60" w:line="760" w:lineRule="exact"/>
      <w:contextualSpacing/>
    </w:pPr>
    <w:rPr>
      <w:rFonts w:ascii="Lato Light" w:eastAsiaTheme="minorHAnsi" w:hAnsi="Lato Light" w:cs="Times New Roman"/>
      <w:color w:val="FFFFFF" w:themeColor="background1"/>
      <w:sz w:val="60"/>
      <w:szCs w:val="64"/>
    </w:rPr>
  </w:style>
  <w:style w:type="paragraph" w:customStyle="1" w:styleId="BriefSubtitle">
    <w:name w:val="Brief Subtitle"/>
    <w:qFormat/>
    <w:rsid w:val="003D0AF7"/>
    <w:pPr>
      <w:spacing w:after="360" w:line="360" w:lineRule="exact"/>
    </w:pPr>
    <w:rPr>
      <w:rFonts w:ascii="Lato Bold" w:eastAsiaTheme="majorEastAsia" w:hAnsi="Lato Bold" w:cstheme="majorBidi"/>
      <w:bCs/>
      <w:iCs/>
      <w:color w:val="1696D2"/>
      <w:sz w:val="28"/>
      <w:szCs w:val="20"/>
    </w:rPr>
  </w:style>
  <w:style w:type="character" w:customStyle="1" w:styleId="Heading4D">
    <w:name w:val="Heading 4 (D)"/>
    <w:basedOn w:val="DefaultParagraphFont"/>
    <w:uiPriority w:val="1"/>
    <w:qFormat/>
    <w:rsid w:val="003D0AF7"/>
    <w:rPr>
      <w:rFonts w:ascii="Lato Bold" w:hAnsi="Lato Bold"/>
      <w:i/>
    </w:rPr>
  </w:style>
  <w:style w:type="paragraph" w:styleId="Date">
    <w:name w:val="Date"/>
    <w:next w:val="Normal"/>
    <w:link w:val="DateChar"/>
    <w:rsid w:val="003D0AF7"/>
    <w:pPr>
      <w:tabs>
        <w:tab w:val="left" w:pos="360"/>
      </w:tabs>
      <w:spacing w:before="120" w:after="440" w:line="220" w:lineRule="exact"/>
    </w:pPr>
    <w:rPr>
      <w:rFonts w:ascii="Lato Italic" w:eastAsiaTheme="minorHAnsi" w:hAnsi="Lato Italic" w:cs="Gill Sans"/>
      <w:iCs/>
      <w:color w:val="666666"/>
      <w:sz w:val="23"/>
    </w:rPr>
  </w:style>
  <w:style w:type="character" w:customStyle="1" w:styleId="DateChar">
    <w:name w:val="Date Char"/>
    <w:basedOn w:val="DefaultParagraphFont"/>
    <w:link w:val="Date"/>
    <w:rsid w:val="003D0AF7"/>
    <w:rPr>
      <w:rFonts w:ascii="Lato Italic" w:eastAsiaTheme="minorHAnsi" w:hAnsi="Lato Italic" w:cs="Gill Sans"/>
      <w:iCs/>
      <w:color w:val="666666"/>
      <w:sz w:val="23"/>
    </w:rPr>
  </w:style>
  <w:style w:type="paragraph" w:customStyle="1" w:styleId="TaxonomyText">
    <w:name w:val="Taxonomy Text"/>
    <w:basedOn w:val="Normal"/>
    <w:rsid w:val="003D0AF7"/>
    <w:pPr>
      <w:spacing w:after="0" w:line="240" w:lineRule="auto"/>
      <w:jc w:val="center"/>
    </w:pPr>
    <w:rPr>
      <w:rFonts w:ascii="Lato Black" w:eastAsia="Calibri" w:hAnsi="Lato Black" w:cs="Times New Roman"/>
      <w:caps/>
      <w:color w:val="FFFFFF" w:themeColor="background1"/>
      <w:spacing w:val="20"/>
      <w:sz w:val="16"/>
      <w:szCs w:val="16"/>
    </w:rPr>
  </w:style>
  <w:style w:type="paragraph" w:customStyle="1" w:styleId="AboutSubtitle">
    <w:name w:val="About Subtitle"/>
    <w:basedOn w:val="Normal"/>
    <w:qFormat/>
    <w:rsid w:val="003D0AF7"/>
    <w:pPr>
      <w:tabs>
        <w:tab w:val="left" w:pos="360"/>
      </w:tabs>
      <w:spacing w:after="0" w:line="360" w:lineRule="exact"/>
    </w:pPr>
    <w:rPr>
      <w:rFonts w:ascii="Lato Bold" w:eastAsiaTheme="minorHAnsi" w:hAnsi="Lato Bold" w:cs="Times New Roman"/>
      <w:caps/>
      <w:color w:val="1696D2"/>
      <w:spacing w:val="20"/>
    </w:rPr>
  </w:style>
  <w:style w:type="paragraph" w:customStyle="1" w:styleId="BriefIntroPara">
    <w:name w:val="Brief Intro Para"/>
    <w:basedOn w:val="Normal"/>
    <w:qFormat/>
    <w:rsid w:val="003D0AF7"/>
    <w:pPr>
      <w:spacing w:after="180" w:line="380" w:lineRule="exact"/>
    </w:pPr>
    <w:rPr>
      <w:rFonts w:ascii="Lato Bold" w:eastAsia="Times New Roman" w:hAnsi="Lato Bold" w:cs="Times New Roman"/>
      <w:bCs/>
      <w:sz w:val="23"/>
      <w:szCs w:val="23"/>
    </w:rPr>
  </w:style>
  <w:style w:type="paragraph" w:customStyle="1" w:styleId="AuthorBios">
    <w:name w:val="Author Bios"/>
    <w:basedOn w:val="Normal"/>
    <w:qFormat/>
    <w:rsid w:val="003D0AF7"/>
    <w:pPr>
      <w:spacing w:after="160" w:line="300" w:lineRule="exact"/>
      <w:ind w:left="1440"/>
    </w:pPr>
    <w:rPr>
      <w:rFonts w:ascii="Lato" w:eastAsia="Times New Roman" w:hAnsi="Lato" w:cs="Times New Roman"/>
      <w:bCs/>
      <w:sz w:val="20"/>
      <w:szCs w:val="20"/>
    </w:rPr>
  </w:style>
  <w:style w:type="paragraph" w:customStyle="1" w:styleId="BulletedList2">
    <w:name w:val="Bulleted List 2"/>
    <w:basedOn w:val="Normal"/>
    <w:qFormat/>
    <w:rsid w:val="003D0AF7"/>
    <w:pPr>
      <w:numPr>
        <w:ilvl w:val="1"/>
        <w:numId w:val="13"/>
      </w:numPr>
      <w:spacing w:after="180" w:line="300" w:lineRule="exact"/>
      <w:ind w:left="1080"/>
      <w:contextualSpacing/>
    </w:pPr>
    <w:rPr>
      <w:rFonts w:ascii="Lato Regular" w:eastAsia="Calibri" w:hAnsi="Lato Regular" w:cs="Times New Roman"/>
      <w:sz w:val="20"/>
      <w:szCs w:val="20"/>
    </w:rPr>
  </w:style>
  <w:style w:type="paragraph" w:customStyle="1" w:styleId="BoxBodyText">
    <w:name w:val="Box Body Text"/>
    <w:basedOn w:val="Normal"/>
    <w:qFormat/>
    <w:rsid w:val="003D0AF7"/>
    <w:pPr>
      <w:spacing w:after="120" w:line="300" w:lineRule="exact"/>
    </w:pPr>
    <w:rPr>
      <w:rFonts w:ascii="Lato Regular" w:eastAsia="Times New Roman" w:hAnsi="Lato Regular" w:cs="Times New Roman"/>
      <w:bCs/>
      <w:sz w:val="20"/>
      <w:szCs w:val="20"/>
    </w:rPr>
  </w:style>
  <w:style w:type="paragraph" w:customStyle="1" w:styleId="BoxBodyTextFirstIndent">
    <w:name w:val="Box Body Text First Indent"/>
    <w:basedOn w:val="BodyTextFirstIndent"/>
    <w:qFormat/>
    <w:rsid w:val="003D0AF7"/>
    <w:pPr>
      <w:spacing w:after="120"/>
    </w:pPr>
  </w:style>
  <w:style w:type="paragraph" w:customStyle="1" w:styleId="BoxNumber">
    <w:name w:val="Box Number"/>
    <w:basedOn w:val="FigureTableNumber"/>
    <w:qFormat/>
    <w:rsid w:val="003D0AF7"/>
    <w:pPr>
      <w:pBdr>
        <w:top w:val="single" w:sz="48" w:space="12" w:color="D9D9D9" w:themeColor="background1" w:themeShade="D9"/>
      </w:pBdr>
      <w:spacing w:before="600"/>
    </w:pPr>
  </w:style>
  <w:style w:type="paragraph" w:customStyle="1" w:styleId="BoxTitle">
    <w:name w:val="Box Title"/>
    <w:basedOn w:val="FigureTableTitle"/>
    <w:qFormat/>
    <w:rsid w:val="003D0AF7"/>
    <w:pPr>
      <w:spacing w:after="120"/>
    </w:pPr>
  </w:style>
  <w:style w:type="paragraph" w:customStyle="1" w:styleId="FigureTableSubtitle">
    <w:name w:val="Figure/Table Subtitle"/>
    <w:basedOn w:val="FigureTableTitle"/>
    <w:qFormat/>
    <w:rsid w:val="003D0AF7"/>
    <w:rPr>
      <w:rFonts w:ascii="Lato Italic" w:hAnsi="Lato Italic"/>
    </w:rPr>
  </w:style>
  <w:style w:type="paragraph" w:customStyle="1" w:styleId="TableRowHeading">
    <w:name w:val="Table Row Heading"/>
    <w:basedOn w:val="TableRow"/>
    <w:qFormat/>
    <w:rsid w:val="003D0AF7"/>
    <w:pPr>
      <w:spacing w:before="60"/>
    </w:pPr>
    <w:rPr>
      <w:rFonts w:ascii="Lato Bold" w:eastAsia="Times New Roman" w:hAnsi="Lato Bold"/>
      <w:szCs w:val="18"/>
    </w:rPr>
  </w:style>
  <w:style w:type="paragraph" w:customStyle="1" w:styleId="TableRowSubheading">
    <w:name w:val="Table Row Subheading"/>
    <w:basedOn w:val="TableRow"/>
    <w:next w:val="TableRow"/>
    <w:qFormat/>
    <w:rsid w:val="003D0AF7"/>
    <w:pPr>
      <w:spacing w:before="40"/>
    </w:pPr>
    <w:rPr>
      <w:rFonts w:ascii="Lato Italic" w:hAnsi="Lato Italic"/>
    </w:rPr>
  </w:style>
  <w:style w:type="paragraph" w:styleId="NoSpacing">
    <w:name w:val="No Spacing"/>
    <w:uiPriority w:val="1"/>
    <w:qFormat/>
    <w:rsid w:val="003D0AF7"/>
    <w:pPr>
      <w:spacing w:after="0" w:line="240" w:lineRule="auto"/>
    </w:pPr>
    <w:rPr>
      <w:rFonts w:eastAsiaTheme="minorHAnsi"/>
    </w:rPr>
  </w:style>
  <w:style w:type="paragraph" w:customStyle="1" w:styleId="Default">
    <w:name w:val="Default"/>
    <w:rsid w:val="003D0AF7"/>
    <w:pPr>
      <w:autoSpaceDE w:val="0"/>
      <w:autoSpaceDN w:val="0"/>
      <w:adjustRightInd w:val="0"/>
      <w:spacing w:after="0" w:line="240" w:lineRule="auto"/>
    </w:pPr>
    <w:rPr>
      <w:rFonts w:ascii="Arial" w:eastAsiaTheme="minorHAnsi" w:hAnsi="Arial" w:cs="Arial"/>
      <w:color w:val="000000"/>
      <w:sz w:val="24"/>
      <w:szCs w:val="24"/>
    </w:rPr>
  </w:style>
  <w:style w:type="paragraph" w:styleId="TOC1">
    <w:name w:val="toc 1"/>
    <w:basedOn w:val="Normal"/>
    <w:next w:val="Normal"/>
    <w:autoRedefine/>
    <w:uiPriority w:val="39"/>
    <w:unhideWhenUsed/>
    <w:rsid w:val="003D0AF7"/>
    <w:pPr>
      <w:spacing w:after="100" w:line="240" w:lineRule="exact"/>
    </w:pPr>
    <w:rPr>
      <w:rFonts w:ascii="Lato Regular" w:eastAsia="Calibri" w:hAnsi="Lato Regular" w:cs="Times New Roman"/>
      <w:sz w:val="20"/>
      <w:szCs w:val="20"/>
    </w:rPr>
  </w:style>
  <w:style w:type="paragraph" w:customStyle="1" w:styleId="paragraph">
    <w:name w:val="paragraph"/>
    <w:basedOn w:val="Normal"/>
    <w:rsid w:val="003D0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0AF7"/>
  </w:style>
  <w:style w:type="character" w:customStyle="1" w:styleId="eop">
    <w:name w:val="eop"/>
    <w:basedOn w:val="DefaultParagraphFont"/>
    <w:rsid w:val="003D0AF7"/>
  </w:style>
  <w:style w:type="character" w:customStyle="1" w:styleId="spellingerror">
    <w:name w:val="spellingerror"/>
    <w:basedOn w:val="DefaultParagraphFont"/>
    <w:rsid w:val="003D0AF7"/>
  </w:style>
  <w:style w:type="numbering" w:customStyle="1" w:styleId="NoList1">
    <w:name w:val="No List1"/>
    <w:next w:val="NoList"/>
    <w:uiPriority w:val="99"/>
    <w:semiHidden/>
    <w:unhideWhenUsed/>
    <w:rsid w:val="003D0AF7"/>
  </w:style>
  <w:style w:type="table" w:customStyle="1" w:styleId="TableGrid1">
    <w:name w:val="Table Grid1"/>
    <w:basedOn w:val="TableNormal"/>
    <w:next w:val="TableGrid"/>
    <w:uiPriority w:val="39"/>
    <w:rsid w:val="003D0AF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0093">
      <w:bodyDiv w:val="1"/>
      <w:marLeft w:val="0"/>
      <w:marRight w:val="0"/>
      <w:marTop w:val="0"/>
      <w:marBottom w:val="0"/>
      <w:divBdr>
        <w:top w:val="none" w:sz="0" w:space="0" w:color="auto"/>
        <w:left w:val="none" w:sz="0" w:space="0" w:color="auto"/>
        <w:bottom w:val="none" w:sz="0" w:space="0" w:color="auto"/>
        <w:right w:val="none" w:sz="0" w:space="0" w:color="auto"/>
      </w:divBdr>
    </w:div>
    <w:div w:id="149173912">
      <w:bodyDiv w:val="1"/>
      <w:marLeft w:val="0"/>
      <w:marRight w:val="0"/>
      <w:marTop w:val="0"/>
      <w:marBottom w:val="0"/>
      <w:divBdr>
        <w:top w:val="none" w:sz="0" w:space="0" w:color="auto"/>
        <w:left w:val="none" w:sz="0" w:space="0" w:color="auto"/>
        <w:bottom w:val="none" w:sz="0" w:space="0" w:color="auto"/>
        <w:right w:val="none" w:sz="0" w:space="0" w:color="auto"/>
      </w:divBdr>
    </w:div>
    <w:div w:id="475100573">
      <w:bodyDiv w:val="1"/>
      <w:marLeft w:val="0"/>
      <w:marRight w:val="0"/>
      <w:marTop w:val="0"/>
      <w:marBottom w:val="0"/>
      <w:divBdr>
        <w:top w:val="none" w:sz="0" w:space="0" w:color="auto"/>
        <w:left w:val="none" w:sz="0" w:space="0" w:color="auto"/>
        <w:bottom w:val="none" w:sz="0" w:space="0" w:color="auto"/>
        <w:right w:val="none" w:sz="0" w:space="0" w:color="auto"/>
      </w:divBdr>
    </w:div>
    <w:div w:id="624501393">
      <w:bodyDiv w:val="1"/>
      <w:marLeft w:val="0"/>
      <w:marRight w:val="0"/>
      <w:marTop w:val="0"/>
      <w:marBottom w:val="0"/>
      <w:divBdr>
        <w:top w:val="none" w:sz="0" w:space="0" w:color="auto"/>
        <w:left w:val="none" w:sz="0" w:space="0" w:color="auto"/>
        <w:bottom w:val="none" w:sz="0" w:space="0" w:color="auto"/>
        <w:right w:val="none" w:sz="0" w:space="0" w:color="auto"/>
      </w:divBdr>
    </w:div>
    <w:div w:id="652101134">
      <w:bodyDiv w:val="1"/>
      <w:marLeft w:val="0"/>
      <w:marRight w:val="0"/>
      <w:marTop w:val="0"/>
      <w:marBottom w:val="0"/>
      <w:divBdr>
        <w:top w:val="none" w:sz="0" w:space="0" w:color="auto"/>
        <w:left w:val="none" w:sz="0" w:space="0" w:color="auto"/>
        <w:bottom w:val="none" w:sz="0" w:space="0" w:color="auto"/>
        <w:right w:val="none" w:sz="0" w:space="0" w:color="auto"/>
      </w:divBdr>
    </w:div>
    <w:div w:id="712384815">
      <w:bodyDiv w:val="1"/>
      <w:marLeft w:val="0"/>
      <w:marRight w:val="0"/>
      <w:marTop w:val="0"/>
      <w:marBottom w:val="0"/>
      <w:divBdr>
        <w:top w:val="none" w:sz="0" w:space="0" w:color="auto"/>
        <w:left w:val="none" w:sz="0" w:space="0" w:color="auto"/>
        <w:bottom w:val="none" w:sz="0" w:space="0" w:color="auto"/>
        <w:right w:val="none" w:sz="0" w:space="0" w:color="auto"/>
      </w:divBdr>
    </w:div>
    <w:div w:id="786005211">
      <w:bodyDiv w:val="1"/>
      <w:marLeft w:val="0"/>
      <w:marRight w:val="0"/>
      <w:marTop w:val="0"/>
      <w:marBottom w:val="0"/>
      <w:divBdr>
        <w:top w:val="none" w:sz="0" w:space="0" w:color="auto"/>
        <w:left w:val="none" w:sz="0" w:space="0" w:color="auto"/>
        <w:bottom w:val="none" w:sz="0" w:space="0" w:color="auto"/>
        <w:right w:val="none" w:sz="0" w:space="0" w:color="auto"/>
      </w:divBdr>
    </w:div>
    <w:div w:id="897284926">
      <w:bodyDiv w:val="1"/>
      <w:marLeft w:val="0"/>
      <w:marRight w:val="0"/>
      <w:marTop w:val="0"/>
      <w:marBottom w:val="0"/>
      <w:divBdr>
        <w:top w:val="none" w:sz="0" w:space="0" w:color="auto"/>
        <w:left w:val="none" w:sz="0" w:space="0" w:color="auto"/>
        <w:bottom w:val="none" w:sz="0" w:space="0" w:color="auto"/>
        <w:right w:val="none" w:sz="0" w:space="0" w:color="auto"/>
      </w:divBdr>
    </w:div>
    <w:div w:id="1054238356">
      <w:bodyDiv w:val="1"/>
      <w:marLeft w:val="0"/>
      <w:marRight w:val="0"/>
      <w:marTop w:val="0"/>
      <w:marBottom w:val="0"/>
      <w:divBdr>
        <w:top w:val="none" w:sz="0" w:space="0" w:color="auto"/>
        <w:left w:val="none" w:sz="0" w:space="0" w:color="auto"/>
        <w:bottom w:val="none" w:sz="0" w:space="0" w:color="auto"/>
        <w:right w:val="none" w:sz="0" w:space="0" w:color="auto"/>
      </w:divBdr>
    </w:div>
    <w:div w:id="1148744995">
      <w:bodyDiv w:val="1"/>
      <w:marLeft w:val="0"/>
      <w:marRight w:val="0"/>
      <w:marTop w:val="0"/>
      <w:marBottom w:val="0"/>
      <w:divBdr>
        <w:top w:val="none" w:sz="0" w:space="0" w:color="auto"/>
        <w:left w:val="none" w:sz="0" w:space="0" w:color="auto"/>
        <w:bottom w:val="none" w:sz="0" w:space="0" w:color="auto"/>
        <w:right w:val="none" w:sz="0" w:space="0" w:color="auto"/>
      </w:divBdr>
    </w:div>
    <w:div w:id="1175191764">
      <w:bodyDiv w:val="1"/>
      <w:marLeft w:val="0"/>
      <w:marRight w:val="0"/>
      <w:marTop w:val="0"/>
      <w:marBottom w:val="0"/>
      <w:divBdr>
        <w:top w:val="none" w:sz="0" w:space="0" w:color="auto"/>
        <w:left w:val="none" w:sz="0" w:space="0" w:color="auto"/>
        <w:bottom w:val="none" w:sz="0" w:space="0" w:color="auto"/>
        <w:right w:val="none" w:sz="0" w:space="0" w:color="auto"/>
      </w:divBdr>
    </w:div>
    <w:div w:id="1530944789">
      <w:bodyDiv w:val="1"/>
      <w:marLeft w:val="0"/>
      <w:marRight w:val="0"/>
      <w:marTop w:val="0"/>
      <w:marBottom w:val="0"/>
      <w:divBdr>
        <w:top w:val="none" w:sz="0" w:space="0" w:color="auto"/>
        <w:left w:val="none" w:sz="0" w:space="0" w:color="auto"/>
        <w:bottom w:val="none" w:sz="0" w:space="0" w:color="auto"/>
        <w:right w:val="none" w:sz="0" w:space="0" w:color="auto"/>
      </w:divBdr>
    </w:div>
    <w:div w:id="1561282325">
      <w:bodyDiv w:val="1"/>
      <w:marLeft w:val="0"/>
      <w:marRight w:val="0"/>
      <w:marTop w:val="0"/>
      <w:marBottom w:val="0"/>
      <w:divBdr>
        <w:top w:val="none" w:sz="0" w:space="0" w:color="auto"/>
        <w:left w:val="none" w:sz="0" w:space="0" w:color="auto"/>
        <w:bottom w:val="none" w:sz="0" w:space="0" w:color="auto"/>
        <w:right w:val="none" w:sz="0" w:space="0" w:color="auto"/>
      </w:divBdr>
    </w:div>
    <w:div w:id="158499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zanne.M.Strong@usdo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2F9A9-CA4B-45C5-A064-975CF94C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Elizabeth</dc:creator>
  <cp:lastModifiedBy>Strong, Suzanne</cp:lastModifiedBy>
  <cp:revision>2</cp:revision>
  <cp:lastPrinted>2020-01-07T16:08:00Z</cp:lastPrinted>
  <dcterms:created xsi:type="dcterms:W3CDTF">2020-03-19T12:06:00Z</dcterms:created>
  <dcterms:modified xsi:type="dcterms:W3CDTF">2020-03-19T12:06:00Z</dcterms:modified>
</cp:coreProperties>
</file>