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9" w:rsidRDefault="002478C9" w:rsidP="002478C9">
      <w:pPr>
        <w:rPr>
          <w:rFonts w:eastAsia="Times New Roman" w:cs="Times New Roman"/>
          <w:b/>
        </w:rPr>
      </w:pPr>
      <w:bookmarkStart w:id="0" w:name="_GoBack"/>
      <w:bookmarkEnd w:id="0"/>
      <w:r>
        <w:rPr>
          <w:rFonts w:eastAsia="Times New Roman" w:cs="Times New Roman"/>
          <w:b/>
        </w:rPr>
        <w:t>Notification of Change to the Sampling Methodology for a</w:t>
      </w:r>
      <w:r w:rsidRPr="00D92012">
        <w:rPr>
          <w:rFonts w:eastAsia="Times New Roman" w:cs="Times New Roman"/>
          <w:b/>
        </w:rPr>
        <w:t xml:space="preserve"> Selection of Primary Sampling Units (PSUs)</w:t>
      </w:r>
      <w:r>
        <w:rPr>
          <w:rFonts w:eastAsia="Times New Roman" w:cs="Times New Roman"/>
          <w:b/>
        </w:rPr>
        <w:t xml:space="preserve"> in the </w:t>
      </w:r>
      <w:r w:rsidR="00435518">
        <w:rPr>
          <w:rFonts w:eastAsia="Times New Roman" w:cs="Times New Roman"/>
          <w:b/>
        </w:rPr>
        <w:t>N</w:t>
      </w:r>
      <w:r>
        <w:rPr>
          <w:rFonts w:eastAsia="Times New Roman" w:cs="Times New Roman"/>
          <w:b/>
        </w:rPr>
        <w:t>ational Smoke and CO Alarm Survey</w:t>
      </w:r>
      <w:r w:rsidR="007E35E3">
        <w:rPr>
          <w:rFonts w:eastAsia="Times New Roman" w:cs="Times New Roman"/>
          <w:b/>
        </w:rPr>
        <w:t xml:space="preserve"> (SCOA Survey)</w:t>
      </w:r>
    </w:p>
    <w:p w:rsidR="00435518" w:rsidRDefault="002478C9" w:rsidP="00435518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It has come to our attention that some of the selected PSUs in the survey a</w:t>
      </w:r>
      <w:r w:rsidRPr="002478C9">
        <w:rPr>
          <w:rFonts w:eastAsia="Times New Roman" w:cs="Times New Roman"/>
        </w:rPr>
        <w:t xml:space="preserve">re </w:t>
      </w:r>
      <w:r>
        <w:rPr>
          <w:rFonts w:eastAsia="Times New Roman" w:cs="Times New Roman"/>
        </w:rPr>
        <w:t xml:space="preserve">designated </w:t>
      </w:r>
      <w:r w:rsidRPr="002478C9">
        <w:rPr>
          <w:rFonts w:eastAsia="Times New Roman" w:cs="Times New Roman"/>
        </w:rPr>
        <w:t xml:space="preserve">disaster areas and/or </w:t>
      </w:r>
      <w:r w:rsidR="00830C4E">
        <w:rPr>
          <w:rFonts w:eastAsia="Times New Roman" w:cs="Times New Roman"/>
        </w:rPr>
        <w:t>have</w:t>
      </w:r>
      <w:r w:rsidR="00830C4E" w:rsidRPr="002478C9">
        <w:rPr>
          <w:rFonts w:eastAsia="Times New Roman" w:cs="Times New Roman"/>
        </w:rPr>
        <w:t xml:space="preserve"> </w:t>
      </w:r>
      <w:r w:rsidRPr="002478C9">
        <w:rPr>
          <w:rFonts w:eastAsia="Times New Roman" w:cs="Times New Roman"/>
        </w:rPr>
        <w:t>been severely affected by fire</w:t>
      </w:r>
      <w:r w:rsidR="00473886">
        <w:rPr>
          <w:rFonts w:eastAsia="Times New Roman" w:cs="Times New Roman"/>
        </w:rPr>
        <w:t>s</w:t>
      </w:r>
      <w:r w:rsidRPr="002478C9">
        <w:rPr>
          <w:rFonts w:eastAsia="Times New Roman" w:cs="Times New Roman"/>
        </w:rPr>
        <w:t xml:space="preserve"> or hurricanes in the last couple years. </w:t>
      </w:r>
      <w:r w:rsidR="00FD4312">
        <w:rPr>
          <w:rFonts w:eastAsia="Times New Roman" w:cs="Times New Roman"/>
        </w:rPr>
        <w:t xml:space="preserve">FEMA has provided this </w:t>
      </w:r>
      <w:r>
        <w:rPr>
          <w:rFonts w:eastAsia="Times New Roman" w:cs="Times New Roman"/>
        </w:rPr>
        <w:t xml:space="preserve">information to the </w:t>
      </w:r>
      <w:r w:rsidR="00435518">
        <w:rPr>
          <w:rFonts w:eastAsia="Times New Roman" w:cs="Times New Roman"/>
        </w:rPr>
        <w:t xml:space="preserve">CPSC project team and EurekaFacts. </w:t>
      </w:r>
      <w:r w:rsidR="001A3DA0">
        <w:rPr>
          <w:rFonts w:eastAsia="Times New Roman" w:cs="Times New Roman"/>
        </w:rPr>
        <w:t xml:space="preserve">Affected areas </w:t>
      </w:r>
      <w:r w:rsidR="00435518">
        <w:rPr>
          <w:rFonts w:eastAsia="Times New Roman" w:cs="Times New Roman"/>
        </w:rPr>
        <w:t>may include location</w:t>
      </w:r>
      <w:r w:rsidR="00FD4312">
        <w:rPr>
          <w:rFonts w:eastAsia="Times New Roman" w:cs="Times New Roman"/>
        </w:rPr>
        <w:t>s</w:t>
      </w:r>
      <w:r w:rsidR="00435518">
        <w:rPr>
          <w:rFonts w:eastAsia="Times New Roman" w:cs="Times New Roman"/>
        </w:rPr>
        <w:t xml:space="preserve"> in North Carolina, Texas, and </w:t>
      </w:r>
      <w:r w:rsidRPr="002478C9">
        <w:rPr>
          <w:rFonts w:eastAsia="Times New Roman" w:cs="Times New Roman"/>
        </w:rPr>
        <w:t>C</w:t>
      </w:r>
      <w:r w:rsidR="00435518">
        <w:rPr>
          <w:rFonts w:eastAsia="Times New Roman" w:cs="Times New Roman"/>
        </w:rPr>
        <w:t>alifornia</w:t>
      </w:r>
      <w:r w:rsidRPr="002478C9">
        <w:rPr>
          <w:rFonts w:eastAsia="Times New Roman" w:cs="Times New Roman"/>
        </w:rPr>
        <w:t xml:space="preserve">.  </w:t>
      </w:r>
      <w:r w:rsidR="00435518">
        <w:rPr>
          <w:rFonts w:eastAsia="Times New Roman" w:cs="Times New Roman"/>
        </w:rPr>
        <w:t>T</w:t>
      </w:r>
      <w:r w:rsidRPr="002478C9">
        <w:rPr>
          <w:rFonts w:eastAsia="Times New Roman" w:cs="Times New Roman"/>
        </w:rPr>
        <w:t>he contractor, EurekaFacts</w:t>
      </w:r>
      <w:r w:rsidR="000B6BF3">
        <w:rPr>
          <w:rFonts w:eastAsia="Times New Roman" w:cs="Times New Roman"/>
        </w:rPr>
        <w:t>,</w:t>
      </w:r>
      <w:r w:rsidRPr="002478C9">
        <w:rPr>
          <w:rFonts w:eastAsia="Times New Roman" w:cs="Times New Roman"/>
        </w:rPr>
        <w:t xml:space="preserve"> has provided </w:t>
      </w:r>
      <w:r w:rsidR="00435518">
        <w:rPr>
          <w:rFonts w:eastAsia="Times New Roman" w:cs="Times New Roman"/>
        </w:rPr>
        <w:t>and</w:t>
      </w:r>
      <w:r w:rsidRPr="002478C9">
        <w:rPr>
          <w:rFonts w:eastAsia="Times New Roman" w:cs="Times New Roman"/>
        </w:rPr>
        <w:t xml:space="preserve"> develop</w:t>
      </w:r>
      <w:r w:rsidR="00FD4312">
        <w:rPr>
          <w:rFonts w:eastAsia="Times New Roman" w:cs="Times New Roman"/>
        </w:rPr>
        <w:t>ed</w:t>
      </w:r>
      <w:r w:rsidRPr="002478C9">
        <w:rPr>
          <w:rFonts w:eastAsia="Times New Roman" w:cs="Times New Roman"/>
        </w:rPr>
        <w:t xml:space="preserve"> a plan, if needed, to address </w:t>
      </w:r>
      <w:r w:rsidR="00435518">
        <w:rPr>
          <w:rFonts w:eastAsia="Times New Roman" w:cs="Times New Roman"/>
        </w:rPr>
        <w:t>possible low response rates in these areas</w:t>
      </w:r>
      <w:r w:rsidRPr="002478C9">
        <w:rPr>
          <w:rFonts w:eastAsia="Times New Roman" w:cs="Times New Roman"/>
        </w:rPr>
        <w:t>.</w:t>
      </w:r>
      <w:r w:rsidR="00435518">
        <w:rPr>
          <w:rFonts w:eastAsia="Times New Roman" w:cs="Times New Roman"/>
        </w:rPr>
        <w:t xml:space="preserve"> </w:t>
      </w:r>
      <w:r w:rsidRPr="002478C9">
        <w:rPr>
          <w:rFonts w:eastAsia="Times New Roman" w:cs="Times New Roman"/>
        </w:rPr>
        <w:t xml:space="preserve">The CPSC staff project team </w:t>
      </w:r>
      <w:r w:rsidR="00435518">
        <w:rPr>
          <w:rFonts w:eastAsia="Times New Roman" w:cs="Times New Roman"/>
        </w:rPr>
        <w:t xml:space="preserve">has reviewed the plan with </w:t>
      </w:r>
      <w:r w:rsidRPr="002478C9">
        <w:rPr>
          <w:rFonts w:eastAsia="Times New Roman" w:cs="Times New Roman"/>
        </w:rPr>
        <w:t xml:space="preserve">EurekaFacts </w:t>
      </w:r>
      <w:r w:rsidR="00435518">
        <w:rPr>
          <w:rFonts w:eastAsia="Times New Roman" w:cs="Times New Roman"/>
        </w:rPr>
        <w:t xml:space="preserve">and determined that </w:t>
      </w:r>
      <w:r w:rsidR="00830C4E">
        <w:rPr>
          <w:rFonts w:eastAsia="Times New Roman" w:cs="Times New Roman"/>
        </w:rPr>
        <w:t xml:space="preserve">this </w:t>
      </w:r>
      <w:r w:rsidR="00435518">
        <w:rPr>
          <w:rFonts w:eastAsia="Times New Roman" w:cs="Times New Roman"/>
        </w:rPr>
        <w:t>plan is acceptable in planning for possible low response rates in th</w:t>
      </w:r>
      <w:r w:rsidR="00FD4312">
        <w:rPr>
          <w:rFonts w:eastAsia="Times New Roman" w:cs="Times New Roman"/>
        </w:rPr>
        <w:t>e</w:t>
      </w:r>
      <w:r w:rsidR="00435518">
        <w:rPr>
          <w:rFonts w:eastAsia="Times New Roman" w:cs="Times New Roman"/>
        </w:rPr>
        <w:t>s</w:t>
      </w:r>
      <w:r w:rsidR="00FD4312">
        <w:rPr>
          <w:rFonts w:eastAsia="Times New Roman" w:cs="Times New Roman"/>
        </w:rPr>
        <w:t>e</w:t>
      </w:r>
      <w:r w:rsidR="00435518">
        <w:rPr>
          <w:rFonts w:eastAsia="Times New Roman" w:cs="Times New Roman"/>
        </w:rPr>
        <w:t xml:space="preserve"> areas</w:t>
      </w:r>
      <w:r w:rsidRPr="002478C9">
        <w:rPr>
          <w:rFonts w:eastAsia="Times New Roman" w:cs="Times New Roman"/>
        </w:rPr>
        <w:t>.</w:t>
      </w:r>
    </w:p>
    <w:p w:rsidR="002478C9" w:rsidRDefault="002478C9" w:rsidP="00435518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D92012">
        <w:rPr>
          <w:rFonts w:eastAsia="Times New Roman" w:cs="Times New Roman"/>
        </w:rPr>
        <w:t xml:space="preserve">he existing selection of </w:t>
      </w:r>
      <w:r w:rsidRPr="2BE1138A">
        <w:rPr>
          <w:rFonts w:eastAsia="Times New Roman" w:cs="Times New Roman"/>
        </w:rPr>
        <w:t>PSUs</w:t>
      </w:r>
      <w:r w:rsidRPr="00D92012">
        <w:rPr>
          <w:rFonts w:eastAsia="Times New Roman" w:cs="Times New Roman"/>
        </w:rPr>
        <w:t xml:space="preserve"> and secondary sampling units (SSUs)</w:t>
      </w:r>
      <w:r>
        <w:rPr>
          <w:rFonts w:eastAsia="Times New Roman" w:cs="Times New Roman"/>
        </w:rPr>
        <w:t xml:space="preserve"> would not be resampled</w:t>
      </w:r>
      <w:r w:rsidRPr="00D92012">
        <w:rPr>
          <w:rFonts w:eastAsia="Times New Roman" w:cs="Times New Roman"/>
        </w:rPr>
        <w:t xml:space="preserve">. The </w:t>
      </w:r>
      <w:r>
        <w:rPr>
          <w:rFonts w:eastAsia="Times New Roman" w:cs="Times New Roman"/>
        </w:rPr>
        <w:t>counties</w:t>
      </w:r>
      <w:r w:rsidRPr="00D92012">
        <w:rPr>
          <w:rFonts w:eastAsia="Times New Roman" w:cs="Times New Roman"/>
        </w:rPr>
        <w:t xml:space="preserve"> </w:t>
      </w:r>
      <w:r w:rsidR="00435518">
        <w:rPr>
          <w:rFonts w:eastAsia="Times New Roman" w:cs="Times New Roman"/>
        </w:rPr>
        <w:t>that may have been severely</w:t>
      </w:r>
      <w:r w:rsidRPr="00D92012">
        <w:rPr>
          <w:rFonts w:eastAsia="Times New Roman" w:cs="Times New Roman"/>
        </w:rPr>
        <w:t xml:space="preserve"> impacted by natural disasters as identified by FEMA</w:t>
      </w:r>
      <w:r>
        <w:rPr>
          <w:rFonts w:eastAsia="Times New Roman" w:cs="Times New Roman"/>
        </w:rPr>
        <w:t xml:space="preserve"> and that coincide with specific SCOA Survey Census Tracts</w:t>
      </w:r>
      <w:r w:rsidR="00435518">
        <w:rPr>
          <w:rFonts w:eastAsia="Times New Roman" w:cs="Times New Roman"/>
        </w:rPr>
        <w:t xml:space="preserve"> </w:t>
      </w:r>
      <w:r w:rsidR="00473886">
        <w:rPr>
          <w:rFonts w:eastAsia="Times New Roman" w:cs="Times New Roman"/>
        </w:rPr>
        <w:t xml:space="preserve">could have </w:t>
      </w:r>
      <w:r w:rsidR="00435518">
        <w:rPr>
          <w:rFonts w:eastAsia="Times New Roman" w:cs="Times New Roman"/>
        </w:rPr>
        <w:t>response rate</w:t>
      </w:r>
      <w:r w:rsidR="00473886">
        <w:rPr>
          <w:rFonts w:eastAsia="Times New Roman" w:cs="Times New Roman"/>
        </w:rPr>
        <w:t>s</w:t>
      </w:r>
      <w:r w:rsidR="00435518">
        <w:rPr>
          <w:rFonts w:eastAsia="Times New Roman" w:cs="Times New Roman"/>
        </w:rPr>
        <w:t xml:space="preserve"> as low as 15%, instead of the forecasted response rate of 25%</w:t>
      </w:r>
      <w:r w:rsidR="00FD4312">
        <w:rPr>
          <w:rFonts w:eastAsia="Times New Roman" w:cs="Times New Roman"/>
        </w:rPr>
        <w:t xml:space="preserve"> </w:t>
      </w:r>
      <w:r w:rsidR="007001B5">
        <w:rPr>
          <w:rFonts w:eastAsia="Times New Roman" w:cs="Times New Roman"/>
        </w:rPr>
        <w:t>that was</w:t>
      </w:r>
      <w:r w:rsidR="00FD4312">
        <w:rPr>
          <w:rFonts w:eastAsia="Times New Roman" w:cs="Times New Roman"/>
        </w:rPr>
        <w:t xml:space="preserve"> presented in the Supporting Statement approved by OMB</w:t>
      </w:r>
      <w:r w:rsidR="00435518">
        <w:rPr>
          <w:rFonts w:eastAsia="Times New Roman" w:cs="Times New Roman"/>
        </w:rPr>
        <w:t>.</w:t>
      </w:r>
      <w:r w:rsidRPr="00D92012">
        <w:rPr>
          <w:rFonts w:eastAsia="Times New Roman" w:cs="Times New Roman"/>
        </w:rPr>
        <w:t xml:space="preserve"> </w:t>
      </w:r>
      <w:r w:rsidR="00473886">
        <w:rPr>
          <w:rFonts w:eastAsia="Times New Roman" w:cs="Times New Roman"/>
        </w:rPr>
        <w:t xml:space="preserve">To anticipate for possible low response </w:t>
      </w:r>
      <w:r w:rsidR="00364C1E">
        <w:rPr>
          <w:rFonts w:eastAsia="Times New Roman" w:cs="Times New Roman"/>
        </w:rPr>
        <w:t>rates, accounting</w:t>
      </w:r>
      <w:r w:rsidR="00830C4E">
        <w:rPr>
          <w:rFonts w:eastAsia="Times New Roman" w:cs="Times New Roman"/>
        </w:rPr>
        <w:t xml:space="preserve"> for the possibility of greater hardship </w:t>
      </w:r>
      <w:r w:rsidR="00B03F40">
        <w:rPr>
          <w:rFonts w:eastAsia="Times New Roman" w:cs="Times New Roman"/>
        </w:rPr>
        <w:t>to</w:t>
      </w:r>
      <w:r w:rsidR="00364C1E">
        <w:rPr>
          <w:rFonts w:eastAsia="Times New Roman" w:cs="Times New Roman"/>
        </w:rPr>
        <w:t xml:space="preserve"> </w:t>
      </w:r>
      <w:r w:rsidR="00B03F40">
        <w:rPr>
          <w:rFonts w:eastAsia="Times New Roman" w:cs="Times New Roman"/>
        </w:rPr>
        <w:t>administer</w:t>
      </w:r>
      <w:r w:rsidR="00364C1E">
        <w:rPr>
          <w:rFonts w:eastAsia="Times New Roman" w:cs="Times New Roman"/>
        </w:rPr>
        <w:t xml:space="preserve"> the survey</w:t>
      </w:r>
      <w:r w:rsidR="00830C4E">
        <w:rPr>
          <w:rFonts w:eastAsia="Times New Roman" w:cs="Times New Roman"/>
        </w:rPr>
        <w:t xml:space="preserve"> </w:t>
      </w:r>
      <w:r w:rsidR="00364C1E">
        <w:rPr>
          <w:rFonts w:eastAsia="Times New Roman" w:cs="Times New Roman"/>
        </w:rPr>
        <w:t xml:space="preserve">in </w:t>
      </w:r>
      <w:r w:rsidR="00830C4E">
        <w:rPr>
          <w:rFonts w:eastAsia="Times New Roman" w:cs="Times New Roman"/>
        </w:rPr>
        <w:t>disaster impacted areas</w:t>
      </w:r>
      <w:r w:rsidR="00473886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EurekaFacts </w:t>
      </w:r>
      <w:r w:rsidR="00435518">
        <w:rPr>
          <w:rFonts w:eastAsia="Times New Roman" w:cs="Times New Roman"/>
        </w:rPr>
        <w:t xml:space="preserve">plans to </w:t>
      </w:r>
      <w:r>
        <w:rPr>
          <w:rFonts w:eastAsia="Times New Roman" w:cs="Times New Roman"/>
        </w:rPr>
        <w:t xml:space="preserve">adjust </w:t>
      </w:r>
      <w:r w:rsidR="00830C4E">
        <w:rPr>
          <w:rFonts w:eastAsia="Times New Roman" w:cs="Times New Roman"/>
        </w:rPr>
        <w:t>the expected</w:t>
      </w:r>
      <w:r w:rsidR="0043551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response </w:t>
      </w:r>
      <w:r w:rsidR="00830C4E">
        <w:rPr>
          <w:rFonts w:eastAsia="Times New Roman" w:cs="Times New Roman"/>
        </w:rPr>
        <w:t>rate downward</w:t>
      </w:r>
      <w:r w:rsidR="00364C1E">
        <w:rPr>
          <w:rFonts w:eastAsia="Times New Roman" w:cs="Times New Roman"/>
        </w:rPr>
        <w:t xml:space="preserve"> </w:t>
      </w:r>
      <w:r w:rsidR="00830C4E">
        <w:rPr>
          <w:rFonts w:eastAsia="Times New Roman" w:cs="Times New Roman"/>
        </w:rPr>
        <w:t xml:space="preserve">and to increase </w:t>
      </w:r>
      <w:r>
        <w:rPr>
          <w:rFonts w:eastAsia="Times New Roman" w:cs="Times New Roman"/>
        </w:rPr>
        <w:t>the number of sample household units in these locations</w:t>
      </w:r>
      <w:r w:rsidRPr="00D9201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For example</w:t>
      </w:r>
      <w:r w:rsidR="00435518">
        <w:rPr>
          <w:rFonts w:eastAsia="Times New Roman" w:cs="Times New Roman"/>
        </w:rPr>
        <w:t>, if a PSU location had an</w:t>
      </w:r>
      <w:r>
        <w:rPr>
          <w:rFonts w:eastAsia="Times New Roman" w:cs="Times New Roman"/>
        </w:rPr>
        <w:t xml:space="preserve"> original expected number of sample households </w:t>
      </w:r>
      <w:r w:rsidR="00364C1E">
        <w:rPr>
          <w:rFonts w:eastAsia="Times New Roman" w:cs="Times New Roman"/>
        </w:rPr>
        <w:t xml:space="preserve">of </w:t>
      </w:r>
      <w:r>
        <w:rPr>
          <w:rFonts w:eastAsia="Times New Roman" w:cs="Times New Roman"/>
        </w:rPr>
        <w:t xml:space="preserve">N=33, based on </w:t>
      </w:r>
      <w:r w:rsidR="00364C1E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 xml:space="preserve">25% response rate, </w:t>
      </w:r>
      <w:r w:rsidR="00435518">
        <w:rPr>
          <w:rFonts w:eastAsia="Times New Roman" w:cs="Times New Roman"/>
        </w:rPr>
        <w:t xml:space="preserve">the sampling would be increased </w:t>
      </w:r>
      <w:r>
        <w:rPr>
          <w:rFonts w:eastAsia="Times New Roman" w:cs="Times New Roman"/>
        </w:rPr>
        <w:t xml:space="preserve">to N=55 households based on </w:t>
      </w:r>
      <w:r w:rsidR="00364C1E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 xml:space="preserve">15% response rate. Using the original sampling </w:t>
      </w:r>
      <w:r w:rsidR="007C612D">
        <w:rPr>
          <w:rFonts w:eastAsia="Times New Roman" w:cs="Times New Roman"/>
        </w:rPr>
        <w:t xml:space="preserve">strategy, anticipating </w:t>
      </w:r>
      <w:r w:rsidR="00364C1E">
        <w:rPr>
          <w:rFonts w:eastAsia="Times New Roman" w:cs="Times New Roman"/>
        </w:rPr>
        <w:t>a 25% response rate</w:t>
      </w:r>
      <w:r>
        <w:rPr>
          <w:rFonts w:eastAsia="Times New Roman" w:cs="Times New Roman"/>
        </w:rPr>
        <w:t xml:space="preserve">, </w:t>
      </w:r>
      <w:r w:rsidR="00435518">
        <w:rPr>
          <w:rFonts w:eastAsia="Times New Roman" w:cs="Times New Roman"/>
        </w:rPr>
        <w:t xml:space="preserve">it is </w:t>
      </w:r>
      <w:r w:rsidR="00364C1E">
        <w:rPr>
          <w:rFonts w:eastAsia="Times New Roman" w:cs="Times New Roman"/>
        </w:rPr>
        <w:t xml:space="preserve">expected that for every </w:t>
      </w:r>
      <w:r>
        <w:rPr>
          <w:rFonts w:eastAsia="Times New Roman" w:cs="Times New Roman"/>
        </w:rPr>
        <w:t xml:space="preserve">one (1) complete four (4) </w:t>
      </w:r>
      <w:r w:rsidR="00F765E9">
        <w:rPr>
          <w:rFonts w:eastAsia="Times New Roman" w:cs="Times New Roman"/>
        </w:rPr>
        <w:t>households</w:t>
      </w:r>
      <w:r w:rsidR="00364C1E">
        <w:rPr>
          <w:rFonts w:eastAsia="Times New Roman" w:cs="Times New Roman"/>
        </w:rPr>
        <w:t xml:space="preserve"> will need to be contacted</w:t>
      </w:r>
      <w:r>
        <w:rPr>
          <w:rFonts w:eastAsia="Times New Roman" w:cs="Times New Roman"/>
        </w:rPr>
        <w:t>, while under the more rigorous strategy</w:t>
      </w:r>
      <w:r w:rsidR="00364C1E">
        <w:rPr>
          <w:rFonts w:eastAsia="Times New Roman" w:cs="Times New Roman"/>
        </w:rPr>
        <w:t>, anticipating a 15% response rate</w:t>
      </w:r>
      <w:r>
        <w:rPr>
          <w:rFonts w:eastAsia="Times New Roman" w:cs="Times New Roman"/>
        </w:rPr>
        <w:t xml:space="preserve"> in </w:t>
      </w:r>
      <w:r w:rsidR="007C612D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FEMA impacted areas</w:t>
      </w:r>
      <w:r w:rsidR="007C612D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435518">
        <w:rPr>
          <w:rFonts w:eastAsia="Times New Roman" w:cs="Times New Roman"/>
        </w:rPr>
        <w:t xml:space="preserve">it is </w:t>
      </w:r>
      <w:r w:rsidR="00364C1E">
        <w:rPr>
          <w:rFonts w:eastAsia="Times New Roman" w:cs="Times New Roman"/>
        </w:rPr>
        <w:t xml:space="preserve">expected that for every </w:t>
      </w:r>
      <w:r>
        <w:rPr>
          <w:rFonts w:eastAsia="Times New Roman" w:cs="Times New Roman"/>
        </w:rPr>
        <w:t>one (1) complete 6.67 households</w:t>
      </w:r>
      <w:r w:rsidR="00364C1E">
        <w:rPr>
          <w:rFonts w:eastAsia="Times New Roman" w:cs="Times New Roman"/>
        </w:rPr>
        <w:t xml:space="preserve"> will need to be </w:t>
      </w:r>
      <w:r>
        <w:rPr>
          <w:rFonts w:eastAsia="Times New Roman" w:cs="Times New Roman"/>
        </w:rPr>
        <w:t xml:space="preserve">contacted. </w:t>
      </w:r>
    </w:p>
    <w:p w:rsidR="00435518" w:rsidRPr="00D92012" w:rsidRDefault="00435518" w:rsidP="00435518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This plan minimizes impact on the already </w:t>
      </w:r>
      <w:r w:rsidR="00364C1E">
        <w:rPr>
          <w:rFonts w:eastAsia="Times New Roman" w:cs="Times New Roman"/>
        </w:rPr>
        <w:t xml:space="preserve">prepared and implemented survey </w:t>
      </w:r>
      <w:r>
        <w:rPr>
          <w:rFonts w:eastAsia="Times New Roman" w:cs="Times New Roman"/>
        </w:rPr>
        <w:t xml:space="preserve">logistics and planning and maintains the current </w:t>
      </w:r>
      <w:r w:rsidR="00364C1E">
        <w:rPr>
          <w:rFonts w:eastAsia="Times New Roman" w:cs="Times New Roman"/>
        </w:rPr>
        <w:t xml:space="preserve">project </w:t>
      </w:r>
      <w:r>
        <w:rPr>
          <w:rFonts w:eastAsia="Times New Roman" w:cs="Times New Roman"/>
        </w:rPr>
        <w:t>schedule.</w:t>
      </w:r>
      <w:r w:rsidR="00473886">
        <w:rPr>
          <w:rFonts w:eastAsia="Times New Roman" w:cs="Times New Roman"/>
        </w:rPr>
        <w:t xml:space="preserve">  If additional locations are identified </w:t>
      </w:r>
      <w:r w:rsidR="00276F04">
        <w:rPr>
          <w:rFonts w:eastAsia="Times New Roman" w:cs="Times New Roman"/>
        </w:rPr>
        <w:t xml:space="preserve">as potentially </w:t>
      </w:r>
      <w:r w:rsidR="00473886">
        <w:rPr>
          <w:rFonts w:eastAsia="Times New Roman" w:cs="Times New Roman"/>
        </w:rPr>
        <w:t>hav</w:t>
      </w:r>
      <w:r w:rsidR="00276F04">
        <w:rPr>
          <w:rFonts w:eastAsia="Times New Roman" w:cs="Times New Roman"/>
        </w:rPr>
        <w:t>ing</w:t>
      </w:r>
      <w:r w:rsidR="00473886">
        <w:rPr>
          <w:rFonts w:eastAsia="Times New Roman" w:cs="Times New Roman"/>
        </w:rPr>
        <w:t xml:space="preserve"> low response rates, a similar plan to increase </w:t>
      </w:r>
      <w:r w:rsidR="00276F04">
        <w:rPr>
          <w:rFonts w:eastAsia="Times New Roman" w:cs="Times New Roman"/>
        </w:rPr>
        <w:t xml:space="preserve">the share of sampled housing units </w:t>
      </w:r>
      <w:r w:rsidR="00473886">
        <w:rPr>
          <w:rFonts w:eastAsia="Times New Roman" w:cs="Times New Roman"/>
        </w:rPr>
        <w:t xml:space="preserve">would be used to achieve the </w:t>
      </w:r>
      <w:r w:rsidR="00276F04">
        <w:rPr>
          <w:rFonts w:eastAsia="Times New Roman" w:cs="Times New Roman"/>
        </w:rPr>
        <w:t xml:space="preserve">total </w:t>
      </w:r>
      <w:r w:rsidR="00473886">
        <w:rPr>
          <w:rFonts w:eastAsia="Times New Roman" w:cs="Times New Roman"/>
        </w:rPr>
        <w:t>number of homes surveyed</w:t>
      </w:r>
      <w:r w:rsidR="00276F04">
        <w:rPr>
          <w:rFonts w:eastAsia="Times New Roman" w:cs="Times New Roman"/>
        </w:rPr>
        <w:t xml:space="preserve"> as defined by the survey’s overall OMB approved methodology</w:t>
      </w:r>
      <w:r w:rsidR="00473886">
        <w:rPr>
          <w:rFonts w:eastAsia="Times New Roman" w:cs="Times New Roman"/>
        </w:rPr>
        <w:t>.</w:t>
      </w:r>
    </w:p>
    <w:p w:rsidR="00766E2A" w:rsidRDefault="00766E2A"/>
    <w:sectPr w:rsidR="0076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C9"/>
    <w:rsid w:val="000B6BF3"/>
    <w:rsid w:val="001A3DA0"/>
    <w:rsid w:val="002478C9"/>
    <w:rsid w:val="00276F04"/>
    <w:rsid w:val="002909D1"/>
    <w:rsid w:val="00364C1E"/>
    <w:rsid w:val="00435518"/>
    <w:rsid w:val="00473886"/>
    <w:rsid w:val="007001B5"/>
    <w:rsid w:val="00766E2A"/>
    <w:rsid w:val="007C612D"/>
    <w:rsid w:val="007E35E3"/>
    <w:rsid w:val="00830C4E"/>
    <w:rsid w:val="009747DB"/>
    <w:rsid w:val="00B03F40"/>
    <w:rsid w:val="00CE0348"/>
    <w:rsid w:val="00F765E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3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3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CPSC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Arthur</dc:creator>
  <cp:keywords/>
  <dc:description/>
  <cp:lastModifiedBy>SYSTEM</cp:lastModifiedBy>
  <cp:revision>2</cp:revision>
  <dcterms:created xsi:type="dcterms:W3CDTF">2019-02-06T19:24:00Z</dcterms:created>
  <dcterms:modified xsi:type="dcterms:W3CDTF">2019-02-06T19:24:00Z</dcterms:modified>
</cp:coreProperties>
</file>