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BF084" w14:textId="77777777" w:rsidR="007B1683" w:rsidRDefault="007B1683" w:rsidP="007B1683">
      <w:pPr>
        <w:ind w:firstLine="0"/>
        <w:jc w:val="center"/>
        <w:rPr>
          <w:rFonts w:ascii="Arial" w:hAnsi="Arial" w:cs="Arial"/>
          <w:b/>
          <w:sz w:val="52"/>
        </w:rPr>
      </w:pPr>
      <w:bookmarkStart w:id="0" w:name="_GoBack"/>
      <w:bookmarkEnd w:id="0"/>
    </w:p>
    <w:p w14:paraId="6476DF47" w14:textId="77777777" w:rsidR="007B1683" w:rsidRDefault="007B1683" w:rsidP="007B1683">
      <w:pPr>
        <w:ind w:firstLine="0"/>
        <w:jc w:val="center"/>
        <w:rPr>
          <w:rFonts w:ascii="Arial" w:hAnsi="Arial" w:cs="Arial"/>
          <w:b/>
          <w:sz w:val="52"/>
        </w:rPr>
      </w:pPr>
    </w:p>
    <w:p w14:paraId="2C3E9C2E" w14:textId="4A7A0A5A" w:rsidR="007B1683" w:rsidRPr="00611B11" w:rsidRDefault="007B1683" w:rsidP="007B1683">
      <w:pPr>
        <w:ind w:firstLine="0"/>
        <w:jc w:val="center"/>
        <w:rPr>
          <w:rFonts w:ascii="Arial" w:hAnsi="Arial" w:cs="Arial"/>
          <w:b/>
          <w:sz w:val="52"/>
        </w:rPr>
      </w:pPr>
      <w:r w:rsidRPr="00611B11">
        <w:rPr>
          <w:rFonts w:ascii="Arial" w:hAnsi="Arial" w:cs="Arial"/>
          <w:b/>
          <w:sz w:val="52"/>
        </w:rPr>
        <w:t xml:space="preserve">Appendix </w:t>
      </w:r>
      <w:r>
        <w:rPr>
          <w:rFonts w:ascii="Arial" w:hAnsi="Arial" w:cs="Arial"/>
          <w:b/>
          <w:sz w:val="52"/>
        </w:rPr>
        <w:t>C</w:t>
      </w:r>
    </w:p>
    <w:p w14:paraId="78FA5B56" w14:textId="77777777" w:rsidR="007B1683" w:rsidRPr="00611B11" w:rsidRDefault="007B1683" w:rsidP="007B1683">
      <w:pPr>
        <w:jc w:val="center"/>
        <w:rPr>
          <w:rFonts w:ascii="Arial" w:hAnsi="Arial" w:cs="Arial"/>
          <w:sz w:val="52"/>
        </w:rPr>
      </w:pPr>
    </w:p>
    <w:p w14:paraId="4722D388" w14:textId="77777777" w:rsidR="007B1683" w:rsidRDefault="007B1683" w:rsidP="007B1683">
      <w:pPr>
        <w:jc w:val="center"/>
        <w:rPr>
          <w:rFonts w:ascii="Arial" w:eastAsia="Calibri" w:hAnsi="Arial" w:cs="Arial"/>
          <w:sz w:val="52"/>
          <w:szCs w:val="52"/>
        </w:rPr>
        <w:sectPr w:rsidR="007B1683" w:rsidSect="00B7302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299"/>
        </w:sectPr>
      </w:pPr>
      <w:r>
        <w:rPr>
          <w:rFonts w:ascii="Arial" w:eastAsia="Calibri" w:hAnsi="Arial" w:cs="Arial"/>
          <w:sz w:val="52"/>
          <w:szCs w:val="52"/>
        </w:rPr>
        <w:t xml:space="preserve">Discussion Guide: </w:t>
      </w:r>
      <w:r w:rsidRPr="00276BA5">
        <w:rPr>
          <w:rFonts w:ascii="Arial" w:eastAsia="Calibri" w:hAnsi="Arial" w:cs="Arial"/>
          <w:sz w:val="52"/>
          <w:szCs w:val="52"/>
        </w:rPr>
        <w:t>Third-Party Processor Key Informants</w:t>
      </w:r>
    </w:p>
    <w:p w14:paraId="07CC2C9E" w14:textId="6C19100C" w:rsidR="00D84EF0" w:rsidRPr="00513C91" w:rsidRDefault="00D84EF0" w:rsidP="00D84EF0">
      <w:pPr>
        <w:pStyle w:val="AppAFirstHeading"/>
        <w:rPr>
          <w:rFonts w:asciiTheme="minorHAnsi" w:eastAsia="Calibri" w:hAnsiTheme="minorHAnsi" w:cstheme="minorHAnsi"/>
          <w:sz w:val="22"/>
          <w:szCs w:val="22"/>
        </w:rPr>
      </w:pPr>
      <w:r w:rsidRPr="00513C91">
        <w:rPr>
          <w:rFonts w:asciiTheme="minorHAnsi" w:eastAsia="Calibri" w:hAnsiTheme="minorHAnsi" w:cstheme="minorHAnsi"/>
          <w:sz w:val="22"/>
          <w:szCs w:val="22"/>
        </w:rPr>
        <w:lastRenderedPageBreak/>
        <w:t>Evaluation of Technology Modernization for SNAP Benefit</w:t>
      </w:r>
      <w:r w:rsidRPr="00513C91">
        <w:rPr>
          <w:rFonts w:asciiTheme="minorHAnsi" w:eastAsia="Calibri" w:hAnsiTheme="minorHAnsi" w:cstheme="minorHAnsi"/>
          <w:sz w:val="22"/>
          <w:szCs w:val="22"/>
        </w:rPr>
        <w:br/>
        <w:t>Redemption through Online Transactions</w:t>
      </w:r>
    </w:p>
    <w:p w14:paraId="5712DC29" w14:textId="77777777" w:rsidR="00D84EF0" w:rsidRPr="00513C91" w:rsidRDefault="00D84EF0" w:rsidP="00D84EF0">
      <w:pPr>
        <w:pStyle w:val="AppAFirstHeading"/>
        <w:rPr>
          <w:rFonts w:asciiTheme="minorHAnsi" w:eastAsia="Calibri" w:hAnsiTheme="minorHAnsi" w:cstheme="minorHAnsi"/>
          <w:sz w:val="22"/>
          <w:szCs w:val="22"/>
        </w:rPr>
      </w:pPr>
      <w:r w:rsidRPr="00513C91">
        <w:rPr>
          <w:rFonts w:asciiTheme="minorHAnsi" w:eastAsia="Calibri" w:hAnsiTheme="minorHAnsi" w:cstheme="minorHAnsi"/>
          <w:sz w:val="22"/>
          <w:szCs w:val="22"/>
        </w:rPr>
        <w:t>Advance Email to Third-Party Processor Representative for Site Visit</w:t>
      </w:r>
    </w:p>
    <w:p w14:paraId="1153AD94" w14:textId="08D1A99C"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Dear [</w:t>
      </w:r>
      <w:r w:rsidRPr="00513C91">
        <w:rPr>
          <w:rFonts w:asciiTheme="minorHAnsi" w:eastAsia="Calibri" w:hAnsiTheme="minorHAnsi" w:cstheme="minorHAnsi"/>
          <w:b w:val="0"/>
          <w:color w:val="0070C0"/>
          <w:sz w:val="22"/>
          <w:szCs w:val="22"/>
        </w:rPr>
        <w:t>CONTACT NAME</w:t>
      </w:r>
      <w:r w:rsidRPr="00513C91">
        <w:rPr>
          <w:rFonts w:asciiTheme="minorHAnsi" w:eastAsia="Calibri" w:hAnsiTheme="minorHAnsi" w:cstheme="minorHAnsi"/>
          <w:b w:val="0"/>
          <w:sz w:val="22"/>
          <w:szCs w:val="22"/>
        </w:rPr>
        <w:t>],</w:t>
      </w:r>
    </w:p>
    <w:p w14:paraId="5236C6AE" w14:textId="78EAA1A9"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As you may know, Abt, Altarum, and Novo Dia are working together to evaluate the Online Purchasing Pilot, which is authorized under the Agricultural Act of 2014</w:t>
      </w:r>
      <w:r w:rsidRPr="00513C91">
        <w:rPr>
          <w:rFonts w:asciiTheme="minorHAnsi" w:eastAsia="Calibri" w:hAnsiTheme="minorHAnsi" w:cstheme="minorHAnsi"/>
          <w:b w:val="0"/>
          <w:sz w:val="22"/>
          <w:szCs w:val="22"/>
          <w:vertAlign w:val="superscript"/>
        </w:rPr>
        <w:footnoteReference w:id="2"/>
      </w:r>
      <w:r w:rsidRPr="00513C91">
        <w:rPr>
          <w:rFonts w:asciiTheme="minorHAnsi" w:eastAsia="Calibri" w:hAnsiTheme="minorHAnsi" w:cstheme="minorHAnsi"/>
          <w:b w:val="0"/>
          <w:sz w:val="22"/>
          <w:szCs w:val="22"/>
        </w:rPr>
        <w:t xml:space="preserve"> (The Farm Bill). </w:t>
      </w:r>
      <w:r w:rsidR="003B3F08" w:rsidRPr="003B3F08">
        <w:rPr>
          <w:rFonts w:asciiTheme="minorHAnsi" w:eastAsia="Calibri" w:hAnsiTheme="minorHAnsi" w:cstheme="minorHAnsi"/>
          <w:b w:val="0"/>
          <w:sz w:val="22"/>
          <w:szCs w:val="22"/>
        </w:rPr>
        <w:t xml:space="preserve">Although this study is mandated and required by Congress, participation in this study is voluntary.  </w:t>
      </w:r>
      <w:r w:rsidR="003B3F08" w:rsidRPr="003B3F08">
        <w:rPr>
          <w:rFonts w:asciiTheme="minorHAnsi" w:hAnsiTheme="minorHAnsi" w:cstheme="minorHAnsi"/>
          <w:b w:val="0"/>
          <w:sz w:val="22"/>
          <w:szCs w:val="22"/>
        </w:rPr>
        <w:t>Be assured that there will be no penalties if you decide not to respond, either to the information collection as a whole or to any particular question</w:t>
      </w:r>
      <w:r w:rsidR="003B3F08" w:rsidRPr="003B3F08">
        <w:rPr>
          <w:rFonts w:ascii="Cambria" w:hAnsi="Cambria" w:cs="Cambria"/>
          <w:b w:val="0"/>
          <w:sz w:val="22"/>
          <w:szCs w:val="22"/>
        </w:rPr>
        <w:t>.</w:t>
      </w:r>
      <w:r w:rsidR="003B3F08">
        <w:rPr>
          <w:rFonts w:ascii="Cambria" w:hAnsi="Cambria" w:cs="Cambria"/>
          <w:sz w:val="20"/>
        </w:rPr>
        <w:t xml:space="preserve"> </w:t>
      </w:r>
      <w:r w:rsidRPr="00513C91">
        <w:rPr>
          <w:rFonts w:asciiTheme="minorHAnsi" w:eastAsia="Calibri" w:hAnsiTheme="minorHAnsi" w:cstheme="minorHAnsi"/>
          <w:b w:val="0"/>
          <w:sz w:val="22"/>
          <w:szCs w:val="22"/>
        </w:rPr>
        <w:t xml:space="preserve">The USDA Food and Nutrition Service is sponsoring this data collection. As part of the evaluation, our team is conducting interviews with key stakeholders involved in the pilot. The purpose of the interviews is to document the implementation of each retailer’s online purchasing pilot, including key design and policy decisions related to the SNAP online purchasing experience; the process, challenges, and lessons of implementation; and the level of effort. </w:t>
      </w:r>
    </w:p>
    <w:p w14:paraId="7B8E1E6C" w14:textId="77777777" w:rsidR="00834B91" w:rsidRPr="00513C91" w:rsidRDefault="00D84EF0" w:rsidP="00834B91">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We would like to visit </w:t>
      </w:r>
      <w:r w:rsidR="00834B91" w:rsidRPr="00513C91">
        <w:rPr>
          <w:rFonts w:asciiTheme="minorHAnsi" w:eastAsia="Calibri" w:hAnsiTheme="minorHAnsi" w:cstheme="minorHAnsi"/>
          <w:sz w:val="22"/>
          <w:szCs w:val="22"/>
        </w:rPr>
        <w:t>[</w:t>
      </w:r>
      <w:r w:rsidR="00834B91" w:rsidRPr="00513C91">
        <w:rPr>
          <w:rFonts w:asciiTheme="minorHAnsi" w:eastAsia="Calibri" w:hAnsiTheme="minorHAnsi" w:cstheme="minorHAnsi"/>
          <w:color w:val="0070C0"/>
          <w:sz w:val="22"/>
          <w:szCs w:val="22"/>
        </w:rPr>
        <w:t>NAME OF THIRD-PARTY PROCESSOR</w:t>
      </w:r>
      <w:r w:rsidR="00834B91" w:rsidRPr="00513C91">
        <w:rPr>
          <w:rFonts w:asciiTheme="minorHAnsi" w:eastAsia="Calibri" w:hAnsiTheme="minorHAnsi" w:cstheme="minorHAnsi"/>
          <w:sz w:val="22"/>
          <w:szCs w:val="22"/>
        </w:rPr>
        <w:t>] during [</w:t>
      </w:r>
      <w:r w:rsidR="00834B91" w:rsidRPr="00513C91">
        <w:rPr>
          <w:rFonts w:asciiTheme="minorHAnsi" w:eastAsia="Calibri" w:hAnsiTheme="minorHAnsi" w:cstheme="minorHAnsi"/>
          <w:color w:val="0070C0"/>
          <w:sz w:val="22"/>
          <w:szCs w:val="22"/>
        </w:rPr>
        <w:t>TIME PERIOD</w:t>
      </w:r>
      <w:r w:rsidR="00834B91" w:rsidRPr="00513C91">
        <w:rPr>
          <w:rFonts w:asciiTheme="minorHAnsi" w:eastAsia="Calibri" w:hAnsiTheme="minorHAnsi" w:cstheme="minorHAnsi"/>
          <w:sz w:val="22"/>
          <w:szCs w:val="22"/>
        </w:rPr>
        <w:t>] to conduct interviews with staff that have been involved in implementing the pilot.</w:t>
      </w:r>
      <w:r w:rsidRPr="00513C91">
        <w:rPr>
          <w:rFonts w:asciiTheme="minorHAnsi" w:eastAsia="Calibri" w:hAnsiTheme="minorHAnsi" w:cstheme="minorHAnsi"/>
          <w:sz w:val="22"/>
          <w:szCs w:val="22"/>
        </w:rPr>
        <w:t xml:space="preserve">. At this time, we ask that you review the identify the appropriate staff to participate in the interviews. </w:t>
      </w:r>
      <w:r w:rsidR="00834B91" w:rsidRPr="00513C91">
        <w:rPr>
          <w:rFonts w:asciiTheme="minorHAnsi" w:eastAsia="Calibri" w:hAnsiTheme="minorHAnsi" w:cstheme="minorHAnsi"/>
          <w:sz w:val="22"/>
          <w:szCs w:val="22"/>
        </w:rPr>
        <w:t xml:space="preserve">We are happy to schedule a brief phone call to provide more information about identifying staff to participate. </w:t>
      </w:r>
    </w:p>
    <w:p w14:paraId="1A70D8BB" w14:textId="2F1CB665"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 xml:space="preserve">Please also let us know what dates you and your team will be available for us to conduct the visit. </w:t>
      </w:r>
    </w:p>
    <w:p w14:paraId="76373767" w14:textId="2B9D1211"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Once the site visit dates have been selected, we’ll be in touch with additional site visit logistics, including a list of interview topics to help you prepare for the visit. In the meantime, please let me know if you have any questions whatsoever. We’re looking forward to our visit with you and your team!</w:t>
      </w:r>
    </w:p>
    <w:p w14:paraId="3F555078" w14:textId="77777777"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Sincerely,</w:t>
      </w:r>
    </w:p>
    <w:p w14:paraId="46FCF4B8" w14:textId="33D41EE2"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w:t>
      </w:r>
      <w:r w:rsidR="00834B91" w:rsidRPr="00513C91">
        <w:rPr>
          <w:rFonts w:asciiTheme="minorHAnsi" w:eastAsia="Calibri" w:hAnsiTheme="minorHAnsi" w:cstheme="minorHAnsi"/>
          <w:b w:val="0"/>
          <w:color w:val="0070C0"/>
          <w:sz w:val="22"/>
          <w:szCs w:val="22"/>
        </w:rPr>
        <w:t>NAME</w:t>
      </w:r>
      <w:r w:rsidRPr="00513C91">
        <w:rPr>
          <w:rFonts w:asciiTheme="minorHAnsi" w:eastAsia="Calibri" w:hAnsiTheme="minorHAnsi" w:cstheme="minorHAnsi"/>
          <w:b w:val="0"/>
          <w:sz w:val="22"/>
          <w:szCs w:val="22"/>
        </w:rPr>
        <w:t>]</w:t>
      </w:r>
    </w:p>
    <w:p w14:paraId="119166C2" w14:textId="77777777" w:rsidR="00513C91" w:rsidRDefault="00513C91" w:rsidP="00513C91">
      <w:pPr>
        <w:spacing w:after="240" w:line="240" w:lineRule="auto"/>
        <w:ind w:firstLine="0"/>
        <w:rPr>
          <w:rFonts w:asciiTheme="minorHAnsi" w:eastAsia="Calibri" w:hAnsiTheme="minorHAnsi" w:cstheme="minorHAnsi"/>
          <w:sz w:val="22"/>
          <w:szCs w:val="22"/>
        </w:rPr>
      </w:pPr>
    </w:p>
    <w:p w14:paraId="121FE6D6" w14:textId="77777777" w:rsidR="00513C91" w:rsidRDefault="00513C91" w:rsidP="00513C91">
      <w:pPr>
        <w:spacing w:after="240" w:line="240" w:lineRule="auto"/>
        <w:ind w:firstLine="0"/>
        <w:rPr>
          <w:rFonts w:asciiTheme="minorHAnsi" w:eastAsia="Calibri" w:hAnsiTheme="minorHAnsi" w:cstheme="minorHAnsi"/>
          <w:sz w:val="22"/>
          <w:szCs w:val="22"/>
        </w:rPr>
      </w:pPr>
    </w:p>
    <w:p w14:paraId="71450A9C" w14:textId="6CE768B8" w:rsidR="00D84EF0" w:rsidRPr="00513C91" w:rsidRDefault="00513C91" w:rsidP="00513C91">
      <w:pPr>
        <w:spacing w:after="240" w:line="240" w:lineRule="auto"/>
        <w:ind w:firstLine="0"/>
        <w:rPr>
          <w:rFonts w:asciiTheme="minorHAnsi" w:hAnsiTheme="minorHAnsi" w:cstheme="minorHAnsi"/>
          <w:sz w:val="22"/>
          <w:szCs w:val="22"/>
        </w:rPr>
      </w:pPr>
      <w:r w:rsidRPr="00513C91">
        <w:rPr>
          <w:rFonts w:asciiTheme="minorHAnsi" w:eastAsia="Calibri" w:hAnsiTheme="minorHAnsi" w:cstheme="minorHAnsi"/>
          <w:sz w:val="22"/>
          <w:szCs w:val="22"/>
        </w:rPr>
        <w:t>Public reporting burden for this collection of information is estimated to take two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sidR="00D84EF0" w:rsidRPr="00513C91">
        <w:rPr>
          <w:rFonts w:asciiTheme="minorHAnsi" w:hAnsiTheme="minorHAnsi" w:cstheme="minorHAnsi"/>
          <w:sz w:val="22"/>
          <w:szCs w:val="22"/>
        </w:rPr>
        <w:br w:type="page"/>
      </w:r>
    </w:p>
    <w:p w14:paraId="1317CF4E" w14:textId="77777777" w:rsidR="00D84EF0" w:rsidRPr="00513C91" w:rsidRDefault="00D84EF0" w:rsidP="00D84EF0">
      <w:pPr>
        <w:pStyle w:val="AppAFirstHeading"/>
        <w:rPr>
          <w:rFonts w:asciiTheme="minorHAnsi" w:eastAsia="Calibri" w:hAnsiTheme="minorHAnsi" w:cstheme="minorHAnsi"/>
          <w:sz w:val="22"/>
          <w:szCs w:val="22"/>
        </w:rPr>
      </w:pPr>
      <w:r w:rsidRPr="00513C91">
        <w:rPr>
          <w:rFonts w:asciiTheme="minorHAnsi" w:eastAsia="Calibri" w:hAnsiTheme="minorHAnsi" w:cstheme="minorHAnsi"/>
          <w:sz w:val="22"/>
          <w:szCs w:val="22"/>
        </w:rPr>
        <w:t>Evaluation of Technology Modernization for SNAP Benefit</w:t>
      </w:r>
      <w:r w:rsidRPr="00513C91">
        <w:rPr>
          <w:rFonts w:asciiTheme="minorHAnsi" w:eastAsia="Calibri" w:hAnsiTheme="minorHAnsi" w:cstheme="minorHAnsi"/>
          <w:sz w:val="22"/>
          <w:szCs w:val="22"/>
        </w:rPr>
        <w:br/>
        <w:t>Redemption through Online Transactions</w:t>
      </w:r>
    </w:p>
    <w:p w14:paraId="00B505BA" w14:textId="58FFA131" w:rsidR="00D84EF0" w:rsidRPr="00513C91" w:rsidRDefault="00D84EF0" w:rsidP="00D84EF0">
      <w:pPr>
        <w:pStyle w:val="AppAFirstHeading"/>
        <w:rPr>
          <w:rFonts w:asciiTheme="minorHAnsi" w:eastAsia="Calibri" w:hAnsiTheme="minorHAnsi" w:cstheme="minorHAnsi"/>
          <w:sz w:val="22"/>
          <w:szCs w:val="22"/>
        </w:rPr>
      </w:pPr>
      <w:r w:rsidRPr="00513C91">
        <w:rPr>
          <w:rFonts w:asciiTheme="minorHAnsi" w:eastAsia="Calibri" w:hAnsiTheme="minorHAnsi" w:cstheme="minorHAnsi"/>
          <w:sz w:val="22"/>
          <w:szCs w:val="22"/>
        </w:rPr>
        <w:t>Advance Email to Third-Party Processor Representative for Telephone Interviews</w:t>
      </w:r>
    </w:p>
    <w:p w14:paraId="3BA95835" w14:textId="211AE660"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Dear [</w:t>
      </w:r>
      <w:r w:rsidRPr="00513C91">
        <w:rPr>
          <w:rFonts w:asciiTheme="minorHAnsi" w:eastAsia="Calibri" w:hAnsiTheme="minorHAnsi" w:cstheme="minorHAnsi"/>
          <w:b w:val="0"/>
          <w:color w:val="0070C0"/>
          <w:sz w:val="22"/>
          <w:szCs w:val="22"/>
        </w:rPr>
        <w:t>CONTACT NAME</w:t>
      </w:r>
      <w:r w:rsidRPr="00513C91">
        <w:rPr>
          <w:rFonts w:asciiTheme="minorHAnsi" w:eastAsia="Calibri" w:hAnsiTheme="minorHAnsi" w:cstheme="minorHAnsi"/>
          <w:b w:val="0"/>
          <w:sz w:val="22"/>
          <w:szCs w:val="22"/>
        </w:rPr>
        <w:t>],</w:t>
      </w:r>
    </w:p>
    <w:p w14:paraId="6AA9C677" w14:textId="162FD5E0"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As you may know, Abt, Altarum, and Novo Dia are working together to evaluate the Online Purchasing Pilot, which is authorized under the Agricultural Act of 2014</w:t>
      </w:r>
      <w:r w:rsidRPr="00513C91">
        <w:rPr>
          <w:rFonts w:asciiTheme="minorHAnsi" w:eastAsia="Calibri" w:hAnsiTheme="minorHAnsi" w:cstheme="minorHAnsi"/>
          <w:b w:val="0"/>
          <w:sz w:val="22"/>
          <w:szCs w:val="22"/>
          <w:vertAlign w:val="superscript"/>
        </w:rPr>
        <w:footnoteReference w:id="3"/>
      </w:r>
      <w:r w:rsidRPr="00513C91">
        <w:rPr>
          <w:rFonts w:asciiTheme="minorHAnsi" w:eastAsia="Calibri" w:hAnsiTheme="minorHAnsi" w:cstheme="minorHAnsi"/>
          <w:b w:val="0"/>
          <w:sz w:val="22"/>
          <w:szCs w:val="22"/>
        </w:rPr>
        <w:t xml:space="preserve"> (The Farm Bill).</w:t>
      </w:r>
      <w:r w:rsidR="003B3F08">
        <w:rPr>
          <w:rFonts w:asciiTheme="minorHAnsi" w:eastAsia="Calibri" w:hAnsiTheme="minorHAnsi" w:cstheme="minorHAnsi"/>
          <w:b w:val="0"/>
          <w:sz w:val="22"/>
          <w:szCs w:val="22"/>
        </w:rPr>
        <w:t xml:space="preserve"> </w:t>
      </w:r>
      <w:r w:rsidR="003B3F08" w:rsidRPr="003B3F08">
        <w:rPr>
          <w:rFonts w:asciiTheme="minorHAnsi" w:eastAsia="Calibri" w:hAnsiTheme="minorHAnsi" w:cstheme="minorHAnsi"/>
          <w:b w:val="0"/>
          <w:sz w:val="22"/>
          <w:szCs w:val="22"/>
        </w:rPr>
        <w:t xml:space="preserve">Although this study is mandated and required by Congress, participation in this study is voluntary.  Be assured that there will be no penalties if you decide not to respond, either to the information collection as a whole or to any particular question. </w:t>
      </w:r>
      <w:r w:rsidRPr="00513C91">
        <w:rPr>
          <w:rFonts w:asciiTheme="minorHAnsi" w:eastAsia="Calibri" w:hAnsiTheme="minorHAnsi" w:cstheme="minorHAnsi"/>
          <w:b w:val="0"/>
          <w:sz w:val="22"/>
          <w:szCs w:val="22"/>
        </w:rPr>
        <w:t xml:space="preserve"> The USDA Food and Nutrition Service is sponsoring this data collection. As part of the evaluation, our team is conducting interviews with key stakeholders involved in the pilot. The purpose of the interviews is to document the implementation of each retailer’s online purchasing pilot, including key design and policy decisions related to the SNAP online purchasing experience; the process, challenges, and lessons of implementation; and the level of effort. </w:t>
      </w:r>
    </w:p>
    <w:p w14:paraId="6117AFE1" w14:textId="77777777" w:rsidR="00834B91" w:rsidRPr="00513C91" w:rsidRDefault="00D84EF0" w:rsidP="00834B91">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We would like to schedule phone interviews with </w:t>
      </w:r>
      <w:r w:rsidR="00834B91" w:rsidRPr="00513C91">
        <w:rPr>
          <w:rFonts w:asciiTheme="minorHAnsi" w:eastAsia="Calibri" w:hAnsiTheme="minorHAnsi" w:cstheme="minorHAnsi"/>
          <w:sz w:val="22"/>
          <w:szCs w:val="22"/>
        </w:rPr>
        <w:t>[</w:t>
      </w:r>
      <w:r w:rsidR="00834B91" w:rsidRPr="00513C91">
        <w:rPr>
          <w:rFonts w:asciiTheme="minorHAnsi" w:eastAsia="Calibri" w:hAnsiTheme="minorHAnsi" w:cstheme="minorHAnsi"/>
          <w:color w:val="0070C0"/>
          <w:sz w:val="22"/>
          <w:szCs w:val="22"/>
        </w:rPr>
        <w:t>NAME OF THIRD-PARTY PROCESSOR</w:t>
      </w:r>
      <w:r w:rsidR="00834B91" w:rsidRPr="00513C91">
        <w:rPr>
          <w:rFonts w:asciiTheme="minorHAnsi" w:eastAsia="Calibri" w:hAnsiTheme="minorHAnsi" w:cstheme="minorHAnsi"/>
          <w:sz w:val="22"/>
          <w:szCs w:val="22"/>
        </w:rPr>
        <w:t>]</w:t>
      </w:r>
      <w:r w:rsidRPr="00513C91">
        <w:rPr>
          <w:rFonts w:asciiTheme="minorHAnsi" w:eastAsia="Calibri" w:hAnsiTheme="minorHAnsi" w:cstheme="minorHAnsi"/>
          <w:sz w:val="22"/>
          <w:szCs w:val="22"/>
        </w:rPr>
        <w:t xml:space="preserve"> during [</w:t>
      </w:r>
      <w:r w:rsidR="00834B91" w:rsidRPr="00513C91">
        <w:rPr>
          <w:rFonts w:asciiTheme="minorHAnsi" w:eastAsia="Calibri" w:hAnsiTheme="minorHAnsi" w:cstheme="minorHAnsi"/>
          <w:color w:val="0070C0"/>
          <w:sz w:val="22"/>
          <w:szCs w:val="22"/>
        </w:rPr>
        <w:t>TIME PERIOD</w:t>
      </w:r>
      <w:r w:rsidRPr="00513C91">
        <w:rPr>
          <w:rFonts w:asciiTheme="minorHAnsi" w:eastAsia="Calibri" w:hAnsiTheme="minorHAnsi" w:cstheme="minorHAnsi"/>
          <w:sz w:val="22"/>
          <w:szCs w:val="22"/>
        </w:rPr>
        <w:t xml:space="preserve">] to conduct interviews with staff that have been involved in implementing the pilot. At this time, we ask that you identify the appropriate staff to participate in the interviews. </w:t>
      </w:r>
      <w:r w:rsidR="00834B91" w:rsidRPr="00513C91">
        <w:rPr>
          <w:rFonts w:asciiTheme="minorHAnsi" w:eastAsia="Calibri" w:hAnsiTheme="minorHAnsi" w:cstheme="minorHAnsi"/>
          <w:sz w:val="22"/>
          <w:szCs w:val="22"/>
        </w:rPr>
        <w:t xml:space="preserve">We are happy to schedule a brief phone call to provide more information about identifying staff to participate. </w:t>
      </w:r>
    </w:p>
    <w:p w14:paraId="5527DC02" w14:textId="43CAEBAB"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Once the interview times have been confirmed, we’ll be in touch with additional logistics, including a list of interview topics to help you prepare. In the meantime, please let me know if you have any questions whatsoever. We’re looking forward to our discussions with you and your team!</w:t>
      </w:r>
    </w:p>
    <w:p w14:paraId="75302D76" w14:textId="77777777"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Sincerely,</w:t>
      </w:r>
    </w:p>
    <w:p w14:paraId="544D07EB" w14:textId="38E4E240" w:rsidR="00D84EF0" w:rsidRPr="00513C91" w:rsidRDefault="00D84EF0" w:rsidP="00D84EF0">
      <w:pPr>
        <w:pStyle w:val="AppAFirstHeading"/>
        <w:jc w:val="left"/>
        <w:rPr>
          <w:rFonts w:asciiTheme="minorHAnsi" w:eastAsia="Calibri" w:hAnsiTheme="minorHAnsi" w:cstheme="minorHAnsi"/>
          <w:b w:val="0"/>
          <w:sz w:val="22"/>
          <w:szCs w:val="22"/>
        </w:rPr>
      </w:pPr>
      <w:r w:rsidRPr="00513C91">
        <w:rPr>
          <w:rFonts w:asciiTheme="minorHAnsi" w:eastAsia="Calibri" w:hAnsiTheme="minorHAnsi" w:cstheme="minorHAnsi"/>
          <w:b w:val="0"/>
          <w:sz w:val="22"/>
          <w:szCs w:val="22"/>
        </w:rPr>
        <w:t>[</w:t>
      </w:r>
      <w:r w:rsidR="00834B91" w:rsidRPr="00513C91">
        <w:rPr>
          <w:rFonts w:asciiTheme="minorHAnsi" w:eastAsia="Calibri" w:hAnsiTheme="minorHAnsi" w:cstheme="minorHAnsi"/>
          <w:b w:val="0"/>
          <w:color w:val="0070C0"/>
          <w:sz w:val="22"/>
          <w:szCs w:val="22"/>
        </w:rPr>
        <w:t>NAME</w:t>
      </w:r>
      <w:r w:rsidRPr="00513C91">
        <w:rPr>
          <w:rFonts w:asciiTheme="minorHAnsi" w:eastAsia="Calibri" w:hAnsiTheme="minorHAnsi" w:cstheme="minorHAnsi"/>
          <w:b w:val="0"/>
          <w:sz w:val="22"/>
          <w:szCs w:val="22"/>
        </w:rPr>
        <w:t>]</w:t>
      </w:r>
    </w:p>
    <w:p w14:paraId="41A8E7AA" w14:textId="0E8C623F" w:rsidR="00D84EF0" w:rsidRPr="00513C91" w:rsidRDefault="00D84EF0">
      <w:pPr>
        <w:spacing w:line="240" w:lineRule="auto"/>
        <w:ind w:firstLine="0"/>
        <w:rPr>
          <w:rFonts w:asciiTheme="minorHAnsi" w:hAnsiTheme="minorHAnsi" w:cstheme="minorHAnsi"/>
          <w:b/>
          <w:sz w:val="22"/>
          <w:szCs w:val="22"/>
        </w:rPr>
      </w:pPr>
    </w:p>
    <w:p w14:paraId="3B42A436" w14:textId="77777777" w:rsidR="00513C91" w:rsidRDefault="00513C91" w:rsidP="00513C91">
      <w:pPr>
        <w:spacing w:after="240" w:line="240" w:lineRule="auto"/>
        <w:ind w:firstLine="0"/>
        <w:rPr>
          <w:rFonts w:asciiTheme="minorHAnsi" w:eastAsia="Calibri" w:hAnsiTheme="minorHAnsi" w:cstheme="minorHAnsi"/>
          <w:sz w:val="22"/>
          <w:szCs w:val="22"/>
        </w:rPr>
      </w:pPr>
    </w:p>
    <w:p w14:paraId="06A27234" w14:textId="77777777" w:rsidR="00513C91" w:rsidRDefault="00513C91" w:rsidP="00513C91">
      <w:pPr>
        <w:spacing w:after="240" w:line="240" w:lineRule="auto"/>
        <w:ind w:firstLine="0"/>
        <w:rPr>
          <w:rFonts w:asciiTheme="minorHAnsi" w:eastAsia="Calibri" w:hAnsiTheme="minorHAnsi" w:cstheme="minorHAnsi"/>
          <w:sz w:val="22"/>
          <w:szCs w:val="22"/>
        </w:rPr>
      </w:pPr>
    </w:p>
    <w:p w14:paraId="44BED538" w14:textId="77777777" w:rsidR="00513C91" w:rsidRDefault="00513C91" w:rsidP="00513C91">
      <w:pPr>
        <w:spacing w:after="240" w:line="240" w:lineRule="auto"/>
        <w:ind w:firstLine="0"/>
        <w:rPr>
          <w:rFonts w:asciiTheme="minorHAnsi" w:eastAsia="Calibri" w:hAnsiTheme="minorHAnsi" w:cstheme="minorHAnsi"/>
          <w:sz w:val="22"/>
          <w:szCs w:val="22"/>
        </w:rPr>
      </w:pPr>
    </w:p>
    <w:p w14:paraId="196E65C3" w14:textId="28BBB942" w:rsidR="00513C91" w:rsidRDefault="00513C91" w:rsidP="00513C91">
      <w:pPr>
        <w:spacing w:after="240" w:line="240" w:lineRule="auto"/>
        <w:ind w:firstLine="0"/>
        <w:rPr>
          <w:rFonts w:asciiTheme="minorHAnsi" w:hAnsiTheme="minorHAnsi" w:cstheme="minorHAnsi"/>
          <w:b/>
          <w:sz w:val="22"/>
          <w:szCs w:val="22"/>
        </w:rPr>
      </w:pPr>
      <w:r>
        <w:rPr>
          <w:rFonts w:asciiTheme="minorHAnsi" w:eastAsia="Calibri" w:hAnsiTheme="minorHAnsi" w:cstheme="minorHAnsi"/>
          <w:sz w:val="22"/>
          <w:szCs w:val="22"/>
        </w:rPr>
        <w:t>P</w:t>
      </w:r>
      <w:r w:rsidRPr="00513C91">
        <w:rPr>
          <w:rFonts w:asciiTheme="minorHAnsi" w:eastAsia="Calibri" w:hAnsiTheme="minorHAnsi" w:cstheme="minorHAnsi"/>
          <w:sz w:val="22"/>
          <w:szCs w:val="22"/>
        </w:rPr>
        <w:t>ublic reporting burden for this collection of information is estimated to take two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27D902D1" w14:textId="6F9DF289" w:rsidR="009D29E4" w:rsidRPr="00513C91" w:rsidRDefault="009D29E4" w:rsidP="009D29E4">
      <w:pPr>
        <w:pStyle w:val="AppAFirstHeading"/>
        <w:rPr>
          <w:rFonts w:asciiTheme="minorHAnsi" w:hAnsiTheme="minorHAnsi" w:cstheme="minorHAnsi"/>
          <w:sz w:val="22"/>
          <w:szCs w:val="22"/>
        </w:rPr>
      </w:pPr>
      <w:r w:rsidRPr="00513C91">
        <w:rPr>
          <w:rFonts w:asciiTheme="minorHAnsi" w:hAnsiTheme="minorHAnsi" w:cstheme="minorHAnsi"/>
          <w:sz w:val="22"/>
          <w:szCs w:val="22"/>
        </w:rPr>
        <w:t xml:space="preserve">Evaluation of Technology Modernization for SNAP Benefit </w:t>
      </w:r>
      <w:r w:rsidRPr="00513C91">
        <w:rPr>
          <w:rFonts w:asciiTheme="minorHAnsi" w:hAnsiTheme="minorHAnsi" w:cstheme="minorHAnsi"/>
          <w:sz w:val="22"/>
          <w:szCs w:val="22"/>
        </w:rPr>
        <w:br/>
        <w:t>Redemption through Online Transactions</w:t>
      </w:r>
      <w:r w:rsidRPr="00513C91">
        <w:rPr>
          <w:rFonts w:asciiTheme="minorHAnsi" w:eastAsia="Calibri" w:hAnsiTheme="minorHAnsi" w:cstheme="minorHAnsi"/>
          <w:sz w:val="22"/>
          <w:szCs w:val="22"/>
        </w:rPr>
        <w:t xml:space="preserve"> </w:t>
      </w:r>
    </w:p>
    <w:p w14:paraId="4B4DCB8A" w14:textId="0DD1C3BC" w:rsidR="009D29E4" w:rsidRPr="00513C91" w:rsidRDefault="009D29E4" w:rsidP="009D29E4">
      <w:pPr>
        <w:pStyle w:val="AppAHeading1"/>
        <w:rPr>
          <w:rFonts w:asciiTheme="minorHAnsi" w:hAnsiTheme="minorHAnsi" w:cstheme="minorHAnsi"/>
          <w:sz w:val="22"/>
          <w:szCs w:val="22"/>
        </w:rPr>
      </w:pPr>
      <w:bookmarkStart w:id="1" w:name="_Toc504638717"/>
      <w:r w:rsidRPr="00513C91">
        <w:rPr>
          <w:rFonts w:asciiTheme="minorHAnsi" w:hAnsiTheme="minorHAnsi" w:cstheme="minorHAnsi"/>
          <w:sz w:val="22"/>
          <w:szCs w:val="22"/>
        </w:rPr>
        <w:t xml:space="preserve">Draft Discussion Guide: </w:t>
      </w:r>
      <w:r w:rsidR="00513C91" w:rsidRPr="00513C91">
        <w:rPr>
          <w:rFonts w:asciiTheme="minorHAnsi" w:eastAsia="Calibri" w:hAnsiTheme="minorHAnsi" w:cstheme="minorHAnsi"/>
          <w:sz w:val="22"/>
          <w:szCs w:val="22"/>
        </w:rPr>
        <w:t>Third-Party Processor</w:t>
      </w:r>
      <w:r w:rsidR="00513C91" w:rsidRPr="00513C91" w:rsidDel="00513C91">
        <w:rPr>
          <w:rFonts w:asciiTheme="minorHAnsi" w:hAnsiTheme="minorHAnsi" w:cstheme="minorHAnsi"/>
          <w:sz w:val="22"/>
          <w:szCs w:val="22"/>
        </w:rPr>
        <w:t xml:space="preserve"> </w:t>
      </w:r>
      <w:r w:rsidRPr="00513C91">
        <w:rPr>
          <w:rFonts w:asciiTheme="minorHAnsi" w:hAnsiTheme="minorHAnsi" w:cstheme="minorHAnsi"/>
          <w:sz w:val="22"/>
          <w:szCs w:val="22"/>
        </w:rPr>
        <w:t>Key Informants</w:t>
      </w:r>
      <w:bookmarkEnd w:id="1"/>
    </w:p>
    <w:p w14:paraId="02864F25" w14:textId="77777777" w:rsidR="009D29E4" w:rsidRPr="00513C91" w:rsidRDefault="009D29E4" w:rsidP="009D29E4">
      <w:pPr>
        <w:spacing w:line="240" w:lineRule="auto"/>
        <w:ind w:firstLine="0"/>
        <w:rPr>
          <w:rFonts w:asciiTheme="minorHAnsi" w:eastAsia="Calibri" w:hAnsiTheme="minorHAnsi" w:cstheme="minorHAnsi"/>
          <w:sz w:val="22"/>
          <w:szCs w:val="22"/>
        </w:rPr>
      </w:pPr>
    </w:p>
    <w:p w14:paraId="7596E208" w14:textId="77777777" w:rsidR="009D29E4" w:rsidRPr="00513C91" w:rsidRDefault="009D29E4" w:rsidP="009D29E4">
      <w:pPr>
        <w:spacing w:line="240" w:lineRule="auto"/>
        <w:ind w:firstLine="0"/>
        <w:rPr>
          <w:rFonts w:asciiTheme="minorHAnsi" w:eastAsia="Calibri" w:hAnsiTheme="minorHAnsi" w:cstheme="minorHAnsi"/>
          <w:b/>
          <w:sz w:val="22"/>
          <w:szCs w:val="22"/>
        </w:rPr>
      </w:pPr>
    </w:p>
    <w:p w14:paraId="386A3177" w14:textId="77777777"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Introduction</w:t>
      </w:r>
    </w:p>
    <w:p w14:paraId="7B0F8C58" w14:textId="442CC206" w:rsidR="008D047D" w:rsidRPr="00513C91" w:rsidRDefault="009D29E4" w:rsidP="008D047D">
      <w:pPr>
        <w:spacing w:after="240" w:line="240" w:lineRule="auto"/>
        <w:ind w:firstLine="0"/>
        <w:rPr>
          <w:rFonts w:asciiTheme="minorHAnsi" w:eastAsia="Calibri" w:hAnsiTheme="minorHAnsi" w:cstheme="minorHAnsi"/>
          <w:i/>
          <w:sz w:val="22"/>
          <w:szCs w:val="22"/>
        </w:rPr>
      </w:pPr>
      <w:r w:rsidRPr="00513C91">
        <w:rPr>
          <w:rFonts w:asciiTheme="minorHAnsi" w:eastAsia="Calibri" w:hAnsiTheme="minorHAnsi" w:cstheme="minorHAnsi"/>
          <w:sz w:val="22"/>
          <w:szCs w:val="22"/>
        </w:rPr>
        <w:t>My name is [</w:t>
      </w:r>
      <w:r w:rsidRPr="00513C91">
        <w:rPr>
          <w:rFonts w:asciiTheme="minorHAnsi" w:eastAsia="Calibri" w:hAnsiTheme="minorHAnsi" w:cstheme="minorHAnsi"/>
          <w:color w:val="0070C0"/>
          <w:sz w:val="22"/>
          <w:szCs w:val="22"/>
        </w:rPr>
        <w:t>X</w:t>
      </w:r>
      <w:r w:rsidRPr="00513C91">
        <w:rPr>
          <w:rFonts w:asciiTheme="minorHAnsi" w:eastAsia="Calibri" w:hAnsiTheme="minorHAnsi" w:cstheme="minorHAnsi"/>
          <w:sz w:val="22"/>
          <w:szCs w:val="22"/>
        </w:rPr>
        <w:t>], from [</w:t>
      </w:r>
      <w:r w:rsidRPr="00513C91">
        <w:rPr>
          <w:rFonts w:asciiTheme="minorHAnsi" w:eastAsia="Calibri" w:hAnsiTheme="minorHAnsi" w:cstheme="minorHAnsi"/>
          <w:color w:val="0070C0"/>
          <w:sz w:val="22"/>
          <w:szCs w:val="22"/>
        </w:rPr>
        <w:t>Abt/Altarum/Novo Dia Group</w:t>
      </w:r>
      <w:r w:rsidRPr="00513C91">
        <w:rPr>
          <w:rFonts w:asciiTheme="minorHAnsi" w:eastAsia="Calibri" w:hAnsiTheme="minorHAnsi" w:cstheme="minorHAnsi"/>
          <w:sz w:val="22"/>
          <w:szCs w:val="22"/>
        </w:rPr>
        <w:t xml:space="preserve">]. As you may know, Abt, Altarum, and Novo Dia are working together to evaluate </w:t>
      </w:r>
      <w:r w:rsidR="00712FFD" w:rsidRPr="00513C91">
        <w:rPr>
          <w:rFonts w:asciiTheme="minorHAnsi" w:eastAsia="Calibri" w:hAnsiTheme="minorHAnsi" w:cstheme="minorHAnsi"/>
          <w:sz w:val="22"/>
          <w:szCs w:val="22"/>
        </w:rPr>
        <w:t xml:space="preserve">the </w:t>
      </w:r>
      <w:r w:rsidR="00F900A2" w:rsidRPr="00513C91">
        <w:rPr>
          <w:rFonts w:asciiTheme="minorHAnsi" w:eastAsia="Calibri" w:hAnsiTheme="minorHAnsi" w:cstheme="minorHAnsi"/>
          <w:sz w:val="22"/>
          <w:szCs w:val="22"/>
        </w:rPr>
        <w:t>O</w:t>
      </w:r>
      <w:r w:rsidR="00712FFD" w:rsidRPr="00513C91">
        <w:rPr>
          <w:rFonts w:asciiTheme="minorHAnsi" w:eastAsia="Calibri" w:hAnsiTheme="minorHAnsi" w:cstheme="minorHAnsi"/>
          <w:sz w:val="22"/>
          <w:szCs w:val="22"/>
        </w:rPr>
        <w:t xml:space="preserve">nline </w:t>
      </w:r>
      <w:r w:rsidR="00F900A2"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 xml:space="preserve">urchasing </w:t>
      </w:r>
      <w:r w:rsidR="00F900A2"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ilot</w:t>
      </w:r>
      <w:r w:rsidR="00C2640E" w:rsidRPr="00513C91">
        <w:rPr>
          <w:rFonts w:asciiTheme="minorHAnsi" w:eastAsia="Calibri" w:hAnsiTheme="minorHAnsi" w:cstheme="minorHAnsi"/>
          <w:sz w:val="22"/>
          <w:szCs w:val="22"/>
        </w:rPr>
        <w:t xml:space="preserve">, which is authorized under </w:t>
      </w:r>
      <w:r w:rsidR="00C2640E" w:rsidRPr="00513C91">
        <w:rPr>
          <w:rFonts w:asciiTheme="minorHAnsi" w:hAnsiTheme="minorHAnsi" w:cstheme="minorHAnsi"/>
          <w:sz w:val="22"/>
          <w:szCs w:val="22"/>
        </w:rPr>
        <w:t>the Agricultural Act of 2014</w:t>
      </w:r>
      <w:r w:rsidR="00C2640E" w:rsidRPr="00513C91">
        <w:rPr>
          <w:rStyle w:val="FootnoteReference"/>
          <w:rFonts w:asciiTheme="minorHAnsi" w:hAnsiTheme="minorHAnsi" w:cstheme="minorHAnsi"/>
          <w:sz w:val="22"/>
          <w:szCs w:val="22"/>
        </w:rPr>
        <w:footnoteReference w:id="4"/>
      </w:r>
      <w:r w:rsidR="00C2640E" w:rsidRPr="00513C91">
        <w:rPr>
          <w:rFonts w:asciiTheme="minorHAnsi" w:hAnsiTheme="minorHAnsi" w:cstheme="minorHAnsi"/>
          <w:sz w:val="22"/>
          <w:szCs w:val="22"/>
        </w:rPr>
        <w:t xml:space="preserve"> (The Farm Bill). </w:t>
      </w:r>
      <w:r w:rsidR="003B3F08" w:rsidRPr="003B3F08">
        <w:rPr>
          <w:rFonts w:asciiTheme="minorHAnsi" w:hAnsiTheme="minorHAnsi" w:cstheme="minorHAnsi"/>
          <w:sz w:val="22"/>
          <w:szCs w:val="22"/>
        </w:rPr>
        <w:t xml:space="preserve">Although this study is mandated and required by Congress, participation in this study is voluntary.  Be assured that there will be no penalties if you decide not to respond, either to the information collection as a whole or to any particular question. </w:t>
      </w:r>
      <w:r w:rsidR="00C2640E" w:rsidRPr="00513C91">
        <w:rPr>
          <w:rFonts w:asciiTheme="minorHAnsi" w:hAnsiTheme="minorHAnsi" w:cstheme="minorHAnsi"/>
          <w:sz w:val="22"/>
          <w:szCs w:val="22"/>
        </w:rPr>
        <w:t>T</w:t>
      </w:r>
      <w:r w:rsidR="00712FFD" w:rsidRPr="00513C91">
        <w:rPr>
          <w:rFonts w:asciiTheme="minorHAnsi" w:eastAsia="Calibri" w:hAnsiTheme="minorHAnsi" w:cstheme="minorHAnsi"/>
          <w:sz w:val="22"/>
          <w:szCs w:val="22"/>
        </w:rPr>
        <w:t>he USDA Food and Nutrition Service</w:t>
      </w:r>
      <w:r w:rsidR="00564695" w:rsidRPr="00513C91">
        <w:rPr>
          <w:rFonts w:asciiTheme="minorHAnsi" w:eastAsia="Calibri" w:hAnsiTheme="minorHAnsi" w:cstheme="minorHAnsi"/>
          <w:sz w:val="22"/>
          <w:szCs w:val="22"/>
        </w:rPr>
        <w:t xml:space="preserve"> is sponsoring this data collection</w:t>
      </w:r>
      <w:r w:rsidRPr="00513C91">
        <w:rPr>
          <w:rFonts w:asciiTheme="minorHAnsi" w:eastAsia="Calibri" w:hAnsiTheme="minorHAnsi" w:cstheme="minorHAnsi"/>
          <w:sz w:val="22"/>
          <w:szCs w:val="22"/>
        </w:rPr>
        <w:t xml:space="preserve">. My colleagues and I are collecting information from a wide range of stakeholders involved in the pilots in order to learn about the implementation process, the challenges you encountered, and lessons learned. I want to start by thanking you for taking the time to speak with us today. Your perspective and insights on these issues are very helpful. </w:t>
      </w:r>
    </w:p>
    <w:p w14:paraId="0101A33C" w14:textId="2A3B246E" w:rsidR="008D047D" w:rsidRPr="00513C91" w:rsidRDefault="008D047D" w:rsidP="008D047D">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I expect our conversation will take approximately </w:t>
      </w:r>
      <w:r w:rsidR="00564695" w:rsidRPr="00513C91">
        <w:rPr>
          <w:rFonts w:asciiTheme="minorHAnsi" w:eastAsia="Calibri" w:hAnsiTheme="minorHAnsi" w:cstheme="minorHAnsi"/>
          <w:sz w:val="22"/>
          <w:szCs w:val="22"/>
        </w:rPr>
        <w:t>two hours</w:t>
      </w:r>
      <w:r w:rsidRPr="00513C91">
        <w:rPr>
          <w:rFonts w:asciiTheme="minorHAnsi" w:eastAsia="Calibri" w:hAnsiTheme="minorHAnsi" w:cstheme="minorHAnsi"/>
          <w:sz w:val="22"/>
          <w:szCs w:val="22"/>
        </w:rPr>
        <w:t xml:space="preserve">. </w:t>
      </w:r>
    </w:p>
    <w:p w14:paraId="400DBAA1" w14:textId="7474BAAB" w:rsidR="009D29E4" w:rsidRPr="00513C91" w:rsidRDefault="008D047D" w:rsidP="009D29E4">
      <w:pPr>
        <w:spacing w:after="240" w:line="240" w:lineRule="auto"/>
        <w:ind w:firstLine="0"/>
        <w:rPr>
          <w:rFonts w:asciiTheme="minorHAnsi" w:eastAsia="Calibri" w:hAnsiTheme="minorHAnsi" w:cstheme="minorHAnsi"/>
          <w:i/>
          <w:sz w:val="22"/>
          <w:szCs w:val="22"/>
        </w:rPr>
      </w:pPr>
      <w:r w:rsidRPr="00513C91">
        <w:rPr>
          <w:rFonts w:asciiTheme="minorHAnsi" w:eastAsia="Calibri" w:hAnsiTheme="minorHAnsi" w:cstheme="minorHAnsi"/>
          <w:i/>
          <w:sz w:val="22"/>
          <w:szCs w:val="22"/>
        </w:rPr>
        <w:t xml:space="preserve">Before we begin, I would like to assure you that all of </w:t>
      </w:r>
      <w:r w:rsidR="009D29E4" w:rsidRPr="00513C91">
        <w:rPr>
          <w:rFonts w:asciiTheme="minorHAnsi" w:eastAsia="Calibri" w:hAnsiTheme="minorHAnsi" w:cstheme="minorHAnsi"/>
          <w:i/>
          <w:sz w:val="22"/>
          <w:szCs w:val="22"/>
        </w:rPr>
        <w:t xml:space="preserve">your responses will be kept private to the extent provided by law. You may decline to answer any question and may stop the interview at any time. </w:t>
      </w:r>
    </w:p>
    <w:p w14:paraId="79DF8FC6" w14:textId="77777777" w:rsidR="00513C91" w:rsidRPr="00513C91" w:rsidRDefault="00513C91" w:rsidP="00513C91">
      <w:pPr>
        <w:spacing w:after="240" w:line="240" w:lineRule="auto"/>
        <w:ind w:firstLine="0"/>
        <w:rPr>
          <w:rFonts w:asciiTheme="minorHAnsi" w:eastAsia="Calibri" w:hAnsiTheme="minorHAnsi" w:cstheme="minorHAnsi"/>
          <w:i/>
          <w:sz w:val="22"/>
          <w:szCs w:val="22"/>
        </w:rPr>
      </w:pPr>
      <w:r w:rsidRPr="00513C91">
        <w:rPr>
          <w:rFonts w:asciiTheme="minorHAnsi" w:eastAsia="Calibri" w:hAnsiTheme="minorHAnsi" w:cstheme="minorHAnsi"/>
          <w:i/>
          <w:sz w:val="22"/>
          <w:szCs w:val="22"/>
        </w:rPr>
        <w:t xml:space="preserve">With your permission, we would like to record the conversation to ensure our notes accurately reflect your responses? Recording is voluntary and not required to participate in part or in whole with this data request. Do I have your permission to record our conversation? </w:t>
      </w:r>
    </w:p>
    <w:p w14:paraId="69BD94DE" w14:textId="758AC3F4" w:rsidR="009D29E4" w:rsidRPr="00513C91" w:rsidRDefault="009D29E4" w:rsidP="009D29E4">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Our report to FNS </w:t>
      </w:r>
      <w:r w:rsidR="00CD6936" w:rsidRPr="00513C91">
        <w:rPr>
          <w:rFonts w:asciiTheme="minorHAnsi" w:eastAsia="Calibri" w:hAnsiTheme="minorHAnsi" w:cstheme="minorHAnsi"/>
          <w:sz w:val="22"/>
          <w:szCs w:val="22"/>
        </w:rPr>
        <w:t xml:space="preserve">will not be publicly shared. </w:t>
      </w:r>
      <w:r w:rsidR="00A932DF" w:rsidRPr="00513C91">
        <w:rPr>
          <w:rFonts w:asciiTheme="minorHAnsi" w:eastAsia="Calibri" w:hAnsiTheme="minorHAnsi" w:cstheme="minorHAnsi"/>
          <w:sz w:val="22"/>
          <w:szCs w:val="22"/>
        </w:rPr>
        <w:t>Retailer representatives</w:t>
      </w:r>
      <w:r w:rsidR="00835372" w:rsidRPr="00513C91">
        <w:rPr>
          <w:rFonts w:asciiTheme="minorHAnsi" w:eastAsia="Calibri" w:hAnsiTheme="minorHAnsi" w:cstheme="minorHAnsi"/>
          <w:sz w:val="22"/>
          <w:szCs w:val="22"/>
        </w:rPr>
        <w:t xml:space="preserve"> will have an opportunity to review the chapter describing their pilot and identify any information that is proprietary and should not be shared with others. </w:t>
      </w:r>
      <w:r w:rsidR="00CD6936" w:rsidRPr="00513C91">
        <w:rPr>
          <w:rFonts w:asciiTheme="minorHAnsi" w:eastAsia="Calibri" w:hAnsiTheme="minorHAnsi" w:cstheme="minorHAnsi"/>
          <w:sz w:val="22"/>
          <w:szCs w:val="22"/>
        </w:rPr>
        <w:t xml:space="preserve">It </w:t>
      </w:r>
      <w:r w:rsidRPr="00513C91">
        <w:rPr>
          <w:rFonts w:asciiTheme="minorHAnsi" w:eastAsia="Calibri" w:hAnsiTheme="minorHAnsi" w:cstheme="minorHAnsi"/>
          <w:sz w:val="22"/>
          <w:szCs w:val="22"/>
        </w:rPr>
        <w:t xml:space="preserve">will describe the range of responses expressed by staff, and may list the names of organizations who contributed information, but we will not quote you or anyone by name or title. However, because of the relatively small number of organizations participating in the study, there is a possibility that a response could be correctly attributed to you. </w:t>
      </w:r>
    </w:p>
    <w:p w14:paraId="37FF7A2F" w14:textId="77777777" w:rsidR="00834B91" w:rsidRDefault="00834B91" w:rsidP="00564695">
      <w:pPr>
        <w:spacing w:after="240" w:line="240" w:lineRule="auto"/>
        <w:ind w:firstLine="0"/>
        <w:rPr>
          <w:rFonts w:asciiTheme="minorHAnsi" w:eastAsia="Calibri" w:hAnsiTheme="minorHAnsi" w:cstheme="minorHAnsi"/>
          <w:sz w:val="22"/>
          <w:szCs w:val="22"/>
        </w:rPr>
      </w:pPr>
    </w:p>
    <w:p w14:paraId="0B7399BA" w14:textId="77777777" w:rsidR="00513C91" w:rsidRPr="00513C91" w:rsidRDefault="00513C91" w:rsidP="00564695">
      <w:pPr>
        <w:spacing w:after="240" w:line="240" w:lineRule="auto"/>
        <w:ind w:firstLine="0"/>
        <w:rPr>
          <w:rFonts w:asciiTheme="minorHAnsi" w:eastAsia="Calibri" w:hAnsiTheme="minorHAnsi" w:cstheme="minorHAnsi"/>
          <w:sz w:val="22"/>
          <w:szCs w:val="22"/>
        </w:rPr>
      </w:pPr>
    </w:p>
    <w:p w14:paraId="4BD5B0A0" w14:textId="34FE858A" w:rsidR="00513C91" w:rsidRDefault="00564695">
      <w:pPr>
        <w:spacing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Public reporting burden for this collection of information is estimated to </w:t>
      </w:r>
      <w:r w:rsidR="00D84EF0" w:rsidRPr="00513C91">
        <w:rPr>
          <w:rFonts w:asciiTheme="minorHAnsi" w:eastAsia="Calibri" w:hAnsiTheme="minorHAnsi" w:cstheme="minorHAnsi"/>
          <w:sz w:val="22"/>
          <w:szCs w:val="22"/>
        </w:rPr>
        <w:t>take two hours</w:t>
      </w:r>
      <w:r w:rsidRPr="00513C91">
        <w:rPr>
          <w:rFonts w:asciiTheme="minorHAnsi" w:eastAsia="Calibri" w:hAnsiTheme="minorHAnsi" w:cstheme="minorHAnsi"/>
          <w:sz w:val="22"/>
          <w:szCs w:val="22"/>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sidR="00513C91">
        <w:rPr>
          <w:rFonts w:asciiTheme="minorHAnsi" w:eastAsia="Calibri" w:hAnsiTheme="minorHAnsi" w:cstheme="minorHAnsi"/>
          <w:sz w:val="22"/>
          <w:szCs w:val="22"/>
        </w:rPr>
        <w:br w:type="page"/>
      </w:r>
    </w:p>
    <w:p w14:paraId="3E48E65D" w14:textId="5645B8F7" w:rsidR="009D29E4" w:rsidRPr="00513C91" w:rsidRDefault="009D29E4" w:rsidP="00834B91">
      <w:pPr>
        <w:spacing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First, do you have any questions for me about the </w:t>
      </w:r>
      <w:r w:rsidR="00A932DF" w:rsidRPr="00513C91">
        <w:rPr>
          <w:rFonts w:asciiTheme="minorHAnsi" w:eastAsia="Calibri" w:hAnsiTheme="minorHAnsi" w:cstheme="minorHAnsi"/>
          <w:sz w:val="22"/>
          <w:szCs w:val="22"/>
        </w:rPr>
        <w:t>SNAP Online Purchasing Evaluation</w:t>
      </w:r>
      <w:r w:rsidR="00A932DF" w:rsidRPr="00513C91">
        <w:rPr>
          <w:rFonts w:asciiTheme="minorHAnsi" w:eastAsia="Calibri" w:hAnsiTheme="minorHAnsi" w:cstheme="minorHAnsi"/>
          <w:b/>
          <w:i/>
          <w:sz w:val="22"/>
          <w:szCs w:val="22"/>
        </w:rPr>
        <w:t xml:space="preserve"> </w:t>
      </w:r>
      <w:r w:rsidRPr="00513C91">
        <w:rPr>
          <w:rFonts w:asciiTheme="minorHAnsi" w:eastAsia="Calibri" w:hAnsiTheme="minorHAnsi" w:cstheme="minorHAnsi"/>
          <w:sz w:val="22"/>
          <w:szCs w:val="22"/>
        </w:rPr>
        <w:t xml:space="preserve">or what we will be discussing today? </w:t>
      </w:r>
    </w:p>
    <w:p w14:paraId="6CDD2A11" w14:textId="77777777" w:rsidR="00513C91" w:rsidRDefault="00513C91" w:rsidP="009D29E4">
      <w:pPr>
        <w:spacing w:after="240" w:line="240" w:lineRule="auto"/>
        <w:ind w:firstLine="0"/>
        <w:rPr>
          <w:rFonts w:asciiTheme="minorHAnsi" w:eastAsia="Calibri" w:hAnsiTheme="minorHAnsi" w:cstheme="minorHAnsi"/>
          <w:b/>
          <w:sz w:val="22"/>
          <w:szCs w:val="22"/>
        </w:rPr>
      </w:pPr>
    </w:p>
    <w:p w14:paraId="0DBA505C" w14:textId="77777777"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Background on Respondent</w:t>
      </w:r>
    </w:p>
    <w:p w14:paraId="3FA99357" w14:textId="25697FBF"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is your position at </w:t>
      </w:r>
      <w:r w:rsidR="008D047D" w:rsidRPr="00513C91">
        <w:rPr>
          <w:rFonts w:asciiTheme="minorHAnsi" w:eastAsia="Calibri" w:hAnsiTheme="minorHAnsi" w:cstheme="minorHAnsi"/>
          <w:sz w:val="22"/>
          <w:szCs w:val="22"/>
        </w:rPr>
        <w:t>First Data</w:t>
      </w:r>
      <w:r w:rsidRPr="00513C91">
        <w:rPr>
          <w:rFonts w:asciiTheme="minorHAnsi" w:eastAsia="Calibri" w:hAnsiTheme="minorHAnsi" w:cstheme="minorHAnsi"/>
          <w:sz w:val="22"/>
          <w:szCs w:val="22"/>
        </w:rPr>
        <w:t xml:space="preserve">? What are your day-to-day responsibilities? </w:t>
      </w:r>
    </w:p>
    <w:p w14:paraId="67865A1A" w14:textId="5B568A8B"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How long have you worked for </w:t>
      </w:r>
      <w:r w:rsidR="008D047D" w:rsidRPr="00513C91">
        <w:rPr>
          <w:rFonts w:asciiTheme="minorHAnsi" w:eastAsia="Calibri" w:hAnsiTheme="minorHAnsi" w:cstheme="minorHAnsi"/>
          <w:sz w:val="22"/>
          <w:szCs w:val="22"/>
        </w:rPr>
        <w:t>First Data</w:t>
      </w:r>
      <w:r w:rsidRPr="00513C91">
        <w:rPr>
          <w:rFonts w:asciiTheme="minorHAnsi" w:eastAsia="Calibri" w:hAnsiTheme="minorHAnsi" w:cstheme="minorHAnsi"/>
          <w:sz w:val="22"/>
          <w:szCs w:val="22"/>
        </w:rPr>
        <w:t xml:space="preserve">? </w:t>
      </w:r>
    </w:p>
    <w:p w14:paraId="283B8E0F" w14:textId="7304594F"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Describe your role implementing the </w:t>
      </w:r>
      <w:r w:rsidR="00015FA4" w:rsidRPr="00513C91">
        <w:rPr>
          <w:rFonts w:asciiTheme="minorHAnsi" w:eastAsia="Calibri" w:hAnsiTheme="minorHAnsi" w:cstheme="minorHAnsi"/>
          <w:sz w:val="22"/>
          <w:szCs w:val="22"/>
        </w:rPr>
        <w:t>o</w:t>
      </w:r>
      <w:r w:rsidR="00712FFD" w:rsidRPr="00513C91">
        <w:rPr>
          <w:rFonts w:asciiTheme="minorHAnsi" w:eastAsia="Calibri" w:hAnsiTheme="minorHAnsi" w:cstheme="minorHAnsi"/>
          <w:sz w:val="22"/>
          <w:szCs w:val="22"/>
        </w:rPr>
        <w:t xml:space="preserve">nline </w:t>
      </w:r>
      <w:r w:rsidR="00015FA4"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 xml:space="preserve">urchasing </w:t>
      </w:r>
      <w:r w:rsidR="00015FA4"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ilot</w:t>
      </w:r>
      <w:r w:rsidRPr="00513C91">
        <w:rPr>
          <w:rFonts w:asciiTheme="minorHAnsi" w:eastAsia="Calibri" w:hAnsiTheme="minorHAnsi" w:cstheme="minorHAnsi"/>
          <w:sz w:val="22"/>
          <w:szCs w:val="22"/>
        </w:rPr>
        <w:t xml:space="preserve">. </w:t>
      </w:r>
    </w:p>
    <w:p w14:paraId="0FC59D89" w14:textId="08E32F34"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 xml:space="preserve">Pilot </w:t>
      </w:r>
      <w:r w:rsidR="00015FA4" w:rsidRPr="00513C91">
        <w:rPr>
          <w:rFonts w:asciiTheme="minorHAnsi" w:eastAsia="Calibri" w:hAnsiTheme="minorHAnsi" w:cstheme="minorHAnsi"/>
          <w:b/>
          <w:sz w:val="22"/>
          <w:szCs w:val="22"/>
        </w:rPr>
        <w:t>Planning and Development</w:t>
      </w:r>
    </w:p>
    <w:p w14:paraId="2B393A35"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How was your organization involved in planning for the pilot and evaluation?</w:t>
      </w:r>
    </w:p>
    <w:p w14:paraId="4D7AC7E3" w14:textId="77777777" w:rsidR="009D29E4" w:rsidRPr="00513C91" w:rsidRDefault="009D29E4" w:rsidP="009D29E4">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[Probe:] </w:t>
      </w:r>
    </w:p>
    <w:p w14:paraId="7A5337FD" w14:textId="77777777" w:rsidR="009D29E4" w:rsidRPr="00513C91" w:rsidRDefault="009D29E4" w:rsidP="00DE22EB">
      <w:pPr>
        <w:numPr>
          <w:ilvl w:val="0"/>
          <w:numId w:val="12"/>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kinds of staff were involved? </w:t>
      </w:r>
    </w:p>
    <w:p w14:paraId="6597CDA8" w14:textId="4011A34E" w:rsidR="009D29E4" w:rsidRPr="00513C91" w:rsidRDefault="009D29E4" w:rsidP="00DE22EB">
      <w:pPr>
        <w:numPr>
          <w:ilvl w:val="0"/>
          <w:numId w:val="12"/>
        </w:numPr>
        <w:spacing w:after="240"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What parts of the process did you work on (</w:t>
      </w:r>
      <w:r w:rsidR="00015FA4" w:rsidRPr="00513C91">
        <w:rPr>
          <w:rFonts w:asciiTheme="minorHAnsi" w:eastAsia="Calibri" w:hAnsiTheme="minorHAnsi" w:cstheme="minorHAnsi"/>
          <w:sz w:val="22"/>
          <w:szCs w:val="22"/>
        </w:rPr>
        <w:t xml:space="preserve">design, </w:t>
      </w:r>
      <w:r w:rsidR="00A932DF" w:rsidRPr="00513C91">
        <w:rPr>
          <w:rFonts w:asciiTheme="minorHAnsi" w:eastAsia="Calibri" w:hAnsiTheme="minorHAnsi" w:cstheme="minorHAnsi"/>
          <w:sz w:val="22"/>
          <w:szCs w:val="22"/>
        </w:rPr>
        <w:t>development</w:t>
      </w:r>
      <w:r w:rsidRPr="00513C91">
        <w:rPr>
          <w:rFonts w:asciiTheme="minorHAnsi" w:eastAsia="Calibri" w:hAnsiTheme="minorHAnsi" w:cstheme="minorHAnsi"/>
          <w:sz w:val="22"/>
          <w:szCs w:val="22"/>
        </w:rPr>
        <w:t xml:space="preserve">, </w:t>
      </w:r>
      <w:r w:rsidR="00A932DF" w:rsidRPr="00513C91">
        <w:rPr>
          <w:rFonts w:asciiTheme="minorHAnsi" w:eastAsia="Calibri" w:hAnsiTheme="minorHAnsi" w:cstheme="minorHAnsi"/>
          <w:sz w:val="22"/>
          <w:szCs w:val="22"/>
        </w:rPr>
        <w:t xml:space="preserve">certification, </w:t>
      </w:r>
      <w:r w:rsidRPr="00513C91">
        <w:rPr>
          <w:rFonts w:asciiTheme="minorHAnsi" w:eastAsia="Calibri" w:hAnsiTheme="minorHAnsi" w:cstheme="minorHAnsi"/>
          <w:sz w:val="22"/>
          <w:szCs w:val="22"/>
        </w:rPr>
        <w:t xml:space="preserve">testing)? </w:t>
      </w:r>
    </w:p>
    <w:p w14:paraId="70D54EB1" w14:textId="22EF4EE6" w:rsidR="00F67EB8" w:rsidRPr="00513C91" w:rsidRDefault="00F67EB8"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How did the acquisition of Acculynk</w:t>
      </w:r>
      <w:r w:rsidRPr="00513C91">
        <w:rPr>
          <w:rFonts w:asciiTheme="minorHAnsi" w:eastAsia="Calibri" w:hAnsiTheme="minorHAnsi" w:cstheme="minorHAnsi"/>
          <w:sz w:val="22"/>
          <w:szCs w:val="22"/>
          <w:vertAlign w:val="superscript"/>
        </w:rPr>
        <w:t>TM</w:t>
      </w:r>
      <w:r w:rsidRPr="00513C91">
        <w:rPr>
          <w:rFonts w:asciiTheme="minorHAnsi" w:eastAsia="Calibri" w:hAnsiTheme="minorHAnsi" w:cstheme="minorHAnsi"/>
          <w:sz w:val="22"/>
          <w:szCs w:val="22"/>
        </w:rPr>
        <w:t xml:space="preserve"> affect the pilot? </w:t>
      </w:r>
    </w:p>
    <w:p w14:paraId="0BB9A3B1" w14:textId="7FB2C1EC"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Describe the steps involved in </w:t>
      </w:r>
      <w:r w:rsidR="00015FA4" w:rsidRPr="00513C91">
        <w:rPr>
          <w:rFonts w:asciiTheme="minorHAnsi" w:eastAsia="Calibri" w:hAnsiTheme="minorHAnsi" w:cstheme="minorHAnsi"/>
          <w:sz w:val="22"/>
          <w:szCs w:val="22"/>
        </w:rPr>
        <w:t xml:space="preserve">design, </w:t>
      </w:r>
      <w:r w:rsidR="00A932DF" w:rsidRPr="00513C91">
        <w:rPr>
          <w:rFonts w:asciiTheme="minorHAnsi" w:eastAsia="Calibri" w:hAnsiTheme="minorHAnsi" w:cstheme="minorHAnsi"/>
          <w:sz w:val="22"/>
          <w:szCs w:val="22"/>
        </w:rPr>
        <w:t>development, certification, testing</w:t>
      </w:r>
      <w:r w:rsidR="00A932DF" w:rsidRPr="00513C91" w:rsidDel="00A932DF">
        <w:rPr>
          <w:rFonts w:asciiTheme="minorHAnsi" w:eastAsia="Calibri" w:hAnsiTheme="minorHAnsi" w:cstheme="minorHAnsi"/>
          <w:sz w:val="22"/>
          <w:szCs w:val="22"/>
        </w:rPr>
        <w:t xml:space="preserve"> </w:t>
      </w:r>
      <w:r w:rsidR="00A932DF" w:rsidRPr="00513C91">
        <w:rPr>
          <w:rFonts w:asciiTheme="minorHAnsi" w:eastAsia="Calibri" w:hAnsiTheme="minorHAnsi" w:cstheme="minorHAnsi"/>
          <w:sz w:val="22"/>
          <w:szCs w:val="22"/>
        </w:rPr>
        <w:t xml:space="preserve">for </w:t>
      </w:r>
      <w:r w:rsidRPr="00513C91">
        <w:rPr>
          <w:rFonts w:asciiTheme="minorHAnsi" w:eastAsia="Calibri" w:hAnsiTheme="minorHAnsi" w:cstheme="minorHAnsi"/>
          <w:sz w:val="22"/>
          <w:szCs w:val="22"/>
        </w:rPr>
        <w:t>pilot</w:t>
      </w:r>
      <w:r w:rsidR="00A932DF" w:rsidRPr="00513C91">
        <w:rPr>
          <w:rFonts w:asciiTheme="minorHAnsi" w:eastAsia="Calibri" w:hAnsiTheme="minorHAnsi" w:cstheme="minorHAnsi"/>
          <w:sz w:val="22"/>
          <w:szCs w:val="22"/>
        </w:rPr>
        <w:t xml:space="preserve"> purposes</w:t>
      </w:r>
      <w:r w:rsidRPr="00513C91">
        <w:rPr>
          <w:rFonts w:asciiTheme="minorHAnsi" w:eastAsia="Calibri" w:hAnsiTheme="minorHAnsi" w:cstheme="minorHAnsi"/>
          <w:sz w:val="22"/>
          <w:szCs w:val="22"/>
        </w:rPr>
        <w:t xml:space="preserve">. </w:t>
      </w:r>
    </w:p>
    <w:p w14:paraId="6BC961DD" w14:textId="694A74CD"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changes to your systems were needed to implement the </w:t>
      </w:r>
      <w:r w:rsidR="00015FA4" w:rsidRPr="00513C91">
        <w:rPr>
          <w:rFonts w:asciiTheme="minorHAnsi" w:eastAsia="Calibri" w:hAnsiTheme="minorHAnsi" w:cstheme="minorHAnsi"/>
          <w:sz w:val="22"/>
          <w:szCs w:val="22"/>
        </w:rPr>
        <w:t>o</w:t>
      </w:r>
      <w:r w:rsidR="00712FFD" w:rsidRPr="00513C91">
        <w:rPr>
          <w:rFonts w:asciiTheme="minorHAnsi" w:eastAsia="Calibri" w:hAnsiTheme="minorHAnsi" w:cstheme="minorHAnsi"/>
          <w:sz w:val="22"/>
          <w:szCs w:val="22"/>
        </w:rPr>
        <w:t xml:space="preserve">nline </w:t>
      </w:r>
      <w:r w:rsidR="00015FA4"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 xml:space="preserve">urchasing </w:t>
      </w:r>
      <w:r w:rsidR="00015FA4"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ilot</w:t>
      </w:r>
      <w:r w:rsidRPr="00513C91">
        <w:rPr>
          <w:rFonts w:asciiTheme="minorHAnsi" w:eastAsia="Calibri" w:hAnsiTheme="minorHAnsi" w:cstheme="minorHAnsi"/>
          <w:sz w:val="22"/>
          <w:szCs w:val="22"/>
        </w:rPr>
        <w:t>?</w:t>
      </w:r>
    </w:p>
    <w:p w14:paraId="3D99E713" w14:textId="7E1F015C" w:rsidR="00905D37" w:rsidRPr="00513C91" w:rsidRDefault="00905D37" w:rsidP="00905D37">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We would like to know how much staff time was involved in implementing the </w:t>
      </w:r>
      <w:r w:rsidR="00015FA4" w:rsidRPr="00513C91">
        <w:rPr>
          <w:rFonts w:asciiTheme="minorHAnsi" w:eastAsia="Calibri" w:hAnsiTheme="minorHAnsi" w:cstheme="minorHAnsi"/>
          <w:sz w:val="22"/>
          <w:szCs w:val="22"/>
        </w:rPr>
        <w:t>p</w:t>
      </w:r>
      <w:r w:rsidR="00712FFD" w:rsidRPr="00513C91">
        <w:rPr>
          <w:rFonts w:asciiTheme="minorHAnsi" w:eastAsia="Calibri" w:hAnsiTheme="minorHAnsi" w:cstheme="minorHAnsi"/>
          <w:sz w:val="22"/>
          <w:szCs w:val="22"/>
        </w:rPr>
        <w:t>ilot</w:t>
      </w:r>
      <w:r w:rsidR="00130A6E" w:rsidRPr="00513C91">
        <w:rPr>
          <w:rFonts w:asciiTheme="minorHAnsi" w:eastAsia="Calibri" w:hAnsiTheme="minorHAnsi" w:cstheme="minorHAnsi"/>
          <w:sz w:val="22"/>
          <w:szCs w:val="22"/>
        </w:rPr>
        <w:t xml:space="preserve"> (i.e.,</w:t>
      </w:r>
      <w:r w:rsidR="00130A6E" w:rsidRPr="00513C91">
        <w:rPr>
          <w:rFonts w:asciiTheme="minorHAnsi" w:hAnsiTheme="minorHAnsi" w:cstheme="minorHAnsi"/>
          <w:sz w:val="22"/>
          <w:szCs w:val="22"/>
        </w:rPr>
        <w:t xml:space="preserve"> to </w:t>
      </w:r>
      <w:r w:rsidR="00130A6E" w:rsidRPr="00513C91">
        <w:rPr>
          <w:rFonts w:asciiTheme="minorHAnsi" w:eastAsia="Calibri" w:hAnsiTheme="minorHAnsi" w:cstheme="minorHAnsi"/>
          <w:sz w:val="22"/>
          <w:szCs w:val="22"/>
        </w:rPr>
        <w:t>design, develop, certify, and test the pilot)</w:t>
      </w:r>
      <w:r w:rsidRPr="00513C91">
        <w:rPr>
          <w:rFonts w:asciiTheme="minorHAnsi" w:eastAsia="Calibri" w:hAnsiTheme="minorHAnsi" w:cstheme="minorHAnsi"/>
          <w:sz w:val="22"/>
          <w:szCs w:val="22"/>
        </w:rPr>
        <w:t xml:space="preserve">. </w:t>
      </w:r>
    </w:p>
    <w:p w14:paraId="18B19BAF" w14:textId="06843264" w:rsidR="003532FE" w:rsidRPr="00513C91" w:rsidRDefault="003532FE" w:rsidP="003532FE">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w:t>
      </w:r>
      <w:r w:rsidRPr="00513C91">
        <w:rPr>
          <w:rFonts w:asciiTheme="minorHAnsi" w:eastAsia="Calibri" w:hAnsiTheme="minorHAnsi" w:cstheme="minorHAnsi"/>
          <w:i/>
          <w:sz w:val="22"/>
          <w:szCs w:val="22"/>
        </w:rPr>
        <w:t>Interviewer will refer to Table 1 in the Appendix to guide the response to this question.</w:t>
      </w:r>
      <w:r w:rsidRPr="00513C91">
        <w:rPr>
          <w:rFonts w:asciiTheme="minorHAnsi" w:eastAsia="Calibri" w:hAnsiTheme="minorHAnsi" w:cstheme="minorHAnsi"/>
          <w:sz w:val="22"/>
          <w:szCs w:val="22"/>
        </w:rPr>
        <w:t>]</w:t>
      </w:r>
    </w:p>
    <w:p w14:paraId="04FFB8AC" w14:textId="77777777" w:rsidR="00130A6E" w:rsidRPr="00513C91" w:rsidRDefault="00130A6E" w:rsidP="003532FE">
      <w:pPr>
        <w:spacing w:line="240" w:lineRule="auto"/>
        <w:ind w:firstLine="0"/>
        <w:rPr>
          <w:rFonts w:asciiTheme="minorHAnsi" w:eastAsia="Calibri" w:hAnsiTheme="minorHAnsi" w:cstheme="minorHAnsi"/>
          <w:sz w:val="22"/>
          <w:szCs w:val="22"/>
        </w:rPr>
      </w:pPr>
    </w:p>
    <w:p w14:paraId="5442A59C" w14:textId="77777777" w:rsidR="00905D37" w:rsidRPr="00513C91" w:rsidRDefault="00905D37" w:rsidP="00927D45">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1BD8261E" w14:textId="7F4227B7" w:rsidR="00905D37" w:rsidRPr="00513C91" w:rsidRDefault="00905D37" w:rsidP="00393338">
      <w:pPr>
        <w:pStyle w:val="ListParagraph"/>
        <w:numPr>
          <w:ilvl w:val="0"/>
          <w:numId w:val="12"/>
        </w:numPr>
        <w:spacing w:line="240" w:lineRule="auto"/>
        <w:rPr>
          <w:rFonts w:eastAsia="Calibri" w:cstheme="minorHAnsi"/>
          <w:sz w:val="22"/>
        </w:rPr>
      </w:pPr>
      <w:r w:rsidRPr="00513C91">
        <w:rPr>
          <w:rFonts w:eastAsia="Calibri" w:cstheme="minorHAnsi"/>
          <w:sz w:val="22"/>
        </w:rPr>
        <w:t xml:space="preserve">How many people were involved in pilot implementation? </w:t>
      </w:r>
    </w:p>
    <w:p w14:paraId="009D88C1" w14:textId="2A5388E5" w:rsidR="00A932DF" w:rsidRPr="00513C91" w:rsidRDefault="00354DA2" w:rsidP="00015FA4">
      <w:pPr>
        <w:pStyle w:val="ListParagraph"/>
        <w:numPr>
          <w:ilvl w:val="0"/>
          <w:numId w:val="12"/>
        </w:numPr>
        <w:spacing w:line="240" w:lineRule="auto"/>
        <w:rPr>
          <w:rFonts w:cstheme="minorHAnsi"/>
          <w:sz w:val="22"/>
        </w:rPr>
      </w:pPr>
      <w:r w:rsidRPr="00513C91">
        <w:rPr>
          <w:rFonts w:eastAsia="Calibri" w:cstheme="minorHAnsi"/>
          <w:sz w:val="22"/>
        </w:rPr>
        <w:t xml:space="preserve">Did you hire new staff specifically to manage the pilot or any aspect of pilot implementation? </w:t>
      </w:r>
      <w:r w:rsidR="00003209" w:rsidRPr="00513C91">
        <w:rPr>
          <w:rFonts w:eastAsia="Calibri" w:cstheme="minorHAnsi"/>
          <w:sz w:val="22"/>
        </w:rPr>
        <w:t>If so, what types of staff?</w:t>
      </w:r>
    </w:p>
    <w:p w14:paraId="27BC4DB4" w14:textId="374F2266" w:rsidR="009D29E4" w:rsidRPr="00513C91" w:rsidRDefault="009D29E4" w:rsidP="00A932DF">
      <w:pPr>
        <w:pStyle w:val="ListParagraph"/>
        <w:spacing w:line="276" w:lineRule="auto"/>
        <w:ind w:firstLine="0"/>
        <w:rPr>
          <w:rFonts w:cstheme="minorHAnsi"/>
          <w:sz w:val="22"/>
        </w:rPr>
      </w:pPr>
    </w:p>
    <w:p w14:paraId="7DFDB3F3" w14:textId="56C9176E"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were the primary challenges in integrating your system changes with the EBT </w:t>
      </w:r>
      <w:r w:rsidR="004B65A7" w:rsidRPr="00513C91">
        <w:rPr>
          <w:rFonts w:asciiTheme="minorHAnsi" w:eastAsia="Calibri" w:hAnsiTheme="minorHAnsi" w:cstheme="minorHAnsi"/>
          <w:sz w:val="22"/>
          <w:szCs w:val="22"/>
        </w:rPr>
        <w:t xml:space="preserve">host </w:t>
      </w:r>
      <w:r w:rsidRPr="00513C91">
        <w:rPr>
          <w:rFonts w:asciiTheme="minorHAnsi" w:eastAsia="Calibri" w:hAnsiTheme="minorHAnsi" w:cstheme="minorHAnsi"/>
          <w:sz w:val="22"/>
          <w:szCs w:val="22"/>
        </w:rPr>
        <w:t>processors?</w:t>
      </w:r>
    </w:p>
    <w:p w14:paraId="0D9F75A0" w14:textId="77777777" w:rsidR="00A932DF" w:rsidRPr="00513C91" w:rsidRDefault="00A932DF" w:rsidP="00A932DF">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39703D83" w14:textId="0657FE69" w:rsidR="00A932DF" w:rsidRPr="00513C91" w:rsidRDefault="00A932DF" w:rsidP="00A932DF">
      <w:pPr>
        <w:pStyle w:val="ListParagraph"/>
        <w:numPr>
          <w:ilvl w:val="0"/>
          <w:numId w:val="12"/>
        </w:numPr>
        <w:spacing w:line="240" w:lineRule="auto"/>
        <w:rPr>
          <w:rFonts w:eastAsia="Calibri" w:cstheme="minorHAnsi"/>
          <w:sz w:val="22"/>
        </w:rPr>
      </w:pPr>
      <w:r w:rsidRPr="00513C91">
        <w:rPr>
          <w:rFonts w:eastAsia="Calibri" w:cstheme="minorHAnsi"/>
          <w:sz w:val="22"/>
        </w:rPr>
        <w:t xml:space="preserve">How did these challenges differ between Conduent and FIS? </w:t>
      </w:r>
    </w:p>
    <w:p w14:paraId="17178574" w14:textId="77777777" w:rsidR="00015FA4" w:rsidRPr="00513C91" w:rsidRDefault="00015FA4" w:rsidP="00015FA4">
      <w:pPr>
        <w:pStyle w:val="ListParagraph"/>
        <w:spacing w:line="240" w:lineRule="auto"/>
        <w:ind w:firstLine="0"/>
        <w:rPr>
          <w:rFonts w:eastAsia="Calibri" w:cstheme="minorHAnsi"/>
          <w:sz w:val="22"/>
        </w:rPr>
      </w:pPr>
    </w:p>
    <w:p w14:paraId="072C694D" w14:textId="2013FC9B" w:rsidR="008D047D" w:rsidRPr="00513C91" w:rsidRDefault="008D047D"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were the primary challenges in integrating your system changes with </w:t>
      </w:r>
      <w:r w:rsidR="00BE4678" w:rsidRPr="00513C91">
        <w:rPr>
          <w:rFonts w:asciiTheme="minorHAnsi" w:eastAsia="Calibri" w:hAnsiTheme="minorHAnsi" w:cstheme="minorHAnsi"/>
          <w:sz w:val="22"/>
          <w:szCs w:val="22"/>
        </w:rPr>
        <w:t xml:space="preserve">the various </w:t>
      </w:r>
      <w:r w:rsidR="007B35EC" w:rsidRPr="00513C91">
        <w:rPr>
          <w:rFonts w:asciiTheme="minorHAnsi" w:eastAsia="Calibri" w:hAnsiTheme="minorHAnsi" w:cstheme="minorHAnsi"/>
          <w:sz w:val="22"/>
          <w:szCs w:val="22"/>
        </w:rPr>
        <w:t>retailer (or</w:t>
      </w:r>
      <w:r w:rsidR="00772A5D" w:rsidRPr="00513C91">
        <w:rPr>
          <w:rFonts w:asciiTheme="minorHAnsi" w:eastAsia="Calibri" w:hAnsiTheme="minorHAnsi" w:cstheme="minorHAnsi"/>
          <w:sz w:val="22"/>
          <w:szCs w:val="22"/>
        </w:rPr>
        <w:t xml:space="preserve"> third-party</w:t>
      </w:r>
      <w:r w:rsidR="007B35EC" w:rsidRPr="00513C91">
        <w:rPr>
          <w:rFonts w:asciiTheme="minorHAnsi" w:eastAsia="Calibri" w:hAnsiTheme="minorHAnsi" w:cstheme="minorHAnsi"/>
          <w:sz w:val="22"/>
          <w:szCs w:val="22"/>
        </w:rPr>
        <w:t xml:space="preserve"> web service provider</w:t>
      </w:r>
      <w:r w:rsidR="00015FA4" w:rsidRPr="00513C91">
        <w:rPr>
          <w:rFonts w:asciiTheme="minorHAnsi" w:eastAsia="Calibri" w:hAnsiTheme="minorHAnsi" w:cstheme="minorHAnsi"/>
          <w:sz w:val="22"/>
          <w:szCs w:val="22"/>
        </w:rPr>
        <w:t>)</w:t>
      </w:r>
      <w:r w:rsidR="007B35EC" w:rsidRPr="00513C91">
        <w:rPr>
          <w:rFonts w:asciiTheme="minorHAnsi" w:eastAsia="Calibri" w:hAnsiTheme="minorHAnsi" w:cstheme="minorHAnsi"/>
          <w:sz w:val="22"/>
          <w:szCs w:val="22"/>
        </w:rPr>
        <w:t xml:space="preserve"> systems</w:t>
      </w:r>
      <w:r w:rsidRPr="00513C91">
        <w:rPr>
          <w:rFonts w:asciiTheme="minorHAnsi" w:eastAsia="Calibri" w:hAnsiTheme="minorHAnsi" w:cstheme="minorHAnsi"/>
          <w:sz w:val="22"/>
          <w:szCs w:val="22"/>
        </w:rPr>
        <w:t>?</w:t>
      </w:r>
      <w:r w:rsidR="00BE4678" w:rsidRPr="00513C91">
        <w:rPr>
          <w:rFonts w:asciiTheme="minorHAnsi" w:eastAsia="Calibri" w:hAnsiTheme="minorHAnsi" w:cstheme="minorHAnsi"/>
          <w:sz w:val="22"/>
          <w:szCs w:val="22"/>
        </w:rPr>
        <w:t xml:space="preserve"> Please talk generally and then describe challenges specific to each </w:t>
      </w:r>
      <w:r w:rsidR="00231BBB" w:rsidRPr="00513C91">
        <w:rPr>
          <w:rFonts w:asciiTheme="minorHAnsi" w:eastAsia="Calibri" w:hAnsiTheme="minorHAnsi" w:cstheme="minorHAnsi"/>
          <w:sz w:val="22"/>
          <w:szCs w:val="22"/>
        </w:rPr>
        <w:t xml:space="preserve">retailer or </w:t>
      </w:r>
      <w:r w:rsidR="00772A5D" w:rsidRPr="00513C91">
        <w:rPr>
          <w:rFonts w:asciiTheme="minorHAnsi" w:eastAsia="Calibri" w:hAnsiTheme="minorHAnsi" w:cstheme="minorHAnsi"/>
          <w:sz w:val="22"/>
          <w:szCs w:val="22"/>
        </w:rPr>
        <w:t xml:space="preserve">third-party </w:t>
      </w:r>
      <w:r w:rsidR="00231BBB" w:rsidRPr="00513C91">
        <w:rPr>
          <w:rFonts w:asciiTheme="minorHAnsi" w:eastAsia="Calibri" w:hAnsiTheme="minorHAnsi" w:cstheme="minorHAnsi"/>
          <w:sz w:val="22"/>
          <w:szCs w:val="22"/>
        </w:rPr>
        <w:t>web service provider</w:t>
      </w:r>
      <w:r w:rsidR="00BE4678" w:rsidRPr="00513C91">
        <w:rPr>
          <w:rFonts w:asciiTheme="minorHAnsi" w:eastAsia="Calibri" w:hAnsiTheme="minorHAnsi" w:cstheme="minorHAnsi"/>
          <w:sz w:val="22"/>
          <w:szCs w:val="22"/>
        </w:rPr>
        <w:t>, if relevant.</w:t>
      </w:r>
    </w:p>
    <w:p w14:paraId="3E9381CC" w14:textId="25C68C75" w:rsidR="00BE4678" w:rsidRPr="00513C91" w:rsidRDefault="00BE4678" w:rsidP="00231BBB">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4D071967" w14:textId="688C7C81"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Amazon</w:t>
      </w:r>
    </w:p>
    <w:p w14:paraId="70915B38" w14:textId="55B95194"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Hy-Vee</w:t>
      </w:r>
    </w:p>
    <w:p w14:paraId="417B7DE5" w14:textId="4BE57F08"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Safeway</w:t>
      </w:r>
    </w:p>
    <w:p w14:paraId="3E4740D4" w14:textId="18529A7B"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ShopRite</w:t>
      </w:r>
    </w:p>
    <w:p w14:paraId="33FD2ED6" w14:textId="21BC2457"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Walmart</w:t>
      </w:r>
    </w:p>
    <w:p w14:paraId="49CACEFC" w14:textId="7DB1D712"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Rosie (Dash’s Market)</w:t>
      </w:r>
    </w:p>
    <w:p w14:paraId="2A94C4AD" w14:textId="5A072F69" w:rsidR="00BE4678" w:rsidRPr="00513C91" w:rsidRDefault="00BE4678" w:rsidP="00BE4678">
      <w:pPr>
        <w:pStyle w:val="ListParagraph"/>
        <w:numPr>
          <w:ilvl w:val="0"/>
          <w:numId w:val="12"/>
        </w:numPr>
        <w:spacing w:line="240" w:lineRule="auto"/>
        <w:rPr>
          <w:rFonts w:eastAsia="Calibri" w:cstheme="minorHAnsi"/>
          <w:sz w:val="22"/>
        </w:rPr>
      </w:pPr>
      <w:r w:rsidRPr="00513C91">
        <w:rPr>
          <w:rFonts w:eastAsia="Calibri" w:cstheme="minorHAnsi"/>
          <w:sz w:val="22"/>
        </w:rPr>
        <w:t>Freshop (Hart’s Local Grocer and Wright’s Market). Were there any challenges related to accurately identifying which retailer (Hart’s Local Grocer and Wright’s Market) completed the transaction?</w:t>
      </w:r>
      <w:r w:rsidR="00130A6E" w:rsidRPr="00513C91">
        <w:rPr>
          <w:rStyle w:val="FootnoteReference"/>
          <w:rFonts w:eastAsia="Calibri" w:cstheme="minorHAnsi"/>
          <w:sz w:val="22"/>
        </w:rPr>
        <w:footnoteReference w:id="5"/>
      </w:r>
    </w:p>
    <w:p w14:paraId="7666EFDC" w14:textId="77777777" w:rsidR="000E3B14" w:rsidRPr="00513C91" w:rsidRDefault="000E3B14" w:rsidP="007B35EC">
      <w:pPr>
        <w:spacing w:line="240" w:lineRule="auto"/>
        <w:ind w:left="360" w:firstLine="0"/>
        <w:rPr>
          <w:rFonts w:asciiTheme="minorHAnsi" w:eastAsia="Calibri" w:hAnsiTheme="minorHAnsi" w:cstheme="minorHAnsi"/>
          <w:sz w:val="22"/>
          <w:szCs w:val="22"/>
        </w:rPr>
      </w:pPr>
    </w:p>
    <w:p w14:paraId="00E5F471" w14:textId="3F2E8EFA" w:rsidR="00BE4678" w:rsidRPr="00513C91" w:rsidRDefault="007B35EC" w:rsidP="007B35EC">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2CB25386" w14:textId="69BC7D48" w:rsidR="007B35EC" w:rsidRPr="00513C91" w:rsidRDefault="007B35EC" w:rsidP="007B35EC">
      <w:pPr>
        <w:pStyle w:val="TableBullets"/>
        <w:numPr>
          <w:ilvl w:val="0"/>
          <w:numId w:val="12"/>
        </w:numPr>
        <w:rPr>
          <w:rFonts w:asciiTheme="minorHAnsi" w:hAnsiTheme="minorHAnsi" w:cstheme="minorHAnsi"/>
          <w:sz w:val="22"/>
          <w:szCs w:val="22"/>
        </w:rPr>
      </w:pPr>
      <w:r w:rsidRPr="00513C91">
        <w:rPr>
          <w:rFonts w:asciiTheme="minorHAnsi" w:hAnsiTheme="minorHAnsi" w:cstheme="minorHAnsi"/>
          <w:sz w:val="22"/>
          <w:szCs w:val="22"/>
        </w:rPr>
        <w:t xml:space="preserve">Were there different challenges to integrating with retailers managing their own e-commerce websites versus retailers working with </w:t>
      </w:r>
      <w:r w:rsidR="00772A5D" w:rsidRPr="00513C91">
        <w:rPr>
          <w:rFonts w:asciiTheme="minorHAnsi" w:hAnsiTheme="minorHAnsi" w:cstheme="minorHAnsi"/>
          <w:sz w:val="22"/>
          <w:szCs w:val="22"/>
        </w:rPr>
        <w:t xml:space="preserve">third-party </w:t>
      </w:r>
      <w:r w:rsidRPr="00513C91">
        <w:rPr>
          <w:rFonts w:asciiTheme="minorHAnsi" w:hAnsiTheme="minorHAnsi" w:cstheme="minorHAnsi"/>
          <w:sz w:val="22"/>
          <w:szCs w:val="22"/>
        </w:rPr>
        <w:t>web service providers?</w:t>
      </w:r>
    </w:p>
    <w:p w14:paraId="53B418F7" w14:textId="5F8E6020" w:rsidR="007B35EC" w:rsidRPr="00513C91" w:rsidRDefault="007B35EC" w:rsidP="007B35EC">
      <w:pPr>
        <w:pStyle w:val="ListParagraph"/>
        <w:spacing w:line="240" w:lineRule="auto"/>
        <w:ind w:firstLine="0"/>
        <w:rPr>
          <w:rFonts w:eastAsia="Calibri" w:cstheme="minorHAnsi"/>
          <w:sz w:val="22"/>
        </w:rPr>
      </w:pPr>
    </w:p>
    <w:p w14:paraId="08ED6F03" w14:textId="39CE9C41"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Given the</w:t>
      </w:r>
      <w:r w:rsidR="008D047D" w:rsidRPr="00513C91">
        <w:rPr>
          <w:rFonts w:asciiTheme="minorHAnsi" w:eastAsia="Calibri" w:hAnsiTheme="minorHAnsi" w:cstheme="minorHAnsi"/>
          <w:sz w:val="22"/>
          <w:szCs w:val="22"/>
        </w:rPr>
        <w:t xml:space="preserve"> </w:t>
      </w:r>
      <w:r w:rsidRPr="00513C91">
        <w:rPr>
          <w:rFonts w:asciiTheme="minorHAnsi" w:eastAsia="Calibri" w:hAnsiTheme="minorHAnsi" w:cstheme="minorHAnsi"/>
          <w:sz w:val="22"/>
          <w:szCs w:val="22"/>
        </w:rPr>
        <w:t xml:space="preserve">differences for an </w:t>
      </w:r>
      <w:r w:rsidR="00BD72C6" w:rsidRPr="00513C91">
        <w:rPr>
          <w:rFonts w:asciiTheme="minorHAnsi" w:eastAsia="Calibri" w:hAnsiTheme="minorHAnsi" w:cstheme="minorHAnsi"/>
          <w:sz w:val="22"/>
          <w:szCs w:val="22"/>
        </w:rPr>
        <w:t xml:space="preserve">online </w:t>
      </w:r>
      <w:r w:rsidRPr="00513C91">
        <w:rPr>
          <w:rFonts w:asciiTheme="minorHAnsi" w:eastAsia="Calibri" w:hAnsiTheme="minorHAnsi" w:cstheme="minorHAnsi"/>
          <w:sz w:val="22"/>
          <w:szCs w:val="22"/>
        </w:rPr>
        <w:t xml:space="preserve">EBT transaction, what alterations did </w:t>
      </w:r>
      <w:r w:rsidR="008D047D" w:rsidRPr="00513C91">
        <w:rPr>
          <w:rFonts w:asciiTheme="minorHAnsi" w:eastAsia="Calibri" w:hAnsiTheme="minorHAnsi" w:cstheme="minorHAnsi"/>
          <w:sz w:val="22"/>
          <w:szCs w:val="22"/>
        </w:rPr>
        <w:t>First Data</w:t>
      </w:r>
      <w:r w:rsidRPr="00513C91">
        <w:rPr>
          <w:rFonts w:asciiTheme="minorHAnsi" w:eastAsia="Calibri" w:hAnsiTheme="minorHAnsi" w:cstheme="minorHAnsi"/>
          <w:sz w:val="22"/>
          <w:szCs w:val="22"/>
          <w:vertAlign w:val="superscript"/>
        </w:rPr>
        <w:t xml:space="preserve"> </w:t>
      </w:r>
      <w:r w:rsidRPr="00513C91">
        <w:rPr>
          <w:rFonts w:asciiTheme="minorHAnsi" w:eastAsia="Calibri" w:hAnsiTheme="minorHAnsi" w:cstheme="minorHAnsi"/>
          <w:sz w:val="22"/>
          <w:szCs w:val="22"/>
        </w:rPr>
        <w:t>have to make to accommodate the pilot?</w:t>
      </w:r>
    </w:p>
    <w:p w14:paraId="56284E2E" w14:textId="7A892233" w:rsidR="0085748B" w:rsidRPr="00513C91" w:rsidRDefault="0085748B" w:rsidP="0085748B">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634C2089" w14:textId="168B1EA6" w:rsidR="0085748B" w:rsidRPr="00513C91" w:rsidRDefault="0085748B" w:rsidP="0085748B">
      <w:pPr>
        <w:pStyle w:val="ListParagraph"/>
        <w:numPr>
          <w:ilvl w:val="0"/>
          <w:numId w:val="12"/>
        </w:numPr>
        <w:spacing w:line="240" w:lineRule="auto"/>
        <w:rPr>
          <w:rFonts w:eastAsia="Calibri" w:cstheme="minorHAnsi"/>
          <w:sz w:val="22"/>
        </w:rPr>
      </w:pPr>
      <w:r w:rsidRPr="00513C91">
        <w:rPr>
          <w:rFonts w:eastAsia="Calibri" w:cstheme="minorHAnsi"/>
          <w:sz w:val="22"/>
        </w:rPr>
        <w:t>How difficult was it to make alterations?</w:t>
      </w:r>
    </w:p>
    <w:p w14:paraId="07D1CBFB" w14:textId="56AD57B2" w:rsidR="0085748B" w:rsidRPr="00513C91" w:rsidRDefault="0085748B" w:rsidP="0085748B">
      <w:pPr>
        <w:pStyle w:val="ListParagraph"/>
        <w:numPr>
          <w:ilvl w:val="0"/>
          <w:numId w:val="12"/>
        </w:numPr>
        <w:spacing w:line="240" w:lineRule="auto"/>
        <w:rPr>
          <w:rFonts w:eastAsia="Calibri" w:cstheme="minorHAnsi"/>
          <w:sz w:val="22"/>
        </w:rPr>
      </w:pPr>
      <w:r w:rsidRPr="00513C91">
        <w:rPr>
          <w:rFonts w:eastAsia="Calibri" w:cstheme="minorHAnsi"/>
          <w:sz w:val="22"/>
        </w:rPr>
        <w:t>What changes to the incoming messages did you have to make? Did any of those changes require FNS approval?</w:t>
      </w:r>
    </w:p>
    <w:p w14:paraId="72237E33" w14:textId="4A743857" w:rsidR="0085748B" w:rsidRPr="00513C91" w:rsidRDefault="0085748B" w:rsidP="0085748B">
      <w:pPr>
        <w:pStyle w:val="ListParagraph"/>
        <w:numPr>
          <w:ilvl w:val="0"/>
          <w:numId w:val="12"/>
        </w:numPr>
        <w:spacing w:line="240" w:lineRule="auto"/>
        <w:rPr>
          <w:rFonts w:eastAsia="Calibri" w:cstheme="minorHAnsi"/>
          <w:sz w:val="22"/>
        </w:rPr>
      </w:pPr>
      <w:r w:rsidRPr="00513C91">
        <w:rPr>
          <w:rFonts w:eastAsia="Calibri" w:cstheme="minorHAnsi"/>
          <w:sz w:val="22"/>
        </w:rPr>
        <w:t>Did any changes after initial design, during implementation/testing, that required FNS approval?</w:t>
      </w:r>
    </w:p>
    <w:p w14:paraId="530A3A87" w14:textId="56704ED8" w:rsidR="0085748B" w:rsidRPr="00513C91" w:rsidRDefault="0085748B" w:rsidP="0085748B">
      <w:pPr>
        <w:pStyle w:val="ListParagraph"/>
        <w:numPr>
          <w:ilvl w:val="0"/>
          <w:numId w:val="12"/>
        </w:numPr>
        <w:spacing w:line="240" w:lineRule="auto"/>
        <w:rPr>
          <w:rFonts w:eastAsia="Calibri" w:cstheme="minorHAnsi"/>
          <w:sz w:val="22"/>
        </w:rPr>
      </w:pPr>
      <w:r w:rsidRPr="00513C91">
        <w:rPr>
          <w:rFonts w:eastAsia="Calibri" w:cstheme="minorHAnsi"/>
          <w:sz w:val="22"/>
        </w:rPr>
        <w:t>Did the changes require any modifications to existing validity checks?</w:t>
      </w:r>
    </w:p>
    <w:p w14:paraId="67A23FA3" w14:textId="679B2947" w:rsidR="0085748B" w:rsidRPr="00513C91" w:rsidRDefault="0085748B" w:rsidP="0085748B">
      <w:pPr>
        <w:pStyle w:val="ListParagraph"/>
        <w:numPr>
          <w:ilvl w:val="0"/>
          <w:numId w:val="12"/>
        </w:numPr>
        <w:spacing w:line="240" w:lineRule="auto"/>
        <w:rPr>
          <w:rFonts w:eastAsia="Calibri" w:cstheme="minorHAnsi"/>
          <w:sz w:val="22"/>
        </w:rPr>
      </w:pPr>
      <w:r w:rsidRPr="00513C91">
        <w:rPr>
          <w:rFonts w:eastAsia="Calibri" w:cstheme="minorHAnsi"/>
          <w:sz w:val="22"/>
        </w:rPr>
        <w:t xml:space="preserve">Are the retailers (or </w:t>
      </w:r>
      <w:r w:rsidR="00772A5D" w:rsidRPr="00513C91">
        <w:rPr>
          <w:rFonts w:eastAsia="Calibri" w:cstheme="minorHAnsi"/>
          <w:sz w:val="22"/>
        </w:rPr>
        <w:t xml:space="preserve">third-party </w:t>
      </w:r>
      <w:r w:rsidRPr="00513C91">
        <w:rPr>
          <w:rFonts w:eastAsia="Calibri" w:cstheme="minorHAnsi"/>
          <w:sz w:val="22"/>
        </w:rPr>
        <w:t>web service providers) connecting via Rapid Connect or Bypass? If so, what changes, if any, were necessary?</w:t>
      </w:r>
    </w:p>
    <w:p w14:paraId="7F37E80C" w14:textId="77777777" w:rsidR="0085748B" w:rsidRPr="00513C91" w:rsidRDefault="0085748B" w:rsidP="0085748B">
      <w:pPr>
        <w:pStyle w:val="ListParagraph"/>
        <w:spacing w:line="240" w:lineRule="auto"/>
        <w:ind w:firstLine="0"/>
        <w:rPr>
          <w:rFonts w:eastAsia="Calibri" w:cstheme="minorHAnsi"/>
          <w:sz w:val="22"/>
        </w:rPr>
      </w:pPr>
    </w:p>
    <w:p w14:paraId="17C871A0" w14:textId="77777777"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Pilot Operations</w:t>
      </w:r>
    </w:p>
    <w:p w14:paraId="7FBBCF0D" w14:textId="18DD7A5F"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are the steps in processing SNAP online transactions? </w:t>
      </w:r>
    </w:p>
    <w:p w14:paraId="17CA431B" w14:textId="77777777" w:rsidR="00927D45" w:rsidRPr="00513C91" w:rsidRDefault="00927D45" w:rsidP="00927D45">
      <w:pPr>
        <w:pStyle w:val="ListParagraph"/>
        <w:tabs>
          <w:tab w:val="left" w:pos="720"/>
        </w:tabs>
        <w:spacing w:line="240" w:lineRule="auto"/>
        <w:ind w:hanging="360"/>
        <w:rPr>
          <w:rFonts w:eastAsia="Calibri" w:cstheme="minorHAnsi"/>
          <w:sz w:val="22"/>
        </w:rPr>
      </w:pPr>
      <w:r w:rsidRPr="00513C91">
        <w:rPr>
          <w:rFonts w:eastAsia="Calibri" w:cstheme="minorHAnsi"/>
          <w:sz w:val="22"/>
        </w:rPr>
        <w:t>[Probe:]</w:t>
      </w:r>
    </w:p>
    <w:p w14:paraId="19BEEFF5" w14:textId="78D68D28" w:rsidR="00835372" w:rsidRPr="00513C91" w:rsidRDefault="00835372" w:rsidP="00835372">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How does the retailer website invoke the PaySecure PIN-pad? At what point in the ordering and payment process?</w:t>
      </w:r>
    </w:p>
    <w:p w14:paraId="59F2320A" w14:textId="0DD0DCD4" w:rsidR="00493429" w:rsidRPr="00513C91" w:rsidRDefault="00493429" w:rsidP="00493429">
      <w:pPr>
        <w:numPr>
          <w:ilvl w:val="0"/>
          <w:numId w:val="11"/>
        </w:numPr>
        <w:spacing w:line="240" w:lineRule="auto"/>
        <w:rPr>
          <w:rFonts w:asciiTheme="minorHAnsi" w:eastAsia="Calibri" w:hAnsiTheme="minorHAnsi" w:cstheme="minorHAnsi"/>
          <w:sz w:val="22"/>
          <w:szCs w:val="22"/>
        </w:rPr>
      </w:pPr>
      <w:r w:rsidRPr="00513C91">
        <w:rPr>
          <w:rFonts w:asciiTheme="minorHAnsi" w:hAnsiTheme="minorHAnsi" w:cstheme="minorHAnsi"/>
          <w:sz w:val="22"/>
          <w:szCs w:val="22"/>
        </w:rPr>
        <w:t xml:space="preserve">Do the retailers use any other </w:t>
      </w:r>
      <w:r w:rsidR="001F4F28" w:rsidRPr="00513C91">
        <w:rPr>
          <w:rFonts w:asciiTheme="minorHAnsi" w:hAnsiTheme="minorHAnsi" w:cstheme="minorHAnsi"/>
          <w:sz w:val="22"/>
          <w:szCs w:val="22"/>
        </w:rPr>
        <w:t>services</w:t>
      </w:r>
      <w:r w:rsidRPr="00513C91">
        <w:rPr>
          <w:rFonts w:asciiTheme="minorHAnsi" w:hAnsiTheme="minorHAnsi" w:cstheme="minorHAnsi"/>
          <w:sz w:val="22"/>
          <w:szCs w:val="22"/>
        </w:rPr>
        <w:t xml:space="preserve"> that First Data provides (e.g., tokenization)?</w:t>
      </w:r>
    </w:p>
    <w:p w14:paraId="731168DC" w14:textId="18875100" w:rsidR="00493429" w:rsidRPr="00513C91" w:rsidRDefault="00493429" w:rsidP="00835372">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What other types</w:t>
      </w:r>
      <w:r w:rsidR="00202E51" w:rsidRPr="00513C91">
        <w:rPr>
          <w:rFonts w:asciiTheme="minorHAnsi" w:eastAsia="Calibri" w:hAnsiTheme="minorHAnsi" w:cstheme="minorHAnsi"/>
          <w:sz w:val="22"/>
          <w:szCs w:val="22"/>
        </w:rPr>
        <w:t xml:space="preserve"> of</w:t>
      </w:r>
      <w:r w:rsidRPr="00513C91">
        <w:rPr>
          <w:rFonts w:asciiTheme="minorHAnsi" w:eastAsia="Calibri" w:hAnsiTheme="minorHAnsi" w:cstheme="minorHAnsi"/>
          <w:sz w:val="22"/>
          <w:szCs w:val="22"/>
        </w:rPr>
        <w:t xml:space="preserve"> responses are </w:t>
      </w:r>
      <w:r w:rsidR="00202E51" w:rsidRPr="00513C91">
        <w:rPr>
          <w:rFonts w:asciiTheme="minorHAnsi" w:eastAsia="Calibri" w:hAnsiTheme="minorHAnsi" w:cstheme="minorHAnsi"/>
          <w:sz w:val="22"/>
          <w:szCs w:val="22"/>
        </w:rPr>
        <w:t>needed, for example</w:t>
      </w:r>
      <w:r w:rsidRPr="00513C91">
        <w:rPr>
          <w:rFonts w:asciiTheme="minorHAnsi" w:eastAsia="Calibri" w:hAnsiTheme="minorHAnsi" w:cstheme="minorHAnsi"/>
          <w:sz w:val="22"/>
          <w:szCs w:val="22"/>
        </w:rPr>
        <w:t xml:space="preserve"> after PIN entry or token</w:t>
      </w:r>
      <w:r w:rsidR="00202E51" w:rsidRPr="00513C91">
        <w:rPr>
          <w:rFonts w:asciiTheme="minorHAnsi" w:eastAsia="Calibri" w:hAnsiTheme="minorHAnsi" w:cstheme="minorHAnsi"/>
          <w:sz w:val="22"/>
          <w:szCs w:val="22"/>
        </w:rPr>
        <w:t>/</w:t>
      </w:r>
      <w:r w:rsidRPr="00513C91">
        <w:rPr>
          <w:rFonts w:asciiTheme="minorHAnsi" w:eastAsia="Calibri" w:hAnsiTheme="minorHAnsi" w:cstheme="minorHAnsi"/>
          <w:sz w:val="22"/>
          <w:szCs w:val="22"/>
        </w:rPr>
        <w:t>encryption key calls?</w:t>
      </w:r>
    </w:p>
    <w:p w14:paraId="2F7F8741" w14:textId="75BA42A2" w:rsidR="00043E00" w:rsidRPr="00513C91" w:rsidRDefault="00043E00" w:rsidP="00835372">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Did any retailer submit full card numbers?</w:t>
      </w:r>
    </w:p>
    <w:p w14:paraId="4A749663" w14:textId="059B258F" w:rsidR="00043E00" w:rsidRPr="00513C91" w:rsidRDefault="00043E00" w:rsidP="00835372">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Were there many requests for transaction status? How do these compare to commercial transactions?</w:t>
      </w:r>
    </w:p>
    <w:p w14:paraId="245D9CC4" w14:textId="7599AEEA" w:rsidR="00835372" w:rsidRPr="00513C91" w:rsidRDefault="00835372" w:rsidP="00835372">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How does First Data route the request for transaction authorization to the State EBT </w:t>
      </w:r>
      <w:r w:rsidR="00772A5D" w:rsidRPr="00513C91">
        <w:rPr>
          <w:rFonts w:asciiTheme="minorHAnsi" w:eastAsia="Calibri" w:hAnsiTheme="minorHAnsi" w:cstheme="minorHAnsi"/>
          <w:sz w:val="22"/>
          <w:szCs w:val="22"/>
        </w:rPr>
        <w:t>h</w:t>
      </w:r>
      <w:r w:rsidR="00686747" w:rsidRPr="00513C91">
        <w:rPr>
          <w:rFonts w:asciiTheme="minorHAnsi" w:eastAsia="Calibri" w:hAnsiTheme="minorHAnsi" w:cstheme="minorHAnsi"/>
          <w:sz w:val="22"/>
          <w:szCs w:val="22"/>
        </w:rPr>
        <w:t xml:space="preserve">ost </w:t>
      </w:r>
      <w:r w:rsidRPr="00513C91">
        <w:rPr>
          <w:rFonts w:asciiTheme="minorHAnsi" w:eastAsia="Calibri" w:hAnsiTheme="minorHAnsi" w:cstheme="minorHAnsi"/>
          <w:sz w:val="22"/>
          <w:szCs w:val="22"/>
        </w:rPr>
        <w:t>processor and return the response to the retailer website?</w:t>
      </w:r>
    </w:p>
    <w:p w14:paraId="00A8F338" w14:textId="77777777" w:rsidR="00574A44" w:rsidRPr="00513C91" w:rsidRDefault="00574A44" w:rsidP="00574A44">
      <w:pPr>
        <w:pStyle w:val="ListParagraph"/>
        <w:numPr>
          <w:ilvl w:val="0"/>
          <w:numId w:val="11"/>
        </w:numPr>
        <w:spacing w:line="240" w:lineRule="auto"/>
        <w:rPr>
          <w:rFonts w:eastAsia="Calibri" w:cstheme="minorHAnsi"/>
          <w:sz w:val="22"/>
        </w:rPr>
      </w:pPr>
      <w:r w:rsidRPr="00513C91">
        <w:rPr>
          <w:rFonts w:eastAsia="Calibri" w:cstheme="minorHAnsi"/>
          <w:sz w:val="22"/>
        </w:rPr>
        <w:t xml:space="preserve">Have you observed a difference in transaction response time between online and in-store transactions? </w:t>
      </w:r>
    </w:p>
    <w:p w14:paraId="3653DE86" w14:textId="23D8347B" w:rsidR="00835372" w:rsidRPr="00513C91" w:rsidRDefault="00835372" w:rsidP="005D207C">
      <w:pPr>
        <w:numPr>
          <w:ilvl w:val="0"/>
          <w:numId w:val="11"/>
        </w:numPr>
        <w:spacing w:after="240"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exception or error processes </w:t>
      </w:r>
      <w:r w:rsidR="00493429" w:rsidRPr="00513C91">
        <w:rPr>
          <w:rFonts w:asciiTheme="minorHAnsi" w:eastAsia="Calibri" w:hAnsiTheme="minorHAnsi" w:cstheme="minorHAnsi"/>
          <w:sz w:val="22"/>
          <w:szCs w:val="22"/>
        </w:rPr>
        <w:t>occur during EBT transactions</w:t>
      </w:r>
      <w:r w:rsidRPr="00513C91">
        <w:rPr>
          <w:rFonts w:asciiTheme="minorHAnsi" w:eastAsia="Calibri" w:hAnsiTheme="minorHAnsi" w:cstheme="minorHAnsi"/>
          <w:sz w:val="22"/>
          <w:szCs w:val="22"/>
        </w:rPr>
        <w:t>?</w:t>
      </w:r>
      <w:r w:rsidR="00493429" w:rsidRPr="00513C91">
        <w:rPr>
          <w:rFonts w:asciiTheme="minorHAnsi" w:eastAsia="Calibri" w:hAnsiTheme="minorHAnsi" w:cstheme="minorHAnsi"/>
          <w:sz w:val="22"/>
          <w:szCs w:val="22"/>
        </w:rPr>
        <w:t xml:space="preserve"> How do these compare to exceptions or error processes that arise during non-EBT transactions?</w:t>
      </w:r>
    </w:p>
    <w:p w14:paraId="14A85310" w14:textId="682F251C" w:rsidR="000E3B14" w:rsidRPr="00513C91" w:rsidRDefault="000E3B14">
      <w:pPr>
        <w:spacing w:line="240" w:lineRule="auto"/>
        <w:ind w:firstLine="0"/>
        <w:rPr>
          <w:rFonts w:asciiTheme="minorHAnsi" w:eastAsia="Calibri" w:hAnsiTheme="minorHAnsi" w:cstheme="minorHAnsi"/>
          <w:sz w:val="22"/>
          <w:szCs w:val="22"/>
        </w:rPr>
      </w:pPr>
    </w:p>
    <w:p w14:paraId="6303344F" w14:textId="660CD084"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Were any specific transaction types problematic</w:t>
      </w:r>
      <w:r w:rsidR="00ED57E4" w:rsidRPr="00513C91">
        <w:rPr>
          <w:rFonts w:asciiTheme="minorHAnsi" w:eastAsia="Calibri" w:hAnsiTheme="minorHAnsi" w:cstheme="minorHAnsi"/>
          <w:sz w:val="22"/>
          <w:szCs w:val="22"/>
        </w:rPr>
        <w:t xml:space="preserve"> when an EBT card </w:t>
      </w:r>
      <w:r w:rsidR="007570D9" w:rsidRPr="00513C91">
        <w:rPr>
          <w:rFonts w:asciiTheme="minorHAnsi" w:eastAsia="Calibri" w:hAnsiTheme="minorHAnsi" w:cstheme="minorHAnsi"/>
          <w:sz w:val="22"/>
          <w:szCs w:val="22"/>
        </w:rPr>
        <w:t xml:space="preserve">with PIN </w:t>
      </w:r>
      <w:r w:rsidR="00ED57E4" w:rsidRPr="00513C91">
        <w:rPr>
          <w:rFonts w:asciiTheme="minorHAnsi" w:eastAsia="Calibri" w:hAnsiTheme="minorHAnsi" w:cstheme="minorHAnsi"/>
          <w:sz w:val="22"/>
          <w:szCs w:val="22"/>
        </w:rPr>
        <w:t>was used</w:t>
      </w:r>
      <w:r w:rsidRPr="00513C91">
        <w:rPr>
          <w:rFonts w:asciiTheme="minorHAnsi" w:eastAsia="Calibri" w:hAnsiTheme="minorHAnsi" w:cstheme="minorHAnsi"/>
          <w:sz w:val="22"/>
          <w:szCs w:val="22"/>
        </w:rPr>
        <w:t xml:space="preserve">? </w:t>
      </w:r>
    </w:p>
    <w:p w14:paraId="0CFAAE04" w14:textId="77777777" w:rsidR="009D29E4" w:rsidRPr="00513C91" w:rsidRDefault="009D29E4" w:rsidP="009D29E4">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[Probe:] </w:t>
      </w:r>
    </w:p>
    <w:p w14:paraId="07F297D6"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returns</w:t>
      </w:r>
    </w:p>
    <w:p w14:paraId="00B7B20E"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balance inquires</w:t>
      </w:r>
    </w:p>
    <w:p w14:paraId="2236773D"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purchases</w:t>
      </w:r>
    </w:p>
    <w:p w14:paraId="1E8922D3" w14:textId="249B70CB" w:rsidR="009D29E4" w:rsidRPr="00513C91" w:rsidRDefault="009D29E4" w:rsidP="00905D37">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reversals</w:t>
      </w:r>
    </w:p>
    <w:p w14:paraId="401C199C" w14:textId="14F0DEA7" w:rsidR="008D047D" w:rsidRPr="00513C91" w:rsidRDefault="008D047D" w:rsidP="00DE22EB">
      <w:pPr>
        <w:numPr>
          <w:ilvl w:val="0"/>
          <w:numId w:val="11"/>
        </w:numPr>
        <w:spacing w:after="240"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adjustments/”chargebacks”</w:t>
      </w:r>
      <w:r w:rsidR="00546E63" w:rsidRPr="00513C91">
        <w:rPr>
          <w:rFonts w:asciiTheme="minorHAnsi" w:eastAsia="Calibri" w:hAnsiTheme="minorHAnsi" w:cstheme="minorHAnsi"/>
          <w:sz w:val="22"/>
          <w:szCs w:val="22"/>
        </w:rPr>
        <w:t xml:space="preserve"> </w:t>
      </w:r>
    </w:p>
    <w:p w14:paraId="5818C960" w14:textId="195B84A0" w:rsidR="00493429" w:rsidRPr="00513C91" w:rsidRDefault="00ED57E4" w:rsidP="00ED57E4">
      <w:pPr>
        <w:spacing w:after="240"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[For each transaction type that is identified as problematic, ask]: </w:t>
      </w:r>
      <w:r w:rsidR="00493429" w:rsidRPr="00513C91">
        <w:rPr>
          <w:rFonts w:asciiTheme="minorHAnsi" w:eastAsia="Calibri" w:hAnsiTheme="minorHAnsi" w:cstheme="minorHAnsi"/>
          <w:sz w:val="22"/>
          <w:szCs w:val="22"/>
        </w:rPr>
        <w:t>How</w:t>
      </w:r>
      <w:r w:rsidRPr="00513C91">
        <w:rPr>
          <w:rFonts w:asciiTheme="minorHAnsi" w:eastAsia="Calibri" w:hAnsiTheme="minorHAnsi" w:cstheme="minorHAnsi"/>
          <w:sz w:val="22"/>
          <w:szCs w:val="22"/>
        </w:rPr>
        <w:t xml:space="preserve"> does this compare to when a commercial debit card is used?</w:t>
      </w:r>
    </w:p>
    <w:p w14:paraId="0E09B875" w14:textId="468B7750"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Can you quantify or elaborate on any difference in integrating with larger, more established </w:t>
      </w:r>
      <w:r w:rsidR="00354DA2" w:rsidRPr="00513C91">
        <w:rPr>
          <w:rFonts w:asciiTheme="minorHAnsi" w:eastAsia="Calibri" w:hAnsiTheme="minorHAnsi" w:cstheme="minorHAnsi"/>
          <w:sz w:val="22"/>
          <w:szCs w:val="22"/>
        </w:rPr>
        <w:t xml:space="preserve">online </w:t>
      </w:r>
      <w:r w:rsidRPr="00513C91">
        <w:rPr>
          <w:rFonts w:asciiTheme="minorHAnsi" w:eastAsia="Calibri" w:hAnsiTheme="minorHAnsi" w:cstheme="minorHAnsi"/>
          <w:sz w:val="22"/>
          <w:szCs w:val="22"/>
        </w:rPr>
        <w:t xml:space="preserve">eCommerce </w:t>
      </w:r>
      <w:r w:rsidR="00354DA2" w:rsidRPr="00513C91">
        <w:rPr>
          <w:rFonts w:asciiTheme="minorHAnsi" w:eastAsia="Calibri" w:hAnsiTheme="minorHAnsi" w:cstheme="minorHAnsi"/>
          <w:sz w:val="22"/>
          <w:szCs w:val="22"/>
        </w:rPr>
        <w:t xml:space="preserve">merchants (i.e., Walmart, Amazon) </w:t>
      </w:r>
      <w:r w:rsidR="00835372" w:rsidRPr="00513C91">
        <w:rPr>
          <w:rFonts w:asciiTheme="minorHAnsi" w:eastAsia="Calibri" w:hAnsiTheme="minorHAnsi" w:cstheme="minorHAnsi"/>
          <w:sz w:val="22"/>
          <w:szCs w:val="22"/>
        </w:rPr>
        <w:t xml:space="preserve">compared to chains such as Wakefern and Safeway/Albertson’s or </w:t>
      </w:r>
      <w:r w:rsidR="00772A5D" w:rsidRPr="00513C91">
        <w:rPr>
          <w:rFonts w:asciiTheme="minorHAnsi" w:eastAsia="Calibri" w:hAnsiTheme="minorHAnsi" w:cstheme="minorHAnsi"/>
          <w:sz w:val="22"/>
          <w:szCs w:val="22"/>
        </w:rPr>
        <w:t xml:space="preserve">third-party </w:t>
      </w:r>
      <w:r w:rsidR="00541F3D" w:rsidRPr="00513C91">
        <w:rPr>
          <w:rFonts w:asciiTheme="minorHAnsi" w:eastAsia="Calibri" w:hAnsiTheme="minorHAnsi" w:cstheme="minorHAnsi"/>
          <w:sz w:val="22"/>
          <w:szCs w:val="22"/>
        </w:rPr>
        <w:t xml:space="preserve">web </w:t>
      </w:r>
      <w:r w:rsidR="00354DA2" w:rsidRPr="00513C91">
        <w:rPr>
          <w:rFonts w:asciiTheme="minorHAnsi" w:eastAsia="Calibri" w:hAnsiTheme="minorHAnsi" w:cstheme="minorHAnsi"/>
          <w:sz w:val="22"/>
          <w:szCs w:val="22"/>
        </w:rPr>
        <w:t xml:space="preserve">service providers </w:t>
      </w:r>
      <w:r w:rsidR="008D047D" w:rsidRPr="00513C91">
        <w:rPr>
          <w:rFonts w:asciiTheme="minorHAnsi" w:eastAsia="Calibri" w:hAnsiTheme="minorHAnsi" w:cstheme="minorHAnsi"/>
          <w:sz w:val="22"/>
          <w:szCs w:val="22"/>
        </w:rPr>
        <w:t>(i.e., Rosie or Freshop)</w:t>
      </w:r>
      <w:r w:rsidR="00354DA2" w:rsidRPr="00513C91">
        <w:rPr>
          <w:rFonts w:asciiTheme="minorHAnsi" w:eastAsia="Calibri" w:hAnsiTheme="minorHAnsi" w:cstheme="minorHAnsi"/>
          <w:sz w:val="22"/>
          <w:szCs w:val="22"/>
        </w:rPr>
        <w:t xml:space="preserve"> for </w:t>
      </w:r>
      <w:r w:rsidRPr="00513C91">
        <w:rPr>
          <w:rFonts w:asciiTheme="minorHAnsi" w:eastAsia="Calibri" w:hAnsiTheme="minorHAnsi" w:cstheme="minorHAnsi"/>
          <w:sz w:val="22"/>
          <w:szCs w:val="22"/>
        </w:rPr>
        <w:t xml:space="preserve">smaller </w:t>
      </w:r>
      <w:r w:rsidR="00354DA2" w:rsidRPr="00513C91">
        <w:rPr>
          <w:rFonts w:asciiTheme="minorHAnsi" w:eastAsia="Calibri" w:hAnsiTheme="minorHAnsi" w:cstheme="minorHAnsi"/>
          <w:sz w:val="22"/>
          <w:szCs w:val="22"/>
        </w:rPr>
        <w:t>stores</w:t>
      </w:r>
      <w:r w:rsidRPr="00513C91">
        <w:rPr>
          <w:rFonts w:asciiTheme="minorHAnsi" w:eastAsia="Calibri" w:hAnsiTheme="minorHAnsi" w:cstheme="minorHAnsi"/>
          <w:sz w:val="22"/>
          <w:szCs w:val="22"/>
        </w:rPr>
        <w:t>?</w:t>
      </w:r>
    </w:p>
    <w:p w14:paraId="25F61A63"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What technical issues relating to security, data transport and storage, or institutional policy did you encounter?</w:t>
      </w:r>
    </w:p>
    <w:p w14:paraId="6D5F1ACC"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Was the transaction approval rate for online SNAP EBT customers the same, higher, or lower than for existing debit card users?</w:t>
      </w:r>
    </w:p>
    <w:p w14:paraId="7493E999" w14:textId="77777777"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Security/Integrity</w:t>
      </w:r>
    </w:p>
    <w:p w14:paraId="697580CD"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concerns do you have about transaction security?  </w:t>
      </w:r>
    </w:p>
    <w:p w14:paraId="5BDB19CE"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color w:val="000000"/>
          <w:sz w:val="22"/>
          <w:szCs w:val="22"/>
        </w:rPr>
      </w:pPr>
      <w:r w:rsidRPr="00513C91">
        <w:rPr>
          <w:rFonts w:asciiTheme="minorHAnsi" w:eastAsia="Calibri" w:hAnsiTheme="minorHAnsi" w:cstheme="minorHAnsi"/>
          <w:sz w:val="22"/>
          <w:szCs w:val="22"/>
        </w:rPr>
        <w:t>Have you identified or flagged any fraudulent transactions during the pilot? </w:t>
      </w:r>
    </w:p>
    <w:p w14:paraId="7F79CBCC" w14:textId="77777777" w:rsidR="009D29E4" w:rsidRPr="00513C91" w:rsidRDefault="009D29E4" w:rsidP="009D29E4">
      <w:pPr>
        <w:spacing w:line="240" w:lineRule="auto"/>
        <w:ind w:left="360" w:firstLine="0"/>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[Probe:]</w:t>
      </w:r>
    </w:p>
    <w:p w14:paraId="7E8C5AC0" w14:textId="77777777" w:rsidR="009D29E4" w:rsidRPr="00513C91" w:rsidRDefault="009D29E4" w:rsidP="00DE22EB">
      <w:pPr>
        <w:numPr>
          <w:ilvl w:val="0"/>
          <w:numId w:val="12"/>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For what reasons were transactions flagged?</w:t>
      </w:r>
    </w:p>
    <w:p w14:paraId="69826B83" w14:textId="77777777" w:rsidR="009D29E4" w:rsidRPr="00513C91" w:rsidRDefault="009D29E4" w:rsidP="00DE22EB">
      <w:pPr>
        <w:numPr>
          <w:ilvl w:val="0"/>
          <w:numId w:val="12"/>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What was the outcome of flagged transactions?</w:t>
      </w:r>
    </w:p>
    <w:p w14:paraId="4B6372DB" w14:textId="77777777" w:rsidR="009D29E4" w:rsidRPr="00513C91" w:rsidRDefault="009D29E4" w:rsidP="00DE22EB">
      <w:pPr>
        <w:numPr>
          <w:ilvl w:val="0"/>
          <w:numId w:val="12"/>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How were the fraudulent transactions completed?</w:t>
      </w:r>
    </w:p>
    <w:p w14:paraId="413A1579" w14:textId="77777777" w:rsidR="009D29E4" w:rsidRPr="00513C91" w:rsidRDefault="009D29E4" w:rsidP="00DE22EB">
      <w:pPr>
        <w:numPr>
          <w:ilvl w:val="0"/>
          <w:numId w:val="12"/>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What adjustments were made as a result of the fraudulent transactions you identified?</w:t>
      </w:r>
    </w:p>
    <w:p w14:paraId="6C569B98" w14:textId="5CFCF216" w:rsidR="009D29E4" w:rsidRPr="00513C91" w:rsidRDefault="009D29E4" w:rsidP="00DE22EB">
      <w:pPr>
        <w:numPr>
          <w:ilvl w:val="0"/>
          <w:numId w:val="12"/>
        </w:numPr>
        <w:autoSpaceDE w:val="0"/>
        <w:autoSpaceDN w:val="0"/>
        <w:adjustRightInd w:val="0"/>
        <w:spacing w:after="240"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What would help prevent these issues in future transactions?</w:t>
      </w:r>
    </w:p>
    <w:p w14:paraId="21109350" w14:textId="31323F77" w:rsidR="00E95E70" w:rsidRPr="00513C91" w:rsidRDefault="00E95E70" w:rsidP="00E95E70">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With the introduction of </w:t>
      </w:r>
      <w:r w:rsidR="00DD2642" w:rsidRPr="00513C91">
        <w:rPr>
          <w:rFonts w:asciiTheme="minorHAnsi" w:eastAsia="Calibri" w:hAnsiTheme="minorHAnsi" w:cstheme="minorHAnsi"/>
          <w:sz w:val="22"/>
          <w:szCs w:val="22"/>
        </w:rPr>
        <w:t xml:space="preserve">SNAP </w:t>
      </w:r>
      <w:r w:rsidRPr="00513C91">
        <w:rPr>
          <w:rFonts w:asciiTheme="minorHAnsi" w:eastAsia="Calibri" w:hAnsiTheme="minorHAnsi" w:cstheme="minorHAnsi"/>
          <w:sz w:val="22"/>
          <w:szCs w:val="22"/>
        </w:rPr>
        <w:t xml:space="preserve">online shopping, there could be new opportunities for fraud. </w:t>
      </w:r>
      <w:r w:rsidR="00C10231" w:rsidRPr="00513C91">
        <w:rPr>
          <w:rFonts w:asciiTheme="minorHAnsi" w:eastAsia="Calibri" w:hAnsiTheme="minorHAnsi" w:cstheme="minorHAnsi"/>
          <w:sz w:val="22"/>
          <w:szCs w:val="22"/>
        </w:rPr>
        <w:t xml:space="preserve">Does </w:t>
      </w:r>
      <w:r w:rsidRPr="00513C91">
        <w:rPr>
          <w:rFonts w:asciiTheme="minorHAnsi" w:eastAsia="Calibri" w:hAnsiTheme="minorHAnsi" w:cstheme="minorHAnsi"/>
          <w:sz w:val="22"/>
          <w:szCs w:val="22"/>
        </w:rPr>
        <w:t xml:space="preserve">First Data </w:t>
      </w:r>
      <w:r w:rsidR="00C10231" w:rsidRPr="00513C91">
        <w:rPr>
          <w:rFonts w:asciiTheme="minorHAnsi" w:eastAsia="Calibri" w:hAnsiTheme="minorHAnsi" w:cstheme="minorHAnsi"/>
          <w:sz w:val="22"/>
          <w:szCs w:val="22"/>
        </w:rPr>
        <w:t>do any real time monitoring for fraud detection for non-EBT online purchases? If so, is the same monitoring approach</w:t>
      </w:r>
      <w:r w:rsidRPr="00513C91">
        <w:rPr>
          <w:rFonts w:asciiTheme="minorHAnsi" w:eastAsia="Calibri" w:hAnsiTheme="minorHAnsi" w:cstheme="minorHAnsi"/>
          <w:sz w:val="22"/>
          <w:szCs w:val="22"/>
        </w:rPr>
        <w:t xml:space="preserve"> </w:t>
      </w:r>
      <w:r w:rsidR="00C10231" w:rsidRPr="00513C91">
        <w:rPr>
          <w:rFonts w:asciiTheme="minorHAnsi" w:eastAsia="Calibri" w:hAnsiTheme="minorHAnsi" w:cstheme="minorHAnsi"/>
          <w:sz w:val="22"/>
          <w:szCs w:val="22"/>
        </w:rPr>
        <w:t>used for EBT online transactions</w:t>
      </w:r>
      <w:r w:rsidRPr="00513C91">
        <w:rPr>
          <w:rFonts w:asciiTheme="minorHAnsi" w:eastAsia="Calibri" w:hAnsiTheme="minorHAnsi" w:cstheme="minorHAnsi"/>
          <w:sz w:val="22"/>
          <w:szCs w:val="22"/>
        </w:rPr>
        <w:t xml:space="preserve">? </w:t>
      </w:r>
      <w:r w:rsidR="00C10231" w:rsidRPr="00513C91">
        <w:rPr>
          <w:rFonts w:asciiTheme="minorHAnsi" w:eastAsia="Calibri" w:hAnsiTheme="minorHAnsi" w:cstheme="minorHAnsi"/>
          <w:sz w:val="22"/>
          <w:szCs w:val="22"/>
        </w:rPr>
        <w:t>P</w:t>
      </w:r>
      <w:r w:rsidRPr="00513C91">
        <w:rPr>
          <w:rFonts w:asciiTheme="minorHAnsi" w:eastAsia="Calibri" w:hAnsiTheme="minorHAnsi" w:cstheme="minorHAnsi"/>
          <w:sz w:val="22"/>
          <w:szCs w:val="22"/>
        </w:rPr>
        <w:t xml:space="preserve">lease describe. </w:t>
      </w:r>
    </w:p>
    <w:p w14:paraId="6B65A6CB" w14:textId="2EA69250"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How do you ensure the privacy and security of information provided by </w:t>
      </w:r>
      <w:r w:rsidR="00354DA2" w:rsidRPr="00513C91">
        <w:rPr>
          <w:rFonts w:asciiTheme="minorHAnsi" w:eastAsia="Calibri" w:hAnsiTheme="minorHAnsi" w:cstheme="minorHAnsi"/>
          <w:sz w:val="22"/>
          <w:szCs w:val="22"/>
        </w:rPr>
        <w:t xml:space="preserve">online </w:t>
      </w:r>
      <w:r w:rsidRPr="00513C91">
        <w:rPr>
          <w:rFonts w:asciiTheme="minorHAnsi" w:eastAsia="Calibri" w:hAnsiTheme="minorHAnsi" w:cstheme="minorHAnsi"/>
          <w:sz w:val="22"/>
          <w:szCs w:val="22"/>
        </w:rPr>
        <w:t xml:space="preserve">EBT </w:t>
      </w:r>
      <w:r w:rsidR="003E49EA" w:rsidRPr="00513C91">
        <w:rPr>
          <w:rFonts w:asciiTheme="minorHAnsi" w:eastAsia="Calibri" w:hAnsiTheme="minorHAnsi" w:cstheme="minorHAnsi"/>
          <w:sz w:val="22"/>
          <w:szCs w:val="22"/>
        </w:rPr>
        <w:t>shoppers</w:t>
      </w:r>
      <w:r w:rsidRPr="00513C91">
        <w:rPr>
          <w:rFonts w:asciiTheme="minorHAnsi" w:eastAsia="Calibri" w:hAnsiTheme="minorHAnsi" w:cstheme="minorHAnsi"/>
          <w:sz w:val="22"/>
          <w:szCs w:val="22"/>
        </w:rPr>
        <w:t xml:space="preserve">? </w:t>
      </w:r>
      <w:r w:rsidR="003E49EA" w:rsidRPr="00513C91">
        <w:rPr>
          <w:rFonts w:asciiTheme="minorHAnsi" w:eastAsia="Calibri" w:hAnsiTheme="minorHAnsi" w:cstheme="minorHAnsi"/>
          <w:sz w:val="22"/>
          <w:szCs w:val="22"/>
        </w:rPr>
        <w:t>How is this different from how you ensure the privacy and security of information provided by other shoppers (non</w:t>
      </w:r>
      <w:r w:rsidR="00886A4F" w:rsidRPr="00513C91">
        <w:rPr>
          <w:rFonts w:asciiTheme="minorHAnsi" w:eastAsia="Calibri" w:hAnsiTheme="minorHAnsi" w:cstheme="minorHAnsi"/>
          <w:sz w:val="22"/>
          <w:szCs w:val="22"/>
        </w:rPr>
        <w:t>-</w:t>
      </w:r>
      <w:r w:rsidR="003E49EA" w:rsidRPr="00513C91">
        <w:rPr>
          <w:rFonts w:asciiTheme="minorHAnsi" w:eastAsia="Calibri" w:hAnsiTheme="minorHAnsi" w:cstheme="minorHAnsi"/>
          <w:sz w:val="22"/>
          <w:szCs w:val="22"/>
        </w:rPr>
        <w:t xml:space="preserve">EBT shoppers)? </w:t>
      </w:r>
    </w:p>
    <w:p w14:paraId="35BCA857" w14:textId="53FA63FF" w:rsidR="009D29E4" w:rsidRPr="00513C91" w:rsidRDefault="00E95E70"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Has a particular retailer or </w:t>
      </w:r>
      <w:r w:rsidR="00772A5D" w:rsidRPr="00513C91">
        <w:rPr>
          <w:rFonts w:asciiTheme="minorHAnsi" w:eastAsia="Calibri" w:hAnsiTheme="minorHAnsi" w:cstheme="minorHAnsi"/>
          <w:sz w:val="22"/>
          <w:szCs w:val="22"/>
        </w:rPr>
        <w:t xml:space="preserve">third-party </w:t>
      </w:r>
      <w:r w:rsidRPr="00513C91">
        <w:rPr>
          <w:rFonts w:asciiTheme="minorHAnsi" w:eastAsia="Calibri" w:hAnsiTheme="minorHAnsi" w:cstheme="minorHAnsi"/>
          <w:sz w:val="22"/>
          <w:szCs w:val="22"/>
        </w:rPr>
        <w:t xml:space="preserve">web service provider had a disproportionate amount of: 1) rejected or reversed transactions; 2) transactions that were outside the normal time and values as compared to other merchants; or 3) errors due to incorrectly formatted or encryption (rekey) errors? </w:t>
      </w:r>
    </w:p>
    <w:p w14:paraId="5A7203F4" w14:textId="698CAC96" w:rsidR="00DD2642" w:rsidRPr="00513C91" w:rsidRDefault="00E95E70"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Given that standard </w:t>
      </w:r>
      <w:r w:rsidR="009929EC" w:rsidRPr="00513C91">
        <w:rPr>
          <w:rFonts w:asciiTheme="minorHAnsi" w:eastAsia="Calibri" w:hAnsiTheme="minorHAnsi" w:cstheme="minorHAnsi"/>
          <w:sz w:val="22"/>
          <w:szCs w:val="22"/>
        </w:rPr>
        <w:t xml:space="preserve">data elements </w:t>
      </w:r>
      <w:r w:rsidRPr="00513C91">
        <w:rPr>
          <w:rFonts w:asciiTheme="minorHAnsi" w:eastAsia="Calibri" w:hAnsiTheme="minorHAnsi" w:cstheme="minorHAnsi"/>
          <w:sz w:val="22"/>
          <w:szCs w:val="22"/>
        </w:rPr>
        <w:t xml:space="preserve">like CVV, address validation, and card expiration are not used in EBT, what best practices, if any, have the </w:t>
      </w:r>
      <w:r w:rsidR="00C10231" w:rsidRPr="00513C91">
        <w:rPr>
          <w:rFonts w:asciiTheme="minorHAnsi" w:eastAsia="Calibri" w:hAnsiTheme="minorHAnsi" w:cstheme="minorHAnsi"/>
          <w:sz w:val="22"/>
          <w:szCs w:val="22"/>
        </w:rPr>
        <w:t xml:space="preserve">retailers (or their </w:t>
      </w:r>
      <w:r w:rsidR="00772A5D" w:rsidRPr="00513C91">
        <w:rPr>
          <w:rFonts w:asciiTheme="minorHAnsi" w:eastAsia="Calibri" w:hAnsiTheme="minorHAnsi" w:cstheme="minorHAnsi"/>
          <w:sz w:val="22"/>
          <w:szCs w:val="22"/>
        </w:rPr>
        <w:t xml:space="preserve">third-party </w:t>
      </w:r>
      <w:r w:rsidR="00C10231" w:rsidRPr="00513C91">
        <w:rPr>
          <w:rFonts w:asciiTheme="minorHAnsi" w:eastAsia="Calibri" w:hAnsiTheme="minorHAnsi" w:cstheme="minorHAnsi"/>
          <w:sz w:val="22"/>
          <w:szCs w:val="22"/>
        </w:rPr>
        <w:t>web service providers),</w:t>
      </w:r>
      <w:r w:rsidRPr="00513C91">
        <w:rPr>
          <w:rFonts w:asciiTheme="minorHAnsi" w:eastAsia="Calibri" w:hAnsiTheme="minorHAnsi" w:cstheme="minorHAnsi"/>
          <w:sz w:val="22"/>
          <w:szCs w:val="22"/>
        </w:rPr>
        <w:t xml:space="preserve"> First Data, and/or EBT processers added to monitor for unusual online activity? </w:t>
      </w:r>
    </w:p>
    <w:p w14:paraId="3BDC9C32" w14:textId="1960FD90" w:rsidR="00BA440E" w:rsidRPr="00513C91" w:rsidRDefault="00BA440E" w:rsidP="00BA440E">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2A2308CE" w14:textId="0119AF10" w:rsidR="00DD2642" w:rsidRPr="00513C91" w:rsidRDefault="009D29E4" w:rsidP="00BA440E">
      <w:pPr>
        <w:pStyle w:val="ListParagraph"/>
        <w:numPr>
          <w:ilvl w:val="0"/>
          <w:numId w:val="12"/>
        </w:numPr>
        <w:spacing w:line="240" w:lineRule="auto"/>
        <w:rPr>
          <w:rFonts w:eastAsia="Calibri" w:cstheme="minorHAnsi"/>
          <w:sz w:val="22"/>
        </w:rPr>
      </w:pPr>
      <w:r w:rsidRPr="00513C91">
        <w:rPr>
          <w:rFonts w:eastAsia="Calibri" w:cstheme="minorHAnsi"/>
          <w:sz w:val="22"/>
        </w:rPr>
        <w:t xml:space="preserve">What do you see as the main risks and system vulnerabilities of online EBT use?  </w:t>
      </w:r>
    </w:p>
    <w:p w14:paraId="49021762" w14:textId="61640D57" w:rsidR="00DD2642" w:rsidRPr="00513C91" w:rsidRDefault="009D29E4" w:rsidP="00BA440E">
      <w:pPr>
        <w:pStyle w:val="ListParagraph"/>
        <w:numPr>
          <w:ilvl w:val="0"/>
          <w:numId w:val="12"/>
        </w:numPr>
        <w:spacing w:line="240" w:lineRule="auto"/>
        <w:rPr>
          <w:rFonts w:eastAsia="Calibri" w:cstheme="minorHAnsi"/>
          <w:sz w:val="22"/>
        </w:rPr>
      </w:pPr>
      <w:r w:rsidRPr="00513C91">
        <w:rPr>
          <w:rFonts w:eastAsia="Calibri" w:cstheme="minorHAnsi"/>
          <w:sz w:val="22"/>
        </w:rPr>
        <w:t>How can they be mitigated?</w:t>
      </w:r>
    </w:p>
    <w:p w14:paraId="1CF4BF5D" w14:textId="54C5D9EC" w:rsidR="009D29E4" w:rsidRPr="00513C91" w:rsidRDefault="00DD2642" w:rsidP="00BA440E">
      <w:pPr>
        <w:pStyle w:val="ListParagraph"/>
        <w:numPr>
          <w:ilvl w:val="0"/>
          <w:numId w:val="12"/>
        </w:numPr>
        <w:spacing w:after="240" w:line="240" w:lineRule="auto"/>
        <w:rPr>
          <w:rFonts w:eastAsia="Calibri" w:cstheme="minorHAnsi"/>
          <w:sz w:val="22"/>
        </w:rPr>
      </w:pPr>
      <w:r w:rsidRPr="00513C91">
        <w:rPr>
          <w:rFonts w:eastAsia="Calibri" w:cstheme="minorHAnsi"/>
          <w:sz w:val="22"/>
        </w:rPr>
        <w:t xml:space="preserve">What additional </w:t>
      </w:r>
      <w:r w:rsidRPr="00513C91">
        <w:rPr>
          <w:rFonts w:cstheme="minorHAnsi"/>
          <w:sz w:val="22"/>
        </w:rPr>
        <w:t>monitoring activities or front-end verification processes would you recommend in order to avoid validation issues that have arisen during the pilot?</w:t>
      </w:r>
    </w:p>
    <w:p w14:paraId="745E15B1" w14:textId="77777777" w:rsidR="009D29E4" w:rsidRPr="00513C91" w:rsidRDefault="009D29E4" w:rsidP="009D29E4">
      <w:pPr>
        <w:spacing w:after="240" w:line="240" w:lineRule="auto"/>
        <w:ind w:firstLine="0"/>
        <w:rPr>
          <w:rFonts w:asciiTheme="minorHAnsi" w:eastAsia="Calibri" w:hAnsiTheme="minorHAnsi" w:cstheme="minorHAnsi"/>
          <w:b/>
          <w:sz w:val="22"/>
          <w:szCs w:val="22"/>
        </w:rPr>
      </w:pPr>
      <w:r w:rsidRPr="00513C91">
        <w:rPr>
          <w:rFonts w:asciiTheme="minorHAnsi" w:eastAsia="Calibri" w:hAnsiTheme="minorHAnsi" w:cstheme="minorHAnsi"/>
          <w:b/>
          <w:sz w:val="22"/>
          <w:szCs w:val="22"/>
        </w:rPr>
        <w:t>Successes, Challenges, and Solutions</w:t>
      </w:r>
    </w:p>
    <w:p w14:paraId="58732F5F"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Thus far, what have been the greatest successes of the pilot? </w:t>
      </w:r>
    </w:p>
    <w:p w14:paraId="55ED23F4" w14:textId="77777777" w:rsidR="009D29E4" w:rsidRPr="00513C91" w:rsidRDefault="009D29E4" w:rsidP="009D29E4">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05893CAF"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factors contributed significantly to these successes? </w:t>
      </w:r>
    </w:p>
    <w:p w14:paraId="1736E620" w14:textId="0797735E" w:rsidR="00003209" w:rsidRPr="00513C91" w:rsidRDefault="009D29E4" w:rsidP="00003209">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if anything, could be done differently to improve the operations of the pilot </w:t>
      </w:r>
      <w:r w:rsidR="00003209" w:rsidRPr="00513C91">
        <w:rPr>
          <w:rFonts w:asciiTheme="minorHAnsi" w:eastAsia="Calibri" w:hAnsiTheme="minorHAnsi" w:cstheme="minorHAnsi"/>
          <w:sz w:val="22"/>
          <w:szCs w:val="22"/>
        </w:rPr>
        <w:t>(e.g., security; coordination between First Data, EBT host processors, retailers, and third-party vendors</w:t>
      </w:r>
      <w:r w:rsidR="004A4497" w:rsidRPr="00513C91">
        <w:rPr>
          <w:rFonts w:asciiTheme="minorHAnsi" w:eastAsia="Calibri" w:hAnsiTheme="minorHAnsi" w:cstheme="minorHAnsi"/>
          <w:sz w:val="22"/>
          <w:szCs w:val="22"/>
        </w:rPr>
        <w:t xml:space="preserve"> operating retailer websites</w:t>
      </w:r>
      <w:r w:rsidR="00003209" w:rsidRPr="00513C91">
        <w:rPr>
          <w:rFonts w:asciiTheme="minorHAnsi" w:eastAsia="Calibri" w:hAnsiTheme="minorHAnsi" w:cstheme="minorHAnsi"/>
          <w:sz w:val="22"/>
          <w:szCs w:val="22"/>
        </w:rPr>
        <w:t>)</w:t>
      </w:r>
      <w:r w:rsidR="004A4497" w:rsidRPr="00513C91">
        <w:rPr>
          <w:rFonts w:asciiTheme="minorHAnsi" w:eastAsia="Calibri" w:hAnsiTheme="minorHAnsi" w:cstheme="minorHAnsi"/>
          <w:sz w:val="22"/>
          <w:szCs w:val="22"/>
        </w:rPr>
        <w:t>?</w:t>
      </w:r>
    </w:p>
    <w:p w14:paraId="7CE9AE68" w14:textId="30270589" w:rsidR="009D29E4" w:rsidRPr="00513C91" w:rsidRDefault="00003209" w:rsidP="00003209">
      <w:pPr>
        <w:spacing w:line="240" w:lineRule="auto"/>
        <w:ind w:left="72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 </w:t>
      </w:r>
    </w:p>
    <w:p w14:paraId="2BD4CBC3"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have been the biggest challenges of the pilot? </w:t>
      </w:r>
    </w:p>
    <w:p w14:paraId="1D99B49C" w14:textId="77777777" w:rsidR="009D29E4" w:rsidRPr="00513C91" w:rsidRDefault="009D29E4" w:rsidP="009D29E4">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2CB28410"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Have these challenges been resolved? </w:t>
      </w:r>
    </w:p>
    <w:p w14:paraId="578126EA" w14:textId="77777777" w:rsidR="009D29E4" w:rsidRPr="00513C91" w:rsidRDefault="009D29E4" w:rsidP="00DE22EB">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If so, how? If not, why? </w:t>
      </w:r>
    </w:p>
    <w:p w14:paraId="1DF0A468" w14:textId="45460DFF" w:rsidR="00160940" w:rsidRPr="00513C91" w:rsidRDefault="00160940" w:rsidP="00160940">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could other pilot stakeholders (e.g., FNS, EBT </w:t>
      </w:r>
      <w:r w:rsidR="004B65A7" w:rsidRPr="00513C91">
        <w:rPr>
          <w:rFonts w:asciiTheme="minorHAnsi" w:eastAsia="Calibri" w:hAnsiTheme="minorHAnsi" w:cstheme="minorHAnsi"/>
          <w:sz w:val="22"/>
          <w:szCs w:val="22"/>
        </w:rPr>
        <w:t xml:space="preserve">host </w:t>
      </w:r>
      <w:r w:rsidRPr="00513C91">
        <w:rPr>
          <w:rFonts w:asciiTheme="minorHAnsi" w:eastAsia="Calibri" w:hAnsiTheme="minorHAnsi" w:cstheme="minorHAnsi"/>
          <w:sz w:val="22"/>
          <w:szCs w:val="22"/>
        </w:rPr>
        <w:t xml:space="preserve">processors, </w:t>
      </w:r>
      <w:r w:rsidR="00577113" w:rsidRPr="00513C91">
        <w:rPr>
          <w:rFonts w:asciiTheme="minorHAnsi" w:eastAsia="Calibri" w:hAnsiTheme="minorHAnsi" w:cstheme="minorHAnsi"/>
          <w:sz w:val="22"/>
          <w:szCs w:val="22"/>
        </w:rPr>
        <w:t>S</w:t>
      </w:r>
      <w:r w:rsidRPr="00513C91">
        <w:rPr>
          <w:rFonts w:asciiTheme="minorHAnsi" w:eastAsia="Calibri" w:hAnsiTheme="minorHAnsi" w:cstheme="minorHAnsi"/>
          <w:sz w:val="22"/>
          <w:szCs w:val="22"/>
        </w:rPr>
        <w:t xml:space="preserve">tate </w:t>
      </w:r>
      <w:r w:rsidR="00577113" w:rsidRPr="00513C91">
        <w:rPr>
          <w:rFonts w:asciiTheme="minorHAnsi" w:eastAsia="Calibri" w:hAnsiTheme="minorHAnsi" w:cstheme="minorHAnsi"/>
          <w:sz w:val="22"/>
          <w:szCs w:val="22"/>
        </w:rPr>
        <w:t xml:space="preserve">SNAP </w:t>
      </w:r>
      <w:r w:rsidRPr="00513C91">
        <w:rPr>
          <w:rFonts w:asciiTheme="minorHAnsi" w:eastAsia="Calibri" w:hAnsiTheme="minorHAnsi" w:cstheme="minorHAnsi"/>
          <w:sz w:val="22"/>
          <w:szCs w:val="22"/>
        </w:rPr>
        <w:t xml:space="preserve">agency, retailers) have done differently to meet their goals more effectively? </w:t>
      </w:r>
    </w:p>
    <w:p w14:paraId="7F3F1494" w14:textId="77777777" w:rsidR="009D29E4" w:rsidRPr="00513C91" w:rsidRDefault="009D29E4" w:rsidP="00DE22EB">
      <w:pPr>
        <w:numPr>
          <w:ilvl w:val="0"/>
          <w:numId w:val="11"/>
        </w:numPr>
        <w:spacing w:after="240" w:line="240" w:lineRule="auto"/>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What could your organization have done differently to meet your goals more effectively? </w:t>
      </w:r>
    </w:p>
    <w:p w14:paraId="1628A650" w14:textId="77777777"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Do you have any additional suggestions for pilot improvement? </w:t>
      </w:r>
    </w:p>
    <w:p w14:paraId="3080FC84" w14:textId="3EBD1BC8" w:rsidR="009D29E4" w:rsidRPr="00513C91" w:rsidRDefault="009D29E4" w:rsidP="00DE22EB">
      <w:pPr>
        <w:numPr>
          <w:ilvl w:val="0"/>
          <w:numId w:val="17"/>
        </w:numPr>
        <w:spacing w:after="240" w:line="240" w:lineRule="auto"/>
        <w:ind w:left="360"/>
        <w:rPr>
          <w:rFonts w:asciiTheme="minorHAnsi" w:eastAsia="Calibri" w:hAnsiTheme="minorHAnsi" w:cstheme="minorHAnsi"/>
          <w:sz w:val="22"/>
          <w:szCs w:val="22"/>
        </w:rPr>
      </w:pPr>
      <w:r w:rsidRPr="00513C91">
        <w:rPr>
          <w:rFonts w:asciiTheme="minorHAnsi" w:eastAsia="Calibri" w:hAnsiTheme="minorHAnsi" w:cstheme="minorHAnsi"/>
          <w:sz w:val="22"/>
          <w:szCs w:val="22"/>
        </w:rPr>
        <w:t>Thinking ahead, do you have any thoughts or advice about expanding SNAP online purchasing beyond the current pilot sites</w:t>
      </w:r>
      <w:r w:rsidR="003D00F6" w:rsidRPr="00513C91">
        <w:rPr>
          <w:rFonts w:asciiTheme="minorHAnsi" w:eastAsia="Calibri" w:hAnsiTheme="minorHAnsi" w:cstheme="minorHAnsi"/>
          <w:sz w:val="22"/>
          <w:szCs w:val="22"/>
        </w:rPr>
        <w:t xml:space="preserve"> and pilot retailers</w:t>
      </w:r>
      <w:r w:rsidRPr="00513C91">
        <w:rPr>
          <w:rFonts w:asciiTheme="minorHAnsi" w:eastAsia="Calibri" w:hAnsiTheme="minorHAnsi" w:cstheme="minorHAnsi"/>
          <w:sz w:val="22"/>
          <w:szCs w:val="22"/>
        </w:rPr>
        <w:t xml:space="preserve">? </w:t>
      </w:r>
    </w:p>
    <w:p w14:paraId="5F64294B" w14:textId="77777777" w:rsidR="009D29E4" w:rsidRPr="00513C91" w:rsidRDefault="009D29E4" w:rsidP="009D29E4">
      <w:pPr>
        <w:spacing w:line="240" w:lineRule="auto"/>
        <w:ind w:left="360"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[Probe:]</w:t>
      </w:r>
    </w:p>
    <w:p w14:paraId="20911E2E" w14:textId="58319AE3" w:rsidR="009D29E4" w:rsidRPr="00513C91" w:rsidRDefault="009D29E4" w:rsidP="00DE22EB">
      <w:pPr>
        <w:numPr>
          <w:ilvl w:val="0"/>
          <w:numId w:val="11"/>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 xml:space="preserve">What would be involved to expand to additional online retailers in participating </w:t>
      </w:r>
      <w:r w:rsidR="00577113" w:rsidRPr="00513C91">
        <w:rPr>
          <w:rFonts w:asciiTheme="minorHAnsi" w:eastAsia="Calibri" w:hAnsiTheme="minorHAnsi" w:cstheme="minorHAnsi"/>
          <w:color w:val="000000"/>
          <w:sz w:val="22"/>
          <w:szCs w:val="22"/>
        </w:rPr>
        <w:t>S</w:t>
      </w:r>
      <w:r w:rsidRPr="00513C91">
        <w:rPr>
          <w:rFonts w:asciiTheme="minorHAnsi" w:eastAsia="Calibri" w:hAnsiTheme="minorHAnsi" w:cstheme="minorHAnsi"/>
          <w:color w:val="000000"/>
          <w:sz w:val="22"/>
          <w:szCs w:val="22"/>
        </w:rPr>
        <w:t>tates</w:t>
      </w:r>
      <w:r w:rsidR="003F0480" w:rsidRPr="00513C91">
        <w:rPr>
          <w:rFonts w:asciiTheme="minorHAnsi" w:eastAsia="Calibri" w:hAnsiTheme="minorHAnsi" w:cstheme="minorHAnsi"/>
          <w:color w:val="000000"/>
          <w:sz w:val="22"/>
          <w:szCs w:val="22"/>
        </w:rPr>
        <w:t xml:space="preserve"> (e.g., additional development needed to expand to additional retailers in States with existing pilots)</w:t>
      </w:r>
      <w:r w:rsidR="004A4497" w:rsidRPr="00513C91">
        <w:rPr>
          <w:rFonts w:asciiTheme="minorHAnsi" w:eastAsia="Calibri" w:hAnsiTheme="minorHAnsi" w:cstheme="minorHAnsi"/>
          <w:color w:val="000000"/>
          <w:sz w:val="22"/>
          <w:szCs w:val="22"/>
        </w:rPr>
        <w:t>?</w:t>
      </w:r>
    </w:p>
    <w:p w14:paraId="51B087DB" w14:textId="6A314652" w:rsidR="00DD2642" w:rsidRPr="00513C91" w:rsidRDefault="00DD2642" w:rsidP="003F0480">
      <w:pPr>
        <w:numPr>
          <w:ilvl w:val="1"/>
          <w:numId w:val="11"/>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Are there particular types of online retailers not included in the pilot that could be problematic if included in the expansion? What retailer characteristics should FNS consider if online shopping is expanded</w:t>
      </w:r>
      <w:r w:rsidR="00BA440E" w:rsidRPr="00513C91">
        <w:rPr>
          <w:rFonts w:asciiTheme="minorHAnsi" w:eastAsia="Calibri" w:hAnsiTheme="minorHAnsi" w:cstheme="minorHAnsi"/>
          <w:color w:val="000000"/>
          <w:sz w:val="22"/>
          <w:szCs w:val="22"/>
        </w:rPr>
        <w:t>?</w:t>
      </w:r>
    </w:p>
    <w:p w14:paraId="0F1B8923" w14:textId="7A14A0E2" w:rsidR="00571AFE" w:rsidRPr="00513C91" w:rsidRDefault="003F0480" w:rsidP="00F67EB8">
      <w:pPr>
        <w:numPr>
          <w:ilvl w:val="0"/>
          <w:numId w:val="11"/>
        </w:numPr>
        <w:spacing w:line="240" w:lineRule="auto"/>
        <w:rPr>
          <w:rFonts w:asciiTheme="minorHAnsi" w:eastAsia="Calibri" w:hAnsiTheme="minorHAnsi" w:cstheme="minorHAnsi"/>
          <w:sz w:val="22"/>
          <w:szCs w:val="22"/>
        </w:rPr>
      </w:pPr>
      <w:r w:rsidRPr="00513C91">
        <w:rPr>
          <w:rFonts w:asciiTheme="minorHAnsi" w:eastAsia="Calibri" w:hAnsiTheme="minorHAnsi" w:cstheme="minorHAnsi"/>
          <w:color w:val="000000"/>
          <w:sz w:val="22"/>
          <w:szCs w:val="22"/>
        </w:rPr>
        <w:t xml:space="preserve">What would be involved to expand </w:t>
      </w:r>
      <w:r w:rsidR="009D29E4" w:rsidRPr="00513C91">
        <w:rPr>
          <w:rFonts w:asciiTheme="minorHAnsi" w:eastAsia="Calibri" w:hAnsiTheme="minorHAnsi" w:cstheme="minorHAnsi"/>
          <w:color w:val="000000"/>
          <w:sz w:val="22"/>
          <w:szCs w:val="22"/>
        </w:rPr>
        <w:t xml:space="preserve">SNAP online purchasing to another </w:t>
      </w:r>
      <w:r w:rsidR="00F900A2" w:rsidRPr="00513C91">
        <w:rPr>
          <w:rFonts w:asciiTheme="minorHAnsi" w:eastAsia="Calibri" w:hAnsiTheme="minorHAnsi" w:cstheme="minorHAnsi"/>
          <w:color w:val="000000"/>
          <w:sz w:val="22"/>
          <w:szCs w:val="22"/>
        </w:rPr>
        <w:t>S</w:t>
      </w:r>
      <w:r w:rsidR="009D29E4" w:rsidRPr="00513C91">
        <w:rPr>
          <w:rFonts w:asciiTheme="minorHAnsi" w:eastAsia="Calibri" w:hAnsiTheme="minorHAnsi" w:cstheme="minorHAnsi"/>
          <w:color w:val="000000"/>
          <w:sz w:val="22"/>
          <w:szCs w:val="22"/>
        </w:rPr>
        <w:t xml:space="preserve">tate? </w:t>
      </w:r>
      <w:r w:rsidRPr="00513C91">
        <w:rPr>
          <w:rFonts w:asciiTheme="minorHAnsi" w:eastAsia="Calibri" w:hAnsiTheme="minorHAnsi" w:cstheme="minorHAnsi"/>
          <w:color w:val="000000"/>
          <w:sz w:val="22"/>
          <w:szCs w:val="22"/>
        </w:rPr>
        <w:t xml:space="preserve">(e.g., is additional development needed to expand to another State?) </w:t>
      </w:r>
      <w:r w:rsidR="009D29E4" w:rsidRPr="00513C91">
        <w:rPr>
          <w:rFonts w:asciiTheme="minorHAnsi" w:eastAsia="Calibri" w:hAnsiTheme="minorHAnsi" w:cstheme="minorHAnsi"/>
          <w:color w:val="000000"/>
          <w:sz w:val="22"/>
          <w:szCs w:val="22"/>
        </w:rPr>
        <w:t>What would be the level of effort for your organization?</w:t>
      </w:r>
      <w:r w:rsidR="00BA440E" w:rsidRPr="00513C91">
        <w:rPr>
          <w:rFonts w:asciiTheme="minorHAnsi" w:eastAsia="Calibri" w:hAnsiTheme="minorHAnsi" w:cstheme="minorHAnsi"/>
          <w:color w:val="000000"/>
          <w:sz w:val="22"/>
          <w:szCs w:val="22"/>
        </w:rPr>
        <w:t xml:space="preserve"> </w:t>
      </w:r>
    </w:p>
    <w:p w14:paraId="705D3FF0" w14:textId="10F83E3F" w:rsidR="00F67EB8" w:rsidRPr="00513C91" w:rsidRDefault="003F0480" w:rsidP="003F0480">
      <w:pPr>
        <w:numPr>
          <w:ilvl w:val="0"/>
          <w:numId w:val="11"/>
        </w:numPr>
        <w:spacing w:line="240" w:lineRule="auto"/>
        <w:rPr>
          <w:rFonts w:asciiTheme="minorHAnsi" w:eastAsia="Calibri" w:hAnsiTheme="minorHAnsi" w:cstheme="minorHAnsi"/>
          <w:color w:val="000000"/>
          <w:sz w:val="22"/>
          <w:szCs w:val="22"/>
        </w:rPr>
      </w:pPr>
      <w:r w:rsidRPr="00513C91">
        <w:rPr>
          <w:rFonts w:asciiTheme="minorHAnsi" w:eastAsia="Calibri" w:hAnsiTheme="minorHAnsi" w:cstheme="minorHAnsi"/>
          <w:color w:val="000000"/>
          <w:sz w:val="22"/>
          <w:szCs w:val="22"/>
        </w:rPr>
        <w:t xml:space="preserve">What would be involved to expand </w:t>
      </w:r>
      <w:r w:rsidR="009D29E4" w:rsidRPr="00513C91">
        <w:rPr>
          <w:rFonts w:asciiTheme="minorHAnsi" w:eastAsia="Calibri" w:hAnsiTheme="minorHAnsi" w:cstheme="minorHAnsi"/>
          <w:color w:val="000000"/>
          <w:sz w:val="22"/>
          <w:szCs w:val="22"/>
        </w:rPr>
        <w:t xml:space="preserve">SNAP online purchasing nationwide? </w:t>
      </w:r>
      <w:r w:rsidRPr="00513C91">
        <w:rPr>
          <w:rFonts w:asciiTheme="minorHAnsi" w:eastAsia="Calibri" w:hAnsiTheme="minorHAnsi" w:cstheme="minorHAnsi"/>
          <w:color w:val="000000"/>
          <w:sz w:val="22"/>
          <w:szCs w:val="22"/>
        </w:rPr>
        <w:t xml:space="preserve">(e.g., is additional development needed for nationwide implementation?) </w:t>
      </w:r>
      <w:r w:rsidR="009D29E4" w:rsidRPr="00513C91">
        <w:rPr>
          <w:rFonts w:asciiTheme="minorHAnsi" w:eastAsia="Calibri" w:hAnsiTheme="minorHAnsi" w:cstheme="minorHAnsi"/>
          <w:color w:val="000000"/>
          <w:sz w:val="22"/>
          <w:szCs w:val="22"/>
        </w:rPr>
        <w:t>What would be the level of effort for your organization</w:t>
      </w:r>
      <w:r w:rsidR="003D00F6" w:rsidRPr="00513C91">
        <w:rPr>
          <w:rFonts w:asciiTheme="minorHAnsi" w:hAnsiTheme="minorHAnsi" w:cstheme="minorHAnsi"/>
          <w:sz w:val="22"/>
          <w:szCs w:val="22"/>
        </w:rPr>
        <w:t>?</w:t>
      </w:r>
      <w:r w:rsidR="00F67EB8" w:rsidRPr="00513C91">
        <w:rPr>
          <w:rFonts w:asciiTheme="minorHAnsi" w:eastAsia="Calibri" w:hAnsiTheme="minorHAnsi" w:cstheme="minorHAnsi"/>
          <w:sz w:val="22"/>
          <w:szCs w:val="22"/>
        </w:rPr>
        <w:t xml:space="preserve"> </w:t>
      </w:r>
    </w:p>
    <w:p w14:paraId="232E6B7D" w14:textId="1626C3B8" w:rsidR="003532FE" w:rsidRPr="00513C91" w:rsidRDefault="003532FE" w:rsidP="003F0480">
      <w:pPr>
        <w:spacing w:line="240" w:lineRule="auto"/>
        <w:ind w:firstLine="360"/>
        <w:rPr>
          <w:rFonts w:asciiTheme="minorHAnsi" w:hAnsiTheme="minorHAnsi" w:cstheme="minorHAnsi"/>
          <w:sz w:val="22"/>
          <w:szCs w:val="22"/>
        </w:rPr>
      </w:pPr>
      <w:r w:rsidRPr="00513C91">
        <w:rPr>
          <w:rFonts w:asciiTheme="minorHAnsi" w:eastAsia="Calibri" w:hAnsiTheme="minorHAnsi" w:cstheme="minorHAnsi"/>
          <w:sz w:val="22"/>
          <w:szCs w:val="22"/>
        </w:rPr>
        <w:t>[</w:t>
      </w:r>
      <w:r w:rsidRPr="00513C91">
        <w:rPr>
          <w:rFonts w:asciiTheme="minorHAnsi" w:eastAsia="Calibri" w:hAnsiTheme="minorHAnsi" w:cstheme="minorHAnsi"/>
          <w:i/>
          <w:sz w:val="22"/>
          <w:szCs w:val="22"/>
        </w:rPr>
        <w:t>Interviewer will refer to Table 2 in the Appendix to guide the response to this question.</w:t>
      </w:r>
      <w:r w:rsidRPr="00513C91">
        <w:rPr>
          <w:rFonts w:asciiTheme="minorHAnsi" w:eastAsia="Calibri" w:hAnsiTheme="minorHAnsi" w:cstheme="minorHAnsi"/>
          <w:sz w:val="22"/>
          <w:szCs w:val="22"/>
        </w:rPr>
        <w:t>]</w:t>
      </w:r>
    </w:p>
    <w:p w14:paraId="42D40955" w14:textId="3FD8FA82" w:rsidR="003532FE" w:rsidRPr="00513C91" w:rsidRDefault="003532FE" w:rsidP="003532FE">
      <w:pPr>
        <w:spacing w:line="240" w:lineRule="auto"/>
        <w:ind w:firstLine="0"/>
        <w:rPr>
          <w:rFonts w:asciiTheme="minorHAnsi" w:hAnsiTheme="minorHAnsi" w:cstheme="minorHAnsi"/>
          <w:sz w:val="22"/>
          <w:szCs w:val="22"/>
        </w:rPr>
      </w:pPr>
      <w:r w:rsidRPr="00513C91">
        <w:rPr>
          <w:rFonts w:asciiTheme="minorHAnsi" w:hAnsiTheme="minorHAnsi" w:cstheme="minorHAnsi"/>
          <w:sz w:val="22"/>
          <w:szCs w:val="22"/>
        </w:rPr>
        <w:br w:type="page"/>
        <w:t>Appendix</w:t>
      </w:r>
    </w:p>
    <w:p w14:paraId="5B76DB7E" w14:textId="77777777" w:rsidR="003532FE" w:rsidRPr="00513C91" w:rsidRDefault="003532FE" w:rsidP="003532FE">
      <w:pPr>
        <w:spacing w:line="240" w:lineRule="auto"/>
        <w:ind w:firstLine="0"/>
        <w:rPr>
          <w:rFonts w:asciiTheme="minorHAnsi" w:hAnsiTheme="minorHAnsi" w:cstheme="minorHAnsi"/>
          <w:sz w:val="22"/>
          <w:szCs w:val="22"/>
        </w:rPr>
      </w:pPr>
    </w:p>
    <w:p w14:paraId="79CF53E6" w14:textId="2355E124" w:rsidR="00834B91" w:rsidRPr="00513C91" w:rsidRDefault="003532FE" w:rsidP="003532FE">
      <w:pPr>
        <w:spacing w:after="240" w:line="240" w:lineRule="auto"/>
        <w:ind w:firstLine="0"/>
        <w:rPr>
          <w:rFonts w:asciiTheme="minorHAnsi" w:eastAsia="Calibri" w:hAnsiTheme="minorHAnsi" w:cstheme="minorHAnsi"/>
          <w:i/>
          <w:sz w:val="22"/>
          <w:szCs w:val="22"/>
        </w:rPr>
      </w:pPr>
      <w:r w:rsidRPr="00513C91">
        <w:rPr>
          <w:rFonts w:asciiTheme="minorHAnsi" w:eastAsia="Calibri" w:hAnsiTheme="minorHAnsi" w:cstheme="minorHAnsi"/>
          <w:i/>
          <w:sz w:val="22"/>
          <w:szCs w:val="22"/>
        </w:rPr>
        <w:t>These tables will be sent to respondents via email in advance of the interview. During the interview, the evaluation team will review and clarify the responses.</w:t>
      </w:r>
    </w:p>
    <w:p w14:paraId="7D7B6D92" w14:textId="77777777" w:rsidR="00834B91" w:rsidRPr="00513C91" w:rsidRDefault="00834B91">
      <w:pPr>
        <w:spacing w:line="240" w:lineRule="auto"/>
        <w:ind w:firstLine="0"/>
        <w:rPr>
          <w:rFonts w:asciiTheme="minorHAnsi" w:eastAsia="Calibri" w:hAnsiTheme="minorHAnsi" w:cstheme="minorHAnsi"/>
          <w:i/>
          <w:sz w:val="22"/>
          <w:szCs w:val="22"/>
        </w:rPr>
      </w:pPr>
      <w:r w:rsidRPr="00513C91">
        <w:rPr>
          <w:rFonts w:asciiTheme="minorHAnsi" w:eastAsia="Calibri" w:hAnsiTheme="minorHAnsi" w:cstheme="minorHAnsi"/>
          <w:i/>
          <w:sz w:val="22"/>
          <w:szCs w:val="22"/>
        </w:rPr>
        <w:br w:type="page"/>
      </w:r>
    </w:p>
    <w:p w14:paraId="12CB94B7" w14:textId="77777777" w:rsidR="00834B91" w:rsidRPr="00513C91" w:rsidRDefault="00834B91" w:rsidP="00834B91">
      <w:pPr>
        <w:ind w:firstLine="0"/>
        <w:rPr>
          <w:rFonts w:asciiTheme="minorHAnsi" w:hAnsiTheme="minorHAnsi" w:cstheme="minorHAnsi"/>
          <w:sz w:val="22"/>
          <w:szCs w:val="22"/>
        </w:rPr>
      </w:pPr>
      <w:r w:rsidRPr="00513C91">
        <w:rPr>
          <w:rFonts w:asciiTheme="minorHAnsi" w:hAnsiTheme="minorHAnsi" w:cstheme="minorHAnsi"/>
          <w:sz w:val="22"/>
          <w:szCs w:val="22"/>
        </w:rPr>
        <w:t>Dear [</w:t>
      </w:r>
      <w:r w:rsidRPr="00513C91">
        <w:rPr>
          <w:rFonts w:asciiTheme="minorHAnsi" w:eastAsia="Calibri" w:hAnsiTheme="minorHAnsi" w:cstheme="minorHAnsi"/>
          <w:color w:val="0070C0"/>
          <w:sz w:val="22"/>
          <w:szCs w:val="22"/>
        </w:rPr>
        <w:t>Contact Name</w:t>
      </w:r>
      <w:r w:rsidRPr="00513C91">
        <w:rPr>
          <w:rFonts w:asciiTheme="minorHAnsi" w:hAnsiTheme="minorHAnsi" w:cstheme="minorHAnsi"/>
          <w:sz w:val="22"/>
          <w:szCs w:val="22"/>
        </w:rPr>
        <w:t>],</w:t>
      </w:r>
    </w:p>
    <w:p w14:paraId="2714DC51"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In preparation for our [</w:t>
      </w:r>
      <w:r w:rsidRPr="00513C91">
        <w:rPr>
          <w:rFonts w:asciiTheme="minorHAnsi" w:eastAsia="Calibri" w:hAnsiTheme="minorHAnsi" w:cstheme="minorHAnsi"/>
          <w:color w:val="0070C0"/>
          <w:sz w:val="22"/>
          <w:szCs w:val="22"/>
        </w:rPr>
        <w:t>visit/telephone conversation</w:t>
      </w:r>
      <w:r w:rsidRPr="00513C91">
        <w:rPr>
          <w:rFonts w:asciiTheme="minorHAnsi" w:eastAsia="Calibri" w:hAnsiTheme="minorHAnsi" w:cstheme="minorHAnsi"/>
          <w:sz w:val="22"/>
          <w:szCs w:val="22"/>
        </w:rPr>
        <w:t>] on [</w:t>
      </w:r>
      <w:r w:rsidRPr="00513C91">
        <w:rPr>
          <w:rFonts w:asciiTheme="minorHAnsi" w:eastAsia="Calibri" w:hAnsiTheme="minorHAnsi" w:cstheme="minorHAnsi"/>
          <w:color w:val="0070C0"/>
          <w:sz w:val="22"/>
          <w:szCs w:val="22"/>
        </w:rPr>
        <w:t>date</w:t>
      </w:r>
      <w:r w:rsidRPr="00513C91">
        <w:rPr>
          <w:rFonts w:asciiTheme="minorHAnsi" w:eastAsia="Calibri" w:hAnsiTheme="minorHAnsi" w:cstheme="minorHAnsi"/>
          <w:sz w:val="22"/>
          <w:szCs w:val="22"/>
        </w:rPr>
        <w:t xml:space="preserve">], please complete the below. Please try to respond as completely and accurately as possible. Where exact figures are not available, an informed estimate is fine. </w:t>
      </w:r>
    </w:p>
    <w:p w14:paraId="6654CCDD"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 xml:space="preserve">These tables will help us understand the amount of time involved in planning and implementing the Online Purchasing Pilot, as well as the level of effort it would take to expand the pilot beyond the current locations. </w:t>
      </w:r>
    </w:p>
    <w:p w14:paraId="5E443863"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Please return these tables to me no later than [</w:t>
      </w:r>
      <w:r w:rsidRPr="00513C91">
        <w:rPr>
          <w:rFonts w:asciiTheme="minorHAnsi" w:eastAsia="Calibri" w:hAnsiTheme="minorHAnsi" w:cstheme="minorHAnsi"/>
          <w:color w:val="0070C0"/>
          <w:sz w:val="22"/>
          <w:szCs w:val="22"/>
        </w:rPr>
        <w:t>date</w:t>
      </w:r>
      <w:r w:rsidRPr="00513C91">
        <w:rPr>
          <w:rFonts w:asciiTheme="minorHAnsi" w:eastAsia="Calibri" w:hAnsiTheme="minorHAnsi" w:cstheme="minorHAnsi"/>
          <w:sz w:val="22"/>
          <w:szCs w:val="22"/>
        </w:rPr>
        <w:t>]. We will discuss these forms during our [</w:t>
      </w:r>
      <w:r w:rsidRPr="00513C91">
        <w:rPr>
          <w:rFonts w:asciiTheme="minorHAnsi" w:eastAsia="Calibri" w:hAnsiTheme="minorHAnsi" w:cstheme="minorHAnsi"/>
          <w:color w:val="0070C0"/>
          <w:sz w:val="22"/>
          <w:szCs w:val="22"/>
        </w:rPr>
        <w:t>visit/telephone conversation</w:t>
      </w:r>
      <w:r w:rsidRPr="00513C91">
        <w:rPr>
          <w:rFonts w:asciiTheme="minorHAnsi" w:eastAsia="Calibri" w:hAnsiTheme="minorHAnsi" w:cstheme="minorHAnsi"/>
          <w:sz w:val="22"/>
          <w:szCs w:val="22"/>
        </w:rPr>
        <w:t>].</w:t>
      </w:r>
    </w:p>
    <w:p w14:paraId="7A3422B3" w14:textId="77777777" w:rsidR="00834B91" w:rsidRPr="00513C91" w:rsidRDefault="00834B91" w:rsidP="00834B91">
      <w:pPr>
        <w:ind w:firstLine="0"/>
        <w:rPr>
          <w:rFonts w:asciiTheme="minorHAnsi" w:hAnsiTheme="minorHAnsi" w:cstheme="minorHAnsi"/>
          <w:sz w:val="22"/>
          <w:szCs w:val="22"/>
        </w:rPr>
      </w:pPr>
      <w:r w:rsidRPr="00513C91">
        <w:rPr>
          <w:rFonts w:asciiTheme="minorHAnsi" w:hAnsiTheme="minorHAnsi" w:cstheme="minorHAnsi"/>
          <w:sz w:val="22"/>
          <w:szCs w:val="22"/>
        </w:rPr>
        <w:t xml:space="preserve">If you have any questions, please contact me at </w:t>
      </w:r>
      <w:r w:rsidRPr="00513C91">
        <w:rPr>
          <w:rFonts w:asciiTheme="minorHAnsi" w:eastAsia="Calibri" w:hAnsiTheme="minorHAnsi" w:cstheme="minorHAnsi"/>
          <w:sz w:val="22"/>
          <w:szCs w:val="22"/>
        </w:rPr>
        <w:t>[</w:t>
      </w:r>
      <w:r w:rsidRPr="00513C91">
        <w:rPr>
          <w:rFonts w:asciiTheme="minorHAnsi" w:eastAsia="Calibri" w:hAnsiTheme="minorHAnsi" w:cstheme="minorHAnsi"/>
          <w:color w:val="0070C0"/>
          <w:sz w:val="22"/>
          <w:szCs w:val="22"/>
        </w:rPr>
        <w:t>email</w:t>
      </w:r>
      <w:r w:rsidRPr="00513C91">
        <w:rPr>
          <w:rFonts w:asciiTheme="minorHAnsi" w:eastAsia="Calibri" w:hAnsiTheme="minorHAnsi" w:cstheme="minorHAnsi"/>
          <w:sz w:val="22"/>
          <w:szCs w:val="22"/>
        </w:rPr>
        <w:t>]</w:t>
      </w:r>
      <w:r w:rsidRPr="00513C91">
        <w:rPr>
          <w:rFonts w:asciiTheme="minorHAnsi" w:hAnsiTheme="minorHAnsi" w:cstheme="minorHAnsi"/>
          <w:sz w:val="22"/>
          <w:szCs w:val="22"/>
        </w:rPr>
        <w:t xml:space="preserve"> or </w:t>
      </w:r>
      <w:r w:rsidRPr="00513C91">
        <w:rPr>
          <w:rFonts w:asciiTheme="minorHAnsi" w:eastAsia="Calibri" w:hAnsiTheme="minorHAnsi" w:cstheme="minorHAnsi"/>
          <w:sz w:val="22"/>
          <w:szCs w:val="22"/>
        </w:rPr>
        <w:t>[</w:t>
      </w:r>
      <w:r w:rsidRPr="00513C91">
        <w:rPr>
          <w:rFonts w:asciiTheme="minorHAnsi" w:eastAsia="Calibri" w:hAnsiTheme="minorHAnsi" w:cstheme="minorHAnsi"/>
          <w:color w:val="0070C0"/>
          <w:sz w:val="22"/>
          <w:szCs w:val="22"/>
        </w:rPr>
        <w:t>phone</w:t>
      </w:r>
      <w:r w:rsidRPr="00513C91">
        <w:rPr>
          <w:rFonts w:asciiTheme="minorHAnsi" w:eastAsia="Calibri" w:hAnsiTheme="minorHAnsi" w:cstheme="minorHAnsi"/>
          <w:sz w:val="22"/>
          <w:szCs w:val="22"/>
        </w:rPr>
        <w:t>].</w:t>
      </w:r>
    </w:p>
    <w:p w14:paraId="3D242D15" w14:textId="77777777" w:rsidR="00834B91" w:rsidRPr="00513C91" w:rsidRDefault="00834B91" w:rsidP="00834B91">
      <w:pPr>
        <w:ind w:firstLine="0"/>
        <w:rPr>
          <w:rFonts w:asciiTheme="minorHAnsi" w:hAnsiTheme="minorHAnsi" w:cstheme="minorHAnsi"/>
          <w:sz w:val="22"/>
          <w:szCs w:val="22"/>
        </w:rPr>
      </w:pPr>
      <w:r w:rsidRPr="00513C91">
        <w:rPr>
          <w:rFonts w:asciiTheme="minorHAnsi" w:hAnsiTheme="minorHAnsi" w:cstheme="minorHAnsi"/>
          <w:sz w:val="22"/>
          <w:szCs w:val="22"/>
        </w:rPr>
        <w:t>Sincerely,</w:t>
      </w:r>
    </w:p>
    <w:p w14:paraId="2FE24271" w14:textId="77777777" w:rsidR="00834B91" w:rsidRPr="00513C91" w:rsidRDefault="00834B91" w:rsidP="00834B91">
      <w:pPr>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w:t>
      </w:r>
      <w:r w:rsidRPr="00513C91">
        <w:rPr>
          <w:rFonts w:asciiTheme="minorHAnsi" w:eastAsia="Calibri" w:hAnsiTheme="minorHAnsi" w:cstheme="minorHAnsi"/>
          <w:color w:val="0070C0"/>
          <w:sz w:val="22"/>
          <w:szCs w:val="22"/>
        </w:rPr>
        <w:t>NAME</w:t>
      </w:r>
      <w:r w:rsidRPr="00513C91">
        <w:rPr>
          <w:rFonts w:asciiTheme="minorHAnsi" w:eastAsia="Calibri" w:hAnsiTheme="minorHAnsi" w:cstheme="minorHAnsi"/>
          <w:sz w:val="22"/>
          <w:szCs w:val="22"/>
        </w:rPr>
        <w:t>]</w:t>
      </w:r>
    </w:p>
    <w:p w14:paraId="4883BC8E" w14:textId="77777777" w:rsidR="003532FE" w:rsidRPr="00513C91" w:rsidRDefault="003532FE" w:rsidP="003532FE">
      <w:pPr>
        <w:spacing w:after="240" w:line="240" w:lineRule="auto"/>
        <w:ind w:firstLine="0"/>
        <w:rPr>
          <w:rFonts w:asciiTheme="minorHAnsi" w:eastAsia="Calibri" w:hAnsiTheme="minorHAnsi" w:cstheme="minorHAnsi"/>
          <w:sz w:val="22"/>
          <w:szCs w:val="22"/>
        </w:rPr>
      </w:pPr>
    </w:p>
    <w:p w14:paraId="21D2AAAC" w14:textId="77777777" w:rsidR="003532FE" w:rsidRPr="00513C91" w:rsidRDefault="003532FE" w:rsidP="003532FE">
      <w:pPr>
        <w:spacing w:line="240" w:lineRule="auto"/>
        <w:ind w:firstLine="0"/>
        <w:rPr>
          <w:rFonts w:asciiTheme="minorHAnsi" w:hAnsiTheme="minorHAnsi" w:cstheme="minorHAnsi"/>
          <w:sz w:val="22"/>
          <w:szCs w:val="22"/>
          <w:u w:val="single"/>
        </w:rPr>
      </w:pPr>
    </w:p>
    <w:p w14:paraId="29EA55BD" w14:textId="77777777" w:rsidR="003532FE" w:rsidRPr="00513C91" w:rsidRDefault="003532FE" w:rsidP="003532FE">
      <w:pPr>
        <w:spacing w:line="240" w:lineRule="auto"/>
        <w:ind w:firstLine="0"/>
        <w:rPr>
          <w:rFonts w:asciiTheme="minorHAnsi" w:hAnsiTheme="minorHAnsi" w:cstheme="minorHAnsi"/>
          <w:sz w:val="22"/>
          <w:szCs w:val="22"/>
          <w:u w:val="single"/>
        </w:rPr>
      </w:pPr>
      <w:r w:rsidRPr="00513C91">
        <w:rPr>
          <w:rFonts w:asciiTheme="minorHAnsi" w:hAnsiTheme="minorHAnsi" w:cstheme="minorHAnsi"/>
          <w:sz w:val="22"/>
          <w:szCs w:val="22"/>
          <w:u w:val="single"/>
        </w:rPr>
        <w:t>Table 1</w:t>
      </w:r>
    </w:p>
    <w:p w14:paraId="1DE7F18E" w14:textId="77777777" w:rsidR="003532FE" w:rsidRPr="00513C91" w:rsidRDefault="003532FE" w:rsidP="003532FE">
      <w:pPr>
        <w:spacing w:line="240" w:lineRule="auto"/>
        <w:ind w:firstLine="0"/>
        <w:rPr>
          <w:rFonts w:asciiTheme="minorHAnsi" w:hAnsiTheme="minorHAnsi" w:cstheme="minorHAnsi"/>
          <w:sz w:val="22"/>
          <w:szCs w:val="22"/>
        </w:rPr>
      </w:pPr>
    </w:p>
    <w:p w14:paraId="662A8969" w14:textId="77777777" w:rsidR="003532FE" w:rsidRPr="00513C91" w:rsidRDefault="003532FE" w:rsidP="003532FE">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Please describe the staff (technical and non-technical) involved in each phase of the pilot, their estimated level of effort (in hours), and the associated cost. If you cannot provide an estimate of hours, how much total time did it take to plan and design the pilot?</w:t>
      </w:r>
    </w:p>
    <w:tbl>
      <w:tblPr>
        <w:tblStyle w:val="TableGrid2"/>
        <w:tblW w:w="0" w:type="auto"/>
        <w:tblLook w:val="04A0" w:firstRow="1" w:lastRow="0" w:firstColumn="1" w:lastColumn="0" w:noHBand="0" w:noVBand="1"/>
      </w:tblPr>
      <w:tblGrid>
        <w:gridCol w:w="2050"/>
        <w:gridCol w:w="952"/>
        <w:gridCol w:w="759"/>
        <w:gridCol w:w="952"/>
        <w:gridCol w:w="762"/>
        <w:gridCol w:w="1317"/>
        <w:gridCol w:w="1242"/>
        <w:gridCol w:w="1542"/>
      </w:tblGrid>
      <w:tr w:rsidR="003532FE" w:rsidRPr="00513C91" w14:paraId="0B06026D" w14:textId="77777777" w:rsidTr="003043EC">
        <w:tc>
          <w:tcPr>
            <w:tcW w:w="3116" w:type="dxa"/>
            <w:vMerge w:val="restart"/>
          </w:tcPr>
          <w:p w14:paraId="7B764BB5"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Phase</w:t>
            </w:r>
          </w:p>
        </w:tc>
        <w:tc>
          <w:tcPr>
            <w:tcW w:w="3468" w:type="dxa"/>
            <w:gridSpan w:val="4"/>
          </w:tcPr>
          <w:p w14:paraId="04435A8A"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Estimated Level of Effort</w:t>
            </w:r>
          </w:p>
        </w:tc>
        <w:tc>
          <w:tcPr>
            <w:tcW w:w="1558" w:type="dxa"/>
            <w:vMerge w:val="restart"/>
          </w:tcPr>
          <w:p w14:paraId="26F5164F"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Did this take more time than initially budgeted?  (yes/no)</w:t>
            </w:r>
          </w:p>
        </w:tc>
        <w:tc>
          <w:tcPr>
            <w:tcW w:w="3127" w:type="dxa"/>
            <w:gridSpan w:val="2"/>
          </w:tcPr>
          <w:p w14:paraId="236594B1"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Estimated Cost (Dollars)</w:t>
            </w:r>
          </w:p>
        </w:tc>
      </w:tr>
      <w:tr w:rsidR="003532FE" w:rsidRPr="00513C91" w14:paraId="1EDFE902" w14:textId="77777777" w:rsidTr="003043EC">
        <w:tc>
          <w:tcPr>
            <w:tcW w:w="3116" w:type="dxa"/>
            <w:vMerge/>
          </w:tcPr>
          <w:p w14:paraId="0097C4F3" w14:textId="77777777" w:rsidR="003532FE" w:rsidRPr="00513C91" w:rsidRDefault="003532FE" w:rsidP="003043EC">
            <w:pPr>
              <w:spacing w:line="240" w:lineRule="auto"/>
              <w:ind w:firstLine="0"/>
              <w:jc w:val="center"/>
              <w:rPr>
                <w:rFonts w:asciiTheme="minorHAnsi" w:hAnsiTheme="minorHAnsi" w:cstheme="minorHAnsi"/>
                <w:sz w:val="22"/>
              </w:rPr>
            </w:pPr>
          </w:p>
        </w:tc>
        <w:tc>
          <w:tcPr>
            <w:tcW w:w="1731" w:type="dxa"/>
            <w:gridSpan w:val="2"/>
          </w:tcPr>
          <w:p w14:paraId="596B5E57"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Technical Staff</w:t>
            </w:r>
          </w:p>
        </w:tc>
        <w:tc>
          <w:tcPr>
            <w:tcW w:w="1737" w:type="dxa"/>
            <w:gridSpan w:val="2"/>
          </w:tcPr>
          <w:p w14:paraId="070F1510"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Non-Technical</w:t>
            </w:r>
          </w:p>
          <w:p w14:paraId="68A7C381"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Staff</w:t>
            </w:r>
          </w:p>
        </w:tc>
        <w:tc>
          <w:tcPr>
            <w:tcW w:w="1558" w:type="dxa"/>
            <w:vMerge/>
          </w:tcPr>
          <w:p w14:paraId="07040AA7" w14:textId="77777777" w:rsidR="003532FE" w:rsidRPr="00513C91" w:rsidRDefault="003532FE" w:rsidP="003043EC">
            <w:pPr>
              <w:spacing w:line="240" w:lineRule="auto"/>
              <w:ind w:firstLine="0"/>
              <w:jc w:val="center"/>
              <w:rPr>
                <w:rFonts w:asciiTheme="minorHAnsi" w:hAnsiTheme="minorHAnsi" w:cstheme="minorHAnsi"/>
                <w:sz w:val="22"/>
              </w:rPr>
            </w:pPr>
          </w:p>
        </w:tc>
        <w:tc>
          <w:tcPr>
            <w:tcW w:w="1558" w:type="dxa"/>
          </w:tcPr>
          <w:p w14:paraId="41195387"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Technical Staff</w:t>
            </w:r>
          </w:p>
        </w:tc>
        <w:tc>
          <w:tcPr>
            <w:tcW w:w="1569" w:type="dxa"/>
          </w:tcPr>
          <w:p w14:paraId="03A637FD"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Non-Technical/</w:t>
            </w:r>
          </w:p>
          <w:p w14:paraId="1ABEA580"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Administrative Staff</w:t>
            </w:r>
          </w:p>
        </w:tc>
      </w:tr>
      <w:tr w:rsidR="003532FE" w:rsidRPr="00513C91" w14:paraId="4B579C84" w14:textId="77777777" w:rsidTr="003043EC">
        <w:tc>
          <w:tcPr>
            <w:tcW w:w="3116" w:type="dxa"/>
          </w:tcPr>
          <w:p w14:paraId="0EFAAC79"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41B76105"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Number of Staff</w:t>
            </w:r>
          </w:p>
        </w:tc>
        <w:tc>
          <w:tcPr>
            <w:tcW w:w="779" w:type="dxa"/>
          </w:tcPr>
          <w:p w14:paraId="3311C619"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Hours</w:t>
            </w:r>
          </w:p>
        </w:tc>
        <w:tc>
          <w:tcPr>
            <w:tcW w:w="952" w:type="dxa"/>
          </w:tcPr>
          <w:p w14:paraId="4BE97949"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 xml:space="preserve">Number of Staff </w:t>
            </w:r>
          </w:p>
        </w:tc>
        <w:tc>
          <w:tcPr>
            <w:tcW w:w="785" w:type="dxa"/>
          </w:tcPr>
          <w:p w14:paraId="56DEB4F1"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Hours</w:t>
            </w:r>
          </w:p>
        </w:tc>
        <w:tc>
          <w:tcPr>
            <w:tcW w:w="1558" w:type="dxa"/>
          </w:tcPr>
          <w:p w14:paraId="38D07012"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2F68394F"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4C6B4C36"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3BF2A4C4" w14:textId="77777777" w:rsidTr="003043EC">
        <w:tc>
          <w:tcPr>
            <w:tcW w:w="3116" w:type="dxa"/>
          </w:tcPr>
          <w:p w14:paraId="7B1C592E"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Pilot Design</w:t>
            </w:r>
          </w:p>
        </w:tc>
        <w:tc>
          <w:tcPr>
            <w:tcW w:w="952" w:type="dxa"/>
          </w:tcPr>
          <w:p w14:paraId="099622C4"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5FC05FCA"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7227B720"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78A9324B"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0DFB6833"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00D9373C"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2828AFF2"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7B68625A" w14:textId="77777777" w:rsidTr="003043EC">
        <w:tc>
          <w:tcPr>
            <w:tcW w:w="3116" w:type="dxa"/>
          </w:tcPr>
          <w:p w14:paraId="66A7CDFA"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Pilot Development</w:t>
            </w:r>
          </w:p>
        </w:tc>
        <w:tc>
          <w:tcPr>
            <w:tcW w:w="952" w:type="dxa"/>
          </w:tcPr>
          <w:p w14:paraId="4E95DF03"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66996535"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25CC8A68"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32E67DB1"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4F70B4D5"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31D63ECC"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0333F5C6"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1DA2A659" w14:textId="77777777" w:rsidTr="003043EC">
        <w:tc>
          <w:tcPr>
            <w:tcW w:w="3116" w:type="dxa"/>
          </w:tcPr>
          <w:p w14:paraId="6E920417"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Pilot Certification</w:t>
            </w:r>
          </w:p>
        </w:tc>
        <w:tc>
          <w:tcPr>
            <w:tcW w:w="952" w:type="dxa"/>
          </w:tcPr>
          <w:p w14:paraId="72B3DEC3"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7975DB25"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39650178"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72F62924"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68952E08"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3E13CEBC"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18EED65E"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4787E017" w14:textId="77777777" w:rsidTr="003043EC">
        <w:tc>
          <w:tcPr>
            <w:tcW w:w="3116" w:type="dxa"/>
          </w:tcPr>
          <w:p w14:paraId="03D461C7"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 xml:space="preserve">Pilot Testing </w:t>
            </w:r>
          </w:p>
        </w:tc>
        <w:tc>
          <w:tcPr>
            <w:tcW w:w="952" w:type="dxa"/>
          </w:tcPr>
          <w:p w14:paraId="05B7C0AD"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756754DB"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182F559D"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6AF42BD8"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3442E612"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058109E6"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4265695D"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0E486A63" w14:textId="77777777" w:rsidTr="003043EC">
        <w:tc>
          <w:tcPr>
            <w:tcW w:w="3116" w:type="dxa"/>
          </w:tcPr>
          <w:p w14:paraId="42AC9AE3"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Support for Ongoing Operations</w:t>
            </w:r>
          </w:p>
        </w:tc>
        <w:tc>
          <w:tcPr>
            <w:tcW w:w="952" w:type="dxa"/>
          </w:tcPr>
          <w:p w14:paraId="72BEC9B5"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1C4D1D64"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556D49E3"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5CB86B05"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29EE8BB0"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3F71B5DB"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085A6103" w14:textId="77777777" w:rsidR="003532FE" w:rsidRPr="00513C91" w:rsidRDefault="003532FE" w:rsidP="003043EC">
            <w:pPr>
              <w:spacing w:line="240" w:lineRule="auto"/>
              <w:ind w:firstLine="0"/>
              <w:rPr>
                <w:rFonts w:asciiTheme="minorHAnsi" w:hAnsiTheme="minorHAnsi" w:cstheme="minorHAnsi"/>
                <w:sz w:val="22"/>
              </w:rPr>
            </w:pPr>
          </w:p>
        </w:tc>
      </w:tr>
    </w:tbl>
    <w:p w14:paraId="1A1FF944" w14:textId="77777777" w:rsidR="007E1749" w:rsidRPr="00513C91" w:rsidRDefault="007E1749" w:rsidP="00F67EB8">
      <w:pPr>
        <w:autoSpaceDE w:val="0"/>
        <w:autoSpaceDN w:val="0"/>
        <w:adjustRightInd w:val="0"/>
        <w:spacing w:after="240" w:line="240" w:lineRule="auto"/>
        <w:rPr>
          <w:rFonts w:asciiTheme="minorHAnsi" w:hAnsiTheme="minorHAnsi" w:cstheme="minorHAnsi"/>
          <w:sz w:val="22"/>
          <w:szCs w:val="22"/>
        </w:rPr>
      </w:pPr>
    </w:p>
    <w:p w14:paraId="3E86FF3D" w14:textId="77777777" w:rsidR="00834B91" w:rsidRPr="00513C91" w:rsidRDefault="00834B91">
      <w:pPr>
        <w:spacing w:line="240" w:lineRule="auto"/>
        <w:ind w:firstLine="0"/>
        <w:rPr>
          <w:rFonts w:asciiTheme="minorHAnsi" w:hAnsiTheme="minorHAnsi" w:cstheme="minorHAnsi"/>
          <w:sz w:val="22"/>
          <w:szCs w:val="22"/>
          <w:u w:val="single"/>
        </w:rPr>
      </w:pPr>
      <w:r w:rsidRPr="00513C91">
        <w:rPr>
          <w:rFonts w:asciiTheme="minorHAnsi" w:hAnsiTheme="minorHAnsi" w:cstheme="minorHAnsi"/>
          <w:sz w:val="22"/>
          <w:szCs w:val="22"/>
          <w:u w:val="single"/>
        </w:rPr>
        <w:br w:type="page"/>
      </w:r>
    </w:p>
    <w:p w14:paraId="3A846F56" w14:textId="161BAB4A" w:rsidR="003532FE" w:rsidRPr="00513C91" w:rsidRDefault="003532FE" w:rsidP="003532FE">
      <w:pPr>
        <w:spacing w:line="240" w:lineRule="auto"/>
        <w:ind w:firstLine="0"/>
        <w:rPr>
          <w:rFonts w:asciiTheme="minorHAnsi" w:hAnsiTheme="minorHAnsi" w:cstheme="minorHAnsi"/>
          <w:sz w:val="22"/>
          <w:szCs w:val="22"/>
          <w:u w:val="single"/>
        </w:rPr>
      </w:pPr>
      <w:r w:rsidRPr="00513C91">
        <w:rPr>
          <w:rFonts w:asciiTheme="minorHAnsi" w:hAnsiTheme="minorHAnsi" w:cstheme="minorHAnsi"/>
          <w:sz w:val="22"/>
          <w:szCs w:val="22"/>
          <w:u w:val="single"/>
        </w:rPr>
        <w:t>Table 2</w:t>
      </w:r>
    </w:p>
    <w:p w14:paraId="05AFFEDA" w14:textId="77777777" w:rsidR="003532FE" w:rsidRPr="00513C91" w:rsidRDefault="003532FE" w:rsidP="003532FE">
      <w:pPr>
        <w:spacing w:line="240" w:lineRule="auto"/>
        <w:ind w:firstLine="0"/>
        <w:rPr>
          <w:rFonts w:asciiTheme="minorHAnsi" w:hAnsiTheme="minorHAnsi" w:cstheme="minorHAnsi"/>
          <w:sz w:val="22"/>
          <w:szCs w:val="22"/>
        </w:rPr>
      </w:pPr>
    </w:p>
    <w:p w14:paraId="4BD0A50C" w14:textId="6D8A1EE8" w:rsidR="003532FE" w:rsidRPr="00513C91" w:rsidRDefault="003532FE" w:rsidP="003532FE">
      <w:pPr>
        <w:spacing w:after="240" w:line="240" w:lineRule="auto"/>
        <w:ind w:firstLine="0"/>
        <w:rPr>
          <w:rFonts w:asciiTheme="minorHAnsi" w:eastAsia="Calibri" w:hAnsiTheme="minorHAnsi" w:cstheme="minorHAnsi"/>
          <w:sz w:val="22"/>
          <w:szCs w:val="22"/>
        </w:rPr>
      </w:pPr>
      <w:r w:rsidRPr="00513C91">
        <w:rPr>
          <w:rFonts w:asciiTheme="minorHAnsi" w:eastAsia="Calibri" w:hAnsiTheme="minorHAnsi" w:cstheme="minorHAnsi"/>
          <w:sz w:val="22"/>
          <w:szCs w:val="22"/>
        </w:rPr>
        <w:t>Please describe the staff (technical and non-technical) that would be involved in expanding SNAP online purchasing, the time it would take (in hours), and the associated cost. If you cannot provide an estimate of hours, how much total time would it take?</w:t>
      </w:r>
    </w:p>
    <w:tbl>
      <w:tblPr>
        <w:tblStyle w:val="TableGrid3"/>
        <w:tblW w:w="0" w:type="auto"/>
        <w:tblLook w:val="04A0" w:firstRow="1" w:lastRow="0" w:firstColumn="1" w:lastColumn="0" w:noHBand="0" w:noVBand="1"/>
      </w:tblPr>
      <w:tblGrid>
        <w:gridCol w:w="3016"/>
        <w:gridCol w:w="952"/>
        <w:gridCol w:w="777"/>
        <w:gridCol w:w="952"/>
        <w:gridCol w:w="783"/>
        <w:gridCol w:w="1529"/>
        <w:gridCol w:w="1567"/>
      </w:tblGrid>
      <w:tr w:rsidR="003532FE" w:rsidRPr="00513C91" w14:paraId="5A13FB24" w14:textId="77777777" w:rsidTr="003043EC">
        <w:tc>
          <w:tcPr>
            <w:tcW w:w="3116" w:type="dxa"/>
            <w:vMerge w:val="restart"/>
          </w:tcPr>
          <w:p w14:paraId="572663D3"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Phase</w:t>
            </w:r>
          </w:p>
        </w:tc>
        <w:tc>
          <w:tcPr>
            <w:tcW w:w="3468" w:type="dxa"/>
            <w:gridSpan w:val="4"/>
          </w:tcPr>
          <w:p w14:paraId="76D06C91"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Estimated Level of Effort</w:t>
            </w:r>
          </w:p>
        </w:tc>
        <w:tc>
          <w:tcPr>
            <w:tcW w:w="3127" w:type="dxa"/>
            <w:gridSpan w:val="2"/>
          </w:tcPr>
          <w:p w14:paraId="34E1EB7D"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Estimated Cost (Dollars)</w:t>
            </w:r>
          </w:p>
        </w:tc>
      </w:tr>
      <w:tr w:rsidR="003532FE" w:rsidRPr="00513C91" w14:paraId="564FF613" w14:textId="77777777" w:rsidTr="003043EC">
        <w:tc>
          <w:tcPr>
            <w:tcW w:w="3116" w:type="dxa"/>
            <w:vMerge/>
          </w:tcPr>
          <w:p w14:paraId="4B968106" w14:textId="77777777" w:rsidR="003532FE" w:rsidRPr="00513C91" w:rsidRDefault="003532FE" w:rsidP="003043EC">
            <w:pPr>
              <w:spacing w:line="240" w:lineRule="auto"/>
              <w:ind w:firstLine="0"/>
              <w:jc w:val="center"/>
              <w:rPr>
                <w:rFonts w:asciiTheme="minorHAnsi" w:hAnsiTheme="minorHAnsi" w:cstheme="minorHAnsi"/>
                <w:sz w:val="22"/>
              </w:rPr>
            </w:pPr>
          </w:p>
        </w:tc>
        <w:tc>
          <w:tcPr>
            <w:tcW w:w="1731" w:type="dxa"/>
            <w:gridSpan w:val="2"/>
          </w:tcPr>
          <w:p w14:paraId="67E0A110"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Technical Staff</w:t>
            </w:r>
          </w:p>
        </w:tc>
        <w:tc>
          <w:tcPr>
            <w:tcW w:w="1737" w:type="dxa"/>
            <w:gridSpan w:val="2"/>
          </w:tcPr>
          <w:p w14:paraId="2F8FD382"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Non-Technical</w:t>
            </w:r>
          </w:p>
          <w:p w14:paraId="3BB1DCE5"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Staff</w:t>
            </w:r>
          </w:p>
        </w:tc>
        <w:tc>
          <w:tcPr>
            <w:tcW w:w="1558" w:type="dxa"/>
          </w:tcPr>
          <w:p w14:paraId="31741FA6"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Technical Staff</w:t>
            </w:r>
          </w:p>
        </w:tc>
        <w:tc>
          <w:tcPr>
            <w:tcW w:w="1569" w:type="dxa"/>
          </w:tcPr>
          <w:p w14:paraId="4EEEF0B4"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Non-Technical/</w:t>
            </w:r>
          </w:p>
          <w:p w14:paraId="3F951B95" w14:textId="77777777" w:rsidR="003532FE" w:rsidRPr="00513C91" w:rsidRDefault="003532FE" w:rsidP="003043EC">
            <w:pPr>
              <w:spacing w:line="240" w:lineRule="auto"/>
              <w:ind w:firstLine="0"/>
              <w:jc w:val="center"/>
              <w:rPr>
                <w:rFonts w:asciiTheme="minorHAnsi" w:hAnsiTheme="minorHAnsi" w:cstheme="minorHAnsi"/>
                <w:sz w:val="22"/>
              </w:rPr>
            </w:pPr>
            <w:r w:rsidRPr="00513C91">
              <w:rPr>
                <w:rFonts w:asciiTheme="minorHAnsi" w:hAnsiTheme="minorHAnsi" w:cstheme="minorHAnsi"/>
                <w:sz w:val="22"/>
              </w:rPr>
              <w:t>Administrative Staff</w:t>
            </w:r>
          </w:p>
        </w:tc>
      </w:tr>
      <w:tr w:rsidR="003532FE" w:rsidRPr="00513C91" w14:paraId="6FEBD731" w14:textId="77777777" w:rsidTr="003043EC">
        <w:tc>
          <w:tcPr>
            <w:tcW w:w="3116" w:type="dxa"/>
          </w:tcPr>
          <w:p w14:paraId="54A013AA"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1C1F35A7"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Number of Staff</w:t>
            </w:r>
          </w:p>
        </w:tc>
        <w:tc>
          <w:tcPr>
            <w:tcW w:w="779" w:type="dxa"/>
          </w:tcPr>
          <w:p w14:paraId="745A19C9"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Hours</w:t>
            </w:r>
          </w:p>
        </w:tc>
        <w:tc>
          <w:tcPr>
            <w:tcW w:w="952" w:type="dxa"/>
          </w:tcPr>
          <w:p w14:paraId="3F9C3738"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 xml:space="preserve">Number of Staff </w:t>
            </w:r>
          </w:p>
        </w:tc>
        <w:tc>
          <w:tcPr>
            <w:tcW w:w="785" w:type="dxa"/>
          </w:tcPr>
          <w:p w14:paraId="66FF3B47"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Hours</w:t>
            </w:r>
          </w:p>
        </w:tc>
        <w:tc>
          <w:tcPr>
            <w:tcW w:w="1558" w:type="dxa"/>
          </w:tcPr>
          <w:p w14:paraId="68920E1F"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4634BAB7"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00084930" w14:textId="77777777" w:rsidTr="003043EC">
        <w:tc>
          <w:tcPr>
            <w:tcW w:w="3116" w:type="dxa"/>
          </w:tcPr>
          <w:p w14:paraId="45AB7567"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Design</w:t>
            </w:r>
          </w:p>
        </w:tc>
        <w:tc>
          <w:tcPr>
            <w:tcW w:w="952" w:type="dxa"/>
          </w:tcPr>
          <w:p w14:paraId="5DC3BAF8"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38E8B208"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5202B300"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4C99D586"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44A15D4E"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7D855B30"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628C35C8" w14:textId="77777777" w:rsidTr="003043EC">
        <w:tc>
          <w:tcPr>
            <w:tcW w:w="3116" w:type="dxa"/>
          </w:tcPr>
          <w:p w14:paraId="58EC5695"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Development</w:t>
            </w:r>
          </w:p>
        </w:tc>
        <w:tc>
          <w:tcPr>
            <w:tcW w:w="952" w:type="dxa"/>
          </w:tcPr>
          <w:p w14:paraId="7DC2690B"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2644CD73"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388A7165"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322D0782"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0485DB93"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1E45459C"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7902DEE9" w14:textId="77777777" w:rsidTr="003043EC">
        <w:tc>
          <w:tcPr>
            <w:tcW w:w="3116" w:type="dxa"/>
          </w:tcPr>
          <w:p w14:paraId="37F817C4"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Certification</w:t>
            </w:r>
          </w:p>
        </w:tc>
        <w:tc>
          <w:tcPr>
            <w:tcW w:w="952" w:type="dxa"/>
          </w:tcPr>
          <w:p w14:paraId="43B49970"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026F325C"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7EEBB0A3"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32E4466B"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7A6E4252"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72F3409E"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2FE9824B" w14:textId="77777777" w:rsidTr="003043EC">
        <w:tc>
          <w:tcPr>
            <w:tcW w:w="3116" w:type="dxa"/>
          </w:tcPr>
          <w:p w14:paraId="7E2E9809"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 xml:space="preserve">Testing </w:t>
            </w:r>
          </w:p>
        </w:tc>
        <w:tc>
          <w:tcPr>
            <w:tcW w:w="952" w:type="dxa"/>
          </w:tcPr>
          <w:p w14:paraId="5C8B9A29"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72A611B3"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6801F510"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2E235C87"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1DA1683C"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54287A52" w14:textId="77777777" w:rsidR="003532FE" w:rsidRPr="00513C91" w:rsidRDefault="003532FE" w:rsidP="003043EC">
            <w:pPr>
              <w:spacing w:line="240" w:lineRule="auto"/>
              <w:ind w:firstLine="0"/>
              <w:rPr>
                <w:rFonts w:asciiTheme="minorHAnsi" w:hAnsiTheme="minorHAnsi" w:cstheme="minorHAnsi"/>
                <w:sz w:val="22"/>
              </w:rPr>
            </w:pPr>
          </w:p>
        </w:tc>
      </w:tr>
      <w:tr w:rsidR="003532FE" w:rsidRPr="00513C91" w14:paraId="046A4A84" w14:textId="77777777" w:rsidTr="003043EC">
        <w:tc>
          <w:tcPr>
            <w:tcW w:w="3116" w:type="dxa"/>
          </w:tcPr>
          <w:p w14:paraId="2C383D4E" w14:textId="77777777" w:rsidR="003532FE" w:rsidRPr="00513C91" w:rsidRDefault="003532FE" w:rsidP="003043EC">
            <w:pPr>
              <w:spacing w:line="240" w:lineRule="auto"/>
              <w:ind w:firstLine="0"/>
              <w:rPr>
                <w:rFonts w:asciiTheme="minorHAnsi" w:hAnsiTheme="minorHAnsi" w:cstheme="minorHAnsi"/>
                <w:sz w:val="22"/>
              </w:rPr>
            </w:pPr>
            <w:r w:rsidRPr="00513C91">
              <w:rPr>
                <w:rFonts w:asciiTheme="minorHAnsi" w:hAnsiTheme="minorHAnsi" w:cstheme="minorHAnsi"/>
                <w:sz w:val="22"/>
              </w:rPr>
              <w:t>Support for Ongoing Operations</w:t>
            </w:r>
          </w:p>
        </w:tc>
        <w:tc>
          <w:tcPr>
            <w:tcW w:w="952" w:type="dxa"/>
          </w:tcPr>
          <w:p w14:paraId="0494ACCF" w14:textId="77777777" w:rsidR="003532FE" w:rsidRPr="00513C91" w:rsidRDefault="003532FE" w:rsidP="003043EC">
            <w:pPr>
              <w:spacing w:line="240" w:lineRule="auto"/>
              <w:ind w:firstLine="0"/>
              <w:rPr>
                <w:rFonts w:asciiTheme="minorHAnsi" w:hAnsiTheme="minorHAnsi" w:cstheme="minorHAnsi"/>
                <w:sz w:val="22"/>
              </w:rPr>
            </w:pPr>
          </w:p>
        </w:tc>
        <w:tc>
          <w:tcPr>
            <w:tcW w:w="779" w:type="dxa"/>
          </w:tcPr>
          <w:p w14:paraId="56B64203" w14:textId="77777777" w:rsidR="003532FE" w:rsidRPr="00513C91" w:rsidRDefault="003532FE" w:rsidP="003043EC">
            <w:pPr>
              <w:spacing w:line="240" w:lineRule="auto"/>
              <w:ind w:firstLine="0"/>
              <w:rPr>
                <w:rFonts w:asciiTheme="minorHAnsi" w:hAnsiTheme="minorHAnsi" w:cstheme="minorHAnsi"/>
                <w:sz w:val="22"/>
              </w:rPr>
            </w:pPr>
          </w:p>
        </w:tc>
        <w:tc>
          <w:tcPr>
            <w:tcW w:w="952" w:type="dxa"/>
          </w:tcPr>
          <w:p w14:paraId="290F4B80" w14:textId="77777777" w:rsidR="003532FE" w:rsidRPr="00513C91" w:rsidRDefault="003532FE" w:rsidP="003043EC">
            <w:pPr>
              <w:spacing w:line="240" w:lineRule="auto"/>
              <w:ind w:firstLine="0"/>
              <w:rPr>
                <w:rFonts w:asciiTheme="minorHAnsi" w:hAnsiTheme="minorHAnsi" w:cstheme="minorHAnsi"/>
                <w:sz w:val="22"/>
              </w:rPr>
            </w:pPr>
          </w:p>
        </w:tc>
        <w:tc>
          <w:tcPr>
            <w:tcW w:w="785" w:type="dxa"/>
          </w:tcPr>
          <w:p w14:paraId="4AD0423E" w14:textId="77777777" w:rsidR="003532FE" w:rsidRPr="00513C91" w:rsidRDefault="003532FE" w:rsidP="003043EC">
            <w:pPr>
              <w:spacing w:line="240" w:lineRule="auto"/>
              <w:ind w:firstLine="0"/>
              <w:rPr>
                <w:rFonts w:asciiTheme="minorHAnsi" w:hAnsiTheme="minorHAnsi" w:cstheme="minorHAnsi"/>
                <w:sz w:val="22"/>
              </w:rPr>
            </w:pPr>
          </w:p>
        </w:tc>
        <w:tc>
          <w:tcPr>
            <w:tcW w:w="1558" w:type="dxa"/>
          </w:tcPr>
          <w:p w14:paraId="328A2F13" w14:textId="77777777" w:rsidR="003532FE" w:rsidRPr="00513C91" w:rsidRDefault="003532FE" w:rsidP="003043EC">
            <w:pPr>
              <w:spacing w:line="240" w:lineRule="auto"/>
              <w:ind w:firstLine="0"/>
              <w:rPr>
                <w:rFonts w:asciiTheme="minorHAnsi" w:hAnsiTheme="minorHAnsi" w:cstheme="minorHAnsi"/>
                <w:sz w:val="22"/>
              </w:rPr>
            </w:pPr>
          </w:p>
        </w:tc>
        <w:tc>
          <w:tcPr>
            <w:tcW w:w="1569" w:type="dxa"/>
          </w:tcPr>
          <w:p w14:paraId="7A3CAA9D" w14:textId="77777777" w:rsidR="003532FE" w:rsidRPr="00513C91" w:rsidRDefault="003532FE" w:rsidP="003043EC">
            <w:pPr>
              <w:spacing w:line="240" w:lineRule="auto"/>
              <w:ind w:firstLine="0"/>
              <w:rPr>
                <w:rFonts w:asciiTheme="minorHAnsi" w:hAnsiTheme="minorHAnsi" w:cstheme="minorHAnsi"/>
                <w:sz w:val="22"/>
              </w:rPr>
            </w:pPr>
          </w:p>
        </w:tc>
      </w:tr>
    </w:tbl>
    <w:p w14:paraId="4C4CD496" w14:textId="77777777" w:rsidR="003532FE" w:rsidRPr="00513C91" w:rsidRDefault="003532FE" w:rsidP="00F67EB8">
      <w:pPr>
        <w:autoSpaceDE w:val="0"/>
        <w:autoSpaceDN w:val="0"/>
        <w:adjustRightInd w:val="0"/>
        <w:spacing w:after="240" w:line="240" w:lineRule="auto"/>
        <w:rPr>
          <w:rFonts w:asciiTheme="minorHAnsi" w:hAnsiTheme="minorHAnsi" w:cstheme="minorHAnsi"/>
          <w:sz w:val="22"/>
          <w:szCs w:val="22"/>
        </w:rPr>
      </w:pPr>
    </w:p>
    <w:p w14:paraId="5511BF7B" w14:textId="77777777" w:rsidR="00834B91" w:rsidRPr="00513C91" w:rsidRDefault="00834B91" w:rsidP="00F67EB8">
      <w:pPr>
        <w:autoSpaceDE w:val="0"/>
        <w:autoSpaceDN w:val="0"/>
        <w:adjustRightInd w:val="0"/>
        <w:spacing w:after="240" w:line="240" w:lineRule="auto"/>
        <w:rPr>
          <w:rFonts w:asciiTheme="minorHAnsi" w:hAnsiTheme="minorHAnsi" w:cstheme="minorHAnsi"/>
          <w:sz w:val="22"/>
          <w:szCs w:val="22"/>
        </w:rPr>
      </w:pPr>
    </w:p>
    <w:p w14:paraId="24EBB33E" w14:textId="77777777" w:rsidR="00834B91" w:rsidRPr="00513C91" w:rsidRDefault="00834B91" w:rsidP="00F67EB8">
      <w:pPr>
        <w:autoSpaceDE w:val="0"/>
        <w:autoSpaceDN w:val="0"/>
        <w:adjustRightInd w:val="0"/>
        <w:spacing w:after="240" w:line="240" w:lineRule="auto"/>
        <w:rPr>
          <w:rFonts w:asciiTheme="minorHAnsi" w:hAnsiTheme="minorHAnsi" w:cstheme="minorHAnsi"/>
          <w:sz w:val="22"/>
          <w:szCs w:val="22"/>
        </w:rPr>
      </w:pPr>
    </w:p>
    <w:p w14:paraId="01481809" w14:textId="77777777" w:rsidR="00834B91" w:rsidRPr="00513C91" w:rsidRDefault="00834B91" w:rsidP="00F67EB8">
      <w:pPr>
        <w:autoSpaceDE w:val="0"/>
        <w:autoSpaceDN w:val="0"/>
        <w:adjustRightInd w:val="0"/>
        <w:spacing w:after="240" w:line="240" w:lineRule="auto"/>
        <w:rPr>
          <w:rFonts w:asciiTheme="minorHAnsi" w:hAnsiTheme="minorHAnsi" w:cstheme="minorHAnsi"/>
          <w:sz w:val="22"/>
          <w:szCs w:val="22"/>
        </w:rPr>
      </w:pPr>
    </w:p>
    <w:p w14:paraId="0534F392"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5B70DFA2"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14404184"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001E1B81"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1E11E055"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2ED7E6C3" w14:textId="77777777" w:rsidR="00834B91" w:rsidRPr="00513C91" w:rsidRDefault="00834B91" w:rsidP="00834B91">
      <w:pPr>
        <w:spacing w:after="240" w:line="240" w:lineRule="auto"/>
        <w:ind w:firstLine="0"/>
        <w:rPr>
          <w:rFonts w:asciiTheme="minorHAnsi" w:eastAsia="Calibri" w:hAnsiTheme="minorHAnsi" w:cstheme="minorHAnsi"/>
          <w:sz w:val="22"/>
          <w:szCs w:val="22"/>
        </w:rPr>
      </w:pPr>
    </w:p>
    <w:p w14:paraId="45CEC1D3" w14:textId="7AD8C6EC" w:rsidR="00834B91" w:rsidRPr="00513C91" w:rsidRDefault="00834B91" w:rsidP="00513C91">
      <w:pPr>
        <w:spacing w:after="240" w:line="240" w:lineRule="auto"/>
        <w:ind w:firstLine="0"/>
        <w:rPr>
          <w:rFonts w:asciiTheme="minorHAnsi" w:hAnsiTheme="minorHAnsi" w:cstheme="minorHAnsi"/>
          <w:sz w:val="22"/>
          <w:szCs w:val="22"/>
        </w:rPr>
      </w:pPr>
      <w:r w:rsidRPr="00513C91">
        <w:rPr>
          <w:rFonts w:asciiTheme="minorHAnsi" w:eastAsia="Calibri" w:hAnsiTheme="minorHAnsi" w:cstheme="minorHAnsi"/>
          <w:sz w:val="22"/>
          <w:szCs w:val="22"/>
        </w:rPr>
        <w:t>Public reporting burden for this collection of information is estimated to take two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sectPr w:rsidR="00834B91" w:rsidRPr="00513C91" w:rsidSect="00B7302F">
      <w:headerReference w:type="default" r:id="rId15"/>
      <w:footerReference w:type="default" r:id="rId16"/>
      <w:pgSz w:w="12240" w:h="15840" w:code="1"/>
      <w:pgMar w:top="1440" w:right="1440" w:bottom="1440" w:left="1440" w:header="720" w:footer="720"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A52B54" w16cid:durableId="1FE09877"/>
  <w16cid:commentId w16cid:paraId="0A6539AE" w16cid:durableId="1FE09C2F"/>
  <w16cid:commentId w16cid:paraId="640C1D2D" w16cid:durableId="1FE09878"/>
  <w16cid:commentId w16cid:paraId="33FB0A91" w16cid:durableId="1FE09C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255CD" w14:textId="77777777" w:rsidR="007C1485" w:rsidRDefault="007C1485" w:rsidP="00D979EA">
      <w:r>
        <w:separator/>
      </w:r>
    </w:p>
  </w:endnote>
  <w:endnote w:type="continuationSeparator" w:id="0">
    <w:p w14:paraId="27EBCC92" w14:textId="77777777" w:rsidR="007C1485" w:rsidRDefault="007C1485" w:rsidP="00D979EA">
      <w:r>
        <w:continuationSeparator/>
      </w:r>
    </w:p>
  </w:endnote>
  <w:endnote w:type="continuationNotice" w:id="1">
    <w:p w14:paraId="3D7B2631" w14:textId="77777777" w:rsidR="007C1485" w:rsidRDefault="007C14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Helvetica"/>
    <w:panose1 w:val="020B0704020202020204"/>
    <w:charset w:val="00"/>
    <w:family w:val="roman"/>
    <w:notTrueType/>
    <w:pitch w:val="default"/>
  </w:font>
  <w:font w:name="Gotham">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682FA" w14:textId="77777777" w:rsidR="00A64D13" w:rsidRDefault="00A6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795EE" w14:textId="132B3A1F" w:rsidR="004B38EA" w:rsidRPr="0022083A" w:rsidRDefault="004B38EA" w:rsidP="007B1683">
    <w:pPr>
      <w:pStyle w:val="Footer"/>
      <w:pBdr>
        <w:top w:val="none" w:sz="0" w:space="0" w:color="auto"/>
      </w:pBdr>
      <w:tabs>
        <w:tab w:val="clear" w:pos="9000"/>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68DFD" w14:textId="77777777" w:rsidR="00A64D13" w:rsidRDefault="00A64D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7E5D" w14:textId="48EF8DAE" w:rsidR="007B1683" w:rsidRPr="0022083A" w:rsidRDefault="00A64D13" w:rsidP="007B1683">
    <w:pPr>
      <w:pStyle w:val="Footer"/>
      <w:tabs>
        <w:tab w:val="clear" w:pos="9000"/>
        <w:tab w:val="left" w:pos="6825"/>
        <w:tab w:val="right" w:pos="9360"/>
      </w:tabs>
    </w:pPr>
    <w:r w:rsidRPr="005E415F">
      <w:rPr>
        <w:color w:val="auto"/>
      </w:rPr>
      <w:t>SNAP Online Pilot Evaluation</w:t>
    </w:r>
    <w:r>
      <w:t xml:space="preserve"> </w:t>
    </w:r>
    <w:sdt>
      <w:sdtPr>
        <w:id w:val="-616754016"/>
        <w:docPartObj>
          <w:docPartGallery w:val="Page Numbers (Bottom of Page)"/>
          <w:docPartUnique/>
        </w:docPartObj>
      </w:sdtPr>
      <w:sdtEndPr>
        <w:rPr>
          <w:noProof/>
        </w:rPr>
      </w:sdtEndPr>
      <w:sdtContent>
        <w:r w:rsidR="007B1683">
          <w:rPr>
            <w:color w:val="DA291C" w:themeColor="accent1"/>
          </w:rPr>
          <w:tab/>
        </w:r>
        <w:r w:rsidR="007B1683">
          <w:rPr>
            <w:color w:val="DA291C" w:themeColor="accent1"/>
          </w:rPr>
          <w:tab/>
        </w:r>
        <w:r w:rsidR="007B1683">
          <w:rPr>
            <w:color w:val="DA291C" w:themeColor="accent1"/>
          </w:rPr>
          <w:tab/>
        </w:r>
        <w:r w:rsidR="007B1683">
          <w:fldChar w:fldCharType="begin"/>
        </w:r>
        <w:r w:rsidR="007B1683">
          <w:instrText xml:space="preserve"> PAGE   \* MERGEFORMAT </w:instrText>
        </w:r>
        <w:r w:rsidR="007B1683">
          <w:fldChar w:fldCharType="separate"/>
        </w:r>
        <w:r w:rsidR="0062228B">
          <w:rPr>
            <w:noProof/>
          </w:rPr>
          <w:t>6</w:t>
        </w:r>
        <w:r w:rsidR="007B168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1CBB6" w14:textId="77777777" w:rsidR="007C1485" w:rsidRDefault="007C1485" w:rsidP="0077320F">
      <w:pPr>
        <w:ind w:firstLine="0"/>
      </w:pPr>
      <w:r>
        <w:separator/>
      </w:r>
    </w:p>
  </w:footnote>
  <w:footnote w:type="continuationSeparator" w:id="0">
    <w:p w14:paraId="35638994" w14:textId="77777777" w:rsidR="007C1485" w:rsidRDefault="007C1485" w:rsidP="00D979EA">
      <w:r>
        <w:continuationSeparator/>
      </w:r>
    </w:p>
  </w:footnote>
  <w:footnote w:type="continuationNotice" w:id="1">
    <w:p w14:paraId="44D4CEC7" w14:textId="77777777" w:rsidR="007C1485" w:rsidRDefault="007C1485">
      <w:pPr>
        <w:spacing w:line="240" w:lineRule="auto"/>
      </w:pPr>
    </w:p>
  </w:footnote>
  <w:footnote w:id="2">
    <w:p w14:paraId="1A135BEB" w14:textId="5D88ED31" w:rsidR="00D84EF0" w:rsidRPr="00F21475" w:rsidRDefault="00D84EF0" w:rsidP="00D84EF0">
      <w:pPr>
        <w:pStyle w:val="FootnoteText"/>
        <w:tabs>
          <w:tab w:val="left" w:pos="360"/>
        </w:tabs>
        <w:rPr>
          <w:rFonts w:asciiTheme="minorHAnsi" w:hAnsiTheme="minorHAnsi" w:cstheme="minorHAnsi"/>
        </w:rPr>
      </w:pPr>
      <w:r w:rsidRPr="00F21475">
        <w:rPr>
          <w:rStyle w:val="FootnoteReference"/>
          <w:rFonts w:asciiTheme="minorHAnsi" w:hAnsiTheme="minorHAnsi" w:cstheme="minorHAnsi"/>
        </w:rPr>
        <w:footnoteRef/>
      </w:r>
      <w:r w:rsidRPr="00F21475">
        <w:rPr>
          <w:rFonts w:asciiTheme="minorHAnsi" w:hAnsiTheme="minorHAnsi" w:cstheme="minorHAnsi"/>
        </w:rPr>
        <w:tab/>
      </w:r>
      <w:r w:rsidR="00F21475" w:rsidRPr="00F21475">
        <w:rPr>
          <w:rFonts w:asciiTheme="minorHAnsi" w:hAnsiTheme="minorHAnsi" w:cstheme="minorHAnsi"/>
        </w:rPr>
        <w:t>Agricultural Act of 2014, Conference Report to Accompany H.R. 2642. P. 144-147.</w:t>
      </w:r>
    </w:p>
  </w:footnote>
  <w:footnote w:id="3">
    <w:p w14:paraId="64134478" w14:textId="77777777" w:rsidR="00F21475" w:rsidRPr="00F21475" w:rsidRDefault="00D84EF0" w:rsidP="00F21475">
      <w:pPr>
        <w:pStyle w:val="FootnoteText"/>
        <w:tabs>
          <w:tab w:val="left" w:pos="360"/>
        </w:tabs>
        <w:rPr>
          <w:rFonts w:asciiTheme="minorHAnsi" w:hAnsiTheme="minorHAnsi" w:cstheme="minorHAnsi"/>
        </w:rPr>
      </w:pPr>
      <w:r w:rsidRPr="00272C87">
        <w:rPr>
          <w:rStyle w:val="FootnoteReference"/>
          <w:rFonts w:ascii="Arial Narrow" w:hAnsi="Arial Narrow" w:cs="Arial"/>
        </w:rPr>
        <w:footnoteRef/>
      </w:r>
      <w:r w:rsidRPr="00272C87">
        <w:rPr>
          <w:rFonts w:ascii="Arial Narrow" w:hAnsi="Arial Narrow" w:cs="Arial"/>
        </w:rPr>
        <w:tab/>
      </w:r>
      <w:r w:rsidR="00F21475" w:rsidRPr="00F21475">
        <w:rPr>
          <w:rFonts w:asciiTheme="minorHAnsi" w:hAnsiTheme="minorHAnsi" w:cstheme="minorHAnsi"/>
        </w:rPr>
        <w:t>Agricultural Act of 2014, Conference Report to Accompany H.R. 2642. P. 144-147.</w:t>
      </w:r>
    </w:p>
    <w:p w14:paraId="7AAF136A" w14:textId="40D26FAE" w:rsidR="00D84EF0" w:rsidRPr="00272C87" w:rsidRDefault="00D84EF0" w:rsidP="00D84EF0">
      <w:pPr>
        <w:pStyle w:val="FootnoteText"/>
        <w:tabs>
          <w:tab w:val="left" w:pos="360"/>
        </w:tabs>
        <w:rPr>
          <w:rFonts w:ascii="Arial Narrow" w:hAnsi="Arial Narrow" w:cs="Arial"/>
        </w:rPr>
      </w:pPr>
    </w:p>
  </w:footnote>
  <w:footnote w:id="4">
    <w:p w14:paraId="1428D7A2" w14:textId="77777777" w:rsidR="00F21475" w:rsidRPr="00F21475" w:rsidRDefault="00C2640E" w:rsidP="00F21475">
      <w:pPr>
        <w:pStyle w:val="FootnoteText"/>
        <w:tabs>
          <w:tab w:val="left" w:pos="360"/>
        </w:tabs>
        <w:rPr>
          <w:rFonts w:asciiTheme="minorHAnsi" w:hAnsiTheme="minorHAnsi" w:cstheme="minorHAnsi"/>
        </w:rPr>
      </w:pPr>
      <w:r w:rsidRPr="00564695">
        <w:rPr>
          <w:rStyle w:val="FootnoteReference"/>
          <w:rFonts w:ascii="Arial Narrow" w:hAnsi="Arial Narrow"/>
        </w:rPr>
        <w:footnoteRef/>
      </w:r>
      <w:r w:rsidRPr="00564695">
        <w:rPr>
          <w:rFonts w:ascii="Arial Narrow" w:hAnsi="Arial Narrow"/>
        </w:rPr>
        <w:tab/>
      </w:r>
      <w:r w:rsidR="00F21475" w:rsidRPr="00F21475">
        <w:rPr>
          <w:rFonts w:asciiTheme="minorHAnsi" w:hAnsiTheme="minorHAnsi" w:cstheme="minorHAnsi"/>
        </w:rPr>
        <w:t>Agricultural Act of 2014, Conference Report to Accompany H.R. 2642. P. 144-147.</w:t>
      </w:r>
    </w:p>
    <w:p w14:paraId="02E7312A" w14:textId="52369CC3" w:rsidR="00C2640E" w:rsidRPr="00564695" w:rsidRDefault="00C2640E" w:rsidP="00C2640E">
      <w:pPr>
        <w:pStyle w:val="FootnoteText"/>
        <w:tabs>
          <w:tab w:val="left" w:pos="360"/>
        </w:tabs>
        <w:rPr>
          <w:rFonts w:ascii="Arial Narrow" w:hAnsi="Arial Narrow"/>
        </w:rPr>
      </w:pPr>
    </w:p>
  </w:footnote>
  <w:footnote w:id="5">
    <w:p w14:paraId="60B2C155" w14:textId="747F81E9" w:rsidR="00130A6E" w:rsidRDefault="00130A6E">
      <w:pPr>
        <w:pStyle w:val="FootnoteText"/>
      </w:pPr>
      <w:r>
        <w:rPr>
          <w:rStyle w:val="FootnoteReference"/>
        </w:rPr>
        <w:footnoteRef/>
      </w:r>
      <w:r>
        <w:t xml:space="preserve"> </w:t>
      </w:r>
      <w:r w:rsidR="00834B91">
        <w:tab/>
      </w:r>
      <w:r>
        <w:t>If there are any changes or additions to the web service providers listed here, they will be updated accordingly prior to conducting interviews.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5DB72" w14:textId="77777777" w:rsidR="00A64D13" w:rsidRDefault="00A64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22AE6" w14:textId="4BF3BAF6" w:rsidR="004B38EA" w:rsidRPr="008D047D" w:rsidRDefault="004B38EA" w:rsidP="008D047D">
    <w:pPr>
      <w:pStyle w:val="AppAFirstHeading"/>
      <w:jc w:val="right"/>
      <w:rPr>
        <w:b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399E" w14:textId="77777777" w:rsidR="00A64D13" w:rsidRDefault="00A64D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6DF2" w14:textId="30AAEC09" w:rsidR="007B1683" w:rsidRPr="00744597" w:rsidRDefault="007B1683" w:rsidP="00354DA2">
    <w:pPr>
      <w:pStyle w:val="AppAFirstHeading"/>
      <w:spacing w:after="0"/>
      <w:jc w:val="right"/>
      <w:rPr>
        <w:b w:val="0"/>
      </w:rPr>
    </w:pPr>
    <w:r w:rsidRPr="008D047D">
      <w:rPr>
        <w:b w:val="0"/>
      </w:rPr>
      <w:t xml:space="preserve"> </w:t>
    </w:r>
    <w:r w:rsidRPr="00744597">
      <w:rPr>
        <w:b w:val="0"/>
      </w:rPr>
      <w:t xml:space="preserve">OMB # </w:t>
    </w:r>
    <w:r w:rsidR="00564695">
      <w:rPr>
        <w:b w:val="0"/>
      </w:rPr>
      <w:t>0584</w:t>
    </w:r>
    <w:r>
      <w:rPr>
        <w:b w:val="0"/>
      </w:rPr>
      <w:t>-xxxx</w:t>
    </w:r>
  </w:p>
  <w:p w14:paraId="620792B6" w14:textId="77777777" w:rsidR="007B1683" w:rsidRPr="008D047D" w:rsidRDefault="007B1683" w:rsidP="008D047D">
    <w:pPr>
      <w:pStyle w:val="AppAFirstHeading"/>
      <w:jc w:val="right"/>
      <w:rPr>
        <w:b w:val="0"/>
      </w:rPr>
    </w:pPr>
    <w:r w:rsidRPr="00744597">
      <w:rPr>
        <w:b w:val="0"/>
      </w:rPr>
      <w:t>Expiration Date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2E1"/>
    <w:multiLevelType w:val="hybridMultilevel"/>
    <w:tmpl w:val="F2F68CD4"/>
    <w:lvl w:ilvl="0" w:tplc="7FBE1E26">
      <w:start w:val="1"/>
      <w:numFmt w:val="bullet"/>
      <w:lvlText w:val="-"/>
      <w:lvlJc w:val="left"/>
      <w:pPr>
        <w:ind w:left="720" w:hanging="360"/>
      </w:pPr>
      <w:rPr>
        <w:rFonts w:ascii="Arial Narrow" w:eastAsiaTheme="minorHAnsi"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C779A"/>
    <w:multiLevelType w:val="hybridMultilevel"/>
    <w:tmpl w:val="51D49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50CE3"/>
    <w:multiLevelType w:val="hybridMultilevel"/>
    <w:tmpl w:val="2424FF0E"/>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B4230"/>
    <w:multiLevelType w:val="multilevel"/>
    <w:tmpl w:val="629C96F2"/>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13002D18"/>
    <w:multiLevelType w:val="hybridMultilevel"/>
    <w:tmpl w:val="4CA25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6">
    <w:nsid w:val="254573C7"/>
    <w:multiLevelType w:val="hybridMultilevel"/>
    <w:tmpl w:val="8EDC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8049E3"/>
    <w:multiLevelType w:val="hybridMultilevel"/>
    <w:tmpl w:val="2D22DF16"/>
    <w:lvl w:ilvl="0" w:tplc="CBC4D782">
      <w:start w:val="1"/>
      <w:numFmt w:val="bullet"/>
      <w:pStyle w:val="Exhibitbullet"/>
      <w:lvlText w:val=""/>
      <w:lvlJc w:val="left"/>
      <w:pPr>
        <w:ind w:left="4860" w:hanging="360"/>
      </w:pPr>
      <w:rPr>
        <w:rFonts w:ascii="Symbol" w:hAnsi="Symbol" w:hint="default"/>
        <w:color w:val="DA291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D33C4"/>
    <w:multiLevelType w:val="multilevel"/>
    <w:tmpl w:val="412457B2"/>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8910"/>
        </w:tabs>
        <w:ind w:left="891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nsid w:val="43F1313A"/>
    <w:multiLevelType w:val="hybridMultilevel"/>
    <w:tmpl w:val="8EDC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F113B"/>
    <w:multiLevelType w:val="hybridMultilevel"/>
    <w:tmpl w:val="51A0EA3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696429"/>
    <w:multiLevelType w:val="hybridMultilevel"/>
    <w:tmpl w:val="69D45C1C"/>
    <w:lvl w:ilvl="0" w:tplc="7FBE1E26">
      <w:start w:val="1"/>
      <w:numFmt w:val="bullet"/>
      <w:lvlText w:val="-"/>
      <w:lvlJc w:val="left"/>
      <w:pPr>
        <w:ind w:left="2520" w:hanging="360"/>
      </w:pPr>
      <w:rPr>
        <w:rFonts w:ascii="Arial Narrow" w:eastAsiaTheme="minorHAnsi" w:hAnsi="Arial Narrow"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BAE26EC"/>
    <w:multiLevelType w:val="hybridMultilevel"/>
    <w:tmpl w:val="DA4E5A5E"/>
    <w:lvl w:ilvl="0" w:tplc="A2CAB798">
      <w:start w:val="16"/>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D36CBA"/>
    <w:multiLevelType w:val="hybridMultilevel"/>
    <w:tmpl w:val="ADDEC112"/>
    <w:lvl w:ilvl="0" w:tplc="84AC3F6E">
      <w:start w:val="1"/>
      <w:numFmt w:val="bullet"/>
      <w:pStyle w:val="Exhibitbullet2"/>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5D62B4"/>
    <w:multiLevelType w:val="hybridMultilevel"/>
    <w:tmpl w:val="24F4E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C0BF7"/>
    <w:multiLevelType w:val="hybridMultilevel"/>
    <w:tmpl w:val="600AD2D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308ED"/>
    <w:multiLevelType w:val="multilevel"/>
    <w:tmpl w:val="2C04E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16357B"/>
    <w:multiLevelType w:val="hybridMultilevel"/>
    <w:tmpl w:val="D69CA038"/>
    <w:lvl w:ilvl="0" w:tplc="7FBE1E26">
      <w:start w:val="1"/>
      <w:numFmt w:val="bullet"/>
      <w:lvlText w:val="-"/>
      <w:lvlJc w:val="left"/>
      <w:pPr>
        <w:ind w:left="720" w:hanging="360"/>
      </w:pPr>
      <w:rPr>
        <w:rFonts w:ascii="Arial Narrow" w:eastAsiaTheme="minorHAnsi"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6B61AB"/>
    <w:multiLevelType w:val="hybridMultilevel"/>
    <w:tmpl w:val="8EDC17E8"/>
    <w:lvl w:ilvl="0" w:tplc="0409000F">
      <w:start w:val="1"/>
      <w:numFmt w:val="decimal"/>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5A76A14"/>
    <w:multiLevelType w:val="hybridMultilevel"/>
    <w:tmpl w:val="3FE0C4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646D5C"/>
    <w:multiLevelType w:val="hybridMultilevel"/>
    <w:tmpl w:val="6978B5E8"/>
    <w:lvl w:ilvl="0" w:tplc="259A092E">
      <w:start w:val="1"/>
      <w:numFmt w:val="bullet"/>
      <w:pStyle w:val="BulletFrontPageCallOut"/>
      <w:lvlText w:val=""/>
      <w:lvlJc w:val="left"/>
      <w:pPr>
        <w:ind w:left="360" w:hanging="360"/>
      </w:pPr>
      <w:rPr>
        <w:rFonts w:ascii="Symbol" w:hAnsi="Symbo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AD63DA6"/>
    <w:multiLevelType w:val="singleLevel"/>
    <w:tmpl w:val="9FF4DD0A"/>
    <w:lvl w:ilvl="0">
      <w:start w:val="1"/>
      <w:numFmt w:val="bullet"/>
      <w:pStyle w:val="Bullets"/>
      <w:lvlText w:val=""/>
      <w:lvlJc w:val="left"/>
      <w:pPr>
        <w:ind w:left="360" w:hanging="360"/>
      </w:pPr>
      <w:rPr>
        <w:rFonts w:ascii="Symbol" w:hAnsi="Symbol" w:hint="default"/>
        <w:color w:val="DA291C"/>
        <w:sz w:val="22"/>
      </w:rPr>
    </w:lvl>
  </w:abstractNum>
  <w:abstractNum w:abstractNumId="2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2"/>
  </w:num>
  <w:num w:numId="4">
    <w:abstractNumId w:val="8"/>
  </w:num>
  <w:num w:numId="5">
    <w:abstractNumId w:val="23"/>
  </w:num>
  <w:num w:numId="6">
    <w:abstractNumId w:val="7"/>
  </w:num>
  <w:num w:numId="7">
    <w:abstractNumId w:val="13"/>
  </w:num>
  <w:num w:numId="8">
    <w:abstractNumId w:val="21"/>
  </w:num>
  <w:num w:numId="9">
    <w:abstractNumId w:val="4"/>
  </w:num>
  <w:num w:numId="10">
    <w:abstractNumId w:val="18"/>
  </w:num>
  <w:num w:numId="11">
    <w:abstractNumId w:val="0"/>
  </w:num>
  <w:num w:numId="12">
    <w:abstractNumId w:val="17"/>
  </w:num>
  <w:num w:numId="13">
    <w:abstractNumId w:val="15"/>
  </w:num>
  <w:num w:numId="14">
    <w:abstractNumId w:val="11"/>
  </w:num>
  <w:num w:numId="15">
    <w:abstractNumId w:val="10"/>
  </w:num>
  <w:num w:numId="16">
    <w:abstractNumId w:val="2"/>
  </w:num>
  <w:num w:numId="17">
    <w:abstractNumId w:val="20"/>
  </w:num>
  <w:num w:numId="18">
    <w:abstractNumId w:val="6"/>
  </w:num>
  <w:num w:numId="19">
    <w:abstractNumId w:val="9"/>
  </w:num>
  <w:num w:numId="20">
    <w:abstractNumId w:val="12"/>
  </w:num>
  <w:num w:numId="21">
    <w:abstractNumId w:val="1"/>
  </w:num>
  <w:num w:numId="22">
    <w:abstractNumId w:val="16"/>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activeWritingStyle w:appName="MSWord" w:lang="en-US" w:vendorID="8" w:dllVersion="513" w:checkStyle="1"/>
  <w:attachedTemplate r:id="rId1"/>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stylePaneSortMethod w:val="000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CF"/>
    <w:rsid w:val="00000BE9"/>
    <w:rsid w:val="000015AD"/>
    <w:rsid w:val="000026D9"/>
    <w:rsid w:val="00003209"/>
    <w:rsid w:val="00003A2C"/>
    <w:rsid w:val="00003CA6"/>
    <w:rsid w:val="00003EC6"/>
    <w:rsid w:val="00006B3A"/>
    <w:rsid w:val="000112CC"/>
    <w:rsid w:val="00011641"/>
    <w:rsid w:val="00012536"/>
    <w:rsid w:val="000136F3"/>
    <w:rsid w:val="000144FF"/>
    <w:rsid w:val="00015288"/>
    <w:rsid w:val="0001541D"/>
    <w:rsid w:val="00015FA4"/>
    <w:rsid w:val="00016E17"/>
    <w:rsid w:val="00017047"/>
    <w:rsid w:val="00017B41"/>
    <w:rsid w:val="00021861"/>
    <w:rsid w:val="00021CF7"/>
    <w:rsid w:val="0002216E"/>
    <w:rsid w:val="000247F7"/>
    <w:rsid w:val="00024867"/>
    <w:rsid w:val="00025A34"/>
    <w:rsid w:val="000266EA"/>
    <w:rsid w:val="00026912"/>
    <w:rsid w:val="000340BE"/>
    <w:rsid w:val="00034304"/>
    <w:rsid w:val="00040E00"/>
    <w:rsid w:val="00041AE7"/>
    <w:rsid w:val="00041B30"/>
    <w:rsid w:val="00043E00"/>
    <w:rsid w:val="00046728"/>
    <w:rsid w:val="00051C2A"/>
    <w:rsid w:val="000525E0"/>
    <w:rsid w:val="00053EEF"/>
    <w:rsid w:val="000543DC"/>
    <w:rsid w:val="00055022"/>
    <w:rsid w:val="0005750B"/>
    <w:rsid w:val="0006045E"/>
    <w:rsid w:val="0006050D"/>
    <w:rsid w:val="00062CC9"/>
    <w:rsid w:val="000657C0"/>
    <w:rsid w:val="0006587B"/>
    <w:rsid w:val="0006787D"/>
    <w:rsid w:val="00070322"/>
    <w:rsid w:val="00072341"/>
    <w:rsid w:val="0007250F"/>
    <w:rsid w:val="00072DFD"/>
    <w:rsid w:val="00073EF2"/>
    <w:rsid w:val="00077E1F"/>
    <w:rsid w:val="00082D01"/>
    <w:rsid w:val="00083E0A"/>
    <w:rsid w:val="0008514F"/>
    <w:rsid w:val="00085423"/>
    <w:rsid w:val="00085BC9"/>
    <w:rsid w:val="00085BDB"/>
    <w:rsid w:val="00087856"/>
    <w:rsid w:val="00087E2E"/>
    <w:rsid w:val="000902AA"/>
    <w:rsid w:val="00090ED0"/>
    <w:rsid w:val="00092079"/>
    <w:rsid w:val="00093C39"/>
    <w:rsid w:val="00095D40"/>
    <w:rsid w:val="00096B6B"/>
    <w:rsid w:val="00097313"/>
    <w:rsid w:val="000A00A2"/>
    <w:rsid w:val="000A0D20"/>
    <w:rsid w:val="000A1C6D"/>
    <w:rsid w:val="000A4932"/>
    <w:rsid w:val="000A5D78"/>
    <w:rsid w:val="000A6CBB"/>
    <w:rsid w:val="000A7D69"/>
    <w:rsid w:val="000B04AE"/>
    <w:rsid w:val="000B22C5"/>
    <w:rsid w:val="000B22EC"/>
    <w:rsid w:val="000B24C2"/>
    <w:rsid w:val="000B33D1"/>
    <w:rsid w:val="000B55EA"/>
    <w:rsid w:val="000B5B33"/>
    <w:rsid w:val="000B6CB5"/>
    <w:rsid w:val="000B706F"/>
    <w:rsid w:val="000B788A"/>
    <w:rsid w:val="000C0A39"/>
    <w:rsid w:val="000C0A78"/>
    <w:rsid w:val="000C1153"/>
    <w:rsid w:val="000C2F32"/>
    <w:rsid w:val="000C3040"/>
    <w:rsid w:val="000C4B37"/>
    <w:rsid w:val="000C50C1"/>
    <w:rsid w:val="000C6723"/>
    <w:rsid w:val="000D05C1"/>
    <w:rsid w:val="000D21DE"/>
    <w:rsid w:val="000D2505"/>
    <w:rsid w:val="000D35C6"/>
    <w:rsid w:val="000D3919"/>
    <w:rsid w:val="000D3A08"/>
    <w:rsid w:val="000D47D9"/>
    <w:rsid w:val="000D53F1"/>
    <w:rsid w:val="000D5777"/>
    <w:rsid w:val="000D7FD7"/>
    <w:rsid w:val="000E21A8"/>
    <w:rsid w:val="000E3B14"/>
    <w:rsid w:val="000E3C03"/>
    <w:rsid w:val="000E413F"/>
    <w:rsid w:val="000E4681"/>
    <w:rsid w:val="000E5D15"/>
    <w:rsid w:val="000E6B75"/>
    <w:rsid w:val="000F25AE"/>
    <w:rsid w:val="000F25F4"/>
    <w:rsid w:val="000F2865"/>
    <w:rsid w:val="000F2CB8"/>
    <w:rsid w:val="000F53F4"/>
    <w:rsid w:val="000F6C72"/>
    <w:rsid w:val="000F6F0E"/>
    <w:rsid w:val="000F7380"/>
    <w:rsid w:val="001034D7"/>
    <w:rsid w:val="00104792"/>
    <w:rsid w:val="00104CB2"/>
    <w:rsid w:val="00104F2A"/>
    <w:rsid w:val="00106F1E"/>
    <w:rsid w:val="0010771A"/>
    <w:rsid w:val="00107A04"/>
    <w:rsid w:val="0011170B"/>
    <w:rsid w:val="00113499"/>
    <w:rsid w:val="001162DC"/>
    <w:rsid w:val="001178CA"/>
    <w:rsid w:val="00120CD9"/>
    <w:rsid w:val="00121688"/>
    <w:rsid w:val="001222FA"/>
    <w:rsid w:val="00122B6E"/>
    <w:rsid w:val="00122D5B"/>
    <w:rsid w:val="00123056"/>
    <w:rsid w:val="00123109"/>
    <w:rsid w:val="00123AE9"/>
    <w:rsid w:val="001307A5"/>
    <w:rsid w:val="00130A6E"/>
    <w:rsid w:val="001316C0"/>
    <w:rsid w:val="00132441"/>
    <w:rsid w:val="00137333"/>
    <w:rsid w:val="0014567E"/>
    <w:rsid w:val="00146A12"/>
    <w:rsid w:val="00146DB3"/>
    <w:rsid w:val="00147FE5"/>
    <w:rsid w:val="00152153"/>
    <w:rsid w:val="0015469E"/>
    <w:rsid w:val="00154A99"/>
    <w:rsid w:val="00154BCD"/>
    <w:rsid w:val="00155046"/>
    <w:rsid w:val="00155306"/>
    <w:rsid w:val="0015722C"/>
    <w:rsid w:val="0015770E"/>
    <w:rsid w:val="00157B2B"/>
    <w:rsid w:val="00157E04"/>
    <w:rsid w:val="00160657"/>
    <w:rsid w:val="00160940"/>
    <w:rsid w:val="00160B87"/>
    <w:rsid w:val="001619C3"/>
    <w:rsid w:val="00162E9A"/>
    <w:rsid w:val="00164213"/>
    <w:rsid w:val="001646FA"/>
    <w:rsid w:val="00166D2D"/>
    <w:rsid w:val="001677DC"/>
    <w:rsid w:val="00172119"/>
    <w:rsid w:val="00172F63"/>
    <w:rsid w:val="001739A3"/>
    <w:rsid w:val="00173DC4"/>
    <w:rsid w:val="00174F23"/>
    <w:rsid w:val="001765E0"/>
    <w:rsid w:val="001816A9"/>
    <w:rsid w:val="001857AB"/>
    <w:rsid w:val="0018645F"/>
    <w:rsid w:val="001868B3"/>
    <w:rsid w:val="00191D73"/>
    <w:rsid w:val="0019491E"/>
    <w:rsid w:val="001971AD"/>
    <w:rsid w:val="001A04CE"/>
    <w:rsid w:val="001A0E0A"/>
    <w:rsid w:val="001A1480"/>
    <w:rsid w:val="001A1D0C"/>
    <w:rsid w:val="001A23B5"/>
    <w:rsid w:val="001A403F"/>
    <w:rsid w:val="001A4633"/>
    <w:rsid w:val="001A7098"/>
    <w:rsid w:val="001A75BD"/>
    <w:rsid w:val="001B0397"/>
    <w:rsid w:val="001B14A6"/>
    <w:rsid w:val="001B3879"/>
    <w:rsid w:val="001B3DF0"/>
    <w:rsid w:val="001B4509"/>
    <w:rsid w:val="001C00FF"/>
    <w:rsid w:val="001C0891"/>
    <w:rsid w:val="001C10AF"/>
    <w:rsid w:val="001C1137"/>
    <w:rsid w:val="001C15A3"/>
    <w:rsid w:val="001C1B7A"/>
    <w:rsid w:val="001C4E4A"/>
    <w:rsid w:val="001C683E"/>
    <w:rsid w:val="001C7D48"/>
    <w:rsid w:val="001D151B"/>
    <w:rsid w:val="001D1B49"/>
    <w:rsid w:val="001D2BE7"/>
    <w:rsid w:val="001D2E17"/>
    <w:rsid w:val="001D30C8"/>
    <w:rsid w:val="001D4FDD"/>
    <w:rsid w:val="001D55D5"/>
    <w:rsid w:val="001D6C62"/>
    <w:rsid w:val="001E1EDA"/>
    <w:rsid w:val="001E2CF1"/>
    <w:rsid w:val="001E3BC7"/>
    <w:rsid w:val="001E6405"/>
    <w:rsid w:val="001E6F70"/>
    <w:rsid w:val="001F2D0D"/>
    <w:rsid w:val="001F2E36"/>
    <w:rsid w:val="001F4F28"/>
    <w:rsid w:val="001F715F"/>
    <w:rsid w:val="00200E58"/>
    <w:rsid w:val="00202E51"/>
    <w:rsid w:val="0020309D"/>
    <w:rsid w:val="00203A3C"/>
    <w:rsid w:val="00205B26"/>
    <w:rsid w:val="002064D3"/>
    <w:rsid w:val="0020770D"/>
    <w:rsid w:val="002106BF"/>
    <w:rsid w:val="00212FF0"/>
    <w:rsid w:val="00214AA1"/>
    <w:rsid w:val="00214B73"/>
    <w:rsid w:val="00215F9C"/>
    <w:rsid w:val="002176B8"/>
    <w:rsid w:val="00217CCE"/>
    <w:rsid w:val="002213EA"/>
    <w:rsid w:val="002216AD"/>
    <w:rsid w:val="00221B4B"/>
    <w:rsid w:val="00221D99"/>
    <w:rsid w:val="0022337A"/>
    <w:rsid w:val="00223A9F"/>
    <w:rsid w:val="00224E4E"/>
    <w:rsid w:val="00225561"/>
    <w:rsid w:val="00225DDF"/>
    <w:rsid w:val="0022674D"/>
    <w:rsid w:val="00227977"/>
    <w:rsid w:val="00230A83"/>
    <w:rsid w:val="00231BBB"/>
    <w:rsid w:val="00231EC1"/>
    <w:rsid w:val="002340CD"/>
    <w:rsid w:val="0023426B"/>
    <w:rsid w:val="0023449A"/>
    <w:rsid w:val="00235F88"/>
    <w:rsid w:val="002360D2"/>
    <w:rsid w:val="002409BE"/>
    <w:rsid w:val="00240E92"/>
    <w:rsid w:val="0024281F"/>
    <w:rsid w:val="002437EC"/>
    <w:rsid w:val="00246595"/>
    <w:rsid w:val="0025200C"/>
    <w:rsid w:val="00252383"/>
    <w:rsid w:val="00253CE9"/>
    <w:rsid w:val="00255975"/>
    <w:rsid w:val="0025612B"/>
    <w:rsid w:val="002607C5"/>
    <w:rsid w:val="00261FE5"/>
    <w:rsid w:val="0027003E"/>
    <w:rsid w:val="002702F7"/>
    <w:rsid w:val="00273D7D"/>
    <w:rsid w:val="00273EAA"/>
    <w:rsid w:val="00274978"/>
    <w:rsid w:val="00276702"/>
    <w:rsid w:val="0028328D"/>
    <w:rsid w:val="002838F5"/>
    <w:rsid w:val="00285BB6"/>
    <w:rsid w:val="00287607"/>
    <w:rsid w:val="0029456F"/>
    <w:rsid w:val="00294893"/>
    <w:rsid w:val="0029491C"/>
    <w:rsid w:val="002A2BAE"/>
    <w:rsid w:val="002A2C6D"/>
    <w:rsid w:val="002A4078"/>
    <w:rsid w:val="002A5BDB"/>
    <w:rsid w:val="002A5CE0"/>
    <w:rsid w:val="002A65F1"/>
    <w:rsid w:val="002A6AA6"/>
    <w:rsid w:val="002A6EC8"/>
    <w:rsid w:val="002A7AF4"/>
    <w:rsid w:val="002B0C84"/>
    <w:rsid w:val="002B1A3B"/>
    <w:rsid w:val="002B20CE"/>
    <w:rsid w:val="002B2F3C"/>
    <w:rsid w:val="002B7500"/>
    <w:rsid w:val="002B7BBB"/>
    <w:rsid w:val="002C0DA7"/>
    <w:rsid w:val="002C0DF3"/>
    <w:rsid w:val="002C2040"/>
    <w:rsid w:val="002C2474"/>
    <w:rsid w:val="002C24EF"/>
    <w:rsid w:val="002C32AB"/>
    <w:rsid w:val="002C3A12"/>
    <w:rsid w:val="002C41F9"/>
    <w:rsid w:val="002C4495"/>
    <w:rsid w:val="002C50A7"/>
    <w:rsid w:val="002C5AC8"/>
    <w:rsid w:val="002C5BE4"/>
    <w:rsid w:val="002C61F0"/>
    <w:rsid w:val="002C6AC8"/>
    <w:rsid w:val="002C6E58"/>
    <w:rsid w:val="002C7214"/>
    <w:rsid w:val="002C7606"/>
    <w:rsid w:val="002C76AB"/>
    <w:rsid w:val="002D233C"/>
    <w:rsid w:val="002D4536"/>
    <w:rsid w:val="002D7B93"/>
    <w:rsid w:val="002D7FEC"/>
    <w:rsid w:val="002E059A"/>
    <w:rsid w:val="002E1E45"/>
    <w:rsid w:val="002E4760"/>
    <w:rsid w:val="002E5654"/>
    <w:rsid w:val="002E5721"/>
    <w:rsid w:val="002E679C"/>
    <w:rsid w:val="002F48C8"/>
    <w:rsid w:val="002F55CE"/>
    <w:rsid w:val="002F76F5"/>
    <w:rsid w:val="00302A71"/>
    <w:rsid w:val="00302B44"/>
    <w:rsid w:val="0030758D"/>
    <w:rsid w:val="00307FE6"/>
    <w:rsid w:val="00312920"/>
    <w:rsid w:val="00312D6D"/>
    <w:rsid w:val="00314A8A"/>
    <w:rsid w:val="00315BF3"/>
    <w:rsid w:val="0032000A"/>
    <w:rsid w:val="003203E7"/>
    <w:rsid w:val="00320C20"/>
    <w:rsid w:val="00322212"/>
    <w:rsid w:val="00324EC2"/>
    <w:rsid w:val="00326CC4"/>
    <w:rsid w:val="00327079"/>
    <w:rsid w:val="00327578"/>
    <w:rsid w:val="003279F2"/>
    <w:rsid w:val="003306F7"/>
    <w:rsid w:val="00331C7B"/>
    <w:rsid w:val="003346FB"/>
    <w:rsid w:val="00337DDF"/>
    <w:rsid w:val="00342B31"/>
    <w:rsid w:val="00342BA9"/>
    <w:rsid w:val="00342DE1"/>
    <w:rsid w:val="003455BC"/>
    <w:rsid w:val="00345F8A"/>
    <w:rsid w:val="00346387"/>
    <w:rsid w:val="003470C3"/>
    <w:rsid w:val="003532FE"/>
    <w:rsid w:val="00354503"/>
    <w:rsid w:val="00354DA2"/>
    <w:rsid w:val="00355C0D"/>
    <w:rsid w:val="00357ECD"/>
    <w:rsid w:val="003623F0"/>
    <w:rsid w:val="00370164"/>
    <w:rsid w:val="003709CF"/>
    <w:rsid w:val="003711CD"/>
    <w:rsid w:val="003720B8"/>
    <w:rsid w:val="0037759C"/>
    <w:rsid w:val="00377D89"/>
    <w:rsid w:val="00380DB1"/>
    <w:rsid w:val="00383BFC"/>
    <w:rsid w:val="00384611"/>
    <w:rsid w:val="00384CA0"/>
    <w:rsid w:val="00385034"/>
    <w:rsid w:val="00385E96"/>
    <w:rsid w:val="003870BA"/>
    <w:rsid w:val="00390ECC"/>
    <w:rsid w:val="00393338"/>
    <w:rsid w:val="003935C7"/>
    <w:rsid w:val="00393B7F"/>
    <w:rsid w:val="00394673"/>
    <w:rsid w:val="00395254"/>
    <w:rsid w:val="0039560B"/>
    <w:rsid w:val="00395A89"/>
    <w:rsid w:val="00395CC7"/>
    <w:rsid w:val="003A10BD"/>
    <w:rsid w:val="003A223D"/>
    <w:rsid w:val="003A2FA8"/>
    <w:rsid w:val="003A3403"/>
    <w:rsid w:val="003A38C8"/>
    <w:rsid w:val="003A4C8D"/>
    <w:rsid w:val="003A5A09"/>
    <w:rsid w:val="003A6CCF"/>
    <w:rsid w:val="003B035F"/>
    <w:rsid w:val="003B0708"/>
    <w:rsid w:val="003B3E04"/>
    <w:rsid w:val="003B3F08"/>
    <w:rsid w:val="003B4770"/>
    <w:rsid w:val="003B5654"/>
    <w:rsid w:val="003B72F8"/>
    <w:rsid w:val="003C163A"/>
    <w:rsid w:val="003C1B6A"/>
    <w:rsid w:val="003C20BF"/>
    <w:rsid w:val="003C7963"/>
    <w:rsid w:val="003D00F6"/>
    <w:rsid w:val="003D0AAA"/>
    <w:rsid w:val="003D32EE"/>
    <w:rsid w:val="003D37CA"/>
    <w:rsid w:val="003D4D14"/>
    <w:rsid w:val="003D5616"/>
    <w:rsid w:val="003D5F6C"/>
    <w:rsid w:val="003D6D5D"/>
    <w:rsid w:val="003D7872"/>
    <w:rsid w:val="003D7950"/>
    <w:rsid w:val="003D7AC4"/>
    <w:rsid w:val="003D7AD2"/>
    <w:rsid w:val="003E49EA"/>
    <w:rsid w:val="003E4C3E"/>
    <w:rsid w:val="003E666B"/>
    <w:rsid w:val="003E7665"/>
    <w:rsid w:val="003F0480"/>
    <w:rsid w:val="003F0E2E"/>
    <w:rsid w:val="003F3E19"/>
    <w:rsid w:val="003F5A79"/>
    <w:rsid w:val="00400C48"/>
    <w:rsid w:val="0040109F"/>
    <w:rsid w:val="00402252"/>
    <w:rsid w:val="00402644"/>
    <w:rsid w:val="00404BF3"/>
    <w:rsid w:val="00406D5C"/>
    <w:rsid w:val="0041185B"/>
    <w:rsid w:val="00411BEA"/>
    <w:rsid w:val="004141C2"/>
    <w:rsid w:val="00414D8D"/>
    <w:rsid w:val="004150A4"/>
    <w:rsid w:val="004155E6"/>
    <w:rsid w:val="00416510"/>
    <w:rsid w:val="00417E98"/>
    <w:rsid w:val="00421C9B"/>
    <w:rsid w:val="00422AF6"/>
    <w:rsid w:val="00423092"/>
    <w:rsid w:val="004241BD"/>
    <w:rsid w:val="004253E8"/>
    <w:rsid w:val="0042544A"/>
    <w:rsid w:val="00425E65"/>
    <w:rsid w:val="00426C3E"/>
    <w:rsid w:val="00426DFB"/>
    <w:rsid w:val="0042700D"/>
    <w:rsid w:val="00427ACF"/>
    <w:rsid w:val="00427EA9"/>
    <w:rsid w:val="0043026F"/>
    <w:rsid w:val="00430E57"/>
    <w:rsid w:val="0043189F"/>
    <w:rsid w:val="004319BC"/>
    <w:rsid w:val="0043290E"/>
    <w:rsid w:val="004343A5"/>
    <w:rsid w:val="004350B0"/>
    <w:rsid w:val="0043605F"/>
    <w:rsid w:val="00436CE5"/>
    <w:rsid w:val="00436CE9"/>
    <w:rsid w:val="00436DCF"/>
    <w:rsid w:val="0044013C"/>
    <w:rsid w:val="00445E0D"/>
    <w:rsid w:val="0044733B"/>
    <w:rsid w:val="00447D5C"/>
    <w:rsid w:val="00447D72"/>
    <w:rsid w:val="00450D22"/>
    <w:rsid w:val="004520D2"/>
    <w:rsid w:val="00453320"/>
    <w:rsid w:val="00454840"/>
    <w:rsid w:val="00463462"/>
    <w:rsid w:val="004664D0"/>
    <w:rsid w:val="00470AB4"/>
    <w:rsid w:val="00472E16"/>
    <w:rsid w:val="00472F41"/>
    <w:rsid w:val="004734DF"/>
    <w:rsid w:val="00474367"/>
    <w:rsid w:val="004763F0"/>
    <w:rsid w:val="00480C31"/>
    <w:rsid w:val="0048428D"/>
    <w:rsid w:val="00486943"/>
    <w:rsid w:val="004872AC"/>
    <w:rsid w:val="00490E16"/>
    <w:rsid w:val="00491B25"/>
    <w:rsid w:val="00493429"/>
    <w:rsid w:val="00493860"/>
    <w:rsid w:val="00495971"/>
    <w:rsid w:val="00495B91"/>
    <w:rsid w:val="00496528"/>
    <w:rsid w:val="00497DC5"/>
    <w:rsid w:val="004A098E"/>
    <w:rsid w:val="004A1924"/>
    <w:rsid w:val="004A1FD2"/>
    <w:rsid w:val="004A226F"/>
    <w:rsid w:val="004A23E6"/>
    <w:rsid w:val="004A3BF0"/>
    <w:rsid w:val="004A4497"/>
    <w:rsid w:val="004A5177"/>
    <w:rsid w:val="004A5408"/>
    <w:rsid w:val="004B0AB1"/>
    <w:rsid w:val="004B1279"/>
    <w:rsid w:val="004B3186"/>
    <w:rsid w:val="004B3401"/>
    <w:rsid w:val="004B38EA"/>
    <w:rsid w:val="004B51E6"/>
    <w:rsid w:val="004B65A7"/>
    <w:rsid w:val="004C18DF"/>
    <w:rsid w:val="004C24AC"/>
    <w:rsid w:val="004C29E5"/>
    <w:rsid w:val="004C2B46"/>
    <w:rsid w:val="004C3380"/>
    <w:rsid w:val="004D0411"/>
    <w:rsid w:val="004D0675"/>
    <w:rsid w:val="004D4C6D"/>
    <w:rsid w:val="004D7503"/>
    <w:rsid w:val="004D7934"/>
    <w:rsid w:val="004E01A4"/>
    <w:rsid w:val="004E0796"/>
    <w:rsid w:val="004E28B4"/>
    <w:rsid w:val="004E2CDE"/>
    <w:rsid w:val="004E3153"/>
    <w:rsid w:val="004E6C8C"/>
    <w:rsid w:val="004E7265"/>
    <w:rsid w:val="004E75A2"/>
    <w:rsid w:val="004F1531"/>
    <w:rsid w:val="004F159E"/>
    <w:rsid w:val="004F351B"/>
    <w:rsid w:val="004F4996"/>
    <w:rsid w:val="004F52BF"/>
    <w:rsid w:val="004F66EA"/>
    <w:rsid w:val="004F6742"/>
    <w:rsid w:val="004F709B"/>
    <w:rsid w:val="00500341"/>
    <w:rsid w:val="00500CB9"/>
    <w:rsid w:val="00503049"/>
    <w:rsid w:val="005074D6"/>
    <w:rsid w:val="0050781C"/>
    <w:rsid w:val="00510B59"/>
    <w:rsid w:val="00513C91"/>
    <w:rsid w:val="00513FAD"/>
    <w:rsid w:val="00514193"/>
    <w:rsid w:val="005156E5"/>
    <w:rsid w:val="00516C16"/>
    <w:rsid w:val="00517CC5"/>
    <w:rsid w:val="0052257A"/>
    <w:rsid w:val="00524F4B"/>
    <w:rsid w:val="00526432"/>
    <w:rsid w:val="0053086A"/>
    <w:rsid w:val="00534B03"/>
    <w:rsid w:val="00534C33"/>
    <w:rsid w:val="00536DA6"/>
    <w:rsid w:val="00536DB4"/>
    <w:rsid w:val="0054025D"/>
    <w:rsid w:val="00541F3D"/>
    <w:rsid w:val="00543234"/>
    <w:rsid w:val="0054411F"/>
    <w:rsid w:val="00544B06"/>
    <w:rsid w:val="0054673C"/>
    <w:rsid w:val="00546E63"/>
    <w:rsid w:val="00550B52"/>
    <w:rsid w:val="0055123E"/>
    <w:rsid w:val="005547AE"/>
    <w:rsid w:val="0055493E"/>
    <w:rsid w:val="00556527"/>
    <w:rsid w:val="005573D9"/>
    <w:rsid w:val="005612D7"/>
    <w:rsid w:val="00564530"/>
    <w:rsid w:val="00564695"/>
    <w:rsid w:val="00564994"/>
    <w:rsid w:val="005652A2"/>
    <w:rsid w:val="00567A74"/>
    <w:rsid w:val="005700D8"/>
    <w:rsid w:val="005707D6"/>
    <w:rsid w:val="00571AFE"/>
    <w:rsid w:val="00573AA1"/>
    <w:rsid w:val="00574572"/>
    <w:rsid w:val="00574A44"/>
    <w:rsid w:val="00575362"/>
    <w:rsid w:val="00577113"/>
    <w:rsid w:val="005811A7"/>
    <w:rsid w:val="0058190D"/>
    <w:rsid w:val="00583F25"/>
    <w:rsid w:val="00585CA4"/>
    <w:rsid w:val="00597948"/>
    <w:rsid w:val="00597B60"/>
    <w:rsid w:val="00597E13"/>
    <w:rsid w:val="005A1815"/>
    <w:rsid w:val="005A4B86"/>
    <w:rsid w:val="005B1AC5"/>
    <w:rsid w:val="005B60AA"/>
    <w:rsid w:val="005B6A25"/>
    <w:rsid w:val="005C1F42"/>
    <w:rsid w:val="005C25A3"/>
    <w:rsid w:val="005C4647"/>
    <w:rsid w:val="005C75AC"/>
    <w:rsid w:val="005D01CB"/>
    <w:rsid w:val="005D207C"/>
    <w:rsid w:val="005D2A87"/>
    <w:rsid w:val="005D76BF"/>
    <w:rsid w:val="005D789D"/>
    <w:rsid w:val="005E0CF2"/>
    <w:rsid w:val="005E0E01"/>
    <w:rsid w:val="005E15F5"/>
    <w:rsid w:val="005E23C3"/>
    <w:rsid w:val="005E2625"/>
    <w:rsid w:val="005E2AEA"/>
    <w:rsid w:val="005E54D7"/>
    <w:rsid w:val="005E57ED"/>
    <w:rsid w:val="005E6B70"/>
    <w:rsid w:val="005E7CA2"/>
    <w:rsid w:val="005E7D65"/>
    <w:rsid w:val="005F0D41"/>
    <w:rsid w:val="005F15D0"/>
    <w:rsid w:val="005F2915"/>
    <w:rsid w:val="005F36B1"/>
    <w:rsid w:val="005F4764"/>
    <w:rsid w:val="00600B26"/>
    <w:rsid w:val="00603581"/>
    <w:rsid w:val="00604166"/>
    <w:rsid w:val="006122D8"/>
    <w:rsid w:val="0061247A"/>
    <w:rsid w:val="00613DD5"/>
    <w:rsid w:val="00614AEC"/>
    <w:rsid w:val="00615938"/>
    <w:rsid w:val="0061690C"/>
    <w:rsid w:val="0061745E"/>
    <w:rsid w:val="0062228B"/>
    <w:rsid w:val="00622803"/>
    <w:rsid w:val="00622C9F"/>
    <w:rsid w:val="00626548"/>
    <w:rsid w:val="00626B3B"/>
    <w:rsid w:val="00626CE5"/>
    <w:rsid w:val="0063014E"/>
    <w:rsid w:val="00630BC0"/>
    <w:rsid w:val="00631A2C"/>
    <w:rsid w:val="00632839"/>
    <w:rsid w:val="00632DEC"/>
    <w:rsid w:val="00637404"/>
    <w:rsid w:val="00640B5F"/>
    <w:rsid w:val="00642B99"/>
    <w:rsid w:val="006453F9"/>
    <w:rsid w:val="0064779E"/>
    <w:rsid w:val="0065112D"/>
    <w:rsid w:val="0065354A"/>
    <w:rsid w:val="00654E82"/>
    <w:rsid w:val="006561D9"/>
    <w:rsid w:val="0066014C"/>
    <w:rsid w:val="0066134E"/>
    <w:rsid w:val="00663624"/>
    <w:rsid w:val="00663770"/>
    <w:rsid w:val="00664453"/>
    <w:rsid w:val="00664525"/>
    <w:rsid w:val="00665BD3"/>
    <w:rsid w:val="00666105"/>
    <w:rsid w:val="00666448"/>
    <w:rsid w:val="00667B25"/>
    <w:rsid w:val="00671D8B"/>
    <w:rsid w:val="0067247B"/>
    <w:rsid w:val="006752AA"/>
    <w:rsid w:val="006804B4"/>
    <w:rsid w:val="0068064C"/>
    <w:rsid w:val="006814BB"/>
    <w:rsid w:val="006840EB"/>
    <w:rsid w:val="00684207"/>
    <w:rsid w:val="00686747"/>
    <w:rsid w:val="00687C1D"/>
    <w:rsid w:val="006900A6"/>
    <w:rsid w:val="0069342C"/>
    <w:rsid w:val="00693B24"/>
    <w:rsid w:val="0069542E"/>
    <w:rsid w:val="00696F05"/>
    <w:rsid w:val="006A1158"/>
    <w:rsid w:val="006A3B27"/>
    <w:rsid w:val="006A541C"/>
    <w:rsid w:val="006A5B3B"/>
    <w:rsid w:val="006B10C5"/>
    <w:rsid w:val="006B161A"/>
    <w:rsid w:val="006B1D27"/>
    <w:rsid w:val="006B2E33"/>
    <w:rsid w:val="006B785F"/>
    <w:rsid w:val="006C1434"/>
    <w:rsid w:val="006C2988"/>
    <w:rsid w:val="006C4808"/>
    <w:rsid w:val="006C52E1"/>
    <w:rsid w:val="006C61C5"/>
    <w:rsid w:val="006C7A4C"/>
    <w:rsid w:val="006C7BC5"/>
    <w:rsid w:val="006C7D5E"/>
    <w:rsid w:val="006D1378"/>
    <w:rsid w:val="006D1E5F"/>
    <w:rsid w:val="006D406B"/>
    <w:rsid w:val="006D4A9C"/>
    <w:rsid w:val="006D610F"/>
    <w:rsid w:val="006D7806"/>
    <w:rsid w:val="006E01F5"/>
    <w:rsid w:val="006E083D"/>
    <w:rsid w:val="006E1BAA"/>
    <w:rsid w:val="006E2B32"/>
    <w:rsid w:val="006E5E96"/>
    <w:rsid w:val="006E600E"/>
    <w:rsid w:val="006E6EB9"/>
    <w:rsid w:val="006E78E5"/>
    <w:rsid w:val="006F26EC"/>
    <w:rsid w:val="006F2B34"/>
    <w:rsid w:val="006F4E26"/>
    <w:rsid w:val="006F77FC"/>
    <w:rsid w:val="00702BBD"/>
    <w:rsid w:val="00703C8F"/>
    <w:rsid w:val="00703FC7"/>
    <w:rsid w:val="0070473C"/>
    <w:rsid w:val="00704A80"/>
    <w:rsid w:val="007057ED"/>
    <w:rsid w:val="0070672F"/>
    <w:rsid w:val="007105A6"/>
    <w:rsid w:val="007122EC"/>
    <w:rsid w:val="00712FFD"/>
    <w:rsid w:val="00715417"/>
    <w:rsid w:val="007178BC"/>
    <w:rsid w:val="00720C81"/>
    <w:rsid w:val="00720CCC"/>
    <w:rsid w:val="0072582C"/>
    <w:rsid w:val="00726DD4"/>
    <w:rsid w:val="00726E8A"/>
    <w:rsid w:val="00730F56"/>
    <w:rsid w:val="00732830"/>
    <w:rsid w:val="00735605"/>
    <w:rsid w:val="007374AF"/>
    <w:rsid w:val="007406DD"/>
    <w:rsid w:val="00741215"/>
    <w:rsid w:val="0074415F"/>
    <w:rsid w:val="00744E2C"/>
    <w:rsid w:val="007509E1"/>
    <w:rsid w:val="00752119"/>
    <w:rsid w:val="00753E72"/>
    <w:rsid w:val="00754408"/>
    <w:rsid w:val="007570D9"/>
    <w:rsid w:val="00757C1F"/>
    <w:rsid w:val="007631C7"/>
    <w:rsid w:val="00763CCC"/>
    <w:rsid w:val="007655FD"/>
    <w:rsid w:val="0076581F"/>
    <w:rsid w:val="00765FC9"/>
    <w:rsid w:val="0076607D"/>
    <w:rsid w:val="00767008"/>
    <w:rsid w:val="00767767"/>
    <w:rsid w:val="007722E5"/>
    <w:rsid w:val="00772A5D"/>
    <w:rsid w:val="0077320F"/>
    <w:rsid w:val="00773CBF"/>
    <w:rsid w:val="00773FF0"/>
    <w:rsid w:val="007746B5"/>
    <w:rsid w:val="00774C2A"/>
    <w:rsid w:val="007769AF"/>
    <w:rsid w:val="00776C72"/>
    <w:rsid w:val="0078258F"/>
    <w:rsid w:val="00782E74"/>
    <w:rsid w:val="00783BA1"/>
    <w:rsid w:val="007846BC"/>
    <w:rsid w:val="00784EE7"/>
    <w:rsid w:val="0078517D"/>
    <w:rsid w:val="007875D4"/>
    <w:rsid w:val="00787EB3"/>
    <w:rsid w:val="00792C80"/>
    <w:rsid w:val="00792EB6"/>
    <w:rsid w:val="00794B6E"/>
    <w:rsid w:val="00796313"/>
    <w:rsid w:val="007969A4"/>
    <w:rsid w:val="00797D75"/>
    <w:rsid w:val="007A0114"/>
    <w:rsid w:val="007A5808"/>
    <w:rsid w:val="007A704A"/>
    <w:rsid w:val="007B1321"/>
    <w:rsid w:val="007B1683"/>
    <w:rsid w:val="007B1904"/>
    <w:rsid w:val="007B354B"/>
    <w:rsid w:val="007B35EC"/>
    <w:rsid w:val="007B51F2"/>
    <w:rsid w:val="007B5232"/>
    <w:rsid w:val="007B656A"/>
    <w:rsid w:val="007B69C0"/>
    <w:rsid w:val="007B6AC7"/>
    <w:rsid w:val="007C03BF"/>
    <w:rsid w:val="007C1485"/>
    <w:rsid w:val="007C4A55"/>
    <w:rsid w:val="007C4BFF"/>
    <w:rsid w:val="007C5DF4"/>
    <w:rsid w:val="007C633A"/>
    <w:rsid w:val="007D0F61"/>
    <w:rsid w:val="007D2ADD"/>
    <w:rsid w:val="007D6370"/>
    <w:rsid w:val="007D668A"/>
    <w:rsid w:val="007D67AE"/>
    <w:rsid w:val="007E01CD"/>
    <w:rsid w:val="007E092F"/>
    <w:rsid w:val="007E0ADF"/>
    <w:rsid w:val="007E1749"/>
    <w:rsid w:val="007E51C3"/>
    <w:rsid w:val="007E5EC0"/>
    <w:rsid w:val="007E680A"/>
    <w:rsid w:val="007E772D"/>
    <w:rsid w:val="007F2E11"/>
    <w:rsid w:val="007F2FE5"/>
    <w:rsid w:val="007F39DE"/>
    <w:rsid w:val="007F480A"/>
    <w:rsid w:val="007F5611"/>
    <w:rsid w:val="007F768C"/>
    <w:rsid w:val="0080024A"/>
    <w:rsid w:val="0080098A"/>
    <w:rsid w:val="00801761"/>
    <w:rsid w:val="00801FE9"/>
    <w:rsid w:val="00802534"/>
    <w:rsid w:val="00810C9B"/>
    <w:rsid w:val="008111EB"/>
    <w:rsid w:val="0081285E"/>
    <w:rsid w:val="00812FCE"/>
    <w:rsid w:val="008130C9"/>
    <w:rsid w:val="00813D02"/>
    <w:rsid w:val="00814833"/>
    <w:rsid w:val="00814C16"/>
    <w:rsid w:val="008156B0"/>
    <w:rsid w:val="0081573F"/>
    <w:rsid w:val="00817F2B"/>
    <w:rsid w:val="0082033D"/>
    <w:rsid w:val="008204A7"/>
    <w:rsid w:val="00821346"/>
    <w:rsid w:val="008222AD"/>
    <w:rsid w:val="0083078D"/>
    <w:rsid w:val="0083104D"/>
    <w:rsid w:val="00833CDC"/>
    <w:rsid w:val="008349AE"/>
    <w:rsid w:val="00834B91"/>
    <w:rsid w:val="00835372"/>
    <w:rsid w:val="008355D2"/>
    <w:rsid w:val="008400C6"/>
    <w:rsid w:val="00840A44"/>
    <w:rsid w:val="0084371D"/>
    <w:rsid w:val="008438E7"/>
    <w:rsid w:val="00846D77"/>
    <w:rsid w:val="00847E00"/>
    <w:rsid w:val="00851204"/>
    <w:rsid w:val="00852480"/>
    <w:rsid w:val="00852749"/>
    <w:rsid w:val="00855A92"/>
    <w:rsid w:val="00856632"/>
    <w:rsid w:val="00856AE4"/>
    <w:rsid w:val="00857049"/>
    <w:rsid w:val="0085748B"/>
    <w:rsid w:val="00860322"/>
    <w:rsid w:val="0086453A"/>
    <w:rsid w:val="00866C34"/>
    <w:rsid w:val="00866D12"/>
    <w:rsid w:val="00867308"/>
    <w:rsid w:val="00872E33"/>
    <w:rsid w:val="0087322A"/>
    <w:rsid w:val="00874B60"/>
    <w:rsid w:val="0088204A"/>
    <w:rsid w:val="00883332"/>
    <w:rsid w:val="00885F13"/>
    <w:rsid w:val="00886A4F"/>
    <w:rsid w:val="008877CC"/>
    <w:rsid w:val="008907A4"/>
    <w:rsid w:val="00890ABB"/>
    <w:rsid w:val="008914BF"/>
    <w:rsid w:val="0089270D"/>
    <w:rsid w:val="008A0B1F"/>
    <w:rsid w:val="008A0E05"/>
    <w:rsid w:val="008A18AD"/>
    <w:rsid w:val="008A69B0"/>
    <w:rsid w:val="008A7B63"/>
    <w:rsid w:val="008B0543"/>
    <w:rsid w:val="008B2A16"/>
    <w:rsid w:val="008B358D"/>
    <w:rsid w:val="008B4532"/>
    <w:rsid w:val="008B47A9"/>
    <w:rsid w:val="008B564E"/>
    <w:rsid w:val="008B592F"/>
    <w:rsid w:val="008B5A91"/>
    <w:rsid w:val="008B5D0E"/>
    <w:rsid w:val="008B5F32"/>
    <w:rsid w:val="008C0888"/>
    <w:rsid w:val="008C3505"/>
    <w:rsid w:val="008C6195"/>
    <w:rsid w:val="008D047D"/>
    <w:rsid w:val="008D0D8F"/>
    <w:rsid w:val="008D30EA"/>
    <w:rsid w:val="008D3598"/>
    <w:rsid w:val="008D3861"/>
    <w:rsid w:val="008D55C8"/>
    <w:rsid w:val="008D573F"/>
    <w:rsid w:val="008D5FF5"/>
    <w:rsid w:val="008D6CE0"/>
    <w:rsid w:val="008D7633"/>
    <w:rsid w:val="008E0D94"/>
    <w:rsid w:val="008E20DE"/>
    <w:rsid w:val="008E4422"/>
    <w:rsid w:val="008E4CCA"/>
    <w:rsid w:val="008E5ECA"/>
    <w:rsid w:val="008F10DF"/>
    <w:rsid w:val="008F14A2"/>
    <w:rsid w:val="008F1770"/>
    <w:rsid w:val="008F18EE"/>
    <w:rsid w:val="008F22F6"/>
    <w:rsid w:val="008F2B33"/>
    <w:rsid w:val="008F3714"/>
    <w:rsid w:val="008F536F"/>
    <w:rsid w:val="008F55DE"/>
    <w:rsid w:val="0090106D"/>
    <w:rsid w:val="009013C5"/>
    <w:rsid w:val="00901D45"/>
    <w:rsid w:val="0090268C"/>
    <w:rsid w:val="00905D37"/>
    <w:rsid w:val="009061A4"/>
    <w:rsid w:val="00911F40"/>
    <w:rsid w:val="00912E02"/>
    <w:rsid w:val="00913B69"/>
    <w:rsid w:val="0091757D"/>
    <w:rsid w:val="00921FC4"/>
    <w:rsid w:val="0092466A"/>
    <w:rsid w:val="00924E1A"/>
    <w:rsid w:val="009252B0"/>
    <w:rsid w:val="00925A8D"/>
    <w:rsid w:val="00927D45"/>
    <w:rsid w:val="00932425"/>
    <w:rsid w:val="00935C69"/>
    <w:rsid w:val="009375EB"/>
    <w:rsid w:val="00937DA8"/>
    <w:rsid w:val="00940E2F"/>
    <w:rsid w:val="00942024"/>
    <w:rsid w:val="00944550"/>
    <w:rsid w:val="00947565"/>
    <w:rsid w:val="009507DC"/>
    <w:rsid w:val="00953625"/>
    <w:rsid w:val="0095408C"/>
    <w:rsid w:val="009550AD"/>
    <w:rsid w:val="00955947"/>
    <w:rsid w:val="00956F66"/>
    <w:rsid w:val="0095725F"/>
    <w:rsid w:val="00962181"/>
    <w:rsid w:val="00962A5D"/>
    <w:rsid w:val="00965363"/>
    <w:rsid w:val="00967280"/>
    <w:rsid w:val="00967D7C"/>
    <w:rsid w:val="00975B35"/>
    <w:rsid w:val="00975EE7"/>
    <w:rsid w:val="00977749"/>
    <w:rsid w:val="00977D73"/>
    <w:rsid w:val="009805F5"/>
    <w:rsid w:val="00980AE6"/>
    <w:rsid w:val="00980C81"/>
    <w:rsid w:val="00981271"/>
    <w:rsid w:val="00982AC9"/>
    <w:rsid w:val="009832CF"/>
    <w:rsid w:val="00985244"/>
    <w:rsid w:val="0098597D"/>
    <w:rsid w:val="00987277"/>
    <w:rsid w:val="0099147D"/>
    <w:rsid w:val="0099193E"/>
    <w:rsid w:val="0099262A"/>
    <w:rsid w:val="009929EC"/>
    <w:rsid w:val="00992D75"/>
    <w:rsid w:val="009934E6"/>
    <w:rsid w:val="009A05F3"/>
    <w:rsid w:val="009A251D"/>
    <w:rsid w:val="009A3C8C"/>
    <w:rsid w:val="009A4219"/>
    <w:rsid w:val="009A4ABA"/>
    <w:rsid w:val="009B0427"/>
    <w:rsid w:val="009B2FCF"/>
    <w:rsid w:val="009B44F5"/>
    <w:rsid w:val="009B56DA"/>
    <w:rsid w:val="009C06BD"/>
    <w:rsid w:val="009C3BA1"/>
    <w:rsid w:val="009C4B7D"/>
    <w:rsid w:val="009C61DF"/>
    <w:rsid w:val="009C7AB0"/>
    <w:rsid w:val="009D13BB"/>
    <w:rsid w:val="009D278A"/>
    <w:rsid w:val="009D29E4"/>
    <w:rsid w:val="009D4405"/>
    <w:rsid w:val="009D4E88"/>
    <w:rsid w:val="009D50EB"/>
    <w:rsid w:val="009D54C2"/>
    <w:rsid w:val="009E164D"/>
    <w:rsid w:val="009E2842"/>
    <w:rsid w:val="009E2D44"/>
    <w:rsid w:val="009E32F5"/>
    <w:rsid w:val="009E4ED7"/>
    <w:rsid w:val="009E6279"/>
    <w:rsid w:val="009F0238"/>
    <w:rsid w:val="009F1531"/>
    <w:rsid w:val="009F2219"/>
    <w:rsid w:val="009F22B2"/>
    <w:rsid w:val="009F2649"/>
    <w:rsid w:val="009F5C54"/>
    <w:rsid w:val="009F704C"/>
    <w:rsid w:val="009F7C58"/>
    <w:rsid w:val="00A008C7"/>
    <w:rsid w:val="00A0164C"/>
    <w:rsid w:val="00A0215D"/>
    <w:rsid w:val="00A025AF"/>
    <w:rsid w:val="00A04591"/>
    <w:rsid w:val="00A04A93"/>
    <w:rsid w:val="00A06666"/>
    <w:rsid w:val="00A105E0"/>
    <w:rsid w:val="00A106A7"/>
    <w:rsid w:val="00A123F0"/>
    <w:rsid w:val="00A156FD"/>
    <w:rsid w:val="00A1757B"/>
    <w:rsid w:val="00A21DC4"/>
    <w:rsid w:val="00A23E30"/>
    <w:rsid w:val="00A259A1"/>
    <w:rsid w:val="00A30086"/>
    <w:rsid w:val="00A3018B"/>
    <w:rsid w:val="00A305ED"/>
    <w:rsid w:val="00A3128D"/>
    <w:rsid w:val="00A324EA"/>
    <w:rsid w:val="00A33A46"/>
    <w:rsid w:val="00A348EF"/>
    <w:rsid w:val="00A35FDB"/>
    <w:rsid w:val="00A377E5"/>
    <w:rsid w:val="00A41DD5"/>
    <w:rsid w:val="00A429C1"/>
    <w:rsid w:val="00A42AE7"/>
    <w:rsid w:val="00A45B43"/>
    <w:rsid w:val="00A46092"/>
    <w:rsid w:val="00A462D7"/>
    <w:rsid w:val="00A476B9"/>
    <w:rsid w:val="00A47776"/>
    <w:rsid w:val="00A4794A"/>
    <w:rsid w:val="00A5326F"/>
    <w:rsid w:val="00A533DE"/>
    <w:rsid w:val="00A53E2B"/>
    <w:rsid w:val="00A53EF4"/>
    <w:rsid w:val="00A54492"/>
    <w:rsid w:val="00A546BE"/>
    <w:rsid w:val="00A5693E"/>
    <w:rsid w:val="00A61516"/>
    <w:rsid w:val="00A622D9"/>
    <w:rsid w:val="00A64D13"/>
    <w:rsid w:val="00A65B0B"/>
    <w:rsid w:val="00A67721"/>
    <w:rsid w:val="00A700C1"/>
    <w:rsid w:val="00A704A1"/>
    <w:rsid w:val="00A7355A"/>
    <w:rsid w:val="00A740B0"/>
    <w:rsid w:val="00A7437A"/>
    <w:rsid w:val="00A75C16"/>
    <w:rsid w:val="00A76DBF"/>
    <w:rsid w:val="00A80E7B"/>
    <w:rsid w:val="00A817CE"/>
    <w:rsid w:val="00A84314"/>
    <w:rsid w:val="00A845F5"/>
    <w:rsid w:val="00A869F9"/>
    <w:rsid w:val="00A87EC4"/>
    <w:rsid w:val="00A91D9F"/>
    <w:rsid w:val="00A928FA"/>
    <w:rsid w:val="00A932DF"/>
    <w:rsid w:val="00AA1B42"/>
    <w:rsid w:val="00AA1F6E"/>
    <w:rsid w:val="00AA2692"/>
    <w:rsid w:val="00AA2822"/>
    <w:rsid w:val="00AA4FBC"/>
    <w:rsid w:val="00AA7B0B"/>
    <w:rsid w:val="00AB32CF"/>
    <w:rsid w:val="00AB6363"/>
    <w:rsid w:val="00AC2776"/>
    <w:rsid w:val="00AC36D6"/>
    <w:rsid w:val="00AC472F"/>
    <w:rsid w:val="00AC59EB"/>
    <w:rsid w:val="00AC78DE"/>
    <w:rsid w:val="00AD0D56"/>
    <w:rsid w:val="00AD2235"/>
    <w:rsid w:val="00AD2D11"/>
    <w:rsid w:val="00AD79F8"/>
    <w:rsid w:val="00AE1046"/>
    <w:rsid w:val="00AE1F81"/>
    <w:rsid w:val="00AE2268"/>
    <w:rsid w:val="00AE23BE"/>
    <w:rsid w:val="00AE7061"/>
    <w:rsid w:val="00AF0F96"/>
    <w:rsid w:val="00AF24FD"/>
    <w:rsid w:val="00AF7820"/>
    <w:rsid w:val="00B0119F"/>
    <w:rsid w:val="00B01A82"/>
    <w:rsid w:val="00B02599"/>
    <w:rsid w:val="00B059BD"/>
    <w:rsid w:val="00B07B5E"/>
    <w:rsid w:val="00B07E27"/>
    <w:rsid w:val="00B1289D"/>
    <w:rsid w:val="00B12972"/>
    <w:rsid w:val="00B14060"/>
    <w:rsid w:val="00B147AE"/>
    <w:rsid w:val="00B15E08"/>
    <w:rsid w:val="00B16B3C"/>
    <w:rsid w:val="00B16BA7"/>
    <w:rsid w:val="00B170A5"/>
    <w:rsid w:val="00B20AEF"/>
    <w:rsid w:val="00B225B7"/>
    <w:rsid w:val="00B22DF3"/>
    <w:rsid w:val="00B23859"/>
    <w:rsid w:val="00B24817"/>
    <w:rsid w:val="00B25EE3"/>
    <w:rsid w:val="00B269D4"/>
    <w:rsid w:val="00B318C5"/>
    <w:rsid w:val="00B320E9"/>
    <w:rsid w:val="00B33247"/>
    <w:rsid w:val="00B3357C"/>
    <w:rsid w:val="00B338DF"/>
    <w:rsid w:val="00B33D63"/>
    <w:rsid w:val="00B363BB"/>
    <w:rsid w:val="00B4135D"/>
    <w:rsid w:val="00B424F9"/>
    <w:rsid w:val="00B459D1"/>
    <w:rsid w:val="00B50BFC"/>
    <w:rsid w:val="00B51612"/>
    <w:rsid w:val="00B52EC0"/>
    <w:rsid w:val="00B53136"/>
    <w:rsid w:val="00B60AB8"/>
    <w:rsid w:val="00B619DA"/>
    <w:rsid w:val="00B61C4A"/>
    <w:rsid w:val="00B61EC9"/>
    <w:rsid w:val="00B63B84"/>
    <w:rsid w:val="00B63C4C"/>
    <w:rsid w:val="00B64503"/>
    <w:rsid w:val="00B64EE8"/>
    <w:rsid w:val="00B673AA"/>
    <w:rsid w:val="00B679AD"/>
    <w:rsid w:val="00B71891"/>
    <w:rsid w:val="00B72EB6"/>
    <w:rsid w:val="00B7302F"/>
    <w:rsid w:val="00B75205"/>
    <w:rsid w:val="00B7744A"/>
    <w:rsid w:val="00B8023C"/>
    <w:rsid w:val="00B82D4D"/>
    <w:rsid w:val="00B87EE6"/>
    <w:rsid w:val="00B90B59"/>
    <w:rsid w:val="00B913B6"/>
    <w:rsid w:val="00B9148E"/>
    <w:rsid w:val="00B91F0D"/>
    <w:rsid w:val="00B9260A"/>
    <w:rsid w:val="00B94A24"/>
    <w:rsid w:val="00B94DF9"/>
    <w:rsid w:val="00B95CC7"/>
    <w:rsid w:val="00B96ABD"/>
    <w:rsid w:val="00BA04CF"/>
    <w:rsid w:val="00BA1ABA"/>
    <w:rsid w:val="00BA3451"/>
    <w:rsid w:val="00BA3876"/>
    <w:rsid w:val="00BA440E"/>
    <w:rsid w:val="00BA6999"/>
    <w:rsid w:val="00BB03A4"/>
    <w:rsid w:val="00BB12F0"/>
    <w:rsid w:val="00BB1A93"/>
    <w:rsid w:val="00BB3507"/>
    <w:rsid w:val="00BB53D8"/>
    <w:rsid w:val="00BB7825"/>
    <w:rsid w:val="00BC3552"/>
    <w:rsid w:val="00BC42CA"/>
    <w:rsid w:val="00BC5375"/>
    <w:rsid w:val="00BC5571"/>
    <w:rsid w:val="00BD3194"/>
    <w:rsid w:val="00BD72C6"/>
    <w:rsid w:val="00BE0006"/>
    <w:rsid w:val="00BE1A2A"/>
    <w:rsid w:val="00BE44B5"/>
    <w:rsid w:val="00BE4678"/>
    <w:rsid w:val="00BE5590"/>
    <w:rsid w:val="00BE64E1"/>
    <w:rsid w:val="00BE756C"/>
    <w:rsid w:val="00BF18DC"/>
    <w:rsid w:val="00BF1B7C"/>
    <w:rsid w:val="00BF3881"/>
    <w:rsid w:val="00BF5FF1"/>
    <w:rsid w:val="00BF7096"/>
    <w:rsid w:val="00C02AFE"/>
    <w:rsid w:val="00C04B4F"/>
    <w:rsid w:val="00C10231"/>
    <w:rsid w:val="00C1098E"/>
    <w:rsid w:val="00C13DE2"/>
    <w:rsid w:val="00C14408"/>
    <w:rsid w:val="00C14776"/>
    <w:rsid w:val="00C17F58"/>
    <w:rsid w:val="00C20140"/>
    <w:rsid w:val="00C2140F"/>
    <w:rsid w:val="00C215C9"/>
    <w:rsid w:val="00C21938"/>
    <w:rsid w:val="00C2640E"/>
    <w:rsid w:val="00C269DA"/>
    <w:rsid w:val="00C27082"/>
    <w:rsid w:val="00C307E7"/>
    <w:rsid w:val="00C3204C"/>
    <w:rsid w:val="00C321E6"/>
    <w:rsid w:val="00C33C0B"/>
    <w:rsid w:val="00C33F87"/>
    <w:rsid w:val="00C34A92"/>
    <w:rsid w:val="00C35829"/>
    <w:rsid w:val="00C370A7"/>
    <w:rsid w:val="00C405DF"/>
    <w:rsid w:val="00C406D6"/>
    <w:rsid w:val="00C41A09"/>
    <w:rsid w:val="00C41AAE"/>
    <w:rsid w:val="00C41ADD"/>
    <w:rsid w:val="00C432CE"/>
    <w:rsid w:val="00C4461B"/>
    <w:rsid w:val="00C45060"/>
    <w:rsid w:val="00C4591C"/>
    <w:rsid w:val="00C46CF5"/>
    <w:rsid w:val="00C54074"/>
    <w:rsid w:val="00C540D4"/>
    <w:rsid w:val="00C57E90"/>
    <w:rsid w:val="00C62F1C"/>
    <w:rsid w:val="00C6380F"/>
    <w:rsid w:val="00C70D2A"/>
    <w:rsid w:val="00C728A0"/>
    <w:rsid w:val="00C744A3"/>
    <w:rsid w:val="00C766E4"/>
    <w:rsid w:val="00C81647"/>
    <w:rsid w:val="00C81DB5"/>
    <w:rsid w:val="00C83947"/>
    <w:rsid w:val="00C85EFE"/>
    <w:rsid w:val="00C8758B"/>
    <w:rsid w:val="00C900FF"/>
    <w:rsid w:val="00C914D1"/>
    <w:rsid w:val="00C928F3"/>
    <w:rsid w:val="00C932A4"/>
    <w:rsid w:val="00C936DF"/>
    <w:rsid w:val="00C9760A"/>
    <w:rsid w:val="00CA13BC"/>
    <w:rsid w:val="00CA73E7"/>
    <w:rsid w:val="00CB2538"/>
    <w:rsid w:val="00CB2842"/>
    <w:rsid w:val="00CB3FC8"/>
    <w:rsid w:val="00CB442A"/>
    <w:rsid w:val="00CB60EA"/>
    <w:rsid w:val="00CC5BCD"/>
    <w:rsid w:val="00CD3F31"/>
    <w:rsid w:val="00CD4B2E"/>
    <w:rsid w:val="00CD4DE4"/>
    <w:rsid w:val="00CD604F"/>
    <w:rsid w:val="00CD6527"/>
    <w:rsid w:val="00CD6936"/>
    <w:rsid w:val="00CD69B7"/>
    <w:rsid w:val="00CD6B3F"/>
    <w:rsid w:val="00CD70DA"/>
    <w:rsid w:val="00CE11C3"/>
    <w:rsid w:val="00CE2B19"/>
    <w:rsid w:val="00CF010B"/>
    <w:rsid w:val="00CF1BA9"/>
    <w:rsid w:val="00CF3E63"/>
    <w:rsid w:val="00CF561E"/>
    <w:rsid w:val="00CF68F7"/>
    <w:rsid w:val="00CF6BAE"/>
    <w:rsid w:val="00D00724"/>
    <w:rsid w:val="00D01843"/>
    <w:rsid w:val="00D02581"/>
    <w:rsid w:val="00D026D2"/>
    <w:rsid w:val="00D03AE5"/>
    <w:rsid w:val="00D03EEF"/>
    <w:rsid w:val="00D105E1"/>
    <w:rsid w:val="00D13764"/>
    <w:rsid w:val="00D143BA"/>
    <w:rsid w:val="00D14602"/>
    <w:rsid w:val="00D1598B"/>
    <w:rsid w:val="00D174CD"/>
    <w:rsid w:val="00D174DC"/>
    <w:rsid w:val="00D203E8"/>
    <w:rsid w:val="00D20DD2"/>
    <w:rsid w:val="00D20E9E"/>
    <w:rsid w:val="00D2344B"/>
    <w:rsid w:val="00D24880"/>
    <w:rsid w:val="00D31B02"/>
    <w:rsid w:val="00D341A5"/>
    <w:rsid w:val="00D34EEE"/>
    <w:rsid w:val="00D35718"/>
    <w:rsid w:val="00D36EBA"/>
    <w:rsid w:val="00D37BAF"/>
    <w:rsid w:val="00D43D54"/>
    <w:rsid w:val="00D45804"/>
    <w:rsid w:val="00D45D81"/>
    <w:rsid w:val="00D507DB"/>
    <w:rsid w:val="00D51B1E"/>
    <w:rsid w:val="00D5260A"/>
    <w:rsid w:val="00D5608E"/>
    <w:rsid w:val="00D64D12"/>
    <w:rsid w:val="00D65164"/>
    <w:rsid w:val="00D76665"/>
    <w:rsid w:val="00D80B2D"/>
    <w:rsid w:val="00D81BB0"/>
    <w:rsid w:val="00D83C19"/>
    <w:rsid w:val="00D84EF0"/>
    <w:rsid w:val="00D8664E"/>
    <w:rsid w:val="00D8736D"/>
    <w:rsid w:val="00D914D1"/>
    <w:rsid w:val="00D916C1"/>
    <w:rsid w:val="00D94184"/>
    <w:rsid w:val="00D96127"/>
    <w:rsid w:val="00D96598"/>
    <w:rsid w:val="00D9681B"/>
    <w:rsid w:val="00D979EA"/>
    <w:rsid w:val="00DA02B9"/>
    <w:rsid w:val="00DA3233"/>
    <w:rsid w:val="00DA38C7"/>
    <w:rsid w:val="00DA42EA"/>
    <w:rsid w:val="00DA7FEA"/>
    <w:rsid w:val="00DB269B"/>
    <w:rsid w:val="00DB2718"/>
    <w:rsid w:val="00DB35B9"/>
    <w:rsid w:val="00DB3BA2"/>
    <w:rsid w:val="00DB7426"/>
    <w:rsid w:val="00DC02B5"/>
    <w:rsid w:val="00DD2642"/>
    <w:rsid w:val="00DD27D1"/>
    <w:rsid w:val="00DD6F13"/>
    <w:rsid w:val="00DD7D12"/>
    <w:rsid w:val="00DE015C"/>
    <w:rsid w:val="00DE16AD"/>
    <w:rsid w:val="00DE1BA9"/>
    <w:rsid w:val="00DE221A"/>
    <w:rsid w:val="00DE22EB"/>
    <w:rsid w:val="00DE2334"/>
    <w:rsid w:val="00DE5C1E"/>
    <w:rsid w:val="00DF13F7"/>
    <w:rsid w:val="00DF6355"/>
    <w:rsid w:val="00DF64B1"/>
    <w:rsid w:val="00DF68F0"/>
    <w:rsid w:val="00DF6CDE"/>
    <w:rsid w:val="00E0113D"/>
    <w:rsid w:val="00E0176B"/>
    <w:rsid w:val="00E02039"/>
    <w:rsid w:val="00E029E3"/>
    <w:rsid w:val="00E039CB"/>
    <w:rsid w:val="00E05E76"/>
    <w:rsid w:val="00E07C81"/>
    <w:rsid w:val="00E100AC"/>
    <w:rsid w:val="00E104A3"/>
    <w:rsid w:val="00E1201F"/>
    <w:rsid w:val="00E1423B"/>
    <w:rsid w:val="00E16052"/>
    <w:rsid w:val="00E16C9A"/>
    <w:rsid w:val="00E17DCA"/>
    <w:rsid w:val="00E2124B"/>
    <w:rsid w:val="00E22A56"/>
    <w:rsid w:val="00E247FA"/>
    <w:rsid w:val="00E248B5"/>
    <w:rsid w:val="00E253F8"/>
    <w:rsid w:val="00E317E1"/>
    <w:rsid w:val="00E32A03"/>
    <w:rsid w:val="00E3608D"/>
    <w:rsid w:val="00E373CE"/>
    <w:rsid w:val="00E378D8"/>
    <w:rsid w:val="00E379A5"/>
    <w:rsid w:val="00E407BD"/>
    <w:rsid w:val="00E41C7A"/>
    <w:rsid w:val="00E43040"/>
    <w:rsid w:val="00E453AD"/>
    <w:rsid w:val="00E456B7"/>
    <w:rsid w:val="00E45866"/>
    <w:rsid w:val="00E50AAE"/>
    <w:rsid w:val="00E51880"/>
    <w:rsid w:val="00E51BAD"/>
    <w:rsid w:val="00E53E43"/>
    <w:rsid w:val="00E562D5"/>
    <w:rsid w:val="00E56AD8"/>
    <w:rsid w:val="00E570B7"/>
    <w:rsid w:val="00E6030C"/>
    <w:rsid w:val="00E617EF"/>
    <w:rsid w:val="00E6186E"/>
    <w:rsid w:val="00E61D54"/>
    <w:rsid w:val="00E653E7"/>
    <w:rsid w:val="00E72F03"/>
    <w:rsid w:val="00E7429A"/>
    <w:rsid w:val="00E74F2E"/>
    <w:rsid w:val="00E75D89"/>
    <w:rsid w:val="00E76DF2"/>
    <w:rsid w:val="00E81AED"/>
    <w:rsid w:val="00E8205A"/>
    <w:rsid w:val="00E834B0"/>
    <w:rsid w:val="00E84434"/>
    <w:rsid w:val="00E90FED"/>
    <w:rsid w:val="00E95E70"/>
    <w:rsid w:val="00E966A2"/>
    <w:rsid w:val="00E97EF5"/>
    <w:rsid w:val="00EA0512"/>
    <w:rsid w:val="00EA204A"/>
    <w:rsid w:val="00EB2B0E"/>
    <w:rsid w:val="00EB30AB"/>
    <w:rsid w:val="00EB30F5"/>
    <w:rsid w:val="00EB5C8B"/>
    <w:rsid w:val="00EB692C"/>
    <w:rsid w:val="00EC2C10"/>
    <w:rsid w:val="00EC3A90"/>
    <w:rsid w:val="00EC47CA"/>
    <w:rsid w:val="00EC56CE"/>
    <w:rsid w:val="00EC6442"/>
    <w:rsid w:val="00ED18BA"/>
    <w:rsid w:val="00ED1A09"/>
    <w:rsid w:val="00ED263C"/>
    <w:rsid w:val="00ED2A92"/>
    <w:rsid w:val="00ED41C8"/>
    <w:rsid w:val="00ED503D"/>
    <w:rsid w:val="00ED57E4"/>
    <w:rsid w:val="00ED772B"/>
    <w:rsid w:val="00ED77D4"/>
    <w:rsid w:val="00EE0B21"/>
    <w:rsid w:val="00EE11FD"/>
    <w:rsid w:val="00EE1D07"/>
    <w:rsid w:val="00EE2E12"/>
    <w:rsid w:val="00EE38C6"/>
    <w:rsid w:val="00EF2C8A"/>
    <w:rsid w:val="00EF2DC9"/>
    <w:rsid w:val="00EF3120"/>
    <w:rsid w:val="00EF67B9"/>
    <w:rsid w:val="00EF793A"/>
    <w:rsid w:val="00F02139"/>
    <w:rsid w:val="00F0328D"/>
    <w:rsid w:val="00F05855"/>
    <w:rsid w:val="00F11672"/>
    <w:rsid w:val="00F13235"/>
    <w:rsid w:val="00F132B1"/>
    <w:rsid w:val="00F13342"/>
    <w:rsid w:val="00F1494E"/>
    <w:rsid w:val="00F15E03"/>
    <w:rsid w:val="00F163B4"/>
    <w:rsid w:val="00F21475"/>
    <w:rsid w:val="00F23798"/>
    <w:rsid w:val="00F254CC"/>
    <w:rsid w:val="00F260AC"/>
    <w:rsid w:val="00F26273"/>
    <w:rsid w:val="00F26DFB"/>
    <w:rsid w:val="00F27043"/>
    <w:rsid w:val="00F30595"/>
    <w:rsid w:val="00F32E6E"/>
    <w:rsid w:val="00F342E7"/>
    <w:rsid w:val="00F355A0"/>
    <w:rsid w:val="00F3637D"/>
    <w:rsid w:val="00F366BC"/>
    <w:rsid w:val="00F4134A"/>
    <w:rsid w:val="00F41D32"/>
    <w:rsid w:val="00F41FA8"/>
    <w:rsid w:val="00F4263A"/>
    <w:rsid w:val="00F43298"/>
    <w:rsid w:val="00F47030"/>
    <w:rsid w:val="00F47E96"/>
    <w:rsid w:val="00F50A3A"/>
    <w:rsid w:val="00F50A4D"/>
    <w:rsid w:val="00F52CC3"/>
    <w:rsid w:val="00F53FA1"/>
    <w:rsid w:val="00F56D5A"/>
    <w:rsid w:val="00F5723D"/>
    <w:rsid w:val="00F603A3"/>
    <w:rsid w:val="00F60672"/>
    <w:rsid w:val="00F626FF"/>
    <w:rsid w:val="00F62A1E"/>
    <w:rsid w:val="00F64DB9"/>
    <w:rsid w:val="00F65513"/>
    <w:rsid w:val="00F670BC"/>
    <w:rsid w:val="00F67EB8"/>
    <w:rsid w:val="00F70763"/>
    <w:rsid w:val="00F727CD"/>
    <w:rsid w:val="00F760A4"/>
    <w:rsid w:val="00F772F3"/>
    <w:rsid w:val="00F81D56"/>
    <w:rsid w:val="00F82A4C"/>
    <w:rsid w:val="00F85321"/>
    <w:rsid w:val="00F85399"/>
    <w:rsid w:val="00F8652E"/>
    <w:rsid w:val="00F87660"/>
    <w:rsid w:val="00F900A2"/>
    <w:rsid w:val="00F91901"/>
    <w:rsid w:val="00F93183"/>
    <w:rsid w:val="00F94786"/>
    <w:rsid w:val="00F96A67"/>
    <w:rsid w:val="00F97105"/>
    <w:rsid w:val="00FA035F"/>
    <w:rsid w:val="00FA1C45"/>
    <w:rsid w:val="00FA3AC3"/>
    <w:rsid w:val="00FA47A9"/>
    <w:rsid w:val="00FA686C"/>
    <w:rsid w:val="00FA6932"/>
    <w:rsid w:val="00FA7FA4"/>
    <w:rsid w:val="00FB03FB"/>
    <w:rsid w:val="00FB3284"/>
    <w:rsid w:val="00FB3972"/>
    <w:rsid w:val="00FB3F6A"/>
    <w:rsid w:val="00FB6046"/>
    <w:rsid w:val="00FB70DE"/>
    <w:rsid w:val="00FC19E0"/>
    <w:rsid w:val="00FC1B48"/>
    <w:rsid w:val="00FC2BD1"/>
    <w:rsid w:val="00FC2D88"/>
    <w:rsid w:val="00FC4A53"/>
    <w:rsid w:val="00FC5B54"/>
    <w:rsid w:val="00FC6F04"/>
    <w:rsid w:val="00FD17C2"/>
    <w:rsid w:val="00FD28AB"/>
    <w:rsid w:val="00FD3E95"/>
    <w:rsid w:val="00FD634F"/>
    <w:rsid w:val="00FE0A7C"/>
    <w:rsid w:val="00FE0D39"/>
    <w:rsid w:val="00FE24ED"/>
    <w:rsid w:val="00FE2611"/>
    <w:rsid w:val="00FE528E"/>
    <w:rsid w:val="00FF09A3"/>
    <w:rsid w:val="00FF2067"/>
    <w:rsid w:val="00FF29E3"/>
    <w:rsid w:val="00FF3025"/>
    <w:rsid w:val="00FF3FFA"/>
    <w:rsid w:val="00FF6B96"/>
    <w:rsid w:val="00F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A0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EC"/>
    <w:pPr>
      <w:spacing w:line="480" w:lineRule="auto"/>
      <w:ind w:firstLine="480"/>
    </w:pPr>
    <w:rPr>
      <w:sz w:val="24"/>
    </w:rPr>
  </w:style>
  <w:style w:type="paragraph" w:styleId="Heading1">
    <w:name w:val="heading 1"/>
    <w:next w:val="BodyText"/>
    <w:qFormat/>
    <w:rsid w:val="00025A34"/>
    <w:pPr>
      <w:keepNext/>
      <w:keepLines/>
      <w:pageBreakBefore/>
      <w:numPr>
        <w:numId w:val="4"/>
      </w:numPr>
      <w:pBdr>
        <w:bottom w:val="single" w:sz="12" w:space="1" w:color="DA291C" w:themeColor="accent1"/>
      </w:pBdr>
      <w:tabs>
        <w:tab w:val="clear" w:pos="432"/>
        <w:tab w:val="num" w:pos="720"/>
      </w:tabs>
      <w:spacing w:after="240"/>
      <w:ind w:left="720" w:hanging="720"/>
      <w:outlineLvl w:val="0"/>
    </w:pPr>
    <w:rPr>
      <w:rFonts w:ascii="Arial" w:hAnsi="Arial"/>
      <w:b/>
      <w:kern w:val="28"/>
      <w:sz w:val="28"/>
    </w:rPr>
  </w:style>
  <w:style w:type="paragraph" w:styleId="Heading2">
    <w:name w:val="heading 2"/>
    <w:next w:val="BodyText"/>
    <w:qFormat/>
    <w:rsid w:val="00774C2A"/>
    <w:pPr>
      <w:keepNext/>
      <w:spacing w:after="240"/>
      <w:outlineLvl w:val="1"/>
    </w:pPr>
    <w:rPr>
      <w:rFonts w:ascii="Arial" w:hAnsi="Arial" w:cs="Arial"/>
      <w:b/>
      <w:bCs/>
      <w:iCs/>
      <w:color w:val="4F5353"/>
      <w:sz w:val="24"/>
      <w:szCs w:val="28"/>
    </w:rPr>
  </w:style>
  <w:style w:type="paragraph" w:styleId="Heading3">
    <w:name w:val="heading 3"/>
    <w:next w:val="BodyText"/>
    <w:qFormat/>
    <w:rsid w:val="008F3714"/>
    <w:pPr>
      <w:keepNext/>
      <w:spacing w:line="480" w:lineRule="auto"/>
      <w:outlineLvl w:val="2"/>
    </w:pPr>
    <w:rPr>
      <w:b/>
      <w:color w:val="DA291C" w:themeColor="accent1"/>
      <w:sz w:val="24"/>
    </w:rPr>
  </w:style>
  <w:style w:type="paragraph" w:styleId="Heading4">
    <w:name w:val="heading 4"/>
    <w:basedOn w:val="Normal"/>
    <w:next w:val="BodyText"/>
    <w:link w:val="Heading4Char"/>
    <w:qFormat/>
    <w:rsid w:val="00614AEC"/>
    <w:pPr>
      <w:keepNext/>
      <w:numPr>
        <w:ilvl w:val="3"/>
        <w:numId w:val="4"/>
      </w:numPr>
      <w:outlineLvl w:val="3"/>
    </w:pPr>
    <w:rPr>
      <w:rFonts w:ascii="Arial" w:hAnsi="Arial"/>
      <w:b/>
      <w:sz w:val="22"/>
    </w:rPr>
  </w:style>
  <w:style w:type="paragraph" w:styleId="Heading5">
    <w:name w:val="heading 5"/>
    <w:basedOn w:val="Normal"/>
    <w:next w:val="BodyText"/>
    <w:qFormat/>
    <w:rsid w:val="000E5D15"/>
    <w:pPr>
      <w:keepNext/>
      <w:keepLines/>
      <w:numPr>
        <w:ilvl w:val="4"/>
        <w:numId w:val="4"/>
      </w:numPr>
      <w:outlineLvl w:val="4"/>
    </w:pPr>
    <w:rPr>
      <w:b/>
      <w:i/>
      <w:color w:val="DA291C" w:themeColor="accent1"/>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495971"/>
    <w:pPr>
      <w:numPr>
        <w:ilvl w:val="6"/>
        <w:numId w:val="4"/>
      </w:numPr>
      <w:spacing w:before="120" w:after="120" w:line="240" w:lineRule="auto"/>
      <w:outlineLvl w:val="6"/>
    </w:pPr>
    <w:rPr>
      <w:szCs w:val="24"/>
    </w:rPr>
  </w:style>
  <w:style w:type="paragraph" w:styleId="Heading8">
    <w:name w:val="heading 8"/>
    <w:basedOn w:val="Normal"/>
    <w:next w:val="Normal"/>
    <w:qFormat/>
    <w:rsid w:val="00495971"/>
    <w:pPr>
      <w:numPr>
        <w:ilvl w:val="7"/>
        <w:numId w:val="4"/>
      </w:numPr>
      <w:spacing w:before="120" w:after="120" w:line="240" w:lineRule="auto"/>
      <w:outlineLvl w:val="7"/>
    </w:pPr>
    <w:rPr>
      <w:i/>
      <w:iCs/>
      <w:szCs w:val="24"/>
    </w:rPr>
  </w:style>
  <w:style w:type="paragraph" w:styleId="Heading9">
    <w:name w:val="heading 9"/>
    <w:basedOn w:val="Normal"/>
    <w:next w:val="Normal"/>
    <w:qFormat/>
    <w:rsid w:val="00495971"/>
    <w:pPr>
      <w:numPr>
        <w:ilvl w:val="8"/>
        <w:numId w:val="4"/>
      </w:numPr>
      <w:spacing w:before="120" w:after="12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025A34"/>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uiPriority w:val="99"/>
    <w:rsid w:val="00025A34"/>
    <w:rPr>
      <w:rFonts w:ascii="Arial" w:hAnsi="Arial"/>
      <w:b/>
      <w:color w:val="595959" w:themeColor="text1" w:themeTint="A6"/>
      <w:sz w:val="18"/>
    </w:rPr>
  </w:style>
  <w:style w:type="paragraph" w:customStyle="1" w:styleId="ExhibitRowHeader">
    <w:name w:val="Exhibit Row Header"/>
    <w:rsid w:val="00A1757B"/>
    <w:pPr>
      <w:spacing w:before="20" w:after="20"/>
    </w:pPr>
    <w:rPr>
      <w:rFonts w:ascii="Arial Narrow" w:hAnsi="Arial Narrow" w:cs="Arial"/>
      <w:b/>
      <w:color w:val="F8F8F8"/>
    </w:rPr>
  </w:style>
  <w:style w:type="paragraph" w:styleId="BodyText">
    <w:name w:val="Body Text"/>
    <w:basedOn w:val="Normal"/>
    <w:link w:val="BodyTextChar"/>
    <w:rsid w:val="00774C2A"/>
  </w:style>
  <w:style w:type="character" w:customStyle="1" w:styleId="BodyTextChar">
    <w:name w:val="Body Text Char"/>
    <w:basedOn w:val="DefaultParagraphFont"/>
    <w:link w:val="BodyText"/>
    <w:rsid w:val="00774C2A"/>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3935C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C9760A"/>
    <w:pPr>
      <w:pBdr>
        <w:top w:val="single" w:sz="12" w:space="1" w:color="4F5353"/>
        <w:bottom w:val="single" w:sz="12" w:space="1" w:color="4F5353"/>
      </w:pBdr>
      <w:shd w:val="clear" w:color="auto" w:fill="4F5353"/>
      <w:tabs>
        <w:tab w:val="right" w:pos="9000"/>
      </w:tabs>
      <w:spacing w:after="240" w:line="240" w:lineRule="auto"/>
      <w:jc w:val="right"/>
    </w:pPr>
    <w:rPr>
      <w:rFonts w:ascii="Arial" w:hAnsi="Arial" w:cs="Arial"/>
      <w:b/>
      <w:color w:val="FFFFFF"/>
      <w:spacing w:val="20"/>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FB03FB"/>
    <w:pPr>
      <w:tabs>
        <w:tab w:val="left" w:pos="1200"/>
        <w:tab w:val="right" w:leader="dot" w:pos="9000"/>
      </w:tabs>
      <w:ind w:left="1320" w:right="540" w:hanging="780"/>
    </w:pPr>
    <w:rPr>
      <w:rFonts w:ascii="Arial" w:eastAsiaTheme="minorEastAsia" w:hAnsi="Arial" w:cstheme="minorBidi"/>
      <w:noProof/>
      <w:sz w:val="24"/>
      <w:szCs w:val="22"/>
    </w:rPr>
  </w:style>
  <w:style w:type="paragraph" w:styleId="TOC3">
    <w:name w:val="toc 3"/>
    <w:next w:val="BodyText"/>
    <w:uiPriority w:val="39"/>
    <w:rsid w:val="00FB03FB"/>
    <w:pPr>
      <w:tabs>
        <w:tab w:val="left" w:pos="2400"/>
        <w:tab w:val="right" w:leader="dot" w:pos="9000"/>
      </w:tabs>
      <w:ind w:left="2400" w:right="540" w:hanging="720"/>
    </w:pPr>
    <w:rPr>
      <w:rFonts w:ascii="Arial" w:hAnsi="Arial"/>
      <w:noProof/>
    </w:rPr>
  </w:style>
  <w:style w:type="paragraph" w:styleId="TOC4">
    <w:name w:val="toc 4"/>
    <w:basedOn w:val="BodyText"/>
    <w:next w:val="BodyText"/>
    <w:uiPriority w:val="39"/>
    <w:rsid w:val="006C61C5"/>
    <w:pPr>
      <w:tabs>
        <w:tab w:val="right" w:leader="dot" w:pos="8990"/>
      </w:tabs>
      <w:ind w:left="117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aliases w:val="F1,Footnote Text Char Char,Footnote Text2,F"/>
    <w:basedOn w:val="BodyText"/>
    <w:link w:val="FootnoteTextChar"/>
    <w:uiPriority w:val="99"/>
    <w:rsid w:val="00F30595"/>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rsid w:val="009E2D44"/>
    <w:pPr>
      <w:numPr>
        <w:numId w:val="1"/>
      </w:numPr>
      <w:ind w:left="36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833CDC"/>
    <w:pPr>
      <w:spacing w:line="240" w:lineRule="auto"/>
      <w:ind w:firstLine="0"/>
    </w:pPr>
    <w:rPr>
      <w:rFonts w:ascii="Arial" w:hAnsi="Arial"/>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BodyTextNOIndentSingleSpaced">
    <w:name w:val="Body Text NO Indent Single Spaced"/>
    <w:basedOn w:val="BodyText"/>
    <w:qFormat/>
    <w:rsid w:val="00B7302F"/>
    <w:pPr>
      <w:spacing w:after="120" w:line="240" w:lineRule="auto"/>
      <w:ind w:firstLine="0"/>
    </w:p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Cs w:val="24"/>
    </w:rPr>
  </w:style>
  <w:style w:type="paragraph" w:styleId="Caption">
    <w:name w:val="caption"/>
    <w:basedOn w:val="BodyText"/>
    <w:next w:val="BodyText"/>
    <w:uiPriority w:val="35"/>
    <w:qFormat/>
    <w:rsid w:val="00A61516"/>
    <w:pPr>
      <w:keepNext/>
      <w:keepLines/>
      <w:widowControl w:val="0"/>
      <w:tabs>
        <w:tab w:val="left" w:pos="1440"/>
      </w:tabs>
      <w:spacing w:after="120" w:line="240" w:lineRule="auto"/>
      <w:ind w:left="1440" w:hanging="1440"/>
    </w:pPr>
    <w:rPr>
      <w:rFonts w:ascii="Arial" w:hAnsi="Arial"/>
      <w:b/>
      <w:bCs/>
      <w:sz w:val="22"/>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qFormat/>
    <w:rsid w:val="00025A34"/>
    <w:pPr>
      <w:shd w:val="solid" w:color="FFFFFF" w:fill="FFFFFF"/>
      <w:spacing w:line="276" w:lineRule="auto"/>
      <w:jc w:val="right"/>
    </w:pPr>
    <w:rPr>
      <w:rFonts w:ascii="Arial" w:hAnsi="Arial"/>
      <w:color w:val="DA291C"/>
    </w:rPr>
  </w:style>
  <w:style w:type="paragraph" w:customStyle="1" w:styleId="Bullet2">
    <w:name w:val="Bullet2"/>
    <w:basedOn w:val="Normal"/>
    <w:rsid w:val="00240E92"/>
    <w:pPr>
      <w:numPr>
        <w:numId w:val="5"/>
      </w:numPr>
      <w:spacing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qFormat/>
    <w:rsid w:val="00025A34"/>
    <w:pPr>
      <w:tabs>
        <w:tab w:val="left" w:pos="720"/>
        <w:tab w:val="left" w:pos="1080"/>
        <w:tab w:val="left" w:pos="1440"/>
        <w:tab w:val="left" w:pos="1800"/>
        <w:tab w:val="left" w:pos="6660"/>
      </w:tabs>
      <w:ind w:left="6490" w:right="-540"/>
      <w:jc w:val="right"/>
    </w:pPr>
    <w:rPr>
      <w:rFonts w:ascii="Arial" w:hAnsi="Arial"/>
      <w:b/>
      <w:color w:val="DA291C" w:themeColor="accent1"/>
      <w:sz w:val="28"/>
      <w:szCs w:val="32"/>
    </w:rPr>
  </w:style>
  <w:style w:type="paragraph" w:customStyle="1" w:styleId="CoverText11pt">
    <w:name w:val="Cover Text 11 pt"/>
    <w:qFormat/>
    <w:rsid w:val="00025A34"/>
    <w:pPr>
      <w:tabs>
        <w:tab w:val="left" w:pos="720"/>
        <w:tab w:val="left" w:pos="1080"/>
        <w:tab w:val="left" w:pos="1440"/>
        <w:tab w:val="left" w:pos="1800"/>
        <w:tab w:val="left" w:pos="6660"/>
      </w:tabs>
      <w:ind w:left="6490" w:right="-540"/>
      <w:jc w:val="right"/>
    </w:pPr>
    <w:rPr>
      <w:rFonts w:ascii="Arial" w:hAnsi="Arial"/>
      <w:i/>
      <w:color w:val="616662"/>
      <w:sz w:val="22"/>
      <w:szCs w:val="24"/>
    </w:rPr>
  </w:style>
  <w:style w:type="paragraph" w:customStyle="1" w:styleId="CoverText-Address">
    <w:name w:val="Cover Text - Address"/>
    <w:qFormat/>
    <w:rsid w:val="00025A34"/>
    <w:pPr>
      <w:tabs>
        <w:tab w:val="left" w:pos="720"/>
        <w:tab w:val="left" w:pos="1080"/>
        <w:tab w:val="left" w:pos="1440"/>
        <w:tab w:val="left" w:pos="1800"/>
        <w:tab w:val="left" w:pos="6660"/>
      </w:tabs>
      <w:ind w:left="6490" w:right="-540"/>
      <w:jc w:val="right"/>
    </w:pPr>
    <w:rPr>
      <w:rFonts w:ascii="Arial" w:hAnsi="Arial"/>
      <w:color w:val="616662"/>
      <w:sz w:val="22"/>
      <w:szCs w:val="24"/>
    </w:rPr>
  </w:style>
  <w:style w:type="character" w:customStyle="1" w:styleId="FootnoteTextChar">
    <w:name w:val="Footnote Text Char"/>
    <w:aliases w:val="F1 Char,Footnote Text Char Char Char,Footnote Text2 Char,F Char"/>
    <w:basedOn w:val="DefaultParagraphFont"/>
    <w:link w:val="FootnoteText"/>
    <w:uiPriority w:val="99"/>
    <w:rsid w:val="00F30595"/>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qFormat/>
    <w:rsid w:val="00E53E43"/>
    <w:rPr>
      <w:rFonts w:ascii="Arial Narrow" w:eastAsia="Calibri" w:hAnsi="Arial Narrow" w:cs="Arial"/>
    </w:rPr>
  </w:style>
  <w:style w:type="paragraph" w:customStyle="1" w:styleId="ExhibitText">
    <w:name w:val="Exhibit Text"/>
    <w:uiPriority w:val="99"/>
    <w:qFormat/>
    <w:rsid w:val="007F39DE"/>
    <w:pPr>
      <w:spacing w:after="80"/>
    </w:pPr>
    <w:rPr>
      <w:rFonts w:ascii="Arial Narrow" w:hAnsi="Arial Narrow" w:cs="Arial"/>
      <w:bCs/>
      <w:color w:val="00000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qFormat/>
    <w:rsid w:val="00025A34"/>
    <w:pPr>
      <w:shd w:val="solid" w:color="FFFFFF" w:fill="FFFFFF"/>
      <w:jc w:val="both"/>
    </w:pPr>
    <w:rPr>
      <w:rFonts w:ascii="Arial" w:hAnsi="Arial"/>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rPr>
      <w:rFonts w:ascii="Arial" w:hAnsi="Arial" w:cs="Arial"/>
    </w:rPr>
  </w:style>
  <w:style w:type="character" w:customStyle="1" w:styleId="Heading4Char">
    <w:name w:val="Heading 4 Char"/>
    <w:basedOn w:val="DefaultParagraphFont"/>
    <w:link w:val="Heading4"/>
    <w:rsid w:val="00614AEC"/>
    <w:rPr>
      <w:rFonts w:ascii="Arial" w:hAnsi="Arial"/>
      <w:b/>
      <w:sz w:val="22"/>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uiPriority w:val="34"/>
    <w:qFormat/>
    <w:rsid w:val="00720CCC"/>
    <w:pPr>
      <w:ind w:left="720"/>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clear" w:pos="9000"/>
        <w:tab w:val="left" w:pos="576"/>
        <w:tab w:val="right" w:leader="dot" w:pos="8990"/>
      </w:tabs>
      <w:spacing w:after="180"/>
    </w:pPr>
    <w:rPr>
      <w:rFonts w:cs="Arial"/>
      <w:color w:val="DA291C" w:themeColor="accent1"/>
      <w:sz w:val="28"/>
    </w:rPr>
  </w:style>
  <w:style w:type="paragraph" w:customStyle="1" w:styleId="Call-OutBoxTextHeader">
    <w:name w:val="Call-Out Box Text Header"/>
    <w:basedOn w:val="NoSpacing"/>
    <w:qFormat/>
    <w:rsid w:val="00626548"/>
    <w:pPr>
      <w:spacing w:after="120"/>
      <w:ind w:left="187" w:right="202"/>
    </w:pPr>
    <w:rPr>
      <w:rFonts w:ascii="Arial" w:hAnsi="Arial" w:cs="Arial"/>
      <w:b/>
      <w:color w:val="DA291C" w:themeColor="accent1"/>
    </w:rPr>
  </w:style>
  <w:style w:type="paragraph" w:customStyle="1" w:styleId="Call-OutBoxTextArial">
    <w:name w:val="Call-Out Box Text (Arial)"/>
    <w:basedOn w:val="NoSpacing"/>
    <w:qFormat/>
    <w:rsid w:val="00626548"/>
    <w:pPr>
      <w:ind w:left="187" w:right="202"/>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77320F"/>
    <w:pPr>
      <w:keepNext/>
      <w:keepLines/>
      <w:jc w:val="center"/>
    </w:pPr>
    <w:rPr>
      <w:rFonts w:ascii="Arial Narrow" w:hAnsi="Arial Narrow" w:cs="Arial"/>
      <w:b/>
      <w:color w:val="000000" w:themeColor="text1"/>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next w:val="BodyText"/>
    <w:qFormat/>
    <w:rsid w:val="008877CC"/>
    <w:pPr>
      <w:numPr>
        <w:numId w:val="0"/>
      </w:numPr>
    </w:pPr>
  </w:style>
  <w:style w:type="paragraph" w:customStyle="1" w:styleId="ExhibitColumnHeader">
    <w:name w:val="Exhibit Column Header"/>
    <w:basedOn w:val="ExhibitRowHeader"/>
    <w:qFormat/>
    <w:rsid w:val="00AC36D6"/>
    <w:pPr>
      <w:jc w:val="center"/>
    </w:pPr>
    <w:rPr>
      <w:color w:val="000000" w:themeColor="text1"/>
    </w:rPr>
  </w:style>
  <w:style w:type="character" w:customStyle="1" w:styleId="CommentTextChar">
    <w:name w:val="Comment Text Char"/>
    <w:basedOn w:val="DefaultParagraphFont"/>
    <w:link w:val="CommentText"/>
    <w:uiPriority w:val="99"/>
    <w:rsid w:val="00833CDC"/>
    <w:rPr>
      <w:rFonts w:ascii="Arial" w:hAnsi="Arial"/>
    </w:rPr>
  </w:style>
  <w:style w:type="character" w:customStyle="1" w:styleId="HeaderChar">
    <w:name w:val="Header Char"/>
    <w:basedOn w:val="DefaultParagraphFont"/>
    <w:link w:val="Header"/>
    <w:uiPriority w:val="99"/>
    <w:rsid w:val="00C9760A"/>
    <w:rPr>
      <w:rFonts w:ascii="Arial" w:hAnsi="Arial" w:cs="Arial"/>
      <w:b/>
      <w:color w:val="FFFFFF"/>
      <w:spacing w:val="20"/>
      <w:sz w:val="24"/>
      <w:szCs w:val="24"/>
      <w:shd w:val="clear" w:color="auto" w:fill="4F5353"/>
    </w:rPr>
  </w:style>
  <w:style w:type="table" w:customStyle="1" w:styleId="TableGrid1">
    <w:name w:val="Table Grid1"/>
    <w:basedOn w:val="TableNormal"/>
    <w:next w:val="TableGrid"/>
    <w:uiPriority w:val="59"/>
    <w:rsid w:val="00322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BodyText"/>
    <w:qFormat/>
    <w:rsid w:val="00A47776"/>
    <w:pPr>
      <w:keepNext/>
      <w:keepLines/>
      <w:pageBreakBefore/>
      <w:pBdr>
        <w:bottom w:val="single" w:sz="12" w:space="1" w:color="DA291C"/>
      </w:pBdr>
      <w:tabs>
        <w:tab w:val="num" w:pos="720"/>
      </w:tabs>
      <w:spacing w:after="240" w:line="240" w:lineRule="auto"/>
      <w:ind w:left="720" w:hanging="720"/>
      <w:outlineLvl w:val="0"/>
    </w:pPr>
    <w:rPr>
      <w:rFonts w:ascii="Arial" w:hAnsi="Arial"/>
      <w:b/>
      <w:kern w:val="28"/>
      <w:sz w:val="28"/>
    </w:rPr>
  </w:style>
  <w:style w:type="paragraph" w:customStyle="1" w:styleId="Heading31">
    <w:name w:val="Heading 31"/>
    <w:basedOn w:val="Normal"/>
    <w:next w:val="BodyText"/>
    <w:qFormat/>
    <w:rsid w:val="00A47776"/>
    <w:pPr>
      <w:keepNext/>
      <w:tabs>
        <w:tab w:val="num" w:pos="720"/>
      </w:tabs>
      <w:ind w:left="720" w:hanging="720"/>
      <w:outlineLvl w:val="2"/>
    </w:pPr>
    <w:rPr>
      <w:b/>
      <w:color w:val="DA291C"/>
    </w:rPr>
  </w:style>
  <w:style w:type="paragraph" w:customStyle="1" w:styleId="Heading51">
    <w:name w:val="Heading 51"/>
    <w:basedOn w:val="Normal"/>
    <w:next w:val="BodyText"/>
    <w:qFormat/>
    <w:rsid w:val="00A47776"/>
    <w:pPr>
      <w:keepNext/>
      <w:keepLines/>
      <w:outlineLvl w:val="4"/>
    </w:pPr>
    <w:rPr>
      <w:b/>
      <w:i/>
      <w:color w:val="DA291C"/>
    </w:rPr>
  </w:style>
  <w:style w:type="character" w:customStyle="1" w:styleId="PageNumber1">
    <w:name w:val="Page Number1"/>
    <w:basedOn w:val="DefaultParagraphFont"/>
    <w:rsid w:val="00A47776"/>
    <w:rPr>
      <w:rFonts w:ascii="Arial" w:hAnsi="Arial"/>
      <w:b/>
      <w:dstrike w:val="0"/>
      <w:color w:val="595959"/>
      <w:sz w:val="18"/>
      <w:bdr w:val="none" w:sz="0" w:space="0" w:color="auto"/>
      <w:vertAlign w:val="baseline"/>
    </w:rPr>
  </w:style>
  <w:style w:type="paragraph" w:styleId="Revision">
    <w:name w:val="Revision"/>
    <w:hidden/>
    <w:uiPriority w:val="99"/>
    <w:semiHidden/>
    <w:rsid w:val="000A6CBB"/>
    <w:rPr>
      <w:sz w:val="22"/>
    </w:rPr>
  </w:style>
  <w:style w:type="paragraph" w:customStyle="1" w:styleId="Exhibitbullet">
    <w:name w:val="Exhibit bullet"/>
    <w:basedOn w:val="ExhibitText"/>
    <w:qFormat/>
    <w:rsid w:val="003F0E2E"/>
    <w:pPr>
      <w:numPr>
        <w:numId w:val="6"/>
      </w:numPr>
      <w:spacing w:after="60"/>
      <w:ind w:left="360"/>
    </w:pPr>
  </w:style>
  <w:style w:type="paragraph" w:styleId="TableofFigures">
    <w:name w:val="table of figures"/>
    <w:basedOn w:val="Normal"/>
    <w:next w:val="Normal"/>
    <w:uiPriority w:val="99"/>
    <w:rsid w:val="00491B25"/>
    <w:pPr>
      <w:tabs>
        <w:tab w:val="right" w:leader="dot" w:pos="9000"/>
      </w:tabs>
      <w:spacing w:before="80" w:line="240" w:lineRule="auto"/>
      <w:ind w:right="720" w:firstLine="0"/>
    </w:pPr>
    <w:rPr>
      <w:rFonts w:ascii="Arial" w:hAnsi="Arial"/>
      <w:noProof/>
      <w:sz w:val="20"/>
    </w:rPr>
  </w:style>
  <w:style w:type="paragraph" w:customStyle="1" w:styleId="Exhibitbullet2">
    <w:name w:val="Exhibit bullet 2"/>
    <w:basedOn w:val="Exhibitbullet"/>
    <w:qFormat/>
    <w:rsid w:val="006453F9"/>
    <w:pPr>
      <w:numPr>
        <w:numId w:val="7"/>
      </w:numPr>
    </w:pPr>
  </w:style>
  <w:style w:type="character" w:styleId="FollowedHyperlink">
    <w:name w:val="FollowedHyperlink"/>
    <w:basedOn w:val="DefaultParagraphFont"/>
    <w:rsid w:val="006C4808"/>
    <w:rPr>
      <w:color w:val="800080" w:themeColor="followedHyperlink"/>
      <w:u w:val="single"/>
    </w:rPr>
  </w:style>
  <w:style w:type="paragraph" w:customStyle="1" w:styleId="Referencetext">
    <w:name w:val="Reference text"/>
    <w:basedOn w:val="BodyText"/>
    <w:qFormat/>
    <w:rsid w:val="00085BDB"/>
    <w:pPr>
      <w:ind w:left="360" w:hanging="360"/>
    </w:pPr>
  </w:style>
  <w:style w:type="paragraph" w:customStyle="1" w:styleId="CoverLtrBullets">
    <w:name w:val="CoverLtrBullets"/>
    <w:basedOn w:val="Bullets"/>
    <w:qFormat/>
    <w:rsid w:val="00D914D1"/>
    <w:pPr>
      <w:spacing w:after="120" w:line="240" w:lineRule="auto"/>
    </w:pPr>
  </w:style>
  <w:style w:type="paragraph" w:customStyle="1" w:styleId="TableParagraph">
    <w:name w:val="Table Paragraph"/>
    <w:basedOn w:val="Normal"/>
    <w:uiPriority w:val="1"/>
    <w:qFormat/>
    <w:rsid w:val="00B53136"/>
    <w:pPr>
      <w:widowControl w:val="0"/>
      <w:autoSpaceDE w:val="0"/>
      <w:autoSpaceDN w:val="0"/>
      <w:spacing w:line="198" w:lineRule="exact"/>
      <w:ind w:right="22" w:firstLine="0"/>
      <w:jc w:val="right"/>
    </w:pPr>
    <w:rPr>
      <w:rFonts w:ascii="Calibri" w:eastAsia="Calibri" w:hAnsi="Calibri" w:cs="Calibri"/>
      <w:sz w:val="22"/>
      <w:szCs w:val="22"/>
    </w:rPr>
  </w:style>
  <w:style w:type="character" w:customStyle="1" w:styleId="resumebodytext-h1">
    <w:name w:val="resumebodytext-h1"/>
    <w:basedOn w:val="DefaultParagraphFont"/>
    <w:rsid w:val="00447D72"/>
    <w:rPr>
      <w:rFonts w:ascii="Times New Roman" w:hAnsi="Times New Roman" w:cs="Times New Roman" w:hint="default"/>
    </w:rPr>
  </w:style>
  <w:style w:type="character" w:customStyle="1" w:styleId="minoransitheme1">
    <w:name w:val="minoransitheme1"/>
    <w:basedOn w:val="DefaultParagraphFont"/>
    <w:rsid w:val="00447D72"/>
    <w:rPr>
      <w:rFonts w:ascii="Calibri" w:hAnsi="Calibri" w:hint="default"/>
    </w:rPr>
  </w:style>
  <w:style w:type="paragraph" w:customStyle="1" w:styleId="NormalSS">
    <w:name w:val="NormalSS"/>
    <w:basedOn w:val="Normal"/>
    <w:rsid w:val="00F70763"/>
    <w:pPr>
      <w:tabs>
        <w:tab w:val="left" w:pos="432"/>
      </w:tabs>
      <w:suppressAutoHyphens/>
      <w:spacing w:line="240" w:lineRule="auto"/>
      <w:ind w:firstLine="432"/>
      <w:jc w:val="both"/>
    </w:pPr>
    <w:rPr>
      <w:szCs w:val="24"/>
    </w:rPr>
  </w:style>
  <w:style w:type="paragraph" w:customStyle="1" w:styleId="narrative">
    <w:name w:val="narrative"/>
    <w:basedOn w:val="Normal"/>
    <w:rsid w:val="005E15F5"/>
    <w:pPr>
      <w:autoSpaceDE w:val="0"/>
      <w:autoSpaceDN w:val="0"/>
      <w:spacing w:after="240" w:line="240" w:lineRule="auto"/>
      <w:ind w:firstLine="0"/>
    </w:pPr>
    <w:rPr>
      <w:rFonts w:eastAsiaTheme="minorHAnsi"/>
      <w:szCs w:val="24"/>
    </w:rPr>
  </w:style>
  <w:style w:type="paragraph" w:customStyle="1" w:styleId="BulletFrontPageCallOut">
    <w:name w:val="Bullet Front Page Call Out"/>
    <w:basedOn w:val="Normal"/>
    <w:rsid w:val="009934E6"/>
    <w:pPr>
      <w:numPr>
        <w:numId w:val="8"/>
      </w:numPr>
      <w:snapToGrid w:val="0"/>
      <w:spacing w:line="240" w:lineRule="auto"/>
      <w:ind w:left="144" w:hanging="144"/>
    </w:pPr>
    <w:rPr>
      <w:rFonts w:ascii="Arial Narrow" w:eastAsiaTheme="minorHAnsi" w:hAnsi="Arial Narrow"/>
      <w:szCs w:val="24"/>
    </w:rPr>
  </w:style>
  <w:style w:type="character" w:styleId="Strong">
    <w:name w:val="Strong"/>
    <w:basedOn w:val="DefaultParagraphFont"/>
    <w:uiPriority w:val="22"/>
    <w:qFormat/>
    <w:rsid w:val="00450D22"/>
    <w:rPr>
      <w:b/>
      <w:bCs/>
    </w:rPr>
  </w:style>
  <w:style w:type="paragraph" w:customStyle="1" w:styleId="p1">
    <w:name w:val="p1"/>
    <w:basedOn w:val="Normal"/>
    <w:rsid w:val="00B94A24"/>
    <w:pPr>
      <w:spacing w:line="240" w:lineRule="auto"/>
      <w:ind w:firstLine="0"/>
    </w:pPr>
    <w:rPr>
      <w:rFonts w:ascii="Helvetica Neue" w:eastAsiaTheme="minorHAnsi" w:hAnsi="Helvetica Neue"/>
      <w:color w:val="454545"/>
      <w:sz w:val="18"/>
      <w:szCs w:val="18"/>
    </w:rPr>
  </w:style>
  <w:style w:type="paragraph" w:customStyle="1" w:styleId="AppAHeading1">
    <w:name w:val="AppA Heading 1"/>
    <w:basedOn w:val="Normal"/>
    <w:qFormat/>
    <w:rsid w:val="00B94A24"/>
    <w:pPr>
      <w:spacing w:line="240" w:lineRule="auto"/>
      <w:ind w:firstLine="0"/>
      <w:jc w:val="center"/>
    </w:pPr>
    <w:rPr>
      <w:rFonts w:ascii="Arial Narrow" w:hAnsi="Arial Narrow"/>
      <w:b/>
    </w:rPr>
  </w:style>
  <w:style w:type="paragraph" w:customStyle="1" w:styleId="AppAFirstHeading">
    <w:name w:val="App A First Heading"/>
    <w:basedOn w:val="AppAHeading1"/>
    <w:qFormat/>
    <w:rsid w:val="009D29E4"/>
    <w:pPr>
      <w:spacing w:after="240"/>
    </w:pPr>
  </w:style>
  <w:style w:type="paragraph" w:styleId="NormalWeb">
    <w:name w:val="Normal (Web)"/>
    <w:basedOn w:val="Normal"/>
    <w:uiPriority w:val="99"/>
    <w:semiHidden/>
    <w:unhideWhenUsed/>
    <w:rsid w:val="00773FF0"/>
    <w:pPr>
      <w:spacing w:before="100" w:beforeAutospacing="1" w:after="100" w:afterAutospacing="1" w:line="240" w:lineRule="auto"/>
      <w:ind w:firstLine="0"/>
    </w:pPr>
    <w:rPr>
      <w:rFonts w:eastAsiaTheme="minorEastAsia"/>
      <w:szCs w:val="24"/>
    </w:rPr>
  </w:style>
  <w:style w:type="paragraph" w:customStyle="1" w:styleId="TableBullets">
    <w:name w:val="Table Bullets"/>
    <w:basedOn w:val="ListParagraph"/>
    <w:qFormat/>
    <w:rsid w:val="007B35EC"/>
    <w:pPr>
      <w:numPr>
        <w:numId w:val="24"/>
      </w:numPr>
      <w:spacing w:after="40" w:line="240" w:lineRule="auto"/>
      <w:contextualSpacing/>
    </w:pPr>
    <w:rPr>
      <w:rFonts w:ascii="Arial Narrow" w:hAnsi="Arial Narrow"/>
      <w:szCs w:val="20"/>
    </w:rPr>
  </w:style>
  <w:style w:type="table" w:customStyle="1" w:styleId="TableGrid2">
    <w:name w:val="Table Grid2"/>
    <w:basedOn w:val="TableNormal"/>
    <w:next w:val="TableGrid"/>
    <w:uiPriority w:val="39"/>
    <w:rsid w:val="00130A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17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EC"/>
    <w:pPr>
      <w:spacing w:line="480" w:lineRule="auto"/>
      <w:ind w:firstLine="480"/>
    </w:pPr>
    <w:rPr>
      <w:sz w:val="24"/>
    </w:rPr>
  </w:style>
  <w:style w:type="paragraph" w:styleId="Heading1">
    <w:name w:val="heading 1"/>
    <w:next w:val="BodyText"/>
    <w:qFormat/>
    <w:rsid w:val="00025A34"/>
    <w:pPr>
      <w:keepNext/>
      <w:keepLines/>
      <w:pageBreakBefore/>
      <w:numPr>
        <w:numId w:val="4"/>
      </w:numPr>
      <w:pBdr>
        <w:bottom w:val="single" w:sz="12" w:space="1" w:color="DA291C" w:themeColor="accent1"/>
      </w:pBdr>
      <w:tabs>
        <w:tab w:val="clear" w:pos="432"/>
        <w:tab w:val="num" w:pos="720"/>
      </w:tabs>
      <w:spacing w:after="240"/>
      <w:ind w:left="720" w:hanging="720"/>
      <w:outlineLvl w:val="0"/>
    </w:pPr>
    <w:rPr>
      <w:rFonts w:ascii="Arial" w:hAnsi="Arial"/>
      <w:b/>
      <w:kern w:val="28"/>
      <w:sz w:val="28"/>
    </w:rPr>
  </w:style>
  <w:style w:type="paragraph" w:styleId="Heading2">
    <w:name w:val="heading 2"/>
    <w:next w:val="BodyText"/>
    <w:qFormat/>
    <w:rsid w:val="00774C2A"/>
    <w:pPr>
      <w:keepNext/>
      <w:spacing w:after="240"/>
      <w:outlineLvl w:val="1"/>
    </w:pPr>
    <w:rPr>
      <w:rFonts w:ascii="Arial" w:hAnsi="Arial" w:cs="Arial"/>
      <w:b/>
      <w:bCs/>
      <w:iCs/>
      <w:color w:val="4F5353"/>
      <w:sz w:val="24"/>
      <w:szCs w:val="28"/>
    </w:rPr>
  </w:style>
  <w:style w:type="paragraph" w:styleId="Heading3">
    <w:name w:val="heading 3"/>
    <w:next w:val="BodyText"/>
    <w:qFormat/>
    <w:rsid w:val="008F3714"/>
    <w:pPr>
      <w:keepNext/>
      <w:spacing w:line="480" w:lineRule="auto"/>
      <w:outlineLvl w:val="2"/>
    </w:pPr>
    <w:rPr>
      <w:b/>
      <w:color w:val="DA291C" w:themeColor="accent1"/>
      <w:sz w:val="24"/>
    </w:rPr>
  </w:style>
  <w:style w:type="paragraph" w:styleId="Heading4">
    <w:name w:val="heading 4"/>
    <w:basedOn w:val="Normal"/>
    <w:next w:val="BodyText"/>
    <w:link w:val="Heading4Char"/>
    <w:qFormat/>
    <w:rsid w:val="00614AEC"/>
    <w:pPr>
      <w:keepNext/>
      <w:numPr>
        <w:ilvl w:val="3"/>
        <w:numId w:val="4"/>
      </w:numPr>
      <w:outlineLvl w:val="3"/>
    </w:pPr>
    <w:rPr>
      <w:rFonts w:ascii="Arial" w:hAnsi="Arial"/>
      <w:b/>
      <w:sz w:val="22"/>
    </w:rPr>
  </w:style>
  <w:style w:type="paragraph" w:styleId="Heading5">
    <w:name w:val="heading 5"/>
    <w:basedOn w:val="Normal"/>
    <w:next w:val="BodyText"/>
    <w:qFormat/>
    <w:rsid w:val="000E5D15"/>
    <w:pPr>
      <w:keepNext/>
      <w:keepLines/>
      <w:numPr>
        <w:ilvl w:val="4"/>
        <w:numId w:val="4"/>
      </w:numPr>
      <w:outlineLvl w:val="4"/>
    </w:pPr>
    <w:rPr>
      <w:b/>
      <w:i/>
      <w:color w:val="DA291C" w:themeColor="accent1"/>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495971"/>
    <w:pPr>
      <w:numPr>
        <w:ilvl w:val="6"/>
        <w:numId w:val="4"/>
      </w:numPr>
      <w:spacing w:before="120" w:after="120" w:line="240" w:lineRule="auto"/>
      <w:outlineLvl w:val="6"/>
    </w:pPr>
    <w:rPr>
      <w:szCs w:val="24"/>
    </w:rPr>
  </w:style>
  <w:style w:type="paragraph" w:styleId="Heading8">
    <w:name w:val="heading 8"/>
    <w:basedOn w:val="Normal"/>
    <w:next w:val="Normal"/>
    <w:qFormat/>
    <w:rsid w:val="00495971"/>
    <w:pPr>
      <w:numPr>
        <w:ilvl w:val="7"/>
        <w:numId w:val="4"/>
      </w:numPr>
      <w:spacing w:before="120" w:after="120" w:line="240" w:lineRule="auto"/>
      <w:outlineLvl w:val="7"/>
    </w:pPr>
    <w:rPr>
      <w:i/>
      <w:iCs/>
      <w:szCs w:val="24"/>
    </w:rPr>
  </w:style>
  <w:style w:type="paragraph" w:styleId="Heading9">
    <w:name w:val="heading 9"/>
    <w:basedOn w:val="Normal"/>
    <w:next w:val="Normal"/>
    <w:qFormat/>
    <w:rsid w:val="00495971"/>
    <w:pPr>
      <w:numPr>
        <w:ilvl w:val="8"/>
        <w:numId w:val="4"/>
      </w:numPr>
      <w:spacing w:before="120" w:after="12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025A34"/>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uiPriority w:val="99"/>
    <w:rsid w:val="00025A34"/>
    <w:rPr>
      <w:rFonts w:ascii="Arial" w:hAnsi="Arial"/>
      <w:b/>
      <w:color w:val="595959" w:themeColor="text1" w:themeTint="A6"/>
      <w:sz w:val="18"/>
    </w:rPr>
  </w:style>
  <w:style w:type="paragraph" w:customStyle="1" w:styleId="ExhibitRowHeader">
    <w:name w:val="Exhibit Row Header"/>
    <w:rsid w:val="00A1757B"/>
    <w:pPr>
      <w:spacing w:before="20" w:after="20"/>
    </w:pPr>
    <w:rPr>
      <w:rFonts w:ascii="Arial Narrow" w:hAnsi="Arial Narrow" w:cs="Arial"/>
      <w:b/>
      <w:color w:val="F8F8F8"/>
    </w:rPr>
  </w:style>
  <w:style w:type="paragraph" w:styleId="BodyText">
    <w:name w:val="Body Text"/>
    <w:basedOn w:val="Normal"/>
    <w:link w:val="BodyTextChar"/>
    <w:rsid w:val="00774C2A"/>
  </w:style>
  <w:style w:type="character" w:customStyle="1" w:styleId="BodyTextChar">
    <w:name w:val="Body Text Char"/>
    <w:basedOn w:val="DefaultParagraphFont"/>
    <w:link w:val="BodyText"/>
    <w:rsid w:val="00774C2A"/>
    <w:rPr>
      <w:sz w:val="24"/>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
    <w:name w:val="Bullets"/>
    <w:basedOn w:val="BodyText"/>
    <w:rsid w:val="003935C7"/>
    <w:pPr>
      <w:numPr>
        <w:numId w:val="3"/>
      </w:numPr>
    </w:pPr>
  </w:style>
  <w:style w:type="paragraph" w:customStyle="1" w:styleId="RefNumbers">
    <w:name w:val="Ref Numbers"/>
    <w:basedOn w:val="BodyText"/>
    <w:pPr>
      <w:numPr>
        <w:numId w:val="2"/>
      </w:numPr>
      <w:spacing w:after="240"/>
    </w:pPr>
  </w:style>
  <w:style w:type="paragraph" w:styleId="Header">
    <w:name w:val="header"/>
    <w:basedOn w:val="Normal"/>
    <w:link w:val="HeaderChar"/>
    <w:uiPriority w:val="99"/>
    <w:rsid w:val="00C9760A"/>
    <w:pPr>
      <w:pBdr>
        <w:top w:val="single" w:sz="12" w:space="1" w:color="4F5353"/>
        <w:bottom w:val="single" w:sz="12" w:space="1" w:color="4F5353"/>
      </w:pBdr>
      <w:shd w:val="clear" w:color="auto" w:fill="4F5353"/>
      <w:tabs>
        <w:tab w:val="right" w:pos="9000"/>
      </w:tabs>
      <w:spacing w:after="240" w:line="240" w:lineRule="auto"/>
      <w:jc w:val="right"/>
    </w:pPr>
    <w:rPr>
      <w:rFonts w:ascii="Arial" w:hAnsi="Arial" w:cs="Arial"/>
      <w:b/>
      <w:color w:val="FFFFFF"/>
      <w:spacing w:val="20"/>
      <w:szCs w:val="24"/>
    </w:rPr>
  </w:style>
  <w:style w:type="paragraph" w:styleId="TOC1">
    <w:name w:val="toc 1"/>
    <w:next w:val="BodyText"/>
    <w:uiPriority w:val="39"/>
    <w:rsid w:val="008C6195"/>
    <w:pPr>
      <w:tabs>
        <w:tab w:val="left" w:pos="540"/>
        <w:tab w:val="right" w:leader="dot" w:pos="9000"/>
      </w:tabs>
      <w:spacing w:before="240"/>
      <w:ind w:left="540" w:right="540" w:hanging="540"/>
    </w:pPr>
    <w:rPr>
      <w:rFonts w:ascii="Arial" w:hAnsi="Arial"/>
      <w:b/>
      <w:noProof/>
      <w:sz w:val="24"/>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FB03FB"/>
    <w:pPr>
      <w:tabs>
        <w:tab w:val="left" w:pos="1200"/>
        <w:tab w:val="right" w:leader="dot" w:pos="9000"/>
      </w:tabs>
      <w:ind w:left="1320" w:right="540" w:hanging="780"/>
    </w:pPr>
    <w:rPr>
      <w:rFonts w:ascii="Arial" w:eastAsiaTheme="minorEastAsia" w:hAnsi="Arial" w:cstheme="minorBidi"/>
      <w:noProof/>
      <w:sz w:val="24"/>
      <w:szCs w:val="22"/>
    </w:rPr>
  </w:style>
  <w:style w:type="paragraph" w:styleId="TOC3">
    <w:name w:val="toc 3"/>
    <w:next w:val="BodyText"/>
    <w:uiPriority w:val="39"/>
    <w:rsid w:val="00FB03FB"/>
    <w:pPr>
      <w:tabs>
        <w:tab w:val="left" w:pos="2400"/>
        <w:tab w:val="right" w:leader="dot" w:pos="9000"/>
      </w:tabs>
      <w:ind w:left="2400" w:right="540" w:hanging="720"/>
    </w:pPr>
    <w:rPr>
      <w:rFonts w:ascii="Arial" w:hAnsi="Arial"/>
      <w:noProof/>
    </w:rPr>
  </w:style>
  <w:style w:type="paragraph" w:styleId="TOC4">
    <w:name w:val="toc 4"/>
    <w:basedOn w:val="BodyText"/>
    <w:next w:val="BodyText"/>
    <w:uiPriority w:val="39"/>
    <w:rsid w:val="006C61C5"/>
    <w:pPr>
      <w:tabs>
        <w:tab w:val="right" w:leader="dot" w:pos="8990"/>
      </w:tabs>
      <w:ind w:left="117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aliases w:val="F1,Footnote Text Char Char,Footnote Text2,F"/>
    <w:basedOn w:val="BodyText"/>
    <w:link w:val="FootnoteTextChar"/>
    <w:uiPriority w:val="99"/>
    <w:rsid w:val="00F30595"/>
    <w:pPr>
      <w:spacing w:after="120" w:line="240" w:lineRule="auto"/>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rsid w:val="009E2D44"/>
    <w:pPr>
      <w:numPr>
        <w:numId w:val="1"/>
      </w:numPr>
      <w:ind w:left="36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833CDC"/>
    <w:pPr>
      <w:spacing w:line="240" w:lineRule="auto"/>
      <w:ind w:firstLine="0"/>
    </w:pPr>
    <w:rPr>
      <w:rFonts w:ascii="Arial" w:hAnsi="Arial"/>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BodyTextNOIndentSingleSpaced">
    <w:name w:val="Body Text NO Indent Single Spaced"/>
    <w:basedOn w:val="BodyText"/>
    <w:qFormat/>
    <w:rsid w:val="00B7302F"/>
    <w:pPr>
      <w:spacing w:after="120" w:line="240" w:lineRule="auto"/>
      <w:ind w:firstLine="0"/>
    </w:p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Cs w:val="24"/>
    </w:rPr>
  </w:style>
  <w:style w:type="paragraph" w:styleId="Caption">
    <w:name w:val="caption"/>
    <w:basedOn w:val="BodyText"/>
    <w:next w:val="BodyText"/>
    <w:uiPriority w:val="35"/>
    <w:qFormat/>
    <w:rsid w:val="00A61516"/>
    <w:pPr>
      <w:keepNext/>
      <w:keepLines/>
      <w:widowControl w:val="0"/>
      <w:tabs>
        <w:tab w:val="left" w:pos="1440"/>
      </w:tabs>
      <w:spacing w:after="120" w:line="240" w:lineRule="auto"/>
      <w:ind w:left="1440" w:hanging="1440"/>
    </w:pPr>
    <w:rPr>
      <w:rFonts w:ascii="Arial" w:hAnsi="Arial"/>
      <w:b/>
      <w:bCs/>
      <w:sz w:val="22"/>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qFormat/>
    <w:rsid w:val="00025A34"/>
    <w:pPr>
      <w:shd w:val="solid" w:color="FFFFFF" w:fill="FFFFFF"/>
      <w:spacing w:line="276" w:lineRule="auto"/>
      <w:jc w:val="right"/>
    </w:pPr>
    <w:rPr>
      <w:rFonts w:ascii="Arial" w:hAnsi="Arial"/>
      <w:color w:val="DA291C"/>
    </w:rPr>
  </w:style>
  <w:style w:type="paragraph" w:customStyle="1" w:styleId="Bullet2">
    <w:name w:val="Bullet2"/>
    <w:basedOn w:val="Normal"/>
    <w:rsid w:val="00240E92"/>
    <w:pPr>
      <w:numPr>
        <w:numId w:val="5"/>
      </w:numPr>
      <w:spacing w:line="240" w:lineRule="auto"/>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qFormat/>
    <w:rsid w:val="00025A34"/>
    <w:pPr>
      <w:tabs>
        <w:tab w:val="left" w:pos="720"/>
        <w:tab w:val="left" w:pos="1080"/>
        <w:tab w:val="left" w:pos="1440"/>
        <w:tab w:val="left" w:pos="1800"/>
        <w:tab w:val="left" w:pos="6660"/>
      </w:tabs>
      <w:ind w:left="6490" w:right="-540"/>
      <w:jc w:val="right"/>
    </w:pPr>
    <w:rPr>
      <w:rFonts w:ascii="Arial" w:hAnsi="Arial"/>
      <w:b/>
      <w:color w:val="DA291C" w:themeColor="accent1"/>
      <w:sz w:val="28"/>
      <w:szCs w:val="32"/>
    </w:rPr>
  </w:style>
  <w:style w:type="paragraph" w:customStyle="1" w:styleId="CoverText11pt">
    <w:name w:val="Cover Text 11 pt"/>
    <w:qFormat/>
    <w:rsid w:val="00025A34"/>
    <w:pPr>
      <w:tabs>
        <w:tab w:val="left" w:pos="720"/>
        <w:tab w:val="left" w:pos="1080"/>
        <w:tab w:val="left" w:pos="1440"/>
        <w:tab w:val="left" w:pos="1800"/>
        <w:tab w:val="left" w:pos="6660"/>
      </w:tabs>
      <w:ind w:left="6490" w:right="-540"/>
      <w:jc w:val="right"/>
    </w:pPr>
    <w:rPr>
      <w:rFonts w:ascii="Arial" w:hAnsi="Arial"/>
      <w:i/>
      <w:color w:val="616662"/>
      <w:sz w:val="22"/>
      <w:szCs w:val="24"/>
    </w:rPr>
  </w:style>
  <w:style w:type="paragraph" w:customStyle="1" w:styleId="CoverText-Address">
    <w:name w:val="Cover Text - Address"/>
    <w:qFormat/>
    <w:rsid w:val="00025A34"/>
    <w:pPr>
      <w:tabs>
        <w:tab w:val="left" w:pos="720"/>
        <w:tab w:val="left" w:pos="1080"/>
        <w:tab w:val="left" w:pos="1440"/>
        <w:tab w:val="left" w:pos="1800"/>
        <w:tab w:val="left" w:pos="6660"/>
      </w:tabs>
      <w:ind w:left="6490" w:right="-540"/>
      <w:jc w:val="right"/>
    </w:pPr>
    <w:rPr>
      <w:rFonts w:ascii="Arial" w:hAnsi="Arial"/>
      <w:color w:val="616662"/>
      <w:sz w:val="22"/>
      <w:szCs w:val="24"/>
    </w:rPr>
  </w:style>
  <w:style w:type="character" w:customStyle="1" w:styleId="FootnoteTextChar">
    <w:name w:val="Footnote Text Char"/>
    <w:aliases w:val="F1 Char,Footnote Text Char Char Char,Footnote Text2 Char,F Char"/>
    <w:basedOn w:val="DefaultParagraphFont"/>
    <w:link w:val="FootnoteText"/>
    <w:uiPriority w:val="99"/>
    <w:rsid w:val="00F30595"/>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qFormat/>
    <w:rsid w:val="00E53E43"/>
    <w:rPr>
      <w:rFonts w:ascii="Arial Narrow" w:eastAsia="Calibri" w:hAnsi="Arial Narrow" w:cs="Arial"/>
    </w:rPr>
  </w:style>
  <w:style w:type="paragraph" w:customStyle="1" w:styleId="ExhibitText">
    <w:name w:val="Exhibit Text"/>
    <w:uiPriority w:val="99"/>
    <w:qFormat/>
    <w:rsid w:val="007F39DE"/>
    <w:pPr>
      <w:spacing w:after="80"/>
    </w:pPr>
    <w:rPr>
      <w:rFonts w:ascii="Arial Narrow" w:hAnsi="Arial Narrow" w:cs="Arial"/>
      <w:bCs/>
      <w:color w:val="000000"/>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ind w:left="6490" w:right="-540"/>
      <w:jc w:val="right"/>
    </w:pPr>
    <w:rPr>
      <w:rFonts w:ascii="Arial" w:hAnsi="Arial"/>
      <w:b/>
      <w:color w:val="616662"/>
      <w:szCs w:val="24"/>
    </w:rPr>
  </w:style>
  <w:style w:type="paragraph" w:customStyle="1" w:styleId="Disclaimer">
    <w:name w:val="Disclaimer"/>
    <w:qFormat/>
    <w:rsid w:val="00025A34"/>
    <w:pPr>
      <w:shd w:val="solid" w:color="FFFFFF" w:fill="FFFFFF"/>
      <w:jc w:val="both"/>
    </w:pPr>
    <w:rPr>
      <w:rFonts w:ascii="Arial" w:hAnsi="Arial"/>
      <w:color w:val="000000"/>
      <w:sz w:val="18"/>
    </w:rPr>
  </w:style>
  <w:style w:type="table" w:customStyle="1" w:styleId="AbtFinal">
    <w:name w:val="Abt Final"/>
    <w:basedOn w:val="TableNormal"/>
    <w:uiPriority w:val="99"/>
    <w:rsid w:val="007F5611"/>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NoSpacing">
    <w:name w:val="No Spacing"/>
    <w:uiPriority w:val="1"/>
    <w:qFormat/>
    <w:rsid w:val="00B9148E"/>
    <w:rPr>
      <w:rFonts w:asciiTheme="minorHAnsi" w:eastAsiaTheme="minorHAnsi" w:hAnsiTheme="minorHAnsi" w:cstheme="minorBidi"/>
      <w:sz w:val="22"/>
      <w:szCs w:val="22"/>
    </w:rPr>
  </w:style>
  <w:style w:type="paragraph" w:customStyle="1" w:styleId="TaskStyle">
    <w:name w:val="Task Style"/>
    <w:basedOn w:val="Heading3"/>
    <w:next w:val="BodyText"/>
    <w:link w:val="TaskStyleChar"/>
    <w:qFormat/>
    <w:rsid w:val="00E8205A"/>
    <w:pPr>
      <w:pBdr>
        <w:bottom w:val="single" w:sz="12" w:space="1" w:color="898D8D" w:themeColor="accent2"/>
      </w:pBdr>
      <w:spacing w:after="60"/>
    </w:pPr>
    <w:rPr>
      <w:rFonts w:ascii="Arial" w:hAnsi="Arial" w:cs="Arial"/>
    </w:rPr>
  </w:style>
  <w:style w:type="character" w:customStyle="1" w:styleId="Heading4Char">
    <w:name w:val="Heading 4 Char"/>
    <w:basedOn w:val="DefaultParagraphFont"/>
    <w:link w:val="Heading4"/>
    <w:rsid w:val="00614AEC"/>
    <w:rPr>
      <w:rFonts w:ascii="Arial" w:hAnsi="Arial"/>
      <w:b/>
      <w:sz w:val="22"/>
    </w:rPr>
  </w:style>
  <w:style w:type="character" w:customStyle="1" w:styleId="TaskStyleChar">
    <w:name w:val="Task Style Char"/>
    <w:basedOn w:val="Heading4Char"/>
    <w:link w:val="TaskStyle"/>
    <w:rsid w:val="00E8205A"/>
    <w:rPr>
      <w:rFonts w:ascii="Arial" w:hAnsi="Arial" w:cs="Arial"/>
      <w:b/>
      <w:color w:val="DA291C" w:themeColor="accent1"/>
      <w:sz w:val="24"/>
    </w:rPr>
  </w:style>
  <w:style w:type="paragraph" w:styleId="ListParagraph">
    <w:name w:val="List Paragraph"/>
    <w:basedOn w:val="Normal"/>
    <w:uiPriority w:val="34"/>
    <w:qFormat/>
    <w:rsid w:val="00720CCC"/>
    <w:pPr>
      <w:ind w:left="720"/>
    </w:pPr>
    <w:rPr>
      <w:rFonts w:asciiTheme="minorHAnsi" w:eastAsiaTheme="minorHAnsi" w:hAnsiTheme="minorHAnsi" w:cstheme="minorBidi"/>
      <w:szCs w:val="22"/>
    </w:rPr>
  </w:style>
  <w:style w:type="paragraph" w:customStyle="1" w:styleId="TOCMainHeaders">
    <w:name w:val="TOC Main Headers"/>
    <w:basedOn w:val="TOC1"/>
    <w:qFormat/>
    <w:rsid w:val="0053086A"/>
    <w:pPr>
      <w:tabs>
        <w:tab w:val="clear" w:pos="9000"/>
        <w:tab w:val="left" w:pos="576"/>
        <w:tab w:val="right" w:leader="dot" w:pos="8990"/>
      </w:tabs>
      <w:spacing w:after="180"/>
    </w:pPr>
    <w:rPr>
      <w:rFonts w:cs="Arial"/>
      <w:color w:val="DA291C" w:themeColor="accent1"/>
      <w:sz w:val="28"/>
    </w:rPr>
  </w:style>
  <w:style w:type="paragraph" w:customStyle="1" w:styleId="Call-OutBoxTextHeader">
    <w:name w:val="Call-Out Box Text Header"/>
    <w:basedOn w:val="NoSpacing"/>
    <w:qFormat/>
    <w:rsid w:val="00626548"/>
    <w:pPr>
      <w:spacing w:after="120"/>
      <w:ind w:left="187" w:right="202"/>
    </w:pPr>
    <w:rPr>
      <w:rFonts w:ascii="Arial" w:hAnsi="Arial" w:cs="Arial"/>
      <w:b/>
      <w:color w:val="DA291C" w:themeColor="accent1"/>
    </w:rPr>
  </w:style>
  <w:style w:type="paragraph" w:customStyle="1" w:styleId="Call-OutBoxTextArial">
    <w:name w:val="Call-Out Box Text (Arial)"/>
    <w:basedOn w:val="NoSpacing"/>
    <w:qFormat/>
    <w:rsid w:val="00626548"/>
    <w:pPr>
      <w:ind w:left="187" w:right="202"/>
    </w:pPr>
    <w:rPr>
      <w:rFonts w:ascii="Arial" w:hAnsi="Arial" w:cs="Arial"/>
      <w:i/>
      <w:sz w:val="20"/>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Abt">
    <w:name w:val="Abt"/>
    <w:basedOn w:val="AbtFinal"/>
    <w:uiPriority w:val="99"/>
    <w:rsid w:val="005547AE"/>
    <w:tblPr/>
    <w:tblStylePr w:type="firstRow">
      <w:pPr>
        <w:jc w:val="left"/>
      </w:pPr>
      <w:rPr>
        <w:rFonts w:ascii="Arial Bold" w:hAnsi="Arial Bold"/>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Bold" w:hAnsi="Arial Bold"/>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CoverLetterTextOnly">
    <w:name w:val="Cover Letter Text Only"/>
    <w:qFormat/>
    <w:rsid w:val="00C33C0B"/>
    <w:rPr>
      <w:sz w:val="24"/>
    </w:rPr>
  </w:style>
  <w:style w:type="paragraph" w:customStyle="1" w:styleId="ExhibitColumnHead">
    <w:name w:val="Exhibit Column Head"/>
    <w:qFormat/>
    <w:rsid w:val="0077320F"/>
    <w:pPr>
      <w:keepNext/>
      <w:keepLines/>
      <w:jc w:val="center"/>
    </w:pPr>
    <w:rPr>
      <w:rFonts w:ascii="Arial Narrow" w:hAnsi="Arial Narrow" w:cs="Arial"/>
      <w:b/>
      <w:color w:val="000000" w:themeColor="text1"/>
    </w:rPr>
  </w:style>
  <w:style w:type="paragraph" w:customStyle="1" w:styleId="StaffResumeList">
    <w:name w:val="Staff Resume List"/>
    <w:qFormat/>
    <w:rsid w:val="005707D6"/>
    <w:pPr>
      <w:tabs>
        <w:tab w:val="right" w:pos="9000"/>
      </w:tabs>
    </w:pPr>
    <w:rPr>
      <w:rFonts w:eastAsiaTheme="minorHAnsi"/>
      <w:spacing w:val="-4"/>
      <w:sz w:val="24"/>
    </w:rPr>
  </w:style>
  <w:style w:type="paragraph" w:customStyle="1" w:styleId="Heading1Apps">
    <w:name w:val="Heading 1 Apps"/>
    <w:basedOn w:val="Heading1"/>
    <w:next w:val="BodyText"/>
    <w:qFormat/>
    <w:rsid w:val="008877CC"/>
    <w:pPr>
      <w:numPr>
        <w:numId w:val="0"/>
      </w:numPr>
    </w:pPr>
  </w:style>
  <w:style w:type="paragraph" w:customStyle="1" w:styleId="ExhibitColumnHeader">
    <w:name w:val="Exhibit Column Header"/>
    <w:basedOn w:val="ExhibitRowHeader"/>
    <w:qFormat/>
    <w:rsid w:val="00AC36D6"/>
    <w:pPr>
      <w:jc w:val="center"/>
    </w:pPr>
    <w:rPr>
      <w:color w:val="000000" w:themeColor="text1"/>
    </w:rPr>
  </w:style>
  <w:style w:type="character" w:customStyle="1" w:styleId="CommentTextChar">
    <w:name w:val="Comment Text Char"/>
    <w:basedOn w:val="DefaultParagraphFont"/>
    <w:link w:val="CommentText"/>
    <w:uiPriority w:val="99"/>
    <w:rsid w:val="00833CDC"/>
    <w:rPr>
      <w:rFonts w:ascii="Arial" w:hAnsi="Arial"/>
    </w:rPr>
  </w:style>
  <w:style w:type="character" w:customStyle="1" w:styleId="HeaderChar">
    <w:name w:val="Header Char"/>
    <w:basedOn w:val="DefaultParagraphFont"/>
    <w:link w:val="Header"/>
    <w:uiPriority w:val="99"/>
    <w:rsid w:val="00C9760A"/>
    <w:rPr>
      <w:rFonts w:ascii="Arial" w:hAnsi="Arial" w:cs="Arial"/>
      <w:b/>
      <w:color w:val="FFFFFF"/>
      <w:spacing w:val="20"/>
      <w:sz w:val="24"/>
      <w:szCs w:val="24"/>
      <w:shd w:val="clear" w:color="auto" w:fill="4F5353"/>
    </w:rPr>
  </w:style>
  <w:style w:type="table" w:customStyle="1" w:styleId="TableGrid1">
    <w:name w:val="Table Grid1"/>
    <w:basedOn w:val="TableNormal"/>
    <w:next w:val="TableGrid"/>
    <w:uiPriority w:val="59"/>
    <w:rsid w:val="00322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BodyText"/>
    <w:qFormat/>
    <w:rsid w:val="00A47776"/>
    <w:pPr>
      <w:keepNext/>
      <w:keepLines/>
      <w:pageBreakBefore/>
      <w:pBdr>
        <w:bottom w:val="single" w:sz="12" w:space="1" w:color="DA291C"/>
      </w:pBdr>
      <w:tabs>
        <w:tab w:val="num" w:pos="720"/>
      </w:tabs>
      <w:spacing w:after="240" w:line="240" w:lineRule="auto"/>
      <w:ind w:left="720" w:hanging="720"/>
      <w:outlineLvl w:val="0"/>
    </w:pPr>
    <w:rPr>
      <w:rFonts w:ascii="Arial" w:hAnsi="Arial"/>
      <w:b/>
      <w:kern w:val="28"/>
      <w:sz w:val="28"/>
    </w:rPr>
  </w:style>
  <w:style w:type="paragraph" w:customStyle="1" w:styleId="Heading31">
    <w:name w:val="Heading 31"/>
    <w:basedOn w:val="Normal"/>
    <w:next w:val="BodyText"/>
    <w:qFormat/>
    <w:rsid w:val="00A47776"/>
    <w:pPr>
      <w:keepNext/>
      <w:tabs>
        <w:tab w:val="num" w:pos="720"/>
      </w:tabs>
      <w:ind w:left="720" w:hanging="720"/>
      <w:outlineLvl w:val="2"/>
    </w:pPr>
    <w:rPr>
      <w:b/>
      <w:color w:val="DA291C"/>
    </w:rPr>
  </w:style>
  <w:style w:type="paragraph" w:customStyle="1" w:styleId="Heading51">
    <w:name w:val="Heading 51"/>
    <w:basedOn w:val="Normal"/>
    <w:next w:val="BodyText"/>
    <w:qFormat/>
    <w:rsid w:val="00A47776"/>
    <w:pPr>
      <w:keepNext/>
      <w:keepLines/>
      <w:outlineLvl w:val="4"/>
    </w:pPr>
    <w:rPr>
      <w:b/>
      <w:i/>
      <w:color w:val="DA291C"/>
    </w:rPr>
  </w:style>
  <w:style w:type="character" w:customStyle="1" w:styleId="PageNumber1">
    <w:name w:val="Page Number1"/>
    <w:basedOn w:val="DefaultParagraphFont"/>
    <w:rsid w:val="00A47776"/>
    <w:rPr>
      <w:rFonts w:ascii="Arial" w:hAnsi="Arial"/>
      <w:b/>
      <w:dstrike w:val="0"/>
      <w:color w:val="595959"/>
      <w:sz w:val="18"/>
      <w:bdr w:val="none" w:sz="0" w:space="0" w:color="auto"/>
      <w:vertAlign w:val="baseline"/>
    </w:rPr>
  </w:style>
  <w:style w:type="paragraph" w:styleId="Revision">
    <w:name w:val="Revision"/>
    <w:hidden/>
    <w:uiPriority w:val="99"/>
    <w:semiHidden/>
    <w:rsid w:val="000A6CBB"/>
    <w:rPr>
      <w:sz w:val="22"/>
    </w:rPr>
  </w:style>
  <w:style w:type="paragraph" w:customStyle="1" w:styleId="Exhibitbullet">
    <w:name w:val="Exhibit bullet"/>
    <w:basedOn w:val="ExhibitText"/>
    <w:qFormat/>
    <w:rsid w:val="003F0E2E"/>
    <w:pPr>
      <w:numPr>
        <w:numId w:val="6"/>
      </w:numPr>
      <w:spacing w:after="60"/>
      <w:ind w:left="360"/>
    </w:pPr>
  </w:style>
  <w:style w:type="paragraph" w:styleId="TableofFigures">
    <w:name w:val="table of figures"/>
    <w:basedOn w:val="Normal"/>
    <w:next w:val="Normal"/>
    <w:uiPriority w:val="99"/>
    <w:rsid w:val="00491B25"/>
    <w:pPr>
      <w:tabs>
        <w:tab w:val="right" w:leader="dot" w:pos="9000"/>
      </w:tabs>
      <w:spacing w:before="80" w:line="240" w:lineRule="auto"/>
      <w:ind w:right="720" w:firstLine="0"/>
    </w:pPr>
    <w:rPr>
      <w:rFonts w:ascii="Arial" w:hAnsi="Arial"/>
      <w:noProof/>
      <w:sz w:val="20"/>
    </w:rPr>
  </w:style>
  <w:style w:type="paragraph" w:customStyle="1" w:styleId="Exhibitbullet2">
    <w:name w:val="Exhibit bullet 2"/>
    <w:basedOn w:val="Exhibitbullet"/>
    <w:qFormat/>
    <w:rsid w:val="006453F9"/>
    <w:pPr>
      <w:numPr>
        <w:numId w:val="7"/>
      </w:numPr>
    </w:pPr>
  </w:style>
  <w:style w:type="character" w:styleId="FollowedHyperlink">
    <w:name w:val="FollowedHyperlink"/>
    <w:basedOn w:val="DefaultParagraphFont"/>
    <w:rsid w:val="006C4808"/>
    <w:rPr>
      <w:color w:val="800080" w:themeColor="followedHyperlink"/>
      <w:u w:val="single"/>
    </w:rPr>
  </w:style>
  <w:style w:type="paragraph" w:customStyle="1" w:styleId="Referencetext">
    <w:name w:val="Reference text"/>
    <w:basedOn w:val="BodyText"/>
    <w:qFormat/>
    <w:rsid w:val="00085BDB"/>
    <w:pPr>
      <w:ind w:left="360" w:hanging="360"/>
    </w:pPr>
  </w:style>
  <w:style w:type="paragraph" w:customStyle="1" w:styleId="CoverLtrBullets">
    <w:name w:val="CoverLtrBullets"/>
    <w:basedOn w:val="Bullets"/>
    <w:qFormat/>
    <w:rsid w:val="00D914D1"/>
    <w:pPr>
      <w:spacing w:after="120" w:line="240" w:lineRule="auto"/>
    </w:pPr>
  </w:style>
  <w:style w:type="paragraph" w:customStyle="1" w:styleId="TableParagraph">
    <w:name w:val="Table Paragraph"/>
    <w:basedOn w:val="Normal"/>
    <w:uiPriority w:val="1"/>
    <w:qFormat/>
    <w:rsid w:val="00B53136"/>
    <w:pPr>
      <w:widowControl w:val="0"/>
      <w:autoSpaceDE w:val="0"/>
      <w:autoSpaceDN w:val="0"/>
      <w:spacing w:line="198" w:lineRule="exact"/>
      <w:ind w:right="22" w:firstLine="0"/>
      <w:jc w:val="right"/>
    </w:pPr>
    <w:rPr>
      <w:rFonts w:ascii="Calibri" w:eastAsia="Calibri" w:hAnsi="Calibri" w:cs="Calibri"/>
      <w:sz w:val="22"/>
      <w:szCs w:val="22"/>
    </w:rPr>
  </w:style>
  <w:style w:type="character" w:customStyle="1" w:styleId="resumebodytext-h1">
    <w:name w:val="resumebodytext-h1"/>
    <w:basedOn w:val="DefaultParagraphFont"/>
    <w:rsid w:val="00447D72"/>
    <w:rPr>
      <w:rFonts w:ascii="Times New Roman" w:hAnsi="Times New Roman" w:cs="Times New Roman" w:hint="default"/>
    </w:rPr>
  </w:style>
  <w:style w:type="character" w:customStyle="1" w:styleId="minoransitheme1">
    <w:name w:val="minoransitheme1"/>
    <w:basedOn w:val="DefaultParagraphFont"/>
    <w:rsid w:val="00447D72"/>
    <w:rPr>
      <w:rFonts w:ascii="Calibri" w:hAnsi="Calibri" w:hint="default"/>
    </w:rPr>
  </w:style>
  <w:style w:type="paragraph" w:customStyle="1" w:styleId="NormalSS">
    <w:name w:val="NormalSS"/>
    <w:basedOn w:val="Normal"/>
    <w:rsid w:val="00F70763"/>
    <w:pPr>
      <w:tabs>
        <w:tab w:val="left" w:pos="432"/>
      </w:tabs>
      <w:suppressAutoHyphens/>
      <w:spacing w:line="240" w:lineRule="auto"/>
      <w:ind w:firstLine="432"/>
      <w:jc w:val="both"/>
    </w:pPr>
    <w:rPr>
      <w:szCs w:val="24"/>
    </w:rPr>
  </w:style>
  <w:style w:type="paragraph" w:customStyle="1" w:styleId="narrative">
    <w:name w:val="narrative"/>
    <w:basedOn w:val="Normal"/>
    <w:rsid w:val="005E15F5"/>
    <w:pPr>
      <w:autoSpaceDE w:val="0"/>
      <w:autoSpaceDN w:val="0"/>
      <w:spacing w:after="240" w:line="240" w:lineRule="auto"/>
      <w:ind w:firstLine="0"/>
    </w:pPr>
    <w:rPr>
      <w:rFonts w:eastAsiaTheme="minorHAnsi"/>
      <w:szCs w:val="24"/>
    </w:rPr>
  </w:style>
  <w:style w:type="paragraph" w:customStyle="1" w:styleId="BulletFrontPageCallOut">
    <w:name w:val="Bullet Front Page Call Out"/>
    <w:basedOn w:val="Normal"/>
    <w:rsid w:val="009934E6"/>
    <w:pPr>
      <w:numPr>
        <w:numId w:val="8"/>
      </w:numPr>
      <w:snapToGrid w:val="0"/>
      <w:spacing w:line="240" w:lineRule="auto"/>
      <w:ind w:left="144" w:hanging="144"/>
    </w:pPr>
    <w:rPr>
      <w:rFonts w:ascii="Arial Narrow" w:eastAsiaTheme="minorHAnsi" w:hAnsi="Arial Narrow"/>
      <w:szCs w:val="24"/>
    </w:rPr>
  </w:style>
  <w:style w:type="character" w:styleId="Strong">
    <w:name w:val="Strong"/>
    <w:basedOn w:val="DefaultParagraphFont"/>
    <w:uiPriority w:val="22"/>
    <w:qFormat/>
    <w:rsid w:val="00450D22"/>
    <w:rPr>
      <w:b/>
      <w:bCs/>
    </w:rPr>
  </w:style>
  <w:style w:type="paragraph" w:customStyle="1" w:styleId="p1">
    <w:name w:val="p1"/>
    <w:basedOn w:val="Normal"/>
    <w:rsid w:val="00B94A24"/>
    <w:pPr>
      <w:spacing w:line="240" w:lineRule="auto"/>
      <w:ind w:firstLine="0"/>
    </w:pPr>
    <w:rPr>
      <w:rFonts w:ascii="Helvetica Neue" w:eastAsiaTheme="minorHAnsi" w:hAnsi="Helvetica Neue"/>
      <w:color w:val="454545"/>
      <w:sz w:val="18"/>
      <w:szCs w:val="18"/>
    </w:rPr>
  </w:style>
  <w:style w:type="paragraph" w:customStyle="1" w:styleId="AppAHeading1">
    <w:name w:val="AppA Heading 1"/>
    <w:basedOn w:val="Normal"/>
    <w:qFormat/>
    <w:rsid w:val="00B94A24"/>
    <w:pPr>
      <w:spacing w:line="240" w:lineRule="auto"/>
      <w:ind w:firstLine="0"/>
      <w:jc w:val="center"/>
    </w:pPr>
    <w:rPr>
      <w:rFonts w:ascii="Arial Narrow" w:hAnsi="Arial Narrow"/>
      <w:b/>
    </w:rPr>
  </w:style>
  <w:style w:type="paragraph" w:customStyle="1" w:styleId="AppAFirstHeading">
    <w:name w:val="App A First Heading"/>
    <w:basedOn w:val="AppAHeading1"/>
    <w:qFormat/>
    <w:rsid w:val="009D29E4"/>
    <w:pPr>
      <w:spacing w:after="240"/>
    </w:pPr>
  </w:style>
  <w:style w:type="paragraph" w:styleId="NormalWeb">
    <w:name w:val="Normal (Web)"/>
    <w:basedOn w:val="Normal"/>
    <w:uiPriority w:val="99"/>
    <w:semiHidden/>
    <w:unhideWhenUsed/>
    <w:rsid w:val="00773FF0"/>
    <w:pPr>
      <w:spacing w:before="100" w:beforeAutospacing="1" w:after="100" w:afterAutospacing="1" w:line="240" w:lineRule="auto"/>
      <w:ind w:firstLine="0"/>
    </w:pPr>
    <w:rPr>
      <w:rFonts w:eastAsiaTheme="minorEastAsia"/>
      <w:szCs w:val="24"/>
    </w:rPr>
  </w:style>
  <w:style w:type="paragraph" w:customStyle="1" w:styleId="TableBullets">
    <w:name w:val="Table Bullets"/>
    <w:basedOn w:val="ListParagraph"/>
    <w:qFormat/>
    <w:rsid w:val="007B35EC"/>
    <w:pPr>
      <w:numPr>
        <w:numId w:val="24"/>
      </w:numPr>
      <w:spacing w:after="40" w:line="240" w:lineRule="auto"/>
      <w:contextualSpacing/>
    </w:pPr>
    <w:rPr>
      <w:rFonts w:ascii="Arial Narrow" w:hAnsi="Arial Narrow"/>
      <w:szCs w:val="20"/>
    </w:rPr>
  </w:style>
  <w:style w:type="table" w:customStyle="1" w:styleId="TableGrid2">
    <w:name w:val="Table Grid2"/>
    <w:basedOn w:val="TableNormal"/>
    <w:next w:val="TableGrid"/>
    <w:uiPriority w:val="39"/>
    <w:rsid w:val="00130A6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174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212">
      <w:bodyDiv w:val="1"/>
      <w:marLeft w:val="0"/>
      <w:marRight w:val="0"/>
      <w:marTop w:val="0"/>
      <w:marBottom w:val="0"/>
      <w:divBdr>
        <w:top w:val="none" w:sz="0" w:space="0" w:color="auto"/>
        <w:left w:val="none" w:sz="0" w:space="0" w:color="auto"/>
        <w:bottom w:val="none" w:sz="0" w:space="0" w:color="auto"/>
        <w:right w:val="none" w:sz="0" w:space="0" w:color="auto"/>
      </w:divBdr>
      <w:divsChild>
        <w:div w:id="1483814075">
          <w:marLeft w:val="0"/>
          <w:marRight w:val="0"/>
          <w:marTop w:val="0"/>
          <w:marBottom w:val="0"/>
          <w:divBdr>
            <w:top w:val="none" w:sz="0" w:space="0" w:color="auto"/>
            <w:left w:val="none" w:sz="0" w:space="0" w:color="auto"/>
            <w:bottom w:val="none" w:sz="0" w:space="0" w:color="auto"/>
            <w:right w:val="none" w:sz="0" w:space="0" w:color="auto"/>
          </w:divBdr>
          <w:divsChild>
            <w:div w:id="5954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951">
      <w:bodyDiv w:val="1"/>
      <w:marLeft w:val="0"/>
      <w:marRight w:val="0"/>
      <w:marTop w:val="0"/>
      <w:marBottom w:val="0"/>
      <w:divBdr>
        <w:top w:val="none" w:sz="0" w:space="0" w:color="auto"/>
        <w:left w:val="none" w:sz="0" w:space="0" w:color="auto"/>
        <w:bottom w:val="none" w:sz="0" w:space="0" w:color="auto"/>
        <w:right w:val="none" w:sz="0" w:space="0" w:color="auto"/>
      </w:divBdr>
    </w:div>
    <w:div w:id="122963917">
      <w:bodyDiv w:val="1"/>
      <w:marLeft w:val="0"/>
      <w:marRight w:val="0"/>
      <w:marTop w:val="0"/>
      <w:marBottom w:val="0"/>
      <w:divBdr>
        <w:top w:val="none" w:sz="0" w:space="0" w:color="auto"/>
        <w:left w:val="none" w:sz="0" w:space="0" w:color="auto"/>
        <w:bottom w:val="none" w:sz="0" w:space="0" w:color="auto"/>
        <w:right w:val="none" w:sz="0" w:space="0" w:color="auto"/>
      </w:divBdr>
    </w:div>
    <w:div w:id="137918118">
      <w:bodyDiv w:val="1"/>
      <w:marLeft w:val="0"/>
      <w:marRight w:val="0"/>
      <w:marTop w:val="0"/>
      <w:marBottom w:val="0"/>
      <w:divBdr>
        <w:top w:val="none" w:sz="0" w:space="0" w:color="auto"/>
        <w:left w:val="none" w:sz="0" w:space="0" w:color="auto"/>
        <w:bottom w:val="none" w:sz="0" w:space="0" w:color="auto"/>
        <w:right w:val="none" w:sz="0" w:space="0" w:color="auto"/>
      </w:divBdr>
    </w:div>
    <w:div w:id="170024540">
      <w:bodyDiv w:val="1"/>
      <w:marLeft w:val="0"/>
      <w:marRight w:val="0"/>
      <w:marTop w:val="0"/>
      <w:marBottom w:val="0"/>
      <w:divBdr>
        <w:top w:val="none" w:sz="0" w:space="0" w:color="auto"/>
        <w:left w:val="none" w:sz="0" w:space="0" w:color="auto"/>
        <w:bottom w:val="none" w:sz="0" w:space="0" w:color="auto"/>
        <w:right w:val="none" w:sz="0" w:space="0" w:color="auto"/>
      </w:divBdr>
    </w:div>
    <w:div w:id="240722433">
      <w:bodyDiv w:val="1"/>
      <w:marLeft w:val="0"/>
      <w:marRight w:val="0"/>
      <w:marTop w:val="0"/>
      <w:marBottom w:val="0"/>
      <w:divBdr>
        <w:top w:val="none" w:sz="0" w:space="0" w:color="auto"/>
        <w:left w:val="none" w:sz="0" w:space="0" w:color="auto"/>
        <w:bottom w:val="none" w:sz="0" w:space="0" w:color="auto"/>
        <w:right w:val="none" w:sz="0" w:space="0" w:color="auto"/>
      </w:divBdr>
    </w:div>
    <w:div w:id="378407759">
      <w:bodyDiv w:val="1"/>
      <w:marLeft w:val="0"/>
      <w:marRight w:val="0"/>
      <w:marTop w:val="0"/>
      <w:marBottom w:val="0"/>
      <w:divBdr>
        <w:top w:val="none" w:sz="0" w:space="0" w:color="auto"/>
        <w:left w:val="none" w:sz="0" w:space="0" w:color="auto"/>
        <w:bottom w:val="none" w:sz="0" w:space="0" w:color="auto"/>
        <w:right w:val="none" w:sz="0" w:space="0" w:color="auto"/>
      </w:divBdr>
    </w:div>
    <w:div w:id="426312848">
      <w:bodyDiv w:val="1"/>
      <w:marLeft w:val="0"/>
      <w:marRight w:val="0"/>
      <w:marTop w:val="0"/>
      <w:marBottom w:val="0"/>
      <w:divBdr>
        <w:top w:val="none" w:sz="0" w:space="0" w:color="auto"/>
        <w:left w:val="none" w:sz="0" w:space="0" w:color="auto"/>
        <w:bottom w:val="none" w:sz="0" w:space="0" w:color="auto"/>
        <w:right w:val="none" w:sz="0" w:space="0" w:color="auto"/>
      </w:divBdr>
    </w:div>
    <w:div w:id="528302681">
      <w:bodyDiv w:val="1"/>
      <w:marLeft w:val="0"/>
      <w:marRight w:val="0"/>
      <w:marTop w:val="0"/>
      <w:marBottom w:val="0"/>
      <w:divBdr>
        <w:top w:val="none" w:sz="0" w:space="0" w:color="auto"/>
        <w:left w:val="none" w:sz="0" w:space="0" w:color="auto"/>
        <w:bottom w:val="none" w:sz="0" w:space="0" w:color="auto"/>
        <w:right w:val="none" w:sz="0" w:space="0" w:color="auto"/>
      </w:divBdr>
    </w:div>
    <w:div w:id="580871230">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94017049">
      <w:bodyDiv w:val="1"/>
      <w:marLeft w:val="0"/>
      <w:marRight w:val="0"/>
      <w:marTop w:val="0"/>
      <w:marBottom w:val="0"/>
      <w:divBdr>
        <w:top w:val="none" w:sz="0" w:space="0" w:color="auto"/>
        <w:left w:val="none" w:sz="0" w:space="0" w:color="auto"/>
        <w:bottom w:val="none" w:sz="0" w:space="0" w:color="auto"/>
        <w:right w:val="none" w:sz="0" w:space="0" w:color="auto"/>
      </w:divBdr>
    </w:div>
    <w:div w:id="1105616802">
      <w:bodyDiv w:val="1"/>
      <w:marLeft w:val="0"/>
      <w:marRight w:val="0"/>
      <w:marTop w:val="0"/>
      <w:marBottom w:val="0"/>
      <w:divBdr>
        <w:top w:val="none" w:sz="0" w:space="0" w:color="auto"/>
        <w:left w:val="none" w:sz="0" w:space="0" w:color="auto"/>
        <w:bottom w:val="none" w:sz="0" w:space="0" w:color="auto"/>
        <w:right w:val="none" w:sz="0" w:space="0" w:color="auto"/>
      </w:divBdr>
    </w:div>
    <w:div w:id="1210796970">
      <w:bodyDiv w:val="1"/>
      <w:marLeft w:val="0"/>
      <w:marRight w:val="0"/>
      <w:marTop w:val="0"/>
      <w:marBottom w:val="0"/>
      <w:divBdr>
        <w:top w:val="none" w:sz="0" w:space="0" w:color="auto"/>
        <w:left w:val="none" w:sz="0" w:space="0" w:color="auto"/>
        <w:bottom w:val="none" w:sz="0" w:space="0" w:color="auto"/>
        <w:right w:val="none" w:sz="0" w:space="0" w:color="auto"/>
      </w:divBdr>
    </w:div>
    <w:div w:id="1324310459">
      <w:bodyDiv w:val="1"/>
      <w:marLeft w:val="0"/>
      <w:marRight w:val="0"/>
      <w:marTop w:val="0"/>
      <w:marBottom w:val="0"/>
      <w:divBdr>
        <w:top w:val="none" w:sz="0" w:space="0" w:color="auto"/>
        <w:left w:val="none" w:sz="0" w:space="0" w:color="auto"/>
        <w:bottom w:val="none" w:sz="0" w:space="0" w:color="auto"/>
        <w:right w:val="none" w:sz="0" w:space="0" w:color="auto"/>
      </w:divBdr>
    </w:div>
    <w:div w:id="1468084630">
      <w:bodyDiv w:val="1"/>
      <w:marLeft w:val="0"/>
      <w:marRight w:val="0"/>
      <w:marTop w:val="0"/>
      <w:marBottom w:val="0"/>
      <w:divBdr>
        <w:top w:val="none" w:sz="0" w:space="0" w:color="auto"/>
        <w:left w:val="none" w:sz="0" w:space="0" w:color="auto"/>
        <w:bottom w:val="none" w:sz="0" w:space="0" w:color="auto"/>
        <w:right w:val="none" w:sz="0" w:space="0" w:color="auto"/>
      </w:divBdr>
    </w:div>
    <w:div w:id="1513300499">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0382">
      <w:bodyDiv w:val="1"/>
      <w:marLeft w:val="0"/>
      <w:marRight w:val="0"/>
      <w:marTop w:val="0"/>
      <w:marBottom w:val="0"/>
      <w:divBdr>
        <w:top w:val="none" w:sz="0" w:space="0" w:color="auto"/>
        <w:left w:val="none" w:sz="0" w:space="0" w:color="auto"/>
        <w:bottom w:val="none" w:sz="0" w:space="0" w:color="auto"/>
        <w:right w:val="none" w:sz="0" w:space="0" w:color="auto"/>
      </w:divBdr>
    </w:div>
    <w:div w:id="1687171662">
      <w:bodyDiv w:val="1"/>
      <w:marLeft w:val="0"/>
      <w:marRight w:val="0"/>
      <w:marTop w:val="0"/>
      <w:marBottom w:val="0"/>
      <w:divBdr>
        <w:top w:val="none" w:sz="0" w:space="0" w:color="auto"/>
        <w:left w:val="none" w:sz="0" w:space="0" w:color="auto"/>
        <w:bottom w:val="none" w:sz="0" w:space="0" w:color="auto"/>
        <w:right w:val="none" w:sz="0" w:space="0" w:color="auto"/>
      </w:divBdr>
    </w:div>
    <w:div w:id="1714697428">
      <w:bodyDiv w:val="1"/>
      <w:marLeft w:val="0"/>
      <w:marRight w:val="0"/>
      <w:marTop w:val="0"/>
      <w:marBottom w:val="0"/>
      <w:divBdr>
        <w:top w:val="none" w:sz="0" w:space="0" w:color="auto"/>
        <w:left w:val="none" w:sz="0" w:space="0" w:color="auto"/>
        <w:bottom w:val="none" w:sz="0" w:space="0" w:color="auto"/>
        <w:right w:val="none" w:sz="0" w:space="0" w:color="auto"/>
      </w:divBdr>
    </w:div>
    <w:div w:id="1800490061">
      <w:bodyDiv w:val="1"/>
      <w:marLeft w:val="0"/>
      <w:marRight w:val="0"/>
      <w:marTop w:val="0"/>
      <w:marBottom w:val="0"/>
      <w:divBdr>
        <w:top w:val="none" w:sz="0" w:space="0" w:color="auto"/>
        <w:left w:val="none" w:sz="0" w:space="0" w:color="auto"/>
        <w:bottom w:val="none" w:sz="0" w:space="0" w:color="auto"/>
        <w:right w:val="none" w:sz="0" w:space="0" w:color="auto"/>
      </w:divBdr>
    </w:div>
    <w:div w:id="2002463701">
      <w:bodyDiv w:val="1"/>
      <w:marLeft w:val="0"/>
      <w:marRight w:val="0"/>
      <w:marTop w:val="0"/>
      <w:marBottom w:val="0"/>
      <w:divBdr>
        <w:top w:val="none" w:sz="0" w:space="0" w:color="auto"/>
        <w:left w:val="none" w:sz="0" w:space="0" w:color="auto"/>
        <w:bottom w:val="none" w:sz="0" w:space="0" w:color="auto"/>
        <w:right w:val="none" w:sz="0" w:space="0" w:color="auto"/>
      </w:divBdr>
    </w:div>
    <w:div w:id="2070884566">
      <w:bodyDiv w:val="1"/>
      <w:marLeft w:val="0"/>
      <w:marRight w:val="0"/>
      <w:marTop w:val="0"/>
      <w:marBottom w:val="0"/>
      <w:divBdr>
        <w:top w:val="none" w:sz="0" w:space="0" w:color="auto"/>
        <w:left w:val="none" w:sz="0" w:space="0" w:color="auto"/>
        <w:bottom w:val="none" w:sz="0" w:space="0" w:color="auto"/>
        <w:right w:val="none" w:sz="0" w:space="0" w:color="auto"/>
      </w:divBdr>
    </w:div>
    <w:div w:id="20768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FY15%20Domestic%20Technical%20Proposal%20Template.dotx"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1D02-E8F4-4B6C-91D9-FA075853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FY15 Domestic Technical Proposal Template</Template>
  <TotalTime>0</TotalTime>
  <Pages>2</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19464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Audrey Hanbury</dc:creator>
  <cp:keywords>Single-Sided body Templates</cp:keywords>
  <cp:lastModifiedBy>SYSTEM</cp:lastModifiedBy>
  <cp:revision>2</cp:revision>
  <cp:lastPrinted>2019-03-29T13:39:00Z</cp:lastPrinted>
  <dcterms:created xsi:type="dcterms:W3CDTF">2019-10-10T10:47:00Z</dcterms:created>
  <dcterms:modified xsi:type="dcterms:W3CDTF">2019-10-10T10:47:00Z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1900817354</vt:i4>
  </property>
</Properties>
</file>