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8CCC7" w14:textId="77777777" w:rsidR="002B3B5F" w:rsidRPr="005D5F3E" w:rsidRDefault="00CE72E2" w:rsidP="001A4969">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 </w:t>
      </w:r>
      <w:r w:rsidR="002B3B5F" w:rsidRPr="005D5F3E">
        <w:rPr>
          <w:rFonts w:ascii="Times New Roman" w:hAnsi="Times New Roman" w:cs="Times New Roman"/>
          <w:b/>
          <w:bCs/>
          <w:sz w:val="24"/>
          <w:szCs w:val="24"/>
        </w:rPr>
        <w:t>SUPPORTING STATEMENT</w:t>
      </w:r>
    </w:p>
    <w:p w14:paraId="3C24A597" w14:textId="77777777" w:rsidR="002B3B5F" w:rsidRPr="005D5F3E" w:rsidRDefault="002B3B5F" w:rsidP="002B3B5F">
      <w:pPr>
        <w:rPr>
          <w:rFonts w:ascii="Times New Roman" w:hAnsi="Times New Roman" w:cs="Times New Roman"/>
          <w:b/>
          <w:bCs/>
          <w:sz w:val="24"/>
          <w:szCs w:val="24"/>
        </w:rPr>
      </w:pPr>
      <w:r w:rsidRPr="005D5F3E">
        <w:rPr>
          <w:rFonts w:ascii="Times New Roman" w:hAnsi="Times New Roman" w:cs="Times New Roman"/>
          <w:b/>
          <w:bCs/>
          <w:sz w:val="24"/>
          <w:szCs w:val="24"/>
        </w:rPr>
        <w:t>2019 Census of State and Federal Adult Correctional Facilities</w:t>
      </w:r>
    </w:p>
    <w:p w14:paraId="1D0819FA" w14:textId="6E56C1E6" w:rsidR="00C1266B" w:rsidRPr="005D5F3E" w:rsidRDefault="00860E80" w:rsidP="00687924">
      <w:pPr>
        <w:spacing w:after="0"/>
        <w:rPr>
          <w:rFonts w:ascii="Times New Roman" w:eastAsia="Times New Roman" w:hAnsi="Times New Roman" w:cs="Times New Roman"/>
          <w:sz w:val="24"/>
          <w:szCs w:val="24"/>
        </w:rPr>
      </w:pPr>
      <w:r w:rsidRPr="005D5F3E">
        <w:rPr>
          <w:rFonts w:ascii="Times New Roman" w:eastAsia="Times New Roman" w:hAnsi="Times New Roman" w:cs="Times New Roman"/>
          <w:sz w:val="24"/>
          <w:szCs w:val="24"/>
        </w:rPr>
        <w:t xml:space="preserve">The Bureau of Justice Statistics (BJS) is requesting clearance to conduct the 2019 Census of State and Federal Adult Correctional Facilities (CCF). </w:t>
      </w:r>
      <w:r w:rsidR="002B3B5F" w:rsidRPr="005D5F3E">
        <w:rPr>
          <w:rFonts w:ascii="Times New Roman" w:eastAsia="Times New Roman" w:hAnsi="Times New Roman" w:cs="Times New Roman"/>
          <w:sz w:val="24"/>
          <w:szCs w:val="24"/>
        </w:rPr>
        <w:t xml:space="preserve">The </w:t>
      </w:r>
      <w:r w:rsidR="00512F8D">
        <w:rPr>
          <w:rFonts w:ascii="Times New Roman" w:eastAsia="Times New Roman" w:hAnsi="Times New Roman" w:cs="Times New Roman"/>
          <w:sz w:val="24"/>
          <w:szCs w:val="24"/>
        </w:rPr>
        <w:t>CCF</w:t>
      </w:r>
      <w:r w:rsidR="002B3B5F" w:rsidRPr="005D5F3E">
        <w:rPr>
          <w:rFonts w:ascii="Times New Roman" w:eastAsia="Times New Roman" w:hAnsi="Times New Roman" w:cs="Times New Roman"/>
          <w:sz w:val="24"/>
          <w:szCs w:val="24"/>
        </w:rPr>
        <w:t xml:space="preserve"> (OMB No. 1121-0147, expired 04/30/2015) is part of the larger BJS portfolio of establishment </w:t>
      </w:r>
      <w:r w:rsidR="00173BBA">
        <w:rPr>
          <w:rFonts w:ascii="Times New Roman" w:eastAsia="Times New Roman" w:hAnsi="Times New Roman" w:cs="Times New Roman"/>
          <w:sz w:val="24"/>
          <w:szCs w:val="24"/>
        </w:rPr>
        <w:t xml:space="preserve">data </w:t>
      </w:r>
      <w:r w:rsidR="0030596F">
        <w:rPr>
          <w:rFonts w:ascii="Times New Roman" w:eastAsia="Times New Roman" w:hAnsi="Times New Roman" w:cs="Times New Roman"/>
          <w:sz w:val="24"/>
          <w:szCs w:val="24"/>
        </w:rPr>
        <w:t>collections</w:t>
      </w:r>
      <w:r w:rsidR="002B3B5F" w:rsidRPr="005D5F3E">
        <w:rPr>
          <w:rFonts w:ascii="Times New Roman" w:eastAsia="Times New Roman" w:hAnsi="Times New Roman" w:cs="Times New Roman"/>
          <w:sz w:val="24"/>
          <w:szCs w:val="24"/>
        </w:rPr>
        <w:t xml:space="preserve"> that inform the nation on the characteristics of adult correctional facilities and persons sentenced to state and federal prisons. </w:t>
      </w:r>
      <w:r w:rsidRPr="005D5F3E">
        <w:rPr>
          <w:rFonts w:ascii="Times New Roman" w:eastAsia="Times New Roman" w:hAnsi="Times New Roman" w:cs="Times New Roman"/>
          <w:sz w:val="24"/>
          <w:szCs w:val="24"/>
        </w:rPr>
        <w:t xml:space="preserve">This data collection, fielded </w:t>
      </w:r>
      <w:r w:rsidR="00825761">
        <w:rPr>
          <w:rFonts w:ascii="Times New Roman" w:eastAsia="Times New Roman" w:hAnsi="Times New Roman" w:cs="Times New Roman"/>
          <w:sz w:val="24"/>
          <w:szCs w:val="24"/>
        </w:rPr>
        <w:t>periodically</w:t>
      </w:r>
      <w:r w:rsidRPr="005D5F3E">
        <w:rPr>
          <w:rFonts w:ascii="Times New Roman" w:eastAsia="Times New Roman" w:hAnsi="Times New Roman" w:cs="Times New Roman"/>
          <w:sz w:val="24"/>
          <w:szCs w:val="24"/>
        </w:rPr>
        <w:t xml:space="preserve">, will be the </w:t>
      </w:r>
      <w:r w:rsidR="006E2526">
        <w:rPr>
          <w:rFonts w:ascii="Times New Roman" w:eastAsia="Times New Roman" w:hAnsi="Times New Roman" w:cs="Times New Roman"/>
          <w:sz w:val="24"/>
          <w:szCs w:val="24"/>
        </w:rPr>
        <w:t>nin</w:t>
      </w:r>
      <w:r w:rsidR="001A21A1">
        <w:rPr>
          <w:rFonts w:ascii="Times New Roman" w:eastAsia="Times New Roman" w:hAnsi="Times New Roman" w:cs="Times New Roman"/>
          <w:sz w:val="24"/>
          <w:szCs w:val="24"/>
        </w:rPr>
        <w:t>th</w:t>
      </w:r>
      <w:r w:rsidRPr="005D5F3E">
        <w:rPr>
          <w:rFonts w:ascii="Times New Roman" w:eastAsia="Times New Roman" w:hAnsi="Times New Roman" w:cs="Times New Roman"/>
          <w:sz w:val="24"/>
          <w:szCs w:val="24"/>
        </w:rPr>
        <w:t xml:space="preserve"> in </w:t>
      </w:r>
      <w:r w:rsidR="005F7E42" w:rsidRPr="005D5F3E">
        <w:rPr>
          <w:rFonts w:ascii="Times New Roman" w:eastAsia="Times New Roman" w:hAnsi="Times New Roman" w:cs="Times New Roman"/>
          <w:sz w:val="24"/>
          <w:szCs w:val="24"/>
        </w:rPr>
        <w:t>the</w:t>
      </w:r>
      <w:r w:rsidRPr="005D5F3E">
        <w:rPr>
          <w:rFonts w:ascii="Times New Roman" w:eastAsia="Times New Roman" w:hAnsi="Times New Roman" w:cs="Times New Roman"/>
          <w:sz w:val="24"/>
          <w:szCs w:val="24"/>
        </w:rPr>
        <w:t xml:space="preserve"> series</w:t>
      </w:r>
      <w:r w:rsidR="00C1266B" w:rsidRPr="005D5F3E">
        <w:rPr>
          <w:rFonts w:ascii="Times New Roman" w:eastAsia="Times New Roman" w:hAnsi="Times New Roman" w:cs="Times New Roman"/>
          <w:sz w:val="24"/>
          <w:szCs w:val="24"/>
        </w:rPr>
        <w:t>.</w:t>
      </w:r>
      <w:r w:rsidR="003A5A6D" w:rsidRPr="005D5F3E">
        <w:rPr>
          <w:rFonts w:ascii="Times New Roman" w:eastAsia="Times New Roman" w:hAnsi="Times New Roman" w:cs="Times New Roman"/>
          <w:sz w:val="24"/>
          <w:szCs w:val="24"/>
        </w:rPr>
        <w:t xml:space="preserve"> </w:t>
      </w:r>
      <w:r w:rsidR="002B3B5F" w:rsidRPr="005D5F3E">
        <w:rPr>
          <w:rFonts w:ascii="Times New Roman" w:eastAsia="Times New Roman" w:hAnsi="Times New Roman" w:cs="Times New Roman"/>
          <w:sz w:val="24"/>
          <w:szCs w:val="24"/>
        </w:rPr>
        <w:t xml:space="preserve">The </w:t>
      </w:r>
      <w:r w:rsidRPr="005D5F3E">
        <w:rPr>
          <w:rFonts w:ascii="Times New Roman" w:eastAsia="Times New Roman" w:hAnsi="Times New Roman" w:cs="Times New Roman"/>
          <w:sz w:val="24"/>
          <w:szCs w:val="24"/>
        </w:rPr>
        <w:t>proposed data collection includes all</w:t>
      </w:r>
      <w:r w:rsidR="003A5A6D" w:rsidRPr="005D5F3E">
        <w:rPr>
          <w:rFonts w:ascii="Times New Roman" w:eastAsia="Times New Roman" w:hAnsi="Times New Roman" w:cs="Times New Roman"/>
          <w:sz w:val="24"/>
          <w:szCs w:val="24"/>
        </w:rPr>
        <w:t xml:space="preserve"> </w:t>
      </w:r>
      <w:r w:rsidR="002B3B5F" w:rsidRPr="005D5F3E">
        <w:rPr>
          <w:rFonts w:ascii="Times New Roman" w:eastAsia="Times New Roman" w:hAnsi="Times New Roman" w:cs="Times New Roman"/>
          <w:sz w:val="24"/>
          <w:szCs w:val="24"/>
        </w:rPr>
        <w:t xml:space="preserve">confinement and community-based adult correctional facilities that are (1) operated by state authorities </w:t>
      </w:r>
      <w:r w:rsidR="003744B7">
        <w:rPr>
          <w:rFonts w:ascii="Times New Roman" w:eastAsia="Times New Roman" w:hAnsi="Times New Roman" w:cs="Times New Roman"/>
          <w:sz w:val="24"/>
          <w:szCs w:val="24"/>
        </w:rPr>
        <w:t xml:space="preserve">and the </w:t>
      </w:r>
      <w:r w:rsidR="003744B7" w:rsidRPr="005D5F3E">
        <w:rPr>
          <w:rFonts w:ascii="Times New Roman" w:eastAsia="Times New Roman" w:hAnsi="Times New Roman" w:cs="Times New Roman"/>
          <w:sz w:val="24"/>
          <w:szCs w:val="24"/>
        </w:rPr>
        <w:t>federal Bureau of Prison (BOP)</w:t>
      </w:r>
      <w:r w:rsidR="003744B7">
        <w:rPr>
          <w:rFonts w:ascii="Times New Roman" w:eastAsia="Times New Roman" w:hAnsi="Times New Roman" w:cs="Times New Roman"/>
          <w:sz w:val="24"/>
          <w:szCs w:val="24"/>
        </w:rPr>
        <w:t xml:space="preserve"> </w:t>
      </w:r>
      <w:r w:rsidR="002B3B5F" w:rsidRPr="005D5F3E">
        <w:rPr>
          <w:rFonts w:ascii="Times New Roman" w:eastAsia="Times New Roman" w:hAnsi="Times New Roman" w:cs="Times New Roman"/>
          <w:sz w:val="24"/>
          <w:szCs w:val="24"/>
        </w:rPr>
        <w:t xml:space="preserve">or (2) operated under contract </w:t>
      </w:r>
      <w:r w:rsidR="00735073" w:rsidRPr="005D5F3E">
        <w:rPr>
          <w:rFonts w:ascii="Times New Roman" w:eastAsia="Times New Roman" w:hAnsi="Times New Roman" w:cs="Times New Roman"/>
          <w:sz w:val="24"/>
          <w:szCs w:val="24"/>
        </w:rPr>
        <w:t xml:space="preserve">whose primary purpose is to hold </w:t>
      </w:r>
      <w:r w:rsidR="00981DC0">
        <w:rPr>
          <w:rFonts w:ascii="Times New Roman" w:eastAsia="Times New Roman" w:hAnsi="Times New Roman" w:cs="Times New Roman"/>
          <w:sz w:val="24"/>
          <w:szCs w:val="24"/>
        </w:rPr>
        <w:t>prisoners</w:t>
      </w:r>
      <w:r w:rsidR="00735073" w:rsidRPr="005D5F3E">
        <w:rPr>
          <w:rFonts w:ascii="Times New Roman" w:eastAsia="Times New Roman" w:hAnsi="Times New Roman" w:cs="Times New Roman"/>
          <w:sz w:val="24"/>
          <w:szCs w:val="24"/>
        </w:rPr>
        <w:t xml:space="preserve"> for state or BOP authorities</w:t>
      </w:r>
      <w:r w:rsidR="002B3B5F" w:rsidRPr="005D5F3E">
        <w:rPr>
          <w:rFonts w:ascii="Times New Roman" w:eastAsia="Times New Roman" w:hAnsi="Times New Roman" w:cs="Times New Roman"/>
          <w:sz w:val="24"/>
          <w:szCs w:val="24"/>
        </w:rPr>
        <w:t xml:space="preserve">. </w:t>
      </w:r>
      <w:r w:rsidR="004B3587" w:rsidRPr="00AB0E7E">
        <w:rPr>
          <w:rFonts w:ascii="Times New Roman" w:hAnsi="Times New Roman" w:cs="Times New Roman"/>
          <w:sz w:val="24"/>
          <w:szCs w:val="24"/>
        </w:rPr>
        <w:t xml:space="preserve">The data collected inform issues related to the operations of facilities and the conditions of confinement, including facility capacity and crowding, safety and security within prisons, </w:t>
      </w:r>
      <w:r w:rsidR="000D651C">
        <w:rPr>
          <w:rFonts w:ascii="Times New Roman" w:hAnsi="Times New Roman" w:cs="Times New Roman"/>
          <w:sz w:val="24"/>
          <w:szCs w:val="24"/>
        </w:rPr>
        <w:t>security</w:t>
      </w:r>
      <w:r w:rsidR="00AC7C52">
        <w:rPr>
          <w:rFonts w:ascii="Times New Roman" w:hAnsi="Times New Roman" w:cs="Times New Roman"/>
          <w:sz w:val="24"/>
          <w:szCs w:val="24"/>
        </w:rPr>
        <w:t>-</w:t>
      </w:r>
      <w:r w:rsidR="004B3587" w:rsidRPr="00AB0E7E">
        <w:rPr>
          <w:rFonts w:ascii="Times New Roman" w:hAnsi="Times New Roman" w:cs="Times New Roman"/>
          <w:sz w:val="24"/>
          <w:szCs w:val="24"/>
        </w:rPr>
        <w:t xml:space="preserve">staff workload, overall facility function, programming, work assignments, and special housing. </w:t>
      </w:r>
      <w:r w:rsidR="005F7E42" w:rsidRPr="005D5F3E">
        <w:rPr>
          <w:rFonts w:ascii="Times New Roman" w:eastAsia="Times New Roman" w:hAnsi="Times New Roman" w:cs="Times New Roman"/>
          <w:sz w:val="24"/>
          <w:szCs w:val="24"/>
        </w:rPr>
        <w:t>Statistics produced from the CCF</w:t>
      </w:r>
      <w:r w:rsidR="00FC4446" w:rsidRPr="005D5F3E">
        <w:rPr>
          <w:rFonts w:ascii="Times New Roman" w:eastAsia="Times New Roman" w:hAnsi="Times New Roman" w:cs="Times New Roman"/>
          <w:sz w:val="24"/>
          <w:szCs w:val="24"/>
        </w:rPr>
        <w:t xml:space="preserve"> are part of BJS’</w:t>
      </w:r>
      <w:r w:rsidR="005F7E42" w:rsidRPr="005D5F3E">
        <w:rPr>
          <w:rFonts w:ascii="Times New Roman" w:eastAsia="Times New Roman" w:hAnsi="Times New Roman" w:cs="Times New Roman"/>
          <w:sz w:val="24"/>
          <w:szCs w:val="24"/>
        </w:rPr>
        <w:t>s core corrections statistics</w:t>
      </w:r>
      <w:r w:rsidR="003A5A6D" w:rsidRPr="005D5F3E">
        <w:rPr>
          <w:rFonts w:ascii="Times New Roman" w:eastAsia="Times New Roman" w:hAnsi="Times New Roman" w:cs="Times New Roman"/>
          <w:sz w:val="24"/>
          <w:szCs w:val="24"/>
        </w:rPr>
        <w:t xml:space="preserve">. </w:t>
      </w:r>
    </w:p>
    <w:p w14:paraId="0F0C783F" w14:textId="77777777" w:rsidR="00687924" w:rsidRDefault="00687924" w:rsidP="00687924">
      <w:pPr>
        <w:shd w:val="solid" w:color="FFFFFF" w:fill="FFFFFF"/>
        <w:tabs>
          <w:tab w:val="left" w:pos="0"/>
          <w:tab w:val="left" w:pos="360"/>
        </w:tabs>
        <w:spacing w:after="0" w:line="240" w:lineRule="auto"/>
        <w:rPr>
          <w:rFonts w:ascii="Times New Roman" w:eastAsia="Times New Roman" w:hAnsi="Times New Roman" w:cs="Times New Roman"/>
          <w:sz w:val="24"/>
          <w:szCs w:val="24"/>
        </w:rPr>
      </w:pPr>
    </w:p>
    <w:p w14:paraId="5AD946CA" w14:textId="77777777" w:rsidR="00FC4446" w:rsidRPr="005D5F3E" w:rsidRDefault="00C1266B" w:rsidP="00687924">
      <w:pPr>
        <w:shd w:val="solid" w:color="FFFFFF" w:fill="FFFFFF"/>
        <w:tabs>
          <w:tab w:val="left" w:pos="0"/>
          <w:tab w:val="left" w:pos="360"/>
        </w:tabs>
        <w:spacing w:after="0" w:line="240" w:lineRule="auto"/>
        <w:rPr>
          <w:rFonts w:ascii="Times New Roman" w:eastAsia="Times New Roman" w:hAnsi="Times New Roman" w:cs="Times New Roman"/>
          <w:sz w:val="24"/>
          <w:szCs w:val="24"/>
        </w:rPr>
      </w:pPr>
      <w:r w:rsidRPr="005D5F3E">
        <w:rPr>
          <w:rFonts w:ascii="Times New Roman" w:eastAsia="Times New Roman" w:hAnsi="Times New Roman" w:cs="Times New Roman"/>
          <w:sz w:val="24"/>
          <w:szCs w:val="24"/>
        </w:rPr>
        <w:t xml:space="preserve">The Census of State Adult Correctional Facilities (CSACF) was first fielded in 1974 by the Office of Justice Assistance, Research and Statistics of the Law Enforcement Assistance Administration. BJS repeated the state prison census collection in 1979 and 1984. In 1990, facilities </w:t>
      </w:r>
      <w:r w:rsidR="006E2526">
        <w:rPr>
          <w:rFonts w:ascii="Times New Roman" w:eastAsia="Times New Roman" w:hAnsi="Times New Roman" w:cs="Times New Roman"/>
          <w:sz w:val="24"/>
          <w:szCs w:val="24"/>
        </w:rPr>
        <w:t xml:space="preserve">holding for </w:t>
      </w:r>
      <w:r w:rsidRPr="005D5F3E">
        <w:rPr>
          <w:rFonts w:ascii="Times New Roman" w:eastAsia="Times New Roman" w:hAnsi="Times New Roman" w:cs="Times New Roman"/>
          <w:sz w:val="24"/>
          <w:szCs w:val="24"/>
        </w:rPr>
        <w:t>the</w:t>
      </w:r>
      <w:r w:rsidR="00512F8D">
        <w:rPr>
          <w:rFonts w:ascii="Times New Roman" w:eastAsia="Times New Roman" w:hAnsi="Times New Roman" w:cs="Times New Roman"/>
          <w:sz w:val="24"/>
          <w:szCs w:val="24"/>
        </w:rPr>
        <w:t xml:space="preserve"> </w:t>
      </w:r>
      <w:r w:rsidRPr="005D5F3E">
        <w:rPr>
          <w:rFonts w:ascii="Times New Roman" w:eastAsia="Times New Roman" w:hAnsi="Times New Roman" w:cs="Times New Roman"/>
          <w:sz w:val="24"/>
          <w:szCs w:val="24"/>
        </w:rPr>
        <w:t>BOP were added to the census, and it was renamed the Census of State and Federal Adult Correctional Facilities (</w:t>
      </w:r>
      <w:r w:rsidR="006A3F99">
        <w:rPr>
          <w:rFonts w:ascii="Times New Roman" w:eastAsia="Times New Roman" w:hAnsi="Times New Roman" w:cs="Times New Roman"/>
          <w:sz w:val="24"/>
          <w:szCs w:val="24"/>
        </w:rPr>
        <w:t>CSFACF, hereafter referred to as the CCF</w:t>
      </w:r>
      <w:r w:rsidRPr="005D5F3E">
        <w:rPr>
          <w:rFonts w:ascii="Times New Roman" w:eastAsia="Times New Roman" w:hAnsi="Times New Roman" w:cs="Times New Roman"/>
          <w:sz w:val="24"/>
          <w:szCs w:val="24"/>
        </w:rPr>
        <w:t xml:space="preserve">). The CCF was conducted in 1990, 1995, 2000, and 2005. The CCF was not administered in 2010 due to resource constraints at BJS, and it was determined that the coverage and measurement of the 2005 census needed to be assessed. As 2012 approached, there was a need for a universe for the Survey of Prison Inmates (SPI; OMB No. 1121- 0152). In response, BJS decided to fill the immediate need and scaled back the traditional CCF to a set of </w:t>
      </w:r>
      <w:r w:rsidR="005361E2">
        <w:rPr>
          <w:rFonts w:ascii="Times New Roman" w:eastAsia="Times New Roman" w:hAnsi="Times New Roman" w:cs="Times New Roman"/>
          <w:sz w:val="24"/>
          <w:szCs w:val="24"/>
        </w:rPr>
        <w:t xml:space="preserve">eight </w:t>
      </w:r>
      <w:r w:rsidRPr="005D5F3E">
        <w:rPr>
          <w:rFonts w:ascii="Times New Roman" w:eastAsia="Times New Roman" w:hAnsi="Times New Roman" w:cs="Times New Roman"/>
          <w:sz w:val="24"/>
          <w:szCs w:val="24"/>
        </w:rPr>
        <w:t xml:space="preserve">items for frame development. The facility universe was identified in 2012 and was used to draw the sample of facilities for the 2016 SPI. </w:t>
      </w:r>
      <w:r w:rsidR="005361E2">
        <w:rPr>
          <w:rFonts w:ascii="Times New Roman" w:eastAsia="Times New Roman" w:hAnsi="Times New Roman" w:cs="Times New Roman"/>
          <w:sz w:val="24"/>
          <w:szCs w:val="24"/>
        </w:rPr>
        <w:t>The original plan was to field a subsequent “Part B” with the remaining CCF questions shortly after getting the elements needed for the SPI sampling. The plan was not carried out due to the lack of resources, both financial and staffing, to manage a second wave of data collection.</w:t>
      </w:r>
    </w:p>
    <w:p w14:paraId="5C7D8B59" w14:textId="77777777" w:rsidR="00740152" w:rsidRPr="005D5F3E" w:rsidRDefault="00740152" w:rsidP="00740152">
      <w:pPr>
        <w:shd w:val="solid" w:color="FFFFFF" w:fill="FFFFFF"/>
        <w:tabs>
          <w:tab w:val="left" w:pos="0"/>
          <w:tab w:val="left" w:pos="360"/>
        </w:tabs>
        <w:spacing w:after="0" w:line="240" w:lineRule="auto"/>
        <w:rPr>
          <w:rFonts w:ascii="Times New Roman" w:eastAsia="Times New Roman" w:hAnsi="Times New Roman" w:cs="Times New Roman"/>
          <w:sz w:val="24"/>
          <w:szCs w:val="24"/>
        </w:rPr>
      </w:pPr>
    </w:p>
    <w:p w14:paraId="5757B89C" w14:textId="0904FB98" w:rsidR="00C568FD" w:rsidRPr="005D5F3E" w:rsidRDefault="005361E2" w:rsidP="0052697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2019, </w:t>
      </w:r>
      <w:r w:rsidR="00C568FD" w:rsidRPr="005D5F3E">
        <w:rPr>
          <w:rFonts w:ascii="Times New Roman" w:hAnsi="Times New Roman" w:cs="Times New Roman"/>
          <w:color w:val="000000"/>
          <w:sz w:val="24"/>
          <w:szCs w:val="24"/>
        </w:rPr>
        <w:t xml:space="preserve">BJS </w:t>
      </w:r>
      <w:r w:rsidR="005F7E42" w:rsidRPr="005D5F3E">
        <w:rPr>
          <w:rFonts w:ascii="Times New Roman" w:hAnsi="Times New Roman" w:cs="Times New Roman"/>
          <w:color w:val="000000"/>
          <w:sz w:val="24"/>
          <w:szCs w:val="24"/>
        </w:rPr>
        <w:t>will return to the</w:t>
      </w:r>
      <w:r w:rsidR="00C568FD" w:rsidRPr="005D5F3E">
        <w:rPr>
          <w:rFonts w:ascii="Times New Roman" w:hAnsi="Times New Roman" w:cs="Times New Roman"/>
          <w:color w:val="000000"/>
          <w:sz w:val="24"/>
          <w:szCs w:val="24"/>
        </w:rPr>
        <w:t xml:space="preserve"> pre-2012 </w:t>
      </w:r>
      <w:r w:rsidR="006C11F9" w:rsidRPr="005D5F3E">
        <w:rPr>
          <w:rFonts w:ascii="Times New Roman" w:hAnsi="Times New Roman" w:cs="Times New Roman"/>
          <w:color w:val="000000"/>
          <w:sz w:val="24"/>
          <w:szCs w:val="24"/>
        </w:rPr>
        <w:t>model</w:t>
      </w:r>
      <w:r w:rsidR="00C568FD" w:rsidRPr="005D5F3E">
        <w:rPr>
          <w:rFonts w:ascii="Times New Roman" w:hAnsi="Times New Roman" w:cs="Times New Roman"/>
          <w:color w:val="000000"/>
          <w:sz w:val="24"/>
          <w:szCs w:val="24"/>
        </w:rPr>
        <w:t xml:space="preserve"> of the CCF, </w:t>
      </w:r>
      <w:r w:rsidR="00014B6D">
        <w:rPr>
          <w:rFonts w:ascii="Times New Roman" w:hAnsi="Times New Roman" w:cs="Times New Roman"/>
          <w:color w:val="000000"/>
          <w:sz w:val="24"/>
          <w:szCs w:val="24"/>
        </w:rPr>
        <w:t>which will provide a</w:t>
      </w:r>
      <w:r w:rsidR="00C568FD" w:rsidRPr="005D5F3E">
        <w:rPr>
          <w:rFonts w:ascii="Times New Roman" w:hAnsi="Times New Roman" w:cs="Times New Roman"/>
          <w:color w:val="000000"/>
          <w:sz w:val="24"/>
          <w:szCs w:val="24"/>
        </w:rPr>
        <w:t xml:space="preserve"> </w:t>
      </w:r>
      <w:r w:rsidR="00B66CC1" w:rsidRPr="005D5F3E">
        <w:rPr>
          <w:rFonts w:ascii="Times New Roman" w:hAnsi="Times New Roman" w:cs="Times New Roman"/>
          <w:color w:val="000000"/>
          <w:sz w:val="24"/>
          <w:szCs w:val="24"/>
        </w:rPr>
        <w:t xml:space="preserve">variety </w:t>
      </w:r>
      <w:r w:rsidR="009B4C76">
        <w:rPr>
          <w:rFonts w:ascii="Times New Roman" w:hAnsi="Times New Roman" w:cs="Times New Roman"/>
          <w:color w:val="000000"/>
          <w:sz w:val="24"/>
          <w:szCs w:val="24"/>
        </w:rPr>
        <w:t>of f</w:t>
      </w:r>
      <w:r w:rsidR="00B66CC1" w:rsidRPr="005D5F3E">
        <w:rPr>
          <w:rFonts w:ascii="Times New Roman" w:hAnsi="Times New Roman" w:cs="Times New Roman"/>
          <w:color w:val="000000"/>
          <w:sz w:val="24"/>
          <w:szCs w:val="24"/>
        </w:rPr>
        <w:t xml:space="preserve">acility </w:t>
      </w:r>
      <w:r w:rsidR="00C568FD" w:rsidRPr="005D5F3E">
        <w:rPr>
          <w:rFonts w:ascii="Times New Roman" w:hAnsi="Times New Roman" w:cs="Times New Roman"/>
          <w:color w:val="000000"/>
          <w:sz w:val="24"/>
          <w:szCs w:val="24"/>
        </w:rPr>
        <w:t>and inmate characteristics including</w:t>
      </w:r>
      <w:r w:rsidR="006722FB">
        <w:rPr>
          <w:rFonts w:ascii="Times New Roman" w:hAnsi="Times New Roman" w:cs="Times New Roman"/>
          <w:color w:val="000000"/>
          <w:sz w:val="24"/>
          <w:szCs w:val="24"/>
        </w:rPr>
        <w:t xml:space="preserve"> </w:t>
      </w:r>
      <w:r w:rsidR="006722FB" w:rsidRPr="000800CD">
        <w:rPr>
          <w:rFonts w:ascii="Times New Roman" w:hAnsi="Times New Roman" w:cs="Times New Roman"/>
          <w:sz w:val="24"/>
          <w:szCs w:val="24"/>
        </w:rPr>
        <w:t>–</w:t>
      </w:r>
    </w:p>
    <w:p w14:paraId="5B522C5C" w14:textId="0DBB313D" w:rsidR="00C568FD" w:rsidRDefault="009B4C76" w:rsidP="00526972">
      <w:pPr>
        <w:pStyle w:val="ListParagraph"/>
        <w:numPr>
          <w:ilvl w:val="0"/>
          <w:numId w:val="3"/>
        </w:numPr>
        <w:autoSpaceDE w:val="0"/>
        <w:autoSpaceDN w:val="0"/>
        <w:adjustRightInd w:val="0"/>
        <w:rPr>
          <w:color w:val="000000"/>
        </w:rPr>
      </w:pPr>
      <w:r>
        <w:rPr>
          <w:color w:val="000000"/>
        </w:rPr>
        <w:t>inmate populations</w:t>
      </w:r>
      <w:r w:rsidR="00C568FD" w:rsidRPr="005D5F3E">
        <w:rPr>
          <w:color w:val="000000"/>
        </w:rPr>
        <w:t xml:space="preserve"> by demographic</w:t>
      </w:r>
      <w:r w:rsidR="00E7784A">
        <w:rPr>
          <w:color w:val="000000"/>
        </w:rPr>
        <w:t xml:space="preserve"> characteristics</w:t>
      </w:r>
      <w:r w:rsidR="00C568FD" w:rsidRPr="005D5F3E">
        <w:rPr>
          <w:color w:val="000000"/>
        </w:rPr>
        <w:t xml:space="preserve">, </w:t>
      </w:r>
      <w:r w:rsidR="00CC0563" w:rsidRPr="005D5F3E">
        <w:rPr>
          <w:color w:val="000000"/>
        </w:rPr>
        <w:t xml:space="preserve">holding authority, </w:t>
      </w:r>
      <w:r w:rsidR="00E7784A">
        <w:rPr>
          <w:color w:val="000000"/>
        </w:rPr>
        <w:t xml:space="preserve">and </w:t>
      </w:r>
      <w:r w:rsidR="00CC0563" w:rsidRPr="005D5F3E">
        <w:rPr>
          <w:color w:val="000000"/>
        </w:rPr>
        <w:t>custody</w:t>
      </w:r>
      <w:r w:rsidR="00014B6D">
        <w:rPr>
          <w:color w:val="000000"/>
        </w:rPr>
        <w:t>-</w:t>
      </w:r>
      <w:r w:rsidR="00CC0563" w:rsidRPr="005D5F3E">
        <w:rPr>
          <w:color w:val="000000"/>
        </w:rPr>
        <w:t>security level</w:t>
      </w:r>
      <w:r w:rsidR="00C568FD" w:rsidRPr="005D5F3E">
        <w:rPr>
          <w:color w:val="000000"/>
        </w:rPr>
        <w:t>;</w:t>
      </w:r>
    </w:p>
    <w:p w14:paraId="7A7CB0A4" w14:textId="58094206" w:rsidR="00E7784A" w:rsidRPr="00E7784A" w:rsidRDefault="00CC617C" w:rsidP="00E7784A">
      <w:pPr>
        <w:pStyle w:val="ListParagraph"/>
        <w:numPr>
          <w:ilvl w:val="0"/>
          <w:numId w:val="3"/>
        </w:numPr>
        <w:autoSpaceDE w:val="0"/>
        <w:autoSpaceDN w:val="0"/>
        <w:adjustRightInd w:val="0"/>
        <w:rPr>
          <w:color w:val="000000"/>
        </w:rPr>
      </w:pPr>
      <w:r>
        <w:rPr>
          <w:color w:val="000000"/>
        </w:rPr>
        <w:t xml:space="preserve">facility </w:t>
      </w:r>
      <w:r w:rsidR="00E7784A" w:rsidRPr="005D5F3E">
        <w:rPr>
          <w:color w:val="000000"/>
        </w:rPr>
        <w:t>characteristics</w:t>
      </w:r>
      <w:r w:rsidR="00F51EC1">
        <w:rPr>
          <w:color w:val="000000"/>
        </w:rPr>
        <w:t xml:space="preserve"> </w:t>
      </w:r>
      <w:r w:rsidR="00E7784A" w:rsidRPr="005D5F3E">
        <w:rPr>
          <w:color w:val="000000"/>
        </w:rPr>
        <w:t>such a</w:t>
      </w:r>
      <w:r w:rsidR="00014B6D">
        <w:rPr>
          <w:color w:val="000000"/>
        </w:rPr>
        <w:t xml:space="preserve">s </w:t>
      </w:r>
      <w:r w:rsidR="00074565">
        <w:rPr>
          <w:color w:val="000000"/>
        </w:rPr>
        <w:t xml:space="preserve">operating authority, </w:t>
      </w:r>
      <w:r w:rsidR="00F51EC1">
        <w:rPr>
          <w:color w:val="000000"/>
        </w:rPr>
        <w:t>physical-</w:t>
      </w:r>
      <w:r w:rsidR="00E7784A" w:rsidRPr="005D5F3E">
        <w:rPr>
          <w:color w:val="000000"/>
        </w:rPr>
        <w:t xml:space="preserve">security level, </w:t>
      </w:r>
      <w:r w:rsidR="00074565">
        <w:rPr>
          <w:color w:val="000000"/>
        </w:rPr>
        <w:t xml:space="preserve">function, </w:t>
      </w:r>
      <w:r w:rsidR="00E7784A" w:rsidRPr="005D5F3E">
        <w:rPr>
          <w:color w:val="000000"/>
        </w:rPr>
        <w:t xml:space="preserve">capacity, and </w:t>
      </w:r>
      <w:r w:rsidR="00074565">
        <w:rPr>
          <w:color w:val="000000"/>
        </w:rPr>
        <w:t xml:space="preserve">court orders or </w:t>
      </w:r>
      <w:r w:rsidR="00E7784A" w:rsidRPr="005D5F3E">
        <w:rPr>
          <w:color w:val="000000"/>
        </w:rPr>
        <w:t xml:space="preserve">consent decrees; </w:t>
      </w:r>
    </w:p>
    <w:p w14:paraId="1C918103" w14:textId="77777777" w:rsidR="00C568FD" w:rsidRPr="005D5F3E" w:rsidRDefault="005277D7" w:rsidP="00526972">
      <w:pPr>
        <w:pStyle w:val="ListParagraph"/>
        <w:numPr>
          <w:ilvl w:val="0"/>
          <w:numId w:val="3"/>
        </w:numPr>
        <w:autoSpaceDE w:val="0"/>
        <w:autoSpaceDN w:val="0"/>
        <w:adjustRightInd w:val="0"/>
        <w:rPr>
          <w:color w:val="000000"/>
        </w:rPr>
      </w:pPr>
      <w:r>
        <w:rPr>
          <w:color w:val="000000"/>
        </w:rPr>
        <w:t xml:space="preserve">total staff and </w:t>
      </w:r>
      <w:r w:rsidR="00CC0563" w:rsidRPr="005D5F3E">
        <w:rPr>
          <w:color w:val="000000"/>
        </w:rPr>
        <w:t xml:space="preserve">security </w:t>
      </w:r>
      <w:r w:rsidR="00C568FD" w:rsidRPr="005D5F3E">
        <w:rPr>
          <w:color w:val="000000"/>
        </w:rPr>
        <w:t>staffing levels by</w:t>
      </w:r>
      <w:r w:rsidR="00981DC0">
        <w:rPr>
          <w:color w:val="000000"/>
        </w:rPr>
        <w:t xml:space="preserve"> sex and by</w:t>
      </w:r>
      <w:r w:rsidR="00C568FD" w:rsidRPr="005D5F3E">
        <w:rPr>
          <w:color w:val="000000"/>
        </w:rPr>
        <w:t xml:space="preserve"> </w:t>
      </w:r>
      <w:r w:rsidR="00CC0563" w:rsidRPr="005D5F3E">
        <w:rPr>
          <w:color w:val="000000"/>
        </w:rPr>
        <w:t>race</w:t>
      </w:r>
      <w:r w:rsidR="00C568FD" w:rsidRPr="005D5F3E">
        <w:rPr>
          <w:color w:val="000000"/>
        </w:rPr>
        <w:t>;</w:t>
      </w:r>
    </w:p>
    <w:p w14:paraId="150F0644" w14:textId="571D4BC7" w:rsidR="00C568FD" w:rsidRPr="005D5F3E" w:rsidRDefault="00074565" w:rsidP="00526972">
      <w:pPr>
        <w:pStyle w:val="ListParagraph"/>
        <w:numPr>
          <w:ilvl w:val="0"/>
          <w:numId w:val="4"/>
        </w:numPr>
        <w:autoSpaceDE w:val="0"/>
        <w:autoSpaceDN w:val="0"/>
        <w:adjustRightInd w:val="0"/>
        <w:rPr>
          <w:color w:val="000000"/>
        </w:rPr>
      </w:pPr>
      <w:r>
        <w:rPr>
          <w:color w:val="000000"/>
        </w:rPr>
        <w:t>number</w:t>
      </w:r>
      <w:r w:rsidR="00C568FD" w:rsidRPr="005D5F3E">
        <w:rPr>
          <w:color w:val="000000"/>
        </w:rPr>
        <w:t xml:space="preserve"> of assaults</w:t>
      </w:r>
      <w:r w:rsidR="00DB7E84" w:rsidRPr="005D5F3E">
        <w:rPr>
          <w:color w:val="000000"/>
        </w:rPr>
        <w:t>, misconduct/disciplinary reports,</w:t>
      </w:r>
      <w:r w:rsidR="00C568FD" w:rsidRPr="005D5F3E">
        <w:rPr>
          <w:color w:val="000000"/>
        </w:rPr>
        <w:t xml:space="preserve"> and </w:t>
      </w:r>
      <w:r w:rsidR="00875DD0" w:rsidRPr="005D5F3E">
        <w:rPr>
          <w:color w:val="000000"/>
        </w:rPr>
        <w:t>disturbances</w:t>
      </w:r>
      <w:r w:rsidR="00C568FD" w:rsidRPr="005D5F3E">
        <w:rPr>
          <w:color w:val="000000"/>
        </w:rPr>
        <w:t>; and</w:t>
      </w:r>
    </w:p>
    <w:p w14:paraId="7C701EB0" w14:textId="62E45D5C" w:rsidR="00740152" w:rsidRPr="005D5F3E" w:rsidRDefault="00C568FD" w:rsidP="00526972">
      <w:pPr>
        <w:pStyle w:val="ListParagraph"/>
        <w:numPr>
          <w:ilvl w:val="0"/>
          <w:numId w:val="4"/>
        </w:numPr>
        <w:shd w:val="solid" w:color="FFFFFF" w:fill="FFFFFF"/>
        <w:tabs>
          <w:tab w:val="left" w:pos="0"/>
          <w:tab w:val="left" w:pos="360"/>
        </w:tabs>
      </w:pPr>
      <w:r w:rsidRPr="005D5F3E">
        <w:rPr>
          <w:color w:val="000000"/>
        </w:rPr>
        <w:t>type</w:t>
      </w:r>
      <w:r w:rsidR="00E7784A">
        <w:rPr>
          <w:color w:val="000000"/>
        </w:rPr>
        <w:t>s</w:t>
      </w:r>
      <w:r w:rsidR="009B4C76">
        <w:rPr>
          <w:color w:val="000000"/>
        </w:rPr>
        <w:t xml:space="preserve"> of work assignments, </w:t>
      </w:r>
      <w:r w:rsidRPr="005D5F3E">
        <w:rPr>
          <w:color w:val="000000"/>
        </w:rPr>
        <w:t xml:space="preserve">educational </w:t>
      </w:r>
      <w:r w:rsidR="009B4C76">
        <w:rPr>
          <w:color w:val="000000"/>
        </w:rPr>
        <w:t xml:space="preserve">programs, </w:t>
      </w:r>
      <w:r w:rsidRPr="005D5F3E">
        <w:rPr>
          <w:color w:val="000000"/>
        </w:rPr>
        <w:t xml:space="preserve">and </w:t>
      </w:r>
      <w:r w:rsidR="00074565">
        <w:rPr>
          <w:color w:val="000000"/>
        </w:rPr>
        <w:t>counseling or special programs</w:t>
      </w:r>
      <w:r w:rsidRPr="005D5F3E">
        <w:rPr>
          <w:color w:val="000000"/>
        </w:rPr>
        <w:t xml:space="preserve"> offered at facilities.</w:t>
      </w:r>
    </w:p>
    <w:p w14:paraId="2D7FDCCF" w14:textId="77777777" w:rsidR="006E69C3" w:rsidRDefault="006E69C3" w:rsidP="00D42250">
      <w:pPr>
        <w:shd w:val="solid" w:color="FFFFFF" w:fill="FFFFFF"/>
        <w:tabs>
          <w:tab w:val="left" w:pos="0"/>
          <w:tab w:val="left" w:pos="360"/>
        </w:tabs>
        <w:spacing w:after="0" w:line="240" w:lineRule="auto"/>
        <w:rPr>
          <w:rFonts w:ascii="Times New Roman" w:eastAsia="Times New Roman" w:hAnsi="Times New Roman" w:cs="Times New Roman"/>
          <w:sz w:val="24"/>
          <w:szCs w:val="24"/>
        </w:rPr>
      </w:pPr>
    </w:p>
    <w:p w14:paraId="1D46B84F" w14:textId="5B1483E4" w:rsidR="005361E2" w:rsidRDefault="00FC4446" w:rsidP="00D42250">
      <w:pPr>
        <w:shd w:val="solid" w:color="FFFFFF" w:fill="FFFFFF"/>
        <w:tabs>
          <w:tab w:val="left" w:pos="0"/>
          <w:tab w:val="left" w:pos="360"/>
        </w:tabs>
        <w:spacing w:after="0" w:line="240" w:lineRule="auto"/>
        <w:rPr>
          <w:rFonts w:ascii="Times New Roman" w:eastAsia="Times New Roman" w:hAnsi="Times New Roman" w:cs="Times New Roman"/>
          <w:sz w:val="24"/>
          <w:szCs w:val="24"/>
        </w:rPr>
      </w:pPr>
      <w:r w:rsidRPr="005D5F3E">
        <w:rPr>
          <w:rFonts w:ascii="Times New Roman" w:eastAsia="Times New Roman" w:hAnsi="Times New Roman" w:cs="Times New Roman"/>
          <w:sz w:val="24"/>
          <w:szCs w:val="24"/>
        </w:rPr>
        <w:t>New to the 2019 OMB review</w:t>
      </w:r>
      <w:r w:rsidR="005361E2">
        <w:rPr>
          <w:rFonts w:ascii="Times New Roman" w:eastAsia="Times New Roman" w:hAnsi="Times New Roman" w:cs="Times New Roman"/>
          <w:sz w:val="24"/>
          <w:szCs w:val="24"/>
        </w:rPr>
        <w:t xml:space="preserve"> and based on observation of recent correctional practices</w:t>
      </w:r>
      <w:r w:rsidRPr="005D5F3E">
        <w:rPr>
          <w:rFonts w:ascii="Times New Roman" w:eastAsia="Times New Roman" w:hAnsi="Times New Roman" w:cs="Times New Roman"/>
          <w:sz w:val="24"/>
          <w:szCs w:val="24"/>
        </w:rPr>
        <w:t>,</w:t>
      </w:r>
      <w:r w:rsidR="00FF6A15" w:rsidRPr="005D5F3E">
        <w:rPr>
          <w:rFonts w:ascii="Times New Roman" w:eastAsia="Times New Roman" w:hAnsi="Times New Roman" w:cs="Times New Roman"/>
          <w:sz w:val="24"/>
          <w:szCs w:val="24"/>
        </w:rPr>
        <w:t xml:space="preserve"> </w:t>
      </w:r>
      <w:r w:rsidRPr="005D5F3E">
        <w:rPr>
          <w:rFonts w:ascii="Times New Roman" w:eastAsia="Times New Roman" w:hAnsi="Times New Roman" w:cs="Times New Roman"/>
          <w:sz w:val="24"/>
          <w:szCs w:val="24"/>
        </w:rPr>
        <w:t xml:space="preserve">BJS is requesting to add </w:t>
      </w:r>
      <w:r w:rsidR="006F5CFA" w:rsidRPr="005D5F3E">
        <w:rPr>
          <w:rFonts w:ascii="Times New Roman" w:eastAsia="Times New Roman" w:hAnsi="Times New Roman" w:cs="Times New Roman"/>
          <w:sz w:val="24"/>
          <w:szCs w:val="24"/>
        </w:rPr>
        <w:t xml:space="preserve">items </w:t>
      </w:r>
      <w:r w:rsidRPr="005D5F3E">
        <w:rPr>
          <w:rFonts w:ascii="Times New Roman" w:eastAsia="Times New Roman" w:hAnsi="Times New Roman" w:cs="Times New Roman"/>
          <w:sz w:val="24"/>
          <w:szCs w:val="24"/>
        </w:rPr>
        <w:t>to capture</w:t>
      </w:r>
      <w:r w:rsidR="006722FB">
        <w:rPr>
          <w:rFonts w:ascii="Times New Roman" w:eastAsia="Times New Roman" w:hAnsi="Times New Roman" w:cs="Times New Roman"/>
          <w:sz w:val="24"/>
          <w:szCs w:val="24"/>
        </w:rPr>
        <w:t xml:space="preserve"> </w:t>
      </w:r>
      <w:r w:rsidR="006722FB" w:rsidRPr="000800CD">
        <w:rPr>
          <w:rFonts w:ascii="Times New Roman" w:hAnsi="Times New Roman" w:cs="Times New Roman"/>
          <w:sz w:val="24"/>
          <w:szCs w:val="24"/>
        </w:rPr>
        <w:t>–</w:t>
      </w:r>
    </w:p>
    <w:p w14:paraId="1402F110" w14:textId="60CECDB2" w:rsidR="005361E2" w:rsidRDefault="00257A00" w:rsidP="00B96DAA">
      <w:pPr>
        <w:pStyle w:val="ListParagraph"/>
        <w:numPr>
          <w:ilvl w:val="0"/>
          <w:numId w:val="26"/>
        </w:numPr>
        <w:shd w:val="solid" w:color="FFFFFF" w:fill="FFFFFF"/>
        <w:tabs>
          <w:tab w:val="left" w:pos="0"/>
          <w:tab w:val="left" w:pos="360"/>
        </w:tabs>
      </w:pPr>
      <w:r w:rsidRPr="005361E2">
        <w:lastRenderedPageBreak/>
        <w:t>the extent to which facilities are administratively linked</w:t>
      </w:r>
      <w:r w:rsidR="00441F77">
        <w:t xml:space="preserve"> and</w:t>
      </w:r>
      <w:r w:rsidR="00BD50DD" w:rsidRPr="005361E2">
        <w:t xml:space="preserve"> security staff</w:t>
      </w:r>
      <w:r w:rsidR="00441F77">
        <w:t xml:space="preserve"> are shared</w:t>
      </w:r>
      <w:r w:rsidRPr="005361E2">
        <w:t xml:space="preserve">, </w:t>
      </w:r>
    </w:p>
    <w:p w14:paraId="4FE6B01A" w14:textId="77777777" w:rsidR="005361E2" w:rsidRDefault="00257A00" w:rsidP="00B96DAA">
      <w:pPr>
        <w:pStyle w:val="ListParagraph"/>
        <w:numPr>
          <w:ilvl w:val="0"/>
          <w:numId w:val="26"/>
        </w:numPr>
        <w:shd w:val="solid" w:color="FFFFFF" w:fill="FFFFFF"/>
        <w:tabs>
          <w:tab w:val="left" w:pos="0"/>
          <w:tab w:val="left" w:pos="360"/>
        </w:tabs>
      </w:pPr>
      <w:r w:rsidRPr="005361E2">
        <w:t xml:space="preserve">the extent to which facilities </w:t>
      </w:r>
      <w:r w:rsidR="006F3E7A" w:rsidRPr="005361E2">
        <w:t xml:space="preserve">are housing </w:t>
      </w:r>
      <w:r w:rsidR="00825761" w:rsidRPr="005361E2">
        <w:t>veterans in designated units</w:t>
      </w:r>
      <w:r w:rsidR="00FC4446" w:rsidRPr="005361E2">
        <w:t>,</w:t>
      </w:r>
      <w:r w:rsidR="00BD50DD" w:rsidRPr="005361E2">
        <w:t xml:space="preserve"> </w:t>
      </w:r>
    </w:p>
    <w:p w14:paraId="5FFEC59D" w14:textId="77777777" w:rsidR="005361E2" w:rsidRDefault="00883939" w:rsidP="00B96DAA">
      <w:pPr>
        <w:pStyle w:val="ListParagraph"/>
        <w:numPr>
          <w:ilvl w:val="0"/>
          <w:numId w:val="26"/>
        </w:numPr>
        <w:shd w:val="solid" w:color="FFFFFF" w:fill="FFFFFF"/>
        <w:tabs>
          <w:tab w:val="left" w:pos="0"/>
          <w:tab w:val="left" w:pos="360"/>
        </w:tabs>
      </w:pPr>
      <w:r w:rsidRPr="005361E2">
        <w:t xml:space="preserve">the </w:t>
      </w:r>
      <w:r w:rsidR="00257A00" w:rsidRPr="005361E2">
        <w:t>inmate</w:t>
      </w:r>
      <w:r w:rsidR="00C33949">
        <w:t>-</w:t>
      </w:r>
      <w:r w:rsidR="00257A00" w:rsidRPr="005361E2">
        <w:t>to</w:t>
      </w:r>
      <w:r w:rsidR="00C33949">
        <w:t>-</w:t>
      </w:r>
      <w:r w:rsidR="00760979" w:rsidRPr="005361E2">
        <w:t xml:space="preserve">security </w:t>
      </w:r>
      <w:r w:rsidR="00257A00" w:rsidRPr="005361E2">
        <w:t>staff ratio</w:t>
      </w:r>
      <w:r w:rsidR="00FC4446" w:rsidRPr="005361E2">
        <w:t xml:space="preserve"> </w:t>
      </w:r>
      <w:r w:rsidR="00257A00" w:rsidRPr="005361E2">
        <w:t xml:space="preserve">based on the number of </w:t>
      </w:r>
      <w:r w:rsidR="00760979" w:rsidRPr="005361E2">
        <w:t xml:space="preserve">security </w:t>
      </w:r>
      <w:r w:rsidR="00257A00" w:rsidRPr="005361E2">
        <w:t xml:space="preserve">staff working </w:t>
      </w:r>
      <w:r w:rsidR="00825761" w:rsidRPr="005361E2">
        <w:t>a given shift</w:t>
      </w:r>
      <w:r w:rsidR="00257A00" w:rsidRPr="005361E2">
        <w:t>,</w:t>
      </w:r>
      <w:r w:rsidR="00DC71B3" w:rsidRPr="005361E2">
        <w:t xml:space="preserve"> </w:t>
      </w:r>
      <w:r w:rsidR="008114B7">
        <w:t>and</w:t>
      </w:r>
    </w:p>
    <w:p w14:paraId="4BEFEEA7" w14:textId="77777777" w:rsidR="005361E2" w:rsidRDefault="00BD50DD" w:rsidP="00687924">
      <w:pPr>
        <w:pStyle w:val="ListParagraph"/>
        <w:numPr>
          <w:ilvl w:val="0"/>
          <w:numId w:val="26"/>
        </w:numPr>
        <w:shd w:val="solid" w:color="FFFFFF" w:fill="FFFFFF"/>
        <w:tabs>
          <w:tab w:val="left" w:pos="0"/>
          <w:tab w:val="left" w:pos="360"/>
        </w:tabs>
      </w:pPr>
      <w:r w:rsidRPr="005361E2">
        <w:t>the number of prisoner</w:t>
      </w:r>
      <w:r w:rsidR="005361E2">
        <w:t>-</w:t>
      </w:r>
      <w:r w:rsidRPr="005361E2">
        <w:t>on</w:t>
      </w:r>
      <w:r w:rsidR="005361E2">
        <w:t>-</w:t>
      </w:r>
      <w:r w:rsidRPr="005361E2">
        <w:t>prisoner assaults resulting in serious injury and without serious injury</w:t>
      </w:r>
      <w:r w:rsidR="008114B7">
        <w:t>.</w:t>
      </w:r>
      <w:r w:rsidRPr="005361E2">
        <w:t xml:space="preserve"> </w:t>
      </w:r>
    </w:p>
    <w:p w14:paraId="5C5FB933" w14:textId="77777777" w:rsidR="00687924" w:rsidRDefault="00687924" w:rsidP="00687924">
      <w:pPr>
        <w:pStyle w:val="ListParagraph"/>
        <w:shd w:val="solid" w:color="FFFFFF" w:fill="FFFFFF"/>
        <w:tabs>
          <w:tab w:val="left" w:pos="0"/>
          <w:tab w:val="left" w:pos="360"/>
        </w:tabs>
      </w:pPr>
    </w:p>
    <w:p w14:paraId="6B180C73" w14:textId="44F228E4" w:rsidR="00740152" w:rsidRPr="005361E2" w:rsidRDefault="00FC4446" w:rsidP="00687924">
      <w:pPr>
        <w:shd w:val="solid" w:color="FFFFFF" w:fill="FFFFFF"/>
        <w:tabs>
          <w:tab w:val="left" w:pos="0"/>
          <w:tab w:val="left" w:pos="360"/>
        </w:tabs>
        <w:spacing w:line="240" w:lineRule="auto"/>
        <w:rPr>
          <w:rFonts w:ascii="Times New Roman" w:hAnsi="Times New Roman" w:cs="Times New Roman"/>
          <w:sz w:val="24"/>
          <w:szCs w:val="24"/>
        </w:rPr>
      </w:pPr>
      <w:r w:rsidRPr="005361E2">
        <w:rPr>
          <w:rFonts w:ascii="Times New Roman" w:hAnsi="Times New Roman" w:cs="Times New Roman"/>
          <w:sz w:val="24"/>
          <w:szCs w:val="24"/>
        </w:rPr>
        <w:t xml:space="preserve">BJS proposes to remove </w:t>
      </w:r>
      <w:r w:rsidR="00257A00" w:rsidRPr="00887D90">
        <w:rPr>
          <w:rFonts w:ascii="Times New Roman" w:hAnsi="Times New Roman" w:cs="Times New Roman"/>
          <w:sz w:val="24"/>
          <w:szCs w:val="24"/>
        </w:rPr>
        <w:t>1</w:t>
      </w:r>
      <w:r w:rsidR="00B21DE3" w:rsidRPr="00887D90">
        <w:rPr>
          <w:rFonts w:ascii="Times New Roman" w:hAnsi="Times New Roman" w:cs="Times New Roman"/>
          <w:sz w:val="24"/>
          <w:szCs w:val="24"/>
        </w:rPr>
        <w:t>4</w:t>
      </w:r>
      <w:r w:rsidR="00257A00" w:rsidRPr="005361E2">
        <w:rPr>
          <w:rFonts w:ascii="Times New Roman" w:hAnsi="Times New Roman" w:cs="Times New Roman"/>
          <w:sz w:val="24"/>
          <w:szCs w:val="24"/>
        </w:rPr>
        <w:t xml:space="preserve"> </w:t>
      </w:r>
      <w:r w:rsidR="00883939" w:rsidRPr="005361E2">
        <w:rPr>
          <w:rFonts w:ascii="Times New Roman" w:hAnsi="Times New Roman" w:cs="Times New Roman"/>
          <w:sz w:val="24"/>
          <w:szCs w:val="24"/>
        </w:rPr>
        <w:t>items</w:t>
      </w:r>
      <w:r w:rsidR="00257A00" w:rsidRPr="005361E2">
        <w:rPr>
          <w:rFonts w:ascii="Times New Roman" w:hAnsi="Times New Roman" w:cs="Times New Roman"/>
          <w:sz w:val="24"/>
          <w:szCs w:val="24"/>
        </w:rPr>
        <w:t xml:space="preserve"> </w:t>
      </w:r>
      <w:r w:rsidR="005361E2">
        <w:rPr>
          <w:rFonts w:ascii="Times New Roman" w:hAnsi="Times New Roman" w:cs="Times New Roman"/>
          <w:sz w:val="24"/>
          <w:szCs w:val="24"/>
        </w:rPr>
        <w:t xml:space="preserve">from the 2005 CCF </w:t>
      </w:r>
      <w:r w:rsidR="00E35DDA">
        <w:rPr>
          <w:rFonts w:ascii="Times New Roman" w:hAnsi="Times New Roman" w:cs="Times New Roman"/>
          <w:sz w:val="24"/>
          <w:szCs w:val="24"/>
        </w:rPr>
        <w:t>due to</w:t>
      </w:r>
      <w:r w:rsidR="005361E2" w:rsidRPr="005361E2">
        <w:rPr>
          <w:rFonts w:ascii="Times New Roman" w:hAnsi="Times New Roman" w:cs="Times New Roman"/>
          <w:sz w:val="24"/>
          <w:szCs w:val="24"/>
        </w:rPr>
        <w:t xml:space="preserve"> </w:t>
      </w:r>
      <w:r w:rsidR="00C6301F" w:rsidRPr="005361E2">
        <w:rPr>
          <w:rFonts w:ascii="Times New Roman" w:hAnsi="Times New Roman" w:cs="Times New Roman"/>
          <w:sz w:val="24"/>
          <w:szCs w:val="24"/>
        </w:rPr>
        <w:t>high burden, low utilization</w:t>
      </w:r>
      <w:r w:rsidR="005277D7">
        <w:rPr>
          <w:rFonts w:ascii="Times New Roman" w:hAnsi="Times New Roman" w:cs="Times New Roman"/>
          <w:sz w:val="24"/>
          <w:szCs w:val="24"/>
        </w:rPr>
        <w:t>,</w:t>
      </w:r>
      <w:r w:rsidR="00A70B17">
        <w:rPr>
          <w:rFonts w:ascii="Times New Roman" w:hAnsi="Times New Roman" w:cs="Times New Roman"/>
          <w:sz w:val="24"/>
          <w:szCs w:val="24"/>
        </w:rPr>
        <w:t xml:space="preserve"> </w:t>
      </w:r>
      <w:r w:rsidR="005277D7">
        <w:rPr>
          <w:rFonts w:ascii="Times New Roman" w:hAnsi="Times New Roman" w:cs="Times New Roman"/>
          <w:sz w:val="24"/>
          <w:szCs w:val="24"/>
        </w:rPr>
        <w:t xml:space="preserve">duplication with other BJS data collections, </w:t>
      </w:r>
      <w:r w:rsidR="00C6301F" w:rsidRPr="005361E2">
        <w:rPr>
          <w:rFonts w:ascii="Times New Roman" w:hAnsi="Times New Roman" w:cs="Times New Roman"/>
          <w:sz w:val="24"/>
          <w:szCs w:val="24"/>
        </w:rPr>
        <w:t>and/or</w:t>
      </w:r>
      <w:r w:rsidR="00671428" w:rsidRPr="005361E2">
        <w:rPr>
          <w:rFonts w:ascii="Times New Roman" w:hAnsi="Times New Roman" w:cs="Times New Roman"/>
          <w:sz w:val="24"/>
          <w:szCs w:val="24"/>
        </w:rPr>
        <w:t xml:space="preserve"> </w:t>
      </w:r>
      <w:r w:rsidRPr="005361E2">
        <w:rPr>
          <w:rFonts w:ascii="Times New Roman" w:hAnsi="Times New Roman" w:cs="Times New Roman"/>
          <w:sz w:val="24"/>
          <w:szCs w:val="24"/>
        </w:rPr>
        <w:t>low response</w:t>
      </w:r>
      <w:r w:rsidR="00C6301F" w:rsidRPr="005361E2">
        <w:rPr>
          <w:rFonts w:ascii="Times New Roman" w:hAnsi="Times New Roman" w:cs="Times New Roman"/>
          <w:sz w:val="24"/>
          <w:szCs w:val="24"/>
        </w:rPr>
        <w:t xml:space="preserve"> </w:t>
      </w:r>
      <w:r w:rsidRPr="005361E2">
        <w:rPr>
          <w:rFonts w:ascii="Times New Roman" w:hAnsi="Times New Roman" w:cs="Times New Roman"/>
          <w:sz w:val="24"/>
          <w:szCs w:val="24"/>
        </w:rPr>
        <w:t xml:space="preserve">rates in 2005. </w:t>
      </w:r>
      <w:r w:rsidR="00FF6A15" w:rsidRPr="005361E2">
        <w:rPr>
          <w:rFonts w:ascii="Times New Roman" w:hAnsi="Times New Roman" w:cs="Times New Roman"/>
          <w:sz w:val="24"/>
          <w:szCs w:val="24"/>
        </w:rPr>
        <w:t>These</w:t>
      </w:r>
      <w:r w:rsidRPr="005361E2">
        <w:rPr>
          <w:rFonts w:ascii="Times New Roman" w:hAnsi="Times New Roman" w:cs="Times New Roman"/>
          <w:sz w:val="24"/>
          <w:szCs w:val="24"/>
        </w:rPr>
        <w:t xml:space="preserve"> </w:t>
      </w:r>
      <w:r w:rsidR="004F0BA9" w:rsidRPr="005361E2">
        <w:rPr>
          <w:rFonts w:ascii="Times New Roman" w:hAnsi="Times New Roman" w:cs="Times New Roman"/>
          <w:sz w:val="24"/>
          <w:szCs w:val="24"/>
        </w:rPr>
        <w:t>changes</w:t>
      </w:r>
      <w:r w:rsidRPr="005361E2">
        <w:rPr>
          <w:rFonts w:ascii="Times New Roman" w:hAnsi="Times New Roman" w:cs="Times New Roman"/>
          <w:sz w:val="24"/>
          <w:szCs w:val="24"/>
        </w:rPr>
        <w:t xml:space="preserve"> are discussed in Section A</w:t>
      </w:r>
      <w:r w:rsidR="00E06D22" w:rsidRPr="005361E2">
        <w:rPr>
          <w:rFonts w:ascii="Times New Roman" w:hAnsi="Times New Roman" w:cs="Times New Roman"/>
          <w:sz w:val="24"/>
          <w:szCs w:val="24"/>
        </w:rPr>
        <w:t>.</w:t>
      </w:r>
      <w:r w:rsidRPr="005361E2">
        <w:rPr>
          <w:rFonts w:ascii="Times New Roman" w:hAnsi="Times New Roman" w:cs="Times New Roman"/>
          <w:sz w:val="24"/>
          <w:szCs w:val="24"/>
        </w:rPr>
        <w:t>2.</w:t>
      </w:r>
    </w:p>
    <w:p w14:paraId="14A27C42" w14:textId="77777777" w:rsidR="00FC4446" w:rsidRDefault="005277D7" w:rsidP="00D42250">
      <w:pPr>
        <w:shd w:val="solid" w:color="FFFFFF" w:fill="FFFFFF"/>
        <w:tabs>
          <w:tab w:val="left" w:pos="0"/>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measures </w:t>
      </w:r>
      <w:r w:rsidR="00E35DDA">
        <w:rPr>
          <w:rFonts w:ascii="Times New Roman" w:eastAsia="Times New Roman" w:hAnsi="Times New Roman" w:cs="Times New Roman"/>
          <w:sz w:val="24"/>
          <w:szCs w:val="24"/>
        </w:rPr>
        <w:t xml:space="preserve">listed above </w:t>
      </w:r>
      <w:r>
        <w:rPr>
          <w:rFonts w:ascii="Times New Roman" w:eastAsia="Times New Roman" w:hAnsi="Times New Roman" w:cs="Times New Roman"/>
          <w:sz w:val="24"/>
          <w:szCs w:val="24"/>
        </w:rPr>
        <w:t xml:space="preserve">will be </w:t>
      </w:r>
      <w:r w:rsidR="008F5559">
        <w:rPr>
          <w:rFonts w:ascii="Times New Roman" w:eastAsia="Times New Roman" w:hAnsi="Times New Roman" w:cs="Times New Roman"/>
          <w:sz w:val="24"/>
          <w:szCs w:val="24"/>
        </w:rPr>
        <w:t xml:space="preserve">asked of </w:t>
      </w:r>
      <w:r>
        <w:rPr>
          <w:rFonts w:ascii="Times New Roman" w:eastAsia="Times New Roman" w:hAnsi="Times New Roman" w:cs="Times New Roman"/>
          <w:sz w:val="24"/>
          <w:szCs w:val="24"/>
        </w:rPr>
        <w:t>confinement facilities</w:t>
      </w:r>
      <w:r w:rsidR="008F55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Because all data elements do not pertain to community-based correctional facilities, </w:t>
      </w:r>
      <w:r w:rsidR="008114B7">
        <w:rPr>
          <w:rFonts w:ascii="Times New Roman" w:eastAsia="Times New Roman" w:hAnsi="Times New Roman" w:cs="Times New Roman"/>
          <w:sz w:val="24"/>
          <w:szCs w:val="24"/>
        </w:rPr>
        <w:t xml:space="preserve">BJS is proposing </w:t>
      </w:r>
      <w:r w:rsidR="008F5559">
        <w:rPr>
          <w:rFonts w:ascii="Times New Roman" w:eastAsia="Times New Roman" w:hAnsi="Times New Roman" w:cs="Times New Roman"/>
          <w:sz w:val="24"/>
          <w:szCs w:val="24"/>
        </w:rPr>
        <w:t xml:space="preserve">to ask reporters for community-based facilities to respond to a subset of questions of those asked of reporters for confinement </w:t>
      </w:r>
      <w:r w:rsidR="00BD4A3D">
        <w:rPr>
          <w:rFonts w:ascii="Times New Roman" w:eastAsia="Times New Roman" w:hAnsi="Times New Roman" w:cs="Times New Roman"/>
          <w:sz w:val="24"/>
          <w:szCs w:val="24"/>
        </w:rPr>
        <w:t>facilities</w:t>
      </w:r>
      <w:r w:rsidR="00F032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Measures included in the </w:t>
      </w:r>
      <w:r w:rsidR="008114B7">
        <w:rPr>
          <w:rFonts w:ascii="Times New Roman" w:eastAsia="Times New Roman" w:hAnsi="Times New Roman" w:cs="Times New Roman"/>
          <w:sz w:val="24"/>
          <w:szCs w:val="24"/>
        </w:rPr>
        <w:t xml:space="preserve">community-based facility </w:t>
      </w:r>
      <w:r>
        <w:rPr>
          <w:rFonts w:ascii="Times New Roman" w:eastAsia="Times New Roman" w:hAnsi="Times New Roman" w:cs="Times New Roman"/>
          <w:sz w:val="24"/>
          <w:szCs w:val="24"/>
        </w:rPr>
        <w:t>instrument</w:t>
      </w:r>
      <w:r w:rsidR="008114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 discussed in A.2.</w:t>
      </w:r>
      <w:r w:rsidR="008114B7">
        <w:rPr>
          <w:rFonts w:ascii="Times New Roman" w:eastAsia="Times New Roman" w:hAnsi="Times New Roman" w:cs="Times New Roman"/>
          <w:sz w:val="24"/>
          <w:szCs w:val="24"/>
        </w:rPr>
        <w:t xml:space="preserve"> </w:t>
      </w:r>
    </w:p>
    <w:p w14:paraId="3885B9C8" w14:textId="77777777" w:rsidR="005277D7" w:rsidRPr="008114B7" w:rsidRDefault="005277D7" w:rsidP="00F549B4">
      <w:pPr>
        <w:pStyle w:val="ListParagraph"/>
        <w:shd w:val="solid" w:color="FFFFFF" w:fill="FFFFFF"/>
        <w:tabs>
          <w:tab w:val="left" w:pos="0"/>
          <w:tab w:val="left" w:pos="360"/>
        </w:tabs>
      </w:pPr>
    </w:p>
    <w:p w14:paraId="7D350445" w14:textId="77777777" w:rsidR="002A30FD" w:rsidRDefault="0075640C" w:rsidP="0075640C">
      <w:pPr>
        <w:pStyle w:val="Level1"/>
        <w:shd w:val="solid" w:color="FFFFFF" w:fill="FFFFFF"/>
        <w:tabs>
          <w:tab w:val="left" w:pos="360"/>
          <w:tab w:val="left" w:pos="840"/>
          <w:tab w:val="left" w:pos="1440"/>
        </w:tabs>
        <w:ind w:left="0"/>
      </w:pPr>
      <w:r w:rsidRPr="00B822A3">
        <w:t xml:space="preserve">The design of the </w:t>
      </w:r>
      <w:r>
        <w:t>census</w:t>
      </w:r>
      <w:r w:rsidRPr="00B822A3">
        <w:t xml:space="preserve"> instrument</w:t>
      </w:r>
      <w:r w:rsidR="00F032E4">
        <w:t>s</w:t>
      </w:r>
      <w:r w:rsidRPr="00B822A3">
        <w:t xml:space="preserve"> is </w:t>
      </w:r>
      <w:r>
        <w:t xml:space="preserve">similar </w:t>
      </w:r>
      <w:r w:rsidR="006E2526">
        <w:t>to</w:t>
      </w:r>
      <w:r>
        <w:t xml:space="preserve"> past iterations of the CCF, with one modification </w:t>
      </w:r>
      <w:r w:rsidRPr="00B822A3">
        <w:t>to increase the ease o</w:t>
      </w:r>
      <w:r w:rsidR="002A30FD">
        <w:t xml:space="preserve">f reading and understanding </w:t>
      </w:r>
      <w:r w:rsidRPr="00B822A3">
        <w:t>question</w:t>
      </w:r>
      <w:r w:rsidR="002A30FD">
        <w:t>s</w:t>
      </w:r>
      <w:r w:rsidRPr="00B822A3">
        <w:t>.</w:t>
      </w:r>
      <w:r w:rsidR="00F032E4">
        <w:t xml:space="preserve"> New to the 2019 CCF, the single page of definitions has been removed, and individual definitions were moved to immediately follow the terms being used.</w:t>
      </w:r>
      <w:r w:rsidRPr="00B822A3">
        <w:t xml:space="preserve"> </w:t>
      </w:r>
      <w:r>
        <w:t>Similar to past iterations of the census</w:t>
      </w:r>
      <w:r w:rsidR="004F0BA9">
        <w:t>,</w:t>
      </w:r>
      <w:r w:rsidR="002A30FD">
        <w:t xml:space="preserve"> –</w:t>
      </w:r>
    </w:p>
    <w:p w14:paraId="75F1CA5E" w14:textId="77777777" w:rsidR="002A30FD" w:rsidRDefault="0075640C" w:rsidP="002A30FD">
      <w:pPr>
        <w:pStyle w:val="Level1"/>
        <w:numPr>
          <w:ilvl w:val="0"/>
          <w:numId w:val="24"/>
        </w:numPr>
        <w:shd w:val="solid" w:color="FFFFFF" w:fill="FFFFFF"/>
        <w:tabs>
          <w:tab w:val="left" w:pos="360"/>
          <w:tab w:val="left" w:pos="840"/>
          <w:tab w:val="left" w:pos="1440"/>
        </w:tabs>
      </w:pPr>
      <w:r w:rsidRPr="00B822A3">
        <w:t>related questions are grouped together in topical sections</w:t>
      </w:r>
      <w:r>
        <w:t xml:space="preserve">, </w:t>
      </w:r>
    </w:p>
    <w:p w14:paraId="57ED695D" w14:textId="77777777" w:rsidR="002A30FD" w:rsidRDefault="0075640C" w:rsidP="002A30FD">
      <w:pPr>
        <w:pStyle w:val="Level1"/>
        <w:numPr>
          <w:ilvl w:val="0"/>
          <w:numId w:val="24"/>
        </w:numPr>
        <w:shd w:val="solid" w:color="FFFFFF" w:fill="FFFFFF"/>
        <w:tabs>
          <w:tab w:val="left" w:pos="360"/>
          <w:tab w:val="left" w:pos="840"/>
          <w:tab w:val="left" w:pos="1440"/>
        </w:tabs>
      </w:pPr>
      <w:r>
        <w:t>i</w:t>
      </w:r>
      <w:r w:rsidRPr="00B822A3">
        <w:t xml:space="preserve">nformative section headers </w:t>
      </w:r>
      <w:r>
        <w:t xml:space="preserve">are provided </w:t>
      </w:r>
      <w:r w:rsidRPr="00B822A3">
        <w:t xml:space="preserve">to assist respondents in recognizing different sections of the </w:t>
      </w:r>
      <w:r>
        <w:t xml:space="preserve">instrument, </w:t>
      </w:r>
    </w:p>
    <w:p w14:paraId="49F0004F" w14:textId="77777777" w:rsidR="002A30FD" w:rsidRDefault="0075640C" w:rsidP="002A30FD">
      <w:pPr>
        <w:pStyle w:val="Level1"/>
        <w:numPr>
          <w:ilvl w:val="0"/>
          <w:numId w:val="24"/>
        </w:numPr>
        <w:shd w:val="solid" w:color="FFFFFF" w:fill="FFFFFF"/>
        <w:tabs>
          <w:tab w:val="left" w:pos="360"/>
          <w:tab w:val="left" w:pos="840"/>
          <w:tab w:val="left" w:pos="1440"/>
        </w:tabs>
      </w:pPr>
      <w:r>
        <w:t>q</w:t>
      </w:r>
      <w:r w:rsidRPr="00B822A3">
        <w:t>uestions and instructions are presented in a consistent manner on each page to facilitate comprehension</w:t>
      </w:r>
      <w:r>
        <w:t xml:space="preserve">, </w:t>
      </w:r>
    </w:p>
    <w:p w14:paraId="1748A347" w14:textId="77777777" w:rsidR="002A30FD" w:rsidRDefault="0075640C" w:rsidP="002A30FD">
      <w:pPr>
        <w:pStyle w:val="Level1"/>
        <w:numPr>
          <w:ilvl w:val="0"/>
          <w:numId w:val="24"/>
        </w:numPr>
        <w:shd w:val="solid" w:color="FFFFFF" w:fill="FFFFFF"/>
        <w:tabs>
          <w:tab w:val="left" w:pos="360"/>
          <w:tab w:val="left" w:pos="840"/>
          <w:tab w:val="left" w:pos="1440"/>
        </w:tabs>
      </w:pPr>
      <w:r>
        <w:t>c</w:t>
      </w:r>
      <w:r w:rsidRPr="00B822A3">
        <w:t>lear instructions regarding skip patterns assist the respo</w:t>
      </w:r>
      <w:r>
        <w:t>ndent in navigating the</w:t>
      </w:r>
      <w:r w:rsidR="002A30FD">
        <w:t xml:space="preserve"> instrument</w:t>
      </w:r>
      <w:r>
        <w:t xml:space="preserve">, and </w:t>
      </w:r>
    </w:p>
    <w:p w14:paraId="58ACA6B2" w14:textId="77777777" w:rsidR="002A30FD" w:rsidRDefault="0075640C" w:rsidP="002A30FD">
      <w:pPr>
        <w:pStyle w:val="Level1"/>
        <w:numPr>
          <w:ilvl w:val="0"/>
          <w:numId w:val="24"/>
        </w:numPr>
        <w:shd w:val="solid" w:color="FFFFFF" w:fill="FFFFFF"/>
        <w:tabs>
          <w:tab w:val="left" w:pos="360"/>
          <w:tab w:val="left" w:pos="840"/>
          <w:tab w:val="left" w:pos="1440"/>
        </w:tabs>
      </w:pPr>
      <w:r>
        <w:t>p</w:t>
      </w:r>
      <w:r w:rsidRPr="00B822A3">
        <w:t>roper alignment and vertical spacing is used to help respondents mentally categorize the information on the page and to aid in a nea</w:t>
      </w:r>
      <w:r w:rsidR="002A30FD">
        <w:t>t, well-organized presentation.</w:t>
      </w:r>
    </w:p>
    <w:p w14:paraId="467F0A68" w14:textId="77777777" w:rsidR="0075640C" w:rsidRDefault="0075640C" w:rsidP="00A70B17">
      <w:pPr>
        <w:pStyle w:val="Level1"/>
        <w:shd w:val="solid" w:color="FFFFFF" w:fill="FFFFFF"/>
        <w:tabs>
          <w:tab w:val="left" w:pos="360"/>
          <w:tab w:val="left" w:pos="840"/>
          <w:tab w:val="left" w:pos="1440"/>
        </w:tabs>
        <w:ind w:left="0"/>
        <w:rPr>
          <w:color w:val="000000"/>
        </w:rPr>
      </w:pPr>
      <w:r w:rsidRPr="00B822A3">
        <w:t xml:space="preserve"> </w:t>
      </w:r>
    </w:p>
    <w:p w14:paraId="12BF0D21" w14:textId="77777777" w:rsidR="00B822A3" w:rsidRPr="00B822A3" w:rsidRDefault="00B822A3" w:rsidP="0075640C">
      <w:pPr>
        <w:autoSpaceDE w:val="0"/>
        <w:autoSpaceDN w:val="0"/>
        <w:adjustRightInd w:val="0"/>
        <w:spacing w:after="0"/>
        <w:rPr>
          <w:rFonts w:ascii="Times New Roman" w:hAnsi="Times New Roman" w:cs="Times New Roman"/>
          <w:color w:val="000000"/>
          <w:sz w:val="24"/>
          <w:szCs w:val="24"/>
        </w:rPr>
      </w:pPr>
      <w:r w:rsidRPr="00B822A3">
        <w:rPr>
          <w:rFonts w:ascii="Times New Roman" w:hAnsi="Times New Roman" w:cs="Times New Roman"/>
          <w:color w:val="000000"/>
          <w:sz w:val="24"/>
          <w:szCs w:val="24"/>
        </w:rPr>
        <w:t xml:space="preserve">BJS will use a multi-mode approach </w:t>
      </w:r>
      <w:r w:rsidR="0031609D">
        <w:rPr>
          <w:rFonts w:ascii="Times New Roman" w:hAnsi="Times New Roman" w:cs="Times New Roman"/>
          <w:color w:val="000000"/>
          <w:sz w:val="24"/>
          <w:szCs w:val="24"/>
        </w:rPr>
        <w:t xml:space="preserve">to collect CCF data, </w:t>
      </w:r>
      <w:r w:rsidRPr="00B822A3">
        <w:rPr>
          <w:rFonts w:ascii="Times New Roman" w:hAnsi="Times New Roman" w:cs="Times New Roman"/>
          <w:color w:val="000000"/>
          <w:sz w:val="24"/>
          <w:szCs w:val="24"/>
        </w:rPr>
        <w:t xml:space="preserve">in which respondents are directed to </w:t>
      </w:r>
      <w:r w:rsidR="0031609D">
        <w:rPr>
          <w:rFonts w:ascii="Times New Roman" w:hAnsi="Times New Roman" w:cs="Times New Roman"/>
          <w:color w:val="000000"/>
          <w:sz w:val="24"/>
          <w:szCs w:val="24"/>
        </w:rPr>
        <w:t>the</w:t>
      </w:r>
      <w:r w:rsidR="0031609D" w:rsidRPr="00B822A3">
        <w:rPr>
          <w:rFonts w:ascii="Times New Roman" w:hAnsi="Times New Roman" w:cs="Times New Roman"/>
          <w:color w:val="000000"/>
          <w:sz w:val="24"/>
          <w:szCs w:val="24"/>
        </w:rPr>
        <w:t xml:space="preserve"> </w:t>
      </w:r>
      <w:r w:rsidRPr="00B822A3">
        <w:rPr>
          <w:rFonts w:ascii="Times New Roman" w:hAnsi="Times New Roman" w:cs="Times New Roman"/>
          <w:color w:val="000000"/>
          <w:sz w:val="24"/>
          <w:szCs w:val="24"/>
        </w:rPr>
        <w:t xml:space="preserve">web as the primary mode of data collection. BJS uses a </w:t>
      </w:r>
      <w:r w:rsidRPr="00B822A3">
        <w:rPr>
          <w:rFonts w:ascii="Times New Roman" w:hAnsi="Times New Roman" w:cs="Times New Roman"/>
          <w:sz w:val="24"/>
          <w:szCs w:val="24"/>
        </w:rPr>
        <w:t xml:space="preserve">web collection to increase response rates, expedite the data collection process, simplify data verification, and facilitate report preparation. </w:t>
      </w:r>
      <w:r w:rsidRPr="00B822A3">
        <w:rPr>
          <w:rFonts w:ascii="Times New Roman" w:hAnsi="Times New Roman" w:cs="Times New Roman"/>
          <w:color w:val="000000"/>
          <w:sz w:val="24"/>
          <w:szCs w:val="24"/>
        </w:rPr>
        <w:t xml:space="preserve">However, </w:t>
      </w:r>
      <w:r w:rsidR="004F0BA9">
        <w:rPr>
          <w:rFonts w:ascii="Times New Roman" w:hAnsi="Times New Roman" w:cs="Times New Roman"/>
          <w:color w:val="000000"/>
          <w:sz w:val="24"/>
          <w:szCs w:val="24"/>
        </w:rPr>
        <w:t xml:space="preserve">alternative modes of response will be available to respondents, to include, but not limited to </w:t>
      </w:r>
      <w:r w:rsidRPr="00B822A3">
        <w:rPr>
          <w:rFonts w:ascii="Times New Roman" w:hAnsi="Times New Roman" w:cs="Times New Roman"/>
          <w:color w:val="000000"/>
          <w:sz w:val="24"/>
          <w:szCs w:val="24"/>
        </w:rPr>
        <w:t xml:space="preserve">hard copy questionnaires. </w:t>
      </w:r>
    </w:p>
    <w:p w14:paraId="46675A31" w14:textId="77777777" w:rsidR="0075640C" w:rsidRDefault="0075640C" w:rsidP="00B822A3">
      <w:pPr>
        <w:pStyle w:val="Level1"/>
        <w:shd w:val="solid" w:color="FFFFFF" w:fill="FFFFFF"/>
        <w:tabs>
          <w:tab w:val="left" w:pos="360"/>
          <w:tab w:val="left" w:pos="840"/>
          <w:tab w:val="left" w:pos="1440"/>
        </w:tabs>
        <w:ind w:left="0"/>
      </w:pPr>
    </w:p>
    <w:p w14:paraId="05FBF447" w14:textId="77777777" w:rsidR="0075640C" w:rsidRPr="005D5F3E" w:rsidRDefault="0075640C" w:rsidP="0075640C">
      <w:pPr>
        <w:shd w:val="solid" w:color="FFFFFF" w:fill="FFFFFF"/>
        <w:tabs>
          <w:tab w:val="left" w:pos="0"/>
          <w:tab w:val="left" w:pos="360"/>
        </w:tabs>
        <w:spacing w:after="0" w:line="240" w:lineRule="auto"/>
        <w:rPr>
          <w:rFonts w:ascii="Times New Roman" w:eastAsia="Times New Roman" w:hAnsi="Times New Roman" w:cs="Times New Roman"/>
          <w:sz w:val="24"/>
          <w:szCs w:val="24"/>
        </w:rPr>
      </w:pPr>
      <w:r w:rsidRPr="005D5F3E">
        <w:rPr>
          <w:rFonts w:ascii="Times New Roman" w:eastAsia="Times New Roman" w:hAnsi="Times New Roman" w:cs="Times New Roman"/>
          <w:sz w:val="24"/>
          <w:szCs w:val="24"/>
        </w:rPr>
        <w:t>Through a Cooperative Agreement (Award No. 2017-R2-CX-K049), RTI International (hereafter referred to as RTI) will serve as the data collection agent. BJS plans to field the 2019 CCF from Ju</w:t>
      </w:r>
      <w:r w:rsidR="002D2929">
        <w:rPr>
          <w:rFonts w:ascii="Times New Roman" w:eastAsia="Times New Roman" w:hAnsi="Times New Roman" w:cs="Times New Roman"/>
          <w:sz w:val="24"/>
          <w:szCs w:val="24"/>
        </w:rPr>
        <w:t>ne</w:t>
      </w:r>
      <w:r w:rsidRPr="005D5F3E">
        <w:rPr>
          <w:rFonts w:ascii="Times New Roman" w:eastAsia="Times New Roman" w:hAnsi="Times New Roman" w:cs="Times New Roman"/>
          <w:sz w:val="24"/>
          <w:szCs w:val="24"/>
        </w:rPr>
        <w:t xml:space="preserve"> through December 2019.</w:t>
      </w:r>
    </w:p>
    <w:p w14:paraId="2DD6FF8B" w14:textId="77777777" w:rsidR="0075640C" w:rsidRPr="00B822A3" w:rsidRDefault="0075640C" w:rsidP="00B822A3">
      <w:pPr>
        <w:pStyle w:val="Level1"/>
        <w:shd w:val="solid" w:color="FFFFFF" w:fill="FFFFFF"/>
        <w:tabs>
          <w:tab w:val="left" w:pos="360"/>
          <w:tab w:val="left" w:pos="840"/>
          <w:tab w:val="left" w:pos="1440"/>
        </w:tabs>
        <w:ind w:left="0"/>
      </w:pPr>
    </w:p>
    <w:p w14:paraId="2C16305E" w14:textId="77777777" w:rsidR="00B822A3" w:rsidRPr="005D5F3E" w:rsidRDefault="00B822A3" w:rsidP="00D42250">
      <w:pPr>
        <w:shd w:val="solid" w:color="FFFFFF" w:fill="FFFFFF"/>
        <w:tabs>
          <w:tab w:val="left" w:pos="0"/>
          <w:tab w:val="left" w:pos="360"/>
        </w:tabs>
        <w:spacing w:after="0" w:line="240" w:lineRule="auto"/>
        <w:rPr>
          <w:rFonts w:ascii="Times New Roman" w:eastAsia="Times New Roman" w:hAnsi="Times New Roman" w:cs="Times New Roman"/>
          <w:sz w:val="24"/>
          <w:szCs w:val="24"/>
        </w:rPr>
      </w:pPr>
    </w:p>
    <w:p w14:paraId="6A4A5AD1" w14:textId="6A4EE4B5" w:rsidR="00770934" w:rsidRPr="00687924" w:rsidRDefault="00770934" w:rsidP="00687924">
      <w:pPr>
        <w:pStyle w:val="ListParagraph"/>
        <w:numPr>
          <w:ilvl w:val="0"/>
          <w:numId w:val="29"/>
        </w:numPr>
      </w:pPr>
      <w:r w:rsidRPr="00687924">
        <w:rPr>
          <w:b/>
          <w:bCs/>
        </w:rPr>
        <w:t>Justification</w:t>
      </w:r>
      <w:r w:rsidRPr="00687924">
        <w:t xml:space="preserve"> </w:t>
      </w:r>
    </w:p>
    <w:p w14:paraId="0340DC45" w14:textId="77777777" w:rsidR="00687924" w:rsidRPr="00687924" w:rsidRDefault="00687924" w:rsidP="00687924">
      <w:pPr>
        <w:pStyle w:val="ListParagraph"/>
        <w:ind w:left="1080"/>
      </w:pPr>
    </w:p>
    <w:p w14:paraId="418AE781" w14:textId="77777777" w:rsidR="00770934" w:rsidRDefault="00113E3D" w:rsidP="00687924">
      <w:pPr>
        <w:spacing w:after="0"/>
      </w:pPr>
      <w:r>
        <w:rPr>
          <w:rFonts w:ascii="Times New Roman" w:hAnsi="Times New Roman" w:cs="Times New Roman"/>
          <w:sz w:val="24"/>
          <w:szCs w:val="24"/>
        </w:rPr>
        <w:t xml:space="preserve">1. </w:t>
      </w:r>
      <w:r>
        <w:rPr>
          <w:rFonts w:ascii="Times New Roman" w:hAnsi="Times New Roman" w:cs="Times New Roman"/>
          <w:sz w:val="24"/>
          <w:szCs w:val="24"/>
        </w:rPr>
        <w:tab/>
      </w:r>
      <w:r w:rsidRPr="00266EAE">
        <w:rPr>
          <w:rFonts w:ascii="Times New Roman" w:hAnsi="Times New Roman" w:cs="Times New Roman"/>
          <w:sz w:val="24"/>
          <w:szCs w:val="24"/>
          <w:u w:val="single"/>
        </w:rPr>
        <w:t>Necessity of Information Collection</w:t>
      </w:r>
      <w:r w:rsidR="005D5F3E" w:rsidRPr="00113E3D">
        <w:t xml:space="preserve"> </w:t>
      </w:r>
    </w:p>
    <w:p w14:paraId="08E02911" w14:textId="77777777" w:rsidR="00B458A3" w:rsidRPr="00113E3D" w:rsidRDefault="00B458A3" w:rsidP="00B458A3">
      <w:pPr>
        <w:spacing w:after="0"/>
      </w:pPr>
    </w:p>
    <w:p w14:paraId="1A94258E" w14:textId="77777777" w:rsidR="00A223C5" w:rsidRPr="005D5F3E" w:rsidRDefault="00AE4C09" w:rsidP="00B458A3">
      <w:pPr>
        <w:shd w:val="solid" w:color="FFFFFF" w:fill="FFFFFF"/>
        <w:tabs>
          <w:tab w:val="left" w:pos="0"/>
          <w:tab w:val="left" w:pos="360"/>
        </w:tabs>
        <w:spacing w:after="0" w:line="240" w:lineRule="auto"/>
        <w:rPr>
          <w:rFonts w:ascii="Times New Roman" w:eastAsia="Times New Roman" w:hAnsi="Times New Roman" w:cs="Times New Roman"/>
          <w:sz w:val="24"/>
          <w:szCs w:val="24"/>
        </w:rPr>
      </w:pPr>
      <w:r w:rsidRPr="005D5F3E">
        <w:rPr>
          <w:rFonts w:ascii="Times New Roman" w:eastAsia="Times New Roman" w:hAnsi="Times New Roman" w:cs="Times New Roman"/>
          <w:sz w:val="24"/>
          <w:szCs w:val="24"/>
        </w:rPr>
        <w:lastRenderedPageBreak/>
        <w:t>Under Title 34, United States Code, Section 1013</w:t>
      </w:r>
      <w:r w:rsidR="005E7A87">
        <w:rPr>
          <w:rFonts w:ascii="Times New Roman" w:eastAsia="Times New Roman" w:hAnsi="Times New Roman" w:cs="Times New Roman"/>
          <w:sz w:val="24"/>
          <w:szCs w:val="24"/>
        </w:rPr>
        <w:t>2</w:t>
      </w:r>
      <w:r w:rsidRPr="005D5F3E">
        <w:rPr>
          <w:rFonts w:ascii="Times New Roman" w:eastAsia="Times New Roman" w:hAnsi="Times New Roman" w:cs="Times New Roman"/>
          <w:sz w:val="24"/>
          <w:szCs w:val="24"/>
        </w:rPr>
        <w:t xml:space="preserve">, </w:t>
      </w:r>
      <w:r w:rsidR="002A30FD">
        <w:rPr>
          <w:rFonts w:ascii="Times New Roman" w:hAnsi="Times New Roman" w:cs="Times New Roman"/>
          <w:sz w:val="24"/>
          <w:szCs w:val="24"/>
        </w:rPr>
        <w:t>BJS</w:t>
      </w:r>
      <w:r w:rsidRPr="005D5F3E">
        <w:rPr>
          <w:rFonts w:ascii="Times New Roman" w:hAnsi="Times New Roman" w:cs="Times New Roman"/>
          <w:sz w:val="24"/>
          <w:szCs w:val="24"/>
        </w:rPr>
        <w:t xml:space="preserve"> is directed to collect and analyze statistical information concerning the operation of the criminal justice system at the federal, state, and local levels</w:t>
      </w:r>
      <w:r w:rsidR="00735073" w:rsidRPr="005D5F3E">
        <w:rPr>
          <w:rFonts w:ascii="Times New Roman" w:hAnsi="Times New Roman" w:cs="Times New Roman"/>
          <w:sz w:val="24"/>
          <w:szCs w:val="24"/>
        </w:rPr>
        <w:t xml:space="preserve"> (</w:t>
      </w:r>
      <w:r w:rsidR="00735073" w:rsidRPr="000800CD">
        <w:rPr>
          <w:rFonts w:ascii="Times New Roman" w:hAnsi="Times New Roman" w:cs="Times New Roman"/>
          <w:sz w:val="24"/>
          <w:szCs w:val="24"/>
        </w:rPr>
        <w:t xml:space="preserve">Attachment </w:t>
      </w:r>
      <w:r w:rsidR="00BB5E96">
        <w:rPr>
          <w:rFonts w:ascii="Times New Roman" w:hAnsi="Times New Roman" w:cs="Times New Roman"/>
          <w:sz w:val="24"/>
          <w:szCs w:val="24"/>
        </w:rPr>
        <w:t>1</w:t>
      </w:r>
      <w:r w:rsidR="00735073" w:rsidRPr="005D5F3E">
        <w:rPr>
          <w:rFonts w:ascii="Times New Roman" w:hAnsi="Times New Roman" w:cs="Times New Roman"/>
          <w:color w:val="000000"/>
          <w:sz w:val="24"/>
          <w:szCs w:val="24"/>
        </w:rPr>
        <w:t xml:space="preserve"> – BJS Authorizing Statute)</w:t>
      </w:r>
      <w:r w:rsidRPr="005D5F3E">
        <w:rPr>
          <w:rFonts w:ascii="Times New Roman" w:hAnsi="Times New Roman" w:cs="Times New Roman"/>
          <w:sz w:val="24"/>
          <w:szCs w:val="24"/>
        </w:rPr>
        <w:t xml:space="preserve">. </w:t>
      </w:r>
      <w:r w:rsidR="005A4212" w:rsidRPr="005D5F3E">
        <w:rPr>
          <w:rFonts w:ascii="Times New Roman" w:hAnsi="Times New Roman" w:cs="Times New Roman"/>
          <w:sz w:val="24"/>
          <w:szCs w:val="24"/>
        </w:rPr>
        <w:t>Core to this mission is collecting and analyzing data on populations and conditions of confinement at the prison facility level</w:t>
      </w:r>
      <w:r w:rsidR="009F0A6F" w:rsidRPr="005D5F3E">
        <w:rPr>
          <w:rFonts w:ascii="Times New Roman" w:hAnsi="Times New Roman" w:cs="Times New Roman"/>
          <w:sz w:val="24"/>
          <w:szCs w:val="24"/>
        </w:rPr>
        <w:t>.</w:t>
      </w:r>
      <w:r w:rsidR="007F59AF" w:rsidRPr="005D5F3E">
        <w:rPr>
          <w:rFonts w:ascii="Times New Roman" w:hAnsi="Times New Roman" w:cs="Times New Roman"/>
          <w:sz w:val="24"/>
          <w:szCs w:val="24"/>
        </w:rPr>
        <w:t xml:space="preserve"> </w:t>
      </w:r>
      <w:r w:rsidR="00ED1F58" w:rsidRPr="005D5F3E">
        <w:rPr>
          <w:rFonts w:ascii="Times New Roman" w:eastAsia="Times New Roman" w:hAnsi="Times New Roman" w:cs="Times New Roman"/>
          <w:sz w:val="24"/>
          <w:szCs w:val="24"/>
        </w:rPr>
        <w:t>The CCF is the only</w:t>
      </w:r>
      <w:r w:rsidR="0031609D">
        <w:rPr>
          <w:rFonts w:ascii="Times New Roman" w:eastAsia="Times New Roman" w:hAnsi="Times New Roman" w:cs="Times New Roman"/>
          <w:sz w:val="24"/>
          <w:szCs w:val="24"/>
        </w:rPr>
        <w:t xml:space="preserve"> existing</w:t>
      </w:r>
      <w:r w:rsidR="00A223C5">
        <w:rPr>
          <w:rFonts w:ascii="Times New Roman" w:eastAsia="Times New Roman" w:hAnsi="Times New Roman" w:cs="Times New Roman"/>
          <w:sz w:val="24"/>
          <w:szCs w:val="24"/>
        </w:rPr>
        <w:t xml:space="preserve"> federal agency</w:t>
      </w:r>
      <w:r w:rsidR="00ED1F58" w:rsidRPr="005D5F3E">
        <w:rPr>
          <w:rFonts w:ascii="Times New Roman" w:eastAsia="Times New Roman" w:hAnsi="Times New Roman" w:cs="Times New Roman"/>
          <w:sz w:val="24"/>
          <w:szCs w:val="24"/>
        </w:rPr>
        <w:t xml:space="preserve"> collection that provides </w:t>
      </w:r>
      <w:r w:rsidR="0031609D">
        <w:rPr>
          <w:rFonts w:ascii="Times New Roman" w:eastAsia="Times New Roman" w:hAnsi="Times New Roman" w:cs="Times New Roman"/>
          <w:sz w:val="24"/>
          <w:szCs w:val="24"/>
        </w:rPr>
        <w:t xml:space="preserve">state and federal </w:t>
      </w:r>
      <w:r w:rsidR="006138A3" w:rsidRPr="005D5F3E">
        <w:rPr>
          <w:rFonts w:ascii="Times New Roman" w:eastAsia="Times New Roman" w:hAnsi="Times New Roman" w:cs="Times New Roman"/>
          <w:sz w:val="24"/>
          <w:szCs w:val="24"/>
        </w:rPr>
        <w:t xml:space="preserve">prison </w:t>
      </w:r>
      <w:r w:rsidR="00ED1F58" w:rsidRPr="005D5F3E">
        <w:rPr>
          <w:rFonts w:ascii="Times New Roman" w:eastAsia="Times New Roman" w:hAnsi="Times New Roman" w:cs="Times New Roman"/>
          <w:sz w:val="24"/>
          <w:szCs w:val="24"/>
        </w:rPr>
        <w:t>facility-level data on population</w:t>
      </w:r>
      <w:r w:rsidR="006138A3" w:rsidRPr="005D5F3E">
        <w:rPr>
          <w:rFonts w:ascii="Times New Roman" w:eastAsia="Times New Roman" w:hAnsi="Times New Roman" w:cs="Times New Roman"/>
          <w:sz w:val="24"/>
          <w:szCs w:val="24"/>
        </w:rPr>
        <w:t xml:space="preserve"> and facility characteristics. </w:t>
      </w:r>
      <w:r w:rsidR="007F59AF" w:rsidRPr="005D5F3E">
        <w:rPr>
          <w:rFonts w:ascii="Times New Roman" w:hAnsi="Times New Roman" w:cs="Times New Roman"/>
          <w:color w:val="000000"/>
          <w:sz w:val="24"/>
          <w:szCs w:val="24"/>
        </w:rPr>
        <w:t>The CCF is designed to address issues of interest to researchers, policy makers, and prison administrators.</w:t>
      </w:r>
      <w:r w:rsidR="006138A3" w:rsidRPr="005D5F3E">
        <w:rPr>
          <w:rFonts w:ascii="Times New Roman" w:hAnsi="Times New Roman" w:cs="Times New Roman"/>
          <w:color w:val="000000"/>
          <w:sz w:val="24"/>
          <w:szCs w:val="24"/>
        </w:rPr>
        <w:t xml:space="preserve"> </w:t>
      </w:r>
      <w:r w:rsidR="006138A3" w:rsidRPr="005D5F3E">
        <w:rPr>
          <w:rFonts w:ascii="Times New Roman" w:eastAsia="Times New Roman" w:hAnsi="Times New Roman" w:cs="Times New Roman"/>
          <w:sz w:val="24"/>
          <w:szCs w:val="24"/>
        </w:rPr>
        <w:t xml:space="preserve">The 2019 CCF is </w:t>
      </w:r>
      <w:r w:rsidR="0031609D">
        <w:rPr>
          <w:rFonts w:ascii="Times New Roman" w:eastAsia="Times New Roman" w:hAnsi="Times New Roman" w:cs="Times New Roman"/>
          <w:sz w:val="24"/>
          <w:szCs w:val="24"/>
        </w:rPr>
        <w:t>way overdue, and is needed</w:t>
      </w:r>
      <w:r w:rsidR="0031609D" w:rsidRPr="005D5F3E">
        <w:rPr>
          <w:rFonts w:ascii="Times New Roman" w:eastAsia="Times New Roman" w:hAnsi="Times New Roman" w:cs="Times New Roman"/>
          <w:sz w:val="24"/>
          <w:szCs w:val="24"/>
        </w:rPr>
        <w:t xml:space="preserve"> </w:t>
      </w:r>
      <w:r w:rsidR="006138A3" w:rsidRPr="005D5F3E">
        <w:rPr>
          <w:rFonts w:ascii="Times New Roman" w:eastAsia="Times New Roman" w:hAnsi="Times New Roman" w:cs="Times New Roman"/>
          <w:sz w:val="24"/>
          <w:szCs w:val="24"/>
        </w:rPr>
        <w:t>to conduct comparisons with prior iterations to describe change over time.</w:t>
      </w:r>
      <w:r w:rsidR="00A223C5">
        <w:rPr>
          <w:rFonts w:ascii="Times New Roman" w:eastAsia="Times New Roman" w:hAnsi="Times New Roman" w:cs="Times New Roman"/>
          <w:sz w:val="24"/>
          <w:szCs w:val="24"/>
        </w:rPr>
        <w:t xml:space="preserve"> </w:t>
      </w:r>
    </w:p>
    <w:p w14:paraId="40716ACA" w14:textId="77777777" w:rsidR="00847B8F" w:rsidRPr="005D5F3E" w:rsidRDefault="00847B8F" w:rsidP="00113E3D">
      <w:pPr>
        <w:autoSpaceDE w:val="0"/>
        <w:autoSpaceDN w:val="0"/>
        <w:adjustRightInd w:val="0"/>
        <w:spacing w:after="0" w:line="240" w:lineRule="auto"/>
        <w:rPr>
          <w:rFonts w:ascii="Times New Roman" w:hAnsi="Times New Roman" w:cs="Times New Roman"/>
          <w:sz w:val="24"/>
          <w:szCs w:val="24"/>
        </w:rPr>
      </w:pPr>
    </w:p>
    <w:p w14:paraId="5A1A95AE" w14:textId="2FCEF6AD" w:rsidR="00E35DDA" w:rsidRDefault="00014DD4" w:rsidP="007A69C9">
      <w:pPr>
        <w:shd w:val="solid" w:color="FFFFFF" w:fill="FFFFFF"/>
        <w:tabs>
          <w:tab w:val="left" w:pos="0"/>
          <w:tab w:val="left" w:pos="360"/>
        </w:tabs>
        <w:spacing w:after="0" w:line="240" w:lineRule="auto"/>
        <w:rPr>
          <w:rFonts w:ascii="Times New Roman" w:hAnsi="Times New Roman" w:cs="Times New Roman"/>
          <w:color w:val="000000"/>
          <w:sz w:val="24"/>
          <w:szCs w:val="24"/>
        </w:rPr>
      </w:pPr>
      <w:r w:rsidRPr="005D5F3E">
        <w:rPr>
          <w:rFonts w:ascii="Times New Roman" w:hAnsi="Times New Roman" w:cs="Times New Roman"/>
          <w:color w:val="000000"/>
          <w:sz w:val="24"/>
          <w:szCs w:val="24"/>
        </w:rPr>
        <w:t xml:space="preserve">Following an increase </w:t>
      </w:r>
      <w:r w:rsidRPr="005D5F3E">
        <w:rPr>
          <w:rFonts w:ascii="Times New Roman" w:hAnsi="Times New Roman" w:cs="Times New Roman"/>
          <w:sz w:val="24"/>
          <w:szCs w:val="24"/>
        </w:rPr>
        <w:t>in the number</w:t>
      </w:r>
      <w:r w:rsidR="005C6E32">
        <w:rPr>
          <w:rFonts w:ascii="Times New Roman" w:hAnsi="Times New Roman" w:cs="Times New Roman"/>
          <w:sz w:val="24"/>
          <w:szCs w:val="24"/>
        </w:rPr>
        <w:t xml:space="preserve"> of</w:t>
      </w:r>
      <w:r w:rsidRPr="005D5F3E">
        <w:rPr>
          <w:rFonts w:ascii="Times New Roman" w:hAnsi="Times New Roman" w:cs="Times New Roman"/>
          <w:sz w:val="24"/>
          <w:szCs w:val="24"/>
        </w:rPr>
        <w:t xml:space="preserve"> persons under the jurisdiction of state correctional authorities</w:t>
      </w:r>
      <w:r w:rsidR="003744B7">
        <w:rPr>
          <w:rFonts w:ascii="Times New Roman" w:hAnsi="Times New Roman" w:cs="Times New Roman"/>
          <w:sz w:val="24"/>
          <w:szCs w:val="24"/>
        </w:rPr>
        <w:t xml:space="preserve"> or </w:t>
      </w:r>
      <w:r w:rsidR="005C6E32">
        <w:rPr>
          <w:rFonts w:ascii="Times New Roman" w:hAnsi="Times New Roman" w:cs="Times New Roman"/>
          <w:sz w:val="24"/>
          <w:szCs w:val="24"/>
        </w:rPr>
        <w:t xml:space="preserve">the </w:t>
      </w:r>
      <w:r w:rsidR="003744B7">
        <w:rPr>
          <w:rFonts w:ascii="Times New Roman" w:hAnsi="Times New Roman" w:cs="Times New Roman"/>
          <w:sz w:val="24"/>
          <w:szCs w:val="24"/>
        </w:rPr>
        <w:t>BOP</w:t>
      </w:r>
      <w:r w:rsidRPr="005D5F3E">
        <w:rPr>
          <w:rFonts w:ascii="Times New Roman" w:hAnsi="Times New Roman" w:cs="Times New Roman"/>
          <w:sz w:val="24"/>
          <w:szCs w:val="24"/>
        </w:rPr>
        <w:t xml:space="preserve"> from 1,525,</w:t>
      </w:r>
      <w:r w:rsidR="006722FB" w:rsidRPr="005D5F3E">
        <w:rPr>
          <w:rFonts w:ascii="Times New Roman" w:hAnsi="Times New Roman" w:cs="Times New Roman"/>
          <w:sz w:val="24"/>
          <w:szCs w:val="24"/>
        </w:rPr>
        <w:t>9</w:t>
      </w:r>
      <w:r w:rsidR="006722FB">
        <w:rPr>
          <w:rFonts w:ascii="Times New Roman" w:hAnsi="Times New Roman" w:cs="Times New Roman"/>
          <w:sz w:val="24"/>
          <w:szCs w:val="24"/>
        </w:rPr>
        <w:t>0</w:t>
      </w:r>
      <w:r w:rsidR="006722FB" w:rsidRPr="005D5F3E">
        <w:rPr>
          <w:rFonts w:ascii="Times New Roman" w:hAnsi="Times New Roman" w:cs="Times New Roman"/>
          <w:sz w:val="24"/>
          <w:szCs w:val="24"/>
        </w:rPr>
        <w:t xml:space="preserve">0 </w:t>
      </w:r>
      <w:r w:rsidRPr="005D5F3E">
        <w:rPr>
          <w:rFonts w:ascii="Times New Roman" w:hAnsi="Times New Roman" w:cs="Times New Roman"/>
          <w:sz w:val="24"/>
          <w:szCs w:val="24"/>
        </w:rPr>
        <w:t>in 2005 to</w:t>
      </w:r>
      <w:r w:rsidR="0031609D">
        <w:rPr>
          <w:rFonts w:ascii="Times New Roman" w:hAnsi="Times New Roman" w:cs="Times New Roman"/>
          <w:sz w:val="24"/>
          <w:szCs w:val="24"/>
        </w:rPr>
        <w:t xml:space="preserve"> a peak of</w:t>
      </w:r>
      <w:r w:rsidRPr="005D5F3E">
        <w:rPr>
          <w:rFonts w:ascii="Times New Roman" w:hAnsi="Times New Roman" w:cs="Times New Roman"/>
          <w:sz w:val="24"/>
          <w:szCs w:val="24"/>
        </w:rPr>
        <w:t xml:space="preserve"> 1,615,</w:t>
      </w:r>
      <w:r w:rsidR="006722FB">
        <w:rPr>
          <w:rFonts w:ascii="Times New Roman" w:hAnsi="Times New Roman" w:cs="Times New Roman"/>
          <w:sz w:val="24"/>
          <w:szCs w:val="24"/>
        </w:rPr>
        <w:t>500</w:t>
      </w:r>
      <w:r w:rsidR="006722FB" w:rsidRPr="005D5F3E">
        <w:rPr>
          <w:rFonts w:ascii="Times New Roman" w:hAnsi="Times New Roman" w:cs="Times New Roman"/>
          <w:sz w:val="24"/>
          <w:szCs w:val="24"/>
        </w:rPr>
        <w:t xml:space="preserve"> </w:t>
      </w:r>
      <w:r w:rsidRPr="005D5F3E">
        <w:rPr>
          <w:rFonts w:ascii="Times New Roman" w:hAnsi="Times New Roman" w:cs="Times New Roman"/>
          <w:sz w:val="24"/>
          <w:szCs w:val="24"/>
        </w:rPr>
        <w:t>in 2009, the number fel</w:t>
      </w:r>
      <w:r w:rsidR="000568E5" w:rsidRPr="005D5F3E">
        <w:rPr>
          <w:rFonts w:ascii="Times New Roman" w:hAnsi="Times New Roman" w:cs="Times New Roman"/>
          <w:sz w:val="24"/>
          <w:szCs w:val="24"/>
        </w:rPr>
        <w:t>l to 1,</w:t>
      </w:r>
      <w:r w:rsidR="006722FB">
        <w:rPr>
          <w:rFonts w:ascii="Times New Roman" w:hAnsi="Times New Roman" w:cs="Times New Roman"/>
          <w:sz w:val="24"/>
          <w:szCs w:val="24"/>
        </w:rPr>
        <w:t>506</w:t>
      </w:r>
      <w:r w:rsidR="000568E5" w:rsidRPr="005D5F3E">
        <w:rPr>
          <w:rFonts w:ascii="Times New Roman" w:hAnsi="Times New Roman" w:cs="Times New Roman"/>
          <w:sz w:val="24"/>
          <w:szCs w:val="24"/>
        </w:rPr>
        <w:t>,</w:t>
      </w:r>
      <w:r w:rsidR="006722FB">
        <w:rPr>
          <w:rFonts w:ascii="Times New Roman" w:hAnsi="Times New Roman" w:cs="Times New Roman"/>
          <w:sz w:val="24"/>
          <w:szCs w:val="24"/>
        </w:rPr>
        <w:t>8</w:t>
      </w:r>
      <w:r w:rsidR="006722FB" w:rsidRPr="005D5F3E">
        <w:rPr>
          <w:rFonts w:ascii="Times New Roman" w:hAnsi="Times New Roman" w:cs="Times New Roman"/>
          <w:sz w:val="24"/>
          <w:szCs w:val="24"/>
        </w:rPr>
        <w:t xml:space="preserve">00 </w:t>
      </w:r>
      <w:r w:rsidR="000568E5" w:rsidRPr="005D5F3E">
        <w:rPr>
          <w:rFonts w:ascii="Times New Roman" w:hAnsi="Times New Roman" w:cs="Times New Roman"/>
          <w:sz w:val="24"/>
          <w:szCs w:val="24"/>
        </w:rPr>
        <w:t xml:space="preserve">by </w:t>
      </w:r>
      <w:r w:rsidR="000568E5" w:rsidRPr="00E35DDA">
        <w:rPr>
          <w:rFonts w:ascii="Times New Roman" w:hAnsi="Times New Roman" w:cs="Times New Roman"/>
          <w:sz w:val="24"/>
          <w:szCs w:val="24"/>
          <w:shd w:val="clear" w:color="auto" w:fill="FFFFFF" w:themeFill="background1"/>
        </w:rPr>
        <w:t>year-</w:t>
      </w:r>
      <w:r w:rsidR="000568E5" w:rsidRPr="006349B0">
        <w:rPr>
          <w:rFonts w:ascii="Times New Roman" w:hAnsi="Times New Roman" w:cs="Times New Roman"/>
          <w:sz w:val="24"/>
          <w:szCs w:val="24"/>
          <w:shd w:val="clear" w:color="auto" w:fill="FFFFFF" w:themeFill="background1"/>
        </w:rPr>
        <w:t>end 201</w:t>
      </w:r>
      <w:r w:rsidR="006722FB">
        <w:rPr>
          <w:rFonts w:ascii="Times New Roman" w:hAnsi="Times New Roman" w:cs="Times New Roman"/>
          <w:sz w:val="24"/>
          <w:szCs w:val="24"/>
          <w:shd w:val="clear" w:color="auto" w:fill="FFFFFF" w:themeFill="background1"/>
        </w:rPr>
        <w:t>6</w:t>
      </w:r>
      <w:r w:rsidR="000568E5" w:rsidRPr="006349B0">
        <w:rPr>
          <w:rFonts w:ascii="Times New Roman" w:hAnsi="Times New Roman" w:cs="Times New Roman"/>
          <w:sz w:val="24"/>
          <w:szCs w:val="24"/>
          <w:shd w:val="clear" w:color="auto" w:fill="FFFFFF" w:themeFill="background1"/>
        </w:rPr>
        <w:t>.</w:t>
      </w:r>
      <w:r w:rsidR="006E2526" w:rsidRPr="006349B0">
        <w:rPr>
          <w:rStyle w:val="FootnoteReference"/>
          <w:rFonts w:ascii="Times New Roman" w:eastAsia="Times New Roman" w:hAnsi="Times New Roman" w:cs="Times New Roman"/>
          <w:sz w:val="24"/>
          <w:szCs w:val="24"/>
          <w:shd w:val="clear" w:color="auto" w:fill="FFFFFF" w:themeFill="background1"/>
        </w:rPr>
        <w:t xml:space="preserve"> </w:t>
      </w:r>
      <w:r w:rsidR="006E2526" w:rsidRPr="006349B0">
        <w:rPr>
          <w:rStyle w:val="FootnoteReference"/>
          <w:rFonts w:ascii="Times New Roman" w:eastAsia="Times New Roman" w:hAnsi="Times New Roman" w:cs="Times New Roman"/>
          <w:sz w:val="24"/>
          <w:szCs w:val="24"/>
          <w:shd w:val="clear" w:color="auto" w:fill="FFFFFF" w:themeFill="background1"/>
        </w:rPr>
        <w:footnoteReference w:id="1"/>
      </w:r>
      <w:r w:rsidR="006E2526" w:rsidRPr="00E35DDA">
        <w:rPr>
          <w:rFonts w:ascii="Times New Roman" w:eastAsia="Times New Roman" w:hAnsi="Times New Roman" w:cs="Times New Roman"/>
          <w:sz w:val="24"/>
          <w:szCs w:val="24"/>
          <w:shd w:val="clear" w:color="auto" w:fill="FFFFFF" w:themeFill="background1"/>
        </w:rPr>
        <w:t xml:space="preserve"> </w:t>
      </w:r>
      <w:r w:rsidR="000568E5" w:rsidRPr="00E35DDA">
        <w:rPr>
          <w:rFonts w:ascii="Times New Roman" w:hAnsi="Times New Roman" w:cs="Times New Roman"/>
          <w:sz w:val="24"/>
          <w:szCs w:val="24"/>
          <w:shd w:val="clear" w:color="auto" w:fill="FFFFFF" w:themeFill="background1"/>
        </w:rPr>
        <w:t xml:space="preserve"> In 201</w:t>
      </w:r>
      <w:r w:rsidR="006722FB">
        <w:rPr>
          <w:rFonts w:ascii="Times New Roman" w:hAnsi="Times New Roman" w:cs="Times New Roman"/>
          <w:sz w:val="24"/>
          <w:szCs w:val="24"/>
          <w:shd w:val="clear" w:color="auto" w:fill="FFFFFF" w:themeFill="background1"/>
        </w:rPr>
        <w:t>6</w:t>
      </w:r>
      <w:r w:rsidR="000568E5" w:rsidRPr="006E2526">
        <w:rPr>
          <w:rFonts w:ascii="Times New Roman" w:hAnsi="Times New Roman" w:cs="Times New Roman"/>
          <w:sz w:val="24"/>
          <w:szCs w:val="24"/>
        </w:rPr>
        <w:t xml:space="preserve"> there</w:t>
      </w:r>
      <w:r w:rsidR="000568E5" w:rsidRPr="005D5F3E">
        <w:rPr>
          <w:rFonts w:ascii="Times New Roman" w:hAnsi="Times New Roman" w:cs="Times New Roman"/>
          <w:sz w:val="24"/>
          <w:szCs w:val="24"/>
        </w:rPr>
        <w:t xml:space="preserve"> were</w:t>
      </w:r>
      <w:r w:rsidRPr="005D5F3E">
        <w:rPr>
          <w:rFonts w:ascii="Times New Roman" w:hAnsi="Times New Roman" w:cs="Times New Roman"/>
          <w:sz w:val="24"/>
          <w:szCs w:val="24"/>
        </w:rPr>
        <w:t xml:space="preserve"> </w:t>
      </w:r>
      <w:r w:rsidR="006722FB">
        <w:rPr>
          <w:rFonts w:ascii="Times New Roman" w:hAnsi="Times New Roman" w:cs="Times New Roman"/>
          <w:sz w:val="24"/>
          <w:szCs w:val="24"/>
        </w:rPr>
        <w:t>19</w:t>
      </w:r>
      <w:r w:rsidRPr="005D5F3E">
        <w:rPr>
          <w:rFonts w:ascii="Times New Roman" w:hAnsi="Times New Roman" w:cs="Times New Roman"/>
          <w:sz w:val="24"/>
          <w:szCs w:val="24"/>
        </w:rPr>
        <w:t>,</w:t>
      </w:r>
      <w:r w:rsidR="006722FB">
        <w:rPr>
          <w:rFonts w:ascii="Times New Roman" w:hAnsi="Times New Roman" w:cs="Times New Roman"/>
          <w:sz w:val="24"/>
          <w:szCs w:val="24"/>
        </w:rPr>
        <w:t>10</w:t>
      </w:r>
      <w:r w:rsidR="006722FB" w:rsidRPr="005D5F3E">
        <w:rPr>
          <w:rFonts w:ascii="Times New Roman" w:hAnsi="Times New Roman" w:cs="Times New Roman"/>
          <w:sz w:val="24"/>
          <w:szCs w:val="24"/>
        </w:rPr>
        <w:t xml:space="preserve">0 </w:t>
      </w:r>
      <w:r w:rsidRPr="005D5F3E">
        <w:rPr>
          <w:rFonts w:ascii="Times New Roman" w:hAnsi="Times New Roman" w:cs="Times New Roman"/>
          <w:sz w:val="24"/>
          <w:szCs w:val="24"/>
        </w:rPr>
        <w:t>fewer p</w:t>
      </w:r>
      <w:r w:rsidR="000568E5" w:rsidRPr="005D5F3E">
        <w:rPr>
          <w:rFonts w:ascii="Times New Roman" w:hAnsi="Times New Roman" w:cs="Times New Roman"/>
          <w:sz w:val="24"/>
          <w:szCs w:val="24"/>
        </w:rPr>
        <w:t>risoner</w:t>
      </w:r>
      <w:r w:rsidRPr="005D5F3E">
        <w:rPr>
          <w:rFonts w:ascii="Times New Roman" w:hAnsi="Times New Roman" w:cs="Times New Roman"/>
          <w:sz w:val="24"/>
          <w:szCs w:val="24"/>
        </w:rPr>
        <w:t>s than in 2005</w:t>
      </w:r>
      <w:r w:rsidRPr="005D5F3E">
        <w:rPr>
          <w:rFonts w:ascii="Times New Roman" w:hAnsi="Times New Roman" w:cs="Times New Roman"/>
          <w:color w:val="000000"/>
          <w:sz w:val="24"/>
          <w:szCs w:val="24"/>
        </w:rPr>
        <w:t>.</w:t>
      </w:r>
      <w:r w:rsidRPr="005D5F3E">
        <w:rPr>
          <w:rFonts w:ascii="Times New Roman" w:hAnsi="Times New Roman" w:cs="Times New Roman"/>
          <w:sz w:val="24"/>
          <w:szCs w:val="24"/>
        </w:rPr>
        <w:t xml:space="preserve"> While overall the adult prison population has declined since 2009, there have been variations across states</w:t>
      </w:r>
      <w:r w:rsidR="0031609D">
        <w:rPr>
          <w:rFonts w:ascii="Times New Roman" w:hAnsi="Times New Roman" w:cs="Times New Roman"/>
          <w:sz w:val="24"/>
          <w:szCs w:val="24"/>
        </w:rPr>
        <w:t xml:space="preserve"> and the BOP</w:t>
      </w:r>
      <w:r w:rsidRPr="005D5F3E">
        <w:rPr>
          <w:rFonts w:ascii="Times New Roman" w:hAnsi="Times New Roman" w:cs="Times New Roman"/>
          <w:sz w:val="24"/>
          <w:szCs w:val="24"/>
        </w:rPr>
        <w:t xml:space="preserve">. </w:t>
      </w:r>
      <w:r w:rsidR="00441F77">
        <w:rPr>
          <w:rFonts w:ascii="Times New Roman" w:hAnsi="Times New Roman" w:cs="Times New Roman"/>
          <w:sz w:val="24"/>
          <w:szCs w:val="24"/>
        </w:rPr>
        <w:t>M</w:t>
      </w:r>
      <w:r w:rsidRPr="005D5F3E">
        <w:rPr>
          <w:rFonts w:ascii="Times New Roman" w:hAnsi="Times New Roman" w:cs="Times New Roman"/>
          <w:sz w:val="24"/>
          <w:szCs w:val="24"/>
        </w:rPr>
        <w:t xml:space="preserve">ost </w:t>
      </w:r>
      <w:r w:rsidR="0031609D">
        <w:rPr>
          <w:rFonts w:ascii="Times New Roman" w:hAnsi="Times New Roman" w:cs="Times New Roman"/>
          <w:sz w:val="24"/>
          <w:szCs w:val="24"/>
        </w:rPr>
        <w:t>jurisdictions</w:t>
      </w:r>
      <w:r w:rsidR="0031609D" w:rsidRPr="005D5F3E">
        <w:rPr>
          <w:rFonts w:ascii="Times New Roman" w:hAnsi="Times New Roman" w:cs="Times New Roman"/>
          <w:sz w:val="24"/>
          <w:szCs w:val="24"/>
        </w:rPr>
        <w:t xml:space="preserve"> </w:t>
      </w:r>
      <w:r w:rsidRPr="005D5F3E">
        <w:rPr>
          <w:rFonts w:ascii="Times New Roman" w:hAnsi="Times New Roman" w:cs="Times New Roman"/>
          <w:sz w:val="24"/>
          <w:szCs w:val="24"/>
        </w:rPr>
        <w:t xml:space="preserve">have experienced </w:t>
      </w:r>
      <w:r w:rsidR="006B3E46">
        <w:rPr>
          <w:rFonts w:ascii="Times New Roman" w:hAnsi="Times New Roman" w:cs="Times New Roman"/>
          <w:sz w:val="24"/>
          <w:szCs w:val="24"/>
        </w:rPr>
        <w:t>decline</w:t>
      </w:r>
      <w:r w:rsidRPr="005D5F3E">
        <w:rPr>
          <w:rFonts w:ascii="Times New Roman" w:hAnsi="Times New Roman" w:cs="Times New Roman"/>
          <w:sz w:val="24"/>
          <w:szCs w:val="24"/>
        </w:rPr>
        <w:t>s in their prison populations</w:t>
      </w:r>
      <w:r w:rsidR="006B3E46">
        <w:rPr>
          <w:rFonts w:ascii="Times New Roman" w:hAnsi="Times New Roman" w:cs="Times New Roman"/>
          <w:sz w:val="24"/>
          <w:szCs w:val="24"/>
        </w:rPr>
        <w:t>,</w:t>
      </w:r>
      <w:r w:rsidR="00441F77">
        <w:rPr>
          <w:rFonts w:ascii="Times New Roman" w:hAnsi="Times New Roman" w:cs="Times New Roman"/>
          <w:sz w:val="24"/>
          <w:szCs w:val="24"/>
        </w:rPr>
        <w:t xml:space="preserve"> but</w:t>
      </w:r>
      <w:r w:rsidR="006B3E46">
        <w:rPr>
          <w:rFonts w:ascii="Times New Roman" w:hAnsi="Times New Roman" w:cs="Times New Roman"/>
          <w:sz w:val="24"/>
          <w:szCs w:val="24"/>
        </w:rPr>
        <w:t xml:space="preserve"> </w:t>
      </w:r>
      <w:r w:rsidRPr="005D5F3E">
        <w:rPr>
          <w:rFonts w:ascii="Times New Roman" w:hAnsi="Times New Roman" w:cs="Times New Roman"/>
          <w:sz w:val="24"/>
          <w:szCs w:val="24"/>
        </w:rPr>
        <w:t>other</w:t>
      </w:r>
      <w:r w:rsidR="0031609D">
        <w:rPr>
          <w:rFonts w:ascii="Times New Roman" w:hAnsi="Times New Roman" w:cs="Times New Roman"/>
          <w:sz w:val="24"/>
          <w:szCs w:val="24"/>
        </w:rPr>
        <w:t>s</w:t>
      </w:r>
      <w:r w:rsidRPr="005D5F3E">
        <w:rPr>
          <w:rFonts w:ascii="Times New Roman" w:hAnsi="Times New Roman" w:cs="Times New Roman"/>
          <w:sz w:val="24"/>
          <w:szCs w:val="24"/>
        </w:rPr>
        <w:t xml:space="preserve"> have experienced increased or relatively stable populations. </w:t>
      </w:r>
      <w:r w:rsidR="009F0A6F" w:rsidRPr="005D5F3E">
        <w:rPr>
          <w:rFonts w:ascii="Times New Roman" w:hAnsi="Times New Roman" w:cs="Times New Roman"/>
          <w:sz w:val="24"/>
          <w:szCs w:val="24"/>
        </w:rPr>
        <w:t xml:space="preserve">Since 2005, there have been </w:t>
      </w:r>
      <w:r w:rsidR="0031609D">
        <w:rPr>
          <w:rFonts w:ascii="Times New Roman" w:hAnsi="Times New Roman" w:cs="Times New Roman"/>
          <w:sz w:val="24"/>
          <w:szCs w:val="24"/>
        </w:rPr>
        <w:t>federal and state initiatives</w:t>
      </w:r>
      <w:r w:rsidR="009F0A6F" w:rsidRPr="005D5F3E">
        <w:rPr>
          <w:rFonts w:ascii="Times New Roman" w:hAnsi="Times New Roman" w:cs="Times New Roman"/>
          <w:sz w:val="24"/>
          <w:szCs w:val="24"/>
        </w:rPr>
        <w:t xml:space="preserve"> to address </w:t>
      </w:r>
      <w:r w:rsidR="00D36132">
        <w:rPr>
          <w:rFonts w:ascii="Times New Roman" w:hAnsi="Times New Roman" w:cs="Times New Roman"/>
          <w:sz w:val="24"/>
          <w:szCs w:val="24"/>
        </w:rPr>
        <w:t>the increase in the number of persons being incarcerated</w:t>
      </w:r>
      <w:r w:rsidR="009F0A6F" w:rsidRPr="005D5F3E">
        <w:rPr>
          <w:rFonts w:ascii="Times New Roman" w:hAnsi="Times New Roman" w:cs="Times New Roman"/>
          <w:sz w:val="24"/>
          <w:szCs w:val="24"/>
        </w:rPr>
        <w:t>, including the Justice Reinvestment Initiative (JRI)</w:t>
      </w:r>
      <w:r w:rsidR="009530CD">
        <w:rPr>
          <w:rFonts w:ascii="Times New Roman" w:hAnsi="Times New Roman" w:cs="Times New Roman"/>
          <w:sz w:val="24"/>
          <w:szCs w:val="24"/>
        </w:rPr>
        <w:t xml:space="preserve"> to reduce the number of persons in prison by </w:t>
      </w:r>
      <w:r w:rsidR="009F0A6F" w:rsidRPr="005D5F3E">
        <w:rPr>
          <w:rFonts w:ascii="Times New Roman" w:hAnsi="Times New Roman" w:cs="Times New Roman"/>
          <w:sz w:val="24"/>
          <w:szCs w:val="24"/>
        </w:rPr>
        <w:t>divert</w:t>
      </w:r>
      <w:r w:rsidR="009530CD">
        <w:rPr>
          <w:rFonts w:ascii="Times New Roman" w:hAnsi="Times New Roman" w:cs="Times New Roman"/>
          <w:sz w:val="24"/>
          <w:szCs w:val="24"/>
        </w:rPr>
        <w:t>ing</w:t>
      </w:r>
      <w:r w:rsidR="009F0A6F" w:rsidRPr="005D5F3E">
        <w:rPr>
          <w:rFonts w:ascii="Times New Roman" w:hAnsi="Times New Roman" w:cs="Times New Roman"/>
          <w:sz w:val="24"/>
          <w:szCs w:val="24"/>
        </w:rPr>
        <w:t xml:space="preserve"> </w:t>
      </w:r>
      <w:r w:rsidR="009530CD">
        <w:rPr>
          <w:rFonts w:ascii="Times New Roman" w:hAnsi="Times New Roman" w:cs="Times New Roman"/>
          <w:sz w:val="24"/>
          <w:szCs w:val="24"/>
        </w:rPr>
        <w:t xml:space="preserve">less serious </w:t>
      </w:r>
      <w:r w:rsidR="009F0A6F" w:rsidRPr="005D5F3E">
        <w:rPr>
          <w:rFonts w:ascii="Times New Roman" w:hAnsi="Times New Roman" w:cs="Times New Roman"/>
          <w:sz w:val="24"/>
          <w:szCs w:val="24"/>
        </w:rPr>
        <w:t xml:space="preserve">offenders from prison to community-based </w:t>
      </w:r>
      <w:r w:rsidR="00441F77">
        <w:rPr>
          <w:rFonts w:ascii="Times New Roman" w:hAnsi="Times New Roman" w:cs="Times New Roman"/>
          <w:sz w:val="24"/>
          <w:szCs w:val="24"/>
        </w:rPr>
        <w:t>alternative</w:t>
      </w:r>
      <w:r w:rsidR="009F0A6F" w:rsidRPr="005D5F3E">
        <w:rPr>
          <w:rFonts w:ascii="Times New Roman" w:hAnsi="Times New Roman" w:cs="Times New Roman"/>
          <w:sz w:val="24"/>
          <w:szCs w:val="24"/>
        </w:rPr>
        <w:t>s</w:t>
      </w:r>
      <w:r w:rsidR="00F519C0" w:rsidRPr="005D5F3E">
        <w:rPr>
          <w:rFonts w:ascii="Times New Roman" w:hAnsi="Times New Roman" w:cs="Times New Roman"/>
          <w:sz w:val="24"/>
          <w:szCs w:val="24"/>
        </w:rPr>
        <w:t xml:space="preserve">, and </w:t>
      </w:r>
      <w:r w:rsidR="009530CD">
        <w:rPr>
          <w:rFonts w:ascii="Times New Roman" w:hAnsi="Times New Roman" w:cs="Times New Roman"/>
          <w:sz w:val="24"/>
          <w:szCs w:val="24"/>
        </w:rPr>
        <w:t xml:space="preserve">individual </w:t>
      </w:r>
      <w:r w:rsidR="00F519C0" w:rsidRPr="005D5F3E">
        <w:rPr>
          <w:rFonts w:ascii="Times New Roman" w:hAnsi="Times New Roman" w:cs="Times New Roman"/>
          <w:sz w:val="24"/>
          <w:szCs w:val="24"/>
        </w:rPr>
        <w:t xml:space="preserve">state efforts </w:t>
      </w:r>
      <w:r w:rsidR="009530CD">
        <w:rPr>
          <w:rFonts w:ascii="Times New Roman" w:hAnsi="Times New Roman" w:cs="Times New Roman"/>
          <w:sz w:val="24"/>
          <w:szCs w:val="24"/>
        </w:rPr>
        <w:t>that were designed to</w:t>
      </w:r>
      <w:r w:rsidR="00F519C0" w:rsidRPr="005D5F3E">
        <w:rPr>
          <w:rFonts w:ascii="Times New Roman" w:hAnsi="Times New Roman" w:cs="Times New Roman"/>
          <w:sz w:val="24"/>
          <w:szCs w:val="24"/>
        </w:rPr>
        <w:t xml:space="preserve"> </w:t>
      </w:r>
      <w:r w:rsidR="009530CD">
        <w:rPr>
          <w:rFonts w:ascii="Times New Roman" w:hAnsi="Times New Roman" w:cs="Times New Roman"/>
          <w:sz w:val="24"/>
          <w:szCs w:val="24"/>
        </w:rPr>
        <w:t>reduce</w:t>
      </w:r>
      <w:r w:rsidR="00F519C0" w:rsidRPr="005D5F3E">
        <w:rPr>
          <w:rFonts w:ascii="Times New Roman" w:hAnsi="Times New Roman" w:cs="Times New Roman"/>
          <w:sz w:val="24"/>
          <w:szCs w:val="24"/>
        </w:rPr>
        <w:t xml:space="preserve"> recidivism </w:t>
      </w:r>
      <w:r w:rsidR="009530CD">
        <w:rPr>
          <w:rFonts w:ascii="Times New Roman" w:hAnsi="Times New Roman" w:cs="Times New Roman"/>
          <w:sz w:val="24"/>
          <w:szCs w:val="24"/>
        </w:rPr>
        <w:t>through successful</w:t>
      </w:r>
      <w:r w:rsidR="00F519C0" w:rsidRPr="005D5F3E">
        <w:rPr>
          <w:rFonts w:ascii="Times New Roman" w:hAnsi="Times New Roman" w:cs="Times New Roman"/>
          <w:sz w:val="24"/>
          <w:szCs w:val="24"/>
        </w:rPr>
        <w:t xml:space="preserve"> reentry</w:t>
      </w:r>
      <w:r w:rsidR="006C11F9" w:rsidRPr="005D5F3E">
        <w:rPr>
          <w:rFonts w:ascii="Times New Roman" w:hAnsi="Times New Roman" w:cs="Times New Roman"/>
          <w:sz w:val="24"/>
          <w:szCs w:val="24"/>
        </w:rPr>
        <w:t>.</w:t>
      </w:r>
      <w:r w:rsidR="00610A7C" w:rsidRPr="005D5F3E">
        <w:rPr>
          <w:rFonts w:ascii="Times New Roman" w:hAnsi="Times New Roman" w:cs="Times New Roman"/>
          <w:color w:val="000000"/>
          <w:sz w:val="24"/>
          <w:szCs w:val="24"/>
        </w:rPr>
        <w:t xml:space="preserve"> </w:t>
      </w:r>
    </w:p>
    <w:p w14:paraId="48ED2D4B" w14:textId="77777777" w:rsidR="00E35DDA" w:rsidRDefault="00E35DDA" w:rsidP="007A69C9">
      <w:pPr>
        <w:shd w:val="solid" w:color="FFFFFF" w:fill="FFFFFF"/>
        <w:tabs>
          <w:tab w:val="left" w:pos="0"/>
          <w:tab w:val="left" w:pos="360"/>
        </w:tabs>
        <w:spacing w:after="0" w:line="240" w:lineRule="auto"/>
        <w:rPr>
          <w:rFonts w:ascii="Times New Roman" w:hAnsi="Times New Roman" w:cs="Times New Roman"/>
          <w:sz w:val="24"/>
          <w:szCs w:val="24"/>
        </w:rPr>
      </w:pPr>
    </w:p>
    <w:p w14:paraId="4DEF8477" w14:textId="37B97C6F" w:rsidR="00334B81" w:rsidRPr="005D5F3E" w:rsidRDefault="009530CD" w:rsidP="007A69C9">
      <w:pPr>
        <w:shd w:val="solid" w:color="FFFFFF" w:fill="FFFFFF"/>
        <w:tabs>
          <w:tab w:val="left" w:pos="0"/>
          <w:tab w:val="left" w:pos="360"/>
        </w:tabs>
        <w:spacing w:after="0" w:line="240" w:lineRule="auto"/>
        <w:rPr>
          <w:rFonts w:ascii="Times New Roman" w:hAnsi="Times New Roman" w:cs="Times New Roman"/>
          <w:color w:val="000000"/>
          <w:sz w:val="24"/>
          <w:szCs w:val="24"/>
        </w:rPr>
      </w:pPr>
      <w:r>
        <w:rPr>
          <w:rFonts w:ascii="Times New Roman" w:hAnsi="Times New Roman" w:cs="Times New Roman"/>
          <w:sz w:val="24"/>
          <w:szCs w:val="24"/>
        </w:rPr>
        <w:t>Additionally, there</w:t>
      </w:r>
      <w:r w:rsidR="00F519C0" w:rsidRPr="005D5F3E">
        <w:rPr>
          <w:rFonts w:ascii="Times New Roman" w:hAnsi="Times New Roman" w:cs="Times New Roman"/>
          <w:sz w:val="24"/>
          <w:szCs w:val="24"/>
        </w:rPr>
        <w:t xml:space="preserve"> have been national initiatives to </w:t>
      </w:r>
      <w:r w:rsidR="00125540">
        <w:rPr>
          <w:rFonts w:ascii="Times New Roman" w:hAnsi="Times New Roman" w:cs="Times New Roman"/>
          <w:sz w:val="24"/>
          <w:szCs w:val="24"/>
        </w:rPr>
        <w:t>address the needs of</w:t>
      </w:r>
      <w:r w:rsidR="00F519C0" w:rsidRPr="005D5F3E">
        <w:rPr>
          <w:rFonts w:ascii="Times New Roman" w:hAnsi="Times New Roman" w:cs="Times New Roman"/>
          <w:sz w:val="24"/>
          <w:szCs w:val="24"/>
        </w:rPr>
        <w:t xml:space="preserve"> offenders with mental health </w:t>
      </w:r>
      <w:r>
        <w:rPr>
          <w:rFonts w:ascii="Times New Roman" w:hAnsi="Times New Roman" w:cs="Times New Roman"/>
          <w:sz w:val="24"/>
          <w:szCs w:val="24"/>
        </w:rPr>
        <w:t>problems</w:t>
      </w:r>
      <w:r w:rsidR="00F519C0" w:rsidRPr="005D5F3E">
        <w:rPr>
          <w:rFonts w:ascii="Times New Roman" w:hAnsi="Times New Roman" w:cs="Times New Roman"/>
          <w:sz w:val="24"/>
          <w:szCs w:val="24"/>
        </w:rPr>
        <w:t xml:space="preserve">, </w:t>
      </w:r>
      <w:r w:rsidR="00391883" w:rsidRPr="005D5F3E">
        <w:rPr>
          <w:rFonts w:ascii="Times New Roman" w:hAnsi="Times New Roman" w:cs="Times New Roman"/>
          <w:sz w:val="24"/>
          <w:szCs w:val="24"/>
        </w:rPr>
        <w:t xml:space="preserve">reform the use of restrictive housing, </w:t>
      </w:r>
      <w:r w:rsidR="00F519C0" w:rsidRPr="005D5F3E">
        <w:rPr>
          <w:rFonts w:ascii="Times New Roman" w:hAnsi="Times New Roman" w:cs="Times New Roman"/>
          <w:sz w:val="24"/>
          <w:szCs w:val="24"/>
        </w:rPr>
        <w:t xml:space="preserve">and </w:t>
      </w:r>
      <w:r w:rsidR="0031609D">
        <w:rPr>
          <w:rFonts w:ascii="Times New Roman" w:hAnsi="Times New Roman" w:cs="Times New Roman"/>
          <w:sz w:val="24"/>
          <w:szCs w:val="24"/>
        </w:rPr>
        <w:t>reduce the required</w:t>
      </w:r>
      <w:r w:rsidR="0031609D" w:rsidRPr="005D5F3E">
        <w:rPr>
          <w:rFonts w:ascii="Times New Roman" w:hAnsi="Times New Roman" w:cs="Times New Roman"/>
          <w:sz w:val="24"/>
          <w:szCs w:val="24"/>
        </w:rPr>
        <w:t xml:space="preserve"> </w:t>
      </w:r>
      <w:r w:rsidR="00F519C0" w:rsidRPr="005D5F3E">
        <w:rPr>
          <w:rFonts w:ascii="Times New Roman" w:hAnsi="Times New Roman" w:cs="Times New Roman"/>
          <w:sz w:val="24"/>
          <w:szCs w:val="24"/>
        </w:rPr>
        <w:t>time</w:t>
      </w:r>
      <w:r w:rsidR="0031609D">
        <w:rPr>
          <w:rFonts w:ascii="Times New Roman" w:hAnsi="Times New Roman" w:cs="Times New Roman"/>
          <w:sz w:val="24"/>
          <w:szCs w:val="24"/>
        </w:rPr>
        <w:t xml:space="preserve"> to be</w:t>
      </w:r>
      <w:r w:rsidR="00F519C0" w:rsidRPr="005D5F3E">
        <w:rPr>
          <w:rFonts w:ascii="Times New Roman" w:hAnsi="Times New Roman" w:cs="Times New Roman"/>
          <w:sz w:val="24"/>
          <w:szCs w:val="24"/>
        </w:rPr>
        <w:t xml:space="preserve"> served for </w:t>
      </w:r>
      <w:r w:rsidR="00981DC0">
        <w:rPr>
          <w:rFonts w:ascii="Times New Roman" w:hAnsi="Times New Roman" w:cs="Times New Roman"/>
          <w:sz w:val="24"/>
          <w:szCs w:val="24"/>
        </w:rPr>
        <w:t>prisoners</w:t>
      </w:r>
      <w:r w:rsidR="00F519C0" w:rsidRPr="005D5F3E">
        <w:rPr>
          <w:rFonts w:ascii="Times New Roman" w:hAnsi="Times New Roman" w:cs="Times New Roman"/>
          <w:sz w:val="24"/>
          <w:szCs w:val="24"/>
        </w:rPr>
        <w:t xml:space="preserve"> who complete work, education, or vocational training programs</w:t>
      </w:r>
      <w:r w:rsidR="00014DD4" w:rsidRPr="005D5F3E">
        <w:rPr>
          <w:rFonts w:ascii="Times New Roman" w:hAnsi="Times New Roman" w:cs="Times New Roman"/>
          <w:sz w:val="24"/>
          <w:szCs w:val="24"/>
        </w:rPr>
        <w:t xml:space="preserve">. </w:t>
      </w:r>
      <w:r w:rsidR="00734440">
        <w:rPr>
          <w:rFonts w:ascii="Times New Roman" w:hAnsi="Times New Roman" w:cs="Times New Roman"/>
          <w:sz w:val="24"/>
          <w:szCs w:val="24"/>
        </w:rPr>
        <w:t>While the</w:t>
      </w:r>
      <w:r w:rsidR="0031609D">
        <w:rPr>
          <w:rFonts w:ascii="Times New Roman" w:hAnsi="Times New Roman" w:cs="Times New Roman"/>
          <w:sz w:val="24"/>
          <w:szCs w:val="24"/>
        </w:rPr>
        <w:t xml:space="preserve"> previous complete CCF (2005) was too early to capture the peak of incarceration in 2009,</w:t>
      </w:r>
      <w:r w:rsidR="00014DD4" w:rsidRPr="005D5F3E">
        <w:rPr>
          <w:rFonts w:ascii="Times New Roman" w:hAnsi="Times New Roman" w:cs="Times New Roman"/>
          <w:color w:val="000000"/>
          <w:sz w:val="24"/>
          <w:szCs w:val="24"/>
        </w:rPr>
        <w:t xml:space="preserve"> </w:t>
      </w:r>
      <w:r w:rsidR="0031609D">
        <w:rPr>
          <w:rFonts w:ascii="Times New Roman" w:hAnsi="Times New Roman" w:cs="Times New Roman"/>
          <w:color w:val="000000"/>
          <w:sz w:val="24"/>
          <w:szCs w:val="24"/>
        </w:rPr>
        <w:t>BJS</w:t>
      </w:r>
      <w:r w:rsidR="006D6957" w:rsidRPr="005D5F3E">
        <w:rPr>
          <w:rFonts w:ascii="Times New Roman" w:hAnsi="Times New Roman" w:cs="Times New Roman"/>
          <w:color w:val="000000"/>
          <w:sz w:val="24"/>
          <w:szCs w:val="24"/>
        </w:rPr>
        <w:t xml:space="preserve"> can observe differences between 2005 and 2019. The CCF can be used to </w:t>
      </w:r>
      <w:r w:rsidR="0031609D">
        <w:rPr>
          <w:rFonts w:ascii="Times New Roman" w:hAnsi="Times New Roman" w:cs="Times New Roman"/>
          <w:color w:val="000000"/>
          <w:sz w:val="24"/>
          <w:szCs w:val="24"/>
        </w:rPr>
        <w:t>disaggregate</w:t>
      </w:r>
      <w:r w:rsidR="0031609D" w:rsidRPr="005D5F3E">
        <w:rPr>
          <w:rFonts w:ascii="Times New Roman" w:hAnsi="Times New Roman" w:cs="Times New Roman"/>
          <w:color w:val="000000"/>
          <w:sz w:val="24"/>
          <w:szCs w:val="24"/>
        </w:rPr>
        <w:t xml:space="preserve"> </w:t>
      </w:r>
      <w:r w:rsidR="006138A3" w:rsidRPr="005D5F3E">
        <w:rPr>
          <w:rFonts w:ascii="Times New Roman" w:hAnsi="Times New Roman" w:cs="Times New Roman"/>
          <w:color w:val="000000"/>
          <w:sz w:val="24"/>
          <w:szCs w:val="24"/>
        </w:rPr>
        <w:t>the population decline</w:t>
      </w:r>
      <w:r w:rsidR="0031609D">
        <w:rPr>
          <w:rFonts w:ascii="Times New Roman" w:hAnsi="Times New Roman" w:cs="Times New Roman"/>
          <w:color w:val="000000"/>
          <w:sz w:val="24"/>
          <w:szCs w:val="24"/>
        </w:rPr>
        <w:t>,</w:t>
      </w:r>
      <w:r w:rsidR="006138A3" w:rsidRPr="005D5F3E">
        <w:rPr>
          <w:rFonts w:ascii="Times New Roman" w:hAnsi="Times New Roman" w:cs="Times New Roman"/>
          <w:color w:val="000000"/>
          <w:sz w:val="24"/>
          <w:szCs w:val="24"/>
        </w:rPr>
        <w:t xml:space="preserve"> and </w:t>
      </w:r>
      <w:r w:rsidR="0031609D">
        <w:rPr>
          <w:rFonts w:ascii="Times New Roman" w:hAnsi="Times New Roman" w:cs="Times New Roman"/>
          <w:color w:val="000000"/>
          <w:sz w:val="24"/>
          <w:szCs w:val="24"/>
        </w:rPr>
        <w:t xml:space="preserve">determine whether </w:t>
      </w:r>
      <w:r w:rsidR="00F519C0" w:rsidRPr="005D5F3E">
        <w:rPr>
          <w:rFonts w:ascii="Times New Roman" w:hAnsi="Times New Roman" w:cs="Times New Roman"/>
          <w:color w:val="000000"/>
          <w:sz w:val="24"/>
          <w:szCs w:val="24"/>
        </w:rPr>
        <w:t>some of the</w:t>
      </w:r>
      <w:r w:rsidR="00014DD4" w:rsidRPr="005D5F3E">
        <w:rPr>
          <w:rFonts w:ascii="Times New Roman" w:hAnsi="Times New Roman" w:cs="Times New Roman"/>
          <w:color w:val="000000"/>
          <w:sz w:val="24"/>
          <w:szCs w:val="24"/>
        </w:rPr>
        <w:t>se</w:t>
      </w:r>
      <w:r w:rsidR="00F519C0" w:rsidRPr="005D5F3E">
        <w:rPr>
          <w:rFonts w:ascii="Times New Roman" w:hAnsi="Times New Roman" w:cs="Times New Roman"/>
          <w:color w:val="000000"/>
          <w:sz w:val="24"/>
          <w:szCs w:val="24"/>
        </w:rPr>
        <w:t xml:space="preserve"> initiatives </w:t>
      </w:r>
      <w:r w:rsidR="007F07D6" w:rsidRPr="005D5F3E">
        <w:rPr>
          <w:rFonts w:ascii="Times New Roman" w:hAnsi="Times New Roman" w:cs="Times New Roman"/>
          <w:color w:val="000000"/>
          <w:sz w:val="24"/>
          <w:szCs w:val="24"/>
        </w:rPr>
        <w:t xml:space="preserve">may </w:t>
      </w:r>
      <w:r w:rsidR="003D7C62" w:rsidRPr="005D5F3E">
        <w:rPr>
          <w:rFonts w:ascii="Times New Roman" w:hAnsi="Times New Roman" w:cs="Times New Roman"/>
          <w:color w:val="000000"/>
          <w:sz w:val="24"/>
          <w:szCs w:val="24"/>
        </w:rPr>
        <w:t>have</w:t>
      </w:r>
      <w:r w:rsidR="006D6957" w:rsidRPr="005D5F3E">
        <w:rPr>
          <w:rFonts w:ascii="Times New Roman" w:hAnsi="Times New Roman" w:cs="Times New Roman"/>
          <w:color w:val="000000"/>
          <w:sz w:val="24"/>
          <w:szCs w:val="24"/>
        </w:rPr>
        <w:t xml:space="preserve"> impacted prison closures</w:t>
      </w:r>
      <w:r w:rsidR="000568E5" w:rsidRPr="005D5F3E">
        <w:rPr>
          <w:rFonts w:ascii="Times New Roman" w:hAnsi="Times New Roman" w:cs="Times New Roman"/>
          <w:color w:val="000000"/>
          <w:sz w:val="24"/>
          <w:szCs w:val="24"/>
        </w:rPr>
        <w:t>;</w:t>
      </w:r>
      <w:r w:rsidR="006D6957" w:rsidRPr="005D5F3E">
        <w:rPr>
          <w:rFonts w:ascii="Times New Roman" w:hAnsi="Times New Roman" w:cs="Times New Roman"/>
          <w:color w:val="000000"/>
          <w:sz w:val="24"/>
          <w:szCs w:val="24"/>
        </w:rPr>
        <w:t xml:space="preserve"> types of facilities</w:t>
      </w:r>
      <w:r w:rsidR="00920F73" w:rsidRPr="005D5F3E">
        <w:rPr>
          <w:rFonts w:ascii="Times New Roman" w:hAnsi="Times New Roman" w:cs="Times New Roman"/>
          <w:color w:val="000000"/>
          <w:sz w:val="24"/>
          <w:szCs w:val="24"/>
        </w:rPr>
        <w:t xml:space="preserve">, particularly </w:t>
      </w:r>
      <w:r w:rsidR="00D36132">
        <w:rPr>
          <w:rFonts w:ascii="Times New Roman" w:hAnsi="Times New Roman" w:cs="Times New Roman"/>
          <w:color w:val="000000"/>
          <w:sz w:val="24"/>
          <w:szCs w:val="24"/>
        </w:rPr>
        <w:t xml:space="preserve">contracted and </w:t>
      </w:r>
      <w:r w:rsidR="00920F73" w:rsidRPr="005D5F3E">
        <w:rPr>
          <w:rFonts w:ascii="Times New Roman" w:hAnsi="Times New Roman" w:cs="Times New Roman"/>
          <w:color w:val="000000"/>
          <w:sz w:val="24"/>
          <w:szCs w:val="24"/>
        </w:rPr>
        <w:t>community-based facilities,</w:t>
      </w:r>
      <w:r w:rsidR="006D6957" w:rsidRPr="005D5F3E">
        <w:rPr>
          <w:rFonts w:ascii="Times New Roman" w:hAnsi="Times New Roman" w:cs="Times New Roman"/>
          <w:color w:val="000000"/>
          <w:sz w:val="24"/>
          <w:szCs w:val="24"/>
        </w:rPr>
        <w:t xml:space="preserve"> being utilized </w:t>
      </w:r>
      <w:r w:rsidR="009F0A6F" w:rsidRPr="005D5F3E">
        <w:rPr>
          <w:rFonts w:ascii="Times New Roman" w:hAnsi="Times New Roman" w:cs="Times New Roman"/>
          <w:color w:val="000000"/>
          <w:sz w:val="24"/>
          <w:szCs w:val="24"/>
        </w:rPr>
        <w:t xml:space="preserve">to house </w:t>
      </w:r>
      <w:r w:rsidR="00981DC0">
        <w:rPr>
          <w:rFonts w:ascii="Times New Roman" w:hAnsi="Times New Roman" w:cs="Times New Roman"/>
          <w:color w:val="000000"/>
          <w:sz w:val="24"/>
          <w:szCs w:val="24"/>
        </w:rPr>
        <w:t>prisoners</w:t>
      </w:r>
      <w:r w:rsidR="009F0A6F" w:rsidRPr="005D5F3E">
        <w:rPr>
          <w:rFonts w:ascii="Times New Roman" w:hAnsi="Times New Roman" w:cs="Times New Roman"/>
          <w:color w:val="000000"/>
          <w:sz w:val="24"/>
          <w:szCs w:val="24"/>
        </w:rPr>
        <w:t xml:space="preserve"> under</w:t>
      </w:r>
      <w:r w:rsidR="006D6957" w:rsidRPr="005D5F3E">
        <w:rPr>
          <w:rFonts w:ascii="Times New Roman" w:hAnsi="Times New Roman" w:cs="Times New Roman"/>
          <w:color w:val="000000"/>
          <w:sz w:val="24"/>
          <w:szCs w:val="24"/>
        </w:rPr>
        <w:t xml:space="preserve"> state and BOP authorities</w:t>
      </w:r>
      <w:r w:rsidR="007F07D6" w:rsidRPr="005D5F3E">
        <w:rPr>
          <w:rFonts w:ascii="Times New Roman" w:hAnsi="Times New Roman" w:cs="Times New Roman"/>
          <w:color w:val="000000"/>
          <w:sz w:val="24"/>
          <w:szCs w:val="24"/>
        </w:rPr>
        <w:t>;</w:t>
      </w:r>
      <w:r w:rsidR="006D6957" w:rsidRPr="005D5F3E">
        <w:rPr>
          <w:rFonts w:ascii="Times New Roman" w:hAnsi="Times New Roman" w:cs="Times New Roman"/>
          <w:color w:val="000000"/>
          <w:sz w:val="24"/>
          <w:szCs w:val="24"/>
        </w:rPr>
        <w:t xml:space="preserve"> capacity</w:t>
      </w:r>
      <w:r w:rsidR="00ED1F58" w:rsidRPr="005D5F3E">
        <w:rPr>
          <w:rFonts w:ascii="Times New Roman" w:hAnsi="Times New Roman" w:cs="Times New Roman"/>
          <w:color w:val="000000"/>
          <w:sz w:val="24"/>
          <w:szCs w:val="24"/>
        </w:rPr>
        <w:t xml:space="preserve"> within facilities</w:t>
      </w:r>
      <w:r w:rsidR="007F07D6" w:rsidRPr="005D5F3E">
        <w:rPr>
          <w:rFonts w:ascii="Times New Roman" w:hAnsi="Times New Roman" w:cs="Times New Roman"/>
          <w:color w:val="000000"/>
          <w:sz w:val="24"/>
          <w:szCs w:val="24"/>
        </w:rPr>
        <w:t>;</w:t>
      </w:r>
      <w:r w:rsidR="00920F73" w:rsidRPr="005D5F3E">
        <w:rPr>
          <w:rFonts w:ascii="Times New Roman" w:hAnsi="Times New Roman" w:cs="Times New Roman"/>
          <w:color w:val="000000"/>
          <w:sz w:val="24"/>
          <w:szCs w:val="24"/>
        </w:rPr>
        <w:t xml:space="preserve"> security-</w:t>
      </w:r>
      <w:r w:rsidR="006D6957" w:rsidRPr="005D5F3E">
        <w:rPr>
          <w:rFonts w:ascii="Times New Roman" w:hAnsi="Times New Roman" w:cs="Times New Roman"/>
          <w:color w:val="000000"/>
          <w:sz w:val="24"/>
          <w:szCs w:val="24"/>
        </w:rPr>
        <w:t>staffing levels</w:t>
      </w:r>
      <w:r w:rsidR="007F07D6" w:rsidRPr="005D5F3E">
        <w:rPr>
          <w:rFonts w:ascii="Times New Roman" w:hAnsi="Times New Roman" w:cs="Times New Roman"/>
          <w:color w:val="000000"/>
          <w:sz w:val="24"/>
          <w:szCs w:val="24"/>
        </w:rPr>
        <w:t>;</w:t>
      </w:r>
      <w:r w:rsidR="00920F73" w:rsidRPr="005D5F3E">
        <w:rPr>
          <w:rFonts w:ascii="Times New Roman" w:hAnsi="Times New Roman" w:cs="Times New Roman"/>
          <w:color w:val="000000"/>
          <w:sz w:val="24"/>
          <w:szCs w:val="24"/>
        </w:rPr>
        <w:t xml:space="preserve"> </w:t>
      </w:r>
      <w:r w:rsidR="00441F77">
        <w:rPr>
          <w:rFonts w:ascii="Times New Roman" w:hAnsi="Times New Roman" w:cs="Times New Roman"/>
          <w:color w:val="000000"/>
          <w:sz w:val="24"/>
          <w:szCs w:val="24"/>
        </w:rPr>
        <w:t>physical</w:t>
      </w:r>
      <w:r w:rsidR="00734440">
        <w:rPr>
          <w:rFonts w:ascii="Times New Roman" w:hAnsi="Times New Roman" w:cs="Times New Roman"/>
          <w:color w:val="000000"/>
          <w:sz w:val="24"/>
          <w:szCs w:val="24"/>
        </w:rPr>
        <w:t>-</w:t>
      </w:r>
      <w:r w:rsidR="00441F77">
        <w:rPr>
          <w:rFonts w:ascii="Times New Roman" w:hAnsi="Times New Roman" w:cs="Times New Roman"/>
          <w:color w:val="000000"/>
          <w:sz w:val="24"/>
          <w:szCs w:val="24"/>
        </w:rPr>
        <w:t>security levels;</w:t>
      </w:r>
      <w:r w:rsidR="00734440">
        <w:rPr>
          <w:rFonts w:ascii="Times New Roman" w:hAnsi="Times New Roman" w:cs="Times New Roman"/>
          <w:color w:val="000000"/>
          <w:sz w:val="24"/>
          <w:szCs w:val="24"/>
        </w:rPr>
        <w:t xml:space="preserve"> </w:t>
      </w:r>
      <w:r w:rsidR="00920F73" w:rsidRPr="005D5F3E">
        <w:rPr>
          <w:rFonts w:ascii="Times New Roman" w:hAnsi="Times New Roman" w:cs="Times New Roman"/>
          <w:color w:val="000000"/>
          <w:sz w:val="24"/>
          <w:szCs w:val="24"/>
        </w:rPr>
        <w:t>custody</w:t>
      </w:r>
      <w:r w:rsidR="00734440">
        <w:rPr>
          <w:rFonts w:ascii="Times New Roman" w:hAnsi="Times New Roman" w:cs="Times New Roman"/>
          <w:color w:val="000000"/>
          <w:sz w:val="24"/>
          <w:szCs w:val="24"/>
        </w:rPr>
        <w:t>-</w:t>
      </w:r>
      <w:r w:rsidR="00920F73" w:rsidRPr="005D5F3E">
        <w:rPr>
          <w:rFonts w:ascii="Times New Roman" w:hAnsi="Times New Roman" w:cs="Times New Roman"/>
          <w:color w:val="000000"/>
          <w:sz w:val="24"/>
          <w:szCs w:val="24"/>
        </w:rPr>
        <w:t>security levels</w:t>
      </w:r>
      <w:r w:rsidR="007F07D6" w:rsidRPr="005D5F3E">
        <w:rPr>
          <w:rFonts w:ascii="Times New Roman" w:hAnsi="Times New Roman" w:cs="Times New Roman"/>
          <w:color w:val="000000"/>
          <w:sz w:val="24"/>
          <w:szCs w:val="24"/>
        </w:rPr>
        <w:t>;</w:t>
      </w:r>
      <w:r w:rsidR="006D6957" w:rsidRPr="005D5F3E">
        <w:rPr>
          <w:rFonts w:ascii="Times New Roman" w:hAnsi="Times New Roman" w:cs="Times New Roman"/>
          <w:color w:val="000000"/>
          <w:sz w:val="24"/>
          <w:szCs w:val="24"/>
        </w:rPr>
        <w:t xml:space="preserve"> and </w:t>
      </w:r>
      <w:r w:rsidR="00014DD4" w:rsidRPr="005D5F3E">
        <w:rPr>
          <w:rFonts w:ascii="Times New Roman" w:hAnsi="Times New Roman" w:cs="Times New Roman"/>
          <w:color w:val="000000"/>
          <w:sz w:val="24"/>
          <w:szCs w:val="24"/>
        </w:rPr>
        <w:t>programs offered by prisons</w:t>
      </w:r>
      <w:r w:rsidR="006D6957" w:rsidRPr="005D5F3E">
        <w:rPr>
          <w:rFonts w:ascii="Times New Roman" w:hAnsi="Times New Roman" w:cs="Times New Roman"/>
          <w:color w:val="000000"/>
          <w:sz w:val="24"/>
          <w:szCs w:val="24"/>
        </w:rPr>
        <w:t>.</w:t>
      </w:r>
      <w:r w:rsidR="00875DD0" w:rsidRPr="005D5F3E">
        <w:rPr>
          <w:rFonts w:ascii="Times New Roman" w:hAnsi="Times New Roman" w:cs="Times New Roman"/>
          <w:color w:val="000000"/>
          <w:sz w:val="24"/>
          <w:szCs w:val="24"/>
        </w:rPr>
        <w:t xml:space="preserve"> These changes </w:t>
      </w:r>
      <w:r w:rsidR="009F0A6F" w:rsidRPr="005D5F3E">
        <w:rPr>
          <w:rFonts w:ascii="Times New Roman" w:hAnsi="Times New Roman" w:cs="Times New Roman"/>
          <w:color w:val="000000"/>
          <w:sz w:val="24"/>
          <w:szCs w:val="24"/>
        </w:rPr>
        <w:t xml:space="preserve">can be evaluated at the </w:t>
      </w:r>
      <w:r w:rsidR="00E12B18">
        <w:rPr>
          <w:rFonts w:ascii="Times New Roman" w:hAnsi="Times New Roman" w:cs="Times New Roman"/>
          <w:color w:val="000000"/>
          <w:sz w:val="24"/>
          <w:szCs w:val="24"/>
        </w:rPr>
        <w:t xml:space="preserve">federal, </w:t>
      </w:r>
      <w:r w:rsidR="009F0A6F" w:rsidRPr="005D5F3E">
        <w:rPr>
          <w:rFonts w:ascii="Times New Roman" w:hAnsi="Times New Roman" w:cs="Times New Roman"/>
          <w:color w:val="000000"/>
          <w:sz w:val="24"/>
          <w:szCs w:val="24"/>
        </w:rPr>
        <w:t>state</w:t>
      </w:r>
      <w:r w:rsidR="00E12B18">
        <w:rPr>
          <w:rFonts w:ascii="Times New Roman" w:hAnsi="Times New Roman" w:cs="Times New Roman"/>
          <w:color w:val="000000"/>
          <w:sz w:val="24"/>
          <w:szCs w:val="24"/>
        </w:rPr>
        <w:t xml:space="preserve">, </w:t>
      </w:r>
      <w:r w:rsidR="009F0A6F" w:rsidRPr="005D5F3E">
        <w:rPr>
          <w:rFonts w:ascii="Times New Roman" w:hAnsi="Times New Roman" w:cs="Times New Roman"/>
          <w:color w:val="000000"/>
          <w:sz w:val="24"/>
          <w:szCs w:val="24"/>
        </w:rPr>
        <w:t>and facility</w:t>
      </w:r>
      <w:r w:rsidR="00372A76">
        <w:rPr>
          <w:rFonts w:ascii="Times New Roman" w:hAnsi="Times New Roman" w:cs="Times New Roman"/>
          <w:color w:val="000000"/>
          <w:sz w:val="24"/>
          <w:szCs w:val="24"/>
        </w:rPr>
        <w:t xml:space="preserve"> </w:t>
      </w:r>
      <w:r w:rsidR="009F0A6F" w:rsidRPr="005D5F3E">
        <w:rPr>
          <w:rFonts w:ascii="Times New Roman" w:hAnsi="Times New Roman" w:cs="Times New Roman"/>
          <w:color w:val="000000"/>
          <w:sz w:val="24"/>
          <w:szCs w:val="24"/>
        </w:rPr>
        <w:t>level</w:t>
      </w:r>
      <w:r w:rsidR="00875DD0" w:rsidRPr="005D5F3E">
        <w:rPr>
          <w:rFonts w:ascii="Times New Roman" w:hAnsi="Times New Roman" w:cs="Times New Roman"/>
          <w:color w:val="000000"/>
          <w:sz w:val="24"/>
          <w:szCs w:val="24"/>
        </w:rPr>
        <w:t>.</w:t>
      </w:r>
      <w:r w:rsidR="006D6957" w:rsidRPr="005D5F3E">
        <w:rPr>
          <w:rFonts w:ascii="Times New Roman" w:hAnsi="Times New Roman" w:cs="Times New Roman"/>
          <w:color w:val="000000"/>
          <w:sz w:val="24"/>
          <w:szCs w:val="24"/>
        </w:rPr>
        <w:t xml:space="preserve"> </w:t>
      </w:r>
    </w:p>
    <w:p w14:paraId="78B9AA7C" w14:textId="77777777" w:rsidR="00A1630B" w:rsidRPr="005D5F3E" w:rsidRDefault="00A1630B">
      <w:pPr>
        <w:autoSpaceDE w:val="0"/>
        <w:autoSpaceDN w:val="0"/>
        <w:adjustRightInd w:val="0"/>
        <w:spacing w:after="0" w:line="240" w:lineRule="auto"/>
        <w:ind w:left="720"/>
        <w:rPr>
          <w:rFonts w:ascii="Times New Roman" w:hAnsi="Times New Roman" w:cs="Times New Roman"/>
          <w:sz w:val="24"/>
          <w:szCs w:val="24"/>
        </w:rPr>
      </w:pPr>
    </w:p>
    <w:p w14:paraId="05CE4E69" w14:textId="61E77907" w:rsidR="00A1630B" w:rsidRPr="005D5F3E" w:rsidRDefault="00F51EC1" w:rsidP="007A69C9">
      <w:pPr>
        <w:shd w:val="solid" w:color="FFFFFF" w:fill="FFFFFF"/>
        <w:tabs>
          <w:tab w:val="left" w:pos="0"/>
          <w:tab w:val="left" w:pos="36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Additionally, t</w:t>
      </w:r>
      <w:r w:rsidR="00A1630B" w:rsidRPr="005D5F3E">
        <w:rPr>
          <w:rFonts w:ascii="Times New Roman" w:hAnsi="Times New Roman" w:cs="Times New Roman"/>
          <w:color w:val="000000"/>
          <w:sz w:val="24"/>
          <w:szCs w:val="24"/>
        </w:rPr>
        <w:t>he CCF can inform policy discussions on special populations</w:t>
      </w:r>
      <w:r>
        <w:rPr>
          <w:rFonts w:ascii="Times New Roman" w:hAnsi="Times New Roman" w:cs="Times New Roman"/>
          <w:color w:val="000000"/>
          <w:sz w:val="24"/>
          <w:szCs w:val="24"/>
        </w:rPr>
        <w:t>,</w:t>
      </w:r>
      <w:r w:rsidR="005B4582" w:rsidRPr="005D5F3E">
        <w:rPr>
          <w:rFonts w:ascii="Times New Roman" w:hAnsi="Times New Roman" w:cs="Times New Roman"/>
          <w:color w:val="000000"/>
          <w:sz w:val="24"/>
          <w:szCs w:val="24"/>
        </w:rPr>
        <w:t xml:space="preserve"> such as aging</w:t>
      </w:r>
      <w:r w:rsidR="00E12B18">
        <w:rPr>
          <w:rFonts w:ascii="Times New Roman" w:hAnsi="Times New Roman" w:cs="Times New Roman"/>
          <w:color w:val="000000"/>
          <w:sz w:val="24"/>
          <w:szCs w:val="24"/>
        </w:rPr>
        <w:t xml:space="preserve"> prisoners</w:t>
      </w:r>
      <w:r w:rsidR="005B4582" w:rsidRPr="005D5F3E">
        <w:rPr>
          <w:rFonts w:ascii="Times New Roman" w:hAnsi="Times New Roman" w:cs="Times New Roman"/>
          <w:color w:val="000000"/>
          <w:sz w:val="24"/>
          <w:szCs w:val="24"/>
        </w:rPr>
        <w:t xml:space="preserve"> and veteran</w:t>
      </w:r>
      <w:r w:rsidR="00E12B18">
        <w:rPr>
          <w:rFonts w:ascii="Times New Roman" w:hAnsi="Times New Roman" w:cs="Times New Roman"/>
          <w:color w:val="000000"/>
          <w:sz w:val="24"/>
          <w:szCs w:val="24"/>
        </w:rPr>
        <w:t>s in prisons</w:t>
      </w:r>
      <w:r w:rsidR="00A1630B" w:rsidRPr="005D5F3E">
        <w:rPr>
          <w:rFonts w:ascii="Times New Roman" w:hAnsi="Times New Roman" w:cs="Times New Roman"/>
          <w:color w:val="000000"/>
          <w:sz w:val="24"/>
          <w:szCs w:val="24"/>
        </w:rPr>
        <w:t xml:space="preserve">. </w:t>
      </w:r>
      <w:r w:rsidR="00920F73" w:rsidRPr="005D5F3E">
        <w:rPr>
          <w:rFonts w:ascii="Times New Roman" w:hAnsi="Times New Roman" w:cs="Times New Roman"/>
          <w:color w:val="000000"/>
          <w:sz w:val="24"/>
          <w:szCs w:val="24"/>
        </w:rPr>
        <w:t>In 2003</w:t>
      </w:r>
      <w:r w:rsidR="00ED1F58" w:rsidRPr="005D5F3E">
        <w:rPr>
          <w:rFonts w:ascii="Times New Roman" w:hAnsi="Times New Roman" w:cs="Times New Roman"/>
          <w:color w:val="000000"/>
          <w:sz w:val="24"/>
          <w:szCs w:val="24"/>
        </w:rPr>
        <w:t>,</w:t>
      </w:r>
      <w:r w:rsidR="00920F73" w:rsidRPr="005D5F3E">
        <w:rPr>
          <w:rFonts w:ascii="Times New Roman" w:hAnsi="Times New Roman" w:cs="Times New Roman"/>
          <w:color w:val="000000"/>
          <w:sz w:val="24"/>
          <w:szCs w:val="24"/>
        </w:rPr>
        <w:t xml:space="preserve"> the median age of a state prisoner was 34 </w:t>
      </w:r>
      <w:r w:rsidR="00896D74" w:rsidRPr="005D5F3E">
        <w:rPr>
          <w:rFonts w:ascii="Times New Roman" w:hAnsi="Times New Roman" w:cs="Times New Roman"/>
          <w:color w:val="000000"/>
          <w:sz w:val="24"/>
          <w:szCs w:val="24"/>
        </w:rPr>
        <w:t>year</w:t>
      </w:r>
      <w:r w:rsidR="00920F73" w:rsidRPr="005D5F3E">
        <w:rPr>
          <w:rFonts w:ascii="Times New Roman" w:hAnsi="Times New Roman" w:cs="Times New Roman"/>
          <w:color w:val="000000"/>
          <w:sz w:val="24"/>
          <w:szCs w:val="24"/>
        </w:rPr>
        <w:t>s, by 2013 the median age was 36.</w:t>
      </w:r>
      <w:r w:rsidR="00896D74" w:rsidRPr="005D5F3E">
        <w:rPr>
          <w:rFonts w:ascii="Times New Roman" w:hAnsi="Times New Roman" w:cs="Times New Roman"/>
          <w:color w:val="000000"/>
          <w:sz w:val="24"/>
          <w:szCs w:val="24"/>
        </w:rPr>
        <w:t xml:space="preserve"> Between 2003 and 2013 there was a 12% increase in the number of state prisoners age 40 to 45 (from 359,700 in 2003 to 404,100 in 2013); for those 55 or older the increase was 126% (from 58,300 in 2003 to 131,500 in 2013).</w:t>
      </w:r>
      <w:r w:rsidR="00E86218" w:rsidRPr="00E86218">
        <w:rPr>
          <w:rStyle w:val="FootnoteReference"/>
          <w:rFonts w:ascii="Times New Roman" w:eastAsia="Times New Roman" w:hAnsi="Times New Roman" w:cs="Times New Roman"/>
          <w:sz w:val="24"/>
          <w:szCs w:val="24"/>
        </w:rPr>
        <w:t xml:space="preserve"> </w:t>
      </w:r>
      <w:r w:rsidR="00E86218" w:rsidRPr="005D5F3E">
        <w:rPr>
          <w:rStyle w:val="FootnoteReference"/>
          <w:rFonts w:ascii="Times New Roman" w:eastAsia="Times New Roman" w:hAnsi="Times New Roman" w:cs="Times New Roman"/>
          <w:sz w:val="24"/>
          <w:szCs w:val="24"/>
        </w:rPr>
        <w:footnoteReference w:id="2"/>
      </w:r>
      <w:r w:rsidR="00E86218" w:rsidRPr="005D5F3E">
        <w:rPr>
          <w:rFonts w:ascii="Times New Roman" w:eastAsia="Times New Roman" w:hAnsi="Times New Roman" w:cs="Times New Roman"/>
          <w:sz w:val="24"/>
          <w:szCs w:val="24"/>
        </w:rPr>
        <w:t xml:space="preserve"> </w:t>
      </w:r>
      <w:r w:rsidR="00896D74" w:rsidRPr="005D5F3E">
        <w:rPr>
          <w:rFonts w:ascii="Times New Roman" w:hAnsi="Times New Roman" w:cs="Times New Roman"/>
          <w:color w:val="000000"/>
          <w:sz w:val="24"/>
          <w:szCs w:val="24"/>
        </w:rPr>
        <w:t>The</w:t>
      </w:r>
      <w:r w:rsidR="00F365D5">
        <w:rPr>
          <w:rFonts w:ascii="Times New Roman" w:hAnsi="Times New Roman" w:cs="Times New Roman"/>
          <w:color w:val="000000"/>
          <w:sz w:val="24"/>
          <w:szCs w:val="24"/>
        </w:rPr>
        <w:t xml:space="preserve"> </w:t>
      </w:r>
      <w:r w:rsidR="00896D74" w:rsidRPr="005D5F3E">
        <w:rPr>
          <w:rFonts w:ascii="Times New Roman" w:hAnsi="Times New Roman" w:cs="Times New Roman"/>
          <w:color w:val="000000"/>
          <w:sz w:val="24"/>
          <w:szCs w:val="24"/>
        </w:rPr>
        <w:t xml:space="preserve">aging prison population </w:t>
      </w:r>
      <w:r w:rsidR="00E12B18">
        <w:rPr>
          <w:rFonts w:ascii="Times New Roman" w:hAnsi="Times New Roman" w:cs="Times New Roman"/>
          <w:color w:val="000000"/>
          <w:sz w:val="24"/>
          <w:szCs w:val="24"/>
        </w:rPr>
        <w:t xml:space="preserve">requires </w:t>
      </w:r>
      <w:r w:rsidR="00F365D5">
        <w:rPr>
          <w:rFonts w:ascii="Times New Roman" w:hAnsi="Times New Roman" w:cs="Times New Roman"/>
          <w:color w:val="000000"/>
          <w:sz w:val="24"/>
          <w:szCs w:val="24"/>
        </w:rPr>
        <w:t>more health</w:t>
      </w:r>
      <w:r w:rsidR="00E12B18">
        <w:rPr>
          <w:rFonts w:ascii="Times New Roman" w:hAnsi="Times New Roman" w:cs="Times New Roman"/>
          <w:color w:val="000000"/>
          <w:sz w:val="24"/>
          <w:szCs w:val="24"/>
        </w:rPr>
        <w:t>care s</w:t>
      </w:r>
      <w:r w:rsidR="002818FB">
        <w:rPr>
          <w:rFonts w:ascii="Times New Roman" w:hAnsi="Times New Roman" w:cs="Times New Roman"/>
          <w:color w:val="000000"/>
          <w:sz w:val="24"/>
          <w:szCs w:val="24"/>
        </w:rPr>
        <w:t>ervices</w:t>
      </w:r>
      <w:r w:rsidR="00F365D5">
        <w:rPr>
          <w:rFonts w:ascii="Times New Roman" w:hAnsi="Times New Roman" w:cs="Times New Roman"/>
          <w:color w:val="000000"/>
          <w:sz w:val="24"/>
          <w:szCs w:val="24"/>
        </w:rPr>
        <w:t xml:space="preserve"> and in some circumstances</w:t>
      </w:r>
      <w:r w:rsidR="00E12B18">
        <w:rPr>
          <w:rFonts w:ascii="Times New Roman" w:hAnsi="Times New Roman" w:cs="Times New Roman"/>
          <w:color w:val="000000"/>
          <w:sz w:val="24"/>
          <w:szCs w:val="24"/>
        </w:rPr>
        <w:t>,</w:t>
      </w:r>
      <w:r w:rsidR="009530CD">
        <w:rPr>
          <w:rFonts w:ascii="Times New Roman" w:hAnsi="Times New Roman" w:cs="Times New Roman"/>
          <w:color w:val="000000"/>
          <w:sz w:val="24"/>
          <w:szCs w:val="24"/>
        </w:rPr>
        <w:t xml:space="preserve"> </w:t>
      </w:r>
      <w:r w:rsidR="00896D74" w:rsidRPr="005D5F3E">
        <w:rPr>
          <w:rFonts w:ascii="Times New Roman" w:hAnsi="Times New Roman" w:cs="Times New Roman"/>
          <w:color w:val="000000"/>
          <w:sz w:val="24"/>
          <w:szCs w:val="24"/>
        </w:rPr>
        <w:t xml:space="preserve">specially designed housing. </w:t>
      </w:r>
      <w:r w:rsidR="003D7C62" w:rsidRPr="005D5F3E">
        <w:rPr>
          <w:rFonts w:ascii="Times New Roman" w:hAnsi="Times New Roman" w:cs="Times New Roman"/>
          <w:color w:val="000000"/>
          <w:sz w:val="24"/>
          <w:szCs w:val="24"/>
        </w:rPr>
        <w:t xml:space="preserve">The 2019 CCF will </w:t>
      </w:r>
      <w:r w:rsidR="007F07D6" w:rsidRPr="005D5F3E">
        <w:rPr>
          <w:rFonts w:ascii="Times New Roman" w:hAnsi="Times New Roman" w:cs="Times New Roman"/>
          <w:color w:val="000000"/>
          <w:sz w:val="24"/>
          <w:szCs w:val="24"/>
        </w:rPr>
        <w:t xml:space="preserve">again </w:t>
      </w:r>
      <w:r w:rsidR="00272692" w:rsidRPr="005D5F3E">
        <w:rPr>
          <w:rFonts w:ascii="Times New Roman" w:hAnsi="Times New Roman" w:cs="Times New Roman"/>
          <w:color w:val="000000"/>
          <w:sz w:val="24"/>
          <w:szCs w:val="24"/>
        </w:rPr>
        <w:t xml:space="preserve">ask </w:t>
      </w:r>
      <w:r w:rsidR="003D7C62" w:rsidRPr="005D5F3E">
        <w:rPr>
          <w:rFonts w:ascii="Times New Roman" w:hAnsi="Times New Roman" w:cs="Times New Roman"/>
          <w:color w:val="000000"/>
          <w:sz w:val="24"/>
          <w:szCs w:val="24"/>
        </w:rPr>
        <w:t xml:space="preserve">whether facilities have designated units for geriatric </w:t>
      </w:r>
      <w:r w:rsidR="00981DC0">
        <w:rPr>
          <w:rFonts w:ascii="Times New Roman" w:hAnsi="Times New Roman" w:cs="Times New Roman"/>
          <w:color w:val="000000"/>
          <w:sz w:val="24"/>
          <w:szCs w:val="24"/>
        </w:rPr>
        <w:t>prisoners</w:t>
      </w:r>
      <w:r w:rsidR="00272692" w:rsidRPr="005D5F3E">
        <w:rPr>
          <w:rFonts w:ascii="Times New Roman" w:hAnsi="Times New Roman" w:cs="Times New Roman"/>
          <w:color w:val="000000"/>
          <w:sz w:val="24"/>
          <w:szCs w:val="24"/>
        </w:rPr>
        <w:t xml:space="preserve"> </w:t>
      </w:r>
      <w:r w:rsidR="007F07D6" w:rsidRPr="005D5F3E">
        <w:rPr>
          <w:rFonts w:ascii="Times New Roman" w:hAnsi="Times New Roman" w:cs="Times New Roman"/>
          <w:color w:val="000000"/>
          <w:sz w:val="24"/>
          <w:szCs w:val="24"/>
        </w:rPr>
        <w:t xml:space="preserve">and whether facilities </w:t>
      </w:r>
      <w:r w:rsidR="00BD50DD">
        <w:rPr>
          <w:rFonts w:ascii="Times New Roman" w:hAnsi="Times New Roman" w:cs="Times New Roman"/>
          <w:color w:val="000000"/>
          <w:sz w:val="24"/>
          <w:szCs w:val="24"/>
        </w:rPr>
        <w:t xml:space="preserve">provided </w:t>
      </w:r>
      <w:r w:rsidR="007F07D6" w:rsidRPr="005D5F3E">
        <w:rPr>
          <w:rFonts w:ascii="Times New Roman" w:hAnsi="Times New Roman" w:cs="Times New Roman"/>
          <w:color w:val="000000"/>
          <w:sz w:val="24"/>
          <w:szCs w:val="24"/>
        </w:rPr>
        <w:t>geriatric care. These two measures will allow BJS to better understand the extent to which the provision of geriatric care has changed since 2005.</w:t>
      </w:r>
      <w:r w:rsidR="00272692" w:rsidRPr="005D5F3E">
        <w:rPr>
          <w:rFonts w:ascii="Times New Roman" w:hAnsi="Times New Roman" w:cs="Times New Roman"/>
          <w:color w:val="000000"/>
          <w:sz w:val="24"/>
          <w:szCs w:val="24"/>
        </w:rPr>
        <w:t xml:space="preserve"> </w:t>
      </w:r>
      <w:r w:rsidR="00376C96">
        <w:rPr>
          <w:rFonts w:ascii="Times New Roman" w:hAnsi="Times New Roman" w:cs="Times New Roman"/>
          <w:color w:val="000000"/>
          <w:sz w:val="24"/>
          <w:szCs w:val="24"/>
        </w:rPr>
        <w:t>W</w:t>
      </w:r>
      <w:r w:rsidR="00376C96" w:rsidRPr="005D5F3E">
        <w:rPr>
          <w:rFonts w:ascii="Times New Roman" w:hAnsi="Times New Roman" w:cs="Times New Roman"/>
          <w:color w:val="000000"/>
          <w:sz w:val="24"/>
          <w:szCs w:val="24"/>
        </w:rPr>
        <w:t>hile the veteran population in prison has declined from 140,000 in 2004 to</w:t>
      </w:r>
      <w:r w:rsidR="00376C96">
        <w:rPr>
          <w:rFonts w:ascii="Times New Roman" w:hAnsi="Times New Roman" w:cs="Times New Roman"/>
          <w:color w:val="000000"/>
          <w:sz w:val="24"/>
          <w:szCs w:val="24"/>
        </w:rPr>
        <w:t xml:space="preserve"> an estimated 181</w:t>
      </w:r>
      <w:r w:rsidR="00376C96" w:rsidRPr="005D5F3E">
        <w:rPr>
          <w:rFonts w:ascii="Times New Roman" w:hAnsi="Times New Roman" w:cs="Times New Roman"/>
          <w:color w:val="000000"/>
          <w:sz w:val="24"/>
          <w:szCs w:val="24"/>
        </w:rPr>
        <w:t>,</w:t>
      </w:r>
      <w:r w:rsidR="00376C96">
        <w:rPr>
          <w:rFonts w:ascii="Times New Roman" w:hAnsi="Times New Roman" w:cs="Times New Roman"/>
          <w:color w:val="000000"/>
          <w:sz w:val="24"/>
          <w:szCs w:val="24"/>
        </w:rPr>
        <w:t>5</w:t>
      </w:r>
      <w:r w:rsidR="00376C96" w:rsidRPr="005D5F3E">
        <w:rPr>
          <w:rFonts w:ascii="Times New Roman" w:hAnsi="Times New Roman" w:cs="Times New Roman"/>
          <w:color w:val="000000"/>
          <w:sz w:val="24"/>
          <w:szCs w:val="24"/>
        </w:rPr>
        <w:t xml:space="preserve">00 </w:t>
      </w:r>
      <w:r w:rsidR="00376C96" w:rsidRPr="00D36132">
        <w:rPr>
          <w:rFonts w:ascii="Times New Roman" w:hAnsi="Times New Roman" w:cs="Times New Roman"/>
          <w:color w:val="000000"/>
          <w:sz w:val="24"/>
          <w:szCs w:val="24"/>
        </w:rPr>
        <w:t>in 2011</w:t>
      </w:r>
      <w:r w:rsidR="00376C96">
        <w:rPr>
          <w:rFonts w:ascii="Times New Roman" w:hAnsi="Times New Roman" w:cs="Times New Roman"/>
          <w:color w:val="000000"/>
          <w:sz w:val="24"/>
          <w:szCs w:val="24"/>
        </w:rPr>
        <w:t>-12</w:t>
      </w:r>
      <w:r w:rsidR="00376C96" w:rsidRPr="005D5F3E">
        <w:rPr>
          <w:rStyle w:val="FootnoteReference"/>
          <w:rFonts w:ascii="Times New Roman" w:eastAsia="Times New Roman" w:hAnsi="Times New Roman" w:cs="Times New Roman"/>
          <w:sz w:val="24"/>
          <w:szCs w:val="24"/>
        </w:rPr>
        <w:footnoteReference w:id="3"/>
      </w:r>
      <w:r w:rsidR="00376C96" w:rsidRPr="005D5F3E">
        <w:rPr>
          <w:rFonts w:ascii="Times New Roman" w:hAnsi="Times New Roman" w:cs="Times New Roman"/>
          <w:color w:val="000000"/>
          <w:sz w:val="24"/>
          <w:szCs w:val="24"/>
        </w:rPr>
        <w:t>,</w:t>
      </w:r>
      <w:r w:rsidR="00376C96">
        <w:rPr>
          <w:rFonts w:ascii="Times New Roman" w:hAnsi="Times New Roman" w:cs="Times New Roman"/>
          <w:color w:val="000000"/>
          <w:sz w:val="24"/>
          <w:szCs w:val="24"/>
        </w:rPr>
        <w:t xml:space="preserve"> imprisoned veterans continue to generate interest from veterans’ groups and the public at large.</w:t>
      </w:r>
      <w:r w:rsidR="00376C96" w:rsidRPr="005D5F3E">
        <w:rPr>
          <w:rFonts w:ascii="Times New Roman" w:hAnsi="Times New Roman" w:cs="Times New Roman"/>
          <w:color w:val="000000"/>
          <w:sz w:val="24"/>
          <w:szCs w:val="24"/>
        </w:rPr>
        <w:t xml:space="preserve"> </w:t>
      </w:r>
      <w:r w:rsidR="00376C96">
        <w:rPr>
          <w:rFonts w:ascii="Times New Roman" w:hAnsi="Times New Roman" w:cs="Times New Roman"/>
          <w:color w:val="000000"/>
          <w:sz w:val="24"/>
          <w:szCs w:val="24"/>
        </w:rPr>
        <w:t>Several states have experimented with housing veterans together and found that they have fewer rule infractions. T</w:t>
      </w:r>
      <w:r w:rsidR="00376C96" w:rsidRPr="005D5F3E">
        <w:rPr>
          <w:rFonts w:ascii="Times New Roman" w:hAnsi="Times New Roman" w:cs="Times New Roman"/>
          <w:color w:val="000000"/>
          <w:sz w:val="24"/>
          <w:szCs w:val="24"/>
        </w:rPr>
        <w:t xml:space="preserve">here has been </w:t>
      </w:r>
      <w:r w:rsidR="00376C96">
        <w:rPr>
          <w:rFonts w:ascii="Times New Roman" w:hAnsi="Times New Roman" w:cs="Times New Roman"/>
          <w:color w:val="000000"/>
          <w:sz w:val="24"/>
          <w:szCs w:val="24"/>
        </w:rPr>
        <w:t>increased interest in</w:t>
      </w:r>
      <w:r w:rsidR="00376C96" w:rsidRPr="005D5F3E">
        <w:rPr>
          <w:rFonts w:ascii="Times New Roman" w:hAnsi="Times New Roman" w:cs="Times New Roman"/>
          <w:color w:val="000000"/>
          <w:sz w:val="24"/>
          <w:szCs w:val="24"/>
        </w:rPr>
        <w:t xml:space="preserve"> hous</w:t>
      </w:r>
      <w:r w:rsidR="00376C96">
        <w:rPr>
          <w:rFonts w:ascii="Times New Roman" w:hAnsi="Times New Roman" w:cs="Times New Roman"/>
          <w:color w:val="000000"/>
          <w:sz w:val="24"/>
          <w:szCs w:val="24"/>
        </w:rPr>
        <w:t>ing</w:t>
      </w:r>
      <w:r w:rsidR="00376C96" w:rsidRPr="005D5F3E">
        <w:rPr>
          <w:rFonts w:ascii="Times New Roman" w:hAnsi="Times New Roman" w:cs="Times New Roman"/>
          <w:color w:val="000000"/>
          <w:sz w:val="24"/>
          <w:szCs w:val="24"/>
        </w:rPr>
        <w:t xml:space="preserve"> veterans together</w:t>
      </w:r>
      <w:r w:rsidR="00376C96">
        <w:rPr>
          <w:rFonts w:ascii="Times New Roman" w:hAnsi="Times New Roman" w:cs="Times New Roman"/>
          <w:color w:val="000000"/>
          <w:sz w:val="24"/>
          <w:szCs w:val="24"/>
        </w:rPr>
        <w:t xml:space="preserve"> in an effort to better serve the populations’ needs. </w:t>
      </w:r>
      <w:r w:rsidR="007F07D6" w:rsidRPr="005D5F3E">
        <w:rPr>
          <w:rFonts w:ascii="Times New Roman" w:hAnsi="Times New Roman" w:cs="Times New Roman"/>
          <w:color w:val="000000"/>
          <w:sz w:val="24"/>
          <w:szCs w:val="24"/>
        </w:rPr>
        <w:t xml:space="preserve">To better understand the extent of the use of special units for veterans, </w:t>
      </w:r>
      <w:r w:rsidR="00272692" w:rsidRPr="005D5F3E">
        <w:rPr>
          <w:rFonts w:ascii="Times New Roman" w:hAnsi="Times New Roman" w:cs="Times New Roman"/>
          <w:color w:val="000000"/>
          <w:sz w:val="24"/>
          <w:szCs w:val="24"/>
        </w:rPr>
        <w:t xml:space="preserve">the </w:t>
      </w:r>
      <w:r w:rsidR="00DB7E84" w:rsidRPr="005D5F3E">
        <w:rPr>
          <w:rFonts w:ascii="Times New Roman" w:hAnsi="Times New Roman" w:cs="Times New Roman"/>
          <w:color w:val="000000"/>
          <w:sz w:val="24"/>
          <w:szCs w:val="24"/>
        </w:rPr>
        <w:t xml:space="preserve">2019 </w:t>
      </w:r>
      <w:r w:rsidR="00272692" w:rsidRPr="005D5F3E">
        <w:rPr>
          <w:rFonts w:ascii="Times New Roman" w:hAnsi="Times New Roman" w:cs="Times New Roman"/>
          <w:color w:val="000000"/>
          <w:sz w:val="24"/>
          <w:szCs w:val="24"/>
        </w:rPr>
        <w:t>CCF i</w:t>
      </w:r>
      <w:r w:rsidR="007F07D6" w:rsidRPr="005D5F3E">
        <w:rPr>
          <w:rFonts w:ascii="Times New Roman" w:hAnsi="Times New Roman" w:cs="Times New Roman"/>
          <w:color w:val="000000"/>
          <w:sz w:val="24"/>
          <w:szCs w:val="24"/>
        </w:rPr>
        <w:t>ncludes</w:t>
      </w:r>
      <w:r w:rsidR="00272692" w:rsidRPr="005D5F3E">
        <w:rPr>
          <w:rFonts w:ascii="Times New Roman" w:hAnsi="Times New Roman" w:cs="Times New Roman"/>
          <w:color w:val="000000"/>
          <w:sz w:val="24"/>
          <w:szCs w:val="24"/>
        </w:rPr>
        <w:t xml:space="preserve"> a measure</w:t>
      </w:r>
      <w:r w:rsidR="00DB7E84" w:rsidRPr="005D5F3E">
        <w:rPr>
          <w:rFonts w:ascii="Times New Roman" w:hAnsi="Times New Roman" w:cs="Times New Roman"/>
          <w:color w:val="000000"/>
          <w:sz w:val="24"/>
          <w:szCs w:val="24"/>
        </w:rPr>
        <w:t xml:space="preserve"> of</w:t>
      </w:r>
      <w:r w:rsidR="00272692" w:rsidRPr="005D5F3E">
        <w:rPr>
          <w:rFonts w:ascii="Times New Roman" w:hAnsi="Times New Roman" w:cs="Times New Roman"/>
          <w:color w:val="000000"/>
          <w:sz w:val="24"/>
          <w:szCs w:val="24"/>
        </w:rPr>
        <w:t xml:space="preserve"> whether a facility has </w:t>
      </w:r>
      <w:r w:rsidR="00734440">
        <w:rPr>
          <w:rFonts w:ascii="Times New Roman" w:hAnsi="Times New Roman" w:cs="Times New Roman"/>
          <w:color w:val="000000"/>
          <w:sz w:val="24"/>
          <w:szCs w:val="24"/>
        </w:rPr>
        <w:t xml:space="preserve">a </w:t>
      </w:r>
      <w:r w:rsidR="00272692" w:rsidRPr="005D5F3E">
        <w:rPr>
          <w:rFonts w:ascii="Times New Roman" w:hAnsi="Times New Roman" w:cs="Times New Roman"/>
          <w:color w:val="000000"/>
          <w:sz w:val="24"/>
          <w:szCs w:val="24"/>
        </w:rPr>
        <w:t>design</w:t>
      </w:r>
      <w:r w:rsidR="007F07D6" w:rsidRPr="005D5F3E">
        <w:rPr>
          <w:rFonts w:ascii="Times New Roman" w:hAnsi="Times New Roman" w:cs="Times New Roman"/>
          <w:color w:val="000000"/>
          <w:sz w:val="24"/>
          <w:szCs w:val="24"/>
        </w:rPr>
        <w:t>ated housing unit for veterans.</w:t>
      </w:r>
      <w:r w:rsidR="00A1630B" w:rsidRPr="005D5F3E">
        <w:rPr>
          <w:rFonts w:ascii="Times New Roman" w:hAnsi="Times New Roman" w:cs="Times New Roman"/>
          <w:color w:val="000000"/>
          <w:sz w:val="24"/>
          <w:szCs w:val="24"/>
        </w:rPr>
        <w:t xml:space="preserve"> </w:t>
      </w:r>
    </w:p>
    <w:p w14:paraId="56A2D342" w14:textId="77777777" w:rsidR="007F59AF" w:rsidRPr="005D5F3E" w:rsidRDefault="007F59AF" w:rsidP="007F59AF">
      <w:pPr>
        <w:shd w:val="solid" w:color="FFFFFF" w:fill="FFFFFF"/>
        <w:tabs>
          <w:tab w:val="left" w:pos="0"/>
          <w:tab w:val="left" w:pos="360"/>
        </w:tabs>
        <w:spacing w:after="0" w:line="240" w:lineRule="auto"/>
        <w:ind w:left="720"/>
        <w:rPr>
          <w:rFonts w:ascii="Times New Roman" w:hAnsi="Times New Roman" w:cs="Times New Roman"/>
          <w:color w:val="000000"/>
          <w:sz w:val="24"/>
          <w:szCs w:val="24"/>
        </w:rPr>
      </w:pPr>
    </w:p>
    <w:p w14:paraId="3F8F5EE6" w14:textId="1E19DACE" w:rsidR="00380D76" w:rsidRPr="005D5F3E" w:rsidRDefault="007F07D6" w:rsidP="00421B1D">
      <w:pPr>
        <w:spacing w:after="0"/>
        <w:rPr>
          <w:rFonts w:ascii="Times New Roman" w:hAnsi="Times New Roman" w:cs="Times New Roman"/>
          <w:sz w:val="24"/>
          <w:szCs w:val="24"/>
        </w:rPr>
      </w:pPr>
      <w:r w:rsidRPr="005D5F3E">
        <w:rPr>
          <w:rFonts w:ascii="Times New Roman" w:hAnsi="Times New Roman" w:cs="Times New Roman"/>
          <w:color w:val="000000"/>
          <w:sz w:val="24"/>
          <w:szCs w:val="24"/>
        </w:rPr>
        <w:t>Additionally</w:t>
      </w:r>
      <w:r w:rsidR="00920F73" w:rsidRPr="005D5F3E">
        <w:rPr>
          <w:rFonts w:ascii="Times New Roman" w:hAnsi="Times New Roman" w:cs="Times New Roman"/>
          <w:color w:val="000000"/>
          <w:sz w:val="24"/>
          <w:szCs w:val="24"/>
        </w:rPr>
        <w:t xml:space="preserve">, </w:t>
      </w:r>
      <w:r w:rsidR="00272692" w:rsidRPr="005D5F3E">
        <w:rPr>
          <w:rFonts w:ascii="Times New Roman" w:hAnsi="Times New Roman" w:cs="Times New Roman"/>
          <w:color w:val="000000"/>
          <w:sz w:val="24"/>
          <w:szCs w:val="24"/>
        </w:rPr>
        <w:t>the CCF is the only comprehensive</w:t>
      </w:r>
      <w:r w:rsidR="00376C96">
        <w:t>,</w:t>
      </w:r>
      <w:r w:rsidR="00272692" w:rsidRPr="005D5F3E">
        <w:rPr>
          <w:rFonts w:ascii="Times New Roman" w:hAnsi="Times New Roman" w:cs="Times New Roman"/>
          <w:color w:val="000000"/>
          <w:sz w:val="24"/>
          <w:szCs w:val="24"/>
        </w:rPr>
        <w:t xml:space="preserve"> </w:t>
      </w:r>
      <w:r w:rsidR="00F365D5">
        <w:rPr>
          <w:rFonts w:ascii="Times New Roman" w:hAnsi="Times New Roman" w:cs="Times New Roman"/>
          <w:color w:val="000000"/>
          <w:sz w:val="24"/>
          <w:szCs w:val="24"/>
        </w:rPr>
        <w:t>publicly</w:t>
      </w:r>
      <w:r w:rsidR="00376C96">
        <w:rPr>
          <w:rFonts w:ascii="Times New Roman" w:hAnsi="Times New Roman" w:cs="Times New Roman"/>
          <w:color w:val="000000"/>
          <w:sz w:val="24"/>
          <w:szCs w:val="24"/>
        </w:rPr>
        <w:t>-</w:t>
      </w:r>
      <w:r w:rsidR="00F365D5">
        <w:rPr>
          <w:rFonts w:ascii="Times New Roman" w:hAnsi="Times New Roman" w:cs="Times New Roman"/>
          <w:color w:val="000000"/>
          <w:sz w:val="24"/>
          <w:szCs w:val="24"/>
        </w:rPr>
        <w:t xml:space="preserve">available </w:t>
      </w:r>
      <w:r w:rsidR="00272692" w:rsidRPr="005D5F3E">
        <w:rPr>
          <w:rFonts w:ascii="Times New Roman" w:hAnsi="Times New Roman" w:cs="Times New Roman"/>
          <w:color w:val="000000"/>
          <w:sz w:val="24"/>
          <w:szCs w:val="24"/>
        </w:rPr>
        <w:t xml:space="preserve">source for identifying </w:t>
      </w:r>
      <w:r w:rsidR="002C5AE5" w:rsidRPr="005D5F3E">
        <w:rPr>
          <w:rFonts w:ascii="Times New Roman" w:hAnsi="Times New Roman" w:cs="Times New Roman"/>
          <w:color w:val="000000"/>
          <w:sz w:val="24"/>
          <w:szCs w:val="24"/>
        </w:rPr>
        <w:t>prison</w:t>
      </w:r>
      <w:r w:rsidR="009A7DCE">
        <w:rPr>
          <w:rFonts w:ascii="Times New Roman" w:hAnsi="Times New Roman" w:cs="Times New Roman"/>
          <w:color w:val="000000"/>
          <w:sz w:val="24"/>
          <w:szCs w:val="24"/>
        </w:rPr>
        <w:t xml:space="preserve"> facility </w:t>
      </w:r>
      <w:r w:rsidR="002C5AE5" w:rsidRPr="005D5F3E">
        <w:rPr>
          <w:rFonts w:ascii="Times New Roman" w:hAnsi="Times New Roman" w:cs="Times New Roman"/>
          <w:color w:val="000000"/>
          <w:sz w:val="24"/>
          <w:szCs w:val="24"/>
        </w:rPr>
        <w:t>operat</w:t>
      </w:r>
      <w:r w:rsidR="009A7DCE">
        <w:rPr>
          <w:rFonts w:ascii="Times New Roman" w:hAnsi="Times New Roman" w:cs="Times New Roman"/>
          <w:color w:val="000000"/>
          <w:sz w:val="24"/>
          <w:szCs w:val="24"/>
        </w:rPr>
        <w:t>ors</w:t>
      </w:r>
      <w:r w:rsidR="002C5AE5" w:rsidRPr="005D5F3E">
        <w:rPr>
          <w:rFonts w:ascii="Times New Roman" w:hAnsi="Times New Roman" w:cs="Times New Roman"/>
          <w:color w:val="000000"/>
          <w:sz w:val="24"/>
          <w:szCs w:val="24"/>
        </w:rPr>
        <w:t xml:space="preserve"> and the type (confinement or community-based) of facilities in which prisoners are being housed. </w:t>
      </w:r>
      <w:r w:rsidR="00C94B18" w:rsidRPr="005D5F3E">
        <w:rPr>
          <w:rFonts w:ascii="Times New Roman" w:hAnsi="Times New Roman" w:cs="Times New Roman"/>
          <w:sz w:val="24"/>
          <w:szCs w:val="24"/>
        </w:rPr>
        <w:t>Prisons are primarily operated by state authorities</w:t>
      </w:r>
      <w:r w:rsidR="003744B7">
        <w:rPr>
          <w:rFonts w:ascii="Times New Roman" w:hAnsi="Times New Roman" w:cs="Times New Roman"/>
          <w:sz w:val="24"/>
          <w:szCs w:val="24"/>
        </w:rPr>
        <w:t xml:space="preserve"> or the BOP</w:t>
      </w:r>
      <w:r w:rsidR="00C94B18" w:rsidRPr="005D5F3E">
        <w:rPr>
          <w:rFonts w:ascii="Times New Roman" w:hAnsi="Times New Roman" w:cs="Times New Roman"/>
          <w:sz w:val="24"/>
          <w:szCs w:val="24"/>
        </w:rPr>
        <w:t>, however the number</w:t>
      </w:r>
      <w:r w:rsidR="00376C96">
        <w:rPr>
          <w:rFonts w:ascii="Times New Roman" w:hAnsi="Times New Roman" w:cs="Times New Roman"/>
          <w:sz w:val="24"/>
          <w:szCs w:val="24"/>
        </w:rPr>
        <w:t xml:space="preserve"> of facilities</w:t>
      </w:r>
      <w:r w:rsidR="00C94B18" w:rsidRPr="005D5F3E">
        <w:rPr>
          <w:rFonts w:ascii="Times New Roman" w:hAnsi="Times New Roman" w:cs="Times New Roman"/>
          <w:sz w:val="24"/>
          <w:szCs w:val="24"/>
        </w:rPr>
        <w:t xml:space="preserve"> operated under contract to state or </w:t>
      </w:r>
      <w:r w:rsidR="003744B7">
        <w:rPr>
          <w:rFonts w:ascii="Times New Roman" w:hAnsi="Times New Roman" w:cs="Times New Roman"/>
          <w:sz w:val="24"/>
          <w:szCs w:val="24"/>
        </w:rPr>
        <w:t>BOP</w:t>
      </w:r>
      <w:r w:rsidR="003744B7" w:rsidRPr="005D5F3E">
        <w:rPr>
          <w:rFonts w:ascii="Times New Roman" w:hAnsi="Times New Roman" w:cs="Times New Roman"/>
          <w:sz w:val="24"/>
          <w:szCs w:val="24"/>
        </w:rPr>
        <w:t xml:space="preserve"> </w:t>
      </w:r>
      <w:r w:rsidR="00C94B18" w:rsidRPr="005D5F3E">
        <w:rPr>
          <w:rFonts w:ascii="Times New Roman" w:hAnsi="Times New Roman" w:cs="Times New Roman"/>
          <w:sz w:val="24"/>
          <w:szCs w:val="24"/>
        </w:rPr>
        <w:t xml:space="preserve">correctional authorities increased by </w:t>
      </w:r>
      <w:r w:rsidR="001A2399" w:rsidRPr="005D5F3E">
        <w:rPr>
          <w:rFonts w:ascii="Times New Roman" w:hAnsi="Times New Roman" w:cs="Times New Roman"/>
          <w:sz w:val="24"/>
          <w:szCs w:val="24"/>
        </w:rPr>
        <w:t>151 from 264 to 415 (</w:t>
      </w:r>
      <w:r w:rsidR="00C94B18" w:rsidRPr="005D5F3E">
        <w:rPr>
          <w:rFonts w:ascii="Times New Roman" w:hAnsi="Times New Roman" w:cs="Times New Roman"/>
          <w:sz w:val="24"/>
          <w:szCs w:val="24"/>
        </w:rPr>
        <w:t>57%</w:t>
      </w:r>
      <w:r w:rsidR="001A2399" w:rsidRPr="005D5F3E">
        <w:rPr>
          <w:rFonts w:ascii="Times New Roman" w:hAnsi="Times New Roman" w:cs="Times New Roman"/>
          <w:sz w:val="24"/>
          <w:szCs w:val="24"/>
        </w:rPr>
        <w:t>)</w:t>
      </w:r>
      <w:r w:rsidR="00C94B18" w:rsidRPr="005D5F3E">
        <w:rPr>
          <w:rFonts w:ascii="Times New Roman" w:hAnsi="Times New Roman" w:cs="Times New Roman"/>
          <w:sz w:val="24"/>
          <w:szCs w:val="24"/>
        </w:rPr>
        <w:t xml:space="preserve"> between midyear 2000 and year</w:t>
      </w:r>
      <w:r w:rsidR="003774E0">
        <w:rPr>
          <w:rFonts w:ascii="Times New Roman" w:hAnsi="Times New Roman" w:cs="Times New Roman"/>
          <w:sz w:val="24"/>
          <w:szCs w:val="24"/>
        </w:rPr>
        <w:t>-</w:t>
      </w:r>
      <w:r w:rsidR="00C94B18" w:rsidRPr="005D5F3E">
        <w:rPr>
          <w:rFonts w:ascii="Times New Roman" w:hAnsi="Times New Roman" w:cs="Times New Roman"/>
          <w:sz w:val="24"/>
          <w:szCs w:val="24"/>
        </w:rPr>
        <w:t>end 2005</w:t>
      </w:r>
      <w:r w:rsidR="00C94B18" w:rsidRPr="005D5F3E">
        <w:rPr>
          <w:rStyle w:val="FootnoteReference"/>
          <w:rFonts w:ascii="Times New Roman" w:hAnsi="Times New Roman" w:cs="Times New Roman"/>
          <w:sz w:val="24"/>
          <w:szCs w:val="24"/>
        </w:rPr>
        <w:footnoteReference w:id="4"/>
      </w:r>
      <w:r w:rsidR="00376C96">
        <w:rPr>
          <w:rFonts w:ascii="Times New Roman" w:hAnsi="Times New Roman" w:cs="Times New Roman"/>
          <w:sz w:val="24"/>
          <w:szCs w:val="24"/>
        </w:rPr>
        <w:t>,</w:t>
      </w:r>
      <w:r w:rsidR="00E86218">
        <w:rPr>
          <w:rFonts w:ascii="Times New Roman" w:hAnsi="Times New Roman" w:cs="Times New Roman"/>
          <w:sz w:val="24"/>
          <w:szCs w:val="24"/>
        </w:rPr>
        <w:t xml:space="preserve"> </w:t>
      </w:r>
      <w:r w:rsidR="00C94B18" w:rsidRPr="005D5F3E">
        <w:rPr>
          <w:rFonts w:ascii="Times New Roman" w:hAnsi="Times New Roman" w:cs="Times New Roman"/>
          <w:sz w:val="24"/>
          <w:szCs w:val="24"/>
        </w:rPr>
        <w:t>accounting for the majority of the increase in the number of adult correctional facilities during this period.</w:t>
      </w:r>
      <w:r w:rsidR="00380D76" w:rsidRPr="005D5F3E">
        <w:rPr>
          <w:rFonts w:ascii="Times New Roman" w:hAnsi="Times New Roman" w:cs="Times New Roman"/>
          <w:sz w:val="24"/>
          <w:szCs w:val="24"/>
        </w:rPr>
        <w:t xml:space="preserve"> </w:t>
      </w:r>
      <w:r w:rsidR="00993188" w:rsidRPr="005D5F3E">
        <w:rPr>
          <w:rFonts w:ascii="Times New Roman" w:hAnsi="Times New Roman" w:cs="Times New Roman"/>
          <w:sz w:val="24"/>
          <w:szCs w:val="24"/>
        </w:rPr>
        <w:t xml:space="preserve">With the growing </w:t>
      </w:r>
      <w:r w:rsidR="00376C96">
        <w:rPr>
          <w:rFonts w:ascii="Times New Roman" w:hAnsi="Times New Roman" w:cs="Times New Roman"/>
          <w:sz w:val="24"/>
          <w:szCs w:val="24"/>
        </w:rPr>
        <w:t xml:space="preserve">organizational </w:t>
      </w:r>
      <w:r w:rsidR="00993188" w:rsidRPr="005D5F3E">
        <w:rPr>
          <w:rFonts w:ascii="Times New Roman" w:hAnsi="Times New Roman" w:cs="Times New Roman"/>
          <w:sz w:val="24"/>
          <w:szCs w:val="24"/>
        </w:rPr>
        <w:t>complexity of correctional</w:t>
      </w:r>
      <w:r w:rsidR="00EB3A61">
        <w:rPr>
          <w:rFonts w:ascii="Times New Roman" w:hAnsi="Times New Roman" w:cs="Times New Roman"/>
          <w:sz w:val="24"/>
          <w:szCs w:val="24"/>
        </w:rPr>
        <w:t xml:space="preserve"> systems across the nation and</w:t>
      </w:r>
      <w:r w:rsidR="00380D76" w:rsidRPr="005D5F3E">
        <w:rPr>
          <w:rFonts w:ascii="Times New Roman" w:hAnsi="Times New Roman" w:cs="Times New Roman"/>
          <w:sz w:val="24"/>
          <w:szCs w:val="24"/>
        </w:rPr>
        <w:t xml:space="preserve"> the </w:t>
      </w:r>
      <w:r w:rsidR="00376C96">
        <w:rPr>
          <w:rFonts w:ascii="Times New Roman" w:hAnsi="Times New Roman" w:cs="Times New Roman"/>
          <w:sz w:val="24"/>
          <w:szCs w:val="24"/>
        </w:rPr>
        <w:t>recent BOP policy to house more federal prisoners in</w:t>
      </w:r>
      <w:r w:rsidR="00EB3A61">
        <w:rPr>
          <w:rFonts w:ascii="Times New Roman" w:hAnsi="Times New Roman" w:cs="Times New Roman"/>
          <w:color w:val="000000"/>
          <w:sz w:val="24"/>
          <w:szCs w:val="24"/>
        </w:rPr>
        <w:t xml:space="preserve"> </w:t>
      </w:r>
      <w:r w:rsidR="00D36132">
        <w:rPr>
          <w:rFonts w:ascii="Times New Roman" w:hAnsi="Times New Roman" w:cs="Times New Roman"/>
          <w:color w:val="000000"/>
          <w:sz w:val="24"/>
          <w:szCs w:val="24"/>
        </w:rPr>
        <w:t>contracted</w:t>
      </w:r>
      <w:r w:rsidR="004F0BA9">
        <w:rPr>
          <w:rFonts w:ascii="Times New Roman" w:hAnsi="Times New Roman" w:cs="Times New Roman"/>
          <w:color w:val="000000"/>
          <w:sz w:val="24"/>
          <w:szCs w:val="24"/>
        </w:rPr>
        <w:t xml:space="preserve"> prisons</w:t>
      </w:r>
      <w:r w:rsidR="00EB3A61">
        <w:rPr>
          <w:rFonts w:ascii="Times New Roman" w:hAnsi="Times New Roman" w:cs="Times New Roman"/>
          <w:color w:val="000000"/>
          <w:sz w:val="24"/>
          <w:szCs w:val="24"/>
        </w:rPr>
        <w:t>,</w:t>
      </w:r>
      <w:r w:rsidR="006B3E46">
        <w:rPr>
          <w:rFonts w:ascii="Times New Roman" w:hAnsi="Times New Roman" w:cs="Times New Roman"/>
          <w:color w:val="000000"/>
          <w:sz w:val="24"/>
          <w:szCs w:val="24"/>
        </w:rPr>
        <w:t xml:space="preserve"> the CCF will</w:t>
      </w:r>
      <w:r w:rsidR="001A2399" w:rsidRPr="005D5F3E">
        <w:rPr>
          <w:rFonts w:ascii="Times New Roman" w:hAnsi="Times New Roman" w:cs="Times New Roman"/>
          <w:color w:val="000000"/>
          <w:sz w:val="24"/>
          <w:szCs w:val="24"/>
        </w:rPr>
        <w:t xml:space="preserve"> </w:t>
      </w:r>
      <w:r w:rsidR="00380D76" w:rsidRPr="005D5F3E">
        <w:rPr>
          <w:rFonts w:ascii="Times New Roman" w:hAnsi="Times New Roman" w:cs="Times New Roman"/>
          <w:color w:val="000000"/>
          <w:sz w:val="24"/>
          <w:szCs w:val="24"/>
        </w:rPr>
        <w:t xml:space="preserve">be able to </w:t>
      </w:r>
      <w:r w:rsidR="002C5AE5" w:rsidRPr="005D5F3E">
        <w:rPr>
          <w:rFonts w:ascii="Times New Roman" w:hAnsi="Times New Roman" w:cs="Times New Roman"/>
          <w:color w:val="000000"/>
          <w:sz w:val="24"/>
          <w:szCs w:val="24"/>
        </w:rPr>
        <w:t>identify</w:t>
      </w:r>
      <w:r w:rsidRPr="005D5F3E">
        <w:rPr>
          <w:rFonts w:ascii="Times New Roman" w:hAnsi="Times New Roman" w:cs="Times New Roman"/>
          <w:color w:val="000000"/>
          <w:sz w:val="24"/>
          <w:szCs w:val="24"/>
        </w:rPr>
        <w:t xml:space="preserve"> </w:t>
      </w:r>
      <w:r w:rsidR="00376C96">
        <w:rPr>
          <w:rFonts w:ascii="Times New Roman" w:hAnsi="Times New Roman" w:cs="Times New Roman"/>
          <w:color w:val="000000"/>
          <w:sz w:val="24"/>
          <w:szCs w:val="24"/>
        </w:rPr>
        <w:t>not only the current use of private prisons by various jurisdictions, but also</w:t>
      </w:r>
      <w:r w:rsidR="00EB3A61">
        <w:rPr>
          <w:rFonts w:ascii="Times New Roman" w:hAnsi="Times New Roman" w:cs="Times New Roman"/>
          <w:color w:val="000000"/>
          <w:sz w:val="24"/>
          <w:szCs w:val="24"/>
        </w:rPr>
        <w:t xml:space="preserve"> </w:t>
      </w:r>
      <w:r w:rsidRPr="005D5F3E">
        <w:rPr>
          <w:rFonts w:ascii="Times New Roman" w:hAnsi="Times New Roman" w:cs="Times New Roman"/>
          <w:color w:val="000000"/>
          <w:sz w:val="24"/>
          <w:szCs w:val="24"/>
        </w:rPr>
        <w:t xml:space="preserve">change </w:t>
      </w:r>
      <w:r w:rsidR="00EB3A61">
        <w:rPr>
          <w:rFonts w:ascii="Times New Roman" w:hAnsi="Times New Roman" w:cs="Times New Roman"/>
          <w:color w:val="000000"/>
          <w:sz w:val="24"/>
          <w:szCs w:val="24"/>
        </w:rPr>
        <w:t>over time.</w:t>
      </w:r>
      <w:r w:rsidR="007F59AF" w:rsidRPr="005D5F3E">
        <w:rPr>
          <w:rFonts w:ascii="Times New Roman" w:hAnsi="Times New Roman" w:cs="Times New Roman"/>
          <w:color w:val="000000"/>
          <w:sz w:val="24"/>
          <w:szCs w:val="24"/>
        </w:rPr>
        <w:t xml:space="preserve"> </w:t>
      </w:r>
    </w:p>
    <w:p w14:paraId="5CE65EFB" w14:textId="77777777" w:rsidR="00421B1D" w:rsidRDefault="00421B1D" w:rsidP="00421B1D">
      <w:pPr>
        <w:spacing w:after="0"/>
        <w:rPr>
          <w:rFonts w:ascii="Times New Roman" w:hAnsi="Times New Roman" w:cs="Times New Roman"/>
          <w:sz w:val="24"/>
          <w:szCs w:val="24"/>
        </w:rPr>
      </w:pPr>
    </w:p>
    <w:p w14:paraId="7A3861D0" w14:textId="5D23B2E6" w:rsidR="00993188" w:rsidRPr="005D5F3E" w:rsidRDefault="006138A3" w:rsidP="00421B1D">
      <w:pPr>
        <w:spacing w:after="0"/>
        <w:rPr>
          <w:rFonts w:ascii="Times New Roman" w:hAnsi="Times New Roman" w:cs="Times New Roman"/>
          <w:sz w:val="24"/>
          <w:szCs w:val="24"/>
        </w:rPr>
      </w:pPr>
      <w:r w:rsidRPr="005D5F3E">
        <w:rPr>
          <w:rFonts w:ascii="Times New Roman" w:hAnsi="Times New Roman" w:cs="Times New Roman"/>
          <w:sz w:val="24"/>
          <w:szCs w:val="24"/>
        </w:rPr>
        <w:t>Lastly</w:t>
      </w:r>
      <w:r w:rsidR="00277422" w:rsidRPr="005D5F3E">
        <w:rPr>
          <w:rFonts w:ascii="Times New Roman" w:hAnsi="Times New Roman" w:cs="Times New Roman"/>
          <w:sz w:val="24"/>
          <w:szCs w:val="24"/>
        </w:rPr>
        <w:t>,</w:t>
      </w:r>
      <w:r w:rsidR="00F365D5">
        <w:rPr>
          <w:rFonts w:ascii="Times New Roman" w:hAnsi="Times New Roman" w:cs="Times New Roman"/>
          <w:sz w:val="24"/>
          <w:szCs w:val="24"/>
        </w:rPr>
        <w:t xml:space="preserve"> and essential to the success of other BJS data collections,</w:t>
      </w:r>
      <w:r w:rsidR="00ED1F58" w:rsidRPr="005D5F3E">
        <w:rPr>
          <w:rFonts w:ascii="Times New Roman" w:hAnsi="Times New Roman" w:cs="Times New Roman"/>
          <w:sz w:val="24"/>
          <w:szCs w:val="24"/>
        </w:rPr>
        <w:t xml:space="preserve"> facility operator and type </w:t>
      </w:r>
      <w:r w:rsidR="00372A76">
        <w:rPr>
          <w:rFonts w:ascii="Times New Roman" w:hAnsi="Times New Roman" w:cs="Times New Roman"/>
          <w:sz w:val="24"/>
          <w:szCs w:val="24"/>
        </w:rPr>
        <w:t xml:space="preserve">of facility </w:t>
      </w:r>
      <w:r w:rsidR="00ED1F58" w:rsidRPr="005D5F3E">
        <w:rPr>
          <w:rFonts w:ascii="Times New Roman" w:hAnsi="Times New Roman" w:cs="Times New Roman"/>
          <w:sz w:val="24"/>
          <w:szCs w:val="24"/>
        </w:rPr>
        <w:t>(confinement or community</w:t>
      </w:r>
      <w:r w:rsidR="00372A76">
        <w:rPr>
          <w:rFonts w:ascii="Times New Roman" w:hAnsi="Times New Roman" w:cs="Times New Roman"/>
          <w:sz w:val="24"/>
          <w:szCs w:val="24"/>
        </w:rPr>
        <w:t>-</w:t>
      </w:r>
      <w:r w:rsidR="00ED1F58" w:rsidRPr="005D5F3E">
        <w:rPr>
          <w:rFonts w:ascii="Times New Roman" w:hAnsi="Times New Roman" w:cs="Times New Roman"/>
          <w:sz w:val="24"/>
          <w:szCs w:val="24"/>
        </w:rPr>
        <w:t xml:space="preserve">based), along with other </w:t>
      </w:r>
      <w:r w:rsidR="00993188" w:rsidRPr="005D5F3E">
        <w:rPr>
          <w:rFonts w:ascii="Times New Roman" w:hAnsi="Times New Roman" w:cs="Times New Roman"/>
          <w:sz w:val="24"/>
          <w:szCs w:val="24"/>
        </w:rPr>
        <w:t xml:space="preserve">information collected in the CCF </w:t>
      </w:r>
      <w:r w:rsidR="00734440">
        <w:rPr>
          <w:rFonts w:ascii="Times New Roman" w:hAnsi="Times New Roman" w:cs="Times New Roman"/>
          <w:sz w:val="24"/>
          <w:szCs w:val="24"/>
        </w:rPr>
        <w:t>(</w:t>
      </w:r>
      <w:r w:rsidR="00993188" w:rsidRPr="005D5F3E">
        <w:rPr>
          <w:rFonts w:ascii="Times New Roman" w:hAnsi="Times New Roman" w:cs="Times New Roman"/>
          <w:sz w:val="24"/>
          <w:szCs w:val="24"/>
        </w:rPr>
        <w:t xml:space="preserve">including sex of </w:t>
      </w:r>
      <w:r w:rsidR="00981DC0">
        <w:rPr>
          <w:rFonts w:ascii="Times New Roman" w:hAnsi="Times New Roman" w:cs="Times New Roman"/>
          <w:sz w:val="24"/>
          <w:szCs w:val="24"/>
        </w:rPr>
        <w:t>prisoners</w:t>
      </w:r>
      <w:r w:rsidR="00993188" w:rsidRPr="005D5F3E">
        <w:rPr>
          <w:rFonts w:ascii="Times New Roman" w:hAnsi="Times New Roman" w:cs="Times New Roman"/>
          <w:sz w:val="24"/>
          <w:szCs w:val="24"/>
        </w:rPr>
        <w:t xml:space="preserve"> housed, physical</w:t>
      </w:r>
      <w:r w:rsidR="00F51EC1">
        <w:rPr>
          <w:rFonts w:ascii="Times New Roman" w:hAnsi="Times New Roman" w:cs="Times New Roman"/>
          <w:sz w:val="24"/>
          <w:szCs w:val="24"/>
        </w:rPr>
        <w:t>-</w:t>
      </w:r>
      <w:r w:rsidR="00993188" w:rsidRPr="005D5F3E">
        <w:rPr>
          <w:rFonts w:ascii="Times New Roman" w:hAnsi="Times New Roman" w:cs="Times New Roman"/>
          <w:sz w:val="24"/>
          <w:szCs w:val="24"/>
        </w:rPr>
        <w:t>security</w:t>
      </w:r>
      <w:r w:rsidR="00F51EC1">
        <w:rPr>
          <w:rFonts w:ascii="Times New Roman" w:hAnsi="Times New Roman" w:cs="Times New Roman"/>
          <w:sz w:val="24"/>
          <w:szCs w:val="24"/>
        </w:rPr>
        <w:t xml:space="preserve"> level</w:t>
      </w:r>
      <w:r w:rsidR="00993188" w:rsidRPr="005D5F3E">
        <w:rPr>
          <w:rFonts w:ascii="Times New Roman" w:hAnsi="Times New Roman" w:cs="Times New Roman"/>
          <w:sz w:val="24"/>
          <w:szCs w:val="24"/>
        </w:rPr>
        <w:t xml:space="preserve"> of the facility, and a one-day count of </w:t>
      </w:r>
      <w:r w:rsidR="00981DC0">
        <w:rPr>
          <w:rFonts w:ascii="Times New Roman" w:hAnsi="Times New Roman" w:cs="Times New Roman"/>
          <w:sz w:val="24"/>
          <w:szCs w:val="24"/>
        </w:rPr>
        <w:t>prisoners</w:t>
      </w:r>
      <w:r w:rsidR="00993188" w:rsidRPr="005D5F3E">
        <w:rPr>
          <w:rFonts w:ascii="Times New Roman" w:hAnsi="Times New Roman" w:cs="Times New Roman"/>
          <w:sz w:val="24"/>
          <w:szCs w:val="24"/>
        </w:rPr>
        <w:t xml:space="preserve"> by sex</w:t>
      </w:r>
      <w:r w:rsidR="00734440">
        <w:rPr>
          <w:rFonts w:ascii="Times New Roman" w:hAnsi="Times New Roman" w:cs="Times New Roman"/>
          <w:sz w:val="24"/>
          <w:szCs w:val="24"/>
        </w:rPr>
        <w:t>)</w:t>
      </w:r>
      <w:r w:rsidR="00993188" w:rsidRPr="005D5F3E">
        <w:rPr>
          <w:rFonts w:ascii="Times New Roman" w:hAnsi="Times New Roman" w:cs="Times New Roman"/>
          <w:sz w:val="24"/>
          <w:szCs w:val="24"/>
        </w:rPr>
        <w:t xml:space="preserve"> provide the universe from which facilities are </w:t>
      </w:r>
      <w:r w:rsidR="00372A76">
        <w:rPr>
          <w:rFonts w:ascii="Times New Roman" w:hAnsi="Times New Roman" w:cs="Times New Roman"/>
          <w:sz w:val="24"/>
          <w:szCs w:val="24"/>
        </w:rPr>
        <w:t>sampled</w:t>
      </w:r>
      <w:r w:rsidR="00372A76" w:rsidRPr="005D5F3E">
        <w:rPr>
          <w:rFonts w:ascii="Times New Roman" w:hAnsi="Times New Roman" w:cs="Times New Roman"/>
          <w:sz w:val="24"/>
          <w:szCs w:val="24"/>
        </w:rPr>
        <w:t xml:space="preserve"> </w:t>
      </w:r>
      <w:r w:rsidR="00993188" w:rsidRPr="005D5F3E">
        <w:rPr>
          <w:rFonts w:ascii="Times New Roman" w:hAnsi="Times New Roman" w:cs="Times New Roman"/>
          <w:sz w:val="24"/>
          <w:szCs w:val="24"/>
        </w:rPr>
        <w:t xml:space="preserve">for BJS prisoner surveys. In recent years, </w:t>
      </w:r>
      <w:r w:rsidR="00F365D5">
        <w:rPr>
          <w:rFonts w:ascii="Times New Roman" w:hAnsi="Times New Roman" w:cs="Times New Roman"/>
          <w:sz w:val="24"/>
          <w:szCs w:val="24"/>
        </w:rPr>
        <w:t>the CCF data</w:t>
      </w:r>
      <w:r w:rsidR="00993188" w:rsidRPr="005D5F3E">
        <w:rPr>
          <w:rFonts w:ascii="Times New Roman" w:hAnsi="Times New Roman" w:cs="Times New Roman"/>
          <w:sz w:val="24"/>
          <w:szCs w:val="24"/>
        </w:rPr>
        <w:t xml:space="preserve"> have been used to develop the sample for the </w:t>
      </w:r>
      <w:r w:rsidR="003774E0">
        <w:rPr>
          <w:rFonts w:ascii="Times New Roman" w:hAnsi="Times New Roman" w:cs="Times New Roman"/>
          <w:sz w:val="24"/>
          <w:szCs w:val="24"/>
        </w:rPr>
        <w:t>c</w:t>
      </w:r>
      <w:r w:rsidR="00993188" w:rsidRPr="005D5F3E">
        <w:rPr>
          <w:rFonts w:ascii="Times New Roman" w:hAnsi="Times New Roman" w:cs="Times New Roman"/>
          <w:sz w:val="24"/>
          <w:szCs w:val="24"/>
        </w:rPr>
        <w:t>ongressionally-</w:t>
      </w:r>
      <w:r w:rsidR="00734440">
        <w:rPr>
          <w:rFonts w:ascii="Times New Roman" w:hAnsi="Times New Roman" w:cs="Times New Roman"/>
          <w:sz w:val="24"/>
          <w:szCs w:val="24"/>
        </w:rPr>
        <w:t>mandated National Inmate Survey</w:t>
      </w:r>
      <w:r w:rsidR="00993188" w:rsidRPr="005D5F3E">
        <w:rPr>
          <w:rFonts w:ascii="Times New Roman" w:hAnsi="Times New Roman" w:cs="Times New Roman"/>
          <w:sz w:val="24"/>
          <w:szCs w:val="24"/>
        </w:rPr>
        <w:t xml:space="preserve"> (NIS) and the 2016 Survey of Prison Inmates (SPI).</w:t>
      </w:r>
    </w:p>
    <w:p w14:paraId="600D549C" w14:textId="77777777" w:rsidR="00386D32" w:rsidRPr="005D5F3E" w:rsidRDefault="00386D32" w:rsidP="00687924">
      <w:pPr>
        <w:shd w:val="solid" w:color="FFFFFF" w:fill="FFFFFF"/>
        <w:tabs>
          <w:tab w:val="left" w:pos="0"/>
          <w:tab w:val="left" w:pos="360"/>
        </w:tabs>
        <w:spacing w:after="0" w:line="240" w:lineRule="auto"/>
        <w:ind w:left="720"/>
        <w:rPr>
          <w:rFonts w:ascii="Times New Roman" w:eastAsia="Times New Roman" w:hAnsi="Times New Roman" w:cs="Times New Roman"/>
          <w:sz w:val="24"/>
          <w:szCs w:val="24"/>
        </w:rPr>
      </w:pPr>
    </w:p>
    <w:p w14:paraId="7A73BBCF" w14:textId="77777777" w:rsidR="006309A5" w:rsidRDefault="00266EAE" w:rsidP="00687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u w:val="single"/>
        </w:rPr>
      </w:pPr>
      <w:r w:rsidRPr="00266EAE">
        <w:rPr>
          <w:rFonts w:ascii="Times New Roman" w:hAnsi="Times New Roman" w:cs="Times New Roman"/>
          <w:sz w:val="24"/>
          <w:szCs w:val="24"/>
        </w:rPr>
        <w:t>2.</w:t>
      </w:r>
      <w:r w:rsidRPr="00266EAE">
        <w:rPr>
          <w:rFonts w:ascii="Times New Roman" w:hAnsi="Times New Roman" w:cs="Times New Roman"/>
          <w:sz w:val="24"/>
          <w:szCs w:val="24"/>
        </w:rPr>
        <w:tab/>
      </w:r>
      <w:r w:rsidRPr="00266EAE">
        <w:rPr>
          <w:rFonts w:ascii="Times New Roman" w:hAnsi="Times New Roman" w:cs="Times New Roman"/>
          <w:sz w:val="24"/>
          <w:szCs w:val="24"/>
          <w:u w:val="single"/>
        </w:rPr>
        <w:t>Needs and Uses</w:t>
      </w:r>
    </w:p>
    <w:p w14:paraId="44F8FDEB" w14:textId="77777777" w:rsidR="00003F69" w:rsidRPr="00303F31" w:rsidRDefault="00003F69" w:rsidP="00687924">
      <w:pPr>
        <w:widowControl w:val="0"/>
        <w:autoSpaceDE w:val="0"/>
        <w:autoSpaceDN w:val="0"/>
        <w:adjustRightInd w:val="0"/>
        <w:spacing w:after="0" w:line="240" w:lineRule="auto"/>
        <w:ind w:left="1440"/>
        <w:rPr>
          <w:rFonts w:ascii="Times New Roman" w:eastAsia="Times New Roman" w:hAnsi="Times New Roman" w:cs="Times New Roman"/>
          <w:sz w:val="24"/>
          <w:szCs w:val="24"/>
        </w:rPr>
      </w:pPr>
    </w:p>
    <w:p w14:paraId="1F31F4D1" w14:textId="77777777" w:rsidR="00003F69" w:rsidRPr="00003F69" w:rsidRDefault="00003F69" w:rsidP="00687924">
      <w:pPr>
        <w:widowControl w:val="0"/>
        <w:autoSpaceDE w:val="0"/>
        <w:autoSpaceDN w:val="0"/>
        <w:adjustRightInd w:val="0"/>
        <w:spacing w:after="0" w:line="240" w:lineRule="auto"/>
        <w:rPr>
          <w:rFonts w:ascii="Times New Roman" w:eastAsia="Times New Roman" w:hAnsi="Times New Roman" w:cs="Times New Roman"/>
          <w:sz w:val="24"/>
          <w:szCs w:val="24"/>
        </w:rPr>
      </w:pPr>
      <w:r w:rsidRPr="008F4033">
        <w:rPr>
          <w:rFonts w:ascii="Times New Roman" w:eastAsia="Times New Roman" w:hAnsi="Times New Roman" w:cs="Times New Roman"/>
          <w:b/>
          <w:sz w:val="24"/>
          <w:szCs w:val="24"/>
        </w:rPr>
        <w:t>Department of Justice Needs and Uses</w:t>
      </w:r>
    </w:p>
    <w:p w14:paraId="5A89C499" w14:textId="77777777" w:rsidR="00003F69" w:rsidRDefault="00003F69" w:rsidP="00003F69">
      <w:pPr>
        <w:widowControl w:val="0"/>
        <w:autoSpaceDE w:val="0"/>
        <w:autoSpaceDN w:val="0"/>
        <w:adjustRightInd w:val="0"/>
        <w:spacing w:after="0" w:line="240" w:lineRule="auto"/>
        <w:ind w:left="1440"/>
        <w:rPr>
          <w:rFonts w:ascii="Times New Roman" w:eastAsia="Times New Roman" w:hAnsi="Times New Roman" w:cs="Times New Roman"/>
          <w:sz w:val="24"/>
          <w:szCs w:val="24"/>
        </w:rPr>
      </w:pPr>
    </w:p>
    <w:p w14:paraId="72481724" w14:textId="77777777" w:rsidR="00273A0A" w:rsidRDefault="00003F69" w:rsidP="00CE0BCB">
      <w:pPr>
        <w:shd w:val="solid" w:color="FFFFFF" w:fill="FFFFFF"/>
        <w:tabs>
          <w:tab w:val="left" w:pos="0"/>
          <w:tab w:val="left" w:pos="360"/>
        </w:tabs>
        <w:spacing w:after="0" w:line="240" w:lineRule="auto"/>
        <w:rPr>
          <w:rFonts w:ascii="Times New Roman" w:eastAsia="Times New Roman" w:hAnsi="Times New Roman" w:cs="Times New Roman"/>
          <w:sz w:val="24"/>
          <w:szCs w:val="24"/>
        </w:rPr>
      </w:pPr>
      <w:r w:rsidRPr="005D5F3E">
        <w:rPr>
          <w:rFonts w:ascii="Times New Roman" w:eastAsia="Times New Roman" w:hAnsi="Times New Roman" w:cs="Times New Roman"/>
          <w:sz w:val="24"/>
          <w:szCs w:val="24"/>
        </w:rPr>
        <w:t xml:space="preserve">As mentioned above, the CCF fits within the larger BJS portfolio of </w:t>
      </w:r>
      <w:r w:rsidR="00372A76">
        <w:rPr>
          <w:rFonts w:ascii="Times New Roman" w:eastAsia="Times New Roman" w:hAnsi="Times New Roman" w:cs="Times New Roman"/>
          <w:sz w:val="24"/>
          <w:szCs w:val="24"/>
        </w:rPr>
        <w:t xml:space="preserve">state and federal </w:t>
      </w:r>
      <w:r w:rsidRPr="005D5F3E">
        <w:rPr>
          <w:rFonts w:ascii="Times New Roman" w:eastAsia="Times New Roman" w:hAnsi="Times New Roman" w:cs="Times New Roman"/>
          <w:sz w:val="24"/>
          <w:szCs w:val="24"/>
        </w:rPr>
        <w:t xml:space="preserve">establishment </w:t>
      </w:r>
      <w:r w:rsidR="0030596F">
        <w:rPr>
          <w:rFonts w:ascii="Times New Roman" w:eastAsia="Times New Roman" w:hAnsi="Times New Roman" w:cs="Times New Roman"/>
          <w:sz w:val="24"/>
          <w:szCs w:val="24"/>
        </w:rPr>
        <w:t>data collections</w:t>
      </w:r>
      <w:r w:rsidRPr="005D5F3E">
        <w:rPr>
          <w:rFonts w:ascii="Times New Roman" w:eastAsia="Times New Roman" w:hAnsi="Times New Roman" w:cs="Times New Roman"/>
          <w:sz w:val="24"/>
          <w:szCs w:val="24"/>
        </w:rPr>
        <w:t>. BJS’</w:t>
      </w:r>
      <w:r w:rsidR="00734440">
        <w:rPr>
          <w:rFonts w:ascii="Times New Roman" w:eastAsia="Times New Roman" w:hAnsi="Times New Roman" w:cs="Times New Roman"/>
          <w:sz w:val="24"/>
          <w:szCs w:val="24"/>
        </w:rPr>
        <w:t>s</w:t>
      </w:r>
      <w:r w:rsidRPr="005D5F3E">
        <w:rPr>
          <w:rFonts w:ascii="Times New Roman" w:eastAsia="Times New Roman" w:hAnsi="Times New Roman" w:cs="Times New Roman"/>
          <w:sz w:val="24"/>
          <w:szCs w:val="24"/>
        </w:rPr>
        <w:t xml:space="preserve"> National Prisoner Statistics </w:t>
      </w:r>
      <w:r w:rsidR="00E77257" w:rsidRPr="005D5F3E">
        <w:rPr>
          <w:rFonts w:ascii="Times New Roman" w:eastAsia="Times New Roman" w:hAnsi="Times New Roman" w:cs="Times New Roman"/>
          <w:sz w:val="24"/>
          <w:szCs w:val="24"/>
        </w:rPr>
        <w:t>(NPS-1B, OMB N</w:t>
      </w:r>
      <w:r w:rsidR="00E77257">
        <w:rPr>
          <w:rFonts w:ascii="Times New Roman" w:eastAsia="Times New Roman" w:hAnsi="Times New Roman" w:cs="Times New Roman"/>
          <w:sz w:val="24"/>
          <w:szCs w:val="24"/>
        </w:rPr>
        <w:t>o.</w:t>
      </w:r>
      <w:r w:rsidR="00E77257" w:rsidRPr="005D5F3E">
        <w:rPr>
          <w:rFonts w:ascii="Times New Roman" w:eastAsia="Times New Roman" w:hAnsi="Times New Roman" w:cs="Times New Roman"/>
          <w:sz w:val="24"/>
          <w:szCs w:val="24"/>
        </w:rPr>
        <w:t xml:space="preserve"> 1121-0102) </w:t>
      </w:r>
      <w:r w:rsidRPr="005D5F3E">
        <w:rPr>
          <w:rFonts w:ascii="Times New Roman" w:eastAsia="Times New Roman" w:hAnsi="Times New Roman" w:cs="Times New Roman"/>
          <w:sz w:val="24"/>
          <w:szCs w:val="24"/>
        </w:rPr>
        <w:t xml:space="preserve">prison population reports provides aggregated annual counts and movements of sentenced </w:t>
      </w:r>
      <w:r w:rsidR="00981DC0">
        <w:rPr>
          <w:rFonts w:ascii="Times New Roman" w:eastAsia="Times New Roman" w:hAnsi="Times New Roman" w:cs="Times New Roman"/>
          <w:sz w:val="24"/>
          <w:szCs w:val="24"/>
        </w:rPr>
        <w:t>prisoners</w:t>
      </w:r>
      <w:r w:rsidRPr="005D5F3E">
        <w:rPr>
          <w:rFonts w:ascii="Times New Roman" w:eastAsia="Times New Roman" w:hAnsi="Times New Roman" w:cs="Times New Roman"/>
          <w:sz w:val="24"/>
          <w:szCs w:val="24"/>
        </w:rPr>
        <w:t xml:space="preserve"> and the National Corrections Reporting Program (</w:t>
      </w:r>
      <w:r w:rsidR="00273A0A">
        <w:rPr>
          <w:rFonts w:ascii="Times New Roman" w:eastAsia="Times New Roman" w:hAnsi="Times New Roman" w:cs="Times New Roman"/>
          <w:sz w:val="24"/>
          <w:szCs w:val="24"/>
        </w:rPr>
        <w:t xml:space="preserve">NCRP, OMB </w:t>
      </w:r>
      <w:r w:rsidRPr="005D5F3E">
        <w:rPr>
          <w:rFonts w:ascii="Times New Roman" w:eastAsia="Times New Roman" w:hAnsi="Times New Roman" w:cs="Times New Roman"/>
          <w:sz w:val="24"/>
          <w:szCs w:val="24"/>
        </w:rPr>
        <w:t>N</w:t>
      </w:r>
      <w:r w:rsidR="00273A0A">
        <w:rPr>
          <w:rFonts w:ascii="Times New Roman" w:eastAsia="Times New Roman" w:hAnsi="Times New Roman" w:cs="Times New Roman"/>
          <w:sz w:val="24"/>
          <w:szCs w:val="24"/>
        </w:rPr>
        <w:t>o.</w:t>
      </w:r>
      <w:r w:rsidRPr="005D5F3E">
        <w:rPr>
          <w:rFonts w:ascii="Times New Roman" w:eastAsia="Times New Roman" w:hAnsi="Times New Roman" w:cs="Times New Roman"/>
          <w:sz w:val="24"/>
          <w:szCs w:val="24"/>
        </w:rPr>
        <w:t xml:space="preserve"> 1121-0065) provides individual-level data on offenses, sentence length, and the characteristics of persons admitted to</w:t>
      </w:r>
      <w:r w:rsidR="00372A76">
        <w:rPr>
          <w:rFonts w:ascii="Times New Roman" w:eastAsia="Times New Roman" w:hAnsi="Times New Roman" w:cs="Times New Roman"/>
          <w:sz w:val="24"/>
          <w:szCs w:val="24"/>
        </w:rPr>
        <w:t>, released from, or in the custody of</w:t>
      </w:r>
      <w:r w:rsidRPr="005D5F3E">
        <w:rPr>
          <w:rFonts w:ascii="Times New Roman" w:eastAsia="Times New Roman" w:hAnsi="Times New Roman" w:cs="Times New Roman"/>
          <w:sz w:val="24"/>
          <w:szCs w:val="24"/>
        </w:rPr>
        <w:t xml:space="preserve"> state prison</w:t>
      </w:r>
      <w:r w:rsidR="00372A76">
        <w:rPr>
          <w:rFonts w:ascii="Times New Roman" w:eastAsia="Times New Roman" w:hAnsi="Times New Roman" w:cs="Times New Roman"/>
          <w:sz w:val="24"/>
          <w:szCs w:val="24"/>
        </w:rPr>
        <w:t>s</w:t>
      </w:r>
      <w:r w:rsidRPr="005D5F3E">
        <w:rPr>
          <w:rFonts w:ascii="Times New Roman" w:eastAsia="Times New Roman" w:hAnsi="Times New Roman" w:cs="Times New Roman"/>
          <w:sz w:val="24"/>
          <w:szCs w:val="24"/>
        </w:rPr>
        <w:t xml:space="preserve">. </w:t>
      </w:r>
      <w:r w:rsidR="005F6FBE">
        <w:rPr>
          <w:rFonts w:ascii="Times New Roman" w:eastAsia="Times New Roman" w:hAnsi="Times New Roman" w:cs="Times New Roman"/>
          <w:sz w:val="24"/>
          <w:szCs w:val="24"/>
        </w:rPr>
        <w:t>The</w:t>
      </w:r>
      <w:r w:rsidR="005F6FBE" w:rsidRPr="00A11539">
        <w:rPr>
          <w:rFonts w:ascii="Times New Roman" w:eastAsia="Times New Roman" w:hAnsi="Times New Roman" w:cs="Times New Roman"/>
          <w:sz w:val="24"/>
          <w:szCs w:val="24"/>
        </w:rPr>
        <w:t xml:space="preserve"> </w:t>
      </w:r>
      <w:r w:rsidR="005F6FBE" w:rsidRPr="00CE205A">
        <w:rPr>
          <w:rFonts w:ascii="Times New Roman" w:hAnsi="Times New Roman" w:cs="Times New Roman"/>
          <w:sz w:val="24"/>
          <w:szCs w:val="24"/>
        </w:rPr>
        <w:t>BJS Federal Judicial Statistics Program (FJSP</w:t>
      </w:r>
      <w:r w:rsidR="0054281E">
        <w:rPr>
          <w:rFonts w:ascii="Times New Roman" w:hAnsi="Times New Roman" w:cs="Times New Roman"/>
          <w:sz w:val="24"/>
          <w:szCs w:val="24"/>
        </w:rPr>
        <w:t>)</w:t>
      </w:r>
      <w:r w:rsidR="005F6FBE" w:rsidRPr="00CE205A">
        <w:rPr>
          <w:rFonts w:ascii="Times New Roman" w:hAnsi="Times New Roman" w:cs="Times New Roman"/>
          <w:sz w:val="24"/>
          <w:szCs w:val="24"/>
        </w:rPr>
        <w:t xml:space="preserve"> collects data on all stages of the federal criminal justice system including individual-level data on federal offenders</w:t>
      </w:r>
      <w:r w:rsidR="005F6FBE">
        <w:rPr>
          <w:rFonts w:ascii="Times New Roman" w:hAnsi="Times New Roman" w:cs="Times New Roman"/>
          <w:sz w:val="24"/>
          <w:szCs w:val="24"/>
        </w:rPr>
        <w:t>.</w:t>
      </w:r>
      <w:r w:rsidR="005F6FBE" w:rsidRPr="00CE205A">
        <w:rPr>
          <w:rFonts w:ascii="Times New Roman" w:hAnsi="Times New Roman" w:cs="Times New Roman"/>
          <w:sz w:val="24"/>
          <w:szCs w:val="24"/>
        </w:rPr>
        <w:t xml:space="preserve"> </w:t>
      </w:r>
      <w:r w:rsidRPr="005D5F3E">
        <w:rPr>
          <w:rFonts w:ascii="Times New Roman" w:eastAsia="Times New Roman" w:hAnsi="Times New Roman" w:cs="Times New Roman"/>
          <w:sz w:val="24"/>
          <w:szCs w:val="24"/>
        </w:rPr>
        <w:t>While NPS-1B</w:t>
      </w:r>
      <w:r w:rsidR="005F6FBE">
        <w:rPr>
          <w:rFonts w:ascii="Times New Roman" w:eastAsia="Times New Roman" w:hAnsi="Times New Roman" w:cs="Times New Roman"/>
          <w:sz w:val="24"/>
          <w:szCs w:val="24"/>
        </w:rPr>
        <w:t>,</w:t>
      </w:r>
      <w:r w:rsidRPr="005D5F3E">
        <w:rPr>
          <w:rFonts w:ascii="Times New Roman" w:eastAsia="Times New Roman" w:hAnsi="Times New Roman" w:cs="Times New Roman"/>
          <w:sz w:val="24"/>
          <w:szCs w:val="24"/>
        </w:rPr>
        <w:t xml:space="preserve"> NCRP</w:t>
      </w:r>
      <w:r w:rsidR="005F6FBE">
        <w:rPr>
          <w:rFonts w:ascii="Times New Roman" w:eastAsia="Times New Roman" w:hAnsi="Times New Roman" w:cs="Times New Roman"/>
          <w:sz w:val="24"/>
          <w:szCs w:val="24"/>
        </w:rPr>
        <w:t>, and FJSP</w:t>
      </w:r>
      <w:r w:rsidRPr="005D5F3E">
        <w:rPr>
          <w:rFonts w:ascii="Times New Roman" w:eastAsia="Times New Roman" w:hAnsi="Times New Roman" w:cs="Times New Roman"/>
          <w:sz w:val="24"/>
          <w:szCs w:val="24"/>
        </w:rPr>
        <w:t xml:space="preserve"> describe prisoners and their characteristics</w:t>
      </w:r>
      <w:r w:rsidR="005F6FBE">
        <w:rPr>
          <w:rFonts w:ascii="Times New Roman" w:eastAsia="Times New Roman" w:hAnsi="Times New Roman" w:cs="Times New Roman"/>
          <w:sz w:val="24"/>
          <w:szCs w:val="24"/>
        </w:rPr>
        <w:t xml:space="preserve"> at the system and individual</w:t>
      </w:r>
      <w:r w:rsidR="00372A76">
        <w:rPr>
          <w:rFonts w:ascii="Times New Roman" w:eastAsia="Times New Roman" w:hAnsi="Times New Roman" w:cs="Times New Roman"/>
          <w:sz w:val="24"/>
          <w:szCs w:val="24"/>
        </w:rPr>
        <w:t xml:space="preserve"> level</w:t>
      </w:r>
      <w:r w:rsidRPr="005D5F3E">
        <w:rPr>
          <w:rFonts w:ascii="Times New Roman" w:eastAsia="Times New Roman" w:hAnsi="Times New Roman" w:cs="Times New Roman"/>
          <w:sz w:val="24"/>
          <w:szCs w:val="24"/>
        </w:rPr>
        <w:t>, the CCF allows examin</w:t>
      </w:r>
      <w:r>
        <w:rPr>
          <w:rFonts w:ascii="Times New Roman" w:eastAsia="Times New Roman" w:hAnsi="Times New Roman" w:cs="Times New Roman"/>
          <w:sz w:val="24"/>
          <w:szCs w:val="24"/>
        </w:rPr>
        <w:t>ation of</w:t>
      </w:r>
      <w:r w:rsidRPr="005D5F3E">
        <w:rPr>
          <w:rFonts w:ascii="Times New Roman" w:eastAsia="Times New Roman" w:hAnsi="Times New Roman" w:cs="Times New Roman"/>
          <w:sz w:val="24"/>
          <w:szCs w:val="24"/>
        </w:rPr>
        <w:t xml:space="preserve"> corrections at a facility</w:t>
      </w:r>
      <w:r w:rsidR="00372A76">
        <w:rPr>
          <w:rFonts w:ascii="Times New Roman" w:eastAsia="Times New Roman" w:hAnsi="Times New Roman" w:cs="Times New Roman"/>
          <w:sz w:val="24"/>
          <w:szCs w:val="24"/>
        </w:rPr>
        <w:t xml:space="preserve"> </w:t>
      </w:r>
      <w:r w:rsidRPr="005D5F3E">
        <w:rPr>
          <w:rFonts w:ascii="Times New Roman" w:eastAsia="Times New Roman" w:hAnsi="Times New Roman" w:cs="Times New Roman"/>
          <w:sz w:val="24"/>
          <w:szCs w:val="24"/>
        </w:rPr>
        <w:t xml:space="preserve">level. </w:t>
      </w:r>
    </w:p>
    <w:p w14:paraId="52ACC00E" w14:textId="77777777" w:rsidR="00EB39C4" w:rsidRDefault="00EB39C4" w:rsidP="00E765AB">
      <w:pPr>
        <w:shd w:val="solid" w:color="FFFFFF" w:fill="FFFFFF"/>
        <w:tabs>
          <w:tab w:val="left" w:pos="0"/>
          <w:tab w:val="left" w:pos="360"/>
        </w:tabs>
        <w:spacing w:after="0" w:line="240" w:lineRule="auto"/>
        <w:rPr>
          <w:rFonts w:ascii="Times New Roman" w:eastAsia="Times New Roman" w:hAnsi="Times New Roman" w:cs="Times New Roman"/>
          <w:sz w:val="24"/>
          <w:szCs w:val="24"/>
        </w:rPr>
      </w:pPr>
    </w:p>
    <w:p w14:paraId="4850BC37" w14:textId="77777777" w:rsidR="00003F69" w:rsidRPr="000800CD" w:rsidRDefault="008F2F55" w:rsidP="00E765AB">
      <w:pPr>
        <w:shd w:val="solid" w:color="FFFFFF" w:fill="FFFFFF"/>
        <w:tabs>
          <w:tab w:val="left" w:pos="0"/>
          <w:tab w:val="left"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1A21A1" w:rsidRPr="008F2F55">
        <w:rPr>
          <w:rFonts w:ascii="Times New Roman" w:eastAsia="Times New Roman" w:hAnsi="Times New Roman" w:cs="Times New Roman"/>
          <w:sz w:val="24"/>
          <w:szCs w:val="24"/>
        </w:rPr>
        <w:t>istorically</w:t>
      </w:r>
      <w:r>
        <w:rPr>
          <w:rFonts w:ascii="Times New Roman" w:eastAsia="Times New Roman" w:hAnsi="Times New Roman" w:cs="Times New Roman"/>
          <w:sz w:val="24"/>
          <w:szCs w:val="24"/>
        </w:rPr>
        <w:t>, BJS</w:t>
      </w:r>
      <w:r w:rsidR="001A21A1" w:rsidRPr="008F2F55">
        <w:rPr>
          <w:rFonts w:ascii="Times New Roman" w:eastAsia="Times New Roman" w:hAnsi="Times New Roman" w:cs="Times New Roman"/>
          <w:sz w:val="24"/>
          <w:szCs w:val="24"/>
        </w:rPr>
        <w:t xml:space="preserve"> has </w:t>
      </w:r>
      <w:r w:rsidR="001A21A1" w:rsidRPr="005D5F3E">
        <w:rPr>
          <w:rFonts w:ascii="Times New Roman" w:eastAsia="Times New Roman" w:hAnsi="Times New Roman" w:cs="Times New Roman"/>
          <w:sz w:val="24"/>
          <w:szCs w:val="24"/>
        </w:rPr>
        <w:t xml:space="preserve">obtained </w:t>
      </w:r>
      <w:r w:rsidR="00E765AB">
        <w:rPr>
          <w:rFonts w:ascii="Times New Roman" w:eastAsia="Times New Roman" w:hAnsi="Times New Roman" w:cs="Times New Roman"/>
          <w:sz w:val="24"/>
          <w:szCs w:val="24"/>
        </w:rPr>
        <w:t xml:space="preserve">data </w:t>
      </w:r>
      <w:r w:rsidR="001A21A1" w:rsidRPr="005D5F3E">
        <w:rPr>
          <w:rFonts w:ascii="Times New Roman" w:eastAsia="Times New Roman" w:hAnsi="Times New Roman" w:cs="Times New Roman"/>
          <w:sz w:val="24"/>
          <w:szCs w:val="24"/>
        </w:rPr>
        <w:t xml:space="preserve">in </w:t>
      </w:r>
      <w:r w:rsidR="00512F8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CCF </w:t>
      </w:r>
      <w:r w:rsidR="00E765AB">
        <w:rPr>
          <w:rFonts w:ascii="Times New Roman" w:eastAsia="Times New Roman" w:hAnsi="Times New Roman" w:cs="Times New Roman"/>
          <w:sz w:val="24"/>
          <w:szCs w:val="24"/>
        </w:rPr>
        <w:t xml:space="preserve">which </w:t>
      </w:r>
      <w:r>
        <w:rPr>
          <w:rFonts w:ascii="Times New Roman" w:eastAsia="Times New Roman" w:hAnsi="Times New Roman" w:cs="Times New Roman"/>
          <w:sz w:val="24"/>
          <w:szCs w:val="24"/>
        </w:rPr>
        <w:t>allow</w:t>
      </w:r>
      <w:r w:rsidR="00E765AB">
        <w:rPr>
          <w:rFonts w:ascii="Times New Roman" w:eastAsia="Times New Roman" w:hAnsi="Times New Roman" w:cs="Times New Roman"/>
          <w:sz w:val="24"/>
          <w:szCs w:val="24"/>
        </w:rPr>
        <w:t xml:space="preserve">s </w:t>
      </w:r>
      <w:r w:rsidR="001A21A1">
        <w:rPr>
          <w:rFonts w:ascii="Times New Roman" w:eastAsia="Times New Roman" w:hAnsi="Times New Roman" w:cs="Times New Roman"/>
          <w:sz w:val="24"/>
          <w:szCs w:val="24"/>
        </w:rPr>
        <w:t>BJS</w:t>
      </w:r>
      <w:r w:rsidR="001A21A1" w:rsidRPr="005D5F3E">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better understand facility operations and functions; capacity and crowding; security staffing; safety and security; and </w:t>
      </w:r>
      <w:r w:rsidR="00F575D0">
        <w:rPr>
          <w:rFonts w:ascii="Times New Roman" w:eastAsia="Times New Roman" w:hAnsi="Times New Roman" w:cs="Times New Roman"/>
          <w:sz w:val="24"/>
          <w:szCs w:val="24"/>
        </w:rPr>
        <w:t xml:space="preserve">work release, </w:t>
      </w:r>
      <w:r>
        <w:rPr>
          <w:rFonts w:ascii="Times New Roman" w:eastAsia="Times New Roman" w:hAnsi="Times New Roman" w:cs="Times New Roman"/>
          <w:sz w:val="24"/>
          <w:szCs w:val="24"/>
        </w:rPr>
        <w:t>education</w:t>
      </w:r>
      <w:r w:rsidR="00F575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counseling programs</w:t>
      </w:r>
      <w:r w:rsidR="00E765AB">
        <w:rPr>
          <w:rFonts w:ascii="Times New Roman" w:eastAsia="Times New Roman" w:hAnsi="Times New Roman" w:cs="Times New Roman"/>
          <w:sz w:val="24"/>
          <w:szCs w:val="24"/>
        </w:rPr>
        <w:t>.</w:t>
      </w:r>
      <w:r w:rsidR="001A21A1" w:rsidRPr="005D5F3E">
        <w:rPr>
          <w:rFonts w:ascii="Times New Roman" w:eastAsia="Times New Roman" w:hAnsi="Times New Roman" w:cs="Times New Roman"/>
          <w:sz w:val="24"/>
          <w:szCs w:val="24"/>
        </w:rPr>
        <w:t xml:space="preserve"> </w:t>
      </w:r>
      <w:r w:rsidR="00E765AB">
        <w:rPr>
          <w:rFonts w:ascii="Times New Roman" w:eastAsia="Times New Roman" w:hAnsi="Times New Roman" w:cs="Times New Roman"/>
          <w:sz w:val="24"/>
          <w:szCs w:val="24"/>
        </w:rPr>
        <w:t>T</w:t>
      </w:r>
      <w:r w:rsidR="00003F69">
        <w:rPr>
          <w:rFonts w:ascii="Times New Roman" w:eastAsia="Times New Roman" w:hAnsi="Times New Roman" w:cs="Times New Roman"/>
          <w:sz w:val="24"/>
          <w:szCs w:val="24"/>
        </w:rPr>
        <w:t>he 2019 CCF via form</w:t>
      </w:r>
      <w:r w:rsidR="008F5559">
        <w:rPr>
          <w:rFonts w:ascii="Times New Roman" w:eastAsia="Times New Roman" w:hAnsi="Times New Roman" w:cs="Times New Roman"/>
          <w:sz w:val="24"/>
          <w:szCs w:val="24"/>
        </w:rPr>
        <w:t>s</w:t>
      </w:r>
      <w:r w:rsidR="00003F69">
        <w:rPr>
          <w:rFonts w:ascii="Times New Roman" w:eastAsia="Times New Roman" w:hAnsi="Times New Roman" w:cs="Times New Roman"/>
          <w:sz w:val="24"/>
          <w:szCs w:val="24"/>
        </w:rPr>
        <w:t xml:space="preserve"> CJ-</w:t>
      </w:r>
      <w:r w:rsidR="00003F69" w:rsidRPr="000800CD">
        <w:rPr>
          <w:rFonts w:ascii="Times New Roman" w:eastAsia="Times New Roman" w:hAnsi="Times New Roman" w:cs="Times New Roman"/>
          <w:sz w:val="24"/>
          <w:szCs w:val="24"/>
        </w:rPr>
        <w:t>43</w:t>
      </w:r>
      <w:r w:rsidR="008F5559">
        <w:rPr>
          <w:rFonts w:ascii="Times New Roman" w:eastAsia="Times New Roman" w:hAnsi="Times New Roman" w:cs="Times New Roman"/>
          <w:sz w:val="24"/>
          <w:szCs w:val="24"/>
        </w:rPr>
        <w:t xml:space="preserve">A </w:t>
      </w:r>
      <w:r w:rsidR="00BB5E96">
        <w:rPr>
          <w:rFonts w:ascii="Times New Roman" w:eastAsia="Times New Roman" w:hAnsi="Times New Roman" w:cs="Times New Roman"/>
          <w:sz w:val="24"/>
          <w:szCs w:val="24"/>
        </w:rPr>
        <w:t xml:space="preserve">(Attachment 2) </w:t>
      </w:r>
      <w:r w:rsidR="008F5559">
        <w:rPr>
          <w:rFonts w:ascii="Times New Roman" w:eastAsia="Times New Roman" w:hAnsi="Times New Roman" w:cs="Times New Roman"/>
          <w:sz w:val="24"/>
          <w:szCs w:val="24"/>
        </w:rPr>
        <w:t>and CJ-43B</w:t>
      </w:r>
      <w:r w:rsidR="00003F69" w:rsidRPr="000800CD">
        <w:rPr>
          <w:rFonts w:ascii="Times New Roman" w:eastAsia="Times New Roman" w:hAnsi="Times New Roman" w:cs="Times New Roman"/>
          <w:sz w:val="24"/>
          <w:szCs w:val="24"/>
        </w:rPr>
        <w:t xml:space="preserve"> (Attachment </w:t>
      </w:r>
      <w:r w:rsidR="00BB5E96">
        <w:rPr>
          <w:rFonts w:ascii="Times New Roman" w:eastAsia="Times New Roman" w:hAnsi="Times New Roman" w:cs="Times New Roman"/>
          <w:sz w:val="24"/>
          <w:szCs w:val="24"/>
        </w:rPr>
        <w:t>3</w:t>
      </w:r>
      <w:r w:rsidR="00003F69" w:rsidRPr="000800CD">
        <w:rPr>
          <w:rFonts w:ascii="Times New Roman" w:eastAsia="Times New Roman" w:hAnsi="Times New Roman" w:cs="Times New Roman"/>
          <w:sz w:val="24"/>
          <w:szCs w:val="24"/>
        </w:rPr>
        <w:t>) will include questions</w:t>
      </w:r>
      <w:r w:rsidR="00E765AB" w:rsidRPr="000800CD">
        <w:rPr>
          <w:rFonts w:ascii="Times New Roman" w:eastAsia="Times New Roman" w:hAnsi="Times New Roman" w:cs="Times New Roman"/>
          <w:sz w:val="24"/>
          <w:szCs w:val="24"/>
        </w:rPr>
        <w:t xml:space="preserve"> similar to that of past iterations of the CCF</w:t>
      </w:r>
      <w:r w:rsidR="00003F69" w:rsidRPr="000800CD">
        <w:rPr>
          <w:rFonts w:ascii="Times New Roman" w:eastAsia="Times New Roman" w:hAnsi="Times New Roman" w:cs="Times New Roman"/>
          <w:sz w:val="24"/>
          <w:szCs w:val="24"/>
        </w:rPr>
        <w:t xml:space="preserve"> pertaining to facility </w:t>
      </w:r>
      <w:r w:rsidR="00E765AB" w:rsidRPr="000800CD">
        <w:rPr>
          <w:rFonts w:ascii="Times New Roman" w:eastAsia="Times New Roman" w:hAnsi="Times New Roman" w:cs="Times New Roman"/>
          <w:sz w:val="24"/>
          <w:szCs w:val="24"/>
        </w:rPr>
        <w:t xml:space="preserve">and populations characteristics. BJS </w:t>
      </w:r>
      <w:r w:rsidR="005F6FBE">
        <w:rPr>
          <w:rFonts w:ascii="Times New Roman" w:eastAsia="Times New Roman" w:hAnsi="Times New Roman" w:cs="Times New Roman"/>
          <w:sz w:val="24"/>
          <w:szCs w:val="24"/>
        </w:rPr>
        <w:t xml:space="preserve">keeps questions consistent between CCF iterations to allow for longitudinal trend analysis of facility and population characteristics. Only measures that have shown poor response or </w:t>
      </w:r>
      <w:r w:rsidR="005F6FBE" w:rsidRPr="009D0B4A">
        <w:rPr>
          <w:rFonts w:ascii="Times New Roman" w:eastAsia="Times New Roman" w:hAnsi="Times New Roman" w:cs="Times New Roman"/>
          <w:sz w:val="24"/>
          <w:szCs w:val="24"/>
        </w:rPr>
        <w:t>conceptual</w:t>
      </w:r>
      <w:r w:rsidR="00E765AB" w:rsidRPr="000800CD">
        <w:rPr>
          <w:rFonts w:ascii="Times New Roman" w:hAnsi="Times New Roman" w:cs="Times New Roman"/>
          <w:sz w:val="24"/>
          <w:szCs w:val="24"/>
          <w:lang w:val="en"/>
        </w:rPr>
        <w:t xml:space="preserve"> </w:t>
      </w:r>
      <w:r w:rsidR="005F6FBE">
        <w:rPr>
          <w:rFonts w:ascii="Times New Roman" w:hAnsi="Times New Roman" w:cs="Times New Roman"/>
          <w:sz w:val="24"/>
          <w:szCs w:val="24"/>
          <w:lang w:val="en"/>
        </w:rPr>
        <w:t>change are revised on the CCF.</w:t>
      </w:r>
    </w:p>
    <w:p w14:paraId="5C516FBB" w14:textId="77777777" w:rsidR="00003F69" w:rsidRPr="000800CD" w:rsidRDefault="00003F69" w:rsidP="00003F69">
      <w:pPr>
        <w:widowControl w:val="0"/>
        <w:autoSpaceDE w:val="0"/>
        <w:autoSpaceDN w:val="0"/>
        <w:adjustRightInd w:val="0"/>
        <w:spacing w:after="0" w:line="240" w:lineRule="auto"/>
        <w:ind w:left="1440"/>
        <w:rPr>
          <w:rFonts w:ascii="Times New Roman" w:eastAsia="Times New Roman" w:hAnsi="Times New Roman" w:cs="Times New Roman"/>
          <w:sz w:val="24"/>
          <w:szCs w:val="24"/>
        </w:rPr>
      </w:pPr>
    </w:p>
    <w:p w14:paraId="3B384C66" w14:textId="77777777" w:rsidR="00F575D0" w:rsidRPr="000800CD" w:rsidRDefault="00F575D0" w:rsidP="00687924">
      <w:pPr>
        <w:spacing w:after="0"/>
        <w:rPr>
          <w:rFonts w:ascii="Times New Roman" w:hAnsi="Times New Roman" w:cs="Times New Roman"/>
          <w:sz w:val="24"/>
          <w:szCs w:val="24"/>
        </w:rPr>
      </w:pPr>
      <w:r w:rsidRPr="000800CD">
        <w:rPr>
          <w:rFonts w:ascii="Times New Roman" w:hAnsi="Times New Roman" w:cs="Times New Roman"/>
          <w:sz w:val="24"/>
          <w:szCs w:val="24"/>
        </w:rPr>
        <w:t>The key measures included in the 2019</w:t>
      </w:r>
      <w:r w:rsidR="00734440" w:rsidRPr="000800CD">
        <w:rPr>
          <w:rFonts w:ascii="Times New Roman" w:hAnsi="Times New Roman" w:cs="Times New Roman"/>
          <w:sz w:val="24"/>
          <w:szCs w:val="24"/>
        </w:rPr>
        <w:t xml:space="preserve"> CCF</w:t>
      </w:r>
      <w:r w:rsidRPr="000800CD">
        <w:rPr>
          <w:rFonts w:ascii="Times New Roman" w:hAnsi="Times New Roman" w:cs="Times New Roman"/>
          <w:sz w:val="24"/>
          <w:szCs w:val="24"/>
        </w:rPr>
        <w:t xml:space="preserve"> which are consistent with past iterations of the census include –</w:t>
      </w:r>
    </w:p>
    <w:p w14:paraId="79D7BB5E" w14:textId="4972BA49" w:rsidR="00F575D0" w:rsidRPr="000800CD" w:rsidRDefault="00F575D0" w:rsidP="00687924">
      <w:pPr>
        <w:pStyle w:val="ListParagraph"/>
        <w:numPr>
          <w:ilvl w:val="0"/>
          <w:numId w:val="22"/>
        </w:numPr>
      </w:pPr>
      <w:r w:rsidRPr="000800CD">
        <w:t>Facility counts by state by type (confinement and community-based), operator (public an</w:t>
      </w:r>
      <w:r w:rsidR="00014B6D" w:rsidRPr="000800CD">
        <w:t>d private contractor), physical-</w:t>
      </w:r>
      <w:r w:rsidRPr="000800CD">
        <w:t xml:space="preserve">security level, sex of </w:t>
      </w:r>
      <w:r w:rsidR="00981DC0" w:rsidRPr="000800CD">
        <w:t>prisoners</w:t>
      </w:r>
      <w:r w:rsidRPr="000800CD">
        <w:t xml:space="preserve"> housed, function, court orders or consent decrees levied against the facility, and rated or design capacity.</w:t>
      </w:r>
    </w:p>
    <w:p w14:paraId="643C0EF1" w14:textId="5161687F" w:rsidR="00F575D0" w:rsidRPr="000800CD" w:rsidRDefault="00F575D0" w:rsidP="00F575D0">
      <w:pPr>
        <w:pStyle w:val="ListParagraph"/>
        <w:numPr>
          <w:ilvl w:val="0"/>
          <w:numId w:val="22"/>
        </w:numPr>
      </w:pPr>
      <w:r w:rsidRPr="000800CD">
        <w:t xml:space="preserve">Population counts to include a </w:t>
      </w:r>
      <w:r w:rsidR="00734440" w:rsidRPr="000800CD">
        <w:t>one</w:t>
      </w:r>
      <w:r w:rsidRPr="000800CD">
        <w:t>-day count,</w:t>
      </w:r>
      <w:r w:rsidR="00A3668F">
        <w:t xml:space="preserve"> and</w:t>
      </w:r>
      <w:r w:rsidRPr="000800CD">
        <w:t xml:space="preserve"> number of prisoners by sex and age, by race and Hispanic origin, by custody</w:t>
      </w:r>
      <w:r w:rsidR="00740B28">
        <w:t>-security</w:t>
      </w:r>
      <w:r w:rsidRPr="000800CD">
        <w:t xml:space="preserve"> level of prisoners,</w:t>
      </w:r>
      <w:r w:rsidR="00FA2DD7">
        <w:t xml:space="preserve"> </w:t>
      </w:r>
      <w:r w:rsidR="009F0CE1">
        <w:t xml:space="preserve">by sentence length of more than a year, </w:t>
      </w:r>
      <w:r w:rsidR="00FA2DD7" w:rsidRPr="000800CD">
        <w:t>by U.S. citizenship status</w:t>
      </w:r>
      <w:r w:rsidR="00FA2DD7">
        <w:t>,</w:t>
      </w:r>
      <w:r w:rsidRPr="000800CD">
        <w:t xml:space="preserve"> and by those held in contract facilities and for other authorities. </w:t>
      </w:r>
    </w:p>
    <w:p w14:paraId="6F160EE3" w14:textId="77777777" w:rsidR="00F575D0" w:rsidRPr="000800CD" w:rsidRDefault="00760979" w:rsidP="00F575D0">
      <w:pPr>
        <w:pStyle w:val="ListParagraph"/>
        <w:numPr>
          <w:ilvl w:val="0"/>
          <w:numId w:val="22"/>
        </w:numPr>
      </w:pPr>
      <w:r w:rsidRPr="000800CD">
        <w:t>N</w:t>
      </w:r>
      <w:r w:rsidR="00F575D0" w:rsidRPr="000800CD">
        <w:t xml:space="preserve">umber of </w:t>
      </w:r>
      <w:r w:rsidRPr="000800CD">
        <w:t>security staff</w:t>
      </w:r>
      <w:r w:rsidR="00F575D0" w:rsidRPr="000800CD">
        <w:t xml:space="preserve"> by sex and by race and Hispanic origin. </w:t>
      </w:r>
    </w:p>
    <w:p w14:paraId="3C46046A" w14:textId="77777777" w:rsidR="00F575D0" w:rsidRPr="000800CD" w:rsidRDefault="00F575D0" w:rsidP="00F575D0">
      <w:pPr>
        <w:pStyle w:val="ListParagraph"/>
        <w:numPr>
          <w:ilvl w:val="0"/>
          <w:numId w:val="22"/>
        </w:numPr>
      </w:pPr>
      <w:r w:rsidRPr="000800CD">
        <w:t>Facility safety and security measures to include number of prisoner assaults on staff and on other prisoners, number of escapes and walkaways, number of infractions by prisoners, and number of facility disturbances.</w:t>
      </w:r>
    </w:p>
    <w:p w14:paraId="65242A5A" w14:textId="77777777" w:rsidR="00F575D0" w:rsidRPr="000800CD" w:rsidRDefault="00F575D0" w:rsidP="00F575D0">
      <w:pPr>
        <w:pStyle w:val="ListParagraph"/>
        <w:numPr>
          <w:ilvl w:val="0"/>
          <w:numId w:val="22"/>
        </w:numPr>
      </w:pPr>
      <w:r w:rsidRPr="000800CD">
        <w:t xml:space="preserve">Facility program measures to include the number of facilities with work programs, number of facilities with work release programs, number of facilities with education and vocational training programs, and number of facilities by type of counseling/life skills programming. </w:t>
      </w:r>
    </w:p>
    <w:p w14:paraId="3779A25A" w14:textId="77777777" w:rsidR="00003F69" w:rsidRPr="000800CD" w:rsidRDefault="00003F69" w:rsidP="00003F69">
      <w:pPr>
        <w:widowControl w:val="0"/>
        <w:autoSpaceDE w:val="0"/>
        <w:autoSpaceDN w:val="0"/>
        <w:adjustRightInd w:val="0"/>
        <w:spacing w:after="0" w:line="240" w:lineRule="auto"/>
        <w:rPr>
          <w:rFonts w:ascii="Times New Roman" w:eastAsia="Times New Roman" w:hAnsi="Times New Roman" w:cs="Times New Roman"/>
          <w:sz w:val="24"/>
          <w:szCs w:val="24"/>
        </w:rPr>
      </w:pPr>
    </w:p>
    <w:p w14:paraId="50562080" w14:textId="77777777" w:rsidR="00003F69" w:rsidRPr="000800CD" w:rsidRDefault="00003F69" w:rsidP="00273A0A">
      <w:pPr>
        <w:widowControl w:val="0"/>
        <w:autoSpaceDE w:val="0"/>
        <w:autoSpaceDN w:val="0"/>
        <w:adjustRightInd w:val="0"/>
        <w:spacing w:after="0" w:line="240" w:lineRule="auto"/>
        <w:rPr>
          <w:rFonts w:ascii="Times New Roman" w:eastAsia="Times New Roman" w:hAnsi="Times New Roman" w:cs="Times New Roman"/>
          <w:sz w:val="24"/>
          <w:szCs w:val="24"/>
        </w:rPr>
      </w:pPr>
      <w:r w:rsidRPr="000800CD">
        <w:rPr>
          <w:rFonts w:ascii="Times New Roman" w:eastAsia="Times New Roman" w:hAnsi="Times New Roman" w:cs="Times New Roman"/>
          <w:sz w:val="24"/>
          <w:szCs w:val="24"/>
        </w:rPr>
        <w:t>BJS use</w:t>
      </w:r>
      <w:r w:rsidR="00597902">
        <w:rPr>
          <w:rFonts w:ascii="Times New Roman" w:eastAsia="Times New Roman" w:hAnsi="Times New Roman" w:cs="Times New Roman"/>
          <w:sz w:val="24"/>
          <w:szCs w:val="24"/>
        </w:rPr>
        <w:t>s</w:t>
      </w:r>
      <w:r w:rsidRPr="000800CD">
        <w:rPr>
          <w:rFonts w:ascii="Times New Roman" w:eastAsia="Times New Roman" w:hAnsi="Times New Roman" w:cs="Times New Roman"/>
          <w:sz w:val="24"/>
          <w:szCs w:val="24"/>
        </w:rPr>
        <w:t xml:space="preserve"> the data gathered through the administration of the 2019 CCF to disseminate information about correctional facilities to the public. Past reports using the CCF include (https://www.bjs.gov/index.cfm?ty=dcdetail&amp;iid=255):</w:t>
      </w:r>
    </w:p>
    <w:p w14:paraId="1329A51F" w14:textId="77777777" w:rsidR="00273A0A" w:rsidRPr="000800CD" w:rsidRDefault="00003F69" w:rsidP="00273A0A">
      <w:pPr>
        <w:pStyle w:val="ListParagraph"/>
        <w:widowControl w:val="0"/>
        <w:numPr>
          <w:ilvl w:val="0"/>
          <w:numId w:val="21"/>
        </w:numPr>
        <w:autoSpaceDE w:val="0"/>
        <w:autoSpaceDN w:val="0"/>
        <w:adjustRightInd w:val="0"/>
      </w:pPr>
      <w:r w:rsidRPr="000800CD">
        <w:t>Census of State and Federal Correctional Facilities, 2005</w:t>
      </w:r>
    </w:p>
    <w:p w14:paraId="3FB048D7" w14:textId="77777777" w:rsidR="00273A0A" w:rsidRPr="000800CD" w:rsidRDefault="00003F69" w:rsidP="00273A0A">
      <w:pPr>
        <w:pStyle w:val="ListParagraph"/>
        <w:widowControl w:val="0"/>
        <w:numPr>
          <w:ilvl w:val="0"/>
          <w:numId w:val="21"/>
        </w:numPr>
        <w:autoSpaceDE w:val="0"/>
        <w:autoSpaceDN w:val="0"/>
        <w:adjustRightInd w:val="0"/>
      </w:pPr>
      <w:r w:rsidRPr="000800CD">
        <w:t>Census of State and Federal Correctional Facilities, 2000</w:t>
      </w:r>
    </w:p>
    <w:p w14:paraId="68E72AE2" w14:textId="77777777" w:rsidR="00003F69" w:rsidRPr="000800CD" w:rsidRDefault="00003F69" w:rsidP="00273A0A">
      <w:pPr>
        <w:pStyle w:val="ListParagraph"/>
        <w:widowControl w:val="0"/>
        <w:numPr>
          <w:ilvl w:val="0"/>
          <w:numId w:val="21"/>
        </w:numPr>
        <w:autoSpaceDE w:val="0"/>
        <w:autoSpaceDN w:val="0"/>
        <w:adjustRightInd w:val="0"/>
      </w:pPr>
      <w:r w:rsidRPr="000800CD">
        <w:t>Census of State and Fe</w:t>
      </w:r>
      <w:r w:rsidR="00472C66" w:rsidRPr="000800CD">
        <w:t>deral Correctional Facilities, 1995</w:t>
      </w:r>
    </w:p>
    <w:p w14:paraId="07650496" w14:textId="77777777" w:rsidR="00472C66" w:rsidRPr="000800CD" w:rsidRDefault="00472C66" w:rsidP="00472C66">
      <w:pPr>
        <w:pStyle w:val="ListParagraph"/>
        <w:widowControl w:val="0"/>
        <w:numPr>
          <w:ilvl w:val="0"/>
          <w:numId w:val="21"/>
        </w:numPr>
        <w:autoSpaceDE w:val="0"/>
        <w:autoSpaceDN w:val="0"/>
        <w:adjustRightInd w:val="0"/>
      </w:pPr>
      <w:r w:rsidRPr="000800CD">
        <w:t>Census of State and Federal Correctional Facilities, 1990</w:t>
      </w:r>
    </w:p>
    <w:p w14:paraId="496D91DC" w14:textId="77777777" w:rsidR="00472C66" w:rsidRPr="000800CD" w:rsidRDefault="00472C66" w:rsidP="00472C66">
      <w:pPr>
        <w:pStyle w:val="ListParagraph"/>
        <w:widowControl w:val="0"/>
        <w:numPr>
          <w:ilvl w:val="0"/>
          <w:numId w:val="21"/>
        </w:numPr>
        <w:autoSpaceDE w:val="0"/>
        <w:autoSpaceDN w:val="0"/>
        <w:adjustRightInd w:val="0"/>
      </w:pPr>
      <w:r w:rsidRPr="000800CD">
        <w:t>Drug Enforcement and Treatment in Prisons, 1990</w:t>
      </w:r>
    </w:p>
    <w:p w14:paraId="0B817493" w14:textId="77777777" w:rsidR="00472C66" w:rsidRPr="000800CD" w:rsidRDefault="00472C66" w:rsidP="00472C66">
      <w:pPr>
        <w:pStyle w:val="ListParagraph"/>
        <w:widowControl w:val="0"/>
        <w:numPr>
          <w:ilvl w:val="0"/>
          <w:numId w:val="21"/>
        </w:numPr>
        <w:autoSpaceDE w:val="0"/>
        <w:autoSpaceDN w:val="0"/>
        <w:adjustRightInd w:val="0"/>
      </w:pPr>
      <w:r w:rsidRPr="000800CD">
        <w:t>Census of State and Federal Correctional Facilities, 1984</w:t>
      </w:r>
    </w:p>
    <w:p w14:paraId="0061E21B" w14:textId="77777777" w:rsidR="00472C66" w:rsidRPr="000800CD" w:rsidRDefault="00472C66" w:rsidP="00472C66">
      <w:pPr>
        <w:pStyle w:val="ListParagraph"/>
        <w:widowControl w:val="0"/>
        <w:numPr>
          <w:ilvl w:val="0"/>
          <w:numId w:val="21"/>
        </w:numPr>
        <w:autoSpaceDE w:val="0"/>
        <w:autoSpaceDN w:val="0"/>
        <w:adjustRightInd w:val="0"/>
      </w:pPr>
      <w:r w:rsidRPr="000800CD">
        <w:t>Census of State and Federal Correctional Facilities, 1979</w:t>
      </w:r>
    </w:p>
    <w:p w14:paraId="462BC9D9" w14:textId="77777777" w:rsidR="002A5E0D" w:rsidRPr="000800CD" w:rsidRDefault="002A5E0D" w:rsidP="00472C66">
      <w:pPr>
        <w:spacing w:after="0"/>
        <w:rPr>
          <w:rFonts w:ascii="Times New Roman" w:eastAsia="Times New Roman" w:hAnsi="Times New Roman" w:cs="Times New Roman"/>
          <w:sz w:val="24"/>
          <w:szCs w:val="24"/>
        </w:rPr>
      </w:pPr>
    </w:p>
    <w:p w14:paraId="18EB71D6" w14:textId="77777777" w:rsidR="002A5E0D" w:rsidRPr="002A5E0D" w:rsidRDefault="00CE0BCB" w:rsidP="00472C66">
      <w:pPr>
        <w:spacing w:after="0"/>
        <w:rPr>
          <w:rFonts w:ascii="Times New Roman" w:hAnsi="Times New Roman" w:cs="Times New Roman"/>
          <w:sz w:val="24"/>
          <w:szCs w:val="24"/>
        </w:rPr>
      </w:pPr>
      <w:r w:rsidRPr="000800CD">
        <w:rPr>
          <w:rFonts w:ascii="Times New Roman" w:eastAsia="Times New Roman" w:hAnsi="Times New Roman" w:cs="Times New Roman"/>
          <w:sz w:val="24"/>
          <w:szCs w:val="24"/>
        </w:rPr>
        <w:t xml:space="preserve">Lastly, </w:t>
      </w:r>
      <w:r w:rsidR="00273A0A" w:rsidRPr="000800CD">
        <w:rPr>
          <w:rFonts w:ascii="Times New Roman" w:eastAsia="Times New Roman" w:hAnsi="Times New Roman" w:cs="Times New Roman"/>
          <w:sz w:val="24"/>
          <w:szCs w:val="24"/>
        </w:rPr>
        <w:t>the CCF provide</w:t>
      </w:r>
      <w:r w:rsidR="00597902">
        <w:rPr>
          <w:rFonts w:ascii="Times New Roman" w:eastAsia="Times New Roman" w:hAnsi="Times New Roman" w:cs="Times New Roman"/>
          <w:sz w:val="24"/>
          <w:szCs w:val="24"/>
        </w:rPr>
        <w:t>s</w:t>
      </w:r>
      <w:r w:rsidR="00273A0A" w:rsidRPr="000800CD">
        <w:rPr>
          <w:rFonts w:ascii="Times New Roman" w:eastAsia="Times New Roman" w:hAnsi="Times New Roman" w:cs="Times New Roman"/>
          <w:sz w:val="24"/>
          <w:szCs w:val="24"/>
        </w:rPr>
        <w:t xml:space="preserve"> critical information on state and federal adult correctional facilities </w:t>
      </w:r>
      <w:r w:rsidR="00597902">
        <w:rPr>
          <w:rFonts w:ascii="Times New Roman" w:eastAsia="Times New Roman" w:hAnsi="Times New Roman" w:cs="Times New Roman"/>
          <w:sz w:val="24"/>
          <w:szCs w:val="24"/>
        </w:rPr>
        <w:t>to</w:t>
      </w:r>
      <w:r w:rsidR="00273A0A" w:rsidRPr="000800CD">
        <w:rPr>
          <w:rFonts w:ascii="Times New Roman" w:eastAsia="Times New Roman" w:hAnsi="Times New Roman" w:cs="Times New Roman"/>
          <w:sz w:val="24"/>
          <w:szCs w:val="24"/>
        </w:rPr>
        <w:t xml:space="preserve"> inform sampling for BJS prisoner surveys</w:t>
      </w:r>
      <w:r w:rsidR="00273A0A" w:rsidRPr="000800CD">
        <w:rPr>
          <w:rFonts w:ascii="Times New Roman" w:hAnsi="Times New Roman" w:cs="Times New Roman"/>
          <w:sz w:val="24"/>
          <w:szCs w:val="24"/>
        </w:rPr>
        <w:t xml:space="preserve">. </w:t>
      </w:r>
      <w:r w:rsidR="002A5E0D" w:rsidRPr="000800CD">
        <w:rPr>
          <w:rFonts w:ascii="Times New Roman" w:hAnsi="Times New Roman" w:cs="Times New Roman"/>
          <w:sz w:val="24"/>
          <w:szCs w:val="24"/>
        </w:rPr>
        <w:t>Th</w:t>
      </w:r>
      <w:r w:rsidR="00273A0A" w:rsidRPr="000800CD">
        <w:rPr>
          <w:rFonts w:ascii="Times New Roman" w:hAnsi="Times New Roman" w:cs="Times New Roman"/>
          <w:sz w:val="24"/>
          <w:szCs w:val="24"/>
        </w:rPr>
        <w:t>ese</w:t>
      </w:r>
      <w:r w:rsidR="002A5E0D" w:rsidRPr="000800CD">
        <w:rPr>
          <w:rFonts w:ascii="Times New Roman" w:hAnsi="Times New Roman" w:cs="Times New Roman"/>
          <w:sz w:val="24"/>
          <w:szCs w:val="24"/>
        </w:rPr>
        <w:t xml:space="preserve"> n</w:t>
      </w:r>
      <w:r w:rsidR="00273A0A" w:rsidRPr="000800CD">
        <w:rPr>
          <w:rFonts w:ascii="Times New Roman" w:hAnsi="Times New Roman" w:cs="Times New Roman"/>
          <w:sz w:val="24"/>
          <w:szCs w:val="24"/>
        </w:rPr>
        <w:t>atio</w:t>
      </w:r>
      <w:r w:rsidR="00273A0A">
        <w:rPr>
          <w:rFonts w:ascii="Times New Roman" w:hAnsi="Times New Roman" w:cs="Times New Roman"/>
          <w:sz w:val="24"/>
          <w:szCs w:val="24"/>
        </w:rPr>
        <w:t xml:space="preserve">nally-representative surveys </w:t>
      </w:r>
      <w:r w:rsidR="002A5E0D" w:rsidRPr="002A5E0D">
        <w:rPr>
          <w:rFonts w:ascii="Times New Roman" w:hAnsi="Times New Roman" w:cs="Times New Roman"/>
          <w:sz w:val="24"/>
          <w:szCs w:val="24"/>
        </w:rPr>
        <w:t xml:space="preserve">provide a valuable resource from which </w:t>
      </w:r>
      <w:r w:rsidR="00597902">
        <w:rPr>
          <w:rFonts w:ascii="Times New Roman" w:hAnsi="Times New Roman" w:cs="Times New Roman"/>
          <w:sz w:val="24"/>
          <w:szCs w:val="24"/>
        </w:rPr>
        <w:t>BJS</w:t>
      </w:r>
      <w:r w:rsidR="002A5E0D" w:rsidRPr="002A5E0D">
        <w:rPr>
          <w:rFonts w:ascii="Times New Roman" w:hAnsi="Times New Roman" w:cs="Times New Roman"/>
          <w:sz w:val="24"/>
          <w:szCs w:val="24"/>
        </w:rPr>
        <w:t xml:space="preserve"> can produce a portrait of the </w:t>
      </w:r>
      <w:r w:rsidR="002A5E0D">
        <w:rPr>
          <w:rFonts w:ascii="Times New Roman" w:hAnsi="Times New Roman" w:cs="Times New Roman"/>
          <w:sz w:val="24"/>
          <w:szCs w:val="24"/>
        </w:rPr>
        <w:t>prisoners</w:t>
      </w:r>
      <w:r w:rsidR="002A5E0D" w:rsidRPr="002A5E0D">
        <w:rPr>
          <w:rFonts w:ascii="Times New Roman" w:hAnsi="Times New Roman" w:cs="Times New Roman"/>
          <w:sz w:val="24"/>
          <w:szCs w:val="24"/>
        </w:rPr>
        <w:t xml:space="preserve"> held for state and federal authorities. </w:t>
      </w:r>
    </w:p>
    <w:p w14:paraId="1B7AE51A" w14:textId="77777777" w:rsidR="00003F69" w:rsidRDefault="00003F69" w:rsidP="00CE0BCB">
      <w:pPr>
        <w:widowControl w:val="0"/>
        <w:autoSpaceDE w:val="0"/>
        <w:autoSpaceDN w:val="0"/>
        <w:adjustRightInd w:val="0"/>
        <w:spacing w:after="0" w:line="240" w:lineRule="auto"/>
        <w:rPr>
          <w:rFonts w:ascii="Times New Roman" w:eastAsia="Times New Roman" w:hAnsi="Times New Roman" w:cs="Times New Roman"/>
          <w:sz w:val="24"/>
          <w:szCs w:val="24"/>
        </w:rPr>
      </w:pPr>
    </w:p>
    <w:p w14:paraId="54B3DF6D" w14:textId="77777777" w:rsidR="00003F69" w:rsidRPr="00C40A18" w:rsidRDefault="00003F69" w:rsidP="00003F69">
      <w:pPr>
        <w:widowControl w:val="0"/>
        <w:autoSpaceDE w:val="0"/>
        <w:autoSpaceDN w:val="0"/>
        <w:adjustRightInd w:val="0"/>
        <w:spacing w:after="0" w:line="240" w:lineRule="auto"/>
        <w:rPr>
          <w:rFonts w:ascii="Times New Roman" w:eastAsia="Times New Roman" w:hAnsi="Times New Roman" w:cs="Times New Roman"/>
          <w:b/>
          <w:sz w:val="24"/>
          <w:szCs w:val="24"/>
        </w:rPr>
      </w:pPr>
      <w:r w:rsidRPr="00C40A18">
        <w:rPr>
          <w:rFonts w:ascii="Times New Roman" w:eastAsia="Times New Roman" w:hAnsi="Times New Roman" w:cs="Times New Roman"/>
          <w:b/>
          <w:sz w:val="24"/>
          <w:szCs w:val="24"/>
        </w:rPr>
        <w:t xml:space="preserve">Uses of the </w:t>
      </w:r>
      <w:r>
        <w:rPr>
          <w:rFonts w:ascii="Times New Roman" w:eastAsia="Times New Roman" w:hAnsi="Times New Roman" w:cs="Times New Roman"/>
          <w:b/>
          <w:sz w:val="24"/>
          <w:szCs w:val="24"/>
        </w:rPr>
        <w:t>CCF</w:t>
      </w:r>
      <w:r w:rsidRPr="00C40A18">
        <w:rPr>
          <w:rFonts w:ascii="Times New Roman" w:eastAsia="Times New Roman" w:hAnsi="Times New Roman" w:cs="Times New Roman"/>
          <w:b/>
          <w:sz w:val="24"/>
          <w:szCs w:val="24"/>
        </w:rPr>
        <w:t xml:space="preserve"> data by others</w:t>
      </w:r>
    </w:p>
    <w:p w14:paraId="138F2F4B" w14:textId="77777777" w:rsidR="00003F69" w:rsidRDefault="00003F69" w:rsidP="00003F69">
      <w:pPr>
        <w:widowControl w:val="0"/>
        <w:autoSpaceDE w:val="0"/>
        <w:autoSpaceDN w:val="0"/>
        <w:adjustRightInd w:val="0"/>
        <w:spacing w:after="0" w:line="240" w:lineRule="auto"/>
        <w:ind w:left="1440"/>
        <w:rPr>
          <w:rFonts w:ascii="Times New Roman" w:eastAsia="Times New Roman" w:hAnsi="Times New Roman" w:cs="Times New Roman"/>
          <w:sz w:val="24"/>
          <w:szCs w:val="24"/>
        </w:rPr>
      </w:pPr>
    </w:p>
    <w:p w14:paraId="771609CA" w14:textId="77777777" w:rsidR="00003F69" w:rsidRDefault="00003F69" w:rsidP="00003F69">
      <w:pPr>
        <w:widowControl w:val="0"/>
        <w:autoSpaceDE w:val="0"/>
        <w:autoSpaceDN w:val="0"/>
        <w:adjustRightInd w:val="0"/>
        <w:spacing w:after="0" w:line="240" w:lineRule="auto"/>
        <w:rPr>
          <w:rFonts w:ascii="Times New Roman" w:eastAsia="Times New Roman" w:hAnsi="Times New Roman" w:cs="Times New Roman"/>
          <w:sz w:val="24"/>
          <w:szCs w:val="24"/>
        </w:rPr>
      </w:pPr>
      <w:r w:rsidRPr="00303F3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information</w:t>
      </w:r>
      <w:r w:rsidRPr="00303F31">
        <w:rPr>
          <w:rFonts w:ascii="Times New Roman" w:eastAsia="Times New Roman" w:hAnsi="Times New Roman" w:cs="Times New Roman"/>
          <w:sz w:val="24"/>
          <w:szCs w:val="24"/>
        </w:rPr>
        <w:t xml:space="preserve"> generated from</w:t>
      </w:r>
      <w:r w:rsidR="00512F8D">
        <w:rPr>
          <w:rFonts w:ascii="Times New Roman" w:eastAsia="Times New Roman" w:hAnsi="Times New Roman" w:cs="Times New Roman"/>
          <w:sz w:val="24"/>
          <w:szCs w:val="24"/>
        </w:rPr>
        <w:t xml:space="preserve"> the</w:t>
      </w:r>
      <w:r w:rsidRPr="00303F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CCF</w:t>
      </w:r>
      <w:r w:rsidRPr="00303F31">
        <w:rPr>
          <w:rFonts w:ascii="Times New Roman" w:eastAsia="Times New Roman" w:hAnsi="Times New Roman" w:cs="Times New Roman"/>
          <w:sz w:val="24"/>
          <w:szCs w:val="24"/>
        </w:rPr>
        <w:t xml:space="preserve"> </w:t>
      </w:r>
      <w:r w:rsidR="00597902">
        <w:rPr>
          <w:rFonts w:ascii="Times New Roman" w:eastAsia="Times New Roman" w:hAnsi="Times New Roman" w:cs="Times New Roman"/>
          <w:sz w:val="24"/>
          <w:szCs w:val="24"/>
        </w:rPr>
        <w:t>is</w:t>
      </w:r>
      <w:r w:rsidRPr="00303F31">
        <w:rPr>
          <w:rFonts w:ascii="Times New Roman" w:eastAsia="Times New Roman" w:hAnsi="Times New Roman" w:cs="Times New Roman"/>
          <w:sz w:val="24"/>
          <w:szCs w:val="24"/>
        </w:rPr>
        <w:t xml:space="preserve"> used by other federal officials; state officials in conjunction with prison administrators; researchers and planners to analyze the current trends and growth patterns; and the public. </w:t>
      </w:r>
      <w:r w:rsidR="00512F8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CCF</w:t>
      </w:r>
      <w:r w:rsidRPr="00464B02">
        <w:rPr>
          <w:rFonts w:ascii="Times New Roman" w:eastAsia="Times New Roman" w:hAnsi="Times New Roman" w:cs="Times New Roman"/>
          <w:sz w:val="24"/>
          <w:szCs w:val="24"/>
        </w:rPr>
        <w:t xml:space="preserve"> data are used for many purposes ranging from general summary statistics and national averages describing </w:t>
      </w:r>
      <w:r>
        <w:rPr>
          <w:rFonts w:ascii="Times New Roman" w:eastAsia="Times New Roman" w:hAnsi="Times New Roman" w:cs="Times New Roman"/>
          <w:sz w:val="24"/>
          <w:szCs w:val="24"/>
        </w:rPr>
        <w:t>adult state and federal correctional facilities themselves</w:t>
      </w:r>
      <w:r w:rsidRPr="00464B02">
        <w:rPr>
          <w:rFonts w:ascii="Times New Roman" w:eastAsia="Times New Roman" w:hAnsi="Times New Roman" w:cs="Times New Roman"/>
          <w:sz w:val="24"/>
          <w:szCs w:val="24"/>
        </w:rPr>
        <w:t>, to more detailed examinations of topics such</w:t>
      </w:r>
      <w:r>
        <w:rPr>
          <w:rFonts w:ascii="Times New Roman" w:eastAsia="Times New Roman" w:hAnsi="Times New Roman" w:cs="Times New Roman"/>
          <w:sz w:val="24"/>
          <w:szCs w:val="24"/>
        </w:rPr>
        <w:t xml:space="preserve"> as</w:t>
      </w:r>
      <w:r w:rsidRPr="00464B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inmate counts, security staff, facility operations, and prisoner assistance programs</w:t>
      </w:r>
      <w:r w:rsidRPr="00464B02">
        <w:rPr>
          <w:rFonts w:ascii="Times New Roman" w:eastAsia="Times New Roman" w:hAnsi="Times New Roman" w:cs="Times New Roman"/>
          <w:sz w:val="24"/>
          <w:szCs w:val="24"/>
        </w:rPr>
        <w:t>.</w:t>
      </w:r>
    </w:p>
    <w:p w14:paraId="23827768" w14:textId="77777777" w:rsidR="00003F69" w:rsidRDefault="00003F69" w:rsidP="00003F69">
      <w:pPr>
        <w:widowControl w:val="0"/>
        <w:autoSpaceDE w:val="0"/>
        <w:autoSpaceDN w:val="0"/>
        <w:adjustRightInd w:val="0"/>
        <w:spacing w:after="0" w:line="240" w:lineRule="auto"/>
        <w:ind w:left="1440"/>
        <w:rPr>
          <w:rFonts w:ascii="Times New Roman" w:eastAsia="Times New Roman" w:hAnsi="Times New Roman" w:cs="Times New Roman"/>
          <w:sz w:val="24"/>
          <w:szCs w:val="24"/>
        </w:rPr>
      </w:pPr>
    </w:p>
    <w:p w14:paraId="5F2B8F58" w14:textId="77777777" w:rsidR="00003F69" w:rsidRPr="00303F31" w:rsidRDefault="00003F69" w:rsidP="00734440">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leading entities using</w:t>
      </w:r>
      <w:r w:rsidRPr="00303F31">
        <w:rPr>
          <w:rFonts w:ascii="Times New Roman" w:eastAsia="Times New Roman" w:hAnsi="Times New Roman" w:cs="Times New Roman"/>
          <w:sz w:val="24"/>
          <w:szCs w:val="24"/>
        </w:rPr>
        <w:t xml:space="preserve"> this data collection include:</w:t>
      </w:r>
    </w:p>
    <w:p w14:paraId="25271683" w14:textId="77777777" w:rsidR="00003F69" w:rsidRPr="00C40A18" w:rsidRDefault="00003F69" w:rsidP="00734440">
      <w:pPr>
        <w:pStyle w:val="ListParagraph"/>
        <w:widowControl w:val="0"/>
        <w:numPr>
          <w:ilvl w:val="0"/>
          <w:numId w:val="25"/>
        </w:numPr>
        <w:autoSpaceDE w:val="0"/>
        <w:autoSpaceDN w:val="0"/>
        <w:adjustRightInd w:val="0"/>
      </w:pPr>
      <w:r w:rsidRPr="00C40A18">
        <w:t xml:space="preserve">U.S. Congress – to evaluate the adequacy of correction facilities to meet inmate needs and to assist the states and the </w:t>
      </w:r>
      <w:r w:rsidR="00597902">
        <w:t>BOP</w:t>
      </w:r>
      <w:r w:rsidRPr="00C40A18">
        <w:t xml:space="preserve"> in protecting </w:t>
      </w:r>
      <w:r w:rsidR="00981DC0">
        <w:t>prisoners</w:t>
      </w:r>
      <w:r w:rsidRPr="00C40A18">
        <w:t>;</w:t>
      </w:r>
    </w:p>
    <w:p w14:paraId="67975683" w14:textId="77777777" w:rsidR="00003F69" w:rsidRPr="00C40A18" w:rsidRDefault="00003F69" w:rsidP="00734440">
      <w:pPr>
        <w:pStyle w:val="ListParagraph"/>
        <w:widowControl w:val="0"/>
        <w:numPr>
          <w:ilvl w:val="0"/>
          <w:numId w:val="25"/>
        </w:numPr>
        <w:autoSpaceDE w:val="0"/>
        <w:autoSpaceDN w:val="0"/>
        <w:adjustRightInd w:val="0"/>
      </w:pPr>
      <w:r w:rsidRPr="00C40A18">
        <w:t>International policymakers – to assess the efficacy of privately-operated correctional facilities</w:t>
      </w:r>
      <w:r w:rsidRPr="00303F31">
        <w:rPr>
          <w:vertAlign w:val="superscript"/>
        </w:rPr>
        <w:footnoteReference w:id="5"/>
      </w:r>
      <w:r w:rsidRPr="00C40A18">
        <w:t>;</w:t>
      </w:r>
    </w:p>
    <w:p w14:paraId="33DEBEE6" w14:textId="77777777" w:rsidR="00003F69" w:rsidRPr="00C40A18" w:rsidRDefault="00003F69" w:rsidP="00734440">
      <w:pPr>
        <w:pStyle w:val="ListParagraph"/>
        <w:widowControl w:val="0"/>
        <w:numPr>
          <w:ilvl w:val="0"/>
          <w:numId w:val="25"/>
        </w:numPr>
        <w:autoSpaceDE w:val="0"/>
        <w:autoSpaceDN w:val="0"/>
        <w:adjustRightInd w:val="0"/>
      </w:pPr>
      <w:r w:rsidRPr="00C40A18">
        <w:t>National Institute of Corrections – to evaluate conditions of state and federal prisons, community corrections facilities, halfway houses, and group homes;</w:t>
      </w:r>
    </w:p>
    <w:p w14:paraId="034E5932" w14:textId="77777777" w:rsidR="00003F69" w:rsidRPr="00C40A18" w:rsidRDefault="00003F69" w:rsidP="00734440">
      <w:pPr>
        <w:pStyle w:val="ListParagraph"/>
        <w:widowControl w:val="0"/>
        <w:numPr>
          <w:ilvl w:val="0"/>
          <w:numId w:val="25"/>
        </w:numPr>
        <w:autoSpaceDE w:val="0"/>
        <w:autoSpaceDN w:val="0"/>
        <w:adjustRightInd w:val="0"/>
      </w:pPr>
      <w:r w:rsidRPr="00C40A18">
        <w:t>U.S. Department of Justice, Civil Rights Division and Office of Legislative Policy – to understand conditions as they relate to civil rights and implementation of federal policies;</w:t>
      </w:r>
    </w:p>
    <w:p w14:paraId="6FC08C42" w14:textId="77777777" w:rsidR="00003F69" w:rsidRDefault="00003F69" w:rsidP="00734440">
      <w:pPr>
        <w:pStyle w:val="ListParagraph"/>
        <w:widowControl w:val="0"/>
        <w:numPr>
          <w:ilvl w:val="0"/>
          <w:numId w:val="25"/>
        </w:numPr>
        <w:autoSpaceDE w:val="0"/>
        <w:autoSpaceDN w:val="0"/>
        <w:adjustRightInd w:val="0"/>
      </w:pPr>
      <w:r w:rsidRPr="00C40A18">
        <w:t xml:space="preserve">State corrections officials and policymakers – to compare correctional facilities located in similarly-situated jurisdictions and to determine needs and budget requirements; </w:t>
      </w:r>
    </w:p>
    <w:p w14:paraId="48D1A98D" w14:textId="77777777" w:rsidR="00003F69" w:rsidRPr="00C40A18" w:rsidRDefault="00003F69" w:rsidP="00734440">
      <w:pPr>
        <w:pStyle w:val="ListParagraph"/>
        <w:widowControl w:val="0"/>
        <w:numPr>
          <w:ilvl w:val="0"/>
          <w:numId w:val="25"/>
        </w:numPr>
        <w:autoSpaceDE w:val="0"/>
        <w:autoSpaceDN w:val="0"/>
        <w:adjustRightInd w:val="0"/>
      </w:pPr>
      <w:r>
        <w:t>Legal opinions at the state</w:t>
      </w:r>
      <w:r w:rsidRPr="00CF1818">
        <w:rPr>
          <w:vertAlign w:val="superscript"/>
        </w:rPr>
        <w:footnoteReference w:id="6"/>
      </w:r>
      <w:r>
        <w:t>, state appellate</w:t>
      </w:r>
      <w:r w:rsidRPr="00CF1818">
        <w:rPr>
          <w:vertAlign w:val="superscript"/>
        </w:rPr>
        <w:footnoteReference w:id="7"/>
      </w:r>
      <w:r>
        <w:t>, U.S. district</w:t>
      </w:r>
      <w:r w:rsidRPr="00CF1818">
        <w:rPr>
          <w:vertAlign w:val="superscript"/>
        </w:rPr>
        <w:footnoteReference w:id="8"/>
      </w:r>
      <w:r>
        <w:t>, and U.S. Supreme</w:t>
      </w:r>
      <w:r w:rsidRPr="00CF1818">
        <w:rPr>
          <w:vertAlign w:val="superscript"/>
        </w:rPr>
        <w:footnoteReference w:id="9"/>
      </w:r>
      <w:r>
        <w:t xml:space="preserve"> court levels of the judiciary;</w:t>
      </w:r>
    </w:p>
    <w:p w14:paraId="2E627472" w14:textId="77777777" w:rsidR="00003F69" w:rsidRPr="00C40A18" w:rsidRDefault="00003F69" w:rsidP="00734440">
      <w:pPr>
        <w:pStyle w:val="ListParagraph"/>
        <w:widowControl w:val="0"/>
        <w:numPr>
          <w:ilvl w:val="0"/>
          <w:numId w:val="25"/>
        </w:numPr>
        <w:autoSpaceDE w:val="0"/>
        <w:autoSpaceDN w:val="0"/>
        <w:adjustRightInd w:val="0"/>
      </w:pPr>
      <w:r w:rsidRPr="00C40A18">
        <w:t>Researchers – to assess the impact of incarceration on crime, to compare conditions across facilities, and to evaluate the effectiveness of correctional and criminal justice policies</w:t>
      </w:r>
      <w:r w:rsidRPr="00303F31">
        <w:rPr>
          <w:vertAlign w:val="superscript"/>
        </w:rPr>
        <w:footnoteReference w:id="10"/>
      </w:r>
      <w:r w:rsidRPr="00C40A18">
        <w:t>;</w:t>
      </w:r>
    </w:p>
    <w:p w14:paraId="1219F450" w14:textId="77777777" w:rsidR="00003F69" w:rsidRDefault="00003F69" w:rsidP="00734440">
      <w:pPr>
        <w:pStyle w:val="ListParagraph"/>
        <w:widowControl w:val="0"/>
        <w:numPr>
          <w:ilvl w:val="0"/>
          <w:numId w:val="25"/>
        </w:numPr>
        <w:autoSpaceDE w:val="0"/>
        <w:autoSpaceDN w:val="0"/>
        <w:adjustRightInd w:val="0"/>
      </w:pPr>
      <w:r w:rsidRPr="00C40A18">
        <w:t>Businesses and service providers – to determine the potential base populations to whom they can market their products and services; and</w:t>
      </w:r>
    </w:p>
    <w:p w14:paraId="08BE4BB3" w14:textId="77777777" w:rsidR="00461C11" w:rsidRPr="00461C11" w:rsidRDefault="00461C11" w:rsidP="00461C11">
      <w:pPr>
        <w:pStyle w:val="ListParagraph"/>
        <w:widowControl w:val="0"/>
        <w:numPr>
          <w:ilvl w:val="0"/>
          <w:numId w:val="25"/>
        </w:numPr>
        <w:autoSpaceDE w:val="0"/>
        <w:autoSpaceDN w:val="0"/>
        <w:adjustRightInd w:val="0"/>
      </w:pPr>
      <w:r>
        <w:t xml:space="preserve">The general public – </w:t>
      </w:r>
      <w:r w:rsidRPr="00461C11">
        <w:t>to assess the impact of crime and criminal justice operations within their own jurisdictions</w:t>
      </w:r>
      <w:r w:rsidRPr="00303F31">
        <w:rPr>
          <w:vertAlign w:val="superscript"/>
        </w:rPr>
        <w:footnoteReference w:id="11"/>
      </w:r>
      <w:r w:rsidRPr="00461C11">
        <w:t xml:space="preserve">. </w:t>
      </w:r>
    </w:p>
    <w:p w14:paraId="076AD312" w14:textId="77777777" w:rsidR="00461C11" w:rsidRPr="00C40A18" w:rsidRDefault="00461C11" w:rsidP="00461C11">
      <w:pPr>
        <w:widowControl w:val="0"/>
        <w:autoSpaceDE w:val="0"/>
        <w:autoSpaceDN w:val="0"/>
        <w:adjustRightInd w:val="0"/>
        <w:ind w:left="360"/>
      </w:pPr>
    </w:p>
    <w:p w14:paraId="28300021" w14:textId="58FF8D9D" w:rsidR="00472C66" w:rsidRDefault="00003F69" w:rsidP="00472C66">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CCF data are a tremendous resource to r</w:t>
      </w:r>
      <w:r w:rsidRPr="00997A3F">
        <w:rPr>
          <w:rFonts w:ascii="Times New Roman" w:eastAsia="Times New Roman" w:hAnsi="Times New Roman" w:cs="Times New Roman"/>
          <w:sz w:val="24"/>
          <w:szCs w:val="24"/>
        </w:rPr>
        <w:t>esearchers</w:t>
      </w:r>
      <w:r w:rsidRPr="002766B2">
        <w:rPr>
          <w:rFonts w:ascii="Times New Roman" w:eastAsia="Times New Roman" w:hAnsi="Times New Roman" w:cs="Times New Roman"/>
          <w:sz w:val="24"/>
          <w:szCs w:val="24"/>
        </w:rPr>
        <w:t xml:space="preserve"> to assess the impact of incarceration on crime, to compare conditions across facilities, and to evaluate the effectiveness of correctional and criminal justice policies</w:t>
      </w:r>
      <w:r w:rsidRPr="00303F31">
        <w:rPr>
          <w:vertAlign w:val="superscript"/>
        </w:rPr>
        <w:footnoteReference w:id="12"/>
      </w:r>
      <w:r>
        <w:rPr>
          <w:rFonts w:ascii="Times New Roman" w:eastAsia="Times New Roman" w:hAnsi="Times New Roman" w:cs="Times New Roman"/>
          <w:sz w:val="24"/>
          <w:szCs w:val="24"/>
        </w:rPr>
        <w:t xml:space="preserve">. </w:t>
      </w:r>
      <w:r w:rsidR="00472C66">
        <w:rPr>
          <w:rFonts w:ascii="Times New Roman" w:eastAsia="Times New Roman" w:hAnsi="Times New Roman" w:cs="Times New Roman"/>
          <w:sz w:val="24"/>
          <w:szCs w:val="24"/>
        </w:rPr>
        <w:t xml:space="preserve">The CCF data are available for download at no cost </w:t>
      </w:r>
      <w:r w:rsidR="00472C66" w:rsidRPr="00184535">
        <w:rPr>
          <w:rFonts w:ascii="Times New Roman" w:eastAsia="Times New Roman" w:hAnsi="Times New Roman" w:cs="Times New Roman"/>
          <w:sz w:val="24"/>
          <w:szCs w:val="24"/>
        </w:rPr>
        <w:t xml:space="preserve">at the National Archive of Criminal Justice Data (NACJD), where the data </w:t>
      </w:r>
      <w:r w:rsidR="00472C66">
        <w:rPr>
          <w:rFonts w:ascii="Times New Roman" w:eastAsia="Times New Roman" w:hAnsi="Times New Roman" w:cs="Times New Roman"/>
          <w:sz w:val="24"/>
          <w:szCs w:val="24"/>
        </w:rPr>
        <w:t>have</w:t>
      </w:r>
      <w:r w:rsidR="00472C66" w:rsidRPr="00184535">
        <w:rPr>
          <w:rFonts w:ascii="Times New Roman" w:eastAsia="Times New Roman" w:hAnsi="Times New Roman" w:cs="Times New Roman"/>
          <w:sz w:val="24"/>
          <w:szCs w:val="24"/>
        </w:rPr>
        <w:t xml:space="preserve"> been downloaded over </w:t>
      </w:r>
      <w:r w:rsidR="00472C66" w:rsidRPr="006862A6">
        <w:rPr>
          <w:rFonts w:ascii="Times New Roman" w:eastAsia="Times New Roman" w:hAnsi="Times New Roman" w:cs="Times New Roman"/>
          <w:sz w:val="24"/>
          <w:szCs w:val="24"/>
        </w:rPr>
        <w:t>7,500</w:t>
      </w:r>
      <w:r w:rsidR="00472C66" w:rsidRPr="00184535">
        <w:rPr>
          <w:rFonts w:ascii="Times New Roman" w:eastAsia="Times New Roman" w:hAnsi="Times New Roman" w:cs="Times New Roman"/>
          <w:sz w:val="24"/>
          <w:szCs w:val="24"/>
        </w:rPr>
        <w:t xml:space="preserve"> times</w:t>
      </w:r>
      <w:r w:rsidR="00472C66">
        <w:rPr>
          <w:rFonts w:ascii="Times New Roman" w:eastAsia="Times New Roman" w:hAnsi="Times New Roman" w:cs="Times New Roman"/>
          <w:sz w:val="24"/>
          <w:szCs w:val="24"/>
        </w:rPr>
        <w:t xml:space="preserve">, with more than </w:t>
      </w:r>
      <w:r w:rsidR="00472C66" w:rsidRPr="006862A6">
        <w:rPr>
          <w:rFonts w:ascii="Times New Roman" w:eastAsia="Times New Roman" w:hAnsi="Times New Roman" w:cs="Times New Roman"/>
          <w:sz w:val="24"/>
          <w:szCs w:val="24"/>
        </w:rPr>
        <w:t>70</w:t>
      </w:r>
      <w:r w:rsidR="00472C66">
        <w:rPr>
          <w:rFonts w:ascii="Times New Roman" w:eastAsia="Times New Roman" w:hAnsi="Times New Roman" w:cs="Times New Roman"/>
          <w:sz w:val="24"/>
          <w:szCs w:val="24"/>
        </w:rPr>
        <w:t xml:space="preserve"> related publications</w:t>
      </w:r>
      <w:r w:rsidR="00472C66" w:rsidRPr="006862A6">
        <w:rPr>
          <w:vertAlign w:val="superscript"/>
        </w:rPr>
        <w:footnoteReference w:id="13"/>
      </w:r>
      <w:r w:rsidR="00472C66">
        <w:rPr>
          <w:rFonts w:ascii="Times New Roman" w:eastAsia="Times New Roman" w:hAnsi="Times New Roman" w:cs="Times New Roman"/>
          <w:sz w:val="24"/>
          <w:szCs w:val="24"/>
        </w:rPr>
        <w:t xml:space="preserve"> </w:t>
      </w:r>
      <w:r w:rsidR="00472C66" w:rsidRPr="000800CD">
        <w:rPr>
          <w:vertAlign w:val="superscript"/>
        </w:rPr>
        <w:footnoteReference w:id="14"/>
      </w:r>
      <w:r w:rsidR="00472C66" w:rsidRPr="000800CD">
        <w:rPr>
          <w:rFonts w:ascii="Times New Roman" w:eastAsia="Times New Roman" w:hAnsi="Times New Roman" w:cs="Times New Roman"/>
          <w:sz w:val="24"/>
          <w:szCs w:val="24"/>
        </w:rPr>
        <w:t xml:space="preserve">. Attachments </w:t>
      </w:r>
      <w:r w:rsidR="00BB5E96">
        <w:rPr>
          <w:rFonts w:ascii="Times New Roman" w:eastAsia="Times New Roman" w:hAnsi="Times New Roman" w:cs="Times New Roman"/>
          <w:sz w:val="24"/>
          <w:szCs w:val="24"/>
        </w:rPr>
        <w:t>4</w:t>
      </w:r>
      <w:r w:rsidR="00472C66" w:rsidRPr="000800CD">
        <w:rPr>
          <w:rFonts w:ascii="Times New Roman" w:eastAsia="Times New Roman" w:hAnsi="Times New Roman" w:cs="Times New Roman"/>
          <w:sz w:val="24"/>
          <w:szCs w:val="24"/>
        </w:rPr>
        <w:t xml:space="preserve"> and </w:t>
      </w:r>
      <w:r w:rsidR="00BB5E96">
        <w:rPr>
          <w:rFonts w:ascii="Times New Roman" w:eastAsia="Times New Roman" w:hAnsi="Times New Roman" w:cs="Times New Roman"/>
          <w:sz w:val="24"/>
          <w:szCs w:val="24"/>
        </w:rPr>
        <w:t>5</w:t>
      </w:r>
      <w:r w:rsidR="00472C66" w:rsidRPr="000800CD">
        <w:rPr>
          <w:rFonts w:ascii="Times New Roman" w:eastAsia="Times New Roman" w:hAnsi="Times New Roman" w:cs="Times New Roman"/>
          <w:sz w:val="24"/>
          <w:szCs w:val="24"/>
        </w:rPr>
        <w:t xml:space="preserve"> provide</w:t>
      </w:r>
      <w:r w:rsidR="00472C66">
        <w:rPr>
          <w:rFonts w:ascii="Times New Roman" w:eastAsia="Times New Roman" w:hAnsi="Times New Roman" w:cs="Times New Roman"/>
          <w:sz w:val="24"/>
          <w:szCs w:val="24"/>
        </w:rPr>
        <w:t xml:space="preserve"> lists</w:t>
      </w:r>
      <w:r w:rsidR="00472C66" w:rsidRPr="002D4274">
        <w:rPr>
          <w:rFonts w:ascii="Times New Roman" w:eastAsia="Times New Roman" w:hAnsi="Times New Roman" w:cs="Times New Roman"/>
          <w:sz w:val="24"/>
          <w:szCs w:val="24"/>
        </w:rPr>
        <w:t xml:space="preserve"> of </w:t>
      </w:r>
      <w:r w:rsidR="00472C66">
        <w:rPr>
          <w:rFonts w:ascii="Times New Roman" w:eastAsia="Times New Roman" w:hAnsi="Times New Roman" w:cs="Times New Roman"/>
          <w:sz w:val="24"/>
          <w:szCs w:val="24"/>
        </w:rPr>
        <w:t>p</w:t>
      </w:r>
      <w:r w:rsidR="00472C66" w:rsidRPr="002D4274">
        <w:rPr>
          <w:rFonts w:ascii="Times New Roman" w:eastAsia="Times New Roman" w:hAnsi="Times New Roman" w:cs="Times New Roman"/>
          <w:sz w:val="24"/>
          <w:szCs w:val="24"/>
        </w:rPr>
        <w:t xml:space="preserve">ublications </w:t>
      </w:r>
      <w:r w:rsidR="00472C66">
        <w:rPr>
          <w:rFonts w:ascii="Times New Roman" w:eastAsia="Times New Roman" w:hAnsi="Times New Roman" w:cs="Times New Roman"/>
          <w:sz w:val="24"/>
          <w:szCs w:val="24"/>
        </w:rPr>
        <w:t>u</w:t>
      </w:r>
      <w:r w:rsidR="00472C66" w:rsidRPr="002D4274">
        <w:rPr>
          <w:rFonts w:ascii="Times New Roman" w:eastAsia="Times New Roman" w:hAnsi="Times New Roman" w:cs="Times New Roman"/>
          <w:sz w:val="24"/>
          <w:szCs w:val="24"/>
        </w:rPr>
        <w:t xml:space="preserve">sing </w:t>
      </w:r>
      <w:r w:rsidR="00472C66">
        <w:rPr>
          <w:rFonts w:ascii="Times New Roman" w:eastAsia="Times New Roman" w:hAnsi="Times New Roman" w:cs="Times New Roman"/>
          <w:sz w:val="24"/>
          <w:szCs w:val="24"/>
        </w:rPr>
        <w:t xml:space="preserve">the </w:t>
      </w:r>
      <w:r w:rsidR="00472C66" w:rsidRPr="002D4274">
        <w:rPr>
          <w:rFonts w:ascii="Times New Roman" w:eastAsia="Times New Roman" w:hAnsi="Times New Roman" w:cs="Times New Roman"/>
          <w:sz w:val="24"/>
          <w:szCs w:val="24"/>
        </w:rPr>
        <w:t>200</w:t>
      </w:r>
      <w:r w:rsidR="00F23E42">
        <w:rPr>
          <w:rFonts w:ascii="Times New Roman" w:eastAsia="Times New Roman" w:hAnsi="Times New Roman" w:cs="Times New Roman"/>
          <w:sz w:val="24"/>
          <w:szCs w:val="24"/>
        </w:rPr>
        <w:t>0</w:t>
      </w:r>
      <w:r w:rsidR="00472C66" w:rsidRPr="002D4274">
        <w:rPr>
          <w:rFonts w:ascii="Times New Roman" w:eastAsia="Times New Roman" w:hAnsi="Times New Roman" w:cs="Times New Roman"/>
          <w:sz w:val="24"/>
          <w:szCs w:val="24"/>
        </w:rPr>
        <w:t xml:space="preserve"> </w:t>
      </w:r>
      <w:r w:rsidR="00472C66">
        <w:rPr>
          <w:rFonts w:ascii="Times New Roman" w:eastAsia="Times New Roman" w:hAnsi="Times New Roman" w:cs="Times New Roman"/>
          <w:sz w:val="24"/>
          <w:szCs w:val="24"/>
        </w:rPr>
        <w:t>and 20</w:t>
      </w:r>
      <w:r w:rsidR="00F23E42">
        <w:rPr>
          <w:rFonts w:ascii="Times New Roman" w:eastAsia="Times New Roman" w:hAnsi="Times New Roman" w:cs="Times New Roman"/>
          <w:sz w:val="24"/>
          <w:szCs w:val="24"/>
        </w:rPr>
        <w:t>05</w:t>
      </w:r>
      <w:r w:rsidR="00472C66">
        <w:rPr>
          <w:rFonts w:ascii="Times New Roman" w:eastAsia="Times New Roman" w:hAnsi="Times New Roman" w:cs="Times New Roman"/>
          <w:sz w:val="24"/>
          <w:szCs w:val="24"/>
        </w:rPr>
        <w:t xml:space="preserve"> </w:t>
      </w:r>
      <w:r w:rsidR="00472C66" w:rsidRPr="002D4274">
        <w:rPr>
          <w:rFonts w:ascii="Times New Roman" w:eastAsia="Times New Roman" w:hAnsi="Times New Roman" w:cs="Times New Roman"/>
          <w:sz w:val="24"/>
          <w:szCs w:val="24"/>
        </w:rPr>
        <w:t xml:space="preserve">CCF </w:t>
      </w:r>
      <w:r w:rsidR="00472C66">
        <w:rPr>
          <w:rFonts w:ascii="Times New Roman" w:eastAsia="Times New Roman" w:hAnsi="Times New Roman" w:cs="Times New Roman"/>
          <w:sz w:val="24"/>
          <w:szCs w:val="24"/>
        </w:rPr>
        <w:t>d</w:t>
      </w:r>
      <w:r w:rsidR="00472C66" w:rsidRPr="002D4274">
        <w:rPr>
          <w:rFonts w:ascii="Times New Roman" w:eastAsia="Times New Roman" w:hAnsi="Times New Roman" w:cs="Times New Roman"/>
          <w:sz w:val="24"/>
          <w:szCs w:val="24"/>
        </w:rPr>
        <w:t>ata</w:t>
      </w:r>
      <w:r w:rsidR="00472C66">
        <w:rPr>
          <w:rFonts w:ascii="Times New Roman" w:eastAsia="Times New Roman" w:hAnsi="Times New Roman" w:cs="Times New Roman"/>
          <w:sz w:val="24"/>
          <w:szCs w:val="24"/>
        </w:rPr>
        <w:t>, respectively.</w:t>
      </w:r>
      <w:r w:rsidR="008A5E8D">
        <w:rPr>
          <w:rFonts w:ascii="Times New Roman" w:eastAsia="Times New Roman" w:hAnsi="Times New Roman" w:cs="Times New Roman"/>
          <w:sz w:val="24"/>
          <w:szCs w:val="24"/>
        </w:rPr>
        <w:t xml:space="preserve"> </w:t>
      </w:r>
    </w:p>
    <w:p w14:paraId="5481BA5E" w14:textId="77777777" w:rsidR="00003F69" w:rsidRDefault="00003F69" w:rsidP="00003F69">
      <w:pPr>
        <w:widowControl w:val="0"/>
        <w:autoSpaceDE w:val="0"/>
        <w:autoSpaceDN w:val="0"/>
        <w:adjustRightInd w:val="0"/>
        <w:spacing w:after="0" w:line="240" w:lineRule="auto"/>
        <w:rPr>
          <w:rFonts w:ascii="Times New Roman" w:eastAsia="Times New Roman" w:hAnsi="Times New Roman" w:cs="Times New Roman"/>
          <w:sz w:val="24"/>
          <w:szCs w:val="24"/>
        </w:rPr>
      </w:pPr>
    </w:p>
    <w:p w14:paraId="0FD793D3" w14:textId="77777777" w:rsidR="00003F69" w:rsidRPr="00C40A18" w:rsidRDefault="00003F69" w:rsidP="00003F69">
      <w:pPr>
        <w:widowControl w:val="0"/>
        <w:autoSpaceDE w:val="0"/>
        <w:autoSpaceDN w:val="0"/>
        <w:adjustRightInd w:val="0"/>
        <w:spacing w:after="0" w:line="240" w:lineRule="auto"/>
        <w:rPr>
          <w:rFonts w:ascii="Times New Roman" w:eastAsia="Times New Roman" w:hAnsi="Times New Roman" w:cs="Times New Roman"/>
          <w:b/>
          <w:sz w:val="24"/>
          <w:szCs w:val="24"/>
        </w:rPr>
      </w:pPr>
      <w:r w:rsidRPr="00C40A18">
        <w:rPr>
          <w:rFonts w:ascii="Times New Roman" w:eastAsia="Times New Roman" w:hAnsi="Times New Roman" w:cs="Times New Roman"/>
          <w:b/>
          <w:sz w:val="24"/>
          <w:szCs w:val="24"/>
        </w:rPr>
        <w:t xml:space="preserve">2019 CCF </w:t>
      </w:r>
      <w:r>
        <w:rPr>
          <w:rFonts w:ascii="Times New Roman" w:eastAsia="Times New Roman" w:hAnsi="Times New Roman" w:cs="Times New Roman"/>
          <w:b/>
          <w:sz w:val="24"/>
          <w:szCs w:val="24"/>
        </w:rPr>
        <w:t>Form</w:t>
      </w:r>
      <w:r w:rsidRPr="00C40A18">
        <w:rPr>
          <w:rFonts w:ascii="Times New Roman" w:eastAsia="Times New Roman" w:hAnsi="Times New Roman" w:cs="Times New Roman"/>
          <w:b/>
          <w:sz w:val="24"/>
          <w:szCs w:val="24"/>
        </w:rPr>
        <w:t xml:space="preserve"> Content</w:t>
      </w:r>
    </w:p>
    <w:p w14:paraId="5C4EB9CD" w14:textId="77777777" w:rsidR="00003F69" w:rsidRPr="00BF061B" w:rsidRDefault="00003F69" w:rsidP="00003F69">
      <w:pPr>
        <w:widowControl w:val="0"/>
        <w:autoSpaceDE w:val="0"/>
        <w:autoSpaceDN w:val="0"/>
        <w:adjustRightInd w:val="0"/>
        <w:spacing w:after="0" w:line="240" w:lineRule="auto"/>
        <w:ind w:left="1440"/>
        <w:rPr>
          <w:rFonts w:ascii="Times New Roman" w:eastAsia="Times New Roman" w:hAnsi="Times New Roman" w:cs="Times New Roman"/>
          <w:sz w:val="24"/>
          <w:szCs w:val="24"/>
        </w:rPr>
      </w:pPr>
    </w:p>
    <w:p w14:paraId="533AD77F" w14:textId="77777777" w:rsidR="00E35DDA" w:rsidRDefault="00003F69" w:rsidP="00003F69">
      <w:pPr>
        <w:widowControl w:val="0"/>
        <w:autoSpaceDE w:val="0"/>
        <w:autoSpaceDN w:val="0"/>
        <w:adjustRightInd w:val="0"/>
        <w:spacing w:after="0" w:line="240" w:lineRule="auto"/>
        <w:rPr>
          <w:rFonts w:ascii="Times New Roman" w:eastAsia="Times New Roman" w:hAnsi="Times New Roman" w:cs="Times New Roman"/>
          <w:sz w:val="24"/>
          <w:szCs w:val="24"/>
        </w:rPr>
      </w:pPr>
      <w:r w:rsidRPr="00BF061B">
        <w:rPr>
          <w:rFonts w:ascii="Times New Roman" w:eastAsia="Times New Roman" w:hAnsi="Times New Roman" w:cs="Times New Roman"/>
          <w:sz w:val="24"/>
          <w:szCs w:val="24"/>
        </w:rPr>
        <w:t xml:space="preserve">In addition to general information describing each </w:t>
      </w:r>
      <w:r>
        <w:rPr>
          <w:rFonts w:ascii="Times New Roman" w:eastAsia="Times New Roman" w:hAnsi="Times New Roman" w:cs="Times New Roman"/>
          <w:sz w:val="24"/>
          <w:szCs w:val="24"/>
        </w:rPr>
        <w:t>prison facility</w:t>
      </w:r>
      <w:r w:rsidRPr="00BF061B">
        <w:rPr>
          <w:rFonts w:ascii="Times New Roman" w:eastAsia="Times New Roman" w:hAnsi="Times New Roman" w:cs="Times New Roman"/>
          <w:sz w:val="24"/>
          <w:szCs w:val="24"/>
        </w:rPr>
        <w:t>, the 201</w:t>
      </w:r>
      <w:r>
        <w:rPr>
          <w:rFonts w:ascii="Times New Roman" w:eastAsia="Times New Roman" w:hAnsi="Times New Roman" w:cs="Times New Roman"/>
          <w:sz w:val="24"/>
          <w:szCs w:val="24"/>
        </w:rPr>
        <w:t>9</w:t>
      </w:r>
      <w:r w:rsidRPr="00BF06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CCF</w:t>
      </w:r>
      <w:r w:rsidRPr="00BF061B">
        <w:rPr>
          <w:rFonts w:ascii="Times New Roman" w:eastAsia="Times New Roman" w:hAnsi="Times New Roman" w:cs="Times New Roman"/>
          <w:sz w:val="24"/>
          <w:szCs w:val="24"/>
        </w:rPr>
        <w:t xml:space="preserve"> will also collect detailed information on </w:t>
      </w:r>
      <w:r w:rsidR="00193C4D">
        <w:rPr>
          <w:rFonts w:ascii="Times New Roman" w:eastAsia="Times New Roman" w:hAnsi="Times New Roman" w:cs="Times New Roman"/>
          <w:sz w:val="24"/>
          <w:szCs w:val="24"/>
        </w:rPr>
        <w:t>prisoner</w:t>
      </w:r>
      <w:r>
        <w:rPr>
          <w:rFonts w:ascii="Times New Roman" w:eastAsia="Times New Roman" w:hAnsi="Times New Roman" w:cs="Times New Roman"/>
          <w:sz w:val="24"/>
          <w:szCs w:val="24"/>
        </w:rPr>
        <w:t xml:space="preserve"> counts</w:t>
      </w:r>
      <w:r w:rsidRPr="00BF06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facility security staff</w:t>
      </w:r>
      <w:r w:rsidRPr="00BF06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facility operations and security</w:t>
      </w:r>
      <w:r w:rsidRPr="00BF06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facility programs.</w:t>
      </w:r>
      <w:r w:rsidRPr="00BF061B">
        <w:rPr>
          <w:rFonts w:ascii="Times New Roman" w:eastAsia="Times New Roman" w:hAnsi="Times New Roman" w:cs="Times New Roman"/>
          <w:sz w:val="24"/>
          <w:szCs w:val="24"/>
        </w:rPr>
        <w:t xml:space="preserve"> The content of the </w:t>
      </w:r>
      <w:r>
        <w:rPr>
          <w:rFonts w:ascii="Times New Roman" w:eastAsia="Times New Roman" w:hAnsi="Times New Roman" w:cs="Times New Roman"/>
          <w:sz w:val="24"/>
          <w:szCs w:val="24"/>
        </w:rPr>
        <w:t>2019 CCF</w:t>
      </w:r>
      <w:r w:rsidRPr="00BF061B">
        <w:rPr>
          <w:rFonts w:ascii="Times New Roman" w:eastAsia="Times New Roman" w:hAnsi="Times New Roman" w:cs="Times New Roman"/>
          <w:sz w:val="24"/>
          <w:szCs w:val="24"/>
        </w:rPr>
        <w:t xml:space="preserve"> used the </w:t>
      </w:r>
      <w:r>
        <w:rPr>
          <w:rFonts w:ascii="Times New Roman" w:eastAsia="Times New Roman" w:hAnsi="Times New Roman" w:cs="Times New Roman"/>
          <w:sz w:val="24"/>
          <w:szCs w:val="24"/>
        </w:rPr>
        <w:t>2005</w:t>
      </w:r>
      <w:r w:rsidRPr="00BF061B">
        <w:rPr>
          <w:rFonts w:ascii="Times New Roman" w:eastAsia="Times New Roman" w:hAnsi="Times New Roman" w:cs="Times New Roman"/>
          <w:sz w:val="24"/>
          <w:szCs w:val="24"/>
        </w:rPr>
        <w:t xml:space="preserve"> instrument as a starting point and some modifications were made based on </w:t>
      </w:r>
      <w:r>
        <w:rPr>
          <w:rFonts w:ascii="Times New Roman" w:eastAsia="Times New Roman" w:hAnsi="Times New Roman" w:cs="Times New Roman"/>
          <w:sz w:val="24"/>
          <w:szCs w:val="24"/>
        </w:rPr>
        <w:t xml:space="preserve">data quality </w:t>
      </w:r>
      <w:r w:rsidR="00193C4D">
        <w:rPr>
          <w:rFonts w:ascii="Times New Roman" w:eastAsia="Times New Roman" w:hAnsi="Times New Roman" w:cs="Times New Roman"/>
          <w:sz w:val="24"/>
          <w:szCs w:val="24"/>
        </w:rPr>
        <w:t>assessment, scoping interviews</w:t>
      </w:r>
      <w:r w:rsidR="008C1067">
        <w:rPr>
          <w:rFonts w:ascii="Times New Roman" w:eastAsia="Times New Roman" w:hAnsi="Times New Roman" w:cs="Times New Roman"/>
          <w:sz w:val="24"/>
          <w:szCs w:val="24"/>
        </w:rPr>
        <w:t xml:space="preserve"> </w:t>
      </w:r>
      <w:r w:rsidR="008C1067" w:rsidRPr="00CE205A">
        <w:rPr>
          <w:rFonts w:ascii="Times New Roman" w:hAnsi="Times New Roman" w:cs="Times New Roman"/>
          <w:sz w:val="24"/>
          <w:szCs w:val="24"/>
        </w:rPr>
        <w:t>(OMB generic clearance No. 0607-0725)</w:t>
      </w:r>
      <w:r w:rsidR="00193C4D">
        <w:rPr>
          <w:rFonts w:ascii="Times New Roman" w:eastAsia="Times New Roman" w:hAnsi="Times New Roman" w:cs="Times New Roman"/>
          <w:sz w:val="24"/>
          <w:szCs w:val="24"/>
        </w:rPr>
        <w:t xml:space="preserve">, and cognitive </w:t>
      </w:r>
      <w:r w:rsidR="006B68ED">
        <w:rPr>
          <w:rFonts w:ascii="Times New Roman" w:eastAsia="Times New Roman" w:hAnsi="Times New Roman" w:cs="Times New Roman"/>
          <w:sz w:val="24"/>
          <w:szCs w:val="24"/>
        </w:rPr>
        <w:t>testing</w:t>
      </w:r>
      <w:r w:rsidR="008C1067" w:rsidRPr="000800CD">
        <w:rPr>
          <w:vertAlign w:val="superscript"/>
        </w:rPr>
        <w:footnoteReference w:id="15"/>
      </w:r>
      <w:r w:rsidR="00193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(see </w:t>
      </w:r>
      <w:r w:rsidRPr="00C40A18">
        <w:rPr>
          <w:rFonts w:ascii="Times New Roman" w:eastAsia="Times New Roman" w:hAnsi="Times New Roman" w:cs="Times New Roman"/>
          <w:sz w:val="24"/>
          <w:szCs w:val="24"/>
        </w:rPr>
        <w:t>Section B</w:t>
      </w:r>
      <w:r w:rsidR="00E06D22">
        <w:rPr>
          <w:rFonts w:ascii="Times New Roman" w:eastAsia="Times New Roman" w:hAnsi="Times New Roman" w:cs="Times New Roman"/>
          <w:sz w:val="24"/>
          <w:szCs w:val="24"/>
        </w:rPr>
        <w:t>.</w:t>
      </w:r>
      <w:r w:rsidRPr="00C40A18">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for more information).</w:t>
      </w:r>
      <w:r w:rsidRPr="00BF061B">
        <w:rPr>
          <w:rFonts w:ascii="Times New Roman" w:eastAsia="Times New Roman" w:hAnsi="Times New Roman" w:cs="Times New Roman"/>
          <w:sz w:val="24"/>
          <w:szCs w:val="24"/>
        </w:rPr>
        <w:t xml:space="preserve"> </w:t>
      </w:r>
    </w:p>
    <w:p w14:paraId="1369FDCE" w14:textId="77777777" w:rsidR="00E35DDA" w:rsidRDefault="00E35DDA" w:rsidP="00003F69">
      <w:pPr>
        <w:widowControl w:val="0"/>
        <w:autoSpaceDE w:val="0"/>
        <w:autoSpaceDN w:val="0"/>
        <w:adjustRightInd w:val="0"/>
        <w:spacing w:after="0" w:line="240" w:lineRule="auto"/>
        <w:rPr>
          <w:rFonts w:ascii="Times New Roman" w:eastAsia="Times New Roman" w:hAnsi="Times New Roman" w:cs="Times New Roman"/>
          <w:sz w:val="24"/>
          <w:szCs w:val="24"/>
        </w:rPr>
      </w:pPr>
    </w:p>
    <w:p w14:paraId="643A7311" w14:textId="7ABDAC47" w:rsidR="00003F69" w:rsidRDefault="00B71390" w:rsidP="00003F69">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BJS</w:t>
      </w:r>
      <w:r w:rsidR="00333B9C">
        <w:rPr>
          <w:rFonts w:ascii="Times New Roman" w:eastAsia="Times New Roman" w:hAnsi="Times New Roman" w:cs="Times New Roman"/>
          <w:sz w:val="24"/>
          <w:szCs w:val="24"/>
        </w:rPr>
        <w:t xml:space="preserve"> first designed a</w:t>
      </w:r>
      <w:r w:rsidR="00E35DDA">
        <w:rPr>
          <w:rFonts w:ascii="Times New Roman" w:eastAsia="Times New Roman" w:hAnsi="Times New Roman" w:cs="Times New Roman"/>
          <w:sz w:val="24"/>
          <w:szCs w:val="24"/>
        </w:rPr>
        <w:t xml:space="preserve"> single</w:t>
      </w:r>
      <w:r w:rsidR="00333B9C">
        <w:rPr>
          <w:rFonts w:ascii="Times New Roman" w:eastAsia="Times New Roman" w:hAnsi="Times New Roman" w:cs="Times New Roman"/>
          <w:sz w:val="24"/>
          <w:szCs w:val="24"/>
        </w:rPr>
        <w:t xml:space="preserve"> instrument that would collect data on confinement and community-based correctional facilities nationwide. Upon further consideration, and </w:t>
      </w:r>
      <w:r w:rsidR="00812391">
        <w:rPr>
          <w:rFonts w:ascii="Times New Roman" w:eastAsia="Times New Roman" w:hAnsi="Times New Roman" w:cs="Times New Roman"/>
          <w:sz w:val="24"/>
          <w:szCs w:val="24"/>
        </w:rPr>
        <w:t>feedback fro</w:t>
      </w:r>
      <w:r w:rsidR="00333B9C">
        <w:rPr>
          <w:rFonts w:ascii="Times New Roman" w:eastAsia="Times New Roman" w:hAnsi="Times New Roman" w:cs="Times New Roman"/>
          <w:sz w:val="24"/>
          <w:szCs w:val="24"/>
        </w:rPr>
        <w:t xml:space="preserve">m cognitive testing, it was determined that a shorter instrument </w:t>
      </w:r>
      <w:r w:rsidR="00812391">
        <w:rPr>
          <w:rFonts w:ascii="Times New Roman" w:eastAsia="Times New Roman" w:hAnsi="Times New Roman" w:cs="Times New Roman"/>
          <w:sz w:val="24"/>
          <w:szCs w:val="24"/>
        </w:rPr>
        <w:t xml:space="preserve">(CJ-43B) </w:t>
      </w:r>
      <w:r w:rsidR="00333B9C">
        <w:rPr>
          <w:rFonts w:ascii="Times New Roman" w:eastAsia="Times New Roman" w:hAnsi="Times New Roman" w:cs="Times New Roman"/>
          <w:sz w:val="24"/>
          <w:szCs w:val="24"/>
        </w:rPr>
        <w:t>would be administered to community-based correctional facilities</w:t>
      </w:r>
      <w:r w:rsidR="00E35DDA">
        <w:rPr>
          <w:rFonts w:ascii="Times New Roman" w:eastAsia="Times New Roman" w:hAnsi="Times New Roman" w:cs="Times New Roman"/>
          <w:sz w:val="24"/>
          <w:szCs w:val="24"/>
        </w:rPr>
        <w:t>, since not</w:t>
      </w:r>
      <w:r w:rsidR="00333B9C">
        <w:rPr>
          <w:rFonts w:ascii="Times New Roman" w:eastAsia="Times New Roman" w:hAnsi="Times New Roman" w:cs="Times New Roman"/>
          <w:sz w:val="24"/>
          <w:szCs w:val="24"/>
        </w:rPr>
        <w:t xml:space="preserve"> all questions in the long</w:t>
      </w:r>
      <w:r w:rsidR="008A5E8D">
        <w:rPr>
          <w:rFonts w:ascii="Times New Roman" w:eastAsia="Times New Roman" w:hAnsi="Times New Roman" w:cs="Times New Roman"/>
          <w:sz w:val="24"/>
          <w:szCs w:val="24"/>
        </w:rPr>
        <w:t>er</w:t>
      </w:r>
      <w:r w:rsidR="00333B9C">
        <w:rPr>
          <w:rFonts w:ascii="Times New Roman" w:eastAsia="Times New Roman" w:hAnsi="Times New Roman" w:cs="Times New Roman"/>
          <w:sz w:val="24"/>
          <w:szCs w:val="24"/>
        </w:rPr>
        <w:t xml:space="preserve"> form</w:t>
      </w:r>
      <w:r w:rsidR="008A5E8D">
        <w:rPr>
          <w:rFonts w:ascii="Times New Roman" w:eastAsia="Times New Roman" w:hAnsi="Times New Roman" w:cs="Times New Roman"/>
          <w:sz w:val="24"/>
          <w:szCs w:val="24"/>
        </w:rPr>
        <w:t xml:space="preserve"> for confinement facilities (CJ43-A)</w:t>
      </w:r>
      <w:r w:rsidR="00333B9C">
        <w:rPr>
          <w:rFonts w:ascii="Times New Roman" w:eastAsia="Times New Roman" w:hAnsi="Times New Roman" w:cs="Times New Roman"/>
          <w:sz w:val="24"/>
          <w:szCs w:val="24"/>
        </w:rPr>
        <w:t xml:space="preserve"> are </w:t>
      </w:r>
      <w:r w:rsidR="00E35DDA">
        <w:rPr>
          <w:rFonts w:ascii="Times New Roman" w:eastAsia="Times New Roman" w:hAnsi="Times New Roman" w:cs="Times New Roman"/>
          <w:sz w:val="24"/>
          <w:szCs w:val="24"/>
        </w:rPr>
        <w:t>applicable to</w:t>
      </w:r>
      <w:r w:rsidR="00333B9C">
        <w:rPr>
          <w:rFonts w:ascii="Times New Roman" w:eastAsia="Times New Roman" w:hAnsi="Times New Roman" w:cs="Times New Roman"/>
          <w:sz w:val="24"/>
          <w:szCs w:val="24"/>
        </w:rPr>
        <w:t xml:space="preserve"> community-based facilities. The</w:t>
      </w:r>
      <w:r w:rsidR="008A5E8D">
        <w:rPr>
          <w:rFonts w:ascii="Times New Roman" w:eastAsia="Times New Roman" w:hAnsi="Times New Roman" w:cs="Times New Roman"/>
          <w:sz w:val="24"/>
          <w:szCs w:val="24"/>
        </w:rPr>
        <w:t xml:space="preserve"> two instruments lead with the same </w:t>
      </w:r>
      <w:r w:rsidR="00275335">
        <w:rPr>
          <w:rFonts w:ascii="Times New Roman" w:eastAsia="Times New Roman" w:hAnsi="Times New Roman" w:cs="Times New Roman"/>
          <w:sz w:val="24"/>
          <w:szCs w:val="24"/>
        </w:rPr>
        <w:t xml:space="preserve">two </w:t>
      </w:r>
      <w:r w:rsidR="00333B9C">
        <w:rPr>
          <w:rFonts w:ascii="Times New Roman" w:eastAsia="Times New Roman" w:hAnsi="Times New Roman" w:cs="Times New Roman"/>
          <w:sz w:val="24"/>
          <w:szCs w:val="24"/>
        </w:rPr>
        <w:t>questions</w:t>
      </w:r>
      <w:r w:rsidR="00E35DDA">
        <w:rPr>
          <w:rFonts w:ascii="Times New Roman" w:eastAsia="Times New Roman" w:hAnsi="Times New Roman" w:cs="Times New Roman"/>
          <w:sz w:val="24"/>
          <w:szCs w:val="24"/>
        </w:rPr>
        <w:t>,</w:t>
      </w:r>
      <w:r w:rsidR="00333B9C">
        <w:rPr>
          <w:rFonts w:ascii="Times New Roman" w:eastAsia="Times New Roman" w:hAnsi="Times New Roman" w:cs="Times New Roman"/>
          <w:sz w:val="24"/>
          <w:szCs w:val="24"/>
        </w:rPr>
        <w:t xml:space="preserve"> </w:t>
      </w:r>
      <w:r w:rsidR="008A5E8D">
        <w:rPr>
          <w:rFonts w:ascii="Times New Roman" w:eastAsia="Times New Roman" w:hAnsi="Times New Roman" w:cs="Times New Roman"/>
          <w:sz w:val="24"/>
          <w:szCs w:val="24"/>
        </w:rPr>
        <w:t>which will</w:t>
      </w:r>
      <w:r w:rsidR="00333B9C">
        <w:rPr>
          <w:rFonts w:ascii="Times New Roman" w:eastAsia="Times New Roman" w:hAnsi="Times New Roman" w:cs="Times New Roman"/>
          <w:sz w:val="24"/>
          <w:szCs w:val="24"/>
        </w:rPr>
        <w:t xml:space="preserve"> determine </w:t>
      </w:r>
      <w:r w:rsidR="008A5E8D">
        <w:rPr>
          <w:rFonts w:ascii="Times New Roman" w:eastAsia="Times New Roman" w:hAnsi="Times New Roman" w:cs="Times New Roman"/>
          <w:sz w:val="24"/>
          <w:szCs w:val="24"/>
        </w:rPr>
        <w:t>the</w:t>
      </w:r>
      <w:r w:rsidR="00333B9C">
        <w:rPr>
          <w:rFonts w:ascii="Times New Roman" w:eastAsia="Times New Roman" w:hAnsi="Times New Roman" w:cs="Times New Roman"/>
          <w:sz w:val="24"/>
          <w:szCs w:val="24"/>
        </w:rPr>
        <w:t xml:space="preserve"> </w:t>
      </w:r>
      <w:r w:rsidR="008A5E8D">
        <w:rPr>
          <w:rFonts w:ascii="Times New Roman" w:eastAsia="Times New Roman" w:hAnsi="Times New Roman" w:cs="Times New Roman"/>
          <w:sz w:val="24"/>
          <w:szCs w:val="24"/>
        </w:rPr>
        <w:t xml:space="preserve">appropriate </w:t>
      </w:r>
      <w:r w:rsidR="00A95FDD">
        <w:rPr>
          <w:rFonts w:ascii="Times New Roman" w:eastAsia="Times New Roman" w:hAnsi="Times New Roman" w:cs="Times New Roman"/>
          <w:sz w:val="24"/>
          <w:szCs w:val="24"/>
        </w:rPr>
        <w:t xml:space="preserve">collection </w:t>
      </w:r>
      <w:r w:rsidR="00333B9C">
        <w:rPr>
          <w:rFonts w:ascii="Times New Roman" w:eastAsia="Times New Roman" w:hAnsi="Times New Roman" w:cs="Times New Roman"/>
          <w:sz w:val="24"/>
          <w:szCs w:val="24"/>
        </w:rPr>
        <w:t xml:space="preserve">form </w:t>
      </w:r>
      <w:r w:rsidR="008A5E8D">
        <w:rPr>
          <w:rFonts w:ascii="Times New Roman" w:eastAsia="Times New Roman" w:hAnsi="Times New Roman" w:cs="Times New Roman"/>
          <w:sz w:val="24"/>
          <w:szCs w:val="24"/>
        </w:rPr>
        <w:t>for each facility</w:t>
      </w:r>
      <w:r w:rsidR="00333B9C">
        <w:rPr>
          <w:rFonts w:ascii="Times New Roman" w:eastAsia="Times New Roman" w:hAnsi="Times New Roman" w:cs="Times New Roman"/>
          <w:sz w:val="24"/>
          <w:szCs w:val="24"/>
        </w:rPr>
        <w:t>. These questions include the function</w:t>
      </w:r>
      <w:r w:rsidR="005F1762">
        <w:rPr>
          <w:rFonts w:ascii="Times New Roman" w:eastAsia="Times New Roman" w:hAnsi="Times New Roman" w:cs="Times New Roman"/>
          <w:sz w:val="24"/>
          <w:szCs w:val="24"/>
        </w:rPr>
        <w:t>s and primary function</w:t>
      </w:r>
      <w:r w:rsidR="00333B9C">
        <w:rPr>
          <w:rFonts w:ascii="Times New Roman" w:eastAsia="Times New Roman" w:hAnsi="Times New Roman" w:cs="Times New Roman"/>
          <w:sz w:val="24"/>
          <w:szCs w:val="24"/>
        </w:rPr>
        <w:t xml:space="preserve"> of the facility, and </w:t>
      </w:r>
      <w:r w:rsidR="00E35DDA">
        <w:rPr>
          <w:rFonts w:ascii="Times New Roman" w:eastAsia="Times New Roman" w:hAnsi="Times New Roman" w:cs="Times New Roman"/>
          <w:sz w:val="24"/>
          <w:szCs w:val="24"/>
        </w:rPr>
        <w:t xml:space="preserve">the </w:t>
      </w:r>
      <w:r w:rsidR="00812391">
        <w:rPr>
          <w:rFonts w:ascii="Times New Roman" w:eastAsia="Times New Roman" w:hAnsi="Times New Roman" w:cs="Times New Roman"/>
          <w:sz w:val="24"/>
          <w:szCs w:val="24"/>
        </w:rPr>
        <w:t xml:space="preserve">percentage of inmates permitted to leave </w:t>
      </w:r>
      <w:r w:rsidR="00E35DDA">
        <w:rPr>
          <w:rFonts w:ascii="Times New Roman" w:eastAsia="Times New Roman" w:hAnsi="Times New Roman" w:cs="Times New Roman"/>
          <w:sz w:val="24"/>
          <w:szCs w:val="24"/>
        </w:rPr>
        <w:t xml:space="preserve">the facility </w:t>
      </w:r>
      <w:r w:rsidR="00812391">
        <w:rPr>
          <w:rFonts w:ascii="Times New Roman" w:eastAsia="Times New Roman" w:hAnsi="Times New Roman" w:cs="Times New Roman"/>
          <w:sz w:val="24"/>
          <w:szCs w:val="24"/>
        </w:rPr>
        <w:t>unaccompanied. If the respondent answers that community corrections</w:t>
      </w:r>
      <w:r w:rsidR="008A5E8D">
        <w:rPr>
          <w:rFonts w:ascii="Times New Roman" w:eastAsia="Times New Roman" w:hAnsi="Times New Roman" w:cs="Times New Roman"/>
          <w:sz w:val="24"/>
          <w:szCs w:val="24"/>
        </w:rPr>
        <w:t>/work release/prerelease</w:t>
      </w:r>
      <w:r w:rsidR="00812391">
        <w:rPr>
          <w:rFonts w:ascii="Times New Roman" w:eastAsia="Times New Roman" w:hAnsi="Times New Roman" w:cs="Times New Roman"/>
          <w:sz w:val="24"/>
          <w:szCs w:val="24"/>
        </w:rPr>
        <w:t xml:space="preserve"> is the primary function of the facility, or that the facility permits 50% or more of its inmates to leave unaccompanied, the facility is deemed a community-based correctional facility and will respond to the CJ-43B. If the respondent does not report community corrections</w:t>
      </w:r>
      <w:r w:rsidR="008A5E8D">
        <w:rPr>
          <w:rFonts w:ascii="Times New Roman" w:eastAsia="Times New Roman" w:hAnsi="Times New Roman" w:cs="Times New Roman"/>
          <w:sz w:val="24"/>
          <w:szCs w:val="24"/>
        </w:rPr>
        <w:t>/work release/prerelease</w:t>
      </w:r>
      <w:r w:rsidR="00812391">
        <w:rPr>
          <w:rFonts w:ascii="Times New Roman" w:eastAsia="Times New Roman" w:hAnsi="Times New Roman" w:cs="Times New Roman"/>
          <w:sz w:val="24"/>
          <w:szCs w:val="24"/>
        </w:rPr>
        <w:t xml:space="preserve"> as its primary function, and does not permit </w:t>
      </w:r>
      <w:r w:rsidR="008A5E8D">
        <w:rPr>
          <w:rFonts w:ascii="Times New Roman" w:eastAsia="Times New Roman" w:hAnsi="Times New Roman" w:cs="Times New Roman"/>
          <w:sz w:val="24"/>
          <w:szCs w:val="24"/>
        </w:rPr>
        <w:t xml:space="preserve">at </w:t>
      </w:r>
      <w:r w:rsidR="00812391">
        <w:rPr>
          <w:rFonts w:ascii="Times New Roman" w:eastAsia="Times New Roman" w:hAnsi="Times New Roman" w:cs="Times New Roman"/>
          <w:sz w:val="24"/>
          <w:szCs w:val="24"/>
        </w:rPr>
        <w:t xml:space="preserve">50% </w:t>
      </w:r>
      <w:r w:rsidR="008A5E8D">
        <w:rPr>
          <w:rFonts w:ascii="Times New Roman" w:eastAsia="Times New Roman" w:hAnsi="Times New Roman" w:cs="Times New Roman"/>
          <w:sz w:val="24"/>
          <w:szCs w:val="24"/>
        </w:rPr>
        <w:t xml:space="preserve">or more </w:t>
      </w:r>
      <w:r w:rsidR="00812391">
        <w:rPr>
          <w:rFonts w:ascii="Times New Roman" w:eastAsia="Times New Roman" w:hAnsi="Times New Roman" w:cs="Times New Roman"/>
          <w:sz w:val="24"/>
          <w:szCs w:val="24"/>
        </w:rPr>
        <w:t>of its inmates to leave unaccompanied, the facility is deemed a confinement facility and will respond to the CJ-43A.</w:t>
      </w:r>
    </w:p>
    <w:p w14:paraId="315D4BF6" w14:textId="77777777" w:rsidR="00193C4D" w:rsidRDefault="00193C4D" w:rsidP="00003F69">
      <w:pPr>
        <w:widowControl w:val="0"/>
        <w:autoSpaceDE w:val="0"/>
        <w:autoSpaceDN w:val="0"/>
        <w:adjustRightInd w:val="0"/>
        <w:spacing w:after="0" w:line="240" w:lineRule="auto"/>
        <w:rPr>
          <w:rFonts w:ascii="Times New Roman" w:eastAsia="Times New Roman" w:hAnsi="Times New Roman" w:cs="Times New Roman"/>
          <w:sz w:val="24"/>
          <w:szCs w:val="24"/>
        </w:rPr>
      </w:pPr>
    </w:p>
    <w:p w14:paraId="73CDADDB" w14:textId="7D4F95E6" w:rsidR="00F549B4" w:rsidRDefault="00E35DDA" w:rsidP="00687924">
      <w:pPr>
        <w:widowControl w:val="0"/>
        <w:autoSpaceDE w:val="0"/>
        <w:autoSpaceDN w:val="0"/>
        <w:adjustRightInd w:val="0"/>
        <w:spacing w:after="0" w:line="240" w:lineRule="auto"/>
        <w:rPr>
          <w:rFonts w:ascii="Times New Roman" w:hAnsi="Times New Roman" w:cs="Times New Roman"/>
          <w:sz w:val="24"/>
          <w:szCs w:val="24"/>
        </w:rPr>
      </w:pPr>
      <w:r w:rsidRPr="00BF061B">
        <w:rPr>
          <w:rFonts w:ascii="Times New Roman" w:eastAsia="Times New Roman" w:hAnsi="Times New Roman" w:cs="Times New Roman"/>
          <w:sz w:val="24"/>
          <w:szCs w:val="24"/>
        </w:rPr>
        <w:t>The 201</w:t>
      </w:r>
      <w:r>
        <w:rPr>
          <w:rFonts w:ascii="Times New Roman" w:eastAsia="Times New Roman" w:hAnsi="Times New Roman" w:cs="Times New Roman"/>
          <w:sz w:val="24"/>
          <w:szCs w:val="24"/>
        </w:rPr>
        <w:t>9</w:t>
      </w:r>
      <w:r w:rsidRPr="00BF06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CCF</w:t>
      </w:r>
      <w:r w:rsidRPr="00BF061B">
        <w:rPr>
          <w:rFonts w:ascii="Times New Roman" w:eastAsia="Times New Roman" w:hAnsi="Times New Roman" w:cs="Times New Roman"/>
          <w:sz w:val="24"/>
          <w:szCs w:val="24"/>
        </w:rPr>
        <w:t xml:space="preserve"> instrument </w:t>
      </w:r>
      <w:r>
        <w:rPr>
          <w:rFonts w:ascii="Times New Roman" w:eastAsia="Times New Roman" w:hAnsi="Times New Roman" w:cs="Times New Roman"/>
          <w:sz w:val="24"/>
          <w:szCs w:val="24"/>
        </w:rPr>
        <w:t xml:space="preserve">for confinement facilities </w:t>
      </w:r>
      <w:r w:rsidRPr="00BF061B">
        <w:rPr>
          <w:rFonts w:ascii="Times New Roman" w:eastAsia="Times New Roman" w:hAnsi="Times New Roman" w:cs="Times New Roman"/>
          <w:sz w:val="24"/>
          <w:szCs w:val="24"/>
        </w:rPr>
        <w:t>includes</w:t>
      </w:r>
      <w:r>
        <w:rPr>
          <w:rFonts w:ascii="Times New Roman" w:eastAsia="Times New Roman" w:hAnsi="Times New Roman" w:cs="Times New Roman"/>
          <w:sz w:val="24"/>
          <w:szCs w:val="24"/>
        </w:rPr>
        <w:t xml:space="preserve"> a total of </w:t>
      </w:r>
      <w:r w:rsidRPr="00F549B4">
        <w:rPr>
          <w:rFonts w:ascii="Times New Roman" w:eastAsia="Times New Roman" w:hAnsi="Times New Roman" w:cs="Times New Roman"/>
          <w:sz w:val="24"/>
          <w:szCs w:val="24"/>
        </w:rPr>
        <w:t>34</w:t>
      </w:r>
      <w:r w:rsidRPr="00BF061B">
        <w:rPr>
          <w:rFonts w:ascii="Times New Roman" w:eastAsia="Times New Roman" w:hAnsi="Times New Roman" w:cs="Times New Roman"/>
          <w:sz w:val="24"/>
          <w:szCs w:val="24"/>
        </w:rPr>
        <w:t xml:space="preserve"> items that fall into five sections</w:t>
      </w:r>
      <w:r>
        <w:rPr>
          <w:rFonts w:ascii="Times New Roman" w:eastAsia="Times New Roman" w:hAnsi="Times New Roman" w:cs="Times New Roman"/>
          <w:sz w:val="24"/>
          <w:szCs w:val="24"/>
        </w:rPr>
        <w:t xml:space="preserve">; facility characteristics, inmate counts, facility staff, facility operations and security, and facility programs. </w:t>
      </w:r>
      <w:r w:rsidR="004B3587" w:rsidRPr="00B71E20">
        <w:rPr>
          <w:rFonts w:ascii="Times New Roman" w:hAnsi="Times New Roman" w:cs="Times New Roman"/>
          <w:sz w:val="24"/>
          <w:szCs w:val="24"/>
        </w:rPr>
        <w:t xml:space="preserve">Consistent with the </w:t>
      </w:r>
      <w:r w:rsidR="004B3587">
        <w:rPr>
          <w:rFonts w:ascii="Times New Roman" w:hAnsi="Times New Roman" w:cs="Times New Roman"/>
          <w:sz w:val="24"/>
          <w:szCs w:val="24"/>
        </w:rPr>
        <w:t>2005 CCF,</w:t>
      </w:r>
      <w:r w:rsidR="004B3587" w:rsidRPr="00B71E20">
        <w:rPr>
          <w:rFonts w:ascii="Times New Roman" w:hAnsi="Times New Roman" w:cs="Times New Roman"/>
          <w:sz w:val="24"/>
          <w:szCs w:val="24"/>
        </w:rPr>
        <w:t xml:space="preserve"> BJS plans to collect the following data on each </w:t>
      </w:r>
      <w:r w:rsidR="00333B9C">
        <w:rPr>
          <w:rFonts w:ascii="Times New Roman" w:hAnsi="Times New Roman" w:cs="Times New Roman"/>
          <w:sz w:val="24"/>
          <w:szCs w:val="24"/>
        </w:rPr>
        <w:t xml:space="preserve">confinement </w:t>
      </w:r>
      <w:r w:rsidR="004B3587" w:rsidRPr="00B71E20">
        <w:rPr>
          <w:rFonts w:ascii="Times New Roman" w:hAnsi="Times New Roman" w:cs="Times New Roman"/>
          <w:sz w:val="24"/>
          <w:szCs w:val="24"/>
        </w:rPr>
        <w:t>facility eligible for the census:</w:t>
      </w:r>
    </w:p>
    <w:p w14:paraId="3493A06C" w14:textId="116A08F3"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Type of authority operating </w:t>
      </w:r>
      <w:r w:rsidR="006063EA">
        <w:rPr>
          <w:rFonts w:ascii="Times New Roman" w:hAnsi="Times New Roman" w:cs="Times New Roman"/>
          <w:sz w:val="24"/>
          <w:szCs w:val="24"/>
        </w:rPr>
        <w:t xml:space="preserve">the </w:t>
      </w:r>
      <w:r w:rsidRPr="00B71E20">
        <w:rPr>
          <w:rFonts w:ascii="Times New Roman" w:hAnsi="Times New Roman" w:cs="Times New Roman"/>
          <w:sz w:val="24"/>
          <w:szCs w:val="24"/>
        </w:rPr>
        <w:t xml:space="preserve">facility </w:t>
      </w:r>
    </w:p>
    <w:p w14:paraId="1E7E1E70"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Whether the facility is authorized to house males, females, or both males and females</w:t>
      </w:r>
    </w:p>
    <w:p w14:paraId="676261F0" w14:textId="16638764" w:rsidR="004B3587"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w:t>
      </w:r>
      <w:r w:rsidR="00F51EC1">
        <w:rPr>
          <w:rFonts w:ascii="Times New Roman" w:hAnsi="Times New Roman" w:cs="Times New Roman"/>
          <w:sz w:val="24"/>
          <w:szCs w:val="24"/>
        </w:rPr>
        <w:t>P</w:t>
      </w:r>
      <w:r w:rsidRPr="00B71E20">
        <w:rPr>
          <w:rFonts w:ascii="Times New Roman" w:hAnsi="Times New Roman" w:cs="Times New Roman"/>
          <w:sz w:val="24"/>
          <w:szCs w:val="24"/>
        </w:rPr>
        <w:t>hysical</w:t>
      </w:r>
      <w:r w:rsidR="00F51EC1">
        <w:rPr>
          <w:rFonts w:ascii="Times New Roman" w:hAnsi="Times New Roman" w:cs="Times New Roman"/>
          <w:sz w:val="24"/>
          <w:szCs w:val="24"/>
        </w:rPr>
        <w:t>-</w:t>
      </w:r>
      <w:r w:rsidRPr="00B71E20">
        <w:rPr>
          <w:rFonts w:ascii="Times New Roman" w:hAnsi="Times New Roman" w:cs="Times New Roman"/>
          <w:sz w:val="24"/>
          <w:szCs w:val="24"/>
        </w:rPr>
        <w:t>security</w:t>
      </w:r>
      <w:r w:rsidR="00F51EC1">
        <w:rPr>
          <w:rFonts w:ascii="Times New Roman" w:hAnsi="Times New Roman" w:cs="Times New Roman"/>
          <w:sz w:val="24"/>
          <w:szCs w:val="24"/>
        </w:rPr>
        <w:t xml:space="preserve"> level of</w:t>
      </w:r>
      <w:r w:rsidRPr="00B71E20">
        <w:rPr>
          <w:rFonts w:ascii="Times New Roman" w:hAnsi="Times New Roman" w:cs="Times New Roman"/>
          <w:sz w:val="24"/>
          <w:szCs w:val="24"/>
        </w:rPr>
        <w:t xml:space="preserve"> the facility</w:t>
      </w:r>
    </w:p>
    <w:p w14:paraId="44541751" w14:textId="77777777" w:rsidR="007531B0" w:rsidRPr="00B71E20" w:rsidRDefault="007531B0" w:rsidP="007531B0">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w:t>
      </w:r>
      <w:r>
        <w:rPr>
          <w:rFonts w:ascii="Times New Roman" w:hAnsi="Times New Roman" w:cs="Times New Roman"/>
          <w:sz w:val="24"/>
          <w:szCs w:val="24"/>
        </w:rPr>
        <w:t>F</w:t>
      </w:r>
      <w:r w:rsidRPr="00B71E20">
        <w:rPr>
          <w:rFonts w:ascii="Times New Roman" w:hAnsi="Times New Roman" w:cs="Times New Roman"/>
          <w:sz w:val="24"/>
          <w:szCs w:val="24"/>
        </w:rPr>
        <w:t>unctions of the facility</w:t>
      </w:r>
      <w:r>
        <w:rPr>
          <w:rFonts w:ascii="Times New Roman" w:hAnsi="Times New Roman" w:cs="Times New Roman"/>
          <w:sz w:val="24"/>
          <w:szCs w:val="24"/>
        </w:rPr>
        <w:t xml:space="preserve"> (e.g., general confinement, community corrections, reception/diagnostic, medical treatment confinement)</w:t>
      </w:r>
      <w:r w:rsidRPr="00B71E20">
        <w:rPr>
          <w:rFonts w:ascii="Times New Roman" w:hAnsi="Times New Roman" w:cs="Times New Roman"/>
          <w:sz w:val="24"/>
          <w:szCs w:val="24"/>
        </w:rPr>
        <w:t xml:space="preserve"> </w:t>
      </w:r>
    </w:p>
    <w:p w14:paraId="690F642D" w14:textId="77777777" w:rsidR="004B3587"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Whether or not the facility has a designated geriatric or hospice unit</w:t>
      </w:r>
    </w:p>
    <w:p w14:paraId="0E8305D1" w14:textId="77777777" w:rsidR="007531B0" w:rsidRPr="00B71E20" w:rsidRDefault="007531B0" w:rsidP="007531B0">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Percentage of </w:t>
      </w:r>
      <w:r>
        <w:rPr>
          <w:rFonts w:ascii="Times New Roman" w:hAnsi="Times New Roman" w:cs="Times New Roman"/>
          <w:sz w:val="24"/>
          <w:szCs w:val="24"/>
        </w:rPr>
        <w:t>prisoner</w:t>
      </w:r>
      <w:r w:rsidRPr="00B71E20">
        <w:rPr>
          <w:rFonts w:ascii="Times New Roman" w:hAnsi="Times New Roman" w:cs="Times New Roman"/>
          <w:sz w:val="24"/>
          <w:szCs w:val="24"/>
        </w:rPr>
        <w:t xml:space="preserve">s </w:t>
      </w:r>
      <w:r>
        <w:rPr>
          <w:rFonts w:ascii="Times New Roman" w:hAnsi="Times New Roman" w:cs="Times New Roman"/>
          <w:sz w:val="24"/>
          <w:szCs w:val="24"/>
        </w:rPr>
        <w:t xml:space="preserve">regularly </w:t>
      </w:r>
      <w:r w:rsidRPr="00B71E20">
        <w:rPr>
          <w:rFonts w:ascii="Times New Roman" w:hAnsi="Times New Roman" w:cs="Times New Roman"/>
          <w:sz w:val="24"/>
          <w:szCs w:val="24"/>
        </w:rPr>
        <w:t>permitted to leave the facility unaccompanied</w:t>
      </w:r>
    </w:p>
    <w:p w14:paraId="5382D2E1"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Rated or design capacity of the facility</w:t>
      </w:r>
    </w:p>
    <w:p w14:paraId="5CE0E52B"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Whether or not the facility operated under a state or federal court order or consent decree that limited the number of </w:t>
      </w:r>
      <w:r>
        <w:rPr>
          <w:rFonts w:ascii="Times New Roman" w:hAnsi="Times New Roman" w:cs="Times New Roman"/>
          <w:sz w:val="24"/>
          <w:szCs w:val="24"/>
        </w:rPr>
        <w:t>prisoner</w:t>
      </w:r>
      <w:r w:rsidRPr="00B71E20">
        <w:rPr>
          <w:rFonts w:ascii="Times New Roman" w:hAnsi="Times New Roman" w:cs="Times New Roman"/>
          <w:sz w:val="24"/>
          <w:szCs w:val="24"/>
        </w:rPr>
        <w:t>s it could house</w:t>
      </w:r>
    </w:p>
    <w:p w14:paraId="3AC47DE2" w14:textId="77777777" w:rsidR="004B3587"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Whether or not the facility operated under a state or federal court order or consent decree for specific conditions of confinement</w:t>
      </w:r>
    </w:p>
    <w:p w14:paraId="1F1E2A16" w14:textId="77777777" w:rsidR="00D56B38" w:rsidRPr="00B71E20" w:rsidRDefault="00D56B38"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Year that state or federal court order or consent decree took effect</w:t>
      </w:r>
    </w:p>
    <w:p w14:paraId="63413F71"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w:t>
      </w:r>
      <w:r>
        <w:rPr>
          <w:rFonts w:ascii="Times New Roman" w:hAnsi="Times New Roman" w:cs="Times New Roman"/>
          <w:sz w:val="24"/>
          <w:szCs w:val="24"/>
        </w:rPr>
        <w:t>prisoner</w:t>
      </w:r>
      <w:r w:rsidRPr="00B71E20">
        <w:rPr>
          <w:rFonts w:ascii="Times New Roman" w:hAnsi="Times New Roman" w:cs="Times New Roman"/>
          <w:sz w:val="24"/>
          <w:szCs w:val="24"/>
        </w:rPr>
        <w:t xml:space="preserve">s </w:t>
      </w:r>
      <w:r>
        <w:rPr>
          <w:rFonts w:ascii="Times New Roman" w:hAnsi="Times New Roman" w:cs="Times New Roman"/>
          <w:sz w:val="24"/>
          <w:szCs w:val="24"/>
        </w:rPr>
        <w:t>on the reference date</w:t>
      </w:r>
    </w:p>
    <w:p w14:paraId="592BCDC2"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male and female </w:t>
      </w:r>
      <w:r>
        <w:rPr>
          <w:rFonts w:ascii="Times New Roman" w:hAnsi="Times New Roman" w:cs="Times New Roman"/>
          <w:sz w:val="24"/>
          <w:szCs w:val="24"/>
        </w:rPr>
        <w:t>prisoner</w:t>
      </w:r>
      <w:r w:rsidRPr="00B71E20">
        <w:rPr>
          <w:rFonts w:ascii="Times New Roman" w:hAnsi="Times New Roman" w:cs="Times New Roman"/>
          <w:sz w:val="24"/>
          <w:szCs w:val="24"/>
        </w:rPr>
        <w:t xml:space="preserve">s under the age of 18 </w:t>
      </w:r>
      <w:r>
        <w:rPr>
          <w:rFonts w:ascii="Times New Roman" w:hAnsi="Times New Roman" w:cs="Times New Roman"/>
          <w:sz w:val="24"/>
          <w:szCs w:val="24"/>
        </w:rPr>
        <w:t>on the reference date</w:t>
      </w:r>
    </w:p>
    <w:p w14:paraId="0081610D"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w:t>
      </w:r>
      <w:r>
        <w:rPr>
          <w:rFonts w:ascii="Times New Roman" w:hAnsi="Times New Roman" w:cs="Times New Roman"/>
          <w:sz w:val="24"/>
          <w:szCs w:val="24"/>
        </w:rPr>
        <w:t>prisoner</w:t>
      </w:r>
      <w:r w:rsidRPr="00B71E20">
        <w:rPr>
          <w:rFonts w:ascii="Times New Roman" w:hAnsi="Times New Roman" w:cs="Times New Roman"/>
          <w:sz w:val="24"/>
          <w:szCs w:val="24"/>
        </w:rPr>
        <w:t xml:space="preserve">s by racial category </w:t>
      </w:r>
      <w:r>
        <w:rPr>
          <w:rFonts w:ascii="Times New Roman" w:hAnsi="Times New Roman" w:cs="Times New Roman"/>
          <w:sz w:val="24"/>
          <w:szCs w:val="24"/>
        </w:rPr>
        <w:t>on the reference date</w:t>
      </w:r>
      <w:r w:rsidRPr="00B71E20">
        <w:rPr>
          <w:rFonts w:ascii="Times New Roman" w:hAnsi="Times New Roman" w:cs="Times New Roman"/>
          <w:sz w:val="24"/>
          <w:szCs w:val="24"/>
        </w:rPr>
        <w:t xml:space="preserve"> </w:t>
      </w:r>
    </w:p>
    <w:p w14:paraId="7B890FC5" w14:textId="31D91B3E" w:rsidR="00FA2DD7" w:rsidRDefault="004B3587" w:rsidP="00FA2DD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w:t>
      </w:r>
      <w:r>
        <w:rPr>
          <w:rFonts w:ascii="Times New Roman" w:hAnsi="Times New Roman" w:cs="Times New Roman"/>
          <w:sz w:val="24"/>
          <w:szCs w:val="24"/>
        </w:rPr>
        <w:t>prisoner</w:t>
      </w:r>
      <w:r w:rsidRPr="00B71E20">
        <w:rPr>
          <w:rFonts w:ascii="Times New Roman" w:hAnsi="Times New Roman" w:cs="Times New Roman"/>
          <w:sz w:val="24"/>
          <w:szCs w:val="24"/>
        </w:rPr>
        <w:t xml:space="preserve">s </w:t>
      </w:r>
      <w:r w:rsidR="00CC617C">
        <w:rPr>
          <w:rFonts w:ascii="Times New Roman" w:hAnsi="Times New Roman" w:cs="Times New Roman"/>
          <w:sz w:val="24"/>
          <w:szCs w:val="24"/>
        </w:rPr>
        <w:t>by custody-security level</w:t>
      </w:r>
      <w:r w:rsidRPr="00B71E20">
        <w:rPr>
          <w:rFonts w:ascii="Times New Roman" w:hAnsi="Times New Roman" w:cs="Times New Roman"/>
          <w:sz w:val="24"/>
          <w:szCs w:val="24"/>
        </w:rPr>
        <w:t xml:space="preserve"> </w:t>
      </w:r>
      <w:r>
        <w:rPr>
          <w:rFonts w:ascii="Times New Roman" w:hAnsi="Times New Roman" w:cs="Times New Roman"/>
          <w:sz w:val="24"/>
          <w:szCs w:val="24"/>
        </w:rPr>
        <w:t>on the reference</w:t>
      </w:r>
      <w:r w:rsidR="00CC617C">
        <w:rPr>
          <w:rFonts w:ascii="Times New Roman" w:hAnsi="Times New Roman" w:cs="Times New Roman"/>
          <w:sz w:val="24"/>
          <w:szCs w:val="24"/>
        </w:rPr>
        <w:t xml:space="preserve"> </w:t>
      </w:r>
      <w:r>
        <w:rPr>
          <w:rFonts w:ascii="Times New Roman" w:hAnsi="Times New Roman" w:cs="Times New Roman"/>
          <w:sz w:val="24"/>
          <w:szCs w:val="24"/>
        </w:rPr>
        <w:t>date</w:t>
      </w:r>
      <w:r w:rsidR="00FA2DD7">
        <w:rPr>
          <w:rFonts w:ascii="Times New Roman" w:hAnsi="Times New Roman" w:cs="Times New Roman"/>
          <w:sz w:val="24"/>
          <w:szCs w:val="24"/>
        </w:rPr>
        <w:t xml:space="preserve"> </w:t>
      </w:r>
    </w:p>
    <w:p w14:paraId="3B981DDC" w14:textId="77777777" w:rsidR="00A507BD" w:rsidRPr="00E34594" w:rsidRDefault="00A507BD" w:rsidP="00A507BD">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w:t>
      </w:r>
      <w:r>
        <w:rPr>
          <w:rFonts w:ascii="Times New Roman" w:hAnsi="Times New Roman" w:cs="Times New Roman"/>
          <w:sz w:val="24"/>
          <w:szCs w:val="24"/>
        </w:rPr>
        <w:t>prisoner</w:t>
      </w:r>
      <w:r w:rsidRPr="00B71E20">
        <w:rPr>
          <w:rFonts w:ascii="Times New Roman" w:hAnsi="Times New Roman" w:cs="Times New Roman"/>
          <w:sz w:val="24"/>
          <w:szCs w:val="24"/>
        </w:rPr>
        <w:t xml:space="preserve">s </w:t>
      </w:r>
      <w:r>
        <w:rPr>
          <w:rFonts w:ascii="Times New Roman" w:hAnsi="Times New Roman" w:cs="Times New Roman"/>
          <w:sz w:val="24"/>
          <w:szCs w:val="24"/>
        </w:rPr>
        <w:t>by maximum sentence length (more than 1 year and 1 year or less)</w:t>
      </w:r>
      <w:r w:rsidRPr="00B71E20">
        <w:rPr>
          <w:rFonts w:ascii="Times New Roman" w:hAnsi="Times New Roman" w:cs="Times New Roman"/>
          <w:sz w:val="24"/>
          <w:szCs w:val="24"/>
        </w:rPr>
        <w:t xml:space="preserve"> </w:t>
      </w:r>
      <w:r>
        <w:rPr>
          <w:rFonts w:ascii="Times New Roman" w:hAnsi="Times New Roman" w:cs="Times New Roman"/>
          <w:sz w:val="24"/>
          <w:szCs w:val="24"/>
        </w:rPr>
        <w:t>on the reference date</w:t>
      </w:r>
      <w:r w:rsidRPr="00B71E20">
        <w:rPr>
          <w:rFonts w:ascii="Times New Roman" w:hAnsi="Times New Roman" w:cs="Times New Roman"/>
          <w:sz w:val="24"/>
          <w:szCs w:val="24"/>
        </w:rPr>
        <w:t xml:space="preserve">  </w:t>
      </w:r>
    </w:p>
    <w:p w14:paraId="5D1579FD" w14:textId="432A6238" w:rsidR="00FA2DD7" w:rsidRPr="00B71E20" w:rsidRDefault="00FA2DD7" w:rsidP="00F549B4">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w:t>
      </w:r>
      <w:r>
        <w:rPr>
          <w:rFonts w:ascii="Times New Roman" w:hAnsi="Times New Roman" w:cs="Times New Roman"/>
          <w:sz w:val="24"/>
          <w:szCs w:val="24"/>
        </w:rPr>
        <w:t>prisoner</w:t>
      </w:r>
      <w:r w:rsidRPr="00B71E20">
        <w:rPr>
          <w:rFonts w:ascii="Times New Roman" w:hAnsi="Times New Roman" w:cs="Times New Roman"/>
          <w:sz w:val="24"/>
          <w:szCs w:val="24"/>
        </w:rPr>
        <w:t>s who were no</w:t>
      </w:r>
      <w:r>
        <w:rPr>
          <w:rFonts w:ascii="Times New Roman" w:hAnsi="Times New Roman" w:cs="Times New Roman"/>
          <w:sz w:val="24"/>
          <w:szCs w:val="24"/>
        </w:rPr>
        <w:t>n-</w:t>
      </w:r>
      <w:r w:rsidRPr="00B71E20">
        <w:rPr>
          <w:rFonts w:ascii="Times New Roman" w:hAnsi="Times New Roman" w:cs="Times New Roman"/>
          <w:sz w:val="24"/>
          <w:szCs w:val="24"/>
        </w:rPr>
        <w:t xml:space="preserve">U.S. citizens </w:t>
      </w:r>
      <w:r>
        <w:rPr>
          <w:rFonts w:ascii="Times New Roman" w:hAnsi="Times New Roman" w:cs="Times New Roman"/>
          <w:sz w:val="24"/>
          <w:szCs w:val="24"/>
        </w:rPr>
        <w:t>on the reference date</w:t>
      </w:r>
    </w:p>
    <w:p w14:paraId="61FB52B4"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w:t>
      </w:r>
      <w:r>
        <w:rPr>
          <w:rFonts w:ascii="Times New Roman" w:hAnsi="Times New Roman" w:cs="Times New Roman"/>
          <w:sz w:val="24"/>
          <w:szCs w:val="24"/>
        </w:rPr>
        <w:t>prisoner</w:t>
      </w:r>
      <w:r w:rsidRPr="00B71E20">
        <w:rPr>
          <w:rFonts w:ascii="Times New Roman" w:hAnsi="Times New Roman" w:cs="Times New Roman"/>
          <w:sz w:val="24"/>
          <w:szCs w:val="24"/>
        </w:rPr>
        <w:t xml:space="preserve">s housed in protective custody, administrative segregation, segregated for disciplinary reasons, or other restrictive housing </w:t>
      </w:r>
      <w:r>
        <w:rPr>
          <w:rFonts w:ascii="Times New Roman" w:hAnsi="Times New Roman" w:cs="Times New Roman"/>
          <w:sz w:val="24"/>
          <w:szCs w:val="24"/>
        </w:rPr>
        <w:t>on the reference date</w:t>
      </w:r>
    </w:p>
    <w:p w14:paraId="01A0AE2B" w14:textId="77777777" w:rsidR="00EB39C4" w:rsidRDefault="004B3587" w:rsidP="00EB39C4">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w:t>
      </w:r>
      <w:r>
        <w:rPr>
          <w:rFonts w:ascii="Times New Roman" w:hAnsi="Times New Roman" w:cs="Times New Roman"/>
          <w:sz w:val="24"/>
          <w:szCs w:val="24"/>
        </w:rPr>
        <w:t>prisoner</w:t>
      </w:r>
      <w:r w:rsidRPr="00B71E20">
        <w:rPr>
          <w:rFonts w:ascii="Times New Roman" w:hAnsi="Times New Roman" w:cs="Times New Roman"/>
          <w:sz w:val="24"/>
          <w:szCs w:val="24"/>
        </w:rPr>
        <w:t xml:space="preserve">s held for federal, state, local, and tribal authorities </w:t>
      </w:r>
      <w:r>
        <w:rPr>
          <w:rFonts w:ascii="Times New Roman" w:hAnsi="Times New Roman" w:cs="Times New Roman"/>
          <w:sz w:val="24"/>
          <w:szCs w:val="24"/>
        </w:rPr>
        <w:t>on the reference date</w:t>
      </w:r>
    </w:p>
    <w:p w14:paraId="0C4654E2" w14:textId="77777777" w:rsidR="00EB39C4" w:rsidRDefault="00EB39C4" w:rsidP="00EB39C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Pr="00B71E20">
        <w:rPr>
          <w:rFonts w:ascii="Times New Roman" w:hAnsi="Times New Roman" w:cs="Times New Roman"/>
          <w:sz w:val="24"/>
          <w:szCs w:val="24"/>
        </w:rPr>
        <w:t xml:space="preserve">Payroll and non-payroll, full-time and part-time staff, employed by the facility </w:t>
      </w:r>
      <w:r>
        <w:rPr>
          <w:rFonts w:ascii="Times New Roman" w:hAnsi="Times New Roman" w:cs="Times New Roman"/>
          <w:sz w:val="24"/>
          <w:szCs w:val="24"/>
        </w:rPr>
        <w:t>on the reference date</w:t>
      </w:r>
    </w:p>
    <w:p w14:paraId="01330A7E" w14:textId="77777777" w:rsidR="00EB39C4" w:rsidRPr="00B71E20" w:rsidRDefault="00EB39C4" w:rsidP="00EB39C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Total number of </w:t>
      </w:r>
      <w:r w:rsidR="003D6916">
        <w:rPr>
          <w:rFonts w:ascii="Times New Roman" w:hAnsi="Times New Roman" w:cs="Times New Roman"/>
          <w:sz w:val="24"/>
          <w:szCs w:val="24"/>
        </w:rPr>
        <w:t xml:space="preserve">payroll and non-payroll </w:t>
      </w:r>
      <w:r>
        <w:rPr>
          <w:rFonts w:ascii="Times New Roman" w:hAnsi="Times New Roman" w:cs="Times New Roman"/>
          <w:sz w:val="24"/>
          <w:szCs w:val="24"/>
        </w:rPr>
        <w:t>staff by sex</w:t>
      </w:r>
      <w:r w:rsidR="003D6916">
        <w:rPr>
          <w:rFonts w:ascii="Times New Roman" w:hAnsi="Times New Roman" w:cs="Times New Roman"/>
          <w:sz w:val="24"/>
          <w:szCs w:val="24"/>
        </w:rPr>
        <w:t xml:space="preserve"> on the reference date</w:t>
      </w:r>
    </w:p>
    <w:p w14:paraId="1E263F15"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male and female security staff employed by the facility </w:t>
      </w:r>
      <w:r>
        <w:rPr>
          <w:rFonts w:ascii="Times New Roman" w:hAnsi="Times New Roman" w:cs="Times New Roman"/>
          <w:sz w:val="24"/>
          <w:szCs w:val="24"/>
        </w:rPr>
        <w:t>on the reference date</w:t>
      </w:r>
      <w:r w:rsidRPr="00B71E20">
        <w:rPr>
          <w:rFonts w:ascii="Times New Roman" w:hAnsi="Times New Roman" w:cs="Times New Roman"/>
          <w:sz w:val="24"/>
          <w:szCs w:val="24"/>
        </w:rPr>
        <w:t xml:space="preserve"> </w:t>
      </w:r>
    </w:p>
    <w:p w14:paraId="3C4EC669"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security staff by racial category </w:t>
      </w:r>
      <w:r>
        <w:rPr>
          <w:rFonts w:ascii="Times New Roman" w:hAnsi="Times New Roman" w:cs="Times New Roman"/>
          <w:sz w:val="24"/>
          <w:szCs w:val="24"/>
        </w:rPr>
        <w:t>on the reference date</w:t>
      </w:r>
    </w:p>
    <w:p w14:paraId="351E7333"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misconduct/disciplinary reports filed on </w:t>
      </w:r>
      <w:r>
        <w:rPr>
          <w:rFonts w:ascii="Times New Roman" w:hAnsi="Times New Roman" w:cs="Times New Roman"/>
          <w:sz w:val="24"/>
          <w:szCs w:val="24"/>
        </w:rPr>
        <w:t>prisoner</w:t>
      </w:r>
      <w:r w:rsidRPr="00B71E20">
        <w:rPr>
          <w:rFonts w:ascii="Times New Roman" w:hAnsi="Times New Roman" w:cs="Times New Roman"/>
          <w:sz w:val="24"/>
          <w:szCs w:val="24"/>
        </w:rPr>
        <w:t xml:space="preserve">s </w:t>
      </w:r>
      <w:r>
        <w:rPr>
          <w:rFonts w:ascii="Times New Roman" w:hAnsi="Times New Roman" w:cs="Times New Roman"/>
          <w:sz w:val="24"/>
          <w:szCs w:val="24"/>
        </w:rPr>
        <w:t>over a</w:t>
      </w:r>
      <w:r w:rsidRPr="00B71E20">
        <w:rPr>
          <w:rFonts w:ascii="Times New Roman" w:hAnsi="Times New Roman" w:cs="Times New Roman"/>
          <w:sz w:val="24"/>
          <w:szCs w:val="24"/>
        </w:rPr>
        <w:t xml:space="preserve"> one-year period</w:t>
      </w:r>
    </w:p>
    <w:p w14:paraId="6C36492F"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assaults against facility staff by </w:t>
      </w:r>
      <w:r>
        <w:rPr>
          <w:rFonts w:ascii="Times New Roman" w:hAnsi="Times New Roman" w:cs="Times New Roman"/>
          <w:sz w:val="24"/>
          <w:szCs w:val="24"/>
        </w:rPr>
        <w:t>prisoner</w:t>
      </w:r>
      <w:r w:rsidRPr="00B71E20">
        <w:rPr>
          <w:rFonts w:ascii="Times New Roman" w:hAnsi="Times New Roman" w:cs="Times New Roman"/>
          <w:sz w:val="24"/>
          <w:szCs w:val="24"/>
        </w:rPr>
        <w:t xml:space="preserve">s reported </w:t>
      </w:r>
      <w:r>
        <w:rPr>
          <w:rFonts w:ascii="Times New Roman" w:hAnsi="Times New Roman" w:cs="Times New Roman"/>
          <w:sz w:val="24"/>
          <w:szCs w:val="24"/>
        </w:rPr>
        <w:t>over a</w:t>
      </w:r>
      <w:r w:rsidRPr="00B71E20">
        <w:rPr>
          <w:rFonts w:ascii="Times New Roman" w:hAnsi="Times New Roman" w:cs="Times New Roman"/>
          <w:sz w:val="24"/>
          <w:szCs w:val="24"/>
        </w:rPr>
        <w:t xml:space="preserve"> one-year period</w:t>
      </w:r>
    </w:p>
    <w:p w14:paraId="79A29239"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w:t>
      </w:r>
      <w:r>
        <w:rPr>
          <w:rFonts w:ascii="Times New Roman" w:hAnsi="Times New Roman" w:cs="Times New Roman"/>
          <w:sz w:val="24"/>
          <w:szCs w:val="24"/>
        </w:rPr>
        <w:t>prisoner</w:t>
      </w:r>
      <w:r w:rsidRPr="00B71E20">
        <w:rPr>
          <w:rFonts w:ascii="Times New Roman" w:hAnsi="Times New Roman" w:cs="Times New Roman"/>
          <w:sz w:val="24"/>
          <w:szCs w:val="24"/>
        </w:rPr>
        <w:t xml:space="preserve"> assaults by other </w:t>
      </w:r>
      <w:r>
        <w:rPr>
          <w:rFonts w:ascii="Times New Roman" w:hAnsi="Times New Roman" w:cs="Times New Roman"/>
          <w:sz w:val="24"/>
          <w:szCs w:val="24"/>
        </w:rPr>
        <w:t>prisoner</w:t>
      </w:r>
      <w:r w:rsidRPr="00B71E20">
        <w:rPr>
          <w:rFonts w:ascii="Times New Roman" w:hAnsi="Times New Roman" w:cs="Times New Roman"/>
          <w:sz w:val="24"/>
          <w:szCs w:val="24"/>
        </w:rPr>
        <w:t xml:space="preserve">s reported </w:t>
      </w:r>
      <w:r>
        <w:rPr>
          <w:rFonts w:ascii="Times New Roman" w:hAnsi="Times New Roman" w:cs="Times New Roman"/>
          <w:sz w:val="24"/>
          <w:szCs w:val="24"/>
        </w:rPr>
        <w:t>over a</w:t>
      </w:r>
      <w:r w:rsidRPr="00B71E20">
        <w:rPr>
          <w:rFonts w:ascii="Times New Roman" w:hAnsi="Times New Roman" w:cs="Times New Roman"/>
          <w:sz w:val="24"/>
          <w:szCs w:val="24"/>
        </w:rPr>
        <w:t xml:space="preserve"> one-year period</w:t>
      </w:r>
    </w:p>
    <w:p w14:paraId="6CD0822D"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disturbances that occurred at the facility </w:t>
      </w:r>
      <w:r>
        <w:rPr>
          <w:rFonts w:ascii="Times New Roman" w:hAnsi="Times New Roman" w:cs="Times New Roman"/>
          <w:sz w:val="24"/>
          <w:szCs w:val="24"/>
        </w:rPr>
        <w:t>over a</w:t>
      </w:r>
      <w:r w:rsidRPr="00B71E20">
        <w:rPr>
          <w:rFonts w:ascii="Times New Roman" w:hAnsi="Times New Roman" w:cs="Times New Roman"/>
          <w:sz w:val="24"/>
          <w:szCs w:val="24"/>
        </w:rPr>
        <w:t xml:space="preserve"> one-year period</w:t>
      </w:r>
    </w:p>
    <w:p w14:paraId="161EE0BA"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escapes by </w:t>
      </w:r>
      <w:r>
        <w:rPr>
          <w:rFonts w:ascii="Times New Roman" w:hAnsi="Times New Roman" w:cs="Times New Roman"/>
          <w:sz w:val="24"/>
          <w:szCs w:val="24"/>
        </w:rPr>
        <w:t>prisoner</w:t>
      </w:r>
      <w:r w:rsidRPr="00B71E20">
        <w:rPr>
          <w:rFonts w:ascii="Times New Roman" w:hAnsi="Times New Roman" w:cs="Times New Roman"/>
          <w:sz w:val="24"/>
          <w:szCs w:val="24"/>
        </w:rPr>
        <w:t xml:space="preserve">s that occurred at the facility </w:t>
      </w:r>
      <w:r>
        <w:rPr>
          <w:rFonts w:ascii="Times New Roman" w:hAnsi="Times New Roman" w:cs="Times New Roman"/>
          <w:sz w:val="24"/>
          <w:szCs w:val="24"/>
        </w:rPr>
        <w:t>over a</w:t>
      </w:r>
      <w:r w:rsidRPr="00B71E20">
        <w:rPr>
          <w:rFonts w:ascii="Times New Roman" w:hAnsi="Times New Roman" w:cs="Times New Roman"/>
          <w:sz w:val="24"/>
          <w:szCs w:val="24"/>
        </w:rPr>
        <w:t xml:space="preserve"> one-year period</w:t>
      </w:r>
    </w:p>
    <w:p w14:paraId="399FF419"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walkaways by </w:t>
      </w:r>
      <w:r>
        <w:rPr>
          <w:rFonts w:ascii="Times New Roman" w:hAnsi="Times New Roman" w:cs="Times New Roman"/>
          <w:sz w:val="24"/>
          <w:szCs w:val="24"/>
        </w:rPr>
        <w:t>prisoner</w:t>
      </w:r>
      <w:r w:rsidRPr="00B71E20">
        <w:rPr>
          <w:rFonts w:ascii="Times New Roman" w:hAnsi="Times New Roman" w:cs="Times New Roman"/>
          <w:sz w:val="24"/>
          <w:szCs w:val="24"/>
        </w:rPr>
        <w:t xml:space="preserve">s that occurred at the facility </w:t>
      </w:r>
      <w:r>
        <w:rPr>
          <w:rFonts w:ascii="Times New Roman" w:hAnsi="Times New Roman" w:cs="Times New Roman"/>
          <w:sz w:val="24"/>
          <w:szCs w:val="24"/>
        </w:rPr>
        <w:t>over a</w:t>
      </w:r>
      <w:r w:rsidRPr="00B71E20">
        <w:rPr>
          <w:rFonts w:ascii="Times New Roman" w:hAnsi="Times New Roman" w:cs="Times New Roman"/>
          <w:sz w:val="24"/>
          <w:szCs w:val="24"/>
        </w:rPr>
        <w:t xml:space="preserve"> one-year period</w:t>
      </w:r>
    </w:p>
    <w:p w14:paraId="48642338"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Types of work assignments available to </w:t>
      </w:r>
      <w:r>
        <w:rPr>
          <w:rFonts w:ascii="Times New Roman" w:hAnsi="Times New Roman" w:cs="Times New Roman"/>
          <w:sz w:val="24"/>
          <w:szCs w:val="24"/>
        </w:rPr>
        <w:t>prisoner</w:t>
      </w:r>
      <w:r w:rsidRPr="00B71E20">
        <w:rPr>
          <w:rFonts w:ascii="Times New Roman" w:hAnsi="Times New Roman" w:cs="Times New Roman"/>
          <w:sz w:val="24"/>
          <w:szCs w:val="24"/>
        </w:rPr>
        <w:t xml:space="preserve">s </w:t>
      </w:r>
      <w:r>
        <w:rPr>
          <w:rFonts w:ascii="Times New Roman" w:hAnsi="Times New Roman" w:cs="Times New Roman"/>
          <w:sz w:val="24"/>
          <w:szCs w:val="24"/>
        </w:rPr>
        <w:t>on the reference date</w:t>
      </w:r>
    </w:p>
    <w:p w14:paraId="44A807C4"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Types of educational programs available to </w:t>
      </w:r>
      <w:r>
        <w:rPr>
          <w:rFonts w:ascii="Times New Roman" w:hAnsi="Times New Roman" w:cs="Times New Roman"/>
          <w:sz w:val="24"/>
          <w:szCs w:val="24"/>
        </w:rPr>
        <w:t>prisoner</w:t>
      </w:r>
      <w:r w:rsidRPr="00B71E20">
        <w:rPr>
          <w:rFonts w:ascii="Times New Roman" w:hAnsi="Times New Roman" w:cs="Times New Roman"/>
          <w:sz w:val="24"/>
          <w:szCs w:val="24"/>
        </w:rPr>
        <w:t xml:space="preserve">s </w:t>
      </w:r>
      <w:r>
        <w:rPr>
          <w:rFonts w:ascii="Times New Roman" w:hAnsi="Times New Roman" w:cs="Times New Roman"/>
          <w:sz w:val="24"/>
          <w:szCs w:val="24"/>
        </w:rPr>
        <w:t>on the reference date</w:t>
      </w:r>
    </w:p>
    <w:p w14:paraId="7D3EBDAB"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Types of counseling or special programs available to </w:t>
      </w:r>
      <w:r>
        <w:rPr>
          <w:rFonts w:ascii="Times New Roman" w:hAnsi="Times New Roman" w:cs="Times New Roman"/>
          <w:sz w:val="24"/>
          <w:szCs w:val="24"/>
        </w:rPr>
        <w:t>prisoner</w:t>
      </w:r>
      <w:r w:rsidRPr="00B71E20">
        <w:rPr>
          <w:rFonts w:ascii="Times New Roman" w:hAnsi="Times New Roman" w:cs="Times New Roman"/>
          <w:sz w:val="24"/>
          <w:szCs w:val="24"/>
        </w:rPr>
        <w:t xml:space="preserve">s </w:t>
      </w:r>
      <w:r>
        <w:rPr>
          <w:rFonts w:ascii="Times New Roman" w:hAnsi="Times New Roman" w:cs="Times New Roman"/>
          <w:sz w:val="24"/>
          <w:szCs w:val="24"/>
        </w:rPr>
        <w:t>on the reference date</w:t>
      </w:r>
    </w:p>
    <w:p w14:paraId="6AFF56A9" w14:textId="77777777" w:rsidR="003D6916" w:rsidRDefault="003D6916" w:rsidP="004B3587">
      <w:pPr>
        <w:spacing w:after="0" w:line="240" w:lineRule="auto"/>
        <w:ind w:firstLine="360"/>
        <w:rPr>
          <w:rFonts w:ascii="Times New Roman" w:hAnsi="Times New Roman" w:cs="Times New Roman"/>
          <w:sz w:val="24"/>
          <w:szCs w:val="24"/>
        </w:rPr>
      </w:pPr>
    </w:p>
    <w:p w14:paraId="6B349013" w14:textId="713692C3" w:rsidR="003D6916" w:rsidRDefault="004B3587" w:rsidP="006879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an effort to enhance </w:t>
      </w:r>
      <w:r w:rsidRPr="00B71E20">
        <w:rPr>
          <w:rFonts w:ascii="Times New Roman" w:hAnsi="Times New Roman" w:cs="Times New Roman"/>
          <w:sz w:val="24"/>
          <w:szCs w:val="24"/>
        </w:rPr>
        <w:t>BJS’s ability to characterize the corrections system and populations it serves</w:t>
      </w:r>
      <w:r>
        <w:rPr>
          <w:rFonts w:ascii="Times New Roman" w:hAnsi="Times New Roman" w:cs="Times New Roman"/>
          <w:sz w:val="24"/>
          <w:szCs w:val="24"/>
        </w:rPr>
        <w:t>, the following items are being added to the 2019 CCF:</w:t>
      </w:r>
      <w:r w:rsidR="003D6916" w:rsidRPr="00F549B4">
        <w:rPr>
          <w:rFonts w:ascii="Times New Roman" w:hAnsi="Times New Roman" w:cs="Times New Roman"/>
          <w:sz w:val="24"/>
          <w:szCs w:val="24"/>
        </w:rPr>
        <w:tab/>
      </w:r>
    </w:p>
    <w:p w14:paraId="5A880A3C"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Whether the </w:t>
      </w:r>
      <w:r>
        <w:rPr>
          <w:rFonts w:ascii="Times New Roman" w:hAnsi="Times New Roman" w:cs="Times New Roman"/>
          <w:sz w:val="24"/>
          <w:szCs w:val="24"/>
        </w:rPr>
        <w:t xml:space="preserve">facility is administratively </w:t>
      </w:r>
      <w:r w:rsidRPr="00B71E20">
        <w:rPr>
          <w:rFonts w:ascii="Times New Roman" w:hAnsi="Times New Roman" w:cs="Times New Roman"/>
          <w:sz w:val="24"/>
          <w:szCs w:val="24"/>
        </w:rPr>
        <w:t xml:space="preserve">linked </w:t>
      </w:r>
      <w:r w:rsidR="00597902">
        <w:rPr>
          <w:rFonts w:ascii="Times New Roman" w:hAnsi="Times New Roman" w:cs="Times New Roman"/>
          <w:sz w:val="24"/>
          <w:szCs w:val="24"/>
        </w:rPr>
        <w:t xml:space="preserve">(e.g., share budgets or staff) </w:t>
      </w:r>
      <w:r w:rsidRPr="00B71E20">
        <w:rPr>
          <w:rFonts w:ascii="Times New Roman" w:hAnsi="Times New Roman" w:cs="Times New Roman"/>
          <w:sz w:val="24"/>
          <w:szCs w:val="24"/>
        </w:rPr>
        <w:t>to other facilities and if they are, names of other facilities</w:t>
      </w:r>
    </w:p>
    <w:p w14:paraId="18807C44" w14:textId="77777777" w:rsidR="00E64E70" w:rsidRDefault="004B3587" w:rsidP="00F549B4">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Whether or not the facility has a </w:t>
      </w:r>
      <w:r>
        <w:rPr>
          <w:rFonts w:ascii="Times New Roman" w:hAnsi="Times New Roman" w:cs="Times New Roman"/>
          <w:sz w:val="24"/>
          <w:szCs w:val="24"/>
        </w:rPr>
        <w:t xml:space="preserve">housing </w:t>
      </w:r>
      <w:r w:rsidRPr="00B71E20">
        <w:rPr>
          <w:rFonts w:ascii="Times New Roman" w:hAnsi="Times New Roman" w:cs="Times New Roman"/>
          <w:sz w:val="24"/>
          <w:szCs w:val="24"/>
        </w:rPr>
        <w:t>unit specif</w:t>
      </w:r>
      <w:r w:rsidR="00F549B4">
        <w:rPr>
          <w:rFonts w:ascii="Times New Roman" w:hAnsi="Times New Roman" w:cs="Times New Roman"/>
          <w:sz w:val="24"/>
          <w:szCs w:val="24"/>
        </w:rPr>
        <w:t>ically designated for veterans</w:t>
      </w:r>
    </w:p>
    <w:p w14:paraId="2FFD77D7" w14:textId="1D6546D4" w:rsidR="004B3587" w:rsidRPr="00B71E20" w:rsidRDefault="00E64E70" w:rsidP="00F549B4">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Number</w:t>
      </w:r>
      <w:r w:rsidR="00C676FA">
        <w:rPr>
          <w:rFonts w:ascii="Times New Roman" w:hAnsi="Times New Roman" w:cs="Times New Roman"/>
          <w:sz w:val="24"/>
          <w:szCs w:val="24"/>
        </w:rPr>
        <w:t xml:space="preserve"> of prisoners being held in restrictive housing on reference date</w:t>
      </w:r>
      <w:r w:rsidR="00F549B4">
        <w:rPr>
          <w:rFonts w:ascii="Times New Roman" w:hAnsi="Times New Roman" w:cs="Times New Roman"/>
          <w:sz w:val="24"/>
          <w:szCs w:val="24"/>
        </w:rPr>
        <w:t xml:space="preserve"> </w:t>
      </w:r>
    </w:p>
    <w:p w14:paraId="29EB36FE"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Number of security staff on average at facility by day shift, night shift, and overnight shift</w:t>
      </w:r>
    </w:p>
    <w:p w14:paraId="3FA9777B"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Number of shared security staff with other administratively-linked facilities</w:t>
      </w:r>
    </w:p>
    <w:p w14:paraId="63596EEA" w14:textId="77777777" w:rsidR="004B3587" w:rsidRPr="00B71E20" w:rsidRDefault="004B3587" w:rsidP="00F549B4">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w:t>
      </w:r>
      <w:r>
        <w:rPr>
          <w:rFonts w:ascii="Times New Roman" w:hAnsi="Times New Roman" w:cs="Times New Roman"/>
          <w:sz w:val="24"/>
          <w:szCs w:val="24"/>
        </w:rPr>
        <w:t>prisoner</w:t>
      </w:r>
      <w:r w:rsidRPr="00B71E20">
        <w:rPr>
          <w:rFonts w:ascii="Times New Roman" w:hAnsi="Times New Roman" w:cs="Times New Roman"/>
          <w:sz w:val="24"/>
          <w:szCs w:val="24"/>
        </w:rPr>
        <w:t xml:space="preserve"> assaults by other </w:t>
      </w:r>
      <w:r>
        <w:rPr>
          <w:rFonts w:ascii="Times New Roman" w:hAnsi="Times New Roman" w:cs="Times New Roman"/>
          <w:sz w:val="24"/>
          <w:szCs w:val="24"/>
        </w:rPr>
        <w:t>prisoner</w:t>
      </w:r>
      <w:r w:rsidRPr="00B71E20">
        <w:rPr>
          <w:rFonts w:ascii="Times New Roman" w:hAnsi="Times New Roman" w:cs="Times New Roman"/>
          <w:sz w:val="24"/>
          <w:szCs w:val="24"/>
        </w:rPr>
        <w:t xml:space="preserve">s </w:t>
      </w:r>
      <w:r>
        <w:rPr>
          <w:rFonts w:ascii="Times New Roman" w:hAnsi="Times New Roman" w:cs="Times New Roman"/>
          <w:sz w:val="24"/>
          <w:szCs w:val="24"/>
        </w:rPr>
        <w:t>resulting in serious injury and without serious injury</w:t>
      </w:r>
      <w:r w:rsidRPr="00B71E20" w:rsidDel="00251793">
        <w:rPr>
          <w:rFonts w:ascii="Times New Roman" w:hAnsi="Times New Roman" w:cs="Times New Roman"/>
          <w:sz w:val="24"/>
          <w:szCs w:val="24"/>
        </w:rPr>
        <w:t xml:space="preserve"> </w:t>
      </w:r>
      <w:r>
        <w:rPr>
          <w:rFonts w:ascii="Times New Roman" w:hAnsi="Times New Roman" w:cs="Times New Roman"/>
          <w:sz w:val="24"/>
          <w:szCs w:val="24"/>
        </w:rPr>
        <w:t>over a</w:t>
      </w:r>
      <w:r w:rsidRPr="00B71E20">
        <w:rPr>
          <w:rFonts w:ascii="Times New Roman" w:hAnsi="Times New Roman" w:cs="Times New Roman"/>
          <w:sz w:val="24"/>
          <w:szCs w:val="24"/>
        </w:rPr>
        <w:t xml:space="preserve"> one-year period</w:t>
      </w:r>
    </w:p>
    <w:p w14:paraId="790100EA" w14:textId="77777777" w:rsidR="00E35DDA" w:rsidRDefault="00E35DDA" w:rsidP="004B3587">
      <w:pPr>
        <w:spacing w:after="0" w:line="240" w:lineRule="auto"/>
        <w:ind w:firstLine="360"/>
        <w:rPr>
          <w:rFonts w:ascii="Times New Roman" w:hAnsi="Times New Roman" w:cs="Times New Roman"/>
          <w:sz w:val="24"/>
          <w:szCs w:val="24"/>
        </w:rPr>
      </w:pPr>
      <w:bookmarkStart w:id="1" w:name="_Hlk529887551"/>
    </w:p>
    <w:p w14:paraId="368CFF27" w14:textId="77777777" w:rsidR="00194403" w:rsidRPr="00BF061B" w:rsidRDefault="00E35DDA" w:rsidP="0019440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mentioned, the 2019 CCF instrument for community-based correctional facilities is a scaled</w:t>
      </w:r>
      <w:r w:rsidR="002D29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back version of the 2019 CCF form for confinement facilities. </w:t>
      </w:r>
      <w:r w:rsidR="00194403">
        <w:rPr>
          <w:rFonts w:ascii="Times New Roman" w:eastAsia="Times New Roman" w:hAnsi="Times New Roman" w:cs="Times New Roman"/>
          <w:sz w:val="24"/>
          <w:szCs w:val="24"/>
        </w:rPr>
        <w:t>The community-based correctional facility CCF instrument will include 13 items that fall into four sections; facility characteristics, inmate counts, facility operations and security, and facility programs.</w:t>
      </w:r>
    </w:p>
    <w:p w14:paraId="5A25559B" w14:textId="77777777" w:rsidR="00E35DDA" w:rsidRDefault="00E35DDA" w:rsidP="00E35DD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community-based correctional facility instrument will include – </w:t>
      </w:r>
    </w:p>
    <w:p w14:paraId="44EA17AA" w14:textId="77777777" w:rsidR="00687924" w:rsidRDefault="00687924" w:rsidP="00E35DDA">
      <w:pPr>
        <w:widowControl w:val="0"/>
        <w:autoSpaceDE w:val="0"/>
        <w:autoSpaceDN w:val="0"/>
        <w:adjustRightInd w:val="0"/>
        <w:spacing w:after="0" w:line="240" w:lineRule="auto"/>
        <w:rPr>
          <w:rFonts w:ascii="Times New Roman" w:eastAsia="Times New Roman" w:hAnsi="Times New Roman" w:cs="Times New Roman"/>
          <w:sz w:val="24"/>
          <w:szCs w:val="24"/>
        </w:rPr>
      </w:pPr>
    </w:p>
    <w:p w14:paraId="0659F644" w14:textId="5C1C20D5" w:rsidR="00E35DDA" w:rsidRPr="00B71E20" w:rsidRDefault="00E35DDA" w:rsidP="003D24CA">
      <w:pPr>
        <w:shd w:val="solid" w:color="FFFFFF" w:fill="FFFFFF"/>
        <w:tabs>
          <w:tab w:val="left" w:pos="0"/>
          <w:tab w:val="left" w:pos="360"/>
        </w:tabs>
        <w:spacing w:after="0"/>
        <w:ind w:left="360"/>
        <w:rPr>
          <w:rFonts w:ascii="Times New Roman" w:hAnsi="Times New Roman" w:cs="Times New Roman"/>
          <w:sz w:val="24"/>
          <w:szCs w:val="24"/>
        </w:rPr>
      </w:pPr>
      <w:r w:rsidRPr="00B71E20">
        <w:rPr>
          <w:rFonts w:ascii="Times New Roman" w:hAnsi="Times New Roman" w:cs="Times New Roman"/>
          <w:sz w:val="24"/>
          <w:szCs w:val="24"/>
        </w:rPr>
        <w:t xml:space="preserve">• </w:t>
      </w:r>
      <w:r>
        <w:rPr>
          <w:rFonts w:ascii="Times New Roman" w:hAnsi="Times New Roman" w:cs="Times New Roman"/>
          <w:sz w:val="24"/>
          <w:szCs w:val="24"/>
        </w:rPr>
        <w:t>F</w:t>
      </w:r>
      <w:r w:rsidRPr="00B71E20">
        <w:rPr>
          <w:rFonts w:ascii="Times New Roman" w:hAnsi="Times New Roman" w:cs="Times New Roman"/>
          <w:sz w:val="24"/>
          <w:szCs w:val="24"/>
        </w:rPr>
        <w:t>unctions of the facility</w:t>
      </w:r>
      <w:r>
        <w:rPr>
          <w:rFonts w:ascii="Times New Roman" w:hAnsi="Times New Roman" w:cs="Times New Roman"/>
          <w:sz w:val="24"/>
          <w:szCs w:val="24"/>
        </w:rPr>
        <w:t xml:space="preserve"> (e.g., general confinement, community corrections, reception/diagnostic, medical treatment confinement)</w:t>
      </w:r>
      <w:r w:rsidRPr="00B71E20">
        <w:rPr>
          <w:rFonts w:ascii="Times New Roman" w:hAnsi="Times New Roman" w:cs="Times New Roman"/>
          <w:sz w:val="24"/>
          <w:szCs w:val="24"/>
        </w:rPr>
        <w:t xml:space="preserve"> </w:t>
      </w:r>
    </w:p>
    <w:p w14:paraId="44493E48" w14:textId="77777777" w:rsidR="00E35DDA" w:rsidRDefault="00E35DDA" w:rsidP="00E35DDA">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Percentage of </w:t>
      </w:r>
      <w:r>
        <w:rPr>
          <w:rFonts w:ascii="Times New Roman" w:hAnsi="Times New Roman" w:cs="Times New Roman"/>
          <w:sz w:val="24"/>
          <w:szCs w:val="24"/>
        </w:rPr>
        <w:t>prisoner</w:t>
      </w:r>
      <w:r w:rsidRPr="00B71E20">
        <w:rPr>
          <w:rFonts w:ascii="Times New Roman" w:hAnsi="Times New Roman" w:cs="Times New Roman"/>
          <w:sz w:val="24"/>
          <w:szCs w:val="24"/>
        </w:rPr>
        <w:t xml:space="preserve">s </w:t>
      </w:r>
      <w:r>
        <w:rPr>
          <w:rFonts w:ascii="Times New Roman" w:hAnsi="Times New Roman" w:cs="Times New Roman"/>
          <w:sz w:val="24"/>
          <w:szCs w:val="24"/>
        </w:rPr>
        <w:t xml:space="preserve">regularly </w:t>
      </w:r>
      <w:r w:rsidRPr="00B71E20">
        <w:rPr>
          <w:rFonts w:ascii="Times New Roman" w:hAnsi="Times New Roman" w:cs="Times New Roman"/>
          <w:sz w:val="24"/>
          <w:szCs w:val="24"/>
        </w:rPr>
        <w:t>permitted to leave the facility unaccompanied</w:t>
      </w:r>
    </w:p>
    <w:p w14:paraId="48E7371C" w14:textId="77777777" w:rsidR="00E35DDA" w:rsidRPr="00B71E20" w:rsidRDefault="00E35DDA" w:rsidP="00E35DDA">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Whether the </w:t>
      </w:r>
      <w:r>
        <w:rPr>
          <w:rFonts w:ascii="Times New Roman" w:hAnsi="Times New Roman" w:cs="Times New Roman"/>
          <w:sz w:val="24"/>
          <w:szCs w:val="24"/>
        </w:rPr>
        <w:t xml:space="preserve">facility is administratively </w:t>
      </w:r>
      <w:r w:rsidRPr="00B71E20">
        <w:rPr>
          <w:rFonts w:ascii="Times New Roman" w:hAnsi="Times New Roman" w:cs="Times New Roman"/>
          <w:sz w:val="24"/>
          <w:szCs w:val="24"/>
        </w:rPr>
        <w:t>linked to other facilities and if they are, names of other facilities</w:t>
      </w:r>
    </w:p>
    <w:p w14:paraId="6939F6AD" w14:textId="1A06B563" w:rsidR="00E35DDA" w:rsidRPr="00B71E20" w:rsidRDefault="00E35DDA" w:rsidP="00E35DDA">
      <w:pPr>
        <w:shd w:val="solid" w:color="FFFFFF" w:fill="FFFFFF"/>
        <w:tabs>
          <w:tab w:val="left" w:pos="0"/>
          <w:tab w:val="left" w:pos="360"/>
        </w:tabs>
        <w:spacing w:after="0"/>
        <w:rPr>
          <w:rFonts w:ascii="Times New Roman" w:hAnsi="Times New Roman" w:cs="Times New Roman"/>
          <w:sz w:val="24"/>
          <w:szCs w:val="24"/>
        </w:rPr>
      </w:pPr>
      <w:r w:rsidRPr="00205FFB">
        <w:rPr>
          <w:rFonts w:ascii="Times New Roman" w:hAnsi="Times New Roman" w:cs="Times New Roman"/>
          <w:sz w:val="24"/>
          <w:szCs w:val="24"/>
        </w:rPr>
        <w:t xml:space="preserve"> </w:t>
      </w:r>
      <w:r>
        <w:rPr>
          <w:rFonts w:ascii="Times New Roman" w:hAnsi="Times New Roman" w:cs="Times New Roman"/>
          <w:sz w:val="24"/>
          <w:szCs w:val="24"/>
        </w:rPr>
        <w:tab/>
      </w:r>
      <w:r w:rsidRPr="00B71E20">
        <w:rPr>
          <w:rFonts w:ascii="Times New Roman" w:hAnsi="Times New Roman" w:cs="Times New Roman"/>
          <w:sz w:val="24"/>
          <w:szCs w:val="24"/>
        </w:rPr>
        <w:t xml:space="preserve">• Type of authority operating facility </w:t>
      </w:r>
    </w:p>
    <w:p w14:paraId="6FB92BF4" w14:textId="77777777" w:rsidR="00E35DDA" w:rsidRPr="00B71E20" w:rsidRDefault="00E35DDA" w:rsidP="00E35DDA">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Whether the facility is authorized to house males, females, or both males and females</w:t>
      </w:r>
    </w:p>
    <w:p w14:paraId="2DD81911" w14:textId="77777777" w:rsidR="00E35DDA" w:rsidRPr="00B71E20" w:rsidRDefault="00E35DDA" w:rsidP="00E35DDA">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w:t>
      </w:r>
      <w:r>
        <w:rPr>
          <w:rFonts w:ascii="Times New Roman" w:hAnsi="Times New Roman" w:cs="Times New Roman"/>
          <w:sz w:val="24"/>
          <w:szCs w:val="24"/>
        </w:rPr>
        <w:t>prisoner</w:t>
      </w:r>
      <w:r w:rsidRPr="00B71E20">
        <w:rPr>
          <w:rFonts w:ascii="Times New Roman" w:hAnsi="Times New Roman" w:cs="Times New Roman"/>
          <w:sz w:val="24"/>
          <w:szCs w:val="24"/>
        </w:rPr>
        <w:t xml:space="preserve">s </w:t>
      </w:r>
      <w:r>
        <w:rPr>
          <w:rFonts w:ascii="Times New Roman" w:hAnsi="Times New Roman" w:cs="Times New Roman"/>
          <w:sz w:val="24"/>
          <w:szCs w:val="24"/>
        </w:rPr>
        <w:t>on the reference date</w:t>
      </w:r>
    </w:p>
    <w:p w14:paraId="56466A88" w14:textId="77777777" w:rsidR="00E35DDA" w:rsidRPr="00B71E20" w:rsidRDefault="00E35DDA" w:rsidP="00E35DDA">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male and female </w:t>
      </w:r>
      <w:r>
        <w:rPr>
          <w:rFonts w:ascii="Times New Roman" w:hAnsi="Times New Roman" w:cs="Times New Roman"/>
          <w:sz w:val="24"/>
          <w:szCs w:val="24"/>
        </w:rPr>
        <w:t>prisoner</w:t>
      </w:r>
      <w:r w:rsidRPr="00B71E20">
        <w:rPr>
          <w:rFonts w:ascii="Times New Roman" w:hAnsi="Times New Roman" w:cs="Times New Roman"/>
          <w:sz w:val="24"/>
          <w:szCs w:val="24"/>
        </w:rPr>
        <w:t xml:space="preserve">s under the age of 18 </w:t>
      </w:r>
      <w:r>
        <w:rPr>
          <w:rFonts w:ascii="Times New Roman" w:hAnsi="Times New Roman" w:cs="Times New Roman"/>
          <w:sz w:val="24"/>
          <w:szCs w:val="24"/>
        </w:rPr>
        <w:t>on the reference date</w:t>
      </w:r>
    </w:p>
    <w:p w14:paraId="6671B693" w14:textId="77777777" w:rsidR="00E35DDA" w:rsidRDefault="00E35DDA" w:rsidP="00E35DDA">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w:t>
      </w:r>
      <w:r>
        <w:rPr>
          <w:rFonts w:ascii="Times New Roman" w:hAnsi="Times New Roman" w:cs="Times New Roman"/>
          <w:sz w:val="24"/>
          <w:szCs w:val="24"/>
        </w:rPr>
        <w:t>prisoner</w:t>
      </w:r>
      <w:r w:rsidRPr="00B71E20">
        <w:rPr>
          <w:rFonts w:ascii="Times New Roman" w:hAnsi="Times New Roman" w:cs="Times New Roman"/>
          <w:sz w:val="24"/>
          <w:szCs w:val="24"/>
        </w:rPr>
        <w:t xml:space="preserve">s by racial category </w:t>
      </w:r>
      <w:r>
        <w:rPr>
          <w:rFonts w:ascii="Times New Roman" w:hAnsi="Times New Roman" w:cs="Times New Roman"/>
          <w:sz w:val="24"/>
          <w:szCs w:val="24"/>
        </w:rPr>
        <w:t>on the reference date</w:t>
      </w:r>
      <w:r w:rsidRPr="00B71E20">
        <w:rPr>
          <w:rFonts w:ascii="Times New Roman" w:hAnsi="Times New Roman" w:cs="Times New Roman"/>
          <w:sz w:val="24"/>
          <w:szCs w:val="24"/>
        </w:rPr>
        <w:t xml:space="preserve"> </w:t>
      </w:r>
    </w:p>
    <w:p w14:paraId="79E09122" w14:textId="77777777" w:rsidR="005F1762" w:rsidRDefault="00FA2DD7" w:rsidP="00E35DDA">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w:t>
      </w:r>
      <w:r>
        <w:rPr>
          <w:rFonts w:ascii="Times New Roman" w:hAnsi="Times New Roman" w:cs="Times New Roman"/>
          <w:sz w:val="24"/>
          <w:szCs w:val="24"/>
        </w:rPr>
        <w:t>prisoner</w:t>
      </w:r>
      <w:r w:rsidRPr="00B71E20">
        <w:rPr>
          <w:rFonts w:ascii="Times New Roman" w:hAnsi="Times New Roman" w:cs="Times New Roman"/>
          <w:sz w:val="24"/>
          <w:szCs w:val="24"/>
        </w:rPr>
        <w:t>s who were no</w:t>
      </w:r>
      <w:r>
        <w:rPr>
          <w:rFonts w:ascii="Times New Roman" w:hAnsi="Times New Roman" w:cs="Times New Roman"/>
          <w:sz w:val="24"/>
          <w:szCs w:val="24"/>
        </w:rPr>
        <w:t>n-</w:t>
      </w:r>
      <w:r w:rsidRPr="00B71E20">
        <w:rPr>
          <w:rFonts w:ascii="Times New Roman" w:hAnsi="Times New Roman" w:cs="Times New Roman"/>
          <w:sz w:val="24"/>
          <w:szCs w:val="24"/>
        </w:rPr>
        <w:t xml:space="preserve">U.S. citizens </w:t>
      </w:r>
      <w:r>
        <w:rPr>
          <w:rFonts w:ascii="Times New Roman" w:hAnsi="Times New Roman" w:cs="Times New Roman"/>
          <w:sz w:val="24"/>
          <w:szCs w:val="24"/>
        </w:rPr>
        <w:t>on the reference date</w:t>
      </w:r>
    </w:p>
    <w:p w14:paraId="33761712" w14:textId="372CADBA" w:rsidR="00E35DDA" w:rsidRDefault="00E35DDA" w:rsidP="00E35DDA">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w:t>
      </w:r>
      <w:r>
        <w:rPr>
          <w:rFonts w:ascii="Times New Roman" w:hAnsi="Times New Roman" w:cs="Times New Roman"/>
          <w:sz w:val="24"/>
          <w:szCs w:val="24"/>
        </w:rPr>
        <w:t>prisoner</w:t>
      </w:r>
      <w:r w:rsidRPr="00B71E20">
        <w:rPr>
          <w:rFonts w:ascii="Times New Roman" w:hAnsi="Times New Roman" w:cs="Times New Roman"/>
          <w:sz w:val="24"/>
          <w:szCs w:val="24"/>
        </w:rPr>
        <w:t xml:space="preserve">s held for federal, state, local, and tribal authorities </w:t>
      </w:r>
      <w:r>
        <w:rPr>
          <w:rFonts w:ascii="Times New Roman" w:hAnsi="Times New Roman" w:cs="Times New Roman"/>
          <w:sz w:val="24"/>
          <w:szCs w:val="24"/>
        </w:rPr>
        <w:t>on the reference date</w:t>
      </w:r>
    </w:p>
    <w:p w14:paraId="545FD612" w14:textId="77777777" w:rsidR="00E35DDA" w:rsidRPr="00B71E20" w:rsidRDefault="00E35DDA" w:rsidP="00E35DDA">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walkaways by </w:t>
      </w:r>
      <w:r>
        <w:rPr>
          <w:rFonts w:ascii="Times New Roman" w:hAnsi="Times New Roman" w:cs="Times New Roman"/>
          <w:sz w:val="24"/>
          <w:szCs w:val="24"/>
        </w:rPr>
        <w:t>prisoner</w:t>
      </w:r>
      <w:r w:rsidRPr="00B71E20">
        <w:rPr>
          <w:rFonts w:ascii="Times New Roman" w:hAnsi="Times New Roman" w:cs="Times New Roman"/>
          <w:sz w:val="24"/>
          <w:szCs w:val="24"/>
        </w:rPr>
        <w:t xml:space="preserve">s that occurred at the facility </w:t>
      </w:r>
      <w:r>
        <w:rPr>
          <w:rFonts w:ascii="Times New Roman" w:hAnsi="Times New Roman" w:cs="Times New Roman"/>
          <w:sz w:val="24"/>
          <w:szCs w:val="24"/>
        </w:rPr>
        <w:t>over a</w:t>
      </w:r>
      <w:r w:rsidRPr="00B71E20">
        <w:rPr>
          <w:rFonts w:ascii="Times New Roman" w:hAnsi="Times New Roman" w:cs="Times New Roman"/>
          <w:sz w:val="24"/>
          <w:szCs w:val="24"/>
        </w:rPr>
        <w:t xml:space="preserve"> one-year period</w:t>
      </w:r>
    </w:p>
    <w:p w14:paraId="7BA443C8" w14:textId="77777777" w:rsidR="00E35DDA" w:rsidRPr="00B71E20" w:rsidRDefault="00E35DDA" w:rsidP="00E35DDA">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Types of educational programs available to </w:t>
      </w:r>
      <w:r>
        <w:rPr>
          <w:rFonts w:ascii="Times New Roman" w:hAnsi="Times New Roman" w:cs="Times New Roman"/>
          <w:sz w:val="24"/>
          <w:szCs w:val="24"/>
        </w:rPr>
        <w:t>prisoner</w:t>
      </w:r>
      <w:r w:rsidRPr="00B71E20">
        <w:rPr>
          <w:rFonts w:ascii="Times New Roman" w:hAnsi="Times New Roman" w:cs="Times New Roman"/>
          <w:sz w:val="24"/>
          <w:szCs w:val="24"/>
        </w:rPr>
        <w:t xml:space="preserve">s </w:t>
      </w:r>
      <w:r>
        <w:rPr>
          <w:rFonts w:ascii="Times New Roman" w:hAnsi="Times New Roman" w:cs="Times New Roman"/>
          <w:sz w:val="24"/>
          <w:szCs w:val="24"/>
        </w:rPr>
        <w:t>on the reference date</w:t>
      </w:r>
    </w:p>
    <w:p w14:paraId="67C9484A" w14:textId="77777777" w:rsidR="00E35DDA" w:rsidRPr="00B71E20" w:rsidRDefault="00E35DDA" w:rsidP="00E35DDA">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Types of counseling or special programs available to </w:t>
      </w:r>
      <w:r>
        <w:rPr>
          <w:rFonts w:ascii="Times New Roman" w:hAnsi="Times New Roman" w:cs="Times New Roman"/>
          <w:sz w:val="24"/>
          <w:szCs w:val="24"/>
        </w:rPr>
        <w:t>prisoner</w:t>
      </w:r>
      <w:r w:rsidRPr="00B71E20">
        <w:rPr>
          <w:rFonts w:ascii="Times New Roman" w:hAnsi="Times New Roman" w:cs="Times New Roman"/>
          <w:sz w:val="24"/>
          <w:szCs w:val="24"/>
        </w:rPr>
        <w:t xml:space="preserve">s </w:t>
      </w:r>
      <w:r>
        <w:rPr>
          <w:rFonts w:ascii="Times New Roman" w:hAnsi="Times New Roman" w:cs="Times New Roman"/>
          <w:sz w:val="24"/>
          <w:szCs w:val="24"/>
        </w:rPr>
        <w:t>on the reference date</w:t>
      </w:r>
    </w:p>
    <w:p w14:paraId="2FE729CF" w14:textId="77777777" w:rsidR="00E35DDA" w:rsidRDefault="00E35DDA" w:rsidP="004B3587">
      <w:pPr>
        <w:spacing w:after="0" w:line="240" w:lineRule="auto"/>
        <w:ind w:firstLine="360"/>
        <w:rPr>
          <w:rFonts w:ascii="Times New Roman" w:hAnsi="Times New Roman" w:cs="Times New Roman"/>
          <w:sz w:val="24"/>
          <w:szCs w:val="24"/>
        </w:rPr>
      </w:pPr>
    </w:p>
    <w:p w14:paraId="523BA564" w14:textId="77777777" w:rsidR="004B3587" w:rsidRDefault="004B3587" w:rsidP="004B3587">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B71E20">
        <w:rPr>
          <w:rFonts w:ascii="Times New Roman" w:hAnsi="Times New Roman" w:cs="Times New Roman"/>
          <w:sz w:val="24"/>
          <w:szCs w:val="24"/>
        </w:rPr>
        <w:t>ased on high burden, low utilization,</w:t>
      </w:r>
      <w:r w:rsidR="00B71390">
        <w:rPr>
          <w:rFonts w:ascii="Times New Roman" w:hAnsi="Times New Roman" w:cs="Times New Roman"/>
          <w:sz w:val="24"/>
          <w:szCs w:val="24"/>
        </w:rPr>
        <w:t xml:space="preserve"> duplication</w:t>
      </w:r>
      <w:r w:rsidR="00205FFB">
        <w:rPr>
          <w:rFonts w:ascii="Times New Roman" w:hAnsi="Times New Roman" w:cs="Times New Roman"/>
          <w:sz w:val="24"/>
          <w:szCs w:val="24"/>
        </w:rPr>
        <w:t xml:space="preserve"> of items collected in other BJS data collections</w:t>
      </w:r>
      <w:r w:rsidR="00B71390">
        <w:rPr>
          <w:rFonts w:ascii="Times New Roman" w:hAnsi="Times New Roman" w:cs="Times New Roman"/>
          <w:sz w:val="24"/>
          <w:szCs w:val="24"/>
        </w:rPr>
        <w:t>,</w:t>
      </w:r>
      <w:r w:rsidRPr="00B71E20">
        <w:rPr>
          <w:rFonts w:ascii="Times New Roman" w:hAnsi="Times New Roman" w:cs="Times New Roman"/>
          <w:sz w:val="24"/>
          <w:szCs w:val="24"/>
        </w:rPr>
        <w:t xml:space="preserve"> and/or low response rates in </w:t>
      </w:r>
      <w:r>
        <w:rPr>
          <w:rFonts w:ascii="Times New Roman" w:hAnsi="Times New Roman" w:cs="Times New Roman"/>
          <w:sz w:val="24"/>
          <w:szCs w:val="24"/>
        </w:rPr>
        <w:t xml:space="preserve">the </w:t>
      </w:r>
      <w:r w:rsidRPr="00B71E20">
        <w:rPr>
          <w:rFonts w:ascii="Times New Roman" w:hAnsi="Times New Roman" w:cs="Times New Roman"/>
          <w:sz w:val="24"/>
          <w:szCs w:val="24"/>
        </w:rPr>
        <w:t>2005</w:t>
      </w:r>
      <w:r>
        <w:rPr>
          <w:rFonts w:ascii="Times New Roman" w:hAnsi="Times New Roman" w:cs="Times New Roman"/>
          <w:sz w:val="24"/>
          <w:szCs w:val="24"/>
        </w:rPr>
        <w:t xml:space="preserve"> CCF</w:t>
      </w:r>
      <w:r w:rsidR="00597902">
        <w:rPr>
          <w:rFonts w:ascii="Times New Roman" w:hAnsi="Times New Roman" w:cs="Times New Roman"/>
          <w:sz w:val="24"/>
          <w:szCs w:val="24"/>
        </w:rPr>
        <w:t>,</w:t>
      </w:r>
      <w:r>
        <w:rPr>
          <w:rFonts w:ascii="Times New Roman" w:hAnsi="Times New Roman" w:cs="Times New Roman"/>
          <w:sz w:val="24"/>
          <w:szCs w:val="24"/>
        </w:rPr>
        <w:t xml:space="preserve"> the following items included in the 2005 CCF are being removed from the 2019 CCF</w:t>
      </w:r>
      <w:r w:rsidRPr="00B71E20">
        <w:rPr>
          <w:rFonts w:ascii="Times New Roman" w:hAnsi="Times New Roman" w:cs="Times New Roman"/>
          <w:sz w:val="24"/>
          <w:szCs w:val="24"/>
        </w:rPr>
        <w:t>:</w:t>
      </w:r>
    </w:p>
    <w:p w14:paraId="55A92692" w14:textId="77777777" w:rsidR="00687924" w:rsidRDefault="00687924" w:rsidP="004B3587">
      <w:pPr>
        <w:spacing w:after="0" w:line="240" w:lineRule="auto"/>
        <w:rPr>
          <w:rFonts w:ascii="Times New Roman" w:hAnsi="Times New Roman" w:cs="Times New Roman"/>
          <w:sz w:val="24"/>
          <w:szCs w:val="24"/>
        </w:rPr>
      </w:pPr>
    </w:p>
    <w:bookmarkEnd w:id="1"/>
    <w:p w14:paraId="4D73AD72"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Year facility was constructed</w:t>
      </w:r>
    </w:p>
    <w:p w14:paraId="69D1BCDD"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Plans to renovate or close the facility during the next three years   </w:t>
      </w:r>
    </w:p>
    <w:p w14:paraId="2E474AF2"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Net effect of planned changes in terms of bed capacity of the facility</w:t>
      </w:r>
    </w:p>
    <w:p w14:paraId="0012E588"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w:t>
      </w:r>
      <w:r>
        <w:rPr>
          <w:rFonts w:ascii="Times New Roman" w:hAnsi="Times New Roman" w:cs="Times New Roman"/>
          <w:sz w:val="24"/>
          <w:szCs w:val="24"/>
        </w:rPr>
        <w:t>prisoner</w:t>
      </w:r>
      <w:r w:rsidRPr="00B71E20">
        <w:rPr>
          <w:rFonts w:ascii="Times New Roman" w:hAnsi="Times New Roman" w:cs="Times New Roman"/>
          <w:sz w:val="24"/>
          <w:szCs w:val="24"/>
        </w:rPr>
        <w:t xml:space="preserve">s housed in a geriatric unit </w:t>
      </w:r>
      <w:r>
        <w:rPr>
          <w:rFonts w:ascii="Times New Roman" w:hAnsi="Times New Roman" w:cs="Times New Roman"/>
          <w:sz w:val="24"/>
          <w:szCs w:val="24"/>
        </w:rPr>
        <w:t>on the reference date</w:t>
      </w:r>
    </w:p>
    <w:p w14:paraId="6FFC4E0C" w14:textId="77777777" w:rsidR="004B3587"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confined </w:t>
      </w:r>
      <w:r>
        <w:rPr>
          <w:rFonts w:ascii="Times New Roman" w:hAnsi="Times New Roman" w:cs="Times New Roman"/>
          <w:sz w:val="24"/>
          <w:szCs w:val="24"/>
        </w:rPr>
        <w:t>prisoner</w:t>
      </w:r>
      <w:r w:rsidRPr="00B71E20">
        <w:rPr>
          <w:rFonts w:ascii="Times New Roman" w:hAnsi="Times New Roman" w:cs="Times New Roman"/>
          <w:sz w:val="24"/>
          <w:szCs w:val="24"/>
        </w:rPr>
        <w:t xml:space="preserve">s sentenced to death </w:t>
      </w:r>
      <w:r>
        <w:rPr>
          <w:rFonts w:ascii="Times New Roman" w:hAnsi="Times New Roman" w:cs="Times New Roman"/>
          <w:sz w:val="24"/>
          <w:szCs w:val="24"/>
        </w:rPr>
        <w:t>on the reference date</w:t>
      </w:r>
    </w:p>
    <w:p w14:paraId="0418691E" w14:textId="77777777" w:rsidR="007531B0" w:rsidRPr="00B71E20" w:rsidRDefault="007531B0" w:rsidP="007531B0">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Average daily population of male and female </w:t>
      </w:r>
      <w:r>
        <w:rPr>
          <w:rFonts w:ascii="Times New Roman" w:hAnsi="Times New Roman" w:cs="Times New Roman"/>
          <w:sz w:val="24"/>
          <w:szCs w:val="24"/>
        </w:rPr>
        <w:t>prisoner</w:t>
      </w:r>
      <w:r w:rsidRPr="00B71E20">
        <w:rPr>
          <w:rFonts w:ascii="Times New Roman" w:hAnsi="Times New Roman" w:cs="Times New Roman"/>
          <w:sz w:val="24"/>
          <w:szCs w:val="24"/>
        </w:rPr>
        <w:t xml:space="preserve">s </w:t>
      </w:r>
      <w:r>
        <w:rPr>
          <w:rFonts w:ascii="Times New Roman" w:hAnsi="Times New Roman" w:cs="Times New Roman"/>
          <w:sz w:val="24"/>
          <w:szCs w:val="24"/>
        </w:rPr>
        <w:t>over a</w:t>
      </w:r>
      <w:r w:rsidRPr="00B71E20">
        <w:rPr>
          <w:rFonts w:ascii="Times New Roman" w:hAnsi="Times New Roman" w:cs="Times New Roman"/>
          <w:sz w:val="24"/>
          <w:szCs w:val="24"/>
        </w:rPr>
        <w:t xml:space="preserve"> one-year period</w:t>
      </w:r>
    </w:p>
    <w:p w14:paraId="37855773" w14:textId="25E6D8CA" w:rsidR="004B3587"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Per diem fees paid to the facility for housing </w:t>
      </w:r>
      <w:r w:rsidR="00EA4B8C">
        <w:rPr>
          <w:rFonts w:ascii="Times New Roman" w:hAnsi="Times New Roman" w:cs="Times New Roman"/>
          <w:sz w:val="24"/>
          <w:szCs w:val="24"/>
        </w:rPr>
        <w:t xml:space="preserve">for </w:t>
      </w:r>
      <w:r w:rsidRPr="00B71E20">
        <w:rPr>
          <w:rFonts w:ascii="Times New Roman" w:hAnsi="Times New Roman" w:cs="Times New Roman"/>
          <w:sz w:val="24"/>
          <w:szCs w:val="24"/>
        </w:rPr>
        <w:t>federal, state, or local authorities</w:t>
      </w:r>
    </w:p>
    <w:p w14:paraId="1178AF6C" w14:textId="77777777" w:rsidR="004B3587" w:rsidRPr="00B71E20" w:rsidRDefault="004B3587" w:rsidP="007531B0">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male and female administrators, clerical and maintenance, educational, professional, and technical staff employed by the facility </w:t>
      </w:r>
      <w:r>
        <w:rPr>
          <w:rFonts w:ascii="Times New Roman" w:hAnsi="Times New Roman" w:cs="Times New Roman"/>
          <w:sz w:val="24"/>
          <w:szCs w:val="24"/>
        </w:rPr>
        <w:t>on the reference date</w:t>
      </w:r>
    </w:p>
    <w:p w14:paraId="5DEE7123"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full-time and part-time payroll staff by racial category </w:t>
      </w:r>
      <w:r>
        <w:rPr>
          <w:rFonts w:ascii="Times New Roman" w:hAnsi="Times New Roman" w:cs="Times New Roman"/>
          <w:sz w:val="24"/>
          <w:szCs w:val="24"/>
        </w:rPr>
        <w:t>on the reference date</w:t>
      </w:r>
    </w:p>
    <w:p w14:paraId="1F7740AE"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part-time security staff by racial category </w:t>
      </w:r>
      <w:r>
        <w:rPr>
          <w:rFonts w:ascii="Times New Roman" w:hAnsi="Times New Roman" w:cs="Times New Roman"/>
          <w:sz w:val="24"/>
          <w:szCs w:val="24"/>
        </w:rPr>
        <w:t>on the reference date</w:t>
      </w:r>
    </w:p>
    <w:p w14:paraId="3CF91B71"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facility staff deaths resulting from assaults by </w:t>
      </w:r>
      <w:r>
        <w:rPr>
          <w:rFonts w:ascii="Times New Roman" w:hAnsi="Times New Roman" w:cs="Times New Roman"/>
          <w:sz w:val="24"/>
          <w:szCs w:val="24"/>
        </w:rPr>
        <w:t>prisoner</w:t>
      </w:r>
      <w:r w:rsidRPr="00B71E20">
        <w:rPr>
          <w:rFonts w:ascii="Times New Roman" w:hAnsi="Times New Roman" w:cs="Times New Roman"/>
          <w:sz w:val="24"/>
          <w:szCs w:val="24"/>
        </w:rPr>
        <w:t>s for a one-year period</w:t>
      </w:r>
    </w:p>
    <w:p w14:paraId="3B9E9BC9"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disturbances by type (major or other) that occurred at the facility </w:t>
      </w:r>
      <w:r>
        <w:rPr>
          <w:rFonts w:ascii="Times New Roman" w:hAnsi="Times New Roman" w:cs="Times New Roman"/>
          <w:sz w:val="24"/>
          <w:szCs w:val="24"/>
        </w:rPr>
        <w:t>over a</w:t>
      </w:r>
      <w:r w:rsidRPr="00B71E20">
        <w:rPr>
          <w:rFonts w:ascii="Times New Roman" w:hAnsi="Times New Roman" w:cs="Times New Roman"/>
          <w:sz w:val="24"/>
          <w:szCs w:val="24"/>
        </w:rPr>
        <w:t xml:space="preserve"> one-year period  </w:t>
      </w:r>
    </w:p>
    <w:p w14:paraId="4ECB50C6" w14:textId="77777777" w:rsidR="004B3587" w:rsidRPr="00B71E20"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Number of </w:t>
      </w:r>
      <w:r>
        <w:rPr>
          <w:rFonts w:ascii="Times New Roman" w:hAnsi="Times New Roman" w:cs="Times New Roman"/>
          <w:sz w:val="24"/>
          <w:szCs w:val="24"/>
        </w:rPr>
        <w:t>prisoner</w:t>
      </w:r>
      <w:r w:rsidRPr="00B71E20">
        <w:rPr>
          <w:rFonts w:ascii="Times New Roman" w:hAnsi="Times New Roman" w:cs="Times New Roman"/>
          <w:sz w:val="24"/>
          <w:szCs w:val="24"/>
        </w:rPr>
        <w:t xml:space="preserve">s at the facility that had work assignments </w:t>
      </w:r>
      <w:r>
        <w:rPr>
          <w:rFonts w:ascii="Times New Roman" w:hAnsi="Times New Roman" w:cs="Times New Roman"/>
          <w:sz w:val="24"/>
          <w:szCs w:val="24"/>
        </w:rPr>
        <w:t>on the reference date</w:t>
      </w:r>
    </w:p>
    <w:p w14:paraId="68E6A534" w14:textId="77777777" w:rsidR="004B3587" w:rsidRDefault="004B3587" w:rsidP="004B3587">
      <w:pPr>
        <w:spacing w:after="0" w:line="240" w:lineRule="auto"/>
        <w:ind w:left="360"/>
        <w:rPr>
          <w:rFonts w:ascii="Times New Roman" w:hAnsi="Times New Roman" w:cs="Times New Roman"/>
          <w:sz w:val="24"/>
          <w:szCs w:val="24"/>
        </w:rPr>
      </w:pPr>
      <w:r w:rsidRPr="00B71E20">
        <w:rPr>
          <w:rFonts w:ascii="Times New Roman" w:hAnsi="Times New Roman" w:cs="Times New Roman"/>
          <w:sz w:val="24"/>
          <w:szCs w:val="24"/>
        </w:rPr>
        <w:t xml:space="preserve">• Whether the facility operates a work release program, and if </w:t>
      </w:r>
      <w:r>
        <w:rPr>
          <w:rFonts w:ascii="Times New Roman" w:hAnsi="Times New Roman" w:cs="Times New Roman"/>
          <w:sz w:val="24"/>
          <w:szCs w:val="24"/>
        </w:rPr>
        <w:t>so</w:t>
      </w:r>
      <w:r w:rsidRPr="00B71E20">
        <w:rPr>
          <w:rFonts w:ascii="Times New Roman" w:hAnsi="Times New Roman" w:cs="Times New Roman"/>
          <w:sz w:val="24"/>
          <w:szCs w:val="24"/>
        </w:rPr>
        <w:t xml:space="preserve">, number of </w:t>
      </w:r>
      <w:r>
        <w:rPr>
          <w:rFonts w:ascii="Times New Roman" w:hAnsi="Times New Roman" w:cs="Times New Roman"/>
          <w:sz w:val="24"/>
          <w:szCs w:val="24"/>
        </w:rPr>
        <w:t>prisoner</w:t>
      </w:r>
      <w:r w:rsidRPr="00B71E20">
        <w:rPr>
          <w:rFonts w:ascii="Times New Roman" w:hAnsi="Times New Roman" w:cs="Times New Roman"/>
          <w:sz w:val="24"/>
          <w:szCs w:val="24"/>
        </w:rPr>
        <w:t xml:space="preserve">s participating in the program </w:t>
      </w:r>
      <w:r>
        <w:rPr>
          <w:rFonts w:ascii="Times New Roman" w:hAnsi="Times New Roman" w:cs="Times New Roman"/>
          <w:sz w:val="24"/>
          <w:szCs w:val="24"/>
        </w:rPr>
        <w:t>on the reference date</w:t>
      </w:r>
    </w:p>
    <w:p w14:paraId="74D323AE" w14:textId="77777777" w:rsidR="00687924" w:rsidRPr="00B71E20" w:rsidRDefault="00687924" w:rsidP="004B3587">
      <w:pPr>
        <w:spacing w:after="0" w:line="240" w:lineRule="auto"/>
        <w:ind w:left="360"/>
        <w:rPr>
          <w:rFonts w:ascii="Times New Roman" w:hAnsi="Times New Roman" w:cs="Times New Roman"/>
          <w:sz w:val="24"/>
          <w:szCs w:val="24"/>
        </w:rPr>
      </w:pPr>
    </w:p>
    <w:p w14:paraId="4316CB07" w14:textId="77777777" w:rsidR="00003F69" w:rsidRPr="00303F31" w:rsidRDefault="00003F69" w:rsidP="00B458A3">
      <w:pPr>
        <w:widowControl w:val="0"/>
        <w:autoSpaceDE w:val="0"/>
        <w:autoSpaceDN w:val="0"/>
        <w:adjustRightInd w:val="0"/>
        <w:spacing w:after="0" w:line="240" w:lineRule="auto"/>
        <w:ind w:left="1440"/>
        <w:rPr>
          <w:rFonts w:ascii="Times New Roman" w:eastAsia="Times New Roman" w:hAnsi="Times New Roman" w:cs="Times New Roman"/>
          <w:sz w:val="24"/>
          <w:szCs w:val="24"/>
        </w:rPr>
      </w:pPr>
    </w:p>
    <w:p w14:paraId="5C779A4B" w14:textId="77777777" w:rsidR="00D30922" w:rsidRDefault="00266EAE" w:rsidP="00B458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u w:val="single"/>
        </w:rPr>
      </w:pPr>
      <w:r w:rsidRPr="00266EAE">
        <w:rPr>
          <w:rFonts w:ascii="Times New Roman" w:hAnsi="Times New Roman" w:cs="Times New Roman"/>
          <w:sz w:val="24"/>
          <w:szCs w:val="24"/>
        </w:rPr>
        <w:t>3.</w:t>
      </w:r>
      <w:r w:rsidRPr="00266EAE">
        <w:rPr>
          <w:rFonts w:ascii="Times New Roman" w:hAnsi="Times New Roman" w:cs="Times New Roman"/>
          <w:sz w:val="24"/>
          <w:szCs w:val="24"/>
        </w:rPr>
        <w:tab/>
      </w:r>
      <w:r w:rsidR="005D5F3E" w:rsidRPr="00266EAE">
        <w:rPr>
          <w:rFonts w:ascii="Times New Roman" w:hAnsi="Times New Roman" w:cs="Times New Roman"/>
          <w:sz w:val="24"/>
          <w:szCs w:val="24"/>
          <w:u w:val="single"/>
        </w:rPr>
        <w:t>Use of Information Technology</w:t>
      </w:r>
    </w:p>
    <w:p w14:paraId="73670569" w14:textId="77777777" w:rsidR="00A70B17" w:rsidRDefault="00A70B17" w:rsidP="00B458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u w:val="single"/>
        </w:rPr>
      </w:pPr>
    </w:p>
    <w:p w14:paraId="7DB8CAD0" w14:textId="77777777" w:rsidR="00421B1D" w:rsidRDefault="00FD7A44" w:rsidP="00421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Pr>
          <w:rFonts w:ascii="Times New Roman" w:hAnsi="Times New Roman" w:cs="Times New Roman"/>
          <w:sz w:val="24"/>
          <w:szCs w:val="24"/>
        </w:rPr>
        <w:t>The 2019 CCF</w:t>
      </w:r>
      <w:r w:rsidR="005D5F3E" w:rsidRPr="005D5F3E">
        <w:rPr>
          <w:rFonts w:ascii="Times New Roman" w:hAnsi="Times New Roman" w:cs="Times New Roman"/>
          <w:sz w:val="24"/>
          <w:szCs w:val="24"/>
        </w:rPr>
        <w:t xml:space="preserve"> will be conducted as </w:t>
      </w:r>
      <w:r w:rsidR="00597902">
        <w:rPr>
          <w:rFonts w:ascii="Times New Roman" w:hAnsi="Times New Roman" w:cs="Times New Roman"/>
          <w:sz w:val="24"/>
          <w:szCs w:val="24"/>
        </w:rPr>
        <w:t xml:space="preserve">a </w:t>
      </w:r>
      <w:r w:rsidR="00E06D22">
        <w:rPr>
          <w:rFonts w:ascii="Times New Roman" w:hAnsi="Times New Roman" w:cs="Times New Roman"/>
          <w:sz w:val="24"/>
          <w:szCs w:val="24"/>
        </w:rPr>
        <w:t>web</w:t>
      </w:r>
      <w:r w:rsidR="005D5F3E" w:rsidRPr="005D5F3E">
        <w:rPr>
          <w:rFonts w:ascii="Times New Roman" w:hAnsi="Times New Roman" w:cs="Times New Roman"/>
          <w:sz w:val="24"/>
          <w:szCs w:val="24"/>
        </w:rPr>
        <w:t xml:space="preserve"> data collection. BJS’s data collection agent, RTI, will send respondents a web address for the instrument along with username and password credentials to initiate their responses. The instrument will be </w:t>
      </w:r>
      <w:r w:rsidR="00F4540A" w:rsidRPr="00F4540A">
        <w:rPr>
          <w:rFonts w:ascii="Times New Roman" w:hAnsi="Times New Roman" w:cs="Times New Roman"/>
          <w:sz w:val="24"/>
          <w:szCs w:val="24"/>
        </w:rPr>
        <w:t xml:space="preserve">developed </w:t>
      </w:r>
      <w:r w:rsidR="00F4540A" w:rsidRPr="00226ABB">
        <w:rPr>
          <w:rFonts w:ascii="Times New Roman" w:hAnsi="Times New Roman" w:cs="Times New Roman"/>
          <w:sz w:val="24"/>
          <w:szCs w:val="24"/>
        </w:rPr>
        <w:t>using Voxco Online, a commercial off-the-shelf web survey solution that offers a wide variety of question types and question-specific range checks, skip logic, piping, randomization, and cross-variable validations to maintain integrity and high reliability of the data.</w:t>
      </w:r>
      <w:r w:rsidR="005D5F3E" w:rsidRPr="005D5F3E">
        <w:rPr>
          <w:rFonts w:ascii="Times New Roman" w:hAnsi="Times New Roman" w:cs="Times New Roman"/>
          <w:sz w:val="24"/>
          <w:szCs w:val="24"/>
        </w:rPr>
        <w:t xml:space="preserve"> Validation, or data quality controls, will be programmed into the instrument, such as range checks, prompts for missing values, and some level of consistency checking across responses.</w:t>
      </w:r>
    </w:p>
    <w:p w14:paraId="52478900" w14:textId="35499196" w:rsidR="00194403" w:rsidRDefault="005D5F3E" w:rsidP="00421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5D5F3E">
        <w:rPr>
          <w:rFonts w:ascii="Times New Roman" w:hAnsi="Times New Roman" w:cs="Times New Roman"/>
          <w:sz w:val="24"/>
          <w:szCs w:val="24"/>
        </w:rPr>
        <w:t xml:space="preserve"> </w:t>
      </w:r>
    </w:p>
    <w:p w14:paraId="1D5FA895" w14:textId="77777777" w:rsidR="00194403" w:rsidRDefault="005D5F3E" w:rsidP="00421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5D5F3E">
        <w:rPr>
          <w:rFonts w:ascii="Times New Roman" w:hAnsi="Times New Roman" w:cs="Times New Roman"/>
          <w:sz w:val="24"/>
          <w:szCs w:val="24"/>
        </w:rPr>
        <w:t xml:space="preserve">Respondents who are not able to respond </w:t>
      </w:r>
      <w:r w:rsidR="00E06D22">
        <w:rPr>
          <w:rFonts w:ascii="Times New Roman" w:hAnsi="Times New Roman" w:cs="Times New Roman"/>
          <w:sz w:val="24"/>
          <w:szCs w:val="24"/>
        </w:rPr>
        <w:t>via web</w:t>
      </w:r>
      <w:r w:rsidRPr="005D5F3E">
        <w:rPr>
          <w:rFonts w:ascii="Times New Roman" w:hAnsi="Times New Roman" w:cs="Times New Roman"/>
          <w:sz w:val="24"/>
          <w:szCs w:val="24"/>
        </w:rPr>
        <w:t xml:space="preserve"> or who prefer an alternate submission method will be able to respond on paper or through alternate electronic formats. Alternate electronic formats may include providing a data file (e.g., M</w:t>
      </w:r>
      <w:r w:rsidR="00461C11">
        <w:rPr>
          <w:rFonts w:ascii="Times New Roman" w:hAnsi="Times New Roman" w:cs="Times New Roman"/>
          <w:sz w:val="24"/>
          <w:szCs w:val="24"/>
        </w:rPr>
        <w:t>icrosoft</w:t>
      </w:r>
      <w:r w:rsidRPr="005D5F3E">
        <w:rPr>
          <w:rFonts w:ascii="Times New Roman" w:hAnsi="Times New Roman" w:cs="Times New Roman"/>
          <w:sz w:val="24"/>
          <w:szCs w:val="24"/>
        </w:rPr>
        <w:t xml:space="preserve"> Excel CSV [comma-separated values</w:t>
      </w:r>
      <w:r w:rsidR="00461C11">
        <w:rPr>
          <w:rFonts w:ascii="Times New Roman" w:hAnsi="Times New Roman" w:cs="Times New Roman"/>
          <w:sz w:val="24"/>
          <w:szCs w:val="24"/>
        </w:rPr>
        <w:t>], or XML [</w:t>
      </w:r>
      <w:r w:rsidRPr="005D5F3E">
        <w:rPr>
          <w:rFonts w:ascii="Times New Roman" w:hAnsi="Times New Roman" w:cs="Times New Roman"/>
          <w:sz w:val="24"/>
          <w:szCs w:val="24"/>
        </w:rPr>
        <w:t>Extensible Markup Language</w:t>
      </w:r>
      <w:r w:rsidR="00461C11">
        <w:rPr>
          <w:rFonts w:ascii="Times New Roman" w:hAnsi="Times New Roman" w:cs="Times New Roman"/>
          <w:sz w:val="24"/>
          <w:szCs w:val="24"/>
        </w:rPr>
        <w:t>]</w:t>
      </w:r>
      <w:r w:rsidRPr="005D5F3E">
        <w:rPr>
          <w:rFonts w:ascii="Times New Roman" w:hAnsi="Times New Roman" w:cs="Times New Roman"/>
          <w:sz w:val="24"/>
          <w:szCs w:val="24"/>
        </w:rPr>
        <w:t xml:space="preserve">). </w:t>
      </w:r>
    </w:p>
    <w:p w14:paraId="0153E91E" w14:textId="77777777" w:rsidR="00421B1D" w:rsidRDefault="00421B1D" w:rsidP="00421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14:paraId="79D31EF6" w14:textId="77777777" w:rsidR="00194403" w:rsidRDefault="005D5F3E" w:rsidP="00421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5D5F3E">
        <w:rPr>
          <w:rFonts w:ascii="Times New Roman" w:hAnsi="Times New Roman" w:cs="Times New Roman"/>
          <w:sz w:val="24"/>
          <w:szCs w:val="24"/>
        </w:rPr>
        <w:t>Respondents may also prefer to provide a scanned version of a paper response or a</w:t>
      </w:r>
      <w:r w:rsidR="00461C11">
        <w:rPr>
          <w:rFonts w:ascii="Times New Roman" w:hAnsi="Times New Roman" w:cs="Times New Roman"/>
          <w:sz w:val="24"/>
          <w:szCs w:val="24"/>
        </w:rPr>
        <w:t xml:space="preserve"> </w:t>
      </w:r>
      <w:r w:rsidRPr="005D5F3E">
        <w:rPr>
          <w:rFonts w:ascii="Times New Roman" w:hAnsi="Times New Roman" w:cs="Times New Roman"/>
          <w:sz w:val="24"/>
          <w:szCs w:val="24"/>
        </w:rPr>
        <w:t>PDF with values filled electronically. Electronic files such as scans or PDF</w:t>
      </w:r>
      <w:r w:rsidR="00461C11">
        <w:rPr>
          <w:rFonts w:ascii="Times New Roman" w:hAnsi="Times New Roman" w:cs="Times New Roman"/>
          <w:sz w:val="24"/>
          <w:szCs w:val="24"/>
        </w:rPr>
        <w:t>s</w:t>
      </w:r>
      <w:r w:rsidRPr="005D5F3E">
        <w:rPr>
          <w:rFonts w:ascii="Times New Roman" w:hAnsi="Times New Roman" w:cs="Times New Roman"/>
          <w:sz w:val="24"/>
          <w:szCs w:val="24"/>
        </w:rPr>
        <w:t xml:space="preserve"> will have to be manually entered by the project team (i.e., logging into the data collection system on behalf of the respondent and entering data). </w:t>
      </w:r>
      <w:r w:rsidR="00DB0D69">
        <w:rPr>
          <w:rFonts w:ascii="Times New Roman" w:hAnsi="Times New Roman" w:cs="Times New Roman"/>
          <w:sz w:val="24"/>
          <w:szCs w:val="24"/>
        </w:rPr>
        <w:t>B</w:t>
      </w:r>
      <w:r w:rsidR="00CE470D">
        <w:rPr>
          <w:rFonts w:ascii="Times New Roman" w:hAnsi="Times New Roman" w:cs="Times New Roman"/>
          <w:sz w:val="24"/>
          <w:szCs w:val="24"/>
        </w:rPr>
        <w:t xml:space="preserve">lank </w:t>
      </w:r>
      <w:r w:rsidRPr="005D5F3E">
        <w:rPr>
          <w:rFonts w:ascii="Times New Roman" w:hAnsi="Times New Roman" w:cs="Times New Roman"/>
          <w:sz w:val="24"/>
          <w:szCs w:val="24"/>
        </w:rPr>
        <w:t>PDF version</w:t>
      </w:r>
      <w:r w:rsidR="008F5559">
        <w:rPr>
          <w:rFonts w:ascii="Times New Roman" w:hAnsi="Times New Roman" w:cs="Times New Roman"/>
          <w:sz w:val="24"/>
          <w:szCs w:val="24"/>
        </w:rPr>
        <w:t>s</w:t>
      </w:r>
      <w:r w:rsidRPr="005D5F3E">
        <w:rPr>
          <w:rFonts w:ascii="Times New Roman" w:hAnsi="Times New Roman" w:cs="Times New Roman"/>
          <w:sz w:val="24"/>
          <w:szCs w:val="24"/>
        </w:rPr>
        <w:t xml:space="preserve"> of the </w:t>
      </w:r>
      <w:r w:rsidR="00CE470D">
        <w:rPr>
          <w:rFonts w:ascii="Times New Roman" w:hAnsi="Times New Roman" w:cs="Times New Roman"/>
          <w:sz w:val="24"/>
          <w:szCs w:val="24"/>
        </w:rPr>
        <w:t>CJ-43</w:t>
      </w:r>
      <w:r w:rsidR="008F5559">
        <w:rPr>
          <w:rFonts w:ascii="Times New Roman" w:hAnsi="Times New Roman" w:cs="Times New Roman"/>
          <w:sz w:val="24"/>
          <w:szCs w:val="24"/>
        </w:rPr>
        <w:t>A and CJ-43B</w:t>
      </w:r>
      <w:r w:rsidRPr="005D5F3E">
        <w:rPr>
          <w:rFonts w:ascii="Times New Roman" w:hAnsi="Times New Roman" w:cs="Times New Roman"/>
          <w:sz w:val="24"/>
          <w:szCs w:val="24"/>
        </w:rPr>
        <w:t xml:space="preserve"> </w:t>
      </w:r>
      <w:r w:rsidR="00CE470D">
        <w:rPr>
          <w:rFonts w:ascii="Times New Roman" w:hAnsi="Times New Roman" w:cs="Times New Roman"/>
          <w:sz w:val="24"/>
          <w:szCs w:val="24"/>
        </w:rPr>
        <w:t xml:space="preserve">form </w:t>
      </w:r>
      <w:r w:rsidRPr="005D5F3E">
        <w:rPr>
          <w:rFonts w:ascii="Times New Roman" w:hAnsi="Times New Roman" w:cs="Times New Roman"/>
          <w:sz w:val="24"/>
          <w:szCs w:val="24"/>
        </w:rPr>
        <w:t xml:space="preserve">will be available to download from the </w:t>
      </w:r>
      <w:r w:rsidR="00CE470D">
        <w:rPr>
          <w:rFonts w:ascii="Times New Roman" w:hAnsi="Times New Roman" w:cs="Times New Roman"/>
          <w:sz w:val="24"/>
          <w:szCs w:val="24"/>
        </w:rPr>
        <w:t>CCF</w:t>
      </w:r>
      <w:r w:rsidRPr="005D5F3E">
        <w:rPr>
          <w:rFonts w:ascii="Times New Roman" w:hAnsi="Times New Roman" w:cs="Times New Roman"/>
          <w:sz w:val="24"/>
          <w:szCs w:val="24"/>
        </w:rPr>
        <w:t xml:space="preserve"> website</w:t>
      </w:r>
      <w:r w:rsidR="00CE470D">
        <w:rPr>
          <w:rFonts w:ascii="Times New Roman" w:hAnsi="Times New Roman" w:cs="Times New Roman"/>
          <w:sz w:val="24"/>
          <w:szCs w:val="24"/>
        </w:rPr>
        <w:t xml:space="preserve"> for reference or completion by hand</w:t>
      </w:r>
      <w:r w:rsidRPr="005D5F3E">
        <w:rPr>
          <w:rFonts w:ascii="Times New Roman" w:hAnsi="Times New Roman" w:cs="Times New Roman"/>
          <w:sz w:val="24"/>
          <w:szCs w:val="24"/>
        </w:rPr>
        <w:t xml:space="preserve">. </w:t>
      </w:r>
      <w:r w:rsidR="008F5559">
        <w:rPr>
          <w:rFonts w:ascii="Times New Roman" w:hAnsi="Times New Roman" w:cs="Times New Roman"/>
          <w:sz w:val="24"/>
          <w:szCs w:val="24"/>
        </w:rPr>
        <w:t xml:space="preserve">Before downloading the PDF, respondents will be asked to respond via the web to the first </w:t>
      </w:r>
      <w:r w:rsidR="00DB0D69">
        <w:rPr>
          <w:rFonts w:ascii="Times New Roman" w:hAnsi="Times New Roman" w:cs="Times New Roman"/>
          <w:sz w:val="24"/>
          <w:szCs w:val="24"/>
        </w:rPr>
        <w:t>three</w:t>
      </w:r>
      <w:r w:rsidR="008F5559">
        <w:rPr>
          <w:rFonts w:ascii="Times New Roman" w:hAnsi="Times New Roman" w:cs="Times New Roman"/>
          <w:sz w:val="24"/>
          <w:szCs w:val="24"/>
        </w:rPr>
        <w:t xml:space="preserve"> questions of the CCF in order to determine whether the respondent should </w:t>
      </w:r>
      <w:r w:rsidR="00970EAD">
        <w:rPr>
          <w:rFonts w:ascii="Times New Roman" w:hAnsi="Times New Roman" w:cs="Times New Roman"/>
          <w:sz w:val="24"/>
          <w:szCs w:val="24"/>
        </w:rPr>
        <w:t>download</w:t>
      </w:r>
      <w:r w:rsidR="008F5559">
        <w:rPr>
          <w:rFonts w:ascii="Times New Roman" w:hAnsi="Times New Roman" w:cs="Times New Roman"/>
          <w:sz w:val="24"/>
          <w:szCs w:val="24"/>
        </w:rPr>
        <w:t xml:space="preserve"> the </w:t>
      </w:r>
      <w:r w:rsidR="00970EAD">
        <w:rPr>
          <w:rFonts w:ascii="Times New Roman" w:hAnsi="Times New Roman" w:cs="Times New Roman"/>
          <w:sz w:val="24"/>
          <w:szCs w:val="24"/>
        </w:rPr>
        <w:t xml:space="preserve">community-based or confinement facility form. </w:t>
      </w:r>
      <w:r w:rsidRPr="005D5F3E">
        <w:rPr>
          <w:rFonts w:ascii="Times New Roman" w:hAnsi="Times New Roman" w:cs="Times New Roman"/>
          <w:sz w:val="24"/>
          <w:szCs w:val="24"/>
        </w:rPr>
        <w:t xml:space="preserve">Respondents can then complete the </w:t>
      </w:r>
      <w:r w:rsidR="0030596F">
        <w:rPr>
          <w:rFonts w:ascii="Times New Roman" w:hAnsi="Times New Roman" w:cs="Times New Roman"/>
          <w:sz w:val="24"/>
          <w:szCs w:val="24"/>
        </w:rPr>
        <w:t>census</w:t>
      </w:r>
      <w:r w:rsidRPr="005D5F3E">
        <w:rPr>
          <w:rFonts w:ascii="Times New Roman" w:hAnsi="Times New Roman" w:cs="Times New Roman"/>
          <w:sz w:val="24"/>
          <w:szCs w:val="24"/>
        </w:rPr>
        <w:t xml:space="preserve"> in hard copy and transcribe it to the </w:t>
      </w:r>
      <w:r w:rsidR="00E06D22">
        <w:rPr>
          <w:rFonts w:ascii="Times New Roman" w:hAnsi="Times New Roman" w:cs="Times New Roman"/>
          <w:sz w:val="24"/>
          <w:szCs w:val="24"/>
        </w:rPr>
        <w:t>web</w:t>
      </w:r>
      <w:r w:rsidRPr="005D5F3E">
        <w:rPr>
          <w:rFonts w:ascii="Times New Roman" w:hAnsi="Times New Roman" w:cs="Times New Roman"/>
          <w:sz w:val="24"/>
          <w:szCs w:val="24"/>
        </w:rPr>
        <w:t xml:space="preserve"> instrument, or scan and return the completed form via mail or e-mail.   </w:t>
      </w:r>
    </w:p>
    <w:p w14:paraId="467F7469" w14:textId="77777777" w:rsidR="00421B1D" w:rsidRDefault="00421B1D" w:rsidP="00421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14:paraId="4919083C" w14:textId="4486AB3B" w:rsidR="005D5F3E" w:rsidRDefault="005D5F3E" w:rsidP="00421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5D5F3E">
        <w:rPr>
          <w:rFonts w:ascii="Times New Roman" w:hAnsi="Times New Roman" w:cs="Times New Roman"/>
          <w:sz w:val="24"/>
          <w:szCs w:val="24"/>
        </w:rPr>
        <w:t>RTI will also develop a corresponding survey management system (SMS), which will track cases. Data from Voxco will be synchronized to this SMS system at a regular periodicity</w:t>
      </w:r>
      <w:r w:rsidR="00194403">
        <w:rPr>
          <w:rFonts w:ascii="Times New Roman" w:hAnsi="Times New Roman" w:cs="Times New Roman"/>
          <w:sz w:val="24"/>
          <w:szCs w:val="24"/>
        </w:rPr>
        <w:t>,</w:t>
      </w:r>
      <w:r w:rsidRPr="005D5F3E">
        <w:rPr>
          <w:rFonts w:ascii="Times New Roman" w:hAnsi="Times New Roman" w:cs="Times New Roman"/>
          <w:sz w:val="24"/>
          <w:szCs w:val="24"/>
        </w:rPr>
        <w:t xml:space="preserve"> but will not be available in real time. Through the SMS, an agency-level point of contact (POC) will also be able to identify facility-level respondents when someone other than the POC should fill out the questionnaire. </w:t>
      </w:r>
      <w:r w:rsidR="00194403" w:rsidRPr="005D5F3E">
        <w:rPr>
          <w:rFonts w:ascii="Times New Roman" w:hAnsi="Times New Roman" w:cs="Times New Roman"/>
          <w:sz w:val="24"/>
          <w:szCs w:val="24"/>
        </w:rPr>
        <w:t xml:space="preserve">Respondents will be invited to log into the SMS to access facility-level questionnaires. </w:t>
      </w:r>
      <w:r w:rsidRPr="005D5F3E">
        <w:rPr>
          <w:rFonts w:ascii="Times New Roman" w:hAnsi="Times New Roman" w:cs="Times New Roman"/>
          <w:sz w:val="24"/>
          <w:szCs w:val="24"/>
        </w:rPr>
        <w:t>RTI will use the SMS to track case status and as the basis for follow-up communications with respondents. The SMS will also allow RTI to access submitted data for the purposes of data quality follow-up contacts to the agency</w:t>
      </w:r>
      <w:r w:rsidR="00AC0670">
        <w:rPr>
          <w:rFonts w:ascii="Times New Roman" w:hAnsi="Times New Roman" w:cs="Times New Roman"/>
          <w:sz w:val="24"/>
          <w:szCs w:val="24"/>
        </w:rPr>
        <w:t>,</w:t>
      </w:r>
      <w:r w:rsidRPr="005D5F3E">
        <w:rPr>
          <w:rFonts w:ascii="Times New Roman" w:hAnsi="Times New Roman" w:cs="Times New Roman"/>
          <w:sz w:val="24"/>
          <w:szCs w:val="24"/>
        </w:rPr>
        <w:t xml:space="preserve"> and </w:t>
      </w:r>
      <w:r w:rsidR="00AC0670">
        <w:rPr>
          <w:rFonts w:ascii="Times New Roman" w:hAnsi="Times New Roman" w:cs="Times New Roman"/>
          <w:sz w:val="24"/>
          <w:szCs w:val="24"/>
        </w:rPr>
        <w:t xml:space="preserve">for </w:t>
      </w:r>
      <w:r w:rsidRPr="005D5F3E">
        <w:rPr>
          <w:rFonts w:ascii="Times New Roman" w:hAnsi="Times New Roman" w:cs="Times New Roman"/>
          <w:sz w:val="24"/>
          <w:szCs w:val="24"/>
        </w:rPr>
        <w:t xml:space="preserve">statistical analysis. The tracking utility allows </w:t>
      </w:r>
      <w:r w:rsidR="00194403">
        <w:rPr>
          <w:rFonts w:ascii="Times New Roman" w:hAnsi="Times New Roman" w:cs="Times New Roman"/>
          <w:sz w:val="24"/>
          <w:szCs w:val="24"/>
        </w:rPr>
        <w:t>for</w:t>
      </w:r>
      <w:r w:rsidRPr="005D5F3E">
        <w:rPr>
          <w:rFonts w:ascii="Times New Roman" w:hAnsi="Times New Roman" w:cs="Times New Roman"/>
          <w:sz w:val="24"/>
          <w:szCs w:val="24"/>
        </w:rPr>
        <w:t xml:space="preserve"> data quality review soon after questionnaires are submitted and removes the facility from future </w:t>
      </w:r>
      <w:r w:rsidR="00AC0670">
        <w:rPr>
          <w:rFonts w:ascii="Times New Roman" w:hAnsi="Times New Roman" w:cs="Times New Roman"/>
          <w:sz w:val="24"/>
          <w:szCs w:val="24"/>
        </w:rPr>
        <w:t xml:space="preserve">non-response </w:t>
      </w:r>
      <w:r w:rsidR="00687924">
        <w:rPr>
          <w:rFonts w:ascii="Times New Roman" w:hAnsi="Times New Roman" w:cs="Times New Roman"/>
          <w:sz w:val="24"/>
          <w:szCs w:val="24"/>
        </w:rPr>
        <w:t xml:space="preserve">contact attempts. </w:t>
      </w:r>
    </w:p>
    <w:p w14:paraId="69263739" w14:textId="77777777" w:rsidR="00687924" w:rsidRPr="00687924" w:rsidRDefault="00687924" w:rsidP="00687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14:paraId="605DBB10" w14:textId="77777777" w:rsidR="005D5F3E" w:rsidRDefault="00266EAE" w:rsidP="00687924">
      <w:pPr>
        <w:shd w:val="solid" w:color="FFFFFF" w:fill="FFFFFF"/>
        <w:tabs>
          <w:tab w:val="left" w:pos="720"/>
          <w:tab w:val="left" w:pos="1440"/>
        </w:tabs>
        <w:autoSpaceDE w:val="0"/>
        <w:autoSpaceDN w:val="0"/>
        <w:adjustRightInd w:val="0"/>
        <w:spacing w:after="0"/>
        <w:rPr>
          <w:rFonts w:ascii="Times New Roman" w:hAnsi="Times New Roman" w:cs="Times New Roman"/>
          <w:sz w:val="24"/>
          <w:szCs w:val="24"/>
          <w:u w:val="single"/>
        </w:rPr>
      </w:pPr>
      <w:r w:rsidRPr="00266EAE">
        <w:rPr>
          <w:rFonts w:ascii="Times New Roman" w:hAnsi="Times New Roman" w:cs="Times New Roman"/>
          <w:sz w:val="24"/>
          <w:szCs w:val="24"/>
        </w:rPr>
        <w:t>4.</w:t>
      </w:r>
      <w:r w:rsidRPr="00266EAE">
        <w:rPr>
          <w:rFonts w:ascii="Times New Roman" w:hAnsi="Times New Roman" w:cs="Times New Roman"/>
          <w:sz w:val="24"/>
          <w:szCs w:val="24"/>
        </w:rPr>
        <w:tab/>
      </w:r>
      <w:r w:rsidR="005D5F3E" w:rsidRPr="00266EAE">
        <w:rPr>
          <w:rFonts w:ascii="Times New Roman" w:hAnsi="Times New Roman" w:cs="Times New Roman"/>
          <w:sz w:val="24"/>
          <w:szCs w:val="24"/>
          <w:u w:val="single"/>
        </w:rPr>
        <w:t xml:space="preserve">Efforts to Identify Duplication </w:t>
      </w:r>
    </w:p>
    <w:p w14:paraId="06DE49C8" w14:textId="77777777" w:rsidR="00A70B17" w:rsidRPr="00266EAE" w:rsidRDefault="00A70B17" w:rsidP="00B458A3">
      <w:pPr>
        <w:shd w:val="solid" w:color="FFFFFF" w:fill="FFFFFF"/>
        <w:tabs>
          <w:tab w:val="left" w:pos="720"/>
          <w:tab w:val="left" w:pos="1440"/>
        </w:tabs>
        <w:autoSpaceDE w:val="0"/>
        <w:autoSpaceDN w:val="0"/>
        <w:adjustRightInd w:val="0"/>
        <w:spacing w:after="0"/>
        <w:rPr>
          <w:rFonts w:ascii="Times New Roman" w:hAnsi="Times New Roman" w:cs="Times New Roman"/>
          <w:sz w:val="24"/>
          <w:szCs w:val="24"/>
          <w:u w:val="single"/>
        </w:rPr>
      </w:pPr>
    </w:p>
    <w:p w14:paraId="18C11F87" w14:textId="77777777" w:rsidR="00194403" w:rsidRDefault="006309A5" w:rsidP="00B458A3">
      <w:pPr>
        <w:spacing w:after="0"/>
        <w:rPr>
          <w:rFonts w:ascii="Times New Roman" w:hAnsi="Times New Roman" w:cs="Times New Roman"/>
          <w:sz w:val="24"/>
          <w:szCs w:val="24"/>
        </w:rPr>
      </w:pPr>
      <w:r w:rsidRPr="00266EAE">
        <w:rPr>
          <w:rFonts w:ascii="Times New Roman" w:hAnsi="Times New Roman" w:cs="Times New Roman"/>
          <w:sz w:val="24"/>
          <w:szCs w:val="24"/>
        </w:rPr>
        <w:t>The</w:t>
      </w:r>
      <w:r w:rsidR="005D5F3E" w:rsidRPr="00266EAE">
        <w:rPr>
          <w:rFonts w:ascii="Times New Roman" w:hAnsi="Times New Roman" w:cs="Times New Roman"/>
          <w:sz w:val="24"/>
          <w:szCs w:val="24"/>
        </w:rPr>
        <w:t xml:space="preserve"> </w:t>
      </w:r>
      <w:r w:rsidRPr="00266EAE">
        <w:rPr>
          <w:rFonts w:ascii="Times New Roman" w:hAnsi="Times New Roman" w:cs="Times New Roman"/>
          <w:sz w:val="24"/>
          <w:szCs w:val="24"/>
        </w:rPr>
        <w:t>CCF</w:t>
      </w:r>
      <w:r w:rsidR="005D5F3E" w:rsidRPr="00266EAE">
        <w:rPr>
          <w:rFonts w:ascii="Times New Roman" w:hAnsi="Times New Roman" w:cs="Times New Roman"/>
          <w:sz w:val="24"/>
          <w:szCs w:val="24"/>
        </w:rPr>
        <w:t xml:space="preserve"> provides</w:t>
      </w:r>
      <w:r w:rsidR="001538A2">
        <w:rPr>
          <w:rFonts w:ascii="Times New Roman" w:hAnsi="Times New Roman" w:cs="Times New Roman"/>
          <w:sz w:val="24"/>
          <w:szCs w:val="24"/>
        </w:rPr>
        <w:t xml:space="preserve"> </w:t>
      </w:r>
      <w:r w:rsidR="00D34F1B">
        <w:rPr>
          <w:rFonts w:ascii="Times New Roman" w:hAnsi="Times New Roman" w:cs="Times New Roman"/>
          <w:sz w:val="24"/>
          <w:szCs w:val="24"/>
        </w:rPr>
        <w:t xml:space="preserve">nationwide comprehensive </w:t>
      </w:r>
      <w:r w:rsidR="005D5F3E" w:rsidRPr="005D5F3E">
        <w:rPr>
          <w:rFonts w:ascii="Times New Roman" w:hAnsi="Times New Roman" w:cs="Times New Roman"/>
          <w:sz w:val="24"/>
          <w:szCs w:val="24"/>
        </w:rPr>
        <w:t xml:space="preserve">information </w:t>
      </w:r>
      <w:r w:rsidR="00D34F1B">
        <w:rPr>
          <w:rFonts w:ascii="Times New Roman" w:hAnsi="Times New Roman" w:cs="Times New Roman"/>
          <w:sz w:val="24"/>
          <w:szCs w:val="24"/>
        </w:rPr>
        <w:t xml:space="preserve">on state and </w:t>
      </w:r>
      <w:r w:rsidR="003744B7">
        <w:rPr>
          <w:rFonts w:ascii="Times New Roman" w:hAnsi="Times New Roman" w:cs="Times New Roman"/>
          <w:sz w:val="24"/>
          <w:szCs w:val="24"/>
        </w:rPr>
        <w:t xml:space="preserve">BOP </w:t>
      </w:r>
      <w:r w:rsidR="00D34F1B">
        <w:rPr>
          <w:rFonts w:ascii="Times New Roman" w:hAnsi="Times New Roman" w:cs="Times New Roman"/>
          <w:sz w:val="24"/>
          <w:szCs w:val="24"/>
        </w:rPr>
        <w:t>adult correctional facilities</w:t>
      </w:r>
      <w:r w:rsidR="00AC4123">
        <w:rPr>
          <w:rFonts w:ascii="Times New Roman" w:hAnsi="Times New Roman" w:cs="Times New Roman"/>
          <w:sz w:val="24"/>
          <w:szCs w:val="24"/>
        </w:rPr>
        <w:t>.</w:t>
      </w:r>
      <w:r w:rsidR="005D5F3E" w:rsidRPr="005D5F3E">
        <w:rPr>
          <w:rFonts w:ascii="Times New Roman" w:hAnsi="Times New Roman" w:cs="Times New Roman"/>
          <w:sz w:val="24"/>
          <w:szCs w:val="24"/>
        </w:rPr>
        <w:t xml:space="preserve"> </w:t>
      </w:r>
      <w:r w:rsidR="001538A2">
        <w:rPr>
          <w:rFonts w:ascii="Times New Roman" w:hAnsi="Times New Roman" w:cs="Times New Roman"/>
          <w:sz w:val="24"/>
          <w:szCs w:val="24"/>
        </w:rPr>
        <w:t>Facility-</w:t>
      </w:r>
      <w:r w:rsidR="00D34F1B">
        <w:rPr>
          <w:rFonts w:ascii="Times New Roman" w:hAnsi="Times New Roman" w:cs="Times New Roman"/>
          <w:sz w:val="24"/>
          <w:szCs w:val="24"/>
        </w:rPr>
        <w:t xml:space="preserve">level data obtained through the </w:t>
      </w:r>
      <w:r w:rsidR="00205FFB">
        <w:rPr>
          <w:rFonts w:ascii="Times New Roman" w:hAnsi="Times New Roman" w:cs="Times New Roman"/>
          <w:sz w:val="24"/>
          <w:szCs w:val="24"/>
        </w:rPr>
        <w:t>CCF</w:t>
      </w:r>
      <w:r w:rsidR="00D34F1B">
        <w:rPr>
          <w:rFonts w:ascii="Times New Roman" w:hAnsi="Times New Roman" w:cs="Times New Roman"/>
          <w:sz w:val="24"/>
          <w:szCs w:val="24"/>
        </w:rPr>
        <w:t xml:space="preserve"> is not attainable from any other </w:t>
      </w:r>
      <w:r w:rsidR="002A727C">
        <w:rPr>
          <w:rFonts w:ascii="Times New Roman" w:hAnsi="Times New Roman" w:cs="Times New Roman"/>
          <w:sz w:val="24"/>
          <w:szCs w:val="24"/>
        </w:rPr>
        <w:t>Federal government agency</w:t>
      </w:r>
      <w:r w:rsidR="00D34F1B">
        <w:rPr>
          <w:rFonts w:ascii="Times New Roman" w:hAnsi="Times New Roman" w:cs="Times New Roman"/>
          <w:sz w:val="24"/>
          <w:szCs w:val="24"/>
        </w:rPr>
        <w:t>.</w:t>
      </w:r>
      <w:r w:rsidR="002A727C">
        <w:rPr>
          <w:rFonts w:ascii="Times New Roman" w:hAnsi="Times New Roman" w:cs="Times New Roman"/>
          <w:sz w:val="24"/>
          <w:szCs w:val="24"/>
        </w:rPr>
        <w:t xml:space="preserve"> </w:t>
      </w:r>
    </w:p>
    <w:p w14:paraId="43E3356A" w14:textId="77777777" w:rsidR="00194403" w:rsidRDefault="00194403" w:rsidP="00B458A3">
      <w:pPr>
        <w:spacing w:after="0"/>
        <w:rPr>
          <w:rFonts w:ascii="Times New Roman" w:hAnsi="Times New Roman" w:cs="Times New Roman"/>
          <w:sz w:val="24"/>
          <w:szCs w:val="24"/>
        </w:rPr>
      </w:pPr>
    </w:p>
    <w:p w14:paraId="7E850643" w14:textId="3ACB8A96" w:rsidR="00194403" w:rsidRDefault="00AC0670" w:rsidP="00194403">
      <w:pPr>
        <w:spacing w:after="0"/>
        <w:rPr>
          <w:rFonts w:ascii="Times New Roman" w:hAnsi="Times New Roman" w:cs="Times New Roman"/>
          <w:sz w:val="24"/>
          <w:szCs w:val="24"/>
        </w:rPr>
      </w:pPr>
      <w:r w:rsidRPr="00B96DAA">
        <w:rPr>
          <w:rFonts w:ascii="Times New Roman" w:hAnsi="Times New Roman" w:cs="Times New Roman"/>
          <w:sz w:val="24"/>
          <w:szCs w:val="24"/>
        </w:rPr>
        <w:t xml:space="preserve">The National Institute of Justice (NIJ) recently submitted for OMB review a data collection on contraband </w:t>
      </w:r>
      <w:r w:rsidR="00194403">
        <w:rPr>
          <w:rFonts w:ascii="Times New Roman" w:hAnsi="Times New Roman" w:cs="Times New Roman"/>
          <w:sz w:val="24"/>
          <w:szCs w:val="24"/>
        </w:rPr>
        <w:t xml:space="preserve">found in correctional facilities </w:t>
      </w:r>
      <w:r w:rsidRPr="00B96DAA">
        <w:rPr>
          <w:rFonts w:ascii="Times New Roman" w:hAnsi="Times New Roman" w:cs="Times New Roman"/>
          <w:sz w:val="24"/>
          <w:szCs w:val="24"/>
        </w:rPr>
        <w:t xml:space="preserve">to be administered to </w:t>
      </w:r>
      <w:r w:rsidR="00194403">
        <w:rPr>
          <w:rFonts w:ascii="Times New Roman" w:hAnsi="Times New Roman" w:cs="Times New Roman"/>
          <w:sz w:val="24"/>
          <w:szCs w:val="24"/>
        </w:rPr>
        <w:t>a sample of</w:t>
      </w:r>
      <w:r w:rsidR="00194403" w:rsidRPr="00B96DAA">
        <w:rPr>
          <w:rFonts w:ascii="Times New Roman" w:hAnsi="Times New Roman" w:cs="Times New Roman"/>
          <w:sz w:val="24"/>
          <w:szCs w:val="24"/>
        </w:rPr>
        <w:t xml:space="preserve"> </w:t>
      </w:r>
      <w:r w:rsidRPr="00B96DAA">
        <w:rPr>
          <w:rFonts w:ascii="Times New Roman" w:hAnsi="Times New Roman" w:cs="Times New Roman"/>
          <w:sz w:val="24"/>
          <w:szCs w:val="24"/>
        </w:rPr>
        <w:t>state prisons and local jails</w:t>
      </w:r>
      <w:r w:rsidRPr="004D17AC">
        <w:rPr>
          <w:rFonts w:ascii="Times New Roman" w:hAnsi="Times New Roman" w:cs="Times New Roman"/>
          <w:sz w:val="24"/>
          <w:szCs w:val="24"/>
        </w:rPr>
        <w:t>.</w:t>
      </w:r>
      <w:r w:rsidR="00194403" w:rsidRPr="004D17AC">
        <w:rPr>
          <w:rFonts w:ascii="Times New Roman" w:hAnsi="Times New Roman" w:cs="Times New Roman"/>
          <w:sz w:val="24"/>
          <w:szCs w:val="24"/>
        </w:rPr>
        <w:t xml:space="preserve"> This survey focuses predominantly on contraband seizures and detection techniques, but its goal is not to </w:t>
      </w:r>
      <w:r w:rsidR="004D17AC" w:rsidRPr="004D17AC">
        <w:rPr>
          <w:rFonts w:ascii="Times New Roman" w:hAnsi="Times New Roman" w:cs="Times New Roman"/>
          <w:sz w:val="24"/>
          <w:szCs w:val="24"/>
        </w:rPr>
        <w:t xml:space="preserve">produce national estimates of these measures, but rather to obtain a range of contraband types. </w:t>
      </w:r>
      <w:r w:rsidRPr="004D17AC">
        <w:rPr>
          <w:rFonts w:ascii="Times New Roman" w:hAnsi="Times New Roman" w:cs="Times New Roman"/>
          <w:sz w:val="24"/>
          <w:szCs w:val="24"/>
        </w:rPr>
        <w:t xml:space="preserve">The </w:t>
      </w:r>
      <w:r w:rsidR="00194403" w:rsidRPr="004D17AC">
        <w:rPr>
          <w:rFonts w:ascii="Times New Roman" w:hAnsi="Times New Roman" w:cs="Times New Roman"/>
          <w:sz w:val="24"/>
          <w:szCs w:val="24"/>
        </w:rPr>
        <w:t xml:space="preserve">NIJ </w:t>
      </w:r>
      <w:r w:rsidRPr="004D17AC">
        <w:rPr>
          <w:rFonts w:ascii="Times New Roman" w:hAnsi="Times New Roman" w:cs="Times New Roman"/>
          <w:sz w:val="24"/>
          <w:szCs w:val="24"/>
        </w:rPr>
        <w:t>prison</w:t>
      </w:r>
      <w:r w:rsidRPr="00B96DAA">
        <w:rPr>
          <w:rFonts w:ascii="Times New Roman" w:hAnsi="Times New Roman" w:cs="Times New Roman"/>
          <w:sz w:val="24"/>
          <w:szCs w:val="24"/>
        </w:rPr>
        <w:t xml:space="preserve"> instrument includes a number of data elements that overlap with the CCF. BJS </w:t>
      </w:r>
      <w:r w:rsidR="00FA2DD7">
        <w:rPr>
          <w:rFonts w:ascii="Times New Roman" w:hAnsi="Times New Roman" w:cs="Times New Roman"/>
          <w:sz w:val="24"/>
          <w:szCs w:val="24"/>
        </w:rPr>
        <w:t>worked</w:t>
      </w:r>
      <w:r w:rsidRPr="00B96DAA">
        <w:rPr>
          <w:rFonts w:ascii="Times New Roman" w:hAnsi="Times New Roman" w:cs="Times New Roman"/>
          <w:sz w:val="24"/>
          <w:szCs w:val="24"/>
        </w:rPr>
        <w:t xml:space="preserve"> with NIJ to de-duplicate our efforts</w:t>
      </w:r>
      <w:r w:rsidR="005F1762">
        <w:rPr>
          <w:rFonts w:ascii="Times New Roman" w:hAnsi="Times New Roman" w:cs="Times New Roman"/>
          <w:sz w:val="24"/>
          <w:szCs w:val="24"/>
        </w:rPr>
        <w:t xml:space="preserve">. </w:t>
      </w:r>
      <w:r w:rsidR="00647A72">
        <w:rPr>
          <w:rFonts w:ascii="Times New Roman" w:hAnsi="Times New Roman" w:cs="Times New Roman"/>
          <w:sz w:val="24"/>
          <w:szCs w:val="24"/>
        </w:rPr>
        <w:t>As of this package submission, NIJ is reassessing their collection</w:t>
      </w:r>
      <w:r w:rsidRPr="00B96DAA">
        <w:rPr>
          <w:rFonts w:ascii="Times New Roman" w:hAnsi="Times New Roman" w:cs="Times New Roman"/>
          <w:sz w:val="24"/>
          <w:szCs w:val="24"/>
        </w:rPr>
        <w:t>.</w:t>
      </w:r>
      <w:r w:rsidR="00194403">
        <w:rPr>
          <w:rFonts w:ascii="Times New Roman" w:hAnsi="Times New Roman" w:cs="Times New Roman"/>
          <w:sz w:val="24"/>
          <w:szCs w:val="24"/>
        </w:rPr>
        <w:t xml:space="preserve"> </w:t>
      </w:r>
    </w:p>
    <w:p w14:paraId="504E219D" w14:textId="77777777" w:rsidR="0049017D" w:rsidRDefault="0049017D" w:rsidP="00194403">
      <w:pPr>
        <w:spacing w:after="0"/>
        <w:rPr>
          <w:rFonts w:ascii="Times New Roman" w:hAnsi="Times New Roman" w:cs="Times New Roman"/>
          <w:sz w:val="24"/>
          <w:szCs w:val="24"/>
        </w:rPr>
      </w:pPr>
    </w:p>
    <w:p w14:paraId="606C65D1" w14:textId="77777777" w:rsidR="00194403" w:rsidRDefault="00E41F11" w:rsidP="00194403">
      <w:pPr>
        <w:spacing w:after="0"/>
        <w:rPr>
          <w:rFonts w:ascii="Times New Roman" w:hAnsi="Times New Roman" w:cs="Times New Roman"/>
          <w:sz w:val="24"/>
          <w:szCs w:val="24"/>
        </w:rPr>
      </w:pPr>
      <w:r w:rsidRPr="00113E3D">
        <w:rPr>
          <w:rFonts w:ascii="Times New Roman" w:hAnsi="Times New Roman" w:cs="Times New Roman"/>
          <w:sz w:val="24"/>
          <w:szCs w:val="24"/>
        </w:rPr>
        <w:t>BJS conducted a search of the National Archive of Criminal Justice Data (NACJD)</w:t>
      </w:r>
      <w:r>
        <w:rPr>
          <w:rFonts w:ascii="Times New Roman" w:hAnsi="Times New Roman" w:cs="Times New Roman"/>
          <w:sz w:val="24"/>
          <w:szCs w:val="24"/>
        </w:rPr>
        <w:t xml:space="preserve"> to identify any publicly available </w:t>
      </w:r>
      <w:r w:rsidRPr="00113E3D">
        <w:rPr>
          <w:rFonts w:ascii="Times New Roman" w:hAnsi="Times New Roman" w:cs="Times New Roman"/>
          <w:sz w:val="24"/>
          <w:szCs w:val="24"/>
        </w:rPr>
        <w:t xml:space="preserve">data collections with information on individual correctional facilities. NACJD, which is sponsored by the research and grant-making bureaus in the Office of Justice Programs (BJS, </w:t>
      </w:r>
      <w:r w:rsidR="00DB0D69">
        <w:rPr>
          <w:rFonts w:ascii="Times New Roman" w:hAnsi="Times New Roman" w:cs="Times New Roman"/>
          <w:sz w:val="24"/>
          <w:szCs w:val="24"/>
        </w:rPr>
        <w:t>NIJ</w:t>
      </w:r>
      <w:r w:rsidRPr="00113E3D">
        <w:rPr>
          <w:rFonts w:ascii="Times New Roman" w:hAnsi="Times New Roman" w:cs="Times New Roman"/>
          <w:sz w:val="24"/>
          <w:szCs w:val="24"/>
        </w:rPr>
        <w:t xml:space="preserve">, the Office of Juvenile Justice and Delinquency Prevention, and the Bureau of Justice Assistance), has a stated mission “to facilitate research in criminal justice and criminology, through the preservation, enhancement, and sharing of computerized data resources; through the production of original research based on archived data; and through specialized training workshops in quantitative analysis of crime and justice data.” NACJD maintains nearly 2,000 publicly-available criminal justice-related data collections and citations for more than 17,000 books, articles, conference proceedings, and other publications derived from these data collections. The search revealed no duplication with </w:t>
      </w:r>
      <w:r w:rsidR="006B68ED">
        <w:rPr>
          <w:rFonts w:ascii="Times New Roman" w:hAnsi="Times New Roman" w:cs="Times New Roman"/>
          <w:sz w:val="24"/>
          <w:szCs w:val="24"/>
        </w:rPr>
        <w:t xml:space="preserve">the </w:t>
      </w:r>
      <w:r w:rsidR="00205FFB">
        <w:rPr>
          <w:rFonts w:ascii="Times New Roman" w:hAnsi="Times New Roman" w:cs="Times New Roman"/>
          <w:sz w:val="24"/>
          <w:szCs w:val="24"/>
        </w:rPr>
        <w:t>CCF</w:t>
      </w:r>
      <w:r w:rsidR="006B68ED">
        <w:rPr>
          <w:rFonts w:ascii="Times New Roman" w:hAnsi="Times New Roman" w:cs="Times New Roman"/>
          <w:sz w:val="24"/>
          <w:szCs w:val="24"/>
        </w:rPr>
        <w:t xml:space="preserve"> </w:t>
      </w:r>
      <w:r w:rsidR="006B68ED" w:rsidRPr="00BA6A0E">
        <w:rPr>
          <w:rFonts w:ascii="Times New Roman" w:hAnsi="Times New Roman" w:cs="Times New Roman"/>
          <w:sz w:val="24"/>
          <w:szCs w:val="24"/>
        </w:rPr>
        <w:t>form</w:t>
      </w:r>
      <w:r w:rsidR="00194403" w:rsidRPr="00BA6A0E">
        <w:rPr>
          <w:rFonts w:ascii="Times New Roman" w:hAnsi="Times New Roman" w:cs="Times New Roman"/>
          <w:sz w:val="24"/>
          <w:szCs w:val="24"/>
        </w:rPr>
        <w:t xml:space="preserve"> or its scope.</w:t>
      </w:r>
      <w:r w:rsidR="00194403">
        <w:rPr>
          <w:rFonts w:ascii="Times New Roman" w:hAnsi="Times New Roman" w:cs="Times New Roman"/>
          <w:sz w:val="24"/>
          <w:szCs w:val="24"/>
        </w:rPr>
        <w:t xml:space="preserve"> </w:t>
      </w:r>
    </w:p>
    <w:p w14:paraId="398ADE57" w14:textId="77777777" w:rsidR="00194403" w:rsidRDefault="00194403" w:rsidP="00194403">
      <w:pPr>
        <w:spacing w:after="0"/>
        <w:rPr>
          <w:rFonts w:ascii="Times New Roman" w:hAnsi="Times New Roman" w:cs="Times New Roman"/>
          <w:sz w:val="24"/>
          <w:szCs w:val="24"/>
        </w:rPr>
      </w:pPr>
    </w:p>
    <w:p w14:paraId="1F807A29" w14:textId="77777777" w:rsidR="00194403" w:rsidRDefault="002A727C" w:rsidP="00194403">
      <w:pPr>
        <w:spacing w:after="0"/>
        <w:rPr>
          <w:rFonts w:ascii="Times New Roman" w:hAnsi="Times New Roman" w:cs="Times New Roman"/>
          <w:sz w:val="24"/>
          <w:szCs w:val="24"/>
        </w:rPr>
      </w:pPr>
      <w:r>
        <w:rPr>
          <w:rFonts w:ascii="Times New Roman" w:hAnsi="Times New Roman" w:cs="Times New Roman"/>
          <w:sz w:val="24"/>
          <w:szCs w:val="24"/>
        </w:rPr>
        <w:t xml:space="preserve">BJS identified two </w:t>
      </w:r>
      <w:r w:rsidR="00E41F11">
        <w:rPr>
          <w:rFonts w:ascii="Times New Roman" w:hAnsi="Times New Roman" w:cs="Times New Roman"/>
          <w:sz w:val="24"/>
          <w:szCs w:val="24"/>
        </w:rPr>
        <w:t>non-federal</w:t>
      </w:r>
      <w:r>
        <w:rPr>
          <w:rFonts w:ascii="Times New Roman" w:hAnsi="Times New Roman" w:cs="Times New Roman"/>
          <w:sz w:val="24"/>
          <w:szCs w:val="24"/>
        </w:rPr>
        <w:t xml:space="preserve"> data sources that provide </w:t>
      </w:r>
      <w:r w:rsidR="00CE0D35">
        <w:rPr>
          <w:rFonts w:ascii="Times New Roman" w:hAnsi="Times New Roman" w:cs="Times New Roman"/>
          <w:sz w:val="24"/>
          <w:szCs w:val="24"/>
        </w:rPr>
        <w:t>similar facility-level data however, neither are current</w:t>
      </w:r>
      <w:r w:rsidR="00AC0670">
        <w:rPr>
          <w:rFonts w:ascii="Times New Roman" w:hAnsi="Times New Roman" w:cs="Times New Roman"/>
          <w:sz w:val="24"/>
          <w:szCs w:val="24"/>
        </w:rPr>
        <w:t>,</w:t>
      </w:r>
      <w:r w:rsidR="00CE0D35">
        <w:rPr>
          <w:rFonts w:ascii="Times New Roman" w:hAnsi="Times New Roman" w:cs="Times New Roman"/>
          <w:sz w:val="24"/>
          <w:szCs w:val="24"/>
        </w:rPr>
        <w:t xml:space="preserve"> free</w:t>
      </w:r>
      <w:r w:rsidR="00AC0670">
        <w:rPr>
          <w:rFonts w:ascii="Times New Roman" w:hAnsi="Times New Roman" w:cs="Times New Roman"/>
          <w:sz w:val="24"/>
          <w:szCs w:val="24"/>
        </w:rPr>
        <w:t>,</w:t>
      </w:r>
      <w:r w:rsidR="00CE0D35">
        <w:rPr>
          <w:rFonts w:ascii="Times New Roman" w:hAnsi="Times New Roman" w:cs="Times New Roman"/>
          <w:sz w:val="24"/>
          <w:szCs w:val="24"/>
        </w:rPr>
        <w:t xml:space="preserve"> </w:t>
      </w:r>
      <w:r w:rsidR="00AC0670">
        <w:rPr>
          <w:rFonts w:ascii="Times New Roman" w:hAnsi="Times New Roman" w:cs="Times New Roman"/>
          <w:sz w:val="24"/>
          <w:szCs w:val="24"/>
        </w:rPr>
        <w:t>n</w:t>
      </w:r>
      <w:r w:rsidR="00CE0D35">
        <w:rPr>
          <w:rFonts w:ascii="Times New Roman" w:hAnsi="Times New Roman" w:cs="Times New Roman"/>
          <w:sz w:val="24"/>
          <w:szCs w:val="24"/>
        </w:rPr>
        <w:t xml:space="preserve">or accessible for public use. </w:t>
      </w:r>
    </w:p>
    <w:p w14:paraId="1EDB4679" w14:textId="77777777" w:rsidR="00BA6A0E" w:rsidRDefault="00BA6A0E" w:rsidP="00BA6A0E">
      <w:pPr>
        <w:spacing w:after="0" w:line="240" w:lineRule="auto"/>
        <w:ind w:firstLine="720"/>
        <w:rPr>
          <w:rFonts w:ascii="Times New Roman" w:hAnsi="Times New Roman" w:cs="Times New Roman"/>
          <w:b/>
          <w:sz w:val="24"/>
          <w:szCs w:val="24"/>
        </w:rPr>
      </w:pPr>
    </w:p>
    <w:p w14:paraId="5D2B3FAF" w14:textId="77777777" w:rsidR="00E41F11" w:rsidRDefault="00E41F11" w:rsidP="00BA6A0E">
      <w:pPr>
        <w:spacing w:after="0" w:line="240" w:lineRule="auto"/>
        <w:ind w:firstLine="720"/>
        <w:rPr>
          <w:rFonts w:ascii="Times New Roman" w:hAnsi="Times New Roman" w:cs="Times New Roman"/>
          <w:b/>
          <w:sz w:val="24"/>
          <w:szCs w:val="24"/>
        </w:rPr>
      </w:pPr>
      <w:r w:rsidRPr="00E41F11">
        <w:rPr>
          <w:rFonts w:ascii="Times New Roman" w:hAnsi="Times New Roman" w:cs="Times New Roman"/>
          <w:b/>
          <w:sz w:val="24"/>
          <w:szCs w:val="24"/>
        </w:rPr>
        <w:t xml:space="preserve">Directory of state and </w:t>
      </w:r>
      <w:r>
        <w:rPr>
          <w:rFonts w:ascii="Times New Roman" w:hAnsi="Times New Roman" w:cs="Times New Roman"/>
          <w:b/>
          <w:sz w:val="24"/>
          <w:szCs w:val="24"/>
        </w:rPr>
        <w:t>federal prison faci</w:t>
      </w:r>
      <w:r w:rsidRPr="00E41F11">
        <w:rPr>
          <w:rFonts w:ascii="Times New Roman" w:hAnsi="Times New Roman" w:cs="Times New Roman"/>
          <w:b/>
          <w:sz w:val="24"/>
          <w:szCs w:val="24"/>
        </w:rPr>
        <w:t>li</w:t>
      </w:r>
      <w:r>
        <w:rPr>
          <w:rFonts w:ascii="Times New Roman" w:hAnsi="Times New Roman" w:cs="Times New Roman"/>
          <w:b/>
          <w:sz w:val="24"/>
          <w:szCs w:val="24"/>
        </w:rPr>
        <w:t>ti</w:t>
      </w:r>
      <w:r w:rsidRPr="00E41F11">
        <w:rPr>
          <w:rFonts w:ascii="Times New Roman" w:hAnsi="Times New Roman" w:cs="Times New Roman"/>
          <w:b/>
          <w:sz w:val="24"/>
          <w:szCs w:val="24"/>
        </w:rPr>
        <w:t>es</w:t>
      </w:r>
    </w:p>
    <w:p w14:paraId="5F371176" w14:textId="77777777" w:rsidR="00194403" w:rsidRPr="00E41F11" w:rsidRDefault="00194403" w:rsidP="00BA6A0E">
      <w:pPr>
        <w:spacing w:after="0" w:line="240" w:lineRule="auto"/>
        <w:ind w:firstLine="720"/>
        <w:rPr>
          <w:rFonts w:ascii="Times New Roman" w:hAnsi="Times New Roman" w:cs="Times New Roman"/>
          <w:b/>
          <w:sz w:val="24"/>
          <w:szCs w:val="24"/>
        </w:rPr>
      </w:pPr>
    </w:p>
    <w:p w14:paraId="5EA5C37E" w14:textId="77777777" w:rsidR="005D5F3E" w:rsidRDefault="00E41F11" w:rsidP="00CE0D35">
      <w:pPr>
        <w:ind w:left="720"/>
        <w:rPr>
          <w:rFonts w:ascii="Times New Roman" w:hAnsi="Times New Roman" w:cs="Times New Roman"/>
          <w:sz w:val="24"/>
          <w:szCs w:val="24"/>
        </w:rPr>
      </w:pPr>
      <w:r>
        <w:rPr>
          <w:rFonts w:ascii="Times New Roman" w:hAnsi="Times New Roman" w:cs="Times New Roman"/>
          <w:sz w:val="24"/>
          <w:szCs w:val="24"/>
        </w:rPr>
        <w:t xml:space="preserve">Historically, the </w:t>
      </w:r>
      <w:r w:rsidR="001343F7">
        <w:rPr>
          <w:rFonts w:ascii="Times New Roman" w:hAnsi="Times New Roman" w:cs="Times New Roman"/>
          <w:sz w:val="24"/>
          <w:szCs w:val="24"/>
        </w:rPr>
        <w:t>American Correctional Association (</w:t>
      </w:r>
      <w:r>
        <w:rPr>
          <w:rFonts w:ascii="Times New Roman" w:hAnsi="Times New Roman" w:cs="Times New Roman"/>
          <w:sz w:val="24"/>
          <w:szCs w:val="24"/>
        </w:rPr>
        <w:t>ACA</w:t>
      </w:r>
      <w:r w:rsidR="001343F7">
        <w:rPr>
          <w:rFonts w:ascii="Times New Roman" w:hAnsi="Times New Roman" w:cs="Times New Roman"/>
          <w:sz w:val="24"/>
          <w:szCs w:val="24"/>
        </w:rPr>
        <w:t>)</w:t>
      </w:r>
      <w:r>
        <w:rPr>
          <w:rFonts w:ascii="Times New Roman" w:hAnsi="Times New Roman" w:cs="Times New Roman"/>
          <w:sz w:val="24"/>
          <w:szCs w:val="24"/>
        </w:rPr>
        <w:t xml:space="preserve"> has </w:t>
      </w:r>
      <w:r w:rsidR="00CE0D35">
        <w:rPr>
          <w:rFonts w:ascii="Times New Roman" w:hAnsi="Times New Roman" w:cs="Times New Roman"/>
          <w:sz w:val="24"/>
          <w:szCs w:val="24"/>
        </w:rPr>
        <w:t>maintain</w:t>
      </w:r>
      <w:r w:rsidR="00113E3D">
        <w:rPr>
          <w:rFonts w:ascii="Times New Roman" w:hAnsi="Times New Roman" w:cs="Times New Roman"/>
          <w:sz w:val="24"/>
          <w:szCs w:val="24"/>
        </w:rPr>
        <w:t xml:space="preserve">ed and published </w:t>
      </w:r>
      <w:r w:rsidR="00AC0670">
        <w:rPr>
          <w:rFonts w:ascii="Times New Roman" w:hAnsi="Times New Roman" w:cs="Times New Roman"/>
          <w:sz w:val="24"/>
          <w:szCs w:val="24"/>
        </w:rPr>
        <w:t>a periodic</w:t>
      </w:r>
      <w:r w:rsidR="00CE0D35">
        <w:rPr>
          <w:rFonts w:ascii="Times New Roman" w:hAnsi="Times New Roman" w:cs="Times New Roman"/>
          <w:sz w:val="24"/>
          <w:szCs w:val="24"/>
        </w:rPr>
        <w:t xml:space="preserve"> </w:t>
      </w:r>
      <w:r w:rsidR="00D34F1B">
        <w:rPr>
          <w:rFonts w:ascii="Times New Roman" w:hAnsi="Times New Roman" w:cs="Times New Roman"/>
          <w:sz w:val="24"/>
          <w:szCs w:val="24"/>
        </w:rPr>
        <w:t xml:space="preserve">directory of state and </w:t>
      </w:r>
      <w:r w:rsidR="00E06D22">
        <w:rPr>
          <w:rFonts w:ascii="Times New Roman" w:hAnsi="Times New Roman" w:cs="Times New Roman"/>
          <w:sz w:val="24"/>
          <w:szCs w:val="24"/>
        </w:rPr>
        <w:t>federal prison facilities</w:t>
      </w:r>
      <w:r w:rsidR="00113E3D">
        <w:rPr>
          <w:rFonts w:ascii="Times New Roman" w:hAnsi="Times New Roman" w:cs="Times New Roman"/>
          <w:sz w:val="24"/>
          <w:szCs w:val="24"/>
        </w:rPr>
        <w:t>. The 2013 Directory of Adult and Juvenile Correctional Departments is the most recent published directory</w:t>
      </w:r>
      <w:r w:rsidR="00CE0D35">
        <w:rPr>
          <w:rFonts w:ascii="Times New Roman" w:hAnsi="Times New Roman" w:cs="Times New Roman"/>
          <w:sz w:val="24"/>
          <w:szCs w:val="24"/>
        </w:rPr>
        <w:t>. Th</w:t>
      </w:r>
      <w:r w:rsidR="00113E3D">
        <w:rPr>
          <w:rFonts w:ascii="Times New Roman" w:hAnsi="Times New Roman" w:cs="Times New Roman"/>
          <w:sz w:val="24"/>
          <w:szCs w:val="24"/>
        </w:rPr>
        <w:t xml:space="preserve">e </w:t>
      </w:r>
      <w:r w:rsidR="00CE0D35">
        <w:rPr>
          <w:rFonts w:ascii="Times New Roman" w:hAnsi="Times New Roman" w:cs="Times New Roman"/>
          <w:sz w:val="24"/>
          <w:szCs w:val="24"/>
        </w:rPr>
        <w:t>directory provide</w:t>
      </w:r>
      <w:r w:rsidR="00113E3D">
        <w:rPr>
          <w:rFonts w:ascii="Times New Roman" w:hAnsi="Times New Roman" w:cs="Times New Roman"/>
          <w:sz w:val="24"/>
          <w:szCs w:val="24"/>
        </w:rPr>
        <w:t xml:space="preserve">s </w:t>
      </w:r>
      <w:r w:rsidR="00CE0D35">
        <w:rPr>
          <w:rFonts w:ascii="Times New Roman" w:hAnsi="Times New Roman" w:cs="Times New Roman"/>
          <w:sz w:val="24"/>
          <w:szCs w:val="24"/>
        </w:rPr>
        <w:t xml:space="preserve">facility names and contact information for wardens and administrators, and other information such as operating budgets, populations by gender and race, programs and services, </w:t>
      </w:r>
      <w:r w:rsidR="003B2E4B">
        <w:rPr>
          <w:rFonts w:ascii="Times New Roman" w:hAnsi="Times New Roman" w:cs="Times New Roman"/>
          <w:sz w:val="24"/>
          <w:szCs w:val="24"/>
        </w:rPr>
        <w:t xml:space="preserve">and </w:t>
      </w:r>
      <w:r w:rsidR="00CE0D35">
        <w:rPr>
          <w:rFonts w:ascii="Times New Roman" w:hAnsi="Times New Roman" w:cs="Times New Roman"/>
          <w:sz w:val="24"/>
          <w:szCs w:val="24"/>
        </w:rPr>
        <w:t>personnel.</w:t>
      </w:r>
      <w:r w:rsidR="00AC4123">
        <w:rPr>
          <w:rFonts w:ascii="Times New Roman" w:hAnsi="Times New Roman" w:cs="Times New Roman"/>
          <w:sz w:val="24"/>
          <w:szCs w:val="24"/>
        </w:rPr>
        <w:t xml:space="preserve"> </w:t>
      </w:r>
      <w:r w:rsidR="00CE0D35">
        <w:rPr>
          <w:rFonts w:ascii="Times New Roman" w:hAnsi="Times New Roman" w:cs="Times New Roman"/>
          <w:sz w:val="24"/>
          <w:szCs w:val="24"/>
        </w:rPr>
        <w:t xml:space="preserve">The </w:t>
      </w:r>
      <w:r w:rsidR="00B6338C">
        <w:rPr>
          <w:rFonts w:ascii="Times New Roman" w:hAnsi="Times New Roman" w:cs="Times New Roman"/>
          <w:sz w:val="24"/>
          <w:szCs w:val="24"/>
        </w:rPr>
        <w:t xml:space="preserve">information </w:t>
      </w:r>
      <w:r w:rsidR="00AC4123">
        <w:rPr>
          <w:rFonts w:ascii="Times New Roman" w:hAnsi="Times New Roman" w:cs="Times New Roman"/>
          <w:sz w:val="24"/>
          <w:szCs w:val="24"/>
        </w:rPr>
        <w:t xml:space="preserve">published </w:t>
      </w:r>
      <w:r w:rsidR="00113E3D">
        <w:rPr>
          <w:rFonts w:ascii="Times New Roman" w:hAnsi="Times New Roman" w:cs="Times New Roman"/>
          <w:sz w:val="24"/>
          <w:szCs w:val="24"/>
        </w:rPr>
        <w:t>is not current, no</w:t>
      </w:r>
      <w:r w:rsidR="00C75C07">
        <w:rPr>
          <w:rFonts w:ascii="Times New Roman" w:hAnsi="Times New Roman" w:cs="Times New Roman"/>
          <w:sz w:val="24"/>
          <w:szCs w:val="24"/>
        </w:rPr>
        <w:t>r</w:t>
      </w:r>
      <w:r w:rsidR="00113E3D">
        <w:rPr>
          <w:rFonts w:ascii="Times New Roman" w:hAnsi="Times New Roman" w:cs="Times New Roman"/>
          <w:sz w:val="24"/>
          <w:szCs w:val="24"/>
        </w:rPr>
        <w:t xml:space="preserve"> </w:t>
      </w:r>
      <w:r w:rsidR="00B6338C">
        <w:rPr>
          <w:rFonts w:ascii="Times New Roman" w:hAnsi="Times New Roman" w:cs="Times New Roman"/>
          <w:sz w:val="24"/>
          <w:szCs w:val="24"/>
        </w:rPr>
        <w:t xml:space="preserve">does </w:t>
      </w:r>
      <w:r w:rsidR="00113E3D">
        <w:rPr>
          <w:rFonts w:ascii="Times New Roman" w:hAnsi="Times New Roman" w:cs="Times New Roman"/>
          <w:sz w:val="24"/>
          <w:szCs w:val="24"/>
        </w:rPr>
        <w:t xml:space="preserve">it </w:t>
      </w:r>
      <w:r w:rsidR="00B6338C">
        <w:rPr>
          <w:rFonts w:ascii="Times New Roman" w:hAnsi="Times New Roman" w:cs="Times New Roman"/>
          <w:sz w:val="24"/>
          <w:szCs w:val="24"/>
        </w:rPr>
        <w:t xml:space="preserve">match the level of detail of information collected </w:t>
      </w:r>
      <w:r w:rsidR="00AC4123">
        <w:rPr>
          <w:rFonts w:ascii="Times New Roman" w:hAnsi="Times New Roman" w:cs="Times New Roman"/>
          <w:sz w:val="24"/>
          <w:szCs w:val="24"/>
        </w:rPr>
        <w:t>by BJS on items such as inmate characteristics, court orders and consent decrees, and facility operations and security</w:t>
      </w:r>
      <w:r w:rsidR="00B6338C">
        <w:rPr>
          <w:rFonts w:ascii="Times New Roman" w:hAnsi="Times New Roman" w:cs="Times New Roman"/>
          <w:sz w:val="24"/>
          <w:szCs w:val="24"/>
        </w:rPr>
        <w:t xml:space="preserve">. </w:t>
      </w:r>
      <w:r w:rsidR="00D30922">
        <w:rPr>
          <w:rFonts w:ascii="Times New Roman" w:hAnsi="Times New Roman" w:cs="Times New Roman"/>
          <w:sz w:val="24"/>
          <w:szCs w:val="24"/>
        </w:rPr>
        <w:t>Additionally, the directory is not free to the public</w:t>
      </w:r>
      <w:r w:rsidR="00194403">
        <w:rPr>
          <w:rFonts w:ascii="Times New Roman" w:hAnsi="Times New Roman" w:cs="Times New Roman"/>
          <w:sz w:val="24"/>
          <w:szCs w:val="24"/>
        </w:rPr>
        <w:t xml:space="preserve"> and is not available electronically for analytic use</w:t>
      </w:r>
      <w:r w:rsidR="00D30922">
        <w:rPr>
          <w:rFonts w:ascii="Times New Roman" w:hAnsi="Times New Roman" w:cs="Times New Roman"/>
          <w:sz w:val="24"/>
          <w:szCs w:val="24"/>
        </w:rPr>
        <w:t>.</w:t>
      </w:r>
    </w:p>
    <w:p w14:paraId="18499AA2" w14:textId="77777777" w:rsidR="00E41F11" w:rsidRPr="00E41F11" w:rsidRDefault="00E41F11" w:rsidP="00CE0D35">
      <w:pPr>
        <w:ind w:left="720"/>
        <w:rPr>
          <w:rFonts w:ascii="Times New Roman" w:hAnsi="Times New Roman" w:cs="Times New Roman"/>
          <w:b/>
          <w:color w:val="000000"/>
          <w:sz w:val="24"/>
          <w:szCs w:val="24"/>
        </w:rPr>
      </w:pPr>
      <w:r w:rsidRPr="00E41F11">
        <w:rPr>
          <w:rFonts w:ascii="Times New Roman" w:hAnsi="Times New Roman" w:cs="Times New Roman"/>
          <w:b/>
          <w:color w:val="000000"/>
          <w:sz w:val="24"/>
          <w:szCs w:val="24"/>
        </w:rPr>
        <w:t xml:space="preserve">Performance Based Measures System </w:t>
      </w:r>
    </w:p>
    <w:p w14:paraId="5ABDF4DE" w14:textId="4575F3C2" w:rsidR="00B6338C" w:rsidRDefault="00B6338C" w:rsidP="00A70B17">
      <w:pPr>
        <w:spacing w:after="0"/>
        <w:ind w:left="720"/>
        <w:rPr>
          <w:rFonts w:ascii="Times New Roman" w:hAnsi="Times New Roman" w:cs="Times New Roman"/>
          <w:sz w:val="24"/>
          <w:szCs w:val="24"/>
        </w:rPr>
      </w:pPr>
      <w:r w:rsidRPr="00CE0D35">
        <w:rPr>
          <w:rFonts w:ascii="Times New Roman" w:hAnsi="Times New Roman" w:cs="Times New Roman"/>
          <w:color w:val="000000"/>
          <w:sz w:val="24"/>
          <w:szCs w:val="24"/>
        </w:rPr>
        <w:t xml:space="preserve">The Association of State Correctional Administrators (ASCA) </w:t>
      </w:r>
      <w:r w:rsidR="004E2E9B">
        <w:rPr>
          <w:rFonts w:ascii="Times New Roman" w:hAnsi="Times New Roman" w:cs="Times New Roman"/>
          <w:color w:val="000000"/>
          <w:sz w:val="24"/>
          <w:szCs w:val="24"/>
        </w:rPr>
        <w:t xml:space="preserve">began </w:t>
      </w:r>
      <w:r w:rsidRPr="00CE0D35">
        <w:rPr>
          <w:rFonts w:ascii="Times New Roman" w:hAnsi="Times New Roman" w:cs="Times New Roman"/>
          <w:color w:val="000000"/>
          <w:sz w:val="24"/>
          <w:szCs w:val="24"/>
        </w:rPr>
        <w:t>conduct</w:t>
      </w:r>
      <w:r w:rsidR="004E2E9B">
        <w:rPr>
          <w:rFonts w:ascii="Times New Roman" w:hAnsi="Times New Roman" w:cs="Times New Roman"/>
          <w:color w:val="000000"/>
          <w:sz w:val="24"/>
          <w:szCs w:val="24"/>
        </w:rPr>
        <w:t>ing</w:t>
      </w:r>
      <w:r w:rsidRPr="00CE0D35">
        <w:rPr>
          <w:rFonts w:ascii="Times New Roman" w:hAnsi="Times New Roman" w:cs="Times New Roman"/>
          <w:color w:val="000000"/>
          <w:sz w:val="24"/>
          <w:szCs w:val="24"/>
        </w:rPr>
        <w:t xml:space="preserve"> a state prison data collection called the Performance Based Measures System (PBMS; </w:t>
      </w:r>
      <w:hyperlink r:id="rId9" w:history="1">
        <w:r w:rsidRPr="00CE0D35">
          <w:rPr>
            <w:rStyle w:val="Hyperlink"/>
            <w:rFonts w:ascii="Times New Roman" w:hAnsi="Times New Roman" w:cs="Times New Roman"/>
            <w:sz w:val="24"/>
            <w:szCs w:val="24"/>
          </w:rPr>
          <w:t>http://www.asca.net/system/assets/attachments/8847/PBMS%20KeyIndicators%20%208_11_15.pdf?1440079069</w:t>
        </w:r>
      </w:hyperlink>
      <w:r w:rsidRPr="00CE0D35">
        <w:rPr>
          <w:rFonts w:ascii="Times New Roman" w:hAnsi="Times New Roman" w:cs="Times New Roman"/>
          <w:sz w:val="24"/>
          <w:szCs w:val="24"/>
        </w:rPr>
        <w:t>)</w:t>
      </w:r>
      <w:r w:rsidR="004E2E9B">
        <w:rPr>
          <w:rFonts w:ascii="Times New Roman" w:hAnsi="Times New Roman" w:cs="Times New Roman"/>
          <w:sz w:val="24"/>
          <w:szCs w:val="24"/>
        </w:rPr>
        <w:t xml:space="preserve"> in </w:t>
      </w:r>
      <w:r w:rsidR="00F3349B">
        <w:rPr>
          <w:rFonts w:ascii="Times New Roman" w:hAnsi="Times New Roman" w:cs="Times New Roman"/>
          <w:sz w:val="24"/>
          <w:szCs w:val="24"/>
        </w:rPr>
        <w:t>the 1990s</w:t>
      </w:r>
      <w:r w:rsidR="00D30922">
        <w:rPr>
          <w:rFonts w:ascii="Times New Roman" w:hAnsi="Times New Roman" w:cs="Times New Roman"/>
          <w:sz w:val="24"/>
          <w:szCs w:val="24"/>
        </w:rPr>
        <w:t>.</w:t>
      </w:r>
      <w:r w:rsidR="004E2E9B">
        <w:rPr>
          <w:rFonts w:ascii="Times New Roman" w:hAnsi="Times New Roman" w:cs="Times New Roman"/>
          <w:sz w:val="24"/>
          <w:szCs w:val="24"/>
        </w:rPr>
        <w:t xml:space="preserve"> </w:t>
      </w:r>
      <w:r w:rsidRPr="00CE0D35">
        <w:rPr>
          <w:rFonts w:ascii="Times New Roman" w:hAnsi="Times New Roman" w:cs="Times New Roman"/>
          <w:sz w:val="24"/>
          <w:szCs w:val="24"/>
        </w:rPr>
        <w:t xml:space="preserve"> This collection </w:t>
      </w:r>
      <w:r w:rsidR="00AC0670" w:rsidRPr="00CE0D35">
        <w:rPr>
          <w:rFonts w:ascii="Times New Roman" w:hAnsi="Times New Roman" w:cs="Times New Roman"/>
          <w:sz w:val="24"/>
          <w:szCs w:val="24"/>
        </w:rPr>
        <w:t>re</w:t>
      </w:r>
      <w:r w:rsidR="00AC0670">
        <w:rPr>
          <w:rFonts w:ascii="Times New Roman" w:hAnsi="Times New Roman" w:cs="Times New Roman"/>
          <w:sz w:val="24"/>
          <w:szCs w:val="24"/>
        </w:rPr>
        <w:t>quested</w:t>
      </w:r>
      <w:r w:rsidR="00AC0670" w:rsidRPr="00CE0D35">
        <w:rPr>
          <w:rFonts w:ascii="Times New Roman" w:hAnsi="Times New Roman" w:cs="Times New Roman"/>
          <w:sz w:val="24"/>
          <w:szCs w:val="24"/>
        </w:rPr>
        <w:t xml:space="preserve"> </w:t>
      </w:r>
      <w:r w:rsidRPr="00CE0D35">
        <w:rPr>
          <w:rFonts w:ascii="Times New Roman" w:hAnsi="Times New Roman" w:cs="Times New Roman"/>
          <w:sz w:val="24"/>
          <w:szCs w:val="24"/>
        </w:rPr>
        <w:t>states to submit more than 130 core elements over nine correctional areas</w:t>
      </w:r>
      <w:r w:rsidR="00634751">
        <w:rPr>
          <w:rFonts w:ascii="Times New Roman" w:hAnsi="Times New Roman" w:cs="Times New Roman"/>
          <w:sz w:val="24"/>
          <w:szCs w:val="24"/>
        </w:rPr>
        <w:t xml:space="preserve"> on a monthly basis</w:t>
      </w:r>
      <w:r w:rsidR="004E2E9B">
        <w:rPr>
          <w:rFonts w:ascii="Times New Roman" w:hAnsi="Times New Roman" w:cs="Times New Roman"/>
          <w:sz w:val="24"/>
          <w:szCs w:val="24"/>
        </w:rPr>
        <w:t>. Many data elements collected overlapped with those collected in the CCF</w:t>
      </w:r>
      <w:r w:rsidRPr="00CE0D35">
        <w:rPr>
          <w:rFonts w:ascii="Times New Roman" w:hAnsi="Times New Roman" w:cs="Times New Roman"/>
          <w:sz w:val="24"/>
          <w:szCs w:val="24"/>
        </w:rPr>
        <w:t>, including</w:t>
      </w:r>
      <w:r w:rsidR="004E2E9B">
        <w:rPr>
          <w:rFonts w:ascii="Times New Roman" w:hAnsi="Times New Roman" w:cs="Times New Roman"/>
          <w:sz w:val="24"/>
          <w:szCs w:val="24"/>
        </w:rPr>
        <w:t xml:space="preserve"> some pertaining to</w:t>
      </w:r>
      <w:r w:rsidRPr="00CE0D35">
        <w:rPr>
          <w:rFonts w:ascii="Times New Roman" w:hAnsi="Times New Roman" w:cs="Times New Roman"/>
          <w:sz w:val="24"/>
          <w:szCs w:val="24"/>
        </w:rPr>
        <w:t xml:space="preserve"> </w:t>
      </w:r>
      <w:r w:rsidR="004E2E9B">
        <w:rPr>
          <w:rFonts w:ascii="Times New Roman" w:hAnsi="Times New Roman" w:cs="Times New Roman"/>
          <w:sz w:val="24"/>
          <w:szCs w:val="24"/>
        </w:rPr>
        <w:t>facility and inmate characteristics</w:t>
      </w:r>
      <w:r w:rsidRPr="00CE0D35">
        <w:rPr>
          <w:rFonts w:ascii="Times New Roman" w:hAnsi="Times New Roman" w:cs="Times New Roman"/>
          <w:sz w:val="24"/>
          <w:szCs w:val="24"/>
        </w:rPr>
        <w:t xml:space="preserve">, </w:t>
      </w:r>
      <w:r w:rsidR="004E2E9B">
        <w:rPr>
          <w:rFonts w:ascii="Times New Roman" w:hAnsi="Times New Roman" w:cs="Times New Roman"/>
          <w:sz w:val="24"/>
          <w:szCs w:val="24"/>
        </w:rPr>
        <w:t>staffing</w:t>
      </w:r>
      <w:r w:rsidRPr="00CE0D35">
        <w:rPr>
          <w:rFonts w:ascii="Times New Roman" w:hAnsi="Times New Roman" w:cs="Times New Roman"/>
          <w:sz w:val="24"/>
          <w:szCs w:val="24"/>
        </w:rPr>
        <w:t xml:space="preserve">, </w:t>
      </w:r>
      <w:r w:rsidR="004E2E9B">
        <w:rPr>
          <w:rFonts w:ascii="Times New Roman" w:hAnsi="Times New Roman" w:cs="Times New Roman"/>
          <w:sz w:val="24"/>
          <w:szCs w:val="24"/>
        </w:rPr>
        <w:t xml:space="preserve">public and institutional safety, and academic education. While the PBMS </w:t>
      </w:r>
      <w:r w:rsidR="00455E28">
        <w:rPr>
          <w:rFonts w:ascii="Times New Roman" w:hAnsi="Times New Roman" w:cs="Times New Roman"/>
          <w:sz w:val="24"/>
          <w:szCs w:val="24"/>
        </w:rPr>
        <w:t xml:space="preserve">was highly duplicative of the CCF, the PBMS cannot serve as a substitute for a number of reasons: (1) data were not collected from </w:t>
      </w:r>
      <w:r w:rsidR="00512F8D">
        <w:rPr>
          <w:rFonts w:ascii="Times New Roman" w:hAnsi="Times New Roman" w:cs="Times New Roman"/>
          <w:sz w:val="24"/>
          <w:szCs w:val="24"/>
        </w:rPr>
        <w:t xml:space="preserve">the federal </w:t>
      </w:r>
      <w:r w:rsidR="00455E28">
        <w:rPr>
          <w:rFonts w:ascii="Times New Roman" w:hAnsi="Times New Roman" w:cs="Times New Roman"/>
          <w:sz w:val="24"/>
          <w:szCs w:val="24"/>
        </w:rPr>
        <w:t>BOP</w:t>
      </w:r>
      <w:r w:rsidR="003B2E4B">
        <w:rPr>
          <w:rFonts w:ascii="Times New Roman" w:hAnsi="Times New Roman" w:cs="Times New Roman"/>
          <w:sz w:val="24"/>
          <w:szCs w:val="24"/>
        </w:rPr>
        <w:t>;</w:t>
      </w:r>
      <w:r w:rsidR="00455E28">
        <w:rPr>
          <w:rFonts w:ascii="Times New Roman" w:hAnsi="Times New Roman" w:cs="Times New Roman"/>
          <w:sz w:val="24"/>
          <w:szCs w:val="24"/>
        </w:rPr>
        <w:t xml:space="preserve"> (2) a</w:t>
      </w:r>
      <w:r w:rsidRPr="00CE0D35">
        <w:rPr>
          <w:rFonts w:ascii="Times New Roman" w:hAnsi="Times New Roman" w:cs="Times New Roman"/>
          <w:sz w:val="24"/>
          <w:szCs w:val="24"/>
        </w:rPr>
        <w:t>s of June 2016, only 24 states provide</w:t>
      </w:r>
      <w:r w:rsidR="00455E28">
        <w:rPr>
          <w:rFonts w:ascii="Times New Roman" w:hAnsi="Times New Roman" w:cs="Times New Roman"/>
          <w:sz w:val="24"/>
          <w:szCs w:val="24"/>
        </w:rPr>
        <w:t>d</w:t>
      </w:r>
      <w:r w:rsidRPr="00CE0D35">
        <w:rPr>
          <w:rFonts w:ascii="Times New Roman" w:hAnsi="Times New Roman" w:cs="Times New Roman"/>
          <w:sz w:val="24"/>
          <w:szCs w:val="24"/>
        </w:rPr>
        <w:t xml:space="preserve"> PBMS with more than 50% of the core elements on a monthly basis, and neither California nor Florida, states with the second and third largest prison populations, respectively, participate in PBMS</w:t>
      </w:r>
      <w:r w:rsidR="003B2E4B">
        <w:rPr>
          <w:rFonts w:ascii="Times New Roman" w:hAnsi="Times New Roman" w:cs="Times New Roman"/>
          <w:sz w:val="24"/>
          <w:szCs w:val="24"/>
        </w:rPr>
        <w:t>;</w:t>
      </w:r>
      <w:r w:rsidR="00455E28">
        <w:rPr>
          <w:rFonts w:ascii="Times New Roman" w:hAnsi="Times New Roman" w:cs="Times New Roman"/>
          <w:sz w:val="24"/>
          <w:szCs w:val="24"/>
        </w:rPr>
        <w:t xml:space="preserve"> (3) data </w:t>
      </w:r>
      <w:r w:rsidR="00D30922">
        <w:rPr>
          <w:rFonts w:ascii="Times New Roman" w:hAnsi="Times New Roman" w:cs="Times New Roman"/>
          <w:sz w:val="24"/>
          <w:szCs w:val="24"/>
        </w:rPr>
        <w:t>ar</w:t>
      </w:r>
      <w:r w:rsidR="00455E28">
        <w:rPr>
          <w:rFonts w:ascii="Times New Roman" w:hAnsi="Times New Roman" w:cs="Times New Roman"/>
          <w:sz w:val="24"/>
          <w:szCs w:val="24"/>
        </w:rPr>
        <w:t xml:space="preserve">e </w:t>
      </w:r>
      <w:r w:rsidR="00D30922">
        <w:rPr>
          <w:rFonts w:ascii="Times New Roman" w:hAnsi="Times New Roman" w:cs="Times New Roman"/>
          <w:sz w:val="24"/>
          <w:szCs w:val="24"/>
        </w:rPr>
        <w:t>not publicly available</w:t>
      </w:r>
      <w:r w:rsidR="003B2E4B">
        <w:rPr>
          <w:rFonts w:ascii="Times New Roman" w:hAnsi="Times New Roman" w:cs="Times New Roman"/>
          <w:sz w:val="24"/>
          <w:szCs w:val="24"/>
        </w:rPr>
        <w:t>;</w:t>
      </w:r>
      <w:r w:rsidR="00455E28">
        <w:rPr>
          <w:rFonts w:ascii="Times New Roman" w:hAnsi="Times New Roman" w:cs="Times New Roman"/>
          <w:sz w:val="24"/>
          <w:szCs w:val="24"/>
        </w:rPr>
        <w:t xml:space="preserve"> and (4)</w:t>
      </w:r>
      <w:r w:rsidR="00F3349B">
        <w:rPr>
          <w:rFonts w:ascii="Times New Roman" w:hAnsi="Times New Roman" w:cs="Times New Roman"/>
          <w:sz w:val="24"/>
          <w:szCs w:val="24"/>
        </w:rPr>
        <w:t xml:space="preserve"> </w:t>
      </w:r>
      <w:r w:rsidR="001F1A03">
        <w:rPr>
          <w:rFonts w:ascii="Times New Roman" w:hAnsi="Times New Roman" w:cs="Times New Roman"/>
          <w:sz w:val="24"/>
          <w:szCs w:val="24"/>
        </w:rPr>
        <w:t>ASCA abandoned the PBMS in 2017</w:t>
      </w:r>
      <w:r w:rsidR="00F3349B">
        <w:rPr>
          <w:rFonts w:ascii="Times New Roman" w:hAnsi="Times New Roman" w:cs="Times New Roman"/>
          <w:sz w:val="24"/>
          <w:szCs w:val="24"/>
        </w:rPr>
        <w:t>,</w:t>
      </w:r>
      <w:r w:rsidR="00455E28">
        <w:rPr>
          <w:rFonts w:ascii="Times New Roman" w:hAnsi="Times New Roman" w:cs="Times New Roman"/>
          <w:sz w:val="24"/>
          <w:szCs w:val="24"/>
        </w:rPr>
        <w:t xml:space="preserve"> </w:t>
      </w:r>
      <w:r w:rsidR="00634751">
        <w:rPr>
          <w:rFonts w:ascii="Times New Roman" w:hAnsi="Times New Roman" w:cs="Times New Roman"/>
          <w:sz w:val="24"/>
          <w:szCs w:val="24"/>
        </w:rPr>
        <w:t>and there are no plans to reinstate it in the future</w:t>
      </w:r>
      <w:r w:rsidR="00E06D22">
        <w:rPr>
          <w:rFonts w:ascii="Times New Roman" w:hAnsi="Times New Roman" w:cs="Times New Roman"/>
          <w:sz w:val="24"/>
          <w:szCs w:val="24"/>
        </w:rPr>
        <w:t>.</w:t>
      </w:r>
      <w:r w:rsidR="00455E28">
        <w:rPr>
          <w:rFonts w:ascii="Times New Roman" w:hAnsi="Times New Roman" w:cs="Times New Roman"/>
          <w:sz w:val="24"/>
          <w:szCs w:val="24"/>
        </w:rPr>
        <w:t xml:space="preserve">  </w:t>
      </w:r>
    </w:p>
    <w:p w14:paraId="4467D572" w14:textId="77777777" w:rsidR="00A70B17" w:rsidRPr="00CE0D35" w:rsidRDefault="00A70B17" w:rsidP="00A70B17">
      <w:pPr>
        <w:spacing w:after="0"/>
        <w:ind w:left="720"/>
        <w:rPr>
          <w:rFonts w:ascii="Times New Roman" w:hAnsi="Times New Roman" w:cs="Times New Roman"/>
          <w:sz w:val="24"/>
          <w:szCs w:val="24"/>
        </w:rPr>
      </w:pPr>
    </w:p>
    <w:p w14:paraId="5E74465C" w14:textId="77777777" w:rsidR="005D5F3E" w:rsidRDefault="00266EAE" w:rsidP="00A70B17">
      <w:pPr>
        <w:spacing w:after="0"/>
        <w:rPr>
          <w:rFonts w:ascii="Times New Roman" w:hAnsi="Times New Roman" w:cs="Times New Roman"/>
          <w:sz w:val="24"/>
          <w:szCs w:val="24"/>
          <w:u w:val="single"/>
        </w:rPr>
      </w:pPr>
      <w:r>
        <w:rPr>
          <w:rFonts w:ascii="Times New Roman" w:hAnsi="Times New Roman" w:cs="Times New Roman"/>
          <w:sz w:val="24"/>
          <w:szCs w:val="24"/>
        </w:rPr>
        <w:t>5.</w:t>
      </w:r>
      <w:r>
        <w:rPr>
          <w:rFonts w:ascii="Times New Roman" w:hAnsi="Times New Roman" w:cs="Times New Roman"/>
          <w:sz w:val="24"/>
          <w:szCs w:val="24"/>
        </w:rPr>
        <w:tab/>
      </w:r>
      <w:r w:rsidRPr="00266EAE">
        <w:rPr>
          <w:rFonts w:ascii="Times New Roman" w:hAnsi="Times New Roman" w:cs="Times New Roman"/>
          <w:sz w:val="24"/>
          <w:szCs w:val="24"/>
          <w:u w:val="single"/>
        </w:rPr>
        <w:t>Minimizing Burden</w:t>
      </w:r>
    </w:p>
    <w:p w14:paraId="2DBC305C" w14:textId="77777777" w:rsidR="00A70B17" w:rsidRPr="005D5F3E" w:rsidRDefault="00A70B17" w:rsidP="00A70B17">
      <w:pPr>
        <w:spacing w:after="0"/>
        <w:rPr>
          <w:rFonts w:ascii="Times New Roman" w:hAnsi="Times New Roman" w:cs="Times New Roman"/>
          <w:sz w:val="24"/>
          <w:szCs w:val="24"/>
        </w:rPr>
      </w:pPr>
    </w:p>
    <w:p w14:paraId="2797F358" w14:textId="77777777" w:rsidR="005D5F3E" w:rsidRPr="005D5F3E" w:rsidRDefault="005D5F3E" w:rsidP="003B2E4B">
      <w:pPr>
        <w:widowControl w:val="0"/>
        <w:tabs>
          <w:tab w:val="left" w:pos="-822"/>
          <w:tab w:val="left" w:pos="450"/>
          <w:tab w:val="left" w:pos="1338"/>
          <w:tab w:val="left" w:pos="2058"/>
          <w:tab w:val="left" w:pos="2778"/>
          <w:tab w:val="left" w:pos="3498"/>
          <w:tab w:val="left" w:pos="4218"/>
          <w:tab w:val="left" w:pos="4938"/>
          <w:tab w:val="left" w:pos="5658"/>
          <w:tab w:val="left" w:pos="6378"/>
          <w:tab w:val="left" w:pos="7098"/>
          <w:tab w:val="left" w:pos="7818"/>
          <w:tab w:val="left" w:pos="8538"/>
        </w:tabs>
        <w:rPr>
          <w:rFonts w:ascii="Times New Roman" w:hAnsi="Times New Roman" w:cs="Times New Roman"/>
          <w:sz w:val="24"/>
          <w:szCs w:val="24"/>
        </w:rPr>
      </w:pPr>
      <w:r w:rsidRPr="005D5F3E">
        <w:rPr>
          <w:rFonts w:ascii="Times New Roman" w:hAnsi="Times New Roman" w:cs="Times New Roman"/>
          <w:sz w:val="24"/>
          <w:szCs w:val="24"/>
        </w:rPr>
        <w:t xml:space="preserve">In preparation for the </w:t>
      </w:r>
      <w:r w:rsidR="006B68ED">
        <w:rPr>
          <w:rFonts w:ascii="Times New Roman" w:hAnsi="Times New Roman" w:cs="Times New Roman"/>
          <w:sz w:val="24"/>
          <w:szCs w:val="24"/>
        </w:rPr>
        <w:t xml:space="preserve">administration of the 2019 CCF, </w:t>
      </w:r>
      <w:r w:rsidRPr="005D5F3E">
        <w:rPr>
          <w:rFonts w:ascii="Times New Roman" w:hAnsi="Times New Roman" w:cs="Times New Roman"/>
          <w:sz w:val="24"/>
          <w:szCs w:val="24"/>
        </w:rPr>
        <w:t xml:space="preserve">BJS conducted a data quality assessment of the 2005 CCF, </w:t>
      </w:r>
      <w:r w:rsidRPr="0060204F">
        <w:rPr>
          <w:rFonts w:ascii="Times New Roman" w:hAnsi="Times New Roman" w:cs="Times New Roman"/>
          <w:sz w:val="24"/>
          <w:szCs w:val="24"/>
        </w:rPr>
        <w:t>scoping</w:t>
      </w:r>
      <w:r w:rsidR="00C75C07" w:rsidRPr="008C1067">
        <w:rPr>
          <w:rFonts w:ascii="Times New Roman" w:hAnsi="Times New Roman" w:cs="Times New Roman"/>
          <w:sz w:val="24"/>
          <w:szCs w:val="24"/>
        </w:rPr>
        <w:t xml:space="preserve"> interviews</w:t>
      </w:r>
      <w:r w:rsidR="001E11D2">
        <w:rPr>
          <w:rFonts w:ascii="Times New Roman" w:hAnsi="Times New Roman" w:cs="Times New Roman"/>
          <w:sz w:val="24"/>
          <w:szCs w:val="24"/>
        </w:rPr>
        <w:t xml:space="preserve"> to address concepts and questions included in the 2005 CCF</w:t>
      </w:r>
      <w:r w:rsidR="0060204F" w:rsidRPr="00B96DAA">
        <w:rPr>
          <w:rFonts w:ascii="Times New Roman" w:hAnsi="Times New Roman" w:cs="Times New Roman"/>
          <w:sz w:val="24"/>
          <w:szCs w:val="24"/>
        </w:rPr>
        <w:t xml:space="preserve">, </w:t>
      </w:r>
      <w:r w:rsidRPr="0060204F">
        <w:rPr>
          <w:rFonts w:ascii="Times New Roman" w:hAnsi="Times New Roman" w:cs="Times New Roman"/>
          <w:sz w:val="24"/>
          <w:szCs w:val="24"/>
        </w:rPr>
        <w:t xml:space="preserve">and </w:t>
      </w:r>
      <w:r w:rsidR="00C75C07" w:rsidRPr="008C1067">
        <w:rPr>
          <w:rFonts w:ascii="Times New Roman" w:hAnsi="Times New Roman" w:cs="Times New Roman"/>
          <w:sz w:val="24"/>
          <w:szCs w:val="24"/>
        </w:rPr>
        <w:t xml:space="preserve">a </w:t>
      </w:r>
      <w:r w:rsidRPr="008C1067">
        <w:rPr>
          <w:rFonts w:ascii="Times New Roman" w:hAnsi="Times New Roman" w:cs="Times New Roman"/>
          <w:sz w:val="24"/>
          <w:szCs w:val="24"/>
        </w:rPr>
        <w:t xml:space="preserve">cognitive </w:t>
      </w:r>
      <w:r w:rsidR="00C75C07" w:rsidRPr="008C1067">
        <w:rPr>
          <w:rFonts w:ascii="Times New Roman" w:hAnsi="Times New Roman" w:cs="Times New Roman"/>
          <w:sz w:val="24"/>
          <w:szCs w:val="24"/>
        </w:rPr>
        <w:t>test</w:t>
      </w:r>
      <w:r w:rsidR="0060204F">
        <w:rPr>
          <w:rFonts w:ascii="Times New Roman" w:hAnsi="Times New Roman" w:cs="Times New Roman"/>
          <w:sz w:val="24"/>
          <w:szCs w:val="24"/>
        </w:rPr>
        <w:t xml:space="preserve"> of the revised 2019 CCF questionnaire</w:t>
      </w:r>
      <w:r w:rsidR="001E11D2">
        <w:rPr>
          <w:rFonts w:ascii="Times New Roman" w:hAnsi="Times New Roman" w:cs="Times New Roman"/>
          <w:sz w:val="24"/>
          <w:szCs w:val="24"/>
        </w:rPr>
        <w:t>. All three activities were conducted</w:t>
      </w:r>
      <w:r w:rsidRPr="005D5F3E">
        <w:rPr>
          <w:rFonts w:ascii="Times New Roman" w:hAnsi="Times New Roman" w:cs="Times New Roman"/>
          <w:sz w:val="24"/>
          <w:szCs w:val="24"/>
        </w:rPr>
        <w:t xml:space="preserve"> in an effort to refine the </w:t>
      </w:r>
      <w:r w:rsidR="001E11D2">
        <w:rPr>
          <w:rFonts w:ascii="Times New Roman" w:hAnsi="Times New Roman" w:cs="Times New Roman"/>
          <w:sz w:val="24"/>
          <w:szCs w:val="24"/>
        </w:rPr>
        <w:t xml:space="preserve">CCF </w:t>
      </w:r>
      <w:r w:rsidRPr="005D5F3E">
        <w:rPr>
          <w:rFonts w:ascii="Times New Roman" w:hAnsi="Times New Roman" w:cs="Times New Roman"/>
          <w:sz w:val="24"/>
          <w:szCs w:val="24"/>
        </w:rPr>
        <w:t xml:space="preserve">instrument to a set of key measures and minimize response burden. As a result of the data quality assessment, items with high nonresponse rates were flagged and some items were deleted. Based on feedback received from scoping interviews and cognitive </w:t>
      </w:r>
      <w:r w:rsidR="006B68ED">
        <w:rPr>
          <w:rFonts w:ascii="Times New Roman" w:hAnsi="Times New Roman" w:cs="Times New Roman"/>
          <w:sz w:val="24"/>
          <w:szCs w:val="24"/>
        </w:rPr>
        <w:t>testing</w:t>
      </w:r>
      <w:r w:rsidR="001E11D2">
        <w:rPr>
          <w:rFonts w:ascii="Times New Roman" w:hAnsi="Times New Roman" w:cs="Times New Roman"/>
          <w:sz w:val="24"/>
          <w:szCs w:val="24"/>
        </w:rPr>
        <w:t>,</w:t>
      </w:r>
      <w:r w:rsidR="00634751">
        <w:rPr>
          <w:rFonts w:ascii="Times New Roman" w:hAnsi="Times New Roman" w:cs="Times New Roman"/>
          <w:sz w:val="24"/>
          <w:szCs w:val="24"/>
        </w:rPr>
        <w:t xml:space="preserve"> </w:t>
      </w:r>
      <w:r w:rsidRPr="005D5F3E">
        <w:rPr>
          <w:rFonts w:ascii="Times New Roman" w:hAnsi="Times New Roman" w:cs="Times New Roman"/>
          <w:sz w:val="24"/>
          <w:szCs w:val="24"/>
        </w:rPr>
        <w:t xml:space="preserve">the final </w:t>
      </w:r>
      <w:r w:rsidR="00634751">
        <w:rPr>
          <w:rFonts w:ascii="Times New Roman" w:hAnsi="Times New Roman" w:cs="Times New Roman"/>
          <w:sz w:val="24"/>
          <w:szCs w:val="24"/>
        </w:rPr>
        <w:t xml:space="preserve">2019 </w:t>
      </w:r>
      <w:r w:rsidR="00F032E4">
        <w:rPr>
          <w:rFonts w:ascii="Times New Roman" w:hAnsi="Times New Roman" w:cs="Times New Roman"/>
          <w:sz w:val="24"/>
          <w:szCs w:val="24"/>
        </w:rPr>
        <w:t>CCF</w:t>
      </w:r>
      <w:r w:rsidRPr="005D5F3E">
        <w:rPr>
          <w:rFonts w:ascii="Times New Roman" w:hAnsi="Times New Roman" w:cs="Times New Roman"/>
          <w:sz w:val="24"/>
          <w:szCs w:val="24"/>
        </w:rPr>
        <w:t xml:space="preserve"> form</w:t>
      </w:r>
      <w:r w:rsidR="00F032E4">
        <w:rPr>
          <w:rFonts w:ascii="Times New Roman" w:hAnsi="Times New Roman" w:cs="Times New Roman"/>
          <w:sz w:val="24"/>
          <w:szCs w:val="24"/>
        </w:rPr>
        <w:t>s</w:t>
      </w:r>
      <w:r w:rsidRPr="005D5F3E">
        <w:rPr>
          <w:rFonts w:ascii="Times New Roman" w:hAnsi="Times New Roman" w:cs="Times New Roman"/>
          <w:sz w:val="24"/>
          <w:szCs w:val="24"/>
        </w:rPr>
        <w:t xml:space="preserve"> feature questions that have been </w:t>
      </w:r>
      <w:r w:rsidR="001E11D2">
        <w:rPr>
          <w:rFonts w:ascii="Times New Roman" w:hAnsi="Times New Roman" w:cs="Times New Roman"/>
          <w:sz w:val="24"/>
          <w:szCs w:val="24"/>
        </w:rPr>
        <w:t>modified</w:t>
      </w:r>
      <w:r w:rsidR="001E11D2" w:rsidRPr="005D5F3E">
        <w:rPr>
          <w:rFonts w:ascii="Times New Roman" w:hAnsi="Times New Roman" w:cs="Times New Roman"/>
          <w:sz w:val="24"/>
          <w:szCs w:val="24"/>
        </w:rPr>
        <w:t xml:space="preserve"> </w:t>
      </w:r>
      <w:r w:rsidRPr="005D5F3E">
        <w:rPr>
          <w:rFonts w:ascii="Times New Roman" w:hAnsi="Times New Roman" w:cs="Times New Roman"/>
          <w:sz w:val="24"/>
          <w:szCs w:val="24"/>
        </w:rPr>
        <w:t xml:space="preserve">to increase clarity and, where needed, improve response options. </w:t>
      </w:r>
    </w:p>
    <w:p w14:paraId="0B5F3A1C" w14:textId="77777777" w:rsidR="005D5F3E" w:rsidRPr="005D5F3E" w:rsidRDefault="00E06D22" w:rsidP="003B2E4B">
      <w:pPr>
        <w:widowControl w:val="0"/>
        <w:tabs>
          <w:tab w:val="left" w:pos="-822"/>
          <w:tab w:val="left" w:pos="450"/>
          <w:tab w:val="left" w:pos="1338"/>
          <w:tab w:val="left" w:pos="2058"/>
          <w:tab w:val="left" w:pos="2778"/>
          <w:tab w:val="left" w:pos="3498"/>
          <w:tab w:val="left" w:pos="4218"/>
          <w:tab w:val="left" w:pos="4938"/>
          <w:tab w:val="left" w:pos="5658"/>
          <w:tab w:val="left" w:pos="6378"/>
          <w:tab w:val="left" w:pos="7098"/>
          <w:tab w:val="left" w:pos="7818"/>
          <w:tab w:val="left" w:pos="8538"/>
        </w:tabs>
        <w:rPr>
          <w:rFonts w:ascii="Times New Roman" w:hAnsi="Times New Roman" w:cs="Times New Roman"/>
          <w:sz w:val="24"/>
          <w:szCs w:val="24"/>
        </w:rPr>
      </w:pPr>
      <w:r>
        <w:rPr>
          <w:rFonts w:ascii="Times New Roman" w:hAnsi="Times New Roman" w:cs="Times New Roman"/>
          <w:sz w:val="24"/>
          <w:szCs w:val="24"/>
        </w:rPr>
        <w:t>In a</w:t>
      </w:r>
      <w:r w:rsidR="00541C74">
        <w:rPr>
          <w:rFonts w:ascii="Times New Roman" w:hAnsi="Times New Roman" w:cs="Times New Roman"/>
          <w:sz w:val="24"/>
          <w:szCs w:val="24"/>
        </w:rPr>
        <w:t>n</w:t>
      </w:r>
      <w:r>
        <w:rPr>
          <w:rFonts w:ascii="Times New Roman" w:hAnsi="Times New Roman" w:cs="Times New Roman"/>
          <w:sz w:val="24"/>
          <w:szCs w:val="24"/>
        </w:rPr>
        <w:t xml:space="preserve"> effort to reduce burden, </w:t>
      </w:r>
      <w:r w:rsidR="005D5F3E" w:rsidRPr="005D5F3E">
        <w:rPr>
          <w:rFonts w:ascii="Times New Roman" w:hAnsi="Times New Roman" w:cs="Times New Roman"/>
          <w:sz w:val="24"/>
          <w:szCs w:val="24"/>
        </w:rPr>
        <w:t xml:space="preserve">BJS will implement several </w:t>
      </w:r>
      <w:r w:rsidR="00541C74">
        <w:rPr>
          <w:rFonts w:ascii="Times New Roman" w:hAnsi="Times New Roman" w:cs="Times New Roman"/>
          <w:sz w:val="24"/>
          <w:szCs w:val="24"/>
        </w:rPr>
        <w:t>procedures</w:t>
      </w:r>
      <w:r w:rsidR="005D5F3E" w:rsidRPr="005D5F3E">
        <w:rPr>
          <w:rFonts w:ascii="Times New Roman" w:hAnsi="Times New Roman" w:cs="Times New Roman"/>
          <w:sz w:val="24"/>
          <w:szCs w:val="24"/>
        </w:rPr>
        <w:t>, as noted below</w:t>
      </w:r>
      <w:r w:rsidR="00DB0D69">
        <w:rPr>
          <w:rFonts w:ascii="Times New Roman" w:hAnsi="Times New Roman" w:cs="Times New Roman"/>
          <w:sz w:val="24"/>
          <w:szCs w:val="24"/>
        </w:rPr>
        <w:t>--</w:t>
      </w:r>
    </w:p>
    <w:p w14:paraId="5F44EE0E" w14:textId="77777777" w:rsidR="005D5F3E" w:rsidRPr="005D5F3E" w:rsidRDefault="005D5F3E" w:rsidP="005D5F3E">
      <w:pPr>
        <w:pStyle w:val="ListParagraph"/>
        <w:widowControl w:val="0"/>
        <w:numPr>
          <w:ilvl w:val="0"/>
          <w:numId w:val="6"/>
        </w:numPr>
        <w:tabs>
          <w:tab w:val="left" w:pos="-822"/>
          <w:tab w:val="left" w:pos="450"/>
          <w:tab w:val="left" w:pos="1338"/>
          <w:tab w:val="left" w:pos="2058"/>
          <w:tab w:val="left" w:pos="2778"/>
          <w:tab w:val="left" w:pos="3498"/>
          <w:tab w:val="left" w:pos="4218"/>
          <w:tab w:val="left" w:pos="4938"/>
          <w:tab w:val="left" w:pos="5658"/>
          <w:tab w:val="left" w:pos="6378"/>
          <w:tab w:val="left" w:pos="7098"/>
          <w:tab w:val="left" w:pos="7818"/>
          <w:tab w:val="left" w:pos="8538"/>
        </w:tabs>
      </w:pPr>
      <w:r w:rsidRPr="005D5F3E">
        <w:t xml:space="preserve">The web version of the </w:t>
      </w:r>
      <w:r w:rsidR="00970EAD">
        <w:t xml:space="preserve">CCF </w:t>
      </w:r>
      <w:r w:rsidRPr="005D5F3E">
        <w:t>form, which BJS expects the majority of respondents to use, will ease reporting by including programmed logic to (i)</w:t>
      </w:r>
      <w:r w:rsidR="00205FFB">
        <w:t xml:space="preserve"> automatically direct the respondent to the appropriate questions</w:t>
      </w:r>
      <w:r w:rsidR="00970EAD">
        <w:t>,</w:t>
      </w:r>
      <w:r w:rsidR="00205FFB">
        <w:t xml:space="preserve"> after </w:t>
      </w:r>
      <w:r w:rsidR="00970EAD">
        <w:t>three</w:t>
      </w:r>
      <w:r w:rsidR="00205FFB">
        <w:t xml:space="preserve"> questions are asked to determine whether the </w:t>
      </w:r>
      <w:r w:rsidR="00970EAD">
        <w:t>facility is</w:t>
      </w:r>
      <w:r w:rsidR="00205FFB">
        <w:t xml:space="preserve"> confinement or community-based</w:t>
      </w:r>
      <w:r w:rsidR="00DB0D69">
        <w:t>,</w:t>
      </w:r>
      <w:r w:rsidR="00205FFB">
        <w:t xml:space="preserve"> (ii) </w:t>
      </w:r>
      <w:r w:rsidRPr="005D5F3E">
        <w:t>automatically direct the respondent to only applicable items</w:t>
      </w:r>
      <w:r w:rsidR="00DB0D69">
        <w:t>,</w:t>
      </w:r>
      <w:r w:rsidRPr="005D5F3E">
        <w:t xml:space="preserve"> and (i</w:t>
      </w:r>
      <w:r w:rsidR="00205FFB">
        <w:t>i</w:t>
      </w:r>
      <w:r w:rsidRPr="005D5F3E">
        <w:t>i) ensure consistency across responses, thus reducing the need for follow-up.</w:t>
      </w:r>
    </w:p>
    <w:p w14:paraId="726D7D87" w14:textId="77777777" w:rsidR="005D5F3E" w:rsidRPr="005D5F3E" w:rsidRDefault="005D5F3E" w:rsidP="005D5F3E">
      <w:pPr>
        <w:pStyle w:val="ListParagraph"/>
        <w:widowControl w:val="0"/>
        <w:numPr>
          <w:ilvl w:val="0"/>
          <w:numId w:val="6"/>
        </w:numPr>
        <w:tabs>
          <w:tab w:val="left" w:pos="-822"/>
          <w:tab w:val="left" w:pos="450"/>
          <w:tab w:val="left" w:pos="1338"/>
          <w:tab w:val="left" w:pos="2058"/>
          <w:tab w:val="left" w:pos="2778"/>
          <w:tab w:val="left" w:pos="3498"/>
          <w:tab w:val="left" w:pos="4218"/>
          <w:tab w:val="left" w:pos="4938"/>
          <w:tab w:val="left" w:pos="5658"/>
          <w:tab w:val="left" w:pos="6378"/>
          <w:tab w:val="left" w:pos="7098"/>
          <w:tab w:val="left" w:pos="7818"/>
          <w:tab w:val="left" w:pos="8538"/>
        </w:tabs>
      </w:pPr>
      <w:r w:rsidRPr="005D5F3E">
        <w:t xml:space="preserve">An intelligent log-in program will be utilized for data collection, which stores information and responses, thus allowing for multi-session completion of the </w:t>
      </w:r>
      <w:r w:rsidR="0030596F">
        <w:t>census</w:t>
      </w:r>
      <w:r w:rsidRPr="005D5F3E">
        <w:t xml:space="preserve"> instrument (i.e., it will allow respondents to stop and restart pending confirmation of information from others in the agency).</w:t>
      </w:r>
    </w:p>
    <w:p w14:paraId="6D759A34" w14:textId="77777777" w:rsidR="005D5F3E" w:rsidRPr="005D5F3E" w:rsidRDefault="005D5F3E" w:rsidP="005D5F3E">
      <w:pPr>
        <w:pStyle w:val="ListParagraph"/>
        <w:widowControl w:val="0"/>
        <w:numPr>
          <w:ilvl w:val="0"/>
          <w:numId w:val="6"/>
        </w:numPr>
        <w:tabs>
          <w:tab w:val="left" w:pos="-822"/>
          <w:tab w:val="left" w:pos="450"/>
          <w:tab w:val="left" w:pos="1338"/>
          <w:tab w:val="left" w:pos="2058"/>
          <w:tab w:val="left" w:pos="2778"/>
          <w:tab w:val="left" w:pos="3498"/>
          <w:tab w:val="left" w:pos="4218"/>
          <w:tab w:val="left" w:pos="4938"/>
          <w:tab w:val="left" w:pos="5658"/>
          <w:tab w:val="left" w:pos="6378"/>
          <w:tab w:val="left" w:pos="7098"/>
          <w:tab w:val="left" w:pos="7818"/>
          <w:tab w:val="left" w:pos="8538"/>
        </w:tabs>
      </w:pPr>
      <w:r w:rsidRPr="005D5F3E">
        <w:t xml:space="preserve">Whenever possible, central data sources will be used to further reduce respondent burden. The data collection protocol, in part, will plan for questionnaire dissemination to single state and BOP points of contact (POCs), but will allow each POC to designate facility-level respondents when deemed </w:t>
      </w:r>
      <w:r w:rsidR="00634751">
        <w:t>necessary</w:t>
      </w:r>
      <w:r w:rsidRPr="005D5F3E">
        <w:t xml:space="preserve">. </w:t>
      </w:r>
    </w:p>
    <w:p w14:paraId="53A9A7F6" w14:textId="77777777" w:rsidR="005D5F3E" w:rsidRPr="005D5F3E" w:rsidRDefault="005D5F3E" w:rsidP="005D5F3E">
      <w:pPr>
        <w:pStyle w:val="ListParagraph"/>
        <w:widowControl w:val="0"/>
        <w:numPr>
          <w:ilvl w:val="0"/>
          <w:numId w:val="6"/>
        </w:numPr>
        <w:tabs>
          <w:tab w:val="left" w:pos="-822"/>
          <w:tab w:val="left" w:pos="450"/>
          <w:tab w:val="left" w:pos="1338"/>
          <w:tab w:val="left" w:pos="2058"/>
          <w:tab w:val="left" w:pos="2778"/>
          <w:tab w:val="left" w:pos="3498"/>
          <w:tab w:val="left" w:pos="4218"/>
          <w:tab w:val="left" w:pos="4938"/>
          <w:tab w:val="left" w:pos="5658"/>
          <w:tab w:val="left" w:pos="6378"/>
          <w:tab w:val="left" w:pos="7098"/>
          <w:tab w:val="left" w:pos="7818"/>
          <w:tab w:val="left" w:pos="8538"/>
        </w:tabs>
      </w:pPr>
      <w:r w:rsidRPr="005D5F3E">
        <w:t xml:space="preserve">The project staff will be available during regular business hours (Eastern Time) to assist respondents via phone or email. When staff are not available, calls will be routed to voicemail; both email and voicemail inquiries received will be responded to within 24 hours. A dedicated CCF inquiry email address will be provided to respondents with all written materials and emails. Phone numbers and email addresses for the CCF’s principal investigator will be provided to respondents to ensure timely communications. </w:t>
      </w:r>
    </w:p>
    <w:p w14:paraId="3ACD785B" w14:textId="77777777" w:rsidR="00687924" w:rsidRDefault="00687924" w:rsidP="00A70B17">
      <w:pPr>
        <w:spacing w:after="0"/>
        <w:rPr>
          <w:rFonts w:ascii="Times New Roman" w:hAnsi="Times New Roman" w:cs="Times New Roman"/>
          <w:sz w:val="24"/>
          <w:szCs w:val="24"/>
        </w:rPr>
      </w:pPr>
    </w:p>
    <w:p w14:paraId="6A0EF76B" w14:textId="77777777" w:rsidR="00266EAE" w:rsidRDefault="00266EAE" w:rsidP="00A70B17">
      <w:pPr>
        <w:spacing w:after="0"/>
        <w:rPr>
          <w:rFonts w:ascii="Times New Roman" w:hAnsi="Times New Roman" w:cs="Times New Roman"/>
          <w:sz w:val="24"/>
          <w:szCs w:val="24"/>
          <w:u w:val="single"/>
        </w:rPr>
      </w:pPr>
      <w:r>
        <w:rPr>
          <w:rFonts w:ascii="Times New Roman" w:hAnsi="Times New Roman" w:cs="Times New Roman"/>
          <w:sz w:val="24"/>
          <w:szCs w:val="24"/>
        </w:rPr>
        <w:t>6.</w:t>
      </w:r>
      <w:r>
        <w:rPr>
          <w:rFonts w:ascii="Times New Roman" w:hAnsi="Times New Roman" w:cs="Times New Roman"/>
          <w:sz w:val="24"/>
          <w:szCs w:val="24"/>
        </w:rPr>
        <w:tab/>
      </w:r>
      <w:r w:rsidRPr="00266EAE">
        <w:rPr>
          <w:rFonts w:ascii="Times New Roman" w:hAnsi="Times New Roman" w:cs="Times New Roman"/>
          <w:sz w:val="24"/>
          <w:szCs w:val="24"/>
          <w:u w:val="single"/>
        </w:rPr>
        <w:t>Consequences of Less Frequent Collection</w:t>
      </w:r>
    </w:p>
    <w:p w14:paraId="5B36BDC7" w14:textId="77777777" w:rsidR="00A70B17" w:rsidRDefault="00A70B17" w:rsidP="00A70B17">
      <w:pPr>
        <w:spacing w:after="0"/>
        <w:rPr>
          <w:rFonts w:ascii="Times New Roman" w:hAnsi="Times New Roman" w:cs="Times New Roman"/>
          <w:sz w:val="24"/>
          <w:szCs w:val="24"/>
        </w:rPr>
      </w:pPr>
    </w:p>
    <w:p w14:paraId="5E1B6970" w14:textId="77777777" w:rsidR="005D5F3E" w:rsidRPr="00266EAE" w:rsidRDefault="005D5F3E" w:rsidP="005D5F3E">
      <w:pPr>
        <w:rPr>
          <w:rFonts w:ascii="Times New Roman" w:hAnsi="Times New Roman" w:cs="Times New Roman"/>
          <w:sz w:val="24"/>
          <w:szCs w:val="24"/>
        </w:rPr>
      </w:pPr>
      <w:r w:rsidRPr="00266EAE">
        <w:rPr>
          <w:rFonts w:ascii="Times New Roman" w:hAnsi="Times New Roman" w:cs="Times New Roman"/>
          <w:sz w:val="24"/>
          <w:szCs w:val="24"/>
        </w:rPr>
        <w:t xml:space="preserve">The CCF </w:t>
      </w:r>
      <w:r w:rsidR="00C75C07">
        <w:rPr>
          <w:rFonts w:ascii="Times New Roman" w:hAnsi="Times New Roman" w:cs="Times New Roman"/>
          <w:sz w:val="24"/>
          <w:szCs w:val="24"/>
        </w:rPr>
        <w:t>ha</w:t>
      </w:r>
      <w:r w:rsidR="00541C74">
        <w:rPr>
          <w:rFonts w:ascii="Times New Roman" w:hAnsi="Times New Roman" w:cs="Times New Roman"/>
          <w:sz w:val="24"/>
          <w:szCs w:val="24"/>
        </w:rPr>
        <w:t>d</w:t>
      </w:r>
      <w:r w:rsidR="00C75C07">
        <w:rPr>
          <w:rFonts w:ascii="Times New Roman" w:hAnsi="Times New Roman" w:cs="Times New Roman"/>
          <w:sz w:val="24"/>
          <w:szCs w:val="24"/>
        </w:rPr>
        <w:t xml:space="preserve"> been</w:t>
      </w:r>
      <w:r w:rsidRPr="00266EAE">
        <w:rPr>
          <w:rFonts w:ascii="Times New Roman" w:hAnsi="Times New Roman" w:cs="Times New Roman"/>
          <w:sz w:val="24"/>
          <w:szCs w:val="24"/>
        </w:rPr>
        <w:t xml:space="preserve"> conducted every 5-7 years to provide a complete name and address listing of the nation’s state and federal </w:t>
      </w:r>
      <w:r w:rsidR="003744B7">
        <w:rPr>
          <w:rFonts w:ascii="Times New Roman" w:hAnsi="Times New Roman" w:cs="Times New Roman"/>
          <w:sz w:val="24"/>
          <w:szCs w:val="24"/>
        </w:rPr>
        <w:t xml:space="preserve">adult </w:t>
      </w:r>
      <w:r w:rsidRPr="00266EAE">
        <w:rPr>
          <w:rFonts w:ascii="Times New Roman" w:hAnsi="Times New Roman" w:cs="Times New Roman"/>
          <w:sz w:val="24"/>
          <w:szCs w:val="24"/>
        </w:rPr>
        <w:t xml:space="preserve">correctional facilities and to provide characteristics of both facilities and </w:t>
      </w:r>
      <w:r w:rsidR="00981DC0">
        <w:rPr>
          <w:rFonts w:ascii="Times New Roman" w:hAnsi="Times New Roman" w:cs="Times New Roman"/>
          <w:sz w:val="24"/>
          <w:szCs w:val="24"/>
        </w:rPr>
        <w:t>prisoners</w:t>
      </w:r>
      <w:r w:rsidRPr="00266EAE">
        <w:rPr>
          <w:rFonts w:ascii="Times New Roman" w:hAnsi="Times New Roman" w:cs="Times New Roman"/>
          <w:sz w:val="24"/>
          <w:szCs w:val="24"/>
        </w:rPr>
        <w:t xml:space="preserve">. Additionally, this census </w:t>
      </w:r>
      <w:r w:rsidR="00541C74">
        <w:rPr>
          <w:rFonts w:ascii="Times New Roman" w:hAnsi="Times New Roman" w:cs="Times New Roman"/>
          <w:sz w:val="24"/>
          <w:szCs w:val="24"/>
        </w:rPr>
        <w:t>has</w:t>
      </w:r>
      <w:r w:rsidRPr="00266EAE">
        <w:rPr>
          <w:rFonts w:ascii="Times New Roman" w:hAnsi="Times New Roman" w:cs="Times New Roman"/>
          <w:sz w:val="24"/>
          <w:szCs w:val="24"/>
        </w:rPr>
        <w:t xml:space="preserve"> provide</w:t>
      </w:r>
      <w:r w:rsidR="00541C74">
        <w:rPr>
          <w:rFonts w:ascii="Times New Roman" w:hAnsi="Times New Roman" w:cs="Times New Roman"/>
          <w:sz w:val="24"/>
          <w:szCs w:val="24"/>
        </w:rPr>
        <w:t>d</w:t>
      </w:r>
      <w:r w:rsidRPr="00266EAE">
        <w:rPr>
          <w:rFonts w:ascii="Times New Roman" w:hAnsi="Times New Roman" w:cs="Times New Roman"/>
          <w:sz w:val="24"/>
          <w:szCs w:val="24"/>
        </w:rPr>
        <w:t xml:space="preserve"> the sampling frame for </w:t>
      </w:r>
      <w:r w:rsidR="00541C74">
        <w:rPr>
          <w:rFonts w:ascii="Times New Roman" w:hAnsi="Times New Roman" w:cs="Times New Roman"/>
          <w:sz w:val="24"/>
          <w:szCs w:val="24"/>
        </w:rPr>
        <w:t xml:space="preserve">BJS’s inmate surveys to include the NIS and </w:t>
      </w:r>
      <w:r w:rsidRPr="00266EAE">
        <w:rPr>
          <w:rFonts w:ascii="Times New Roman" w:hAnsi="Times New Roman" w:cs="Times New Roman"/>
          <w:sz w:val="24"/>
          <w:szCs w:val="24"/>
        </w:rPr>
        <w:t xml:space="preserve">SPI. Without the sampling frame, BJS could not apply statistical methodologies to accurately field </w:t>
      </w:r>
      <w:r w:rsidR="00541C74">
        <w:rPr>
          <w:rFonts w:ascii="Times New Roman" w:hAnsi="Times New Roman" w:cs="Times New Roman"/>
          <w:sz w:val="24"/>
          <w:szCs w:val="24"/>
        </w:rPr>
        <w:t>these surveys</w:t>
      </w:r>
      <w:r w:rsidRPr="00266EAE">
        <w:rPr>
          <w:rFonts w:ascii="Times New Roman" w:hAnsi="Times New Roman" w:cs="Times New Roman"/>
          <w:sz w:val="24"/>
          <w:szCs w:val="24"/>
        </w:rPr>
        <w:t>.</w:t>
      </w:r>
    </w:p>
    <w:p w14:paraId="5CA8C7FA" w14:textId="77777777" w:rsidR="00A70B17" w:rsidRDefault="005D5F3E" w:rsidP="00A70B17">
      <w:pPr>
        <w:spacing w:after="0"/>
        <w:rPr>
          <w:rFonts w:ascii="Times New Roman" w:hAnsi="Times New Roman" w:cs="Times New Roman"/>
          <w:sz w:val="24"/>
          <w:szCs w:val="24"/>
        </w:rPr>
      </w:pPr>
      <w:r w:rsidRPr="00266EAE">
        <w:rPr>
          <w:rFonts w:ascii="Times New Roman" w:hAnsi="Times New Roman" w:cs="Times New Roman"/>
          <w:sz w:val="24"/>
          <w:szCs w:val="24"/>
        </w:rPr>
        <w:t xml:space="preserve">The last iteration of the CCF was conducted in 2012 to provide a frame from which a sample of facilities could be drawn for BJS’s 2016 SPI. However, </w:t>
      </w:r>
      <w:r w:rsidR="00117F64">
        <w:rPr>
          <w:rFonts w:ascii="Times New Roman" w:hAnsi="Times New Roman" w:cs="Times New Roman"/>
          <w:sz w:val="24"/>
          <w:szCs w:val="24"/>
        </w:rPr>
        <w:t>t</w:t>
      </w:r>
      <w:r w:rsidR="00634751">
        <w:rPr>
          <w:rFonts w:ascii="Times New Roman" w:hAnsi="Times New Roman" w:cs="Times New Roman"/>
          <w:sz w:val="24"/>
          <w:szCs w:val="24"/>
        </w:rPr>
        <w:t>h</w:t>
      </w:r>
      <w:r w:rsidR="00117F64">
        <w:rPr>
          <w:rFonts w:ascii="Times New Roman" w:hAnsi="Times New Roman" w:cs="Times New Roman"/>
          <w:sz w:val="24"/>
          <w:szCs w:val="24"/>
        </w:rPr>
        <w:t>e</w:t>
      </w:r>
      <w:r w:rsidR="00634751">
        <w:rPr>
          <w:rFonts w:ascii="Times New Roman" w:hAnsi="Times New Roman" w:cs="Times New Roman"/>
          <w:sz w:val="24"/>
          <w:szCs w:val="24"/>
        </w:rPr>
        <w:t xml:space="preserve"> 2012 CCF only collected limited items necessary for survey sampling</w:t>
      </w:r>
      <w:r w:rsidRPr="00266EAE">
        <w:rPr>
          <w:rFonts w:ascii="Times New Roman" w:hAnsi="Times New Roman" w:cs="Times New Roman"/>
          <w:sz w:val="24"/>
          <w:szCs w:val="24"/>
        </w:rPr>
        <w:t xml:space="preserve">. By the time </w:t>
      </w:r>
      <w:r w:rsidR="00634751">
        <w:rPr>
          <w:rFonts w:ascii="Times New Roman" w:hAnsi="Times New Roman" w:cs="Times New Roman"/>
          <w:sz w:val="24"/>
          <w:szCs w:val="24"/>
        </w:rPr>
        <w:t>the 2019</w:t>
      </w:r>
      <w:r w:rsidR="00634751" w:rsidRPr="00266EAE">
        <w:rPr>
          <w:rFonts w:ascii="Times New Roman" w:hAnsi="Times New Roman" w:cs="Times New Roman"/>
          <w:sz w:val="24"/>
          <w:szCs w:val="24"/>
        </w:rPr>
        <w:t xml:space="preserve"> </w:t>
      </w:r>
      <w:r w:rsidRPr="00266EAE">
        <w:rPr>
          <w:rFonts w:ascii="Times New Roman" w:hAnsi="Times New Roman" w:cs="Times New Roman"/>
          <w:sz w:val="24"/>
          <w:szCs w:val="24"/>
        </w:rPr>
        <w:t xml:space="preserve">CCF will be fielded, </w:t>
      </w:r>
      <w:r w:rsidR="00056DC8">
        <w:rPr>
          <w:rFonts w:ascii="Times New Roman" w:hAnsi="Times New Roman" w:cs="Times New Roman"/>
          <w:sz w:val="24"/>
          <w:szCs w:val="24"/>
        </w:rPr>
        <w:t xml:space="preserve">there will be a </w:t>
      </w:r>
      <w:r w:rsidRPr="00266EAE">
        <w:rPr>
          <w:rFonts w:ascii="Times New Roman" w:hAnsi="Times New Roman" w:cs="Times New Roman"/>
          <w:sz w:val="24"/>
          <w:szCs w:val="24"/>
        </w:rPr>
        <w:t>14 year</w:t>
      </w:r>
      <w:r w:rsidR="00056DC8">
        <w:rPr>
          <w:rFonts w:ascii="Times New Roman" w:hAnsi="Times New Roman" w:cs="Times New Roman"/>
          <w:sz w:val="24"/>
          <w:szCs w:val="24"/>
        </w:rPr>
        <w:t xml:space="preserve"> gap in the administration of the f</w:t>
      </w:r>
      <w:r w:rsidRPr="00266EAE">
        <w:rPr>
          <w:rFonts w:ascii="Times New Roman" w:hAnsi="Times New Roman" w:cs="Times New Roman"/>
          <w:sz w:val="24"/>
          <w:szCs w:val="24"/>
        </w:rPr>
        <w:t>ull census. The 2019 census is critical to assess the extent to which facility characteristics and populations have changed since 2005, and to provide a benchmark</w:t>
      </w:r>
      <w:r w:rsidR="00FD7A44">
        <w:rPr>
          <w:rFonts w:ascii="Times New Roman" w:hAnsi="Times New Roman" w:cs="Times New Roman"/>
          <w:sz w:val="24"/>
          <w:szCs w:val="24"/>
        </w:rPr>
        <w:t xml:space="preserve"> for future iterations of the CC</w:t>
      </w:r>
      <w:r w:rsidRPr="00266EAE">
        <w:rPr>
          <w:rFonts w:ascii="Times New Roman" w:hAnsi="Times New Roman" w:cs="Times New Roman"/>
          <w:sz w:val="24"/>
          <w:szCs w:val="24"/>
        </w:rPr>
        <w:t>F.</w:t>
      </w:r>
    </w:p>
    <w:p w14:paraId="520C96F0" w14:textId="77777777" w:rsidR="005D5F3E" w:rsidRPr="00266EAE" w:rsidRDefault="005D5F3E" w:rsidP="00A70B17">
      <w:pPr>
        <w:spacing w:after="0"/>
        <w:rPr>
          <w:rFonts w:ascii="Times New Roman" w:hAnsi="Times New Roman" w:cs="Times New Roman"/>
          <w:sz w:val="24"/>
          <w:szCs w:val="24"/>
        </w:rPr>
      </w:pPr>
      <w:r w:rsidRPr="00266EAE">
        <w:rPr>
          <w:rFonts w:ascii="Times New Roman" w:hAnsi="Times New Roman" w:cs="Times New Roman"/>
          <w:sz w:val="24"/>
          <w:szCs w:val="24"/>
        </w:rPr>
        <w:t xml:space="preserve">  </w:t>
      </w:r>
    </w:p>
    <w:p w14:paraId="48075C37" w14:textId="77777777" w:rsidR="005D5F3E" w:rsidRDefault="00266EAE" w:rsidP="00A70B17">
      <w:pPr>
        <w:spacing w:after="0"/>
        <w:rPr>
          <w:rFonts w:ascii="Times New Roman" w:hAnsi="Times New Roman" w:cs="Times New Roman"/>
          <w:sz w:val="24"/>
          <w:szCs w:val="24"/>
          <w:u w:val="single"/>
        </w:rPr>
      </w:pPr>
      <w:r w:rsidRPr="00266EAE">
        <w:rPr>
          <w:rFonts w:ascii="Times New Roman" w:hAnsi="Times New Roman" w:cs="Times New Roman"/>
          <w:sz w:val="24"/>
          <w:szCs w:val="24"/>
        </w:rPr>
        <w:t>7.</w:t>
      </w:r>
      <w:r w:rsidRPr="00266EAE">
        <w:rPr>
          <w:rFonts w:ascii="Times New Roman" w:hAnsi="Times New Roman" w:cs="Times New Roman"/>
          <w:sz w:val="24"/>
          <w:szCs w:val="24"/>
        </w:rPr>
        <w:tab/>
      </w:r>
      <w:r w:rsidR="005D5F3E" w:rsidRPr="00266EAE">
        <w:rPr>
          <w:rFonts w:ascii="Times New Roman" w:hAnsi="Times New Roman" w:cs="Times New Roman"/>
          <w:sz w:val="24"/>
          <w:szCs w:val="24"/>
          <w:u w:val="single"/>
        </w:rPr>
        <w:t>Special Circumstances Influencing Collection</w:t>
      </w:r>
    </w:p>
    <w:p w14:paraId="5D697A74" w14:textId="77777777" w:rsidR="00A70B17" w:rsidRPr="00266EAE" w:rsidRDefault="00A70B17" w:rsidP="00A70B17">
      <w:pPr>
        <w:spacing w:after="0"/>
        <w:rPr>
          <w:rFonts w:ascii="Times New Roman" w:hAnsi="Times New Roman" w:cs="Times New Roman"/>
          <w:b/>
          <w:sz w:val="24"/>
          <w:szCs w:val="24"/>
          <w:u w:val="single"/>
        </w:rPr>
      </w:pPr>
    </w:p>
    <w:p w14:paraId="328B9121" w14:textId="77777777" w:rsidR="005D5F3E" w:rsidRDefault="005D5F3E"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266EAE">
        <w:rPr>
          <w:rFonts w:ascii="Times New Roman" w:hAnsi="Times New Roman" w:cs="Times New Roman"/>
          <w:sz w:val="24"/>
          <w:szCs w:val="24"/>
        </w:rPr>
        <w:t>No special circumstances have been identified for this project.</w:t>
      </w:r>
    </w:p>
    <w:p w14:paraId="2F4B626D" w14:textId="77777777" w:rsidR="00A70B17" w:rsidRPr="00266EAE" w:rsidRDefault="00A70B17"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14:paraId="7A0BB55A" w14:textId="77777777" w:rsidR="005D5F3E" w:rsidRDefault="00266EAE" w:rsidP="00A70B17">
      <w:pPr>
        <w:spacing w:after="0"/>
        <w:rPr>
          <w:rFonts w:ascii="Times New Roman" w:hAnsi="Times New Roman" w:cs="Times New Roman"/>
          <w:color w:val="000000"/>
          <w:sz w:val="24"/>
          <w:szCs w:val="24"/>
          <w:u w:val="single"/>
        </w:rPr>
      </w:pPr>
      <w:r w:rsidRPr="00FD7A44">
        <w:rPr>
          <w:rFonts w:ascii="Times New Roman" w:hAnsi="Times New Roman" w:cs="Times New Roman"/>
          <w:color w:val="000000"/>
          <w:sz w:val="24"/>
          <w:szCs w:val="24"/>
        </w:rPr>
        <w:t>8.</w:t>
      </w:r>
      <w:r w:rsidRPr="00FD7A44">
        <w:rPr>
          <w:rFonts w:ascii="Times New Roman" w:hAnsi="Times New Roman" w:cs="Times New Roman"/>
          <w:color w:val="000000"/>
          <w:sz w:val="24"/>
          <w:szCs w:val="24"/>
        </w:rPr>
        <w:tab/>
      </w:r>
      <w:r w:rsidR="005D5F3E" w:rsidRPr="00FD7A44">
        <w:rPr>
          <w:rFonts w:ascii="Times New Roman" w:hAnsi="Times New Roman" w:cs="Times New Roman"/>
          <w:color w:val="000000"/>
          <w:sz w:val="24"/>
          <w:szCs w:val="24"/>
          <w:u w:val="single"/>
        </w:rPr>
        <w:t xml:space="preserve">Federal Register Publication and Outside Consultation </w:t>
      </w:r>
    </w:p>
    <w:p w14:paraId="2E394205" w14:textId="77777777" w:rsidR="00A70B17" w:rsidRPr="00FD7A44" w:rsidRDefault="00A70B17" w:rsidP="00A70B17">
      <w:pPr>
        <w:spacing w:after="0"/>
        <w:rPr>
          <w:rFonts w:ascii="Times New Roman" w:hAnsi="Times New Roman" w:cs="Times New Roman"/>
          <w:color w:val="000000"/>
          <w:sz w:val="24"/>
          <w:szCs w:val="24"/>
        </w:rPr>
      </w:pPr>
    </w:p>
    <w:p w14:paraId="65A68B43" w14:textId="52D711A3" w:rsidR="00B96DAA" w:rsidRDefault="005D5F3E" w:rsidP="00A70B17">
      <w:pPr>
        <w:spacing w:after="0"/>
        <w:rPr>
          <w:rFonts w:ascii="Times New Roman" w:hAnsi="Times New Roman" w:cs="Times New Roman"/>
          <w:color w:val="000000"/>
          <w:sz w:val="24"/>
          <w:szCs w:val="24"/>
        </w:rPr>
      </w:pPr>
      <w:r w:rsidRPr="00FD7A44">
        <w:rPr>
          <w:rFonts w:ascii="Times New Roman" w:hAnsi="Times New Roman" w:cs="Times New Roman"/>
          <w:color w:val="000000"/>
          <w:sz w:val="24"/>
          <w:szCs w:val="24"/>
        </w:rPr>
        <w:t>The CCF is consistent with the gui</w:t>
      </w:r>
      <w:r w:rsidR="00D713D7">
        <w:rPr>
          <w:rFonts w:ascii="Times New Roman" w:hAnsi="Times New Roman" w:cs="Times New Roman"/>
          <w:color w:val="000000"/>
          <w:sz w:val="24"/>
          <w:szCs w:val="24"/>
        </w:rPr>
        <w:t>delines in 5 CFR 1320.6. The 60</w:t>
      </w:r>
      <w:r w:rsidRPr="00FD7A44">
        <w:rPr>
          <w:rFonts w:ascii="Times New Roman" w:hAnsi="Times New Roman" w:cs="Times New Roman"/>
          <w:color w:val="000000"/>
          <w:sz w:val="24"/>
          <w:szCs w:val="24"/>
        </w:rPr>
        <w:t>-day notice for public commentary were pu</w:t>
      </w:r>
      <w:r w:rsidR="00D713D7">
        <w:rPr>
          <w:rFonts w:ascii="Times New Roman" w:hAnsi="Times New Roman" w:cs="Times New Roman"/>
          <w:color w:val="000000"/>
          <w:sz w:val="24"/>
          <w:szCs w:val="24"/>
        </w:rPr>
        <w:t xml:space="preserve">blished in the Federal Register, Volume </w:t>
      </w:r>
      <w:r w:rsidR="005D4CF7">
        <w:rPr>
          <w:rFonts w:ascii="Times New Roman" w:hAnsi="Times New Roman" w:cs="Times New Roman"/>
          <w:color w:val="000000"/>
          <w:sz w:val="24"/>
          <w:szCs w:val="24"/>
        </w:rPr>
        <w:t>83</w:t>
      </w:r>
      <w:r w:rsidR="00D713D7">
        <w:rPr>
          <w:rFonts w:ascii="Times New Roman" w:hAnsi="Times New Roman" w:cs="Times New Roman"/>
          <w:color w:val="000000"/>
          <w:sz w:val="24"/>
          <w:szCs w:val="24"/>
        </w:rPr>
        <w:t xml:space="preserve">, Number </w:t>
      </w:r>
      <w:r w:rsidR="005D4CF7">
        <w:rPr>
          <w:rFonts w:ascii="Times New Roman" w:hAnsi="Times New Roman" w:cs="Times New Roman"/>
          <w:color w:val="000000"/>
          <w:sz w:val="24"/>
          <w:szCs w:val="24"/>
        </w:rPr>
        <w:t>238</w:t>
      </w:r>
      <w:r w:rsidR="00D713D7">
        <w:rPr>
          <w:rFonts w:ascii="Times New Roman" w:hAnsi="Times New Roman" w:cs="Times New Roman"/>
          <w:color w:val="000000"/>
          <w:sz w:val="24"/>
          <w:szCs w:val="24"/>
        </w:rPr>
        <w:t xml:space="preserve">, page </w:t>
      </w:r>
      <w:r w:rsidR="005D4CF7">
        <w:rPr>
          <w:rFonts w:ascii="Times New Roman" w:hAnsi="Times New Roman" w:cs="Times New Roman"/>
          <w:color w:val="000000"/>
          <w:sz w:val="24"/>
          <w:szCs w:val="24"/>
        </w:rPr>
        <w:t>63909</w:t>
      </w:r>
      <w:r w:rsidR="00F01C83">
        <w:rPr>
          <w:rFonts w:ascii="Times New Roman" w:hAnsi="Times New Roman" w:cs="Times New Roman"/>
          <w:color w:val="000000"/>
          <w:sz w:val="24"/>
          <w:szCs w:val="24"/>
        </w:rPr>
        <w:t>-63911</w:t>
      </w:r>
      <w:r w:rsidR="009C658D">
        <w:rPr>
          <w:rFonts w:ascii="Times New Roman" w:hAnsi="Times New Roman" w:cs="Times New Roman"/>
          <w:color w:val="000000"/>
          <w:sz w:val="24"/>
          <w:szCs w:val="24"/>
        </w:rPr>
        <w:t>,</w:t>
      </w:r>
      <w:r w:rsidR="00D713D7">
        <w:rPr>
          <w:rFonts w:ascii="Times New Roman" w:hAnsi="Times New Roman" w:cs="Times New Roman"/>
          <w:color w:val="000000"/>
          <w:sz w:val="24"/>
          <w:szCs w:val="24"/>
        </w:rPr>
        <w:t xml:space="preserve"> </w:t>
      </w:r>
      <w:r w:rsidRPr="00FD7A44">
        <w:rPr>
          <w:rFonts w:ascii="Times New Roman" w:hAnsi="Times New Roman" w:cs="Times New Roman"/>
          <w:color w:val="000000"/>
          <w:sz w:val="24"/>
          <w:szCs w:val="24"/>
        </w:rPr>
        <w:t xml:space="preserve">on December </w:t>
      </w:r>
      <w:r w:rsidR="005D4CF7">
        <w:rPr>
          <w:rFonts w:ascii="Times New Roman" w:hAnsi="Times New Roman" w:cs="Times New Roman"/>
          <w:color w:val="000000"/>
          <w:sz w:val="24"/>
          <w:szCs w:val="24"/>
        </w:rPr>
        <w:t>12</w:t>
      </w:r>
      <w:r w:rsidRPr="00FD7A44">
        <w:rPr>
          <w:rFonts w:ascii="Times New Roman" w:hAnsi="Times New Roman" w:cs="Times New Roman"/>
          <w:color w:val="000000"/>
          <w:sz w:val="24"/>
          <w:szCs w:val="24"/>
        </w:rPr>
        <w:t>, 2018</w:t>
      </w:r>
      <w:r w:rsidR="00D713D7">
        <w:rPr>
          <w:rFonts w:ascii="Times New Roman" w:hAnsi="Times New Roman" w:cs="Times New Roman"/>
          <w:color w:val="000000"/>
          <w:sz w:val="24"/>
          <w:szCs w:val="24"/>
        </w:rPr>
        <w:t xml:space="preserve">, </w:t>
      </w:r>
      <w:r w:rsidR="00D713D7" w:rsidRPr="000800CD">
        <w:rPr>
          <w:rFonts w:ascii="Times New Roman" w:hAnsi="Times New Roman" w:cs="Times New Roman"/>
          <w:color w:val="000000"/>
          <w:sz w:val="24"/>
          <w:szCs w:val="24"/>
        </w:rPr>
        <w:t xml:space="preserve">(Attachment </w:t>
      </w:r>
      <w:r w:rsidR="00BB5E96">
        <w:rPr>
          <w:rFonts w:ascii="Times New Roman" w:hAnsi="Times New Roman" w:cs="Times New Roman"/>
          <w:color w:val="000000"/>
          <w:sz w:val="24"/>
          <w:szCs w:val="24"/>
        </w:rPr>
        <w:t>6</w:t>
      </w:r>
      <w:r w:rsidR="00D713D7" w:rsidRPr="000800CD">
        <w:rPr>
          <w:rFonts w:ascii="Times New Roman" w:hAnsi="Times New Roman" w:cs="Times New Roman"/>
          <w:color w:val="000000"/>
          <w:sz w:val="24"/>
          <w:szCs w:val="24"/>
        </w:rPr>
        <w:t>).</w:t>
      </w:r>
      <w:r w:rsidR="00D713D7">
        <w:rPr>
          <w:rFonts w:ascii="Times New Roman" w:hAnsi="Times New Roman" w:cs="Times New Roman"/>
          <w:color w:val="000000"/>
          <w:sz w:val="24"/>
          <w:szCs w:val="24"/>
        </w:rPr>
        <w:t xml:space="preserve"> The 30-day notice for public commentary was published in the Federal Register</w:t>
      </w:r>
      <w:r w:rsidR="009E581A">
        <w:rPr>
          <w:rFonts w:ascii="Times New Roman" w:hAnsi="Times New Roman" w:cs="Times New Roman"/>
          <w:color w:val="000000"/>
          <w:sz w:val="24"/>
          <w:szCs w:val="24"/>
        </w:rPr>
        <w:t xml:space="preserve"> </w:t>
      </w:r>
      <w:r w:rsidR="00C82D64">
        <w:rPr>
          <w:rFonts w:ascii="Times New Roman" w:hAnsi="Times New Roman" w:cs="Times New Roman"/>
          <w:color w:val="000000"/>
          <w:sz w:val="24"/>
          <w:szCs w:val="24"/>
        </w:rPr>
        <w:t>on April 3, 2019</w:t>
      </w:r>
      <w:r w:rsidR="009E581A">
        <w:rPr>
          <w:rFonts w:ascii="Times New Roman" w:hAnsi="Times New Roman" w:cs="Times New Roman"/>
          <w:color w:val="000000"/>
          <w:sz w:val="24"/>
          <w:szCs w:val="24"/>
        </w:rPr>
        <w:t xml:space="preserve"> </w:t>
      </w:r>
      <w:r w:rsidR="00D713D7">
        <w:rPr>
          <w:rFonts w:ascii="Times New Roman" w:hAnsi="Times New Roman" w:cs="Times New Roman"/>
          <w:color w:val="000000"/>
          <w:sz w:val="24"/>
          <w:szCs w:val="24"/>
        </w:rPr>
        <w:t>(</w:t>
      </w:r>
      <w:r w:rsidR="00D713D7" w:rsidRPr="000800CD">
        <w:rPr>
          <w:rFonts w:ascii="Times New Roman" w:hAnsi="Times New Roman" w:cs="Times New Roman"/>
          <w:color w:val="000000"/>
          <w:sz w:val="24"/>
          <w:szCs w:val="24"/>
        </w:rPr>
        <w:t xml:space="preserve">Attachment </w:t>
      </w:r>
      <w:r w:rsidR="00BB5E96">
        <w:rPr>
          <w:rFonts w:ascii="Times New Roman" w:hAnsi="Times New Roman" w:cs="Times New Roman"/>
          <w:color w:val="000000"/>
          <w:sz w:val="24"/>
          <w:szCs w:val="24"/>
        </w:rPr>
        <w:t>7</w:t>
      </w:r>
      <w:r w:rsidR="00D713D7" w:rsidRPr="000800CD">
        <w:rPr>
          <w:rFonts w:ascii="Times New Roman" w:hAnsi="Times New Roman" w:cs="Times New Roman"/>
          <w:color w:val="000000"/>
          <w:sz w:val="24"/>
          <w:szCs w:val="24"/>
        </w:rPr>
        <w:t>)</w:t>
      </w:r>
      <w:r w:rsidRPr="000800CD">
        <w:rPr>
          <w:rFonts w:ascii="Times New Roman" w:hAnsi="Times New Roman" w:cs="Times New Roman"/>
          <w:color w:val="000000"/>
          <w:sz w:val="24"/>
          <w:szCs w:val="24"/>
        </w:rPr>
        <w:t>.</w:t>
      </w:r>
      <w:r w:rsidRPr="00FD7A44">
        <w:rPr>
          <w:rFonts w:ascii="Times New Roman" w:hAnsi="Times New Roman" w:cs="Times New Roman"/>
          <w:color w:val="000000"/>
          <w:sz w:val="24"/>
          <w:szCs w:val="24"/>
        </w:rPr>
        <w:t xml:space="preserve"> </w:t>
      </w:r>
    </w:p>
    <w:p w14:paraId="41397430" w14:textId="77777777" w:rsidR="00094D93" w:rsidRDefault="00094D93" w:rsidP="00A70B17">
      <w:pPr>
        <w:spacing w:after="0"/>
        <w:rPr>
          <w:rFonts w:ascii="Times New Roman" w:hAnsi="Times New Roman" w:cs="Times New Roman"/>
          <w:color w:val="000000"/>
          <w:sz w:val="24"/>
          <w:szCs w:val="24"/>
        </w:rPr>
      </w:pPr>
    </w:p>
    <w:p w14:paraId="542B3006" w14:textId="77777777" w:rsidR="00B96DAA" w:rsidRPr="00B96DAA" w:rsidRDefault="00B96DAA" w:rsidP="00B96DAA">
      <w:pPr>
        <w:rPr>
          <w:rFonts w:ascii="Times New Roman" w:hAnsi="Times New Roman" w:cs="Times New Roman"/>
          <w:i/>
          <w:color w:val="000000"/>
          <w:sz w:val="24"/>
          <w:szCs w:val="24"/>
        </w:rPr>
      </w:pPr>
      <w:r w:rsidRPr="00B96DAA">
        <w:rPr>
          <w:rFonts w:ascii="Times New Roman" w:hAnsi="Times New Roman" w:cs="Times New Roman"/>
          <w:i/>
          <w:color w:val="000000"/>
          <w:sz w:val="24"/>
          <w:szCs w:val="24"/>
        </w:rPr>
        <w:t>60-day Federal Register comments</w:t>
      </w:r>
    </w:p>
    <w:p w14:paraId="17DE472D" w14:textId="77777777" w:rsidR="00B96DAA" w:rsidRDefault="00B96DAA" w:rsidP="00687924">
      <w:pPr>
        <w:spacing w:after="0"/>
        <w:rPr>
          <w:rFonts w:ascii="Times New Roman" w:hAnsi="Times New Roman" w:cs="Times New Roman"/>
          <w:sz w:val="24"/>
          <w:szCs w:val="24"/>
        </w:rPr>
      </w:pPr>
      <w:r w:rsidRPr="00F549B4">
        <w:rPr>
          <w:rFonts w:ascii="Times New Roman" w:hAnsi="Times New Roman" w:cs="Times New Roman"/>
          <w:sz w:val="24"/>
          <w:szCs w:val="24"/>
        </w:rPr>
        <w:t xml:space="preserve">BJS received </w:t>
      </w:r>
      <w:r w:rsidR="0063095A">
        <w:rPr>
          <w:rFonts w:ascii="Times New Roman" w:hAnsi="Times New Roman" w:cs="Times New Roman"/>
          <w:sz w:val="24"/>
          <w:szCs w:val="24"/>
        </w:rPr>
        <w:t>two</w:t>
      </w:r>
      <w:r w:rsidRPr="00F549B4">
        <w:rPr>
          <w:rFonts w:ascii="Times New Roman" w:hAnsi="Times New Roman" w:cs="Times New Roman"/>
          <w:sz w:val="24"/>
          <w:szCs w:val="24"/>
        </w:rPr>
        <w:t xml:space="preserve"> comments to the 60-day Federal Register notice for the CCF, from a criminal justice reform advocate and a Postdoctoral Fellow at American University and Faculty affiliate with the Center for Advancing Correctional Excellence at George Mason University. These letters are included in Attachment </w:t>
      </w:r>
      <w:r w:rsidR="00BB5E96">
        <w:rPr>
          <w:rFonts w:ascii="Times New Roman" w:hAnsi="Times New Roman" w:cs="Times New Roman"/>
          <w:sz w:val="24"/>
          <w:szCs w:val="24"/>
        </w:rPr>
        <w:t>8</w:t>
      </w:r>
      <w:r w:rsidRPr="00F549B4">
        <w:rPr>
          <w:rFonts w:ascii="Times New Roman" w:hAnsi="Times New Roman" w:cs="Times New Roman"/>
          <w:sz w:val="24"/>
          <w:szCs w:val="24"/>
        </w:rPr>
        <w:t>.</w:t>
      </w:r>
    </w:p>
    <w:p w14:paraId="32DBB65D" w14:textId="77777777" w:rsidR="00687924" w:rsidRPr="00F549B4" w:rsidRDefault="00687924" w:rsidP="00687924">
      <w:pPr>
        <w:spacing w:after="0"/>
        <w:rPr>
          <w:rFonts w:ascii="Times New Roman" w:hAnsi="Times New Roman" w:cs="Times New Roman"/>
          <w:sz w:val="24"/>
          <w:szCs w:val="24"/>
        </w:rPr>
      </w:pPr>
    </w:p>
    <w:p w14:paraId="455D3987" w14:textId="77777777" w:rsidR="003833BD" w:rsidRPr="00F549B4" w:rsidRDefault="00C40313" w:rsidP="00687924">
      <w:pPr>
        <w:spacing w:after="0"/>
        <w:rPr>
          <w:rFonts w:ascii="Times New Roman" w:hAnsi="Times New Roman" w:cs="Times New Roman"/>
          <w:color w:val="000000"/>
          <w:sz w:val="24"/>
          <w:szCs w:val="24"/>
        </w:rPr>
      </w:pPr>
      <w:r w:rsidRPr="00F549B4">
        <w:rPr>
          <w:rFonts w:ascii="Times New Roman" w:hAnsi="Times New Roman" w:cs="Times New Roman"/>
          <w:color w:val="000000"/>
          <w:sz w:val="24"/>
          <w:szCs w:val="24"/>
        </w:rPr>
        <w:t>One commenter provided numerous comments related to specific questions in the CCF. An overarching theme to this commenter</w:t>
      </w:r>
      <w:r w:rsidR="00681A1C" w:rsidRPr="00F549B4">
        <w:rPr>
          <w:rFonts w:ascii="Times New Roman" w:hAnsi="Times New Roman" w:cs="Times New Roman"/>
          <w:color w:val="000000"/>
          <w:sz w:val="24"/>
          <w:szCs w:val="24"/>
        </w:rPr>
        <w:t>’</w:t>
      </w:r>
      <w:r w:rsidRPr="00F549B4">
        <w:rPr>
          <w:rFonts w:ascii="Times New Roman" w:hAnsi="Times New Roman" w:cs="Times New Roman"/>
          <w:color w:val="000000"/>
          <w:sz w:val="24"/>
          <w:szCs w:val="24"/>
        </w:rPr>
        <w:t>s suggestions was to obtain counts by race for</w:t>
      </w:r>
      <w:r w:rsidR="00C23991" w:rsidRPr="00F549B4">
        <w:rPr>
          <w:rFonts w:ascii="Times New Roman" w:hAnsi="Times New Roman" w:cs="Times New Roman"/>
          <w:color w:val="000000"/>
          <w:sz w:val="24"/>
          <w:szCs w:val="24"/>
        </w:rPr>
        <w:t xml:space="preserve"> a number of the question </w:t>
      </w:r>
      <w:r w:rsidR="0069590F" w:rsidRPr="00F549B4">
        <w:rPr>
          <w:rFonts w:ascii="Times New Roman" w:hAnsi="Times New Roman" w:cs="Times New Roman"/>
          <w:color w:val="000000"/>
          <w:sz w:val="24"/>
          <w:szCs w:val="24"/>
        </w:rPr>
        <w:t>included</w:t>
      </w:r>
      <w:r w:rsidR="00C23991" w:rsidRPr="00F549B4">
        <w:rPr>
          <w:rFonts w:ascii="Times New Roman" w:hAnsi="Times New Roman" w:cs="Times New Roman"/>
          <w:color w:val="000000"/>
          <w:sz w:val="24"/>
          <w:szCs w:val="24"/>
        </w:rPr>
        <w:t xml:space="preserve"> </w:t>
      </w:r>
      <w:r w:rsidRPr="00F549B4">
        <w:rPr>
          <w:rFonts w:ascii="Times New Roman" w:hAnsi="Times New Roman" w:cs="Times New Roman"/>
          <w:color w:val="000000"/>
          <w:sz w:val="24"/>
          <w:szCs w:val="24"/>
        </w:rPr>
        <w:t>in the CCF</w:t>
      </w:r>
      <w:r w:rsidR="0069590F" w:rsidRPr="00F549B4">
        <w:rPr>
          <w:rFonts w:ascii="Times New Roman" w:hAnsi="Times New Roman" w:cs="Times New Roman"/>
          <w:color w:val="000000"/>
          <w:sz w:val="24"/>
          <w:szCs w:val="24"/>
        </w:rPr>
        <w:t xml:space="preserve"> </w:t>
      </w:r>
      <w:r w:rsidR="00A70B17">
        <w:rPr>
          <w:rFonts w:ascii="Times New Roman" w:hAnsi="Times New Roman" w:cs="Times New Roman"/>
          <w:color w:val="000000"/>
          <w:sz w:val="24"/>
          <w:szCs w:val="24"/>
        </w:rPr>
        <w:t>intended</w:t>
      </w:r>
      <w:r w:rsidR="00970EAD">
        <w:rPr>
          <w:rFonts w:ascii="Times New Roman" w:hAnsi="Times New Roman" w:cs="Times New Roman"/>
          <w:color w:val="000000"/>
          <w:sz w:val="24"/>
          <w:szCs w:val="24"/>
        </w:rPr>
        <w:t xml:space="preserve"> to </w:t>
      </w:r>
      <w:r w:rsidR="0069590F" w:rsidRPr="00F549B4">
        <w:rPr>
          <w:rFonts w:ascii="Times New Roman" w:hAnsi="Times New Roman" w:cs="Times New Roman"/>
          <w:color w:val="000000"/>
          <w:sz w:val="24"/>
          <w:szCs w:val="24"/>
        </w:rPr>
        <w:t>obtain aggregate counts</w:t>
      </w:r>
      <w:r w:rsidR="00C23991" w:rsidRPr="00F549B4">
        <w:rPr>
          <w:rFonts w:ascii="Times New Roman" w:hAnsi="Times New Roman" w:cs="Times New Roman"/>
          <w:color w:val="000000"/>
          <w:sz w:val="24"/>
          <w:szCs w:val="24"/>
        </w:rPr>
        <w:t xml:space="preserve">. </w:t>
      </w:r>
      <w:r w:rsidR="00FB3471" w:rsidRPr="00F549B4">
        <w:rPr>
          <w:rFonts w:ascii="Times New Roman" w:hAnsi="Times New Roman" w:cs="Times New Roman"/>
          <w:color w:val="000000"/>
          <w:sz w:val="24"/>
          <w:szCs w:val="24"/>
        </w:rPr>
        <w:t>The commenter also suggested retaining a few of the proposed deleted ite</w:t>
      </w:r>
      <w:r w:rsidR="007234FC" w:rsidRPr="00F549B4">
        <w:rPr>
          <w:rFonts w:ascii="Times New Roman" w:hAnsi="Times New Roman" w:cs="Times New Roman"/>
          <w:color w:val="000000"/>
          <w:sz w:val="24"/>
          <w:szCs w:val="24"/>
        </w:rPr>
        <w:t>ms</w:t>
      </w:r>
      <w:r w:rsidR="00FB3471" w:rsidRPr="00F549B4">
        <w:rPr>
          <w:rFonts w:ascii="Times New Roman" w:hAnsi="Times New Roman" w:cs="Times New Roman"/>
          <w:color w:val="000000"/>
          <w:sz w:val="24"/>
          <w:szCs w:val="24"/>
        </w:rPr>
        <w:t xml:space="preserve">, modifying the age category </w:t>
      </w:r>
      <w:r w:rsidR="0050069E" w:rsidRPr="00F549B4">
        <w:rPr>
          <w:rFonts w:ascii="Times New Roman" w:hAnsi="Times New Roman" w:cs="Times New Roman"/>
          <w:color w:val="000000"/>
          <w:sz w:val="24"/>
          <w:szCs w:val="24"/>
        </w:rPr>
        <w:t xml:space="preserve">for which we obtain aggregate counts </w:t>
      </w:r>
      <w:r w:rsidR="00FB3471" w:rsidRPr="00F549B4">
        <w:rPr>
          <w:rFonts w:ascii="Times New Roman" w:hAnsi="Times New Roman" w:cs="Times New Roman"/>
          <w:color w:val="000000"/>
          <w:sz w:val="24"/>
          <w:szCs w:val="24"/>
        </w:rPr>
        <w:t>from “under age 18” to “18 years old and under</w:t>
      </w:r>
      <w:r w:rsidR="00A95FDD">
        <w:rPr>
          <w:rFonts w:ascii="Times New Roman" w:hAnsi="Times New Roman" w:cs="Times New Roman"/>
          <w:color w:val="000000"/>
          <w:sz w:val="24"/>
          <w:szCs w:val="24"/>
        </w:rPr>
        <w:t>,</w:t>
      </w:r>
      <w:r w:rsidR="0063095A">
        <w:rPr>
          <w:rFonts w:ascii="Times New Roman" w:hAnsi="Times New Roman" w:cs="Times New Roman"/>
          <w:color w:val="000000"/>
          <w:sz w:val="24"/>
          <w:szCs w:val="24"/>
        </w:rPr>
        <w:t>”</w:t>
      </w:r>
      <w:r w:rsidR="00FB3471" w:rsidRPr="00F549B4">
        <w:rPr>
          <w:rFonts w:ascii="Times New Roman" w:hAnsi="Times New Roman" w:cs="Times New Roman"/>
          <w:color w:val="000000"/>
          <w:sz w:val="24"/>
          <w:szCs w:val="24"/>
        </w:rPr>
        <w:t xml:space="preserve"> and adding a few new items. While BJS understands the </w:t>
      </w:r>
      <w:r w:rsidR="0050069E" w:rsidRPr="00F549B4">
        <w:rPr>
          <w:rFonts w:ascii="Times New Roman" w:hAnsi="Times New Roman" w:cs="Times New Roman"/>
          <w:color w:val="000000"/>
          <w:sz w:val="24"/>
          <w:szCs w:val="24"/>
        </w:rPr>
        <w:t>interest in these data</w:t>
      </w:r>
      <w:r w:rsidR="00FB3471" w:rsidRPr="00F549B4">
        <w:rPr>
          <w:rFonts w:ascii="Times New Roman" w:hAnsi="Times New Roman" w:cs="Times New Roman"/>
          <w:color w:val="000000"/>
          <w:sz w:val="24"/>
          <w:szCs w:val="24"/>
        </w:rPr>
        <w:t>, we have decided to not incorporate this commenter</w:t>
      </w:r>
      <w:r w:rsidR="003833BD" w:rsidRPr="00F549B4">
        <w:rPr>
          <w:rFonts w:ascii="Times New Roman" w:hAnsi="Times New Roman" w:cs="Times New Roman"/>
          <w:color w:val="000000"/>
          <w:sz w:val="24"/>
          <w:szCs w:val="24"/>
        </w:rPr>
        <w:t>’</w:t>
      </w:r>
      <w:r w:rsidR="00FB3471" w:rsidRPr="00F549B4">
        <w:rPr>
          <w:rFonts w:ascii="Times New Roman" w:hAnsi="Times New Roman" w:cs="Times New Roman"/>
          <w:color w:val="000000"/>
          <w:sz w:val="24"/>
          <w:szCs w:val="24"/>
        </w:rPr>
        <w:t>s suggestions for a number o</w:t>
      </w:r>
      <w:r w:rsidR="003833BD" w:rsidRPr="00F549B4">
        <w:rPr>
          <w:rFonts w:ascii="Times New Roman" w:hAnsi="Times New Roman" w:cs="Times New Roman"/>
          <w:color w:val="000000"/>
          <w:sz w:val="24"/>
          <w:szCs w:val="24"/>
        </w:rPr>
        <w:t>f reasons:</w:t>
      </w:r>
    </w:p>
    <w:p w14:paraId="2474C204" w14:textId="77777777" w:rsidR="003833BD" w:rsidRPr="00F549B4" w:rsidRDefault="00FB3471" w:rsidP="003833BD">
      <w:pPr>
        <w:pStyle w:val="ListParagraph"/>
        <w:numPr>
          <w:ilvl w:val="0"/>
          <w:numId w:val="27"/>
        </w:numPr>
        <w:rPr>
          <w:color w:val="000000"/>
        </w:rPr>
      </w:pPr>
      <w:r w:rsidRPr="00F549B4">
        <w:rPr>
          <w:color w:val="000000"/>
        </w:rPr>
        <w:t xml:space="preserve">the questionable reliability of race data in a facility-level data collection, </w:t>
      </w:r>
    </w:p>
    <w:p w14:paraId="2E43E25B" w14:textId="77777777" w:rsidR="003833BD" w:rsidRPr="00F549B4" w:rsidRDefault="00FB3471" w:rsidP="003833BD">
      <w:pPr>
        <w:pStyle w:val="ListParagraph"/>
        <w:numPr>
          <w:ilvl w:val="0"/>
          <w:numId w:val="27"/>
        </w:numPr>
        <w:rPr>
          <w:color w:val="000000"/>
        </w:rPr>
      </w:pPr>
      <w:r w:rsidRPr="00F549B4">
        <w:rPr>
          <w:color w:val="000000"/>
        </w:rPr>
        <w:t xml:space="preserve">the goal of the CCF </w:t>
      </w:r>
      <w:r w:rsidR="0050069E" w:rsidRPr="00F549B4">
        <w:rPr>
          <w:color w:val="000000"/>
        </w:rPr>
        <w:t xml:space="preserve">is </w:t>
      </w:r>
      <w:r w:rsidRPr="00F549B4">
        <w:rPr>
          <w:color w:val="000000"/>
        </w:rPr>
        <w:t xml:space="preserve">to describe characteristics of facilities rather than the characteristics of the individuals held within the facility, </w:t>
      </w:r>
    </w:p>
    <w:p w14:paraId="7D4F7ACC" w14:textId="77777777" w:rsidR="003833BD" w:rsidRPr="00F549B4" w:rsidRDefault="0050069E" w:rsidP="003833BD">
      <w:pPr>
        <w:pStyle w:val="ListParagraph"/>
        <w:numPr>
          <w:ilvl w:val="0"/>
          <w:numId w:val="27"/>
        </w:numPr>
        <w:rPr>
          <w:color w:val="000000"/>
        </w:rPr>
      </w:pPr>
      <w:r w:rsidRPr="00F549B4">
        <w:rPr>
          <w:color w:val="000000"/>
        </w:rPr>
        <w:t xml:space="preserve">the </w:t>
      </w:r>
      <w:r w:rsidR="003833BD" w:rsidRPr="00F549B4">
        <w:rPr>
          <w:color w:val="000000"/>
        </w:rPr>
        <w:t>high</w:t>
      </w:r>
      <w:r w:rsidRPr="00F549B4">
        <w:rPr>
          <w:color w:val="000000"/>
        </w:rPr>
        <w:t xml:space="preserve"> item nonresponse rates </w:t>
      </w:r>
      <w:r w:rsidR="003833BD" w:rsidRPr="00F549B4">
        <w:rPr>
          <w:color w:val="000000"/>
        </w:rPr>
        <w:t xml:space="preserve">of some items </w:t>
      </w:r>
      <w:r w:rsidRPr="00F549B4">
        <w:rPr>
          <w:color w:val="000000"/>
        </w:rPr>
        <w:t>in pre</w:t>
      </w:r>
      <w:r w:rsidR="003833BD" w:rsidRPr="00F549B4">
        <w:rPr>
          <w:color w:val="000000"/>
        </w:rPr>
        <w:t>vious iterations of the CCF,</w:t>
      </w:r>
    </w:p>
    <w:p w14:paraId="6D26D7B9" w14:textId="77777777" w:rsidR="003833BD" w:rsidRPr="00F549B4" w:rsidRDefault="003833BD" w:rsidP="003833BD">
      <w:pPr>
        <w:pStyle w:val="ListParagraph"/>
        <w:numPr>
          <w:ilvl w:val="0"/>
          <w:numId w:val="27"/>
        </w:numPr>
        <w:rPr>
          <w:color w:val="000000"/>
        </w:rPr>
      </w:pPr>
      <w:r w:rsidRPr="00F549B4">
        <w:rPr>
          <w:color w:val="000000"/>
        </w:rPr>
        <w:t>counts by age are intended to</w:t>
      </w:r>
      <w:r w:rsidR="0050069E" w:rsidRPr="00F549B4">
        <w:rPr>
          <w:color w:val="000000"/>
        </w:rPr>
        <w:t xml:space="preserve"> obtain a snapshot of the number of minors </w:t>
      </w:r>
      <w:r w:rsidR="00302925">
        <w:rPr>
          <w:color w:val="000000"/>
        </w:rPr>
        <w:t>(</w:t>
      </w:r>
      <w:r w:rsidR="006349B0">
        <w:rPr>
          <w:color w:val="000000"/>
        </w:rPr>
        <w:t xml:space="preserve">those </w:t>
      </w:r>
      <w:r w:rsidR="00302925">
        <w:rPr>
          <w:color w:val="000000"/>
        </w:rPr>
        <w:t xml:space="preserve">under age 18) </w:t>
      </w:r>
      <w:r w:rsidR="0050069E" w:rsidRPr="00F549B4">
        <w:rPr>
          <w:color w:val="000000"/>
        </w:rPr>
        <w:t>being held in prison</w:t>
      </w:r>
      <w:r w:rsidRPr="00F549B4">
        <w:rPr>
          <w:color w:val="000000"/>
        </w:rPr>
        <w:t>,</w:t>
      </w:r>
      <w:r w:rsidR="00302925">
        <w:rPr>
          <w:color w:val="000000"/>
        </w:rPr>
        <w:t xml:space="preserve"> not to capture those who may have been younger than 18 when arrested and are now 18 years of age,</w:t>
      </w:r>
    </w:p>
    <w:p w14:paraId="062EB88A" w14:textId="77777777" w:rsidR="003833BD" w:rsidRPr="00F549B4" w:rsidRDefault="00D34188" w:rsidP="003833BD">
      <w:pPr>
        <w:pStyle w:val="ListParagraph"/>
        <w:numPr>
          <w:ilvl w:val="0"/>
          <w:numId w:val="27"/>
        </w:numPr>
        <w:rPr>
          <w:color w:val="000000"/>
        </w:rPr>
      </w:pPr>
      <w:r w:rsidRPr="00F549B4">
        <w:rPr>
          <w:color w:val="000000"/>
        </w:rPr>
        <w:t xml:space="preserve">some </w:t>
      </w:r>
      <w:r w:rsidR="003833BD" w:rsidRPr="00F549B4">
        <w:rPr>
          <w:color w:val="000000"/>
        </w:rPr>
        <w:t xml:space="preserve">items suggested are </w:t>
      </w:r>
      <w:r w:rsidR="0050069E" w:rsidRPr="00F549B4">
        <w:rPr>
          <w:color w:val="000000"/>
        </w:rPr>
        <w:t>better suited for</w:t>
      </w:r>
      <w:r w:rsidR="003833BD" w:rsidRPr="00F549B4">
        <w:rPr>
          <w:color w:val="000000"/>
        </w:rPr>
        <w:t xml:space="preserve"> a system-level data collection</w:t>
      </w:r>
      <w:r w:rsidR="0050069E" w:rsidRPr="00F549B4">
        <w:rPr>
          <w:color w:val="000000"/>
        </w:rPr>
        <w:t>,</w:t>
      </w:r>
      <w:r w:rsidR="00302925">
        <w:rPr>
          <w:color w:val="000000"/>
        </w:rPr>
        <w:t xml:space="preserve"> as opposed to a facility-level collection,</w:t>
      </w:r>
      <w:r w:rsidR="0050069E" w:rsidRPr="00F549B4">
        <w:rPr>
          <w:color w:val="000000"/>
        </w:rPr>
        <w:t xml:space="preserve"> and </w:t>
      </w:r>
    </w:p>
    <w:p w14:paraId="496A4200" w14:textId="77777777" w:rsidR="00723FB1" w:rsidRPr="00F549B4" w:rsidRDefault="00FB3471" w:rsidP="00687924">
      <w:pPr>
        <w:pStyle w:val="ListParagraph"/>
        <w:numPr>
          <w:ilvl w:val="0"/>
          <w:numId w:val="27"/>
        </w:numPr>
        <w:rPr>
          <w:color w:val="000000"/>
        </w:rPr>
      </w:pPr>
      <w:r w:rsidRPr="00F549B4">
        <w:rPr>
          <w:color w:val="000000"/>
        </w:rPr>
        <w:t xml:space="preserve">burden on respondents.  </w:t>
      </w:r>
    </w:p>
    <w:p w14:paraId="498BE302" w14:textId="77777777" w:rsidR="00687924" w:rsidRDefault="00687924" w:rsidP="00687924">
      <w:pPr>
        <w:spacing w:line="240" w:lineRule="auto"/>
        <w:rPr>
          <w:rFonts w:ascii="Times New Roman" w:hAnsi="Times New Roman" w:cs="Times New Roman"/>
          <w:color w:val="000000"/>
          <w:sz w:val="24"/>
          <w:szCs w:val="24"/>
        </w:rPr>
      </w:pPr>
    </w:p>
    <w:p w14:paraId="2CF6481D" w14:textId="77777777" w:rsidR="00157568" w:rsidRPr="00B96DAA" w:rsidRDefault="00B96DAA" w:rsidP="00421B1D">
      <w:pPr>
        <w:spacing w:after="0" w:line="240" w:lineRule="auto"/>
        <w:rPr>
          <w:rFonts w:ascii="Times New Roman" w:hAnsi="Times New Roman" w:cs="Times New Roman"/>
          <w:color w:val="000000"/>
          <w:sz w:val="24"/>
          <w:szCs w:val="24"/>
        </w:rPr>
      </w:pPr>
      <w:r w:rsidRPr="00F549B4">
        <w:rPr>
          <w:rFonts w:ascii="Times New Roman" w:hAnsi="Times New Roman" w:cs="Times New Roman"/>
          <w:color w:val="000000"/>
          <w:sz w:val="24"/>
          <w:szCs w:val="24"/>
        </w:rPr>
        <w:t xml:space="preserve">A second commenter suggested </w:t>
      </w:r>
      <w:r w:rsidR="00E25883" w:rsidRPr="00F549B4">
        <w:rPr>
          <w:rFonts w:ascii="Times New Roman" w:hAnsi="Times New Roman" w:cs="Times New Roman"/>
          <w:color w:val="000000"/>
          <w:sz w:val="24"/>
          <w:szCs w:val="24"/>
        </w:rPr>
        <w:t xml:space="preserve">that </w:t>
      </w:r>
      <w:r w:rsidR="009D0B4A" w:rsidRPr="00F549B4">
        <w:rPr>
          <w:rFonts w:ascii="Times New Roman" w:hAnsi="Times New Roman" w:cs="Times New Roman"/>
          <w:color w:val="000000"/>
          <w:sz w:val="24"/>
          <w:szCs w:val="24"/>
        </w:rPr>
        <w:t>we reinstate a question on the</w:t>
      </w:r>
      <w:r w:rsidR="00E25883" w:rsidRPr="00F549B4">
        <w:rPr>
          <w:rFonts w:ascii="Times New Roman" w:hAnsi="Times New Roman" w:cs="Times New Roman"/>
          <w:color w:val="000000"/>
          <w:sz w:val="24"/>
          <w:szCs w:val="24"/>
        </w:rPr>
        <w:t xml:space="preserve"> number of </w:t>
      </w:r>
      <w:r w:rsidR="00970EAD" w:rsidRPr="00F549B4">
        <w:rPr>
          <w:rFonts w:ascii="Times New Roman" w:hAnsi="Times New Roman" w:cs="Times New Roman"/>
          <w:color w:val="000000"/>
          <w:sz w:val="24"/>
          <w:szCs w:val="24"/>
        </w:rPr>
        <w:t>p</w:t>
      </w:r>
      <w:r w:rsidR="00970EAD">
        <w:rPr>
          <w:rFonts w:ascii="Times New Roman" w:hAnsi="Times New Roman" w:cs="Times New Roman"/>
          <w:color w:val="000000"/>
          <w:sz w:val="24"/>
          <w:szCs w:val="24"/>
        </w:rPr>
        <w:t>risoners</w:t>
      </w:r>
      <w:r w:rsidR="00970EAD" w:rsidRPr="00F549B4">
        <w:rPr>
          <w:rFonts w:ascii="Times New Roman" w:hAnsi="Times New Roman" w:cs="Times New Roman"/>
          <w:color w:val="000000"/>
          <w:sz w:val="24"/>
          <w:szCs w:val="24"/>
        </w:rPr>
        <w:t xml:space="preserve"> </w:t>
      </w:r>
      <w:r w:rsidR="00E25883" w:rsidRPr="00F549B4">
        <w:rPr>
          <w:rFonts w:ascii="Times New Roman" w:hAnsi="Times New Roman" w:cs="Times New Roman"/>
          <w:color w:val="000000"/>
          <w:sz w:val="24"/>
          <w:szCs w:val="24"/>
        </w:rPr>
        <w:t>who committed suicide</w:t>
      </w:r>
      <w:r w:rsidR="00157568" w:rsidRPr="00F549B4">
        <w:rPr>
          <w:rFonts w:ascii="Times New Roman" w:hAnsi="Times New Roman" w:cs="Times New Roman"/>
          <w:color w:val="000000"/>
          <w:sz w:val="24"/>
          <w:szCs w:val="24"/>
        </w:rPr>
        <w:t>.</w:t>
      </w:r>
      <w:r w:rsidR="00657102" w:rsidRPr="00F549B4">
        <w:rPr>
          <w:rFonts w:ascii="Times New Roman" w:hAnsi="Times New Roman" w:cs="Times New Roman"/>
          <w:color w:val="000000"/>
          <w:sz w:val="24"/>
          <w:szCs w:val="24"/>
        </w:rPr>
        <w:t xml:space="preserve"> Prior to 2005, BJS collected counts of those persons who died by cause in the CCF. With the passage of the Deaths in Custody Reporting Act of 2000, </w:t>
      </w:r>
      <w:r w:rsidR="00157568" w:rsidRPr="00F549B4">
        <w:rPr>
          <w:rFonts w:ascii="Times New Roman" w:hAnsi="Times New Roman" w:cs="Times New Roman"/>
          <w:color w:val="000000"/>
          <w:sz w:val="24"/>
          <w:szCs w:val="24"/>
        </w:rPr>
        <w:t xml:space="preserve">BJS began to collect </w:t>
      </w:r>
      <w:r w:rsidR="00657102" w:rsidRPr="00F549B4">
        <w:rPr>
          <w:rFonts w:ascii="Times New Roman" w:hAnsi="Times New Roman" w:cs="Times New Roman"/>
          <w:color w:val="000000"/>
          <w:sz w:val="24"/>
          <w:szCs w:val="24"/>
        </w:rPr>
        <w:t xml:space="preserve">individual level </w:t>
      </w:r>
      <w:r w:rsidR="00157568" w:rsidRPr="00F549B4">
        <w:rPr>
          <w:rFonts w:ascii="Times New Roman" w:hAnsi="Times New Roman" w:cs="Times New Roman"/>
          <w:color w:val="000000"/>
          <w:sz w:val="24"/>
          <w:szCs w:val="24"/>
        </w:rPr>
        <w:t>data on deaths</w:t>
      </w:r>
      <w:r w:rsidR="00D37381" w:rsidRPr="00F549B4">
        <w:rPr>
          <w:rFonts w:ascii="Times New Roman" w:hAnsi="Times New Roman" w:cs="Times New Roman"/>
          <w:color w:val="000000"/>
          <w:sz w:val="24"/>
          <w:szCs w:val="24"/>
        </w:rPr>
        <w:t xml:space="preserve"> in prisons</w:t>
      </w:r>
      <w:r w:rsidR="008C6416" w:rsidRPr="00F549B4">
        <w:rPr>
          <w:rFonts w:ascii="Times New Roman" w:hAnsi="Times New Roman" w:cs="Times New Roman"/>
          <w:color w:val="000000"/>
          <w:sz w:val="24"/>
          <w:szCs w:val="24"/>
        </w:rPr>
        <w:t>, to include cause of death</w:t>
      </w:r>
      <w:r w:rsidR="00D37381" w:rsidRPr="00F549B4">
        <w:rPr>
          <w:rFonts w:ascii="Times New Roman" w:hAnsi="Times New Roman" w:cs="Times New Roman"/>
          <w:color w:val="000000"/>
          <w:sz w:val="24"/>
          <w:szCs w:val="24"/>
        </w:rPr>
        <w:t>,</w:t>
      </w:r>
      <w:r w:rsidR="00E25883" w:rsidRPr="00F549B4">
        <w:rPr>
          <w:rFonts w:ascii="Times New Roman" w:hAnsi="Times New Roman" w:cs="Times New Roman"/>
          <w:color w:val="000000"/>
          <w:sz w:val="24"/>
          <w:szCs w:val="24"/>
        </w:rPr>
        <w:t xml:space="preserve"> </w:t>
      </w:r>
      <w:r w:rsidR="00657102" w:rsidRPr="00F549B4">
        <w:rPr>
          <w:rFonts w:ascii="Times New Roman" w:hAnsi="Times New Roman" w:cs="Times New Roman"/>
          <w:color w:val="000000"/>
          <w:sz w:val="24"/>
          <w:szCs w:val="24"/>
        </w:rPr>
        <w:t>in a separate data collection (Mortality in Correctional Institutions, formerly known as Deaths in Custody Reporting Program</w:t>
      </w:r>
      <w:r w:rsidRPr="00F549B4">
        <w:rPr>
          <w:rFonts w:ascii="Times New Roman" w:hAnsi="Times New Roman" w:cs="Times New Roman"/>
          <w:color w:val="000000"/>
          <w:sz w:val="24"/>
          <w:szCs w:val="24"/>
        </w:rPr>
        <w:t>;</w:t>
      </w:r>
      <w:r w:rsidR="00657102" w:rsidRPr="00F549B4">
        <w:rPr>
          <w:rFonts w:ascii="Times New Roman" w:hAnsi="Times New Roman" w:cs="Times New Roman"/>
          <w:color w:val="000000"/>
          <w:sz w:val="24"/>
          <w:szCs w:val="24"/>
        </w:rPr>
        <w:t xml:space="preserve"> </w:t>
      </w:r>
      <w:r w:rsidRPr="00F549B4">
        <w:rPr>
          <w:rFonts w:ascii="Times New Roman" w:hAnsi="Times New Roman" w:cs="Times New Roman"/>
          <w:sz w:val="24"/>
          <w:szCs w:val="24"/>
        </w:rPr>
        <w:t>OMB No. 1121-0094</w:t>
      </w:r>
      <w:r w:rsidR="00657102" w:rsidRPr="00F549B4">
        <w:rPr>
          <w:rFonts w:ascii="Times New Roman" w:hAnsi="Times New Roman" w:cs="Times New Roman"/>
          <w:color w:val="000000"/>
          <w:sz w:val="24"/>
          <w:szCs w:val="24"/>
        </w:rPr>
        <w:t>)</w:t>
      </w:r>
      <w:r w:rsidRPr="00F549B4">
        <w:rPr>
          <w:rFonts w:ascii="Times New Roman" w:hAnsi="Times New Roman" w:cs="Times New Roman"/>
          <w:color w:val="000000"/>
          <w:sz w:val="24"/>
          <w:szCs w:val="24"/>
        </w:rPr>
        <w:t>.</w:t>
      </w:r>
      <w:r w:rsidR="009D0B4A" w:rsidRPr="00F549B4">
        <w:rPr>
          <w:rFonts w:ascii="Times New Roman" w:hAnsi="Times New Roman" w:cs="Times New Roman"/>
          <w:color w:val="000000"/>
          <w:sz w:val="24"/>
          <w:szCs w:val="24"/>
        </w:rPr>
        <w:t xml:space="preserve"> </w:t>
      </w:r>
      <w:r w:rsidRPr="00F549B4">
        <w:rPr>
          <w:rFonts w:ascii="Times New Roman" w:hAnsi="Times New Roman" w:cs="Times New Roman"/>
          <w:color w:val="000000"/>
          <w:sz w:val="24"/>
          <w:szCs w:val="24"/>
        </w:rPr>
        <w:t xml:space="preserve">In </w:t>
      </w:r>
      <w:r w:rsidR="00545125" w:rsidRPr="00F549B4">
        <w:rPr>
          <w:rFonts w:ascii="Times New Roman" w:hAnsi="Times New Roman" w:cs="Times New Roman"/>
          <w:color w:val="000000"/>
          <w:sz w:val="24"/>
          <w:szCs w:val="24"/>
        </w:rPr>
        <w:t>an effort to minimize</w:t>
      </w:r>
      <w:r w:rsidR="00E25883" w:rsidRPr="00F549B4">
        <w:rPr>
          <w:rFonts w:ascii="Times New Roman" w:hAnsi="Times New Roman" w:cs="Times New Roman"/>
          <w:color w:val="000000"/>
          <w:sz w:val="24"/>
          <w:szCs w:val="24"/>
        </w:rPr>
        <w:t xml:space="preserve"> bur</w:t>
      </w:r>
      <w:r w:rsidR="00657102" w:rsidRPr="00F549B4">
        <w:rPr>
          <w:rFonts w:ascii="Times New Roman" w:hAnsi="Times New Roman" w:cs="Times New Roman"/>
          <w:color w:val="000000"/>
          <w:sz w:val="24"/>
          <w:szCs w:val="24"/>
        </w:rPr>
        <w:t>den on respondents, BJS decided to remove the death question from the 2005 CCF.</w:t>
      </w:r>
      <w:r w:rsidR="00657102" w:rsidRPr="00B96DAA">
        <w:rPr>
          <w:rFonts w:ascii="Times New Roman" w:hAnsi="Times New Roman" w:cs="Times New Roman"/>
          <w:color w:val="000000"/>
          <w:sz w:val="24"/>
          <w:szCs w:val="24"/>
        </w:rPr>
        <w:t xml:space="preserve">  </w:t>
      </w:r>
    </w:p>
    <w:p w14:paraId="5DA80519" w14:textId="77777777" w:rsidR="00421B1D" w:rsidRDefault="00421B1D" w:rsidP="00421B1D">
      <w:pPr>
        <w:spacing w:after="0"/>
        <w:rPr>
          <w:rFonts w:ascii="Times New Roman" w:hAnsi="Times New Roman" w:cs="Times New Roman"/>
          <w:i/>
          <w:color w:val="000000"/>
          <w:sz w:val="24"/>
          <w:szCs w:val="24"/>
        </w:rPr>
      </w:pPr>
    </w:p>
    <w:p w14:paraId="7F39525A" w14:textId="77777777" w:rsidR="00B96DAA" w:rsidRPr="00B96DAA" w:rsidRDefault="00B96DAA" w:rsidP="00421B1D">
      <w:pPr>
        <w:spacing w:after="0"/>
        <w:rPr>
          <w:rFonts w:ascii="Times New Roman" w:hAnsi="Times New Roman" w:cs="Times New Roman"/>
          <w:i/>
          <w:color w:val="000000"/>
          <w:sz w:val="24"/>
          <w:szCs w:val="24"/>
        </w:rPr>
      </w:pPr>
      <w:r w:rsidRPr="00B96DAA">
        <w:rPr>
          <w:rFonts w:ascii="Times New Roman" w:hAnsi="Times New Roman" w:cs="Times New Roman"/>
          <w:i/>
          <w:color w:val="000000"/>
          <w:sz w:val="24"/>
          <w:szCs w:val="24"/>
        </w:rPr>
        <w:t>Other outside consultation</w:t>
      </w:r>
    </w:p>
    <w:p w14:paraId="11D87876" w14:textId="77777777" w:rsidR="00421B1D" w:rsidRDefault="00421B1D" w:rsidP="00421B1D">
      <w:pPr>
        <w:spacing w:after="0"/>
        <w:rPr>
          <w:rFonts w:ascii="Times New Roman" w:hAnsi="Times New Roman" w:cs="Times New Roman"/>
          <w:color w:val="000000"/>
          <w:sz w:val="24"/>
          <w:szCs w:val="24"/>
        </w:rPr>
      </w:pPr>
    </w:p>
    <w:p w14:paraId="55195462" w14:textId="77777777" w:rsidR="00F8376E" w:rsidRDefault="005D5F3E" w:rsidP="00421B1D">
      <w:pPr>
        <w:spacing w:after="0"/>
        <w:rPr>
          <w:rFonts w:ascii="Times New Roman" w:hAnsi="Times New Roman" w:cs="Times New Roman"/>
          <w:sz w:val="24"/>
          <w:szCs w:val="24"/>
        </w:rPr>
      </w:pPr>
      <w:r w:rsidRPr="008C1067">
        <w:rPr>
          <w:rFonts w:ascii="Times New Roman" w:hAnsi="Times New Roman" w:cs="Times New Roman"/>
          <w:color w:val="000000"/>
          <w:sz w:val="24"/>
          <w:szCs w:val="24"/>
        </w:rPr>
        <w:t>BJS has consulted with state departments of corrections</w:t>
      </w:r>
      <w:r w:rsidR="007B0619" w:rsidRPr="008C1067">
        <w:rPr>
          <w:rFonts w:ascii="Times New Roman" w:hAnsi="Times New Roman" w:cs="Times New Roman"/>
          <w:color w:val="000000"/>
          <w:sz w:val="24"/>
          <w:szCs w:val="24"/>
        </w:rPr>
        <w:t xml:space="preserve"> (DOC)</w:t>
      </w:r>
      <w:r w:rsidRPr="008C1067">
        <w:rPr>
          <w:rFonts w:ascii="Times New Roman" w:hAnsi="Times New Roman" w:cs="Times New Roman"/>
          <w:color w:val="000000"/>
          <w:sz w:val="24"/>
          <w:szCs w:val="24"/>
        </w:rPr>
        <w:t xml:space="preserve"> staff and researchers and used external resources to improve measurement and da</w:t>
      </w:r>
      <w:r w:rsidR="00FD7A44" w:rsidRPr="008C1067">
        <w:rPr>
          <w:rFonts w:ascii="Times New Roman" w:hAnsi="Times New Roman" w:cs="Times New Roman"/>
          <w:color w:val="000000"/>
          <w:sz w:val="24"/>
          <w:szCs w:val="24"/>
        </w:rPr>
        <w:t>ta collection. Using the 2005 CC</w:t>
      </w:r>
      <w:r w:rsidRPr="008C1067">
        <w:rPr>
          <w:rFonts w:ascii="Times New Roman" w:hAnsi="Times New Roman" w:cs="Times New Roman"/>
          <w:color w:val="000000"/>
          <w:sz w:val="24"/>
          <w:szCs w:val="24"/>
        </w:rPr>
        <w:t>F, BJS conducted scoping interviews with</w:t>
      </w:r>
      <w:r w:rsidR="00C75C07" w:rsidRPr="008C1067">
        <w:rPr>
          <w:rFonts w:ascii="Times New Roman" w:hAnsi="Times New Roman" w:cs="Times New Roman"/>
          <w:color w:val="000000"/>
          <w:sz w:val="24"/>
          <w:szCs w:val="24"/>
        </w:rPr>
        <w:t xml:space="preserve"> planning and research staff at</w:t>
      </w:r>
      <w:r w:rsidRPr="008C1067">
        <w:rPr>
          <w:rFonts w:ascii="Times New Roman" w:hAnsi="Times New Roman" w:cs="Times New Roman"/>
          <w:color w:val="000000"/>
          <w:sz w:val="24"/>
          <w:szCs w:val="24"/>
        </w:rPr>
        <w:t xml:space="preserve"> 18 state </w:t>
      </w:r>
      <w:r w:rsidR="007B0619" w:rsidRPr="008C1067">
        <w:rPr>
          <w:rFonts w:ascii="Times New Roman" w:hAnsi="Times New Roman" w:cs="Times New Roman"/>
          <w:color w:val="000000"/>
          <w:sz w:val="24"/>
          <w:szCs w:val="24"/>
        </w:rPr>
        <w:t>DOCs</w:t>
      </w:r>
      <w:r w:rsidRPr="008C1067">
        <w:rPr>
          <w:rFonts w:ascii="Times New Roman" w:hAnsi="Times New Roman" w:cs="Times New Roman"/>
          <w:color w:val="000000"/>
          <w:sz w:val="24"/>
          <w:szCs w:val="24"/>
        </w:rPr>
        <w:t xml:space="preserve"> </w:t>
      </w:r>
      <w:r w:rsidRPr="008C1067">
        <w:rPr>
          <w:rFonts w:ascii="Times New Roman" w:hAnsi="Times New Roman" w:cs="Times New Roman"/>
          <w:sz w:val="24"/>
          <w:szCs w:val="24"/>
        </w:rPr>
        <w:t xml:space="preserve">to explore respondents’ understanding of the topics, determine data availability, understand the vocabulary used by respondents, and explore </w:t>
      </w:r>
      <w:r w:rsidR="0030596F" w:rsidRPr="008C1067">
        <w:rPr>
          <w:rFonts w:ascii="Times New Roman" w:hAnsi="Times New Roman" w:cs="Times New Roman"/>
          <w:sz w:val="24"/>
          <w:szCs w:val="24"/>
        </w:rPr>
        <w:t>questionnaire</w:t>
      </w:r>
      <w:r w:rsidRPr="008C1067">
        <w:rPr>
          <w:rFonts w:ascii="Times New Roman" w:hAnsi="Times New Roman" w:cs="Times New Roman"/>
          <w:sz w:val="24"/>
          <w:szCs w:val="24"/>
        </w:rPr>
        <w:t xml:space="preserve"> process issues. </w:t>
      </w:r>
      <w:r w:rsidR="00F8376E" w:rsidRPr="008C1067">
        <w:rPr>
          <w:rFonts w:ascii="Times New Roman" w:hAnsi="Times New Roman" w:cs="Times New Roman"/>
          <w:sz w:val="24"/>
          <w:szCs w:val="24"/>
        </w:rPr>
        <w:t xml:space="preserve">Through </w:t>
      </w:r>
      <w:r w:rsidR="00137F62" w:rsidRPr="00B96DAA">
        <w:rPr>
          <w:rFonts w:ascii="Times New Roman" w:hAnsi="Times New Roman" w:cs="Times New Roman"/>
          <w:sz w:val="24"/>
          <w:szCs w:val="24"/>
        </w:rPr>
        <w:t xml:space="preserve">a </w:t>
      </w:r>
      <w:r w:rsidR="00F8376E" w:rsidRPr="008C1067">
        <w:rPr>
          <w:rFonts w:ascii="Times New Roman" w:hAnsi="Times New Roman" w:cs="Times New Roman"/>
          <w:sz w:val="24"/>
          <w:szCs w:val="24"/>
        </w:rPr>
        <w:t>cognitive test</w:t>
      </w:r>
      <w:r w:rsidR="00137F62" w:rsidRPr="00B96DAA">
        <w:rPr>
          <w:rFonts w:ascii="Times New Roman" w:hAnsi="Times New Roman" w:cs="Times New Roman"/>
          <w:sz w:val="24"/>
          <w:szCs w:val="24"/>
        </w:rPr>
        <w:t xml:space="preserve"> </w:t>
      </w:r>
      <w:r w:rsidR="00F8376E" w:rsidRPr="008C1067">
        <w:rPr>
          <w:rFonts w:ascii="Times New Roman" w:hAnsi="Times New Roman" w:cs="Times New Roman"/>
          <w:sz w:val="24"/>
          <w:szCs w:val="24"/>
        </w:rPr>
        <w:t>of the revised 2005 CCF,</w:t>
      </w:r>
      <w:r w:rsidR="008C1067" w:rsidRPr="00B96DAA">
        <w:rPr>
          <w:rFonts w:ascii="Times New Roman" w:hAnsi="Times New Roman" w:cs="Times New Roman"/>
          <w:sz w:val="24"/>
          <w:szCs w:val="24"/>
        </w:rPr>
        <w:t xml:space="preserve"> with a focus on newly added items and definitions,</w:t>
      </w:r>
      <w:r w:rsidR="00F8376E" w:rsidRPr="008C1067">
        <w:rPr>
          <w:rFonts w:ascii="Times New Roman" w:hAnsi="Times New Roman" w:cs="Times New Roman"/>
          <w:sz w:val="24"/>
          <w:szCs w:val="24"/>
        </w:rPr>
        <w:t xml:space="preserve"> BJS received feedback on clarity and availability of information being requested, from not only DOC research and planning staff, but also from staff at privately-operated facilities holding inmates </w:t>
      </w:r>
      <w:r w:rsidR="008C1067" w:rsidRPr="00B96DAA">
        <w:rPr>
          <w:rFonts w:ascii="Times New Roman" w:hAnsi="Times New Roman" w:cs="Times New Roman"/>
          <w:sz w:val="24"/>
          <w:szCs w:val="24"/>
        </w:rPr>
        <w:t xml:space="preserve">primarily </w:t>
      </w:r>
      <w:r w:rsidR="00F8376E" w:rsidRPr="008C1067">
        <w:rPr>
          <w:rFonts w:ascii="Times New Roman" w:hAnsi="Times New Roman" w:cs="Times New Roman"/>
          <w:sz w:val="24"/>
          <w:szCs w:val="24"/>
        </w:rPr>
        <w:t>for the DOC.</w:t>
      </w:r>
    </w:p>
    <w:p w14:paraId="10671F12" w14:textId="77777777" w:rsidR="00421B1D" w:rsidRDefault="00421B1D" w:rsidP="00421B1D">
      <w:pPr>
        <w:spacing w:after="0"/>
        <w:rPr>
          <w:rFonts w:ascii="Times New Roman" w:hAnsi="Times New Roman" w:cs="Times New Roman"/>
          <w:sz w:val="24"/>
          <w:szCs w:val="24"/>
        </w:rPr>
      </w:pPr>
    </w:p>
    <w:p w14:paraId="610D1DCE" w14:textId="77777777" w:rsidR="00687924" w:rsidRDefault="005D5F3E" w:rsidP="00421B1D">
      <w:pPr>
        <w:spacing w:after="0"/>
        <w:rPr>
          <w:rFonts w:ascii="Times New Roman" w:hAnsi="Times New Roman" w:cs="Times New Roman"/>
          <w:sz w:val="24"/>
          <w:szCs w:val="24"/>
        </w:rPr>
      </w:pPr>
      <w:r w:rsidRPr="00FD7A44">
        <w:rPr>
          <w:rFonts w:ascii="Times New Roman" w:hAnsi="Times New Roman" w:cs="Times New Roman"/>
          <w:sz w:val="24"/>
          <w:szCs w:val="24"/>
        </w:rPr>
        <w:t xml:space="preserve">BJS reviewed the ASCA </w:t>
      </w:r>
      <w:r w:rsidR="00634751">
        <w:rPr>
          <w:rFonts w:ascii="Times New Roman" w:hAnsi="Times New Roman" w:cs="Times New Roman"/>
          <w:sz w:val="24"/>
          <w:szCs w:val="24"/>
        </w:rPr>
        <w:t>PBMS collection documentation</w:t>
      </w:r>
      <w:r w:rsidR="00B21E1D">
        <w:rPr>
          <w:rFonts w:ascii="Times New Roman" w:hAnsi="Times New Roman" w:cs="Times New Roman"/>
          <w:sz w:val="24"/>
          <w:szCs w:val="24"/>
        </w:rPr>
        <w:t xml:space="preserve"> </w:t>
      </w:r>
      <w:r w:rsidRPr="00FD7A44">
        <w:rPr>
          <w:rFonts w:ascii="Times New Roman" w:hAnsi="Times New Roman" w:cs="Times New Roman"/>
          <w:sz w:val="24"/>
          <w:szCs w:val="24"/>
        </w:rPr>
        <w:t>to inform and improve u</w:t>
      </w:r>
      <w:r w:rsidR="00FD7A44" w:rsidRPr="00FD7A44">
        <w:rPr>
          <w:rFonts w:ascii="Times New Roman" w:hAnsi="Times New Roman" w:cs="Times New Roman"/>
          <w:sz w:val="24"/>
          <w:szCs w:val="24"/>
        </w:rPr>
        <w:t>pon measures collected in the CC</w:t>
      </w:r>
      <w:r w:rsidRPr="00FD7A44">
        <w:rPr>
          <w:rFonts w:ascii="Times New Roman" w:hAnsi="Times New Roman" w:cs="Times New Roman"/>
          <w:sz w:val="24"/>
          <w:szCs w:val="24"/>
        </w:rPr>
        <w:t>F. Additionally, BJS presented plans for the upcoming CCF with ASCA members at a meeting during the American Correctional Association</w:t>
      </w:r>
      <w:r w:rsidR="00B21E1D">
        <w:rPr>
          <w:rFonts w:ascii="Times New Roman" w:hAnsi="Times New Roman" w:cs="Times New Roman"/>
          <w:sz w:val="24"/>
          <w:szCs w:val="24"/>
        </w:rPr>
        <w:t>’</w:t>
      </w:r>
      <w:r w:rsidRPr="00FD7A44">
        <w:rPr>
          <w:rFonts w:ascii="Times New Roman" w:hAnsi="Times New Roman" w:cs="Times New Roman"/>
          <w:sz w:val="24"/>
          <w:szCs w:val="24"/>
        </w:rPr>
        <w:t>s</w:t>
      </w:r>
      <w:r w:rsidR="00B21E1D">
        <w:rPr>
          <w:rFonts w:ascii="Times New Roman" w:hAnsi="Times New Roman" w:cs="Times New Roman"/>
          <w:sz w:val="24"/>
          <w:szCs w:val="24"/>
        </w:rPr>
        <w:t xml:space="preserve"> 148</w:t>
      </w:r>
      <w:r w:rsidR="00B21E1D" w:rsidRPr="00B21E1D">
        <w:rPr>
          <w:rFonts w:ascii="Times New Roman" w:hAnsi="Times New Roman" w:cs="Times New Roman"/>
          <w:sz w:val="24"/>
          <w:szCs w:val="24"/>
          <w:vertAlign w:val="superscript"/>
        </w:rPr>
        <w:t>th</w:t>
      </w:r>
      <w:r w:rsidR="00B21E1D">
        <w:rPr>
          <w:rFonts w:ascii="Times New Roman" w:hAnsi="Times New Roman" w:cs="Times New Roman"/>
          <w:sz w:val="24"/>
          <w:szCs w:val="24"/>
        </w:rPr>
        <w:t xml:space="preserve"> Congress of Correction</w:t>
      </w:r>
      <w:r w:rsidR="00137F62">
        <w:rPr>
          <w:rFonts w:ascii="Times New Roman" w:hAnsi="Times New Roman" w:cs="Times New Roman"/>
          <w:sz w:val="24"/>
          <w:szCs w:val="24"/>
        </w:rPr>
        <w:t xml:space="preserve"> in August, 2018</w:t>
      </w:r>
      <w:r w:rsidR="00B21E1D">
        <w:rPr>
          <w:rFonts w:ascii="Times New Roman" w:hAnsi="Times New Roman" w:cs="Times New Roman"/>
          <w:sz w:val="24"/>
          <w:szCs w:val="24"/>
        </w:rPr>
        <w:t xml:space="preserve">. </w:t>
      </w:r>
      <w:r w:rsidRPr="00FD7A44">
        <w:rPr>
          <w:rFonts w:ascii="Times New Roman" w:hAnsi="Times New Roman" w:cs="Times New Roman"/>
          <w:sz w:val="24"/>
          <w:szCs w:val="24"/>
        </w:rPr>
        <w:t>BJS also made materials announcing BJS’s intent to administer the 2019 CCF at midyear 2019</w:t>
      </w:r>
      <w:r w:rsidR="00137F62" w:rsidRPr="00137F62">
        <w:rPr>
          <w:rFonts w:ascii="Times New Roman" w:hAnsi="Times New Roman" w:cs="Times New Roman"/>
          <w:sz w:val="24"/>
          <w:szCs w:val="24"/>
        </w:rPr>
        <w:t xml:space="preserve"> </w:t>
      </w:r>
      <w:r w:rsidR="00137F62" w:rsidRPr="00FD7A44">
        <w:rPr>
          <w:rFonts w:ascii="Times New Roman" w:hAnsi="Times New Roman" w:cs="Times New Roman"/>
          <w:sz w:val="24"/>
          <w:szCs w:val="24"/>
        </w:rPr>
        <w:t xml:space="preserve">available </w:t>
      </w:r>
      <w:r w:rsidR="00137F62">
        <w:rPr>
          <w:rFonts w:ascii="Times New Roman" w:hAnsi="Times New Roman" w:cs="Times New Roman"/>
          <w:sz w:val="24"/>
          <w:szCs w:val="24"/>
        </w:rPr>
        <w:t xml:space="preserve">to </w:t>
      </w:r>
      <w:r w:rsidR="00137F62" w:rsidRPr="00FD7A44">
        <w:rPr>
          <w:rFonts w:ascii="Times New Roman" w:hAnsi="Times New Roman" w:cs="Times New Roman"/>
          <w:sz w:val="24"/>
          <w:szCs w:val="24"/>
        </w:rPr>
        <w:t>conference attendees</w:t>
      </w:r>
      <w:r w:rsidRPr="00FD7A44">
        <w:rPr>
          <w:rFonts w:ascii="Times New Roman" w:hAnsi="Times New Roman" w:cs="Times New Roman"/>
          <w:sz w:val="24"/>
          <w:szCs w:val="24"/>
        </w:rPr>
        <w:t>. Both t</w:t>
      </w:r>
      <w:r w:rsidR="00B21E1D">
        <w:rPr>
          <w:rFonts w:ascii="Times New Roman" w:hAnsi="Times New Roman" w:cs="Times New Roman"/>
          <w:sz w:val="24"/>
          <w:szCs w:val="24"/>
        </w:rPr>
        <w:t xml:space="preserve">he presentation </w:t>
      </w:r>
      <w:r w:rsidRPr="00FD7A44">
        <w:rPr>
          <w:rFonts w:ascii="Times New Roman" w:hAnsi="Times New Roman" w:cs="Times New Roman"/>
          <w:sz w:val="24"/>
          <w:szCs w:val="24"/>
        </w:rPr>
        <w:t xml:space="preserve">and flyer were attempts to solicit direct input on the CCF </w:t>
      </w:r>
      <w:r w:rsidR="00B21E1D">
        <w:rPr>
          <w:rFonts w:ascii="Times New Roman" w:hAnsi="Times New Roman" w:cs="Times New Roman"/>
          <w:sz w:val="24"/>
          <w:szCs w:val="24"/>
        </w:rPr>
        <w:t>during</w:t>
      </w:r>
      <w:r w:rsidRPr="00FD7A44">
        <w:rPr>
          <w:rFonts w:ascii="Times New Roman" w:hAnsi="Times New Roman" w:cs="Times New Roman"/>
          <w:sz w:val="24"/>
          <w:szCs w:val="24"/>
        </w:rPr>
        <w:t xml:space="preserve"> the design phase of the project.</w:t>
      </w:r>
    </w:p>
    <w:p w14:paraId="47C72006" w14:textId="4F3D4845" w:rsidR="005D5F3E" w:rsidRPr="00FD7A44" w:rsidRDefault="005D5F3E" w:rsidP="00687924">
      <w:pPr>
        <w:spacing w:after="0"/>
        <w:rPr>
          <w:rFonts w:ascii="Times New Roman" w:hAnsi="Times New Roman" w:cs="Times New Roman"/>
          <w:color w:val="000000"/>
          <w:sz w:val="24"/>
          <w:szCs w:val="24"/>
        </w:rPr>
      </w:pPr>
      <w:r w:rsidRPr="00FD7A44">
        <w:rPr>
          <w:rFonts w:ascii="Times New Roman" w:hAnsi="Times New Roman" w:cs="Times New Roman"/>
          <w:sz w:val="24"/>
          <w:szCs w:val="24"/>
        </w:rPr>
        <w:t xml:space="preserve">  </w:t>
      </w:r>
    </w:p>
    <w:p w14:paraId="3D2459A6" w14:textId="77777777" w:rsidR="005D5F3E" w:rsidRDefault="00266EAE" w:rsidP="00687924">
      <w:pPr>
        <w:spacing w:after="0"/>
        <w:rPr>
          <w:rFonts w:ascii="Times New Roman" w:hAnsi="Times New Roman" w:cs="Times New Roman"/>
          <w:sz w:val="24"/>
          <w:szCs w:val="24"/>
          <w:u w:val="single"/>
        </w:rPr>
      </w:pPr>
      <w:r w:rsidRPr="00266EAE">
        <w:rPr>
          <w:rFonts w:ascii="Times New Roman" w:hAnsi="Times New Roman" w:cs="Times New Roman"/>
          <w:sz w:val="24"/>
          <w:szCs w:val="24"/>
        </w:rPr>
        <w:t>9.</w:t>
      </w:r>
      <w:r w:rsidRPr="00266EAE">
        <w:rPr>
          <w:rFonts w:ascii="Times New Roman" w:hAnsi="Times New Roman" w:cs="Times New Roman"/>
          <w:sz w:val="24"/>
          <w:szCs w:val="24"/>
        </w:rPr>
        <w:tab/>
      </w:r>
      <w:r w:rsidR="005D5F3E" w:rsidRPr="00266EAE">
        <w:rPr>
          <w:rFonts w:ascii="Times New Roman" w:hAnsi="Times New Roman" w:cs="Times New Roman"/>
          <w:sz w:val="24"/>
          <w:szCs w:val="24"/>
          <w:u w:val="single"/>
        </w:rPr>
        <w:t>Paying Respondents</w:t>
      </w:r>
    </w:p>
    <w:p w14:paraId="36901C7B" w14:textId="77777777" w:rsidR="00A70B17" w:rsidRPr="00266EAE" w:rsidRDefault="00A70B17" w:rsidP="00A70B17">
      <w:pPr>
        <w:spacing w:after="0"/>
        <w:rPr>
          <w:rFonts w:ascii="Times New Roman" w:hAnsi="Times New Roman" w:cs="Times New Roman"/>
          <w:b/>
          <w:sz w:val="24"/>
          <w:szCs w:val="24"/>
          <w:u w:val="single"/>
        </w:rPr>
      </w:pPr>
    </w:p>
    <w:p w14:paraId="51A17918" w14:textId="77777777" w:rsidR="005D5F3E" w:rsidRDefault="005D5F3E" w:rsidP="00A70B17">
      <w:pPr>
        <w:spacing w:after="0"/>
        <w:rPr>
          <w:rFonts w:ascii="Times New Roman" w:hAnsi="Times New Roman" w:cs="Times New Roman"/>
          <w:sz w:val="24"/>
          <w:szCs w:val="24"/>
        </w:rPr>
      </w:pPr>
      <w:r w:rsidRPr="005D5F3E">
        <w:rPr>
          <w:rFonts w:ascii="Times New Roman" w:hAnsi="Times New Roman" w:cs="Times New Roman"/>
          <w:sz w:val="24"/>
          <w:szCs w:val="24"/>
        </w:rPr>
        <w:t>Neither BJS nor RTI will provide any payment or gift of any type to respondents. Respondents will participate on a voluntary basis.</w:t>
      </w:r>
    </w:p>
    <w:p w14:paraId="3AAF6277" w14:textId="77777777" w:rsidR="00A70B17" w:rsidRPr="005D5F3E" w:rsidRDefault="00A70B17" w:rsidP="00A70B17">
      <w:pPr>
        <w:spacing w:after="0"/>
        <w:rPr>
          <w:rFonts w:ascii="Times New Roman" w:hAnsi="Times New Roman" w:cs="Times New Roman"/>
          <w:sz w:val="24"/>
          <w:szCs w:val="24"/>
        </w:rPr>
      </w:pPr>
    </w:p>
    <w:p w14:paraId="7561336A" w14:textId="77777777" w:rsidR="005D5F3E" w:rsidRDefault="00266EAE"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u w:val="single"/>
        </w:rPr>
      </w:pPr>
      <w:r w:rsidRPr="00266EAE">
        <w:rPr>
          <w:rFonts w:ascii="Times New Roman" w:hAnsi="Times New Roman" w:cs="Times New Roman"/>
          <w:sz w:val="24"/>
          <w:szCs w:val="24"/>
        </w:rPr>
        <w:t>10.</w:t>
      </w:r>
      <w:r w:rsidRPr="00266EAE">
        <w:rPr>
          <w:rFonts w:ascii="Times New Roman" w:hAnsi="Times New Roman" w:cs="Times New Roman"/>
          <w:sz w:val="24"/>
          <w:szCs w:val="24"/>
        </w:rPr>
        <w:tab/>
      </w:r>
      <w:r w:rsidRPr="00266EAE">
        <w:rPr>
          <w:rFonts w:ascii="Times New Roman" w:hAnsi="Times New Roman" w:cs="Times New Roman"/>
          <w:sz w:val="24"/>
          <w:szCs w:val="24"/>
          <w:u w:val="single"/>
        </w:rPr>
        <w:t>Assurance of Confidentiality</w:t>
      </w:r>
    </w:p>
    <w:p w14:paraId="2CFE4E96" w14:textId="77777777" w:rsidR="00A70B17" w:rsidRPr="00266EAE" w:rsidRDefault="00A70B17"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14:paraId="3319ABAE" w14:textId="77777777" w:rsidR="005D5F3E" w:rsidRDefault="005D5F3E" w:rsidP="00A70B17">
      <w:pPr>
        <w:spacing w:after="0"/>
        <w:rPr>
          <w:rFonts w:ascii="Times New Roman" w:hAnsi="Times New Roman" w:cs="Times New Roman"/>
          <w:sz w:val="24"/>
          <w:szCs w:val="24"/>
        </w:rPr>
      </w:pPr>
      <w:r w:rsidRPr="005D5F3E">
        <w:rPr>
          <w:rFonts w:ascii="Times New Roman" w:hAnsi="Times New Roman" w:cs="Times New Roman"/>
          <w:sz w:val="24"/>
          <w:szCs w:val="24"/>
        </w:rPr>
        <w:t xml:space="preserve">According to 34 U.S.C. § 10134, the information gathered in this data collection shall be used only for statistical or research purposes, and shall be gathered in a manner that precludes their use for law enforcement or any purpose relating to a private person or public agency other than statistical or research purposes. The data collected through the CCF represent facility and population characteristics of correctional facilities administered by state </w:t>
      </w:r>
      <w:r w:rsidR="003744B7">
        <w:rPr>
          <w:rFonts w:ascii="Times New Roman" w:hAnsi="Times New Roman" w:cs="Times New Roman"/>
          <w:sz w:val="24"/>
          <w:szCs w:val="24"/>
        </w:rPr>
        <w:t xml:space="preserve">DOCs </w:t>
      </w:r>
      <w:r w:rsidRPr="005D5F3E">
        <w:rPr>
          <w:rFonts w:ascii="Times New Roman" w:hAnsi="Times New Roman" w:cs="Times New Roman"/>
          <w:sz w:val="24"/>
          <w:szCs w:val="24"/>
        </w:rPr>
        <w:t xml:space="preserve">or </w:t>
      </w:r>
      <w:r w:rsidR="003744B7">
        <w:rPr>
          <w:rFonts w:ascii="Times New Roman" w:hAnsi="Times New Roman" w:cs="Times New Roman"/>
          <w:sz w:val="24"/>
          <w:szCs w:val="24"/>
        </w:rPr>
        <w:t>BOP</w:t>
      </w:r>
      <w:r w:rsidRPr="005D5F3E">
        <w:rPr>
          <w:rFonts w:ascii="Times New Roman" w:hAnsi="Times New Roman" w:cs="Times New Roman"/>
          <w:sz w:val="24"/>
          <w:szCs w:val="24"/>
        </w:rPr>
        <w:t xml:space="preserve"> or by privately-contracted</w:t>
      </w:r>
      <w:r w:rsidR="004358EB">
        <w:rPr>
          <w:rFonts w:ascii="Times New Roman" w:hAnsi="Times New Roman" w:cs="Times New Roman"/>
          <w:sz w:val="24"/>
          <w:szCs w:val="24"/>
        </w:rPr>
        <w:t xml:space="preserve"> organizations primarily for state </w:t>
      </w:r>
      <w:r w:rsidR="003744B7">
        <w:rPr>
          <w:rFonts w:ascii="Times New Roman" w:hAnsi="Times New Roman" w:cs="Times New Roman"/>
          <w:sz w:val="24"/>
          <w:szCs w:val="24"/>
        </w:rPr>
        <w:t>authorities or BOP</w:t>
      </w:r>
      <w:r w:rsidRPr="005D5F3E">
        <w:rPr>
          <w:rFonts w:ascii="Times New Roman" w:hAnsi="Times New Roman" w:cs="Times New Roman"/>
          <w:sz w:val="24"/>
          <w:szCs w:val="24"/>
        </w:rPr>
        <w:t xml:space="preserve">. Information collected is considered within the public domain. No individually identifiable information is collected. Population counts obtained are in the aggregate, which severely limits the potential for the information to be used to identify an individual. BJS does not archive or otherwise release the names, telephone numbers, or email addresses of the persons responsible for completing the questionnaire. </w:t>
      </w:r>
    </w:p>
    <w:p w14:paraId="4CE928CF" w14:textId="77777777" w:rsidR="00687924" w:rsidRPr="005D5F3E" w:rsidRDefault="00687924" w:rsidP="00A70B17">
      <w:pPr>
        <w:spacing w:after="0"/>
        <w:rPr>
          <w:rFonts w:ascii="Times New Roman" w:hAnsi="Times New Roman" w:cs="Times New Roman"/>
          <w:sz w:val="24"/>
          <w:szCs w:val="24"/>
        </w:rPr>
      </w:pPr>
    </w:p>
    <w:p w14:paraId="671A7CA4" w14:textId="77777777" w:rsidR="005D5F3E" w:rsidRPr="00266EAE" w:rsidRDefault="00266EAE" w:rsidP="00266EAE">
      <w:pPr>
        <w:rPr>
          <w:rFonts w:ascii="Times New Roman" w:hAnsi="Times New Roman" w:cs="Times New Roman"/>
          <w:sz w:val="24"/>
          <w:szCs w:val="24"/>
        </w:rPr>
      </w:pPr>
      <w:r w:rsidRPr="00266EAE">
        <w:rPr>
          <w:rFonts w:ascii="Times New Roman" w:hAnsi="Times New Roman" w:cs="Times New Roman"/>
          <w:sz w:val="24"/>
          <w:szCs w:val="24"/>
        </w:rPr>
        <w:t>11.</w:t>
      </w:r>
      <w:r w:rsidRPr="00266EAE">
        <w:rPr>
          <w:rFonts w:ascii="Times New Roman" w:hAnsi="Times New Roman" w:cs="Times New Roman"/>
          <w:sz w:val="24"/>
          <w:szCs w:val="24"/>
        </w:rPr>
        <w:tab/>
      </w:r>
      <w:r w:rsidR="005D5F3E" w:rsidRPr="00266EAE">
        <w:rPr>
          <w:rFonts w:ascii="Times New Roman" w:hAnsi="Times New Roman" w:cs="Times New Roman"/>
          <w:sz w:val="24"/>
          <w:szCs w:val="24"/>
          <w:u w:val="single"/>
        </w:rPr>
        <w:t>Justification for Sensitive Questions</w:t>
      </w:r>
    </w:p>
    <w:p w14:paraId="7E2C9AFB" w14:textId="77777777" w:rsidR="005D5F3E" w:rsidRDefault="005D5F3E"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5D5F3E">
        <w:rPr>
          <w:rFonts w:ascii="Times New Roman" w:hAnsi="Times New Roman" w:cs="Times New Roman"/>
          <w:sz w:val="24"/>
          <w:szCs w:val="24"/>
        </w:rPr>
        <w:t xml:space="preserve">There are no questions of a sensitive nature in the 2019 CCF. </w:t>
      </w:r>
    </w:p>
    <w:p w14:paraId="1042959C" w14:textId="77777777" w:rsidR="00981DC0" w:rsidRDefault="00981DC0"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14:paraId="6572300D" w14:textId="77777777" w:rsidR="00A70B17" w:rsidRDefault="00266EAE"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5D5F3E" w:rsidRPr="005D5F3E">
        <w:rPr>
          <w:rFonts w:ascii="Times New Roman" w:hAnsi="Times New Roman" w:cs="Times New Roman"/>
          <w:sz w:val="24"/>
          <w:szCs w:val="24"/>
          <w:u w:val="single"/>
        </w:rPr>
        <w:t>Estimate of Respondent Burden</w:t>
      </w:r>
      <w:r w:rsidR="005D5F3E" w:rsidRPr="005D5F3E">
        <w:rPr>
          <w:rFonts w:ascii="Times New Roman" w:hAnsi="Times New Roman" w:cs="Times New Roman"/>
          <w:sz w:val="24"/>
          <w:szCs w:val="24"/>
        </w:rPr>
        <w:t xml:space="preserve">  </w:t>
      </w:r>
    </w:p>
    <w:p w14:paraId="68AA4D45" w14:textId="77777777" w:rsidR="005D5F3E" w:rsidRPr="005D5F3E" w:rsidRDefault="005D5F3E"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5D5F3E">
        <w:rPr>
          <w:rFonts w:ascii="Times New Roman" w:hAnsi="Times New Roman" w:cs="Times New Roman"/>
          <w:sz w:val="24"/>
          <w:szCs w:val="24"/>
        </w:rPr>
        <w:t xml:space="preserve"> </w:t>
      </w:r>
    </w:p>
    <w:p w14:paraId="68633524" w14:textId="656F120B" w:rsidR="005D5F3E" w:rsidRPr="005D5F3E" w:rsidRDefault="0087154F" w:rsidP="00A70B17">
      <w:pPr>
        <w:widowControl w:val="0"/>
        <w:tabs>
          <w:tab w:val="left" w:pos="-822"/>
          <w:tab w:val="left" w:pos="450"/>
          <w:tab w:val="left" w:pos="1338"/>
          <w:tab w:val="left" w:pos="2058"/>
          <w:tab w:val="left" w:pos="2778"/>
          <w:tab w:val="left" w:pos="3498"/>
          <w:tab w:val="left" w:pos="4218"/>
          <w:tab w:val="left" w:pos="4938"/>
          <w:tab w:val="left" w:pos="5658"/>
          <w:tab w:val="left" w:pos="6378"/>
          <w:tab w:val="left" w:pos="7098"/>
          <w:tab w:val="left" w:pos="7818"/>
          <w:tab w:val="left" w:pos="8538"/>
        </w:tabs>
        <w:spacing w:after="0"/>
        <w:rPr>
          <w:rFonts w:ascii="Times New Roman" w:hAnsi="Times New Roman" w:cs="Times New Roman"/>
          <w:sz w:val="24"/>
          <w:szCs w:val="24"/>
        </w:rPr>
      </w:pPr>
      <w:r>
        <w:rPr>
          <w:rFonts w:ascii="Times New Roman" w:hAnsi="Times New Roman" w:cs="Times New Roman"/>
          <w:sz w:val="24"/>
          <w:szCs w:val="24"/>
        </w:rPr>
        <w:t xml:space="preserve">Based on input received from participants in scoping interviews and cognitive testing, </w:t>
      </w:r>
      <w:r w:rsidR="005D5F3E" w:rsidRPr="005D5F3E">
        <w:rPr>
          <w:rFonts w:ascii="Times New Roman" w:hAnsi="Times New Roman" w:cs="Times New Roman"/>
          <w:sz w:val="24"/>
          <w:szCs w:val="24"/>
        </w:rPr>
        <w:t xml:space="preserve">BJS has estimated the respondent burden for the 2019 CCF at </w:t>
      </w:r>
      <w:r w:rsidR="006809EB">
        <w:rPr>
          <w:rFonts w:ascii="Times New Roman" w:hAnsi="Times New Roman" w:cs="Times New Roman"/>
          <w:sz w:val="24"/>
          <w:szCs w:val="24"/>
        </w:rPr>
        <w:t>4,</w:t>
      </w:r>
      <w:r w:rsidR="00356C2C">
        <w:rPr>
          <w:rFonts w:ascii="Times New Roman" w:hAnsi="Times New Roman" w:cs="Times New Roman"/>
          <w:sz w:val="24"/>
          <w:szCs w:val="24"/>
        </w:rPr>
        <w:t>413</w:t>
      </w:r>
      <w:r w:rsidR="005D5F3E" w:rsidRPr="005D5F3E">
        <w:rPr>
          <w:rFonts w:ascii="Times New Roman" w:hAnsi="Times New Roman" w:cs="Times New Roman"/>
          <w:sz w:val="24"/>
          <w:szCs w:val="24"/>
        </w:rPr>
        <w:t xml:space="preserve"> hours. The 2019 CCF burden estimate was calculated using an estimated </w:t>
      </w:r>
      <w:r w:rsidR="0051672B">
        <w:rPr>
          <w:rFonts w:ascii="Times New Roman" w:hAnsi="Times New Roman" w:cs="Times New Roman"/>
          <w:sz w:val="24"/>
          <w:szCs w:val="24"/>
        </w:rPr>
        <w:t>2</w:t>
      </w:r>
      <w:r w:rsidR="005D5F3E" w:rsidRPr="005D5F3E">
        <w:rPr>
          <w:rFonts w:ascii="Times New Roman" w:hAnsi="Times New Roman" w:cs="Times New Roman"/>
          <w:sz w:val="24"/>
          <w:szCs w:val="24"/>
        </w:rPr>
        <w:t xml:space="preserve"> hours</w:t>
      </w:r>
      <w:r w:rsidR="0051672B">
        <w:rPr>
          <w:rFonts w:ascii="Times New Roman" w:hAnsi="Times New Roman" w:cs="Times New Roman"/>
          <w:sz w:val="24"/>
          <w:szCs w:val="24"/>
        </w:rPr>
        <w:t xml:space="preserve"> and 45 minutes</w:t>
      </w:r>
      <w:r w:rsidR="005D5F3E" w:rsidRPr="005D5F3E">
        <w:rPr>
          <w:rFonts w:ascii="Times New Roman" w:hAnsi="Times New Roman" w:cs="Times New Roman"/>
          <w:sz w:val="24"/>
          <w:szCs w:val="24"/>
        </w:rPr>
        <w:t xml:space="preserve"> per </w:t>
      </w:r>
      <w:r w:rsidR="00494557">
        <w:rPr>
          <w:rFonts w:ascii="Times New Roman" w:hAnsi="Times New Roman" w:cs="Times New Roman"/>
          <w:sz w:val="24"/>
          <w:szCs w:val="24"/>
        </w:rPr>
        <w:t xml:space="preserve">confinement facility form and </w:t>
      </w:r>
      <w:r w:rsidR="0051672B">
        <w:rPr>
          <w:rFonts w:ascii="Times New Roman" w:hAnsi="Times New Roman" w:cs="Times New Roman"/>
          <w:sz w:val="24"/>
          <w:szCs w:val="24"/>
        </w:rPr>
        <w:t>45 minutes</w:t>
      </w:r>
      <w:r w:rsidR="00494557">
        <w:rPr>
          <w:rFonts w:ascii="Times New Roman" w:hAnsi="Times New Roman" w:cs="Times New Roman"/>
          <w:sz w:val="24"/>
          <w:szCs w:val="24"/>
        </w:rPr>
        <w:t xml:space="preserve"> per community-based correctional facility</w:t>
      </w:r>
      <w:r w:rsidR="00541C74">
        <w:rPr>
          <w:rFonts w:ascii="Times New Roman" w:hAnsi="Times New Roman" w:cs="Times New Roman"/>
          <w:sz w:val="24"/>
          <w:szCs w:val="24"/>
        </w:rPr>
        <w:t xml:space="preserve"> </w:t>
      </w:r>
      <w:r w:rsidR="005D5F3E" w:rsidRPr="005D5F3E">
        <w:rPr>
          <w:rFonts w:ascii="Times New Roman" w:hAnsi="Times New Roman" w:cs="Times New Roman"/>
          <w:sz w:val="24"/>
          <w:szCs w:val="24"/>
        </w:rPr>
        <w:t xml:space="preserve">form </w:t>
      </w:r>
      <w:r w:rsidR="00970EAD">
        <w:rPr>
          <w:rFonts w:ascii="Times New Roman" w:hAnsi="Times New Roman" w:cs="Times New Roman"/>
          <w:sz w:val="24"/>
          <w:szCs w:val="24"/>
        </w:rPr>
        <w:t>for</w:t>
      </w:r>
      <w:r w:rsidR="00970EAD" w:rsidRPr="005D5F3E">
        <w:rPr>
          <w:rFonts w:ascii="Times New Roman" w:hAnsi="Times New Roman" w:cs="Times New Roman"/>
          <w:sz w:val="24"/>
          <w:szCs w:val="24"/>
        </w:rPr>
        <w:t xml:space="preserve"> </w:t>
      </w:r>
      <w:r w:rsidR="005D5F3E" w:rsidRPr="005D5F3E">
        <w:rPr>
          <w:rFonts w:ascii="Times New Roman" w:hAnsi="Times New Roman" w:cs="Times New Roman"/>
          <w:sz w:val="24"/>
          <w:szCs w:val="24"/>
        </w:rPr>
        <w:t xml:space="preserve">the approximately </w:t>
      </w:r>
      <w:r w:rsidR="0069590F">
        <w:rPr>
          <w:rFonts w:ascii="Times New Roman" w:hAnsi="Times New Roman" w:cs="Times New Roman"/>
          <w:sz w:val="24"/>
          <w:szCs w:val="24"/>
        </w:rPr>
        <w:t>1,400</w:t>
      </w:r>
      <w:r w:rsidR="005D5F3E" w:rsidRPr="005D5F3E">
        <w:rPr>
          <w:rFonts w:ascii="Times New Roman" w:hAnsi="Times New Roman" w:cs="Times New Roman"/>
          <w:sz w:val="24"/>
          <w:szCs w:val="24"/>
        </w:rPr>
        <w:t xml:space="preserve"> </w:t>
      </w:r>
      <w:r w:rsidR="00494557">
        <w:rPr>
          <w:rFonts w:ascii="Times New Roman" w:hAnsi="Times New Roman" w:cs="Times New Roman"/>
          <w:sz w:val="24"/>
          <w:szCs w:val="24"/>
        </w:rPr>
        <w:t>confinement</w:t>
      </w:r>
      <w:r w:rsidR="005D5F3E" w:rsidRPr="005D5F3E">
        <w:rPr>
          <w:rFonts w:ascii="Times New Roman" w:hAnsi="Times New Roman" w:cs="Times New Roman"/>
          <w:sz w:val="24"/>
          <w:szCs w:val="24"/>
        </w:rPr>
        <w:t xml:space="preserve"> correctional facilities</w:t>
      </w:r>
      <w:r w:rsidR="00494557">
        <w:rPr>
          <w:rFonts w:ascii="Times New Roman" w:hAnsi="Times New Roman" w:cs="Times New Roman"/>
          <w:sz w:val="24"/>
          <w:szCs w:val="24"/>
        </w:rPr>
        <w:t xml:space="preserve"> and </w:t>
      </w:r>
      <w:r w:rsidR="0069590F">
        <w:rPr>
          <w:rFonts w:ascii="Times New Roman" w:hAnsi="Times New Roman" w:cs="Times New Roman"/>
          <w:sz w:val="24"/>
          <w:szCs w:val="24"/>
        </w:rPr>
        <w:t>600</w:t>
      </w:r>
      <w:r w:rsidR="00494557">
        <w:rPr>
          <w:rFonts w:ascii="Times New Roman" w:hAnsi="Times New Roman" w:cs="Times New Roman"/>
          <w:sz w:val="24"/>
          <w:szCs w:val="24"/>
        </w:rPr>
        <w:t xml:space="preserve"> community-based correctional facilities</w:t>
      </w:r>
      <w:r w:rsidR="00970EAD">
        <w:rPr>
          <w:rFonts w:ascii="Times New Roman" w:hAnsi="Times New Roman" w:cs="Times New Roman"/>
          <w:sz w:val="24"/>
          <w:szCs w:val="24"/>
        </w:rPr>
        <w:t>.</w:t>
      </w:r>
      <w:r w:rsidR="00A70B17">
        <w:rPr>
          <w:rFonts w:ascii="Times New Roman" w:hAnsi="Times New Roman" w:cs="Times New Roman"/>
          <w:sz w:val="24"/>
          <w:szCs w:val="24"/>
        </w:rPr>
        <w:t xml:space="preserve"> </w:t>
      </w:r>
      <w:r w:rsidR="00970EAD">
        <w:rPr>
          <w:rFonts w:ascii="Times New Roman" w:hAnsi="Times New Roman" w:cs="Times New Roman"/>
          <w:sz w:val="24"/>
          <w:szCs w:val="24"/>
        </w:rPr>
        <w:t>The</w:t>
      </w:r>
      <w:r w:rsidR="00541C74">
        <w:rPr>
          <w:rFonts w:ascii="Times New Roman" w:hAnsi="Times New Roman" w:cs="Times New Roman"/>
          <w:sz w:val="24"/>
          <w:szCs w:val="24"/>
        </w:rPr>
        <w:t xml:space="preserve"> </w:t>
      </w:r>
      <w:r w:rsidR="00356C2C">
        <w:rPr>
          <w:rFonts w:ascii="Times New Roman" w:hAnsi="Times New Roman" w:cs="Times New Roman"/>
          <w:sz w:val="24"/>
          <w:szCs w:val="24"/>
        </w:rPr>
        <w:t>4,413</w:t>
      </w:r>
      <w:r w:rsidR="005D5F3E" w:rsidRPr="005D5F3E">
        <w:rPr>
          <w:rFonts w:ascii="Times New Roman" w:hAnsi="Times New Roman" w:cs="Times New Roman"/>
          <w:sz w:val="24"/>
          <w:szCs w:val="24"/>
        </w:rPr>
        <w:t xml:space="preserve"> burden hours include</w:t>
      </w:r>
      <w:r w:rsidR="00970EAD">
        <w:rPr>
          <w:rFonts w:ascii="Times New Roman" w:hAnsi="Times New Roman" w:cs="Times New Roman"/>
          <w:sz w:val="24"/>
          <w:szCs w:val="24"/>
        </w:rPr>
        <w:t>s</w:t>
      </w:r>
      <w:r w:rsidR="005D5F3E" w:rsidRPr="005D5F3E">
        <w:rPr>
          <w:rFonts w:ascii="Times New Roman" w:hAnsi="Times New Roman" w:cs="Times New Roman"/>
          <w:sz w:val="24"/>
          <w:szCs w:val="24"/>
        </w:rPr>
        <w:t xml:space="preserve"> </w:t>
      </w:r>
      <w:r w:rsidR="00356C2C">
        <w:rPr>
          <w:rFonts w:ascii="Times New Roman" w:hAnsi="Times New Roman" w:cs="Times New Roman"/>
          <w:sz w:val="24"/>
          <w:szCs w:val="24"/>
        </w:rPr>
        <w:t xml:space="preserve">4,300 hours for </w:t>
      </w:r>
      <w:r w:rsidR="0051672B">
        <w:rPr>
          <w:rFonts w:ascii="Times New Roman" w:hAnsi="Times New Roman" w:cs="Times New Roman"/>
          <w:sz w:val="24"/>
          <w:szCs w:val="24"/>
        </w:rPr>
        <w:t xml:space="preserve">reviewing instructions, searching existing data sources, </w:t>
      </w:r>
      <w:r w:rsidR="005D5F3E" w:rsidRPr="005D5F3E">
        <w:rPr>
          <w:rFonts w:ascii="Times New Roman" w:hAnsi="Times New Roman" w:cs="Times New Roman"/>
          <w:sz w:val="24"/>
          <w:szCs w:val="24"/>
        </w:rPr>
        <w:t xml:space="preserve">gathering </w:t>
      </w:r>
      <w:r w:rsidR="0051672B">
        <w:rPr>
          <w:rFonts w:ascii="Times New Roman" w:hAnsi="Times New Roman" w:cs="Times New Roman"/>
          <w:sz w:val="24"/>
          <w:szCs w:val="24"/>
        </w:rPr>
        <w:t xml:space="preserve">necessary </w:t>
      </w:r>
      <w:r w:rsidR="005D5F3E" w:rsidRPr="005D5F3E">
        <w:rPr>
          <w:rFonts w:ascii="Times New Roman" w:hAnsi="Times New Roman" w:cs="Times New Roman"/>
          <w:sz w:val="24"/>
          <w:szCs w:val="24"/>
        </w:rPr>
        <w:t xml:space="preserve">data, </w:t>
      </w:r>
      <w:r w:rsidR="0051672B">
        <w:rPr>
          <w:rFonts w:ascii="Times New Roman" w:hAnsi="Times New Roman" w:cs="Times New Roman"/>
          <w:sz w:val="24"/>
          <w:szCs w:val="24"/>
        </w:rPr>
        <w:t>completing and reviewing this</w:t>
      </w:r>
      <w:r w:rsidR="005D5F3E" w:rsidRPr="005D5F3E">
        <w:rPr>
          <w:rFonts w:ascii="Times New Roman" w:hAnsi="Times New Roman" w:cs="Times New Roman"/>
          <w:sz w:val="24"/>
          <w:szCs w:val="24"/>
        </w:rPr>
        <w:t xml:space="preserve"> form</w:t>
      </w:r>
      <w:r w:rsidR="00356C2C">
        <w:rPr>
          <w:rFonts w:ascii="Times New Roman" w:hAnsi="Times New Roman" w:cs="Times New Roman"/>
          <w:sz w:val="24"/>
          <w:szCs w:val="24"/>
        </w:rPr>
        <w:t>, and an</w:t>
      </w:r>
      <w:r w:rsidR="00FF0A1E">
        <w:rPr>
          <w:rFonts w:ascii="Times New Roman" w:hAnsi="Times New Roman" w:cs="Times New Roman"/>
          <w:sz w:val="24"/>
          <w:szCs w:val="24"/>
        </w:rPr>
        <w:t xml:space="preserve"> additional </w:t>
      </w:r>
      <w:r w:rsidR="00356C2C">
        <w:rPr>
          <w:rFonts w:ascii="Times New Roman" w:hAnsi="Times New Roman" w:cs="Times New Roman"/>
          <w:sz w:val="24"/>
          <w:szCs w:val="24"/>
        </w:rPr>
        <w:t>113</w:t>
      </w:r>
      <w:r w:rsidR="00FF0A1E">
        <w:rPr>
          <w:rFonts w:ascii="Times New Roman" w:hAnsi="Times New Roman" w:cs="Times New Roman"/>
          <w:sz w:val="24"/>
          <w:szCs w:val="24"/>
        </w:rPr>
        <w:t xml:space="preserve"> burden hours </w:t>
      </w:r>
      <w:r w:rsidR="00356C2C">
        <w:rPr>
          <w:rFonts w:ascii="Times New Roman" w:hAnsi="Times New Roman" w:cs="Times New Roman"/>
          <w:sz w:val="24"/>
          <w:szCs w:val="24"/>
        </w:rPr>
        <w:t xml:space="preserve">for </w:t>
      </w:r>
      <w:r w:rsidR="00FF0A1E">
        <w:rPr>
          <w:rFonts w:ascii="Times New Roman" w:hAnsi="Times New Roman" w:cs="Times New Roman"/>
          <w:sz w:val="24"/>
          <w:szCs w:val="24"/>
        </w:rPr>
        <w:t xml:space="preserve">data quality follow up for an estimated </w:t>
      </w:r>
      <w:r w:rsidR="006809EB">
        <w:rPr>
          <w:rFonts w:ascii="Times New Roman" w:hAnsi="Times New Roman" w:cs="Times New Roman"/>
          <w:sz w:val="24"/>
          <w:szCs w:val="24"/>
        </w:rPr>
        <w:t>301</w:t>
      </w:r>
      <w:r w:rsidR="00FF0A1E">
        <w:rPr>
          <w:rFonts w:ascii="Times New Roman" w:hAnsi="Times New Roman" w:cs="Times New Roman"/>
          <w:sz w:val="24"/>
          <w:szCs w:val="24"/>
        </w:rPr>
        <w:t xml:space="preserve"> reporting units</w:t>
      </w:r>
      <w:r w:rsidR="00356C2C">
        <w:rPr>
          <w:rFonts w:ascii="Times New Roman" w:hAnsi="Times New Roman" w:cs="Times New Roman"/>
          <w:sz w:val="24"/>
          <w:szCs w:val="24"/>
        </w:rPr>
        <w:t xml:space="preserve"> (15 minutes for 250 individual reporters and 60 minutes for 51 central reporters)</w:t>
      </w:r>
      <w:r w:rsidR="00FF0A1E">
        <w:rPr>
          <w:rFonts w:ascii="Times New Roman" w:hAnsi="Times New Roman" w:cs="Times New Roman"/>
          <w:sz w:val="24"/>
          <w:szCs w:val="24"/>
        </w:rPr>
        <w:t>.</w:t>
      </w:r>
    </w:p>
    <w:p w14:paraId="40FAA78E" w14:textId="77777777" w:rsidR="00981DC0" w:rsidRDefault="00981DC0"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14:paraId="6AFAC7A1" w14:textId="77777777" w:rsidR="005D5F3E" w:rsidRDefault="00266EAE"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u w:val="single"/>
        </w:rPr>
      </w:pPr>
      <w:r>
        <w:rPr>
          <w:rFonts w:ascii="Times New Roman" w:hAnsi="Times New Roman" w:cs="Times New Roman"/>
          <w:sz w:val="24"/>
          <w:szCs w:val="24"/>
        </w:rPr>
        <w:t>13.</w:t>
      </w:r>
      <w:r>
        <w:rPr>
          <w:rFonts w:ascii="Times New Roman" w:hAnsi="Times New Roman" w:cs="Times New Roman"/>
          <w:sz w:val="24"/>
          <w:szCs w:val="24"/>
        </w:rPr>
        <w:tab/>
      </w:r>
      <w:r w:rsidRPr="00266EAE">
        <w:rPr>
          <w:rFonts w:ascii="Times New Roman" w:hAnsi="Times New Roman" w:cs="Times New Roman"/>
          <w:sz w:val="24"/>
          <w:szCs w:val="24"/>
          <w:u w:val="single"/>
        </w:rPr>
        <w:t>Estimate of Respondent’s Cost Burden</w:t>
      </w:r>
    </w:p>
    <w:p w14:paraId="31C94B8C" w14:textId="77777777" w:rsidR="00A70B17" w:rsidRPr="005D5F3E" w:rsidRDefault="00A70B17"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14:paraId="12640E9B" w14:textId="522CAC6F" w:rsidR="00266EAE" w:rsidRDefault="005D5F3E" w:rsidP="00687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5D5F3E">
        <w:rPr>
          <w:rFonts w:ascii="Times New Roman" w:hAnsi="Times New Roman" w:cs="Times New Roman"/>
          <w:sz w:val="24"/>
          <w:szCs w:val="24"/>
        </w:rPr>
        <w:t xml:space="preserve">Respondents will incur costs associated with their time to respond. Annual cost to the respondents is based on the number of hours involved in obtaining information from an existing data base. There are no anticipated costs to respondents beyond the employee time expended during completion of the questionnaire. Assuming a pay rate approximately equivalent to the GS-12 / 01 level ($73,375 per year), the estimated cost of employee time would be $35.28 per hour. Based on the estimated time burden per facility response and employee pay rate, the respondent employee time cost burden to complete the </w:t>
      </w:r>
      <w:r w:rsidR="004358EB">
        <w:rPr>
          <w:rFonts w:ascii="Times New Roman" w:hAnsi="Times New Roman" w:cs="Times New Roman"/>
          <w:sz w:val="24"/>
          <w:szCs w:val="24"/>
        </w:rPr>
        <w:t>CCF</w:t>
      </w:r>
      <w:r w:rsidRPr="005D5F3E">
        <w:rPr>
          <w:rFonts w:ascii="Times New Roman" w:hAnsi="Times New Roman" w:cs="Times New Roman"/>
          <w:sz w:val="24"/>
          <w:szCs w:val="24"/>
        </w:rPr>
        <w:t xml:space="preserve"> is estimated at </w:t>
      </w:r>
      <w:r w:rsidR="00494557">
        <w:rPr>
          <w:rFonts w:ascii="Times New Roman" w:hAnsi="Times New Roman" w:cs="Times New Roman"/>
          <w:sz w:val="24"/>
          <w:szCs w:val="24"/>
        </w:rPr>
        <w:t>$</w:t>
      </w:r>
      <w:r w:rsidR="006809EB">
        <w:rPr>
          <w:rFonts w:ascii="Times New Roman" w:hAnsi="Times New Roman" w:cs="Times New Roman"/>
          <w:sz w:val="24"/>
          <w:szCs w:val="24"/>
        </w:rPr>
        <w:t>15</w:t>
      </w:r>
      <w:r w:rsidR="00356C2C">
        <w:rPr>
          <w:rFonts w:ascii="Times New Roman" w:hAnsi="Times New Roman" w:cs="Times New Roman"/>
          <w:sz w:val="24"/>
          <w:szCs w:val="24"/>
        </w:rPr>
        <w:t>5</w:t>
      </w:r>
      <w:r w:rsidR="006809EB">
        <w:rPr>
          <w:rFonts w:ascii="Times New Roman" w:hAnsi="Times New Roman" w:cs="Times New Roman"/>
          <w:sz w:val="24"/>
          <w:szCs w:val="24"/>
        </w:rPr>
        <w:t>,</w:t>
      </w:r>
      <w:r w:rsidR="00356C2C">
        <w:rPr>
          <w:rFonts w:ascii="Times New Roman" w:hAnsi="Times New Roman" w:cs="Times New Roman"/>
          <w:sz w:val="24"/>
          <w:szCs w:val="24"/>
        </w:rPr>
        <w:t>691</w:t>
      </w:r>
      <w:r w:rsidRPr="005D5F3E">
        <w:rPr>
          <w:rFonts w:ascii="Times New Roman" w:hAnsi="Times New Roman" w:cs="Times New Roman"/>
          <w:sz w:val="24"/>
          <w:szCs w:val="24"/>
        </w:rPr>
        <w:t xml:space="preserve">($35.28 x </w:t>
      </w:r>
      <w:r w:rsidR="00356C2C">
        <w:rPr>
          <w:rFonts w:ascii="Times New Roman" w:hAnsi="Times New Roman" w:cs="Times New Roman"/>
          <w:sz w:val="24"/>
          <w:szCs w:val="24"/>
        </w:rPr>
        <w:t>4,413</w:t>
      </w:r>
      <w:r w:rsidR="00137F62">
        <w:rPr>
          <w:rFonts w:ascii="Times New Roman" w:hAnsi="Times New Roman" w:cs="Times New Roman"/>
          <w:sz w:val="24"/>
          <w:szCs w:val="24"/>
        </w:rPr>
        <w:t xml:space="preserve"> hours</w:t>
      </w:r>
      <w:r w:rsidRPr="005D5F3E">
        <w:rPr>
          <w:rFonts w:ascii="Times New Roman" w:hAnsi="Times New Roman" w:cs="Times New Roman"/>
          <w:sz w:val="24"/>
          <w:szCs w:val="24"/>
        </w:rPr>
        <w:t xml:space="preserve">). </w:t>
      </w:r>
      <w:r w:rsidR="00266EAE">
        <w:rPr>
          <w:rFonts w:ascii="Times New Roman" w:hAnsi="Times New Roman" w:cs="Times New Roman"/>
          <w:sz w:val="24"/>
          <w:szCs w:val="24"/>
        </w:rPr>
        <w:br/>
      </w:r>
    </w:p>
    <w:p w14:paraId="2391147F" w14:textId="77777777" w:rsidR="005D5F3E" w:rsidRDefault="00266EAE" w:rsidP="00687924">
      <w:pPr>
        <w:spacing w:after="0"/>
        <w:rPr>
          <w:rFonts w:ascii="Times New Roman" w:hAnsi="Times New Roman" w:cs="Times New Roman"/>
          <w:sz w:val="24"/>
          <w:szCs w:val="24"/>
          <w:u w:val="single"/>
        </w:rPr>
      </w:pPr>
      <w:r>
        <w:rPr>
          <w:rFonts w:ascii="Times New Roman" w:hAnsi="Times New Roman" w:cs="Times New Roman"/>
          <w:sz w:val="24"/>
          <w:szCs w:val="24"/>
        </w:rPr>
        <w:t>14.</w:t>
      </w:r>
      <w:r>
        <w:rPr>
          <w:rFonts w:ascii="Times New Roman" w:hAnsi="Times New Roman" w:cs="Times New Roman"/>
          <w:sz w:val="24"/>
          <w:szCs w:val="24"/>
        </w:rPr>
        <w:tab/>
      </w:r>
      <w:r w:rsidRPr="00266EAE">
        <w:rPr>
          <w:rFonts w:ascii="Times New Roman" w:hAnsi="Times New Roman" w:cs="Times New Roman"/>
          <w:sz w:val="24"/>
          <w:szCs w:val="24"/>
          <w:u w:val="single"/>
        </w:rPr>
        <w:t>Cost to the Federal Government</w:t>
      </w:r>
    </w:p>
    <w:p w14:paraId="0FCC0ADB" w14:textId="77777777" w:rsidR="00A70B17" w:rsidRPr="005D5F3E" w:rsidRDefault="00A70B17" w:rsidP="00A70B17">
      <w:pPr>
        <w:spacing w:after="0"/>
        <w:rPr>
          <w:rFonts w:ascii="Times New Roman" w:hAnsi="Times New Roman" w:cs="Times New Roman"/>
          <w:sz w:val="24"/>
          <w:szCs w:val="24"/>
        </w:rPr>
      </w:pPr>
    </w:p>
    <w:p w14:paraId="1AC86201" w14:textId="14648E37" w:rsidR="00687924" w:rsidRPr="005D5F3E" w:rsidRDefault="005D5F3E" w:rsidP="00A70B17">
      <w:pPr>
        <w:spacing w:after="0"/>
        <w:rPr>
          <w:rFonts w:ascii="Times New Roman" w:hAnsi="Times New Roman" w:cs="Times New Roman"/>
          <w:sz w:val="24"/>
          <w:szCs w:val="24"/>
        </w:rPr>
      </w:pPr>
      <w:r w:rsidRPr="005D5F3E">
        <w:rPr>
          <w:rFonts w:ascii="Times New Roman" w:hAnsi="Times New Roman" w:cs="Times New Roman"/>
          <w:sz w:val="24"/>
          <w:szCs w:val="24"/>
        </w:rPr>
        <w:t>The total estimated cost to the government for this collection is $756</w:t>
      </w:r>
      <w:r w:rsidR="004358EB">
        <w:rPr>
          <w:rFonts w:ascii="Times New Roman" w:hAnsi="Times New Roman" w:cs="Times New Roman"/>
          <w:sz w:val="24"/>
          <w:szCs w:val="24"/>
        </w:rPr>
        <w:t>,</w:t>
      </w:r>
      <w:r w:rsidRPr="005D5F3E">
        <w:rPr>
          <w:rFonts w:ascii="Times New Roman" w:hAnsi="Times New Roman" w:cs="Times New Roman"/>
          <w:sz w:val="24"/>
          <w:szCs w:val="24"/>
        </w:rPr>
        <w:t xml:space="preserve">177 expended </w:t>
      </w:r>
      <w:r w:rsidR="00541C74">
        <w:rPr>
          <w:rFonts w:ascii="Times New Roman" w:hAnsi="Times New Roman" w:cs="Times New Roman"/>
          <w:sz w:val="24"/>
          <w:szCs w:val="24"/>
        </w:rPr>
        <w:t>over</w:t>
      </w:r>
      <w:r w:rsidRPr="005D5F3E">
        <w:rPr>
          <w:rFonts w:ascii="Times New Roman" w:hAnsi="Times New Roman" w:cs="Times New Roman"/>
          <w:sz w:val="24"/>
          <w:szCs w:val="24"/>
        </w:rPr>
        <w:t xml:space="preserve"> FY2018 thr</w:t>
      </w:r>
      <w:r w:rsidR="003B2E4B">
        <w:rPr>
          <w:rFonts w:ascii="Times New Roman" w:hAnsi="Times New Roman" w:cs="Times New Roman"/>
          <w:sz w:val="24"/>
          <w:szCs w:val="24"/>
        </w:rPr>
        <w:t>o</w:t>
      </w:r>
      <w:r w:rsidRPr="005D5F3E">
        <w:rPr>
          <w:rFonts w:ascii="Times New Roman" w:hAnsi="Times New Roman" w:cs="Times New Roman"/>
          <w:sz w:val="24"/>
          <w:szCs w:val="24"/>
        </w:rPr>
        <w:t>u</w:t>
      </w:r>
      <w:r w:rsidR="003B2E4B">
        <w:rPr>
          <w:rFonts w:ascii="Times New Roman" w:hAnsi="Times New Roman" w:cs="Times New Roman"/>
          <w:sz w:val="24"/>
          <w:szCs w:val="24"/>
        </w:rPr>
        <w:t>gh</w:t>
      </w:r>
      <w:r w:rsidRPr="005D5F3E">
        <w:rPr>
          <w:rFonts w:ascii="Times New Roman" w:hAnsi="Times New Roman" w:cs="Times New Roman"/>
          <w:sz w:val="24"/>
          <w:szCs w:val="24"/>
        </w:rPr>
        <w:t xml:space="preserve"> F</w:t>
      </w:r>
      <w:r w:rsidR="004358EB">
        <w:rPr>
          <w:rFonts w:ascii="Times New Roman" w:hAnsi="Times New Roman" w:cs="Times New Roman"/>
          <w:sz w:val="24"/>
          <w:szCs w:val="24"/>
        </w:rPr>
        <w:t>Y</w:t>
      </w:r>
      <w:r w:rsidRPr="005D5F3E">
        <w:rPr>
          <w:rFonts w:ascii="Times New Roman" w:hAnsi="Times New Roman" w:cs="Times New Roman"/>
          <w:sz w:val="24"/>
          <w:szCs w:val="24"/>
        </w:rPr>
        <w:t xml:space="preserve">2020. This includes $258,172 of BJS costs associated with leading the design, implementation, and management of the 2019 CCF. These costs also include analysis and </w:t>
      </w:r>
      <w:r w:rsidR="004358EB">
        <w:rPr>
          <w:rFonts w:ascii="Times New Roman" w:hAnsi="Times New Roman" w:cs="Times New Roman"/>
          <w:sz w:val="24"/>
          <w:szCs w:val="24"/>
        </w:rPr>
        <w:t>dissemination of the finding.</w:t>
      </w:r>
      <w:r w:rsidRPr="005D5F3E">
        <w:rPr>
          <w:rFonts w:ascii="Times New Roman" w:hAnsi="Times New Roman" w:cs="Times New Roman"/>
          <w:sz w:val="24"/>
          <w:szCs w:val="24"/>
        </w:rPr>
        <w:t xml:space="preserve"> Costs of the data collection agent are estimated at $498,005. See below for more details:</w:t>
      </w:r>
    </w:p>
    <w:p w14:paraId="3D1C33BE" w14:textId="77777777" w:rsidR="005D5F3E" w:rsidRPr="005D5F3E" w:rsidRDefault="005D5F3E" w:rsidP="005D5F3E">
      <w:pPr>
        <w:widowControl w:val="0"/>
        <w:ind w:firstLine="720"/>
        <w:rPr>
          <w:rFonts w:ascii="Times New Roman" w:hAnsi="Times New Roman" w:cs="Times New Roman"/>
          <w:sz w:val="24"/>
          <w:szCs w:val="24"/>
        </w:rPr>
      </w:pPr>
      <w:r w:rsidRPr="005D5F3E">
        <w:rPr>
          <w:rFonts w:ascii="Times New Roman" w:hAnsi="Times New Roman" w:cs="Times New Roman"/>
          <w:sz w:val="24"/>
          <w:szCs w:val="24"/>
        </w:rPr>
        <w:t>$498,005 – RTI International</w:t>
      </w:r>
    </w:p>
    <w:p w14:paraId="7DF9E014" w14:textId="77777777" w:rsidR="005D5F3E" w:rsidRPr="005D5F3E" w:rsidRDefault="005D5F3E" w:rsidP="005D5F3E">
      <w:pPr>
        <w:widowControl w:val="0"/>
        <w:ind w:left="1440"/>
        <w:rPr>
          <w:rFonts w:ascii="Times New Roman" w:hAnsi="Times New Roman" w:cs="Times New Roman"/>
          <w:sz w:val="24"/>
          <w:szCs w:val="24"/>
        </w:rPr>
      </w:pPr>
      <w:r w:rsidRPr="005D5F3E">
        <w:rPr>
          <w:rFonts w:ascii="Times New Roman" w:hAnsi="Times New Roman" w:cs="Times New Roman"/>
          <w:sz w:val="24"/>
          <w:szCs w:val="24"/>
        </w:rPr>
        <w:t xml:space="preserve">Labor for project management, questionnaire development, data collection, data processing, data analysis and dissemination, travel, and other direct costs, fringe benefits and other indirect costs. </w:t>
      </w:r>
    </w:p>
    <w:p w14:paraId="76165A38" w14:textId="77777777" w:rsidR="005D5F3E" w:rsidRPr="005D5F3E" w:rsidRDefault="005D5F3E" w:rsidP="005D5F3E">
      <w:pPr>
        <w:rPr>
          <w:rFonts w:ascii="Times New Roman" w:hAnsi="Times New Roman" w:cs="Times New Roman"/>
          <w:sz w:val="24"/>
          <w:szCs w:val="24"/>
        </w:rPr>
      </w:pPr>
      <w:r w:rsidRPr="005D5F3E">
        <w:rPr>
          <w:rFonts w:ascii="Times New Roman" w:hAnsi="Times New Roman" w:cs="Times New Roman"/>
          <w:sz w:val="24"/>
          <w:szCs w:val="24"/>
        </w:rPr>
        <w:tab/>
        <w:t>$258,172 - Bureau of Justice Statistics</w:t>
      </w:r>
    </w:p>
    <w:p w14:paraId="52901964" w14:textId="77777777" w:rsidR="005D5F3E" w:rsidRPr="005D5F3E" w:rsidRDefault="005D5F3E" w:rsidP="005D5F3E">
      <w:pPr>
        <w:ind w:left="720" w:firstLine="720"/>
        <w:rPr>
          <w:rFonts w:ascii="Times New Roman" w:hAnsi="Times New Roman" w:cs="Times New Roman"/>
          <w:sz w:val="24"/>
          <w:szCs w:val="24"/>
        </w:rPr>
      </w:pPr>
      <w:r w:rsidRPr="005D5F3E">
        <w:rPr>
          <w:rFonts w:ascii="Times New Roman" w:hAnsi="Times New Roman" w:cs="Times New Roman"/>
          <w:sz w:val="24"/>
          <w:szCs w:val="24"/>
        </w:rPr>
        <w:t xml:space="preserve">GS-14, Statistician (35% per year </w:t>
      </w:r>
      <w:r w:rsidR="003B2E4B">
        <w:rPr>
          <w:rFonts w:ascii="Times New Roman" w:hAnsi="Times New Roman" w:cs="Times New Roman"/>
          <w:sz w:val="24"/>
          <w:szCs w:val="24"/>
        </w:rPr>
        <w:t>x</w:t>
      </w:r>
      <w:r w:rsidRPr="005D5F3E">
        <w:rPr>
          <w:rFonts w:ascii="Times New Roman" w:hAnsi="Times New Roman" w:cs="Times New Roman"/>
          <w:sz w:val="24"/>
          <w:szCs w:val="24"/>
        </w:rPr>
        <w:t xml:space="preserve"> 3 years) ($120,000)</w:t>
      </w:r>
    </w:p>
    <w:p w14:paraId="7D2B05B0" w14:textId="77777777" w:rsidR="005D5F3E" w:rsidRPr="005D5F3E" w:rsidRDefault="005D5F3E" w:rsidP="005D5F3E">
      <w:pPr>
        <w:ind w:left="720" w:firstLine="720"/>
        <w:rPr>
          <w:rFonts w:ascii="Times New Roman" w:hAnsi="Times New Roman" w:cs="Times New Roman"/>
          <w:sz w:val="24"/>
          <w:szCs w:val="24"/>
        </w:rPr>
      </w:pPr>
      <w:r w:rsidRPr="005D5F3E">
        <w:rPr>
          <w:rFonts w:ascii="Times New Roman" w:hAnsi="Times New Roman" w:cs="Times New Roman"/>
          <w:sz w:val="24"/>
          <w:szCs w:val="24"/>
        </w:rPr>
        <w:t xml:space="preserve">GS-15, Supervisory Statistician (5% per year </w:t>
      </w:r>
      <w:r w:rsidR="003B2E4B">
        <w:rPr>
          <w:rFonts w:ascii="Times New Roman" w:hAnsi="Times New Roman" w:cs="Times New Roman"/>
          <w:sz w:val="24"/>
          <w:szCs w:val="24"/>
        </w:rPr>
        <w:t>x</w:t>
      </w:r>
      <w:r w:rsidRPr="005D5F3E">
        <w:rPr>
          <w:rFonts w:ascii="Times New Roman" w:hAnsi="Times New Roman" w:cs="Times New Roman"/>
          <w:sz w:val="24"/>
          <w:szCs w:val="24"/>
        </w:rPr>
        <w:t xml:space="preserve"> 3 years) ($20,000)</w:t>
      </w:r>
    </w:p>
    <w:p w14:paraId="76863482" w14:textId="77777777" w:rsidR="005D5F3E" w:rsidRPr="005D5F3E" w:rsidRDefault="005D5F3E" w:rsidP="005D5F3E">
      <w:pPr>
        <w:ind w:left="720" w:firstLine="720"/>
        <w:rPr>
          <w:rFonts w:ascii="Times New Roman" w:hAnsi="Times New Roman" w:cs="Times New Roman"/>
          <w:sz w:val="24"/>
          <w:szCs w:val="24"/>
        </w:rPr>
      </w:pPr>
      <w:r w:rsidRPr="005D5F3E">
        <w:rPr>
          <w:rFonts w:ascii="Times New Roman" w:hAnsi="Times New Roman" w:cs="Times New Roman"/>
          <w:sz w:val="24"/>
          <w:szCs w:val="24"/>
        </w:rPr>
        <w:t xml:space="preserve">GS-15, Chief Editor/Supervisory Statistician (2% </w:t>
      </w:r>
      <w:r w:rsidR="003B2E4B">
        <w:rPr>
          <w:rFonts w:ascii="Times New Roman" w:hAnsi="Times New Roman" w:cs="Times New Roman"/>
          <w:sz w:val="24"/>
          <w:szCs w:val="24"/>
        </w:rPr>
        <w:t>x</w:t>
      </w:r>
      <w:r w:rsidRPr="005D5F3E">
        <w:rPr>
          <w:rFonts w:ascii="Times New Roman" w:hAnsi="Times New Roman" w:cs="Times New Roman"/>
          <w:sz w:val="24"/>
          <w:szCs w:val="24"/>
        </w:rPr>
        <w:t xml:space="preserve"> 1 year), ($2,700)</w:t>
      </w:r>
    </w:p>
    <w:p w14:paraId="15995DEF" w14:textId="77777777" w:rsidR="005D5F3E" w:rsidRPr="005D5F3E" w:rsidRDefault="003B2E4B" w:rsidP="005D5F3E">
      <w:pPr>
        <w:ind w:left="720" w:firstLine="720"/>
        <w:rPr>
          <w:rFonts w:ascii="Times New Roman" w:hAnsi="Times New Roman" w:cs="Times New Roman"/>
          <w:sz w:val="24"/>
          <w:szCs w:val="24"/>
        </w:rPr>
      </w:pPr>
      <w:r>
        <w:rPr>
          <w:rFonts w:ascii="Times New Roman" w:hAnsi="Times New Roman" w:cs="Times New Roman"/>
          <w:sz w:val="24"/>
          <w:szCs w:val="24"/>
        </w:rPr>
        <w:t>GS-13, Editor (5% x</w:t>
      </w:r>
      <w:r w:rsidR="005D5F3E" w:rsidRPr="005D5F3E">
        <w:rPr>
          <w:rFonts w:ascii="Times New Roman" w:hAnsi="Times New Roman" w:cs="Times New Roman"/>
          <w:sz w:val="24"/>
          <w:szCs w:val="24"/>
        </w:rPr>
        <w:t xml:space="preserve"> 1 year) ($4,800)</w:t>
      </w:r>
    </w:p>
    <w:p w14:paraId="37B5534C" w14:textId="77777777" w:rsidR="005D5F3E" w:rsidRPr="005D5F3E" w:rsidRDefault="005D5F3E" w:rsidP="005D5F3E">
      <w:pPr>
        <w:ind w:left="720" w:firstLine="720"/>
        <w:rPr>
          <w:rFonts w:ascii="Times New Roman" w:hAnsi="Times New Roman" w:cs="Times New Roman"/>
          <w:sz w:val="24"/>
          <w:szCs w:val="24"/>
        </w:rPr>
      </w:pPr>
      <w:r w:rsidRPr="005D5F3E">
        <w:rPr>
          <w:rFonts w:ascii="Times New Roman" w:hAnsi="Times New Roman" w:cs="Times New Roman"/>
          <w:sz w:val="24"/>
          <w:szCs w:val="24"/>
        </w:rPr>
        <w:t xml:space="preserve">GS-12, Designer (2% </w:t>
      </w:r>
      <w:r w:rsidR="003B2E4B">
        <w:rPr>
          <w:rFonts w:ascii="Times New Roman" w:hAnsi="Times New Roman" w:cs="Times New Roman"/>
          <w:sz w:val="24"/>
          <w:szCs w:val="24"/>
        </w:rPr>
        <w:t>x</w:t>
      </w:r>
      <w:r w:rsidRPr="005D5F3E">
        <w:rPr>
          <w:rFonts w:ascii="Times New Roman" w:hAnsi="Times New Roman" w:cs="Times New Roman"/>
          <w:sz w:val="24"/>
          <w:szCs w:val="24"/>
        </w:rPr>
        <w:t xml:space="preserve"> 1 year) ($1,600)</w:t>
      </w:r>
    </w:p>
    <w:p w14:paraId="42494A4C" w14:textId="77777777" w:rsidR="005D5F3E" w:rsidRPr="005D5F3E" w:rsidRDefault="005D5F3E" w:rsidP="005D5F3E">
      <w:pPr>
        <w:ind w:left="720" w:firstLine="720"/>
        <w:rPr>
          <w:rFonts w:ascii="Times New Roman" w:hAnsi="Times New Roman" w:cs="Times New Roman"/>
          <w:sz w:val="24"/>
          <w:szCs w:val="24"/>
        </w:rPr>
      </w:pPr>
      <w:r w:rsidRPr="005D5F3E">
        <w:rPr>
          <w:rFonts w:ascii="Times New Roman" w:hAnsi="Times New Roman" w:cs="Times New Roman"/>
          <w:sz w:val="24"/>
          <w:szCs w:val="24"/>
        </w:rPr>
        <w:t xml:space="preserve">GS-14, Information Technologist (2% </w:t>
      </w:r>
      <w:r w:rsidR="003B2E4B">
        <w:rPr>
          <w:rFonts w:ascii="Times New Roman" w:hAnsi="Times New Roman" w:cs="Times New Roman"/>
          <w:sz w:val="24"/>
          <w:szCs w:val="24"/>
        </w:rPr>
        <w:t>x</w:t>
      </w:r>
      <w:r w:rsidRPr="005D5F3E">
        <w:rPr>
          <w:rFonts w:ascii="Times New Roman" w:hAnsi="Times New Roman" w:cs="Times New Roman"/>
          <w:sz w:val="24"/>
          <w:szCs w:val="24"/>
        </w:rPr>
        <w:t xml:space="preserve"> 1 year) ($2,300)</w:t>
      </w:r>
    </w:p>
    <w:p w14:paraId="10B42E96" w14:textId="77777777" w:rsidR="005D5F3E" w:rsidRPr="005D5F3E" w:rsidRDefault="005D5F3E" w:rsidP="005D5F3E">
      <w:pPr>
        <w:ind w:left="720" w:firstLine="720"/>
        <w:rPr>
          <w:rFonts w:ascii="Times New Roman" w:hAnsi="Times New Roman" w:cs="Times New Roman"/>
          <w:sz w:val="24"/>
          <w:szCs w:val="24"/>
        </w:rPr>
      </w:pPr>
      <w:r w:rsidRPr="005D5F3E">
        <w:rPr>
          <w:rFonts w:ascii="Times New Roman" w:hAnsi="Times New Roman" w:cs="Times New Roman"/>
          <w:sz w:val="24"/>
          <w:szCs w:val="24"/>
        </w:rPr>
        <w:t xml:space="preserve">GS-14, Information Technology Specialist (5% </w:t>
      </w:r>
      <w:r w:rsidR="003B2E4B">
        <w:rPr>
          <w:rFonts w:ascii="Times New Roman" w:hAnsi="Times New Roman" w:cs="Times New Roman"/>
          <w:sz w:val="24"/>
          <w:szCs w:val="24"/>
        </w:rPr>
        <w:t>x</w:t>
      </w:r>
      <w:r w:rsidRPr="005D5F3E">
        <w:rPr>
          <w:rFonts w:ascii="Times New Roman" w:hAnsi="Times New Roman" w:cs="Times New Roman"/>
          <w:sz w:val="24"/>
          <w:szCs w:val="24"/>
        </w:rPr>
        <w:t xml:space="preserve"> 1 year) ($5,700)</w:t>
      </w:r>
    </w:p>
    <w:p w14:paraId="6B6BF653" w14:textId="77777777" w:rsidR="005D5F3E" w:rsidRPr="005D5F3E" w:rsidRDefault="005D5F3E" w:rsidP="005D5F3E">
      <w:pPr>
        <w:ind w:left="720" w:firstLine="720"/>
        <w:rPr>
          <w:rFonts w:ascii="Times New Roman" w:hAnsi="Times New Roman" w:cs="Times New Roman"/>
          <w:sz w:val="24"/>
          <w:szCs w:val="24"/>
        </w:rPr>
      </w:pPr>
      <w:r w:rsidRPr="005D5F3E">
        <w:rPr>
          <w:rFonts w:ascii="Times New Roman" w:hAnsi="Times New Roman" w:cs="Times New Roman"/>
          <w:sz w:val="24"/>
          <w:szCs w:val="24"/>
        </w:rPr>
        <w:t xml:space="preserve">GS-9, Information Specialist (2% </w:t>
      </w:r>
      <w:r w:rsidR="003B2E4B">
        <w:rPr>
          <w:rFonts w:ascii="Times New Roman" w:hAnsi="Times New Roman" w:cs="Times New Roman"/>
          <w:sz w:val="24"/>
          <w:szCs w:val="24"/>
        </w:rPr>
        <w:t>x</w:t>
      </w:r>
      <w:r w:rsidRPr="005D5F3E">
        <w:rPr>
          <w:rFonts w:ascii="Times New Roman" w:hAnsi="Times New Roman" w:cs="Times New Roman"/>
          <w:sz w:val="24"/>
          <w:szCs w:val="24"/>
        </w:rPr>
        <w:t xml:space="preserve"> 1 year) ($1,100)</w:t>
      </w:r>
    </w:p>
    <w:p w14:paraId="27D5B315" w14:textId="77777777" w:rsidR="005D5F3E" w:rsidRPr="005D5F3E" w:rsidRDefault="005D5F3E" w:rsidP="005D5F3E">
      <w:pPr>
        <w:ind w:left="720" w:firstLine="720"/>
        <w:rPr>
          <w:rFonts w:ascii="Times New Roman" w:hAnsi="Times New Roman" w:cs="Times New Roman"/>
          <w:sz w:val="24"/>
          <w:szCs w:val="24"/>
        </w:rPr>
      </w:pPr>
      <w:r w:rsidRPr="005D5F3E">
        <w:rPr>
          <w:rFonts w:ascii="Times New Roman" w:hAnsi="Times New Roman" w:cs="Times New Roman"/>
          <w:sz w:val="24"/>
          <w:szCs w:val="24"/>
        </w:rPr>
        <w:t>Senior BJS Management ($5,200)</w:t>
      </w:r>
    </w:p>
    <w:p w14:paraId="4C43F9E1" w14:textId="77777777" w:rsidR="005D5F3E" w:rsidRPr="005D5F3E" w:rsidRDefault="005D5F3E" w:rsidP="005D5F3E">
      <w:pPr>
        <w:ind w:left="720" w:firstLine="720"/>
        <w:rPr>
          <w:rFonts w:ascii="Times New Roman" w:hAnsi="Times New Roman" w:cs="Times New Roman"/>
          <w:sz w:val="24"/>
          <w:szCs w:val="24"/>
        </w:rPr>
      </w:pPr>
      <w:r w:rsidRPr="005D5F3E">
        <w:rPr>
          <w:rFonts w:ascii="Times New Roman" w:hAnsi="Times New Roman" w:cs="Times New Roman"/>
          <w:sz w:val="24"/>
          <w:szCs w:val="24"/>
        </w:rPr>
        <w:tab/>
        <w:t>Subtotal salaries ($163,400)</w:t>
      </w:r>
    </w:p>
    <w:p w14:paraId="66D610FE" w14:textId="77777777" w:rsidR="005D5F3E" w:rsidRPr="005D5F3E" w:rsidRDefault="005D5F3E" w:rsidP="005D5F3E">
      <w:pPr>
        <w:ind w:left="720" w:firstLine="720"/>
        <w:rPr>
          <w:rFonts w:ascii="Times New Roman" w:hAnsi="Times New Roman" w:cs="Times New Roman"/>
          <w:sz w:val="24"/>
          <w:szCs w:val="24"/>
        </w:rPr>
      </w:pPr>
      <w:r w:rsidRPr="005D5F3E">
        <w:rPr>
          <w:rFonts w:ascii="Times New Roman" w:hAnsi="Times New Roman" w:cs="Times New Roman"/>
          <w:sz w:val="24"/>
          <w:szCs w:val="24"/>
        </w:rPr>
        <w:t>Fringe benefits (@28% of salaries - $45,752)</w:t>
      </w:r>
    </w:p>
    <w:p w14:paraId="3D56BB76" w14:textId="77777777" w:rsidR="005D5F3E" w:rsidRDefault="005D5F3E" w:rsidP="00687924">
      <w:pPr>
        <w:spacing w:after="0" w:line="240" w:lineRule="auto"/>
        <w:ind w:left="720" w:firstLine="720"/>
        <w:rPr>
          <w:rFonts w:ascii="Times New Roman" w:hAnsi="Times New Roman" w:cs="Times New Roman"/>
          <w:sz w:val="24"/>
          <w:szCs w:val="24"/>
        </w:rPr>
      </w:pPr>
      <w:r w:rsidRPr="005D5F3E">
        <w:rPr>
          <w:rFonts w:ascii="Times New Roman" w:hAnsi="Times New Roman" w:cs="Times New Roman"/>
          <w:sz w:val="24"/>
          <w:szCs w:val="24"/>
        </w:rPr>
        <w:t>Other administrative costs (@30%% - $49,020)</w:t>
      </w:r>
    </w:p>
    <w:p w14:paraId="6C949295" w14:textId="77777777" w:rsidR="00687924" w:rsidRDefault="00687924" w:rsidP="00687924">
      <w:pPr>
        <w:spacing w:after="0" w:line="240" w:lineRule="auto"/>
        <w:ind w:left="720" w:firstLine="720"/>
        <w:rPr>
          <w:rFonts w:ascii="Times New Roman" w:hAnsi="Times New Roman" w:cs="Times New Roman"/>
          <w:sz w:val="24"/>
          <w:szCs w:val="24"/>
        </w:rPr>
      </w:pPr>
    </w:p>
    <w:p w14:paraId="33EA88AD" w14:textId="77777777" w:rsidR="005D5F3E" w:rsidRDefault="00266EAE" w:rsidP="00687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266EAE">
        <w:rPr>
          <w:rFonts w:ascii="Times New Roman" w:hAnsi="Times New Roman" w:cs="Times New Roman"/>
          <w:sz w:val="24"/>
          <w:szCs w:val="24"/>
        </w:rPr>
        <w:t>15.</w:t>
      </w:r>
      <w:r w:rsidRPr="00266EAE">
        <w:rPr>
          <w:rFonts w:ascii="Times New Roman" w:hAnsi="Times New Roman" w:cs="Times New Roman"/>
          <w:sz w:val="24"/>
          <w:szCs w:val="24"/>
        </w:rPr>
        <w:tab/>
      </w:r>
      <w:r w:rsidR="005D5F3E" w:rsidRPr="00266EAE">
        <w:rPr>
          <w:rFonts w:ascii="Times New Roman" w:hAnsi="Times New Roman" w:cs="Times New Roman"/>
          <w:sz w:val="24"/>
          <w:szCs w:val="24"/>
          <w:u w:val="single"/>
        </w:rPr>
        <w:t>Reason for Change in Burden</w:t>
      </w:r>
      <w:r w:rsidR="005D5F3E" w:rsidRPr="00266EAE">
        <w:rPr>
          <w:rFonts w:ascii="Times New Roman" w:hAnsi="Times New Roman" w:cs="Times New Roman"/>
          <w:sz w:val="24"/>
          <w:szCs w:val="24"/>
        </w:rPr>
        <w:t xml:space="preserve"> </w:t>
      </w:r>
    </w:p>
    <w:p w14:paraId="478A29D1" w14:textId="77777777" w:rsidR="00A70B17" w:rsidRPr="00266EAE" w:rsidRDefault="00A70B17"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14:paraId="1A731005" w14:textId="1FD842FF" w:rsidR="00A70B17" w:rsidRDefault="005D5F3E" w:rsidP="00687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266EAE">
        <w:rPr>
          <w:rFonts w:ascii="Times New Roman" w:hAnsi="Times New Roman" w:cs="Times New Roman"/>
          <w:sz w:val="24"/>
          <w:szCs w:val="24"/>
        </w:rPr>
        <w:t>The total estimated time burden of the 2019 CCF</w:t>
      </w:r>
      <w:r w:rsidR="00302925">
        <w:rPr>
          <w:rFonts w:ascii="Times New Roman" w:hAnsi="Times New Roman" w:cs="Times New Roman"/>
          <w:sz w:val="24"/>
          <w:szCs w:val="24"/>
        </w:rPr>
        <w:t xml:space="preserve"> is </w:t>
      </w:r>
      <w:r w:rsidR="002D0E9A">
        <w:rPr>
          <w:rFonts w:ascii="Times New Roman" w:hAnsi="Times New Roman" w:cs="Times New Roman"/>
          <w:sz w:val="24"/>
          <w:szCs w:val="24"/>
        </w:rPr>
        <w:t>4,413</w:t>
      </w:r>
      <w:r w:rsidR="00302925">
        <w:rPr>
          <w:rFonts w:ascii="Times New Roman" w:hAnsi="Times New Roman" w:cs="Times New Roman"/>
          <w:sz w:val="24"/>
          <w:szCs w:val="24"/>
        </w:rPr>
        <w:t xml:space="preserve"> hours. This is d</w:t>
      </w:r>
      <w:r w:rsidR="0051672B">
        <w:rPr>
          <w:rFonts w:ascii="Times New Roman" w:hAnsi="Times New Roman" w:cs="Times New Roman"/>
          <w:sz w:val="24"/>
          <w:szCs w:val="24"/>
        </w:rPr>
        <w:t>own</w:t>
      </w:r>
      <w:r w:rsidR="00FE70C0">
        <w:rPr>
          <w:rFonts w:ascii="Times New Roman" w:hAnsi="Times New Roman" w:cs="Times New Roman"/>
          <w:sz w:val="24"/>
          <w:szCs w:val="24"/>
        </w:rPr>
        <w:t xml:space="preserve"> 687</w:t>
      </w:r>
      <w:r w:rsidR="00302925">
        <w:rPr>
          <w:rFonts w:ascii="Times New Roman" w:hAnsi="Times New Roman" w:cs="Times New Roman"/>
          <w:sz w:val="24"/>
          <w:szCs w:val="24"/>
        </w:rPr>
        <w:t xml:space="preserve"> </w:t>
      </w:r>
      <w:r w:rsidR="00FE70C0">
        <w:rPr>
          <w:rFonts w:ascii="Times New Roman" w:hAnsi="Times New Roman" w:cs="Times New Roman"/>
          <w:sz w:val="24"/>
          <w:szCs w:val="24"/>
        </w:rPr>
        <w:t xml:space="preserve">hours </w:t>
      </w:r>
      <w:r w:rsidR="00302925">
        <w:rPr>
          <w:rFonts w:ascii="Times New Roman" w:hAnsi="Times New Roman" w:cs="Times New Roman"/>
          <w:sz w:val="24"/>
          <w:szCs w:val="24"/>
        </w:rPr>
        <w:t xml:space="preserve">from the 2005 CCF, which was </w:t>
      </w:r>
      <w:r w:rsidR="006349B0">
        <w:rPr>
          <w:rFonts w:ascii="Times New Roman" w:hAnsi="Times New Roman" w:cs="Times New Roman"/>
          <w:sz w:val="24"/>
          <w:szCs w:val="24"/>
        </w:rPr>
        <w:t xml:space="preserve">the </w:t>
      </w:r>
      <w:r w:rsidR="00302925">
        <w:rPr>
          <w:rFonts w:ascii="Times New Roman" w:hAnsi="Times New Roman" w:cs="Times New Roman"/>
          <w:sz w:val="24"/>
          <w:szCs w:val="24"/>
        </w:rPr>
        <w:t>last full census conducted by BJS</w:t>
      </w:r>
      <w:r w:rsidRPr="00266EAE">
        <w:rPr>
          <w:rFonts w:ascii="Times New Roman" w:hAnsi="Times New Roman" w:cs="Times New Roman"/>
          <w:sz w:val="24"/>
          <w:szCs w:val="24"/>
        </w:rPr>
        <w:t xml:space="preserve">. </w:t>
      </w:r>
      <w:r w:rsidR="00494557">
        <w:rPr>
          <w:rFonts w:ascii="Times New Roman" w:hAnsi="Times New Roman" w:cs="Times New Roman"/>
          <w:sz w:val="24"/>
          <w:szCs w:val="24"/>
        </w:rPr>
        <w:t>While there has been</w:t>
      </w:r>
      <w:r w:rsidRPr="00266EAE">
        <w:rPr>
          <w:rFonts w:ascii="Times New Roman" w:hAnsi="Times New Roman" w:cs="Times New Roman"/>
          <w:sz w:val="24"/>
          <w:szCs w:val="24"/>
        </w:rPr>
        <w:t xml:space="preserve"> an increase in the estimated number of facilities in scope for the collection from 1,700 in 2005 to 2,000 in 2019</w:t>
      </w:r>
      <w:r w:rsidR="00494557">
        <w:rPr>
          <w:rFonts w:ascii="Times New Roman" w:hAnsi="Times New Roman" w:cs="Times New Roman"/>
          <w:sz w:val="24"/>
          <w:szCs w:val="24"/>
        </w:rPr>
        <w:t xml:space="preserve">, </w:t>
      </w:r>
      <w:r w:rsidR="0051672B">
        <w:rPr>
          <w:rFonts w:ascii="Times New Roman" w:hAnsi="Times New Roman" w:cs="Times New Roman"/>
          <w:sz w:val="24"/>
          <w:szCs w:val="24"/>
        </w:rPr>
        <w:t>there is a reduction in burden</w:t>
      </w:r>
      <w:r w:rsidR="00647A72">
        <w:rPr>
          <w:rFonts w:ascii="Times New Roman" w:hAnsi="Times New Roman" w:cs="Times New Roman"/>
          <w:sz w:val="24"/>
          <w:szCs w:val="24"/>
        </w:rPr>
        <w:t>. This change is</w:t>
      </w:r>
      <w:r w:rsidR="0051672B">
        <w:rPr>
          <w:rFonts w:ascii="Times New Roman" w:hAnsi="Times New Roman" w:cs="Times New Roman"/>
          <w:sz w:val="24"/>
          <w:szCs w:val="24"/>
        </w:rPr>
        <w:t xml:space="preserve"> attributed to </w:t>
      </w:r>
      <w:r w:rsidR="00494557">
        <w:rPr>
          <w:rFonts w:ascii="Times New Roman" w:hAnsi="Times New Roman" w:cs="Times New Roman"/>
          <w:sz w:val="24"/>
          <w:szCs w:val="24"/>
        </w:rPr>
        <w:t xml:space="preserve">the </w:t>
      </w:r>
      <w:r w:rsidR="00970EAD">
        <w:rPr>
          <w:rFonts w:ascii="Times New Roman" w:hAnsi="Times New Roman" w:cs="Times New Roman"/>
          <w:sz w:val="24"/>
          <w:szCs w:val="24"/>
        </w:rPr>
        <w:t xml:space="preserve">implementation of a </w:t>
      </w:r>
      <w:r w:rsidR="00494557">
        <w:rPr>
          <w:rFonts w:ascii="Times New Roman" w:hAnsi="Times New Roman" w:cs="Times New Roman"/>
          <w:sz w:val="24"/>
          <w:szCs w:val="24"/>
        </w:rPr>
        <w:t xml:space="preserve">short form for the </w:t>
      </w:r>
      <w:r w:rsidR="0069590F">
        <w:rPr>
          <w:rFonts w:ascii="Times New Roman" w:hAnsi="Times New Roman" w:cs="Times New Roman"/>
          <w:sz w:val="24"/>
          <w:szCs w:val="24"/>
        </w:rPr>
        <w:t>estimated 600</w:t>
      </w:r>
      <w:r w:rsidR="00494557">
        <w:rPr>
          <w:rFonts w:ascii="Times New Roman" w:hAnsi="Times New Roman" w:cs="Times New Roman"/>
          <w:sz w:val="24"/>
          <w:szCs w:val="24"/>
        </w:rPr>
        <w:t xml:space="preserve"> community-based facilities </w:t>
      </w:r>
      <w:r w:rsidR="0051672B">
        <w:rPr>
          <w:rFonts w:ascii="Times New Roman" w:hAnsi="Times New Roman" w:cs="Times New Roman"/>
          <w:sz w:val="24"/>
          <w:szCs w:val="24"/>
        </w:rPr>
        <w:t xml:space="preserve">and the decrease in the number of questions being asked in the longer confinement facility </w:t>
      </w:r>
      <w:r w:rsidR="00C676FA">
        <w:rPr>
          <w:rFonts w:ascii="Times New Roman" w:hAnsi="Times New Roman" w:cs="Times New Roman"/>
          <w:sz w:val="24"/>
          <w:szCs w:val="24"/>
        </w:rPr>
        <w:t>for</w:t>
      </w:r>
      <w:r w:rsidR="0051672B">
        <w:rPr>
          <w:rFonts w:ascii="Times New Roman" w:hAnsi="Times New Roman" w:cs="Times New Roman"/>
          <w:sz w:val="24"/>
          <w:szCs w:val="24"/>
        </w:rPr>
        <w:t>m.</w:t>
      </w:r>
      <w:r w:rsidR="00302925">
        <w:rPr>
          <w:rFonts w:ascii="Times New Roman" w:hAnsi="Times New Roman" w:cs="Times New Roman"/>
          <w:sz w:val="24"/>
          <w:szCs w:val="24"/>
        </w:rPr>
        <w:t xml:space="preserve"> </w:t>
      </w:r>
      <w:r w:rsidR="0051672B">
        <w:rPr>
          <w:rFonts w:ascii="Times New Roman" w:hAnsi="Times New Roman" w:cs="Times New Roman"/>
          <w:sz w:val="24"/>
          <w:szCs w:val="24"/>
        </w:rPr>
        <w:t>Additionally</w:t>
      </w:r>
      <w:r w:rsidR="006349B0">
        <w:rPr>
          <w:rFonts w:ascii="Times New Roman" w:hAnsi="Times New Roman" w:cs="Times New Roman"/>
          <w:sz w:val="24"/>
          <w:szCs w:val="24"/>
        </w:rPr>
        <w:t>, t</w:t>
      </w:r>
      <w:r w:rsidR="00302925">
        <w:rPr>
          <w:rFonts w:ascii="Times New Roman" w:hAnsi="Times New Roman" w:cs="Times New Roman"/>
          <w:sz w:val="24"/>
          <w:szCs w:val="24"/>
        </w:rPr>
        <w:t>he estimate</w:t>
      </w:r>
      <w:r w:rsidR="006349B0">
        <w:rPr>
          <w:rFonts w:ascii="Times New Roman" w:hAnsi="Times New Roman" w:cs="Times New Roman"/>
          <w:sz w:val="24"/>
          <w:szCs w:val="24"/>
        </w:rPr>
        <w:t>d</w:t>
      </w:r>
      <w:r w:rsidR="00302925">
        <w:rPr>
          <w:rFonts w:ascii="Times New Roman" w:hAnsi="Times New Roman" w:cs="Times New Roman"/>
          <w:sz w:val="24"/>
          <w:szCs w:val="24"/>
        </w:rPr>
        <w:t xml:space="preserve"> burden hours for the 2019 CCF is an increase from the 550 burden ho</w:t>
      </w:r>
      <w:r w:rsidR="006349B0">
        <w:rPr>
          <w:rFonts w:ascii="Times New Roman" w:hAnsi="Times New Roman" w:cs="Times New Roman"/>
          <w:sz w:val="24"/>
          <w:szCs w:val="24"/>
        </w:rPr>
        <w:t xml:space="preserve">urs estimate for the 2012 CCF. </w:t>
      </w:r>
      <w:r w:rsidR="00302925">
        <w:rPr>
          <w:rFonts w:ascii="Times New Roman" w:hAnsi="Times New Roman" w:cs="Times New Roman"/>
          <w:sz w:val="24"/>
          <w:szCs w:val="24"/>
        </w:rPr>
        <w:t>This increase is due to the fact that the 2012 CCF was a modified collection in which only 10 data elements were collected.</w:t>
      </w:r>
    </w:p>
    <w:p w14:paraId="21A3EDDB" w14:textId="77777777" w:rsidR="00687924" w:rsidRDefault="00687924" w:rsidP="00687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150947DC" w14:textId="51771B35" w:rsidR="005D5F3E" w:rsidRDefault="00266EAE" w:rsidP="00687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4"/>
          <w:szCs w:val="24"/>
          <w:u w:val="single"/>
        </w:rPr>
      </w:pPr>
      <w:r w:rsidRPr="00266EAE">
        <w:rPr>
          <w:rFonts w:ascii="Times New Roman" w:hAnsi="Times New Roman" w:cs="Times New Roman"/>
          <w:sz w:val="24"/>
          <w:szCs w:val="24"/>
        </w:rPr>
        <w:t>16.</w:t>
      </w:r>
      <w:r w:rsidRPr="00266EAE">
        <w:rPr>
          <w:rFonts w:ascii="Times New Roman" w:hAnsi="Times New Roman" w:cs="Times New Roman"/>
          <w:sz w:val="24"/>
          <w:szCs w:val="24"/>
        </w:rPr>
        <w:tab/>
      </w:r>
      <w:r w:rsidR="005D5F3E" w:rsidRPr="00266EAE">
        <w:rPr>
          <w:rFonts w:ascii="Times New Roman" w:hAnsi="Times New Roman" w:cs="Times New Roman"/>
          <w:sz w:val="24"/>
          <w:szCs w:val="24"/>
          <w:u w:val="single"/>
        </w:rPr>
        <w:t>Project Schedule and Publication Plan</w:t>
      </w:r>
    </w:p>
    <w:p w14:paraId="1C3B7107" w14:textId="77777777" w:rsidR="005D5F3E" w:rsidRPr="005D5F3E" w:rsidRDefault="005D5F3E" w:rsidP="00687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bookmarkStart w:id="2" w:name="_Hlk509908725"/>
      <w:r w:rsidRPr="005D5F3E">
        <w:rPr>
          <w:rFonts w:ascii="Times New Roman" w:hAnsi="Times New Roman" w:cs="Times New Roman"/>
          <w:b/>
          <w:sz w:val="24"/>
          <w:szCs w:val="24"/>
        </w:rPr>
        <w:t>Project schedule</w:t>
      </w:r>
    </w:p>
    <w:tbl>
      <w:tblPr>
        <w:tblStyle w:val="Plain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2098"/>
        <w:gridCol w:w="2030"/>
      </w:tblGrid>
      <w:tr w:rsidR="005D5F3E" w:rsidRPr="005D5F3E" w14:paraId="4310B5B6" w14:textId="77777777" w:rsidTr="006B3E46">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102" w:type="dxa"/>
          </w:tcPr>
          <w:p w14:paraId="2F6BCD65" w14:textId="77777777" w:rsidR="005D5F3E" w:rsidRPr="005D5F3E" w:rsidRDefault="005D5F3E" w:rsidP="006B3E46">
            <w:pPr>
              <w:numPr>
                <w:ilvl w:val="12"/>
                <w:numId w:val="0"/>
              </w:numPr>
              <w:tabs>
                <w:tab w:val="left" w:pos="1800"/>
                <w:tab w:val="left" w:pos="2280"/>
                <w:tab w:val="left" w:pos="2781"/>
                <w:tab w:val="left" w:pos="4234"/>
              </w:tabs>
              <w:ind w:right="180"/>
              <w:rPr>
                <w:sz w:val="24"/>
                <w:szCs w:val="24"/>
              </w:rPr>
            </w:pPr>
            <w:r w:rsidRPr="005D5F3E">
              <w:rPr>
                <w:sz w:val="24"/>
                <w:szCs w:val="24"/>
              </w:rPr>
              <w:t>Task</w:t>
            </w:r>
          </w:p>
        </w:tc>
        <w:tc>
          <w:tcPr>
            <w:tcW w:w="2098" w:type="dxa"/>
          </w:tcPr>
          <w:p w14:paraId="55B369D7" w14:textId="77777777" w:rsidR="005D5F3E" w:rsidRPr="005D5F3E" w:rsidRDefault="005D5F3E" w:rsidP="006B3E46">
            <w:pPr>
              <w:numPr>
                <w:ilvl w:val="12"/>
                <w:numId w:val="0"/>
              </w:numPr>
              <w:tabs>
                <w:tab w:val="left" w:pos="1800"/>
                <w:tab w:val="left" w:pos="2280"/>
                <w:tab w:val="left" w:pos="2781"/>
                <w:tab w:val="left" w:pos="4234"/>
              </w:tabs>
              <w:ind w:right="180"/>
              <w:cnfStyle w:val="100000000000" w:firstRow="1" w:lastRow="0" w:firstColumn="0" w:lastColumn="0" w:oddVBand="0" w:evenVBand="0" w:oddHBand="0" w:evenHBand="0" w:firstRowFirstColumn="0" w:firstRowLastColumn="0" w:lastRowFirstColumn="0" w:lastRowLastColumn="0"/>
              <w:rPr>
                <w:sz w:val="24"/>
                <w:szCs w:val="24"/>
              </w:rPr>
            </w:pPr>
            <w:r w:rsidRPr="005D5F3E">
              <w:rPr>
                <w:sz w:val="24"/>
                <w:szCs w:val="24"/>
              </w:rPr>
              <w:t>Start</w:t>
            </w:r>
          </w:p>
        </w:tc>
        <w:tc>
          <w:tcPr>
            <w:tcW w:w="2030" w:type="dxa"/>
          </w:tcPr>
          <w:p w14:paraId="5EF04840" w14:textId="77777777" w:rsidR="005D5F3E" w:rsidRPr="005D5F3E" w:rsidRDefault="005D5F3E" w:rsidP="006B3E46">
            <w:pPr>
              <w:numPr>
                <w:ilvl w:val="12"/>
                <w:numId w:val="0"/>
              </w:numPr>
              <w:tabs>
                <w:tab w:val="left" w:pos="1800"/>
                <w:tab w:val="left" w:pos="2280"/>
                <w:tab w:val="left" w:pos="2781"/>
                <w:tab w:val="left" w:pos="4234"/>
              </w:tabs>
              <w:ind w:right="180"/>
              <w:cnfStyle w:val="100000000000" w:firstRow="1" w:lastRow="0" w:firstColumn="0" w:lastColumn="0" w:oddVBand="0" w:evenVBand="0" w:oddHBand="0" w:evenHBand="0" w:firstRowFirstColumn="0" w:firstRowLastColumn="0" w:lastRowFirstColumn="0" w:lastRowLastColumn="0"/>
              <w:rPr>
                <w:sz w:val="24"/>
                <w:szCs w:val="24"/>
              </w:rPr>
            </w:pPr>
            <w:r w:rsidRPr="005D5F3E">
              <w:rPr>
                <w:sz w:val="24"/>
                <w:szCs w:val="24"/>
              </w:rPr>
              <w:t>End</w:t>
            </w:r>
          </w:p>
        </w:tc>
      </w:tr>
      <w:tr w:rsidR="005D5F3E" w:rsidRPr="005D5F3E" w14:paraId="48DDCA60" w14:textId="77777777" w:rsidTr="006B3E46">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102" w:type="dxa"/>
          </w:tcPr>
          <w:p w14:paraId="7317E79F" w14:textId="77777777" w:rsidR="005D5F3E" w:rsidRPr="005D5F3E" w:rsidRDefault="005D5F3E" w:rsidP="006B3E46">
            <w:pPr>
              <w:numPr>
                <w:ilvl w:val="12"/>
                <w:numId w:val="0"/>
              </w:numPr>
              <w:tabs>
                <w:tab w:val="left" w:pos="1800"/>
                <w:tab w:val="left" w:pos="2280"/>
                <w:tab w:val="left" w:pos="2781"/>
                <w:tab w:val="left" w:pos="4234"/>
              </w:tabs>
              <w:ind w:right="180"/>
              <w:rPr>
                <w:b w:val="0"/>
                <w:sz w:val="24"/>
                <w:szCs w:val="24"/>
              </w:rPr>
            </w:pPr>
            <w:r w:rsidRPr="005D5F3E">
              <w:rPr>
                <w:sz w:val="24"/>
                <w:szCs w:val="24"/>
              </w:rPr>
              <w:t>Data collection</w:t>
            </w:r>
          </w:p>
        </w:tc>
        <w:tc>
          <w:tcPr>
            <w:tcW w:w="2098" w:type="dxa"/>
          </w:tcPr>
          <w:p w14:paraId="771DBD2A" w14:textId="2FBF915C" w:rsidR="005D5F3E" w:rsidRPr="005D5F3E" w:rsidRDefault="005D5F3E" w:rsidP="00226ABB">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5D5F3E">
              <w:rPr>
                <w:sz w:val="24"/>
                <w:szCs w:val="24"/>
              </w:rPr>
              <w:t>June 2019</w:t>
            </w:r>
          </w:p>
        </w:tc>
        <w:tc>
          <w:tcPr>
            <w:tcW w:w="2030" w:type="dxa"/>
          </w:tcPr>
          <w:p w14:paraId="4AEEDE95" w14:textId="77777777" w:rsidR="005D5F3E" w:rsidRPr="005D5F3E" w:rsidRDefault="005D5F3E" w:rsidP="006B3E46">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5D5F3E">
              <w:rPr>
                <w:sz w:val="24"/>
                <w:szCs w:val="24"/>
              </w:rPr>
              <w:t>December 2019</w:t>
            </w:r>
          </w:p>
        </w:tc>
      </w:tr>
      <w:tr w:rsidR="005D5F3E" w:rsidRPr="005D5F3E" w14:paraId="3E7A77E6" w14:textId="77777777" w:rsidTr="006B3E46">
        <w:trPr>
          <w:trHeight w:val="559"/>
        </w:trPr>
        <w:tc>
          <w:tcPr>
            <w:cnfStyle w:val="001000000000" w:firstRow="0" w:lastRow="0" w:firstColumn="1" w:lastColumn="0" w:oddVBand="0" w:evenVBand="0" w:oddHBand="0" w:evenHBand="0" w:firstRowFirstColumn="0" w:firstRowLastColumn="0" w:lastRowFirstColumn="0" w:lastRowLastColumn="0"/>
            <w:tcW w:w="5102" w:type="dxa"/>
          </w:tcPr>
          <w:p w14:paraId="7FA9B351" w14:textId="77777777" w:rsidR="005D5F3E" w:rsidRPr="005D5F3E" w:rsidRDefault="005D5F3E" w:rsidP="006B3E46">
            <w:pPr>
              <w:numPr>
                <w:ilvl w:val="12"/>
                <w:numId w:val="0"/>
              </w:numPr>
              <w:tabs>
                <w:tab w:val="left" w:pos="1800"/>
                <w:tab w:val="left" w:pos="2280"/>
                <w:tab w:val="left" w:pos="2781"/>
                <w:tab w:val="left" w:pos="4234"/>
              </w:tabs>
              <w:ind w:right="180"/>
              <w:rPr>
                <w:b w:val="0"/>
                <w:sz w:val="24"/>
                <w:szCs w:val="24"/>
              </w:rPr>
            </w:pPr>
            <w:r w:rsidRPr="005D5F3E">
              <w:rPr>
                <w:sz w:val="24"/>
                <w:szCs w:val="24"/>
              </w:rPr>
              <w:t>Notification of impending due dates, nonresponse follow-up, thank you letters</w:t>
            </w:r>
          </w:p>
        </w:tc>
        <w:tc>
          <w:tcPr>
            <w:tcW w:w="2098" w:type="dxa"/>
          </w:tcPr>
          <w:p w14:paraId="2C512097" w14:textId="77777777" w:rsidR="005D5F3E" w:rsidRPr="005D5F3E" w:rsidRDefault="005D5F3E" w:rsidP="006B3E46">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p>
          <w:p w14:paraId="3F5C0591" w14:textId="77777777" w:rsidR="005D5F3E" w:rsidRPr="005D5F3E" w:rsidRDefault="005D5F3E" w:rsidP="006B3E46">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sidRPr="005D5F3E">
              <w:rPr>
                <w:sz w:val="24"/>
                <w:szCs w:val="24"/>
              </w:rPr>
              <w:t>June 2019</w:t>
            </w:r>
          </w:p>
        </w:tc>
        <w:tc>
          <w:tcPr>
            <w:tcW w:w="2030" w:type="dxa"/>
          </w:tcPr>
          <w:p w14:paraId="484E54CE" w14:textId="77777777" w:rsidR="005D5F3E" w:rsidRPr="005D5F3E" w:rsidRDefault="005D5F3E" w:rsidP="006B3E46">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p>
          <w:p w14:paraId="00184778" w14:textId="77777777" w:rsidR="005D5F3E" w:rsidRPr="005D5F3E" w:rsidRDefault="005D5F3E" w:rsidP="006B3E46">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sidRPr="005D5F3E">
              <w:rPr>
                <w:sz w:val="24"/>
                <w:szCs w:val="24"/>
              </w:rPr>
              <w:t>December 2019</w:t>
            </w:r>
          </w:p>
        </w:tc>
      </w:tr>
      <w:tr w:rsidR="005D5F3E" w:rsidRPr="005D5F3E" w14:paraId="0A8BD78A" w14:textId="77777777" w:rsidTr="006B3E4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102" w:type="dxa"/>
          </w:tcPr>
          <w:p w14:paraId="7B5679F6" w14:textId="77777777" w:rsidR="005D5F3E" w:rsidRPr="005D5F3E" w:rsidRDefault="005D5F3E" w:rsidP="006B3E46">
            <w:pPr>
              <w:numPr>
                <w:ilvl w:val="12"/>
                <w:numId w:val="0"/>
              </w:numPr>
              <w:tabs>
                <w:tab w:val="left" w:pos="1800"/>
                <w:tab w:val="left" w:pos="2280"/>
                <w:tab w:val="left" w:pos="2781"/>
                <w:tab w:val="left" w:pos="4234"/>
              </w:tabs>
              <w:ind w:right="180"/>
              <w:rPr>
                <w:b w:val="0"/>
                <w:sz w:val="24"/>
                <w:szCs w:val="24"/>
              </w:rPr>
            </w:pPr>
            <w:r w:rsidRPr="005D5F3E">
              <w:rPr>
                <w:sz w:val="24"/>
                <w:szCs w:val="24"/>
              </w:rPr>
              <w:t>Verification, final callbacks, and data cleaning</w:t>
            </w:r>
          </w:p>
        </w:tc>
        <w:tc>
          <w:tcPr>
            <w:tcW w:w="2098" w:type="dxa"/>
          </w:tcPr>
          <w:p w14:paraId="3F91BDD1" w14:textId="77777777" w:rsidR="005D5F3E" w:rsidRPr="005D5F3E" w:rsidRDefault="005D5F3E" w:rsidP="006B3E46">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5D5F3E">
              <w:rPr>
                <w:sz w:val="24"/>
                <w:szCs w:val="24"/>
              </w:rPr>
              <w:t>June 2019</w:t>
            </w:r>
          </w:p>
        </w:tc>
        <w:tc>
          <w:tcPr>
            <w:tcW w:w="2030" w:type="dxa"/>
          </w:tcPr>
          <w:p w14:paraId="552BC0AF" w14:textId="77777777" w:rsidR="005D5F3E" w:rsidRPr="005D5F3E" w:rsidRDefault="005D5F3E" w:rsidP="006B3E46">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5D5F3E">
              <w:rPr>
                <w:sz w:val="24"/>
                <w:szCs w:val="24"/>
              </w:rPr>
              <w:t>February 2019</w:t>
            </w:r>
          </w:p>
        </w:tc>
      </w:tr>
      <w:tr w:rsidR="005D5F3E" w:rsidRPr="005D5F3E" w14:paraId="7D59D387" w14:textId="77777777" w:rsidTr="006B3E46">
        <w:trPr>
          <w:trHeight w:val="295"/>
        </w:trPr>
        <w:tc>
          <w:tcPr>
            <w:cnfStyle w:val="001000000000" w:firstRow="0" w:lastRow="0" w:firstColumn="1" w:lastColumn="0" w:oddVBand="0" w:evenVBand="0" w:oddHBand="0" w:evenHBand="0" w:firstRowFirstColumn="0" w:firstRowLastColumn="0" w:lastRowFirstColumn="0" w:lastRowLastColumn="0"/>
            <w:tcW w:w="5102" w:type="dxa"/>
          </w:tcPr>
          <w:p w14:paraId="31D87411" w14:textId="77777777" w:rsidR="005D5F3E" w:rsidRPr="005D5F3E" w:rsidRDefault="005D5F3E" w:rsidP="006B3E46">
            <w:pPr>
              <w:numPr>
                <w:ilvl w:val="12"/>
                <w:numId w:val="0"/>
              </w:numPr>
              <w:tabs>
                <w:tab w:val="left" w:pos="1800"/>
                <w:tab w:val="left" w:pos="2280"/>
                <w:tab w:val="left" w:pos="2781"/>
                <w:tab w:val="left" w:pos="4234"/>
              </w:tabs>
              <w:ind w:right="180"/>
              <w:rPr>
                <w:b w:val="0"/>
                <w:sz w:val="24"/>
                <w:szCs w:val="24"/>
              </w:rPr>
            </w:pPr>
            <w:r w:rsidRPr="005D5F3E">
              <w:rPr>
                <w:sz w:val="24"/>
                <w:szCs w:val="24"/>
              </w:rPr>
              <w:t>Analysis</w:t>
            </w:r>
          </w:p>
        </w:tc>
        <w:tc>
          <w:tcPr>
            <w:tcW w:w="2098" w:type="dxa"/>
          </w:tcPr>
          <w:p w14:paraId="57E98D16" w14:textId="77777777" w:rsidR="005D5F3E" w:rsidRPr="005D5F3E" w:rsidRDefault="005D5F3E" w:rsidP="006B3E46">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sidRPr="005D5F3E">
              <w:rPr>
                <w:sz w:val="24"/>
                <w:szCs w:val="24"/>
              </w:rPr>
              <w:t>February 2020</w:t>
            </w:r>
          </w:p>
        </w:tc>
        <w:tc>
          <w:tcPr>
            <w:tcW w:w="2030" w:type="dxa"/>
          </w:tcPr>
          <w:p w14:paraId="35D667D3" w14:textId="77777777" w:rsidR="005D5F3E" w:rsidRPr="005D5F3E" w:rsidRDefault="005D5F3E" w:rsidP="006B3E46">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sidRPr="005D5F3E">
              <w:rPr>
                <w:sz w:val="24"/>
                <w:szCs w:val="24"/>
              </w:rPr>
              <w:t>April 2020</w:t>
            </w:r>
          </w:p>
        </w:tc>
      </w:tr>
      <w:tr w:rsidR="005D5F3E" w:rsidRPr="005D5F3E" w14:paraId="0A74D2BC" w14:textId="77777777" w:rsidTr="006B3E46">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102" w:type="dxa"/>
          </w:tcPr>
          <w:p w14:paraId="7A14E5FD" w14:textId="77777777" w:rsidR="005D5F3E" w:rsidRPr="005D5F3E" w:rsidRDefault="005D5F3E" w:rsidP="006B3E46">
            <w:pPr>
              <w:numPr>
                <w:ilvl w:val="12"/>
                <w:numId w:val="0"/>
              </w:numPr>
              <w:tabs>
                <w:tab w:val="left" w:pos="1800"/>
                <w:tab w:val="left" w:pos="2280"/>
                <w:tab w:val="left" w:pos="2781"/>
                <w:tab w:val="left" w:pos="4234"/>
              </w:tabs>
              <w:ind w:right="180"/>
              <w:rPr>
                <w:b w:val="0"/>
                <w:sz w:val="24"/>
                <w:szCs w:val="24"/>
              </w:rPr>
            </w:pPr>
            <w:r w:rsidRPr="005D5F3E">
              <w:rPr>
                <w:sz w:val="24"/>
                <w:szCs w:val="24"/>
              </w:rPr>
              <w:t>Report writing</w:t>
            </w:r>
          </w:p>
        </w:tc>
        <w:tc>
          <w:tcPr>
            <w:tcW w:w="2098" w:type="dxa"/>
          </w:tcPr>
          <w:p w14:paraId="0EC8162C" w14:textId="77777777" w:rsidR="005D5F3E" w:rsidRPr="005D5F3E" w:rsidRDefault="005D5F3E" w:rsidP="006B3E46">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5D5F3E">
              <w:rPr>
                <w:sz w:val="24"/>
                <w:szCs w:val="24"/>
              </w:rPr>
              <w:t>March 2020</w:t>
            </w:r>
          </w:p>
        </w:tc>
        <w:tc>
          <w:tcPr>
            <w:tcW w:w="2030" w:type="dxa"/>
          </w:tcPr>
          <w:p w14:paraId="2D0741D2" w14:textId="77777777" w:rsidR="005D5F3E" w:rsidRPr="005D5F3E" w:rsidRDefault="005D5F3E" w:rsidP="006B3E46">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5D5F3E">
              <w:rPr>
                <w:sz w:val="24"/>
                <w:szCs w:val="24"/>
              </w:rPr>
              <w:t>May 2020</w:t>
            </w:r>
          </w:p>
        </w:tc>
      </w:tr>
      <w:tr w:rsidR="005D5F3E" w:rsidRPr="005D5F3E" w14:paraId="7282F6C9" w14:textId="77777777" w:rsidTr="006B3E46">
        <w:trPr>
          <w:trHeight w:val="279"/>
        </w:trPr>
        <w:tc>
          <w:tcPr>
            <w:cnfStyle w:val="001000000000" w:firstRow="0" w:lastRow="0" w:firstColumn="1" w:lastColumn="0" w:oddVBand="0" w:evenVBand="0" w:oddHBand="0" w:evenHBand="0" w:firstRowFirstColumn="0" w:firstRowLastColumn="0" w:lastRowFirstColumn="0" w:lastRowLastColumn="0"/>
            <w:tcW w:w="5102" w:type="dxa"/>
          </w:tcPr>
          <w:p w14:paraId="3EC527AD" w14:textId="77777777" w:rsidR="005D5F3E" w:rsidRPr="005D5F3E" w:rsidRDefault="005D5F3E" w:rsidP="006B3E46">
            <w:pPr>
              <w:numPr>
                <w:ilvl w:val="12"/>
                <w:numId w:val="0"/>
              </w:numPr>
              <w:tabs>
                <w:tab w:val="left" w:pos="1800"/>
                <w:tab w:val="left" w:pos="2280"/>
                <w:tab w:val="left" w:pos="2781"/>
                <w:tab w:val="left" w:pos="4234"/>
              </w:tabs>
              <w:ind w:right="180"/>
              <w:rPr>
                <w:b w:val="0"/>
                <w:sz w:val="24"/>
                <w:szCs w:val="24"/>
              </w:rPr>
            </w:pPr>
            <w:r w:rsidRPr="005D5F3E">
              <w:rPr>
                <w:sz w:val="24"/>
                <w:szCs w:val="24"/>
              </w:rPr>
              <w:t>Press release and final report released</w:t>
            </w:r>
          </w:p>
        </w:tc>
        <w:tc>
          <w:tcPr>
            <w:tcW w:w="2098" w:type="dxa"/>
          </w:tcPr>
          <w:p w14:paraId="2C8FE639" w14:textId="77777777" w:rsidR="005D5F3E" w:rsidRPr="005D5F3E" w:rsidRDefault="005D5F3E" w:rsidP="006B3E46">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sidRPr="005D5F3E">
              <w:rPr>
                <w:sz w:val="24"/>
                <w:szCs w:val="24"/>
              </w:rPr>
              <w:t>August 2020</w:t>
            </w:r>
          </w:p>
        </w:tc>
        <w:tc>
          <w:tcPr>
            <w:tcW w:w="2030" w:type="dxa"/>
          </w:tcPr>
          <w:p w14:paraId="277FF266" w14:textId="77777777" w:rsidR="005D5F3E" w:rsidRPr="005D5F3E" w:rsidRDefault="005D5F3E" w:rsidP="006B3E46">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sidRPr="005D5F3E">
              <w:rPr>
                <w:sz w:val="24"/>
                <w:szCs w:val="24"/>
              </w:rPr>
              <w:t>August 2020</w:t>
            </w:r>
          </w:p>
        </w:tc>
      </w:tr>
      <w:tr w:rsidR="005D5F3E" w:rsidRPr="005D5F3E" w14:paraId="35C9C46A" w14:textId="77777777" w:rsidTr="006B3E46">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5102" w:type="dxa"/>
          </w:tcPr>
          <w:p w14:paraId="25428504" w14:textId="77777777" w:rsidR="005D5F3E" w:rsidRPr="005D5F3E" w:rsidRDefault="005D5F3E" w:rsidP="006B3E46">
            <w:pPr>
              <w:numPr>
                <w:ilvl w:val="12"/>
                <w:numId w:val="0"/>
              </w:numPr>
              <w:tabs>
                <w:tab w:val="left" w:pos="1800"/>
                <w:tab w:val="left" w:pos="2280"/>
                <w:tab w:val="left" w:pos="2781"/>
                <w:tab w:val="left" w:pos="4234"/>
              </w:tabs>
              <w:ind w:right="180"/>
              <w:rPr>
                <w:b w:val="0"/>
                <w:sz w:val="24"/>
                <w:szCs w:val="24"/>
              </w:rPr>
            </w:pPr>
            <w:r w:rsidRPr="005D5F3E">
              <w:rPr>
                <w:sz w:val="24"/>
                <w:szCs w:val="24"/>
              </w:rPr>
              <w:t>Submit archive ready data file and supporting documents</w:t>
            </w:r>
          </w:p>
        </w:tc>
        <w:tc>
          <w:tcPr>
            <w:tcW w:w="2098" w:type="dxa"/>
          </w:tcPr>
          <w:p w14:paraId="03F5B802" w14:textId="77777777" w:rsidR="005D5F3E" w:rsidRPr="005D5F3E" w:rsidRDefault="005D5F3E" w:rsidP="006B3E46">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p>
          <w:p w14:paraId="04A0D822" w14:textId="77777777" w:rsidR="005D5F3E" w:rsidRPr="005D5F3E" w:rsidDel="00D252FB" w:rsidRDefault="005D5F3E" w:rsidP="006B3E46">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5D5F3E">
              <w:rPr>
                <w:sz w:val="24"/>
                <w:szCs w:val="24"/>
              </w:rPr>
              <w:t>September 2020</w:t>
            </w:r>
          </w:p>
        </w:tc>
        <w:tc>
          <w:tcPr>
            <w:tcW w:w="2030" w:type="dxa"/>
          </w:tcPr>
          <w:p w14:paraId="299034B2" w14:textId="77777777" w:rsidR="005D5F3E" w:rsidRPr="005D5F3E" w:rsidRDefault="005D5F3E" w:rsidP="006B3E46">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p>
          <w:p w14:paraId="1C4247D0" w14:textId="77777777" w:rsidR="005D5F3E" w:rsidRPr="005D5F3E" w:rsidDel="00D252FB" w:rsidRDefault="005D5F3E" w:rsidP="006B3E46">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5D5F3E">
              <w:rPr>
                <w:sz w:val="24"/>
                <w:szCs w:val="24"/>
              </w:rPr>
              <w:t>September 2020</w:t>
            </w:r>
          </w:p>
        </w:tc>
      </w:tr>
    </w:tbl>
    <w:p w14:paraId="15FCCE55" w14:textId="77777777" w:rsidR="00687924" w:rsidRDefault="00687924" w:rsidP="005D5F3E">
      <w:pPr>
        <w:numPr>
          <w:ilvl w:val="12"/>
          <w:numId w:val="0"/>
        </w:numPr>
        <w:shd w:val="solid" w:color="FFFFFF" w:fill="FFFFFF"/>
        <w:tabs>
          <w:tab w:val="left" w:pos="1800"/>
          <w:tab w:val="left" w:pos="2280"/>
          <w:tab w:val="left" w:pos="2781"/>
          <w:tab w:val="left" w:pos="4234"/>
        </w:tabs>
        <w:ind w:right="180"/>
        <w:rPr>
          <w:rFonts w:ascii="Times New Roman" w:hAnsi="Times New Roman" w:cs="Times New Roman"/>
          <w:sz w:val="24"/>
          <w:szCs w:val="24"/>
        </w:rPr>
      </w:pPr>
    </w:p>
    <w:p w14:paraId="23FC0A3E" w14:textId="77777777" w:rsidR="005D5F3E" w:rsidRPr="005D5F3E" w:rsidRDefault="005D5F3E" w:rsidP="005D5F3E">
      <w:pPr>
        <w:numPr>
          <w:ilvl w:val="12"/>
          <w:numId w:val="0"/>
        </w:numPr>
        <w:shd w:val="solid" w:color="FFFFFF" w:fill="FFFFFF"/>
        <w:tabs>
          <w:tab w:val="left" w:pos="1800"/>
          <w:tab w:val="left" w:pos="2280"/>
          <w:tab w:val="left" w:pos="2781"/>
          <w:tab w:val="left" w:pos="4234"/>
        </w:tabs>
        <w:ind w:right="180"/>
        <w:rPr>
          <w:rFonts w:ascii="Times New Roman" w:hAnsi="Times New Roman" w:cs="Times New Roman"/>
          <w:sz w:val="24"/>
          <w:szCs w:val="24"/>
        </w:rPr>
      </w:pPr>
      <w:r w:rsidRPr="005D5F3E">
        <w:rPr>
          <w:rFonts w:ascii="Times New Roman" w:hAnsi="Times New Roman" w:cs="Times New Roman"/>
          <w:sz w:val="24"/>
          <w:szCs w:val="24"/>
        </w:rPr>
        <w:t>For de</w:t>
      </w:r>
      <w:r w:rsidR="004358EB">
        <w:rPr>
          <w:rFonts w:ascii="Times New Roman" w:hAnsi="Times New Roman" w:cs="Times New Roman"/>
          <w:sz w:val="24"/>
          <w:szCs w:val="24"/>
        </w:rPr>
        <w:t>tails on the project schedule, s</w:t>
      </w:r>
      <w:r w:rsidRPr="005D5F3E">
        <w:rPr>
          <w:rFonts w:ascii="Times New Roman" w:hAnsi="Times New Roman" w:cs="Times New Roman"/>
          <w:sz w:val="24"/>
          <w:szCs w:val="24"/>
        </w:rPr>
        <w:t xml:space="preserve">ee </w:t>
      </w:r>
      <w:r w:rsidR="00541C74">
        <w:rPr>
          <w:rFonts w:ascii="Times New Roman" w:hAnsi="Times New Roman" w:cs="Times New Roman"/>
          <w:sz w:val="24"/>
          <w:szCs w:val="24"/>
        </w:rPr>
        <w:t>B.2</w:t>
      </w:r>
      <w:r w:rsidRPr="005D5F3E">
        <w:rPr>
          <w:rFonts w:ascii="Times New Roman" w:hAnsi="Times New Roman" w:cs="Times New Roman"/>
          <w:sz w:val="24"/>
          <w:szCs w:val="24"/>
        </w:rPr>
        <w:t xml:space="preserve">. </w:t>
      </w:r>
    </w:p>
    <w:bookmarkEnd w:id="2"/>
    <w:p w14:paraId="1721A52C" w14:textId="77777777" w:rsidR="005D5F3E" w:rsidRPr="005D5F3E" w:rsidRDefault="005D5F3E" w:rsidP="005D5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i/>
          <w:sz w:val="24"/>
          <w:szCs w:val="24"/>
        </w:rPr>
      </w:pPr>
      <w:r w:rsidRPr="005D5F3E">
        <w:rPr>
          <w:rFonts w:ascii="Times New Roman" w:hAnsi="Times New Roman" w:cs="Times New Roman"/>
          <w:i/>
          <w:sz w:val="24"/>
          <w:szCs w:val="24"/>
        </w:rPr>
        <w:t>Information dissemination of the CCF</w:t>
      </w:r>
    </w:p>
    <w:p w14:paraId="00CA48C1" w14:textId="77777777" w:rsidR="005D5F3E" w:rsidRPr="005D5F3E" w:rsidRDefault="005D5F3E" w:rsidP="005D5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5D5F3E">
        <w:rPr>
          <w:rFonts w:ascii="Times New Roman" w:hAnsi="Times New Roman" w:cs="Times New Roman"/>
          <w:sz w:val="24"/>
          <w:szCs w:val="24"/>
        </w:rPr>
        <w:t xml:space="preserve">BJS plans to release a summary report </w:t>
      </w:r>
      <w:r w:rsidRPr="005D5F3E">
        <w:rPr>
          <w:rFonts w:ascii="Times New Roman" w:hAnsi="Times New Roman" w:cs="Times New Roman"/>
          <w:i/>
          <w:sz w:val="24"/>
          <w:szCs w:val="24"/>
        </w:rPr>
        <w:t>“Census of State and Federal Correctional Facilities, 2019</w:t>
      </w:r>
      <w:r w:rsidR="005824E1">
        <w:rPr>
          <w:rFonts w:ascii="Times New Roman" w:hAnsi="Times New Roman" w:cs="Times New Roman"/>
          <w:i/>
          <w:sz w:val="24"/>
          <w:szCs w:val="24"/>
        </w:rPr>
        <w:t>.</w:t>
      </w:r>
      <w:r w:rsidRPr="005D5F3E">
        <w:rPr>
          <w:rFonts w:ascii="Times New Roman" w:hAnsi="Times New Roman" w:cs="Times New Roman"/>
          <w:i/>
          <w:sz w:val="24"/>
          <w:szCs w:val="24"/>
        </w:rPr>
        <w:t>”</w:t>
      </w:r>
      <w:r w:rsidRPr="005D5F3E">
        <w:rPr>
          <w:rFonts w:ascii="Times New Roman" w:hAnsi="Times New Roman" w:cs="Times New Roman"/>
          <w:sz w:val="24"/>
          <w:szCs w:val="24"/>
        </w:rPr>
        <w:t xml:space="preserve"> This report will provide readers with general information on the characteristics of state and BOP correctional facilities, including characteristics of facilities by type, size, security level, capacity, facility function, court orders, use of private contractors, and facility programs. Additionally, the report will include aggregate counts of the population being held in these facilities, by selected characteristics. The final summary report will be provid</w:t>
      </w:r>
      <w:r w:rsidR="00CE470D">
        <w:rPr>
          <w:rFonts w:ascii="Times New Roman" w:hAnsi="Times New Roman" w:cs="Times New Roman"/>
          <w:sz w:val="24"/>
          <w:szCs w:val="24"/>
        </w:rPr>
        <w:t>ed to the public on the BJS web</w:t>
      </w:r>
      <w:r w:rsidRPr="005D5F3E">
        <w:rPr>
          <w:rFonts w:ascii="Times New Roman" w:hAnsi="Times New Roman" w:cs="Times New Roman"/>
          <w:sz w:val="24"/>
          <w:szCs w:val="24"/>
        </w:rPr>
        <w:t xml:space="preserve">site. </w:t>
      </w:r>
      <w:r w:rsidR="00137F62">
        <w:rPr>
          <w:rFonts w:ascii="Times New Roman" w:hAnsi="Times New Roman" w:cs="Times New Roman"/>
          <w:sz w:val="24"/>
          <w:szCs w:val="24"/>
        </w:rPr>
        <w:t>In most cases, BJS will publish facility data aggregated to the jurisdiction level.</w:t>
      </w:r>
    </w:p>
    <w:p w14:paraId="6B55B754" w14:textId="77777777" w:rsidR="005D5F3E" w:rsidRDefault="005D5F3E"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5D5F3E">
        <w:rPr>
          <w:rFonts w:ascii="Times New Roman" w:hAnsi="Times New Roman" w:cs="Times New Roman"/>
          <w:sz w:val="24"/>
          <w:szCs w:val="24"/>
        </w:rPr>
        <w:t>The dataset, and supporting documentation, will be archived</w:t>
      </w:r>
      <w:r w:rsidRPr="005D5F3E" w:rsidDel="00BB60BF">
        <w:rPr>
          <w:rFonts w:ascii="Times New Roman" w:hAnsi="Times New Roman" w:cs="Times New Roman"/>
          <w:sz w:val="24"/>
          <w:szCs w:val="24"/>
        </w:rPr>
        <w:t xml:space="preserve"> </w:t>
      </w:r>
      <w:r w:rsidRPr="005D5F3E">
        <w:rPr>
          <w:rFonts w:ascii="Times New Roman" w:hAnsi="Times New Roman" w:cs="Times New Roman"/>
          <w:sz w:val="24"/>
          <w:szCs w:val="24"/>
        </w:rPr>
        <w:t>at the National Archive of Criminal Justice Data</w:t>
      </w:r>
      <w:r w:rsidR="005824E1">
        <w:rPr>
          <w:rFonts w:ascii="Times New Roman" w:hAnsi="Times New Roman" w:cs="Times New Roman"/>
          <w:sz w:val="24"/>
          <w:szCs w:val="24"/>
        </w:rPr>
        <w:t xml:space="preserve"> (NACJD)</w:t>
      </w:r>
      <w:r w:rsidRPr="005D5F3E">
        <w:rPr>
          <w:rFonts w:ascii="Times New Roman" w:hAnsi="Times New Roman" w:cs="Times New Roman"/>
          <w:sz w:val="24"/>
          <w:szCs w:val="24"/>
        </w:rPr>
        <w:t xml:space="preserve"> at the Inter-University Consortium for Political and Social Research (ICPSR).  These data will be available to the public to download at no charge. Access to these data permits analysts to identify the specific responses of individual facilities and to conduct their own statistical analyses. </w:t>
      </w:r>
    </w:p>
    <w:p w14:paraId="5266F997" w14:textId="77777777" w:rsidR="00A70B17" w:rsidRPr="005D5F3E" w:rsidRDefault="00A70B17"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14:paraId="538206C6" w14:textId="77777777" w:rsidR="005D5F3E" w:rsidRDefault="00266EAE"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u w:val="single"/>
        </w:rPr>
      </w:pPr>
      <w:r>
        <w:rPr>
          <w:rFonts w:ascii="Times New Roman" w:hAnsi="Times New Roman" w:cs="Times New Roman"/>
          <w:sz w:val="24"/>
          <w:szCs w:val="24"/>
        </w:rPr>
        <w:t>17.</w:t>
      </w:r>
      <w:r>
        <w:rPr>
          <w:rFonts w:ascii="Times New Roman" w:hAnsi="Times New Roman" w:cs="Times New Roman"/>
          <w:sz w:val="24"/>
          <w:szCs w:val="24"/>
        </w:rPr>
        <w:tab/>
      </w:r>
      <w:r w:rsidR="005D5F3E" w:rsidRPr="00266EAE">
        <w:rPr>
          <w:rFonts w:ascii="Times New Roman" w:hAnsi="Times New Roman" w:cs="Times New Roman"/>
          <w:sz w:val="24"/>
          <w:szCs w:val="24"/>
          <w:u w:val="single"/>
        </w:rPr>
        <w:t>Expiration Date Approval</w:t>
      </w:r>
    </w:p>
    <w:p w14:paraId="3E4AA981" w14:textId="77777777" w:rsidR="00A70B17" w:rsidRPr="00266EAE" w:rsidRDefault="00A70B17"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14:paraId="51558FF5" w14:textId="77777777" w:rsidR="005D5F3E" w:rsidRDefault="005D5F3E"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266EAE">
        <w:rPr>
          <w:rFonts w:ascii="Times New Roman" w:hAnsi="Times New Roman" w:cs="Times New Roman"/>
          <w:sz w:val="24"/>
          <w:szCs w:val="24"/>
        </w:rPr>
        <w:t>The OMB Control Number and the expiration date will be shown on the form</w:t>
      </w:r>
      <w:r w:rsidR="00494557">
        <w:rPr>
          <w:rFonts w:ascii="Times New Roman" w:hAnsi="Times New Roman" w:cs="Times New Roman"/>
          <w:sz w:val="24"/>
          <w:szCs w:val="24"/>
        </w:rPr>
        <w:t>s</w:t>
      </w:r>
      <w:r w:rsidRPr="00266EAE">
        <w:rPr>
          <w:rFonts w:ascii="Times New Roman" w:hAnsi="Times New Roman" w:cs="Times New Roman"/>
          <w:sz w:val="24"/>
          <w:szCs w:val="24"/>
        </w:rPr>
        <w:t xml:space="preserve"> and appear on the first screen of the web </w:t>
      </w:r>
      <w:r w:rsidR="00CE470D">
        <w:rPr>
          <w:rFonts w:ascii="Times New Roman" w:hAnsi="Times New Roman" w:cs="Times New Roman"/>
          <w:sz w:val="24"/>
          <w:szCs w:val="24"/>
        </w:rPr>
        <w:t>version</w:t>
      </w:r>
      <w:r w:rsidRPr="00266EAE">
        <w:rPr>
          <w:rFonts w:ascii="Times New Roman" w:hAnsi="Times New Roman" w:cs="Times New Roman"/>
          <w:sz w:val="24"/>
          <w:szCs w:val="24"/>
        </w:rPr>
        <w:t xml:space="preserve">. </w:t>
      </w:r>
    </w:p>
    <w:p w14:paraId="5A807887" w14:textId="77777777" w:rsidR="00A70B17" w:rsidRPr="00266EAE" w:rsidRDefault="00A70B17"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14:paraId="0D9CBAAC" w14:textId="77777777" w:rsidR="005D5F3E" w:rsidRDefault="00266EAE"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u w:val="single"/>
        </w:rPr>
      </w:pPr>
      <w:r w:rsidRPr="00266EAE">
        <w:rPr>
          <w:rFonts w:ascii="Times New Roman" w:hAnsi="Times New Roman" w:cs="Times New Roman"/>
          <w:sz w:val="24"/>
          <w:szCs w:val="24"/>
        </w:rPr>
        <w:t>18.</w:t>
      </w:r>
      <w:r w:rsidRPr="00266EAE">
        <w:rPr>
          <w:rFonts w:ascii="Times New Roman" w:hAnsi="Times New Roman" w:cs="Times New Roman"/>
          <w:sz w:val="24"/>
          <w:szCs w:val="24"/>
        </w:rPr>
        <w:tab/>
      </w:r>
      <w:r w:rsidR="005D5F3E" w:rsidRPr="00266EAE">
        <w:rPr>
          <w:rFonts w:ascii="Times New Roman" w:hAnsi="Times New Roman" w:cs="Times New Roman"/>
          <w:sz w:val="24"/>
          <w:szCs w:val="24"/>
          <w:u w:val="single"/>
        </w:rPr>
        <w:t>Exception to the Certificate Statement</w:t>
      </w:r>
    </w:p>
    <w:p w14:paraId="50B213FA" w14:textId="77777777" w:rsidR="00A70B17" w:rsidRPr="00266EAE" w:rsidRDefault="00A70B17" w:rsidP="00A70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u w:val="single"/>
        </w:rPr>
      </w:pPr>
    </w:p>
    <w:p w14:paraId="5AB54033" w14:textId="77777777" w:rsidR="005D5F3E" w:rsidRPr="005D5F3E" w:rsidRDefault="005D5F3E" w:rsidP="005D5F3E">
      <w:pPr>
        <w:widowControl w:val="0"/>
        <w:rPr>
          <w:rFonts w:ascii="Times New Roman" w:hAnsi="Times New Roman" w:cs="Times New Roman"/>
          <w:sz w:val="24"/>
          <w:szCs w:val="24"/>
        </w:rPr>
      </w:pPr>
      <w:r w:rsidRPr="005D5F3E">
        <w:rPr>
          <w:rFonts w:ascii="Times New Roman" w:hAnsi="Times New Roman" w:cs="Times New Roman"/>
          <w:sz w:val="24"/>
          <w:szCs w:val="24"/>
        </w:rPr>
        <w:t>There are no exceptions to the Certification Statement. The collection is consistent with the guidelines in 5 CFR 1320.9.</w:t>
      </w:r>
    </w:p>
    <w:p w14:paraId="766CD152" w14:textId="77777777" w:rsidR="005D5F3E" w:rsidRPr="005D5F3E" w:rsidRDefault="005D5F3E" w:rsidP="006309A5">
      <w:pPr>
        <w:shd w:val="solid" w:color="FFFFFF" w:fill="FFFFFF"/>
        <w:tabs>
          <w:tab w:val="left" w:pos="0"/>
          <w:tab w:val="left" w:pos="360"/>
        </w:tabs>
        <w:spacing w:after="0" w:line="240" w:lineRule="auto"/>
        <w:rPr>
          <w:rFonts w:ascii="Times New Roman" w:eastAsia="Times New Roman" w:hAnsi="Times New Roman" w:cs="Times New Roman"/>
          <w:sz w:val="24"/>
          <w:szCs w:val="24"/>
        </w:rPr>
      </w:pPr>
    </w:p>
    <w:sectPr w:rsidR="005D5F3E" w:rsidRPr="005D5F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FE06D" w14:textId="77777777" w:rsidR="00CE0928" w:rsidRDefault="00CE0928" w:rsidP="003509AF">
      <w:pPr>
        <w:spacing w:after="0" w:line="240" w:lineRule="auto"/>
      </w:pPr>
      <w:r>
        <w:separator/>
      </w:r>
    </w:p>
  </w:endnote>
  <w:endnote w:type="continuationSeparator" w:id="0">
    <w:p w14:paraId="385291B4" w14:textId="77777777" w:rsidR="00CE0928" w:rsidRDefault="00CE0928" w:rsidP="0035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9AEBA" w14:textId="77777777" w:rsidR="00CE0928" w:rsidRDefault="00CE0928" w:rsidP="003509AF">
      <w:pPr>
        <w:spacing w:after="0" w:line="240" w:lineRule="auto"/>
      </w:pPr>
      <w:r>
        <w:separator/>
      </w:r>
    </w:p>
  </w:footnote>
  <w:footnote w:type="continuationSeparator" w:id="0">
    <w:p w14:paraId="4393EFB5" w14:textId="77777777" w:rsidR="00CE0928" w:rsidRDefault="00CE0928" w:rsidP="003509AF">
      <w:pPr>
        <w:spacing w:after="0" w:line="240" w:lineRule="auto"/>
      </w:pPr>
      <w:r>
        <w:continuationSeparator/>
      </w:r>
    </w:p>
  </w:footnote>
  <w:footnote w:id="1">
    <w:p w14:paraId="494463C4" w14:textId="75ECC9FF" w:rsidR="00CE0928" w:rsidRPr="006722FB" w:rsidRDefault="00CE0928" w:rsidP="006E2526">
      <w:pPr>
        <w:pStyle w:val="FootnoteText"/>
        <w:rPr>
          <w:rFonts w:ascii="Times New Roman" w:hAnsi="Times New Roman" w:cs="Times New Roman"/>
        </w:rPr>
      </w:pPr>
      <w:r w:rsidRPr="006722FB">
        <w:rPr>
          <w:rStyle w:val="FootnoteReference"/>
          <w:rFonts w:ascii="Times New Roman" w:hAnsi="Times New Roman" w:cs="Times New Roman"/>
        </w:rPr>
        <w:footnoteRef/>
      </w:r>
      <w:r w:rsidRPr="005F1762">
        <w:rPr>
          <w:rFonts w:ascii="Times New Roman" w:hAnsi="Times New Roman" w:cs="Times New Roman"/>
        </w:rPr>
        <w:t xml:space="preserve"> Carson, EA. (201</w:t>
      </w:r>
      <w:r>
        <w:rPr>
          <w:rFonts w:ascii="Times New Roman" w:hAnsi="Times New Roman" w:cs="Times New Roman"/>
        </w:rPr>
        <w:t>8</w:t>
      </w:r>
      <w:r w:rsidRPr="005F1762">
        <w:rPr>
          <w:rFonts w:ascii="Times New Roman" w:hAnsi="Times New Roman" w:cs="Times New Roman"/>
        </w:rPr>
        <w:t xml:space="preserve">) </w:t>
      </w:r>
      <w:r w:rsidRPr="005F1762">
        <w:rPr>
          <w:rFonts w:ascii="Times New Roman" w:hAnsi="Times New Roman" w:cs="Times New Roman"/>
          <w:i/>
        </w:rPr>
        <w:t>Prisoners, 201</w:t>
      </w:r>
      <w:r>
        <w:rPr>
          <w:rFonts w:ascii="Times New Roman" w:hAnsi="Times New Roman" w:cs="Times New Roman"/>
          <w:i/>
        </w:rPr>
        <w:t>6</w:t>
      </w:r>
      <w:r w:rsidRPr="005F1762">
        <w:rPr>
          <w:rFonts w:ascii="Times New Roman" w:hAnsi="Times New Roman" w:cs="Times New Roman"/>
          <w:i/>
        </w:rPr>
        <w:t xml:space="preserve">. </w:t>
      </w:r>
      <w:r w:rsidRPr="005F1762">
        <w:rPr>
          <w:rFonts w:ascii="Times New Roman" w:hAnsi="Times New Roman" w:cs="Times New Roman"/>
        </w:rPr>
        <w:t>NCJ 25</w:t>
      </w:r>
      <w:r>
        <w:rPr>
          <w:rFonts w:ascii="Times New Roman" w:hAnsi="Times New Roman" w:cs="Times New Roman"/>
        </w:rPr>
        <w:t>1149</w:t>
      </w:r>
    </w:p>
  </w:footnote>
  <w:footnote w:id="2">
    <w:p w14:paraId="5FB42F84" w14:textId="77777777" w:rsidR="00CE0928" w:rsidRPr="003230AE" w:rsidRDefault="00CE0928" w:rsidP="00E86218">
      <w:pPr>
        <w:pStyle w:val="FootnoteText"/>
        <w:rPr>
          <w:rFonts w:ascii="Times New Roman" w:hAnsi="Times New Roman" w:cs="Times New Roman"/>
        </w:rPr>
      </w:pPr>
      <w:r w:rsidRPr="006722FB">
        <w:rPr>
          <w:rStyle w:val="FootnoteReference"/>
          <w:rFonts w:ascii="Times New Roman" w:hAnsi="Times New Roman" w:cs="Times New Roman"/>
        </w:rPr>
        <w:footnoteRef/>
      </w:r>
      <w:r w:rsidRPr="006722FB">
        <w:rPr>
          <w:rFonts w:ascii="Times New Roman" w:hAnsi="Times New Roman" w:cs="Times New Roman"/>
        </w:rPr>
        <w:t xml:space="preserve"> </w:t>
      </w:r>
      <w:r w:rsidRPr="005F1762">
        <w:rPr>
          <w:rFonts w:ascii="Times New Roman" w:hAnsi="Times New Roman" w:cs="Times New Roman"/>
        </w:rPr>
        <w:t>Carson, EA and Sabol WJ. (2016) Aging of the State Prison Population, 1993-2013. NCJ 248766</w:t>
      </w:r>
    </w:p>
  </w:footnote>
  <w:footnote w:id="3">
    <w:p w14:paraId="1E8FC893" w14:textId="77777777" w:rsidR="00CE0928" w:rsidRPr="006722FB" w:rsidRDefault="00CE0928" w:rsidP="00376C96">
      <w:pPr>
        <w:pStyle w:val="FootnoteText"/>
        <w:rPr>
          <w:rFonts w:ascii="Times New Roman" w:hAnsi="Times New Roman" w:cs="Times New Roman"/>
        </w:rPr>
      </w:pPr>
      <w:r w:rsidRPr="006722FB">
        <w:rPr>
          <w:rStyle w:val="FootnoteReference"/>
          <w:rFonts w:ascii="Times New Roman" w:hAnsi="Times New Roman" w:cs="Times New Roman"/>
        </w:rPr>
        <w:footnoteRef/>
      </w:r>
      <w:r w:rsidRPr="006722FB">
        <w:rPr>
          <w:rFonts w:ascii="Times New Roman" w:hAnsi="Times New Roman" w:cs="Times New Roman"/>
        </w:rPr>
        <w:t xml:space="preserve"> </w:t>
      </w:r>
      <w:r w:rsidRPr="005F1762">
        <w:rPr>
          <w:rFonts w:ascii="Times New Roman" w:hAnsi="Times New Roman" w:cs="Times New Roman"/>
        </w:rPr>
        <w:t xml:space="preserve">Bronson, J., Carson, EA, Noonan, M &amp; Berzofsky, M. (2015) </w:t>
      </w:r>
      <w:r w:rsidRPr="005F1762">
        <w:rPr>
          <w:rFonts w:ascii="Times New Roman" w:hAnsi="Times New Roman" w:cs="Times New Roman"/>
          <w:i/>
        </w:rPr>
        <w:t>Veterans in Prison and Jails, 2011-12</w:t>
      </w:r>
      <w:r w:rsidRPr="005F1762">
        <w:rPr>
          <w:rFonts w:ascii="Times New Roman" w:hAnsi="Times New Roman" w:cs="Times New Roman"/>
        </w:rPr>
        <w:t>. NCJ 249144</w:t>
      </w:r>
    </w:p>
  </w:footnote>
  <w:footnote w:id="4">
    <w:p w14:paraId="0D0E7F48" w14:textId="77777777" w:rsidR="00CE0928" w:rsidRPr="00F23FC8" w:rsidRDefault="00CE0928" w:rsidP="00C94B18">
      <w:pPr>
        <w:pStyle w:val="FootnoteText"/>
      </w:pPr>
      <w:r w:rsidRPr="005F1762">
        <w:rPr>
          <w:rStyle w:val="FootnoteReference"/>
          <w:rFonts w:ascii="Times New Roman" w:hAnsi="Times New Roman" w:cs="Times New Roman"/>
        </w:rPr>
        <w:footnoteRef/>
      </w:r>
      <w:r w:rsidRPr="005F1762">
        <w:rPr>
          <w:rFonts w:ascii="Times New Roman" w:hAnsi="Times New Roman" w:cs="Times New Roman"/>
        </w:rPr>
        <w:t xml:space="preserve"> Stephan, JJ. (2008) </w:t>
      </w:r>
      <w:r w:rsidRPr="005F1762">
        <w:rPr>
          <w:rFonts w:ascii="Times New Roman" w:hAnsi="Times New Roman" w:cs="Times New Roman"/>
          <w:i/>
        </w:rPr>
        <w:t>Census of State and Federal Correctional Facilities, 2005</w:t>
      </w:r>
      <w:r w:rsidRPr="005F1762">
        <w:rPr>
          <w:rFonts w:ascii="Times New Roman" w:hAnsi="Times New Roman" w:cs="Times New Roman"/>
        </w:rPr>
        <w:t>. NCJ 222182</w:t>
      </w:r>
    </w:p>
  </w:footnote>
  <w:footnote w:id="5">
    <w:p w14:paraId="00359266" w14:textId="77777777" w:rsidR="00CE0928" w:rsidRPr="005F1762" w:rsidRDefault="00CE0928" w:rsidP="00003F69">
      <w:pPr>
        <w:pStyle w:val="FootnoteText"/>
        <w:rPr>
          <w:rFonts w:ascii="Times New Roman" w:hAnsi="Times New Roman" w:cs="Times New Roman"/>
        </w:rPr>
      </w:pPr>
      <w:r w:rsidRPr="005F1762">
        <w:rPr>
          <w:rStyle w:val="FootnoteReference"/>
          <w:rFonts w:ascii="Times New Roman" w:hAnsi="Times New Roman" w:cs="Times New Roman"/>
        </w:rPr>
        <w:footnoteRef/>
      </w:r>
      <w:r w:rsidRPr="005F1762">
        <w:rPr>
          <w:rFonts w:ascii="Times New Roman" w:hAnsi="Times New Roman" w:cs="Times New Roman"/>
        </w:rPr>
        <w:t>The privatisation of prisons and prison-related services: Report of the General Purpose Standing Committee of Parliament, New South Wales. 2009. (http://www.parliament.nsw.gov.au/prod/parlment/committee.nsf/0/e368f47aee63f6ecca2575cc000da1e4/$FILE/090603%20final%20report%20version%203.pdf)</w:t>
      </w:r>
    </w:p>
  </w:footnote>
  <w:footnote w:id="6">
    <w:p w14:paraId="223E1119" w14:textId="77777777" w:rsidR="00CE0928" w:rsidRPr="005F1762" w:rsidRDefault="00CE0928" w:rsidP="00003F69">
      <w:pPr>
        <w:pStyle w:val="FootnoteText"/>
        <w:rPr>
          <w:rFonts w:ascii="Times New Roman" w:hAnsi="Times New Roman" w:cs="Times New Roman"/>
        </w:rPr>
      </w:pPr>
      <w:r w:rsidRPr="005F1762">
        <w:rPr>
          <w:rStyle w:val="FootnoteReference"/>
          <w:rFonts w:ascii="Times New Roman" w:hAnsi="Times New Roman" w:cs="Times New Roman"/>
        </w:rPr>
        <w:footnoteRef/>
      </w:r>
      <w:r w:rsidRPr="005F1762">
        <w:rPr>
          <w:rFonts w:ascii="Times New Roman" w:hAnsi="Times New Roman" w:cs="Times New Roman"/>
        </w:rPr>
        <w:t xml:space="preserve">See, for example, </w:t>
      </w:r>
      <w:r w:rsidRPr="005F1762">
        <w:rPr>
          <w:rFonts w:ascii="Times New Roman" w:hAnsi="Times New Roman" w:cs="Times New Roman"/>
          <w:i/>
        </w:rPr>
        <w:t>Zappitelli</w:t>
      </w:r>
      <w:r w:rsidRPr="005F1762">
        <w:rPr>
          <w:rFonts w:ascii="Times New Roman" w:hAnsi="Times New Roman" w:cs="Times New Roman"/>
        </w:rPr>
        <w:t xml:space="preserve"> v. Corrections Corporation of America, Case No. 07CVC06-8311 (State of Ohio, Court of Common Pleas, Franklin County, 2010).</w:t>
      </w:r>
    </w:p>
  </w:footnote>
  <w:footnote w:id="7">
    <w:p w14:paraId="4222AED8" w14:textId="77777777" w:rsidR="00CE0928" w:rsidRPr="005F1762" w:rsidRDefault="00CE0928" w:rsidP="00003F69">
      <w:pPr>
        <w:pStyle w:val="FootnoteText"/>
        <w:rPr>
          <w:rFonts w:ascii="Times New Roman" w:hAnsi="Times New Roman" w:cs="Times New Roman"/>
        </w:rPr>
      </w:pPr>
      <w:r w:rsidRPr="005F1762">
        <w:rPr>
          <w:rStyle w:val="FootnoteReference"/>
          <w:rFonts w:ascii="Times New Roman" w:hAnsi="Times New Roman" w:cs="Times New Roman"/>
        </w:rPr>
        <w:footnoteRef/>
      </w:r>
      <w:r w:rsidRPr="005F1762">
        <w:rPr>
          <w:rFonts w:ascii="Times New Roman" w:hAnsi="Times New Roman" w:cs="Times New Roman"/>
        </w:rPr>
        <w:t xml:space="preserve">See, for example, </w:t>
      </w:r>
      <w:r w:rsidRPr="005F1762">
        <w:rPr>
          <w:rFonts w:ascii="Times New Roman" w:hAnsi="Times New Roman" w:cs="Times New Roman"/>
          <w:i/>
        </w:rPr>
        <w:t>Commonwealth</w:t>
      </w:r>
      <w:r w:rsidRPr="005F1762">
        <w:rPr>
          <w:rFonts w:ascii="Times New Roman" w:hAnsi="Times New Roman" w:cs="Times New Roman"/>
        </w:rPr>
        <w:t xml:space="preserve"> v. Cole, Record No. 1744-14-4 (Court of Appeals of Virginia, 2015).</w:t>
      </w:r>
    </w:p>
  </w:footnote>
  <w:footnote w:id="8">
    <w:p w14:paraId="479A76A0" w14:textId="77777777" w:rsidR="00CE0928" w:rsidRPr="005F1762" w:rsidRDefault="00CE0928" w:rsidP="00003F69">
      <w:pPr>
        <w:pStyle w:val="FootnoteText"/>
        <w:rPr>
          <w:rFonts w:ascii="Times New Roman" w:hAnsi="Times New Roman" w:cs="Times New Roman"/>
        </w:rPr>
      </w:pPr>
      <w:r w:rsidRPr="005F1762">
        <w:rPr>
          <w:rStyle w:val="FootnoteReference"/>
          <w:rFonts w:ascii="Times New Roman" w:hAnsi="Times New Roman" w:cs="Times New Roman"/>
        </w:rPr>
        <w:footnoteRef/>
      </w:r>
      <w:r w:rsidRPr="005F1762">
        <w:rPr>
          <w:rFonts w:ascii="Times New Roman" w:hAnsi="Times New Roman" w:cs="Times New Roman"/>
        </w:rPr>
        <w:t xml:space="preserve">See, for example, </w:t>
      </w:r>
      <w:r w:rsidRPr="005F1762">
        <w:rPr>
          <w:rFonts w:ascii="Times New Roman" w:hAnsi="Times New Roman" w:cs="Times New Roman"/>
          <w:i/>
        </w:rPr>
        <w:t>Coleman</w:t>
      </w:r>
      <w:r w:rsidRPr="005F1762">
        <w:rPr>
          <w:rFonts w:ascii="Times New Roman" w:hAnsi="Times New Roman" w:cs="Times New Roman"/>
        </w:rPr>
        <w:t xml:space="preserve"> v. Schwarzenegger, NO. CIV S-90-0520 LKK JFM P (United States District Court for the Northern District of California, 2009).</w:t>
      </w:r>
    </w:p>
  </w:footnote>
  <w:footnote w:id="9">
    <w:p w14:paraId="0BC5B005" w14:textId="77777777" w:rsidR="00CE0928" w:rsidRPr="005F1762" w:rsidRDefault="00CE0928" w:rsidP="00003F69">
      <w:pPr>
        <w:pStyle w:val="FootnoteText"/>
        <w:rPr>
          <w:rFonts w:ascii="Times New Roman" w:hAnsi="Times New Roman" w:cs="Times New Roman"/>
        </w:rPr>
      </w:pPr>
      <w:r w:rsidRPr="005F1762">
        <w:rPr>
          <w:rStyle w:val="FootnoteReference"/>
          <w:rFonts w:ascii="Times New Roman" w:hAnsi="Times New Roman" w:cs="Times New Roman"/>
        </w:rPr>
        <w:footnoteRef/>
      </w:r>
      <w:r w:rsidRPr="005F1762">
        <w:rPr>
          <w:rFonts w:ascii="Times New Roman" w:hAnsi="Times New Roman" w:cs="Times New Roman"/>
        </w:rPr>
        <w:t xml:space="preserve">See, for example, </w:t>
      </w:r>
      <w:r w:rsidRPr="005F1762">
        <w:rPr>
          <w:rFonts w:ascii="Times New Roman" w:hAnsi="Times New Roman" w:cs="Times New Roman"/>
          <w:i/>
        </w:rPr>
        <w:t>Florence</w:t>
      </w:r>
      <w:r w:rsidRPr="005F1762">
        <w:rPr>
          <w:rFonts w:ascii="Times New Roman" w:hAnsi="Times New Roman" w:cs="Times New Roman"/>
        </w:rPr>
        <w:t xml:space="preserve"> v. Board of Chosen Freeholders, No. 10-945 (Supreme Court of the United States, 2012).</w:t>
      </w:r>
    </w:p>
  </w:footnote>
  <w:footnote w:id="10">
    <w:p w14:paraId="39FE65C4" w14:textId="77777777" w:rsidR="00CE0928" w:rsidRPr="00861928" w:rsidRDefault="00CE0928" w:rsidP="00003F69">
      <w:pPr>
        <w:pStyle w:val="FootnoteText"/>
      </w:pPr>
      <w:r w:rsidRPr="005F1762">
        <w:rPr>
          <w:rStyle w:val="FootnoteReference"/>
          <w:rFonts w:ascii="Times New Roman" w:hAnsi="Times New Roman" w:cs="Times New Roman"/>
        </w:rPr>
        <w:footnoteRef/>
      </w:r>
      <w:r w:rsidRPr="005F1762">
        <w:rPr>
          <w:rFonts w:ascii="Times New Roman" w:hAnsi="Times New Roman" w:cs="Times New Roman"/>
        </w:rPr>
        <w:t xml:space="preserve">See for example, Steiner, Benjamin &amp; Wooldredge, John (2008). Comparing State- verses facility-level effects on crowding in U.S. correctional facilities. </w:t>
      </w:r>
      <w:r w:rsidRPr="005F1762">
        <w:rPr>
          <w:rFonts w:ascii="Times New Roman" w:hAnsi="Times New Roman" w:cs="Times New Roman"/>
          <w:i/>
        </w:rPr>
        <w:t>Crime and Delinquency, 54(2)</w:t>
      </w:r>
      <w:r w:rsidRPr="005F1762">
        <w:rPr>
          <w:rFonts w:ascii="Times New Roman" w:hAnsi="Times New Roman" w:cs="Times New Roman"/>
        </w:rPr>
        <w:t xml:space="preserve">, 259-290. Williams, Brie A., MD, Sudore, Rebecca L., MD, Greifinger, Robert, MD, &amp; Morrison, R. Sean , MD (2011). Balancing punishment and compassion for seriously ill prisoners. </w:t>
      </w:r>
      <w:r w:rsidRPr="005F1762">
        <w:rPr>
          <w:rFonts w:ascii="Times New Roman" w:hAnsi="Times New Roman" w:cs="Times New Roman"/>
          <w:i/>
        </w:rPr>
        <w:t>Annals of Internal Medicine, 155(2)</w:t>
      </w:r>
      <w:r w:rsidRPr="005F1762">
        <w:rPr>
          <w:rFonts w:ascii="Times New Roman" w:hAnsi="Times New Roman" w:cs="Times New Roman"/>
        </w:rPr>
        <w:t xml:space="preserve">, 122-126. Worley, Robert M., Tewksbury, Richard, &amp; Frantzen, Durant (2010). Preventing fatal attractions: Lessons learned from inmate boundary violators in a southern penitentiary system. </w:t>
      </w:r>
      <w:r w:rsidRPr="005F1762">
        <w:rPr>
          <w:rFonts w:ascii="Times New Roman" w:hAnsi="Times New Roman" w:cs="Times New Roman"/>
          <w:i/>
        </w:rPr>
        <w:t>Criminal Justice Studies, 23(4)</w:t>
      </w:r>
      <w:r w:rsidRPr="005F1762">
        <w:rPr>
          <w:rFonts w:ascii="Times New Roman" w:hAnsi="Times New Roman" w:cs="Times New Roman"/>
        </w:rPr>
        <w:t>, 347-360.</w:t>
      </w:r>
    </w:p>
  </w:footnote>
  <w:footnote w:id="11">
    <w:p w14:paraId="6F92E1A6" w14:textId="77777777" w:rsidR="00CE0928" w:rsidRPr="00D90041" w:rsidRDefault="00CE0928" w:rsidP="00461C11">
      <w:pPr>
        <w:pStyle w:val="FootnoteText"/>
        <w:rPr>
          <w:rFonts w:ascii="Times New Roman" w:hAnsi="Times New Roman" w:cs="Times New Roman"/>
        </w:rPr>
      </w:pPr>
      <w:r w:rsidRPr="005F1762">
        <w:rPr>
          <w:rStyle w:val="FootnoteReference"/>
          <w:rFonts w:ascii="Times New Roman" w:hAnsi="Times New Roman" w:cs="Times New Roman"/>
        </w:rPr>
        <w:footnoteRef/>
      </w:r>
      <w:r w:rsidRPr="005F1762">
        <w:rPr>
          <w:rFonts w:ascii="Times New Roman" w:hAnsi="Times New Roman" w:cs="Times New Roman"/>
        </w:rPr>
        <w:t>BJS corrections unit staff receive numerous inquiries via ASKBJS, our online request system, and via phone. CCF data are used regularly to answer questions regarding the number and location of facilities, sex of inmates housed, prison programming, staff characteristics, and facility operations and security.</w:t>
      </w:r>
    </w:p>
  </w:footnote>
  <w:footnote w:id="12">
    <w:p w14:paraId="70E78826" w14:textId="77777777" w:rsidR="00CE0928" w:rsidRPr="005F1762" w:rsidRDefault="00CE0928" w:rsidP="00003F69">
      <w:pPr>
        <w:pStyle w:val="FootnoteText"/>
        <w:rPr>
          <w:rFonts w:ascii="Times New Roman" w:hAnsi="Times New Roman" w:cs="Times New Roman"/>
        </w:rPr>
      </w:pPr>
      <w:r w:rsidRPr="005F1762">
        <w:rPr>
          <w:rStyle w:val="FootnoteReference"/>
          <w:rFonts w:ascii="Times New Roman" w:hAnsi="Times New Roman" w:cs="Times New Roman"/>
        </w:rPr>
        <w:footnoteRef/>
      </w:r>
      <w:r w:rsidRPr="005F1762">
        <w:rPr>
          <w:rFonts w:ascii="Times New Roman" w:hAnsi="Times New Roman" w:cs="Times New Roman"/>
        </w:rPr>
        <w:t xml:space="preserve">See for example, Steiner, Benjamin &amp; Wooldredge, John (2008). Comparing State- verses facility-level effects on crowding in U.S. correctional facilities. </w:t>
      </w:r>
      <w:r w:rsidRPr="005F1762">
        <w:rPr>
          <w:rFonts w:ascii="Times New Roman" w:hAnsi="Times New Roman" w:cs="Times New Roman"/>
          <w:i/>
        </w:rPr>
        <w:t>Crime and Delinquency, 54(2)</w:t>
      </w:r>
      <w:r w:rsidRPr="005F1762">
        <w:rPr>
          <w:rFonts w:ascii="Times New Roman" w:hAnsi="Times New Roman" w:cs="Times New Roman"/>
        </w:rPr>
        <w:t xml:space="preserve">, 259-290. Williams, Brie A., MD, Sudore, Rebecca L., MD, Greifinger, Robert, MD, &amp; Morrison, R. Sean , MD (2011). Balancing punishment and compassion for seriously ill prisoners. </w:t>
      </w:r>
      <w:r w:rsidRPr="005F1762">
        <w:rPr>
          <w:rFonts w:ascii="Times New Roman" w:hAnsi="Times New Roman" w:cs="Times New Roman"/>
          <w:i/>
        </w:rPr>
        <w:t>Annals of Internal Medicine, 155(2)</w:t>
      </w:r>
      <w:r w:rsidRPr="005F1762">
        <w:rPr>
          <w:rFonts w:ascii="Times New Roman" w:hAnsi="Times New Roman" w:cs="Times New Roman"/>
        </w:rPr>
        <w:t xml:space="preserve">, 122-126. Worley, Robert M., Tewksbury, Richard, &amp; Frantzen, Durant (2010). Preventing fatal attractions: Lessons learned from inmate boundary violators in a southern penitentiary system. </w:t>
      </w:r>
      <w:r w:rsidRPr="005F1762">
        <w:rPr>
          <w:rFonts w:ascii="Times New Roman" w:hAnsi="Times New Roman" w:cs="Times New Roman"/>
          <w:i/>
        </w:rPr>
        <w:t>Criminal Justice Studies, 23(4)</w:t>
      </w:r>
      <w:r w:rsidRPr="005F1762">
        <w:rPr>
          <w:rFonts w:ascii="Times New Roman" w:hAnsi="Times New Roman" w:cs="Times New Roman"/>
        </w:rPr>
        <w:t>, 347-360.</w:t>
      </w:r>
    </w:p>
  </w:footnote>
  <w:footnote w:id="13">
    <w:p w14:paraId="7D5F1AE7" w14:textId="77777777" w:rsidR="00CE0928" w:rsidRPr="005F1762" w:rsidRDefault="00CE0928" w:rsidP="00472C66">
      <w:pPr>
        <w:pStyle w:val="FootnoteText"/>
        <w:rPr>
          <w:rFonts w:ascii="Times New Roman" w:hAnsi="Times New Roman" w:cs="Times New Roman"/>
        </w:rPr>
      </w:pPr>
      <w:r w:rsidRPr="005F1762">
        <w:rPr>
          <w:rStyle w:val="FootnoteReference"/>
          <w:rFonts w:ascii="Times New Roman" w:hAnsi="Times New Roman" w:cs="Times New Roman"/>
        </w:rPr>
        <w:footnoteRef/>
      </w:r>
      <w:r w:rsidRPr="005F1762">
        <w:rPr>
          <w:rFonts w:ascii="Times New Roman" w:hAnsi="Times New Roman" w:cs="Times New Roman"/>
        </w:rPr>
        <w:t>At the time of this writing, the 2000 CCF data have been downloaded 2,820 times, resulting in 51 related publications.</w:t>
      </w:r>
    </w:p>
  </w:footnote>
  <w:footnote w:id="14">
    <w:p w14:paraId="44980EEC" w14:textId="77777777" w:rsidR="00CE0928" w:rsidRPr="005F1762" w:rsidRDefault="00CE0928" w:rsidP="00472C66">
      <w:pPr>
        <w:pStyle w:val="FootnoteText"/>
        <w:rPr>
          <w:rFonts w:ascii="Times New Roman" w:hAnsi="Times New Roman" w:cs="Times New Roman"/>
        </w:rPr>
      </w:pPr>
      <w:r w:rsidRPr="005F1762">
        <w:rPr>
          <w:rStyle w:val="FootnoteReference"/>
          <w:rFonts w:ascii="Times New Roman" w:hAnsi="Times New Roman" w:cs="Times New Roman"/>
        </w:rPr>
        <w:footnoteRef/>
      </w:r>
      <w:r w:rsidRPr="005F1762">
        <w:rPr>
          <w:rFonts w:ascii="Times New Roman" w:hAnsi="Times New Roman" w:cs="Times New Roman"/>
        </w:rPr>
        <w:t>At the time of this writing, the 2005 CCF data have been downloaded 4,763 times, resulting in 21 related publications.</w:t>
      </w:r>
    </w:p>
  </w:footnote>
  <w:footnote w:id="15">
    <w:p w14:paraId="18814915" w14:textId="77777777" w:rsidR="00CE0928" w:rsidRPr="005F1762" w:rsidRDefault="00CE0928" w:rsidP="008C1067">
      <w:pPr>
        <w:pStyle w:val="FootnoteText"/>
        <w:rPr>
          <w:rFonts w:ascii="Times New Roman" w:hAnsi="Times New Roman" w:cs="Times New Roman"/>
        </w:rPr>
      </w:pPr>
      <w:r w:rsidRPr="005F1762">
        <w:rPr>
          <w:rStyle w:val="FootnoteReference"/>
          <w:rFonts w:ascii="Times New Roman" w:hAnsi="Times New Roman" w:cs="Times New Roman"/>
        </w:rPr>
        <w:footnoteRef/>
      </w:r>
      <w:r w:rsidRPr="005F1762">
        <w:rPr>
          <w:rFonts w:ascii="Times New Roman" w:hAnsi="Times New Roman" w:cs="Times New Roman"/>
        </w:rPr>
        <w:t>Cognitive testing was administered without OMB clearance as there were fewer than 10 respondents.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07D"/>
    <w:multiLevelType w:val="hybridMultilevel"/>
    <w:tmpl w:val="FB26833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81B01"/>
    <w:multiLevelType w:val="hybridMultilevel"/>
    <w:tmpl w:val="6FA8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45957"/>
    <w:multiLevelType w:val="hybridMultilevel"/>
    <w:tmpl w:val="6838BE9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87505"/>
    <w:multiLevelType w:val="hybridMultilevel"/>
    <w:tmpl w:val="E0AA719C"/>
    <w:lvl w:ilvl="0" w:tplc="9282FF46">
      <w:start w:val="16"/>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0198B"/>
    <w:multiLevelType w:val="hybridMultilevel"/>
    <w:tmpl w:val="06D0D2A8"/>
    <w:lvl w:ilvl="0" w:tplc="8DDE1668">
      <w:start w:val="3"/>
      <w:numFmt w:val="decimal"/>
      <w:lvlText w:val="%1."/>
      <w:lvlJc w:val="left"/>
      <w:pPr>
        <w:tabs>
          <w:tab w:val="num" w:pos="840"/>
        </w:tabs>
        <w:ind w:left="840" w:hanging="48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A37D87"/>
    <w:multiLevelType w:val="hybridMultilevel"/>
    <w:tmpl w:val="0F92D1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70BAF"/>
    <w:multiLevelType w:val="hybridMultilevel"/>
    <w:tmpl w:val="C68C8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67201"/>
    <w:multiLevelType w:val="hybridMultilevel"/>
    <w:tmpl w:val="B3009E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B402E"/>
    <w:multiLevelType w:val="hybridMultilevel"/>
    <w:tmpl w:val="DFB02280"/>
    <w:lvl w:ilvl="0" w:tplc="891EE4A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8336A79"/>
    <w:multiLevelType w:val="hybridMultilevel"/>
    <w:tmpl w:val="2160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AC333B"/>
    <w:multiLevelType w:val="hybridMultilevel"/>
    <w:tmpl w:val="3F3AF6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DC616E0"/>
    <w:multiLevelType w:val="hybridMultilevel"/>
    <w:tmpl w:val="28B40B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17337D"/>
    <w:multiLevelType w:val="hybridMultilevel"/>
    <w:tmpl w:val="69DC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846C6C"/>
    <w:multiLevelType w:val="hybridMultilevel"/>
    <w:tmpl w:val="AE06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502226"/>
    <w:multiLevelType w:val="hybridMultilevel"/>
    <w:tmpl w:val="659EC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175F77"/>
    <w:multiLevelType w:val="hybridMultilevel"/>
    <w:tmpl w:val="9FAA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5B2692"/>
    <w:multiLevelType w:val="hybridMultilevel"/>
    <w:tmpl w:val="C868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435D8E"/>
    <w:multiLevelType w:val="hybridMultilevel"/>
    <w:tmpl w:val="C2D29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EA22CD"/>
    <w:multiLevelType w:val="hybridMultilevel"/>
    <w:tmpl w:val="49802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C06133"/>
    <w:multiLevelType w:val="hybridMultilevel"/>
    <w:tmpl w:val="EC7A84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0">
    <w:nsid w:val="6A8E16AA"/>
    <w:multiLevelType w:val="hybridMultilevel"/>
    <w:tmpl w:val="1BBC4FB2"/>
    <w:lvl w:ilvl="0" w:tplc="42F05F86">
      <w:start w:val="7"/>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423AA1"/>
    <w:multiLevelType w:val="hybridMultilevel"/>
    <w:tmpl w:val="F10261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FA83D16"/>
    <w:multiLevelType w:val="hybridMultilevel"/>
    <w:tmpl w:val="20A0F2B8"/>
    <w:lvl w:ilvl="0" w:tplc="49F83882">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3F4B34"/>
    <w:multiLevelType w:val="hybridMultilevel"/>
    <w:tmpl w:val="BAD047F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7CC145B0"/>
    <w:multiLevelType w:val="hybridMultilevel"/>
    <w:tmpl w:val="F8BA8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525141"/>
    <w:multiLevelType w:val="hybridMultilevel"/>
    <w:tmpl w:val="C33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F24C23"/>
    <w:multiLevelType w:val="hybridMultilevel"/>
    <w:tmpl w:val="402C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523021"/>
    <w:multiLevelType w:val="hybridMultilevel"/>
    <w:tmpl w:val="F2D2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B94018"/>
    <w:multiLevelType w:val="hybridMultilevel"/>
    <w:tmpl w:val="4428110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9"/>
  </w:num>
  <w:num w:numId="3">
    <w:abstractNumId w:val="15"/>
  </w:num>
  <w:num w:numId="4">
    <w:abstractNumId w:val="12"/>
  </w:num>
  <w:num w:numId="5">
    <w:abstractNumId w:val="11"/>
  </w:num>
  <w:num w:numId="6">
    <w:abstractNumId w:val="8"/>
  </w:num>
  <w:num w:numId="7">
    <w:abstractNumId w:val="28"/>
  </w:num>
  <w:num w:numId="8">
    <w:abstractNumId w:val="2"/>
  </w:num>
  <w:num w:numId="9">
    <w:abstractNumId w:val="3"/>
  </w:num>
  <w:num w:numId="10">
    <w:abstractNumId w:val="4"/>
  </w:num>
  <w:num w:numId="11">
    <w:abstractNumId w:val="19"/>
  </w:num>
  <w:num w:numId="12">
    <w:abstractNumId w:val="27"/>
  </w:num>
  <w:num w:numId="13">
    <w:abstractNumId w:val="0"/>
  </w:num>
  <w:num w:numId="14">
    <w:abstractNumId w:val="17"/>
  </w:num>
  <w:num w:numId="15">
    <w:abstractNumId w:val="24"/>
  </w:num>
  <w:num w:numId="16">
    <w:abstractNumId w:val="7"/>
  </w:num>
  <w:num w:numId="17">
    <w:abstractNumId w:val="20"/>
  </w:num>
  <w:num w:numId="18">
    <w:abstractNumId w:val="5"/>
  </w:num>
  <w:num w:numId="19">
    <w:abstractNumId w:val="21"/>
  </w:num>
  <w:num w:numId="20">
    <w:abstractNumId w:val="10"/>
  </w:num>
  <w:num w:numId="21">
    <w:abstractNumId w:val="26"/>
  </w:num>
  <w:num w:numId="22">
    <w:abstractNumId w:val="1"/>
  </w:num>
  <w:num w:numId="23">
    <w:abstractNumId w:val="18"/>
  </w:num>
  <w:num w:numId="24">
    <w:abstractNumId w:val="6"/>
  </w:num>
  <w:num w:numId="25">
    <w:abstractNumId w:val="13"/>
  </w:num>
  <w:num w:numId="26">
    <w:abstractNumId w:val="16"/>
  </w:num>
  <w:num w:numId="27">
    <w:abstractNumId w:val="14"/>
  </w:num>
  <w:num w:numId="28">
    <w:abstractNumId w:val="2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DC1"/>
    <w:rsid w:val="00003F69"/>
    <w:rsid w:val="00014B6D"/>
    <w:rsid w:val="00014DD4"/>
    <w:rsid w:val="000367BC"/>
    <w:rsid w:val="00046697"/>
    <w:rsid w:val="000568E5"/>
    <w:rsid w:val="00056DC8"/>
    <w:rsid w:val="00072280"/>
    <w:rsid w:val="00074565"/>
    <w:rsid w:val="000800CD"/>
    <w:rsid w:val="00094D93"/>
    <w:rsid w:val="000953C7"/>
    <w:rsid w:val="000A0F2B"/>
    <w:rsid w:val="000A301C"/>
    <w:rsid w:val="000D313F"/>
    <w:rsid w:val="000D651C"/>
    <w:rsid w:val="00101317"/>
    <w:rsid w:val="00113E3D"/>
    <w:rsid w:val="00117F64"/>
    <w:rsid w:val="00125540"/>
    <w:rsid w:val="0012672D"/>
    <w:rsid w:val="00133B2F"/>
    <w:rsid w:val="001343F7"/>
    <w:rsid w:val="00137F62"/>
    <w:rsid w:val="001538A2"/>
    <w:rsid w:val="00157568"/>
    <w:rsid w:val="00157EC2"/>
    <w:rsid w:val="00173BBA"/>
    <w:rsid w:val="00180B70"/>
    <w:rsid w:val="001837D6"/>
    <w:rsid w:val="00193C4D"/>
    <w:rsid w:val="00194403"/>
    <w:rsid w:val="001A21A1"/>
    <w:rsid w:val="001A2399"/>
    <w:rsid w:val="001A4969"/>
    <w:rsid w:val="001E11D2"/>
    <w:rsid w:val="001E6690"/>
    <w:rsid w:val="001F1A03"/>
    <w:rsid w:val="001F5E71"/>
    <w:rsid w:val="00203852"/>
    <w:rsid w:val="00205FFB"/>
    <w:rsid w:val="002255FD"/>
    <w:rsid w:val="00226ABB"/>
    <w:rsid w:val="00230F25"/>
    <w:rsid w:val="00257A00"/>
    <w:rsid w:val="00264001"/>
    <w:rsid w:val="00266EAE"/>
    <w:rsid w:val="00272692"/>
    <w:rsid w:val="00273A0A"/>
    <w:rsid w:val="00275335"/>
    <w:rsid w:val="00277422"/>
    <w:rsid w:val="002818FB"/>
    <w:rsid w:val="002A30FD"/>
    <w:rsid w:val="002A5E0D"/>
    <w:rsid w:val="002A727C"/>
    <w:rsid w:val="002B1793"/>
    <w:rsid w:val="002B3B5F"/>
    <w:rsid w:val="002C5AE5"/>
    <w:rsid w:val="002C640C"/>
    <w:rsid w:val="002D0E9A"/>
    <w:rsid w:val="002D2929"/>
    <w:rsid w:val="002D5764"/>
    <w:rsid w:val="00302925"/>
    <w:rsid w:val="0030596F"/>
    <w:rsid w:val="00307FAB"/>
    <w:rsid w:val="0031609D"/>
    <w:rsid w:val="00316130"/>
    <w:rsid w:val="0031706B"/>
    <w:rsid w:val="003230AE"/>
    <w:rsid w:val="00333B9C"/>
    <w:rsid w:val="00334B81"/>
    <w:rsid w:val="0034539C"/>
    <w:rsid w:val="003509AF"/>
    <w:rsid w:val="00356C2C"/>
    <w:rsid w:val="00372A76"/>
    <w:rsid w:val="003744B7"/>
    <w:rsid w:val="00376C96"/>
    <w:rsid w:val="003774E0"/>
    <w:rsid w:val="00380D76"/>
    <w:rsid w:val="003833BD"/>
    <w:rsid w:val="00386D32"/>
    <w:rsid w:val="00391883"/>
    <w:rsid w:val="003A5A6D"/>
    <w:rsid w:val="003B2E4B"/>
    <w:rsid w:val="003C300A"/>
    <w:rsid w:val="003D24CA"/>
    <w:rsid w:val="003D6916"/>
    <w:rsid w:val="003D7C62"/>
    <w:rsid w:val="003F5FBD"/>
    <w:rsid w:val="004004AA"/>
    <w:rsid w:val="00411CBF"/>
    <w:rsid w:val="00420AC1"/>
    <w:rsid w:val="00421B1D"/>
    <w:rsid w:val="004358EB"/>
    <w:rsid w:val="00441F77"/>
    <w:rsid w:val="00455E28"/>
    <w:rsid w:val="00461C11"/>
    <w:rsid w:val="00465B65"/>
    <w:rsid w:val="00472C66"/>
    <w:rsid w:val="0049017D"/>
    <w:rsid w:val="00494557"/>
    <w:rsid w:val="004B324F"/>
    <w:rsid w:val="004B3587"/>
    <w:rsid w:val="004D17AC"/>
    <w:rsid w:val="004D2731"/>
    <w:rsid w:val="004E2E9B"/>
    <w:rsid w:val="004F0BA9"/>
    <w:rsid w:val="0050069E"/>
    <w:rsid w:val="00512F8D"/>
    <w:rsid w:val="00514E3B"/>
    <w:rsid w:val="0051552A"/>
    <w:rsid w:val="0051672B"/>
    <w:rsid w:val="00526972"/>
    <w:rsid w:val="005277D7"/>
    <w:rsid w:val="005361E2"/>
    <w:rsid w:val="00541C74"/>
    <w:rsid w:val="0054281E"/>
    <w:rsid w:val="00545125"/>
    <w:rsid w:val="00567E41"/>
    <w:rsid w:val="005741A6"/>
    <w:rsid w:val="00574380"/>
    <w:rsid w:val="005824E1"/>
    <w:rsid w:val="00597902"/>
    <w:rsid w:val="005A3821"/>
    <w:rsid w:val="005A394C"/>
    <w:rsid w:val="005A4212"/>
    <w:rsid w:val="005B4582"/>
    <w:rsid w:val="005C6E32"/>
    <w:rsid w:val="005D235B"/>
    <w:rsid w:val="005D4CF7"/>
    <w:rsid w:val="005D5F3E"/>
    <w:rsid w:val="005E7A87"/>
    <w:rsid w:val="005F1762"/>
    <w:rsid w:val="005F6FBE"/>
    <w:rsid w:val="005F7E42"/>
    <w:rsid w:val="0060204F"/>
    <w:rsid w:val="006063EA"/>
    <w:rsid w:val="00610A7C"/>
    <w:rsid w:val="006138A3"/>
    <w:rsid w:val="006148E2"/>
    <w:rsid w:val="0063095A"/>
    <w:rsid w:val="006309A5"/>
    <w:rsid w:val="00634751"/>
    <w:rsid w:val="006349B0"/>
    <w:rsid w:val="00635887"/>
    <w:rsid w:val="00647A72"/>
    <w:rsid w:val="00657102"/>
    <w:rsid w:val="00671428"/>
    <w:rsid w:val="006722FB"/>
    <w:rsid w:val="00677F0F"/>
    <w:rsid w:val="006809EB"/>
    <w:rsid w:val="00681A1C"/>
    <w:rsid w:val="006836C8"/>
    <w:rsid w:val="00687924"/>
    <w:rsid w:val="0069590F"/>
    <w:rsid w:val="006A3F99"/>
    <w:rsid w:val="006A44BF"/>
    <w:rsid w:val="006B3E46"/>
    <w:rsid w:val="006B5723"/>
    <w:rsid w:val="006B68ED"/>
    <w:rsid w:val="006C11F9"/>
    <w:rsid w:val="006C15D8"/>
    <w:rsid w:val="006D6957"/>
    <w:rsid w:val="006E2526"/>
    <w:rsid w:val="006E5DB1"/>
    <w:rsid w:val="006E69C3"/>
    <w:rsid w:val="006F3E7A"/>
    <w:rsid w:val="006F5CFA"/>
    <w:rsid w:val="007234FC"/>
    <w:rsid w:val="00723FB1"/>
    <w:rsid w:val="00734440"/>
    <w:rsid w:val="00735073"/>
    <w:rsid w:val="00740152"/>
    <w:rsid w:val="00740B28"/>
    <w:rsid w:val="00752E18"/>
    <w:rsid w:val="007531B0"/>
    <w:rsid w:val="007538E6"/>
    <w:rsid w:val="0075640C"/>
    <w:rsid w:val="00760979"/>
    <w:rsid w:val="00767D1F"/>
    <w:rsid w:val="00770934"/>
    <w:rsid w:val="007766C7"/>
    <w:rsid w:val="0079298E"/>
    <w:rsid w:val="007A69C9"/>
    <w:rsid w:val="007B0619"/>
    <w:rsid w:val="007C41B7"/>
    <w:rsid w:val="007C7DA9"/>
    <w:rsid w:val="007D3A6D"/>
    <w:rsid w:val="007F07D6"/>
    <w:rsid w:val="007F59AF"/>
    <w:rsid w:val="00806E8B"/>
    <w:rsid w:val="008114B7"/>
    <w:rsid w:val="00812391"/>
    <w:rsid w:val="008152BE"/>
    <w:rsid w:val="00825761"/>
    <w:rsid w:val="008273F9"/>
    <w:rsid w:val="00847399"/>
    <w:rsid w:val="00847B8F"/>
    <w:rsid w:val="00860E80"/>
    <w:rsid w:val="0087154F"/>
    <w:rsid w:val="00875DD0"/>
    <w:rsid w:val="00883939"/>
    <w:rsid w:val="00885D2F"/>
    <w:rsid w:val="00887D90"/>
    <w:rsid w:val="00896D74"/>
    <w:rsid w:val="008A5E8D"/>
    <w:rsid w:val="008B2526"/>
    <w:rsid w:val="008C1067"/>
    <w:rsid w:val="008C6416"/>
    <w:rsid w:val="008F2F55"/>
    <w:rsid w:val="008F5559"/>
    <w:rsid w:val="00920F73"/>
    <w:rsid w:val="009518E4"/>
    <w:rsid w:val="009530CD"/>
    <w:rsid w:val="00970EAD"/>
    <w:rsid w:val="009728B9"/>
    <w:rsid w:val="0098123C"/>
    <w:rsid w:val="00981DC0"/>
    <w:rsid w:val="00982958"/>
    <w:rsid w:val="00993188"/>
    <w:rsid w:val="0099767C"/>
    <w:rsid w:val="009A7DCE"/>
    <w:rsid w:val="009B4C76"/>
    <w:rsid w:val="009C658D"/>
    <w:rsid w:val="009D0B4A"/>
    <w:rsid w:val="009D5320"/>
    <w:rsid w:val="009E581A"/>
    <w:rsid w:val="009F0A6F"/>
    <w:rsid w:val="009F0CE1"/>
    <w:rsid w:val="00A11539"/>
    <w:rsid w:val="00A12A2A"/>
    <w:rsid w:val="00A1630B"/>
    <w:rsid w:val="00A16A70"/>
    <w:rsid w:val="00A223C5"/>
    <w:rsid w:val="00A259C7"/>
    <w:rsid w:val="00A3668F"/>
    <w:rsid w:val="00A502EA"/>
    <w:rsid w:val="00A507BD"/>
    <w:rsid w:val="00A70B17"/>
    <w:rsid w:val="00A851DD"/>
    <w:rsid w:val="00A87BFF"/>
    <w:rsid w:val="00A9222B"/>
    <w:rsid w:val="00A95FDD"/>
    <w:rsid w:val="00AC0670"/>
    <w:rsid w:val="00AC4123"/>
    <w:rsid w:val="00AC7C52"/>
    <w:rsid w:val="00AE4C09"/>
    <w:rsid w:val="00B01A1D"/>
    <w:rsid w:val="00B21DE3"/>
    <w:rsid w:val="00B21E1D"/>
    <w:rsid w:val="00B36D9C"/>
    <w:rsid w:val="00B4399A"/>
    <w:rsid w:val="00B43DDB"/>
    <w:rsid w:val="00B458A3"/>
    <w:rsid w:val="00B6338C"/>
    <w:rsid w:val="00B64464"/>
    <w:rsid w:val="00B66CC1"/>
    <w:rsid w:val="00B70DB3"/>
    <w:rsid w:val="00B71390"/>
    <w:rsid w:val="00B77DFC"/>
    <w:rsid w:val="00B822A3"/>
    <w:rsid w:val="00B96DAA"/>
    <w:rsid w:val="00BA6A0E"/>
    <w:rsid w:val="00BB5E96"/>
    <w:rsid w:val="00BD2CF7"/>
    <w:rsid w:val="00BD4A3D"/>
    <w:rsid w:val="00BD50DD"/>
    <w:rsid w:val="00BF3CD9"/>
    <w:rsid w:val="00C1266B"/>
    <w:rsid w:val="00C23991"/>
    <w:rsid w:val="00C33949"/>
    <w:rsid w:val="00C40313"/>
    <w:rsid w:val="00C425C4"/>
    <w:rsid w:val="00C568FD"/>
    <w:rsid w:val="00C6301F"/>
    <w:rsid w:val="00C676FA"/>
    <w:rsid w:val="00C735D2"/>
    <w:rsid w:val="00C75C07"/>
    <w:rsid w:val="00C82D64"/>
    <w:rsid w:val="00C94B18"/>
    <w:rsid w:val="00CC0563"/>
    <w:rsid w:val="00CC617C"/>
    <w:rsid w:val="00CE0928"/>
    <w:rsid w:val="00CE0BCB"/>
    <w:rsid w:val="00CE0D35"/>
    <w:rsid w:val="00CE470D"/>
    <w:rsid w:val="00CE72E2"/>
    <w:rsid w:val="00CE7AAD"/>
    <w:rsid w:val="00D06B76"/>
    <w:rsid w:val="00D100F4"/>
    <w:rsid w:val="00D30922"/>
    <w:rsid w:val="00D34188"/>
    <w:rsid w:val="00D34F1B"/>
    <w:rsid w:val="00D36132"/>
    <w:rsid w:val="00D37381"/>
    <w:rsid w:val="00D40B2E"/>
    <w:rsid w:val="00D41C98"/>
    <w:rsid w:val="00D42250"/>
    <w:rsid w:val="00D552A2"/>
    <w:rsid w:val="00D56B38"/>
    <w:rsid w:val="00D713D7"/>
    <w:rsid w:val="00D76117"/>
    <w:rsid w:val="00D83DC1"/>
    <w:rsid w:val="00D90041"/>
    <w:rsid w:val="00D918F1"/>
    <w:rsid w:val="00DA72C1"/>
    <w:rsid w:val="00DB0D69"/>
    <w:rsid w:val="00DB0F8B"/>
    <w:rsid w:val="00DB7E84"/>
    <w:rsid w:val="00DC71B3"/>
    <w:rsid w:val="00DD442E"/>
    <w:rsid w:val="00DE6901"/>
    <w:rsid w:val="00DF05A1"/>
    <w:rsid w:val="00E06D22"/>
    <w:rsid w:val="00E12B18"/>
    <w:rsid w:val="00E25883"/>
    <w:rsid w:val="00E34F40"/>
    <w:rsid w:val="00E35546"/>
    <w:rsid w:val="00E35DDA"/>
    <w:rsid w:val="00E41F11"/>
    <w:rsid w:val="00E64E70"/>
    <w:rsid w:val="00E765AB"/>
    <w:rsid w:val="00E77257"/>
    <w:rsid w:val="00E7784A"/>
    <w:rsid w:val="00E86218"/>
    <w:rsid w:val="00EA4B8C"/>
    <w:rsid w:val="00EB155B"/>
    <w:rsid w:val="00EB39C4"/>
    <w:rsid w:val="00EB3A61"/>
    <w:rsid w:val="00ED131F"/>
    <w:rsid w:val="00ED1F58"/>
    <w:rsid w:val="00EE3E10"/>
    <w:rsid w:val="00EF0D38"/>
    <w:rsid w:val="00F01C83"/>
    <w:rsid w:val="00F032E4"/>
    <w:rsid w:val="00F2158D"/>
    <w:rsid w:val="00F23E42"/>
    <w:rsid w:val="00F27086"/>
    <w:rsid w:val="00F3349B"/>
    <w:rsid w:val="00F365D5"/>
    <w:rsid w:val="00F403EE"/>
    <w:rsid w:val="00F42779"/>
    <w:rsid w:val="00F4540A"/>
    <w:rsid w:val="00F519C0"/>
    <w:rsid w:val="00F51EC1"/>
    <w:rsid w:val="00F549B4"/>
    <w:rsid w:val="00F56BE1"/>
    <w:rsid w:val="00F575D0"/>
    <w:rsid w:val="00F81698"/>
    <w:rsid w:val="00F8325A"/>
    <w:rsid w:val="00F8376E"/>
    <w:rsid w:val="00FA2DD7"/>
    <w:rsid w:val="00FB3471"/>
    <w:rsid w:val="00FC4446"/>
    <w:rsid w:val="00FD7A44"/>
    <w:rsid w:val="00FE70C0"/>
    <w:rsid w:val="00FF0A1E"/>
    <w:rsid w:val="00FF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934"/>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3B5F"/>
    <w:rPr>
      <w:sz w:val="16"/>
      <w:szCs w:val="16"/>
    </w:rPr>
  </w:style>
  <w:style w:type="paragraph" w:styleId="CommentText">
    <w:name w:val="annotation text"/>
    <w:basedOn w:val="Normal"/>
    <w:link w:val="CommentTextChar"/>
    <w:uiPriority w:val="99"/>
    <w:semiHidden/>
    <w:unhideWhenUsed/>
    <w:rsid w:val="002B3B5F"/>
    <w:pPr>
      <w:spacing w:line="240" w:lineRule="auto"/>
    </w:pPr>
    <w:rPr>
      <w:sz w:val="20"/>
      <w:szCs w:val="20"/>
    </w:rPr>
  </w:style>
  <w:style w:type="character" w:customStyle="1" w:styleId="CommentTextChar">
    <w:name w:val="Comment Text Char"/>
    <w:basedOn w:val="DefaultParagraphFont"/>
    <w:link w:val="CommentText"/>
    <w:uiPriority w:val="99"/>
    <w:semiHidden/>
    <w:rsid w:val="002B3B5F"/>
    <w:rPr>
      <w:sz w:val="20"/>
      <w:szCs w:val="20"/>
    </w:rPr>
  </w:style>
  <w:style w:type="paragraph" w:styleId="CommentSubject">
    <w:name w:val="annotation subject"/>
    <w:basedOn w:val="CommentText"/>
    <w:next w:val="CommentText"/>
    <w:link w:val="CommentSubjectChar"/>
    <w:uiPriority w:val="99"/>
    <w:semiHidden/>
    <w:unhideWhenUsed/>
    <w:rsid w:val="002B3B5F"/>
    <w:rPr>
      <w:b/>
      <w:bCs/>
    </w:rPr>
  </w:style>
  <w:style w:type="character" w:customStyle="1" w:styleId="CommentSubjectChar">
    <w:name w:val="Comment Subject Char"/>
    <w:basedOn w:val="CommentTextChar"/>
    <w:link w:val="CommentSubject"/>
    <w:uiPriority w:val="99"/>
    <w:semiHidden/>
    <w:rsid w:val="002B3B5F"/>
    <w:rPr>
      <w:b/>
      <w:bCs/>
      <w:sz w:val="20"/>
      <w:szCs w:val="20"/>
    </w:rPr>
  </w:style>
  <w:style w:type="paragraph" w:styleId="BalloonText">
    <w:name w:val="Balloon Text"/>
    <w:basedOn w:val="Normal"/>
    <w:link w:val="BalloonTextChar"/>
    <w:uiPriority w:val="99"/>
    <w:semiHidden/>
    <w:unhideWhenUsed/>
    <w:rsid w:val="002B3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B5F"/>
    <w:rPr>
      <w:rFonts w:ascii="Segoe UI" w:hAnsi="Segoe UI" w:cs="Segoe UI"/>
      <w:sz w:val="18"/>
      <w:szCs w:val="18"/>
    </w:rPr>
  </w:style>
  <w:style w:type="paragraph" w:styleId="FootnoteText">
    <w:name w:val="footnote text"/>
    <w:basedOn w:val="Normal"/>
    <w:link w:val="FootnoteTextChar"/>
    <w:uiPriority w:val="99"/>
    <w:unhideWhenUsed/>
    <w:rsid w:val="003509AF"/>
    <w:pPr>
      <w:spacing w:after="0" w:line="240" w:lineRule="auto"/>
    </w:pPr>
    <w:rPr>
      <w:sz w:val="20"/>
      <w:szCs w:val="20"/>
    </w:rPr>
  </w:style>
  <w:style w:type="character" w:customStyle="1" w:styleId="FootnoteTextChar">
    <w:name w:val="Footnote Text Char"/>
    <w:basedOn w:val="DefaultParagraphFont"/>
    <w:link w:val="FootnoteText"/>
    <w:uiPriority w:val="99"/>
    <w:rsid w:val="003509AF"/>
    <w:rPr>
      <w:sz w:val="20"/>
      <w:szCs w:val="20"/>
    </w:rPr>
  </w:style>
  <w:style w:type="character" w:styleId="FootnoteReference">
    <w:name w:val="footnote reference"/>
    <w:basedOn w:val="DefaultParagraphFont"/>
    <w:uiPriority w:val="99"/>
    <w:unhideWhenUsed/>
    <w:rsid w:val="003509AF"/>
    <w:rPr>
      <w:vertAlign w:val="superscript"/>
    </w:rPr>
  </w:style>
  <w:style w:type="character" w:styleId="Hyperlink">
    <w:name w:val="Hyperlink"/>
    <w:basedOn w:val="DefaultParagraphFont"/>
    <w:unhideWhenUsed/>
    <w:rsid w:val="003509AF"/>
    <w:rPr>
      <w:color w:val="0000FF"/>
      <w:u w:val="single"/>
    </w:rPr>
  </w:style>
  <w:style w:type="character" w:customStyle="1" w:styleId="UnresolvedMention">
    <w:name w:val="Unresolved Mention"/>
    <w:basedOn w:val="DefaultParagraphFont"/>
    <w:uiPriority w:val="99"/>
    <w:semiHidden/>
    <w:unhideWhenUsed/>
    <w:rsid w:val="003230AE"/>
    <w:rPr>
      <w:color w:val="605E5C"/>
      <w:shd w:val="clear" w:color="auto" w:fill="E1DFDD"/>
    </w:rPr>
  </w:style>
  <w:style w:type="paragraph" w:customStyle="1" w:styleId="Quick1">
    <w:name w:val="Quick 1."/>
    <w:basedOn w:val="Normal"/>
    <w:rsid w:val="005D5F3E"/>
    <w:pPr>
      <w:widowControl w:val="0"/>
      <w:spacing w:after="0" w:line="240" w:lineRule="auto"/>
    </w:pPr>
    <w:rPr>
      <w:rFonts w:ascii="Times New Roman" w:eastAsia="Times New Roman" w:hAnsi="Times New Roman" w:cs="Times New Roman"/>
      <w:sz w:val="24"/>
      <w:szCs w:val="20"/>
    </w:rPr>
  </w:style>
  <w:style w:type="table" w:customStyle="1" w:styleId="PlainTable21">
    <w:name w:val="Plain Table 21"/>
    <w:basedOn w:val="TableNormal"/>
    <w:uiPriority w:val="42"/>
    <w:rsid w:val="005D5F3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evel1">
    <w:name w:val="Level 1"/>
    <w:rsid w:val="005D5F3E"/>
    <w:pPr>
      <w:autoSpaceDE w:val="0"/>
      <w:autoSpaceDN w:val="0"/>
      <w:adjustRightInd w:val="0"/>
      <w:spacing w:after="0" w:line="240" w:lineRule="auto"/>
      <w:ind w:left="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934"/>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3B5F"/>
    <w:rPr>
      <w:sz w:val="16"/>
      <w:szCs w:val="16"/>
    </w:rPr>
  </w:style>
  <w:style w:type="paragraph" w:styleId="CommentText">
    <w:name w:val="annotation text"/>
    <w:basedOn w:val="Normal"/>
    <w:link w:val="CommentTextChar"/>
    <w:uiPriority w:val="99"/>
    <w:semiHidden/>
    <w:unhideWhenUsed/>
    <w:rsid w:val="002B3B5F"/>
    <w:pPr>
      <w:spacing w:line="240" w:lineRule="auto"/>
    </w:pPr>
    <w:rPr>
      <w:sz w:val="20"/>
      <w:szCs w:val="20"/>
    </w:rPr>
  </w:style>
  <w:style w:type="character" w:customStyle="1" w:styleId="CommentTextChar">
    <w:name w:val="Comment Text Char"/>
    <w:basedOn w:val="DefaultParagraphFont"/>
    <w:link w:val="CommentText"/>
    <w:uiPriority w:val="99"/>
    <w:semiHidden/>
    <w:rsid w:val="002B3B5F"/>
    <w:rPr>
      <w:sz w:val="20"/>
      <w:szCs w:val="20"/>
    </w:rPr>
  </w:style>
  <w:style w:type="paragraph" w:styleId="CommentSubject">
    <w:name w:val="annotation subject"/>
    <w:basedOn w:val="CommentText"/>
    <w:next w:val="CommentText"/>
    <w:link w:val="CommentSubjectChar"/>
    <w:uiPriority w:val="99"/>
    <w:semiHidden/>
    <w:unhideWhenUsed/>
    <w:rsid w:val="002B3B5F"/>
    <w:rPr>
      <w:b/>
      <w:bCs/>
    </w:rPr>
  </w:style>
  <w:style w:type="character" w:customStyle="1" w:styleId="CommentSubjectChar">
    <w:name w:val="Comment Subject Char"/>
    <w:basedOn w:val="CommentTextChar"/>
    <w:link w:val="CommentSubject"/>
    <w:uiPriority w:val="99"/>
    <w:semiHidden/>
    <w:rsid w:val="002B3B5F"/>
    <w:rPr>
      <w:b/>
      <w:bCs/>
      <w:sz w:val="20"/>
      <w:szCs w:val="20"/>
    </w:rPr>
  </w:style>
  <w:style w:type="paragraph" w:styleId="BalloonText">
    <w:name w:val="Balloon Text"/>
    <w:basedOn w:val="Normal"/>
    <w:link w:val="BalloonTextChar"/>
    <w:uiPriority w:val="99"/>
    <w:semiHidden/>
    <w:unhideWhenUsed/>
    <w:rsid w:val="002B3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B5F"/>
    <w:rPr>
      <w:rFonts w:ascii="Segoe UI" w:hAnsi="Segoe UI" w:cs="Segoe UI"/>
      <w:sz w:val="18"/>
      <w:szCs w:val="18"/>
    </w:rPr>
  </w:style>
  <w:style w:type="paragraph" w:styleId="FootnoteText">
    <w:name w:val="footnote text"/>
    <w:basedOn w:val="Normal"/>
    <w:link w:val="FootnoteTextChar"/>
    <w:uiPriority w:val="99"/>
    <w:unhideWhenUsed/>
    <w:rsid w:val="003509AF"/>
    <w:pPr>
      <w:spacing w:after="0" w:line="240" w:lineRule="auto"/>
    </w:pPr>
    <w:rPr>
      <w:sz w:val="20"/>
      <w:szCs w:val="20"/>
    </w:rPr>
  </w:style>
  <w:style w:type="character" w:customStyle="1" w:styleId="FootnoteTextChar">
    <w:name w:val="Footnote Text Char"/>
    <w:basedOn w:val="DefaultParagraphFont"/>
    <w:link w:val="FootnoteText"/>
    <w:uiPriority w:val="99"/>
    <w:rsid w:val="003509AF"/>
    <w:rPr>
      <w:sz w:val="20"/>
      <w:szCs w:val="20"/>
    </w:rPr>
  </w:style>
  <w:style w:type="character" w:styleId="FootnoteReference">
    <w:name w:val="footnote reference"/>
    <w:basedOn w:val="DefaultParagraphFont"/>
    <w:uiPriority w:val="99"/>
    <w:unhideWhenUsed/>
    <w:rsid w:val="003509AF"/>
    <w:rPr>
      <w:vertAlign w:val="superscript"/>
    </w:rPr>
  </w:style>
  <w:style w:type="character" w:styleId="Hyperlink">
    <w:name w:val="Hyperlink"/>
    <w:basedOn w:val="DefaultParagraphFont"/>
    <w:unhideWhenUsed/>
    <w:rsid w:val="003509AF"/>
    <w:rPr>
      <w:color w:val="0000FF"/>
      <w:u w:val="single"/>
    </w:rPr>
  </w:style>
  <w:style w:type="character" w:customStyle="1" w:styleId="UnresolvedMention">
    <w:name w:val="Unresolved Mention"/>
    <w:basedOn w:val="DefaultParagraphFont"/>
    <w:uiPriority w:val="99"/>
    <w:semiHidden/>
    <w:unhideWhenUsed/>
    <w:rsid w:val="003230AE"/>
    <w:rPr>
      <w:color w:val="605E5C"/>
      <w:shd w:val="clear" w:color="auto" w:fill="E1DFDD"/>
    </w:rPr>
  </w:style>
  <w:style w:type="paragraph" w:customStyle="1" w:styleId="Quick1">
    <w:name w:val="Quick 1."/>
    <w:basedOn w:val="Normal"/>
    <w:rsid w:val="005D5F3E"/>
    <w:pPr>
      <w:widowControl w:val="0"/>
      <w:spacing w:after="0" w:line="240" w:lineRule="auto"/>
    </w:pPr>
    <w:rPr>
      <w:rFonts w:ascii="Times New Roman" w:eastAsia="Times New Roman" w:hAnsi="Times New Roman" w:cs="Times New Roman"/>
      <w:sz w:val="24"/>
      <w:szCs w:val="20"/>
    </w:rPr>
  </w:style>
  <w:style w:type="table" w:customStyle="1" w:styleId="PlainTable21">
    <w:name w:val="Plain Table 21"/>
    <w:basedOn w:val="TableNormal"/>
    <w:uiPriority w:val="42"/>
    <w:rsid w:val="005D5F3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evel1">
    <w:name w:val="Level 1"/>
    <w:rsid w:val="005D5F3E"/>
    <w:pPr>
      <w:autoSpaceDE w:val="0"/>
      <w:autoSpaceDN w:val="0"/>
      <w:adjustRightInd w:val="0"/>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066476">
      <w:bodyDiv w:val="1"/>
      <w:marLeft w:val="0"/>
      <w:marRight w:val="0"/>
      <w:marTop w:val="0"/>
      <w:marBottom w:val="0"/>
      <w:divBdr>
        <w:top w:val="none" w:sz="0" w:space="0" w:color="auto"/>
        <w:left w:val="none" w:sz="0" w:space="0" w:color="auto"/>
        <w:bottom w:val="none" w:sz="0" w:space="0" w:color="auto"/>
        <w:right w:val="none" w:sz="0" w:space="0" w:color="auto"/>
      </w:divBdr>
    </w:div>
    <w:div w:id="201602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sca.net/system/assets/attachments/8847/PBMS%20KeyIndicators%20%208_11_15.pdf?1440079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D3DF8-55BA-4E1D-B590-A5346A1B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7082</Words>
  <Characters>40373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Chris S.</dc:creator>
  <cp:keywords/>
  <dc:description/>
  <cp:lastModifiedBy>SYSTEM</cp:lastModifiedBy>
  <cp:revision>2</cp:revision>
  <cp:lastPrinted>2019-03-28T14:17:00Z</cp:lastPrinted>
  <dcterms:created xsi:type="dcterms:W3CDTF">2019-04-09T19:46:00Z</dcterms:created>
  <dcterms:modified xsi:type="dcterms:W3CDTF">2019-04-09T19:46:00Z</dcterms:modified>
</cp:coreProperties>
</file>