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25BC4" w:rsidR="00CB0D0C" w:rsidP="00CB0D0C" w:rsidRDefault="00CB0D0C" w14:paraId="014E7B2D" w14:textId="77777777">
      <w:pPr>
        <w:widowControl w:val="0"/>
        <w:spacing w:after="0"/>
        <w:jc w:val="center"/>
        <w:rPr>
          <w:rFonts w:ascii="Times New Roman" w:hAnsi="Times New Roman"/>
          <w:smallCaps/>
          <w:sz w:val="40"/>
          <w:szCs w:val="40"/>
        </w:rPr>
      </w:pPr>
      <w:r w:rsidRPr="00C25BC4">
        <w:rPr>
          <w:rFonts w:ascii="Times New Roman" w:hAnsi="Times New Roman"/>
          <w:smallCaps/>
          <w:sz w:val="40"/>
          <w:szCs w:val="40"/>
        </w:rPr>
        <w:t>National Center for Education Statistics</w:t>
      </w:r>
    </w:p>
    <w:p w:rsidRPr="00C25BC4" w:rsidR="00CB0D0C" w:rsidP="00CB0D0C" w:rsidRDefault="00CB0D0C" w14:paraId="3AD82AB7" w14:textId="77777777">
      <w:pPr>
        <w:widowControl w:val="0"/>
        <w:jc w:val="center"/>
        <w:rPr>
          <w:rFonts w:ascii="Times New Roman" w:hAnsi="Times New Roman"/>
          <w:smallCaps/>
          <w:sz w:val="40"/>
          <w:szCs w:val="40"/>
        </w:rPr>
      </w:pPr>
      <w:r w:rsidRPr="00C25BC4">
        <w:rPr>
          <w:rFonts w:ascii="Times New Roman" w:hAnsi="Times New Roman"/>
          <w:smallCaps/>
          <w:sz w:val="40"/>
          <w:szCs w:val="40"/>
        </w:rPr>
        <w:t>National Assessment of Educational Progress</w:t>
      </w:r>
    </w:p>
    <w:p w:rsidR="00782C76" w:rsidP="00782C76" w:rsidRDefault="00782C76" w14:paraId="23D69388" w14:textId="77777777">
      <w:pPr>
        <w:ind w:left="90" w:right="414" w:firstLine="630"/>
        <w:jc w:val="center"/>
        <w:rPr>
          <w:rFonts w:ascii="Times New Roman" w:hAnsi="Times New Roman"/>
          <w:i/>
          <w:sz w:val="36"/>
          <w:szCs w:val="36"/>
        </w:rPr>
      </w:pPr>
    </w:p>
    <w:p w:rsidR="00782C76" w:rsidP="00782C76" w:rsidRDefault="00782C76" w14:paraId="36F7808E" w14:textId="77777777">
      <w:pPr>
        <w:ind w:left="90" w:right="414" w:firstLine="630"/>
        <w:jc w:val="center"/>
        <w:rPr>
          <w:rFonts w:ascii="Times New Roman" w:hAnsi="Times New Roman"/>
          <w:i/>
          <w:sz w:val="36"/>
          <w:szCs w:val="36"/>
        </w:rPr>
      </w:pPr>
    </w:p>
    <w:p w:rsidR="00782C76" w:rsidP="00782C76" w:rsidRDefault="00782C76" w14:paraId="693124C9" w14:textId="77777777">
      <w:pPr>
        <w:ind w:left="90" w:right="414" w:firstLine="630"/>
        <w:jc w:val="center"/>
        <w:rPr>
          <w:rFonts w:ascii="Times New Roman" w:hAnsi="Times New Roman"/>
          <w:i/>
          <w:sz w:val="36"/>
          <w:szCs w:val="36"/>
        </w:rPr>
      </w:pPr>
    </w:p>
    <w:p w:rsidRPr="00C25BC4" w:rsidR="00782C76" w:rsidP="00782C76" w:rsidRDefault="00782C76" w14:paraId="2DB5E923" w14:textId="500BA120">
      <w:pPr>
        <w:ind w:left="90" w:right="414" w:firstLine="630"/>
        <w:jc w:val="center"/>
        <w:rPr>
          <w:rFonts w:ascii="Times New Roman" w:hAnsi="Times New Roman"/>
          <w:i/>
          <w:iCs/>
          <w:sz w:val="36"/>
          <w:szCs w:val="36"/>
        </w:rPr>
      </w:pPr>
      <w:r w:rsidRPr="00C25BC4">
        <w:rPr>
          <w:rFonts w:ascii="Times New Roman" w:hAnsi="Times New Roman"/>
          <w:i/>
          <w:sz w:val="36"/>
          <w:szCs w:val="36"/>
        </w:rPr>
        <w:t xml:space="preserve">National Assessment of Educational Progress (NAEP) </w:t>
      </w:r>
      <w:bookmarkStart w:name="_Hlk41910474" w:id="0"/>
      <w:r w:rsidRPr="00C25BC4">
        <w:rPr>
          <w:rFonts w:ascii="Times New Roman" w:hAnsi="Times New Roman"/>
          <w:i/>
          <w:iCs/>
          <w:sz w:val="36"/>
          <w:szCs w:val="36"/>
        </w:rPr>
        <w:t>Engagement Augmentation Study</w:t>
      </w:r>
      <w:bookmarkEnd w:id="0"/>
    </w:p>
    <w:p w:rsidR="00CB0D0C" w:rsidP="00CB0D0C" w:rsidRDefault="00CB0D0C" w14:paraId="11EB7F42" w14:textId="3CAAAB00">
      <w:pPr>
        <w:widowControl w:val="0"/>
        <w:jc w:val="center"/>
        <w:rPr>
          <w:rFonts w:ascii="Times New Roman" w:hAnsi="Times New Roman"/>
          <w:sz w:val="40"/>
          <w:szCs w:val="40"/>
        </w:rPr>
      </w:pPr>
    </w:p>
    <w:p w:rsidR="000062A3" w:rsidP="00CB0D0C" w:rsidRDefault="000062A3" w14:paraId="7A6EE07C" w14:textId="0AA6EBD0">
      <w:pPr>
        <w:widowControl w:val="0"/>
        <w:jc w:val="center"/>
        <w:rPr>
          <w:rFonts w:ascii="Times New Roman" w:hAnsi="Times New Roman"/>
          <w:sz w:val="40"/>
          <w:szCs w:val="40"/>
        </w:rPr>
      </w:pPr>
    </w:p>
    <w:p w:rsidRPr="00C25BC4" w:rsidR="000062A3" w:rsidP="00CB0D0C" w:rsidRDefault="000062A3" w14:paraId="40B13A4B" w14:textId="77777777">
      <w:pPr>
        <w:widowControl w:val="0"/>
        <w:jc w:val="center"/>
        <w:rPr>
          <w:rFonts w:ascii="Times New Roman" w:hAnsi="Times New Roman"/>
          <w:sz w:val="40"/>
          <w:szCs w:val="40"/>
        </w:rPr>
      </w:pPr>
    </w:p>
    <w:p w:rsidRPr="00C25BC4" w:rsidR="00CB0D0C" w:rsidP="00CB0D0C" w:rsidRDefault="00CB0D0C" w14:paraId="127DBE94" w14:textId="77777777">
      <w:pPr>
        <w:widowControl w:val="0"/>
        <w:spacing w:after="0"/>
        <w:jc w:val="center"/>
        <w:rPr>
          <w:rFonts w:ascii="Times New Roman" w:hAnsi="Times New Roman"/>
          <w:i/>
          <w:sz w:val="36"/>
          <w:szCs w:val="36"/>
        </w:rPr>
      </w:pPr>
      <w:r w:rsidRPr="00C25BC4">
        <w:rPr>
          <w:rFonts w:ascii="Times New Roman" w:hAnsi="Times New Roman"/>
          <w:i/>
          <w:sz w:val="36"/>
          <w:szCs w:val="36"/>
        </w:rPr>
        <w:t>Volume I</w:t>
      </w:r>
    </w:p>
    <w:p w:rsidRPr="00C25BC4" w:rsidR="00CB0D0C" w:rsidP="00CB0D0C" w:rsidRDefault="00CB0D0C" w14:paraId="7D04DEB2" w14:textId="77777777">
      <w:pPr>
        <w:widowControl w:val="0"/>
        <w:jc w:val="center"/>
        <w:rPr>
          <w:rFonts w:ascii="Times New Roman" w:hAnsi="Times New Roman"/>
          <w:i/>
          <w:sz w:val="36"/>
          <w:szCs w:val="36"/>
        </w:rPr>
      </w:pPr>
      <w:r w:rsidRPr="00C25BC4">
        <w:rPr>
          <w:rFonts w:ascii="Times New Roman" w:hAnsi="Times New Roman"/>
          <w:i/>
          <w:sz w:val="36"/>
          <w:szCs w:val="36"/>
        </w:rPr>
        <w:t>Supporting Statement</w:t>
      </w:r>
    </w:p>
    <w:p w:rsidR="00CB0D0C" w:rsidP="00CB0D0C" w:rsidRDefault="00CB0D0C" w14:paraId="3EE055F0" w14:textId="6A161DC5">
      <w:pPr>
        <w:widowControl w:val="0"/>
        <w:rPr>
          <w:rFonts w:ascii="Times New Roman" w:hAnsi="Times New Roman"/>
          <w:b/>
          <w:i/>
          <w:sz w:val="36"/>
        </w:rPr>
      </w:pPr>
    </w:p>
    <w:p w:rsidRPr="00C25BC4" w:rsidR="000062A3" w:rsidP="00CB0D0C" w:rsidRDefault="000062A3" w14:paraId="053B8349" w14:textId="77777777">
      <w:pPr>
        <w:widowControl w:val="0"/>
        <w:rPr>
          <w:rFonts w:ascii="Times New Roman" w:hAnsi="Times New Roman"/>
          <w:b/>
          <w:i/>
          <w:sz w:val="36"/>
        </w:rPr>
      </w:pPr>
    </w:p>
    <w:p w:rsidRPr="00C25BC4" w:rsidR="00CB0D0C" w:rsidP="00CB0D0C" w:rsidRDefault="00CB0D0C" w14:paraId="0D7F2241" w14:textId="77777777">
      <w:pPr>
        <w:widowControl w:val="0"/>
        <w:jc w:val="center"/>
        <w:rPr>
          <w:rFonts w:ascii="Times New Roman" w:hAnsi="Times New Roman"/>
          <w:sz w:val="36"/>
          <w:szCs w:val="36"/>
        </w:rPr>
      </w:pPr>
    </w:p>
    <w:p w:rsidR="00CB0D0C" w:rsidP="00CB0D0C" w:rsidRDefault="00CB0D0C" w14:paraId="04093B32" w14:textId="6D1024C4">
      <w:pPr>
        <w:spacing w:after="120"/>
        <w:jc w:val="center"/>
        <w:rPr>
          <w:rFonts w:ascii="Times New Roman" w:hAnsi="Times New Roman"/>
          <w:sz w:val="32"/>
          <w:szCs w:val="32"/>
        </w:rPr>
      </w:pPr>
      <w:r w:rsidRPr="00A9640B">
        <w:rPr>
          <w:rFonts w:ascii="Times New Roman" w:hAnsi="Times New Roman"/>
          <w:sz w:val="32"/>
          <w:szCs w:val="32"/>
        </w:rPr>
        <w:t>OMB# 1850-0</w:t>
      </w:r>
      <w:r w:rsidRPr="00A9640B" w:rsidR="00A9640B">
        <w:rPr>
          <w:rFonts w:ascii="Times New Roman" w:hAnsi="Times New Roman"/>
          <w:sz w:val="32"/>
          <w:szCs w:val="32"/>
        </w:rPr>
        <w:t>803</w:t>
      </w:r>
      <w:r w:rsidRPr="00A9640B">
        <w:rPr>
          <w:rFonts w:ascii="Times New Roman" w:hAnsi="Times New Roman"/>
          <w:sz w:val="32"/>
          <w:szCs w:val="32"/>
        </w:rPr>
        <w:t xml:space="preserve"> v.</w:t>
      </w:r>
      <w:r w:rsidR="00E100D7">
        <w:rPr>
          <w:rFonts w:ascii="Times New Roman" w:hAnsi="Times New Roman"/>
          <w:sz w:val="32"/>
          <w:szCs w:val="32"/>
        </w:rPr>
        <w:t>279</w:t>
      </w:r>
    </w:p>
    <w:p w:rsidRPr="00C25BC4" w:rsidR="00A9640B" w:rsidP="00CB0D0C" w:rsidRDefault="00A9640B" w14:paraId="3F7AED8E" w14:textId="77777777">
      <w:pPr>
        <w:spacing w:after="120"/>
        <w:jc w:val="center"/>
        <w:rPr>
          <w:rFonts w:ascii="Times New Roman" w:hAnsi="Times New Roman"/>
          <w:sz w:val="32"/>
          <w:szCs w:val="32"/>
        </w:rPr>
      </w:pPr>
    </w:p>
    <w:p w:rsidRPr="00C25BC4" w:rsidR="00CB0D0C" w:rsidP="00CB0D0C" w:rsidRDefault="00C456B1" w14:paraId="7308144E" w14:textId="63C0A4F7">
      <w:pPr>
        <w:spacing w:after="120"/>
        <w:jc w:val="center"/>
        <w:rPr>
          <w:rFonts w:ascii="Times New Roman" w:hAnsi="Times New Roman"/>
          <w:sz w:val="32"/>
          <w:szCs w:val="32"/>
        </w:rPr>
      </w:pPr>
      <w:r>
        <w:rPr>
          <w:rFonts w:ascii="Times New Roman" w:hAnsi="Times New Roman"/>
          <w:sz w:val="32"/>
          <w:szCs w:val="32"/>
        </w:rPr>
        <w:t>December</w:t>
      </w:r>
      <w:r w:rsidRPr="00C25BC4" w:rsidR="00CB0D0C">
        <w:rPr>
          <w:rFonts w:ascii="Times New Roman" w:hAnsi="Times New Roman"/>
          <w:sz w:val="32"/>
          <w:szCs w:val="32"/>
        </w:rPr>
        <w:t xml:space="preserve"> 2020</w:t>
      </w:r>
    </w:p>
    <w:p w:rsidRPr="00C25BC4" w:rsidR="00CB0D0C" w:rsidP="00CB0D0C" w:rsidRDefault="00CB0D0C" w14:paraId="1CCFADE2" w14:textId="664E6674">
      <w:pPr>
        <w:spacing w:after="120"/>
        <w:jc w:val="center"/>
        <w:rPr>
          <w:rFonts w:ascii="Times New Roman" w:hAnsi="Times New Roman"/>
          <w:sz w:val="32"/>
          <w:szCs w:val="32"/>
        </w:rPr>
      </w:pPr>
    </w:p>
    <w:p w:rsidRPr="00C25BC4" w:rsidR="00CB0D0C" w:rsidRDefault="00CB0D0C" w14:paraId="68BD688C" w14:textId="4560BF17">
      <w:pPr>
        <w:spacing w:after="160" w:line="259" w:lineRule="auto"/>
        <w:rPr>
          <w:rFonts w:ascii="Times New Roman" w:hAnsi="Times New Roman"/>
          <w:sz w:val="32"/>
          <w:szCs w:val="32"/>
        </w:rPr>
      </w:pPr>
      <w:r w:rsidRPr="00C25BC4">
        <w:rPr>
          <w:rFonts w:ascii="Times New Roman" w:hAnsi="Times New Roman"/>
          <w:sz w:val="32"/>
          <w:szCs w:val="32"/>
        </w:rPr>
        <w:br w:type="page"/>
      </w:r>
    </w:p>
    <w:bookmarkStart w:name="_Toc32934077" w:displacedByCustomXml="next" w:id="1"/>
    <w:bookmarkStart w:name="_Toc302638194" w:displacedByCustomXml="next" w:id="2"/>
    <w:bookmarkStart w:name="_Toc257374033" w:displacedByCustomXml="next" w:id="3"/>
    <w:bookmarkStart w:name="_Toc223245302" w:displacedByCustomXml="next" w:id="4"/>
    <w:sdt>
      <w:sdtPr>
        <w:rPr>
          <w:rFonts w:ascii="Calibri" w:hAnsi="Calibri" w:eastAsia="Times New Roman" w:cs="Times New Roman"/>
          <w:color w:val="auto"/>
          <w:sz w:val="22"/>
          <w:szCs w:val="22"/>
        </w:rPr>
        <w:id w:val="-1940984368"/>
        <w:docPartObj>
          <w:docPartGallery w:val="Table of Contents"/>
          <w:docPartUnique/>
        </w:docPartObj>
      </w:sdtPr>
      <w:sdtEndPr>
        <w:rPr>
          <w:rFonts w:ascii="Times New Roman" w:hAnsi="Times New Roman"/>
          <w:b/>
          <w:bCs/>
          <w:noProof/>
        </w:rPr>
      </w:sdtEndPr>
      <w:sdtContent>
        <w:p w:rsidRPr="008200D9" w:rsidR="009E723F" w:rsidRDefault="009E723F" w14:paraId="0548BF60" w14:textId="3B765855">
          <w:pPr>
            <w:pStyle w:val="TOCHeading"/>
            <w:rPr>
              <w:rFonts w:ascii="Times New Roman" w:hAnsi="Times New Roman" w:cs="Times New Roman"/>
              <w:b/>
              <w:bCs/>
            </w:rPr>
          </w:pPr>
          <w:r w:rsidRPr="008200D9">
            <w:rPr>
              <w:rFonts w:ascii="Times New Roman" w:hAnsi="Times New Roman" w:cs="Times New Roman"/>
              <w:b/>
              <w:bCs/>
            </w:rPr>
            <w:t>Contents</w:t>
          </w:r>
        </w:p>
        <w:p w:rsidR="00EA0942" w:rsidRDefault="009E723F" w14:paraId="4AEB9CFE" w14:textId="35971947">
          <w:pPr>
            <w:pStyle w:val="TOC1"/>
            <w:tabs>
              <w:tab w:val="right" w:leader="dot" w:pos="9350"/>
            </w:tabs>
            <w:rPr>
              <w:rFonts w:asciiTheme="minorHAnsi" w:hAnsiTheme="minorHAnsi" w:eastAsiaTheme="minorEastAsia" w:cstheme="minorBidi"/>
              <w:noProof/>
            </w:rPr>
          </w:pPr>
          <w:r w:rsidRPr="008200D9">
            <w:rPr>
              <w:rFonts w:ascii="Times New Roman" w:hAnsi="Times New Roman"/>
            </w:rPr>
            <w:fldChar w:fldCharType="begin"/>
          </w:r>
          <w:r w:rsidRPr="008200D9">
            <w:rPr>
              <w:rFonts w:ascii="Times New Roman" w:hAnsi="Times New Roman"/>
            </w:rPr>
            <w:instrText xml:space="preserve"> TOC \o "1-3" \h \z \u </w:instrText>
          </w:r>
          <w:r w:rsidRPr="008200D9">
            <w:rPr>
              <w:rFonts w:ascii="Times New Roman" w:hAnsi="Times New Roman"/>
            </w:rPr>
            <w:fldChar w:fldCharType="separate"/>
          </w:r>
          <w:hyperlink w:history="1" w:anchor="_Toc45632562">
            <w:r w:rsidRPr="00A94E8E" w:rsidR="00EA0942">
              <w:rPr>
                <w:rStyle w:val="Hyperlink"/>
                <w:rFonts w:ascii="Times New Roman" w:hAnsi="Times New Roman"/>
                <w:noProof/>
              </w:rPr>
              <w:t>1)  Submittal-Related Information</w:t>
            </w:r>
            <w:r w:rsidR="00EA0942">
              <w:rPr>
                <w:noProof/>
                <w:webHidden/>
              </w:rPr>
              <w:tab/>
            </w:r>
            <w:r w:rsidR="00EA0942">
              <w:rPr>
                <w:noProof/>
                <w:webHidden/>
              </w:rPr>
              <w:fldChar w:fldCharType="begin"/>
            </w:r>
            <w:r w:rsidR="00EA0942">
              <w:rPr>
                <w:noProof/>
                <w:webHidden/>
              </w:rPr>
              <w:instrText xml:space="preserve"> PAGEREF _Toc45632562 \h </w:instrText>
            </w:r>
            <w:r w:rsidR="00EA0942">
              <w:rPr>
                <w:noProof/>
                <w:webHidden/>
              </w:rPr>
            </w:r>
            <w:r w:rsidR="00EA0942">
              <w:rPr>
                <w:noProof/>
                <w:webHidden/>
              </w:rPr>
              <w:fldChar w:fldCharType="separate"/>
            </w:r>
            <w:r w:rsidR="00DE1DA5">
              <w:rPr>
                <w:noProof/>
                <w:webHidden/>
              </w:rPr>
              <w:t>3</w:t>
            </w:r>
            <w:r w:rsidR="00EA0942">
              <w:rPr>
                <w:noProof/>
                <w:webHidden/>
              </w:rPr>
              <w:fldChar w:fldCharType="end"/>
            </w:r>
          </w:hyperlink>
        </w:p>
        <w:p w:rsidR="00EA0942" w:rsidRDefault="00C456B1" w14:paraId="4BF2A758" w14:textId="6BF91E31">
          <w:pPr>
            <w:pStyle w:val="TOC1"/>
            <w:tabs>
              <w:tab w:val="right" w:leader="dot" w:pos="9350"/>
            </w:tabs>
            <w:rPr>
              <w:rFonts w:asciiTheme="minorHAnsi" w:hAnsiTheme="minorHAnsi" w:eastAsiaTheme="minorEastAsia" w:cstheme="minorBidi"/>
              <w:noProof/>
            </w:rPr>
          </w:pPr>
          <w:hyperlink w:history="1" w:anchor="_Toc45632563">
            <w:r w:rsidRPr="00A94E8E" w:rsidR="00EA0942">
              <w:rPr>
                <w:rStyle w:val="Hyperlink"/>
                <w:rFonts w:ascii="Times New Roman" w:hAnsi="Times New Roman"/>
                <w:noProof/>
              </w:rPr>
              <w:t>2)  Background and Study Rationale</w:t>
            </w:r>
            <w:r w:rsidR="00EA0942">
              <w:rPr>
                <w:noProof/>
                <w:webHidden/>
              </w:rPr>
              <w:tab/>
            </w:r>
            <w:r w:rsidR="00EA0942">
              <w:rPr>
                <w:noProof/>
                <w:webHidden/>
              </w:rPr>
              <w:fldChar w:fldCharType="begin"/>
            </w:r>
            <w:r w:rsidR="00EA0942">
              <w:rPr>
                <w:noProof/>
                <w:webHidden/>
              </w:rPr>
              <w:instrText xml:space="preserve"> PAGEREF _Toc45632563 \h </w:instrText>
            </w:r>
            <w:r w:rsidR="00EA0942">
              <w:rPr>
                <w:noProof/>
                <w:webHidden/>
              </w:rPr>
            </w:r>
            <w:r w:rsidR="00EA0942">
              <w:rPr>
                <w:noProof/>
                <w:webHidden/>
              </w:rPr>
              <w:fldChar w:fldCharType="separate"/>
            </w:r>
            <w:r w:rsidR="00DE1DA5">
              <w:rPr>
                <w:noProof/>
                <w:webHidden/>
              </w:rPr>
              <w:t>3</w:t>
            </w:r>
            <w:r w:rsidR="00EA0942">
              <w:rPr>
                <w:noProof/>
                <w:webHidden/>
              </w:rPr>
              <w:fldChar w:fldCharType="end"/>
            </w:r>
          </w:hyperlink>
        </w:p>
        <w:p w:rsidR="00EA0942" w:rsidRDefault="00C456B1" w14:paraId="370ACA77" w14:textId="4745335D">
          <w:pPr>
            <w:pStyle w:val="TOC1"/>
            <w:tabs>
              <w:tab w:val="right" w:leader="dot" w:pos="9350"/>
            </w:tabs>
            <w:rPr>
              <w:rFonts w:asciiTheme="minorHAnsi" w:hAnsiTheme="minorHAnsi" w:eastAsiaTheme="minorEastAsia" w:cstheme="minorBidi"/>
              <w:noProof/>
            </w:rPr>
          </w:pPr>
          <w:hyperlink w:history="1" w:anchor="_Toc45632564">
            <w:r w:rsidRPr="00A94E8E" w:rsidR="00EA0942">
              <w:rPr>
                <w:rStyle w:val="Hyperlink"/>
                <w:rFonts w:ascii="Times New Roman" w:hAnsi="Times New Roman"/>
                <w:noProof/>
              </w:rPr>
              <w:t>3)  Recruitment and Data Collection</w:t>
            </w:r>
            <w:r w:rsidR="00EA0942">
              <w:rPr>
                <w:noProof/>
                <w:webHidden/>
              </w:rPr>
              <w:tab/>
            </w:r>
            <w:r w:rsidR="00EA0942">
              <w:rPr>
                <w:noProof/>
                <w:webHidden/>
              </w:rPr>
              <w:fldChar w:fldCharType="begin"/>
            </w:r>
            <w:r w:rsidR="00EA0942">
              <w:rPr>
                <w:noProof/>
                <w:webHidden/>
              </w:rPr>
              <w:instrText xml:space="preserve"> PAGEREF _Toc45632564 \h </w:instrText>
            </w:r>
            <w:r w:rsidR="00EA0942">
              <w:rPr>
                <w:noProof/>
                <w:webHidden/>
              </w:rPr>
            </w:r>
            <w:r w:rsidR="00EA0942">
              <w:rPr>
                <w:noProof/>
                <w:webHidden/>
              </w:rPr>
              <w:fldChar w:fldCharType="separate"/>
            </w:r>
            <w:r w:rsidR="00DE1DA5">
              <w:rPr>
                <w:noProof/>
                <w:webHidden/>
              </w:rPr>
              <w:t>4</w:t>
            </w:r>
            <w:r w:rsidR="00EA0942">
              <w:rPr>
                <w:noProof/>
                <w:webHidden/>
              </w:rPr>
              <w:fldChar w:fldCharType="end"/>
            </w:r>
          </w:hyperlink>
        </w:p>
        <w:p w:rsidR="00EA0942" w:rsidRDefault="00C456B1" w14:paraId="3405F57F" w14:textId="412F3BAF">
          <w:pPr>
            <w:pStyle w:val="TOC1"/>
            <w:tabs>
              <w:tab w:val="right" w:leader="dot" w:pos="9350"/>
            </w:tabs>
            <w:rPr>
              <w:rFonts w:asciiTheme="minorHAnsi" w:hAnsiTheme="minorHAnsi" w:eastAsiaTheme="minorEastAsia" w:cstheme="minorBidi"/>
              <w:noProof/>
            </w:rPr>
          </w:pPr>
          <w:hyperlink w:history="1" w:anchor="_Toc45632565">
            <w:r w:rsidRPr="00A94E8E" w:rsidR="00EA0942">
              <w:rPr>
                <w:rStyle w:val="Hyperlink"/>
                <w:rFonts w:ascii="Times New Roman" w:hAnsi="Times New Roman"/>
                <w:noProof/>
              </w:rPr>
              <w:t>4)  Consultations Outside the Agency</w:t>
            </w:r>
            <w:r w:rsidR="00EA0942">
              <w:rPr>
                <w:noProof/>
                <w:webHidden/>
              </w:rPr>
              <w:tab/>
            </w:r>
            <w:r w:rsidR="00EA0942">
              <w:rPr>
                <w:noProof/>
                <w:webHidden/>
              </w:rPr>
              <w:fldChar w:fldCharType="begin"/>
            </w:r>
            <w:r w:rsidR="00EA0942">
              <w:rPr>
                <w:noProof/>
                <w:webHidden/>
              </w:rPr>
              <w:instrText xml:space="preserve"> PAGEREF _Toc45632565 \h </w:instrText>
            </w:r>
            <w:r w:rsidR="00EA0942">
              <w:rPr>
                <w:noProof/>
                <w:webHidden/>
              </w:rPr>
            </w:r>
            <w:r w:rsidR="00EA0942">
              <w:rPr>
                <w:noProof/>
                <w:webHidden/>
              </w:rPr>
              <w:fldChar w:fldCharType="separate"/>
            </w:r>
            <w:r w:rsidR="00DE1DA5">
              <w:rPr>
                <w:noProof/>
                <w:webHidden/>
              </w:rPr>
              <w:t>7</w:t>
            </w:r>
            <w:r w:rsidR="00EA0942">
              <w:rPr>
                <w:noProof/>
                <w:webHidden/>
              </w:rPr>
              <w:fldChar w:fldCharType="end"/>
            </w:r>
          </w:hyperlink>
        </w:p>
        <w:p w:rsidR="00EA0942" w:rsidRDefault="00C456B1" w14:paraId="63A7E0CD" w14:textId="389E24FD">
          <w:pPr>
            <w:pStyle w:val="TOC1"/>
            <w:tabs>
              <w:tab w:val="right" w:leader="dot" w:pos="9350"/>
            </w:tabs>
            <w:rPr>
              <w:rFonts w:asciiTheme="minorHAnsi" w:hAnsiTheme="minorHAnsi" w:eastAsiaTheme="minorEastAsia" w:cstheme="minorBidi"/>
              <w:noProof/>
            </w:rPr>
          </w:pPr>
          <w:hyperlink w:history="1" w:anchor="_Toc45632566">
            <w:r w:rsidRPr="00A94E8E" w:rsidR="00EA0942">
              <w:rPr>
                <w:rStyle w:val="Hyperlink"/>
                <w:rFonts w:ascii="Times New Roman" w:hAnsi="Times New Roman"/>
                <w:noProof/>
              </w:rPr>
              <w:t xml:space="preserve">5) </w:t>
            </w:r>
            <w:r w:rsidR="00702A4C">
              <w:rPr>
                <w:rStyle w:val="Hyperlink"/>
                <w:rFonts w:ascii="Times New Roman" w:hAnsi="Times New Roman"/>
                <w:noProof/>
              </w:rPr>
              <w:t xml:space="preserve"> </w:t>
            </w:r>
            <w:r w:rsidRPr="00A94E8E" w:rsidR="00EA0942">
              <w:rPr>
                <w:rStyle w:val="Hyperlink"/>
                <w:rFonts w:ascii="Times New Roman" w:hAnsi="Times New Roman"/>
                <w:noProof/>
              </w:rPr>
              <w:t>Justification for Sensitive Questions</w:t>
            </w:r>
            <w:r w:rsidR="00EA0942">
              <w:rPr>
                <w:noProof/>
                <w:webHidden/>
              </w:rPr>
              <w:tab/>
            </w:r>
            <w:r w:rsidR="00EA0942">
              <w:rPr>
                <w:noProof/>
                <w:webHidden/>
              </w:rPr>
              <w:fldChar w:fldCharType="begin"/>
            </w:r>
            <w:r w:rsidR="00EA0942">
              <w:rPr>
                <w:noProof/>
                <w:webHidden/>
              </w:rPr>
              <w:instrText xml:space="preserve"> PAGEREF _Toc45632566 \h </w:instrText>
            </w:r>
            <w:r w:rsidR="00EA0942">
              <w:rPr>
                <w:noProof/>
                <w:webHidden/>
              </w:rPr>
            </w:r>
            <w:r w:rsidR="00EA0942">
              <w:rPr>
                <w:noProof/>
                <w:webHidden/>
              </w:rPr>
              <w:fldChar w:fldCharType="separate"/>
            </w:r>
            <w:r w:rsidR="00DE1DA5">
              <w:rPr>
                <w:noProof/>
                <w:webHidden/>
              </w:rPr>
              <w:t>7</w:t>
            </w:r>
            <w:r w:rsidR="00EA0942">
              <w:rPr>
                <w:noProof/>
                <w:webHidden/>
              </w:rPr>
              <w:fldChar w:fldCharType="end"/>
            </w:r>
          </w:hyperlink>
        </w:p>
        <w:p w:rsidR="00EA0942" w:rsidRDefault="00C456B1" w14:paraId="3A68063E" w14:textId="62391208">
          <w:pPr>
            <w:pStyle w:val="TOC1"/>
            <w:tabs>
              <w:tab w:val="right" w:leader="dot" w:pos="9350"/>
            </w:tabs>
            <w:rPr>
              <w:rFonts w:asciiTheme="minorHAnsi" w:hAnsiTheme="minorHAnsi" w:eastAsiaTheme="minorEastAsia" w:cstheme="minorBidi"/>
              <w:noProof/>
            </w:rPr>
          </w:pPr>
          <w:hyperlink w:history="1" w:anchor="_Toc45632567">
            <w:r w:rsidRPr="00A94E8E" w:rsidR="00EA0942">
              <w:rPr>
                <w:rStyle w:val="Hyperlink"/>
                <w:rFonts w:ascii="Times New Roman" w:hAnsi="Times New Roman"/>
                <w:noProof/>
              </w:rPr>
              <w:t>6)  Assurance of Confidentiality</w:t>
            </w:r>
            <w:r w:rsidR="00EA0942">
              <w:rPr>
                <w:noProof/>
                <w:webHidden/>
              </w:rPr>
              <w:tab/>
            </w:r>
            <w:r w:rsidR="00EA0942">
              <w:rPr>
                <w:noProof/>
                <w:webHidden/>
              </w:rPr>
              <w:fldChar w:fldCharType="begin"/>
            </w:r>
            <w:r w:rsidR="00EA0942">
              <w:rPr>
                <w:noProof/>
                <w:webHidden/>
              </w:rPr>
              <w:instrText xml:space="preserve"> PAGEREF _Toc45632567 \h </w:instrText>
            </w:r>
            <w:r w:rsidR="00EA0942">
              <w:rPr>
                <w:noProof/>
                <w:webHidden/>
              </w:rPr>
            </w:r>
            <w:r w:rsidR="00EA0942">
              <w:rPr>
                <w:noProof/>
                <w:webHidden/>
              </w:rPr>
              <w:fldChar w:fldCharType="separate"/>
            </w:r>
            <w:r w:rsidR="00DE1DA5">
              <w:rPr>
                <w:noProof/>
                <w:webHidden/>
              </w:rPr>
              <w:t>7</w:t>
            </w:r>
            <w:r w:rsidR="00EA0942">
              <w:rPr>
                <w:noProof/>
                <w:webHidden/>
              </w:rPr>
              <w:fldChar w:fldCharType="end"/>
            </w:r>
          </w:hyperlink>
        </w:p>
        <w:p w:rsidR="00EA0942" w:rsidRDefault="00C456B1" w14:paraId="43C45655" w14:textId="3914ABD3">
          <w:pPr>
            <w:pStyle w:val="TOC1"/>
            <w:tabs>
              <w:tab w:val="right" w:leader="dot" w:pos="9350"/>
            </w:tabs>
            <w:rPr>
              <w:rFonts w:asciiTheme="minorHAnsi" w:hAnsiTheme="minorHAnsi" w:eastAsiaTheme="minorEastAsia" w:cstheme="minorBidi"/>
              <w:noProof/>
            </w:rPr>
          </w:pPr>
          <w:hyperlink w:history="1" w:anchor="_Toc45632568">
            <w:r w:rsidRPr="00A94E8E" w:rsidR="00EA0942">
              <w:rPr>
                <w:rStyle w:val="Hyperlink"/>
                <w:rFonts w:ascii="Times New Roman" w:hAnsi="Times New Roman"/>
                <w:noProof/>
              </w:rPr>
              <w:t>7)  Estimate of Hourly Burden</w:t>
            </w:r>
            <w:r w:rsidR="00EA0942">
              <w:rPr>
                <w:noProof/>
                <w:webHidden/>
              </w:rPr>
              <w:tab/>
            </w:r>
            <w:r w:rsidR="00EA0942">
              <w:rPr>
                <w:noProof/>
                <w:webHidden/>
              </w:rPr>
              <w:fldChar w:fldCharType="begin"/>
            </w:r>
            <w:r w:rsidR="00EA0942">
              <w:rPr>
                <w:noProof/>
                <w:webHidden/>
              </w:rPr>
              <w:instrText xml:space="preserve"> PAGEREF _Toc45632568 \h </w:instrText>
            </w:r>
            <w:r w:rsidR="00EA0942">
              <w:rPr>
                <w:noProof/>
                <w:webHidden/>
              </w:rPr>
            </w:r>
            <w:r w:rsidR="00EA0942">
              <w:rPr>
                <w:noProof/>
                <w:webHidden/>
              </w:rPr>
              <w:fldChar w:fldCharType="separate"/>
            </w:r>
            <w:r w:rsidR="00DE1DA5">
              <w:rPr>
                <w:noProof/>
                <w:webHidden/>
              </w:rPr>
              <w:t>8</w:t>
            </w:r>
            <w:r w:rsidR="00EA0942">
              <w:rPr>
                <w:noProof/>
                <w:webHidden/>
              </w:rPr>
              <w:fldChar w:fldCharType="end"/>
            </w:r>
          </w:hyperlink>
        </w:p>
        <w:p w:rsidR="00EA0942" w:rsidRDefault="00C456B1" w14:paraId="5E30E49A" w14:textId="41B727AF">
          <w:pPr>
            <w:pStyle w:val="TOC1"/>
            <w:tabs>
              <w:tab w:val="right" w:leader="dot" w:pos="9350"/>
            </w:tabs>
            <w:rPr>
              <w:rFonts w:asciiTheme="minorHAnsi" w:hAnsiTheme="minorHAnsi" w:eastAsiaTheme="minorEastAsia" w:cstheme="minorBidi"/>
              <w:noProof/>
            </w:rPr>
          </w:pPr>
          <w:hyperlink w:history="1" w:anchor="_Toc45632569">
            <w:r w:rsidRPr="00A94E8E" w:rsidR="00EA0942">
              <w:rPr>
                <w:rStyle w:val="Hyperlink"/>
                <w:rFonts w:ascii="Times New Roman" w:hAnsi="Times New Roman"/>
                <w:noProof/>
              </w:rPr>
              <w:t>8)  Estimate of Costs for Paying Respondents</w:t>
            </w:r>
            <w:r w:rsidR="00EA0942">
              <w:rPr>
                <w:noProof/>
                <w:webHidden/>
              </w:rPr>
              <w:tab/>
            </w:r>
            <w:r w:rsidR="00EA0942">
              <w:rPr>
                <w:noProof/>
                <w:webHidden/>
              </w:rPr>
              <w:fldChar w:fldCharType="begin"/>
            </w:r>
            <w:r w:rsidR="00EA0942">
              <w:rPr>
                <w:noProof/>
                <w:webHidden/>
              </w:rPr>
              <w:instrText xml:space="preserve"> PAGEREF _Toc45632569 \h </w:instrText>
            </w:r>
            <w:r w:rsidR="00EA0942">
              <w:rPr>
                <w:noProof/>
                <w:webHidden/>
              </w:rPr>
            </w:r>
            <w:r w:rsidR="00EA0942">
              <w:rPr>
                <w:noProof/>
                <w:webHidden/>
              </w:rPr>
              <w:fldChar w:fldCharType="separate"/>
            </w:r>
            <w:r w:rsidR="00DE1DA5">
              <w:rPr>
                <w:noProof/>
                <w:webHidden/>
              </w:rPr>
              <w:t>7</w:t>
            </w:r>
            <w:r w:rsidR="00EA0942">
              <w:rPr>
                <w:noProof/>
                <w:webHidden/>
              </w:rPr>
              <w:fldChar w:fldCharType="end"/>
            </w:r>
          </w:hyperlink>
        </w:p>
        <w:p w:rsidR="00EA0942" w:rsidRDefault="00C456B1" w14:paraId="14BECD1A" w14:textId="368C196D">
          <w:pPr>
            <w:pStyle w:val="TOC1"/>
            <w:tabs>
              <w:tab w:val="right" w:leader="dot" w:pos="9350"/>
            </w:tabs>
            <w:rPr>
              <w:rFonts w:asciiTheme="minorHAnsi" w:hAnsiTheme="minorHAnsi" w:eastAsiaTheme="minorEastAsia" w:cstheme="minorBidi"/>
              <w:noProof/>
            </w:rPr>
          </w:pPr>
          <w:hyperlink w:history="1" w:anchor="_Toc45632570">
            <w:r w:rsidRPr="00A94E8E" w:rsidR="00EA0942">
              <w:rPr>
                <w:rStyle w:val="Hyperlink"/>
                <w:rFonts w:ascii="Times New Roman" w:hAnsi="Times New Roman"/>
                <w:noProof/>
              </w:rPr>
              <w:t>9)  Costs to Federal Government</w:t>
            </w:r>
            <w:r w:rsidR="00EA0942">
              <w:rPr>
                <w:noProof/>
                <w:webHidden/>
              </w:rPr>
              <w:tab/>
            </w:r>
            <w:r w:rsidR="00EA0942">
              <w:rPr>
                <w:noProof/>
                <w:webHidden/>
              </w:rPr>
              <w:fldChar w:fldCharType="begin"/>
            </w:r>
            <w:r w:rsidR="00EA0942">
              <w:rPr>
                <w:noProof/>
                <w:webHidden/>
              </w:rPr>
              <w:instrText xml:space="preserve"> PAGEREF _Toc45632570 \h </w:instrText>
            </w:r>
            <w:r w:rsidR="00EA0942">
              <w:rPr>
                <w:noProof/>
                <w:webHidden/>
              </w:rPr>
            </w:r>
            <w:r w:rsidR="00EA0942">
              <w:rPr>
                <w:noProof/>
                <w:webHidden/>
              </w:rPr>
              <w:fldChar w:fldCharType="separate"/>
            </w:r>
            <w:r w:rsidR="00DE1DA5">
              <w:rPr>
                <w:noProof/>
                <w:webHidden/>
              </w:rPr>
              <w:t>8</w:t>
            </w:r>
            <w:r w:rsidR="00EA0942">
              <w:rPr>
                <w:noProof/>
                <w:webHidden/>
              </w:rPr>
              <w:fldChar w:fldCharType="end"/>
            </w:r>
          </w:hyperlink>
        </w:p>
        <w:p w:rsidR="00EA0942" w:rsidRDefault="00C456B1" w14:paraId="76CF1A29" w14:textId="59A61268">
          <w:pPr>
            <w:pStyle w:val="TOC1"/>
            <w:tabs>
              <w:tab w:val="right" w:leader="dot" w:pos="9350"/>
            </w:tabs>
            <w:rPr>
              <w:rFonts w:asciiTheme="minorHAnsi" w:hAnsiTheme="minorHAnsi" w:eastAsiaTheme="minorEastAsia" w:cstheme="minorBidi"/>
              <w:noProof/>
            </w:rPr>
          </w:pPr>
          <w:hyperlink w:history="1" w:anchor="_Toc45632571">
            <w:r w:rsidRPr="00A94E8E" w:rsidR="00EA0942">
              <w:rPr>
                <w:rStyle w:val="Hyperlink"/>
                <w:rFonts w:ascii="Times New Roman" w:hAnsi="Times New Roman"/>
                <w:noProof/>
              </w:rPr>
              <w:t xml:space="preserve">10) </w:t>
            </w:r>
            <w:r w:rsidR="00F6176B">
              <w:rPr>
                <w:rStyle w:val="Hyperlink"/>
                <w:rFonts w:ascii="Times New Roman" w:hAnsi="Times New Roman"/>
                <w:noProof/>
              </w:rPr>
              <w:t xml:space="preserve"> </w:t>
            </w:r>
            <w:r w:rsidRPr="00A94E8E" w:rsidR="00EA0942">
              <w:rPr>
                <w:rStyle w:val="Hyperlink"/>
                <w:rFonts w:ascii="Times New Roman" w:hAnsi="Times New Roman"/>
                <w:noProof/>
              </w:rPr>
              <w:t>Schedule</w:t>
            </w:r>
            <w:r w:rsidR="00EA0942">
              <w:rPr>
                <w:noProof/>
                <w:webHidden/>
              </w:rPr>
              <w:tab/>
            </w:r>
            <w:r w:rsidR="00EA0942">
              <w:rPr>
                <w:noProof/>
                <w:webHidden/>
              </w:rPr>
              <w:fldChar w:fldCharType="begin"/>
            </w:r>
            <w:r w:rsidR="00EA0942">
              <w:rPr>
                <w:noProof/>
                <w:webHidden/>
              </w:rPr>
              <w:instrText xml:space="preserve"> PAGEREF _Toc45632571 \h </w:instrText>
            </w:r>
            <w:r w:rsidR="00EA0942">
              <w:rPr>
                <w:noProof/>
                <w:webHidden/>
              </w:rPr>
            </w:r>
            <w:r w:rsidR="00EA0942">
              <w:rPr>
                <w:noProof/>
                <w:webHidden/>
              </w:rPr>
              <w:fldChar w:fldCharType="separate"/>
            </w:r>
            <w:r w:rsidR="00DE1DA5">
              <w:rPr>
                <w:noProof/>
                <w:webHidden/>
              </w:rPr>
              <w:t>8</w:t>
            </w:r>
            <w:r w:rsidR="00EA0942">
              <w:rPr>
                <w:noProof/>
                <w:webHidden/>
              </w:rPr>
              <w:fldChar w:fldCharType="end"/>
            </w:r>
          </w:hyperlink>
        </w:p>
        <w:p w:rsidRPr="008200D9" w:rsidR="009E723F" w:rsidRDefault="009E723F" w14:paraId="52E26F3C" w14:textId="597A7BC8">
          <w:pPr>
            <w:rPr>
              <w:rFonts w:ascii="Times New Roman" w:hAnsi="Times New Roman"/>
            </w:rPr>
          </w:pPr>
          <w:r w:rsidRPr="008200D9">
            <w:rPr>
              <w:rFonts w:ascii="Times New Roman" w:hAnsi="Times New Roman"/>
              <w:b/>
              <w:bCs/>
              <w:noProof/>
            </w:rPr>
            <w:fldChar w:fldCharType="end"/>
          </w:r>
        </w:p>
      </w:sdtContent>
    </w:sdt>
    <w:p w:rsidRPr="00C25BC4" w:rsidR="00BD5F2E" w:rsidP="00BD5F2E" w:rsidRDefault="00BD5F2E" w14:paraId="201AA167" w14:textId="0D6B32EF">
      <w:pPr>
        <w:spacing w:after="0" w:line="240" w:lineRule="auto"/>
        <w:rPr>
          <w:rStyle w:val="StyleTimesNewRoman"/>
          <w:b/>
          <w:bCs/>
          <w:noProof/>
          <w:szCs w:val="24"/>
        </w:rPr>
      </w:pPr>
      <w:r w:rsidRPr="00C25BC4">
        <w:rPr>
          <w:rStyle w:val="StyleTimesNewRoman"/>
          <w:szCs w:val="24"/>
        </w:rPr>
        <w:t xml:space="preserve">Volume II — </w:t>
      </w:r>
      <w:r w:rsidR="003371D3">
        <w:rPr>
          <w:rStyle w:val="StyleTimesNewRoman"/>
          <w:szCs w:val="24"/>
        </w:rPr>
        <w:t>Protocols</w:t>
      </w:r>
    </w:p>
    <w:p w:rsidRPr="00C25BC4" w:rsidR="00BD5F2E" w:rsidP="00BD5F2E" w:rsidRDefault="00BD5F2E" w14:paraId="38AEAC55" w14:textId="77777777">
      <w:pPr>
        <w:spacing w:after="0" w:line="240" w:lineRule="auto"/>
        <w:rPr>
          <w:rStyle w:val="StyleTimesNewRoman"/>
          <w:b/>
          <w:bCs/>
          <w:noProof/>
          <w:szCs w:val="24"/>
        </w:rPr>
      </w:pPr>
      <w:r w:rsidRPr="00C25BC4">
        <w:rPr>
          <w:rStyle w:val="StyleTimesNewRoman"/>
          <w:szCs w:val="24"/>
        </w:rPr>
        <w:t>Appendices — recruitment and communication materials.</w:t>
      </w:r>
    </w:p>
    <w:p w:rsidR="00134407" w:rsidP="00134407" w:rsidRDefault="00134407" w14:paraId="686987AB" w14:textId="77777777">
      <w:pPr>
        <w:spacing w:after="160" w:line="259" w:lineRule="auto"/>
        <w:rPr>
          <w:rStyle w:val="StyleTimesNewRoman"/>
          <w:b/>
          <w:bCs/>
          <w:kern w:val="32"/>
          <w:szCs w:val="24"/>
        </w:rPr>
      </w:pPr>
      <w:r>
        <w:rPr>
          <w:rStyle w:val="StyleTimesNewRoman"/>
          <w:szCs w:val="24"/>
        </w:rPr>
        <w:br w:type="page"/>
      </w:r>
    </w:p>
    <w:p w:rsidRPr="00C25BC4" w:rsidR="00CB0D0C" w:rsidP="00CB0D0C" w:rsidRDefault="00CB0D0C" w14:paraId="3D826834" w14:textId="53F69E64">
      <w:pPr>
        <w:pStyle w:val="Heading1"/>
        <w:rPr>
          <w:rStyle w:val="StyleTimesNewRoman"/>
          <w:szCs w:val="24"/>
        </w:rPr>
      </w:pPr>
      <w:bookmarkStart w:name="_Toc45632562" w:id="5"/>
      <w:r w:rsidRPr="00C25BC4">
        <w:rPr>
          <w:rStyle w:val="StyleTimesNewRoman"/>
          <w:szCs w:val="24"/>
        </w:rPr>
        <w:lastRenderedPageBreak/>
        <w:t>1)  Submittal-Related Information</w:t>
      </w:r>
      <w:bookmarkEnd w:id="5"/>
      <w:bookmarkEnd w:id="4"/>
      <w:bookmarkEnd w:id="3"/>
      <w:bookmarkEnd w:id="2"/>
      <w:bookmarkEnd w:id="1"/>
    </w:p>
    <w:p w:rsidRPr="00C25BC4" w:rsidR="00CB0D0C" w:rsidP="00CB0D0C" w:rsidRDefault="00CB0D0C" w14:paraId="4EE470C6" w14:textId="09F64CCA">
      <w:pPr>
        <w:rPr>
          <w:rStyle w:val="StyleTimesNewRoman"/>
          <w:szCs w:val="24"/>
        </w:rPr>
      </w:pPr>
      <w:r w:rsidRPr="00C25BC4">
        <w:rPr>
          <w:rStyle w:val="StyleTimesNewRoman"/>
          <w:szCs w:val="24"/>
        </w:rPr>
        <w:t>This material is being submitted under the National Center for Education Statistics (NCES) clearance agreement (OMB #1850-0</w:t>
      </w:r>
      <w:r w:rsidR="0032770A">
        <w:rPr>
          <w:rStyle w:val="StyleTimesNewRoman"/>
          <w:szCs w:val="24"/>
        </w:rPr>
        <w:t>803</w:t>
      </w:r>
      <w:r w:rsidRPr="00C25BC4">
        <w:rPr>
          <w:rStyle w:val="StyleTimesNewRoman"/>
          <w:szCs w:val="24"/>
        </w:rPr>
        <w:t>) that provides for NCES to conduct various procedures (such as field tests and cognitive interviews) to test new methodologies, question types, or delivery methods to improve survey and assessment instruments.</w:t>
      </w:r>
    </w:p>
    <w:p w:rsidRPr="00C25BC4" w:rsidR="00CB0D0C" w:rsidP="00CB0D0C" w:rsidRDefault="00CB0D0C" w14:paraId="535DBE71" w14:textId="77777777">
      <w:pPr>
        <w:pStyle w:val="Heading1"/>
        <w:rPr>
          <w:rFonts w:ascii="Times New Roman" w:hAnsi="Times New Roman" w:cs="Times New Roman"/>
        </w:rPr>
      </w:pPr>
      <w:bookmarkStart w:name="_Toc32934078" w:id="6"/>
      <w:bookmarkStart w:name="_Toc45632563" w:id="7"/>
      <w:r w:rsidRPr="00C25BC4">
        <w:rPr>
          <w:rFonts w:ascii="Times New Roman" w:hAnsi="Times New Roman" w:cs="Times New Roman"/>
        </w:rPr>
        <w:t>2)  Background and Study Rationale</w:t>
      </w:r>
      <w:bookmarkEnd w:id="6"/>
      <w:bookmarkEnd w:id="7"/>
      <w:r w:rsidRPr="00C25BC4">
        <w:rPr>
          <w:rFonts w:ascii="Times New Roman" w:hAnsi="Times New Roman" w:cs="Times New Roman"/>
        </w:rPr>
        <w:t xml:space="preserve"> </w:t>
      </w:r>
    </w:p>
    <w:p w:rsidRPr="00C25BC4" w:rsidR="00F17228" w:rsidP="00CB0D0C" w:rsidRDefault="00CB0D0C" w14:paraId="591ADBC5" w14:textId="77777777">
      <w:pPr>
        <w:pStyle w:val="BodyText"/>
        <w:rPr>
          <w:rStyle w:val="StyleTimesNewRoman"/>
        </w:rPr>
      </w:pPr>
      <w:r w:rsidRPr="00C25BC4">
        <w:rPr>
          <w:rStyle w:val="StyleTimesNewRoman"/>
        </w:rPr>
        <w:t>The National Assessment of Educational Progress (NAEP) is a federally authorized survey, by the National Assessment of Educational Progress Authorization Act (20 U.S.C. §9622), of student achievement at grades 4, 8, and 12 in various subject areas, such as mathematics, reading, writing, science, U.S. history, civics, geography, economics, and the arts. NAEP is conducted by NCES, which is part of the Institute of Education Sciences, within the U.S. Department of Education. NAEP’s primary purpose is to assess student achievement in the different subject areas and collect survey questionnaire (i.e., non-cognitive) data to provide context for the reporting and interpretation of assessment results.</w:t>
      </w:r>
      <w:r w:rsidRPr="00C25BC4" w:rsidR="00F17228">
        <w:rPr>
          <w:rStyle w:val="StyleTimesNewRoman"/>
        </w:rPr>
        <w:t xml:space="preserve"> </w:t>
      </w:r>
    </w:p>
    <w:p w:rsidR="00A95A2B" w:rsidP="005C20EA" w:rsidRDefault="005C20EA" w14:paraId="48305789" w14:textId="08AA3206">
      <w:pPr>
        <w:pStyle w:val="BodyText"/>
        <w:rPr>
          <w:rStyle w:val="StyleTimesNewRoman"/>
        </w:rPr>
      </w:pPr>
      <w:r>
        <w:rPr>
          <w:rStyle w:val="StyleTimesNewRoman"/>
        </w:rPr>
        <w:t xml:space="preserve">Since </w:t>
      </w:r>
      <w:r w:rsidRPr="005C20EA">
        <w:rPr>
          <w:rStyle w:val="StyleTimesNewRoman"/>
        </w:rPr>
        <w:t>students do not receive a NAEP score</w:t>
      </w:r>
      <w:r>
        <w:rPr>
          <w:rStyle w:val="StyleTimesNewRoman"/>
        </w:rPr>
        <w:t>, the</w:t>
      </w:r>
      <w:r w:rsidRPr="005C20EA">
        <w:rPr>
          <w:rStyle w:val="StyleTimesNewRoman"/>
        </w:rPr>
        <w:t xml:space="preserve"> assessment is </w:t>
      </w:r>
      <w:r>
        <w:rPr>
          <w:rStyle w:val="StyleTimesNewRoman"/>
        </w:rPr>
        <w:t xml:space="preserve">considered </w:t>
      </w:r>
      <w:r w:rsidRPr="005C20EA">
        <w:rPr>
          <w:rStyle w:val="StyleTimesNewRoman"/>
        </w:rPr>
        <w:t>“low-stakes” for students</w:t>
      </w:r>
      <w:r>
        <w:rPr>
          <w:rStyle w:val="StyleTimesNewRoman"/>
        </w:rPr>
        <w:t xml:space="preserve">. </w:t>
      </w:r>
      <w:r w:rsidR="00AB5CA3">
        <w:rPr>
          <w:rStyle w:val="StyleTimesNewRoman"/>
        </w:rPr>
        <w:t>Due to the low-stakes assessment context in NAEP, there are long-standing questions about the level of engagement and effort of the participating students and, consequently, about the validity of the reported results. For assessment results to be valid, students should be sufficiently engaged with the assessment tasks to reflect their knowledge and skills accurately. In October 2018, ACT, Inc. (ACT) submitted a proposal to investigate student engagement in NAEP and test potential enhancements to increase student engagement. The proposal was accepted for a cooperative agreement with NCES and American Institute</w:t>
      </w:r>
      <w:r w:rsidR="0092727E">
        <w:rPr>
          <w:rStyle w:val="StyleTimesNewRoman"/>
        </w:rPr>
        <w:t>s</w:t>
      </w:r>
      <w:r w:rsidR="00AB5CA3">
        <w:rPr>
          <w:rStyle w:val="StyleTimesNewRoman"/>
        </w:rPr>
        <w:t xml:space="preserve"> for Research (AIR), which began in 2019. As part of the cooperative agreement NCES shared six pilot Interactive Computer Tasks (ICT) in Science for Grades 4 and 8, which the ACT project team analyzed to identify potential concerns for student engagement (see </w:t>
      </w:r>
      <w:hyperlink w:history="1" r:id="rId11">
        <w:r w:rsidRPr="00F620F5" w:rsidR="00AB5CA3">
          <w:rPr>
            <w:rStyle w:val="Hyperlink"/>
            <w:rFonts w:ascii="Times New Roman" w:hAnsi="Times New Roman"/>
            <w:sz w:val="24"/>
            <w:szCs w:val="24"/>
          </w:rPr>
          <w:t>NAEP documentation on sample tasks</w:t>
        </w:r>
      </w:hyperlink>
      <w:r w:rsidR="002038FC">
        <w:rPr>
          <w:rStyle w:val="Hyperlink"/>
          <w:rFonts w:ascii="Times New Roman" w:hAnsi="Times New Roman"/>
          <w:sz w:val="24"/>
          <w:szCs w:val="24"/>
        </w:rPr>
        <w:t xml:space="preserve">; explore sample tasks at </w:t>
      </w:r>
      <w:hyperlink w:history="1" r:id="rId12">
        <w:r w:rsidRPr="002038FC" w:rsidR="002038FC">
          <w:rPr>
            <w:rStyle w:val="Hyperlink"/>
            <w:rFonts w:ascii="Times New Roman" w:hAnsi="Times New Roman"/>
            <w:sz w:val="24"/>
            <w:szCs w:val="24"/>
          </w:rPr>
          <w:t>https://www.nationsreportcard.gov/science_2009/ict_tasks.aspx</w:t>
        </w:r>
      </w:hyperlink>
      <w:r w:rsidR="00AB5CA3">
        <w:rPr>
          <w:rStyle w:val="StyleTimesNewRoman"/>
        </w:rPr>
        <w:t xml:space="preserve">). Following the analysis, the ACT team met with NCES and AIR and identified one Grade 8 task to target for enhancement to be developed and assessed with a group of students in cognitive interviews. Modifications to the original task/items include the following key aspects: </w:t>
      </w:r>
    </w:p>
    <w:p w:rsidR="00A95A2B" w:rsidP="00A95A2B" w:rsidRDefault="00AB5CA3" w14:paraId="2AA484DD" w14:textId="7E1912A2">
      <w:pPr>
        <w:pStyle w:val="BodyText"/>
        <w:numPr>
          <w:ilvl w:val="0"/>
          <w:numId w:val="9"/>
        </w:numPr>
        <w:spacing w:after="0" w:line="240" w:lineRule="auto"/>
        <w:rPr>
          <w:rStyle w:val="StyleTimesNewRoman"/>
        </w:rPr>
      </w:pPr>
      <w:r>
        <w:rPr>
          <w:rStyle w:val="StyleTimesNewRoman"/>
        </w:rPr>
        <w:t xml:space="preserve">Rephrase the prompt to give more agency to students in learning through data collection and designing the investigation </w:t>
      </w:r>
    </w:p>
    <w:p w:rsidR="00A95A2B" w:rsidP="00A95A2B" w:rsidRDefault="00AB5CA3" w14:paraId="36886396" w14:textId="6F7F160A">
      <w:pPr>
        <w:pStyle w:val="BodyText"/>
        <w:numPr>
          <w:ilvl w:val="0"/>
          <w:numId w:val="9"/>
        </w:numPr>
        <w:spacing w:after="0" w:line="240" w:lineRule="auto"/>
        <w:rPr>
          <w:rStyle w:val="StyleTimesNewRoman"/>
        </w:rPr>
      </w:pPr>
      <w:r>
        <w:rPr>
          <w:rStyle w:val="StyleTimesNewRoman"/>
        </w:rPr>
        <w:t>Reduce reading demand and time spent (while not substantially changing the evidence for student understanding)</w:t>
      </w:r>
    </w:p>
    <w:p w:rsidR="00A95A2B" w:rsidP="00A95A2B" w:rsidRDefault="00AB5CA3" w14:paraId="7D939838" w14:textId="5AC2158F">
      <w:pPr>
        <w:pStyle w:val="BodyText"/>
        <w:numPr>
          <w:ilvl w:val="0"/>
          <w:numId w:val="9"/>
        </w:numPr>
        <w:spacing w:after="0" w:line="240" w:lineRule="auto"/>
        <w:rPr>
          <w:rStyle w:val="StyleTimesNewRoman"/>
        </w:rPr>
      </w:pPr>
      <w:r>
        <w:rPr>
          <w:rStyle w:val="StyleTimesNewRoman"/>
        </w:rPr>
        <w:t>Increase metacognitive reflection by providing indirect feedback</w:t>
      </w:r>
    </w:p>
    <w:p w:rsidR="00A95A2B" w:rsidP="00A95A2B" w:rsidRDefault="007F04CB" w14:paraId="181B6A20" w14:textId="051EF912">
      <w:pPr>
        <w:pStyle w:val="BodyText"/>
        <w:numPr>
          <w:ilvl w:val="0"/>
          <w:numId w:val="9"/>
        </w:numPr>
        <w:spacing w:after="0" w:line="240" w:lineRule="auto"/>
        <w:rPr>
          <w:rStyle w:val="StyleTimesNewRoman"/>
        </w:rPr>
      </w:pPr>
      <w:r>
        <w:rPr>
          <w:rStyle w:val="StyleTimesNewRoman"/>
        </w:rPr>
        <w:t>Allow</w:t>
      </w:r>
      <w:r w:rsidR="00AB5CA3">
        <w:rPr>
          <w:rStyle w:val="StyleTimesNewRoman"/>
        </w:rPr>
        <w:t xml:space="preserve"> students</w:t>
      </w:r>
      <w:r>
        <w:rPr>
          <w:rStyle w:val="StyleTimesNewRoman"/>
        </w:rPr>
        <w:t xml:space="preserve"> to</w:t>
      </w:r>
      <w:r w:rsidR="00AB5CA3">
        <w:rPr>
          <w:rStyle w:val="StyleTimesNewRoman"/>
        </w:rPr>
        <w:t xml:space="preserve"> plan </w:t>
      </w:r>
      <w:r>
        <w:rPr>
          <w:rStyle w:val="StyleTimesNewRoman"/>
        </w:rPr>
        <w:t xml:space="preserve">in order </w:t>
      </w:r>
      <w:r w:rsidR="00AB5CA3">
        <w:rPr>
          <w:rStyle w:val="StyleTimesNewRoman"/>
        </w:rPr>
        <w:t>to increase agency and metacognitive reflection on their actions</w:t>
      </w:r>
    </w:p>
    <w:p w:rsidR="00A95A2B" w:rsidP="00A95A2B" w:rsidRDefault="00A95A2B" w14:paraId="19B7E19C" w14:textId="77777777">
      <w:pPr>
        <w:pStyle w:val="BodyText"/>
        <w:spacing w:after="0" w:line="240" w:lineRule="auto"/>
        <w:ind w:left="720"/>
        <w:rPr>
          <w:rStyle w:val="StyleTimesNewRoman"/>
        </w:rPr>
      </w:pPr>
    </w:p>
    <w:p w:rsidRPr="00C25BC4" w:rsidR="004A5412" w:rsidP="00CB0D0C" w:rsidRDefault="006173BE" w14:paraId="3C32FBE0" w14:textId="2FD0DBA1">
      <w:pPr>
        <w:pStyle w:val="BodyText"/>
        <w:rPr>
          <w:rStyle w:val="StyleTimesNewRoman"/>
          <w:szCs w:val="24"/>
        </w:rPr>
      </w:pPr>
      <w:r w:rsidRPr="00C25BC4">
        <w:rPr>
          <w:rStyle w:val="StyleTimesNewRoman"/>
          <w:szCs w:val="24"/>
        </w:rPr>
        <w:t xml:space="preserve">This submittal requests clearance for </w:t>
      </w:r>
      <w:r w:rsidRPr="00A274E0" w:rsidR="00A274E0">
        <w:rPr>
          <w:rStyle w:val="StyleTimesNewRoman"/>
          <w:i/>
          <w:iCs/>
          <w:szCs w:val="24"/>
        </w:rPr>
        <w:t xml:space="preserve">virtual </w:t>
      </w:r>
      <w:r w:rsidRPr="00A274E0">
        <w:rPr>
          <w:rStyle w:val="StyleTimesNewRoman"/>
          <w:i/>
          <w:iCs/>
          <w:szCs w:val="24"/>
        </w:rPr>
        <w:t>cognitive interviews</w:t>
      </w:r>
      <w:r w:rsidRPr="00C25BC4">
        <w:rPr>
          <w:rStyle w:val="StyleTimesNewRoman"/>
          <w:szCs w:val="24"/>
        </w:rPr>
        <w:t xml:space="preserve"> of one </w:t>
      </w:r>
      <w:r w:rsidR="007210F9">
        <w:rPr>
          <w:rStyle w:val="StyleTimesNewRoman"/>
          <w:szCs w:val="24"/>
        </w:rPr>
        <w:t xml:space="preserve">digitally delivered </w:t>
      </w:r>
      <w:r w:rsidRPr="00C25BC4">
        <w:rPr>
          <w:rStyle w:val="StyleTimesNewRoman"/>
          <w:szCs w:val="24"/>
        </w:rPr>
        <w:t>pilot Science ICT from the tasks shared with ACT</w:t>
      </w:r>
      <w:r w:rsidR="007210F9">
        <w:rPr>
          <w:rStyle w:val="StyleTimesNewRoman"/>
          <w:szCs w:val="24"/>
        </w:rPr>
        <w:t>, consist</w:t>
      </w:r>
      <w:r w:rsidR="00341D6E">
        <w:rPr>
          <w:rStyle w:val="StyleTimesNewRoman"/>
          <w:szCs w:val="24"/>
        </w:rPr>
        <w:t>ing</w:t>
      </w:r>
      <w:r w:rsidR="007210F9">
        <w:rPr>
          <w:rStyle w:val="StyleTimesNewRoman"/>
          <w:szCs w:val="24"/>
        </w:rPr>
        <w:t xml:space="preserve"> of multiple</w:t>
      </w:r>
      <w:r w:rsidR="002D1267">
        <w:rPr>
          <w:rStyle w:val="StyleTimesNewRoman"/>
          <w:szCs w:val="24"/>
        </w:rPr>
        <w:t xml:space="preserve"> </w:t>
      </w:r>
      <w:r w:rsidR="007210F9">
        <w:rPr>
          <w:rStyle w:val="StyleTimesNewRoman"/>
          <w:szCs w:val="24"/>
        </w:rPr>
        <w:t>choice and constructed</w:t>
      </w:r>
      <w:r w:rsidR="002D1267">
        <w:rPr>
          <w:rStyle w:val="StyleTimesNewRoman"/>
          <w:szCs w:val="24"/>
        </w:rPr>
        <w:t xml:space="preserve"> </w:t>
      </w:r>
      <w:r w:rsidR="007210F9">
        <w:rPr>
          <w:rStyle w:val="StyleTimesNewRoman"/>
          <w:szCs w:val="24"/>
        </w:rPr>
        <w:t>response items</w:t>
      </w:r>
      <w:r w:rsidRPr="00C25BC4">
        <w:rPr>
          <w:rStyle w:val="StyleTimesNewRoman"/>
          <w:szCs w:val="24"/>
        </w:rPr>
        <w:t xml:space="preserve"> and the corresponding modified task that ACT has developed to try to increase student engagement.</w:t>
      </w:r>
    </w:p>
    <w:p w:rsidRPr="00C25BC4" w:rsidR="004A5412" w:rsidP="004A5412" w:rsidRDefault="004A5412" w14:paraId="0AF581B7" w14:textId="575F9107">
      <w:pPr>
        <w:rPr>
          <w:rStyle w:val="StyleTimesNewRoman"/>
          <w:b/>
          <w:bCs/>
          <w:szCs w:val="24"/>
        </w:rPr>
      </w:pPr>
      <w:r w:rsidRPr="00C25BC4">
        <w:rPr>
          <w:rStyle w:val="StyleTimesNewRoman"/>
          <w:szCs w:val="24"/>
        </w:rPr>
        <w:lastRenderedPageBreak/>
        <w:t>Included in the submittal are</w:t>
      </w:r>
      <w:r w:rsidR="00260536">
        <w:rPr>
          <w:rStyle w:val="StyleTimesNewRoman"/>
          <w:szCs w:val="24"/>
        </w:rPr>
        <w:t>:</w:t>
      </w:r>
    </w:p>
    <w:p w:rsidRPr="00C25BC4" w:rsidR="004A5412" w:rsidP="004A5412" w:rsidRDefault="004A5412" w14:paraId="077E0BF2" w14:textId="3AC7617A">
      <w:pPr>
        <w:numPr>
          <w:ilvl w:val="0"/>
          <w:numId w:val="1"/>
        </w:numPr>
        <w:spacing w:after="0" w:line="240" w:lineRule="auto"/>
        <w:ind w:left="720"/>
        <w:rPr>
          <w:rStyle w:val="StyleTimesNewRoman"/>
          <w:b/>
          <w:bCs/>
          <w:noProof/>
          <w:szCs w:val="24"/>
        </w:rPr>
      </w:pPr>
      <w:r w:rsidRPr="00C25BC4">
        <w:rPr>
          <w:rStyle w:val="StyleTimesNewRoman"/>
          <w:szCs w:val="24"/>
        </w:rPr>
        <w:t>Volume I — supporting statement that describes the design, data collection, burden, cost, and schedules of the study</w:t>
      </w:r>
    </w:p>
    <w:p w:rsidRPr="00C25BC4" w:rsidR="004A5412" w:rsidP="004A5412" w:rsidRDefault="004A5412" w14:paraId="099CFAD0" w14:textId="258989E5">
      <w:pPr>
        <w:numPr>
          <w:ilvl w:val="0"/>
          <w:numId w:val="1"/>
        </w:numPr>
        <w:spacing w:after="0" w:line="240" w:lineRule="auto"/>
        <w:ind w:left="720"/>
        <w:rPr>
          <w:rStyle w:val="StyleTimesNewRoman"/>
          <w:b/>
          <w:bCs/>
          <w:noProof/>
          <w:szCs w:val="24"/>
        </w:rPr>
      </w:pPr>
      <w:r w:rsidRPr="00C25BC4">
        <w:rPr>
          <w:rStyle w:val="StyleTimesNewRoman"/>
          <w:szCs w:val="24"/>
        </w:rPr>
        <w:t>Volume II — protocols and questions used in the cognitive interviews</w:t>
      </w:r>
    </w:p>
    <w:p w:rsidRPr="00C25BC4" w:rsidR="004A5412" w:rsidP="004A5412" w:rsidRDefault="004A5412" w14:paraId="664EC45E" w14:textId="77777777">
      <w:pPr>
        <w:numPr>
          <w:ilvl w:val="0"/>
          <w:numId w:val="1"/>
        </w:numPr>
        <w:spacing w:after="0" w:line="240" w:lineRule="auto"/>
        <w:ind w:left="720"/>
        <w:rPr>
          <w:rStyle w:val="StyleTimesNewRoman"/>
          <w:b/>
          <w:bCs/>
          <w:noProof/>
          <w:szCs w:val="24"/>
        </w:rPr>
      </w:pPr>
      <w:r w:rsidRPr="00C25BC4">
        <w:rPr>
          <w:rStyle w:val="StyleTimesNewRoman"/>
          <w:szCs w:val="24"/>
        </w:rPr>
        <w:t>Appendices — recruitment and communication materials.</w:t>
      </w:r>
    </w:p>
    <w:p w:rsidRPr="00C25BC4" w:rsidR="004A5412" w:rsidP="00CB0D0C" w:rsidRDefault="004A5412" w14:paraId="2DBEA785" w14:textId="77777777">
      <w:pPr>
        <w:pStyle w:val="BodyText"/>
        <w:rPr>
          <w:rStyle w:val="StyleTimesNewRoman"/>
          <w:szCs w:val="24"/>
        </w:rPr>
      </w:pPr>
    </w:p>
    <w:p w:rsidRPr="00C25BC4" w:rsidR="004A5412" w:rsidP="004A5412" w:rsidRDefault="004A5412" w14:paraId="32C171C7" w14:textId="5F16EB1C">
      <w:pPr>
        <w:rPr>
          <w:rStyle w:val="StyleTimesNewRoman"/>
          <w:szCs w:val="24"/>
        </w:rPr>
      </w:pPr>
      <w:r w:rsidRPr="00C25BC4">
        <w:rPr>
          <w:rStyle w:val="StyleTimesNewRoman"/>
          <w:szCs w:val="24"/>
        </w:rPr>
        <w:t xml:space="preserve">ACT is the lead contractor for the </w:t>
      </w:r>
      <w:r w:rsidR="00AF2093">
        <w:rPr>
          <w:rStyle w:val="StyleTimesNewRoman"/>
          <w:szCs w:val="24"/>
        </w:rPr>
        <w:t xml:space="preserve">virtual </w:t>
      </w:r>
      <w:r w:rsidRPr="00C25BC4">
        <w:rPr>
          <w:rStyle w:val="StyleTimesNewRoman"/>
          <w:szCs w:val="24"/>
        </w:rPr>
        <w:t xml:space="preserve">cognitive interviews. An overview of the </w:t>
      </w:r>
      <w:r w:rsidR="00AF2093">
        <w:rPr>
          <w:rStyle w:val="StyleTimesNewRoman"/>
          <w:szCs w:val="24"/>
        </w:rPr>
        <w:t xml:space="preserve">virtual </w:t>
      </w:r>
      <w:r w:rsidRPr="00C25BC4">
        <w:rPr>
          <w:rStyle w:val="StyleTimesNewRoman"/>
          <w:szCs w:val="24"/>
        </w:rPr>
        <w:t xml:space="preserve">cognitive interviews is presented </w:t>
      </w:r>
      <w:r w:rsidR="000267C9">
        <w:rPr>
          <w:rStyle w:val="StyleTimesNewRoman"/>
          <w:szCs w:val="24"/>
        </w:rPr>
        <w:t>on the following page</w:t>
      </w:r>
      <w:r w:rsidRPr="00C25BC4">
        <w:rPr>
          <w:rStyle w:val="StyleTimesNewRoman"/>
          <w:szCs w:val="24"/>
        </w:rPr>
        <w:t>.</w:t>
      </w:r>
    </w:p>
    <w:p w:rsidR="0074717A" w:rsidP="0074717A" w:rsidRDefault="00FB085E" w14:paraId="25D13FD4" w14:textId="3F9EEA05">
      <w:pPr>
        <w:rPr>
          <w:rStyle w:val="StyleTimesNewRoman"/>
          <w:szCs w:val="24"/>
        </w:rPr>
      </w:pPr>
      <w:r>
        <w:rPr>
          <w:rStyle w:val="StyleTimesNewRoman"/>
          <w:szCs w:val="24"/>
        </w:rPr>
        <w:t xml:space="preserve">In </w:t>
      </w:r>
      <w:r w:rsidR="00AF2093">
        <w:rPr>
          <w:rStyle w:val="StyleTimesNewRoman"/>
          <w:szCs w:val="24"/>
        </w:rPr>
        <w:t xml:space="preserve">virtual </w:t>
      </w:r>
      <w:r>
        <w:rPr>
          <w:rStyle w:val="StyleTimesNewRoman"/>
          <w:szCs w:val="24"/>
        </w:rPr>
        <w:t xml:space="preserve">cognitive interviews (often referred to as a </w:t>
      </w:r>
      <w:r>
        <w:rPr>
          <w:rStyle w:val="StyleTimesNewRoman"/>
          <w:i/>
        </w:rPr>
        <w:t>cognitive laboratory study</w:t>
      </w:r>
      <w:r>
        <w:rPr>
          <w:rStyle w:val="StyleTimesNewRoman"/>
          <w:szCs w:val="24"/>
        </w:rPr>
        <w:t xml:space="preserve"> or </w:t>
      </w:r>
      <w:r>
        <w:rPr>
          <w:rStyle w:val="StyleTimesNewRoman"/>
          <w:i/>
        </w:rPr>
        <w:t>cog lab</w:t>
      </w:r>
      <w:r>
        <w:rPr>
          <w:rStyle w:val="StyleTimesNewRoman"/>
          <w:szCs w:val="24"/>
        </w:rPr>
        <w:t xml:space="preserve">), an interviewer uses a semi-structured protocol in a one-on-one interview (see Volume II for protocols). Cognitive interview studies are largely aimed to provide qualitative data collection based on verbal reports in response to questions. </w:t>
      </w:r>
      <w:r w:rsidRPr="00C25BC4" w:rsidR="004A5412">
        <w:rPr>
          <w:rStyle w:val="StyleTimesNewRoman"/>
          <w:szCs w:val="24"/>
        </w:rPr>
        <w:t xml:space="preserve">For this study students will complete </w:t>
      </w:r>
      <w:r w:rsidR="0074717A">
        <w:rPr>
          <w:rStyle w:val="StyleTimesNewRoman"/>
          <w:szCs w:val="24"/>
        </w:rPr>
        <w:t xml:space="preserve">one or </w:t>
      </w:r>
      <w:r w:rsidRPr="00C25BC4" w:rsidR="004A5412">
        <w:rPr>
          <w:rStyle w:val="StyleTimesNewRoman"/>
          <w:szCs w:val="24"/>
        </w:rPr>
        <w:t xml:space="preserve">two versions of </w:t>
      </w:r>
      <w:r w:rsidR="008C38B7">
        <w:rPr>
          <w:rStyle w:val="StyleTimesNewRoman"/>
          <w:szCs w:val="24"/>
        </w:rPr>
        <w:t xml:space="preserve">a </w:t>
      </w:r>
      <w:r w:rsidRPr="00C25BC4" w:rsidR="006D57D5">
        <w:rPr>
          <w:rStyle w:val="StyleTimesNewRoman"/>
          <w:szCs w:val="24"/>
        </w:rPr>
        <w:t>NAEP</w:t>
      </w:r>
      <w:r w:rsidRPr="00C25BC4" w:rsidR="004A5412">
        <w:rPr>
          <w:rStyle w:val="StyleTimesNewRoman"/>
          <w:szCs w:val="24"/>
        </w:rPr>
        <w:t xml:space="preserve"> Science ICT</w:t>
      </w:r>
      <w:r w:rsidRPr="00C25BC4" w:rsidR="006D57D5">
        <w:rPr>
          <w:rStyle w:val="StyleTimesNewRoman"/>
          <w:szCs w:val="24"/>
        </w:rPr>
        <w:t xml:space="preserve"> pilot assessment task</w:t>
      </w:r>
      <w:r w:rsidR="00B337D1">
        <w:rPr>
          <w:rStyle w:val="StyleTimesNewRoman"/>
          <w:szCs w:val="24"/>
        </w:rPr>
        <w:t>:</w:t>
      </w:r>
      <w:r w:rsidRPr="00C25BC4" w:rsidR="004A5412">
        <w:rPr>
          <w:rStyle w:val="StyleTimesNewRoman"/>
          <w:szCs w:val="24"/>
        </w:rPr>
        <w:t xml:space="preserve"> </w:t>
      </w:r>
    </w:p>
    <w:p w:rsidR="0074717A" w:rsidP="0074717A" w:rsidRDefault="0074717A" w14:paraId="532ACC2D" w14:textId="27D90BE6">
      <w:pPr>
        <w:pStyle w:val="ListParagraph"/>
        <w:numPr>
          <w:ilvl w:val="0"/>
          <w:numId w:val="10"/>
        </w:numPr>
        <w:rPr>
          <w:rStyle w:val="StyleTimesNewRoman"/>
          <w:szCs w:val="24"/>
        </w:rPr>
      </w:pPr>
      <w:r w:rsidRPr="0074717A">
        <w:rPr>
          <w:rStyle w:val="StyleTimesNewRoman"/>
          <w:szCs w:val="24"/>
        </w:rPr>
        <w:t>Task A: T</w:t>
      </w:r>
      <w:r w:rsidRPr="0074717A" w:rsidR="004A5412">
        <w:rPr>
          <w:rStyle w:val="StyleTimesNewRoman"/>
          <w:szCs w:val="24"/>
        </w:rPr>
        <w:t xml:space="preserve">he original pilot task presented </w:t>
      </w:r>
      <w:r w:rsidRPr="0074717A" w:rsidR="00BC7795">
        <w:rPr>
          <w:rStyle w:val="StyleTimesNewRoman"/>
          <w:szCs w:val="24"/>
        </w:rPr>
        <w:t>using</w:t>
      </w:r>
      <w:r w:rsidRPr="0074717A" w:rsidR="004A5412">
        <w:rPr>
          <w:rStyle w:val="StyleTimesNewRoman"/>
          <w:szCs w:val="24"/>
        </w:rPr>
        <w:t xml:space="preserve"> Unity </w:t>
      </w:r>
      <w:r w:rsidRPr="0074717A" w:rsidR="004E5EAF">
        <w:rPr>
          <w:rStyle w:val="StyleTimesNewRoman"/>
          <w:szCs w:val="24"/>
        </w:rPr>
        <w:t>through Internet Explorer</w:t>
      </w:r>
      <w:r w:rsidRPr="0074717A" w:rsidR="002D20EE">
        <w:rPr>
          <w:rStyle w:val="StyleTimesNewRoman"/>
          <w:szCs w:val="24"/>
        </w:rPr>
        <w:t xml:space="preserve"> (</w:t>
      </w:r>
      <w:r w:rsidRPr="0074717A" w:rsidR="002D20EE">
        <w:rPr>
          <w:rFonts w:ascii="Times New Roman" w:hAnsi="Times New Roman"/>
          <w:sz w:val="24"/>
          <w:szCs w:val="24"/>
        </w:rPr>
        <w:t xml:space="preserve">hosted on the local drive of the </w:t>
      </w:r>
      <w:r w:rsidRPr="0074717A" w:rsidR="006C34E0">
        <w:rPr>
          <w:rFonts w:ascii="Times New Roman" w:hAnsi="Times New Roman"/>
          <w:sz w:val="24"/>
          <w:szCs w:val="24"/>
        </w:rPr>
        <w:t xml:space="preserve">ACT </w:t>
      </w:r>
      <w:r w:rsidRPr="0074717A" w:rsidR="002D20EE">
        <w:rPr>
          <w:rFonts w:ascii="Times New Roman" w:hAnsi="Times New Roman"/>
          <w:sz w:val="24"/>
          <w:szCs w:val="24"/>
        </w:rPr>
        <w:t>laptop</w:t>
      </w:r>
      <w:r w:rsidRPr="0074717A" w:rsidR="006C34E0">
        <w:rPr>
          <w:rFonts w:ascii="Times New Roman" w:hAnsi="Times New Roman"/>
          <w:sz w:val="24"/>
          <w:szCs w:val="24"/>
        </w:rPr>
        <w:t xml:space="preserve"> and made available to a student </w:t>
      </w:r>
      <w:r w:rsidRPr="0074717A" w:rsidR="007210F9">
        <w:rPr>
          <w:rFonts w:ascii="Times New Roman" w:hAnsi="Times New Roman"/>
          <w:sz w:val="24"/>
          <w:szCs w:val="24"/>
        </w:rPr>
        <w:t>through Zoom remote control feature that allows the student to take control of the interview</w:t>
      </w:r>
      <w:r w:rsidRPr="0074717A" w:rsidR="008D7A48">
        <w:rPr>
          <w:rFonts w:ascii="Times New Roman" w:hAnsi="Times New Roman"/>
          <w:sz w:val="24"/>
          <w:szCs w:val="24"/>
        </w:rPr>
        <w:t>er</w:t>
      </w:r>
      <w:r w:rsidRPr="0074717A" w:rsidR="007210F9">
        <w:rPr>
          <w:rFonts w:ascii="Times New Roman" w:hAnsi="Times New Roman"/>
          <w:sz w:val="24"/>
          <w:szCs w:val="24"/>
        </w:rPr>
        <w:t>s’ screen in a meeting</w:t>
      </w:r>
      <w:r w:rsidR="00566FED">
        <w:rPr>
          <w:rStyle w:val="FootnoteReference"/>
          <w:rFonts w:ascii="Times New Roman" w:hAnsi="Times New Roman"/>
          <w:sz w:val="24"/>
          <w:szCs w:val="24"/>
        </w:rPr>
        <w:footnoteReference w:id="1"/>
      </w:r>
      <w:r w:rsidRPr="0074717A" w:rsidR="002D20EE">
        <w:rPr>
          <w:rStyle w:val="StyleTimesNewRoman"/>
          <w:szCs w:val="24"/>
        </w:rPr>
        <w:t>)</w:t>
      </w:r>
      <w:r w:rsidRPr="0074717A" w:rsidR="004E5EAF">
        <w:rPr>
          <w:rStyle w:val="StyleTimesNewRoman"/>
          <w:szCs w:val="24"/>
        </w:rPr>
        <w:t xml:space="preserve"> </w:t>
      </w:r>
    </w:p>
    <w:p w:rsidR="0074717A" w:rsidP="0074717A" w:rsidRDefault="0074717A" w14:paraId="7C8CAFCF" w14:textId="7750AA06">
      <w:pPr>
        <w:pStyle w:val="ListParagraph"/>
        <w:numPr>
          <w:ilvl w:val="0"/>
          <w:numId w:val="10"/>
        </w:numPr>
        <w:rPr>
          <w:rStyle w:val="StyleTimesNewRoman"/>
          <w:szCs w:val="24"/>
        </w:rPr>
      </w:pPr>
      <w:r>
        <w:rPr>
          <w:rStyle w:val="StyleTimesNewRoman"/>
          <w:szCs w:val="24"/>
        </w:rPr>
        <w:t>Task B: A</w:t>
      </w:r>
      <w:r w:rsidRPr="0074717A" w:rsidR="004A5412">
        <w:rPr>
          <w:rStyle w:val="StyleTimesNewRoman"/>
          <w:szCs w:val="24"/>
        </w:rPr>
        <w:t xml:space="preserve">n augmented version of the task presented </w:t>
      </w:r>
      <w:r w:rsidRPr="0074717A" w:rsidR="00BC7795">
        <w:rPr>
          <w:rStyle w:val="StyleTimesNewRoman"/>
          <w:szCs w:val="24"/>
        </w:rPr>
        <w:t xml:space="preserve">using </w:t>
      </w:r>
      <w:r w:rsidRPr="0074717A" w:rsidR="00564995">
        <w:rPr>
          <w:rStyle w:val="StyleTimesNewRoman"/>
          <w:szCs w:val="24"/>
        </w:rPr>
        <w:t xml:space="preserve">a </w:t>
      </w:r>
      <w:r w:rsidRPr="0074717A" w:rsidR="00A641E7">
        <w:rPr>
          <w:rStyle w:val="StyleTimesNewRoman"/>
          <w:szCs w:val="24"/>
        </w:rPr>
        <w:t>similar interface through PowerPoint</w:t>
      </w:r>
      <w:r w:rsidRPr="0074717A" w:rsidR="003B58FC">
        <w:rPr>
          <w:rStyle w:val="StyleTimesNewRoman"/>
          <w:szCs w:val="24"/>
        </w:rPr>
        <w:t xml:space="preserve"> with clickable buttons for multiple choice items and textboxes for constructed response items</w:t>
      </w:r>
      <w:r w:rsidRPr="0074717A" w:rsidR="002D20EE">
        <w:rPr>
          <w:rStyle w:val="StyleTimesNewRoman"/>
          <w:szCs w:val="24"/>
        </w:rPr>
        <w:t xml:space="preserve"> (</w:t>
      </w:r>
      <w:r w:rsidRPr="0074717A" w:rsidR="002D20EE">
        <w:rPr>
          <w:rFonts w:ascii="Times New Roman" w:hAnsi="Times New Roman"/>
          <w:sz w:val="24"/>
          <w:szCs w:val="24"/>
        </w:rPr>
        <w:t xml:space="preserve">hosted on the same </w:t>
      </w:r>
      <w:r w:rsidRPr="0074717A" w:rsidR="006C34E0">
        <w:rPr>
          <w:rFonts w:ascii="Times New Roman" w:hAnsi="Times New Roman"/>
          <w:sz w:val="24"/>
          <w:szCs w:val="24"/>
        </w:rPr>
        <w:t xml:space="preserve">ACT </w:t>
      </w:r>
      <w:r w:rsidRPr="0074717A" w:rsidR="002D20EE">
        <w:rPr>
          <w:rFonts w:ascii="Times New Roman" w:hAnsi="Times New Roman"/>
          <w:sz w:val="24"/>
          <w:szCs w:val="24"/>
        </w:rPr>
        <w:t>laptop</w:t>
      </w:r>
      <w:r w:rsidRPr="0074717A" w:rsidR="006C34E0">
        <w:rPr>
          <w:rFonts w:ascii="Times New Roman" w:hAnsi="Times New Roman"/>
          <w:sz w:val="24"/>
          <w:szCs w:val="24"/>
        </w:rPr>
        <w:t xml:space="preserve"> and made available to a student via Zoom</w:t>
      </w:r>
      <w:r w:rsidRPr="0074717A" w:rsidR="002D20EE">
        <w:rPr>
          <w:rFonts w:ascii="Times New Roman" w:hAnsi="Times New Roman"/>
          <w:sz w:val="24"/>
          <w:szCs w:val="24"/>
        </w:rPr>
        <w:t>)</w:t>
      </w:r>
      <w:r w:rsidRPr="0074717A" w:rsidR="004A5412">
        <w:rPr>
          <w:rStyle w:val="StyleTimesNewRoman"/>
          <w:szCs w:val="24"/>
        </w:rPr>
        <w:t xml:space="preserve">. </w:t>
      </w:r>
    </w:p>
    <w:p w:rsidR="004A5412" w:rsidP="0074717A" w:rsidRDefault="004A5412" w14:paraId="44AEC9F6" w14:textId="11AAA359">
      <w:pPr>
        <w:rPr>
          <w:rStyle w:val="StyleTimesNewRoman"/>
          <w:szCs w:val="24"/>
        </w:rPr>
      </w:pPr>
      <w:r w:rsidRPr="0074717A">
        <w:rPr>
          <w:rStyle w:val="StyleTimesNewRoman"/>
          <w:szCs w:val="24"/>
        </w:rPr>
        <w:t xml:space="preserve">After </w:t>
      </w:r>
      <w:r w:rsidRPr="0074717A" w:rsidR="006D57D5">
        <w:rPr>
          <w:rStyle w:val="StyleTimesNewRoman"/>
          <w:szCs w:val="24"/>
        </w:rPr>
        <w:t xml:space="preserve">completing </w:t>
      </w:r>
      <w:r w:rsidR="007018FF">
        <w:rPr>
          <w:rStyle w:val="StyleTimesNewRoman"/>
          <w:szCs w:val="24"/>
        </w:rPr>
        <w:t xml:space="preserve">each </w:t>
      </w:r>
      <w:r w:rsidRPr="0074717A" w:rsidR="006D57D5">
        <w:rPr>
          <w:rStyle w:val="StyleTimesNewRoman"/>
          <w:szCs w:val="24"/>
        </w:rPr>
        <w:t>task,</w:t>
      </w:r>
      <w:r w:rsidRPr="0074717A">
        <w:rPr>
          <w:rStyle w:val="StyleTimesNewRoman"/>
          <w:szCs w:val="24"/>
        </w:rPr>
        <w:t xml:space="preserve"> the interviewer will ask the student a few questions to gather information about student reactions to the task. The largely qualitative data collected will be mainly verbal reports in response to these questions, in addition to volunteered comments. Quantitative data will also be collected on student response and process data while completing the tasks. </w:t>
      </w:r>
    </w:p>
    <w:p w:rsidR="0074717A" w:rsidP="0074717A" w:rsidRDefault="0074717A" w14:paraId="3906C181" w14:textId="0BA283C1">
      <w:pPr>
        <w:rPr>
          <w:rStyle w:val="StyleTimesNewRoman"/>
          <w:szCs w:val="24"/>
        </w:rPr>
      </w:pPr>
      <w:r>
        <w:rPr>
          <w:rStyle w:val="StyleTimesNewRoman"/>
          <w:szCs w:val="24"/>
        </w:rPr>
        <w:t>Participating students will be randomly assigned into one of the following three groups in order to address possible effects of recall and fatigue:</w:t>
      </w:r>
    </w:p>
    <w:p w:rsidR="0074717A" w:rsidP="0074717A" w:rsidRDefault="0074717A" w14:paraId="237C19BC" w14:textId="2C6F5634">
      <w:pPr>
        <w:pStyle w:val="ListParagraph"/>
        <w:numPr>
          <w:ilvl w:val="0"/>
          <w:numId w:val="11"/>
        </w:numPr>
        <w:rPr>
          <w:rStyle w:val="StyleTimesNewRoman"/>
          <w:szCs w:val="24"/>
        </w:rPr>
      </w:pPr>
      <w:r>
        <w:rPr>
          <w:rStyle w:val="StyleTimesNewRoman"/>
          <w:szCs w:val="24"/>
        </w:rPr>
        <w:t>Group AB</w:t>
      </w:r>
      <w:r w:rsidR="007018FF">
        <w:rPr>
          <w:rStyle w:val="StyleTimesNewRoman"/>
          <w:szCs w:val="24"/>
        </w:rPr>
        <w:t xml:space="preserve"> (experimental condition)</w:t>
      </w:r>
      <w:r>
        <w:rPr>
          <w:rStyle w:val="StyleTimesNewRoman"/>
          <w:szCs w:val="24"/>
        </w:rPr>
        <w:t>: Students complete Task A</w:t>
      </w:r>
      <w:r w:rsidR="007018FF">
        <w:rPr>
          <w:rStyle w:val="StyleTimesNewRoman"/>
          <w:szCs w:val="24"/>
        </w:rPr>
        <w:t xml:space="preserve">, respond to questions from the interviewer on the task, </w:t>
      </w:r>
      <w:r>
        <w:rPr>
          <w:rStyle w:val="StyleTimesNewRoman"/>
          <w:szCs w:val="24"/>
        </w:rPr>
        <w:t>followed by Task B</w:t>
      </w:r>
      <w:r w:rsidR="007018FF">
        <w:rPr>
          <w:rStyle w:val="StyleTimesNewRoman"/>
          <w:szCs w:val="24"/>
        </w:rPr>
        <w:t xml:space="preserve"> and interview questions on the second task. </w:t>
      </w:r>
    </w:p>
    <w:p w:rsidR="007018FF" w:rsidP="007018FF" w:rsidRDefault="007018FF" w14:paraId="423CD395" w14:textId="5857F5BB">
      <w:pPr>
        <w:pStyle w:val="ListParagraph"/>
        <w:numPr>
          <w:ilvl w:val="0"/>
          <w:numId w:val="11"/>
        </w:numPr>
        <w:rPr>
          <w:rStyle w:val="StyleTimesNewRoman"/>
          <w:szCs w:val="24"/>
        </w:rPr>
      </w:pPr>
      <w:r>
        <w:rPr>
          <w:rStyle w:val="StyleTimesNewRoman"/>
          <w:szCs w:val="24"/>
        </w:rPr>
        <w:t xml:space="preserve">Group BA (experimental condition): Students complete Task B, respond to questions from the interviewer on the task, followed by Task A and interview questions on the second task. </w:t>
      </w:r>
    </w:p>
    <w:p w:rsidRPr="0074717A" w:rsidR="007018FF" w:rsidP="0074717A" w:rsidRDefault="007018FF" w14:paraId="3FF7D51D" w14:textId="6931182E">
      <w:pPr>
        <w:pStyle w:val="ListParagraph"/>
        <w:numPr>
          <w:ilvl w:val="0"/>
          <w:numId w:val="11"/>
        </w:numPr>
        <w:rPr>
          <w:rStyle w:val="StyleTimesNewRoman"/>
          <w:szCs w:val="24"/>
        </w:rPr>
      </w:pPr>
      <w:r>
        <w:rPr>
          <w:rStyle w:val="StyleTimesNewRoman"/>
          <w:szCs w:val="24"/>
        </w:rPr>
        <w:lastRenderedPageBreak/>
        <w:t>Group B (control condition): Students complete Task B and respond to questions from the interviewer on the task,</w:t>
      </w:r>
    </w:p>
    <w:p w:rsidRPr="00C25BC4" w:rsidR="004A5412" w:rsidP="004A5412" w:rsidRDefault="004A5412" w14:paraId="33541624" w14:textId="339DDB53">
      <w:pPr>
        <w:rPr>
          <w:rStyle w:val="StyleTimesNewRoman"/>
        </w:rPr>
      </w:pPr>
      <w:r w:rsidRPr="00C25BC4">
        <w:rPr>
          <w:rStyle w:val="StyleTimesNewRoman"/>
        </w:rPr>
        <w:t xml:space="preserve">The objective of this cognitive interview study is to assess the nature of student engagement and motivation during different types of activities and assessment items within the </w:t>
      </w:r>
      <w:r w:rsidRPr="00C25BC4" w:rsidR="00EB5EA6">
        <w:rPr>
          <w:rStyle w:val="StyleTimesNewRoman"/>
        </w:rPr>
        <w:t xml:space="preserve">NAEP </w:t>
      </w:r>
      <w:r w:rsidRPr="00C25BC4">
        <w:rPr>
          <w:rStyle w:val="StyleTimesNewRoman"/>
        </w:rPr>
        <w:t>Science ICT. The original and augmented tasks are each estimated to take students approximately 15</w:t>
      </w:r>
      <w:r w:rsidR="0007650E">
        <w:rPr>
          <w:rStyle w:val="StyleTimesNewRoman"/>
        </w:rPr>
        <w:t>-</w:t>
      </w:r>
      <w:r w:rsidRPr="00C25BC4">
        <w:rPr>
          <w:rStyle w:val="StyleTimesNewRoman"/>
        </w:rPr>
        <w:t>minutes.</w:t>
      </w:r>
      <w:r w:rsidRPr="00C25BC4" w:rsidR="00F25164">
        <w:rPr>
          <w:rStyle w:val="StyleTimesNewRoman"/>
        </w:rPr>
        <w:t xml:space="preserve"> The information gained from this study will be used by ACT to generate reports and recommendations to share with NCES </w:t>
      </w:r>
      <w:r w:rsidRPr="00C25BC4" w:rsidR="00EB5EA6">
        <w:rPr>
          <w:rStyle w:val="StyleTimesNewRoman"/>
        </w:rPr>
        <w:t xml:space="preserve">and AIR </w:t>
      </w:r>
      <w:r w:rsidRPr="00C25BC4" w:rsidR="00F25164">
        <w:rPr>
          <w:rStyle w:val="StyleTimesNewRoman"/>
        </w:rPr>
        <w:t xml:space="preserve">as part of the cooperative agreement. </w:t>
      </w:r>
    </w:p>
    <w:p w:rsidRPr="00C25BC4" w:rsidR="00F25164" w:rsidP="00F25164" w:rsidRDefault="00F25164" w14:paraId="0F6FBE3E" w14:textId="77777777">
      <w:pPr>
        <w:pStyle w:val="Heading1"/>
        <w:rPr>
          <w:rFonts w:ascii="Times New Roman" w:hAnsi="Times New Roman" w:cs="Times New Roman"/>
        </w:rPr>
      </w:pPr>
      <w:bookmarkStart w:name="_Toc32934079" w:id="8"/>
      <w:bookmarkStart w:name="_Toc45632564" w:id="9"/>
      <w:r w:rsidRPr="00C25BC4">
        <w:rPr>
          <w:rFonts w:ascii="Times New Roman" w:hAnsi="Times New Roman" w:cs="Times New Roman"/>
        </w:rPr>
        <w:t>3)  Recruitment and Data Collection</w:t>
      </w:r>
      <w:bookmarkEnd w:id="8"/>
      <w:bookmarkEnd w:id="9"/>
    </w:p>
    <w:p w:rsidRPr="00D52FBF" w:rsidR="00F25164" w:rsidP="00D52FBF" w:rsidRDefault="00F25164" w14:paraId="4CE1FDB5" w14:textId="77777777">
      <w:pPr>
        <w:pStyle w:val="Heading2"/>
      </w:pPr>
      <w:bookmarkStart w:name="_Toc364324906" w:id="10"/>
      <w:bookmarkStart w:name="_Toc365453791" w:id="11"/>
      <w:bookmarkStart w:name="_Toc365453924" w:id="12"/>
      <w:bookmarkStart w:name="_Toc32934080" w:id="13"/>
      <w:r w:rsidRPr="00D52FBF">
        <w:t>Sampling and Recruitment Plans</w:t>
      </w:r>
      <w:bookmarkEnd w:id="10"/>
      <w:bookmarkEnd w:id="11"/>
      <w:bookmarkEnd w:id="12"/>
      <w:bookmarkEnd w:id="13"/>
    </w:p>
    <w:p w:rsidRPr="00C25BC4" w:rsidR="00C122CD" w:rsidP="00BB01CD" w:rsidRDefault="00F25164" w14:paraId="3B11B0CA" w14:textId="490882B2">
      <w:pPr>
        <w:spacing w:after="120"/>
        <w:rPr>
          <w:rStyle w:val="StyleTimesNewRoman"/>
          <w:szCs w:val="24"/>
        </w:rPr>
      </w:pPr>
      <w:r w:rsidRPr="00C25BC4">
        <w:rPr>
          <w:rStyle w:val="StyleTimesNewRoman"/>
          <w:szCs w:val="24"/>
        </w:rPr>
        <w:t xml:space="preserve">ACT will recruit </w:t>
      </w:r>
      <w:r w:rsidRPr="00C25BC4" w:rsidR="00F11B27">
        <w:rPr>
          <w:rStyle w:val="StyleTimesNewRoman"/>
          <w:szCs w:val="24"/>
        </w:rPr>
        <w:t xml:space="preserve">a sample of </w:t>
      </w:r>
      <w:r w:rsidR="00E46180">
        <w:rPr>
          <w:rStyle w:val="StyleTimesNewRoman"/>
          <w:szCs w:val="24"/>
        </w:rPr>
        <w:t>87</w:t>
      </w:r>
      <w:r w:rsidRPr="00C25BC4" w:rsidR="00E46180">
        <w:rPr>
          <w:rStyle w:val="StyleTimesNewRoman"/>
          <w:szCs w:val="24"/>
        </w:rPr>
        <w:t xml:space="preserve"> </w:t>
      </w:r>
      <w:r w:rsidRPr="00C25BC4">
        <w:rPr>
          <w:rStyle w:val="StyleTimesNewRoman"/>
          <w:szCs w:val="24"/>
        </w:rPr>
        <w:t xml:space="preserve">students in Grade 8 for </w:t>
      </w:r>
      <w:r w:rsidR="002038FC">
        <w:rPr>
          <w:rStyle w:val="StyleTimesNewRoman"/>
          <w:szCs w:val="24"/>
        </w:rPr>
        <w:t xml:space="preserve">one-round of </w:t>
      </w:r>
      <w:r w:rsidR="00CB79CD">
        <w:rPr>
          <w:rStyle w:val="StyleTimesNewRoman"/>
          <w:szCs w:val="24"/>
        </w:rPr>
        <w:t xml:space="preserve">virtual </w:t>
      </w:r>
      <w:r w:rsidRPr="00C25BC4">
        <w:rPr>
          <w:rStyle w:val="StyleTimesNewRoman"/>
          <w:szCs w:val="24"/>
        </w:rPr>
        <w:t xml:space="preserve">cognitive interviews </w:t>
      </w:r>
      <w:r w:rsidR="00CB79CD">
        <w:rPr>
          <w:rStyle w:val="StyleTimesNewRoman"/>
          <w:szCs w:val="24"/>
        </w:rPr>
        <w:t>led by the Project Director and the key personnel</w:t>
      </w:r>
      <w:r w:rsidR="002038FC">
        <w:rPr>
          <w:rStyle w:val="StyleTimesNewRoman"/>
          <w:szCs w:val="24"/>
        </w:rPr>
        <w:t xml:space="preserve"> experienced in conducting cognitive interviews in the Programme for International Student Assessment (PISA) and projects at ACT</w:t>
      </w:r>
      <w:r w:rsidRPr="00C25BC4">
        <w:rPr>
          <w:rStyle w:val="StyleTimesNewRoman"/>
          <w:szCs w:val="24"/>
        </w:rPr>
        <w:t xml:space="preserve">. </w:t>
      </w:r>
      <w:r w:rsidRPr="00C25BC4" w:rsidR="00C122CD">
        <w:rPr>
          <w:rStyle w:val="StyleTimesNewRoman"/>
          <w:szCs w:val="24"/>
        </w:rPr>
        <w:t>Although the sample will include a mix of student characteristics</w:t>
      </w:r>
      <w:r w:rsidRPr="00C25BC4" w:rsidR="00FA6727">
        <w:rPr>
          <w:rStyle w:val="StyleTimesNewRoman"/>
          <w:szCs w:val="24"/>
        </w:rPr>
        <w:t>, as listed below</w:t>
      </w:r>
      <w:r w:rsidRPr="00C25BC4" w:rsidR="00C122CD">
        <w:rPr>
          <w:rStyle w:val="StyleTimesNewRoman"/>
          <w:szCs w:val="24"/>
        </w:rPr>
        <w:t>, the results will not explicitly measure differences by th</w:t>
      </w:r>
      <w:r w:rsidRPr="00C25BC4" w:rsidR="00FA6727">
        <w:rPr>
          <w:rStyle w:val="StyleTimesNewRoman"/>
          <w:szCs w:val="24"/>
        </w:rPr>
        <w:t>e</w:t>
      </w:r>
      <w:r w:rsidRPr="00C25BC4" w:rsidR="00C122CD">
        <w:rPr>
          <w:rStyle w:val="StyleTimesNewRoman"/>
          <w:szCs w:val="24"/>
        </w:rPr>
        <w:t>se characteristics</w:t>
      </w:r>
      <w:r w:rsidR="000E740E">
        <w:rPr>
          <w:rStyle w:val="StyleTimesNewRoman"/>
          <w:szCs w:val="24"/>
        </w:rPr>
        <w:t xml:space="preserve"> and will not aim to be </w:t>
      </w:r>
      <w:r w:rsidR="00F55DC6">
        <w:rPr>
          <w:rStyle w:val="StyleTimesNewRoman"/>
          <w:szCs w:val="24"/>
        </w:rPr>
        <w:t>nationally representative</w:t>
      </w:r>
      <w:r w:rsidRPr="00C25BC4" w:rsidR="00C122CD">
        <w:rPr>
          <w:rStyle w:val="StyleTimesNewRoman"/>
          <w:szCs w:val="24"/>
        </w:rPr>
        <w:t>:</w:t>
      </w:r>
    </w:p>
    <w:p w:rsidR="003A4416" w:rsidP="00437031" w:rsidRDefault="003A4416" w14:paraId="1459E29F" w14:textId="65EF048B">
      <w:pPr>
        <w:pStyle w:val="ListParagraph"/>
        <w:numPr>
          <w:ilvl w:val="0"/>
          <w:numId w:val="3"/>
        </w:numPr>
        <w:tabs>
          <w:tab w:val="left" w:pos="720"/>
        </w:tabs>
        <w:spacing w:after="0"/>
        <w:ind w:left="720" w:hanging="360"/>
        <w:rPr>
          <w:rStyle w:val="StyleTimesNewRoman"/>
          <w:szCs w:val="24"/>
        </w:rPr>
      </w:pPr>
      <w:r>
        <w:rPr>
          <w:rStyle w:val="StyleTimesNewRoman"/>
          <w:szCs w:val="24"/>
        </w:rPr>
        <w:t>A mix of race/ethnicity (</w:t>
      </w:r>
      <w:bookmarkStart w:name="_Hlk46310224" w:id="14"/>
      <w:r>
        <w:rPr>
          <w:rStyle w:val="StyleTimesNewRoman"/>
        </w:rPr>
        <w:t>Hispanic or Latino, White, Black or African American, Asian, American Indian or Alaska Native, Native Hawaiian or other Pacific Islander</w:t>
      </w:r>
      <w:bookmarkEnd w:id="14"/>
      <w:r>
        <w:rPr>
          <w:rStyle w:val="StyleTimesNewRoman"/>
          <w:szCs w:val="24"/>
        </w:rPr>
        <w:t>),</w:t>
      </w:r>
      <w:r w:rsidR="00FC365D">
        <w:rPr>
          <w:rStyle w:val="StyleTimesNewRoman"/>
          <w:szCs w:val="24"/>
        </w:rPr>
        <w:t xml:space="preserve"> </w:t>
      </w:r>
      <w:r w:rsidR="008028FB">
        <w:rPr>
          <w:rStyle w:val="StyleTimesNewRoman"/>
          <w:szCs w:val="24"/>
        </w:rPr>
        <w:t>and</w:t>
      </w:r>
    </w:p>
    <w:p w:rsidR="00BB01CD" w:rsidP="00437031" w:rsidRDefault="003A4416" w14:paraId="2BCB7EFB" w14:textId="08F108B4">
      <w:pPr>
        <w:pStyle w:val="ListParagraph"/>
        <w:numPr>
          <w:ilvl w:val="0"/>
          <w:numId w:val="3"/>
        </w:numPr>
        <w:tabs>
          <w:tab w:val="left" w:pos="720"/>
        </w:tabs>
        <w:spacing w:after="0"/>
        <w:ind w:left="720" w:hanging="360"/>
        <w:rPr>
          <w:rStyle w:val="StyleTimesNewRoman"/>
          <w:szCs w:val="24"/>
        </w:rPr>
      </w:pPr>
      <w:r>
        <w:rPr>
          <w:rStyle w:val="StyleTimesNewRoman"/>
          <w:szCs w:val="24"/>
        </w:rPr>
        <w:t>A mix of gender.</w:t>
      </w:r>
      <w:r w:rsidR="000E740E">
        <w:rPr>
          <w:rStyle w:val="StyleTimesNewRoman"/>
          <w:szCs w:val="24"/>
        </w:rPr>
        <w:t xml:space="preserve"> </w:t>
      </w:r>
    </w:p>
    <w:p w:rsidRPr="00F55575" w:rsidR="00F55575" w:rsidP="00F55575" w:rsidRDefault="00F55575" w14:paraId="4131A595" w14:textId="77777777">
      <w:pPr>
        <w:pStyle w:val="ListParagraph"/>
        <w:spacing w:after="0"/>
        <w:ind w:left="1080"/>
        <w:rPr>
          <w:rStyle w:val="StyleTimesNewRoman"/>
          <w:szCs w:val="24"/>
        </w:rPr>
      </w:pPr>
    </w:p>
    <w:p w:rsidR="00167F7C" w:rsidP="00BB01CD" w:rsidRDefault="003C4F9B" w14:paraId="38E4B027" w14:textId="43744B94">
      <w:pPr>
        <w:pStyle w:val="BodyText"/>
        <w:spacing w:after="120"/>
        <w:rPr>
          <w:rStyle w:val="StyleTimesNewRoman"/>
        </w:rPr>
      </w:pPr>
      <w:r>
        <w:rPr>
          <w:rStyle w:val="StyleTimesNewRoman"/>
        </w:rPr>
        <w:t>Ultimately</w:t>
      </w:r>
      <w:r w:rsidR="00167F7C">
        <w:rPr>
          <w:rStyle w:val="StyleTimesNewRoman"/>
        </w:rPr>
        <w:t xml:space="preserve"> targeting a sample of </w:t>
      </w:r>
      <w:r w:rsidR="00E46180">
        <w:rPr>
          <w:rStyle w:val="StyleTimesNewRoman"/>
        </w:rPr>
        <w:t xml:space="preserve">75 </w:t>
      </w:r>
      <w:r w:rsidR="00167F7C">
        <w:rPr>
          <w:rStyle w:val="StyleTimesNewRoman"/>
        </w:rPr>
        <w:t>students for this study</w:t>
      </w:r>
      <w:r w:rsidR="00E46180">
        <w:rPr>
          <w:rStyle w:val="StyleTimesNewRoman"/>
        </w:rPr>
        <w:t xml:space="preserve"> (Group AB=3</w:t>
      </w:r>
      <w:r w:rsidR="00370396">
        <w:rPr>
          <w:rStyle w:val="StyleTimesNewRoman"/>
        </w:rPr>
        <w:t>0</w:t>
      </w:r>
      <w:r w:rsidR="00E46180">
        <w:rPr>
          <w:rStyle w:val="StyleTimesNewRoman"/>
        </w:rPr>
        <w:t>, Group BA=3</w:t>
      </w:r>
      <w:r w:rsidR="00370396">
        <w:rPr>
          <w:rStyle w:val="StyleTimesNewRoman"/>
        </w:rPr>
        <w:t>0</w:t>
      </w:r>
      <w:r w:rsidR="00E46180">
        <w:rPr>
          <w:rStyle w:val="StyleTimesNewRoman"/>
        </w:rPr>
        <w:t>, Group B=15)</w:t>
      </w:r>
      <w:r w:rsidR="00167F7C">
        <w:rPr>
          <w:rStyle w:val="StyleTimesNewRoman"/>
        </w:rPr>
        <w:t xml:space="preserve">, the project team </w:t>
      </w:r>
      <w:r w:rsidR="002038FC">
        <w:rPr>
          <w:rStyle w:val="StyleTimesNewRoman"/>
        </w:rPr>
        <w:t xml:space="preserve">will apply </w:t>
      </w:r>
      <w:r w:rsidR="00167F7C">
        <w:rPr>
          <w:rStyle w:val="StyleTimesNewRoman"/>
        </w:rPr>
        <w:t xml:space="preserve">an inclusive approach and </w:t>
      </w:r>
      <w:r w:rsidR="002038FC">
        <w:rPr>
          <w:rStyle w:val="StyleTimesNewRoman"/>
        </w:rPr>
        <w:t xml:space="preserve">will </w:t>
      </w:r>
      <w:r w:rsidR="00167F7C">
        <w:rPr>
          <w:rStyle w:val="StyleTimesNewRoman"/>
        </w:rPr>
        <w:t xml:space="preserve">extend the </w:t>
      </w:r>
      <w:r w:rsidR="0060502A">
        <w:rPr>
          <w:rStyle w:val="StyleTimesNewRoman"/>
        </w:rPr>
        <w:t>participation</w:t>
      </w:r>
      <w:r w:rsidR="00167F7C">
        <w:rPr>
          <w:rStyle w:val="StyleTimesNewRoman"/>
        </w:rPr>
        <w:t xml:space="preserve"> to </w:t>
      </w:r>
      <w:r w:rsidR="00E46180">
        <w:rPr>
          <w:rStyle w:val="StyleTimesNewRoman"/>
        </w:rPr>
        <w:t xml:space="preserve">87 </w:t>
      </w:r>
      <w:r w:rsidR="00167F7C">
        <w:rPr>
          <w:rStyle w:val="StyleTimesNewRoman"/>
        </w:rPr>
        <w:t>students to account for possible technical difficulties that might arise during the virtual cognitive interviews</w:t>
      </w:r>
      <w:r w:rsidR="00B91D7B">
        <w:rPr>
          <w:rStyle w:val="StyleTimesNewRoman"/>
        </w:rPr>
        <w:t xml:space="preserve"> and solutions to these difficulties</w:t>
      </w:r>
      <w:r w:rsidR="00167F7C">
        <w:rPr>
          <w:rStyle w:val="StyleTimesNewRoman"/>
        </w:rPr>
        <w:t xml:space="preserve"> (</w:t>
      </w:r>
      <w:r w:rsidR="00B91D7B">
        <w:rPr>
          <w:rFonts w:ascii="Times New Roman" w:hAnsi="Times New Roman"/>
          <w:sz w:val="24"/>
          <w:szCs w:val="24"/>
        </w:rPr>
        <w:t xml:space="preserve">see </w:t>
      </w:r>
      <w:r w:rsidR="00E97D91">
        <w:rPr>
          <w:rFonts w:ascii="Times New Roman" w:hAnsi="Times New Roman"/>
          <w:i/>
          <w:iCs/>
          <w:sz w:val="24"/>
          <w:szCs w:val="24"/>
        </w:rPr>
        <w:t>Option</w:t>
      </w:r>
      <w:r w:rsidRPr="00B91D7B" w:rsidR="00B91D7B">
        <w:rPr>
          <w:rFonts w:ascii="Times New Roman" w:hAnsi="Times New Roman"/>
          <w:i/>
          <w:iCs/>
          <w:sz w:val="24"/>
          <w:szCs w:val="24"/>
        </w:rPr>
        <w:t xml:space="preserve"> B</w:t>
      </w:r>
      <w:r w:rsidR="00B91D7B">
        <w:rPr>
          <w:rFonts w:ascii="Times New Roman" w:hAnsi="Times New Roman"/>
          <w:sz w:val="24"/>
          <w:szCs w:val="24"/>
        </w:rPr>
        <w:t xml:space="preserve"> in Volume II, for further details</w:t>
      </w:r>
      <w:r w:rsidR="00167F7C">
        <w:rPr>
          <w:rStyle w:val="StyleTimesNewRoman"/>
        </w:rPr>
        <w:t xml:space="preserve">). </w:t>
      </w:r>
      <w:r w:rsidR="00B91D7B">
        <w:rPr>
          <w:rStyle w:val="StyleTimesNewRoman"/>
        </w:rPr>
        <w:t xml:space="preserve">Data from students </w:t>
      </w:r>
      <w:r w:rsidR="00444DDF">
        <w:rPr>
          <w:rStyle w:val="StyleTimesNewRoman"/>
        </w:rPr>
        <w:t xml:space="preserve">who </w:t>
      </w:r>
      <w:r w:rsidR="00B91D7B">
        <w:rPr>
          <w:rStyle w:val="StyleTimesNewRoman"/>
        </w:rPr>
        <w:t xml:space="preserve">experienced technical difficulties during the virtual cognitive labs will not be included in the </w:t>
      </w:r>
      <w:r w:rsidRPr="00B91D7B" w:rsidR="00B91D7B">
        <w:rPr>
          <w:rStyle w:val="StyleTimesNewRoman"/>
          <w:i/>
          <w:iCs/>
        </w:rPr>
        <w:t>main analysis</w:t>
      </w:r>
      <w:r w:rsidR="00B91D7B">
        <w:rPr>
          <w:rStyle w:val="StyleTimesNewRoman"/>
        </w:rPr>
        <w:t xml:space="preserve"> of the study</w:t>
      </w:r>
      <w:r w:rsidR="003B58FC">
        <w:rPr>
          <w:rStyle w:val="StyleTimesNewRoman"/>
        </w:rPr>
        <w:t xml:space="preserve"> and will be used as appropriate to enrich the sample of student responses (i.e., </w:t>
      </w:r>
      <w:r w:rsidR="00B05199">
        <w:rPr>
          <w:rStyle w:val="StyleTimesNewRoman"/>
        </w:rPr>
        <w:t xml:space="preserve">responses provided by the student </w:t>
      </w:r>
      <w:r w:rsidR="003B58FC">
        <w:rPr>
          <w:rStyle w:val="StyleTimesNewRoman"/>
        </w:rPr>
        <w:t>prior to the occurrence of technical difficulty).</w:t>
      </w:r>
    </w:p>
    <w:p w:rsidRPr="00C25BC4" w:rsidR="009556E1" w:rsidP="00BB01CD" w:rsidRDefault="009556E1" w14:paraId="50ED10BA" w14:textId="563FBF00">
      <w:pPr>
        <w:pStyle w:val="BodyText"/>
        <w:spacing w:after="120"/>
        <w:rPr>
          <w:rStyle w:val="StyleTimesNewRoman"/>
        </w:rPr>
      </w:pPr>
      <w:r w:rsidRPr="00C25BC4">
        <w:rPr>
          <w:rStyle w:val="StyleTimesNewRoman"/>
        </w:rPr>
        <w:t xml:space="preserve">Students will be recruited </w:t>
      </w:r>
      <w:r w:rsidR="003B7868">
        <w:rPr>
          <w:rStyle w:val="StyleTimesNewRoman"/>
        </w:rPr>
        <w:t xml:space="preserve">with parents’ consent </w:t>
      </w:r>
      <w:r w:rsidRPr="00C25BC4">
        <w:rPr>
          <w:rStyle w:val="StyleTimesNewRoman"/>
        </w:rPr>
        <w:t xml:space="preserve">through </w:t>
      </w:r>
      <w:r w:rsidR="00B05199">
        <w:rPr>
          <w:rStyle w:val="StyleTimesNewRoman"/>
        </w:rPr>
        <w:t xml:space="preserve">an </w:t>
      </w:r>
      <w:r w:rsidRPr="00C25BC4">
        <w:rPr>
          <w:rStyle w:val="StyleTimesNewRoman"/>
        </w:rPr>
        <w:t>advertisement</w:t>
      </w:r>
      <w:r w:rsidRPr="00C25BC4" w:rsidR="00B21ED5">
        <w:rPr>
          <w:rStyle w:val="StyleTimesNewRoman"/>
        </w:rPr>
        <w:t xml:space="preserve"> (see Appendix </w:t>
      </w:r>
      <w:r w:rsidRPr="00C25BC4" w:rsidR="00455467">
        <w:rPr>
          <w:rStyle w:val="StyleTimesNewRoman"/>
        </w:rPr>
        <w:t>A</w:t>
      </w:r>
      <w:r w:rsidRPr="00C25BC4" w:rsidR="00B21ED5">
        <w:rPr>
          <w:rStyle w:val="StyleTimesNewRoman"/>
        </w:rPr>
        <w:t>)</w:t>
      </w:r>
      <w:r w:rsidRPr="00C25BC4">
        <w:rPr>
          <w:rStyle w:val="StyleTimesNewRoman"/>
        </w:rPr>
        <w:t xml:space="preserve"> posted in one or more of the following</w:t>
      </w:r>
      <w:r w:rsidRPr="00C25BC4" w:rsidR="006F5DF4">
        <w:rPr>
          <w:rStyle w:val="StyleTimesNewRoman"/>
        </w:rPr>
        <w:t>:</w:t>
      </w:r>
    </w:p>
    <w:p w:rsidRPr="00C25BC4" w:rsidR="006F5DF4" w:rsidP="006F5DF4" w:rsidRDefault="00AE7C6A" w14:paraId="73771AA6" w14:textId="20BC3901">
      <w:pPr>
        <w:pStyle w:val="ListParagraph"/>
        <w:numPr>
          <w:ilvl w:val="0"/>
          <w:numId w:val="3"/>
        </w:numPr>
        <w:spacing w:after="0"/>
        <w:ind w:left="720" w:hanging="360"/>
        <w:rPr>
          <w:rStyle w:val="StyleTimesNewRoman"/>
        </w:rPr>
      </w:pPr>
      <w:r w:rsidRPr="00C25BC4">
        <w:rPr>
          <w:rStyle w:val="StyleTimesNewRoman"/>
        </w:rPr>
        <w:t>Classified ads</w:t>
      </w:r>
      <w:r w:rsidRPr="00C25BC4" w:rsidR="00D10F8F">
        <w:rPr>
          <w:rStyle w:val="StyleTimesNewRoman"/>
        </w:rPr>
        <w:t xml:space="preserve"> (e.g., local</w:t>
      </w:r>
      <w:r w:rsidRPr="00C25BC4">
        <w:rPr>
          <w:rStyle w:val="StyleTimesNewRoman"/>
        </w:rPr>
        <w:t xml:space="preserve"> n</w:t>
      </w:r>
      <w:r w:rsidRPr="00C25BC4" w:rsidR="006F5DF4">
        <w:rPr>
          <w:rStyle w:val="StyleTimesNewRoman"/>
        </w:rPr>
        <w:t>ewspapers</w:t>
      </w:r>
      <w:r w:rsidRPr="00C25BC4" w:rsidR="00D10F8F">
        <w:rPr>
          <w:rStyle w:val="StyleTimesNewRoman"/>
        </w:rPr>
        <w:t>,</w:t>
      </w:r>
      <w:r w:rsidRPr="00C25BC4">
        <w:rPr>
          <w:rStyle w:val="StyleTimesNewRoman"/>
        </w:rPr>
        <w:t xml:space="preserve"> Craigslist</w:t>
      </w:r>
      <w:r w:rsidRPr="00C25BC4" w:rsidR="00D10F8F">
        <w:rPr>
          <w:rStyle w:val="StyleTimesNewRoman"/>
        </w:rPr>
        <w:t>)</w:t>
      </w:r>
      <w:r w:rsidR="006143AF">
        <w:rPr>
          <w:rStyle w:val="StyleTimesNewRoman"/>
        </w:rPr>
        <w:t>,</w:t>
      </w:r>
    </w:p>
    <w:p w:rsidRPr="00C25BC4" w:rsidR="006F5DF4" w:rsidP="006F5DF4" w:rsidRDefault="006F5DF4" w14:paraId="668DE918" w14:textId="608875F1">
      <w:pPr>
        <w:pStyle w:val="ListParagraph"/>
        <w:numPr>
          <w:ilvl w:val="0"/>
          <w:numId w:val="3"/>
        </w:numPr>
        <w:spacing w:after="0"/>
        <w:ind w:left="720" w:hanging="360"/>
        <w:rPr>
          <w:rStyle w:val="StyleTimesNewRoman"/>
        </w:rPr>
      </w:pPr>
      <w:r w:rsidRPr="00C25BC4">
        <w:rPr>
          <w:rStyle w:val="StyleTimesNewRoman"/>
        </w:rPr>
        <w:t xml:space="preserve">Social media </w:t>
      </w:r>
      <w:r w:rsidRPr="00C25BC4" w:rsidR="00AE7C6A">
        <w:rPr>
          <w:rStyle w:val="StyleTimesNewRoman"/>
        </w:rPr>
        <w:t>sites (e.g., Facebook, NextDoor</w:t>
      </w:r>
      <w:r w:rsidRPr="00C25BC4" w:rsidR="00141372">
        <w:rPr>
          <w:rStyle w:val="StyleTimesNewRoman"/>
        </w:rPr>
        <w:t>, Instagram)</w:t>
      </w:r>
      <w:r w:rsidR="006143AF">
        <w:rPr>
          <w:rStyle w:val="StyleTimesNewRoman"/>
        </w:rPr>
        <w:t>, and</w:t>
      </w:r>
    </w:p>
    <w:p w:rsidRPr="00C25BC4" w:rsidR="00AE7C6A" w:rsidP="006F5DF4" w:rsidRDefault="00B230CF" w14:paraId="262D71B3" w14:textId="08CFD553">
      <w:pPr>
        <w:pStyle w:val="ListParagraph"/>
        <w:numPr>
          <w:ilvl w:val="0"/>
          <w:numId w:val="3"/>
        </w:numPr>
        <w:spacing w:after="0"/>
        <w:ind w:left="720" w:hanging="360"/>
        <w:rPr>
          <w:rStyle w:val="StyleTimesNewRoman"/>
        </w:rPr>
      </w:pPr>
      <w:r w:rsidRPr="00C25BC4">
        <w:rPr>
          <w:rStyle w:val="StyleTimesNewRoman"/>
        </w:rPr>
        <w:t xml:space="preserve">Newsletters </w:t>
      </w:r>
      <w:r w:rsidRPr="00C25BC4" w:rsidR="00140F38">
        <w:rPr>
          <w:rStyle w:val="StyleTimesNewRoman"/>
        </w:rPr>
        <w:t xml:space="preserve">through mailing lists </w:t>
      </w:r>
      <w:r w:rsidRPr="00C25BC4">
        <w:rPr>
          <w:rStyle w:val="StyleTimesNewRoman"/>
        </w:rPr>
        <w:t xml:space="preserve">to individuals and </w:t>
      </w:r>
      <w:r w:rsidRPr="00C25BC4" w:rsidR="00B21ED5">
        <w:rPr>
          <w:rStyle w:val="StyleTimesNewRoman"/>
        </w:rPr>
        <w:t>organizations (e.g., schools, after-school programs)</w:t>
      </w:r>
      <w:r w:rsidRPr="00C25BC4">
        <w:rPr>
          <w:rStyle w:val="StyleTimesNewRoman"/>
        </w:rPr>
        <w:t xml:space="preserve"> with previous relationships with ACT</w:t>
      </w:r>
      <w:r w:rsidR="006143AF">
        <w:rPr>
          <w:rStyle w:val="StyleTimesNewRoman"/>
        </w:rPr>
        <w:t>.</w:t>
      </w:r>
    </w:p>
    <w:p w:rsidRPr="00C25BC4" w:rsidR="00EB38E8" w:rsidP="00B21ED5" w:rsidRDefault="00EB38E8" w14:paraId="3EFD7FBE" w14:textId="77777777">
      <w:pPr>
        <w:spacing w:after="0"/>
        <w:rPr>
          <w:rStyle w:val="StyleTimesNewRoman"/>
        </w:rPr>
      </w:pPr>
    </w:p>
    <w:p w:rsidR="00930025" w:rsidP="00930025" w:rsidRDefault="00930025" w14:paraId="17F9573B" w14:textId="57CC46B7">
      <w:pPr>
        <w:spacing w:after="0"/>
        <w:rPr>
          <w:rStyle w:val="StyleTimesNewRoman"/>
        </w:rPr>
      </w:pPr>
      <w:r>
        <w:rPr>
          <w:rStyle w:val="StyleTimesNewRoman"/>
        </w:rPr>
        <w:t xml:space="preserve">Recruitment materials will </w:t>
      </w:r>
      <w:r w:rsidR="00194B8F">
        <w:rPr>
          <w:rStyle w:val="StyleTimesNewRoman"/>
        </w:rPr>
        <w:t xml:space="preserve">include a direct link to a webpage with the screening survey included, and also </w:t>
      </w:r>
      <w:r>
        <w:rPr>
          <w:rStyle w:val="StyleTimesNewRoman"/>
        </w:rPr>
        <w:t>provide</w:t>
      </w:r>
      <w:r w:rsidR="00194B8F">
        <w:rPr>
          <w:rStyle w:val="StyleTimesNewRoman"/>
        </w:rPr>
        <w:t>s</w:t>
      </w:r>
      <w:r>
        <w:rPr>
          <w:rStyle w:val="StyleTimesNewRoman"/>
        </w:rPr>
        <w:t xml:space="preserve"> contact information to reach ACT research staff via email and phone for further information, if needed. During this communication, the parent/guardian will be informed about the objectives, purpose, and participation requirements of the data collection effort as well as the activities that it entails (see Appendix B for script). After confirmation that participants are qualified, willing, and available to participate in the research project, they will receive a </w:t>
      </w:r>
      <w:r>
        <w:rPr>
          <w:rStyle w:val="StyleTimesNewRoman"/>
        </w:rPr>
        <w:lastRenderedPageBreak/>
        <w:t>confirmation e-mail/letter</w:t>
      </w:r>
      <w:r w:rsidR="002C5F3A">
        <w:rPr>
          <w:rStyle w:val="StyleTimesNewRoman"/>
        </w:rPr>
        <w:t xml:space="preserve"> that includes a copy of the consent form</w:t>
      </w:r>
      <w:r>
        <w:rPr>
          <w:rStyle w:val="StyleTimesNewRoman"/>
        </w:rPr>
        <w:t xml:space="preserve"> (see Appendix C). Because all participating students will be under the age of 18, a parent/guardian will be provided documents for informed consent (see Appendix D) in advance of participation. After the interview, the parent/guardian of the student who participated will receive a thank you </w:t>
      </w:r>
      <w:r w:rsidR="00B05199">
        <w:rPr>
          <w:rStyle w:val="StyleTimesNewRoman"/>
        </w:rPr>
        <w:t xml:space="preserve">email that contains the participants’ e-gift card information </w:t>
      </w:r>
      <w:r>
        <w:rPr>
          <w:rStyle w:val="StyleTimesNewRoman"/>
        </w:rPr>
        <w:t>(see Appendix E). See Appendix A through E for all recruitment and communication materials.</w:t>
      </w:r>
    </w:p>
    <w:p w:rsidRPr="00C25BC4" w:rsidR="00D10F8F" w:rsidP="00D03C84" w:rsidRDefault="00D10F8F" w14:paraId="0AD68755" w14:textId="77777777">
      <w:pPr>
        <w:spacing w:after="0"/>
        <w:rPr>
          <w:rStyle w:val="StyleTimesNewRoman"/>
        </w:rPr>
      </w:pPr>
    </w:p>
    <w:p w:rsidRPr="00E35360" w:rsidR="00C122CD" w:rsidP="00D52FBF" w:rsidRDefault="00310552" w14:paraId="64CC29AA" w14:textId="339C42D9">
      <w:pPr>
        <w:pStyle w:val="Heading2"/>
      </w:pPr>
      <w:bookmarkStart w:name="_Toc32934081" w:id="15"/>
      <w:r>
        <w:t xml:space="preserve">Virtual </w:t>
      </w:r>
      <w:r w:rsidRPr="00E35360" w:rsidR="00C122CD">
        <w:t>Cognitive Interview Information</w:t>
      </w:r>
      <w:bookmarkEnd w:id="15"/>
    </w:p>
    <w:p w:rsidRPr="00C25BC4" w:rsidR="00C122CD" w:rsidP="00C122CD" w:rsidRDefault="00C122CD" w14:paraId="07675D9D" w14:textId="68635C35">
      <w:pPr>
        <w:keepNext/>
        <w:rPr>
          <w:rFonts w:ascii="Times New Roman" w:hAnsi="Times New Roman"/>
          <w:sz w:val="24"/>
          <w:szCs w:val="24"/>
        </w:rPr>
      </w:pPr>
      <w:r w:rsidRPr="00C25BC4">
        <w:rPr>
          <w:rFonts w:ascii="Times New Roman" w:hAnsi="Times New Roman"/>
          <w:sz w:val="24"/>
          <w:szCs w:val="24"/>
        </w:rPr>
        <w:t xml:space="preserve">The template for the </w:t>
      </w:r>
      <w:r w:rsidR="00310552">
        <w:rPr>
          <w:rFonts w:ascii="Times New Roman" w:hAnsi="Times New Roman"/>
          <w:sz w:val="24"/>
          <w:szCs w:val="24"/>
        </w:rPr>
        <w:t xml:space="preserve">virtual </w:t>
      </w:r>
      <w:r w:rsidRPr="00C25BC4">
        <w:rPr>
          <w:rFonts w:ascii="Times New Roman" w:hAnsi="Times New Roman"/>
          <w:sz w:val="24"/>
          <w:szCs w:val="24"/>
        </w:rPr>
        <w:t>cognitive interviews is contained in Volume II of this submittal. The template includes:</w:t>
      </w:r>
    </w:p>
    <w:p w:rsidRPr="00C25BC4" w:rsidR="00C122CD" w:rsidP="007D1B50" w:rsidRDefault="00D12011" w14:paraId="237F175E" w14:textId="14640FE0">
      <w:pPr>
        <w:keepNext/>
        <w:numPr>
          <w:ilvl w:val="0"/>
          <w:numId w:val="4"/>
        </w:numPr>
        <w:spacing w:before="120" w:after="120" w:line="240" w:lineRule="auto"/>
        <w:contextualSpacing/>
        <w:rPr>
          <w:rFonts w:ascii="Times New Roman" w:hAnsi="Times New Roman"/>
          <w:sz w:val="24"/>
          <w:szCs w:val="24"/>
        </w:rPr>
      </w:pPr>
      <w:r w:rsidRPr="00C25BC4">
        <w:rPr>
          <w:rFonts w:ascii="Times New Roman" w:hAnsi="Times New Roman"/>
          <w:sz w:val="24"/>
          <w:szCs w:val="24"/>
        </w:rPr>
        <w:t>w</w:t>
      </w:r>
      <w:r w:rsidRPr="00C25BC4" w:rsidR="00C122CD">
        <w:rPr>
          <w:rFonts w:ascii="Times New Roman" w:hAnsi="Times New Roman"/>
          <w:sz w:val="24"/>
          <w:szCs w:val="24"/>
        </w:rPr>
        <w:t>elcome</w:t>
      </w:r>
      <w:r w:rsidRPr="00C25BC4" w:rsidR="0028162E">
        <w:rPr>
          <w:rFonts w:ascii="Times New Roman" w:hAnsi="Times New Roman"/>
          <w:sz w:val="24"/>
          <w:szCs w:val="24"/>
        </w:rPr>
        <w:t xml:space="preserve">, </w:t>
      </w:r>
      <w:r w:rsidRPr="00C25BC4" w:rsidR="00C122CD">
        <w:rPr>
          <w:rFonts w:ascii="Times New Roman" w:hAnsi="Times New Roman"/>
          <w:sz w:val="24"/>
          <w:szCs w:val="24"/>
        </w:rPr>
        <w:t>thank you</w:t>
      </w:r>
      <w:r w:rsidRPr="00C25BC4" w:rsidR="0028162E">
        <w:rPr>
          <w:rFonts w:ascii="Times New Roman" w:hAnsi="Times New Roman"/>
          <w:sz w:val="24"/>
          <w:szCs w:val="24"/>
        </w:rPr>
        <w:t xml:space="preserve">, </w:t>
      </w:r>
      <w:r w:rsidRPr="00C25BC4" w:rsidR="00C122CD">
        <w:rPr>
          <w:rFonts w:ascii="Times New Roman" w:hAnsi="Times New Roman"/>
          <w:sz w:val="24"/>
          <w:szCs w:val="24"/>
        </w:rPr>
        <w:t>introductory remarks,</w:t>
      </w:r>
    </w:p>
    <w:p w:rsidRPr="00C25BC4" w:rsidR="00C122CD" w:rsidP="007D1B50" w:rsidRDefault="00C122CD" w14:paraId="5DB047FD" w14:textId="4CFF1534">
      <w:pPr>
        <w:keepNext/>
        <w:numPr>
          <w:ilvl w:val="0"/>
          <w:numId w:val="4"/>
        </w:numPr>
        <w:spacing w:before="120" w:after="120" w:line="240" w:lineRule="auto"/>
        <w:contextualSpacing/>
        <w:rPr>
          <w:rFonts w:ascii="Times New Roman" w:hAnsi="Times New Roman"/>
          <w:sz w:val="24"/>
          <w:szCs w:val="24"/>
        </w:rPr>
      </w:pPr>
      <w:r w:rsidRPr="00C25BC4">
        <w:rPr>
          <w:rFonts w:ascii="Times New Roman" w:hAnsi="Times New Roman"/>
          <w:sz w:val="24"/>
          <w:szCs w:val="24"/>
        </w:rPr>
        <w:t>generic version of the cognitive interview scripts, and</w:t>
      </w:r>
    </w:p>
    <w:p w:rsidR="007D1B50" w:rsidP="00CB0D0C" w:rsidRDefault="00C122CD" w14:paraId="7B58715C" w14:textId="3D6B6C6E">
      <w:pPr>
        <w:keepNext/>
        <w:numPr>
          <w:ilvl w:val="0"/>
          <w:numId w:val="4"/>
        </w:numPr>
        <w:spacing w:before="120" w:after="120" w:line="240" w:lineRule="auto"/>
        <w:contextualSpacing/>
        <w:rPr>
          <w:rFonts w:ascii="Times New Roman" w:hAnsi="Times New Roman"/>
          <w:sz w:val="24"/>
          <w:szCs w:val="24"/>
        </w:rPr>
      </w:pPr>
      <w:r w:rsidRPr="00C25BC4">
        <w:rPr>
          <w:rFonts w:ascii="Times New Roman" w:hAnsi="Times New Roman"/>
          <w:sz w:val="24"/>
          <w:szCs w:val="24"/>
        </w:rPr>
        <w:t>closing remarks</w:t>
      </w:r>
      <w:r w:rsidRPr="00C25BC4" w:rsidR="00D12011">
        <w:rPr>
          <w:rFonts w:ascii="Times New Roman" w:hAnsi="Times New Roman"/>
          <w:sz w:val="24"/>
          <w:szCs w:val="24"/>
        </w:rPr>
        <w:t xml:space="preserve">, </w:t>
      </w:r>
      <w:r w:rsidRPr="00C25BC4">
        <w:rPr>
          <w:rFonts w:ascii="Times New Roman" w:hAnsi="Times New Roman"/>
          <w:sz w:val="24"/>
          <w:szCs w:val="24"/>
        </w:rPr>
        <w:t>thanks</w:t>
      </w:r>
      <w:r w:rsidRPr="00C25BC4" w:rsidR="00D12011">
        <w:rPr>
          <w:rFonts w:ascii="Times New Roman" w:hAnsi="Times New Roman"/>
          <w:sz w:val="24"/>
          <w:szCs w:val="24"/>
        </w:rPr>
        <w:t xml:space="preserve"> for participating</w:t>
      </w:r>
      <w:r w:rsidRPr="00C25BC4">
        <w:rPr>
          <w:rFonts w:ascii="Times New Roman" w:hAnsi="Times New Roman"/>
          <w:sz w:val="24"/>
          <w:szCs w:val="24"/>
        </w:rPr>
        <w:t>.</w:t>
      </w:r>
    </w:p>
    <w:p w:rsidRPr="00A077DD" w:rsidR="00A077DD" w:rsidP="00A077DD" w:rsidRDefault="00A077DD" w14:paraId="5D2B92EC" w14:textId="77777777">
      <w:pPr>
        <w:keepNext/>
        <w:spacing w:before="120" w:after="120" w:line="240" w:lineRule="auto"/>
        <w:ind w:left="720"/>
        <w:contextualSpacing/>
        <w:rPr>
          <w:rStyle w:val="StyleTimesNewRoman"/>
          <w:szCs w:val="24"/>
        </w:rPr>
      </w:pPr>
    </w:p>
    <w:p w:rsidRPr="00C25BC4" w:rsidR="00CB0D0C" w:rsidP="00CB0D0C" w:rsidRDefault="00C122CD" w14:paraId="69CF5E33" w14:textId="28E53627">
      <w:pPr>
        <w:rPr>
          <w:rStyle w:val="StyleTimesNewRoman"/>
        </w:rPr>
      </w:pPr>
      <w:r w:rsidRPr="00C25BC4">
        <w:rPr>
          <w:rStyle w:val="StyleTimesNewRoman"/>
        </w:rPr>
        <w:t xml:space="preserve">ACT will conduct the </w:t>
      </w:r>
      <w:r w:rsidR="00F24940">
        <w:rPr>
          <w:rStyle w:val="StyleTimesNewRoman"/>
        </w:rPr>
        <w:t xml:space="preserve">virtual </w:t>
      </w:r>
      <w:r w:rsidRPr="00C25BC4">
        <w:rPr>
          <w:rStyle w:val="StyleTimesNewRoman"/>
        </w:rPr>
        <w:t xml:space="preserve">cognitive interviews based on the protocol structures described in Volume II. Protocols for the interviews have been developed based on cognitive lab materials from NCES as well as prior methods used within ACT, with appropriate adaptations for the purpose of this study. </w:t>
      </w:r>
    </w:p>
    <w:p w:rsidRPr="00C25BC4" w:rsidR="00C122CD" w:rsidP="006A3BE5" w:rsidRDefault="003B7868" w14:paraId="1CFC73ED" w14:textId="66ECC1D4">
      <w:pPr>
        <w:rPr>
          <w:rStyle w:val="StyleTimesNewRoman"/>
        </w:rPr>
      </w:pPr>
      <w:r>
        <w:rPr>
          <w:rStyle w:val="StyleTimesNewRoman"/>
        </w:rPr>
        <w:t>Following parents’ consent (written and then verbal), student p</w:t>
      </w:r>
      <w:r w:rsidRPr="00C25BC4" w:rsidR="00C122CD">
        <w:rPr>
          <w:rStyle w:val="StyleTimesNewRoman"/>
        </w:rPr>
        <w:t xml:space="preserve">articipants will </w:t>
      </w:r>
      <w:r w:rsidR="00B81576">
        <w:rPr>
          <w:rStyle w:val="StyleTimesNewRoman"/>
        </w:rPr>
        <w:t>join via Zoom link from their homes. They will</w:t>
      </w:r>
      <w:r w:rsidRPr="00C25BC4" w:rsidR="00C122CD">
        <w:rPr>
          <w:rStyle w:val="StyleTimesNewRoman"/>
        </w:rPr>
        <w:t xml:space="preserve"> be welcomed, introduced to the interviewer, and told they are there to help answer questions about how students </w:t>
      </w:r>
      <w:r w:rsidRPr="00C25BC4" w:rsidR="004D5560">
        <w:rPr>
          <w:rStyle w:val="StyleTimesNewRoman"/>
        </w:rPr>
        <w:t>work through</w:t>
      </w:r>
      <w:r w:rsidRPr="00C25BC4" w:rsidR="00C122CD">
        <w:rPr>
          <w:rStyle w:val="StyleTimesNewRoman"/>
        </w:rPr>
        <w:t xml:space="preserve"> assessment </w:t>
      </w:r>
      <w:r w:rsidRPr="00C25BC4" w:rsidR="004D5560">
        <w:rPr>
          <w:rStyle w:val="StyleTimesNewRoman"/>
        </w:rPr>
        <w:t>task</w:t>
      </w:r>
      <w:r w:rsidRPr="00C25BC4" w:rsidR="00C122CD">
        <w:rPr>
          <w:rStyle w:val="StyleTimesNewRoman"/>
        </w:rPr>
        <w:t xml:space="preserve">s. </w:t>
      </w:r>
      <w:r>
        <w:rPr>
          <w:rStyle w:val="StyleTimesNewRoman"/>
        </w:rPr>
        <w:t>Student p</w:t>
      </w:r>
      <w:r w:rsidRPr="00C25BC4" w:rsidR="00C122CD">
        <w:rPr>
          <w:rStyle w:val="StyleTimesNewRoman"/>
        </w:rPr>
        <w:t>articipants will be reassured that their participation is voluntary and that their answers may be used only for statistical purposes and may not be disclosed, or used, in identifiable form for any other purpose except as required by law [Education Sciences Reform Act of 2002, 20 U.S.C</w:t>
      </w:r>
      <w:r w:rsidR="00D239C7">
        <w:rPr>
          <w:rStyle w:val="StyleTimesNewRoman"/>
        </w:rPr>
        <w:t>.</w:t>
      </w:r>
      <w:r w:rsidRPr="00C25BC4" w:rsidR="00C122CD">
        <w:rPr>
          <w:rStyle w:val="StyleTimesNewRoman"/>
        </w:rPr>
        <w:t xml:space="preserve"> §</w:t>
      </w:r>
      <w:r w:rsidRPr="00C25BC4" w:rsidR="00C122CD">
        <w:rPr>
          <w:rStyle w:val="StyleTimesNewRoman"/>
          <w:szCs w:val="24"/>
        </w:rPr>
        <w:t xml:space="preserve">9573 </w:t>
      </w:r>
      <w:r w:rsidRPr="00C25BC4" w:rsidR="00C122CD">
        <w:rPr>
          <w:rFonts w:ascii="Times New Roman" w:hAnsi="Times New Roman"/>
          <w:iCs/>
          <w:color w:val="000000"/>
          <w:sz w:val="24"/>
          <w:szCs w:val="24"/>
        </w:rPr>
        <w:t>and 6 U.S.C. §151</w:t>
      </w:r>
      <w:r w:rsidRPr="00C25BC4" w:rsidR="00C122CD">
        <w:rPr>
          <w:rStyle w:val="StyleTimesNewRoman"/>
        </w:rPr>
        <w:t xml:space="preserve">]. At this time, participants will also be </w:t>
      </w:r>
      <w:r w:rsidR="0045008C">
        <w:rPr>
          <w:rStyle w:val="StyleTimesNewRoman"/>
        </w:rPr>
        <w:t>reminded</w:t>
      </w:r>
      <w:r w:rsidRPr="00C25BC4" w:rsidR="00C122CD">
        <w:rPr>
          <w:rStyle w:val="StyleTimesNewRoman"/>
        </w:rPr>
        <w:t xml:space="preserve"> that the </w:t>
      </w:r>
      <w:r w:rsidR="006B5FAF">
        <w:rPr>
          <w:rStyle w:val="StyleTimesNewRoman"/>
        </w:rPr>
        <w:t xml:space="preserve">virtual </w:t>
      </w:r>
      <w:r w:rsidRPr="00C25BC4" w:rsidR="00C122CD">
        <w:rPr>
          <w:rStyle w:val="StyleTimesNewRoman"/>
        </w:rPr>
        <w:t>interview will be audio-</w:t>
      </w:r>
      <w:r w:rsidRPr="00C25BC4" w:rsidR="004D5560">
        <w:rPr>
          <w:rStyle w:val="StyleTimesNewRoman"/>
        </w:rPr>
        <w:t xml:space="preserve"> and </w:t>
      </w:r>
      <w:r w:rsidR="006B5FAF">
        <w:rPr>
          <w:rStyle w:val="StyleTimesNewRoman"/>
        </w:rPr>
        <w:t>screen</w:t>
      </w:r>
      <w:r w:rsidRPr="00C25BC4" w:rsidR="004D5560">
        <w:rPr>
          <w:rStyle w:val="StyleTimesNewRoman"/>
        </w:rPr>
        <w:t>-</w:t>
      </w:r>
      <w:r w:rsidRPr="00C25BC4" w:rsidR="00C122CD">
        <w:rPr>
          <w:rStyle w:val="StyleTimesNewRoman"/>
        </w:rPr>
        <w:t>recorded</w:t>
      </w:r>
      <w:r w:rsidR="00864C6F">
        <w:rPr>
          <w:rStyle w:val="StyleTimesNewRoman"/>
        </w:rPr>
        <w:t>. No video recording of the participants and no names will be collected</w:t>
      </w:r>
      <w:r w:rsidR="00DD51F1">
        <w:rPr>
          <w:rStyle w:val="StyleTimesNewRoman"/>
        </w:rPr>
        <w:t xml:space="preserve"> during</w:t>
      </w:r>
      <w:r w:rsidR="009F1279">
        <w:rPr>
          <w:rStyle w:val="StyleTimesNewRoman"/>
        </w:rPr>
        <w:t xml:space="preserve"> Zoom</w:t>
      </w:r>
      <w:r w:rsidR="003325A8">
        <w:rPr>
          <w:rStyle w:val="StyleTimesNewRoman"/>
        </w:rPr>
        <w:t xml:space="preserve"> </w:t>
      </w:r>
      <w:r w:rsidR="00DD51F1">
        <w:rPr>
          <w:rStyle w:val="StyleTimesNewRoman"/>
        </w:rPr>
        <w:t>virtual interviews</w:t>
      </w:r>
      <w:r w:rsidR="00864C6F">
        <w:rPr>
          <w:rStyle w:val="StyleTimesNewRoman"/>
        </w:rPr>
        <w:t xml:space="preserve">. The students will be </w:t>
      </w:r>
      <w:r w:rsidRPr="00C25BC4" w:rsidR="00C122CD">
        <w:rPr>
          <w:rStyle w:val="StyleTimesNewRoman"/>
        </w:rPr>
        <w:t xml:space="preserve">asked for their verbal consent before the interview continues. </w:t>
      </w:r>
    </w:p>
    <w:p w:rsidRPr="00C25BC4" w:rsidR="00C122CD" w:rsidP="00C122CD" w:rsidRDefault="00C122CD" w14:paraId="14A616CD" w14:textId="03E670C1">
      <w:pPr>
        <w:rPr>
          <w:rStyle w:val="StyleTimesNewRoman"/>
        </w:rPr>
      </w:pPr>
      <w:r w:rsidRPr="00C25BC4">
        <w:rPr>
          <w:rStyle w:val="StyleTimesNewRoman"/>
        </w:rPr>
        <w:t>The interviews will focus on the following questions:</w:t>
      </w:r>
    </w:p>
    <w:p w:rsidRPr="00C25BC4" w:rsidR="00E3618C" w:rsidP="00E3618C" w:rsidRDefault="00E3618C" w14:paraId="7066E8E3" w14:textId="77777777">
      <w:pPr>
        <w:pStyle w:val="ListParagraph"/>
        <w:numPr>
          <w:ilvl w:val="0"/>
          <w:numId w:val="4"/>
        </w:numPr>
        <w:spacing w:after="0" w:line="240" w:lineRule="auto"/>
        <w:contextualSpacing w:val="0"/>
        <w:rPr>
          <w:rStyle w:val="StyleTimesNewRoman"/>
        </w:rPr>
      </w:pPr>
      <w:r w:rsidRPr="00C25BC4">
        <w:rPr>
          <w:rStyle w:val="StyleTimesNewRoman"/>
        </w:rPr>
        <w:t>Can the student determine what is being asked of her/him at each point in the task?</w:t>
      </w:r>
    </w:p>
    <w:p w:rsidRPr="00C25BC4" w:rsidR="00E3618C" w:rsidP="00E3618C" w:rsidRDefault="00E3618C" w14:paraId="453DCC98" w14:textId="134EE0A2">
      <w:pPr>
        <w:pStyle w:val="ListParagraph"/>
        <w:numPr>
          <w:ilvl w:val="0"/>
          <w:numId w:val="4"/>
        </w:numPr>
        <w:spacing w:after="0" w:line="240" w:lineRule="auto"/>
        <w:contextualSpacing w:val="0"/>
        <w:rPr>
          <w:rStyle w:val="StyleTimesNewRoman"/>
        </w:rPr>
      </w:pPr>
      <w:r w:rsidRPr="00C25BC4">
        <w:rPr>
          <w:rStyle w:val="StyleTimesNewRoman"/>
        </w:rPr>
        <w:t>What is the student’s overall impression of the task, especially with regard to engagement</w:t>
      </w:r>
      <w:r w:rsidRPr="00C25BC4" w:rsidR="0002417D">
        <w:rPr>
          <w:rStyle w:val="StyleTimesNewRoman"/>
        </w:rPr>
        <w:t xml:space="preserve"> (e.g., relevance, authenticity, cognitive complexity, self-assessment)</w:t>
      </w:r>
      <w:r w:rsidRPr="00C25BC4">
        <w:rPr>
          <w:rStyle w:val="StyleTimesNewRoman"/>
        </w:rPr>
        <w:t>? Is the content and/or context understandable and interesting?</w:t>
      </w:r>
    </w:p>
    <w:p w:rsidRPr="00C25BC4" w:rsidR="00E3618C" w:rsidP="00E3618C" w:rsidRDefault="00E3618C" w14:paraId="3B602E9B" w14:textId="77777777">
      <w:pPr>
        <w:pStyle w:val="ListParagraph"/>
        <w:numPr>
          <w:ilvl w:val="0"/>
          <w:numId w:val="4"/>
        </w:numPr>
        <w:spacing w:after="0" w:line="240" w:lineRule="auto"/>
        <w:contextualSpacing w:val="0"/>
        <w:rPr>
          <w:rStyle w:val="StyleTimesNewRoman"/>
          <w:szCs w:val="24"/>
        </w:rPr>
      </w:pPr>
      <w:r w:rsidRPr="00C25BC4">
        <w:rPr>
          <w:rStyle w:val="StyleTimesNewRoman"/>
        </w:rPr>
        <w:t>Is the student directing her/his attention appropriately at each stage of the task (where is the student’s focus directed at each stage)?</w:t>
      </w:r>
    </w:p>
    <w:p w:rsidR="00AA2A16" w:rsidP="00746F76" w:rsidRDefault="00AA2A16" w14:paraId="38EA84C0" w14:textId="77777777">
      <w:pPr>
        <w:rPr>
          <w:rStyle w:val="StyleTimesNewRoman"/>
        </w:rPr>
      </w:pPr>
    </w:p>
    <w:p w:rsidR="00746F76" w:rsidP="00746F76" w:rsidRDefault="00746F76" w14:paraId="30DC5CD5" w14:textId="21BF09DF">
      <w:pPr>
        <w:rPr>
          <w:rStyle w:val="StyleTimesNewRoman"/>
          <w:szCs w:val="24"/>
        </w:rPr>
      </w:pPr>
      <w:r>
        <w:rPr>
          <w:rStyle w:val="StyleTimesNewRoman"/>
        </w:rPr>
        <w:t xml:space="preserve">The interviews will include general questions about the clarity of the items following the protocol </w:t>
      </w:r>
      <w:r>
        <w:rPr>
          <w:rStyle w:val="StyleTimesNewRoman"/>
          <w:szCs w:val="24"/>
        </w:rPr>
        <w:t>(see Volume II).</w:t>
      </w:r>
      <w:r>
        <w:rPr>
          <w:rFonts w:ascii="Times New Roman" w:hAnsi="Times New Roman"/>
          <w:sz w:val="24"/>
          <w:szCs w:val="24"/>
        </w:rPr>
        <w:t xml:space="preserve"> </w:t>
      </w:r>
    </w:p>
    <w:p w:rsidRPr="00C25BC4" w:rsidR="00E3618C" w:rsidP="00E3618C" w:rsidRDefault="00E3618C" w14:paraId="05077D82" w14:textId="1C22907F">
      <w:pPr>
        <w:autoSpaceDE w:val="0"/>
        <w:autoSpaceDN w:val="0"/>
        <w:adjustRightInd w:val="0"/>
        <w:rPr>
          <w:rFonts w:ascii="Times New Roman" w:hAnsi="Times New Roman"/>
          <w:sz w:val="24"/>
          <w:szCs w:val="24"/>
        </w:rPr>
      </w:pPr>
      <w:r w:rsidRPr="00C25BC4">
        <w:rPr>
          <w:rFonts w:ascii="Times New Roman" w:hAnsi="Times New Roman"/>
          <w:sz w:val="24"/>
          <w:szCs w:val="24"/>
        </w:rPr>
        <w:t>The interviews will follow these steps:</w:t>
      </w:r>
    </w:p>
    <w:p w:rsidRPr="00C25BC4" w:rsidR="00E3618C" w:rsidP="00B81576" w:rsidRDefault="00E3618C" w14:paraId="7D5BED15" w14:textId="78C7BE1E">
      <w:pPr>
        <w:pStyle w:val="ListParagraph"/>
        <w:numPr>
          <w:ilvl w:val="0"/>
          <w:numId w:val="6"/>
        </w:numPr>
        <w:spacing w:after="0" w:line="240" w:lineRule="auto"/>
        <w:rPr>
          <w:rStyle w:val="StyleTimesNewRoman"/>
        </w:rPr>
      </w:pPr>
      <w:r w:rsidRPr="00C25BC4">
        <w:rPr>
          <w:rStyle w:val="StyleTimesNewRoman"/>
        </w:rPr>
        <w:lastRenderedPageBreak/>
        <w:t xml:space="preserve">The interviewer will ask the student to </w:t>
      </w:r>
      <w:r w:rsidR="00B81576">
        <w:rPr>
          <w:rStyle w:val="StyleTimesNewRoman"/>
        </w:rPr>
        <w:t>complete</w:t>
      </w:r>
      <w:r w:rsidRPr="00C25BC4">
        <w:rPr>
          <w:rStyle w:val="StyleTimesNewRoman"/>
        </w:rPr>
        <w:t xml:space="preserve"> the </w:t>
      </w:r>
      <w:r w:rsidR="00347B5D">
        <w:rPr>
          <w:rStyle w:val="StyleTimesNewRoman"/>
        </w:rPr>
        <w:t>first</w:t>
      </w:r>
      <w:r w:rsidRPr="00C25BC4" w:rsidR="00347B5D">
        <w:rPr>
          <w:rStyle w:val="StyleTimesNewRoman"/>
        </w:rPr>
        <w:t xml:space="preserve"> </w:t>
      </w:r>
      <w:r w:rsidRPr="00C25BC4">
        <w:rPr>
          <w:rStyle w:val="StyleTimesNewRoman"/>
        </w:rPr>
        <w:t>ICT</w:t>
      </w:r>
      <w:r w:rsidR="00167F7C">
        <w:rPr>
          <w:rStyle w:val="StyleTimesNewRoman"/>
        </w:rPr>
        <w:t xml:space="preserve"> task</w:t>
      </w:r>
      <w:r w:rsidR="00347B5D">
        <w:rPr>
          <w:rStyle w:val="StyleTimesNewRoman"/>
        </w:rPr>
        <w:t xml:space="preserve"> assigned to the group</w:t>
      </w:r>
      <w:r w:rsidR="00B81576">
        <w:rPr>
          <w:rStyle w:val="StyleTimesNewRoman"/>
        </w:rPr>
        <w:t>.</w:t>
      </w:r>
      <w:r w:rsidRPr="00C25BC4" w:rsidR="00B81576">
        <w:rPr>
          <w:rStyle w:val="StyleTimesNewRoman"/>
        </w:rPr>
        <w:t xml:space="preserve"> </w:t>
      </w:r>
    </w:p>
    <w:p w:rsidRPr="0032770A" w:rsidR="00552F55" w:rsidP="009C0978" w:rsidRDefault="00E3618C" w14:paraId="0C555B7C" w14:textId="21D5846E">
      <w:pPr>
        <w:pStyle w:val="ListParagraph"/>
        <w:numPr>
          <w:ilvl w:val="0"/>
          <w:numId w:val="6"/>
        </w:numPr>
        <w:spacing w:after="0" w:line="240" w:lineRule="auto"/>
        <w:rPr>
          <w:rFonts w:ascii="Times New Roman" w:hAnsi="Times New Roman"/>
          <w:sz w:val="24"/>
        </w:rPr>
      </w:pPr>
      <w:r w:rsidRPr="00C25BC4">
        <w:rPr>
          <w:rStyle w:val="StyleTimesNewRoman"/>
        </w:rPr>
        <w:t xml:space="preserve">After the student has </w:t>
      </w:r>
      <w:r w:rsidRPr="00C25BC4">
        <w:rPr>
          <w:rFonts w:ascii="Times New Roman" w:hAnsi="Times New Roman"/>
          <w:sz w:val="24"/>
          <w:szCs w:val="24"/>
        </w:rPr>
        <w:t xml:space="preserve">completed the </w:t>
      </w:r>
      <w:r w:rsidR="00347B5D">
        <w:rPr>
          <w:rFonts w:ascii="Times New Roman" w:hAnsi="Times New Roman"/>
          <w:sz w:val="24"/>
          <w:szCs w:val="24"/>
        </w:rPr>
        <w:t xml:space="preserve">first </w:t>
      </w:r>
      <w:r w:rsidR="00B81576">
        <w:rPr>
          <w:rFonts w:ascii="Times New Roman" w:hAnsi="Times New Roman"/>
          <w:sz w:val="24"/>
          <w:szCs w:val="24"/>
        </w:rPr>
        <w:t xml:space="preserve">ICT </w:t>
      </w:r>
      <w:r w:rsidRPr="00C25BC4">
        <w:rPr>
          <w:rFonts w:ascii="Times New Roman" w:hAnsi="Times New Roman"/>
          <w:sz w:val="24"/>
          <w:szCs w:val="24"/>
        </w:rPr>
        <w:t>task, or after the allotted amount of time has passed (15</w:t>
      </w:r>
      <w:r w:rsidR="0007650E">
        <w:rPr>
          <w:rFonts w:ascii="Times New Roman" w:hAnsi="Times New Roman"/>
          <w:sz w:val="24"/>
          <w:szCs w:val="24"/>
        </w:rPr>
        <w:t>-</w:t>
      </w:r>
      <w:r w:rsidRPr="00C25BC4">
        <w:rPr>
          <w:rFonts w:ascii="Times New Roman" w:hAnsi="Times New Roman"/>
          <w:sz w:val="24"/>
          <w:szCs w:val="24"/>
        </w:rPr>
        <w:t>minutes), the interviewer will begin to collect information through questioning the student directly.</w:t>
      </w:r>
      <w:r w:rsidRPr="00C25BC4" w:rsidR="00552F55">
        <w:rPr>
          <w:rFonts w:ascii="Times New Roman" w:hAnsi="Times New Roman"/>
          <w:sz w:val="24"/>
          <w:szCs w:val="24"/>
        </w:rPr>
        <w:t xml:space="preserve"> </w:t>
      </w:r>
      <w:r w:rsidRPr="00C25BC4" w:rsidR="002F6C33">
        <w:rPr>
          <w:rFonts w:ascii="Times New Roman" w:hAnsi="Times New Roman"/>
          <w:sz w:val="24"/>
          <w:szCs w:val="24"/>
        </w:rPr>
        <w:t xml:space="preserve">Initially, the student will be asked to report on their engagement and enjoyment of the </w:t>
      </w:r>
      <w:r w:rsidRPr="00C25BC4" w:rsidR="00F57141">
        <w:rPr>
          <w:rFonts w:ascii="Times New Roman" w:hAnsi="Times New Roman"/>
          <w:sz w:val="24"/>
          <w:szCs w:val="24"/>
        </w:rPr>
        <w:t xml:space="preserve">task. </w:t>
      </w:r>
      <w:r w:rsidRPr="00C25BC4" w:rsidR="0009628B">
        <w:rPr>
          <w:rFonts w:ascii="Times New Roman" w:hAnsi="Times New Roman"/>
          <w:sz w:val="24"/>
          <w:szCs w:val="24"/>
        </w:rPr>
        <w:t>Additional specific questions may follow based on the student</w:t>
      </w:r>
      <w:r w:rsidR="005C4E75">
        <w:rPr>
          <w:rFonts w:ascii="Times New Roman" w:hAnsi="Times New Roman"/>
          <w:sz w:val="24"/>
          <w:szCs w:val="24"/>
        </w:rPr>
        <w:t>’s</w:t>
      </w:r>
      <w:r w:rsidRPr="00C25BC4" w:rsidR="0009628B">
        <w:rPr>
          <w:rFonts w:ascii="Times New Roman" w:hAnsi="Times New Roman"/>
          <w:sz w:val="24"/>
          <w:szCs w:val="24"/>
        </w:rPr>
        <w:t xml:space="preserve"> </w:t>
      </w:r>
      <w:r w:rsidRPr="00C25BC4" w:rsidR="009C0978">
        <w:rPr>
          <w:rFonts w:ascii="Times New Roman" w:hAnsi="Times New Roman"/>
          <w:sz w:val="24"/>
          <w:szCs w:val="24"/>
        </w:rPr>
        <w:t xml:space="preserve">responses to the open-ended questions. </w:t>
      </w:r>
    </w:p>
    <w:p w:rsidRPr="0032770A" w:rsidR="00B81576" w:rsidP="009C0978" w:rsidRDefault="00B81576" w14:paraId="52371377" w14:textId="1746296F">
      <w:pPr>
        <w:pStyle w:val="ListParagraph"/>
        <w:numPr>
          <w:ilvl w:val="0"/>
          <w:numId w:val="6"/>
        </w:numPr>
        <w:spacing w:after="0" w:line="240" w:lineRule="auto"/>
        <w:rPr>
          <w:rFonts w:ascii="Times New Roman" w:hAnsi="Times New Roman"/>
          <w:sz w:val="24"/>
        </w:rPr>
      </w:pPr>
      <w:r>
        <w:rPr>
          <w:rFonts w:ascii="Times New Roman" w:hAnsi="Times New Roman"/>
          <w:sz w:val="24"/>
          <w:szCs w:val="24"/>
        </w:rPr>
        <w:t xml:space="preserve">The interviewer will ask the student to complete the </w:t>
      </w:r>
      <w:r w:rsidR="00347B5D">
        <w:rPr>
          <w:rFonts w:ascii="Times New Roman" w:hAnsi="Times New Roman"/>
          <w:sz w:val="24"/>
          <w:szCs w:val="24"/>
        </w:rPr>
        <w:t xml:space="preserve">second </w:t>
      </w:r>
      <w:r>
        <w:rPr>
          <w:rFonts w:ascii="Times New Roman" w:hAnsi="Times New Roman"/>
          <w:sz w:val="24"/>
          <w:szCs w:val="24"/>
        </w:rPr>
        <w:t>version of the ICT task</w:t>
      </w:r>
      <w:r w:rsidR="00347B5D">
        <w:rPr>
          <w:rFonts w:ascii="Times New Roman" w:hAnsi="Times New Roman"/>
          <w:sz w:val="24"/>
          <w:szCs w:val="24"/>
        </w:rPr>
        <w:t xml:space="preserve"> (for Groups AB and BA only)</w:t>
      </w:r>
      <w:r>
        <w:rPr>
          <w:rFonts w:ascii="Times New Roman" w:hAnsi="Times New Roman"/>
          <w:sz w:val="24"/>
          <w:szCs w:val="24"/>
        </w:rPr>
        <w:t>.</w:t>
      </w:r>
    </w:p>
    <w:p w:rsidRPr="00C25BC4" w:rsidR="00552F55" w:rsidP="00552F55" w:rsidRDefault="00B81576" w14:paraId="0246094B" w14:textId="79B04703">
      <w:pPr>
        <w:pStyle w:val="ListParagraph"/>
        <w:numPr>
          <w:ilvl w:val="0"/>
          <w:numId w:val="6"/>
        </w:numPr>
        <w:autoSpaceDE w:val="0"/>
        <w:autoSpaceDN w:val="0"/>
        <w:adjustRightInd w:val="0"/>
        <w:spacing w:after="0" w:line="240" w:lineRule="auto"/>
        <w:rPr>
          <w:rFonts w:ascii="Times New Roman" w:hAnsi="Times New Roman"/>
          <w:sz w:val="24"/>
          <w:szCs w:val="24"/>
        </w:rPr>
      </w:pPr>
      <w:r w:rsidRPr="00C25BC4">
        <w:rPr>
          <w:rStyle w:val="StyleTimesNewRoman"/>
        </w:rPr>
        <w:t xml:space="preserve">After the student has </w:t>
      </w:r>
      <w:r w:rsidRPr="00C25BC4">
        <w:rPr>
          <w:rFonts w:ascii="Times New Roman" w:hAnsi="Times New Roman"/>
          <w:sz w:val="24"/>
          <w:szCs w:val="24"/>
        </w:rPr>
        <w:t xml:space="preserve">completed the </w:t>
      </w:r>
      <w:r w:rsidR="00347B5D">
        <w:rPr>
          <w:rFonts w:ascii="Times New Roman" w:hAnsi="Times New Roman"/>
          <w:sz w:val="24"/>
          <w:szCs w:val="24"/>
        </w:rPr>
        <w:t xml:space="preserve">second </w:t>
      </w:r>
      <w:r>
        <w:rPr>
          <w:rFonts w:ascii="Times New Roman" w:hAnsi="Times New Roman"/>
          <w:sz w:val="24"/>
          <w:szCs w:val="24"/>
        </w:rPr>
        <w:t xml:space="preserve">ICT </w:t>
      </w:r>
      <w:r w:rsidRPr="00C25BC4">
        <w:rPr>
          <w:rFonts w:ascii="Times New Roman" w:hAnsi="Times New Roman"/>
          <w:sz w:val="24"/>
          <w:szCs w:val="24"/>
        </w:rPr>
        <w:t>task</w:t>
      </w:r>
      <w:r>
        <w:rPr>
          <w:rFonts w:ascii="Times New Roman" w:hAnsi="Times New Roman"/>
          <w:sz w:val="24"/>
          <w:szCs w:val="24"/>
        </w:rPr>
        <w:t xml:space="preserve">, or </w:t>
      </w:r>
      <w:r w:rsidRPr="00C25BC4">
        <w:rPr>
          <w:rFonts w:ascii="Times New Roman" w:hAnsi="Times New Roman"/>
          <w:sz w:val="24"/>
          <w:szCs w:val="24"/>
        </w:rPr>
        <w:t>after the allotted amount of time has passed (15</w:t>
      </w:r>
      <w:r>
        <w:rPr>
          <w:rFonts w:ascii="Times New Roman" w:hAnsi="Times New Roman"/>
          <w:sz w:val="24"/>
          <w:szCs w:val="24"/>
        </w:rPr>
        <w:t>-</w:t>
      </w:r>
      <w:r w:rsidRPr="00C25BC4">
        <w:rPr>
          <w:rFonts w:ascii="Times New Roman" w:hAnsi="Times New Roman"/>
          <w:sz w:val="24"/>
          <w:szCs w:val="24"/>
        </w:rPr>
        <w:t xml:space="preserve">minutes), </w:t>
      </w:r>
      <w:r w:rsidRPr="00C25BC4" w:rsidR="00CE55A3">
        <w:rPr>
          <w:rFonts w:ascii="Times New Roman" w:hAnsi="Times New Roman"/>
          <w:sz w:val="24"/>
          <w:szCs w:val="24"/>
        </w:rPr>
        <w:t>the interviewer will begin to collect information through questioning the student directly</w:t>
      </w:r>
      <w:r w:rsidR="00CE55A3">
        <w:rPr>
          <w:rFonts w:ascii="Times New Roman" w:hAnsi="Times New Roman"/>
          <w:sz w:val="24"/>
          <w:szCs w:val="24"/>
        </w:rPr>
        <w:t xml:space="preserve">. </w:t>
      </w:r>
      <w:r w:rsidRPr="00C25BC4" w:rsidR="00552F55">
        <w:rPr>
          <w:rFonts w:ascii="Times New Roman" w:hAnsi="Times New Roman"/>
          <w:sz w:val="24"/>
          <w:szCs w:val="24"/>
        </w:rPr>
        <w:t xml:space="preserve">The interviewer, using </w:t>
      </w:r>
      <w:r w:rsidR="00B24E56">
        <w:rPr>
          <w:rFonts w:ascii="Times New Roman" w:hAnsi="Times New Roman"/>
          <w:sz w:val="24"/>
          <w:szCs w:val="24"/>
        </w:rPr>
        <w:t>their</w:t>
      </w:r>
      <w:r w:rsidRPr="00C25BC4" w:rsidR="00552F55">
        <w:rPr>
          <w:rFonts w:ascii="Times New Roman" w:hAnsi="Times New Roman"/>
          <w:sz w:val="24"/>
          <w:szCs w:val="24"/>
        </w:rPr>
        <w:t xml:space="preserve"> judgment based on experience, will note pertinent aspects of the interview process, such any special circumstances that might affect the interview.</w:t>
      </w:r>
    </w:p>
    <w:p w:rsidRPr="00F55575" w:rsidR="00552F55" w:rsidP="00F55575" w:rsidRDefault="00552F55" w14:paraId="0E5A8052" w14:textId="258502DC">
      <w:pPr>
        <w:pStyle w:val="ListParagraph"/>
        <w:numPr>
          <w:ilvl w:val="0"/>
          <w:numId w:val="6"/>
        </w:numPr>
        <w:autoSpaceDE w:val="0"/>
        <w:autoSpaceDN w:val="0"/>
        <w:adjustRightInd w:val="0"/>
        <w:spacing w:after="0" w:line="240" w:lineRule="auto"/>
        <w:rPr>
          <w:rFonts w:ascii="Times New Roman" w:hAnsi="Times New Roman"/>
          <w:sz w:val="24"/>
          <w:szCs w:val="24"/>
        </w:rPr>
      </w:pPr>
      <w:r w:rsidRPr="00C25BC4">
        <w:rPr>
          <w:rFonts w:ascii="Times New Roman" w:hAnsi="Times New Roman"/>
          <w:sz w:val="24"/>
          <w:szCs w:val="24"/>
        </w:rPr>
        <w:t xml:space="preserve">As the student is providing information during the session, </w:t>
      </w:r>
      <w:r w:rsidR="00B34379">
        <w:rPr>
          <w:rFonts w:ascii="Times New Roman" w:hAnsi="Times New Roman"/>
          <w:sz w:val="24"/>
          <w:szCs w:val="24"/>
        </w:rPr>
        <w:t xml:space="preserve">the </w:t>
      </w:r>
      <w:r w:rsidRPr="00C25BC4">
        <w:rPr>
          <w:rStyle w:val="StyleTimesNewRoman"/>
          <w:szCs w:val="24"/>
        </w:rPr>
        <w:t>interviewer will take notes to record data during the interview. The generic script developed by ACT will provide consistency in gathering data and will aid in data analysis (</w:t>
      </w:r>
      <w:r w:rsidR="00BA212D">
        <w:rPr>
          <w:rStyle w:val="StyleTimesNewRoman"/>
          <w:szCs w:val="24"/>
        </w:rPr>
        <w:t>s</w:t>
      </w:r>
      <w:r w:rsidRPr="00C25BC4">
        <w:rPr>
          <w:rStyle w:val="StyleTimesNewRoman"/>
          <w:szCs w:val="24"/>
        </w:rPr>
        <w:t xml:space="preserve">ee </w:t>
      </w:r>
      <w:r w:rsidR="00E025E2">
        <w:rPr>
          <w:rStyle w:val="StyleTimesNewRoman"/>
          <w:szCs w:val="24"/>
        </w:rPr>
        <w:t>e</w:t>
      </w:r>
      <w:r w:rsidRPr="00C25BC4">
        <w:rPr>
          <w:rStyle w:val="StyleTimesNewRoman"/>
          <w:szCs w:val="24"/>
        </w:rPr>
        <w:t xml:space="preserve">xample </w:t>
      </w:r>
      <w:r w:rsidR="00E025E2">
        <w:rPr>
          <w:rStyle w:val="StyleTimesNewRoman"/>
          <w:szCs w:val="24"/>
        </w:rPr>
        <w:t>g</w:t>
      </w:r>
      <w:r w:rsidRPr="00C25BC4">
        <w:rPr>
          <w:rStyle w:val="StyleTimesNewRoman"/>
          <w:szCs w:val="24"/>
        </w:rPr>
        <w:t xml:space="preserve">eneric </w:t>
      </w:r>
      <w:r w:rsidR="00E025E2">
        <w:rPr>
          <w:rStyle w:val="StyleTimesNewRoman"/>
          <w:szCs w:val="24"/>
        </w:rPr>
        <w:t>s</w:t>
      </w:r>
      <w:r w:rsidRPr="00C25BC4">
        <w:rPr>
          <w:rStyle w:val="StyleTimesNewRoman"/>
          <w:szCs w:val="24"/>
        </w:rPr>
        <w:t>cripts in Volume II)</w:t>
      </w:r>
      <w:r w:rsidR="00DB5D5E">
        <w:rPr>
          <w:rStyle w:val="StyleTimesNewRoman"/>
          <w:szCs w:val="24"/>
        </w:rPr>
        <w:t>.</w:t>
      </w:r>
      <w:r w:rsidRPr="00F55575">
        <w:rPr>
          <w:rFonts w:ascii="Times New Roman" w:hAnsi="Times New Roman"/>
          <w:sz w:val="24"/>
          <w:szCs w:val="24"/>
        </w:rPr>
        <w:t xml:space="preserve">This process will not focus on whether the student produced a correct or incorrect answer for each question, but instead, on how the student engaged with the task as they worked through the simulations and items. </w:t>
      </w:r>
    </w:p>
    <w:p w:rsidRPr="00C25BC4" w:rsidR="00552F55" w:rsidP="00552F55" w:rsidRDefault="00552F55" w14:paraId="314560B9" w14:textId="0385B6AA">
      <w:pPr>
        <w:numPr>
          <w:ilvl w:val="0"/>
          <w:numId w:val="6"/>
        </w:numPr>
        <w:autoSpaceDE w:val="0"/>
        <w:autoSpaceDN w:val="0"/>
        <w:adjustRightInd w:val="0"/>
        <w:spacing w:after="0" w:line="240" w:lineRule="auto"/>
        <w:rPr>
          <w:rFonts w:ascii="Times New Roman" w:hAnsi="Times New Roman"/>
          <w:sz w:val="24"/>
          <w:szCs w:val="24"/>
        </w:rPr>
      </w:pPr>
      <w:r w:rsidRPr="00C25BC4">
        <w:rPr>
          <w:rFonts w:ascii="Times New Roman" w:hAnsi="Times New Roman"/>
          <w:sz w:val="24"/>
          <w:szCs w:val="24"/>
        </w:rPr>
        <w:t xml:space="preserve">As part of the process, </w:t>
      </w:r>
      <w:r w:rsidR="00810003">
        <w:rPr>
          <w:rFonts w:ascii="Times New Roman" w:hAnsi="Times New Roman"/>
          <w:sz w:val="24"/>
          <w:szCs w:val="24"/>
        </w:rPr>
        <w:t xml:space="preserve">student’s response data will be captured by using </w:t>
      </w:r>
      <w:r w:rsidR="00B461CC">
        <w:rPr>
          <w:rFonts w:ascii="Times New Roman" w:hAnsi="Times New Roman"/>
          <w:sz w:val="24"/>
          <w:szCs w:val="24"/>
        </w:rPr>
        <w:t>Zoom</w:t>
      </w:r>
      <w:r w:rsidR="003325A8">
        <w:rPr>
          <w:rFonts w:ascii="Times New Roman" w:hAnsi="Times New Roman"/>
          <w:sz w:val="24"/>
          <w:szCs w:val="24"/>
        </w:rPr>
        <w:t xml:space="preserve"> </w:t>
      </w:r>
      <w:r w:rsidR="00B461CC">
        <w:rPr>
          <w:rFonts w:ascii="Times New Roman" w:hAnsi="Times New Roman"/>
          <w:sz w:val="24"/>
          <w:szCs w:val="24"/>
        </w:rPr>
        <w:t xml:space="preserve">recording </w:t>
      </w:r>
      <w:r w:rsidR="00810003">
        <w:rPr>
          <w:rFonts w:ascii="Times New Roman" w:hAnsi="Times New Roman"/>
          <w:sz w:val="24"/>
          <w:szCs w:val="24"/>
        </w:rPr>
        <w:t xml:space="preserve">that captures </w:t>
      </w:r>
      <w:r w:rsidR="00B461CC">
        <w:rPr>
          <w:rFonts w:ascii="Times New Roman" w:hAnsi="Times New Roman"/>
          <w:sz w:val="24"/>
          <w:szCs w:val="24"/>
        </w:rPr>
        <w:t>screen</w:t>
      </w:r>
      <w:r w:rsidR="00810003">
        <w:rPr>
          <w:rFonts w:ascii="Times New Roman" w:hAnsi="Times New Roman"/>
          <w:sz w:val="24"/>
          <w:szCs w:val="24"/>
        </w:rPr>
        <w:t xml:space="preserve"> display and audio in support of data analysis. </w:t>
      </w:r>
      <w:r w:rsidR="00B461CC">
        <w:rPr>
          <w:rStyle w:val="StyleTimesNewRoman"/>
        </w:rPr>
        <w:t>No video recording of the participants and no names will be collected</w:t>
      </w:r>
      <w:r w:rsidR="009F1279">
        <w:rPr>
          <w:rStyle w:val="StyleTimesNewRoman"/>
        </w:rPr>
        <w:t xml:space="preserve"> via Zoom</w:t>
      </w:r>
      <w:r w:rsidR="00B461CC">
        <w:rPr>
          <w:rStyle w:val="StyleTimesNewRoman"/>
        </w:rPr>
        <w:t xml:space="preserve">. </w:t>
      </w:r>
      <w:r w:rsidRPr="00C25BC4">
        <w:rPr>
          <w:rFonts w:ascii="Times New Roman" w:hAnsi="Times New Roman"/>
          <w:sz w:val="24"/>
          <w:szCs w:val="24"/>
        </w:rPr>
        <w:t>Students will not be given the correct answers by the interviewer as this may impact any subsequent questions or interviews.</w:t>
      </w:r>
      <w:r w:rsidRPr="00C25BC4" w:rsidR="00D1394A">
        <w:rPr>
          <w:rFonts w:ascii="Times New Roman" w:hAnsi="Times New Roman"/>
          <w:sz w:val="24"/>
          <w:szCs w:val="24"/>
        </w:rPr>
        <w:t xml:space="preserve"> At the analysis stage, student response data may be used to inform judgments of engagement in the context of process data (e.g., fast response times with correct versus incorrect responses could reflect an easy item versus low effort), but will not be used to estimate the student’s science knowledge.</w:t>
      </w:r>
    </w:p>
    <w:p w:rsidR="00552F55" w:rsidP="005C582F" w:rsidRDefault="00552F55" w14:paraId="0134836B" w14:textId="66B07F07">
      <w:pPr>
        <w:numPr>
          <w:ilvl w:val="0"/>
          <w:numId w:val="6"/>
        </w:numPr>
        <w:autoSpaceDE w:val="0"/>
        <w:autoSpaceDN w:val="0"/>
        <w:adjustRightInd w:val="0"/>
        <w:spacing w:after="0" w:line="240" w:lineRule="auto"/>
        <w:rPr>
          <w:rFonts w:ascii="Times New Roman" w:hAnsi="Times New Roman"/>
          <w:sz w:val="24"/>
          <w:szCs w:val="24"/>
        </w:rPr>
      </w:pPr>
      <w:r w:rsidRPr="00C25BC4">
        <w:rPr>
          <w:rFonts w:ascii="Times New Roman" w:hAnsi="Times New Roman"/>
          <w:sz w:val="24"/>
          <w:szCs w:val="24"/>
        </w:rPr>
        <w:t xml:space="preserve">After the interview concludes, the interviewer will input their notes from the session within </w:t>
      </w:r>
      <w:r w:rsidRPr="00C25BC4" w:rsidR="00E13647">
        <w:rPr>
          <w:rFonts w:ascii="Times New Roman" w:hAnsi="Times New Roman"/>
          <w:sz w:val="24"/>
          <w:szCs w:val="24"/>
        </w:rPr>
        <w:t>48</w:t>
      </w:r>
      <w:r w:rsidRPr="00C25BC4">
        <w:rPr>
          <w:rFonts w:ascii="Times New Roman" w:hAnsi="Times New Roman"/>
          <w:sz w:val="24"/>
          <w:szCs w:val="24"/>
        </w:rPr>
        <w:t xml:space="preserve"> hours and submit them to the interview manager. </w:t>
      </w:r>
    </w:p>
    <w:p w:rsidRPr="005C582F" w:rsidR="005C582F" w:rsidP="005C582F" w:rsidRDefault="005C582F" w14:paraId="1C060B2F" w14:textId="77777777">
      <w:pPr>
        <w:autoSpaceDE w:val="0"/>
        <w:autoSpaceDN w:val="0"/>
        <w:adjustRightInd w:val="0"/>
        <w:spacing w:after="0" w:line="240" w:lineRule="auto"/>
        <w:ind w:left="720"/>
        <w:rPr>
          <w:rStyle w:val="StyleTimesNewRoman"/>
          <w:szCs w:val="24"/>
        </w:rPr>
      </w:pPr>
    </w:p>
    <w:p w:rsidRPr="00E35360" w:rsidR="00552F55" w:rsidP="00D52FBF" w:rsidRDefault="00552F55" w14:paraId="4BD1CAF0" w14:textId="77777777">
      <w:pPr>
        <w:pStyle w:val="Heading2"/>
      </w:pPr>
      <w:bookmarkStart w:name="_Toc32934082" w:id="16"/>
      <w:r w:rsidRPr="00E35360">
        <w:t>Analysis Plans</w:t>
      </w:r>
      <w:bookmarkEnd w:id="16"/>
    </w:p>
    <w:p w:rsidRPr="00C25BC4" w:rsidR="00552F55" w:rsidP="00552F55" w:rsidRDefault="00552F55" w14:paraId="5A16CBCF" w14:textId="7B4205FB">
      <w:pPr>
        <w:widowControl w:val="0"/>
        <w:rPr>
          <w:rStyle w:val="StyleTimesNewRoman"/>
          <w:szCs w:val="24"/>
        </w:rPr>
      </w:pPr>
      <w:r w:rsidRPr="00C25BC4">
        <w:rPr>
          <w:rStyle w:val="StyleTimesNewRoman"/>
          <w:szCs w:val="24"/>
        </w:rPr>
        <w:t>For the cognitive interview data collections, the key units of analysis will be at the level of task as well as scene/item. The types of data collected about the</w:t>
      </w:r>
      <w:r w:rsidRPr="00C25BC4" w:rsidR="00E13647">
        <w:rPr>
          <w:rStyle w:val="StyleTimesNewRoman"/>
          <w:szCs w:val="24"/>
        </w:rPr>
        <w:t xml:space="preserve"> tasks and</w:t>
      </w:r>
      <w:r w:rsidRPr="00C25BC4">
        <w:rPr>
          <w:rStyle w:val="StyleTimesNewRoman"/>
          <w:szCs w:val="24"/>
        </w:rPr>
        <w:t xml:space="preserve"> items will </w:t>
      </w:r>
      <w:r w:rsidRPr="00C25BC4" w:rsidR="003F23F4">
        <w:rPr>
          <w:rStyle w:val="StyleTimesNewRoman"/>
          <w:szCs w:val="24"/>
        </w:rPr>
        <w:t>include:</w:t>
      </w:r>
      <w:r w:rsidRPr="00C25BC4">
        <w:rPr>
          <w:rStyle w:val="StyleTimesNewRoman"/>
          <w:szCs w:val="24"/>
        </w:rPr>
        <w:t xml:space="preserve"> </w:t>
      </w:r>
      <w:r w:rsidRPr="00C25BC4">
        <w:rPr>
          <w:rFonts w:ascii="Times New Roman" w:hAnsi="Times New Roman"/>
          <w:sz w:val="24"/>
          <w:szCs w:val="24"/>
        </w:rPr>
        <w:t>responses to general questions about student reactions to the item; responses to targeted questions specific to the item or task; additional volunteered participant comments</w:t>
      </w:r>
      <w:r w:rsidRPr="00C25BC4" w:rsidR="00B61FFA">
        <w:rPr>
          <w:rFonts w:ascii="Times New Roman" w:hAnsi="Times New Roman"/>
          <w:sz w:val="24"/>
          <w:szCs w:val="24"/>
        </w:rPr>
        <w:t>; and process and/or response data to items</w:t>
      </w:r>
      <w:r w:rsidRPr="00C25BC4" w:rsidR="00AC2641">
        <w:rPr>
          <w:rFonts w:ascii="Times New Roman" w:hAnsi="Times New Roman"/>
          <w:sz w:val="24"/>
          <w:szCs w:val="24"/>
        </w:rPr>
        <w:t xml:space="preserve"> within the tasks</w:t>
      </w:r>
      <w:r w:rsidRPr="00C25BC4">
        <w:rPr>
          <w:rFonts w:ascii="Times New Roman" w:hAnsi="Times New Roman"/>
          <w:sz w:val="24"/>
          <w:szCs w:val="24"/>
        </w:rPr>
        <w:t>.</w:t>
      </w:r>
      <w:r w:rsidRPr="00C25BC4" w:rsidR="00E13647">
        <w:rPr>
          <w:rFonts w:ascii="Times New Roman" w:hAnsi="Times New Roman"/>
          <w:sz w:val="24"/>
          <w:szCs w:val="24"/>
        </w:rPr>
        <w:t xml:space="preserve"> </w:t>
      </w:r>
    </w:p>
    <w:p w:rsidRPr="00C25BC4" w:rsidR="00552F55" w:rsidP="00552F55" w:rsidRDefault="00552F55" w14:paraId="3795AFF2" w14:textId="11D10CCA">
      <w:pPr>
        <w:widowControl w:val="0"/>
        <w:rPr>
          <w:rFonts w:ascii="Times New Roman" w:hAnsi="Times New Roman"/>
          <w:sz w:val="24"/>
          <w:szCs w:val="24"/>
        </w:rPr>
      </w:pPr>
      <w:r w:rsidRPr="00C25BC4">
        <w:rPr>
          <w:rFonts w:ascii="Times New Roman" w:hAnsi="Times New Roman"/>
          <w:sz w:val="24"/>
          <w:szCs w:val="24"/>
        </w:rPr>
        <w:t xml:space="preserve">The deliverable from the analyses of the cognitive interviews will be in the format of a </w:t>
      </w:r>
      <w:r w:rsidRPr="00C25BC4" w:rsidR="003F23F4">
        <w:rPr>
          <w:rFonts w:ascii="Times New Roman" w:hAnsi="Times New Roman"/>
          <w:sz w:val="24"/>
          <w:szCs w:val="24"/>
        </w:rPr>
        <w:t>report</w:t>
      </w:r>
      <w:r w:rsidRPr="00C25BC4">
        <w:rPr>
          <w:rFonts w:ascii="Times New Roman" w:hAnsi="Times New Roman"/>
          <w:sz w:val="24"/>
          <w:szCs w:val="24"/>
        </w:rPr>
        <w:t xml:space="preserve">. </w:t>
      </w:r>
      <w:r w:rsidRPr="00C25BC4" w:rsidR="003F23F4">
        <w:rPr>
          <w:rFonts w:ascii="Times New Roman" w:hAnsi="Times New Roman"/>
          <w:sz w:val="24"/>
          <w:szCs w:val="24"/>
        </w:rPr>
        <w:t>The report</w:t>
      </w:r>
      <w:r w:rsidRPr="00C25BC4">
        <w:rPr>
          <w:rFonts w:ascii="Times New Roman" w:hAnsi="Times New Roman"/>
          <w:sz w:val="24"/>
          <w:szCs w:val="24"/>
        </w:rPr>
        <w:t xml:space="preserve"> will contain results for each item and a summary of results. The </w:t>
      </w:r>
      <w:r w:rsidRPr="00C25BC4" w:rsidR="003F23F4">
        <w:rPr>
          <w:rFonts w:ascii="Times New Roman" w:hAnsi="Times New Roman"/>
          <w:sz w:val="24"/>
          <w:szCs w:val="24"/>
        </w:rPr>
        <w:t>report</w:t>
      </w:r>
      <w:r w:rsidRPr="00C25BC4">
        <w:rPr>
          <w:rFonts w:ascii="Times New Roman" w:hAnsi="Times New Roman"/>
          <w:sz w:val="24"/>
          <w:szCs w:val="24"/>
        </w:rPr>
        <w:t xml:space="preserve"> will be delivered along with Excel files containing student responses ACT collected in interviewer notes. The general analysis approach will be to compile the data gathered through the interviewer note-taking sheet to present the data at the item-level. The presentation of the report will facilitate the identification of patterns of responses for each item. </w:t>
      </w:r>
    </w:p>
    <w:p w:rsidRPr="00C25BC4" w:rsidR="003C3FE1" w:rsidP="00552F55" w:rsidRDefault="003F23F4" w14:paraId="30E0ED38" w14:textId="52F05DC7">
      <w:pPr>
        <w:widowControl w:val="0"/>
        <w:rPr>
          <w:rFonts w:ascii="Times New Roman" w:hAnsi="Times New Roman"/>
          <w:sz w:val="24"/>
          <w:szCs w:val="24"/>
        </w:rPr>
      </w:pPr>
      <w:r w:rsidRPr="00C25BC4">
        <w:rPr>
          <w:rStyle w:val="StyleTimesNewRoman"/>
          <w:szCs w:val="24"/>
        </w:rPr>
        <w:t xml:space="preserve">The report </w:t>
      </w:r>
      <w:r w:rsidRPr="00C25BC4" w:rsidR="001E4E23">
        <w:rPr>
          <w:rStyle w:val="StyleTimesNewRoman"/>
          <w:szCs w:val="24"/>
        </w:rPr>
        <w:t>will be sh</w:t>
      </w:r>
      <w:r w:rsidRPr="00C25BC4" w:rsidR="003C3FE1">
        <w:rPr>
          <w:rStyle w:val="StyleTimesNewRoman"/>
          <w:szCs w:val="24"/>
        </w:rPr>
        <w:t>ared with AIR</w:t>
      </w:r>
      <w:r w:rsidRPr="00C25BC4" w:rsidR="001E4E23">
        <w:rPr>
          <w:rStyle w:val="StyleTimesNewRoman"/>
          <w:szCs w:val="24"/>
        </w:rPr>
        <w:t xml:space="preserve"> and </w:t>
      </w:r>
      <w:r w:rsidRPr="00C25BC4" w:rsidR="003C3FE1">
        <w:rPr>
          <w:rStyle w:val="StyleTimesNewRoman"/>
          <w:szCs w:val="24"/>
        </w:rPr>
        <w:t>NCES</w:t>
      </w:r>
      <w:r w:rsidRPr="00C25BC4" w:rsidR="001E4E23">
        <w:rPr>
          <w:rStyle w:val="StyleTimesNewRoman"/>
          <w:szCs w:val="24"/>
        </w:rPr>
        <w:t>.</w:t>
      </w:r>
    </w:p>
    <w:p w:rsidRPr="00C25BC4" w:rsidR="00552F55" w:rsidP="00552F55" w:rsidRDefault="00552F55" w14:paraId="06938A68" w14:textId="77777777">
      <w:pPr>
        <w:pStyle w:val="Heading1"/>
        <w:rPr>
          <w:rFonts w:ascii="Times New Roman" w:hAnsi="Times New Roman" w:cs="Times New Roman"/>
        </w:rPr>
      </w:pPr>
      <w:bookmarkStart w:name="_Toc286053011" w:id="17"/>
      <w:bookmarkStart w:name="_Toc32934083" w:id="18"/>
      <w:bookmarkStart w:name="_Toc45632565" w:id="19"/>
      <w:r w:rsidRPr="00C25BC4">
        <w:rPr>
          <w:rFonts w:ascii="Times New Roman" w:hAnsi="Times New Roman" w:cs="Times New Roman"/>
        </w:rPr>
        <w:lastRenderedPageBreak/>
        <w:t>4)  Consultations Outside the Agency</w:t>
      </w:r>
      <w:bookmarkEnd w:id="17"/>
      <w:bookmarkEnd w:id="18"/>
      <w:bookmarkEnd w:id="19"/>
    </w:p>
    <w:p w:rsidRPr="00C25BC4" w:rsidR="00552F55" w:rsidP="00E14D9D" w:rsidRDefault="00552F55" w14:paraId="653171A0" w14:textId="41842E58">
      <w:pPr>
        <w:rPr>
          <w:rFonts w:ascii="Times New Roman" w:hAnsi="Times New Roman"/>
          <w:sz w:val="24"/>
          <w:szCs w:val="24"/>
        </w:rPr>
      </w:pPr>
      <w:r w:rsidRPr="00C25BC4">
        <w:rPr>
          <w:rFonts w:ascii="Times New Roman" w:hAnsi="Times New Roman"/>
          <w:sz w:val="24"/>
          <w:szCs w:val="24"/>
        </w:rPr>
        <w:t xml:space="preserve">AIR is an established not-for-profit research organization. AIR </w:t>
      </w:r>
      <w:r w:rsidRPr="00C25BC4" w:rsidR="000C648F">
        <w:rPr>
          <w:rFonts w:ascii="Times New Roman" w:hAnsi="Times New Roman"/>
          <w:sz w:val="24"/>
          <w:szCs w:val="24"/>
        </w:rPr>
        <w:t xml:space="preserve">is coordinating this project between ACT and NCES. </w:t>
      </w:r>
      <w:r w:rsidRPr="00C25BC4">
        <w:rPr>
          <w:rFonts w:ascii="Times New Roman" w:hAnsi="Times New Roman"/>
          <w:sz w:val="24"/>
          <w:szCs w:val="24"/>
        </w:rPr>
        <w:t xml:space="preserve">AIR </w:t>
      </w:r>
      <w:r w:rsidRPr="00C25BC4" w:rsidR="000C648F">
        <w:rPr>
          <w:rFonts w:ascii="Times New Roman" w:hAnsi="Times New Roman"/>
          <w:sz w:val="24"/>
          <w:szCs w:val="24"/>
        </w:rPr>
        <w:t xml:space="preserve">headquarters is </w:t>
      </w:r>
      <w:r w:rsidRPr="00C25BC4">
        <w:rPr>
          <w:rFonts w:ascii="Times New Roman" w:hAnsi="Times New Roman"/>
          <w:sz w:val="24"/>
          <w:szCs w:val="24"/>
        </w:rPr>
        <w:t xml:space="preserve">in </w:t>
      </w:r>
      <w:r w:rsidR="00971B40">
        <w:rPr>
          <w:rFonts w:ascii="Times New Roman" w:hAnsi="Times New Roman"/>
          <w:sz w:val="24"/>
          <w:szCs w:val="24"/>
        </w:rPr>
        <w:t>Arlington</w:t>
      </w:r>
      <w:r w:rsidRPr="00C25BC4">
        <w:rPr>
          <w:rFonts w:ascii="Times New Roman" w:hAnsi="Times New Roman"/>
          <w:sz w:val="24"/>
          <w:szCs w:val="24"/>
        </w:rPr>
        <w:t>, VA.</w:t>
      </w:r>
    </w:p>
    <w:p w:rsidRPr="00C25BC4" w:rsidR="001C7495" w:rsidP="001C7495" w:rsidRDefault="001C7495" w14:paraId="352AB286" w14:textId="5BC49485">
      <w:pPr>
        <w:pStyle w:val="Heading1"/>
        <w:rPr>
          <w:rStyle w:val="StyleTimesNewRoman"/>
        </w:rPr>
      </w:pPr>
      <w:bookmarkStart w:name="_Toc45632566" w:id="20"/>
      <w:r w:rsidRPr="00C25BC4">
        <w:rPr>
          <w:rStyle w:val="StyleTimesNewRoman"/>
        </w:rPr>
        <w:t>5) Justification for Sensitive Questions</w:t>
      </w:r>
      <w:bookmarkEnd w:id="20"/>
    </w:p>
    <w:p w:rsidRPr="00C25BC4" w:rsidR="001C7495" w:rsidP="00E35360" w:rsidRDefault="001C7495" w14:paraId="2E140308" w14:textId="6A2064EC">
      <w:pPr>
        <w:pStyle w:val="BodyText"/>
        <w:rPr>
          <w:rStyle w:val="StyleTimesNewRoman"/>
          <w:szCs w:val="24"/>
        </w:rPr>
      </w:pPr>
      <w:r w:rsidRPr="00C25BC4">
        <w:rPr>
          <w:rStyle w:val="StyleTimesNewRoman"/>
          <w:szCs w:val="24"/>
        </w:rPr>
        <w:t>Throughout the item and debriefing question development processes, effort has been made to avoid asking for information that might be considered sensitive or offensive.</w:t>
      </w:r>
    </w:p>
    <w:p w:rsidRPr="00C25BC4" w:rsidR="00257812" w:rsidP="00257812" w:rsidRDefault="00257812" w14:paraId="1696EDB4" w14:textId="15051216">
      <w:pPr>
        <w:pStyle w:val="Heading1"/>
        <w:rPr>
          <w:rFonts w:ascii="Times New Roman" w:hAnsi="Times New Roman" w:cs="Times New Roman"/>
        </w:rPr>
      </w:pPr>
      <w:bookmarkStart w:name="_Toc227120145" w:id="21"/>
      <w:bookmarkStart w:name="_Toc286053028" w:id="22"/>
      <w:bookmarkStart w:name="_Toc32934087" w:id="23"/>
      <w:bookmarkStart w:name="_Toc45632569" w:id="24"/>
      <w:bookmarkStart w:name="_Toc32934084" w:id="25"/>
      <w:bookmarkStart w:name="_Toc45632567" w:id="26"/>
      <w:r>
        <w:rPr>
          <w:rFonts w:ascii="Times New Roman" w:hAnsi="Times New Roman" w:cs="Times New Roman"/>
        </w:rPr>
        <w:t>6</w:t>
      </w:r>
      <w:r w:rsidRPr="00C25BC4">
        <w:rPr>
          <w:rFonts w:ascii="Times New Roman" w:hAnsi="Times New Roman" w:cs="Times New Roman"/>
        </w:rPr>
        <w:t>)  Paying Respondents</w:t>
      </w:r>
      <w:bookmarkEnd w:id="21"/>
      <w:bookmarkEnd w:id="22"/>
      <w:bookmarkEnd w:id="23"/>
      <w:bookmarkEnd w:id="24"/>
    </w:p>
    <w:p w:rsidRPr="00C25BC4" w:rsidR="00257812" w:rsidP="00257812" w:rsidRDefault="00257812" w14:paraId="3729DDD8" w14:textId="05EB19C8">
      <w:pPr>
        <w:rPr>
          <w:rStyle w:val="StyleTimesNewRoman"/>
          <w:szCs w:val="24"/>
        </w:rPr>
      </w:pPr>
      <w:r w:rsidRPr="00C25BC4">
        <w:rPr>
          <w:rStyle w:val="StyleTimesNewRoman"/>
          <w:szCs w:val="24"/>
        </w:rPr>
        <w:t>E</w:t>
      </w:r>
      <w:r w:rsidRPr="00C25BC4">
        <w:rPr>
          <w:rStyle w:val="StyleTimesNewRoman"/>
        </w:rPr>
        <w:t xml:space="preserve">ach participating student will receive a $25 </w:t>
      </w:r>
      <w:r w:rsidR="00CF716D">
        <w:rPr>
          <w:rStyle w:val="StyleTimesNewRoman"/>
        </w:rPr>
        <w:t xml:space="preserve">electronic </w:t>
      </w:r>
      <w:r w:rsidRPr="00C25BC4">
        <w:rPr>
          <w:rStyle w:val="StyleTimesNewRoman"/>
        </w:rPr>
        <w:t xml:space="preserve">gift card as a thank you for his or her time and effort. A </w:t>
      </w:r>
      <w:r w:rsidRPr="00C25BC4">
        <w:rPr>
          <w:rStyle w:val="StyleTimesNewRoman"/>
          <w:szCs w:val="24"/>
        </w:rPr>
        <w:t xml:space="preserve">generic gift card (e.g., Visa gift card) that can be used anywhere credit cards are accepted is the recommended incentive. </w:t>
      </w:r>
    </w:p>
    <w:p w:rsidRPr="00C25BC4" w:rsidR="00AC0C7B" w:rsidP="00AC0C7B" w:rsidRDefault="00257812" w14:paraId="163FC851" w14:textId="3BD86105">
      <w:pPr>
        <w:pStyle w:val="Heading1"/>
        <w:rPr>
          <w:rFonts w:ascii="Times New Roman" w:hAnsi="Times New Roman" w:cs="Times New Roman"/>
        </w:rPr>
      </w:pPr>
      <w:r>
        <w:rPr>
          <w:rFonts w:ascii="Times New Roman" w:hAnsi="Times New Roman" w:cs="Times New Roman"/>
        </w:rPr>
        <w:t>7</w:t>
      </w:r>
      <w:r w:rsidRPr="00C25BC4" w:rsidR="00AC0C7B">
        <w:rPr>
          <w:rFonts w:ascii="Times New Roman" w:hAnsi="Times New Roman" w:cs="Times New Roman"/>
        </w:rPr>
        <w:t>)  Assurance of Confidentiality</w:t>
      </w:r>
      <w:bookmarkEnd w:id="25"/>
      <w:bookmarkEnd w:id="26"/>
    </w:p>
    <w:p w:rsidRPr="00C25BC4" w:rsidR="00AC0C7B" w:rsidP="00AC0C7B" w:rsidRDefault="00AC0C7B" w14:paraId="695659DB" w14:textId="20A6D76C">
      <w:pPr>
        <w:rPr>
          <w:rStyle w:val="StyleTimesNewRoman"/>
        </w:rPr>
      </w:pPr>
      <w:r w:rsidRPr="00C25BC4">
        <w:rPr>
          <w:rStyle w:val="StyleTimesNewRoman"/>
        </w:rPr>
        <w:t>Participants will be notified that their participation is voluntary and that their answers may be used only for statistical purposes and may not be disclosed, or used, in identifiable form for any other purpose except as required by law [Education Sciences Reform Act of 2002 (20 U.S.C. §</w:t>
      </w:r>
      <w:r w:rsidRPr="00C25BC4">
        <w:rPr>
          <w:rStyle w:val="StyleTimesNewRoman"/>
          <w:szCs w:val="24"/>
        </w:rPr>
        <w:t xml:space="preserve">9573 </w:t>
      </w:r>
      <w:r w:rsidRPr="00C25BC4">
        <w:rPr>
          <w:rFonts w:ascii="Times New Roman" w:hAnsi="Times New Roman"/>
          <w:iCs/>
          <w:color w:val="000000"/>
          <w:sz w:val="24"/>
          <w:szCs w:val="24"/>
        </w:rPr>
        <w:t>and 6 U.S.C. §151</w:t>
      </w:r>
      <w:r w:rsidRPr="00C25BC4">
        <w:rPr>
          <w:rStyle w:val="StyleTimesNewRoman"/>
        </w:rPr>
        <w:t xml:space="preserve">)]. </w:t>
      </w:r>
    </w:p>
    <w:p w:rsidRPr="00C25BC4" w:rsidR="00AC0C7B" w:rsidP="009F1279" w:rsidRDefault="00AC0C7B" w14:paraId="4A8D1189" w14:textId="4B7DBB99">
      <w:pPr>
        <w:rPr>
          <w:rStyle w:val="StyleTimesNewRoman"/>
          <w:szCs w:val="24"/>
        </w:rPr>
      </w:pPr>
      <w:r w:rsidRPr="00C25BC4">
        <w:rPr>
          <w:rStyle w:val="StyleTimesNewRoman"/>
          <w:szCs w:val="24"/>
        </w:rPr>
        <w:t xml:space="preserve">Written consent will be obtained from legal guardians of all students before interviews are conducted. Interview sessions will be </w:t>
      </w:r>
      <w:r w:rsidR="009F1279">
        <w:rPr>
          <w:rStyle w:val="StyleTimesNewRoman"/>
          <w:szCs w:val="24"/>
        </w:rPr>
        <w:t>screen</w:t>
      </w:r>
      <w:r w:rsidRPr="00C25BC4" w:rsidR="006F358E">
        <w:rPr>
          <w:rStyle w:val="StyleTimesNewRoman"/>
          <w:szCs w:val="24"/>
        </w:rPr>
        <w:t xml:space="preserve"> </w:t>
      </w:r>
      <w:r w:rsidRPr="00C25BC4">
        <w:rPr>
          <w:rStyle w:val="StyleTimesNewRoman"/>
          <w:szCs w:val="24"/>
        </w:rPr>
        <w:t xml:space="preserve">and audio recorded </w:t>
      </w:r>
      <w:r w:rsidR="009F1279">
        <w:rPr>
          <w:rStyle w:val="StyleTimesNewRoman"/>
          <w:szCs w:val="24"/>
        </w:rPr>
        <w:t>via Zoom</w:t>
      </w:r>
      <w:r w:rsidR="003325A8">
        <w:rPr>
          <w:rFonts w:ascii="Times New Roman" w:hAnsi="Times New Roman"/>
          <w:sz w:val="24"/>
          <w:szCs w:val="24"/>
        </w:rPr>
        <w:t xml:space="preserve"> </w:t>
      </w:r>
      <w:r w:rsidRPr="00C25BC4">
        <w:rPr>
          <w:rStyle w:val="StyleTimesNewRoman"/>
          <w:szCs w:val="24"/>
        </w:rPr>
        <w:t xml:space="preserve">to assist with post-interview note-taking. Information about </w:t>
      </w:r>
      <w:r w:rsidR="009F1279">
        <w:rPr>
          <w:rStyle w:val="StyleTimesNewRoman"/>
          <w:szCs w:val="24"/>
        </w:rPr>
        <w:t>screen</w:t>
      </w:r>
      <w:r w:rsidRPr="00C25BC4">
        <w:rPr>
          <w:rStyle w:val="StyleTimesNewRoman"/>
          <w:szCs w:val="24"/>
        </w:rPr>
        <w:t xml:space="preserve"> and audio recording will be included in the parent consent form (see Appendix </w:t>
      </w:r>
      <w:r w:rsidR="00174305">
        <w:rPr>
          <w:rStyle w:val="StyleTimesNewRoman"/>
          <w:szCs w:val="24"/>
        </w:rPr>
        <w:t>D</w:t>
      </w:r>
      <w:r w:rsidRPr="00C25BC4">
        <w:rPr>
          <w:rStyle w:val="StyleTimesNewRoman"/>
          <w:szCs w:val="24"/>
        </w:rPr>
        <w:t xml:space="preserve">). </w:t>
      </w:r>
      <w:r w:rsidR="009F1279">
        <w:rPr>
          <w:rStyle w:val="StyleTimesNewRoman"/>
        </w:rPr>
        <w:t>No video recording of the participants and no names will be collected via Zoom.</w:t>
      </w:r>
      <w:r w:rsidR="009F1279">
        <w:rPr>
          <w:rStyle w:val="StyleTimesNewRoman"/>
          <w:szCs w:val="24"/>
        </w:rPr>
        <w:t xml:space="preserve"> </w:t>
      </w:r>
      <w:r w:rsidRPr="00C25BC4">
        <w:rPr>
          <w:rStyle w:val="StyleTimesNewRoman"/>
          <w:szCs w:val="24"/>
        </w:rPr>
        <w:t xml:space="preserve">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w:t>
      </w:r>
      <w:r w:rsidR="00CE55A3">
        <w:rPr>
          <w:rStyle w:val="StyleTimesNewRoman"/>
          <w:szCs w:val="24"/>
        </w:rPr>
        <w:t xml:space="preserve">and after the completion </w:t>
      </w:r>
      <w:r w:rsidRPr="00C25BC4">
        <w:rPr>
          <w:rStyle w:val="StyleTimesNewRoman"/>
          <w:szCs w:val="24"/>
        </w:rPr>
        <w:t>in a locked file cabinet</w:t>
      </w:r>
      <w:r w:rsidR="00CE55A3">
        <w:rPr>
          <w:rStyle w:val="StyleTimesNewRoman"/>
          <w:szCs w:val="24"/>
        </w:rPr>
        <w:t xml:space="preserve">, </w:t>
      </w:r>
      <w:r w:rsidRPr="00C25BC4">
        <w:rPr>
          <w:rStyle w:val="StyleTimesNewRoman"/>
          <w:szCs w:val="24"/>
        </w:rPr>
        <w:t xml:space="preserve">and will be destroyed </w:t>
      </w:r>
      <w:r w:rsidR="00CE55A3">
        <w:rPr>
          <w:rStyle w:val="StyleTimesNewRoman"/>
          <w:szCs w:val="24"/>
        </w:rPr>
        <w:t>based on guidance from NCES</w:t>
      </w:r>
      <w:r w:rsidRPr="00C25BC4">
        <w:rPr>
          <w:rStyle w:val="StyleTimesNewRoman"/>
          <w:szCs w:val="24"/>
        </w:rPr>
        <w:t xml:space="preserve">. </w:t>
      </w:r>
      <w:r w:rsidR="009F1279">
        <w:rPr>
          <w:rStyle w:val="StyleTimesNewRoman"/>
          <w:szCs w:val="24"/>
        </w:rPr>
        <w:t>Screen</w:t>
      </w:r>
      <w:r w:rsidRPr="00C25BC4">
        <w:rPr>
          <w:rStyle w:val="StyleTimesNewRoman"/>
          <w:szCs w:val="24"/>
        </w:rPr>
        <w:t xml:space="preserve"> and audio recordings will be stored in a restricted-access folder in ACT’s network and will be deleted after the project concludes.</w:t>
      </w:r>
    </w:p>
    <w:p w:rsidRPr="00C25BC4" w:rsidR="00AC0C7B" w:rsidP="00AC0C7B" w:rsidRDefault="00257812" w14:paraId="20E69EA5" w14:textId="0DF1EC5B">
      <w:pPr>
        <w:pStyle w:val="Heading1"/>
        <w:rPr>
          <w:rFonts w:ascii="Times New Roman" w:hAnsi="Times New Roman" w:cs="Times New Roman"/>
        </w:rPr>
      </w:pPr>
      <w:bookmarkStart w:name="_Toc286052968" w:id="27"/>
      <w:bookmarkStart w:name="_Toc286053019" w:id="28"/>
      <w:bookmarkStart w:name="_Toc286053020" w:id="29"/>
      <w:bookmarkStart w:name="_Toc32934086" w:id="30"/>
      <w:bookmarkStart w:name="_Toc45632568" w:id="31"/>
      <w:bookmarkEnd w:id="27"/>
      <w:bookmarkEnd w:id="28"/>
      <w:r>
        <w:rPr>
          <w:rFonts w:ascii="Times New Roman" w:hAnsi="Times New Roman" w:cs="Times New Roman"/>
        </w:rPr>
        <w:t>8</w:t>
      </w:r>
      <w:r w:rsidRPr="00C25BC4" w:rsidR="00AC0C7B">
        <w:rPr>
          <w:rFonts w:ascii="Times New Roman" w:hAnsi="Times New Roman" w:cs="Times New Roman"/>
        </w:rPr>
        <w:t>)  Estimate of Hourly Burden</w:t>
      </w:r>
      <w:bookmarkEnd w:id="29"/>
      <w:bookmarkEnd w:id="30"/>
      <w:bookmarkEnd w:id="31"/>
    </w:p>
    <w:p w:rsidRPr="00BF1710" w:rsidR="005B64E2" w:rsidP="005B64E2" w:rsidRDefault="005B64E2" w14:paraId="589E5F57" w14:textId="111F7A9B">
      <w:pPr>
        <w:rPr>
          <w:rStyle w:val="StyleTimesNewRoman"/>
          <w:szCs w:val="24"/>
        </w:rPr>
      </w:pPr>
      <w:r>
        <w:rPr>
          <w:rStyle w:val="StyleTimesNewRoman"/>
          <w:szCs w:val="24"/>
        </w:rPr>
        <w:t>Based on the proposed outreach and recruitment methods, we estimate initial respondent burden at 0.15 hours through email</w:t>
      </w:r>
      <w:r w:rsidR="009541FC">
        <w:rPr>
          <w:rStyle w:val="StyleTimesNewRoman"/>
          <w:szCs w:val="24"/>
        </w:rPr>
        <w:t xml:space="preserve"> and screening survey</w:t>
      </w:r>
      <w:r>
        <w:rPr>
          <w:rStyle w:val="StyleTimesNewRoman"/>
          <w:szCs w:val="24"/>
        </w:rPr>
        <w:t xml:space="preserve">. We are estimating a recruitment of </w:t>
      </w:r>
      <w:r w:rsidR="009A4DFF">
        <w:rPr>
          <w:rStyle w:val="StyleTimesNewRoman"/>
          <w:szCs w:val="24"/>
        </w:rPr>
        <w:t xml:space="preserve">97 </w:t>
      </w:r>
      <w:r>
        <w:rPr>
          <w:rStyle w:val="StyleTimesNewRoman"/>
          <w:szCs w:val="24"/>
        </w:rPr>
        <w:t xml:space="preserve">participants for the target </w:t>
      </w:r>
      <w:r w:rsidR="009A4DFF">
        <w:rPr>
          <w:rStyle w:val="StyleTimesNewRoman"/>
          <w:szCs w:val="24"/>
        </w:rPr>
        <w:t xml:space="preserve">87 </w:t>
      </w:r>
      <w:r>
        <w:rPr>
          <w:rStyle w:val="StyleTimesNewRoman"/>
          <w:szCs w:val="24"/>
        </w:rPr>
        <w:t>students to participate</w:t>
      </w:r>
      <w:r w:rsidR="00C75B5C">
        <w:rPr>
          <w:rStyle w:val="StyleTimesNewRoman"/>
          <w:szCs w:val="24"/>
        </w:rPr>
        <w:t xml:space="preserve"> and then </w:t>
      </w:r>
      <w:r w:rsidR="009A4DFF">
        <w:rPr>
          <w:rStyle w:val="StyleTimesNewRoman"/>
          <w:szCs w:val="24"/>
        </w:rPr>
        <w:t xml:space="preserve">75 </w:t>
      </w:r>
      <w:r w:rsidR="00C75B5C">
        <w:rPr>
          <w:rStyle w:val="StyleTimesNewRoman"/>
          <w:szCs w:val="24"/>
        </w:rPr>
        <w:t>usable cognitive interviews</w:t>
      </w:r>
      <w:r>
        <w:rPr>
          <w:rStyle w:val="StyleTimesNewRoman"/>
          <w:szCs w:val="24"/>
        </w:rPr>
        <w:t xml:space="preserve">. </w:t>
      </w:r>
      <w:r w:rsidRPr="00BF1710">
        <w:rPr>
          <w:rStyle w:val="StyleTimesNewRoman"/>
          <w:szCs w:val="24"/>
        </w:rPr>
        <w:t xml:space="preserve">Interviews will take place </w:t>
      </w:r>
      <w:r w:rsidRPr="00BF1710" w:rsidR="00BF1710">
        <w:rPr>
          <w:rStyle w:val="StyleTimesNewRoman"/>
          <w:szCs w:val="24"/>
        </w:rPr>
        <w:t>via Zoom</w:t>
      </w:r>
      <w:r w:rsidR="003325A8">
        <w:rPr>
          <w:rStyle w:val="StyleTimesNewRoman"/>
          <w:szCs w:val="24"/>
        </w:rPr>
        <w:t xml:space="preserve"> </w:t>
      </w:r>
      <w:r w:rsidRPr="00BF1710">
        <w:rPr>
          <w:rStyle w:val="StyleTimesNewRoman"/>
          <w:szCs w:val="24"/>
        </w:rPr>
        <w:t>and will last no more than 75-minutes per student</w:t>
      </w:r>
      <w:r w:rsidR="00CE55A3">
        <w:rPr>
          <w:rStyle w:val="StyleTimesNewRoman"/>
          <w:szCs w:val="24"/>
        </w:rPr>
        <w:t>, including timing for students to ensure their ability to join the virtual interview (</w:t>
      </w:r>
      <w:r w:rsidR="00A46086">
        <w:rPr>
          <w:rStyle w:val="StyleTimesNewRoman"/>
          <w:szCs w:val="24"/>
        </w:rPr>
        <w:t>for example, testing their interview link or joining their interview a few minutes early</w:t>
      </w:r>
      <w:r w:rsidR="00CE55A3">
        <w:rPr>
          <w:rStyle w:val="StyleTimesNewRoman"/>
          <w:szCs w:val="24"/>
        </w:rPr>
        <w:t>)</w:t>
      </w:r>
      <w:r w:rsidR="00A46086">
        <w:rPr>
          <w:rStyle w:val="StyleTimesNewRoman"/>
          <w:szCs w:val="24"/>
        </w:rPr>
        <w:t>.</w:t>
      </w:r>
    </w:p>
    <w:p w:rsidR="009A4DFF" w:rsidP="00AC0C7B" w:rsidRDefault="009A4DFF" w14:paraId="2F3F9A79" w14:textId="77777777">
      <w:pPr>
        <w:rPr>
          <w:rStyle w:val="StyleTimesNewRoman"/>
          <w:szCs w:val="24"/>
        </w:rPr>
      </w:pPr>
    </w:p>
    <w:p w:rsidR="009A4DFF" w:rsidP="00AC0C7B" w:rsidRDefault="009A4DFF" w14:paraId="01CF229B" w14:textId="77777777">
      <w:pPr>
        <w:rPr>
          <w:rStyle w:val="StyleTimesNewRoman"/>
          <w:szCs w:val="24"/>
        </w:rPr>
      </w:pPr>
    </w:p>
    <w:p w:rsidR="009A4DFF" w:rsidP="00AC0C7B" w:rsidRDefault="009A4DFF" w14:paraId="011C2777" w14:textId="77777777">
      <w:pPr>
        <w:rPr>
          <w:rStyle w:val="StyleTimesNewRoman"/>
          <w:szCs w:val="24"/>
        </w:rPr>
      </w:pPr>
    </w:p>
    <w:p w:rsidRPr="00C25BC4" w:rsidR="00AC0C7B" w:rsidP="00AC0C7B" w:rsidRDefault="00AC0C7B" w14:paraId="3676F00A" w14:textId="026F40F8">
      <w:pPr>
        <w:rPr>
          <w:rStyle w:val="StyleTimesNewRoman"/>
          <w:szCs w:val="24"/>
        </w:rPr>
      </w:pPr>
      <w:r w:rsidRPr="00C25BC4">
        <w:rPr>
          <w:rStyle w:val="StyleTimesNewRoman"/>
          <w:szCs w:val="24"/>
        </w:rPr>
        <w:lastRenderedPageBreak/>
        <w:t>Table 1 details the estimated burden for the cognitive interviews.</w:t>
      </w:r>
    </w:p>
    <w:p w:rsidRPr="00C25BC4" w:rsidR="00AC0C7B" w:rsidP="00AC0C7B" w:rsidRDefault="00AC0C7B" w14:paraId="330C7968" w14:textId="2CF73EB9">
      <w:pPr>
        <w:keepLines/>
        <w:rPr>
          <w:rFonts w:ascii="Times New Roman" w:hAnsi="Times New Roman"/>
          <w:b/>
          <w:sz w:val="24"/>
          <w:szCs w:val="24"/>
        </w:rPr>
      </w:pPr>
      <w:r w:rsidRPr="00C25BC4">
        <w:rPr>
          <w:rFonts w:ascii="Times New Roman" w:hAnsi="Times New Roman"/>
          <w:b/>
          <w:sz w:val="24"/>
          <w:szCs w:val="24"/>
        </w:rPr>
        <w:t xml:space="preserve">Table 1. Estimate of Hourly Burden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A0" w:firstRow="1" w:lastRow="0" w:firstColumn="1" w:lastColumn="0" w:noHBand="0" w:noVBand="0"/>
      </w:tblPr>
      <w:tblGrid>
        <w:gridCol w:w="2516"/>
        <w:gridCol w:w="1471"/>
        <w:gridCol w:w="1514"/>
        <w:gridCol w:w="1377"/>
        <w:gridCol w:w="2472"/>
      </w:tblGrid>
      <w:tr w:rsidRPr="00C25BC4" w:rsidR="008E5310" w:rsidTr="00A620A6" w14:paraId="2AEB2785" w14:textId="77777777">
        <w:trPr>
          <w:trHeight w:val="600"/>
        </w:trPr>
        <w:tc>
          <w:tcPr>
            <w:tcW w:w="1391" w:type="pct"/>
            <w:vAlign w:val="center"/>
          </w:tcPr>
          <w:p w:rsidRPr="00C25BC4" w:rsidR="008E5310" w:rsidP="00FA0BCA" w:rsidRDefault="008E5310" w14:paraId="3BF691BF" w14:textId="77777777">
            <w:pPr>
              <w:keepNext/>
              <w:spacing w:after="0"/>
              <w:jc w:val="center"/>
              <w:rPr>
                <w:rFonts w:ascii="Times New Roman" w:hAnsi="Times New Roman"/>
                <w:b/>
                <w:color w:val="000000"/>
                <w:sz w:val="24"/>
                <w:szCs w:val="24"/>
              </w:rPr>
            </w:pPr>
            <w:r w:rsidRPr="00C25BC4">
              <w:rPr>
                <w:rFonts w:ascii="Times New Roman" w:hAnsi="Times New Roman"/>
                <w:b/>
                <w:color w:val="000000"/>
                <w:sz w:val="24"/>
                <w:szCs w:val="24"/>
              </w:rPr>
              <w:t>Respondent</w:t>
            </w:r>
          </w:p>
        </w:tc>
        <w:tc>
          <w:tcPr>
            <w:tcW w:w="787" w:type="pct"/>
            <w:vAlign w:val="center"/>
          </w:tcPr>
          <w:p w:rsidRPr="00C25BC4" w:rsidR="008E5310" w:rsidP="00FA0BCA" w:rsidRDefault="008E5310" w14:paraId="34434AC2" w14:textId="0BAE7B22">
            <w:pPr>
              <w:keepNext/>
              <w:spacing w:after="0"/>
              <w:jc w:val="center"/>
              <w:rPr>
                <w:rFonts w:ascii="Times New Roman" w:hAnsi="Times New Roman"/>
                <w:b/>
                <w:color w:val="000000"/>
                <w:sz w:val="24"/>
                <w:szCs w:val="24"/>
              </w:rPr>
            </w:pPr>
            <w:r w:rsidRPr="00C25BC4">
              <w:rPr>
                <w:rFonts w:ascii="Times New Roman" w:hAnsi="Times New Roman"/>
                <w:b/>
                <w:color w:val="000000"/>
                <w:sz w:val="24"/>
                <w:szCs w:val="24"/>
              </w:rPr>
              <w:t>Number of respondents</w:t>
            </w:r>
          </w:p>
        </w:tc>
        <w:tc>
          <w:tcPr>
            <w:tcW w:w="899" w:type="pct"/>
            <w:vAlign w:val="center"/>
          </w:tcPr>
          <w:p w:rsidRPr="00C25BC4" w:rsidR="008E5310" w:rsidP="00FA0BCA" w:rsidRDefault="008E5310" w14:paraId="7D422D44" w14:textId="5E214DB4">
            <w:pPr>
              <w:keepNext/>
              <w:spacing w:after="0"/>
              <w:jc w:val="center"/>
              <w:rPr>
                <w:rFonts w:ascii="Times New Roman" w:hAnsi="Times New Roman"/>
                <w:b/>
                <w:color w:val="000000"/>
                <w:sz w:val="24"/>
                <w:szCs w:val="24"/>
              </w:rPr>
            </w:pPr>
            <w:r w:rsidRPr="00C25BC4">
              <w:rPr>
                <w:rFonts w:ascii="Times New Roman" w:hAnsi="Times New Roman"/>
                <w:b/>
                <w:color w:val="000000"/>
                <w:sz w:val="24"/>
                <w:szCs w:val="24"/>
              </w:rPr>
              <w:t>Number of responses</w:t>
            </w:r>
          </w:p>
        </w:tc>
        <w:tc>
          <w:tcPr>
            <w:tcW w:w="556" w:type="pct"/>
            <w:vAlign w:val="center"/>
          </w:tcPr>
          <w:p w:rsidRPr="00C25BC4" w:rsidR="008E5310" w:rsidP="00FA0BCA" w:rsidRDefault="008E5310" w14:paraId="6ECF900C" w14:textId="1E0B8DA7">
            <w:pPr>
              <w:keepNext/>
              <w:spacing w:after="0"/>
              <w:jc w:val="center"/>
              <w:rPr>
                <w:rFonts w:ascii="Times New Roman" w:hAnsi="Times New Roman"/>
                <w:b/>
                <w:color w:val="000000"/>
                <w:sz w:val="24"/>
                <w:szCs w:val="24"/>
              </w:rPr>
            </w:pPr>
            <w:r w:rsidRPr="00C25BC4">
              <w:rPr>
                <w:rFonts w:ascii="Times New Roman" w:hAnsi="Times New Roman"/>
                <w:b/>
                <w:color w:val="000000"/>
                <w:sz w:val="24"/>
                <w:szCs w:val="24"/>
              </w:rPr>
              <w:t>Hours per respondent</w:t>
            </w:r>
          </w:p>
        </w:tc>
        <w:tc>
          <w:tcPr>
            <w:tcW w:w="1367" w:type="pct"/>
            <w:vAlign w:val="center"/>
          </w:tcPr>
          <w:p w:rsidR="00FA0BCA" w:rsidP="00FA0BCA" w:rsidRDefault="008E5310" w14:paraId="71729FD0" w14:textId="77777777">
            <w:pPr>
              <w:keepNext/>
              <w:spacing w:after="0" w:line="240" w:lineRule="auto"/>
              <w:jc w:val="center"/>
              <w:rPr>
                <w:rFonts w:ascii="Times New Roman" w:hAnsi="Times New Roman"/>
                <w:b/>
                <w:bCs/>
                <w:color w:val="000000"/>
                <w:sz w:val="24"/>
                <w:szCs w:val="24"/>
              </w:rPr>
            </w:pPr>
            <w:r w:rsidRPr="00C25BC4">
              <w:rPr>
                <w:rFonts w:ascii="Times New Roman" w:hAnsi="Times New Roman"/>
                <w:b/>
                <w:color w:val="000000"/>
                <w:sz w:val="24"/>
                <w:szCs w:val="24"/>
              </w:rPr>
              <w:t>Total hours</w:t>
            </w:r>
            <w:r w:rsidRPr="00C25BC4">
              <w:rPr>
                <w:rFonts w:ascii="Times New Roman" w:hAnsi="Times New Roman"/>
                <w:b/>
                <w:bCs/>
                <w:color w:val="000000"/>
                <w:sz w:val="24"/>
                <w:szCs w:val="24"/>
              </w:rPr>
              <w:t xml:space="preserve"> </w:t>
            </w:r>
          </w:p>
          <w:p w:rsidRPr="00C25BC4" w:rsidR="008E5310" w:rsidP="00FA0BCA" w:rsidRDefault="008E5310" w14:paraId="4E40E702" w14:textId="0ADA3D69">
            <w:pPr>
              <w:keepNext/>
              <w:spacing w:after="0" w:line="240" w:lineRule="auto"/>
              <w:jc w:val="center"/>
              <w:rPr>
                <w:rFonts w:ascii="Times New Roman" w:hAnsi="Times New Roman"/>
                <w:b/>
                <w:color w:val="000000"/>
                <w:sz w:val="24"/>
                <w:szCs w:val="24"/>
              </w:rPr>
            </w:pPr>
            <w:r w:rsidRPr="00C25BC4">
              <w:rPr>
                <w:rFonts w:ascii="Times New Roman" w:hAnsi="Times New Roman"/>
                <w:b/>
                <w:bCs/>
                <w:color w:val="000000"/>
                <w:sz w:val="24"/>
                <w:szCs w:val="24"/>
              </w:rPr>
              <w:t>(rounded up</w:t>
            </w:r>
            <w:r w:rsidRPr="00C25BC4">
              <w:rPr>
                <w:rFonts w:ascii="Times New Roman" w:hAnsi="Times New Roman"/>
                <w:bCs/>
                <w:color w:val="000000"/>
                <w:sz w:val="24"/>
                <w:szCs w:val="24"/>
              </w:rPr>
              <w:t>)</w:t>
            </w:r>
          </w:p>
        </w:tc>
      </w:tr>
      <w:tr w:rsidRPr="00C25BC4" w:rsidR="008E5310" w:rsidTr="00A620A6" w14:paraId="3B2396B0" w14:textId="77777777">
        <w:trPr>
          <w:trHeight w:val="432"/>
        </w:trPr>
        <w:tc>
          <w:tcPr>
            <w:tcW w:w="5000" w:type="pct"/>
            <w:gridSpan w:val="5"/>
            <w:shd w:val="clear" w:color="auto" w:fill="D9D9D9"/>
            <w:vAlign w:val="center"/>
          </w:tcPr>
          <w:p w:rsidRPr="00C25BC4" w:rsidR="008E5310" w:rsidP="008E5310" w:rsidRDefault="008E5310" w14:paraId="1A57F375" w14:textId="0BE08AAA">
            <w:pPr>
              <w:keepNext/>
              <w:spacing w:after="0"/>
              <w:jc w:val="center"/>
              <w:rPr>
                <w:rFonts w:ascii="Times New Roman" w:hAnsi="Times New Roman"/>
                <w:color w:val="000000"/>
                <w:sz w:val="24"/>
                <w:szCs w:val="24"/>
              </w:rPr>
            </w:pPr>
            <w:r w:rsidRPr="00C25BC4">
              <w:rPr>
                <w:rFonts w:ascii="Times New Roman" w:hAnsi="Times New Roman"/>
                <w:color w:val="000000"/>
                <w:sz w:val="24"/>
                <w:szCs w:val="24"/>
              </w:rPr>
              <w:t>Parent or Legal Guardian for Student Recruitment</w:t>
            </w:r>
          </w:p>
        </w:tc>
      </w:tr>
      <w:tr w:rsidRPr="00C25BC4" w:rsidR="008E5310" w:rsidTr="00A620A6" w14:paraId="4F6F2B61" w14:textId="77777777">
        <w:trPr>
          <w:trHeight w:val="288"/>
        </w:trPr>
        <w:tc>
          <w:tcPr>
            <w:tcW w:w="1391" w:type="pct"/>
            <w:shd w:val="clear" w:color="auto" w:fill="auto"/>
            <w:vAlign w:val="center"/>
          </w:tcPr>
          <w:p w:rsidRPr="00C25BC4" w:rsidR="008E5310" w:rsidP="008E5310" w:rsidRDefault="008E5310" w14:paraId="5F58A6D7" w14:textId="77777777">
            <w:pPr>
              <w:keepNext/>
              <w:spacing w:after="0"/>
              <w:jc w:val="center"/>
              <w:rPr>
                <w:rFonts w:ascii="Times New Roman" w:hAnsi="Times New Roman"/>
                <w:color w:val="000000"/>
                <w:sz w:val="24"/>
                <w:szCs w:val="24"/>
              </w:rPr>
            </w:pPr>
            <w:r w:rsidRPr="00C25BC4">
              <w:rPr>
                <w:rFonts w:ascii="Times New Roman" w:hAnsi="Times New Roman"/>
                <w:color w:val="000000"/>
                <w:sz w:val="24"/>
                <w:szCs w:val="24"/>
              </w:rPr>
              <w:t>Recruitment, screening, and inviting</w:t>
            </w:r>
          </w:p>
        </w:tc>
        <w:tc>
          <w:tcPr>
            <w:tcW w:w="787" w:type="pct"/>
            <w:vAlign w:val="center"/>
          </w:tcPr>
          <w:p w:rsidRPr="00A55F0F" w:rsidR="008E5310" w:rsidP="008E5310" w:rsidRDefault="00E1550B" w14:paraId="6B40D1AA" w14:textId="7FB644A1">
            <w:pPr>
              <w:keepNext/>
              <w:spacing w:after="0"/>
              <w:jc w:val="center"/>
              <w:rPr>
                <w:rFonts w:ascii="Times New Roman" w:hAnsi="Times New Roman"/>
                <w:sz w:val="24"/>
                <w:szCs w:val="24"/>
              </w:rPr>
            </w:pPr>
            <w:r>
              <w:rPr>
                <w:rFonts w:ascii="Times New Roman" w:hAnsi="Times New Roman"/>
                <w:sz w:val="24"/>
                <w:szCs w:val="24"/>
              </w:rPr>
              <w:t>97</w:t>
            </w:r>
          </w:p>
        </w:tc>
        <w:tc>
          <w:tcPr>
            <w:tcW w:w="899" w:type="pct"/>
            <w:shd w:val="clear" w:color="auto" w:fill="auto"/>
            <w:vAlign w:val="center"/>
          </w:tcPr>
          <w:p w:rsidRPr="00A55F0F" w:rsidR="008E5310" w:rsidP="008E5310" w:rsidRDefault="00E1550B" w14:paraId="67057C31" w14:textId="0D0F57EA">
            <w:pPr>
              <w:keepNext/>
              <w:spacing w:after="0"/>
              <w:jc w:val="center"/>
              <w:rPr>
                <w:rFonts w:ascii="Times New Roman" w:hAnsi="Times New Roman"/>
                <w:sz w:val="24"/>
                <w:szCs w:val="24"/>
              </w:rPr>
            </w:pPr>
            <w:r>
              <w:rPr>
                <w:rFonts w:ascii="Times New Roman" w:hAnsi="Times New Roman"/>
                <w:sz w:val="24"/>
                <w:szCs w:val="24"/>
              </w:rPr>
              <w:t>97</w:t>
            </w:r>
          </w:p>
        </w:tc>
        <w:tc>
          <w:tcPr>
            <w:tcW w:w="556" w:type="pct"/>
            <w:vAlign w:val="center"/>
          </w:tcPr>
          <w:p w:rsidRPr="00C25BC4" w:rsidR="008E5310" w:rsidP="008E5310" w:rsidRDefault="008E5310" w14:paraId="587A47D4" w14:textId="4A52CB07">
            <w:pPr>
              <w:keepNext/>
              <w:spacing w:after="0"/>
              <w:jc w:val="center"/>
              <w:rPr>
                <w:rFonts w:ascii="Times New Roman" w:hAnsi="Times New Roman"/>
                <w:sz w:val="24"/>
                <w:szCs w:val="24"/>
              </w:rPr>
            </w:pPr>
            <w:r w:rsidRPr="00C25BC4">
              <w:rPr>
                <w:rFonts w:ascii="Times New Roman" w:hAnsi="Times New Roman"/>
                <w:color w:val="000000"/>
                <w:sz w:val="24"/>
                <w:szCs w:val="24"/>
              </w:rPr>
              <w:t>0.15</w:t>
            </w:r>
          </w:p>
        </w:tc>
        <w:tc>
          <w:tcPr>
            <w:tcW w:w="1367" w:type="pct"/>
            <w:shd w:val="clear" w:color="auto" w:fill="auto"/>
            <w:vAlign w:val="center"/>
          </w:tcPr>
          <w:p w:rsidRPr="00C25BC4" w:rsidR="008E5310" w:rsidP="008E5310" w:rsidRDefault="00ED23AA" w14:paraId="541547C5" w14:textId="0E4E1B71">
            <w:pPr>
              <w:keepNext/>
              <w:spacing w:after="0"/>
              <w:jc w:val="center"/>
              <w:rPr>
                <w:rFonts w:ascii="Times New Roman" w:hAnsi="Times New Roman"/>
                <w:sz w:val="24"/>
                <w:szCs w:val="24"/>
              </w:rPr>
            </w:pPr>
            <w:r w:rsidRPr="00C25BC4">
              <w:rPr>
                <w:rFonts w:ascii="Times New Roman" w:hAnsi="Times New Roman"/>
                <w:sz w:val="24"/>
                <w:szCs w:val="24"/>
              </w:rPr>
              <w:t>1</w:t>
            </w:r>
            <w:r>
              <w:rPr>
                <w:rFonts w:ascii="Times New Roman" w:hAnsi="Times New Roman"/>
                <w:sz w:val="24"/>
                <w:szCs w:val="24"/>
              </w:rPr>
              <w:t>5</w:t>
            </w:r>
          </w:p>
        </w:tc>
      </w:tr>
      <w:tr w:rsidRPr="00C25BC4" w:rsidR="008E5310" w:rsidTr="00A620A6" w14:paraId="0B97011D" w14:textId="77777777">
        <w:trPr>
          <w:trHeight w:val="432"/>
        </w:trPr>
        <w:tc>
          <w:tcPr>
            <w:tcW w:w="5000" w:type="pct"/>
            <w:gridSpan w:val="5"/>
            <w:shd w:val="clear" w:color="auto" w:fill="D9D9D9"/>
            <w:vAlign w:val="center"/>
          </w:tcPr>
          <w:p w:rsidRPr="00C25BC4" w:rsidR="008E5310" w:rsidP="008E5310" w:rsidRDefault="008E5310" w14:paraId="76E007C5" w14:textId="0BABF934">
            <w:pPr>
              <w:keepNext/>
              <w:spacing w:after="0"/>
              <w:jc w:val="center"/>
              <w:rPr>
                <w:rFonts w:ascii="Times New Roman" w:hAnsi="Times New Roman"/>
                <w:color w:val="000000"/>
                <w:sz w:val="24"/>
                <w:szCs w:val="24"/>
              </w:rPr>
            </w:pPr>
            <w:r w:rsidRPr="00C25BC4">
              <w:rPr>
                <w:rFonts w:ascii="Times New Roman" w:hAnsi="Times New Roman"/>
                <w:color w:val="000000"/>
                <w:sz w:val="24"/>
                <w:szCs w:val="24"/>
              </w:rPr>
              <w:t>Participation (Cognitive Interviews)</w:t>
            </w:r>
          </w:p>
        </w:tc>
      </w:tr>
      <w:tr w:rsidRPr="00C25BC4" w:rsidR="008E5310" w:rsidTr="00A620A6" w14:paraId="52686117" w14:textId="77777777">
        <w:trPr>
          <w:trHeight w:val="288"/>
        </w:trPr>
        <w:tc>
          <w:tcPr>
            <w:tcW w:w="1391" w:type="pct"/>
            <w:vAlign w:val="center"/>
          </w:tcPr>
          <w:p w:rsidRPr="00C25BC4" w:rsidR="008E5310" w:rsidP="008E5310" w:rsidRDefault="008E5310" w14:paraId="3B12626B" w14:textId="77777777">
            <w:pPr>
              <w:keepNext/>
              <w:spacing w:after="0"/>
              <w:jc w:val="center"/>
              <w:rPr>
                <w:rFonts w:ascii="Times New Roman" w:hAnsi="Times New Roman"/>
                <w:color w:val="000000"/>
                <w:sz w:val="24"/>
                <w:szCs w:val="24"/>
              </w:rPr>
            </w:pPr>
            <w:r w:rsidRPr="00C25BC4">
              <w:rPr>
                <w:rFonts w:ascii="Times New Roman" w:hAnsi="Times New Roman"/>
                <w:color w:val="000000"/>
                <w:sz w:val="24"/>
                <w:szCs w:val="24"/>
              </w:rPr>
              <w:t>Students</w:t>
            </w:r>
          </w:p>
        </w:tc>
        <w:tc>
          <w:tcPr>
            <w:tcW w:w="787" w:type="pct"/>
            <w:vAlign w:val="center"/>
          </w:tcPr>
          <w:p w:rsidRPr="00A55F0F" w:rsidR="008E5310" w:rsidP="008E5310" w:rsidRDefault="00E1550B" w14:paraId="1058B882" w14:textId="63810D3E">
            <w:pPr>
              <w:keepNext/>
              <w:spacing w:after="0"/>
              <w:jc w:val="center"/>
              <w:rPr>
                <w:rFonts w:ascii="Times New Roman" w:hAnsi="Times New Roman"/>
                <w:sz w:val="24"/>
                <w:szCs w:val="24"/>
              </w:rPr>
            </w:pPr>
            <w:r>
              <w:rPr>
                <w:rFonts w:ascii="Times New Roman" w:hAnsi="Times New Roman"/>
                <w:sz w:val="24"/>
                <w:szCs w:val="24"/>
              </w:rPr>
              <w:t>87</w:t>
            </w:r>
          </w:p>
        </w:tc>
        <w:tc>
          <w:tcPr>
            <w:tcW w:w="899" w:type="pct"/>
            <w:vAlign w:val="center"/>
          </w:tcPr>
          <w:p w:rsidRPr="00A55F0F" w:rsidR="008E5310" w:rsidP="008E5310" w:rsidRDefault="00E1550B" w14:paraId="4B567524" w14:textId="569D9C9E">
            <w:pPr>
              <w:keepNext/>
              <w:spacing w:after="0"/>
              <w:jc w:val="center"/>
              <w:rPr>
                <w:rFonts w:ascii="Times New Roman" w:hAnsi="Times New Roman"/>
                <w:sz w:val="24"/>
                <w:szCs w:val="24"/>
              </w:rPr>
            </w:pPr>
            <w:r>
              <w:rPr>
                <w:rFonts w:ascii="Times New Roman" w:hAnsi="Times New Roman"/>
                <w:sz w:val="24"/>
                <w:szCs w:val="24"/>
              </w:rPr>
              <w:t>87</w:t>
            </w:r>
          </w:p>
        </w:tc>
        <w:tc>
          <w:tcPr>
            <w:tcW w:w="556" w:type="pct"/>
            <w:vAlign w:val="center"/>
          </w:tcPr>
          <w:p w:rsidRPr="00C25BC4" w:rsidR="008E5310" w:rsidP="008E5310" w:rsidRDefault="008E5310" w14:paraId="4ED8D0DA" w14:textId="05893599">
            <w:pPr>
              <w:keepNext/>
              <w:spacing w:after="0"/>
              <w:jc w:val="center"/>
              <w:rPr>
                <w:rFonts w:ascii="Times New Roman" w:hAnsi="Times New Roman"/>
                <w:color w:val="000000"/>
                <w:sz w:val="24"/>
                <w:szCs w:val="24"/>
              </w:rPr>
            </w:pPr>
            <w:r w:rsidRPr="00C25BC4">
              <w:rPr>
                <w:rFonts w:ascii="Times New Roman" w:hAnsi="Times New Roman"/>
                <w:color w:val="000000"/>
                <w:sz w:val="24"/>
                <w:szCs w:val="24"/>
              </w:rPr>
              <w:t>1.25</w:t>
            </w:r>
          </w:p>
        </w:tc>
        <w:tc>
          <w:tcPr>
            <w:tcW w:w="1367" w:type="pct"/>
            <w:vAlign w:val="center"/>
          </w:tcPr>
          <w:p w:rsidRPr="00C25BC4" w:rsidR="008E5310" w:rsidP="008E5310" w:rsidRDefault="00ED23AA" w14:paraId="653236AC" w14:textId="778E4631">
            <w:pPr>
              <w:keepNext/>
              <w:spacing w:after="0"/>
              <w:jc w:val="center"/>
              <w:rPr>
                <w:rFonts w:ascii="Times New Roman" w:hAnsi="Times New Roman"/>
                <w:sz w:val="24"/>
                <w:szCs w:val="24"/>
              </w:rPr>
            </w:pPr>
            <w:r>
              <w:rPr>
                <w:rFonts w:ascii="Times New Roman" w:hAnsi="Times New Roman"/>
                <w:sz w:val="24"/>
                <w:szCs w:val="24"/>
              </w:rPr>
              <w:t>109</w:t>
            </w:r>
          </w:p>
        </w:tc>
      </w:tr>
      <w:tr w:rsidRPr="00C25BC4" w:rsidR="008E5310" w:rsidTr="00A620A6" w14:paraId="055FD606" w14:textId="77777777">
        <w:trPr>
          <w:trHeight w:val="288"/>
        </w:trPr>
        <w:tc>
          <w:tcPr>
            <w:tcW w:w="1391" w:type="pct"/>
            <w:shd w:val="clear" w:color="auto" w:fill="BFBFBF"/>
            <w:vAlign w:val="center"/>
          </w:tcPr>
          <w:p w:rsidRPr="00C25BC4" w:rsidR="008E5310" w:rsidP="008E5310" w:rsidRDefault="008E5310" w14:paraId="09618BD2" w14:textId="77777777">
            <w:pPr>
              <w:keepNext/>
              <w:spacing w:after="0"/>
              <w:jc w:val="center"/>
              <w:rPr>
                <w:rFonts w:ascii="Times New Roman" w:hAnsi="Times New Roman"/>
                <w:b/>
                <w:color w:val="000000"/>
                <w:sz w:val="24"/>
                <w:szCs w:val="24"/>
              </w:rPr>
            </w:pPr>
            <w:r w:rsidRPr="00C25BC4">
              <w:rPr>
                <w:rFonts w:ascii="Times New Roman" w:hAnsi="Times New Roman"/>
                <w:b/>
                <w:color w:val="000000"/>
                <w:sz w:val="24"/>
                <w:szCs w:val="24"/>
              </w:rPr>
              <w:t>Total Burden</w:t>
            </w:r>
          </w:p>
        </w:tc>
        <w:tc>
          <w:tcPr>
            <w:tcW w:w="787" w:type="pct"/>
            <w:shd w:val="clear" w:color="auto" w:fill="BFBFBF"/>
            <w:vAlign w:val="center"/>
          </w:tcPr>
          <w:p w:rsidRPr="00A55F0F" w:rsidR="008E5310" w:rsidP="008E5310" w:rsidRDefault="0060502A" w14:paraId="2C6A777F" w14:textId="7948A3CC">
            <w:pPr>
              <w:keepNext/>
              <w:spacing w:after="0"/>
              <w:jc w:val="center"/>
              <w:rPr>
                <w:rFonts w:ascii="Times New Roman" w:hAnsi="Times New Roman"/>
                <w:b/>
                <w:bCs/>
                <w:color w:val="000000"/>
                <w:sz w:val="24"/>
                <w:szCs w:val="24"/>
              </w:rPr>
            </w:pPr>
            <w:r w:rsidRPr="00A55F0F">
              <w:rPr>
                <w:rFonts w:ascii="Times New Roman" w:hAnsi="Times New Roman"/>
                <w:b/>
                <w:bCs/>
                <w:sz w:val="24"/>
                <w:szCs w:val="24"/>
              </w:rPr>
              <w:t>1</w:t>
            </w:r>
            <w:r w:rsidR="00370396">
              <w:rPr>
                <w:rFonts w:ascii="Times New Roman" w:hAnsi="Times New Roman"/>
                <w:b/>
                <w:bCs/>
                <w:sz w:val="24"/>
                <w:szCs w:val="24"/>
              </w:rPr>
              <w:t>84</w:t>
            </w:r>
          </w:p>
        </w:tc>
        <w:tc>
          <w:tcPr>
            <w:tcW w:w="899" w:type="pct"/>
            <w:shd w:val="clear" w:color="auto" w:fill="BFBFBF"/>
            <w:vAlign w:val="center"/>
          </w:tcPr>
          <w:p w:rsidRPr="00A55F0F" w:rsidR="008E5310" w:rsidP="008E5310" w:rsidRDefault="0060502A" w14:paraId="7E3DB04E" w14:textId="684388BE">
            <w:pPr>
              <w:keepNext/>
              <w:spacing w:after="0"/>
              <w:jc w:val="center"/>
              <w:rPr>
                <w:rFonts w:ascii="Times New Roman" w:hAnsi="Times New Roman"/>
                <w:b/>
                <w:bCs/>
                <w:color w:val="000000"/>
                <w:sz w:val="24"/>
                <w:szCs w:val="24"/>
              </w:rPr>
            </w:pPr>
            <w:r w:rsidRPr="00A55F0F">
              <w:rPr>
                <w:rFonts w:ascii="Times New Roman" w:hAnsi="Times New Roman"/>
                <w:b/>
                <w:bCs/>
                <w:sz w:val="24"/>
                <w:szCs w:val="24"/>
              </w:rPr>
              <w:t>1</w:t>
            </w:r>
            <w:r w:rsidR="00370396">
              <w:rPr>
                <w:rFonts w:ascii="Times New Roman" w:hAnsi="Times New Roman"/>
                <w:b/>
                <w:bCs/>
                <w:sz w:val="24"/>
                <w:szCs w:val="24"/>
              </w:rPr>
              <w:t>84</w:t>
            </w:r>
          </w:p>
        </w:tc>
        <w:tc>
          <w:tcPr>
            <w:tcW w:w="556" w:type="pct"/>
            <w:shd w:val="clear" w:color="auto" w:fill="BFBFBF"/>
            <w:vAlign w:val="center"/>
          </w:tcPr>
          <w:p w:rsidRPr="00A55F0F" w:rsidR="008E5310" w:rsidP="008E5310" w:rsidRDefault="008E5310" w14:paraId="1FA1A94F" w14:textId="73563DB5">
            <w:pPr>
              <w:keepNext/>
              <w:spacing w:after="0"/>
              <w:jc w:val="center"/>
              <w:rPr>
                <w:rFonts w:ascii="Times New Roman" w:hAnsi="Times New Roman"/>
                <w:b/>
                <w:bCs/>
                <w:color w:val="000000"/>
                <w:sz w:val="24"/>
                <w:szCs w:val="24"/>
              </w:rPr>
            </w:pPr>
          </w:p>
        </w:tc>
        <w:tc>
          <w:tcPr>
            <w:tcW w:w="1367" w:type="pct"/>
            <w:shd w:val="clear" w:color="auto" w:fill="BFBFBF"/>
            <w:vAlign w:val="center"/>
          </w:tcPr>
          <w:p w:rsidRPr="00A55F0F" w:rsidR="008E5310" w:rsidP="00A55F0F" w:rsidRDefault="00ED23AA" w14:paraId="5E65E06E" w14:textId="2827BC1D">
            <w:pPr>
              <w:keepNext/>
              <w:spacing w:after="0"/>
              <w:jc w:val="center"/>
              <w:rPr>
                <w:rFonts w:ascii="Times New Roman" w:hAnsi="Times New Roman"/>
                <w:b/>
                <w:bCs/>
                <w:sz w:val="24"/>
                <w:szCs w:val="24"/>
              </w:rPr>
            </w:pPr>
            <w:r>
              <w:rPr>
                <w:rFonts w:ascii="Times New Roman" w:hAnsi="Times New Roman"/>
                <w:b/>
                <w:bCs/>
                <w:sz w:val="24"/>
                <w:szCs w:val="24"/>
              </w:rPr>
              <w:t>124</w:t>
            </w:r>
          </w:p>
        </w:tc>
      </w:tr>
    </w:tbl>
    <w:p w:rsidRPr="00C25BC4" w:rsidR="00AC0C7B" w:rsidP="00AC0C7B" w:rsidRDefault="00AC0C7B" w14:paraId="48A25389" w14:textId="77777777">
      <w:pPr>
        <w:rPr>
          <w:rStyle w:val="StyleTimesNewRoman"/>
          <w:sz w:val="14"/>
          <w:szCs w:val="14"/>
        </w:rPr>
      </w:pPr>
    </w:p>
    <w:p w:rsidRPr="00C25BC4" w:rsidR="00B470B2" w:rsidP="00B470B2" w:rsidRDefault="001C7495" w14:paraId="6D423834" w14:textId="5784C29D">
      <w:pPr>
        <w:pStyle w:val="Heading1"/>
        <w:rPr>
          <w:rFonts w:ascii="Times New Roman" w:hAnsi="Times New Roman" w:cs="Times New Roman"/>
        </w:rPr>
      </w:pPr>
      <w:bookmarkStart w:name="_Toc286052970" w:id="32"/>
      <w:bookmarkStart w:name="_Toc286053021" w:id="33"/>
      <w:bookmarkStart w:name="_Toc286052971" w:id="34"/>
      <w:bookmarkStart w:name="_Toc286053022" w:id="35"/>
      <w:bookmarkStart w:name="_Toc286052972" w:id="36"/>
      <w:bookmarkStart w:name="_Toc286053023" w:id="37"/>
      <w:bookmarkStart w:name="_Toc286052973" w:id="38"/>
      <w:bookmarkStart w:name="_Toc286053024" w:id="39"/>
      <w:bookmarkStart w:name="_Toc286052974" w:id="40"/>
      <w:bookmarkStart w:name="_Toc286053025" w:id="41"/>
      <w:bookmarkStart w:name="_Toc286052975" w:id="42"/>
      <w:bookmarkStart w:name="_Toc286053026" w:id="43"/>
      <w:bookmarkStart w:name="_Toc286052976" w:id="44"/>
      <w:bookmarkStart w:name="_Toc286053027" w:id="45"/>
      <w:bookmarkStart w:name="_Toc32934088" w:id="46"/>
      <w:bookmarkStart w:name="_Toc45632570" w:id="47"/>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C25BC4">
        <w:rPr>
          <w:rFonts w:ascii="Times New Roman" w:hAnsi="Times New Roman" w:cs="Times New Roman"/>
        </w:rPr>
        <w:t>9</w:t>
      </w:r>
      <w:r w:rsidRPr="00C25BC4" w:rsidR="00B470B2">
        <w:rPr>
          <w:rFonts w:ascii="Times New Roman" w:hAnsi="Times New Roman" w:cs="Times New Roman"/>
        </w:rPr>
        <w:t>)  Costs to Federal Government</w:t>
      </w:r>
      <w:bookmarkEnd w:id="46"/>
      <w:bookmarkEnd w:id="47"/>
    </w:p>
    <w:p w:rsidR="0035526A" w:rsidP="00B470B2" w:rsidRDefault="0035526A" w14:paraId="17DFC7BA" w14:textId="2B64F0BF">
      <w:pPr>
        <w:rPr>
          <w:rStyle w:val="StyleTimesNewRoman"/>
          <w:szCs w:val="24"/>
        </w:rPr>
      </w:pPr>
      <w:r w:rsidRPr="00C25BC4">
        <w:rPr>
          <w:rStyle w:val="StyleTimesNewRoman"/>
          <w:szCs w:val="24"/>
        </w:rPr>
        <w:t>The anticipated cost of $</w:t>
      </w:r>
      <w:r w:rsidR="00ED23AA">
        <w:rPr>
          <w:rStyle w:val="StyleTimesNewRoman"/>
          <w:szCs w:val="24"/>
        </w:rPr>
        <w:t>2</w:t>
      </w:r>
      <w:r w:rsidRPr="00C25BC4">
        <w:rPr>
          <w:rStyle w:val="StyleTimesNewRoman"/>
          <w:szCs w:val="24"/>
        </w:rPr>
        <w:t>,</w:t>
      </w:r>
      <w:r w:rsidR="00ED23AA">
        <w:rPr>
          <w:rStyle w:val="StyleTimesNewRoman"/>
          <w:szCs w:val="24"/>
        </w:rPr>
        <w:t>175</w:t>
      </w:r>
      <w:r w:rsidRPr="00C25BC4" w:rsidR="00ED23AA">
        <w:rPr>
          <w:rStyle w:val="StyleTimesNewRoman"/>
          <w:szCs w:val="24"/>
        </w:rPr>
        <w:t xml:space="preserve"> </w:t>
      </w:r>
      <w:r w:rsidR="00163C37">
        <w:rPr>
          <w:rStyle w:val="StyleTimesNewRoman"/>
          <w:szCs w:val="24"/>
        </w:rPr>
        <w:t xml:space="preserve">of the </w:t>
      </w:r>
      <w:r w:rsidR="00C75966">
        <w:rPr>
          <w:rStyle w:val="StyleTimesNewRoman"/>
          <w:szCs w:val="24"/>
        </w:rPr>
        <w:t xml:space="preserve">electronic </w:t>
      </w:r>
      <w:r w:rsidR="00163C37">
        <w:rPr>
          <w:rStyle w:val="StyleTimesNewRoman"/>
          <w:szCs w:val="24"/>
        </w:rPr>
        <w:t xml:space="preserve">gift cards </w:t>
      </w:r>
      <w:r w:rsidRPr="00C25BC4">
        <w:rPr>
          <w:rStyle w:val="StyleTimesNewRoman"/>
          <w:szCs w:val="24"/>
        </w:rPr>
        <w:t xml:space="preserve">is part of the approved budget in this cooperative agreement. Gift cards will be purchased and provided to participating students by ACT.  </w:t>
      </w:r>
    </w:p>
    <w:p w:rsidRPr="00C25BC4" w:rsidR="00E65D1B" w:rsidP="00B470B2" w:rsidRDefault="00E65D1B" w14:paraId="5E09E02A" w14:textId="64CE5CDC">
      <w:pPr>
        <w:rPr>
          <w:rStyle w:val="StyleTimesNewRoman"/>
          <w:color w:val="FF0000"/>
          <w:szCs w:val="24"/>
        </w:rPr>
      </w:pPr>
      <w:r>
        <w:rPr>
          <w:rStyle w:val="StyleTimesNewRoman"/>
          <w:szCs w:val="24"/>
        </w:rPr>
        <w:t>The total anticipated cost of labor hours for ACT research staff associated with recruitment, training, interviews, analysis and reporting is $</w:t>
      </w:r>
      <w:r w:rsidR="007F7C10">
        <w:rPr>
          <w:rStyle w:val="StyleTimesNewRoman"/>
          <w:szCs w:val="24"/>
        </w:rPr>
        <w:t>93</w:t>
      </w:r>
      <w:r>
        <w:rPr>
          <w:rStyle w:val="StyleTimesNewRoman"/>
          <w:szCs w:val="24"/>
        </w:rPr>
        <w:t>,</w:t>
      </w:r>
      <w:r w:rsidR="00CA4FA2">
        <w:rPr>
          <w:rStyle w:val="StyleTimesNewRoman"/>
          <w:szCs w:val="24"/>
        </w:rPr>
        <w:t>333</w:t>
      </w:r>
      <w:r>
        <w:rPr>
          <w:rStyle w:val="StyleTimesNewRoman"/>
          <w:szCs w:val="24"/>
        </w:rPr>
        <w:t xml:space="preserve">. </w:t>
      </w:r>
      <w:r w:rsidR="00D35193">
        <w:rPr>
          <w:rStyle w:val="StyleTimesNewRoman"/>
          <w:szCs w:val="24"/>
        </w:rPr>
        <w:t xml:space="preserve">Combining the two means that the total </w:t>
      </w:r>
      <w:r w:rsidR="002B18A4">
        <w:rPr>
          <w:rStyle w:val="StyleTimesNewRoman"/>
          <w:szCs w:val="24"/>
        </w:rPr>
        <w:t>estimated cost to the federal government is $</w:t>
      </w:r>
      <w:r w:rsidR="007F7C10">
        <w:rPr>
          <w:rStyle w:val="StyleTimesNewRoman"/>
          <w:szCs w:val="24"/>
        </w:rPr>
        <w:t>95</w:t>
      </w:r>
      <w:r w:rsidR="002B18A4">
        <w:rPr>
          <w:rStyle w:val="StyleTimesNewRoman"/>
          <w:szCs w:val="24"/>
        </w:rPr>
        <w:t>,</w:t>
      </w:r>
      <w:r w:rsidR="007F7C10">
        <w:rPr>
          <w:rStyle w:val="StyleTimesNewRoman"/>
          <w:szCs w:val="24"/>
        </w:rPr>
        <w:t>508</w:t>
      </w:r>
      <w:r w:rsidR="002909B2">
        <w:rPr>
          <w:rStyle w:val="StyleTimesNewRoman"/>
          <w:szCs w:val="24"/>
        </w:rPr>
        <w:t>.</w:t>
      </w:r>
    </w:p>
    <w:p w:rsidRPr="00C25BC4" w:rsidR="001C7495" w:rsidP="001C7495" w:rsidRDefault="001C7495" w14:paraId="265F2CCA" w14:textId="7B12A9A3">
      <w:pPr>
        <w:pStyle w:val="Heading1"/>
        <w:rPr>
          <w:rFonts w:ascii="Times New Roman" w:hAnsi="Times New Roman" w:cs="Times New Roman"/>
        </w:rPr>
      </w:pPr>
      <w:bookmarkStart w:name="_Toc286053032" w:id="48"/>
      <w:bookmarkStart w:name="_Toc32934089" w:id="49"/>
      <w:bookmarkStart w:name="_Toc45632571" w:id="50"/>
      <w:bookmarkStart w:name="_Toc227120147" w:id="51"/>
      <w:r w:rsidRPr="00C25BC4">
        <w:rPr>
          <w:rFonts w:ascii="Times New Roman" w:hAnsi="Times New Roman" w:cs="Times New Roman"/>
        </w:rPr>
        <w:t>10)  Schedule</w:t>
      </w:r>
      <w:bookmarkEnd w:id="48"/>
      <w:bookmarkEnd w:id="49"/>
      <w:bookmarkEnd w:id="50"/>
    </w:p>
    <w:bookmarkEnd w:id="51"/>
    <w:p w:rsidR="00E3618C" w:rsidP="00E3618C" w:rsidRDefault="001C7495" w14:paraId="3AF53260" w14:textId="5483D53D">
      <w:pPr>
        <w:rPr>
          <w:rStyle w:val="StyleTimesNewRoman"/>
        </w:rPr>
      </w:pPr>
      <w:r w:rsidRPr="00C25BC4">
        <w:rPr>
          <w:rStyle w:val="StyleTimesNewRoman"/>
        </w:rPr>
        <w:t xml:space="preserve">The timeline for the </w:t>
      </w:r>
      <w:r w:rsidR="00CF5199">
        <w:rPr>
          <w:rStyle w:val="StyleTimesNewRoman"/>
        </w:rPr>
        <w:t xml:space="preserve">virtual </w:t>
      </w:r>
      <w:r w:rsidRPr="00C25BC4">
        <w:rPr>
          <w:rStyle w:val="StyleTimesNewRoman"/>
        </w:rPr>
        <w:t xml:space="preserve">cognitive interviews is </w:t>
      </w:r>
      <w:r w:rsidR="007161BD">
        <w:rPr>
          <w:rStyle w:val="StyleTimesNewRoman"/>
        </w:rPr>
        <w:t xml:space="preserve">listed in Table 2 </w:t>
      </w:r>
      <w:r w:rsidR="000C47DD">
        <w:rPr>
          <w:rStyle w:val="StyleTimesNewRoman"/>
        </w:rPr>
        <w:t>on the following page</w:t>
      </w:r>
      <w:r w:rsidRPr="00C25BC4">
        <w:rPr>
          <w:rStyle w:val="StyleTimesNewRoman"/>
        </w:rPr>
        <w:t>.</w:t>
      </w:r>
      <w:r w:rsidRPr="00C25BC4" w:rsidR="00E65F54">
        <w:rPr>
          <w:rStyle w:val="StyleTimesNewRoman"/>
        </w:rPr>
        <w:t xml:space="preserve"> We estimate up to </w:t>
      </w:r>
      <w:r w:rsidR="00F06D2A">
        <w:rPr>
          <w:rStyle w:val="StyleTimesNewRoman"/>
        </w:rPr>
        <w:t xml:space="preserve">4 </w:t>
      </w:r>
      <w:r w:rsidR="007C37CE">
        <w:rPr>
          <w:rStyle w:val="StyleTimesNewRoman"/>
        </w:rPr>
        <w:t xml:space="preserve">weeks to complete recruitment for the interviews and up to </w:t>
      </w:r>
      <w:r w:rsidR="005A7329">
        <w:rPr>
          <w:rStyle w:val="StyleTimesNewRoman"/>
        </w:rPr>
        <w:t xml:space="preserve">9 </w:t>
      </w:r>
      <w:r w:rsidR="007C37CE">
        <w:rPr>
          <w:rStyle w:val="StyleTimesNewRoman"/>
        </w:rPr>
        <w:t>weeks</w:t>
      </w:r>
      <w:r w:rsidRPr="00C25BC4" w:rsidR="00E65F54">
        <w:rPr>
          <w:rStyle w:val="StyleTimesNewRoman"/>
        </w:rPr>
        <w:t xml:space="preserve"> to complete the </w:t>
      </w:r>
      <w:r w:rsidR="005A7329">
        <w:rPr>
          <w:rStyle w:val="StyleTimesNewRoman"/>
        </w:rPr>
        <w:t>87</w:t>
      </w:r>
      <w:r w:rsidRPr="00C25BC4" w:rsidR="005A7329">
        <w:rPr>
          <w:rStyle w:val="StyleTimesNewRoman"/>
        </w:rPr>
        <w:t xml:space="preserve"> </w:t>
      </w:r>
      <w:r w:rsidRPr="00C25BC4" w:rsidR="00E65F54">
        <w:rPr>
          <w:rStyle w:val="StyleTimesNewRoman"/>
        </w:rPr>
        <w:t>interviews</w:t>
      </w:r>
      <w:r w:rsidR="00592AE5">
        <w:rPr>
          <w:rStyle w:val="StyleTimesNewRoman"/>
        </w:rPr>
        <w:t xml:space="preserve">. </w:t>
      </w:r>
      <w:r w:rsidRPr="00C25BC4" w:rsidR="00E65F54">
        <w:rPr>
          <w:rStyle w:val="StyleTimesNewRoman"/>
        </w:rPr>
        <w:t xml:space="preserve">Following this timeline, interviews would conclude in </w:t>
      </w:r>
      <w:r w:rsidR="005A7329">
        <w:rPr>
          <w:rStyle w:val="StyleTimesNewRoman"/>
        </w:rPr>
        <w:t>March</w:t>
      </w:r>
      <w:r w:rsidRPr="00C25BC4" w:rsidR="005A7329">
        <w:rPr>
          <w:rStyle w:val="StyleTimesNewRoman"/>
        </w:rPr>
        <w:t xml:space="preserve"> </w:t>
      </w:r>
      <w:r w:rsidRPr="00C25BC4" w:rsidR="0060502A">
        <w:rPr>
          <w:rStyle w:val="StyleTimesNewRoman"/>
        </w:rPr>
        <w:t>202</w:t>
      </w:r>
      <w:r w:rsidR="0060502A">
        <w:rPr>
          <w:rStyle w:val="StyleTimesNewRoman"/>
        </w:rPr>
        <w:t>1</w:t>
      </w:r>
      <w:r w:rsidRPr="00C25BC4" w:rsidR="00E65F54">
        <w:rPr>
          <w:rStyle w:val="StyleTimesNewRoman"/>
        </w:rPr>
        <w:t xml:space="preserve">. </w:t>
      </w:r>
      <w:r w:rsidR="000B5B38">
        <w:rPr>
          <w:rStyle w:val="StyleTimesNewRoman"/>
        </w:rPr>
        <w:t xml:space="preserve">Data analysis and report </w:t>
      </w:r>
      <w:r w:rsidR="00D812C5">
        <w:rPr>
          <w:rStyle w:val="StyleTimesNewRoman"/>
        </w:rPr>
        <w:t>are</w:t>
      </w:r>
      <w:r w:rsidR="000B5B38">
        <w:rPr>
          <w:rStyle w:val="StyleTimesNewRoman"/>
        </w:rPr>
        <w:t xml:space="preserve"> anticipated to be completed and submitted to NCES in </w:t>
      </w:r>
      <w:r w:rsidR="005A7329">
        <w:rPr>
          <w:rStyle w:val="StyleTimesNewRoman"/>
        </w:rPr>
        <w:t xml:space="preserve">May </w:t>
      </w:r>
      <w:r w:rsidR="000B5B38">
        <w:rPr>
          <w:rStyle w:val="StyleTimesNewRoman"/>
        </w:rPr>
        <w:t>202</w:t>
      </w:r>
      <w:r w:rsidR="00592AE5">
        <w:rPr>
          <w:rStyle w:val="StyleTimesNewRoman"/>
        </w:rPr>
        <w:t>1</w:t>
      </w:r>
      <w:r w:rsidR="000B5B38">
        <w:rPr>
          <w:rStyle w:val="StyleTimesNewRoman"/>
        </w:rPr>
        <w:t>.</w:t>
      </w:r>
      <w:r w:rsidR="00905DB7">
        <w:rPr>
          <w:rStyle w:val="StyleTimesNewRoman"/>
        </w:rPr>
        <w:t xml:space="preserve"> </w:t>
      </w:r>
    </w:p>
    <w:p w:rsidRPr="00C25BC4" w:rsidR="0060502A" w:rsidP="00E3618C" w:rsidRDefault="0060502A" w14:paraId="7CE29B6E" w14:textId="77777777">
      <w:pPr>
        <w:rPr>
          <w:rStyle w:val="StyleTimesNewRoman"/>
          <w:color w:val="FF0000"/>
        </w:rPr>
      </w:pPr>
    </w:p>
    <w:p w:rsidR="00927505" w:rsidP="00927505" w:rsidRDefault="00927505" w14:paraId="6182CBA2" w14:textId="0FD60EDA">
      <w:pPr>
        <w:spacing w:after="40" w:line="30" w:lineRule="atLeast"/>
        <w:rPr>
          <w:rFonts w:asciiTheme="minorHAnsi" w:hAnsiTheme="minorHAnsi" w:eastAsiaTheme="minorEastAsia" w:cstheme="minorBidi"/>
          <w:b/>
        </w:rPr>
      </w:pPr>
      <w:r w:rsidRPr="0018625E">
        <w:rPr>
          <w:rFonts w:asciiTheme="minorHAnsi" w:hAnsiTheme="minorHAnsi" w:eastAsiaTheme="minorEastAsia" w:cstheme="minorBidi"/>
          <w:b/>
        </w:rPr>
        <w:t xml:space="preserve">Table </w:t>
      </w:r>
      <w:r>
        <w:rPr>
          <w:rFonts w:asciiTheme="minorHAnsi" w:hAnsiTheme="minorHAnsi" w:eastAsiaTheme="minorEastAsia" w:cstheme="minorBidi"/>
          <w:b/>
        </w:rPr>
        <w:t>2</w:t>
      </w:r>
      <w:r w:rsidRPr="0018625E">
        <w:rPr>
          <w:rFonts w:asciiTheme="minorHAnsi" w:hAnsiTheme="minorHAnsi" w:eastAsiaTheme="minorEastAsia" w:cstheme="minorBidi"/>
          <w:b/>
        </w:rPr>
        <w:t xml:space="preserve">. </w:t>
      </w:r>
      <w:r>
        <w:rPr>
          <w:rFonts w:asciiTheme="minorHAnsi" w:hAnsiTheme="minorHAnsi" w:eastAsiaTheme="minorEastAsia" w:cstheme="minorBidi"/>
          <w:b/>
        </w:rPr>
        <w:t>Tentative Project Schedule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6225"/>
        <w:gridCol w:w="3125"/>
      </w:tblGrid>
      <w:tr w:rsidRPr="00D32E45" w:rsidR="00927505" w:rsidTr="003629C5" w14:paraId="76D85DBD" w14:textId="77777777">
        <w:trPr>
          <w:trHeight w:val="145"/>
        </w:trPr>
        <w:tc>
          <w:tcPr>
            <w:tcW w:w="3329" w:type="pct"/>
            <w:shd w:val="clear" w:color="auto" w:fill="F2F2F2" w:themeFill="background1" w:themeFillShade="F2"/>
            <w:noWrap/>
            <w:vAlign w:val="center"/>
          </w:tcPr>
          <w:p w:rsidRPr="00D42C1B" w:rsidR="00927505" w:rsidP="00D42C1B" w:rsidRDefault="00927505" w14:paraId="0EBADD90" w14:textId="14636295">
            <w:pPr>
              <w:keepNext/>
              <w:spacing w:after="0" w:line="240" w:lineRule="auto"/>
              <w:jc w:val="center"/>
              <w:rPr>
                <w:b/>
              </w:rPr>
            </w:pPr>
            <w:r w:rsidRPr="00AC04E2">
              <w:rPr>
                <w:b/>
              </w:rPr>
              <w:t>Activity</w:t>
            </w:r>
          </w:p>
        </w:tc>
        <w:tc>
          <w:tcPr>
            <w:tcW w:w="1671" w:type="pct"/>
            <w:shd w:val="clear" w:color="auto" w:fill="F2F2F2" w:themeFill="background1" w:themeFillShade="F2"/>
            <w:noWrap/>
            <w:vAlign w:val="center"/>
          </w:tcPr>
          <w:p w:rsidRPr="00AC04E2" w:rsidR="00927505" w:rsidP="003629C5" w:rsidRDefault="00927505" w14:paraId="31D2962F" w14:textId="77777777">
            <w:pPr>
              <w:keepNext/>
              <w:spacing w:after="0" w:line="240" w:lineRule="auto"/>
              <w:jc w:val="center"/>
              <w:rPr>
                <w:b/>
              </w:rPr>
            </w:pPr>
            <w:r w:rsidRPr="00AC04E2">
              <w:rPr>
                <w:b/>
              </w:rPr>
              <w:t>Dates</w:t>
            </w:r>
          </w:p>
        </w:tc>
      </w:tr>
      <w:tr w:rsidRPr="00D32E45" w:rsidR="00927505" w:rsidTr="003629C5" w14:paraId="50FD3C0D" w14:textId="77777777">
        <w:trPr>
          <w:trHeight w:val="145"/>
        </w:trPr>
        <w:tc>
          <w:tcPr>
            <w:tcW w:w="3329" w:type="pct"/>
            <w:shd w:val="clear" w:color="auto" w:fill="auto"/>
            <w:noWrap/>
            <w:vAlign w:val="center"/>
          </w:tcPr>
          <w:p w:rsidRPr="00AC04E2" w:rsidR="00927505" w:rsidP="003629C5" w:rsidRDefault="00E611E4" w14:paraId="6591259A" w14:textId="038757C0">
            <w:pPr>
              <w:keepNext/>
              <w:spacing w:after="0" w:line="240" w:lineRule="auto"/>
              <w:rPr>
                <w:color w:val="000000"/>
              </w:rPr>
            </w:pPr>
            <w:r>
              <w:rPr>
                <w:color w:val="000000"/>
              </w:rPr>
              <w:t xml:space="preserve">Recruitment </w:t>
            </w:r>
          </w:p>
        </w:tc>
        <w:tc>
          <w:tcPr>
            <w:tcW w:w="1671" w:type="pct"/>
            <w:shd w:val="clear" w:color="auto" w:fill="auto"/>
            <w:noWrap/>
            <w:vAlign w:val="center"/>
          </w:tcPr>
          <w:p w:rsidRPr="00AC04E2" w:rsidR="00927505" w:rsidP="003629C5" w:rsidRDefault="00422E07" w14:paraId="0C5C6E39" w14:textId="51CBF143">
            <w:pPr>
              <w:keepNext/>
              <w:spacing w:after="0" w:line="240" w:lineRule="auto"/>
              <w:jc w:val="center"/>
              <w:rPr>
                <w:rFonts w:cs="Calibri"/>
                <w:color w:val="000000"/>
              </w:rPr>
            </w:pPr>
            <w:r>
              <w:rPr>
                <w:color w:val="000000"/>
              </w:rPr>
              <w:t xml:space="preserve">December </w:t>
            </w:r>
            <w:r w:rsidR="00E611E4">
              <w:rPr>
                <w:color w:val="000000"/>
              </w:rPr>
              <w:t>2020</w:t>
            </w:r>
          </w:p>
        </w:tc>
      </w:tr>
      <w:tr w:rsidRPr="00D32E45" w:rsidR="00927505" w:rsidTr="003629C5" w14:paraId="4CEDDDCF" w14:textId="77777777">
        <w:trPr>
          <w:trHeight w:val="145"/>
        </w:trPr>
        <w:tc>
          <w:tcPr>
            <w:tcW w:w="3329" w:type="pct"/>
            <w:shd w:val="clear" w:color="auto" w:fill="auto"/>
            <w:noWrap/>
            <w:vAlign w:val="center"/>
          </w:tcPr>
          <w:p w:rsidRPr="00AC04E2" w:rsidR="00927505" w:rsidP="003629C5" w:rsidRDefault="00E611E4" w14:paraId="1DF5932B" w14:textId="19131101">
            <w:pPr>
              <w:keepNext/>
              <w:spacing w:after="0" w:line="240" w:lineRule="auto"/>
              <w:rPr>
                <w:color w:val="000000"/>
              </w:rPr>
            </w:pPr>
            <w:r>
              <w:rPr>
                <w:color w:val="000000"/>
              </w:rPr>
              <w:t>Cognitive Interviews</w:t>
            </w:r>
            <w:r w:rsidRPr="00AC04E2" w:rsidR="00927505">
              <w:rPr>
                <w:color w:val="000000"/>
              </w:rPr>
              <w:t xml:space="preserve"> </w:t>
            </w:r>
          </w:p>
        </w:tc>
        <w:tc>
          <w:tcPr>
            <w:tcW w:w="1671" w:type="pct"/>
            <w:shd w:val="clear" w:color="auto" w:fill="auto"/>
            <w:noWrap/>
            <w:vAlign w:val="center"/>
          </w:tcPr>
          <w:p w:rsidRPr="00AC04E2" w:rsidR="00927505" w:rsidP="003629C5" w:rsidRDefault="00422E07" w14:paraId="711BA74B" w14:textId="3E40ADC7">
            <w:pPr>
              <w:keepNext/>
              <w:spacing w:after="0" w:line="240" w:lineRule="auto"/>
              <w:jc w:val="center"/>
              <w:rPr>
                <w:color w:val="000000"/>
              </w:rPr>
            </w:pPr>
            <w:r>
              <w:rPr>
                <w:color w:val="000000"/>
              </w:rPr>
              <w:t>January 2021</w:t>
            </w:r>
            <w:r w:rsidR="007161BD">
              <w:rPr>
                <w:color w:val="000000"/>
              </w:rPr>
              <w:t>-</w:t>
            </w:r>
            <w:r>
              <w:rPr>
                <w:color w:val="000000"/>
              </w:rPr>
              <w:t xml:space="preserve">March </w:t>
            </w:r>
            <w:r w:rsidR="0060502A">
              <w:rPr>
                <w:color w:val="000000"/>
              </w:rPr>
              <w:t>2021</w:t>
            </w:r>
          </w:p>
        </w:tc>
      </w:tr>
      <w:tr w:rsidRPr="00D32E45" w:rsidR="00E611E4" w:rsidTr="003629C5" w14:paraId="426DECB5" w14:textId="77777777">
        <w:trPr>
          <w:trHeight w:val="145"/>
        </w:trPr>
        <w:tc>
          <w:tcPr>
            <w:tcW w:w="3329" w:type="pct"/>
            <w:shd w:val="clear" w:color="auto" w:fill="auto"/>
            <w:noWrap/>
            <w:vAlign w:val="center"/>
          </w:tcPr>
          <w:p w:rsidR="00E611E4" w:rsidP="003629C5" w:rsidRDefault="00905DB7" w14:paraId="016A6AFD" w14:textId="74492503">
            <w:pPr>
              <w:keepNext/>
              <w:spacing w:after="0" w:line="240" w:lineRule="auto"/>
              <w:rPr>
                <w:color w:val="000000"/>
              </w:rPr>
            </w:pPr>
            <w:r>
              <w:rPr>
                <w:color w:val="000000"/>
              </w:rPr>
              <w:t>Analysis and Report Submitted</w:t>
            </w:r>
          </w:p>
        </w:tc>
        <w:tc>
          <w:tcPr>
            <w:tcW w:w="1671" w:type="pct"/>
            <w:shd w:val="clear" w:color="auto" w:fill="auto"/>
            <w:noWrap/>
            <w:vAlign w:val="center"/>
          </w:tcPr>
          <w:p w:rsidR="00E611E4" w:rsidP="003629C5" w:rsidRDefault="00422E07" w14:paraId="6A971E2F" w14:textId="166C679D">
            <w:pPr>
              <w:keepNext/>
              <w:spacing w:after="0" w:line="240" w:lineRule="auto"/>
              <w:jc w:val="center"/>
              <w:rPr>
                <w:color w:val="000000"/>
              </w:rPr>
            </w:pPr>
            <w:r>
              <w:rPr>
                <w:color w:val="000000"/>
              </w:rPr>
              <w:t>April 2021</w:t>
            </w:r>
            <w:r w:rsidR="0060502A">
              <w:rPr>
                <w:color w:val="000000"/>
              </w:rPr>
              <w:t>-</w:t>
            </w:r>
            <w:r>
              <w:rPr>
                <w:color w:val="000000"/>
              </w:rPr>
              <w:t xml:space="preserve">May </w:t>
            </w:r>
            <w:r w:rsidR="00905DB7">
              <w:rPr>
                <w:color w:val="000000"/>
              </w:rPr>
              <w:t>202</w:t>
            </w:r>
            <w:r w:rsidR="00CF5199">
              <w:rPr>
                <w:color w:val="000000"/>
              </w:rPr>
              <w:t>1</w:t>
            </w:r>
          </w:p>
        </w:tc>
      </w:tr>
    </w:tbl>
    <w:p w:rsidRPr="00C25BC4" w:rsidR="00ED294D" w:rsidRDefault="00C456B1" w14:paraId="492F74C2" w14:textId="77777777">
      <w:pPr>
        <w:rPr>
          <w:rFonts w:ascii="Times New Roman" w:hAnsi="Times New Roman"/>
        </w:rPr>
      </w:pPr>
    </w:p>
    <w:sectPr w:rsidRPr="00C25BC4" w:rsidR="00ED294D" w:rsidSect="001277BA">
      <w:footerReference w:type="default" r:id="rId13"/>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D1D99" w14:textId="77777777" w:rsidR="00E53DC1" w:rsidRDefault="00E53DC1" w:rsidP="0053603B">
      <w:pPr>
        <w:spacing w:after="0" w:line="240" w:lineRule="auto"/>
      </w:pPr>
      <w:r>
        <w:separator/>
      </w:r>
    </w:p>
  </w:endnote>
  <w:endnote w:type="continuationSeparator" w:id="0">
    <w:p w14:paraId="2669CD6F" w14:textId="77777777" w:rsidR="00E53DC1" w:rsidRDefault="00E53DC1" w:rsidP="0053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1528916"/>
      <w:docPartObj>
        <w:docPartGallery w:val="Page Numbers (Bottom of Page)"/>
        <w:docPartUnique/>
      </w:docPartObj>
    </w:sdtPr>
    <w:sdtEndPr>
      <w:rPr>
        <w:noProof/>
      </w:rPr>
    </w:sdtEndPr>
    <w:sdtContent>
      <w:p w14:paraId="2D140BDA" w14:textId="281D7551" w:rsidR="0053603B" w:rsidRDefault="0053603B">
        <w:pPr>
          <w:pStyle w:val="Footer"/>
          <w:jc w:val="right"/>
        </w:pPr>
        <w:r>
          <w:fldChar w:fldCharType="begin"/>
        </w:r>
        <w:r>
          <w:instrText xml:space="preserve"> PAGE   \* MERGEFORMAT </w:instrText>
        </w:r>
        <w:r>
          <w:fldChar w:fldCharType="separate"/>
        </w:r>
        <w:r w:rsidR="004B0A35">
          <w:rPr>
            <w:noProof/>
          </w:rPr>
          <w:t>9</w:t>
        </w:r>
        <w:r>
          <w:rPr>
            <w:noProof/>
          </w:rPr>
          <w:fldChar w:fldCharType="end"/>
        </w:r>
      </w:p>
    </w:sdtContent>
  </w:sdt>
  <w:p w14:paraId="4E5B2CEB" w14:textId="77777777" w:rsidR="0053603B" w:rsidRDefault="00536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57D2F" w14:textId="77777777" w:rsidR="00E53DC1" w:rsidRDefault="00E53DC1" w:rsidP="0053603B">
      <w:pPr>
        <w:spacing w:after="0" w:line="240" w:lineRule="auto"/>
      </w:pPr>
      <w:r>
        <w:separator/>
      </w:r>
    </w:p>
  </w:footnote>
  <w:footnote w:type="continuationSeparator" w:id="0">
    <w:p w14:paraId="6288FDE0" w14:textId="77777777" w:rsidR="00E53DC1" w:rsidRDefault="00E53DC1" w:rsidP="0053603B">
      <w:pPr>
        <w:spacing w:after="0" w:line="240" w:lineRule="auto"/>
      </w:pPr>
      <w:r>
        <w:continuationSeparator/>
      </w:r>
    </w:p>
  </w:footnote>
  <w:footnote w:id="1">
    <w:p w14:paraId="45C69993" w14:textId="784DAC56" w:rsidR="00566FED" w:rsidRPr="00566FED" w:rsidRDefault="00566FED">
      <w:pPr>
        <w:pStyle w:val="FootnoteText"/>
        <w:rPr>
          <w:rFonts w:asciiTheme="majorBidi" w:hAnsiTheme="majorBidi" w:cstheme="majorBidi"/>
        </w:rPr>
      </w:pPr>
      <w:r w:rsidRPr="00566FED">
        <w:rPr>
          <w:rStyle w:val="FootnoteReference"/>
          <w:rFonts w:asciiTheme="majorBidi" w:hAnsiTheme="majorBidi" w:cstheme="majorBidi"/>
        </w:rPr>
        <w:footnoteRef/>
      </w:r>
      <w:r w:rsidRPr="00566FED">
        <w:rPr>
          <w:rFonts w:asciiTheme="majorBidi" w:hAnsiTheme="majorBidi" w:cstheme="majorBidi"/>
        </w:rPr>
        <w:t xml:space="preserve"> For technical details </w:t>
      </w:r>
      <w:r>
        <w:rPr>
          <w:rFonts w:asciiTheme="majorBidi" w:hAnsiTheme="majorBidi" w:cstheme="majorBidi"/>
        </w:rPr>
        <w:t>o</w:t>
      </w:r>
      <w:r w:rsidRPr="00566FED">
        <w:rPr>
          <w:rFonts w:asciiTheme="majorBidi" w:hAnsiTheme="majorBidi" w:cstheme="majorBidi"/>
        </w:rPr>
        <w:t>n Zoom remote control feature, see: https://support.zoom.us/hc/en-us/articles/201362673-Requesting-or-giving-remote-control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A3046"/>
    <w:multiLevelType w:val="hybridMultilevel"/>
    <w:tmpl w:val="75CA5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70E78"/>
    <w:multiLevelType w:val="hybridMultilevel"/>
    <w:tmpl w:val="0C487474"/>
    <w:lvl w:ilvl="0" w:tplc="EFE85A2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BB9"/>
    <w:multiLevelType w:val="hybridMultilevel"/>
    <w:tmpl w:val="86FA8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7300A"/>
    <w:multiLevelType w:val="hybridMultilevel"/>
    <w:tmpl w:val="77F67AF4"/>
    <w:lvl w:ilvl="0" w:tplc="B4048848">
      <w:start w:val="1"/>
      <w:numFmt w:val="bullet"/>
      <w:lvlText w:val=""/>
      <w:lvlJc w:val="left"/>
      <w:pPr>
        <w:tabs>
          <w:tab w:val="num" w:pos="720"/>
        </w:tabs>
        <w:ind w:left="720" w:hanging="360"/>
      </w:pPr>
      <w:rPr>
        <w:rFonts w:ascii="Symbol" w:hAnsi="Symbol" w:hint="default"/>
        <w:sz w:val="20"/>
      </w:rPr>
    </w:lvl>
    <w:lvl w:ilvl="1" w:tplc="54560306">
      <w:numFmt w:val="bullet"/>
      <w:lvlText w:val="-"/>
      <w:lvlJc w:val="left"/>
      <w:pPr>
        <w:tabs>
          <w:tab w:val="num" w:pos="1080"/>
        </w:tabs>
        <w:ind w:left="1440" w:hanging="360"/>
      </w:pPr>
      <w:rPr>
        <w:rFonts w:ascii="Galliard Black" w:eastAsia="Galliard Black" w:hAnsi="Galliard Black" w:cs="Galliard Black"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56370A"/>
    <w:multiLevelType w:val="hybridMultilevel"/>
    <w:tmpl w:val="6AEC3C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A8C2FF0"/>
    <w:multiLevelType w:val="hybridMultilevel"/>
    <w:tmpl w:val="7374A4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397BAD"/>
    <w:multiLevelType w:val="hybridMultilevel"/>
    <w:tmpl w:val="C72449C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8946FD"/>
    <w:multiLevelType w:val="hybridMultilevel"/>
    <w:tmpl w:val="21C8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152CE8"/>
    <w:multiLevelType w:val="hybridMultilevel"/>
    <w:tmpl w:val="0EC6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3"/>
  </w:num>
  <w:num w:numId="5">
    <w:abstractNumId w:val="4"/>
  </w:num>
  <w:num w:numId="6">
    <w:abstractNumId w:val="2"/>
  </w:num>
  <w:num w:numId="7">
    <w:abstractNumId w:val="5"/>
  </w:num>
  <w:num w:numId="8">
    <w:abstractNumId w:val="1"/>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D0C"/>
    <w:rsid w:val="0000445C"/>
    <w:rsid w:val="0000594C"/>
    <w:rsid w:val="000062A3"/>
    <w:rsid w:val="000066AC"/>
    <w:rsid w:val="0000782A"/>
    <w:rsid w:val="00011FE9"/>
    <w:rsid w:val="0002417D"/>
    <w:rsid w:val="000267C9"/>
    <w:rsid w:val="00026956"/>
    <w:rsid w:val="00071E99"/>
    <w:rsid w:val="00075894"/>
    <w:rsid w:val="0007650E"/>
    <w:rsid w:val="00081F52"/>
    <w:rsid w:val="0009628B"/>
    <w:rsid w:val="000970C2"/>
    <w:rsid w:val="000A0BCA"/>
    <w:rsid w:val="000A32D2"/>
    <w:rsid w:val="000B5B38"/>
    <w:rsid w:val="000C47DD"/>
    <w:rsid w:val="000C648F"/>
    <w:rsid w:val="000D0682"/>
    <w:rsid w:val="000D5FFA"/>
    <w:rsid w:val="000E5FC7"/>
    <w:rsid w:val="000E740E"/>
    <w:rsid w:val="000F7F8D"/>
    <w:rsid w:val="001043F9"/>
    <w:rsid w:val="001136A4"/>
    <w:rsid w:val="001223CC"/>
    <w:rsid w:val="001244DF"/>
    <w:rsid w:val="001277BA"/>
    <w:rsid w:val="00130239"/>
    <w:rsid w:val="0013065A"/>
    <w:rsid w:val="00131FA1"/>
    <w:rsid w:val="00134407"/>
    <w:rsid w:val="00140F38"/>
    <w:rsid w:val="00141372"/>
    <w:rsid w:val="00146466"/>
    <w:rsid w:val="00150033"/>
    <w:rsid w:val="00150B57"/>
    <w:rsid w:val="00163C37"/>
    <w:rsid w:val="00167F7C"/>
    <w:rsid w:val="001707B7"/>
    <w:rsid w:val="001709DF"/>
    <w:rsid w:val="00172CD9"/>
    <w:rsid w:val="00174305"/>
    <w:rsid w:val="00174EDF"/>
    <w:rsid w:val="00186FB7"/>
    <w:rsid w:val="00194B8F"/>
    <w:rsid w:val="001A603B"/>
    <w:rsid w:val="001B4430"/>
    <w:rsid w:val="001B658B"/>
    <w:rsid w:val="001C31BE"/>
    <w:rsid w:val="001C7495"/>
    <w:rsid w:val="001E0554"/>
    <w:rsid w:val="001E191C"/>
    <w:rsid w:val="001E4E23"/>
    <w:rsid w:val="001F6EB1"/>
    <w:rsid w:val="002026B2"/>
    <w:rsid w:val="002038FC"/>
    <w:rsid w:val="00220DC6"/>
    <w:rsid w:val="00226CB3"/>
    <w:rsid w:val="0023510F"/>
    <w:rsid w:val="00254AAB"/>
    <w:rsid w:val="00257812"/>
    <w:rsid w:val="00260536"/>
    <w:rsid w:val="00263AD0"/>
    <w:rsid w:val="00273302"/>
    <w:rsid w:val="0028162E"/>
    <w:rsid w:val="002846E7"/>
    <w:rsid w:val="002909B2"/>
    <w:rsid w:val="002B18A4"/>
    <w:rsid w:val="002B35EA"/>
    <w:rsid w:val="002B5EB5"/>
    <w:rsid w:val="002C47B0"/>
    <w:rsid w:val="002C5F3A"/>
    <w:rsid w:val="002D1267"/>
    <w:rsid w:val="002D20EE"/>
    <w:rsid w:val="002F6C33"/>
    <w:rsid w:val="00310552"/>
    <w:rsid w:val="00316F6E"/>
    <w:rsid w:val="00323AA4"/>
    <w:rsid w:val="0032770A"/>
    <w:rsid w:val="003325A8"/>
    <w:rsid w:val="003371D3"/>
    <w:rsid w:val="00341D6E"/>
    <w:rsid w:val="00347B5D"/>
    <w:rsid w:val="0035526A"/>
    <w:rsid w:val="00366343"/>
    <w:rsid w:val="00370396"/>
    <w:rsid w:val="00373B39"/>
    <w:rsid w:val="00381EDB"/>
    <w:rsid w:val="00395ABA"/>
    <w:rsid w:val="003A4416"/>
    <w:rsid w:val="003B58FC"/>
    <w:rsid w:val="003B7868"/>
    <w:rsid w:val="003C3FE1"/>
    <w:rsid w:val="003C4F9B"/>
    <w:rsid w:val="003D6710"/>
    <w:rsid w:val="003E4E52"/>
    <w:rsid w:val="003F23F4"/>
    <w:rsid w:val="00400C8D"/>
    <w:rsid w:val="00422103"/>
    <w:rsid w:val="004221DA"/>
    <w:rsid w:val="00422E07"/>
    <w:rsid w:val="00426BFB"/>
    <w:rsid w:val="00437031"/>
    <w:rsid w:val="00444DDF"/>
    <w:rsid w:val="00445536"/>
    <w:rsid w:val="0045008C"/>
    <w:rsid w:val="00455467"/>
    <w:rsid w:val="00486370"/>
    <w:rsid w:val="004A5412"/>
    <w:rsid w:val="004B04F7"/>
    <w:rsid w:val="004B0A35"/>
    <w:rsid w:val="004C63C8"/>
    <w:rsid w:val="004D051A"/>
    <w:rsid w:val="004D5560"/>
    <w:rsid w:val="004D6C34"/>
    <w:rsid w:val="004E5EAF"/>
    <w:rsid w:val="004E7D2E"/>
    <w:rsid w:val="004F08A0"/>
    <w:rsid w:val="004F376B"/>
    <w:rsid w:val="005007EE"/>
    <w:rsid w:val="0050774E"/>
    <w:rsid w:val="0052155C"/>
    <w:rsid w:val="0052654B"/>
    <w:rsid w:val="0053603B"/>
    <w:rsid w:val="00552F55"/>
    <w:rsid w:val="00564995"/>
    <w:rsid w:val="00566FED"/>
    <w:rsid w:val="00591EC1"/>
    <w:rsid w:val="00592AE5"/>
    <w:rsid w:val="005A66D1"/>
    <w:rsid w:val="005A7329"/>
    <w:rsid w:val="005B64E2"/>
    <w:rsid w:val="005B743B"/>
    <w:rsid w:val="005C20EA"/>
    <w:rsid w:val="005C4E75"/>
    <w:rsid w:val="005C582F"/>
    <w:rsid w:val="005C5F10"/>
    <w:rsid w:val="005F06AD"/>
    <w:rsid w:val="005F6A53"/>
    <w:rsid w:val="0060502A"/>
    <w:rsid w:val="00606E8E"/>
    <w:rsid w:val="0061221F"/>
    <w:rsid w:val="006143AF"/>
    <w:rsid w:val="006173BE"/>
    <w:rsid w:val="0063760B"/>
    <w:rsid w:val="00671017"/>
    <w:rsid w:val="006A3BE5"/>
    <w:rsid w:val="006B5FAF"/>
    <w:rsid w:val="006C34E0"/>
    <w:rsid w:val="006D2FA3"/>
    <w:rsid w:val="006D57D5"/>
    <w:rsid w:val="006E78F8"/>
    <w:rsid w:val="006F04C4"/>
    <w:rsid w:val="006F358E"/>
    <w:rsid w:val="006F5DF4"/>
    <w:rsid w:val="007018FF"/>
    <w:rsid w:val="00702A4C"/>
    <w:rsid w:val="00712745"/>
    <w:rsid w:val="007161BD"/>
    <w:rsid w:val="007210F9"/>
    <w:rsid w:val="00746F76"/>
    <w:rsid w:val="0074717A"/>
    <w:rsid w:val="00750F41"/>
    <w:rsid w:val="007561FC"/>
    <w:rsid w:val="007620A3"/>
    <w:rsid w:val="0077002D"/>
    <w:rsid w:val="00782C76"/>
    <w:rsid w:val="0079126B"/>
    <w:rsid w:val="00793542"/>
    <w:rsid w:val="007A28A7"/>
    <w:rsid w:val="007A7E68"/>
    <w:rsid w:val="007C37CE"/>
    <w:rsid w:val="007D1B50"/>
    <w:rsid w:val="007D593A"/>
    <w:rsid w:val="007E042D"/>
    <w:rsid w:val="007F04CB"/>
    <w:rsid w:val="007F7C10"/>
    <w:rsid w:val="0080043D"/>
    <w:rsid w:val="008028FB"/>
    <w:rsid w:val="00810003"/>
    <w:rsid w:val="008152B3"/>
    <w:rsid w:val="008200D9"/>
    <w:rsid w:val="008219E4"/>
    <w:rsid w:val="00834C57"/>
    <w:rsid w:val="00851997"/>
    <w:rsid w:val="00864C6F"/>
    <w:rsid w:val="00873DD2"/>
    <w:rsid w:val="00877B5C"/>
    <w:rsid w:val="0089331B"/>
    <w:rsid w:val="008A3807"/>
    <w:rsid w:val="008C38B7"/>
    <w:rsid w:val="008C733D"/>
    <w:rsid w:val="008D7A48"/>
    <w:rsid w:val="008E14D8"/>
    <w:rsid w:val="008E5310"/>
    <w:rsid w:val="008E697B"/>
    <w:rsid w:val="008F07FA"/>
    <w:rsid w:val="009018AD"/>
    <w:rsid w:val="00905DB7"/>
    <w:rsid w:val="00905F7F"/>
    <w:rsid w:val="0091747A"/>
    <w:rsid w:val="00925C80"/>
    <w:rsid w:val="0092727E"/>
    <w:rsid w:val="00927505"/>
    <w:rsid w:val="00930025"/>
    <w:rsid w:val="009541FC"/>
    <w:rsid w:val="009547FC"/>
    <w:rsid w:val="009556E1"/>
    <w:rsid w:val="00964AD0"/>
    <w:rsid w:val="00970DA4"/>
    <w:rsid w:val="00971B40"/>
    <w:rsid w:val="00975263"/>
    <w:rsid w:val="009A12DC"/>
    <w:rsid w:val="009A4DFF"/>
    <w:rsid w:val="009A5C93"/>
    <w:rsid w:val="009B6FEF"/>
    <w:rsid w:val="009C0978"/>
    <w:rsid w:val="009C1B0F"/>
    <w:rsid w:val="009E723F"/>
    <w:rsid w:val="009F1279"/>
    <w:rsid w:val="009F34DD"/>
    <w:rsid w:val="00A077DD"/>
    <w:rsid w:val="00A10C5C"/>
    <w:rsid w:val="00A1204A"/>
    <w:rsid w:val="00A1620F"/>
    <w:rsid w:val="00A20DD9"/>
    <w:rsid w:val="00A22A4D"/>
    <w:rsid w:val="00A274E0"/>
    <w:rsid w:val="00A46086"/>
    <w:rsid w:val="00A55F0F"/>
    <w:rsid w:val="00A5682F"/>
    <w:rsid w:val="00A620A6"/>
    <w:rsid w:val="00A641E7"/>
    <w:rsid w:val="00A67333"/>
    <w:rsid w:val="00A772EA"/>
    <w:rsid w:val="00A81236"/>
    <w:rsid w:val="00A83D65"/>
    <w:rsid w:val="00A95A2B"/>
    <w:rsid w:val="00A9640B"/>
    <w:rsid w:val="00A9649E"/>
    <w:rsid w:val="00AA2A16"/>
    <w:rsid w:val="00AA6493"/>
    <w:rsid w:val="00AB5CA3"/>
    <w:rsid w:val="00AC0C7B"/>
    <w:rsid w:val="00AC2641"/>
    <w:rsid w:val="00AE7C6A"/>
    <w:rsid w:val="00AF1DF3"/>
    <w:rsid w:val="00AF1EB0"/>
    <w:rsid w:val="00AF2093"/>
    <w:rsid w:val="00B05199"/>
    <w:rsid w:val="00B148B4"/>
    <w:rsid w:val="00B21ED5"/>
    <w:rsid w:val="00B230CF"/>
    <w:rsid w:val="00B24E56"/>
    <w:rsid w:val="00B337D1"/>
    <w:rsid w:val="00B34379"/>
    <w:rsid w:val="00B461CC"/>
    <w:rsid w:val="00B470B2"/>
    <w:rsid w:val="00B51E49"/>
    <w:rsid w:val="00B56597"/>
    <w:rsid w:val="00B61FFA"/>
    <w:rsid w:val="00B81576"/>
    <w:rsid w:val="00B91D7B"/>
    <w:rsid w:val="00BA05C7"/>
    <w:rsid w:val="00BA212D"/>
    <w:rsid w:val="00BA3B75"/>
    <w:rsid w:val="00BA6A8F"/>
    <w:rsid w:val="00BB01CD"/>
    <w:rsid w:val="00BC7795"/>
    <w:rsid w:val="00BD56E6"/>
    <w:rsid w:val="00BD5F2E"/>
    <w:rsid w:val="00BD66B3"/>
    <w:rsid w:val="00BF1710"/>
    <w:rsid w:val="00BF50A4"/>
    <w:rsid w:val="00C037A9"/>
    <w:rsid w:val="00C122CD"/>
    <w:rsid w:val="00C245BA"/>
    <w:rsid w:val="00C246C7"/>
    <w:rsid w:val="00C25BC4"/>
    <w:rsid w:val="00C33046"/>
    <w:rsid w:val="00C456B1"/>
    <w:rsid w:val="00C644C5"/>
    <w:rsid w:val="00C728B4"/>
    <w:rsid w:val="00C75966"/>
    <w:rsid w:val="00C75B5C"/>
    <w:rsid w:val="00CA4FA2"/>
    <w:rsid w:val="00CA57A4"/>
    <w:rsid w:val="00CA6856"/>
    <w:rsid w:val="00CB0D0C"/>
    <w:rsid w:val="00CB4F17"/>
    <w:rsid w:val="00CB79CD"/>
    <w:rsid w:val="00CE55A3"/>
    <w:rsid w:val="00CF0A7C"/>
    <w:rsid w:val="00CF42DC"/>
    <w:rsid w:val="00CF5199"/>
    <w:rsid w:val="00CF716D"/>
    <w:rsid w:val="00CF79BE"/>
    <w:rsid w:val="00D03C84"/>
    <w:rsid w:val="00D07510"/>
    <w:rsid w:val="00D10F8F"/>
    <w:rsid w:val="00D12011"/>
    <w:rsid w:val="00D1394A"/>
    <w:rsid w:val="00D20EA3"/>
    <w:rsid w:val="00D239C7"/>
    <w:rsid w:val="00D262C4"/>
    <w:rsid w:val="00D31B3A"/>
    <w:rsid w:val="00D35193"/>
    <w:rsid w:val="00D42C1B"/>
    <w:rsid w:val="00D52FBF"/>
    <w:rsid w:val="00D657FE"/>
    <w:rsid w:val="00D759CE"/>
    <w:rsid w:val="00D812C5"/>
    <w:rsid w:val="00D85DBB"/>
    <w:rsid w:val="00D91EDF"/>
    <w:rsid w:val="00DA5DA3"/>
    <w:rsid w:val="00DB2306"/>
    <w:rsid w:val="00DB5D5E"/>
    <w:rsid w:val="00DC5240"/>
    <w:rsid w:val="00DD3FEE"/>
    <w:rsid w:val="00DD4899"/>
    <w:rsid w:val="00DD51F1"/>
    <w:rsid w:val="00DE00B6"/>
    <w:rsid w:val="00DE1DA5"/>
    <w:rsid w:val="00E02260"/>
    <w:rsid w:val="00E025E2"/>
    <w:rsid w:val="00E100D7"/>
    <w:rsid w:val="00E10135"/>
    <w:rsid w:val="00E13647"/>
    <w:rsid w:val="00E14D9D"/>
    <w:rsid w:val="00E1550B"/>
    <w:rsid w:val="00E35360"/>
    <w:rsid w:val="00E35409"/>
    <w:rsid w:val="00E3618C"/>
    <w:rsid w:val="00E36583"/>
    <w:rsid w:val="00E46180"/>
    <w:rsid w:val="00E5163F"/>
    <w:rsid w:val="00E53DC1"/>
    <w:rsid w:val="00E5527C"/>
    <w:rsid w:val="00E611E4"/>
    <w:rsid w:val="00E65D1B"/>
    <w:rsid w:val="00E65F54"/>
    <w:rsid w:val="00E6738F"/>
    <w:rsid w:val="00E83A7B"/>
    <w:rsid w:val="00E94CFE"/>
    <w:rsid w:val="00E962C8"/>
    <w:rsid w:val="00E97D91"/>
    <w:rsid w:val="00EA0942"/>
    <w:rsid w:val="00EA3AF6"/>
    <w:rsid w:val="00EB38E8"/>
    <w:rsid w:val="00EB3B21"/>
    <w:rsid w:val="00EB5EA6"/>
    <w:rsid w:val="00EC0A7D"/>
    <w:rsid w:val="00EC3D6D"/>
    <w:rsid w:val="00ED23AA"/>
    <w:rsid w:val="00ED5971"/>
    <w:rsid w:val="00EF2873"/>
    <w:rsid w:val="00EF724F"/>
    <w:rsid w:val="00F06D2A"/>
    <w:rsid w:val="00F11B27"/>
    <w:rsid w:val="00F171BD"/>
    <w:rsid w:val="00F17228"/>
    <w:rsid w:val="00F22A13"/>
    <w:rsid w:val="00F24940"/>
    <w:rsid w:val="00F25164"/>
    <w:rsid w:val="00F43F98"/>
    <w:rsid w:val="00F55575"/>
    <w:rsid w:val="00F55DC6"/>
    <w:rsid w:val="00F57141"/>
    <w:rsid w:val="00F6176B"/>
    <w:rsid w:val="00F620F5"/>
    <w:rsid w:val="00F641A5"/>
    <w:rsid w:val="00F77724"/>
    <w:rsid w:val="00F95848"/>
    <w:rsid w:val="00FA0BCA"/>
    <w:rsid w:val="00FA45A8"/>
    <w:rsid w:val="00FA6727"/>
    <w:rsid w:val="00FB085E"/>
    <w:rsid w:val="00FB6F73"/>
    <w:rsid w:val="00FC365D"/>
    <w:rsid w:val="00FE24D2"/>
    <w:rsid w:val="00FE29D2"/>
    <w:rsid w:val="00FF30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0D84E5"/>
  <w15:chartTrackingRefBased/>
  <w15:docId w15:val="{9E21928D-1FDD-421F-B683-9C35BD3B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3"/>
    <w:rsid w:val="00CB0D0C"/>
    <w:pPr>
      <w:spacing w:after="240" w:line="276" w:lineRule="auto"/>
    </w:pPr>
    <w:rPr>
      <w:rFonts w:ascii="Calibri" w:eastAsia="Times New Roman" w:hAnsi="Calibri" w:cs="Times New Roman"/>
    </w:rPr>
  </w:style>
  <w:style w:type="paragraph" w:styleId="Heading1">
    <w:name w:val="heading 1"/>
    <w:basedOn w:val="Normal"/>
    <w:next w:val="Normal"/>
    <w:link w:val="Heading1Char"/>
    <w:uiPriority w:val="99"/>
    <w:qFormat/>
    <w:rsid w:val="00CB0D0C"/>
    <w:pPr>
      <w:keepNext/>
      <w:spacing w:before="240" w:after="60" w:line="240" w:lineRule="auto"/>
      <w:outlineLvl w:val="0"/>
    </w:pPr>
    <w:rPr>
      <w:rFonts w:ascii="Arial" w:hAnsi="Arial" w:cs="Arial"/>
      <w:b/>
      <w:bCs/>
      <w:kern w:val="32"/>
      <w:sz w:val="24"/>
      <w:szCs w:val="32"/>
    </w:rPr>
  </w:style>
  <w:style w:type="paragraph" w:styleId="Heading2">
    <w:name w:val="heading 2"/>
    <w:basedOn w:val="BodyText"/>
    <w:next w:val="Normal"/>
    <w:link w:val="Heading2Char"/>
    <w:uiPriority w:val="9"/>
    <w:unhideWhenUsed/>
    <w:qFormat/>
    <w:rsid w:val="00D52FBF"/>
    <w:pPr>
      <w:spacing w:after="0"/>
      <w:outlineLvl w:val="1"/>
    </w:pPr>
    <w:rPr>
      <w:rFonts w:ascii="Times New Roman" w:hAnsi="Times New Roman"/>
      <w:b/>
      <w:bCs/>
      <w:i/>
      <w:iCs/>
      <w:sz w:val="24"/>
      <w:szCs w:val="24"/>
    </w:rPr>
  </w:style>
  <w:style w:type="paragraph" w:styleId="Heading3">
    <w:name w:val="heading 3"/>
    <w:basedOn w:val="Normal"/>
    <w:next w:val="Normal"/>
    <w:link w:val="Heading3Char"/>
    <w:uiPriority w:val="9"/>
    <w:unhideWhenUsed/>
    <w:qFormat/>
    <w:rsid w:val="00C122CD"/>
    <w:pPr>
      <w:keepNext/>
      <w:keepLines/>
      <w:spacing w:before="40" w:after="0"/>
      <w:ind w:firstLine="360"/>
      <w:outlineLvl w:val="2"/>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0D0C"/>
    <w:rPr>
      <w:rFonts w:ascii="Arial" w:eastAsia="Times New Roman" w:hAnsi="Arial" w:cs="Arial"/>
      <w:b/>
      <w:bCs/>
      <w:kern w:val="32"/>
      <w:sz w:val="24"/>
      <w:szCs w:val="32"/>
    </w:rPr>
  </w:style>
  <w:style w:type="character" w:customStyle="1" w:styleId="StyleTimesNewRoman">
    <w:name w:val="Style Times New Roman"/>
    <w:basedOn w:val="DefaultParagraphFont"/>
    <w:uiPriority w:val="99"/>
    <w:rsid w:val="00CB0D0C"/>
    <w:rPr>
      <w:rFonts w:ascii="Times New Roman" w:hAnsi="Times New Roman" w:cs="Times New Roman"/>
      <w:sz w:val="24"/>
    </w:rPr>
  </w:style>
  <w:style w:type="paragraph" w:customStyle="1" w:styleId="BodyText">
    <w:name w:val="BodyText"/>
    <w:basedOn w:val="Normal"/>
    <w:link w:val="BodyTextChar"/>
    <w:qFormat/>
    <w:rsid w:val="00CB0D0C"/>
    <w:pPr>
      <w:spacing w:after="200"/>
    </w:pPr>
    <w:rPr>
      <w:rFonts w:eastAsia="SimSun"/>
    </w:rPr>
  </w:style>
  <w:style w:type="character" w:customStyle="1" w:styleId="BodyTextChar">
    <w:name w:val="BodyText Char"/>
    <w:link w:val="BodyText"/>
    <w:rsid w:val="00CB0D0C"/>
    <w:rPr>
      <w:rFonts w:ascii="Calibri" w:eastAsia="SimSun" w:hAnsi="Calibri" w:cs="Times New Roman"/>
    </w:rPr>
  </w:style>
  <w:style w:type="paragraph" w:styleId="BalloonText">
    <w:name w:val="Balloon Text"/>
    <w:basedOn w:val="Normal"/>
    <w:link w:val="BalloonTextChar"/>
    <w:uiPriority w:val="99"/>
    <w:semiHidden/>
    <w:unhideWhenUsed/>
    <w:rsid w:val="00CB0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D0C"/>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D52FBF"/>
    <w:rPr>
      <w:rFonts w:ascii="Times New Roman" w:eastAsia="SimSun" w:hAnsi="Times New Roman" w:cs="Times New Roman"/>
      <w:b/>
      <w:bCs/>
      <w:i/>
      <w:iCs/>
      <w:sz w:val="24"/>
      <w:szCs w:val="24"/>
    </w:rPr>
  </w:style>
  <w:style w:type="paragraph" w:styleId="ListParagraph">
    <w:name w:val="List Paragraph"/>
    <w:basedOn w:val="Normal"/>
    <w:uiPriority w:val="34"/>
    <w:qFormat/>
    <w:rsid w:val="00C122CD"/>
    <w:pPr>
      <w:ind w:left="720"/>
      <w:contextualSpacing/>
    </w:pPr>
  </w:style>
  <w:style w:type="character" w:customStyle="1" w:styleId="Heading3Char">
    <w:name w:val="Heading 3 Char"/>
    <w:basedOn w:val="DefaultParagraphFont"/>
    <w:link w:val="Heading3"/>
    <w:uiPriority w:val="9"/>
    <w:rsid w:val="00C122CD"/>
    <w:rPr>
      <w:rFonts w:asciiTheme="majorHAnsi" w:eastAsiaTheme="majorEastAsia" w:hAnsiTheme="majorHAnsi" w:cstheme="majorBidi"/>
      <w:b/>
      <w:bCs/>
      <w:sz w:val="24"/>
      <w:szCs w:val="24"/>
    </w:rPr>
  </w:style>
  <w:style w:type="paragraph" w:customStyle="1" w:styleId="StyleHeading3TimesNewRoman11ptNotBoldUnderline">
    <w:name w:val="Style Heading 3 + Times New Roman 11 pt Not Bold Underline"/>
    <w:basedOn w:val="Heading3"/>
    <w:uiPriority w:val="99"/>
    <w:rsid w:val="00552F55"/>
    <w:pPr>
      <w:keepLines w:val="0"/>
      <w:spacing w:before="0" w:after="60" w:line="240" w:lineRule="auto"/>
      <w:ind w:firstLine="0"/>
    </w:pPr>
    <w:rPr>
      <w:rFonts w:ascii="Times New Roman" w:eastAsia="Times New Roman" w:hAnsi="Times New Roman" w:cs="Arial"/>
      <w:b w:val="0"/>
      <w:bCs w:val="0"/>
      <w:szCs w:val="26"/>
      <w:u w:val="single"/>
    </w:rPr>
  </w:style>
  <w:style w:type="character" w:styleId="CommentReference">
    <w:name w:val="annotation reference"/>
    <w:basedOn w:val="DefaultParagraphFont"/>
    <w:uiPriority w:val="99"/>
    <w:semiHidden/>
    <w:unhideWhenUsed/>
    <w:rsid w:val="00AC0C7B"/>
    <w:rPr>
      <w:sz w:val="16"/>
      <w:szCs w:val="16"/>
    </w:rPr>
  </w:style>
  <w:style w:type="paragraph" w:styleId="CommentText">
    <w:name w:val="annotation text"/>
    <w:basedOn w:val="Normal"/>
    <w:link w:val="CommentTextChar"/>
    <w:uiPriority w:val="99"/>
    <w:semiHidden/>
    <w:unhideWhenUsed/>
    <w:rsid w:val="00AC0C7B"/>
    <w:pPr>
      <w:spacing w:line="240" w:lineRule="auto"/>
    </w:pPr>
    <w:rPr>
      <w:sz w:val="20"/>
      <w:szCs w:val="20"/>
    </w:rPr>
  </w:style>
  <w:style w:type="character" w:customStyle="1" w:styleId="CommentTextChar">
    <w:name w:val="Comment Text Char"/>
    <w:basedOn w:val="DefaultParagraphFont"/>
    <w:link w:val="CommentText"/>
    <w:uiPriority w:val="99"/>
    <w:semiHidden/>
    <w:rsid w:val="00AC0C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0C7B"/>
    <w:rPr>
      <w:b/>
      <w:bCs/>
    </w:rPr>
  </w:style>
  <w:style w:type="character" w:customStyle="1" w:styleId="CommentSubjectChar">
    <w:name w:val="Comment Subject Char"/>
    <w:basedOn w:val="CommentTextChar"/>
    <w:link w:val="CommentSubject"/>
    <w:uiPriority w:val="99"/>
    <w:semiHidden/>
    <w:rsid w:val="00AC0C7B"/>
    <w:rPr>
      <w:rFonts w:ascii="Calibri" w:eastAsia="Times New Roman" w:hAnsi="Calibri" w:cs="Times New Roman"/>
      <w:b/>
      <w:bCs/>
      <w:sz w:val="20"/>
      <w:szCs w:val="20"/>
    </w:rPr>
  </w:style>
  <w:style w:type="paragraph" w:styleId="TOCHeading">
    <w:name w:val="TOC Heading"/>
    <w:basedOn w:val="Heading1"/>
    <w:next w:val="Normal"/>
    <w:uiPriority w:val="39"/>
    <w:unhideWhenUsed/>
    <w:qFormat/>
    <w:rsid w:val="009E723F"/>
    <w:pPr>
      <w:keepLines/>
      <w:spacing w:after="0" w:line="259" w:lineRule="auto"/>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iPriority w:val="39"/>
    <w:unhideWhenUsed/>
    <w:rsid w:val="009E723F"/>
    <w:pPr>
      <w:spacing w:after="100"/>
    </w:pPr>
  </w:style>
  <w:style w:type="paragraph" w:styleId="TOC2">
    <w:name w:val="toc 2"/>
    <w:basedOn w:val="Normal"/>
    <w:next w:val="Normal"/>
    <w:autoRedefine/>
    <w:uiPriority w:val="39"/>
    <w:unhideWhenUsed/>
    <w:rsid w:val="009E723F"/>
    <w:pPr>
      <w:spacing w:after="100"/>
      <w:ind w:left="220"/>
    </w:pPr>
  </w:style>
  <w:style w:type="paragraph" w:styleId="TOC3">
    <w:name w:val="toc 3"/>
    <w:basedOn w:val="Normal"/>
    <w:next w:val="Normal"/>
    <w:autoRedefine/>
    <w:uiPriority w:val="39"/>
    <w:unhideWhenUsed/>
    <w:rsid w:val="009E723F"/>
    <w:pPr>
      <w:spacing w:after="100"/>
      <w:ind w:left="440"/>
    </w:pPr>
  </w:style>
  <w:style w:type="character" w:styleId="Hyperlink">
    <w:name w:val="Hyperlink"/>
    <w:basedOn w:val="DefaultParagraphFont"/>
    <w:uiPriority w:val="99"/>
    <w:unhideWhenUsed/>
    <w:rsid w:val="009E723F"/>
    <w:rPr>
      <w:color w:val="0563C1" w:themeColor="hyperlink"/>
      <w:u w:val="single"/>
    </w:rPr>
  </w:style>
  <w:style w:type="paragraph" w:styleId="Header">
    <w:name w:val="header"/>
    <w:basedOn w:val="Normal"/>
    <w:link w:val="HeaderChar"/>
    <w:uiPriority w:val="99"/>
    <w:unhideWhenUsed/>
    <w:rsid w:val="00536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03B"/>
    <w:rPr>
      <w:rFonts w:ascii="Calibri" w:eastAsia="Times New Roman" w:hAnsi="Calibri" w:cs="Times New Roman"/>
    </w:rPr>
  </w:style>
  <w:style w:type="paragraph" w:styleId="Footer">
    <w:name w:val="footer"/>
    <w:basedOn w:val="Normal"/>
    <w:link w:val="FooterChar"/>
    <w:uiPriority w:val="99"/>
    <w:unhideWhenUsed/>
    <w:rsid w:val="00536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03B"/>
    <w:rPr>
      <w:rFonts w:ascii="Calibri" w:eastAsia="Times New Roman" w:hAnsi="Calibri" w:cs="Times New Roman"/>
    </w:rPr>
  </w:style>
  <w:style w:type="paragraph" w:styleId="FootnoteText">
    <w:name w:val="footnote text"/>
    <w:basedOn w:val="Normal"/>
    <w:link w:val="FootnoteTextChar"/>
    <w:uiPriority w:val="99"/>
    <w:semiHidden/>
    <w:unhideWhenUsed/>
    <w:rsid w:val="00566F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6FED"/>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66FED"/>
    <w:rPr>
      <w:vertAlign w:val="superscript"/>
    </w:rPr>
  </w:style>
  <w:style w:type="character" w:styleId="FollowedHyperlink">
    <w:name w:val="FollowedHyperlink"/>
    <w:basedOn w:val="DefaultParagraphFont"/>
    <w:uiPriority w:val="99"/>
    <w:semiHidden/>
    <w:unhideWhenUsed/>
    <w:rsid w:val="0032770A"/>
    <w:rPr>
      <w:color w:val="954F72" w:themeColor="followedHyperlink"/>
      <w:u w:val="single"/>
    </w:rPr>
  </w:style>
  <w:style w:type="character" w:styleId="UnresolvedMention">
    <w:name w:val="Unresolved Mention"/>
    <w:basedOn w:val="DefaultParagraphFont"/>
    <w:uiPriority w:val="99"/>
    <w:semiHidden/>
    <w:unhideWhenUsed/>
    <w:rsid w:val="00203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12505">
      <w:bodyDiv w:val="1"/>
      <w:marLeft w:val="0"/>
      <w:marRight w:val="0"/>
      <w:marTop w:val="0"/>
      <w:marBottom w:val="0"/>
      <w:divBdr>
        <w:top w:val="none" w:sz="0" w:space="0" w:color="auto"/>
        <w:left w:val="none" w:sz="0" w:space="0" w:color="auto"/>
        <w:bottom w:val="none" w:sz="0" w:space="0" w:color="auto"/>
        <w:right w:val="none" w:sz="0" w:space="0" w:color="auto"/>
      </w:divBdr>
    </w:div>
    <w:div w:id="730806115">
      <w:bodyDiv w:val="1"/>
      <w:marLeft w:val="0"/>
      <w:marRight w:val="0"/>
      <w:marTop w:val="0"/>
      <w:marBottom w:val="0"/>
      <w:divBdr>
        <w:top w:val="none" w:sz="0" w:space="0" w:color="auto"/>
        <w:left w:val="none" w:sz="0" w:space="0" w:color="auto"/>
        <w:bottom w:val="none" w:sz="0" w:space="0" w:color="auto"/>
        <w:right w:val="none" w:sz="0" w:space="0" w:color="auto"/>
      </w:divBdr>
    </w:div>
    <w:div w:id="934051129">
      <w:bodyDiv w:val="1"/>
      <w:marLeft w:val="0"/>
      <w:marRight w:val="0"/>
      <w:marTop w:val="0"/>
      <w:marBottom w:val="0"/>
      <w:divBdr>
        <w:top w:val="none" w:sz="0" w:space="0" w:color="auto"/>
        <w:left w:val="none" w:sz="0" w:space="0" w:color="auto"/>
        <w:bottom w:val="none" w:sz="0" w:space="0" w:color="auto"/>
        <w:right w:val="none" w:sz="0" w:space="0" w:color="auto"/>
      </w:divBdr>
    </w:div>
    <w:div w:id="1321615391">
      <w:bodyDiv w:val="1"/>
      <w:marLeft w:val="0"/>
      <w:marRight w:val="0"/>
      <w:marTop w:val="0"/>
      <w:marBottom w:val="0"/>
      <w:divBdr>
        <w:top w:val="none" w:sz="0" w:space="0" w:color="auto"/>
        <w:left w:val="none" w:sz="0" w:space="0" w:color="auto"/>
        <w:bottom w:val="none" w:sz="0" w:space="0" w:color="auto"/>
        <w:right w:val="none" w:sz="0" w:space="0" w:color="auto"/>
      </w:divBdr>
    </w:div>
    <w:div w:id="1636837663">
      <w:bodyDiv w:val="1"/>
      <w:marLeft w:val="0"/>
      <w:marRight w:val="0"/>
      <w:marTop w:val="0"/>
      <w:marBottom w:val="0"/>
      <w:divBdr>
        <w:top w:val="none" w:sz="0" w:space="0" w:color="auto"/>
        <w:left w:val="none" w:sz="0" w:space="0" w:color="auto"/>
        <w:bottom w:val="none" w:sz="0" w:space="0" w:color="auto"/>
        <w:right w:val="none" w:sz="0" w:space="0" w:color="auto"/>
      </w:divBdr>
    </w:div>
    <w:div w:id="1852179629">
      <w:bodyDiv w:val="1"/>
      <w:marLeft w:val="0"/>
      <w:marRight w:val="0"/>
      <w:marTop w:val="0"/>
      <w:marBottom w:val="0"/>
      <w:divBdr>
        <w:top w:val="none" w:sz="0" w:space="0" w:color="auto"/>
        <w:left w:val="none" w:sz="0" w:space="0" w:color="auto"/>
        <w:bottom w:val="none" w:sz="0" w:space="0" w:color="auto"/>
        <w:right w:val="none" w:sz="0" w:space="0" w:color="auto"/>
      </w:divBdr>
    </w:div>
    <w:div w:id="1949310396">
      <w:bodyDiv w:val="1"/>
      <w:marLeft w:val="0"/>
      <w:marRight w:val="0"/>
      <w:marTop w:val="0"/>
      <w:marBottom w:val="0"/>
      <w:divBdr>
        <w:top w:val="none" w:sz="0" w:space="0" w:color="auto"/>
        <w:left w:val="none" w:sz="0" w:space="0" w:color="auto"/>
        <w:bottom w:val="none" w:sz="0" w:space="0" w:color="auto"/>
        <w:right w:val="none" w:sz="0" w:space="0" w:color="auto"/>
      </w:divBdr>
    </w:div>
    <w:div w:id="201919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tionsreportcard.gov/science_2009/ict_task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s.ed.gov/nationsreportcard/pubs/main2009/2012468.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F4AEB-A419-4F3F-8DD8-E12CAFD279F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C3FDBE0-5A62-4122-AC9F-602B79ADC5CD}">
  <ds:schemaRefs>
    <ds:schemaRef ds:uri="http://schemas.microsoft.com/sharepoint/v3/contenttype/forms"/>
  </ds:schemaRefs>
</ds:datastoreItem>
</file>

<file path=customXml/itemProps3.xml><?xml version="1.0" encoding="utf-8"?>
<ds:datastoreItem xmlns:ds="http://schemas.openxmlformats.org/officeDocument/2006/customXml" ds:itemID="{7DD25AA3-C7BB-4926-B40A-CE081E54E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D01113-EE62-4F99-8B5D-8D8B4772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2985</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ACT Inc</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Simmering</dc:creator>
  <cp:keywords/>
  <dc:description/>
  <cp:lastModifiedBy>Clarady, Carrie</cp:lastModifiedBy>
  <cp:revision>23</cp:revision>
  <dcterms:created xsi:type="dcterms:W3CDTF">2020-11-18T19:23:00Z</dcterms:created>
  <dcterms:modified xsi:type="dcterms:W3CDTF">2020-12-04T16:29:00Z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