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0A136" w14:textId="68D5947C" w:rsidR="00F52200" w:rsidRPr="00F52200" w:rsidRDefault="00F52200" w:rsidP="00CD604E">
      <w:pPr>
        <w:pStyle w:val="MarkforAppendixTitle"/>
        <w:spacing w:before="3400" w:after="0"/>
      </w:pPr>
      <w:bookmarkStart w:id="0" w:name="_GoBack"/>
      <w:bookmarkEnd w:id="0"/>
      <w:r>
        <w:t xml:space="preserve">APPENDIX </w:t>
      </w:r>
      <w:bookmarkStart w:id="1" w:name="AppLetter"/>
      <w:bookmarkEnd w:id="1"/>
      <w:r>
        <w:t>D</w:t>
      </w:r>
      <w:r>
        <w:br/>
      </w:r>
      <w:r w:rsidR="008038EB">
        <w:t xml:space="preserve"> </w:t>
      </w:r>
      <w:r>
        <w:br/>
      </w:r>
      <w:bookmarkStart w:id="2" w:name="AppTitle"/>
      <w:bookmarkEnd w:id="2"/>
      <w:r>
        <w:t>CONFIDENTIALITY PLEDGE</w:t>
      </w:r>
      <w:r w:rsidR="00F20A19">
        <w:t>s</w:t>
      </w:r>
    </w:p>
    <w:p w14:paraId="6235987D" w14:textId="77777777" w:rsidR="00F52200" w:rsidRPr="00F52200" w:rsidRDefault="00F52200" w:rsidP="00F52200">
      <w:pPr>
        <w:pStyle w:val="NormalSS"/>
      </w:pPr>
    </w:p>
    <w:p w14:paraId="3D27E7A0" w14:textId="77777777" w:rsidR="00F52200" w:rsidRPr="00F52200" w:rsidRDefault="00F52200" w:rsidP="00F52200">
      <w:pPr>
        <w:pStyle w:val="NormalSS"/>
        <w:sectPr w:rsidR="00F52200" w:rsidRPr="00F52200" w:rsidSect="00F52200"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02E8DA3" w14:textId="77777777" w:rsidR="00F52200" w:rsidRPr="00F52200" w:rsidRDefault="00F52200" w:rsidP="00F52200">
      <w:pPr>
        <w:autoSpaceDE w:val="0"/>
        <w:autoSpaceDN w:val="0"/>
        <w:adjustRightInd w:val="0"/>
        <w:spacing w:before="3360" w:line="240" w:lineRule="auto"/>
        <w:ind w:firstLine="0"/>
        <w:jc w:val="center"/>
        <w:rPr>
          <w:rFonts w:eastAsiaTheme="minorEastAsia"/>
          <w:b/>
          <w:szCs w:val="24"/>
        </w:rPr>
      </w:pPr>
      <w:r w:rsidRPr="00F52200">
        <w:rPr>
          <w:rFonts w:eastAsiaTheme="minorEastAsia"/>
          <w:b/>
          <w:szCs w:val="24"/>
        </w:rPr>
        <w:lastRenderedPageBreak/>
        <w:t>This page has been left blank for double-sided copying.</w:t>
      </w:r>
    </w:p>
    <w:p w14:paraId="54FC8539" w14:textId="77777777" w:rsidR="00F52200" w:rsidRPr="00F52200" w:rsidRDefault="00F52200" w:rsidP="00F52200">
      <w:pPr>
        <w:pStyle w:val="NormalSS"/>
      </w:pPr>
    </w:p>
    <w:p w14:paraId="768FC1D5" w14:textId="77777777" w:rsidR="00F52200" w:rsidRPr="00F52200" w:rsidRDefault="00F52200" w:rsidP="00F52200">
      <w:pPr>
        <w:pStyle w:val="NormalSS"/>
        <w:sectPr w:rsidR="00F52200" w:rsidRPr="00F52200" w:rsidSect="000E4C3F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328B2E" w14:textId="77777777" w:rsidR="00CD604E" w:rsidRDefault="00CD604E">
      <w:pPr>
        <w:spacing w:before="5"/>
        <w:rPr>
          <w:sz w:val="7"/>
          <w:szCs w:val="7"/>
        </w:rPr>
      </w:pPr>
    </w:p>
    <w:p w14:paraId="1E1239F5" w14:textId="77777777" w:rsidR="00CD604E" w:rsidRDefault="00CD604E">
      <w:pPr>
        <w:spacing w:line="200" w:lineRule="atLeast"/>
        <w:ind w:left="6249"/>
        <w:rPr>
          <w:sz w:val="20"/>
        </w:rPr>
      </w:pPr>
      <w:r>
        <w:rPr>
          <w:noProof/>
          <w:sz w:val="20"/>
        </w:rPr>
        <w:drawing>
          <wp:inline distT="0" distB="0" distL="0" distR="0" wp14:anchorId="6959077D" wp14:editId="178140D9">
            <wp:extent cx="1881588" cy="3520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588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BF108" w14:textId="77777777" w:rsidR="00CD604E" w:rsidRDefault="00CD604E">
      <w:pPr>
        <w:spacing w:before="73"/>
        <w:ind w:right="1"/>
        <w:jc w:val="center"/>
        <w:rPr>
          <w:sz w:val="21"/>
          <w:szCs w:val="21"/>
        </w:rPr>
      </w:pPr>
      <w:r>
        <w:rPr>
          <w:b/>
          <w:spacing w:val="-1"/>
          <w:sz w:val="21"/>
        </w:rPr>
        <w:t>CONFIDENTIALITY</w:t>
      </w:r>
      <w:r>
        <w:rPr>
          <w:b/>
          <w:sz w:val="21"/>
        </w:rPr>
        <w:t xml:space="preserve"> </w:t>
      </w:r>
      <w:r>
        <w:rPr>
          <w:b/>
          <w:spacing w:val="-1"/>
          <w:sz w:val="21"/>
        </w:rPr>
        <w:t>PLEDGE</w:t>
      </w:r>
    </w:p>
    <w:p w14:paraId="7F992F95" w14:textId="77777777" w:rsidR="00CD604E" w:rsidRDefault="00CD604E" w:rsidP="00CD604E">
      <w:pPr>
        <w:pStyle w:val="BodyText"/>
        <w:spacing w:after="240"/>
        <w:ind w:left="120" w:right="116"/>
        <w:jc w:val="both"/>
      </w:pPr>
      <w:r>
        <w:t>I</w:t>
      </w:r>
      <w:r>
        <w:rPr>
          <w:spacing w:val="25"/>
        </w:rPr>
        <w:t xml:space="preserve"> </w:t>
      </w:r>
      <w:r>
        <w:t>understand</w:t>
      </w:r>
      <w:r>
        <w:rPr>
          <w:spacing w:val="25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names,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rPr>
          <w:spacing w:val="-1"/>
        </w:rPr>
        <w:t>identifying</w:t>
      </w:r>
      <w:r>
        <w:rPr>
          <w:spacing w:val="24"/>
        </w:rPr>
        <w:t xml:space="preserve"> </w:t>
      </w:r>
      <w:r>
        <w:t>facts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information,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individuals,</w:t>
      </w:r>
      <w:r>
        <w:rPr>
          <w:spacing w:val="24"/>
        </w:rPr>
        <w:t xml:space="preserve"> </w:t>
      </w:r>
      <w:r>
        <w:t>businesses,</w:t>
      </w:r>
      <w:r>
        <w:rPr>
          <w:spacing w:val="45"/>
        </w:rPr>
        <w:t xml:space="preserve"> </w:t>
      </w:r>
      <w:r>
        <w:t>organizations,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1"/>
        </w:rPr>
        <w:t>families</w:t>
      </w:r>
      <w:r>
        <w:rPr>
          <w:spacing w:val="33"/>
        </w:rPr>
        <w:t xml:space="preserve"> </w:t>
      </w:r>
      <w:r>
        <w:t>participating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projects</w:t>
      </w:r>
      <w:r>
        <w:rPr>
          <w:spacing w:val="34"/>
        </w:rPr>
        <w:t xml:space="preserve"> </w:t>
      </w:r>
      <w:r>
        <w:rPr>
          <w:spacing w:val="-1"/>
        </w:rPr>
        <w:t>conducted</w:t>
      </w:r>
      <w:r>
        <w:rPr>
          <w:spacing w:val="33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rPr>
          <w:spacing w:val="-1"/>
        </w:rPr>
        <w:t>Mathematica,</w:t>
      </w:r>
      <w:r>
        <w:rPr>
          <w:spacing w:val="32"/>
        </w:rPr>
        <w:t xml:space="preserve"> </w:t>
      </w:r>
      <w:r>
        <w:t>Inc.</w:t>
      </w:r>
      <w:r>
        <w:rPr>
          <w:spacing w:val="33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its</w:t>
      </w:r>
      <w:r>
        <w:rPr>
          <w:spacing w:val="33"/>
        </w:rPr>
        <w:t xml:space="preserve"> </w:t>
      </w:r>
      <w:r>
        <w:t>subsidiaries</w:t>
      </w:r>
      <w:r>
        <w:rPr>
          <w:spacing w:val="32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t>confidential</w:t>
      </w:r>
      <w:r>
        <w:rPr>
          <w:spacing w:val="-13"/>
        </w:rPr>
        <w:t xml:space="preserve"> </w:t>
      </w:r>
      <w:r>
        <w:rPr>
          <w:spacing w:val="-1"/>
        </w:rPr>
        <w:t>information.</w:t>
      </w:r>
      <w:r>
        <w:rPr>
          <w:spacing w:val="26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agree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reveal</w:t>
      </w:r>
      <w:r>
        <w:rPr>
          <w:spacing w:val="-13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confidential</w:t>
      </w:r>
      <w:r>
        <w:rPr>
          <w:spacing w:val="-13"/>
        </w:rPr>
        <w:t xml:space="preserve"> </w:t>
      </w:r>
      <w:r>
        <w:rPr>
          <w:spacing w:val="-1"/>
        </w:rPr>
        <w:t>information,</w:t>
      </w:r>
      <w:r>
        <w:rPr>
          <w:spacing w:val="-13"/>
        </w:rPr>
        <w:t xml:space="preserve"> </w:t>
      </w:r>
      <w:r>
        <w:t>regardless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1"/>
        </w:rPr>
        <w:t>how</w:t>
      </w:r>
      <w:r>
        <w:rPr>
          <w:spacing w:val="-16"/>
        </w:rPr>
        <w:t xml:space="preserve"> </w:t>
      </w:r>
      <w:r>
        <w:rPr>
          <w:spacing w:val="-1"/>
        </w:rPr>
        <w:t>or</w:t>
      </w:r>
      <w:r>
        <w:rPr>
          <w:spacing w:val="-16"/>
        </w:rPr>
        <w:t xml:space="preserve"> </w:t>
      </w:r>
      <w:r>
        <w:rPr>
          <w:spacing w:val="-2"/>
        </w:rPr>
        <w:t>where</w:t>
      </w:r>
      <w:r>
        <w:rPr>
          <w:spacing w:val="-15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acquired</w:t>
      </w:r>
      <w:r>
        <w:rPr>
          <w:spacing w:val="-8"/>
        </w:rPr>
        <w:t xml:space="preserve"> </w:t>
      </w:r>
      <w:r>
        <w:t>it,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authorized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cognizant</w:t>
      </w:r>
      <w:r>
        <w:rPr>
          <w:spacing w:val="-9"/>
        </w:rPr>
        <w:t xml:space="preserve"> </w:t>
      </w:r>
      <w:r>
        <w:rPr>
          <w:spacing w:val="-1"/>
        </w:rPr>
        <w:t>Mathematica</w:t>
      </w:r>
      <w:r>
        <w:rPr>
          <w:spacing w:val="-9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rPr>
          <w:spacing w:val="-1"/>
        </w:rPr>
        <w:t>Director</w:t>
      </w:r>
      <w:r>
        <w:rPr>
          <w:spacing w:val="31"/>
        </w:rPr>
        <w:t xml:space="preserve"> </w:t>
      </w:r>
      <w:r>
        <w:t xml:space="preserve">or the </w:t>
      </w:r>
      <w:r>
        <w:rPr>
          <w:spacing w:val="-1"/>
        </w:rPr>
        <w:t>Mathematica</w:t>
      </w:r>
      <w:r>
        <w:t xml:space="preserve"> Project Manager to have access to the </w:t>
      </w:r>
      <w:r>
        <w:rPr>
          <w:spacing w:val="-1"/>
        </w:rPr>
        <w:t>information.</w:t>
      </w:r>
    </w:p>
    <w:p w14:paraId="0CE45F1D" w14:textId="77777777" w:rsidR="00CD604E" w:rsidRDefault="00CD604E" w:rsidP="00CD604E">
      <w:pPr>
        <w:pStyle w:val="BodyText"/>
        <w:spacing w:after="240"/>
        <w:ind w:right="115"/>
        <w:jc w:val="both"/>
      </w:pPr>
      <w:r>
        <w:t>I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unauthorized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to, use,</w:t>
      </w:r>
      <w:r>
        <w:rPr>
          <w:spacing w:val="-1"/>
        </w:rPr>
        <w:t xml:space="preserve"> </w:t>
      </w:r>
      <w:r>
        <w:t>or disclosure of any</w:t>
      </w:r>
      <w:r>
        <w:rPr>
          <w:spacing w:val="-1"/>
        </w:rPr>
        <w:t xml:space="preserve"> </w:t>
      </w:r>
      <w:r>
        <w:t xml:space="preserve">confidential </w:t>
      </w:r>
      <w:r>
        <w:rPr>
          <w:spacing w:val="-1"/>
        </w:rPr>
        <w:t>information</w:t>
      </w:r>
      <w:r>
        <w:t xml:space="preserve"> is a</w:t>
      </w:r>
      <w:r>
        <w:rPr>
          <w:spacing w:val="28"/>
        </w:rPr>
        <w:t xml:space="preserve"> </w:t>
      </w:r>
      <w:r>
        <w:rPr>
          <w:spacing w:val="-1"/>
        </w:rPr>
        <w:t>breach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terms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my</w:t>
      </w:r>
      <w:r>
        <w:rPr>
          <w:spacing w:val="-16"/>
        </w:rPr>
        <w:t xml:space="preserve"> </w:t>
      </w:r>
      <w:r>
        <w:rPr>
          <w:spacing w:val="-2"/>
        </w:rPr>
        <w:t>employment,</w:t>
      </w:r>
      <w:r>
        <w:rPr>
          <w:spacing w:val="-15"/>
        </w:rPr>
        <w:t xml:space="preserve"> </w:t>
      </w:r>
      <w:r>
        <w:rPr>
          <w:spacing w:val="-1"/>
        </w:rPr>
        <w:t>or</w:t>
      </w:r>
      <w:r>
        <w:rPr>
          <w:spacing w:val="-16"/>
        </w:rPr>
        <w:t xml:space="preserve"> </w:t>
      </w:r>
      <w:r>
        <w:rPr>
          <w:spacing w:val="-2"/>
        </w:rPr>
        <w:t>my</w:t>
      </w:r>
      <w:r>
        <w:rPr>
          <w:spacing w:val="-16"/>
        </w:rPr>
        <w:t xml:space="preserve"> </w:t>
      </w:r>
      <w:r>
        <w:rPr>
          <w:spacing w:val="-1"/>
        </w:rPr>
        <w:t>consultant</w:t>
      </w:r>
      <w:r>
        <w:rPr>
          <w:spacing w:val="-15"/>
        </w:rPr>
        <w:t xml:space="preserve"> </w:t>
      </w:r>
      <w:r>
        <w:rPr>
          <w:spacing w:val="-2"/>
        </w:rPr>
        <w:t>agreement</w:t>
      </w:r>
      <w:r>
        <w:rPr>
          <w:spacing w:val="-15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Mathematica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may</w:t>
      </w:r>
      <w:r>
        <w:rPr>
          <w:spacing w:val="-16"/>
        </w:rPr>
        <w:t xml:space="preserve"> </w:t>
      </w:r>
      <w:r>
        <w:rPr>
          <w:spacing w:val="-1"/>
        </w:rPr>
        <w:t>subject</w:t>
      </w:r>
      <w:r>
        <w:rPr>
          <w:spacing w:val="-15"/>
        </w:rPr>
        <w:t xml:space="preserve"> </w:t>
      </w:r>
      <w:r>
        <w:rPr>
          <w:spacing w:val="-2"/>
        </w:rPr>
        <w:t>me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court</w:t>
      </w:r>
      <w:r>
        <w:rPr>
          <w:spacing w:val="61"/>
        </w:rPr>
        <w:t xml:space="preserve"> </w:t>
      </w:r>
      <w:r>
        <w:t>action</w:t>
      </w:r>
      <w:r>
        <w:rPr>
          <w:spacing w:val="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interested</w:t>
      </w:r>
      <w:r>
        <w:rPr>
          <w:spacing w:val="11"/>
        </w:rPr>
        <w:t xml:space="preserve"> </w:t>
      </w:r>
      <w:r>
        <w:t>party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sanctions</w:t>
      </w:r>
      <w:r>
        <w:rPr>
          <w:spacing w:val="1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rPr>
          <w:spacing w:val="-1"/>
        </w:rPr>
        <w:t>Mathematica.</w:t>
      </w:r>
      <w:r>
        <w:rPr>
          <w:spacing w:val="22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acknowledge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rPr>
          <w:spacing w:val="-1"/>
        </w:rPr>
        <w:t>agreement</w:t>
      </w:r>
      <w:r>
        <w:rPr>
          <w:spacing w:val="11"/>
        </w:rPr>
        <w:t xml:space="preserve"> </w:t>
      </w:r>
      <w:r>
        <w:t>shall</w:t>
      </w:r>
      <w:r>
        <w:rPr>
          <w:spacing w:val="51"/>
        </w:rPr>
        <w:t xml:space="preserve"> </w:t>
      </w:r>
      <w:r>
        <w:t>continue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bind</w:t>
      </w:r>
      <w:r>
        <w:rPr>
          <w:spacing w:val="24"/>
        </w:rPr>
        <w:t xml:space="preserve"> </w:t>
      </w:r>
      <w:r>
        <w:rPr>
          <w:spacing w:val="-2"/>
        </w:rPr>
        <w:t>me</w:t>
      </w:r>
      <w:r>
        <w:rPr>
          <w:spacing w:val="24"/>
        </w:rPr>
        <w:t xml:space="preserve"> </w:t>
      </w:r>
      <w:r>
        <w:t>even</w:t>
      </w:r>
      <w:r>
        <w:rPr>
          <w:spacing w:val="24"/>
        </w:rPr>
        <w:t xml:space="preserve"> </w:t>
      </w:r>
      <w:r>
        <w:t>after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project(s)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(are)</w:t>
      </w:r>
      <w:r>
        <w:rPr>
          <w:spacing w:val="24"/>
        </w:rPr>
        <w:t xml:space="preserve"> </w:t>
      </w:r>
      <w:r>
        <w:rPr>
          <w:spacing w:val="-1"/>
        </w:rPr>
        <w:t>completed</w:t>
      </w:r>
      <w:r>
        <w:rPr>
          <w:spacing w:val="24"/>
        </w:rPr>
        <w:t xml:space="preserve"> </w:t>
      </w:r>
      <w:r>
        <w:t>and/or</w:t>
      </w:r>
      <w:r>
        <w:rPr>
          <w:spacing w:val="24"/>
        </w:rPr>
        <w:t xml:space="preserve"> </w:t>
      </w:r>
      <w:r>
        <w:t>even</w:t>
      </w:r>
      <w:r>
        <w:rPr>
          <w:spacing w:val="24"/>
        </w:rPr>
        <w:t xml:space="preserve"> </w:t>
      </w:r>
      <w:r>
        <w:t>though</w:t>
      </w:r>
      <w:r>
        <w:rPr>
          <w:spacing w:val="23"/>
        </w:rPr>
        <w:t xml:space="preserve"> </w:t>
      </w:r>
      <w:r>
        <w:rPr>
          <w:spacing w:val="-2"/>
        </w:rPr>
        <w:t>my</w:t>
      </w:r>
      <w:r>
        <w:rPr>
          <w:spacing w:val="22"/>
        </w:rPr>
        <w:t xml:space="preserve"> </w:t>
      </w:r>
      <w:r>
        <w:rPr>
          <w:spacing w:val="-1"/>
        </w:rPr>
        <w:t>employment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2"/>
        </w:rPr>
        <w:t>my</w:t>
      </w:r>
      <w:r>
        <w:rPr>
          <w:spacing w:val="25"/>
        </w:rPr>
        <w:t xml:space="preserve"> </w:t>
      </w:r>
      <w:r>
        <w:t xml:space="preserve">consultant </w:t>
      </w:r>
      <w:r>
        <w:rPr>
          <w:spacing w:val="-1"/>
        </w:rPr>
        <w:t>agreement</w:t>
      </w:r>
      <w:r>
        <w:t xml:space="preserve"> with </w:t>
      </w:r>
      <w:r>
        <w:rPr>
          <w:spacing w:val="-1"/>
        </w:rPr>
        <w:t>Mathematica</w:t>
      </w:r>
      <w:r>
        <w:t xml:space="preserve"> has </w:t>
      </w:r>
      <w:r>
        <w:rPr>
          <w:spacing w:val="-1"/>
        </w:rPr>
        <w:t>terminated.</w:t>
      </w:r>
    </w:p>
    <w:p w14:paraId="15F62F8B" w14:textId="77777777" w:rsidR="00CD604E" w:rsidRDefault="00CD604E" w:rsidP="00CD604E">
      <w:pPr>
        <w:pStyle w:val="BodyText"/>
        <w:spacing w:after="240"/>
        <w:ind w:right="116"/>
        <w:jc w:val="both"/>
      </w:pPr>
      <w:r>
        <w:t>In</w:t>
      </w:r>
      <w:r>
        <w:rPr>
          <w:spacing w:val="18"/>
        </w:rPr>
        <w:t xml:space="preserve"> </w:t>
      </w:r>
      <w:r>
        <w:t>addition,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course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2"/>
        </w:rPr>
        <w:t>my</w:t>
      </w:r>
      <w:r>
        <w:rPr>
          <w:spacing w:val="17"/>
        </w:rPr>
        <w:t xml:space="preserve"> </w:t>
      </w:r>
      <w:r>
        <w:rPr>
          <w:spacing w:val="-1"/>
        </w:rPr>
        <w:t>employment</w:t>
      </w:r>
      <w:r>
        <w:rPr>
          <w:spacing w:val="18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may</w:t>
      </w:r>
      <w:r>
        <w:rPr>
          <w:spacing w:val="17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access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rPr>
          <w:spacing w:val="-1"/>
        </w:rPr>
        <w:t>information,</w:t>
      </w:r>
      <w:r>
        <w:rPr>
          <w:spacing w:val="17"/>
        </w:rPr>
        <w:t xml:space="preserve"> </w:t>
      </w:r>
      <w:r>
        <w:t>electronic</w:t>
      </w:r>
      <w:r>
        <w:rPr>
          <w:spacing w:val="1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otherwise,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fellow</w:t>
      </w:r>
      <w:r>
        <w:rPr>
          <w:spacing w:val="-11"/>
        </w:rPr>
        <w:t xml:space="preserve"> </w:t>
      </w:r>
      <w:r>
        <w:rPr>
          <w:spacing w:val="-1"/>
        </w:rPr>
        <w:t>employees.</w:t>
      </w:r>
      <w:r>
        <w:rPr>
          <w:spacing w:val="3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rPr>
          <w:spacing w:val="-1"/>
        </w:rPr>
        <w:t>treat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rPr>
          <w:spacing w:val="-1"/>
        </w:rPr>
        <w:t>information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having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highest</w:t>
      </w:r>
      <w:r>
        <w:rPr>
          <w:spacing w:val="-12"/>
        </w:rPr>
        <w:t xml:space="preserve"> </w:t>
      </w:r>
      <w:r>
        <w:rPr>
          <w:spacing w:val="-1"/>
        </w:rPr>
        <w:t>confidentiality,</w:t>
      </w:r>
      <w:r>
        <w:rPr>
          <w:spacing w:val="6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rPr>
          <w:spacing w:val="-1"/>
        </w:rPr>
        <w:t>communicate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fellow</w:t>
      </w:r>
      <w:r>
        <w:rPr>
          <w:spacing w:val="-14"/>
        </w:rPr>
        <w:t xml:space="preserve"> </w:t>
      </w:r>
      <w:r>
        <w:rPr>
          <w:spacing w:val="-1"/>
        </w:rPr>
        <w:t>employees</w:t>
      </w:r>
      <w:r>
        <w:rPr>
          <w:spacing w:val="-16"/>
        </w:rPr>
        <w:t xml:space="preserve"> </w:t>
      </w:r>
      <w:r>
        <w:rPr>
          <w:spacing w:val="-1"/>
        </w:rPr>
        <w:t>or</w:t>
      </w:r>
      <w:r>
        <w:rPr>
          <w:spacing w:val="-16"/>
        </w:rPr>
        <w:t xml:space="preserve"> </w:t>
      </w:r>
      <w:r>
        <w:rPr>
          <w:spacing w:val="-1"/>
        </w:rPr>
        <w:t>others</w:t>
      </w:r>
      <w:r>
        <w:rPr>
          <w:spacing w:val="-16"/>
        </w:rPr>
        <w:t xml:space="preserve"> </w:t>
      </w:r>
      <w:r>
        <w:rPr>
          <w:spacing w:val="-1"/>
        </w:rPr>
        <w:t>outside</w:t>
      </w:r>
      <w:r>
        <w:rPr>
          <w:spacing w:val="-17"/>
        </w:rPr>
        <w:t xml:space="preserve"> </w:t>
      </w:r>
      <w:r>
        <w:rPr>
          <w:spacing w:val="-2"/>
        </w:rPr>
        <w:t>Mathematica.</w:t>
      </w:r>
      <w:r>
        <w:rPr>
          <w:spacing w:val="23"/>
        </w:rPr>
        <w:t xml:space="preserve"> </w:t>
      </w:r>
      <w:r>
        <w:rPr>
          <w:spacing w:val="-1"/>
        </w:rPr>
        <w:t>Final</w:t>
      </w:r>
      <w:r>
        <w:rPr>
          <w:spacing w:val="-15"/>
        </w:rPr>
        <w:t xml:space="preserve"> </w:t>
      </w:r>
      <w:r>
        <w:rPr>
          <w:spacing w:val="-2"/>
        </w:rPr>
        <w:t>determination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whether</w:t>
      </w:r>
      <w:r>
        <w:rPr>
          <w:spacing w:val="-15"/>
        </w:rPr>
        <w:t xml:space="preserve"> </w:t>
      </w:r>
      <w:r>
        <w:rPr>
          <w:spacing w:val="-1"/>
        </w:rPr>
        <w:t>or</w:t>
      </w:r>
      <w:r>
        <w:rPr>
          <w:spacing w:val="-15"/>
        </w:rPr>
        <w:t xml:space="preserve"> </w:t>
      </w:r>
      <w:r>
        <w:rPr>
          <w:spacing w:val="-1"/>
        </w:rPr>
        <w:t>not</w:t>
      </w:r>
      <w:r>
        <w:rPr>
          <w:spacing w:val="70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requiring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fellow</w:t>
      </w:r>
      <w:r>
        <w:rPr>
          <w:spacing w:val="-8"/>
        </w:rPr>
        <w:t xml:space="preserve"> </w:t>
      </w:r>
      <w:r>
        <w:rPr>
          <w:spacing w:val="-1"/>
        </w:rPr>
        <w:t>employees’</w:t>
      </w:r>
      <w:r>
        <w:rPr>
          <w:spacing w:val="-8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made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consultation</w:t>
      </w:r>
      <w:r>
        <w:rPr>
          <w:spacing w:val="-8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Director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Human</w:t>
      </w:r>
      <w:r>
        <w:rPr>
          <w:spacing w:val="12"/>
        </w:rPr>
        <w:t xml:space="preserve"> </w:t>
      </w:r>
      <w:r>
        <w:t>Resources.</w:t>
      </w:r>
      <w:r>
        <w:rPr>
          <w:spacing w:val="24"/>
        </w:rPr>
        <w:t xml:space="preserve"> </w:t>
      </w:r>
      <w:r>
        <w:t>Failure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uphold</w:t>
      </w:r>
      <w:r>
        <w:rPr>
          <w:spacing w:val="12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standard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breach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trust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may</w:t>
      </w:r>
      <w:r>
        <w:rPr>
          <w:spacing w:val="11"/>
        </w:rPr>
        <w:t xml:space="preserve"> </w:t>
      </w:r>
      <w:r>
        <w:t>subject</w:t>
      </w:r>
      <w:r>
        <w:rPr>
          <w:spacing w:val="12"/>
        </w:rPr>
        <w:t xml:space="preserve"> </w:t>
      </w:r>
      <w:r>
        <w:rPr>
          <w:spacing w:val="-2"/>
        </w:rPr>
        <w:t>me</w:t>
      </w:r>
      <w:r>
        <w:rPr>
          <w:spacing w:val="1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 xml:space="preserve">action, including </w:t>
      </w:r>
      <w:r>
        <w:rPr>
          <w:spacing w:val="-1"/>
        </w:rPr>
        <w:t>termination</w:t>
      </w:r>
      <w:r>
        <w:t xml:space="preserve"> of </w:t>
      </w:r>
      <w:r>
        <w:rPr>
          <w:spacing w:val="-1"/>
        </w:rPr>
        <w:t>employment.</w:t>
      </w:r>
    </w:p>
    <w:p w14:paraId="03BDCDB9" w14:textId="77777777" w:rsidR="00CD604E" w:rsidRDefault="00CD604E" w:rsidP="00CD604E">
      <w:pPr>
        <w:pStyle w:val="BodyText"/>
        <w:spacing w:after="240"/>
        <w:ind w:right="115"/>
        <w:jc w:val="both"/>
      </w:pPr>
      <w:r>
        <w:rPr>
          <w:spacing w:val="-1"/>
        </w:rPr>
        <w:t>Other</w:t>
      </w:r>
      <w:r>
        <w:rPr>
          <w:spacing w:val="-14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my</w:t>
      </w:r>
      <w:r>
        <w:rPr>
          <w:spacing w:val="-14"/>
        </w:rPr>
        <w:t xml:space="preserve"> </w:t>
      </w:r>
      <w:r>
        <w:rPr>
          <w:spacing w:val="-1"/>
        </w:rPr>
        <w:t>authorized</w:t>
      </w:r>
      <w:r>
        <w:rPr>
          <w:spacing w:val="-13"/>
        </w:rPr>
        <w:t xml:space="preserve"> </w:t>
      </w:r>
      <w:r>
        <w:rPr>
          <w:spacing w:val="-1"/>
        </w:rPr>
        <w:t>employment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2"/>
        </w:rPr>
        <w:t>my</w:t>
      </w:r>
      <w:r>
        <w:rPr>
          <w:spacing w:val="-14"/>
        </w:rPr>
        <w:t xml:space="preserve"> </w:t>
      </w:r>
      <w:r>
        <w:rPr>
          <w:spacing w:val="-1"/>
        </w:rPr>
        <w:t>consultant</w:t>
      </w:r>
      <w:r>
        <w:rPr>
          <w:spacing w:val="-13"/>
        </w:rPr>
        <w:t xml:space="preserve"> </w:t>
      </w:r>
      <w:r>
        <w:rPr>
          <w:spacing w:val="-1"/>
        </w:rPr>
        <w:t>agreement,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rPr>
          <w:spacing w:val="-1"/>
        </w:rPr>
        <w:t>further</w:t>
      </w:r>
      <w:r>
        <w:rPr>
          <w:spacing w:val="-15"/>
        </w:rPr>
        <w:t xml:space="preserve"> </w:t>
      </w:r>
      <w:r>
        <w:rPr>
          <w:spacing w:val="-1"/>
        </w:rPr>
        <w:t>agree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rPr>
          <w:spacing w:val="-1"/>
        </w:rPr>
        <w:t>will</w:t>
      </w:r>
      <w:r>
        <w:rPr>
          <w:spacing w:val="8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use,</w:t>
      </w:r>
      <w:r>
        <w:rPr>
          <w:spacing w:val="-6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rPr>
          <w:spacing w:val="-1"/>
        </w:rPr>
        <w:t>party,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way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deemed</w:t>
      </w:r>
      <w:r>
        <w:rPr>
          <w:spacing w:val="-7"/>
        </w:rPr>
        <w:t xml:space="preserve"> </w:t>
      </w:r>
      <w:r>
        <w:t>confidential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terms</w:t>
      </w:r>
      <w:r>
        <w:rPr>
          <w:spacing w:val="-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contract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written</w:t>
      </w:r>
      <w:r>
        <w:rPr>
          <w:spacing w:val="18"/>
        </w:rPr>
        <w:t xml:space="preserve"> </w:t>
      </w:r>
      <w:r>
        <w:rPr>
          <w:spacing w:val="-1"/>
        </w:rPr>
        <w:t>agreement</w:t>
      </w:r>
      <w:r>
        <w:rPr>
          <w:spacing w:val="18"/>
        </w:rPr>
        <w:t xml:space="preserve"> </w:t>
      </w:r>
      <w:r>
        <w:t>between</w:t>
      </w:r>
      <w:r>
        <w:rPr>
          <w:spacing w:val="18"/>
        </w:rPr>
        <w:t xml:space="preserve"> </w:t>
      </w:r>
      <w:r>
        <w:rPr>
          <w:spacing w:val="-1"/>
        </w:rPr>
        <w:t>Mathematica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organization,</w:t>
      </w:r>
      <w:r>
        <w:rPr>
          <w:spacing w:val="18"/>
        </w:rPr>
        <w:t xml:space="preserve"> </w:t>
      </w:r>
      <w:r>
        <w:t>except</w:t>
      </w:r>
      <w:r>
        <w:rPr>
          <w:spacing w:val="18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written</w:t>
      </w:r>
      <w:r>
        <w:rPr>
          <w:spacing w:val="27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parties.</w:t>
      </w:r>
      <w:r>
        <w:rPr>
          <w:spacing w:val="4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my</w:t>
      </w:r>
      <w:r>
        <w:rPr>
          <w:spacing w:val="-6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Mathematica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contracting</w:t>
      </w:r>
      <w:r>
        <w:rPr>
          <w:spacing w:val="-6"/>
        </w:rPr>
        <w:t xml:space="preserve"> </w:t>
      </w:r>
      <w:r>
        <w:t>organization(s)</w:t>
      </w:r>
      <w:r>
        <w:rPr>
          <w:spacing w:val="-6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exclusive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information </w:t>
      </w:r>
      <w:r>
        <w:t>acquired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agreement.</w:t>
      </w:r>
      <w:r>
        <w:rPr>
          <w:spacing w:val="50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acknowledge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right,</w:t>
      </w:r>
      <w:r>
        <w:rPr>
          <w:spacing w:val="-2"/>
        </w:rPr>
        <w:t xml:space="preserve"> </w:t>
      </w:r>
      <w:r>
        <w:t>title,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reason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my</w:t>
      </w:r>
      <w:r>
        <w:rPr>
          <w:spacing w:val="5"/>
        </w:rPr>
        <w:t xml:space="preserve"> </w:t>
      </w:r>
      <w:r>
        <w:rPr>
          <w:spacing w:val="-1"/>
        </w:rPr>
        <w:t>employment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2"/>
        </w:rPr>
        <w:t>my</w:t>
      </w:r>
      <w:r>
        <w:rPr>
          <w:spacing w:val="5"/>
        </w:rPr>
        <w:t xml:space="preserve"> </w:t>
      </w:r>
      <w:r>
        <w:t>consultant</w:t>
      </w:r>
      <w:r>
        <w:rPr>
          <w:spacing w:val="6"/>
        </w:rPr>
        <w:t xml:space="preserve"> </w:t>
      </w:r>
      <w:r>
        <w:rPr>
          <w:spacing w:val="-1"/>
        </w:rPr>
        <w:t>agreement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may</w:t>
      </w:r>
      <w:r>
        <w:rPr>
          <w:spacing w:val="5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rPr>
          <w:spacing w:val="-1"/>
        </w:rPr>
        <w:t>remove</w:t>
      </w:r>
      <w:r>
        <w:rPr>
          <w:spacing w:val="6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2"/>
        </w:rPr>
        <w:t>my</w:t>
      </w:r>
      <w:r>
        <w:rPr>
          <w:spacing w:val="4"/>
        </w:rPr>
        <w:t xml:space="preserve"> </w:t>
      </w:r>
      <w:r>
        <w:t>assigned</w:t>
      </w:r>
      <w:r>
        <w:rPr>
          <w:spacing w:val="31"/>
        </w:rPr>
        <w:t xml:space="preserve"> </w:t>
      </w:r>
      <w:r>
        <w:rPr>
          <w:spacing w:val="-1"/>
        </w:rPr>
        <w:t>work</w:t>
      </w:r>
      <w:r>
        <w:t xml:space="preserve"> location </w:t>
      </w:r>
      <w:r>
        <w:rPr>
          <w:spacing w:val="-1"/>
        </w:rPr>
        <w:t>without</w:t>
      </w:r>
      <w:r>
        <w:t xml:space="preserve"> prior authorization.</w:t>
      </w:r>
    </w:p>
    <w:p w14:paraId="7CB8D6AF" w14:textId="77777777" w:rsidR="00CD604E" w:rsidRDefault="00CD604E" w:rsidP="00CD604E">
      <w:pPr>
        <w:pStyle w:val="BodyText"/>
        <w:spacing w:after="240"/>
        <w:ind w:right="116"/>
        <w:jc w:val="both"/>
      </w:pPr>
      <w:r>
        <w:t>I</w:t>
      </w:r>
      <w:r>
        <w:rPr>
          <w:spacing w:val="24"/>
        </w:rPr>
        <w:t xml:space="preserve"> </w:t>
      </w:r>
      <w:r>
        <w:t>agree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promptly</w:t>
      </w:r>
      <w:r>
        <w:rPr>
          <w:spacing w:val="23"/>
        </w:rPr>
        <w:t xml:space="preserve"> </w:t>
      </w:r>
      <w:r>
        <w:t>notify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cognizant</w:t>
      </w:r>
      <w:r>
        <w:rPr>
          <w:spacing w:val="23"/>
        </w:rPr>
        <w:t xml:space="preserve"> </w:t>
      </w:r>
      <w:r>
        <w:rPr>
          <w:spacing w:val="-1"/>
        </w:rPr>
        <w:t>Mathematica</w:t>
      </w:r>
      <w:r>
        <w:rPr>
          <w:spacing w:val="23"/>
        </w:rPr>
        <w:t xml:space="preserve"> </w:t>
      </w:r>
      <w:r>
        <w:t>Project</w:t>
      </w:r>
      <w:r>
        <w:rPr>
          <w:spacing w:val="23"/>
        </w:rPr>
        <w:t xml:space="preserve"> </w:t>
      </w:r>
      <w:r>
        <w:rPr>
          <w:spacing w:val="-1"/>
        </w:rPr>
        <w:t>Director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Project</w:t>
      </w:r>
      <w:r>
        <w:rPr>
          <w:spacing w:val="23"/>
        </w:rPr>
        <w:t xml:space="preserve"> </w:t>
      </w:r>
      <w:r>
        <w:t>Manager,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Survey</w:t>
      </w:r>
      <w:r>
        <w:rPr>
          <w:spacing w:val="41"/>
        </w:rPr>
        <w:t xml:space="preserve"> </w:t>
      </w:r>
      <w:r>
        <w:rPr>
          <w:spacing w:val="-1"/>
        </w:rPr>
        <w:t>Operations</w:t>
      </w:r>
      <w:r>
        <w:rPr>
          <w:spacing w:val="40"/>
        </w:rPr>
        <w:t xml:space="preserve"> </w:t>
      </w:r>
      <w:r>
        <w:t>Center</w:t>
      </w:r>
      <w:r>
        <w:rPr>
          <w:spacing w:val="41"/>
        </w:rPr>
        <w:t xml:space="preserve"> </w:t>
      </w:r>
      <w:r>
        <w:t>Manager</w:t>
      </w:r>
      <w:r>
        <w:rPr>
          <w:spacing w:val="40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Supervisor</w:t>
      </w:r>
      <w:r>
        <w:rPr>
          <w:spacing w:val="40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survey</w:t>
      </w:r>
      <w:r>
        <w:rPr>
          <w:spacing w:val="40"/>
        </w:rPr>
        <w:t xml:space="preserve"> </w:t>
      </w:r>
      <w:r>
        <w:t>work,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Mathematica</w:t>
      </w:r>
      <w:r>
        <w:rPr>
          <w:spacing w:val="39"/>
        </w:rPr>
        <w:t xml:space="preserve"> </w:t>
      </w:r>
      <w:r>
        <w:t>Security</w:t>
      </w:r>
      <w:r>
        <w:rPr>
          <w:spacing w:val="40"/>
        </w:rPr>
        <w:t xml:space="preserve"> </w:t>
      </w:r>
      <w:r>
        <w:t>Officer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t xml:space="preserve">unauthorized disclosure, use, or alteration of confidential </w:t>
      </w:r>
      <w:r>
        <w:rPr>
          <w:spacing w:val="-1"/>
        </w:rPr>
        <w:t>information</w:t>
      </w:r>
      <w:r>
        <w:t xml:space="preserve"> that I observe.</w:t>
      </w:r>
    </w:p>
    <w:p w14:paraId="545DE8BC" w14:textId="77777777" w:rsidR="00CD604E" w:rsidRDefault="00CD604E" w:rsidP="00CD604E">
      <w:pPr>
        <w:pStyle w:val="BodyText"/>
        <w:spacing w:after="240"/>
        <w:ind w:right="115"/>
        <w:jc w:val="both"/>
      </w:pPr>
      <w:r>
        <w:rPr>
          <w:spacing w:val="-1"/>
        </w:rPr>
        <w:t>Nothing</w:t>
      </w:r>
      <w:r>
        <w:rPr>
          <w:spacing w:val="-13"/>
        </w:rPr>
        <w:t xml:space="preserve"> </w:t>
      </w:r>
      <w:r>
        <w:rPr>
          <w:spacing w:val="-1"/>
        </w:rPr>
        <w:t>herein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rPr>
          <w:spacing w:val="-1"/>
        </w:rPr>
        <w:t>construed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prevent</w:t>
      </w:r>
      <w:r>
        <w:rPr>
          <w:spacing w:val="-13"/>
        </w:rPr>
        <w:t xml:space="preserve"> </w:t>
      </w:r>
      <w:r>
        <w:rPr>
          <w:spacing w:val="-1"/>
        </w:rPr>
        <w:t>divulgence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information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any</w:t>
      </w:r>
      <w:r>
        <w:rPr>
          <w:spacing w:val="-16"/>
        </w:rPr>
        <w:t xml:space="preserve"> </w:t>
      </w:r>
      <w:r>
        <w:rPr>
          <w:spacing w:val="-1"/>
        </w:rPr>
        <w:t>court</w:t>
      </w:r>
      <w:r>
        <w:rPr>
          <w:spacing w:val="-15"/>
        </w:rPr>
        <w:t xml:space="preserve"> </w:t>
      </w:r>
      <w:r>
        <w:rPr>
          <w:spacing w:val="-1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governmental</w:t>
      </w:r>
      <w:r>
        <w:rPr>
          <w:spacing w:val="-15"/>
        </w:rPr>
        <w:t xml:space="preserve"> </w:t>
      </w:r>
      <w:r>
        <w:rPr>
          <w:spacing w:val="-1"/>
        </w:rPr>
        <w:t>agency,</w:t>
      </w:r>
      <w:r>
        <w:rPr>
          <w:spacing w:val="97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divulgence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law.</w:t>
      </w:r>
      <w:r>
        <w:rPr>
          <w:spacing w:val="50"/>
        </w:rPr>
        <w:t xml:space="preserve"> </w:t>
      </w:r>
      <w:r>
        <w:rPr>
          <w:spacing w:val="-1"/>
        </w:rPr>
        <w:t xml:space="preserve">However,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subpoenaed,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believe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divulgence,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notify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President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Mathematica</w:t>
      </w:r>
      <w:r>
        <w:rPr>
          <w:spacing w:val="-6"/>
        </w:rPr>
        <w:t xml:space="preserve"> </w:t>
      </w:r>
      <w:r>
        <w:rPr>
          <w:spacing w:val="-1"/>
        </w:rPr>
        <w:t>promptly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</w:t>
      </w:r>
      <w:r>
        <w:rPr>
          <w:spacing w:val="29"/>
        </w:rPr>
        <w:t xml:space="preserve"> </w:t>
      </w:r>
      <w:r>
        <w:t xml:space="preserve">and, upon his request, to cooperate in all </w:t>
      </w:r>
      <w:r>
        <w:rPr>
          <w:spacing w:val="-1"/>
        </w:rPr>
        <w:t>lawful</w:t>
      </w:r>
      <w:r>
        <w:t xml:space="preserve"> efforts to resist such divulgence.</w:t>
      </w:r>
    </w:p>
    <w:p w14:paraId="63BF8FE0" w14:textId="77777777" w:rsidR="00CD604E" w:rsidRDefault="00CD604E" w:rsidP="00CD604E">
      <w:pPr>
        <w:pStyle w:val="BodyText"/>
        <w:tabs>
          <w:tab w:val="left" w:pos="4439"/>
          <w:tab w:val="left" w:pos="4679"/>
          <w:tab w:val="left" w:pos="9119"/>
        </w:tabs>
        <w:spacing w:before="720"/>
        <w:ind w:left="0" w:firstLine="0"/>
        <w:jc w:val="center"/>
      </w:pPr>
      <w:r>
        <w:rPr>
          <w:spacing w:val="-1"/>
          <w:w w:val="95"/>
        </w:rPr>
        <w:t>Name: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  <w:tab/>
      </w:r>
      <w:r>
        <w:t>Signature: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6FF7B49" w14:textId="77777777" w:rsidR="00CD604E" w:rsidRDefault="00CD604E">
      <w:pPr>
        <w:spacing w:before="9"/>
        <w:rPr>
          <w:sz w:val="28"/>
          <w:szCs w:val="28"/>
        </w:rPr>
      </w:pPr>
    </w:p>
    <w:p w14:paraId="52298379" w14:textId="77777777" w:rsidR="00CD604E" w:rsidRDefault="00CD604E">
      <w:pPr>
        <w:pStyle w:val="BodyText"/>
        <w:tabs>
          <w:tab w:val="left" w:pos="9359"/>
        </w:tabs>
        <w:spacing w:before="73"/>
        <w:ind w:left="4919" w:firstLine="0"/>
      </w:pPr>
      <w:r>
        <w:rPr>
          <w:spacing w:val="-1"/>
        </w:rPr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FFB7373" w14:textId="77777777" w:rsidR="00CD604E" w:rsidRDefault="00CD604E">
      <w:pPr>
        <w:spacing w:before="81"/>
        <w:ind w:right="117"/>
        <w:jc w:val="right"/>
        <w:rPr>
          <w:spacing w:val="-1"/>
          <w:sz w:val="14"/>
        </w:rPr>
        <w:sectPr w:rsidR="00CD604E" w:rsidSect="000E4C3F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pacing w:val="-1"/>
          <w:sz w:val="14"/>
        </w:rPr>
        <w:br/>
        <w:t>Revised</w:t>
      </w:r>
      <w:r>
        <w:rPr>
          <w:spacing w:val="-8"/>
          <w:sz w:val="14"/>
        </w:rPr>
        <w:t xml:space="preserve"> </w:t>
      </w:r>
      <w:r>
        <w:rPr>
          <w:spacing w:val="-1"/>
          <w:sz w:val="14"/>
        </w:rPr>
        <w:t>December</w:t>
      </w:r>
      <w:r>
        <w:rPr>
          <w:spacing w:val="-7"/>
          <w:sz w:val="14"/>
        </w:rPr>
        <w:t xml:space="preserve"> </w:t>
      </w:r>
      <w:r>
        <w:rPr>
          <w:spacing w:val="-1"/>
          <w:sz w:val="14"/>
        </w:rPr>
        <w:t>2003</w:t>
      </w:r>
    </w:p>
    <w:p w14:paraId="040BF853" w14:textId="5DCC400B" w:rsidR="0085028F" w:rsidRDefault="00CD604E" w:rsidP="00F52200">
      <w:pPr>
        <w:pStyle w:val="NormalSScontinued"/>
        <w:spacing w:after="0"/>
      </w:pPr>
      <w:r>
        <w:rPr>
          <w:noProof/>
        </w:rPr>
        <w:lastRenderedPageBreak/>
        <w:drawing>
          <wp:inline distT="0" distB="0" distL="0" distR="0" wp14:anchorId="7FC1D0C4" wp14:editId="4195F89B">
            <wp:extent cx="5943600" cy="76917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sight Confidentiality Pledg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24A03" w14:textId="78284CF2" w:rsidR="00F52200" w:rsidRPr="00F52200" w:rsidRDefault="00F52200" w:rsidP="002A7FA1">
      <w:pPr>
        <w:pStyle w:val="NormalSScontinued"/>
      </w:pPr>
    </w:p>
    <w:sectPr w:rsidR="00F52200" w:rsidRPr="00F52200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F0E6E" w14:textId="77777777" w:rsidR="0076323F" w:rsidRDefault="0076323F" w:rsidP="002E3E35">
      <w:pPr>
        <w:spacing w:line="240" w:lineRule="auto"/>
      </w:pPr>
      <w:r>
        <w:separator/>
      </w:r>
    </w:p>
  </w:endnote>
  <w:endnote w:type="continuationSeparator" w:id="0">
    <w:p w14:paraId="2492B6CC" w14:textId="77777777" w:rsidR="0076323F" w:rsidRDefault="0076323F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9ECB8" w14:textId="77777777" w:rsidR="00294B21" w:rsidRPr="00F52200" w:rsidRDefault="00294B21" w:rsidP="00F52200">
    <w:pPr>
      <w:spacing w:line="240" w:lineRule="auto"/>
      <w:rPr>
        <w:rStyle w:val="PageNumber"/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18AAA" w14:textId="77777777" w:rsidR="00F52200" w:rsidRPr="00F52200" w:rsidRDefault="00F52200" w:rsidP="00F52200">
    <w:pPr>
      <w:spacing w:line="240" w:lineRule="auto"/>
      <w:rPr>
        <w:rStyle w:val="PageNumber"/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8F823" w14:textId="77777777" w:rsidR="00F52200" w:rsidRPr="00A12B64" w:rsidRDefault="00F52200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3E943CD8" w14:textId="77777777" w:rsidR="00F52200" w:rsidRDefault="00F52200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57EEF40C" w14:textId="10CDCD8A" w:rsidR="00F52200" w:rsidRPr="00964AB7" w:rsidRDefault="00F52200" w:rsidP="00CD604E">
    <w:pPr>
      <w:pStyle w:val="Footer"/>
      <w:pBdr>
        <w:top w:val="single" w:sz="2" w:space="1" w:color="auto"/>
        <w:bottom w:val="none" w:sz="0" w:space="0" w:color="auto"/>
      </w:pBdr>
      <w:jc w:val="center"/>
      <w:rPr>
        <w:rStyle w:val="PageNumber"/>
      </w:rPr>
    </w:pPr>
    <w:proofErr w:type="gramStart"/>
    <w:r>
      <w:rPr>
        <w:rStyle w:val="PageNumber"/>
      </w:rPr>
      <w:t>D.</w:t>
    </w:r>
    <w:proofErr w:type="gramEnd"/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830F22">
      <w:rPr>
        <w:rStyle w:val="PageNumber"/>
        <w:noProof/>
      </w:rPr>
      <w:t>3</w:t>
    </w:r>
    <w:r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68838" w14:textId="77777777" w:rsidR="0076323F" w:rsidRDefault="0076323F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6448F1D7" w14:textId="77777777" w:rsidR="0076323F" w:rsidRDefault="0076323F" w:rsidP="00203E3B">
      <w:pPr>
        <w:spacing w:line="240" w:lineRule="auto"/>
        <w:ind w:firstLine="0"/>
      </w:pPr>
      <w:r>
        <w:separator/>
      </w:r>
    </w:p>
    <w:p w14:paraId="5D72BAAB" w14:textId="77777777" w:rsidR="0076323F" w:rsidRPr="00157CA2" w:rsidRDefault="0076323F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02A02" w14:textId="77777777" w:rsidR="00F52200" w:rsidRPr="00F52200" w:rsidRDefault="00F52200" w:rsidP="00F52200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20A64" w14:textId="77777777" w:rsidR="00F52200" w:rsidRPr="00F52200" w:rsidRDefault="00F52200" w:rsidP="00F52200">
    <w:pPr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51501" w14:textId="3FFDC84E" w:rsidR="00F52200" w:rsidRPr="00F52200" w:rsidRDefault="00F52200" w:rsidP="00F52200">
    <w:pPr>
      <w:pBdr>
        <w:bottom w:val="single" w:sz="2" w:space="3" w:color="auto"/>
      </w:pBdr>
      <w:tabs>
        <w:tab w:val="right" w:pos="9360"/>
      </w:tabs>
      <w:autoSpaceDE w:val="0"/>
      <w:autoSpaceDN w:val="0"/>
      <w:adjustRightInd w:val="0"/>
      <w:spacing w:line="240" w:lineRule="auto"/>
      <w:ind w:firstLine="0"/>
      <w:rPr>
        <w:rFonts w:ascii="Arial" w:hAnsi="Arial"/>
        <w:caps/>
        <w:sz w:val="16"/>
      </w:rPr>
    </w:pPr>
    <w:r w:rsidRPr="00F52200">
      <w:rPr>
        <w:rFonts w:ascii="Arial" w:hAnsi="Arial"/>
        <w:caps/>
        <w:sz w:val="16"/>
      </w:rPr>
      <w:tab/>
    </w:r>
  </w:p>
  <w:p w14:paraId="4C33BD00" w14:textId="685730C6" w:rsidR="00F52200" w:rsidRPr="00F52200" w:rsidRDefault="00F52200" w:rsidP="00F52200">
    <w:pPr>
      <w:pBdr>
        <w:bottom w:val="single" w:sz="2" w:space="3" w:color="auto"/>
      </w:pBdr>
      <w:tabs>
        <w:tab w:val="right" w:pos="9360"/>
      </w:tabs>
      <w:autoSpaceDE w:val="0"/>
      <w:autoSpaceDN w:val="0"/>
      <w:adjustRightInd w:val="0"/>
      <w:spacing w:line="240" w:lineRule="auto"/>
      <w:ind w:firstLine="0"/>
      <w:rPr>
        <w:rFonts w:ascii="Arial" w:hAnsi="Arial" w:cs="Arial"/>
        <w:i/>
        <w:caps/>
        <w:sz w:val="16"/>
        <w:szCs w:val="14"/>
      </w:rPr>
    </w:pPr>
    <w:r w:rsidRPr="00F52200">
      <w:rPr>
        <w:rFonts w:ascii="Arial" w:hAnsi="Arial"/>
        <w:caps/>
        <w:sz w:val="16"/>
      </w:rPr>
      <w:t xml:space="preserve">APPENDIX </w:t>
    </w:r>
    <w:r>
      <w:rPr>
        <w:rFonts w:ascii="Arial" w:hAnsi="Arial"/>
        <w:caps/>
        <w:sz w:val="16"/>
      </w:rPr>
      <w:t>D</w:t>
    </w:r>
    <w:r w:rsidRPr="00F52200">
      <w:rPr>
        <w:rFonts w:ascii="Arial" w:hAnsi="Arial"/>
        <w:caps/>
        <w:sz w:val="16"/>
      </w:rPr>
      <w:t xml:space="preserve">. </w:t>
    </w:r>
    <w:r>
      <w:rPr>
        <w:rFonts w:ascii="Arial" w:hAnsi="Arial"/>
        <w:caps/>
        <w:sz w:val="16"/>
      </w:rPr>
      <w:t>CONFIDENTIALITY PLEDGE</w:t>
    </w:r>
    <w:r w:rsidR="001B13DE">
      <w:rPr>
        <w:rFonts w:ascii="Arial" w:hAnsi="Arial"/>
        <w:caps/>
        <w:sz w:val="16"/>
      </w:rPr>
      <w:t>s</w:t>
    </w:r>
    <w:r w:rsidRPr="00F52200">
      <w:rPr>
        <w:rFonts w:ascii="Arial" w:hAnsi="Arial"/>
        <w:caps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00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4FFF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13DE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A7FA1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2090C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323F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38EB"/>
    <w:rsid w:val="008059AC"/>
    <w:rsid w:val="008065F4"/>
    <w:rsid w:val="00811638"/>
    <w:rsid w:val="00814AE7"/>
    <w:rsid w:val="00815382"/>
    <w:rsid w:val="00821341"/>
    <w:rsid w:val="00830296"/>
    <w:rsid w:val="00830F22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D604E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0A19"/>
    <w:rsid w:val="00F220AC"/>
    <w:rsid w:val="00F2315C"/>
    <w:rsid w:val="00F318F6"/>
    <w:rsid w:val="00F326A0"/>
    <w:rsid w:val="00F43593"/>
    <w:rsid w:val="00F44272"/>
    <w:rsid w:val="00F52200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C0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0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A1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A1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A19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D604E"/>
    <w:pPr>
      <w:widowControl w:val="0"/>
      <w:spacing w:line="240" w:lineRule="auto"/>
      <w:ind w:left="119"/>
    </w:pPr>
    <w:rPr>
      <w:rFonts w:cstheme="minorBid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D604E"/>
    <w:rPr>
      <w:rFonts w:eastAsia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0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A1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A1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A19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D604E"/>
    <w:pPr>
      <w:widowControl w:val="0"/>
      <w:spacing w:line="240" w:lineRule="auto"/>
      <w:ind w:left="119"/>
    </w:pPr>
    <w:rPr>
      <w:rFonts w:cstheme="minorBid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D604E"/>
    <w:rPr>
      <w:rFonts w:eastAsia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61D56-A2CB-4841-983A-299B58AE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5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 Staff</dc:creator>
  <cp:lastModifiedBy>CS</cp:lastModifiedBy>
  <cp:revision>6</cp:revision>
  <cp:lastPrinted>2017-05-11T18:52:00Z</cp:lastPrinted>
  <dcterms:created xsi:type="dcterms:W3CDTF">2017-05-24T18:40:00Z</dcterms:created>
  <dcterms:modified xsi:type="dcterms:W3CDTF">2017-06-12T16:55:00Z</dcterms:modified>
</cp:coreProperties>
</file>