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bookmarkStart w:id="0" w:name="_GoBack"/>
      <w:bookmarkEnd w:id="0"/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>[Federal Register Volume 84, Number 32 (Friday, February 15, 2019)]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>[Notices]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>[Pages 4506-4507]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>From the Federal Register Online via the Government Publishing Office [</w:t>
      </w:r>
      <w:hyperlink r:id="rId5" w:history="1">
        <w:r w:rsidRPr="00271D37">
          <w:rPr>
            <w:rFonts w:ascii="Consolas" w:eastAsia="Times New Roman" w:hAnsi="Consolas" w:cs="Courier New"/>
            <w:color w:val="0000FF"/>
            <w:sz w:val="20"/>
            <w:szCs w:val="20"/>
            <w:u w:val="single"/>
          </w:rPr>
          <w:t>www.gpo.gov</w:t>
        </w:r>
      </w:hyperlink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>]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>[FR Doc No: 2019-02464]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>-----------------------------------------------------------------------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>DEPARTMENT OF HOMELAND SECURITY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>Coast Guard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>[Docket No. USCG-2018-0790]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Collection of Information Under Review by Office of Management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>and Budget; OMB Control Number: 1625-0006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>AGENCY: Coast Guard, DHS.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>ACTION: Thirty-day notice requesting comments.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>-----------------------------------------------------------------------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abstracted below, to the Office of Management and Budget (OMB), Office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of Information and Regulatory Affairs (OIRA), requesting approval for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reinstatement, without change, of the following collection of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information: 1625-0006, Shipping Articles. Our ICR describes the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information we seek to collect from the public. Review and comments by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OIRA ensure we only impose paperwork burdens commensurate with our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>performance of duties.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DATES: Comments must reach the Coast Guard and OIRA on or before March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>18, 2019.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number [USCG-2018-0790] to the Coast Guard using the Federal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eRulemaking Portal at </w:t>
      </w:r>
      <w:hyperlink r:id="rId6" w:history="1">
        <w:r w:rsidRPr="00271D37">
          <w:rPr>
            <w:rFonts w:ascii="Consolas" w:eastAsia="Times New Roman" w:hAnsi="Consolas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. Alternatively, you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>may submit comments to OIRA using one of the following means: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    (1) Email: </w:t>
      </w:r>
      <w:hyperlink r:id="rId7" w:history="1">
        <w:r w:rsidRPr="00271D37">
          <w:rPr>
            <w:rFonts w:ascii="Consolas" w:eastAsia="Times New Roman" w:hAnsi="Consolas" w:cs="Courier New"/>
            <w:color w:val="0000FF"/>
            <w:sz w:val="20"/>
            <w:szCs w:val="20"/>
            <w:u w:val="single"/>
          </w:rPr>
          <w:t>dhsdeskofficer@omb.eop.gov</w:t>
        </w:r>
      </w:hyperlink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>.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    (2) Mail: OIRA, 725 17th Street NW, Washington, DC 20503, attention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>Desk Officer for the Coast Guard.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at </w:t>
      </w:r>
      <w:hyperlink r:id="rId8" w:history="1">
        <w:r w:rsidRPr="00271D37">
          <w:rPr>
            <w:rFonts w:ascii="Consolas" w:eastAsia="Times New Roman" w:hAnsi="Consolas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. Additionally, copies are available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from: Commandant (CG-612), Attn: Paperwork Reduction Act Manager, U.S.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Coast Guard, 2703 Martin Luther King Jr. Ave. SE, Stop 7710,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>Washington, DC 20593-7710.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FOR FURTHER INFORMATION CONTACT: Contact Mr. Anthony Smith, Office of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Information Management, telephone 202-475-3532, or fax 202-372-8405,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>for questions on these documents.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lastRenderedPageBreak/>
        <w:t xml:space="preserve">SUPPLEMENTARY INFORMATION: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>Public Participation and Request for Comments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of 1995; 44 U.S.C. chapter 35, as amended. An ICR is an application to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collection of information (Collection). The ICR contains information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describing the Collection's purpose, the Collection's likely burden on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the affected public, an explanation of the necessity of the Collection,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and other important information describing the Collection. There is one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>ICR for each Collection.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granted based on the Collection being necessary for the proper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performance of Departmental functions. In particular, the Coast Guard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would appreciate comments addressing: (1) The practical utility of the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(3) ways to enhance the quality, utility, and clarity of information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subject to the Collection; and (4) ways to minimize the burden of the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techniques or other forms of information technology. These comments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will help OIRA determine whether to approve the ICR referred to in this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>Notice.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and related materials. Comments to Coast Guard or OIRA must contain the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of this request, [USCG-2018-0790], and must be received by March 18,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>2019.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>Submitting Comments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    We encourage you to submit comments through the Federal eRulemaking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Portal at </w:t>
      </w:r>
      <w:hyperlink r:id="rId9" w:history="1">
        <w:r w:rsidRPr="00271D37">
          <w:rPr>
            <w:rFonts w:ascii="Consolas" w:eastAsia="Times New Roman" w:hAnsi="Consolas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. If your material cannot be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submitted using </w:t>
      </w:r>
      <w:hyperlink r:id="rId10" w:history="1">
        <w:r w:rsidRPr="00271D37">
          <w:rPr>
            <w:rFonts w:ascii="Consolas" w:eastAsia="Times New Roman" w:hAnsi="Consolas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, contact the person in the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instructions. Documents mentioned in this notice, and all public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comments, are in our online docket at </w:t>
      </w:r>
      <w:hyperlink r:id="rId11" w:history="1">
        <w:r w:rsidRPr="00271D37">
          <w:rPr>
            <w:rFonts w:ascii="Consolas" w:eastAsia="Times New Roman" w:hAnsi="Consolas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 and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can be viewed by following that website's instructions. Additionally,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if you go to the online docket and sign up for email alerts, you will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>be notified when comments are posted.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without change to </w:t>
      </w:r>
      <w:hyperlink r:id="rId12" w:history="1">
        <w:r w:rsidRPr="00271D37">
          <w:rPr>
            <w:rFonts w:ascii="Consolas" w:eastAsia="Times New Roman" w:hAnsi="Consolas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 and will include any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personal information you have provided. For more about privacy and the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docket, you may review a Privacy Act notice regarding the Federal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Docket Management System in the March 24, 2005, issue of the Federal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>Register (70 FR 15086).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    OIRA posts its decisions on ICRs online at </w:t>
      </w:r>
      <w:hyperlink r:id="rId13" w:history="1">
        <w:r w:rsidRPr="00271D37">
          <w:rPr>
            <w:rFonts w:ascii="Consolas" w:eastAsia="Times New Roman" w:hAnsi="Consolas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 after the comment period for each ICR. An OMB Notice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of Action on each ICR will become available via a hyperlink in the OMB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>Control Number: 1625-0006.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>Previous Request for Comments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    This request provides a 30-day comment period required by OIRA. The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Coast Guard published the 60-day notice (83 FR 53642, October 24, 2018)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required by 44 U.S.C. 3506(c)(2). That notice elicited no comments.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>Accordingly, no changes have been made to the Collections.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>Information Collection Request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    Title: Shipping Articles.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    OMB Control Number: 1625-0006.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>[[Page 4507]]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    Summary: Title 46 United States Code 10302 and 10502 and Title 46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Code of Federal Regulations (CFR) 14.201 requires applicable owners,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charterers, managing operators, masters, or individuals in charge to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make a shipping agreement in writing with each seaman before the seaman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commences employment. Additionally, 46 CFR 14.313 requires shipping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companies to submit to the Coast Guard Shipping Articles three years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after the article was generated; or submitted by shipping companies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that go out of business or merges with another company; or upon request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by the Coast Guard. Upon receipt and acceptance, Shipping Articles are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transferred and archived at the Federal Records Center in Suitland,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>Maryland.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    Need: This collection provides verification, identification,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location and employment information of U.S. merchant mariners to the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following: (1) Federal, state and local law enforcement agencies for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use in criminal or civil law enforcement purposes, (2) shipping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companies, (3) labor unions, (4) seaman's authorized representatives,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(5) seaman's next of kin, (6) whenever the disclosure of such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information would be in the best interest of the seaman or his/her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>family.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    Forms: CG-705A, Shipping Articles.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    Respondents: Shipping companies.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    Frequency: On occasion.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    Hour Burden Estimate: The estimated annual burden remains at 18,000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>hours a year.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    Authority: The Paperwork Reduction Act of 1995; 44 U.S.C. 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>chapter 35, as amended.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    Dated: February 7, 2019.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>James D. Roppel,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>U.S. Coast Guard, Chief, Office of Information Management.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>[FR Doc. 2019-02464 Filed 2-14-19; 8:45 am]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271D37">
        <w:rPr>
          <w:rFonts w:ascii="Consolas" w:eastAsia="Times New Roman" w:hAnsi="Consolas" w:cs="Courier New"/>
          <w:color w:val="000000"/>
          <w:sz w:val="20"/>
          <w:szCs w:val="20"/>
        </w:rPr>
        <w:t xml:space="preserve"> BILLING CODE 9110-04-P</w:t>
      </w: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271D37" w:rsidRPr="00271D37" w:rsidRDefault="00271D37" w:rsidP="0027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3020E6" w:rsidRPr="00271D37" w:rsidRDefault="003020E6" w:rsidP="00271D37"/>
    <w:sectPr w:rsidR="003020E6" w:rsidRPr="00271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7F"/>
    <w:rsid w:val="00271D37"/>
    <w:rsid w:val="003020E6"/>
    <w:rsid w:val="003A4C11"/>
    <w:rsid w:val="006F387F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info.gov/public/do/PRAMa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sdeskofficer@omb.eop.gov" TargetMode="External"/><Relationship Id="rId12" Type="http://schemas.openxmlformats.org/officeDocument/2006/relationships/hyperlink" Target="https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2019-02-15T12:26:00Z</cp:lastPrinted>
  <dcterms:created xsi:type="dcterms:W3CDTF">2019-04-23T18:31:00Z</dcterms:created>
  <dcterms:modified xsi:type="dcterms:W3CDTF">2019-04-23T18:31:00Z</dcterms:modified>
</cp:coreProperties>
</file>