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07582" w14:textId="77777777" w:rsidR="00654A86" w:rsidRDefault="00654A86" w:rsidP="00654A86">
      <w:pPr>
        <w:jc w:val="center"/>
        <w:rPr>
          <w:sz w:val="36"/>
          <w:szCs w:val="36"/>
        </w:rPr>
      </w:pPr>
      <w:bookmarkStart w:id="0" w:name="_GoBack"/>
      <w:bookmarkEnd w:id="0"/>
    </w:p>
    <w:p w14:paraId="0E1CD986" w14:textId="77777777" w:rsidR="00654A86" w:rsidRDefault="00654A86" w:rsidP="00654A86">
      <w:pPr>
        <w:jc w:val="center"/>
        <w:rPr>
          <w:sz w:val="36"/>
          <w:szCs w:val="36"/>
        </w:rPr>
      </w:pPr>
    </w:p>
    <w:p w14:paraId="1BD75596" w14:textId="77777777" w:rsidR="00654A86" w:rsidRDefault="00654A86" w:rsidP="00654A86">
      <w:pPr>
        <w:jc w:val="center"/>
        <w:rPr>
          <w:sz w:val="36"/>
          <w:szCs w:val="36"/>
        </w:rPr>
      </w:pPr>
    </w:p>
    <w:p w14:paraId="01F6F4F3" w14:textId="0F8104D1" w:rsidR="00654A86" w:rsidRDefault="00654A86" w:rsidP="00654A86">
      <w:pPr>
        <w:jc w:val="center"/>
        <w:rPr>
          <w:sz w:val="36"/>
          <w:szCs w:val="36"/>
        </w:rPr>
      </w:pPr>
      <w:r>
        <w:rPr>
          <w:sz w:val="36"/>
          <w:szCs w:val="36"/>
        </w:rPr>
        <w:t>Survey on the Use of Funds Under Title II, Part A</w:t>
      </w:r>
    </w:p>
    <w:p w14:paraId="7A1FAD4B" w14:textId="77777777" w:rsidR="00654A86" w:rsidRDefault="00654A86" w:rsidP="00654A86">
      <w:pPr>
        <w:jc w:val="center"/>
        <w:rPr>
          <w:sz w:val="36"/>
          <w:szCs w:val="36"/>
        </w:rPr>
      </w:pPr>
      <w:r>
        <w:rPr>
          <w:sz w:val="36"/>
          <w:szCs w:val="36"/>
        </w:rPr>
        <w:t>(Supporting Effective Instruction Grants –State Activities Funds)</w:t>
      </w:r>
    </w:p>
    <w:p w14:paraId="2C481E18" w14:textId="77777777" w:rsidR="00654A86" w:rsidRDefault="00654A86" w:rsidP="00654A86">
      <w:pPr>
        <w:jc w:val="center"/>
        <w:rPr>
          <w:sz w:val="36"/>
          <w:szCs w:val="36"/>
        </w:rPr>
      </w:pPr>
    </w:p>
    <w:p w14:paraId="30B0E579" w14:textId="10FAA7D0" w:rsidR="00654A86" w:rsidRDefault="00654A86" w:rsidP="00654A86">
      <w:pPr>
        <w:jc w:val="center"/>
        <w:rPr>
          <w:sz w:val="36"/>
          <w:szCs w:val="36"/>
        </w:rPr>
      </w:pPr>
    </w:p>
    <w:p w14:paraId="56D8347A" w14:textId="77777777" w:rsidR="00E6400A" w:rsidRDefault="00E6400A" w:rsidP="00E6400A"/>
    <w:p w14:paraId="2F08FF44" w14:textId="77E4079D" w:rsidR="00A34BD7" w:rsidRDefault="00A34BD7" w:rsidP="00184068">
      <w:r>
        <w:tab/>
      </w:r>
    </w:p>
    <w:p w14:paraId="1A607B10" w14:textId="1706B896" w:rsidR="00A34BD7" w:rsidRPr="00A34BD7" w:rsidRDefault="00A34BD7" w:rsidP="00A34BD7">
      <w:pPr>
        <w:tabs>
          <w:tab w:val="left" w:pos="5590"/>
        </w:tabs>
        <w:sectPr w:rsidR="00A34BD7" w:rsidRPr="00A34BD7" w:rsidSect="00E86A37">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r>
        <w:tab/>
      </w:r>
    </w:p>
    <w:p w14:paraId="025DCAEA" w14:textId="77777777" w:rsidR="00E6400A" w:rsidRPr="0066712B" w:rsidRDefault="00E6400A" w:rsidP="00A410B3">
      <w:pPr>
        <w:pBdr>
          <w:top w:val="single" w:sz="4" w:space="1" w:color="auto"/>
          <w:left w:val="single" w:sz="4" w:space="4" w:color="auto"/>
          <w:bottom w:val="single" w:sz="4" w:space="1" w:color="auto"/>
          <w:right w:val="single" w:sz="4" w:space="4" w:color="auto"/>
        </w:pBdr>
        <w:shd w:val="clear" w:color="auto" w:fill="EDEDED" w:themeFill="accent3" w:themeFillTint="33"/>
        <w:rPr>
          <w:sz w:val="24"/>
          <w:szCs w:val="24"/>
        </w:rPr>
      </w:pPr>
    </w:p>
    <w:p w14:paraId="633E2C07" w14:textId="77777777" w:rsidR="00E6400A" w:rsidRPr="001B11BD" w:rsidRDefault="00E6400A" w:rsidP="00E6400A">
      <w:pPr>
        <w:pBdr>
          <w:top w:val="single" w:sz="4" w:space="1" w:color="auto"/>
          <w:left w:val="single" w:sz="4" w:space="4" w:color="auto"/>
          <w:bottom w:val="single" w:sz="4" w:space="1" w:color="auto"/>
          <w:right w:val="single" w:sz="4" w:space="4" w:color="auto"/>
        </w:pBdr>
        <w:shd w:val="clear" w:color="auto" w:fill="EDEDED" w:themeFill="accent3" w:themeFillTint="33"/>
        <w:jc w:val="center"/>
        <w:rPr>
          <w:i/>
          <w:sz w:val="36"/>
          <w:szCs w:val="36"/>
        </w:rPr>
      </w:pPr>
      <w:r w:rsidRPr="00427BC0">
        <w:rPr>
          <w:sz w:val="40"/>
          <w:szCs w:val="36"/>
        </w:rPr>
        <w:t>Survey on the Use of Funds Under</w:t>
      </w:r>
      <w:r>
        <w:rPr>
          <w:sz w:val="40"/>
          <w:szCs w:val="36"/>
        </w:rPr>
        <w:t xml:space="preserve"> Title II, Part A </w:t>
      </w:r>
      <w:r w:rsidRPr="0070554F">
        <w:rPr>
          <w:sz w:val="32"/>
          <w:szCs w:val="36"/>
        </w:rPr>
        <w:t>(Supporting Effective Instruction Grants – State Activities Funds)</w:t>
      </w:r>
    </w:p>
    <w:p w14:paraId="632BEB26" w14:textId="77777777" w:rsidR="00E6400A" w:rsidRPr="001B11BD" w:rsidRDefault="00E6400A" w:rsidP="00E6400A">
      <w:pPr>
        <w:pBdr>
          <w:top w:val="single" w:sz="4" w:space="1" w:color="auto"/>
          <w:left w:val="single" w:sz="4" w:space="4" w:color="auto"/>
          <w:bottom w:val="single" w:sz="4" w:space="1" w:color="auto"/>
          <w:right w:val="single" w:sz="4" w:space="4" w:color="auto"/>
        </w:pBdr>
        <w:shd w:val="clear" w:color="auto" w:fill="EDEDED" w:themeFill="accent3" w:themeFillTint="33"/>
        <w:jc w:val="center"/>
        <w:rPr>
          <w:sz w:val="24"/>
          <w:szCs w:val="36"/>
        </w:rPr>
      </w:pPr>
    </w:p>
    <w:p w14:paraId="26E90326" w14:textId="77777777" w:rsidR="00E6400A" w:rsidRDefault="00E6400A" w:rsidP="00E6400A">
      <w:pPr>
        <w:shd w:val="clear" w:color="auto" w:fill="FFFFFF" w:themeFill="background1"/>
        <w:rPr>
          <w:b/>
        </w:rPr>
      </w:pPr>
    </w:p>
    <w:p w14:paraId="542A8353" w14:textId="77777777" w:rsidR="00E6400A" w:rsidRDefault="00E6400A" w:rsidP="00E6400A">
      <w:pPr>
        <w:shd w:val="clear" w:color="auto" w:fill="FFFFFF" w:themeFill="background1"/>
        <w:rPr>
          <w:b/>
        </w:rPr>
      </w:pPr>
      <w:r>
        <w:rPr>
          <w:b/>
        </w:rPr>
        <w:t>State: STATE</w:t>
      </w:r>
    </w:p>
    <w:p w14:paraId="7DFCDBAB" w14:textId="77777777" w:rsidR="00E6400A" w:rsidRDefault="00E6400A" w:rsidP="00E6400A">
      <w:pPr>
        <w:shd w:val="clear" w:color="auto" w:fill="FFFFFF" w:themeFill="background1"/>
        <w:rPr>
          <w:b/>
        </w:rPr>
      </w:pPr>
    </w:p>
    <w:p w14:paraId="68842B20" w14:textId="77777777" w:rsidR="00E6400A" w:rsidRDefault="00E6400A" w:rsidP="00E6400A">
      <w:pPr>
        <w:pBdr>
          <w:top w:val="single" w:sz="4" w:space="1" w:color="auto"/>
          <w:left w:val="single" w:sz="4" w:space="4" w:color="auto"/>
          <w:bottom w:val="single" w:sz="4" w:space="1" w:color="auto"/>
          <w:right w:val="single" w:sz="4" w:space="4" w:color="auto"/>
        </w:pBdr>
        <w:shd w:val="clear" w:color="auto" w:fill="EDEDED" w:themeFill="accent3" w:themeFillTint="33"/>
        <w:rPr>
          <w:b/>
        </w:rPr>
      </w:pPr>
      <w:r>
        <w:rPr>
          <w:b/>
        </w:rPr>
        <w:t>About the Survey</w:t>
      </w:r>
    </w:p>
    <w:p w14:paraId="31775C24" w14:textId="77777777" w:rsidR="00E6400A" w:rsidRDefault="00E6400A" w:rsidP="00E6400A">
      <w:pPr>
        <w:rPr>
          <w:b/>
        </w:rPr>
      </w:pPr>
    </w:p>
    <w:p w14:paraId="4B16B209" w14:textId="5D3ADE16" w:rsidR="00E6400A" w:rsidRDefault="00E6400A" w:rsidP="00E6400A">
      <w:pPr>
        <w:rPr>
          <w:b/>
        </w:rPr>
      </w:pPr>
      <w:r w:rsidRPr="006C21FA">
        <w:t>The Elementary and Secondary Education Act of 1965</w:t>
      </w:r>
      <w:r w:rsidR="00D74124">
        <w:t xml:space="preserve"> (ESEA)</w:t>
      </w:r>
      <w:r w:rsidRPr="006C21FA">
        <w:t>, as amended</w:t>
      </w:r>
      <w:r w:rsidR="00B70E43">
        <w:t xml:space="preserve"> by the Every Student Succeeds Act</w:t>
      </w:r>
      <w:r w:rsidRPr="006C21FA">
        <w:t xml:space="preserve"> (ES</w:t>
      </w:r>
      <w:r w:rsidR="00D74124">
        <w:t>S</w:t>
      </w:r>
      <w:r w:rsidRPr="006C21FA">
        <w:t xml:space="preserve">A), provides funds to States and </w:t>
      </w:r>
      <w:r w:rsidR="00E86D92">
        <w:t>LEAs</w:t>
      </w:r>
      <w:r w:rsidRPr="006C21FA">
        <w:t xml:space="preserve"> to improve the quality of </w:t>
      </w:r>
      <w:r>
        <w:t>their teachers, principals, and other school leaders</w:t>
      </w:r>
      <w:r w:rsidRPr="006C21FA">
        <w:t xml:space="preserve"> and raise student achievement. </w:t>
      </w:r>
      <w:r w:rsidR="00CF38FF">
        <w:t xml:space="preserve">States and </w:t>
      </w:r>
      <w:r w:rsidR="00B34DE6">
        <w:t>local educational agencies (LEAs)</w:t>
      </w:r>
      <w:r w:rsidR="00CF38FF">
        <w:t xml:space="preserve"> receive these funds under</w:t>
      </w:r>
      <w:r w:rsidRPr="006C21FA">
        <w:t xml:space="preserve"> Title II, Part A </w:t>
      </w:r>
      <w:r w:rsidR="00CF38FF">
        <w:t xml:space="preserve">of the ESEA </w:t>
      </w:r>
      <w:r w:rsidRPr="006C21FA">
        <w:t xml:space="preserve">(Supporting Effective Instruction Grants). The purpose of this survey is for the U.S. Department of Education to gain a better understanding of how States </w:t>
      </w:r>
      <w:r w:rsidR="006D1151">
        <w:t>are using their Title II, Part A State activities funds</w:t>
      </w:r>
      <w:r w:rsidRPr="006C21FA">
        <w:t xml:space="preserve">. </w:t>
      </w:r>
      <w:r w:rsidR="002808DB">
        <w:t>C</w:t>
      </w:r>
      <w:r w:rsidR="00DC3BBE">
        <w:t xml:space="preserve">ompletion of this survey meets the reporting requirements under </w:t>
      </w:r>
      <w:r w:rsidR="00DC3BBE" w:rsidRPr="00943C5D">
        <w:t>Section 210</w:t>
      </w:r>
      <w:r w:rsidR="00DC3BBE">
        <w:t>4</w:t>
      </w:r>
      <w:r w:rsidR="00DC3BBE" w:rsidRPr="00943C5D">
        <w:t>(</w:t>
      </w:r>
      <w:r w:rsidR="00DC3BBE">
        <w:t>a)(1-4)</w:t>
      </w:r>
      <w:r w:rsidR="00DC3BBE" w:rsidRPr="00943C5D">
        <w:t xml:space="preserve"> </w:t>
      </w:r>
      <w:r w:rsidR="00DC3BBE">
        <w:t>of ESEA.</w:t>
      </w:r>
    </w:p>
    <w:p w14:paraId="40B8DEC2" w14:textId="77777777" w:rsidR="00E6400A" w:rsidRDefault="00E6400A" w:rsidP="00E6400A">
      <w:pPr>
        <w:rPr>
          <w:b/>
        </w:rPr>
      </w:pPr>
    </w:p>
    <w:p w14:paraId="0F468A00" w14:textId="77777777" w:rsidR="00E6400A" w:rsidRDefault="00E6400A" w:rsidP="00E6400A">
      <w:pPr>
        <w:pBdr>
          <w:top w:val="single" w:sz="4" w:space="1" w:color="auto"/>
          <w:left w:val="single" w:sz="4" w:space="4" w:color="auto"/>
          <w:bottom w:val="single" w:sz="4" w:space="1" w:color="auto"/>
          <w:right w:val="single" w:sz="4" w:space="4" w:color="auto"/>
        </w:pBdr>
        <w:shd w:val="clear" w:color="auto" w:fill="EDEDED" w:themeFill="accent3" w:themeFillTint="33"/>
        <w:rPr>
          <w:b/>
        </w:rPr>
      </w:pPr>
      <w:r>
        <w:rPr>
          <w:b/>
        </w:rPr>
        <w:t>Instructions</w:t>
      </w:r>
    </w:p>
    <w:p w14:paraId="2028ED74" w14:textId="1AA41AE4" w:rsidR="00E6400A" w:rsidRDefault="00E6400A" w:rsidP="00E6400A">
      <w:pPr>
        <w:rPr>
          <w:b/>
        </w:rPr>
      </w:pPr>
    </w:p>
    <w:p w14:paraId="202C2B37" w14:textId="77777777" w:rsidR="005F4C02" w:rsidRPr="005F4C02" w:rsidRDefault="005F4C02" w:rsidP="005F4C02">
      <w:r w:rsidRPr="005F4C02">
        <w:t>Navigate through the survey by answering each question and clicking the "Save" button or the "Save and Mark as Complete" button. When you click the "Save" button, the responses you entered will be saved without navigating you away from the page. The "Save and Mark as Complete" button will navigate you back to the List of Survey Questions page. You may return to any section by clicking the List of Survey Questions tab on the navigation links at the top of the screen. You may enter or change answers to questions any time prior to submission, even if a question is marked as complete.</w:t>
      </w:r>
    </w:p>
    <w:p w14:paraId="5982AB34" w14:textId="77777777" w:rsidR="005F4C02" w:rsidRPr="005F4C02" w:rsidRDefault="005F4C02" w:rsidP="005F4C02"/>
    <w:p w14:paraId="04EEDC03" w14:textId="49F24C3B" w:rsidR="005F4C02" w:rsidRDefault="005F4C02" w:rsidP="005F4C02">
      <w:r w:rsidRPr="005F4C02">
        <w:t xml:space="preserve">You do not have to complete the survey all at once. You may return at a later time to complete the survey. The completed survey is due on </w:t>
      </w:r>
      <w:r>
        <w:t>mm/dd/yyyy</w:t>
      </w:r>
      <w:r w:rsidRPr="005F4C02">
        <w:t>.</w:t>
      </w:r>
    </w:p>
    <w:p w14:paraId="4ADEEBE9" w14:textId="77777777" w:rsidR="005F4C02" w:rsidRPr="005F4C02" w:rsidRDefault="005F4C02" w:rsidP="005F4C02"/>
    <w:p w14:paraId="5A7B04B4" w14:textId="650D244E" w:rsidR="005F4C02" w:rsidRPr="005F4C02" w:rsidRDefault="005F4C02" w:rsidP="005F4C02">
      <w:pPr>
        <w:rPr>
          <w:b/>
        </w:rPr>
      </w:pPr>
      <w:r w:rsidRPr="005F4C02">
        <w:rPr>
          <w:b/>
        </w:rPr>
        <w:t>Once you have completed all sections, please be sure to click on the “Submit Completed Survey” button after the list of questions.</w:t>
      </w:r>
    </w:p>
    <w:p w14:paraId="4436BC4C" w14:textId="77777777" w:rsidR="005F4C02" w:rsidRPr="005F4C02" w:rsidRDefault="005F4C02" w:rsidP="005F4C02"/>
    <w:p w14:paraId="24A86E5A" w14:textId="3C704E46" w:rsidR="005F4C02" w:rsidRPr="005F4C02" w:rsidRDefault="005F4C02" w:rsidP="005F4C02">
      <w:r w:rsidRPr="005F4C02">
        <w:t>If you need assistance, please contact Shen Lee at (301) 738-3576 or ShenLee@westat.com.</w:t>
      </w:r>
    </w:p>
    <w:p w14:paraId="69EE0963" w14:textId="77777777" w:rsidR="00E6400A" w:rsidRDefault="00E6400A" w:rsidP="00E6400A">
      <w:pPr>
        <w:rPr>
          <w:b/>
        </w:rPr>
      </w:pPr>
    </w:p>
    <w:p w14:paraId="6BEAF986" w14:textId="77777777" w:rsidR="00E6400A" w:rsidRDefault="00E6400A" w:rsidP="00E6400A">
      <w:pPr>
        <w:pBdr>
          <w:top w:val="single" w:sz="4" w:space="1" w:color="auto"/>
          <w:left w:val="single" w:sz="4" w:space="4" w:color="auto"/>
          <w:bottom w:val="single" w:sz="4" w:space="1" w:color="auto"/>
          <w:right w:val="single" w:sz="4" w:space="4" w:color="auto"/>
        </w:pBdr>
        <w:shd w:val="clear" w:color="auto" w:fill="EDEDED" w:themeFill="accent3" w:themeFillTint="33"/>
        <w:rPr>
          <w:b/>
        </w:rPr>
      </w:pPr>
      <w:r>
        <w:rPr>
          <w:b/>
        </w:rPr>
        <w:t>Contact Information</w:t>
      </w:r>
    </w:p>
    <w:p w14:paraId="30736C5D" w14:textId="77777777" w:rsidR="00E6400A" w:rsidRDefault="00E6400A" w:rsidP="00E6400A">
      <w:pPr>
        <w:rPr>
          <w:b/>
        </w:rPr>
      </w:pPr>
    </w:p>
    <w:p w14:paraId="5710E7CD" w14:textId="77777777" w:rsidR="00E6400A" w:rsidRDefault="00E6400A" w:rsidP="00E6400A">
      <w:r>
        <w:t>Please provide the following contact information for the individual completing the survey.</w:t>
      </w:r>
    </w:p>
    <w:p w14:paraId="3E999045" w14:textId="77777777" w:rsidR="00E6400A" w:rsidRDefault="00E6400A" w:rsidP="00E6400A">
      <w:pPr>
        <w:shd w:val="clear" w:color="auto" w:fill="FFFFFF" w:themeFill="background1"/>
        <w:rPr>
          <w:b/>
        </w:rPr>
      </w:pPr>
    </w:p>
    <w:p w14:paraId="24407704" w14:textId="77777777" w:rsidR="00E6400A" w:rsidRDefault="00E6400A" w:rsidP="00E6400A">
      <w:pPr>
        <w:shd w:val="clear" w:color="auto" w:fill="FFFFFF" w:themeFill="background1"/>
        <w:rPr>
          <w:b/>
        </w:rPr>
      </w:pPr>
      <w:r>
        <w:rPr>
          <w:b/>
        </w:rPr>
        <w:t>First Name:</w:t>
      </w:r>
      <w:r>
        <w:rPr>
          <w:b/>
        </w:rPr>
        <w:tab/>
        <w:t>_____________________________</w:t>
      </w:r>
    </w:p>
    <w:p w14:paraId="5822A706" w14:textId="77777777" w:rsidR="00E6400A" w:rsidRDefault="00E6400A" w:rsidP="00E6400A">
      <w:pPr>
        <w:shd w:val="clear" w:color="auto" w:fill="FFFFFF" w:themeFill="background1"/>
        <w:rPr>
          <w:b/>
        </w:rPr>
      </w:pPr>
      <w:r>
        <w:rPr>
          <w:b/>
        </w:rPr>
        <w:t>Last Name:</w:t>
      </w:r>
      <w:r>
        <w:rPr>
          <w:b/>
        </w:rPr>
        <w:tab/>
        <w:t>_____________________________</w:t>
      </w:r>
    </w:p>
    <w:p w14:paraId="446E7176" w14:textId="77777777" w:rsidR="00E6400A" w:rsidRDefault="00E6400A" w:rsidP="00E6400A">
      <w:pPr>
        <w:shd w:val="clear" w:color="auto" w:fill="FFFFFF" w:themeFill="background1"/>
        <w:rPr>
          <w:b/>
        </w:rPr>
      </w:pPr>
      <w:r>
        <w:rPr>
          <w:b/>
        </w:rPr>
        <w:t>Position:</w:t>
      </w:r>
      <w:r>
        <w:rPr>
          <w:b/>
        </w:rPr>
        <w:tab/>
        <w:t>_____________________________</w:t>
      </w:r>
    </w:p>
    <w:p w14:paraId="5C03A55D" w14:textId="77777777" w:rsidR="00E6400A" w:rsidRDefault="00E6400A" w:rsidP="00E6400A">
      <w:pPr>
        <w:shd w:val="clear" w:color="auto" w:fill="FFFFFF" w:themeFill="background1"/>
        <w:rPr>
          <w:b/>
        </w:rPr>
      </w:pPr>
      <w:r>
        <w:rPr>
          <w:b/>
        </w:rPr>
        <w:t>Phone:</w:t>
      </w:r>
      <w:r>
        <w:rPr>
          <w:b/>
        </w:rPr>
        <w:tab/>
      </w:r>
      <w:r>
        <w:rPr>
          <w:b/>
        </w:rPr>
        <w:tab/>
        <w:t>_____________________________</w:t>
      </w:r>
    </w:p>
    <w:p w14:paraId="12EBD766" w14:textId="77777777" w:rsidR="00E6400A" w:rsidRDefault="00E6400A" w:rsidP="00E6400A">
      <w:pPr>
        <w:shd w:val="clear" w:color="auto" w:fill="FFFFFF" w:themeFill="background1"/>
        <w:rPr>
          <w:b/>
        </w:rPr>
      </w:pPr>
      <w:r>
        <w:rPr>
          <w:b/>
        </w:rPr>
        <w:t>E-mail:</w:t>
      </w:r>
      <w:r>
        <w:rPr>
          <w:b/>
        </w:rPr>
        <w:tab/>
      </w:r>
      <w:r>
        <w:rPr>
          <w:b/>
        </w:rPr>
        <w:tab/>
        <w:t>_____________________________</w:t>
      </w:r>
    </w:p>
    <w:p w14:paraId="7CB32C22" w14:textId="4CEF8080" w:rsidR="00E6400A" w:rsidRDefault="00E6400A" w:rsidP="00E6400A">
      <w:pPr>
        <w:rPr>
          <w:b/>
        </w:rPr>
      </w:pPr>
    </w:p>
    <w:tbl>
      <w:tblPr>
        <w:tblStyle w:val="TableGrid"/>
        <w:tblW w:w="0" w:type="auto"/>
        <w:tblLayout w:type="fixed"/>
        <w:tblLook w:val="04A0" w:firstRow="1" w:lastRow="0" w:firstColumn="1" w:lastColumn="0" w:noHBand="0" w:noVBand="1"/>
      </w:tblPr>
      <w:tblGrid>
        <w:gridCol w:w="7128"/>
        <w:gridCol w:w="2448"/>
      </w:tblGrid>
      <w:tr w:rsidR="00E6400A" w14:paraId="79F13130" w14:textId="77777777" w:rsidTr="004A0105">
        <w:trPr>
          <w:cantSplit/>
          <w:tblHeader/>
        </w:trPr>
        <w:tc>
          <w:tcPr>
            <w:tcW w:w="9576" w:type="dxa"/>
            <w:gridSpan w:val="2"/>
            <w:tcBorders>
              <w:top w:val="nil"/>
              <w:left w:val="nil"/>
              <w:bottom w:val="nil"/>
              <w:right w:val="nil"/>
            </w:tcBorders>
            <w:shd w:val="clear" w:color="auto" w:fill="auto"/>
            <w:vAlign w:val="bottom"/>
          </w:tcPr>
          <w:p w14:paraId="43DC6A92" w14:textId="77777777" w:rsidR="00E6400A" w:rsidRPr="008C2048" w:rsidRDefault="00E6400A" w:rsidP="00C33E36">
            <w:pPr>
              <w:rPr>
                <w:b/>
              </w:rPr>
            </w:pPr>
          </w:p>
        </w:tc>
      </w:tr>
      <w:tr w:rsidR="00E6400A" w14:paraId="4C25EFBD" w14:textId="77777777" w:rsidTr="004A0105">
        <w:trPr>
          <w:cantSplit/>
          <w:tblHeader/>
        </w:trPr>
        <w:tc>
          <w:tcPr>
            <w:tcW w:w="9576" w:type="dxa"/>
            <w:gridSpan w:val="2"/>
            <w:tcBorders>
              <w:bottom w:val="single" w:sz="4" w:space="0" w:color="auto"/>
            </w:tcBorders>
            <w:shd w:val="clear" w:color="auto" w:fill="EDEDED" w:themeFill="accent3" w:themeFillTint="33"/>
            <w:vAlign w:val="bottom"/>
          </w:tcPr>
          <w:p w14:paraId="34F8E996" w14:textId="112C3CC0" w:rsidR="00E6400A" w:rsidRPr="00FA0D55" w:rsidRDefault="00E6400A" w:rsidP="007236AA">
            <w:pPr>
              <w:rPr>
                <w:b/>
              </w:rPr>
            </w:pPr>
            <w:r>
              <w:rPr>
                <w:b/>
              </w:rPr>
              <w:lastRenderedPageBreak/>
              <w:t xml:space="preserve">Question </w:t>
            </w:r>
            <w:r w:rsidR="007236AA">
              <w:rPr>
                <w:b/>
              </w:rPr>
              <w:t>1</w:t>
            </w:r>
            <w:r w:rsidRPr="008C2048">
              <w:rPr>
                <w:b/>
              </w:rPr>
              <w:t xml:space="preserve">: </w:t>
            </w:r>
            <w:r w:rsidRPr="008C2048">
              <w:t>Provi</w:t>
            </w:r>
            <w:r>
              <w:t>de the dollar amount of Federal FY 201</w:t>
            </w:r>
            <w:r w:rsidR="003208E3">
              <w:t>8</w:t>
            </w:r>
            <w:r>
              <w:t xml:space="preserve"> </w:t>
            </w:r>
            <w:r w:rsidRPr="008C2048">
              <w:t xml:space="preserve">Title II, Part A </w:t>
            </w:r>
            <w:r w:rsidR="006D1151">
              <w:t xml:space="preserve">State activities </w:t>
            </w:r>
            <w:r w:rsidRPr="008C2048">
              <w:t xml:space="preserve">funds allocated for the following activities. </w:t>
            </w:r>
            <w:r w:rsidRPr="008C2048">
              <w:rPr>
                <w:u w:val="single"/>
              </w:rPr>
              <w:t>Do not include carryover funds</w:t>
            </w:r>
            <w:r w:rsidRPr="008C2048">
              <w:t>. You can estimate if you do not have exact figures.</w:t>
            </w:r>
          </w:p>
        </w:tc>
      </w:tr>
      <w:tr w:rsidR="00E6400A" w14:paraId="34EF1F9C" w14:textId="77777777" w:rsidTr="004A0105">
        <w:trPr>
          <w:cantSplit/>
          <w:tblHeader/>
        </w:trPr>
        <w:tc>
          <w:tcPr>
            <w:tcW w:w="9576" w:type="dxa"/>
            <w:gridSpan w:val="2"/>
            <w:tcBorders>
              <w:top w:val="single" w:sz="4" w:space="0" w:color="auto"/>
              <w:left w:val="nil"/>
              <w:bottom w:val="nil"/>
              <w:right w:val="nil"/>
            </w:tcBorders>
            <w:shd w:val="clear" w:color="auto" w:fill="auto"/>
            <w:vAlign w:val="bottom"/>
          </w:tcPr>
          <w:p w14:paraId="666B141A" w14:textId="77777777" w:rsidR="00E6400A" w:rsidRPr="008C2048" w:rsidRDefault="00E6400A" w:rsidP="00C33E36">
            <w:pPr>
              <w:rPr>
                <w:b/>
              </w:rPr>
            </w:pPr>
          </w:p>
        </w:tc>
      </w:tr>
      <w:tr w:rsidR="00015165" w14:paraId="1B6E75FF" w14:textId="77777777" w:rsidTr="004A0105">
        <w:trPr>
          <w:cantSplit/>
          <w:trHeight w:val="547"/>
          <w:tblHeader/>
        </w:trPr>
        <w:tc>
          <w:tcPr>
            <w:tcW w:w="7128" w:type="dxa"/>
            <w:tcBorders>
              <w:top w:val="single" w:sz="4" w:space="0" w:color="auto"/>
            </w:tcBorders>
            <w:shd w:val="clear" w:color="auto" w:fill="F2F2F2" w:themeFill="background1" w:themeFillShade="F2"/>
            <w:vAlign w:val="center"/>
          </w:tcPr>
          <w:p w14:paraId="01073F49" w14:textId="0470E1BD" w:rsidR="00015165" w:rsidRDefault="00015165" w:rsidP="00A46EA4">
            <w:pPr>
              <w:rPr>
                <w:b/>
              </w:rPr>
            </w:pPr>
            <w:r>
              <w:rPr>
                <w:b/>
              </w:rPr>
              <w:t>Total Federal FY 201</w:t>
            </w:r>
            <w:r w:rsidR="003208E3">
              <w:rPr>
                <w:b/>
              </w:rPr>
              <w:t>8</w:t>
            </w:r>
            <w:r>
              <w:rPr>
                <w:b/>
              </w:rPr>
              <w:t xml:space="preserve"> Title II, Part A State activities funds allocation for State:</w:t>
            </w:r>
          </w:p>
        </w:tc>
        <w:tc>
          <w:tcPr>
            <w:tcW w:w="2448" w:type="dxa"/>
            <w:tcBorders>
              <w:top w:val="single" w:sz="4" w:space="0" w:color="auto"/>
            </w:tcBorders>
            <w:shd w:val="clear" w:color="auto" w:fill="F2F2F2" w:themeFill="background1" w:themeFillShade="F2"/>
            <w:vAlign w:val="center"/>
          </w:tcPr>
          <w:p w14:paraId="0E1374A4" w14:textId="77777777" w:rsidR="00015165" w:rsidRPr="00FA0D55" w:rsidRDefault="00015165" w:rsidP="00A46EA4">
            <w:pPr>
              <w:jc w:val="center"/>
              <w:rPr>
                <w:b/>
              </w:rPr>
            </w:pPr>
            <w:r w:rsidRPr="0070554F">
              <w:rPr>
                <w:b/>
                <w:noProof/>
              </w:rPr>
              <w:t>$xxx,xxx,xxx</w:t>
            </w:r>
          </w:p>
        </w:tc>
      </w:tr>
      <w:tr w:rsidR="00B70CFC" w14:paraId="08407EA9" w14:textId="77777777" w:rsidTr="004A0105">
        <w:tc>
          <w:tcPr>
            <w:tcW w:w="7128" w:type="dxa"/>
          </w:tcPr>
          <w:p w14:paraId="77B18260" w14:textId="43B3B126" w:rsidR="00B70CFC" w:rsidRPr="00AE23E5" w:rsidRDefault="00B70CFC" w:rsidP="00A46EA4">
            <w:pPr>
              <w:pStyle w:val="ListParagraph"/>
              <w:ind w:left="0"/>
            </w:pPr>
            <w:r>
              <w:rPr>
                <w:b/>
              </w:rPr>
              <w:t xml:space="preserve">Total amount of </w:t>
            </w:r>
            <w:r w:rsidRPr="0034253A">
              <w:rPr>
                <w:b/>
              </w:rPr>
              <w:t>Title II, Part A funds transferred</w:t>
            </w:r>
            <w:r>
              <w:rPr>
                <w:b/>
              </w:rPr>
              <w:t xml:space="preserve"> </w:t>
            </w:r>
            <w:r w:rsidRPr="00DF55C6">
              <w:rPr>
                <w:b/>
                <w:u w:val="single"/>
              </w:rPr>
              <w:t>to</w:t>
            </w:r>
            <w:r>
              <w:rPr>
                <w:b/>
              </w:rPr>
              <w:t xml:space="preserve"> another program </w:t>
            </w:r>
            <w:r w:rsidRPr="0034253A">
              <w:rPr>
                <w:b/>
              </w:rPr>
              <w:t>under ESEA funding transferability provisions</w:t>
            </w:r>
            <w:r>
              <w:rPr>
                <w:b/>
              </w:rPr>
              <w:t xml:space="preserve"> (ESEA section 5103) </w:t>
            </w:r>
          </w:p>
        </w:tc>
        <w:tc>
          <w:tcPr>
            <w:tcW w:w="2448" w:type="dxa"/>
          </w:tcPr>
          <w:p w14:paraId="6FE3910C" w14:textId="5F9FE0F6" w:rsidR="00B70CFC" w:rsidRPr="00C87119" w:rsidRDefault="00B70CFC" w:rsidP="00A46EA4">
            <w:pPr>
              <w:jc w:val="center"/>
            </w:pPr>
            <w:r w:rsidRPr="00123E34">
              <w:t>$_____________</w:t>
            </w:r>
          </w:p>
        </w:tc>
      </w:tr>
      <w:tr w:rsidR="00B70CFC" w14:paraId="0DE6028F" w14:textId="77777777" w:rsidTr="004A0105">
        <w:tc>
          <w:tcPr>
            <w:tcW w:w="7128" w:type="dxa"/>
          </w:tcPr>
          <w:p w14:paraId="375A4F5F" w14:textId="0F4B8E31" w:rsidR="00B70CFC" w:rsidRPr="00AE23E5" w:rsidRDefault="00E92528" w:rsidP="00AE23E5">
            <w:pPr>
              <w:ind w:left="720"/>
            </w:pPr>
            <w:r w:rsidRPr="00C87119">
              <w:t>A</w:t>
            </w:r>
            <w:r w:rsidR="00B70CFC" w:rsidRPr="00C87119">
              <w:t>mount of Title II, Part A funds transferred to Title I, Part A</w:t>
            </w:r>
          </w:p>
        </w:tc>
        <w:tc>
          <w:tcPr>
            <w:tcW w:w="2448" w:type="dxa"/>
          </w:tcPr>
          <w:p w14:paraId="1EA3D318" w14:textId="609AB009" w:rsidR="00B70CFC" w:rsidRPr="00C87119" w:rsidRDefault="00B70CFC" w:rsidP="00A46EA4">
            <w:pPr>
              <w:jc w:val="center"/>
            </w:pPr>
            <w:r w:rsidRPr="00123E34">
              <w:t>$_____________</w:t>
            </w:r>
          </w:p>
        </w:tc>
      </w:tr>
      <w:tr w:rsidR="00B70CFC" w14:paraId="7BF56F29" w14:textId="77777777" w:rsidTr="004A0105">
        <w:tc>
          <w:tcPr>
            <w:tcW w:w="7128" w:type="dxa"/>
          </w:tcPr>
          <w:p w14:paraId="3E9D34B8" w14:textId="4117C080" w:rsidR="00B70CFC" w:rsidRPr="00AE23E5" w:rsidRDefault="00B70CFC" w:rsidP="00AE23E5">
            <w:pPr>
              <w:ind w:left="720"/>
            </w:pPr>
            <w:r w:rsidRPr="00C87119">
              <w:t>Amount of Title II, Part A funds transferred to Title I, Part C</w:t>
            </w:r>
          </w:p>
        </w:tc>
        <w:tc>
          <w:tcPr>
            <w:tcW w:w="2448" w:type="dxa"/>
          </w:tcPr>
          <w:p w14:paraId="2FFC4525" w14:textId="4740B349" w:rsidR="00B70CFC" w:rsidRPr="00C87119" w:rsidRDefault="00B70CFC" w:rsidP="00A46EA4">
            <w:pPr>
              <w:jc w:val="center"/>
            </w:pPr>
            <w:r w:rsidRPr="00123E34">
              <w:t>$_____________</w:t>
            </w:r>
          </w:p>
        </w:tc>
      </w:tr>
      <w:tr w:rsidR="00B70CFC" w14:paraId="35710418" w14:textId="77777777" w:rsidTr="004A0105">
        <w:tc>
          <w:tcPr>
            <w:tcW w:w="7128" w:type="dxa"/>
          </w:tcPr>
          <w:p w14:paraId="37B66B1C" w14:textId="407C0083" w:rsidR="00B70CFC" w:rsidRPr="00C87119" w:rsidRDefault="00B70CFC" w:rsidP="00AE23E5">
            <w:pPr>
              <w:pStyle w:val="ListParagraph"/>
            </w:pPr>
            <w:r w:rsidRPr="00C87119">
              <w:t>Amount of Title II, Part A funds transferred to Title I, Part D</w:t>
            </w:r>
          </w:p>
        </w:tc>
        <w:tc>
          <w:tcPr>
            <w:tcW w:w="2448" w:type="dxa"/>
          </w:tcPr>
          <w:p w14:paraId="6C37D847" w14:textId="6F2CF321" w:rsidR="00B70CFC" w:rsidRPr="00AE23E5" w:rsidRDefault="00B70CFC" w:rsidP="00A46EA4">
            <w:pPr>
              <w:jc w:val="center"/>
            </w:pPr>
            <w:r w:rsidRPr="00123E34">
              <w:t>$_____________</w:t>
            </w:r>
          </w:p>
        </w:tc>
      </w:tr>
      <w:tr w:rsidR="00B70CFC" w14:paraId="7BFAD91A" w14:textId="77777777" w:rsidTr="004A0105">
        <w:tc>
          <w:tcPr>
            <w:tcW w:w="7128" w:type="dxa"/>
          </w:tcPr>
          <w:p w14:paraId="72DF1C7E" w14:textId="17B79C6D" w:rsidR="00B70CFC" w:rsidRPr="00C87119" w:rsidRDefault="00B70CFC" w:rsidP="00AE23E5">
            <w:pPr>
              <w:pStyle w:val="ListParagraph"/>
            </w:pPr>
            <w:r w:rsidRPr="00C87119">
              <w:t>Amount of Title II, Part A funds transferred to Title III</w:t>
            </w:r>
            <w:r w:rsidR="00984F51" w:rsidRPr="00C87119">
              <w:t>, Part A</w:t>
            </w:r>
          </w:p>
        </w:tc>
        <w:tc>
          <w:tcPr>
            <w:tcW w:w="2448" w:type="dxa"/>
          </w:tcPr>
          <w:p w14:paraId="74550056" w14:textId="2A783A8A" w:rsidR="00B70CFC" w:rsidRPr="00AE23E5" w:rsidRDefault="00B70CFC" w:rsidP="00A46EA4">
            <w:pPr>
              <w:jc w:val="center"/>
            </w:pPr>
            <w:r w:rsidRPr="00123E34">
              <w:t>$_____________</w:t>
            </w:r>
          </w:p>
        </w:tc>
      </w:tr>
      <w:tr w:rsidR="00B70CFC" w14:paraId="1F238E60" w14:textId="77777777" w:rsidTr="004A0105">
        <w:tc>
          <w:tcPr>
            <w:tcW w:w="7128" w:type="dxa"/>
          </w:tcPr>
          <w:p w14:paraId="52569587" w14:textId="1E9EE8D2" w:rsidR="00B70CFC" w:rsidRPr="00C87119" w:rsidDel="00B70CFC" w:rsidRDefault="00B70CFC" w:rsidP="00AE23E5">
            <w:pPr>
              <w:pStyle w:val="ListParagraph"/>
            </w:pPr>
            <w:r w:rsidRPr="00C87119">
              <w:t>Amount of Title II, Part A funds transferred to Title V, Part B</w:t>
            </w:r>
          </w:p>
        </w:tc>
        <w:tc>
          <w:tcPr>
            <w:tcW w:w="2448" w:type="dxa"/>
          </w:tcPr>
          <w:p w14:paraId="5EB349D0" w14:textId="616A9C38" w:rsidR="00B70CFC" w:rsidRPr="00AE23E5" w:rsidDel="00B70CFC" w:rsidRDefault="00B70CFC" w:rsidP="00A46EA4">
            <w:pPr>
              <w:jc w:val="center"/>
            </w:pPr>
            <w:r w:rsidRPr="00123E34">
              <w:t>$_____________</w:t>
            </w:r>
          </w:p>
        </w:tc>
      </w:tr>
      <w:tr w:rsidR="00AE23E5" w14:paraId="74983ED2" w14:textId="77777777" w:rsidTr="004A0105">
        <w:tc>
          <w:tcPr>
            <w:tcW w:w="7128" w:type="dxa"/>
          </w:tcPr>
          <w:p w14:paraId="532A67FC" w14:textId="1383F033" w:rsidR="00AE23E5" w:rsidRPr="00AE23E5" w:rsidRDefault="00AE23E5" w:rsidP="00AE23E5">
            <w:pPr>
              <w:rPr>
                <w:b/>
              </w:rPr>
            </w:pPr>
            <w:r>
              <w:rPr>
                <w:b/>
              </w:rPr>
              <w:t xml:space="preserve">Total Amount of funds transferred </w:t>
            </w:r>
            <w:r>
              <w:rPr>
                <w:b/>
                <w:u w:val="single"/>
              </w:rPr>
              <w:t>from</w:t>
            </w:r>
            <w:r>
              <w:rPr>
                <w:b/>
              </w:rPr>
              <w:t xml:space="preserve"> another program to Title II, Part A</w:t>
            </w:r>
          </w:p>
        </w:tc>
        <w:tc>
          <w:tcPr>
            <w:tcW w:w="2448" w:type="dxa"/>
          </w:tcPr>
          <w:p w14:paraId="1CE41221" w14:textId="47ACB90D" w:rsidR="00AE23E5" w:rsidRDefault="00AE23E5" w:rsidP="00A46EA4">
            <w:pPr>
              <w:jc w:val="center"/>
            </w:pPr>
            <w:r w:rsidRPr="00123E34">
              <w:t>$_____________</w:t>
            </w:r>
          </w:p>
        </w:tc>
      </w:tr>
      <w:tr w:rsidR="00B70CFC" w14:paraId="1D5A4DD1" w14:textId="77777777" w:rsidTr="004A0105">
        <w:tc>
          <w:tcPr>
            <w:tcW w:w="7128" w:type="dxa"/>
          </w:tcPr>
          <w:p w14:paraId="7F1EAF20" w14:textId="0B9357AF" w:rsidR="00B70CFC" w:rsidRPr="00AE23E5" w:rsidRDefault="00B70CFC" w:rsidP="00A46EA4">
            <w:pPr>
              <w:pStyle w:val="ListParagraph"/>
              <w:ind w:left="0"/>
            </w:pPr>
            <w:r w:rsidRPr="002C789B">
              <w:rPr>
                <w:b/>
              </w:rPr>
              <w:t xml:space="preserve">Total </w:t>
            </w:r>
            <w:r>
              <w:rPr>
                <w:b/>
              </w:rPr>
              <w:t>Federal FY 201</w:t>
            </w:r>
            <w:r w:rsidR="003208E3">
              <w:rPr>
                <w:b/>
              </w:rPr>
              <w:t>8</w:t>
            </w:r>
            <w:r w:rsidRPr="002C789B">
              <w:rPr>
                <w:b/>
              </w:rPr>
              <w:t xml:space="preserve"> T</w:t>
            </w:r>
            <w:r>
              <w:rPr>
                <w:b/>
              </w:rPr>
              <w:t>itle II, Part A State activities funds allocated</w:t>
            </w:r>
          </w:p>
        </w:tc>
        <w:tc>
          <w:tcPr>
            <w:tcW w:w="2448" w:type="dxa"/>
          </w:tcPr>
          <w:p w14:paraId="57316771" w14:textId="303BAF19" w:rsidR="00B70CFC" w:rsidRPr="00AE23E5" w:rsidRDefault="00B70CFC" w:rsidP="00A46EA4">
            <w:pPr>
              <w:jc w:val="center"/>
            </w:pPr>
            <w:r w:rsidRPr="00123E34">
              <w:t>$_____________</w:t>
            </w:r>
          </w:p>
        </w:tc>
      </w:tr>
      <w:tr w:rsidR="00B70CFC" w14:paraId="737B8891" w14:textId="77777777" w:rsidTr="004A0105">
        <w:tc>
          <w:tcPr>
            <w:tcW w:w="7128" w:type="dxa"/>
          </w:tcPr>
          <w:p w14:paraId="67C2166C" w14:textId="59FD6152" w:rsidR="00B70CFC" w:rsidRPr="00AE23E5" w:rsidRDefault="00B70CFC" w:rsidP="00A46EA4">
            <w:pPr>
              <w:pStyle w:val="ListParagraph"/>
              <w:ind w:left="0"/>
            </w:pPr>
            <w:r>
              <w:rPr>
                <w:b/>
                <w:i/>
              </w:rPr>
              <w:t>State activities f</w:t>
            </w:r>
            <w:r w:rsidRPr="007E2FE7">
              <w:rPr>
                <w:b/>
                <w:i/>
              </w:rPr>
              <w:t xml:space="preserve">unds not yet </w:t>
            </w:r>
            <w:r w:rsidRPr="00184068">
              <w:rPr>
                <w:b/>
                <w:i/>
              </w:rPr>
              <w:t>obligated</w:t>
            </w:r>
            <w:r>
              <w:rPr>
                <w:b/>
                <w:i/>
              </w:rPr>
              <w:t xml:space="preserve"> at the time of response</w:t>
            </w:r>
          </w:p>
        </w:tc>
        <w:tc>
          <w:tcPr>
            <w:tcW w:w="2448" w:type="dxa"/>
          </w:tcPr>
          <w:p w14:paraId="1BE32127" w14:textId="7CB92B8B" w:rsidR="00B70CFC" w:rsidRPr="00AE23E5" w:rsidRDefault="00B70CFC" w:rsidP="00A46EA4">
            <w:pPr>
              <w:jc w:val="center"/>
            </w:pPr>
            <w:r w:rsidRPr="00123E34">
              <w:t>$_____________</w:t>
            </w:r>
          </w:p>
        </w:tc>
      </w:tr>
    </w:tbl>
    <w:p w14:paraId="12136EDA" w14:textId="09DABB05" w:rsidR="00654A86" w:rsidRDefault="00654A86" w:rsidP="00E6400A"/>
    <w:p w14:paraId="27455448" w14:textId="29BF211B" w:rsidR="00654A86" w:rsidRDefault="00654A86" w:rsidP="00E6400A"/>
    <w:p w14:paraId="7D4037B5" w14:textId="0C2022E2" w:rsidR="00015165" w:rsidRDefault="00015165">
      <w:pPr>
        <w:spacing w:after="160" w:line="259" w:lineRule="auto"/>
      </w:pPr>
      <w:r>
        <w:br w:type="page"/>
      </w:r>
    </w:p>
    <w:tbl>
      <w:tblPr>
        <w:tblStyle w:val="TableGrid"/>
        <w:tblW w:w="0" w:type="auto"/>
        <w:tblLook w:val="04A0" w:firstRow="1" w:lastRow="0" w:firstColumn="1" w:lastColumn="0" w:noHBand="0" w:noVBand="1"/>
      </w:tblPr>
      <w:tblGrid>
        <w:gridCol w:w="7187"/>
        <w:gridCol w:w="2163"/>
      </w:tblGrid>
      <w:tr w:rsidR="00E6400A" w14:paraId="1E344E54" w14:textId="77777777" w:rsidTr="00654A86">
        <w:trPr>
          <w:cantSplit/>
        </w:trPr>
        <w:tc>
          <w:tcPr>
            <w:tcW w:w="7187" w:type="dxa"/>
            <w:tcBorders>
              <w:bottom w:val="single" w:sz="4" w:space="0" w:color="auto"/>
            </w:tcBorders>
            <w:shd w:val="clear" w:color="auto" w:fill="F2F2F2" w:themeFill="background1" w:themeFillShade="F2"/>
            <w:vAlign w:val="bottom"/>
          </w:tcPr>
          <w:p w14:paraId="31876B2C" w14:textId="77777777" w:rsidR="00E6400A" w:rsidRDefault="00E6400A" w:rsidP="00C33E36">
            <w:pPr>
              <w:jc w:val="center"/>
              <w:rPr>
                <w:b/>
              </w:rPr>
            </w:pPr>
            <w:r>
              <w:rPr>
                <w:b/>
              </w:rPr>
              <w:t>Activity</w:t>
            </w:r>
          </w:p>
          <w:p w14:paraId="10A86639" w14:textId="5A9115CE" w:rsidR="00A72B87" w:rsidRPr="00A72B87" w:rsidRDefault="00A72B87" w:rsidP="00C33E36">
            <w:pPr>
              <w:jc w:val="center"/>
              <w:rPr>
                <w:b/>
              </w:rPr>
            </w:pPr>
            <w:r w:rsidRPr="00A72B87">
              <w:rPr>
                <w:b/>
              </w:rPr>
              <w:t>Please note: States are not required to fund every activity listed</w:t>
            </w:r>
          </w:p>
        </w:tc>
        <w:tc>
          <w:tcPr>
            <w:tcW w:w="2163" w:type="dxa"/>
            <w:tcBorders>
              <w:bottom w:val="single" w:sz="4" w:space="0" w:color="auto"/>
            </w:tcBorders>
            <w:shd w:val="clear" w:color="auto" w:fill="F2F2F2" w:themeFill="background1" w:themeFillShade="F2"/>
            <w:vAlign w:val="bottom"/>
          </w:tcPr>
          <w:p w14:paraId="276664C3" w14:textId="77777777" w:rsidR="00E6400A" w:rsidRPr="00FA0D55" w:rsidRDefault="00E6400A" w:rsidP="00C33E36">
            <w:pPr>
              <w:jc w:val="center"/>
              <w:rPr>
                <w:b/>
              </w:rPr>
            </w:pPr>
            <w:r w:rsidRPr="00FA0D55">
              <w:rPr>
                <w:b/>
              </w:rPr>
              <w:t xml:space="preserve">Title II, Part A </w:t>
            </w:r>
            <w:r>
              <w:rPr>
                <w:b/>
              </w:rPr>
              <w:t>f</w:t>
            </w:r>
            <w:r w:rsidRPr="00FA0D55">
              <w:rPr>
                <w:b/>
              </w:rPr>
              <w:t xml:space="preserve">unds </w:t>
            </w:r>
          </w:p>
        </w:tc>
      </w:tr>
      <w:tr w:rsidR="00E6400A" w14:paraId="13225BC1" w14:textId="77777777" w:rsidTr="00654A86">
        <w:trPr>
          <w:cantSplit/>
        </w:trPr>
        <w:tc>
          <w:tcPr>
            <w:tcW w:w="7187" w:type="dxa"/>
            <w:tcBorders>
              <w:bottom w:val="dotted" w:sz="4" w:space="0" w:color="auto"/>
            </w:tcBorders>
            <w:vAlign w:val="center"/>
          </w:tcPr>
          <w:p w14:paraId="57ADBCEA" w14:textId="77777777" w:rsidR="00E6400A" w:rsidRDefault="00E6400A" w:rsidP="00654A86">
            <w:pPr>
              <w:pStyle w:val="ListParagraph"/>
              <w:widowControl w:val="0"/>
              <w:numPr>
                <w:ilvl w:val="0"/>
                <w:numId w:val="1"/>
              </w:numPr>
            </w:pPr>
            <w:r>
              <w:t xml:space="preserve">Reforming teacher, principal, or other school leader </w:t>
            </w:r>
            <w:r w:rsidRPr="00523E76">
              <w:rPr>
                <w:b/>
              </w:rPr>
              <w:t>certification, recertification, licensing, or tenure systems or preparation program</w:t>
            </w:r>
            <w:r>
              <w:t xml:space="preserve"> standards and approval processes to ensure that—</w:t>
            </w:r>
            <w:r>
              <w:br/>
            </w:r>
            <w:r>
              <w:br/>
              <w:t xml:space="preserve">(I) teachers have the necessary subject-matter knowledge and teaching skills, as demonstrated through measures determined by the State, which may include teacher performance assessments, in the academic subjects that the teachers teach to help students meet challenging State academic standards; </w:t>
            </w:r>
            <w:r>
              <w:br/>
            </w:r>
            <w:r>
              <w:br/>
              <w:t xml:space="preserve">(II) principals or other school leaders have the instructional leadership skills to help teachers teach and to help students meet such challenging State academic standards; and </w:t>
            </w:r>
            <w:r>
              <w:br/>
            </w:r>
            <w:r>
              <w:br/>
              <w:t>(III) teacher certification or licensing requirements are aligned with such challenging State academic standards</w:t>
            </w:r>
            <w:r w:rsidR="00B34DE6">
              <w:t>.</w:t>
            </w:r>
          </w:p>
        </w:tc>
        <w:tc>
          <w:tcPr>
            <w:tcW w:w="2163" w:type="dxa"/>
            <w:tcBorders>
              <w:bottom w:val="dotted" w:sz="4" w:space="0" w:color="auto"/>
            </w:tcBorders>
            <w:vAlign w:val="center"/>
          </w:tcPr>
          <w:p w14:paraId="3F353307" w14:textId="77777777" w:rsidR="00AF3527" w:rsidRDefault="00AF3527" w:rsidP="000E05F1">
            <w:pPr>
              <w:jc w:val="center"/>
            </w:pPr>
            <w:r>
              <w:t xml:space="preserve">(I): </w:t>
            </w:r>
            <w:r w:rsidR="00E6400A" w:rsidRPr="00760DD5">
              <w:t>$____________</w:t>
            </w:r>
          </w:p>
          <w:p w14:paraId="76F35B19" w14:textId="77777777" w:rsidR="00AF3527" w:rsidRDefault="00AF3527" w:rsidP="000E05F1">
            <w:pPr>
              <w:jc w:val="center"/>
            </w:pPr>
          </w:p>
          <w:p w14:paraId="70FAB9D4" w14:textId="77777777" w:rsidR="00E6400A" w:rsidRDefault="00AF3527" w:rsidP="000E05F1">
            <w:pPr>
              <w:jc w:val="center"/>
            </w:pPr>
            <w:r>
              <w:t>(II): $</w:t>
            </w:r>
            <w:r w:rsidRPr="00760DD5">
              <w:t>____________</w:t>
            </w:r>
            <w:r w:rsidR="00E6400A">
              <w:br/>
            </w:r>
          </w:p>
          <w:p w14:paraId="5DB7DBA5" w14:textId="77777777" w:rsidR="00AF3527" w:rsidRDefault="00AF3527" w:rsidP="00EE771F">
            <w:pPr>
              <w:jc w:val="center"/>
            </w:pPr>
            <w:r>
              <w:t>(III): $</w:t>
            </w:r>
            <w:r w:rsidRPr="00760DD5">
              <w:t>____________</w:t>
            </w:r>
          </w:p>
          <w:p w14:paraId="71723CDA" w14:textId="77777777" w:rsidR="00AF3527" w:rsidRDefault="00AF3527" w:rsidP="00EE771F">
            <w:pPr>
              <w:jc w:val="center"/>
            </w:pPr>
          </w:p>
          <w:p w14:paraId="46957753" w14:textId="77777777" w:rsidR="00AF3527" w:rsidRDefault="00AF3527" w:rsidP="00EE771F">
            <w:pPr>
              <w:jc w:val="center"/>
            </w:pPr>
            <w:r>
              <w:t>Total:</w:t>
            </w:r>
          </w:p>
          <w:p w14:paraId="6F0F7601" w14:textId="77777777" w:rsidR="00AF3527" w:rsidRDefault="00AF3527" w:rsidP="00EE771F">
            <w:pPr>
              <w:jc w:val="center"/>
            </w:pPr>
          </w:p>
          <w:p w14:paraId="3F2EEFD0" w14:textId="77777777" w:rsidR="00AF3527" w:rsidRDefault="00AF3527" w:rsidP="00EE771F">
            <w:pPr>
              <w:jc w:val="center"/>
            </w:pPr>
            <w:r>
              <w:t>$</w:t>
            </w:r>
            <w:r w:rsidRPr="00760DD5">
              <w:t>_____________</w:t>
            </w:r>
          </w:p>
          <w:p w14:paraId="06B2C453" w14:textId="77777777" w:rsidR="009A18D0" w:rsidRDefault="009A18D0" w:rsidP="00EE771F">
            <w:pPr>
              <w:jc w:val="center"/>
            </w:pPr>
          </w:p>
        </w:tc>
      </w:tr>
      <w:tr w:rsidR="00E6400A" w14:paraId="7D1445FD" w14:textId="77777777" w:rsidTr="00654A86">
        <w:trPr>
          <w:cantSplit/>
        </w:trPr>
        <w:tc>
          <w:tcPr>
            <w:tcW w:w="7187" w:type="dxa"/>
            <w:tcBorders>
              <w:top w:val="dotted" w:sz="4" w:space="0" w:color="auto"/>
              <w:bottom w:val="dotted" w:sz="4" w:space="0" w:color="auto"/>
            </w:tcBorders>
            <w:vAlign w:val="center"/>
          </w:tcPr>
          <w:p w14:paraId="2826A60D" w14:textId="77777777" w:rsidR="00E6400A" w:rsidRDefault="00E6400A" w:rsidP="00E6400A">
            <w:pPr>
              <w:pStyle w:val="ListParagraph"/>
              <w:numPr>
                <w:ilvl w:val="0"/>
                <w:numId w:val="1"/>
              </w:numPr>
            </w:pPr>
            <w:r>
              <w:t xml:space="preserve">Developing, improving, or providing assistance to local educational agencies to support the design and implementation of </w:t>
            </w:r>
            <w:r w:rsidRPr="00523E76">
              <w:rPr>
                <w:b/>
              </w:rPr>
              <w:t>teacher, principal, or other school leader evaluation and support systems</w:t>
            </w:r>
            <w:r>
              <w:t xml:space="preserve"> that are based in part on evidence of student academic achievement, which may include student growth, and shall include multiple measures of educator performance and provide clear, timely, and useful feedback to teachers, principals, or other school leaders, such as by—</w:t>
            </w:r>
            <w:r>
              <w:br/>
            </w:r>
            <w:r>
              <w:br/>
              <w:t>(I) developing and disseminating high-quality evaluation tools, such as classroom observation rubrics, and methods, including training and auditing, for ensuring inter-rater reliability of evaluation results;</w:t>
            </w:r>
            <w:r>
              <w:br/>
            </w:r>
            <w:r>
              <w:br/>
              <w:t>(II) developing and providing training to principals, other school leaders, coaches, mentors, and evaluators on how to accurately differentiate performance, provide useful and timely feedback, and use evaluation results to inform decision making about professional development, improvement strategies, and personnel decisions; and</w:t>
            </w:r>
            <w:r>
              <w:br/>
            </w:r>
            <w:r>
              <w:br/>
              <w:t>(III) developing a system for auditing the quality of evaluation and support systems.</w:t>
            </w:r>
          </w:p>
        </w:tc>
        <w:tc>
          <w:tcPr>
            <w:tcW w:w="2163" w:type="dxa"/>
            <w:tcBorders>
              <w:top w:val="dotted" w:sz="4" w:space="0" w:color="auto"/>
              <w:bottom w:val="dotted" w:sz="4" w:space="0" w:color="auto"/>
            </w:tcBorders>
            <w:vAlign w:val="center"/>
          </w:tcPr>
          <w:p w14:paraId="6DBCF745" w14:textId="77777777" w:rsidR="00AF3527" w:rsidRDefault="00AF3527" w:rsidP="000E05F1">
            <w:pPr>
              <w:jc w:val="center"/>
            </w:pPr>
            <w:r>
              <w:t xml:space="preserve">(I): </w:t>
            </w:r>
            <w:r w:rsidRPr="00760DD5">
              <w:t>$____________</w:t>
            </w:r>
          </w:p>
          <w:p w14:paraId="0566F4E7" w14:textId="77777777" w:rsidR="00AF3527" w:rsidRDefault="00AF3527" w:rsidP="000E05F1">
            <w:pPr>
              <w:jc w:val="center"/>
            </w:pPr>
          </w:p>
          <w:p w14:paraId="59CDE582" w14:textId="77777777" w:rsidR="00AF3527" w:rsidRDefault="00AF3527" w:rsidP="000E05F1">
            <w:pPr>
              <w:jc w:val="center"/>
            </w:pPr>
            <w:r>
              <w:t>(II): $</w:t>
            </w:r>
            <w:r w:rsidRPr="00760DD5">
              <w:t>____________</w:t>
            </w:r>
            <w:r>
              <w:br/>
            </w:r>
          </w:p>
          <w:p w14:paraId="4AEA90C8" w14:textId="77777777" w:rsidR="00AF3527" w:rsidRDefault="00AF3527" w:rsidP="00EE771F">
            <w:pPr>
              <w:jc w:val="center"/>
            </w:pPr>
            <w:r>
              <w:t>(III): $</w:t>
            </w:r>
            <w:r w:rsidRPr="00760DD5">
              <w:t>____________</w:t>
            </w:r>
          </w:p>
          <w:p w14:paraId="23C1195B" w14:textId="77777777" w:rsidR="00AF3527" w:rsidRDefault="00AF3527" w:rsidP="00EE771F">
            <w:pPr>
              <w:jc w:val="center"/>
            </w:pPr>
          </w:p>
          <w:p w14:paraId="41F68396" w14:textId="77777777" w:rsidR="00AF3527" w:rsidRDefault="00AF3527" w:rsidP="00EE771F">
            <w:pPr>
              <w:jc w:val="center"/>
            </w:pPr>
            <w:r>
              <w:t>Total:</w:t>
            </w:r>
          </w:p>
          <w:p w14:paraId="2922EEEE" w14:textId="77777777" w:rsidR="00AF3527" w:rsidRDefault="00AF3527" w:rsidP="00EE771F">
            <w:pPr>
              <w:jc w:val="center"/>
            </w:pPr>
          </w:p>
          <w:p w14:paraId="3C34E758" w14:textId="77777777" w:rsidR="00AF3527" w:rsidRDefault="00AF3527" w:rsidP="00EE771F">
            <w:pPr>
              <w:jc w:val="center"/>
            </w:pPr>
            <w:r>
              <w:t>$</w:t>
            </w:r>
            <w:r w:rsidRPr="00760DD5">
              <w:t>_____________</w:t>
            </w:r>
          </w:p>
          <w:p w14:paraId="549BEE5D" w14:textId="77777777" w:rsidR="009A18D0" w:rsidRDefault="009A18D0" w:rsidP="00EE771F">
            <w:pPr>
              <w:jc w:val="center"/>
            </w:pPr>
          </w:p>
        </w:tc>
      </w:tr>
      <w:tr w:rsidR="00E6400A" w14:paraId="49238C94" w14:textId="77777777" w:rsidTr="00654A86">
        <w:trPr>
          <w:cantSplit/>
        </w:trPr>
        <w:tc>
          <w:tcPr>
            <w:tcW w:w="7187" w:type="dxa"/>
            <w:tcBorders>
              <w:top w:val="dotted" w:sz="4" w:space="0" w:color="auto"/>
              <w:bottom w:val="dotted" w:sz="4" w:space="0" w:color="auto"/>
            </w:tcBorders>
            <w:vAlign w:val="center"/>
          </w:tcPr>
          <w:p w14:paraId="0DCE03CF" w14:textId="77777777" w:rsidR="00E6400A" w:rsidRDefault="00E6400A" w:rsidP="00E6400A">
            <w:pPr>
              <w:pStyle w:val="ListParagraph"/>
              <w:numPr>
                <w:ilvl w:val="0"/>
                <w:numId w:val="1"/>
              </w:numPr>
            </w:pPr>
            <w:r w:rsidRPr="00523E76">
              <w:t xml:space="preserve">Improving </w:t>
            </w:r>
            <w:r w:rsidRPr="00523E76">
              <w:rPr>
                <w:b/>
              </w:rPr>
              <w:t>equitable access to effective teachers.</w:t>
            </w:r>
          </w:p>
        </w:tc>
        <w:tc>
          <w:tcPr>
            <w:tcW w:w="2163" w:type="dxa"/>
            <w:tcBorders>
              <w:top w:val="dotted" w:sz="4" w:space="0" w:color="auto"/>
              <w:bottom w:val="dotted" w:sz="4" w:space="0" w:color="auto"/>
            </w:tcBorders>
            <w:vAlign w:val="center"/>
          </w:tcPr>
          <w:p w14:paraId="3374CA48" w14:textId="77777777" w:rsidR="00AF3527" w:rsidRDefault="00E6400A" w:rsidP="000E05F1">
            <w:pPr>
              <w:jc w:val="center"/>
            </w:pPr>
            <w:r>
              <w:br/>
            </w:r>
            <w:r w:rsidR="00AF3527">
              <w:t>$</w:t>
            </w:r>
            <w:r w:rsidR="00AF3527" w:rsidRPr="00760DD5">
              <w:t>_____________</w:t>
            </w:r>
          </w:p>
          <w:p w14:paraId="2280FAD5" w14:textId="77777777" w:rsidR="00E6400A" w:rsidRDefault="00E6400A" w:rsidP="000E05F1">
            <w:pPr>
              <w:jc w:val="center"/>
            </w:pPr>
            <w:r>
              <w:br/>
            </w:r>
          </w:p>
        </w:tc>
      </w:tr>
      <w:tr w:rsidR="00E6400A" w14:paraId="0E151133" w14:textId="77777777" w:rsidTr="00654A86">
        <w:trPr>
          <w:cantSplit/>
        </w:trPr>
        <w:tc>
          <w:tcPr>
            <w:tcW w:w="7187" w:type="dxa"/>
            <w:tcBorders>
              <w:top w:val="dotted" w:sz="4" w:space="0" w:color="auto"/>
              <w:bottom w:val="dotted" w:sz="4" w:space="0" w:color="auto"/>
            </w:tcBorders>
            <w:vAlign w:val="center"/>
          </w:tcPr>
          <w:p w14:paraId="73D4E361" w14:textId="77777777" w:rsidR="00E6400A" w:rsidRDefault="00E6400A" w:rsidP="00E6400A">
            <w:pPr>
              <w:pStyle w:val="ListParagraph"/>
              <w:numPr>
                <w:ilvl w:val="0"/>
                <w:numId w:val="1"/>
              </w:numPr>
            </w:pPr>
            <w:r>
              <w:t xml:space="preserve">Carrying out programs that establish, expand, or improve </w:t>
            </w:r>
            <w:r w:rsidRPr="00523E76">
              <w:rPr>
                <w:b/>
              </w:rPr>
              <w:t>alternative routes for State certification of teachers</w:t>
            </w:r>
            <w:r>
              <w:t xml:space="preserve"> (especially for teachers of children with disabilities, English learners, science, technology, engineering, mathematics, or other areas where the State experiences a shortage of educators)</w:t>
            </w:r>
            <w:r w:rsidRPr="00C3527E">
              <w:t>,</w:t>
            </w:r>
            <w:r>
              <w:t xml:space="preserve"> </w:t>
            </w:r>
            <w:r w:rsidRPr="00523E76">
              <w:rPr>
                <w:b/>
              </w:rPr>
              <w:t>principals, or other school leaders</w:t>
            </w:r>
            <w:r>
              <w:t>, for—</w:t>
            </w:r>
            <w:r>
              <w:br/>
            </w:r>
            <w:r>
              <w:br/>
              <w:t xml:space="preserve">(I) individuals with a baccalaureate or master’s degree, or other advanced degree; </w:t>
            </w:r>
            <w:r>
              <w:br/>
            </w:r>
            <w:r>
              <w:br/>
              <w:t>(II) mid-career professionals from other occupations;</w:t>
            </w:r>
            <w:r>
              <w:br/>
            </w:r>
            <w:r>
              <w:br/>
              <w:t>(III) paraprofessionals;</w:t>
            </w:r>
            <w:r>
              <w:br/>
            </w:r>
            <w:r>
              <w:br/>
              <w:t>(IV) former military personnel; and</w:t>
            </w:r>
            <w:r>
              <w:br/>
            </w:r>
            <w:r>
              <w:br/>
              <w:t>(V) recent graduates of institutions of higher education with records of academic distinction who demonstrate the potential to become effective teachers, principals, or other school leaders.</w:t>
            </w:r>
          </w:p>
        </w:tc>
        <w:tc>
          <w:tcPr>
            <w:tcW w:w="2163" w:type="dxa"/>
            <w:tcBorders>
              <w:top w:val="dotted" w:sz="4" w:space="0" w:color="auto"/>
              <w:bottom w:val="dotted" w:sz="4" w:space="0" w:color="auto"/>
            </w:tcBorders>
            <w:vAlign w:val="center"/>
          </w:tcPr>
          <w:p w14:paraId="130726DC" w14:textId="77777777" w:rsidR="00AF3527" w:rsidRDefault="00AF3527" w:rsidP="00EE771F">
            <w:pPr>
              <w:jc w:val="center"/>
            </w:pPr>
          </w:p>
          <w:p w14:paraId="146A79ED" w14:textId="77777777" w:rsidR="00AF3527" w:rsidRDefault="00AF3527" w:rsidP="00EE771F">
            <w:pPr>
              <w:jc w:val="center"/>
            </w:pPr>
            <w:r>
              <w:t>$</w:t>
            </w:r>
            <w:r w:rsidRPr="00760DD5">
              <w:t>_____________</w:t>
            </w:r>
          </w:p>
          <w:p w14:paraId="53D42ED2" w14:textId="77777777" w:rsidR="009A18D0" w:rsidRDefault="009A18D0" w:rsidP="00EE771F">
            <w:pPr>
              <w:jc w:val="center"/>
            </w:pPr>
          </w:p>
        </w:tc>
      </w:tr>
      <w:tr w:rsidR="00E6400A" w14:paraId="25D25E19" w14:textId="77777777" w:rsidTr="00654A86">
        <w:trPr>
          <w:cantSplit/>
        </w:trPr>
        <w:tc>
          <w:tcPr>
            <w:tcW w:w="7187" w:type="dxa"/>
            <w:tcBorders>
              <w:top w:val="dotted" w:sz="4" w:space="0" w:color="auto"/>
              <w:bottom w:val="dotted" w:sz="4" w:space="0" w:color="auto"/>
            </w:tcBorders>
            <w:vAlign w:val="center"/>
          </w:tcPr>
          <w:p w14:paraId="59417C03" w14:textId="77777777" w:rsidR="00E6400A" w:rsidRDefault="00E6400A" w:rsidP="00E6400A">
            <w:pPr>
              <w:pStyle w:val="ListParagraph"/>
              <w:numPr>
                <w:ilvl w:val="0"/>
                <w:numId w:val="1"/>
              </w:numPr>
            </w:pPr>
            <w:r>
              <w:t xml:space="preserve">Developing, improving, and implementing mechanisms to assist local educational agencies and schools in effectively </w:t>
            </w:r>
            <w:r w:rsidRPr="00523E76">
              <w:rPr>
                <w:b/>
              </w:rPr>
              <w:t>recruiting and retaining teachers, principals, or other school leaders who are effective</w:t>
            </w:r>
            <w:r>
              <w:t xml:space="preserve"> in improving student academic achievement, including effective teachers from underrepresented minority groups and teachers with disabilities, such as through—</w:t>
            </w:r>
            <w:r>
              <w:br/>
            </w:r>
            <w:r>
              <w:br/>
              <w:t xml:space="preserve">(I) opportunities for effective teachers to lead evidence-based (to the extent the State determines that such evidence is reasonably available) professional development for the peers of such effective teachers; and </w:t>
            </w:r>
            <w:r>
              <w:br/>
            </w:r>
            <w:r>
              <w:br/>
              <w:t>(II) providing training and support for teacher leaders and principals or other school leaders who are recruited as part of instructional leadership teams.</w:t>
            </w:r>
          </w:p>
        </w:tc>
        <w:tc>
          <w:tcPr>
            <w:tcW w:w="2163" w:type="dxa"/>
            <w:tcBorders>
              <w:top w:val="dotted" w:sz="4" w:space="0" w:color="auto"/>
              <w:bottom w:val="dotted" w:sz="4" w:space="0" w:color="auto"/>
            </w:tcBorders>
            <w:vAlign w:val="center"/>
          </w:tcPr>
          <w:p w14:paraId="403F588E" w14:textId="77777777" w:rsidR="00AF3527" w:rsidRDefault="00AF3527" w:rsidP="000E05F1">
            <w:pPr>
              <w:jc w:val="center"/>
            </w:pPr>
            <w:r>
              <w:t xml:space="preserve">(I): </w:t>
            </w:r>
            <w:r w:rsidRPr="00760DD5">
              <w:t>$____________</w:t>
            </w:r>
          </w:p>
          <w:p w14:paraId="593514C7" w14:textId="77777777" w:rsidR="00AF3527" w:rsidRDefault="00AF3527" w:rsidP="000E05F1">
            <w:pPr>
              <w:jc w:val="center"/>
            </w:pPr>
          </w:p>
          <w:p w14:paraId="646B0449" w14:textId="77777777" w:rsidR="00AF3527" w:rsidRDefault="00AF3527" w:rsidP="00EE771F">
            <w:pPr>
              <w:jc w:val="center"/>
            </w:pPr>
            <w:r>
              <w:t>(II): $</w:t>
            </w:r>
            <w:r w:rsidRPr="00760DD5">
              <w:t>____________</w:t>
            </w:r>
            <w:r>
              <w:br/>
            </w:r>
          </w:p>
          <w:p w14:paraId="7890573B" w14:textId="77777777" w:rsidR="00AF3527" w:rsidRDefault="00AF3527" w:rsidP="00EE771F">
            <w:pPr>
              <w:jc w:val="center"/>
            </w:pPr>
            <w:r>
              <w:t>Total:</w:t>
            </w:r>
          </w:p>
          <w:p w14:paraId="546F7628" w14:textId="77777777" w:rsidR="00AF3527" w:rsidRDefault="00AF3527" w:rsidP="00EE771F">
            <w:pPr>
              <w:jc w:val="center"/>
            </w:pPr>
          </w:p>
          <w:p w14:paraId="5314C2F5" w14:textId="77777777" w:rsidR="00AF3527" w:rsidRDefault="00AF3527" w:rsidP="00EE771F">
            <w:pPr>
              <w:jc w:val="center"/>
            </w:pPr>
            <w:r>
              <w:t>$</w:t>
            </w:r>
            <w:r w:rsidRPr="00760DD5">
              <w:t>_____________</w:t>
            </w:r>
          </w:p>
          <w:p w14:paraId="5E881675" w14:textId="77777777" w:rsidR="009A18D0" w:rsidRDefault="009A18D0" w:rsidP="00EE771F">
            <w:pPr>
              <w:jc w:val="center"/>
            </w:pPr>
          </w:p>
        </w:tc>
      </w:tr>
      <w:tr w:rsidR="00E6400A" w14:paraId="55FF2178" w14:textId="77777777" w:rsidTr="00654A86">
        <w:trPr>
          <w:cantSplit/>
        </w:trPr>
        <w:tc>
          <w:tcPr>
            <w:tcW w:w="7187" w:type="dxa"/>
            <w:tcBorders>
              <w:top w:val="dotted" w:sz="4" w:space="0" w:color="auto"/>
              <w:bottom w:val="dotted" w:sz="4" w:space="0" w:color="auto"/>
            </w:tcBorders>
            <w:vAlign w:val="center"/>
          </w:tcPr>
          <w:p w14:paraId="1270A586" w14:textId="77777777" w:rsidR="00E6400A" w:rsidRDefault="00E6400A" w:rsidP="00E6400A">
            <w:pPr>
              <w:pStyle w:val="ListParagraph"/>
              <w:numPr>
                <w:ilvl w:val="0"/>
                <w:numId w:val="1"/>
              </w:numPr>
            </w:pPr>
            <w:r w:rsidRPr="00523E76">
              <w:t xml:space="preserve">Fulfilling the State educational agency’s </w:t>
            </w:r>
            <w:r w:rsidR="00E86D92">
              <w:t xml:space="preserve">(SEA’s) </w:t>
            </w:r>
            <w:r w:rsidRPr="00523E76">
              <w:t xml:space="preserve">responsibilities concerning proper and efficient </w:t>
            </w:r>
            <w:r w:rsidRPr="00523E76">
              <w:rPr>
                <w:b/>
              </w:rPr>
              <w:t>administration and monitoring</w:t>
            </w:r>
            <w:r w:rsidRPr="00523E76">
              <w:t xml:space="preserve"> of the programs carried out under this part, including provision of technical assistance to local educational agencies.</w:t>
            </w:r>
          </w:p>
        </w:tc>
        <w:tc>
          <w:tcPr>
            <w:tcW w:w="2163" w:type="dxa"/>
            <w:tcBorders>
              <w:top w:val="dotted" w:sz="4" w:space="0" w:color="auto"/>
              <w:bottom w:val="dotted" w:sz="4" w:space="0" w:color="auto"/>
            </w:tcBorders>
            <w:vAlign w:val="center"/>
          </w:tcPr>
          <w:p w14:paraId="068AC140" w14:textId="77777777" w:rsidR="00AF3527" w:rsidRDefault="00AF3527" w:rsidP="000E05F1">
            <w:pPr>
              <w:jc w:val="center"/>
            </w:pPr>
            <w:r>
              <w:t>$</w:t>
            </w:r>
            <w:r w:rsidRPr="00760DD5">
              <w:t>_____________</w:t>
            </w:r>
          </w:p>
          <w:p w14:paraId="1424773D" w14:textId="77777777" w:rsidR="00E6400A" w:rsidRDefault="00E6400A" w:rsidP="000E05F1">
            <w:pPr>
              <w:jc w:val="center"/>
            </w:pPr>
          </w:p>
        </w:tc>
      </w:tr>
      <w:tr w:rsidR="00E6400A" w14:paraId="356EAF69" w14:textId="77777777" w:rsidTr="00654A86">
        <w:trPr>
          <w:cantSplit/>
        </w:trPr>
        <w:tc>
          <w:tcPr>
            <w:tcW w:w="7187" w:type="dxa"/>
            <w:tcBorders>
              <w:top w:val="dotted" w:sz="4" w:space="0" w:color="auto"/>
              <w:bottom w:val="dotted" w:sz="4" w:space="0" w:color="auto"/>
            </w:tcBorders>
            <w:vAlign w:val="center"/>
          </w:tcPr>
          <w:p w14:paraId="37B3EF48" w14:textId="77777777" w:rsidR="00E6400A" w:rsidRDefault="00E6400A" w:rsidP="00E6400A">
            <w:pPr>
              <w:pStyle w:val="ListParagraph"/>
              <w:numPr>
                <w:ilvl w:val="0"/>
                <w:numId w:val="1"/>
              </w:numPr>
            </w:pPr>
            <w:r>
              <w:t>Developing, or assisting local educational agencies in developing—</w:t>
            </w:r>
            <w:r>
              <w:br/>
            </w:r>
            <w:r>
              <w:br/>
              <w:t xml:space="preserve">(I) </w:t>
            </w:r>
            <w:r w:rsidRPr="00523E76">
              <w:rPr>
                <w:b/>
              </w:rPr>
              <w:t xml:space="preserve">career opportunities and advancement </w:t>
            </w:r>
            <w:r>
              <w:t xml:space="preserve">initiatives that promote professional growth and emphasize </w:t>
            </w:r>
            <w:r w:rsidRPr="00523E76">
              <w:rPr>
                <w:b/>
              </w:rPr>
              <w:t>multiple career paths</w:t>
            </w:r>
            <w:r>
              <w:t xml:space="preserve">, such as </w:t>
            </w:r>
            <w:r w:rsidRPr="00523E76">
              <w:rPr>
                <w:b/>
              </w:rPr>
              <w:t>instructional coaching and mentoring</w:t>
            </w:r>
            <w:r>
              <w:t xml:space="preserve"> (including hybrid roles that allow instructional coaching and mentoring while remaining in the classroom), school leadership, and involvement with school improvement and support;</w:t>
            </w:r>
            <w:r>
              <w:br/>
            </w:r>
            <w:r>
              <w:br/>
              <w:t xml:space="preserve">(II) strategies that provide </w:t>
            </w:r>
            <w:r w:rsidRPr="00523E76">
              <w:rPr>
                <w:b/>
              </w:rPr>
              <w:t>differential pay</w:t>
            </w:r>
            <w:r>
              <w:t xml:space="preserve">, or other incentives, to recruit and retain teachers in high-need academic subjects and teachers, principals, or other school leaders, in low-income schools and school districts, which may include performance-based pay systems; and </w:t>
            </w:r>
            <w:r>
              <w:br/>
            </w:r>
            <w:r>
              <w:br/>
              <w:t xml:space="preserve">(III) new teacher, principal, or other school leader </w:t>
            </w:r>
            <w:r w:rsidRPr="00523E76">
              <w:rPr>
                <w:b/>
              </w:rPr>
              <w:t xml:space="preserve">induction and mentoring </w:t>
            </w:r>
            <w:r>
              <w:t>programs that are, to the extent the State determines that such evidence is reasonably available, evidence-based, and designed to—</w:t>
            </w:r>
            <w:r>
              <w:br/>
            </w:r>
          </w:p>
          <w:p w14:paraId="0CEF6C36" w14:textId="77777777" w:rsidR="00E6400A" w:rsidRDefault="00E6400A" w:rsidP="00C33E36">
            <w:pPr>
              <w:pStyle w:val="ListParagraph"/>
            </w:pPr>
            <w:r>
              <w:t xml:space="preserve">(aa) improve classroom instruction and student learning and achievement, including through improving school leadership programs; and </w:t>
            </w:r>
            <w:r>
              <w:br/>
            </w:r>
            <w:r>
              <w:br/>
              <w:t>(bb) increase the retention of effective teachers, principals, or other school leaders.</w:t>
            </w:r>
          </w:p>
        </w:tc>
        <w:tc>
          <w:tcPr>
            <w:tcW w:w="2163" w:type="dxa"/>
            <w:tcBorders>
              <w:top w:val="dotted" w:sz="4" w:space="0" w:color="auto"/>
              <w:bottom w:val="dotted" w:sz="4" w:space="0" w:color="auto"/>
            </w:tcBorders>
            <w:vAlign w:val="center"/>
          </w:tcPr>
          <w:p w14:paraId="5816F8EE" w14:textId="77777777" w:rsidR="00AF3527" w:rsidRDefault="00E6400A" w:rsidP="000E05F1">
            <w:pPr>
              <w:jc w:val="center"/>
            </w:pPr>
            <w:r>
              <w:br/>
            </w:r>
            <w:r w:rsidR="00AF3527">
              <w:t xml:space="preserve">(I): </w:t>
            </w:r>
            <w:r w:rsidR="00AF3527" w:rsidRPr="00760DD5">
              <w:t>$____________</w:t>
            </w:r>
          </w:p>
          <w:p w14:paraId="0458ADD6" w14:textId="77777777" w:rsidR="00AF3527" w:rsidRDefault="00AF3527" w:rsidP="000E05F1">
            <w:pPr>
              <w:jc w:val="center"/>
            </w:pPr>
          </w:p>
          <w:p w14:paraId="5911A962" w14:textId="77777777" w:rsidR="00AF3527" w:rsidRDefault="00AF3527" w:rsidP="00EE771F">
            <w:pPr>
              <w:jc w:val="center"/>
            </w:pPr>
            <w:r>
              <w:t>(II): $</w:t>
            </w:r>
            <w:r w:rsidRPr="00760DD5">
              <w:t>____________</w:t>
            </w:r>
            <w:r>
              <w:br/>
            </w:r>
          </w:p>
          <w:p w14:paraId="159BE8C0" w14:textId="77777777" w:rsidR="00AF3527" w:rsidRDefault="00AF3527" w:rsidP="00EE771F">
            <w:pPr>
              <w:jc w:val="center"/>
            </w:pPr>
            <w:r>
              <w:t>(</w:t>
            </w:r>
            <w:r w:rsidR="00A80447">
              <w:t>I</w:t>
            </w:r>
            <w:r>
              <w:t xml:space="preserve">II-aa): </w:t>
            </w:r>
            <w:r>
              <w:br/>
            </w:r>
            <w:r>
              <w:br/>
              <w:t>$</w:t>
            </w:r>
            <w:r w:rsidRPr="00760DD5">
              <w:t>____________</w:t>
            </w:r>
            <w:r>
              <w:br/>
            </w:r>
          </w:p>
          <w:p w14:paraId="193CC08E" w14:textId="77777777" w:rsidR="00AF3527" w:rsidRDefault="00AF3527" w:rsidP="00EE771F">
            <w:pPr>
              <w:jc w:val="center"/>
            </w:pPr>
            <w:r>
              <w:t>(</w:t>
            </w:r>
            <w:r w:rsidR="00A80447">
              <w:t>I</w:t>
            </w:r>
            <w:r>
              <w:t xml:space="preserve">II-bb): </w:t>
            </w:r>
            <w:r>
              <w:br/>
            </w:r>
          </w:p>
          <w:p w14:paraId="4AB3C0E8" w14:textId="77777777" w:rsidR="00AF3527" w:rsidRDefault="00AF3527" w:rsidP="00EE771F">
            <w:pPr>
              <w:jc w:val="center"/>
            </w:pPr>
            <w:r>
              <w:t>$</w:t>
            </w:r>
            <w:r w:rsidRPr="00760DD5">
              <w:t>____________</w:t>
            </w:r>
            <w:r>
              <w:br/>
            </w:r>
          </w:p>
          <w:p w14:paraId="6CFC5C65" w14:textId="77777777" w:rsidR="00AF3527" w:rsidRDefault="00AF3527" w:rsidP="00EE771F">
            <w:pPr>
              <w:jc w:val="center"/>
            </w:pPr>
            <w:r>
              <w:t>Total:</w:t>
            </w:r>
          </w:p>
          <w:p w14:paraId="28717FE9" w14:textId="77777777" w:rsidR="00AF3527" w:rsidRDefault="00AF3527" w:rsidP="00EE771F">
            <w:pPr>
              <w:jc w:val="center"/>
            </w:pPr>
          </w:p>
          <w:p w14:paraId="2544D2CE" w14:textId="77777777" w:rsidR="00AF3527" w:rsidRDefault="00AF3527" w:rsidP="00EE771F">
            <w:pPr>
              <w:jc w:val="center"/>
            </w:pPr>
            <w:r>
              <w:t>$</w:t>
            </w:r>
            <w:r w:rsidRPr="00760DD5">
              <w:t>_____________</w:t>
            </w:r>
          </w:p>
          <w:p w14:paraId="5C57F569" w14:textId="77777777" w:rsidR="00E6400A" w:rsidRDefault="00E6400A" w:rsidP="00EE771F">
            <w:pPr>
              <w:jc w:val="center"/>
            </w:pPr>
          </w:p>
        </w:tc>
      </w:tr>
      <w:tr w:rsidR="00E6400A" w14:paraId="2CB218AC" w14:textId="77777777" w:rsidTr="00654A86">
        <w:trPr>
          <w:cantSplit/>
        </w:trPr>
        <w:tc>
          <w:tcPr>
            <w:tcW w:w="7187" w:type="dxa"/>
            <w:tcBorders>
              <w:top w:val="dotted" w:sz="4" w:space="0" w:color="auto"/>
              <w:bottom w:val="dotted" w:sz="4" w:space="0" w:color="auto"/>
            </w:tcBorders>
            <w:vAlign w:val="center"/>
          </w:tcPr>
          <w:p w14:paraId="724C290E" w14:textId="77777777" w:rsidR="00E6400A" w:rsidRDefault="00E6400A" w:rsidP="00E6400A">
            <w:pPr>
              <w:pStyle w:val="ListParagraph"/>
              <w:numPr>
                <w:ilvl w:val="0"/>
                <w:numId w:val="1"/>
              </w:numPr>
            </w:pPr>
            <w:r w:rsidRPr="00523E76">
              <w:t xml:space="preserve">Providing assistance to local educational agencies for the development and implementation of high-quality </w:t>
            </w:r>
            <w:r w:rsidRPr="00523E76">
              <w:rPr>
                <w:b/>
              </w:rPr>
              <w:t>professional development programs for principals</w:t>
            </w:r>
            <w:r w:rsidRPr="00523E76">
              <w:t xml:space="preserve"> that enable the principals to be effective and prepare all students to meet the challenging State academic standards.</w:t>
            </w:r>
          </w:p>
        </w:tc>
        <w:tc>
          <w:tcPr>
            <w:tcW w:w="2163" w:type="dxa"/>
            <w:tcBorders>
              <w:top w:val="dotted" w:sz="4" w:space="0" w:color="auto"/>
              <w:bottom w:val="dotted" w:sz="4" w:space="0" w:color="auto"/>
            </w:tcBorders>
            <w:vAlign w:val="center"/>
          </w:tcPr>
          <w:p w14:paraId="6ECFFD16" w14:textId="77777777" w:rsidR="00AF3527" w:rsidRDefault="00AF3527" w:rsidP="000E05F1">
            <w:pPr>
              <w:jc w:val="center"/>
            </w:pPr>
            <w:r>
              <w:t>$</w:t>
            </w:r>
            <w:r w:rsidRPr="00760DD5">
              <w:t>_____________</w:t>
            </w:r>
          </w:p>
          <w:p w14:paraId="3C2D30B3" w14:textId="77777777" w:rsidR="00E6400A" w:rsidRDefault="00E6400A" w:rsidP="000E05F1">
            <w:pPr>
              <w:jc w:val="center"/>
            </w:pPr>
          </w:p>
        </w:tc>
      </w:tr>
      <w:tr w:rsidR="00AF3527" w14:paraId="567DB095" w14:textId="77777777" w:rsidTr="00654A86">
        <w:trPr>
          <w:cantSplit/>
        </w:trPr>
        <w:tc>
          <w:tcPr>
            <w:tcW w:w="7187" w:type="dxa"/>
            <w:tcBorders>
              <w:top w:val="dotted" w:sz="4" w:space="0" w:color="auto"/>
              <w:bottom w:val="single" w:sz="4" w:space="0" w:color="auto"/>
            </w:tcBorders>
            <w:vAlign w:val="center"/>
          </w:tcPr>
          <w:p w14:paraId="47694990" w14:textId="77777777" w:rsidR="00AF3527" w:rsidRDefault="00AF3527" w:rsidP="009B35AD">
            <w:pPr>
              <w:pStyle w:val="ListParagraph"/>
              <w:numPr>
                <w:ilvl w:val="0"/>
                <w:numId w:val="1"/>
              </w:numPr>
            </w:pPr>
            <w:r w:rsidRPr="00523E76">
              <w:t xml:space="preserve">Supporting efforts to train teachers, principals, or other school leaders to effectively </w:t>
            </w:r>
            <w:r w:rsidRPr="00523E76">
              <w:rPr>
                <w:b/>
              </w:rPr>
              <w:t>integrate technology</w:t>
            </w:r>
            <w:r w:rsidRPr="00523E76">
              <w:t xml:space="preserve"> into curricula and instruction, which may include training to assist teachers in implementing blended learning (as defined in section 4102(1)</w:t>
            </w:r>
            <w:r w:rsidR="00B34DE6">
              <w:t xml:space="preserve"> of the ESEA</w:t>
            </w:r>
            <w:r w:rsidRPr="00523E76">
              <w:t>) projects.</w:t>
            </w:r>
          </w:p>
        </w:tc>
        <w:tc>
          <w:tcPr>
            <w:tcW w:w="2163" w:type="dxa"/>
            <w:tcBorders>
              <w:top w:val="dotted" w:sz="4" w:space="0" w:color="auto"/>
              <w:bottom w:val="single" w:sz="4" w:space="0" w:color="auto"/>
            </w:tcBorders>
            <w:vAlign w:val="center"/>
          </w:tcPr>
          <w:p w14:paraId="2D37F34E" w14:textId="77777777" w:rsidR="00AF3527" w:rsidRDefault="00AF3527" w:rsidP="000E05F1">
            <w:pPr>
              <w:jc w:val="center"/>
            </w:pPr>
            <w:r w:rsidRPr="00194DF1">
              <w:t>$_____________</w:t>
            </w:r>
          </w:p>
        </w:tc>
      </w:tr>
      <w:tr w:rsidR="00AF3527" w14:paraId="3B783147" w14:textId="77777777" w:rsidTr="00654A86">
        <w:trPr>
          <w:cantSplit/>
        </w:trPr>
        <w:tc>
          <w:tcPr>
            <w:tcW w:w="7187" w:type="dxa"/>
            <w:tcBorders>
              <w:top w:val="single" w:sz="4" w:space="0" w:color="auto"/>
              <w:bottom w:val="dotted" w:sz="4" w:space="0" w:color="auto"/>
            </w:tcBorders>
            <w:vAlign w:val="center"/>
          </w:tcPr>
          <w:p w14:paraId="2EEC1547" w14:textId="77777777" w:rsidR="00AF3527" w:rsidRDefault="00AF3527" w:rsidP="00B34DE6">
            <w:pPr>
              <w:pStyle w:val="ListParagraph"/>
              <w:numPr>
                <w:ilvl w:val="0"/>
                <w:numId w:val="1"/>
              </w:numPr>
            </w:pPr>
            <w:r w:rsidRPr="00523E76">
              <w:t xml:space="preserve">Providing </w:t>
            </w:r>
            <w:r w:rsidRPr="00523E76">
              <w:rPr>
                <w:b/>
              </w:rPr>
              <w:t>training, technical assistance, and capacity-building</w:t>
            </w:r>
            <w:r w:rsidRPr="00523E76">
              <w:t xml:space="preserve"> to local educational agencies that receive a subgrant under </w:t>
            </w:r>
            <w:r w:rsidR="00B34DE6">
              <w:t>Title II, Part A</w:t>
            </w:r>
            <w:r w:rsidRPr="00523E76">
              <w:t>.</w:t>
            </w:r>
          </w:p>
        </w:tc>
        <w:tc>
          <w:tcPr>
            <w:tcW w:w="2163" w:type="dxa"/>
            <w:tcBorders>
              <w:top w:val="single" w:sz="4" w:space="0" w:color="auto"/>
              <w:bottom w:val="dotted" w:sz="4" w:space="0" w:color="auto"/>
            </w:tcBorders>
            <w:vAlign w:val="center"/>
          </w:tcPr>
          <w:p w14:paraId="31F913C5" w14:textId="77777777" w:rsidR="00AF3527" w:rsidRDefault="00AF3527" w:rsidP="000E05F1">
            <w:pPr>
              <w:jc w:val="center"/>
            </w:pPr>
            <w:r w:rsidRPr="00194DF1">
              <w:t>$_____________</w:t>
            </w:r>
          </w:p>
        </w:tc>
      </w:tr>
      <w:tr w:rsidR="00AF3527" w14:paraId="3C2F8274" w14:textId="77777777" w:rsidTr="00654A86">
        <w:trPr>
          <w:cantSplit/>
        </w:trPr>
        <w:tc>
          <w:tcPr>
            <w:tcW w:w="7187" w:type="dxa"/>
            <w:tcBorders>
              <w:top w:val="dotted" w:sz="4" w:space="0" w:color="auto"/>
              <w:bottom w:val="dotted" w:sz="4" w:space="0" w:color="auto"/>
            </w:tcBorders>
            <w:vAlign w:val="center"/>
          </w:tcPr>
          <w:p w14:paraId="0D0739ED" w14:textId="77777777" w:rsidR="00AF3527" w:rsidRDefault="00AF3527" w:rsidP="00AF3527">
            <w:pPr>
              <w:pStyle w:val="ListParagraph"/>
              <w:numPr>
                <w:ilvl w:val="0"/>
                <w:numId w:val="1"/>
              </w:numPr>
            </w:pPr>
            <w:r w:rsidRPr="00523E76">
              <w:t xml:space="preserve">Reforming or improving teacher, principal, or other school leader </w:t>
            </w:r>
            <w:r w:rsidRPr="00523E76">
              <w:rPr>
                <w:b/>
              </w:rPr>
              <w:t>preparation programs</w:t>
            </w:r>
            <w:r w:rsidRPr="00523E76">
              <w:t>, such as through establishing teacher residency programs and school leader residency programs.</w:t>
            </w:r>
          </w:p>
        </w:tc>
        <w:tc>
          <w:tcPr>
            <w:tcW w:w="2163" w:type="dxa"/>
            <w:tcBorders>
              <w:top w:val="dotted" w:sz="4" w:space="0" w:color="auto"/>
              <w:bottom w:val="dotted" w:sz="4" w:space="0" w:color="auto"/>
            </w:tcBorders>
            <w:vAlign w:val="center"/>
          </w:tcPr>
          <w:p w14:paraId="6945F75C" w14:textId="77777777" w:rsidR="00AF3527" w:rsidRDefault="00AF3527" w:rsidP="000E05F1">
            <w:pPr>
              <w:jc w:val="center"/>
            </w:pPr>
            <w:r w:rsidRPr="00194DF1">
              <w:t>$_____________</w:t>
            </w:r>
          </w:p>
        </w:tc>
      </w:tr>
      <w:tr w:rsidR="00E6400A" w14:paraId="330D6847" w14:textId="77777777" w:rsidTr="00654A86">
        <w:trPr>
          <w:cantSplit/>
        </w:trPr>
        <w:tc>
          <w:tcPr>
            <w:tcW w:w="7187" w:type="dxa"/>
            <w:tcBorders>
              <w:top w:val="dotted" w:sz="4" w:space="0" w:color="auto"/>
              <w:bottom w:val="dotted" w:sz="4" w:space="0" w:color="auto"/>
            </w:tcBorders>
            <w:vAlign w:val="center"/>
          </w:tcPr>
          <w:p w14:paraId="05AC638D" w14:textId="77777777" w:rsidR="00E6400A" w:rsidRDefault="00E6400A" w:rsidP="00904B3C">
            <w:pPr>
              <w:pStyle w:val="ListParagraph"/>
              <w:numPr>
                <w:ilvl w:val="0"/>
                <w:numId w:val="1"/>
              </w:numPr>
            </w:pPr>
            <w:r>
              <w:t xml:space="preserve">Establishing or expanding teacher, principal, or other school leader </w:t>
            </w:r>
            <w:r w:rsidRPr="00523E76">
              <w:rPr>
                <w:b/>
              </w:rPr>
              <w:t>preparation academies</w:t>
            </w:r>
            <w:r>
              <w:t xml:space="preserve">, with an amount of the funds </w:t>
            </w:r>
            <w:r w:rsidR="00904B3C">
              <w:t>reserved for State activities</w:t>
            </w:r>
            <w:r>
              <w:t xml:space="preserve"> that is not more than 2 percent of the State’s allotment, if—</w:t>
            </w:r>
            <w:r>
              <w:br/>
            </w:r>
            <w:r>
              <w:br/>
              <w:t>(I) allowable under State law;</w:t>
            </w:r>
            <w:r>
              <w:br/>
            </w:r>
            <w:r>
              <w:br/>
              <w:t>(II) the State enables candidates attending a teacher, principal, or other school leader preparation academy to be eligible for State financial aid to the same extent as participants in other State approved teacher or principal preparation programs, including alternative certification, licensure, or credential programs; and</w:t>
            </w:r>
            <w:r>
              <w:br/>
            </w:r>
            <w:r>
              <w:br/>
              <w:t>(III) the State enables teachers, principals, or other school leaders who are teaching or working while on alternative certificates, licenses, or credentials to teach or work in the State while enrolled in a teacher, principal, or other school leader preparation academy.</w:t>
            </w:r>
          </w:p>
        </w:tc>
        <w:tc>
          <w:tcPr>
            <w:tcW w:w="2163" w:type="dxa"/>
            <w:tcBorders>
              <w:top w:val="dotted" w:sz="4" w:space="0" w:color="auto"/>
              <w:bottom w:val="dotted" w:sz="4" w:space="0" w:color="auto"/>
            </w:tcBorders>
            <w:vAlign w:val="center"/>
          </w:tcPr>
          <w:p w14:paraId="18EE24EA" w14:textId="77777777" w:rsidR="000E05F1" w:rsidRDefault="000E05F1" w:rsidP="00EE771F">
            <w:pPr>
              <w:jc w:val="center"/>
            </w:pPr>
          </w:p>
          <w:p w14:paraId="030AED05" w14:textId="77777777" w:rsidR="000E05F1" w:rsidRDefault="000E05F1" w:rsidP="00EE771F">
            <w:pPr>
              <w:jc w:val="center"/>
            </w:pPr>
            <w:r>
              <w:t>$</w:t>
            </w:r>
            <w:r w:rsidRPr="00760DD5">
              <w:t>_____________</w:t>
            </w:r>
          </w:p>
          <w:p w14:paraId="55337B48" w14:textId="77777777" w:rsidR="00E6400A" w:rsidRDefault="00E6400A" w:rsidP="00EE771F">
            <w:pPr>
              <w:jc w:val="center"/>
            </w:pPr>
          </w:p>
        </w:tc>
      </w:tr>
      <w:tr w:rsidR="000E05F1" w14:paraId="018E089B" w14:textId="77777777" w:rsidTr="00654A86">
        <w:trPr>
          <w:cantSplit/>
        </w:trPr>
        <w:tc>
          <w:tcPr>
            <w:tcW w:w="7187" w:type="dxa"/>
            <w:tcBorders>
              <w:top w:val="dotted" w:sz="4" w:space="0" w:color="auto"/>
              <w:bottom w:val="dotted" w:sz="4" w:space="0" w:color="auto"/>
            </w:tcBorders>
            <w:vAlign w:val="center"/>
          </w:tcPr>
          <w:p w14:paraId="24664496" w14:textId="77777777" w:rsidR="000E05F1" w:rsidRDefault="000E05F1" w:rsidP="000E05F1">
            <w:pPr>
              <w:pStyle w:val="ListParagraph"/>
              <w:numPr>
                <w:ilvl w:val="0"/>
                <w:numId w:val="1"/>
              </w:numPr>
            </w:pPr>
            <w:r w:rsidRPr="00523E76">
              <w:t xml:space="preserve">Supporting the instructional services provided by effective school </w:t>
            </w:r>
            <w:r w:rsidRPr="00523E76">
              <w:rPr>
                <w:b/>
              </w:rPr>
              <w:t>library programs</w:t>
            </w:r>
            <w:r w:rsidRPr="00523E76">
              <w:t>.</w:t>
            </w:r>
          </w:p>
        </w:tc>
        <w:tc>
          <w:tcPr>
            <w:tcW w:w="2163" w:type="dxa"/>
            <w:tcBorders>
              <w:top w:val="dotted" w:sz="4" w:space="0" w:color="auto"/>
              <w:bottom w:val="dotted" w:sz="4" w:space="0" w:color="auto"/>
            </w:tcBorders>
            <w:vAlign w:val="center"/>
          </w:tcPr>
          <w:p w14:paraId="0261EB57" w14:textId="77777777" w:rsidR="000E05F1" w:rsidRDefault="000E05F1" w:rsidP="000E05F1">
            <w:pPr>
              <w:jc w:val="center"/>
            </w:pPr>
            <w:r w:rsidRPr="00123E34">
              <w:t>$_____________</w:t>
            </w:r>
          </w:p>
        </w:tc>
      </w:tr>
      <w:tr w:rsidR="000E05F1" w14:paraId="2F23FA1F" w14:textId="77777777" w:rsidTr="00654A86">
        <w:trPr>
          <w:cantSplit/>
        </w:trPr>
        <w:tc>
          <w:tcPr>
            <w:tcW w:w="7187" w:type="dxa"/>
            <w:tcBorders>
              <w:top w:val="dotted" w:sz="4" w:space="0" w:color="auto"/>
              <w:bottom w:val="dotted" w:sz="4" w:space="0" w:color="auto"/>
            </w:tcBorders>
            <w:vAlign w:val="center"/>
          </w:tcPr>
          <w:p w14:paraId="40ECC4EE" w14:textId="77777777" w:rsidR="000E05F1" w:rsidRDefault="000E05F1" w:rsidP="000E05F1">
            <w:pPr>
              <w:pStyle w:val="ListParagraph"/>
              <w:numPr>
                <w:ilvl w:val="0"/>
                <w:numId w:val="1"/>
              </w:numPr>
            </w:pPr>
            <w:r w:rsidRPr="00636DBB">
              <w:t xml:space="preserve">Developing, or assisting local educational agencies in developing, strategies that provide teachers, principals, or other school leaders with the skills, credentials, or certifications needed to educate all students in </w:t>
            </w:r>
            <w:r w:rsidRPr="00523E76">
              <w:rPr>
                <w:b/>
              </w:rPr>
              <w:t>postsecondary education coursework</w:t>
            </w:r>
            <w:r w:rsidRPr="00636DBB">
              <w:t xml:space="preserve"> through early college high school or dual or concurrent enrollment programs.</w:t>
            </w:r>
          </w:p>
        </w:tc>
        <w:tc>
          <w:tcPr>
            <w:tcW w:w="2163" w:type="dxa"/>
            <w:tcBorders>
              <w:top w:val="dotted" w:sz="4" w:space="0" w:color="auto"/>
              <w:bottom w:val="dotted" w:sz="4" w:space="0" w:color="auto"/>
            </w:tcBorders>
            <w:vAlign w:val="center"/>
          </w:tcPr>
          <w:p w14:paraId="564BA5C9" w14:textId="77777777" w:rsidR="000E05F1" w:rsidRDefault="000E05F1" w:rsidP="000E05F1">
            <w:pPr>
              <w:jc w:val="center"/>
            </w:pPr>
            <w:r w:rsidRPr="00123E34">
              <w:t>$_____________</w:t>
            </w:r>
          </w:p>
        </w:tc>
      </w:tr>
      <w:tr w:rsidR="000E05F1" w14:paraId="2C98A8E6" w14:textId="77777777" w:rsidTr="00654A86">
        <w:trPr>
          <w:cantSplit/>
        </w:trPr>
        <w:tc>
          <w:tcPr>
            <w:tcW w:w="7187" w:type="dxa"/>
            <w:tcBorders>
              <w:top w:val="dotted" w:sz="4" w:space="0" w:color="auto"/>
              <w:bottom w:val="dotted" w:sz="4" w:space="0" w:color="auto"/>
            </w:tcBorders>
            <w:vAlign w:val="center"/>
          </w:tcPr>
          <w:p w14:paraId="123F3288" w14:textId="77777777" w:rsidR="000E05F1" w:rsidRDefault="000E05F1" w:rsidP="000E05F1">
            <w:pPr>
              <w:pStyle w:val="ListParagraph"/>
              <w:numPr>
                <w:ilvl w:val="0"/>
                <w:numId w:val="1"/>
              </w:numPr>
            </w:pPr>
            <w:r w:rsidRPr="00636DBB">
              <w:t xml:space="preserve">Providing training for all school personnel, including teachers, principals, other school leaders, specialized instructional support personnel, and paraprofessionals, regarding how to prevent and recognize </w:t>
            </w:r>
            <w:r w:rsidRPr="00523E76">
              <w:rPr>
                <w:b/>
              </w:rPr>
              <w:t>child sexual abuse.</w:t>
            </w:r>
          </w:p>
        </w:tc>
        <w:tc>
          <w:tcPr>
            <w:tcW w:w="2163" w:type="dxa"/>
            <w:tcBorders>
              <w:top w:val="dotted" w:sz="4" w:space="0" w:color="auto"/>
              <w:bottom w:val="dotted" w:sz="4" w:space="0" w:color="auto"/>
            </w:tcBorders>
            <w:vAlign w:val="center"/>
          </w:tcPr>
          <w:p w14:paraId="1D8258E2" w14:textId="77777777" w:rsidR="000E05F1" w:rsidRDefault="000E05F1" w:rsidP="000E05F1">
            <w:pPr>
              <w:jc w:val="center"/>
            </w:pPr>
            <w:r w:rsidRPr="00123E34">
              <w:t>$_____________</w:t>
            </w:r>
          </w:p>
        </w:tc>
      </w:tr>
      <w:tr w:rsidR="000E05F1" w14:paraId="183A8053" w14:textId="77777777" w:rsidTr="00654A86">
        <w:trPr>
          <w:cantSplit/>
        </w:trPr>
        <w:tc>
          <w:tcPr>
            <w:tcW w:w="7187" w:type="dxa"/>
            <w:tcBorders>
              <w:top w:val="dotted" w:sz="4" w:space="0" w:color="auto"/>
              <w:bottom w:val="dotted" w:sz="4" w:space="0" w:color="auto"/>
            </w:tcBorders>
            <w:vAlign w:val="center"/>
          </w:tcPr>
          <w:p w14:paraId="77944E60" w14:textId="77777777" w:rsidR="000E05F1" w:rsidRPr="00636DBB" w:rsidRDefault="000E05F1" w:rsidP="000E05F1">
            <w:pPr>
              <w:pStyle w:val="ListParagraph"/>
              <w:numPr>
                <w:ilvl w:val="0"/>
                <w:numId w:val="1"/>
              </w:numPr>
            </w:pPr>
            <w:r w:rsidRPr="00636DBB">
              <w:t xml:space="preserve">Supporting opportunities for principals, other school leaders, teachers, paraprofessionals, early childhood education program directors, and other early childhood education program providers to participate in joint efforts to address the transition to elementary school, including issues related to </w:t>
            </w:r>
            <w:r w:rsidRPr="00523E76">
              <w:rPr>
                <w:b/>
              </w:rPr>
              <w:t>school readiness</w:t>
            </w:r>
            <w:r w:rsidRPr="00636DBB">
              <w:t>.</w:t>
            </w:r>
          </w:p>
        </w:tc>
        <w:tc>
          <w:tcPr>
            <w:tcW w:w="2163" w:type="dxa"/>
            <w:tcBorders>
              <w:top w:val="dotted" w:sz="4" w:space="0" w:color="auto"/>
              <w:bottom w:val="dotted" w:sz="4" w:space="0" w:color="auto"/>
            </w:tcBorders>
            <w:vAlign w:val="center"/>
          </w:tcPr>
          <w:p w14:paraId="0F8FBC61" w14:textId="77777777" w:rsidR="000E05F1" w:rsidRPr="00AB3C38" w:rsidRDefault="000E05F1" w:rsidP="000E05F1">
            <w:pPr>
              <w:jc w:val="center"/>
            </w:pPr>
            <w:r w:rsidRPr="00123E34">
              <w:t>$_____________</w:t>
            </w:r>
          </w:p>
        </w:tc>
      </w:tr>
      <w:tr w:rsidR="000E05F1" w14:paraId="5B92C877" w14:textId="77777777" w:rsidTr="00654A86">
        <w:trPr>
          <w:cantSplit/>
        </w:trPr>
        <w:tc>
          <w:tcPr>
            <w:tcW w:w="7187" w:type="dxa"/>
            <w:tcBorders>
              <w:top w:val="dotted" w:sz="4" w:space="0" w:color="auto"/>
              <w:bottom w:val="dotted" w:sz="4" w:space="0" w:color="auto"/>
            </w:tcBorders>
            <w:vAlign w:val="center"/>
          </w:tcPr>
          <w:p w14:paraId="1759B4A4" w14:textId="77777777" w:rsidR="000E05F1" w:rsidRPr="00636DBB" w:rsidRDefault="000E05F1" w:rsidP="000E05F1">
            <w:pPr>
              <w:pStyle w:val="ListParagraph"/>
              <w:numPr>
                <w:ilvl w:val="0"/>
                <w:numId w:val="1"/>
              </w:numPr>
            </w:pPr>
            <w:r w:rsidRPr="00D23F91">
              <w:t xml:space="preserve">Developing and providing professional development and other comprehensive systems of support for teachers, principals, or other school leaders to promote high-quality instruction and instructional leadership in </w:t>
            </w:r>
            <w:r w:rsidRPr="00523E76">
              <w:rPr>
                <w:b/>
              </w:rPr>
              <w:t>science, technology, engineering, and mathematics subjects, including computer science</w:t>
            </w:r>
            <w:r>
              <w:t>.</w:t>
            </w:r>
          </w:p>
        </w:tc>
        <w:tc>
          <w:tcPr>
            <w:tcW w:w="2163" w:type="dxa"/>
            <w:tcBorders>
              <w:top w:val="dotted" w:sz="4" w:space="0" w:color="auto"/>
              <w:bottom w:val="dotted" w:sz="4" w:space="0" w:color="auto"/>
            </w:tcBorders>
            <w:vAlign w:val="center"/>
          </w:tcPr>
          <w:p w14:paraId="6773ABCD" w14:textId="77777777" w:rsidR="000E05F1" w:rsidRPr="00AB3C38" w:rsidRDefault="000E05F1" w:rsidP="000E05F1">
            <w:pPr>
              <w:jc w:val="center"/>
            </w:pPr>
            <w:r w:rsidRPr="00123E34">
              <w:t>$_____________</w:t>
            </w:r>
          </w:p>
        </w:tc>
      </w:tr>
      <w:tr w:rsidR="000E05F1" w14:paraId="1A9E00D2" w14:textId="77777777" w:rsidTr="00654A86">
        <w:trPr>
          <w:cantSplit/>
        </w:trPr>
        <w:tc>
          <w:tcPr>
            <w:tcW w:w="7187" w:type="dxa"/>
            <w:tcBorders>
              <w:top w:val="dotted" w:sz="4" w:space="0" w:color="auto"/>
              <w:bottom w:val="dotted" w:sz="4" w:space="0" w:color="auto"/>
            </w:tcBorders>
            <w:vAlign w:val="center"/>
          </w:tcPr>
          <w:p w14:paraId="292153C6" w14:textId="77777777" w:rsidR="000E05F1" w:rsidRPr="00636DBB" w:rsidRDefault="000E05F1" w:rsidP="000E05F1">
            <w:pPr>
              <w:pStyle w:val="ListParagraph"/>
              <w:numPr>
                <w:ilvl w:val="0"/>
                <w:numId w:val="1"/>
              </w:numPr>
            </w:pPr>
            <w:r w:rsidRPr="00D23F91">
              <w:t xml:space="preserve">Supporting the professional development and improving the instructional strategies of teachers, principals, or other school leaders to integrate </w:t>
            </w:r>
            <w:r w:rsidRPr="00523E76">
              <w:rPr>
                <w:b/>
              </w:rPr>
              <w:t>career and technical education</w:t>
            </w:r>
            <w:r w:rsidRPr="00D23F91">
              <w:t xml:space="preserve"> content into academic instructional practices, which may include training on best practices to understand State and regional workforce needs and transitions to postsecondary education and the workforce.</w:t>
            </w:r>
          </w:p>
        </w:tc>
        <w:tc>
          <w:tcPr>
            <w:tcW w:w="2163" w:type="dxa"/>
            <w:tcBorders>
              <w:top w:val="dotted" w:sz="4" w:space="0" w:color="auto"/>
              <w:bottom w:val="dotted" w:sz="4" w:space="0" w:color="auto"/>
            </w:tcBorders>
            <w:vAlign w:val="center"/>
          </w:tcPr>
          <w:p w14:paraId="7E97A4E6" w14:textId="77777777" w:rsidR="000E05F1" w:rsidRPr="00AB3C38" w:rsidRDefault="000E05F1" w:rsidP="000E05F1">
            <w:pPr>
              <w:jc w:val="center"/>
            </w:pPr>
            <w:r w:rsidRPr="00123E34">
              <w:t>$_____________</w:t>
            </w:r>
          </w:p>
        </w:tc>
      </w:tr>
      <w:tr w:rsidR="000E05F1" w14:paraId="2A19B2AD" w14:textId="77777777" w:rsidTr="00654A86">
        <w:trPr>
          <w:cantSplit/>
        </w:trPr>
        <w:tc>
          <w:tcPr>
            <w:tcW w:w="7187" w:type="dxa"/>
            <w:tcBorders>
              <w:top w:val="dotted" w:sz="4" w:space="0" w:color="auto"/>
              <w:bottom w:val="dotted" w:sz="4" w:space="0" w:color="auto"/>
            </w:tcBorders>
            <w:vAlign w:val="center"/>
          </w:tcPr>
          <w:p w14:paraId="3A92361B" w14:textId="676E8383" w:rsidR="000E05F1" w:rsidRPr="00636DBB" w:rsidRDefault="00C33E36" w:rsidP="00C33E36">
            <w:pPr>
              <w:pStyle w:val="ListParagraph"/>
              <w:numPr>
                <w:ilvl w:val="0"/>
                <w:numId w:val="1"/>
              </w:numPr>
            </w:pPr>
            <w:r>
              <w:t>Working with other States</w:t>
            </w:r>
            <w:r w:rsidR="000E05F1" w:rsidRPr="00D23F91">
              <w:t xml:space="preserve">, as a consortium, to voluntarily develop a process that allows teachers who are </w:t>
            </w:r>
            <w:r w:rsidR="000E05F1" w:rsidRPr="00523E76">
              <w:rPr>
                <w:b/>
              </w:rPr>
              <w:t>licensed or certified in a participating State to teach in other participating States</w:t>
            </w:r>
            <w:r w:rsidR="000E05F1" w:rsidRPr="00D23F91">
              <w:t xml:space="preserve"> without completing additional licensure or certification requirements</w:t>
            </w:r>
            <w:r w:rsidR="009B35AD">
              <w:t>.</w:t>
            </w:r>
          </w:p>
        </w:tc>
        <w:tc>
          <w:tcPr>
            <w:tcW w:w="2163" w:type="dxa"/>
            <w:tcBorders>
              <w:top w:val="dotted" w:sz="4" w:space="0" w:color="auto"/>
              <w:bottom w:val="dotted" w:sz="4" w:space="0" w:color="auto"/>
            </w:tcBorders>
            <w:vAlign w:val="center"/>
          </w:tcPr>
          <w:p w14:paraId="16327E08" w14:textId="77777777" w:rsidR="000E05F1" w:rsidRPr="00AB3C38" w:rsidRDefault="000E05F1" w:rsidP="000E05F1">
            <w:pPr>
              <w:jc w:val="center"/>
            </w:pPr>
            <w:r w:rsidRPr="00123E34">
              <w:t>$_____________</w:t>
            </w:r>
          </w:p>
        </w:tc>
      </w:tr>
      <w:tr w:rsidR="000E05F1" w14:paraId="792A7A8B" w14:textId="77777777" w:rsidTr="00654A86">
        <w:trPr>
          <w:cantSplit/>
        </w:trPr>
        <w:tc>
          <w:tcPr>
            <w:tcW w:w="7187" w:type="dxa"/>
            <w:tcBorders>
              <w:top w:val="dotted" w:sz="4" w:space="0" w:color="auto"/>
              <w:bottom w:val="dotted" w:sz="4" w:space="0" w:color="auto"/>
            </w:tcBorders>
            <w:vAlign w:val="center"/>
          </w:tcPr>
          <w:p w14:paraId="36E87269" w14:textId="77777777" w:rsidR="000E05F1" w:rsidRPr="00636DBB" w:rsidRDefault="000E05F1" w:rsidP="000E05F1">
            <w:pPr>
              <w:pStyle w:val="ListParagraph"/>
              <w:numPr>
                <w:ilvl w:val="0"/>
                <w:numId w:val="1"/>
              </w:numPr>
            </w:pPr>
            <w:r w:rsidRPr="00D23F91">
              <w:t xml:space="preserve">Supporting and developing efforts to train teachers on the appropriate use of student data to ensure that individual </w:t>
            </w:r>
            <w:r w:rsidRPr="00523E76">
              <w:rPr>
                <w:b/>
              </w:rPr>
              <w:t>student privacy</w:t>
            </w:r>
            <w:r w:rsidRPr="00D23F91">
              <w:t xml:space="preserve"> is protected as required by section 444 of the General Education Provisions Act (commonly known as the Family Educational Rights and Privacy Act of 1974) (20 U.S.C. 1232g) and in accordance with State student privacy laws and local educational agency student privacy and technology use policies.</w:t>
            </w:r>
          </w:p>
        </w:tc>
        <w:tc>
          <w:tcPr>
            <w:tcW w:w="2163" w:type="dxa"/>
            <w:tcBorders>
              <w:top w:val="dotted" w:sz="4" w:space="0" w:color="auto"/>
              <w:bottom w:val="dotted" w:sz="4" w:space="0" w:color="auto"/>
            </w:tcBorders>
            <w:vAlign w:val="center"/>
          </w:tcPr>
          <w:p w14:paraId="0E79FEA3" w14:textId="77777777" w:rsidR="000E05F1" w:rsidRPr="00AB3C38" w:rsidRDefault="000E05F1" w:rsidP="000E05F1">
            <w:pPr>
              <w:jc w:val="center"/>
            </w:pPr>
            <w:r w:rsidRPr="00123E34">
              <w:t>$_____________</w:t>
            </w:r>
          </w:p>
        </w:tc>
      </w:tr>
      <w:tr w:rsidR="000E05F1" w14:paraId="2E206ABD" w14:textId="77777777" w:rsidTr="00654A86">
        <w:trPr>
          <w:cantSplit/>
        </w:trPr>
        <w:tc>
          <w:tcPr>
            <w:tcW w:w="7187" w:type="dxa"/>
            <w:tcBorders>
              <w:top w:val="dotted" w:sz="4" w:space="0" w:color="auto"/>
              <w:bottom w:val="dotted" w:sz="4" w:space="0" w:color="auto"/>
            </w:tcBorders>
            <w:vAlign w:val="center"/>
          </w:tcPr>
          <w:p w14:paraId="6DAC23B3" w14:textId="77777777" w:rsidR="000E05F1" w:rsidRPr="00636DBB" w:rsidRDefault="000E05F1" w:rsidP="009B35AD">
            <w:pPr>
              <w:pStyle w:val="ListParagraph"/>
              <w:numPr>
                <w:ilvl w:val="0"/>
                <w:numId w:val="1"/>
              </w:numPr>
            </w:pPr>
            <w:r w:rsidRPr="00D23F91">
              <w:t xml:space="preserve">Supporting </w:t>
            </w:r>
            <w:r w:rsidRPr="00523E76">
              <w:rPr>
                <w:b/>
              </w:rPr>
              <w:t>other activities</w:t>
            </w:r>
            <w:r w:rsidRPr="00D23F91">
              <w:t xml:space="preserve"> identified by the State that are, to the extent the State determines that such evidence is reasonably available, evidence-based and that meet the purpose of </w:t>
            </w:r>
            <w:r w:rsidR="009B35AD">
              <w:t>Title II of the ESEA</w:t>
            </w:r>
            <w:r w:rsidRPr="00D23F91">
              <w:t>.</w:t>
            </w:r>
          </w:p>
        </w:tc>
        <w:tc>
          <w:tcPr>
            <w:tcW w:w="2163" w:type="dxa"/>
            <w:tcBorders>
              <w:top w:val="dotted" w:sz="4" w:space="0" w:color="auto"/>
              <w:bottom w:val="dotted" w:sz="4" w:space="0" w:color="auto"/>
            </w:tcBorders>
            <w:vAlign w:val="center"/>
          </w:tcPr>
          <w:p w14:paraId="7FE277F2" w14:textId="77777777" w:rsidR="000E05F1" w:rsidRPr="00AB3C38" w:rsidRDefault="000E05F1" w:rsidP="000E05F1">
            <w:pPr>
              <w:jc w:val="center"/>
            </w:pPr>
            <w:r w:rsidRPr="00123E34">
              <w:t>$_____________</w:t>
            </w:r>
          </w:p>
        </w:tc>
      </w:tr>
    </w:tbl>
    <w:p w14:paraId="720B320E" w14:textId="77777777" w:rsidR="00E6400A" w:rsidRDefault="00E6400A" w:rsidP="00E6400A">
      <w:pPr>
        <w:shd w:val="clear" w:color="auto" w:fill="FFFFFF" w:themeFill="background1"/>
      </w:pPr>
    </w:p>
    <w:p w14:paraId="328C39C6" w14:textId="1F4AD71D" w:rsidR="0033407B" w:rsidRPr="004753E8" w:rsidRDefault="00E6400A" w:rsidP="00E6400A">
      <w:pPr>
        <w:pStyle w:val="Heading5"/>
        <w:rPr>
          <w:b/>
        </w:rPr>
      </w:pPr>
      <w:r w:rsidRPr="004753E8">
        <w:rPr>
          <w:b/>
        </w:rPr>
        <w:t>Set aside question</w:t>
      </w:r>
    </w:p>
    <w:p w14:paraId="48912FFB" w14:textId="77777777" w:rsidR="00E6400A" w:rsidRDefault="00E6400A" w:rsidP="00EE771F"/>
    <w:p w14:paraId="04EA7BDD" w14:textId="4565D967" w:rsidR="00D0510E" w:rsidRDefault="00D0510E" w:rsidP="00EE771F">
      <w:r>
        <w:t>In Federal FY 201</w:t>
      </w:r>
      <w:r w:rsidR="003208E3">
        <w:t>8</w:t>
      </w:r>
      <w:r>
        <w:t>, a total o</w:t>
      </w:r>
      <w:r w:rsidRPr="00A410B3">
        <w:t>f $xxx,xxx,xxx.xx</w:t>
      </w:r>
      <w:r>
        <w:t xml:space="preserve"> was made available for subgrants to </w:t>
      </w:r>
      <w:r w:rsidR="00C33E36">
        <w:t>LEAs</w:t>
      </w:r>
      <w:r>
        <w:t xml:space="preserve"> in [State].</w:t>
      </w:r>
      <w:r w:rsidR="00C33E36">
        <w:t xml:space="preserve"> Under Section 2101(c)(3), SEAs are allowed to reserve not more than 3 percent of the amount reserved for subgrants to LEAs for activities for principals or other school leaders described in Section 2101(c)(4).</w:t>
      </w:r>
      <w:r>
        <w:t xml:space="preserve"> Did your state reserve any of</w:t>
      </w:r>
      <w:r w:rsidR="0085540D">
        <w:t xml:space="preserve"> these funds for activities </w:t>
      </w:r>
      <w:r>
        <w:t>for principals and other school leaders described in Section 2101(c)(4)?</w:t>
      </w:r>
    </w:p>
    <w:p w14:paraId="329E924C" w14:textId="77777777" w:rsidR="00D0510E" w:rsidRDefault="00D0510E" w:rsidP="00EE771F"/>
    <w:p w14:paraId="085F2C41" w14:textId="399BA3EF" w:rsidR="00D0510E" w:rsidRDefault="00D0510E" w:rsidP="00EE771F">
      <w:pPr>
        <w:rPr>
          <w:b/>
        </w:rPr>
      </w:pPr>
      <w:r w:rsidRPr="00C33E36">
        <w:rPr>
          <w:rFonts w:ascii="MS Gothic" w:eastAsia="MS Gothic" w:hAnsi="MS Gothic"/>
        </w:rPr>
        <w:t>□</w:t>
      </w:r>
      <w:r w:rsidR="00C33E36">
        <w:t xml:space="preserve"> </w:t>
      </w:r>
      <w:r w:rsidR="00C33E36" w:rsidRPr="00C33E36">
        <w:rPr>
          <w:b/>
        </w:rPr>
        <w:t>Yes</w:t>
      </w:r>
      <w:r w:rsidR="00C33E36" w:rsidRPr="00C33E36" w:rsidDel="00C33E36">
        <w:rPr>
          <w:b/>
        </w:rPr>
        <w:t xml:space="preserve"> </w:t>
      </w:r>
      <w:r>
        <w:br/>
      </w:r>
      <w:r w:rsidRPr="00C33E36">
        <w:rPr>
          <w:rFonts w:ascii="MS Gothic" w:eastAsia="MS Gothic" w:hAnsi="MS Gothic"/>
        </w:rPr>
        <w:t>□</w:t>
      </w:r>
      <w:r w:rsidR="00C33E36">
        <w:t xml:space="preserve"> </w:t>
      </w:r>
      <w:r w:rsidR="00C33E36" w:rsidRPr="00C33E36">
        <w:rPr>
          <w:b/>
        </w:rPr>
        <w:t>No</w:t>
      </w:r>
    </w:p>
    <w:p w14:paraId="22ECDA79" w14:textId="77777777" w:rsidR="000C02E2" w:rsidRDefault="000C02E2" w:rsidP="00EE771F"/>
    <w:p w14:paraId="46316765" w14:textId="77777777" w:rsidR="00D0510E" w:rsidRDefault="00D0510E" w:rsidP="00EE771F">
      <w:r>
        <w:t>If you selected “Yes,” what percentage of those funds were reserved for those activities? ___ percent</w:t>
      </w:r>
    </w:p>
    <w:p w14:paraId="705866DA" w14:textId="77777777" w:rsidR="00F16CB1" w:rsidRDefault="00F16CB1" w:rsidP="00EE771F"/>
    <w:p w14:paraId="0A6EBF3F" w14:textId="77777777" w:rsidR="00F16CB1" w:rsidRDefault="00F16CB1" w:rsidP="00EE771F">
      <w:r>
        <w:t>In addition, please provide a description of the activit</w:t>
      </w:r>
      <w:r w:rsidR="00200134">
        <w:t>ies funded by the reserved funds: [ Text answer ]</w:t>
      </w:r>
    </w:p>
    <w:p w14:paraId="55AB85B7" w14:textId="77777777" w:rsidR="00E6400A" w:rsidRDefault="00E6400A" w:rsidP="00E6400A">
      <w:pPr>
        <w:shd w:val="clear" w:color="auto" w:fill="FFFFFF" w:themeFill="background1"/>
      </w:pPr>
    </w:p>
    <w:tbl>
      <w:tblPr>
        <w:tblStyle w:val="TableGrid"/>
        <w:tblW w:w="5000" w:type="pct"/>
        <w:tblLook w:val="04A0" w:firstRow="1" w:lastRow="0" w:firstColumn="1" w:lastColumn="0" w:noHBand="0" w:noVBand="1"/>
      </w:tblPr>
      <w:tblGrid>
        <w:gridCol w:w="9576"/>
      </w:tblGrid>
      <w:tr w:rsidR="007236AA" w14:paraId="11C7644D" w14:textId="77777777" w:rsidTr="0058416C">
        <w:trPr>
          <w:cantSplit/>
          <w:tblHeader/>
        </w:trPr>
        <w:tc>
          <w:tcPr>
            <w:tcW w:w="5000" w:type="pct"/>
            <w:tcBorders>
              <w:bottom w:val="single" w:sz="4" w:space="0" w:color="auto"/>
            </w:tcBorders>
            <w:shd w:val="clear" w:color="auto" w:fill="EDEDED" w:themeFill="accent3" w:themeFillTint="33"/>
            <w:vAlign w:val="bottom"/>
          </w:tcPr>
          <w:p w14:paraId="30358F4E" w14:textId="3C655B64" w:rsidR="007236AA" w:rsidRPr="00FA0D55" w:rsidRDefault="007236AA" w:rsidP="00116B4F">
            <w:pPr>
              <w:rPr>
                <w:b/>
              </w:rPr>
            </w:pPr>
            <w:r w:rsidRPr="008C2048">
              <w:rPr>
                <w:b/>
              </w:rPr>
              <w:t xml:space="preserve">Question </w:t>
            </w:r>
            <w:r>
              <w:rPr>
                <w:b/>
              </w:rPr>
              <w:t>2</w:t>
            </w:r>
            <w:r w:rsidRPr="008C2048">
              <w:rPr>
                <w:b/>
              </w:rPr>
              <w:t xml:space="preserve">: </w:t>
            </w:r>
            <w:r>
              <w:t xml:space="preserve">Please identify the </w:t>
            </w:r>
            <w:r w:rsidR="00882ADF">
              <w:t>areas in</w:t>
            </w:r>
            <w:r>
              <w:t xml:space="preserve"> which your State allocated Federal FY 201</w:t>
            </w:r>
            <w:r w:rsidR="003208E3">
              <w:t>8</w:t>
            </w:r>
            <w:r>
              <w:t xml:space="preserve"> </w:t>
            </w:r>
            <w:r w:rsidRPr="008C2048">
              <w:t xml:space="preserve">Title II, Part A </w:t>
            </w:r>
            <w:r>
              <w:t xml:space="preserve">State activities </w:t>
            </w:r>
            <w:r w:rsidRPr="008C2048">
              <w:t>funds</w:t>
            </w:r>
            <w:r>
              <w:t>.</w:t>
            </w:r>
          </w:p>
        </w:tc>
      </w:tr>
    </w:tbl>
    <w:p w14:paraId="295FA3F5" w14:textId="77777777" w:rsidR="007236AA" w:rsidRDefault="007236AA" w:rsidP="007236AA"/>
    <w:tbl>
      <w:tblPr>
        <w:tblStyle w:val="TableGrid"/>
        <w:tblW w:w="5001" w:type="pct"/>
        <w:tblLook w:val="04A0" w:firstRow="1" w:lastRow="0" w:firstColumn="1" w:lastColumn="0" w:noHBand="0" w:noVBand="1"/>
      </w:tblPr>
      <w:tblGrid>
        <w:gridCol w:w="4789"/>
        <w:gridCol w:w="4789"/>
      </w:tblGrid>
      <w:tr w:rsidR="003363D4" w14:paraId="2CACE036" w14:textId="77777777" w:rsidTr="000512BC">
        <w:tc>
          <w:tcPr>
            <w:tcW w:w="5000" w:type="pct"/>
            <w:gridSpan w:val="2"/>
            <w:tcBorders>
              <w:top w:val="nil"/>
              <w:left w:val="nil"/>
              <w:bottom w:val="nil"/>
              <w:right w:val="nil"/>
            </w:tcBorders>
          </w:tcPr>
          <w:p w14:paraId="6364C6A3" w14:textId="2C3FB221" w:rsidR="003363D4" w:rsidRDefault="00284E23" w:rsidP="006E12DA">
            <w:pPr>
              <w:ind w:left="360" w:hanging="360"/>
            </w:pPr>
            <w:sdt>
              <w:sdtPr>
                <w:id w:val="-837159137"/>
                <w14:checkbox>
                  <w14:checked w14:val="0"/>
                  <w14:checkedState w14:val="2612" w14:font="MS Gothic"/>
                  <w14:uncheckedState w14:val="2610" w14:font="MS Gothic"/>
                </w14:checkbox>
              </w:sdtPr>
              <w:sdtEndPr/>
              <w:sdtContent>
                <w:r w:rsidR="003363D4">
                  <w:rPr>
                    <w:rFonts w:ascii="MS Gothic" w:eastAsia="MS Gothic" w:hAnsi="MS Gothic" w:hint="eastAsia"/>
                  </w:rPr>
                  <w:t>☐</w:t>
                </w:r>
              </w:sdtContent>
            </w:sdt>
            <w:r w:rsidR="003363D4">
              <w:t xml:space="preserve"> Developing </w:t>
            </w:r>
            <w:r w:rsidR="00946679">
              <w:t xml:space="preserve">and supporting school principals and </w:t>
            </w:r>
            <w:r w:rsidR="00F4443F">
              <w:t>other school leaders</w:t>
            </w:r>
            <w:r w:rsidR="003363D4">
              <w:br/>
            </w:r>
          </w:p>
          <w:tbl>
            <w:tblPr>
              <w:tblStyle w:val="TableGrid1"/>
              <w:tblW w:w="0" w:type="auto"/>
              <w:tblInd w:w="0" w:type="dxa"/>
              <w:tblLook w:val="0000" w:firstRow="0" w:lastRow="0" w:firstColumn="0" w:lastColumn="0" w:noHBand="0" w:noVBand="0"/>
            </w:tblPr>
            <w:tblGrid>
              <w:gridCol w:w="6584"/>
              <w:gridCol w:w="2766"/>
            </w:tblGrid>
            <w:tr w:rsidR="003363D4" w14:paraId="1AF952F1" w14:textId="77777777" w:rsidTr="000512BC">
              <w:tc>
                <w:tcPr>
                  <w:tcW w:w="6584" w:type="dxa"/>
                  <w:tcBorders>
                    <w:top w:val="nil"/>
                    <w:left w:val="nil"/>
                    <w:bottom w:val="nil"/>
                    <w:right w:val="nil"/>
                  </w:tcBorders>
                  <w:vAlign w:val="center"/>
                </w:tcPr>
                <w:p w14:paraId="2C254AEF" w14:textId="77777777" w:rsidR="003363D4" w:rsidRDefault="003363D4" w:rsidP="006E12DA">
                  <w:r>
                    <w:t>What amount of Title II, Part A State activities funds have been allocated towards the activities described above?</w:t>
                  </w:r>
                </w:p>
              </w:tc>
              <w:tc>
                <w:tcPr>
                  <w:tcW w:w="2766" w:type="dxa"/>
                  <w:tcBorders>
                    <w:top w:val="nil"/>
                    <w:left w:val="nil"/>
                    <w:bottom w:val="nil"/>
                    <w:right w:val="nil"/>
                  </w:tcBorders>
                  <w:vAlign w:val="center"/>
                </w:tcPr>
                <w:p w14:paraId="2DB885FF" w14:textId="77777777" w:rsidR="003363D4" w:rsidRDefault="003363D4" w:rsidP="006E12DA">
                  <w:r>
                    <w:t>$ _____________________</w:t>
                  </w:r>
                </w:p>
              </w:tc>
            </w:tr>
            <w:tr w:rsidR="003363D4" w14:paraId="54964F6F" w14:textId="77777777" w:rsidTr="006E12DA">
              <w:tc>
                <w:tcPr>
                  <w:tcW w:w="9350" w:type="dxa"/>
                  <w:gridSpan w:val="2"/>
                  <w:tcBorders>
                    <w:top w:val="nil"/>
                    <w:left w:val="nil"/>
                    <w:bottom w:val="nil"/>
                    <w:right w:val="nil"/>
                  </w:tcBorders>
                </w:tcPr>
                <w:p w14:paraId="69EFB014" w14:textId="195A6C6E" w:rsidR="003363D4" w:rsidRDefault="003363D4" w:rsidP="006E12DA">
                  <w:pPr>
                    <w:pBdr>
                      <w:bottom w:val="single" w:sz="6" w:space="1" w:color="auto"/>
                    </w:pBdr>
                  </w:pPr>
                  <w:r>
                    <w:br/>
                    <w:t xml:space="preserve">Please provide a brief description of how Title II, Part A state activities funds were used for developing and supporting </w:t>
                  </w:r>
                  <w:r w:rsidR="00F4443F">
                    <w:t xml:space="preserve">principals and </w:t>
                  </w:r>
                  <w:r>
                    <w:t>school leaders:</w:t>
                  </w:r>
                  <w:r>
                    <w:br/>
                  </w:r>
                </w:p>
                <w:p w14:paraId="2B42E8E0" w14:textId="77777777" w:rsidR="003363D4" w:rsidRDefault="003363D4" w:rsidP="006E12DA">
                  <w:pPr>
                    <w:pBdr>
                      <w:bottom w:val="single" w:sz="6" w:space="1" w:color="auto"/>
                    </w:pBdr>
                  </w:pPr>
                </w:p>
                <w:p w14:paraId="40ECABA6" w14:textId="77777777" w:rsidR="003363D4" w:rsidRDefault="003363D4" w:rsidP="006E12DA">
                  <w:pPr>
                    <w:pBdr>
                      <w:bottom w:val="single" w:sz="6" w:space="1" w:color="auto"/>
                    </w:pBdr>
                  </w:pPr>
                </w:p>
                <w:p w14:paraId="5281C3B7" w14:textId="77777777" w:rsidR="003363D4" w:rsidRDefault="003363D4" w:rsidP="006E12DA"/>
                <w:p w14:paraId="573E1719" w14:textId="77777777" w:rsidR="003363D4" w:rsidRDefault="003363D4" w:rsidP="006E12DA">
                  <w:pPr>
                    <w:pBdr>
                      <w:bottom w:val="single" w:sz="6" w:space="1" w:color="auto"/>
                    </w:pBdr>
                  </w:pPr>
                </w:p>
                <w:p w14:paraId="04090F33" w14:textId="77777777" w:rsidR="003363D4" w:rsidRDefault="003363D4" w:rsidP="006E12DA">
                  <w:pPr>
                    <w:pBdr>
                      <w:bottom w:val="single" w:sz="6" w:space="1" w:color="auto"/>
                    </w:pBdr>
                  </w:pPr>
                </w:p>
                <w:p w14:paraId="6A98C754" w14:textId="77777777" w:rsidR="003363D4" w:rsidRDefault="003363D4" w:rsidP="006E12DA"/>
                <w:p w14:paraId="0223DD60" w14:textId="77777777" w:rsidR="003363D4" w:rsidRDefault="003363D4" w:rsidP="006E12DA">
                  <w:pPr>
                    <w:pBdr>
                      <w:bottom w:val="single" w:sz="6" w:space="1" w:color="auto"/>
                    </w:pBdr>
                  </w:pPr>
                </w:p>
                <w:p w14:paraId="34F06904" w14:textId="77777777" w:rsidR="003363D4" w:rsidRDefault="003363D4" w:rsidP="006E12DA">
                  <w:pPr>
                    <w:pBdr>
                      <w:bottom w:val="single" w:sz="6" w:space="1" w:color="auto"/>
                    </w:pBdr>
                  </w:pPr>
                </w:p>
                <w:p w14:paraId="05F9A0B1" w14:textId="77777777" w:rsidR="003363D4" w:rsidRDefault="003363D4" w:rsidP="006E12DA"/>
              </w:tc>
            </w:tr>
          </w:tbl>
          <w:p w14:paraId="25724AD0" w14:textId="77777777" w:rsidR="003363D4" w:rsidRDefault="003363D4" w:rsidP="006E12DA">
            <w:pPr>
              <w:ind w:left="360" w:hanging="360"/>
            </w:pPr>
          </w:p>
        </w:tc>
      </w:tr>
      <w:tr w:rsidR="007236AA" w14:paraId="09FCD22A" w14:textId="77777777" w:rsidTr="00051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63297925" w14:textId="526F8E18" w:rsidR="00116B4F" w:rsidRDefault="00284E23" w:rsidP="00116B4F">
            <w:pPr>
              <w:ind w:left="360" w:hanging="360"/>
            </w:pPr>
            <w:sdt>
              <w:sdtPr>
                <w:id w:val="-78053314"/>
                <w14:checkbox>
                  <w14:checked w14:val="0"/>
                  <w14:checkedState w14:val="2612" w14:font="MS Gothic"/>
                  <w14:uncheckedState w14:val="2610" w14:font="MS Gothic"/>
                </w14:checkbox>
              </w:sdtPr>
              <w:sdtEndPr/>
              <w:sdtContent>
                <w:r w:rsidR="00882ADF">
                  <w:rPr>
                    <w:rFonts w:ascii="MS Gothic" w:eastAsia="MS Gothic" w:hAnsi="MS Gothic" w:hint="eastAsia"/>
                  </w:rPr>
                  <w:t>☐</w:t>
                </w:r>
              </w:sdtContent>
            </w:sdt>
            <w:r w:rsidR="007236AA">
              <w:t xml:space="preserve"> </w:t>
            </w:r>
            <w:r w:rsidR="00882ADF">
              <w:t>Ensuring equitable access to teachers for low-income and minority students</w:t>
            </w:r>
            <w:r w:rsidR="00116B4F">
              <w:br/>
            </w:r>
          </w:p>
          <w:tbl>
            <w:tblPr>
              <w:tblStyle w:val="TableGrid1"/>
              <w:tblW w:w="0" w:type="auto"/>
              <w:tblInd w:w="0" w:type="dxa"/>
              <w:tblLook w:val="0000" w:firstRow="0" w:lastRow="0" w:firstColumn="0" w:lastColumn="0" w:noHBand="0" w:noVBand="0"/>
            </w:tblPr>
            <w:tblGrid>
              <w:gridCol w:w="6584"/>
              <w:gridCol w:w="2766"/>
            </w:tblGrid>
            <w:tr w:rsidR="00116B4F" w14:paraId="6C748F27" w14:textId="77777777" w:rsidTr="0058416C">
              <w:tc>
                <w:tcPr>
                  <w:tcW w:w="6584" w:type="dxa"/>
                  <w:tcBorders>
                    <w:top w:val="nil"/>
                    <w:left w:val="nil"/>
                    <w:bottom w:val="nil"/>
                    <w:right w:val="nil"/>
                  </w:tcBorders>
                  <w:vAlign w:val="center"/>
                </w:tcPr>
                <w:p w14:paraId="2DFB3637" w14:textId="764E1078" w:rsidR="00116B4F" w:rsidRDefault="00116B4F" w:rsidP="00116B4F">
                  <w:r>
                    <w:t>What amount of Title II, Part A State activities funds have been allocated towards the activities described above?</w:t>
                  </w:r>
                </w:p>
              </w:tc>
              <w:tc>
                <w:tcPr>
                  <w:tcW w:w="2766" w:type="dxa"/>
                  <w:tcBorders>
                    <w:top w:val="nil"/>
                    <w:left w:val="nil"/>
                    <w:bottom w:val="nil"/>
                    <w:right w:val="nil"/>
                  </w:tcBorders>
                  <w:vAlign w:val="center"/>
                </w:tcPr>
                <w:p w14:paraId="7169371F" w14:textId="185599FC" w:rsidR="00116B4F" w:rsidRDefault="00116B4F" w:rsidP="00116B4F">
                  <w:r>
                    <w:t>$ _____________________</w:t>
                  </w:r>
                </w:p>
              </w:tc>
            </w:tr>
            <w:tr w:rsidR="00116B4F" w14:paraId="221DD8A4" w14:textId="77777777" w:rsidTr="0058416C">
              <w:tc>
                <w:tcPr>
                  <w:tcW w:w="9350" w:type="dxa"/>
                  <w:gridSpan w:val="2"/>
                  <w:tcBorders>
                    <w:top w:val="nil"/>
                    <w:left w:val="nil"/>
                    <w:bottom w:val="nil"/>
                    <w:right w:val="nil"/>
                  </w:tcBorders>
                </w:tcPr>
                <w:p w14:paraId="2EDFEB89" w14:textId="2D07C2C2" w:rsidR="00116B4F" w:rsidRDefault="00116B4F" w:rsidP="00116B4F">
                  <w:pPr>
                    <w:pBdr>
                      <w:bottom w:val="single" w:sz="6" w:space="1" w:color="auto"/>
                    </w:pBdr>
                  </w:pPr>
                  <w:r>
                    <w:br/>
                    <w:t xml:space="preserve">Please provide a brief description of how Title II, Part A state activities funds were used </w:t>
                  </w:r>
                  <w:r w:rsidR="000768E1">
                    <w:t>for ensuring equitable access to teachers for low-income and minority students</w:t>
                  </w:r>
                  <w:r>
                    <w:t>:</w:t>
                  </w:r>
                  <w:r>
                    <w:br/>
                  </w:r>
                </w:p>
                <w:p w14:paraId="5F5BB2BF" w14:textId="77777777" w:rsidR="00116B4F" w:rsidRDefault="00116B4F" w:rsidP="00116B4F">
                  <w:pPr>
                    <w:pBdr>
                      <w:bottom w:val="single" w:sz="6" w:space="1" w:color="auto"/>
                    </w:pBdr>
                  </w:pPr>
                </w:p>
                <w:p w14:paraId="5BE54145" w14:textId="77777777" w:rsidR="00116B4F" w:rsidRDefault="00116B4F" w:rsidP="00116B4F">
                  <w:pPr>
                    <w:pBdr>
                      <w:bottom w:val="single" w:sz="6" w:space="1" w:color="auto"/>
                    </w:pBdr>
                  </w:pPr>
                </w:p>
                <w:p w14:paraId="0505E5E3" w14:textId="77777777" w:rsidR="00116B4F" w:rsidRDefault="00116B4F" w:rsidP="00116B4F"/>
                <w:p w14:paraId="4E50E591" w14:textId="77777777" w:rsidR="00116B4F" w:rsidRDefault="00116B4F" w:rsidP="00116B4F">
                  <w:pPr>
                    <w:pBdr>
                      <w:bottom w:val="single" w:sz="6" w:space="1" w:color="auto"/>
                    </w:pBdr>
                  </w:pPr>
                </w:p>
                <w:p w14:paraId="1083DD0C" w14:textId="77777777" w:rsidR="00116B4F" w:rsidRDefault="00116B4F" w:rsidP="00116B4F">
                  <w:pPr>
                    <w:pBdr>
                      <w:bottom w:val="single" w:sz="6" w:space="1" w:color="auto"/>
                    </w:pBdr>
                  </w:pPr>
                </w:p>
                <w:p w14:paraId="2DC3C205" w14:textId="77777777" w:rsidR="00116B4F" w:rsidRDefault="00116B4F" w:rsidP="00116B4F"/>
                <w:p w14:paraId="49F6F72F" w14:textId="77777777" w:rsidR="00116B4F" w:rsidRDefault="00116B4F" w:rsidP="00116B4F">
                  <w:pPr>
                    <w:pBdr>
                      <w:bottom w:val="single" w:sz="6" w:space="1" w:color="auto"/>
                    </w:pBdr>
                  </w:pPr>
                </w:p>
                <w:p w14:paraId="227596D9" w14:textId="77777777" w:rsidR="00116B4F" w:rsidRDefault="00116B4F" w:rsidP="00116B4F">
                  <w:pPr>
                    <w:pBdr>
                      <w:bottom w:val="single" w:sz="6" w:space="1" w:color="auto"/>
                    </w:pBdr>
                  </w:pPr>
                </w:p>
                <w:p w14:paraId="4EA4C4C7" w14:textId="7D8CD0D4" w:rsidR="00116B4F" w:rsidRDefault="00116B4F" w:rsidP="00116B4F"/>
              </w:tc>
            </w:tr>
          </w:tbl>
          <w:p w14:paraId="5521BA81" w14:textId="1E3442A3" w:rsidR="007236AA" w:rsidRDefault="007236AA" w:rsidP="00116B4F">
            <w:pPr>
              <w:ind w:left="360" w:hanging="360"/>
            </w:pPr>
          </w:p>
        </w:tc>
      </w:tr>
      <w:tr w:rsidR="007236AA" w14:paraId="6FEF1EB9" w14:textId="77777777" w:rsidTr="005D2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6FE75CF7" w14:textId="77777777" w:rsidR="007236AA" w:rsidRDefault="00284E23" w:rsidP="00882ADF">
            <w:sdt>
              <w:sdtPr>
                <w:id w:val="-1511210043"/>
                <w14:checkbox>
                  <w14:checked w14:val="0"/>
                  <w14:checkedState w14:val="2612" w14:font="MS Gothic"/>
                  <w14:uncheckedState w14:val="2610" w14:font="MS Gothic"/>
                </w14:checkbox>
              </w:sdtPr>
              <w:sdtEndPr/>
              <w:sdtContent>
                <w:r w:rsidR="007236AA">
                  <w:rPr>
                    <w:rFonts w:ascii="MS Gothic" w:eastAsia="MS Gothic" w:hAnsi="MS Gothic" w:hint="eastAsia"/>
                  </w:rPr>
                  <w:t>☐</w:t>
                </w:r>
              </w:sdtContent>
            </w:sdt>
            <w:r w:rsidR="007236AA">
              <w:t xml:space="preserve"> </w:t>
            </w:r>
            <w:r w:rsidR="00882ADF">
              <w:t>Preparing, developing, and retaining teacher leaders</w:t>
            </w:r>
          </w:p>
          <w:p w14:paraId="380D9966" w14:textId="77777777" w:rsidR="00116B4F" w:rsidRDefault="00116B4F" w:rsidP="00882ADF"/>
          <w:tbl>
            <w:tblPr>
              <w:tblStyle w:val="TableGrid1"/>
              <w:tblW w:w="0" w:type="auto"/>
              <w:tblInd w:w="0" w:type="dxa"/>
              <w:tblLook w:val="0000" w:firstRow="0" w:lastRow="0" w:firstColumn="0" w:lastColumn="0" w:noHBand="0" w:noVBand="0"/>
            </w:tblPr>
            <w:tblGrid>
              <w:gridCol w:w="6584"/>
              <w:gridCol w:w="2766"/>
            </w:tblGrid>
            <w:tr w:rsidR="00116B4F" w14:paraId="203F149A" w14:textId="77777777" w:rsidTr="005B6C7F">
              <w:tc>
                <w:tcPr>
                  <w:tcW w:w="6584" w:type="dxa"/>
                  <w:tcBorders>
                    <w:top w:val="nil"/>
                    <w:left w:val="nil"/>
                    <w:bottom w:val="nil"/>
                    <w:right w:val="nil"/>
                  </w:tcBorders>
                  <w:vAlign w:val="center"/>
                </w:tcPr>
                <w:p w14:paraId="7CC2A36F" w14:textId="77777777" w:rsidR="00116B4F" w:rsidRDefault="00116B4F" w:rsidP="00116B4F">
                  <w:r>
                    <w:t>What amount of Title II, Part A State activities funds have been allocated towards the activities described above?</w:t>
                  </w:r>
                </w:p>
              </w:tc>
              <w:tc>
                <w:tcPr>
                  <w:tcW w:w="2766" w:type="dxa"/>
                  <w:tcBorders>
                    <w:top w:val="nil"/>
                    <w:left w:val="nil"/>
                    <w:bottom w:val="nil"/>
                    <w:right w:val="nil"/>
                  </w:tcBorders>
                  <w:vAlign w:val="center"/>
                </w:tcPr>
                <w:p w14:paraId="5204E12B" w14:textId="77777777" w:rsidR="00116B4F" w:rsidRDefault="00116B4F" w:rsidP="00116B4F">
                  <w:r>
                    <w:t>$ _____________________</w:t>
                  </w:r>
                </w:p>
              </w:tc>
            </w:tr>
            <w:tr w:rsidR="00116B4F" w14:paraId="0FF263CE" w14:textId="77777777" w:rsidTr="005B6C7F">
              <w:tc>
                <w:tcPr>
                  <w:tcW w:w="9350" w:type="dxa"/>
                  <w:gridSpan w:val="2"/>
                  <w:tcBorders>
                    <w:top w:val="nil"/>
                    <w:left w:val="nil"/>
                    <w:bottom w:val="nil"/>
                    <w:right w:val="nil"/>
                  </w:tcBorders>
                </w:tcPr>
                <w:p w14:paraId="2F061397" w14:textId="77F3A0DF" w:rsidR="00116B4F" w:rsidRDefault="00116B4F" w:rsidP="00116B4F">
                  <w:pPr>
                    <w:pBdr>
                      <w:bottom w:val="single" w:sz="6" w:space="1" w:color="auto"/>
                    </w:pBdr>
                  </w:pPr>
                  <w:r>
                    <w:br/>
                    <w:t xml:space="preserve">Please provide a brief description of how Title II, Part A state activities funds were used </w:t>
                  </w:r>
                  <w:r w:rsidR="000768E1">
                    <w:t>for preparing, developing, and retaining teacher leaders</w:t>
                  </w:r>
                  <w:r>
                    <w:t>:</w:t>
                  </w:r>
                  <w:r>
                    <w:br/>
                  </w:r>
                </w:p>
                <w:p w14:paraId="172A51D0" w14:textId="77777777" w:rsidR="00116B4F" w:rsidRDefault="00116B4F" w:rsidP="00116B4F">
                  <w:pPr>
                    <w:pBdr>
                      <w:bottom w:val="single" w:sz="6" w:space="1" w:color="auto"/>
                    </w:pBdr>
                  </w:pPr>
                </w:p>
                <w:p w14:paraId="4D9156C1" w14:textId="77777777" w:rsidR="00116B4F" w:rsidRDefault="00116B4F" w:rsidP="00116B4F">
                  <w:pPr>
                    <w:pBdr>
                      <w:bottom w:val="single" w:sz="6" w:space="1" w:color="auto"/>
                    </w:pBdr>
                  </w:pPr>
                </w:p>
                <w:p w14:paraId="5BB9FACF" w14:textId="77777777" w:rsidR="00116B4F" w:rsidRDefault="00116B4F" w:rsidP="00116B4F"/>
                <w:p w14:paraId="08D7C918" w14:textId="77777777" w:rsidR="00116B4F" w:rsidRDefault="00116B4F" w:rsidP="00116B4F">
                  <w:pPr>
                    <w:pBdr>
                      <w:bottom w:val="single" w:sz="6" w:space="1" w:color="auto"/>
                    </w:pBdr>
                  </w:pPr>
                </w:p>
                <w:p w14:paraId="594A54CA" w14:textId="77777777" w:rsidR="00116B4F" w:rsidRDefault="00116B4F" w:rsidP="00116B4F">
                  <w:pPr>
                    <w:pBdr>
                      <w:bottom w:val="single" w:sz="6" w:space="1" w:color="auto"/>
                    </w:pBdr>
                  </w:pPr>
                </w:p>
                <w:p w14:paraId="13A3B6A2" w14:textId="77777777" w:rsidR="00116B4F" w:rsidRDefault="00116B4F" w:rsidP="00116B4F"/>
                <w:p w14:paraId="0AA211E3" w14:textId="77777777" w:rsidR="00116B4F" w:rsidRDefault="00116B4F" w:rsidP="00116B4F">
                  <w:pPr>
                    <w:pBdr>
                      <w:bottom w:val="single" w:sz="6" w:space="1" w:color="auto"/>
                    </w:pBdr>
                  </w:pPr>
                </w:p>
                <w:p w14:paraId="0694EB50" w14:textId="77777777" w:rsidR="00116B4F" w:rsidRDefault="00116B4F" w:rsidP="00116B4F">
                  <w:pPr>
                    <w:pBdr>
                      <w:bottom w:val="single" w:sz="6" w:space="1" w:color="auto"/>
                    </w:pBdr>
                  </w:pPr>
                </w:p>
                <w:p w14:paraId="1A14183C" w14:textId="77777777" w:rsidR="00116B4F" w:rsidRDefault="00116B4F" w:rsidP="00116B4F"/>
              </w:tc>
            </w:tr>
          </w:tbl>
          <w:p w14:paraId="43174CEE" w14:textId="19E66DC3" w:rsidR="00116B4F" w:rsidRDefault="00116B4F" w:rsidP="00882ADF"/>
        </w:tc>
      </w:tr>
      <w:tr w:rsidR="007236AA" w14:paraId="521A12B3" w14:textId="77777777" w:rsidTr="005D2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3508CB8C" w14:textId="77777777" w:rsidR="007236AA" w:rsidRDefault="00284E23" w:rsidP="00882ADF">
            <w:sdt>
              <w:sdtPr>
                <w:id w:val="-1132239691"/>
                <w14:checkbox>
                  <w14:checked w14:val="0"/>
                  <w14:checkedState w14:val="2612" w14:font="MS Gothic"/>
                  <w14:uncheckedState w14:val="2610" w14:font="MS Gothic"/>
                </w14:checkbox>
              </w:sdtPr>
              <w:sdtEndPr/>
              <w:sdtContent>
                <w:r w:rsidR="007236AA">
                  <w:rPr>
                    <w:rFonts w:ascii="MS Gothic" w:eastAsia="MS Gothic" w:hAnsi="MS Gothic" w:hint="eastAsia"/>
                  </w:rPr>
                  <w:t>☐</w:t>
                </w:r>
              </w:sdtContent>
            </w:sdt>
            <w:r w:rsidR="007236AA">
              <w:t xml:space="preserve"> </w:t>
            </w:r>
            <w:r w:rsidR="00882ADF">
              <w:t>Creating supportive school climates</w:t>
            </w:r>
          </w:p>
          <w:p w14:paraId="0FE44BE8" w14:textId="77777777" w:rsidR="00116B4F" w:rsidRDefault="00116B4F" w:rsidP="00882ADF"/>
          <w:tbl>
            <w:tblPr>
              <w:tblStyle w:val="TableGrid1"/>
              <w:tblW w:w="0" w:type="auto"/>
              <w:tblInd w:w="0" w:type="dxa"/>
              <w:tblLook w:val="0000" w:firstRow="0" w:lastRow="0" w:firstColumn="0" w:lastColumn="0" w:noHBand="0" w:noVBand="0"/>
            </w:tblPr>
            <w:tblGrid>
              <w:gridCol w:w="6584"/>
              <w:gridCol w:w="2766"/>
            </w:tblGrid>
            <w:tr w:rsidR="00116B4F" w14:paraId="312D6DF5" w14:textId="77777777" w:rsidTr="005B6C7F">
              <w:tc>
                <w:tcPr>
                  <w:tcW w:w="6584" w:type="dxa"/>
                  <w:tcBorders>
                    <w:top w:val="nil"/>
                    <w:left w:val="nil"/>
                    <w:bottom w:val="nil"/>
                    <w:right w:val="nil"/>
                  </w:tcBorders>
                  <w:vAlign w:val="center"/>
                </w:tcPr>
                <w:p w14:paraId="4440ACA4" w14:textId="77777777" w:rsidR="00116B4F" w:rsidRDefault="00116B4F" w:rsidP="00116B4F">
                  <w:r>
                    <w:t>What amount of Title II, Part A State activities funds have been allocated towards the activities described above?</w:t>
                  </w:r>
                </w:p>
              </w:tc>
              <w:tc>
                <w:tcPr>
                  <w:tcW w:w="2766" w:type="dxa"/>
                  <w:tcBorders>
                    <w:top w:val="nil"/>
                    <w:left w:val="nil"/>
                    <w:bottom w:val="nil"/>
                    <w:right w:val="nil"/>
                  </w:tcBorders>
                  <w:vAlign w:val="center"/>
                </w:tcPr>
                <w:p w14:paraId="002BF39D" w14:textId="77777777" w:rsidR="00116B4F" w:rsidRDefault="00116B4F" w:rsidP="00116B4F">
                  <w:r>
                    <w:t>$ _____________________</w:t>
                  </w:r>
                </w:p>
              </w:tc>
            </w:tr>
            <w:tr w:rsidR="00116B4F" w14:paraId="762A1B89" w14:textId="77777777" w:rsidTr="005B6C7F">
              <w:tc>
                <w:tcPr>
                  <w:tcW w:w="9350" w:type="dxa"/>
                  <w:gridSpan w:val="2"/>
                  <w:tcBorders>
                    <w:top w:val="nil"/>
                    <w:left w:val="nil"/>
                    <w:bottom w:val="nil"/>
                    <w:right w:val="nil"/>
                  </w:tcBorders>
                </w:tcPr>
                <w:p w14:paraId="36E01205" w14:textId="4F305A20" w:rsidR="00116B4F" w:rsidRDefault="00116B4F" w:rsidP="00116B4F">
                  <w:pPr>
                    <w:pBdr>
                      <w:bottom w:val="single" w:sz="6" w:space="1" w:color="auto"/>
                    </w:pBdr>
                  </w:pPr>
                  <w:r>
                    <w:br/>
                    <w:t xml:space="preserve">Please provide a brief description of how Title II, Part A state activities funds were used </w:t>
                  </w:r>
                  <w:r w:rsidR="000768E1">
                    <w:t>for creating supportive school climates</w:t>
                  </w:r>
                  <w:r>
                    <w:t>:</w:t>
                  </w:r>
                  <w:r>
                    <w:br/>
                  </w:r>
                </w:p>
                <w:p w14:paraId="4D200CA7" w14:textId="77777777" w:rsidR="00116B4F" w:rsidRDefault="00116B4F" w:rsidP="00116B4F">
                  <w:pPr>
                    <w:pBdr>
                      <w:bottom w:val="single" w:sz="6" w:space="1" w:color="auto"/>
                    </w:pBdr>
                  </w:pPr>
                </w:p>
                <w:p w14:paraId="61923D68" w14:textId="77777777" w:rsidR="00116B4F" w:rsidRDefault="00116B4F" w:rsidP="00116B4F">
                  <w:pPr>
                    <w:pBdr>
                      <w:bottom w:val="single" w:sz="6" w:space="1" w:color="auto"/>
                    </w:pBdr>
                  </w:pPr>
                </w:p>
                <w:p w14:paraId="424A9759" w14:textId="77777777" w:rsidR="00116B4F" w:rsidRDefault="00116B4F" w:rsidP="00116B4F"/>
                <w:p w14:paraId="429CFFA2" w14:textId="77777777" w:rsidR="00116B4F" w:rsidRDefault="00116B4F" w:rsidP="00116B4F">
                  <w:pPr>
                    <w:pBdr>
                      <w:bottom w:val="single" w:sz="6" w:space="1" w:color="auto"/>
                    </w:pBdr>
                  </w:pPr>
                </w:p>
                <w:p w14:paraId="1C07BC93" w14:textId="77777777" w:rsidR="00116B4F" w:rsidRDefault="00116B4F" w:rsidP="00116B4F">
                  <w:pPr>
                    <w:pBdr>
                      <w:bottom w:val="single" w:sz="6" w:space="1" w:color="auto"/>
                    </w:pBdr>
                  </w:pPr>
                </w:p>
                <w:p w14:paraId="6FDA1B42" w14:textId="77777777" w:rsidR="00116B4F" w:rsidRDefault="00116B4F" w:rsidP="00116B4F"/>
                <w:p w14:paraId="1D54943C" w14:textId="77777777" w:rsidR="00116B4F" w:rsidRDefault="00116B4F" w:rsidP="00116B4F">
                  <w:pPr>
                    <w:pBdr>
                      <w:bottom w:val="single" w:sz="6" w:space="1" w:color="auto"/>
                    </w:pBdr>
                  </w:pPr>
                </w:p>
                <w:p w14:paraId="50C792F2" w14:textId="77777777" w:rsidR="00116B4F" w:rsidRDefault="00116B4F" w:rsidP="00116B4F">
                  <w:pPr>
                    <w:pBdr>
                      <w:bottom w:val="single" w:sz="6" w:space="1" w:color="auto"/>
                    </w:pBdr>
                  </w:pPr>
                </w:p>
                <w:p w14:paraId="135D1CE4" w14:textId="77777777" w:rsidR="00116B4F" w:rsidRDefault="00116B4F" w:rsidP="00116B4F"/>
              </w:tc>
            </w:tr>
          </w:tbl>
          <w:p w14:paraId="437A9E5C" w14:textId="2D75810B" w:rsidR="00116B4F" w:rsidRDefault="00116B4F" w:rsidP="00882ADF"/>
        </w:tc>
      </w:tr>
      <w:tr w:rsidR="007236AA" w14:paraId="1FE9F341" w14:textId="77777777" w:rsidTr="005D2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008ED14A" w14:textId="77777777" w:rsidR="007236AA" w:rsidRDefault="00284E23" w:rsidP="00882ADF">
            <w:sdt>
              <w:sdtPr>
                <w:id w:val="-573349160"/>
                <w14:checkbox>
                  <w14:checked w14:val="0"/>
                  <w14:checkedState w14:val="2612" w14:font="MS Gothic"/>
                  <w14:uncheckedState w14:val="2610" w14:font="MS Gothic"/>
                </w14:checkbox>
              </w:sdtPr>
              <w:sdtEndPr/>
              <w:sdtContent>
                <w:r w:rsidR="007236AA">
                  <w:rPr>
                    <w:rFonts w:ascii="MS Gothic" w:eastAsia="MS Gothic" w:hAnsi="MS Gothic" w:hint="eastAsia"/>
                  </w:rPr>
                  <w:t>☐</w:t>
                </w:r>
              </w:sdtContent>
            </w:sdt>
            <w:r w:rsidR="007236AA">
              <w:t xml:space="preserve"> </w:t>
            </w:r>
            <w:r w:rsidR="00882ADF">
              <w:t>Developing, implementing, or supporting educator evaluation systems</w:t>
            </w:r>
          </w:p>
          <w:p w14:paraId="4C187FDA" w14:textId="77777777" w:rsidR="00116B4F" w:rsidRDefault="00116B4F" w:rsidP="00882ADF"/>
          <w:tbl>
            <w:tblPr>
              <w:tblStyle w:val="TableGrid1"/>
              <w:tblW w:w="0" w:type="auto"/>
              <w:tblInd w:w="0" w:type="dxa"/>
              <w:tblLook w:val="0000" w:firstRow="0" w:lastRow="0" w:firstColumn="0" w:lastColumn="0" w:noHBand="0" w:noVBand="0"/>
            </w:tblPr>
            <w:tblGrid>
              <w:gridCol w:w="6584"/>
              <w:gridCol w:w="2766"/>
            </w:tblGrid>
            <w:tr w:rsidR="00116B4F" w14:paraId="6E372E21" w14:textId="77777777" w:rsidTr="005B6C7F">
              <w:tc>
                <w:tcPr>
                  <w:tcW w:w="6584" w:type="dxa"/>
                  <w:tcBorders>
                    <w:top w:val="nil"/>
                    <w:left w:val="nil"/>
                    <w:bottom w:val="nil"/>
                    <w:right w:val="nil"/>
                  </w:tcBorders>
                  <w:vAlign w:val="center"/>
                </w:tcPr>
                <w:p w14:paraId="62EDA0CD" w14:textId="77777777" w:rsidR="00116B4F" w:rsidRDefault="00116B4F" w:rsidP="00116B4F">
                  <w:r>
                    <w:t>What amount of Title II, Part A State activities funds have been allocated towards the activities described above?</w:t>
                  </w:r>
                </w:p>
              </w:tc>
              <w:tc>
                <w:tcPr>
                  <w:tcW w:w="2766" w:type="dxa"/>
                  <w:tcBorders>
                    <w:top w:val="nil"/>
                    <w:left w:val="nil"/>
                    <w:bottom w:val="nil"/>
                    <w:right w:val="nil"/>
                  </w:tcBorders>
                  <w:vAlign w:val="center"/>
                </w:tcPr>
                <w:p w14:paraId="513EB874" w14:textId="77777777" w:rsidR="00116B4F" w:rsidRDefault="00116B4F" w:rsidP="00116B4F">
                  <w:r>
                    <w:t>$ _____________________</w:t>
                  </w:r>
                </w:p>
              </w:tc>
            </w:tr>
            <w:tr w:rsidR="00116B4F" w14:paraId="371D8FD5" w14:textId="77777777" w:rsidTr="005B6C7F">
              <w:tc>
                <w:tcPr>
                  <w:tcW w:w="9350" w:type="dxa"/>
                  <w:gridSpan w:val="2"/>
                  <w:tcBorders>
                    <w:top w:val="nil"/>
                    <w:left w:val="nil"/>
                    <w:bottom w:val="nil"/>
                    <w:right w:val="nil"/>
                  </w:tcBorders>
                </w:tcPr>
                <w:p w14:paraId="55F188B8" w14:textId="780D11AA" w:rsidR="00116B4F" w:rsidRDefault="00116B4F" w:rsidP="00116B4F">
                  <w:pPr>
                    <w:pBdr>
                      <w:bottom w:val="single" w:sz="6" w:space="1" w:color="auto"/>
                    </w:pBdr>
                  </w:pPr>
                  <w:r>
                    <w:br/>
                    <w:t xml:space="preserve">Please provide a brief description of how Title II, Part A state activities funds were used </w:t>
                  </w:r>
                  <w:r w:rsidR="000768E1">
                    <w:t>for developing, implementing, or supporting educator evaluation systems</w:t>
                  </w:r>
                  <w:r>
                    <w:t>:</w:t>
                  </w:r>
                  <w:r>
                    <w:br/>
                  </w:r>
                </w:p>
                <w:p w14:paraId="2E16E7DE" w14:textId="77777777" w:rsidR="00116B4F" w:rsidRDefault="00116B4F" w:rsidP="00116B4F">
                  <w:pPr>
                    <w:pBdr>
                      <w:bottom w:val="single" w:sz="6" w:space="1" w:color="auto"/>
                    </w:pBdr>
                  </w:pPr>
                </w:p>
                <w:p w14:paraId="3FC9EE24" w14:textId="77777777" w:rsidR="00116B4F" w:rsidRDefault="00116B4F" w:rsidP="00116B4F">
                  <w:pPr>
                    <w:pBdr>
                      <w:bottom w:val="single" w:sz="6" w:space="1" w:color="auto"/>
                    </w:pBdr>
                  </w:pPr>
                </w:p>
                <w:p w14:paraId="40C1A149" w14:textId="77777777" w:rsidR="00116B4F" w:rsidRDefault="00116B4F" w:rsidP="00116B4F"/>
                <w:p w14:paraId="5F554EED" w14:textId="77777777" w:rsidR="00116B4F" w:rsidRDefault="00116B4F" w:rsidP="00116B4F">
                  <w:pPr>
                    <w:pBdr>
                      <w:bottom w:val="single" w:sz="6" w:space="1" w:color="auto"/>
                    </w:pBdr>
                  </w:pPr>
                </w:p>
                <w:p w14:paraId="66C1B908" w14:textId="77777777" w:rsidR="00116B4F" w:rsidRDefault="00116B4F" w:rsidP="00116B4F">
                  <w:pPr>
                    <w:pBdr>
                      <w:bottom w:val="single" w:sz="6" w:space="1" w:color="auto"/>
                    </w:pBdr>
                  </w:pPr>
                </w:p>
                <w:p w14:paraId="30E44711" w14:textId="77777777" w:rsidR="00116B4F" w:rsidRDefault="00116B4F" w:rsidP="00116B4F"/>
                <w:p w14:paraId="408724E0" w14:textId="77777777" w:rsidR="00116B4F" w:rsidRDefault="00116B4F" w:rsidP="00116B4F">
                  <w:pPr>
                    <w:pBdr>
                      <w:bottom w:val="single" w:sz="6" w:space="1" w:color="auto"/>
                    </w:pBdr>
                  </w:pPr>
                </w:p>
                <w:p w14:paraId="1B9E8D14" w14:textId="77777777" w:rsidR="00116B4F" w:rsidRDefault="00116B4F" w:rsidP="00116B4F">
                  <w:pPr>
                    <w:pBdr>
                      <w:bottom w:val="single" w:sz="6" w:space="1" w:color="auto"/>
                    </w:pBdr>
                  </w:pPr>
                </w:p>
                <w:p w14:paraId="2C96FABB" w14:textId="77777777" w:rsidR="00116B4F" w:rsidRDefault="00116B4F" w:rsidP="00116B4F"/>
              </w:tc>
            </w:tr>
          </w:tbl>
          <w:p w14:paraId="6F22AA3E" w14:textId="01FFC440" w:rsidR="00116B4F" w:rsidRDefault="00116B4F" w:rsidP="00882ADF"/>
        </w:tc>
      </w:tr>
      <w:tr w:rsidR="007236AA" w14:paraId="5B4219F5" w14:textId="77777777" w:rsidTr="005D2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282DFFA9" w14:textId="77777777" w:rsidR="007236AA" w:rsidRDefault="00284E23" w:rsidP="00882ADF">
            <w:sdt>
              <w:sdtPr>
                <w:id w:val="1380518676"/>
                <w14:checkbox>
                  <w14:checked w14:val="0"/>
                  <w14:checkedState w14:val="2612" w14:font="MS Gothic"/>
                  <w14:uncheckedState w14:val="2610" w14:font="MS Gothic"/>
                </w14:checkbox>
              </w:sdtPr>
              <w:sdtEndPr/>
              <w:sdtContent>
                <w:r w:rsidR="007236AA">
                  <w:rPr>
                    <w:rFonts w:ascii="MS Gothic" w:eastAsia="MS Gothic" w:hAnsi="MS Gothic" w:hint="eastAsia"/>
                  </w:rPr>
                  <w:t>☐</w:t>
                </w:r>
              </w:sdtContent>
            </w:sdt>
            <w:r w:rsidR="007236AA">
              <w:t xml:space="preserve"> </w:t>
            </w:r>
            <w:r w:rsidR="00882ADF">
              <w:t>Preparing educators to implement new college- and career-ready standards</w:t>
            </w:r>
          </w:p>
          <w:p w14:paraId="60D7EF72" w14:textId="77777777" w:rsidR="00116B4F" w:rsidRDefault="00116B4F" w:rsidP="00882ADF"/>
          <w:tbl>
            <w:tblPr>
              <w:tblStyle w:val="TableGrid1"/>
              <w:tblW w:w="0" w:type="auto"/>
              <w:tblInd w:w="0" w:type="dxa"/>
              <w:tblLook w:val="0000" w:firstRow="0" w:lastRow="0" w:firstColumn="0" w:lastColumn="0" w:noHBand="0" w:noVBand="0"/>
            </w:tblPr>
            <w:tblGrid>
              <w:gridCol w:w="6584"/>
              <w:gridCol w:w="2766"/>
            </w:tblGrid>
            <w:tr w:rsidR="00116B4F" w14:paraId="3CF355C9" w14:textId="77777777" w:rsidTr="005B6C7F">
              <w:tc>
                <w:tcPr>
                  <w:tcW w:w="6584" w:type="dxa"/>
                  <w:tcBorders>
                    <w:top w:val="nil"/>
                    <w:left w:val="nil"/>
                    <w:bottom w:val="nil"/>
                    <w:right w:val="nil"/>
                  </w:tcBorders>
                  <w:vAlign w:val="center"/>
                </w:tcPr>
                <w:p w14:paraId="5709E28C" w14:textId="77777777" w:rsidR="00116B4F" w:rsidRDefault="00116B4F" w:rsidP="00116B4F">
                  <w:r>
                    <w:t>What amount of Title II, Part A State activities funds have been allocated towards the activities described above?</w:t>
                  </w:r>
                </w:p>
              </w:tc>
              <w:tc>
                <w:tcPr>
                  <w:tcW w:w="2766" w:type="dxa"/>
                  <w:tcBorders>
                    <w:top w:val="nil"/>
                    <w:left w:val="nil"/>
                    <w:bottom w:val="nil"/>
                    <w:right w:val="nil"/>
                  </w:tcBorders>
                  <w:vAlign w:val="center"/>
                </w:tcPr>
                <w:p w14:paraId="3144F18C" w14:textId="77777777" w:rsidR="00116B4F" w:rsidRDefault="00116B4F" w:rsidP="00116B4F">
                  <w:r>
                    <w:t>$ _____________________</w:t>
                  </w:r>
                </w:p>
              </w:tc>
            </w:tr>
            <w:tr w:rsidR="00116B4F" w14:paraId="3BA5C9C7" w14:textId="77777777" w:rsidTr="005B6C7F">
              <w:tc>
                <w:tcPr>
                  <w:tcW w:w="9350" w:type="dxa"/>
                  <w:gridSpan w:val="2"/>
                  <w:tcBorders>
                    <w:top w:val="nil"/>
                    <w:left w:val="nil"/>
                    <w:bottom w:val="nil"/>
                    <w:right w:val="nil"/>
                  </w:tcBorders>
                </w:tcPr>
                <w:p w14:paraId="5E2ED643" w14:textId="1C084DB5" w:rsidR="00116B4F" w:rsidRDefault="00116B4F" w:rsidP="00116B4F">
                  <w:pPr>
                    <w:pBdr>
                      <w:bottom w:val="single" w:sz="6" w:space="1" w:color="auto"/>
                    </w:pBdr>
                  </w:pPr>
                  <w:r>
                    <w:br/>
                    <w:t xml:space="preserve">Please provide a brief description of how Title II, Part A state activities funds were used </w:t>
                  </w:r>
                  <w:r w:rsidR="000768E1">
                    <w:t>for preparing educators to implement new college- and career-ready standards</w:t>
                  </w:r>
                  <w:r>
                    <w:t>:</w:t>
                  </w:r>
                  <w:r>
                    <w:br/>
                  </w:r>
                </w:p>
                <w:p w14:paraId="45DEA4CD" w14:textId="77777777" w:rsidR="00116B4F" w:rsidRDefault="00116B4F" w:rsidP="00116B4F">
                  <w:pPr>
                    <w:pBdr>
                      <w:bottom w:val="single" w:sz="6" w:space="1" w:color="auto"/>
                    </w:pBdr>
                  </w:pPr>
                </w:p>
                <w:p w14:paraId="09652BDC" w14:textId="77777777" w:rsidR="00116B4F" w:rsidRDefault="00116B4F" w:rsidP="00116B4F">
                  <w:pPr>
                    <w:pBdr>
                      <w:bottom w:val="single" w:sz="6" w:space="1" w:color="auto"/>
                    </w:pBdr>
                  </w:pPr>
                </w:p>
                <w:p w14:paraId="0950532B" w14:textId="77777777" w:rsidR="00116B4F" w:rsidRDefault="00116B4F" w:rsidP="00116B4F"/>
                <w:p w14:paraId="69934D98" w14:textId="77777777" w:rsidR="00116B4F" w:rsidRDefault="00116B4F" w:rsidP="00116B4F">
                  <w:pPr>
                    <w:pBdr>
                      <w:bottom w:val="single" w:sz="6" w:space="1" w:color="auto"/>
                    </w:pBdr>
                  </w:pPr>
                </w:p>
                <w:p w14:paraId="5314AA2B" w14:textId="77777777" w:rsidR="00116B4F" w:rsidRDefault="00116B4F" w:rsidP="00116B4F">
                  <w:pPr>
                    <w:pBdr>
                      <w:bottom w:val="single" w:sz="6" w:space="1" w:color="auto"/>
                    </w:pBdr>
                  </w:pPr>
                </w:p>
                <w:p w14:paraId="5AD10751" w14:textId="77777777" w:rsidR="00116B4F" w:rsidRDefault="00116B4F" w:rsidP="00116B4F"/>
                <w:p w14:paraId="20128425" w14:textId="77777777" w:rsidR="00116B4F" w:rsidRDefault="00116B4F" w:rsidP="00116B4F">
                  <w:pPr>
                    <w:pBdr>
                      <w:bottom w:val="single" w:sz="6" w:space="1" w:color="auto"/>
                    </w:pBdr>
                  </w:pPr>
                </w:p>
                <w:p w14:paraId="0164517E" w14:textId="77777777" w:rsidR="00116B4F" w:rsidRDefault="00116B4F" w:rsidP="00116B4F">
                  <w:pPr>
                    <w:pBdr>
                      <w:bottom w:val="single" w:sz="6" w:space="1" w:color="auto"/>
                    </w:pBdr>
                  </w:pPr>
                </w:p>
                <w:p w14:paraId="0096FE48" w14:textId="77777777" w:rsidR="00116B4F" w:rsidRDefault="00116B4F" w:rsidP="00116B4F"/>
              </w:tc>
            </w:tr>
          </w:tbl>
          <w:p w14:paraId="6D25B949" w14:textId="07B5B470" w:rsidR="00116B4F" w:rsidRDefault="00116B4F" w:rsidP="00882ADF"/>
        </w:tc>
      </w:tr>
      <w:tr w:rsidR="00817D96" w14:paraId="3D84C526" w14:textId="77777777" w:rsidTr="00922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000" w:type="pct"/>
            <w:gridSpan w:val="2"/>
          </w:tcPr>
          <w:p w14:paraId="7027AF80" w14:textId="77777777" w:rsidR="00817D96" w:rsidRPr="00817D96" w:rsidRDefault="00817D96" w:rsidP="00882ADF">
            <w:pPr>
              <w:rPr>
                <w:rFonts w:asciiTheme="majorHAnsi" w:hAnsiTheme="majorHAnsi"/>
                <w:b/>
                <w:color w:val="1F4E79" w:themeColor="accent1" w:themeShade="80"/>
              </w:rPr>
            </w:pPr>
          </w:p>
        </w:tc>
      </w:tr>
      <w:tr w:rsidR="00676EF6" w14:paraId="13F2B408" w14:textId="77777777" w:rsidTr="00922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5"/>
        </w:trPr>
        <w:tc>
          <w:tcPr>
            <w:tcW w:w="5000" w:type="pct"/>
            <w:gridSpan w:val="2"/>
          </w:tcPr>
          <w:p w14:paraId="0783162C" w14:textId="77777777" w:rsidR="00676EF6" w:rsidRPr="00676EF6" w:rsidRDefault="00676EF6" w:rsidP="00882ADF">
            <w:pPr>
              <w:rPr>
                <w:rFonts w:asciiTheme="majorHAnsi" w:hAnsiTheme="majorHAnsi"/>
                <w:b/>
                <w:color w:val="1F4E79" w:themeColor="accent1" w:themeShade="80"/>
              </w:rPr>
            </w:pPr>
            <w:r w:rsidRPr="009223BE">
              <w:rPr>
                <w:rFonts w:asciiTheme="majorHAnsi" w:hAnsiTheme="majorHAnsi"/>
                <w:b/>
                <w:color w:val="1F4E79" w:themeColor="accent1" w:themeShade="80"/>
              </w:rPr>
              <w:t>Impact of Activities</w:t>
            </w:r>
          </w:p>
          <w:p w14:paraId="4AF64D95" w14:textId="77777777" w:rsidR="00676EF6" w:rsidRDefault="00676EF6" w:rsidP="00882ADF">
            <w:pPr>
              <w:rPr>
                <w:rFonts w:asciiTheme="majorHAnsi" w:hAnsiTheme="majorHAnsi"/>
                <w:b/>
                <w:color w:val="1F4E79" w:themeColor="accent1" w:themeShade="80"/>
              </w:rPr>
            </w:pPr>
          </w:p>
          <w:p w14:paraId="34B0E2EE" w14:textId="22A165B8" w:rsidR="00676EF6" w:rsidRPr="009223BE" w:rsidRDefault="00676EF6" w:rsidP="00676EF6">
            <w:r w:rsidRPr="009223BE">
              <w:t>Does your state evaluate the impact</w:t>
            </w:r>
            <w:r w:rsidR="00830A65">
              <w:t xml:space="preserve"> </w:t>
            </w:r>
            <w:r w:rsidR="00830A65" w:rsidRPr="003208E3">
              <w:rPr>
                <w:color w:val="000000" w:themeColor="text1"/>
              </w:rPr>
              <w:t>of</w:t>
            </w:r>
            <w:r w:rsidR="003C1CD3" w:rsidRPr="003208E3">
              <w:rPr>
                <w:color w:val="000000" w:themeColor="text1"/>
              </w:rPr>
              <w:t xml:space="preserve"> </w:t>
            </w:r>
            <w:r w:rsidR="003C1CD3">
              <w:t>some or all</w:t>
            </w:r>
            <w:r w:rsidRPr="009223BE">
              <w:t xml:space="preserve"> of</w:t>
            </w:r>
            <w:r w:rsidR="000260B7">
              <w:t xml:space="preserve"> activities supported with</w:t>
            </w:r>
            <w:r w:rsidRPr="009223BE">
              <w:t xml:space="preserve"> Title II, Part A funds?</w:t>
            </w:r>
          </w:p>
          <w:p w14:paraId="00FE9F0E" w14:textId="6EBC0552" w:rsidR="00676EF6" w:rsidRDefault="00676EF6" w:rsidP="009223BE">
            <w:pPr>
              <w:tabs>
                <w:tab w:val="left" w:pos="1620"/>
              </w:tabs>
              <w:rPr>
                <w:rFonts w:asciiTheme="majorHAnsi" w:hAnsiTheme="majorHAnsi"/>
                <w:b/>
              </w:rPr>
            </w:pPr>
            <w:r>
              <w:rPr>
                <w:rFonts w:asciiTheme="majorHAnsi" w:hAnsiTheme="majorHAnsi"/>
                <w:b/>
              </w:rPr>
              <w:tab/>
            </w:r>
          </w:p>
          <w:p w14:paraId="1A6EBC19" w14:textId="77777777" w:rsidR="00676EF6" w:rsidRDefault="00676EF6" w:rsidP="00676EF6">
            <w:pPr>
              <w:rPr>
                <w:b/>
              </w:rPr>
            </w:pPr>
            <w:r w:rsidRPr="00C33E36">
              <w:rPr>
                <w:rFonts w:ascii="MS Gothic" w:eastAsia="MS Gothic" w:hAnsi="MS Gothic"/>
              </w:rPr>
              <w:t>□</w:t>
            </w:r>
            <w:r>
              <w:t xml:space="preserve"> </w:t>
            </w:r>
            <w:r w:rsidRPr="00C33E36">
              <w:rPr>
                <w:b/>
              </w:rPr>
              <w:t>Yes</w:t>
            </w:r>
            <w:r w:rsidRPr="00C33E36" w:rsidDel="00C33E36">
              <w:rPr>
                <w:b/>
              </w:rPr>
              <w:t xml:space="preserve"> </w:t>
            </w:r>
            <w:r>
              <w:br/>
            </w:r>
            <w:r w:rsidRPr="00C33E36">
              <w:rPr>
                <w:rFonts w:ascii="MS Gothic" w:eastAsia="MS Gothic" w:hAnsi="MS Gothic"/>
              </w:rPr>
              <w:t>□</w:t>
            </w:r>
            <w:r>
              <w:t xml:space="preserve"> </w:t>
            </w:r>
            <w:r w:rsidRPr="00C33E36">
              <w:rPr>
                <w:b/>
              </w:rPr>
              <w:t>No</w:t>
            </w:r>
          </w:p>
          <w:p w14:paraId="1DC18EF8" w14:textId="77777777" w:rsidR="00676EF6" w:rsidRPr="00676EF6" w:rsidRDefault="00676EF6" w:rsidP="00676EF6">
            <w:pPr>
              <w:rPr>
                <w:rFonts w:asciiTheme="majorHAnsi" w:hAnsiTheme="majorHAnsi"/>
                <w:b/>
              </w:rPr>
            </w:pPr>
          </w:p>
          <w:p w14:paraId="7D44A898" w14:textId="77777777" w:rsidR="00676EF6" w:rsidRPr="00676EF6" w:rsidRDefault="00676EF6" w:rsidP="00676EF6">
            <w:pPr>
              <w:rPr>
                <w:rFonts w:asciiTheme="majorHAnsi" w:hAnsiTheme="majorHAnsi"/>
                <w:b/>
              </w:rPr>
            </w:pPr>
          </w:p>
          <w:p w14:paraId="4E04BC77" w14:textId="191A8642" w:rsidR="00676EF6" w:rsidRPr="009223BE" w:rsidRDefault="00676EF6" w:rsidP="00676EF6">
            <w:r w:rsidRPr="009223BE">
              <w:t>If you selected “Yes,” please provide a description of how you evaluate the impact of Title II, Part A funds below:</w:t>
            </w:r>
          </w:p>
          <w:p w14:paraId="26BEF4A1" w14:textId="77777777" w:rsidR="00676EF6" w:rsidRDefault="00676EF6" w:rsidP="00676EF6">
            <w:pPr>
              <w:rPr>
                <w:rFonts w:asciiTheme="majorHAnsi" w:hAnsiTheme="majorHAnsi"/>
                <w:b/>
              </w:rPr>
            </w:pPr>
          </w:p>
          <w:p w14:paraId="4B4B3B1B" w14:textId="77777777" w:rsidR="00676EF6" w:rsidRDefault="00676EF6" w:rsidP="00676EF6">
            <w:pPr>
              <w:pBdr>
                <w:bottom w:val="single" w:sz="6" w:space="1" w:color="auto"/>
              </w:pBdr>
            </w:pPr>
          </w:p>
          <w:p w14:paraId="202760B7" w14:textId="77777777" w:rsidR="00676EF6" w:rsidRDefault="00676EF6" w:rsidP="00676EF6"/>
          <w:p w14:paraId="21B60128" w14:textId="77777777" w:rsidR="00676EF6" w:rsidRDefault="00676EF6" w:rsidP="00676EF6">
            <w:pPr>
              <w:pBdr>
                <w:bottom w:val="single" w:sz="6" w:space="1" w:color="auto"/>
              </w:pBdr>
            </w:pPr>
          </w:p>
          <w:p w14:paraId="5E57299B" w14:textId="77777777" w:rsidR="00676EF6" w:rsidRDefault="00676EF6" w:rsidP="00676EF6">
            <w:pPr>
              <w:pBdr>
                <w:bottom w:val="single" w:sz="6" w:space="1" w:color="auto"/>
              </w:pBdr>
            </w:pPr>
          </w:p>
          <w:p w14:paraId="50E4037D" w14:textId="77777777" w:rsidR="00676EF6" w:rsidRDefault="00676EF6" w:rsidP="00676EF6"/>
          <w:p w14:paraId="5666A6A1" w14:textId="77777777" w:rsidR="00676EF6" w:rsidRDefault="00676EF6" w:rsidP="00676EF6">
            <w:pPr>
              <w:pBdr>
                <w:bottom w:val="single" w:sz="6" w:space="1" w:color="auto"/>
              </w:pBdr>
            </w:pPr>
          </w:p>
          <w:p w14:paraId="3B134E9F" w14:textId="77777777" w:rsidR="00676EF6" w:rsidRDefault="00676EF6" w:rsidP="00676EF6">
            <w:pPr>
              <w:pBdr>
                <w:bottom w:val="single" w:sz="6" w:space="1" w:color="auto"/>
              </w:pBdr>
            </w:pPr>
          </w:p>
          <w:p w14:paraId="24AAE621" w14:textId="77777777" w:rsidR="00676EF6" w:rsidRPr="00676EF6" w:rsidRDefault="00676EF6" w:rsidP="00676EF6">
            <w:pPr>
              <w:rPr>
                <w:rFonts w:asciiTheme="majorHAnsi" w:hAnsiTheme="majorHAnsi"/>
                <w:b/>
              </w:rPr>
            </w:pPr>
          </w:p>
          <w:p w14:paraId="480AC4BE" w14:textId="77777777" w:rsidR="00676EF6" w:rsidRDefault="00676EF6" w:rsidP="00676EF6">
            <w:pPr>
              <w:rPr>
                <w:rFonts w:asciiTheme="majorHAnsi" w:hAnsiTheme="majorHAnsi"/>
                <w:b/>
              </w:rPr>
            </w:pPr>
            <w:r>
              <w:rPr>
                <w:rFonts w:asciiTheme="majorHAnsi" w:hAnsiTheme="majorHAnsi"/>
                <w:b/>
              </w:rPr>
              <w:t>Upload study</w:t>
            </w:r>
          </w:p>
          <w:p w14:paraId="227620A3" w14:textId="77777777" w:rsidR="00044EDC" w:rsidRDefault="00044EDC" w:rsidP="00676EF6">
            <w:pPr>
              <w:rPr>
                <w:rFonts w:asciiTheme="majorHAnsi" w:hAnsiTheme="majorHAnsi"/>
                <w:b/>
              </w:rPr>
            </w:pPr>
          </w:p>
          <w:p w14:paraId="7D9E8449" w14:textId="2AA0A5D6" w:rsidR="00044EDC" w:rsidRPr="00830A65" w:rsidRDefault="00044EDC" w:rsidP="00676EF6">
            <w:pPr>
              <w:rPr>
                <w:rFonts w:asciiTheme="majorHAnsi" w:hAnsiTheme="majorHAnsi"/>
                <w:b/>
              </w:rPr>
            </w:pPr>
            <w:r w:rsidRPr="006E12DA">
              <w:t>If you selected “Yes,” please</w:t>
            </w:r>
            <w:r w:rsidR="00293540">
              <w:t xml:space="preserve"> upload any</w:t>
            </w:r>
            <w:r w:rsidR="00830A65">
              <w:t xml:space="preserve"> evaluation documents or reports </w:t>
            </w:r>
            <w:r w:rsidR="003658E7">
              <w:t>that address</w:t>
            </w:r>
            <w:r w:rsidR="003658E7" w:rsidRPr="007E2C70">
              <w:t xml:space="preserve"> the impact of Title II, Part A funds </w:t>
            </w:r>
            <w:r w:rsidR="00830A65">
              <w:t>using the upload button below:</w:t>
            </w:r>
          </w:p>
          <w:p w14:paraId="42E63100" w14:textId="1698B7D0" w:rsidR="00676EF6" w:rsidRPr="009223BE" w:rsidRDefault="00676EF6" w:rsidP="00676EF6">
            <w:pPr>
              <w:rPr>
                <w:rFonts w:asciiTheme="majorHAnsi" w:hAnsiTheme="majorHAnsi"/>
                <w:b/>
              </w:rPr>
            </w:pPr>
          </w:p>
        </w:tc>
      </w:tr>
      <w:tr w:rsidR="00E6400A" w14:paraId="7A9264C7" w14:textId="77777777" w:rsidTr="0058416C">
        <w:trPr>
          <w:trHeight w:val="259"/>
        </w:trPr>
        <w:tc>
          <w:tcPr>
            <w:tcW w:w="5000" w:type="pct"/>
            <w:gridSpan w:val="2"/>
            <w:tcBorders>
              <w:bottom w:val="single" w:sz="4" w:space="0" w:color="auto"/>
            </w:tcBorders>
            <w:shd w:val="clear" w:color="auto" w:fill="DBDBDB" w:themeFill="accent3" w:themeFillTint="66"/>
          </w:tcPr>
          <w:p w14:paraId="2FC6D97D" w14:textId="75C59B84" w:rsidR="00E6400A" w:rsidRPr="008C2048" w:rsidRDefault="00E6400A" w:rsidP="005C1999">
            <w:r>
              <w:rPr>
                <w:b/>
              </w:rPr>
              <w:br w:type="page"/>
            </w:r>
            <w:r w:rsidRPr="00D61E11">
              <w:rPr>
                <w:b/>
                <w:shd w:val="clear" w:color="auto" w:fill="DBDBDB" w:themeFill="accent3" w:themeFillTint="66"/>
              </w:rPr>
              <w:t>Question</w:t>
            </w:r>
            <w:r w:rsidR="00EE771F">
              <w:rPr>
                <w:b/>
                <w:shd w:val="clear" w:color="auto" w:fill="DBDBDB" w:themeFill="accent3" w:themeFillTint="66"/>
              </w:rPr>
              <w:t xml:space="preserve"> </w:t>
            </w:r>
            <w:r w:rsidR="005C1999">
              <w:rPr>
                <w:b/>
                <w:shd w:val="clear" w:color="auto" w:fill="DBDBDB" w:themeFill="accent3" w:themeFillTint="66"/>
              </w:rPr>
              <w:t>3</w:t>
            </w:r>
            <w:r w:rsidRPr="00D61E11">
              <w:rPr>
                <w:b/>
                <w:shd w:val="clear" w:color="auto" w:fill="DBDBDB" w:themeFill="accent3" w:themeFillTint="66"/>
              </w:rPr>
              <w:t xml:space="preserve">: SEA employees paid with Title II, Part A </w:t>
            </w:r>
            <w:r w:rsidR="001460DA">
              <w:rPr>
                <w:b/>
                <w:shd w:val="clear" w:color="auto" w:fill="DBDBDB" w:themeFill="accent3" w:themeFillTint="66"/>
              </w:rPr>
              <w:t xml:space="preserve">State activities and/or administrative </w:t>
            </w:r>
            <w:r w:rsidRPr="00D61E11">
              <w:rPr>
                <w:b/>
                <w:shd w:val="clear" w:color="auto" w:fill="DBDBDB" w:themeFill="accent3" w:themeFillTint="66"/>
              </w:rPr>
              <w:t xml:space="preserve">funds </w:t>
            </w:r>
            <w:r w:rsidRPr="00D61E11">
              <w:rPr>
                <w:b/>
                <w:shd w:val="clear" w:color="auto" w:fill="DBDBDB" w:themeFill="accent3" w:themeFillTint="66"/>
              </w:rPr>
              <w:br/>
            </w:r>
            <w:r w:rsidRPr="00D61E11">
              <w:rPr>
                <w:b/>
                <w:shd w:val="clear" w:color="auto" w:fill="DBDBDB" w:themeFill="accent3" w:themeFillTint="66"/>
              </w:rPr>
              <w:br/>
            </w:r>
            <w:r w:rsidRPr="00D61E11">
              <w:rPr>
                <w:shd w:val="clear" w:color="auto" w:fill="DBDBDB" w:themeFill="accent3" w:themeFillTint="66"/>
              </w:rPr>
              <w:t>Provide the number of SEA employees whose salaries are fully funded by Title II, Part A State activities and/or administrative funds</w:t>
            </w:r>
            <w:r w:rsidR="0049598A">
              <w:rPr>
                <w:shd w:val="clear" w:color="auto" w:fill="DBDBDB" w:themeFill="accent3" w:themeFillTint="66"/>
              </w:rPr>
              <w:t>,</w:t>
            </w:r>
            <w:r w:rsidRPr="00D61E11">
              <w:rPr>
                <w:shd w:val="clear" w:color="auto" w:fill="DBDBDB" w:themeFill="accent3" w:themeFillTint="66"/>
              </w:rPr>
              <w:t xml:space="preserve"> and the number of SEA employees whose salaries are partially funded by Title II, Part A State activities funds and/or administrative funds. Please count numbers of </w:t>
            </w:r>
            <w:r w:rsidRPr="00D61E11">
              <w:rPr>
                <w:b/>
                <w:shd w:val="clear" w:color="auto" w:fill="DBDBDB" w:themeFill="accent3" w:themeFillTint="66"/>
              </w:rPr>
              <w:t>people</w:t>
            </w:r>
            <w:r w:rsidRPr="00D61E11">
              <w:rPr>
                <w:shd w:val="clear" w:color="auto" w:fill="DBDBDB" w:themeFill="accent3" w:themeFillTint="66"/>
              </w:rPr>
              <w:t xml:space="preserve"> paid, not FTEs paid.</w:t>
            </w:r>
          </w:p>
        </w:tc>
      </w:tr>
      <w:tr w:rsidR="00E6400A" w14:paraId="3EE7072E" w14:textId="77777777" w:rsidTr="0058416C">
        <w:trPr>
          <w:trHeight w:val="253"/>
        </w:trPr>
        <w:tc>
          <w:tcPr>
            <w:tcW w:w="5000" w:type="pct"/>
            <w:gridSpan w:val="2"/>
            <w:tcBorders>
              <w:left w:val="nil"/>
              <w:right w:val="nil"/>
            </w:tcBorders>
            <w:shd w:val="clear" w:color="auto" w:fill="auto"/>
          </w:tcPr>
          <w:p w14:paraId="5D31145C" w14:textId="77777777" w:rsidR="00E6400A" w:rsidRDefault="00E6400A" w:rsidP="00C33E36">
            <w:pPr>
              <w:rPr>
                <w:b/>
              </w:rPr>
            </w:pPr>
          </w:p>
        </w:tc>
      </w:tr>
      <w:tr w:rsidR="00E6400A" w14:paraId="32928E4A" w14:textId="77777777" w:rsidTr="0058416C">
        <w:trPr>
          <w:trHeight w:val="253"/>
        </w:trPr>
        <w:tc>
          <w:tcPr>
            <w:tcW w:w="2500" w:type="pct"/>
            <w:shd w:val="clear" w:color="auto" w:fill="F2F2F2" w:themeFill="background1" w:themeFillShade="F2"/>
          </w:tcPr>
          <w:p w14:paraId="400B4FEB" w14:textId="77777777" w:rsidR="00E6400A" w:rsidRPr="008F73EF" w:rsidRDefault="00E6400A" w:rsidP="00C33E36">
            <w:pPr>
              <w:jc w:val="center"/>
              <w:rPr>
                <w:b/>
              </w:rPr>
            </w:pPr>
            <w:r>
              <w:rPr>
                <w:b/>
              </w:rPr>
              <w:t>Fully funded</w:t>
            </w:r>
          </w:p>
        </w:tc>
        <w:tc>
          <w:tcPr>
            <w:tcW w:w="2500" w:type="pct"/>
            <w:shd w:val="clear" w:color="auto" w:fill="F2F2F2" w:themeFill="background1" w:themeFillShade="F2"/>
          </w:tcPr>
          <w:p w14:paraId="0D05CCE8" w14:textId="77777777" w:rsidR="00E6400A" w:rsidRPr="008F73EF" w:rsidRDefault="00E6400A" w:rsidP="00C33E36">
            <w:pPr>
              <w:jc w:val="center"/>
              <w:rPr>
                <w:b/>
              </w:rPr>
            </w:pPr>
            <w:r>
              <w:rPr>
                <w:b/>
              </w:rPr>
              <w:t>Partially funded</w:t>
            </w:r>
          </w:p>
        </w:tc>
      </w:tr>
      <w:tr w:rsidR="00E6400A" w14:paraId="5E44236F" w14:textId="77777777" w:rsidTr="0058416C">
        <w:trPr>
          <w:trHeight w:val="515"/>
        </w:trPr>
        <w:tc>
          <w:tcPr>
            <w:tcW w:w="2500" w:type="pct"/>
            <w:shd w:val="clear" w:color="auto" w:fill="auto"/>
          </w:tcPr>
          <w:p w14:paraId="3B697497" w14:textId="77777777" w:rsidR="00E6400A" w:rsidRDefault="00E6400A" w:rsidP="00C33E36">
            <w:pPr>
              <w:jc w:val="center"/>
              <w:rPr>
                <w:b/>
              </w:rPr>
            </w:pPr>
          </w:p>
          <w:p w14:paraId="57AA982D" w14:textId="77777777" w:rsidR="00E6400A" w:rsidRDefault="00E6400A" w:rsidP="00C33E36">
            <w:pPr>
              <w:jc w:val="center"/>
              <w:rPr>
                <w:b/>
              </w:rPr>
            </w:pPr>
            <w:r>
              <w:rPr>
                <w:b/>
              </w:rPr>
              <w:t>__________</w:t>
            </w:r>
          </w:p>
        </w:tc>
        <w:tc>
          <w:tcPr>
            <w:tcW w:w="2500" w:type="pct"/>
            <w:shd w:val="clear" w:color="auto" w:fill="auto"/>
          </w:tcPr>
          <w:p w14:paraId="469CCF96" w14:textId="77777777" w:rsidR="00E6400A" w:rsidRDefault="00E6400A" w:rsidP="00C33E36">
            <w:pPr>
              <w:jc w:val="center"/>
              <w:rPr>
                <w:b/>
              </w:rPr>
            </w:pPr>
          </w:p>
          <w:p w14:paraId="08D49426" w14:textId="77777777" w:rsidR="00E6400A" w:rsidRDefault="00E6400A" w:rsidP="00C33E36">
            <w:pPr>
              <w:jc w:val="center"/>
              <w:rPr>
                <w:b/>
              </w:rPr>
            </w:pPr>
            <w:r>
              <w:rPr>
                <w:b/>
              </w:rPr>
              <w:t>__________</w:t>
            </w:r>
          </w:p>
        </w:tc>
      </w:tr>
    </w:tbl>
    <w:p w14:paraId="77104AEA" w14:textId="77777777" w:rsidR="00E6400A" w:rsidRDefault="00E6400A" w:rsidP="00E6400A">
      <w:pPr>
        <w:shd w:val="clear" w:color="auto" w:fill="FFFFFF" w:themeFill="background1"/>
      </w:pPr>
    </w:p>
    <w:p w14:paraId="4716DAEF" w14:textId="77777777" w:rsidR="00E6400A" w:rsidRDefault="00E6400A" w:rsidP="00E6400A">
      <w:pPr>
        <w:shd w:val="clear" w:color="auto" w:fill="FFFFFF" w:themeFill="background1"/>
      </w:pPr>
      <w:r w:rsidRPr="0019345A">
        <w:t>How many FTEs are accounted for in the previous chart?</w:t>
      </w:r>
    </w:p>
    <w:p w14:paraId="52D9DA44" w14:textId="77777777" w:rsidR="00E6400A" w:rsidRDefault="00E6400A" w:rsidP="00E6400A">
      <w:pPr>
        <w:shd w:val="clear" w:color="auto" w:fill="FFFFFF" w:themeFill="background1"/>
      </w:pPr>
    </w:p>
    <w:p w14:paraId="0A973B92" w14:textId="77777777" w:rsidR="00E6400A" w:rsidRDefault="00E6400A" w:rsidP="00E6400A">
      <w:pPr>
        <w:shd w:val="clear" w:color="auto" w:fill="FFFFFF" w:themeFill="background1"/>
      </w:pPr>
    </w:p>
    <w:p w14:paraId="66D513D9" w14:textId="77777777" w:rsidR="00E6400A" w:rsidRDefault="00E6400A" w:rsidP="00E6400A">
      <w:pPr>
        <w:pBdr>
          <w:bottom w:val="single" w:sz="6" w:space="1" w:color="auto"/>
        </w:pBdr>
        <w:shd w:val="clear" w:color="auto" w:fill="FFFFFF" w:themeFill="background1"/>
      </w:pPr>
    </w:p>
    <w:p w14:paraId="1767546F" w14:textId="77777777" w:rsidR="00E6400A" w:rsidRDefault="00E6400A" w:rsidP="00E6400A">
      <w:pPr>
        <w:shd w:val="clear" w:color="auto" w:fill="FFFFFF" w:themeFill="background1"/>
      </w:pPr>
      <w:r w:rsidRPr="0019345A">
        <w:t xml:space="preserve"> </w:t>
      </w:r>
    </w:p>
    <w:p w14:paraId="721EEFAD" w14:textId="77777777" w:rsidR="00B8761F" w:rsidRDefault="00B8761F" w:rsidP="00021B33">
      <w:pPr>
        <w:autoSpaceDE w:val="0"/>
        <w:autoSpaceDN w:val="0"/>
        <w:adjustRightInd w:val="0"/>
      </w:pPr>
    </w:p>
    <w:p w14:paraId="0DF7DF8E" w14:textId="5D82328C" w:rsidR="00E6400A" w:rsidRDefault="00B6797E" w:rsidP="0069623A">
      <w:pPr>
        <w:pBdr>
          <w:top w:val="single" w:sz="4" w:space="1" w:color="auto"/>
          <w:left w:val="single" w:sz="4" w:space="4" w:color="auto"/>
          <w:bottom w:val="single" w:sz="4" w:space="1" w:color="auto"/>
          <w:right w:val="single" w:sz="4" w:space="4" w:color="auto"/>
        </w:pBdr>
        <w:shd w:val="clear" w:color="auto" w:fill="DBDBDB" w:themeFill="accent3" w:themeFillTint="66"/>
      </w:pPr>
      <w:r w:rsidRPr="00447E76">
        <w:rPr>
          <w:b/>
        </w:rPr>
        <w:t xml:space="preserve">Question </w:t>
      </w:r>
      <w:r w:rsidR="005C1999">
        <w:rPr>
          <w:b/>
        </w:rPr>
        <w:t>4</w:t>
      </w:r>
      <w:r w:rsidRPr="00447E76">
        <w:rPr>
          <w:b/>
        </w:rPr>
        <w:t>:</w:t>
      </w:r>
      <w:r>
        <w:t xml:space="preserve"> </w:t>
      </w:r>
      <w:r w:rsidR="0069623A">
        <w:t xml:space="preserve">Did your State use Title II, Part A funds to implement a teacher, principal, or other school leader evaluation and support system consistent with </w:t>
      </w:r>
      <w:r w:rsidR="00C33E36">
        <w:t>S</w:t>
      </w:r>
      <w:r w:rsidR="0069623A">
        <w:t xml:space="preserve">ection 2101(c)(4)(B)(ii) in school year (SY) </w:t>
      </w:r>
      <w:r w:rsidR="003208E3">
        <w:t>2017-18</w:t>
      </w:r>
      <w:r w:rsidR="0069623A">
        <w:t>?</w:t>
      </w:r>
      <w:r>
        <w:t xml:space="preserve"> </w:t>
      </w:r>
    </w:p>
    <w:p w14:paraId="49DEBF0B" w14:textId="0153D25B" w:rsidR="000C02E2" w:rsidRDefault="000C02E2" w:rsidP="0069623A">
      <w:pPr>
        <w:pBdr>
          <w:top w:val="single" w:sz="4" w:space="1" w:color="auto"/>
          <w:left w:val="single" w:sz="4" w:space="4" w:color="auto"/>
          <w:bottom w:val="single" w:sz="4" w:space="1" w:color="auto"/>
          <w:right w:val="single" w:sz="4" w:space="4" w:color="auto"/>
        </w:pBdr>
        <w:shd w:val="clear" w:color="auto" w:fill="DBDBDB" w:themeFill="accent3" w:themeFillTint="66"/>
      </w:pPr>
    </w:p>
    <w:p w14:paraId="79481596" w14:textId="77777777" w:rsidR="00E6400A" w:rsidRDefault="00E6400A" w:rsidP="00E6400A"/>
    <w:tbl>
      <w:tblPr>
        <w:tblStyle w:val="TableGrid"/>
        <w:tblW w:w="5000" w:type="pct"/>
        <w:tblLook w:val="04A0" w:firstRow="1" w:lastRow="0" w:firstColumn="1" w:lastColumn="0" w:noHBand="0" w:noVBand="1"/>
      </w:tblPr>
      <w:tblGrid>
        <w:gridCol w:w="827"/>
        <w:gridCol w:w="8749"/>
      </w:tblGrid>
      <w:tr w:rsidR="0069623A" w:rsidRPr="00EE2FA6" w14:paraId="7AED32D3" w14:textId="77777777" w:rsidTr="002A51FE">
        <w:trPr>
          <w:trHeight w:val="502"/>
        </w:trPr>
        <w:tc>
          <w:tcPr>
            <w:tcW w:w="432" w:type="pct"/>
            <w:tcBorders>
              <w:top w:val="nil"/>
              <w:left w:val="nil"/>
              <w:bottom w:val="nil"/>
              <w:right w:val="nil"/>
            </w:tcBorders>
          </w:tcPr>
          <w:p w14:paraId="5D71233E" w14:textId="77777777" w:rsidR="0069623A" w:rsidRPr="008A4970" w:rsidRDefault="00284E23" w:rsidP="00C33E36">
            <w:pPr>
              <w:rPr>
                <w:b/>
              </w:rPr>
            </w:pPr>
            <w:sdt>
              <w:sdtPr>
                <w:id w:val="1150487998"/>
                <w14:checkbox>
                  <w14:checked w14:val="0"/>
                  <w14:checkedState w14:val="2612" w14:font="MS Gothic"/>
                  <w14:uncheckedState w14:val="2610" w14:font="MS Gothic"/>
                </w14:checkbox>
              </w:sdtPr>
              <w:sdtEndPr/>
              <w:sdtContent>
                <w:r w:rsidR="0069623A">
                  <w:rPr>
                    <w:rFonts w:ascii="MS Gothic" w:eastAsia="MS Gothic" w:hAnsi="MS Gothic" w:hint="eastAsia"/>
                  </w:rPr>
                  <w:t>☐</w:t>
                </w:r>
              </w:sdtContent>
            </w:sdt>
            <w:r w:rsidR="0069623A" w:rsidRPr="008A4970">
              <w:rPr>
                <w:b/>
              </w:rPr>
              <w:t xml:space="preserve"> Yes</w:t>
            </w:r>
          </w:p>
        </w:tc>
        <w:tc>
          <w:tcPr>
            <w:tcW w:w="4568" w:type="pct"/>
            <w:tcBorders>
              <w:top w:val="nil"/>
              <w:left w:val="nil"/>
              <w:bottom w:val="nil"/>
              <w:right w:val="nil"/>
            </w:tcBorders>
            <w:shd w:val="clear" w:color="auto" w:fill="auto"/>
          </w:tcPr>
          <w:p w14:paraId="5861E866" w14:textId="2B4422F4" w:rsidR="0069623A" w:rsidRDefault="0069623A" w:rsidP="000C02E2">
            <w:r>
              <w:t xml:space="preserve">If you checked “yes,” please provide school year (SY) </w:t>
            </w:r>
            <w:r w:rsidR="003208E3">
              <w:t>2017-18</w:t>
            </w:r>
            <w:r>
              <w:t xml:space="preserve"> evaluation results for teachers, principals, or other school leaders in your State. Enter whole numbers, not percentages, of teachers, principals, or other school leaders in each category. </w:t>
            </w:r>
          </w:p>
          <w:p w14:paraId="6AFCAFB2" w14:textId="77777777" w:rsidR="0069623A" w:rsidRPr="00EE2FA6" w:rsidRDefault="0069623A" w:rsidP="005F4C02"/>
        </w:tc>
      </w:tr>
      <w:tr w:rsidR="0069623A" w:rsidRPr="00AB6182" w14:paraId="5319B17D" w14:textId="77777777" w:rsidTr="002A51FE">
        <w:trPr>
          <w:trHeight w:val="265"/>
        </w:trPr>
        <w:tc>
          <w:tcPr>
            <w:tcW w:w="432" w:type="pct"/>
            <w:tcBorders>
              <w:top w:val="nil"/>
              <w:left w:val="nil"/>
              <w:bottom w:val="nil"/>
              <w:right w:val="nil"/>
            </w:tcBorders>
          </w:tcPr>
          <w:p w14:paraId="78C3CFE5" w14:textId="77777777" w:rsidR="0069623A" w:rsidRPr="008A4970" w:rsidRDefault="00284E23" w:rsidP="00C33E36">
            <w:pPr>
              <w:rPr>
                <w:b/>
              </w:rPr>
            </w:pPr>
            <w:sdt>
              <w:sdtPr>
                <w:id w:val="2146540154"/>
                <w14:checkbox>
                  <w14:checked w14:val="0"/>
                  <w14:checkedState w14:val="2612" w14:font="MS Gothic"/>
                  <w14:uncheckedState w14:val="2610" w14:font="MS Gothic"/>
                </w14:checkbox>
              </w:sdtPr>
              <w:sdtEndPr/>
              <w:sdtContent>
                <w:r w:rsidR="0069623A" w:rsidRPr="008A4970">
                  <w:rPr>
                    <w:rFonts w:ascii="MS Gothic" w:eastAsia="MS Gothic" w:hAnsi="MS Gothic" w:hint="eastAsia"/>
                  </w:rPr>
                  <w:t>☐</w:t>
                </w:r>
              </w:sdtContent>
            </w:sdt>
            <w:r w:rsidR="0069623A" w:rsidRPr="008A4970">
              <w:rPr>
                <w:b/>
              </w:rPr>
              <w:t xml:space="preserve"> No</w:t>
            </w:r>
          </w:p>
        </w:tc>
        <w:tc>
          <w:tcPr>
            <w:tcW w:w="4568" w:type="pct"/>
            <w:tcBorders>
              <w:top w:val="nil"/>
              <w:left w:val="nil"/>
              <w:bottom w:val="nil"/>
              <w:right w:val="nil"/>
            </w:tcBorders>
          </w:tcPr>
          <w:p w14:paraId="0B0B7F27" w14:textId="77777777" w:rsidR="0069623A" w:rsidRPr="00AB6182" w:rsidRDefault="0069623A" w:rsidP="00C33E36"/>
        </w:tc>
      </w:tr>
    </w:tbl>
    <w:p w14:paraId="1BBAFCB4" w14:textId="77777777" w:rsidR="0069623A" w:rsidRDefault="0069623A" w:rsidP="00E6400A"/>
    <w:tbl>
      <w:tblPr>
        <w:tblW w:w="0" w:type="auto"/>
        <w:tblLook w:val="0000" w:firstRow="0" w:lastRow="0" w:firstColumn="0" w:lastColumn="0" w:noHBand="0" w:noVBand="0"/>
      </w:tblPr>
      <w:tblGrid>
        <w:gridCol w:w="2340"/>
        <w:gridCol w:w="2340"/>
        <w:gridCol w:w="2340"/>
        <w:gridCol w:w="2340"/>
      </w:tblGrid>
      <w:tr w:rsidR="00E6400A" w14:paraId="00958004" w14:textId="77777777" w:rsidTr="002A51FE">
        <w:tc>
          <w:tcPr>
            <w:tcW w:w="2340" w:type="dxa"/>
            <w:tcBorders>
              <w:bottom w:val="double" w:sz="4" w:space="0" w:color="808080" w:themeColor="background1" w:themeShade="80"/>
            </w:tcBorders>
          </w:tcPr>
          <w:p w14:paraId="6F7D3544" w14:textId="77777777" w:rsidR="00E6400A" w:rsidRDefault="00E6400A" w:rsidP="00C33E36"/>
        </w:tc>
        <w:tc>
          <w:tcPr>
            <w:tcW w:w="2340" w:type="dxa"/>
            <w:tcBorders>
              <w:bottom w:val="double" w:sz="4" w:space="0" w:color="808080" w:themeColor="background1" w:themeShade="80"/>
            </w:tcBorders>
          </w:tcPr>
          <w:p w14:paraId="31717487" w14:textId="77777777" w:rsidR="00E6400A" w:rsidRPr="0070554F" w:rsidRDefault="00E6400A" w:rsidP="00B6797E">
            <w:pPr>
              <w:jc w:val="center"/>
              <w:rPr>
                <w:b/>
              </w:rPr>
            </w:pPr>
            <w:r w:rsidRPr="0070554F">
              <w:rPr>
                <w:b/>
              </w:rPr>
              <w:t>Teachers</w:t>
            </w:r>
          </w:p>
        </w:tc>
        <w:tc>
          <w:tcPr>
            <w:tcW w:w="2340" w:type="dxa"/>
            <w:tcBorders>
              <w:bottom w:val="double" w:sz="4" w:space="0" w:color="808080" w:themeColor="background1" w:themeShade="80"/>
            </w:tcBorders>
          </w:tcPr>
          <w:p w14:paraId="68903E93" w14:textId="77777777" w:rsidR="00E6400A" w:rsidRPr="0070554F" w:rsidRDefault="00E6400A" w:rsidP="00B6797E">
            <w:pPr>
              <w:jc w:val="center"/>
              <w:rPr>
                <w:b/>
              </w:rPr>
            </w:pPr>
            <w:r w:rsidRPr="0070554F">
              <w:rPr>
                <w:b/>
              </w:rPr>
              <w:t>Principals</w:t>
            </w:r>
          </w:p>
        </w:tc>
        <w:tc>
          <w:tcPr>
            <w:tcW w:w="2340" w:type="dxa"/>
            <w:tcBorders>
              <w:bottom w:val="double" w:sz="4" w:space="0" w:color="808080" w:themeColor="background1" w:themeShade="80"/>
            </w:tcBorders>
          </w:tcPr>
          <w:p w14:paraId="00BD7DF3" w14:textId="77777777" w:rsidR="00E6400A" w:rsidRPr="0070554F" w:rsidRDefault="00E6400A" w:rsidP="00B6797E">
            <w:pPr>
              <w:jc w:val="center"/>
              <w:rPr>
                <w:b/>
              </w:rPr>
            </w:pPr>
            <w:r w:rsidRPr="0070554F">
              <w:rPr>
                <w:b/>
              </w:rPr>
              <w:t>Other school leaders</w:t>
            </w:r>
          </w:p>
        </w:tc>
      </w:tr>
      <w:tr w:rsidR="00E6400A" w14:paraId="6493780B" w14:textId="77777777" w:rsidTr="002A51FE">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25CB76E" w14:textId="77777777" w:rsidR="00E6400A" w:rsidRDefault="00E6400A" w:rsidP="00C33E36">
            <w:r>
              <w:t>Total</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9F5A8C0" w14:textId="77777777" w:rsidR="00E6400A" w:rsidRDefault="00E6400A" w:rsidP="00C33E36"/>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0579847" w14:textId="77777777" w:rsidR="00E6400A" w:rsidRDefault="00E6400A" w:rsidP="00C33E36"/>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B79A3F3" w14:textId="77777777" w:rsidR="00E6400A" w:rsidRDefault="00E6400A" w:rsidP="00C33E36"/>
        </w:tc>
      </w:tr>
      <w:tr w:rsidR="00E6400A" w14:paraId="7C55207B" w14:textId="77777777" w:rsidTr="002A51FE">
        <w:tc>
          <w:tcPr>
            <w:tcW w:w="2340" w:type="dxa"/>
            <w:tcBorders>
              <w:top w:val="dotted" w:sz="4" w:space="0" w:color="808080" w:themeColor="background1" w:themeShade="80"/>
            </w:tcBorders>
          </w:tcPr>
          <w:p w14:paraId="087124E0" w14:textId="77777777" w:rsidR="00E6400A" w:rsidRDefault="00E6400A" w:rsidP="00C33E36"/>
        </w:tc>
        <w:tc>
          <w:tcPr>
            <w:tcW w:w="2340" w:type="dxa"/>
            <w:tcBorders>
              <w:top w:val="dotted" w:sz="4" w:space="0" w:color="808080" w:themeColor="background1" w:themeShade="80"/>
            </w:tcBorders>
          </w:tcPr>
          <w:p w14:paraId="77A067E9" w14:textId="77777777" w:rsidR="00E6400A" w:rsidRDefault="00E6400A" w:rsidP="00C33E36"/>
        </w:tc>
        <w:tc>
          <w:tcPr>
            <w:tcW w:w="2340" w:type="dxa"/>
            <w:tcBorders>
              <w:top w:val="dotted" w:sz="4" w:space="0" w:color="808080" w:themeColor="background1" w:themeShade="80"/>
            </w:tcBorders>
          </w:tcPr>
          <w:p w14:paraId="5FBF3ADF" w14:textId="77777777" w:rsidR="00E6400A" w:rsidRDefault="00E6400A" w:rsidP="00C33E36"/>
        </w:tc>
        <w:tc>
          <w:tcPr>
            <w:tcW w:w="2340" w:type="dxa"/>
            <w:tcBorders>
              <w:top w:val="dotted" w:sz="4" w:space="0" w:color="808080" w:themeColor="background1" w:themeShade="80"/>
            </w:tcBorders>
          </w:tcPr>
          <w:p w14:paraId="46426623" w14:textId="77777777" w:rsidR="00E6400A" w:rsidRDefault="00E6400A" w:rsidP="00C33E36"/>
        </w:tc>
      </w:tr>
      <w:tr w:rsidR="00B6797E" w14:paraId="5DF6133F" w14:textId="77777777" w:rsidTr="00B6797E">
        <w:tc>
          <w:tcPr>
            <w:tcW w:w="2340" w:type="dxa"/>
            <w:tcBorders>
              <w:bottom w:val="double" w:sz="4" w:space="0" w:color="808080" w:themeColor="background1" w:themeShade="80"/>
            </w:tcBorders>
          </w:tcPr>
          <w:p w14:paraId="68CC11BB" w14:textId="77777777" w:rsidR="00B6797E" w:rsidRPr="00B8761F" w:rsidRDefault="00B6797E" w:rsidP="00B6797E">
            <w:pPr>
              <w:rPr>
                <w:b/>
              </w:rPr>
            </w:pPr>
            <w:r w:rsidRPr="00B8761F">
              <w:rPr>
                <w:b/>
              </w:rPr>
              <w:t xml:space="preserve"> Category </w:t>
            </w:r>
          </w:p>
        </w:tc>
        <w:tc>
          <w:tcPr>
            <w:tcW w:w="2340" w:type="dxa"/>
            <w:tcBorders>
              <w:bottom w:val="double" w:sz="4" w:space="0" w:color="808080" w:themeColor="background1" w:themeShade="80"/>
            </w:tcBorders>
          </w:tcPr>
          <w:p w14:paraId="77D1274B" w14:textId="77777777" w:rsidR="00B6797E" w:rsidRDefault="00B6797E" w:rsidP="00B6797E">
            <w:pPr>
              <w:jc w:val="center"/>
            </w:pPr>
            <w:r w:rsidRPr="0070554F">
              <w:rPr>
                <w:b/>
              </w:rPr>
              <w:t>Teachers</w:t>
            </w:r>
          </w:p>
        </w:tc>
        <w:tc>
          <w:tcPr>
            <w:tcW w:w="2340" w:type="dxa"/>
            <w:tcBorders>
              <w:bottom w:val="double" w:sz="4" w:space="0" w:color="808080" w:themeColor="background1" w:themeShade="80"/>
            </w:tcBorders>
          </w:tcPr>
          <w:p w14:paraId="2DDD6BD2" w14:textId="77777777" w:rsidR="00B6797E" w:rsidRDefault="00B6797E" w:rsidP="00B6797E">
            <w:pPr>
              <w:jc w:val="center"/>
            </w:pPr>
            <w:r w:rsidRPr="0070554F">
              <w:rPr>
                <w:b/>
              </w:rPr>
              <w:t>Principals</w:t>
            </w:r>
          </w:p>
        </w:tc>
        <w:tc>
          <w:tcPr>
            <w:tcW w:w="2340" w:type="dxa"/>
            <w:tcBorders>
              <w:bottom w:val="double" w:sz="4" w:space="0" w:color="808080" w:themeColor="background1" w:themeShade="80"/>
            </w:tcBorders>
          </w:tcPr>
          <w:p w14:paraId="227E2FA2" w14:textId="77777777" w:rsidR="00B6797E" w:rsidRDefault="00B6797E" w:rsidP="00B6797E">
            <w:pPr>
              <w:jc w:val="center"/>
            </w:pPr>
            <w:r w:rsidRPr="0070554F">
              <w:rPr>
                <w:b/>
              </w:rPr>
              <w:t>Other school leaders</w:t>
            </w:r>
          </w:p>
        </w:tc>
      </w:tr>
      <w:tr w:rsidR="00E6400A" w14:paraId="4696A161" w14:textId="77777777" w:rsidTr="00B6797E">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44D36F9" w14:textId="77777777" w:rsidR="00E6400A" w:rsidRDefault="00B6797E" w:rsidP="00C33E36">
            <w:r>
              <w:t>Not rated</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142B530" w14:textId="77777777" w:rsidR="00E6400A" w:rsidRDefault="00E6400A" w:rsidP="00B6797E">
            <w:pPr>
              <w:jc w:val="cente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72DDE42" w14:textId="77777777" w:rsidR="00E6400A" w:rsidRDefault="00E6400A" w:rsidP="00B6797E">
            <w:pPr>
              <w:jc w:val="cente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5B4726E" w14:textId="77777777" w:rsidR="00E6400A" w:rsidRDefault="00E6400A" w:rsidP="00B6797E">
            <w:pPr>
              <w:jc w:val="center"/>
            </w:pPr>
          </w:p>
        </w:tc>
      </w:tr>
      <w:tr w:rsidR="00E6400A" w14:paraId="03EDF5DB" w14:textId="77777777" w:rsidTr="00B6797E">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BB9E1A7" w14:textId="77777777" w:rsidR="00E6400A" w:rsidRDefault="00B6797E" w:rsidP="00C33E36">
            <w:r>
              <w:t>Ineffective</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5128E39" w14:textId="77777777" w:rsidR="00E6400A" w:rsidRDefault="00E6400A"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3E6F047" w14:textId="77777777" w:rsidR="00E6400A" w:rsidRDefault="00E6400A"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9CD03F" w14:textId="77777777" w:rsidR="00E6400A" w:rsidRDefault="00E6400A" w:rsidP="00B6797E">
            <w:pPr>
              <w:jc w:val="center"/>
            </w:pPr>
          </w:p>
        </w:tc>
      </w:tr>
      <w:tr w:rsidR="00E6400A" w14:paraId="78D77EB3" w14:textId="77777777" w:rsidTr="00B6797E">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AFD7480" w14:textId="77777777" w:rsidR="00E6400A" w:rsidRDefault="006C6A47" w:rsidP="00C33E36">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86B3734" w14:textId="77777777" w:rsidR="00E6400A" w:rsidRDefault="00E6400A"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431A486" w14:textId="77777777" w:rsidR="00E6400A" w:rsidRDefault="00E6400A"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F819255" w14:textId="77777777" w:rsidR="00E6400A" w:rsidRDefault="00E6400A" w:rsidP="00B6797E">
            <w:pPr>
              <w:jc w:val="center"/>
            </w:pPr>
          </w:p>
        </w:tc>
      </w:tr>
      <w:tr w:rsidR="00B8761F" w14:paraId="14FEA1B8" w14:textId="77777777" w:rsidTr="00B6797E">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E247F3A" w14:textId="77777777" w:rsidR="00B8761F" w:rsidRDefault="00B8761F" w:rsidP="00C33E36">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931CAFB" w14:textId="77777777" w:rsidR="00B8761F" w:rsidRDefault="00B8761F"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644E336" w14:textId="77777777" w:rsidR="00B8761F" w:rsidRDefault="00B8761F"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BCD7B43" w14:textId="77777777" w:rsidR="00B8761F" w:rsidRDefault="00B8761F" w:rsidP="00B6797E">
            <w:pPr>
              <w:jc w:val="center"/>
            </w:pPr>
          </w:p>
        </w:tc>
      </w:tr>
      <w:tr w:rsidR="00B8761F" w14:paraId="5C8389CF" w14:textId="77777777" w:rsidTr="00B6797E">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78EC45F" w14:textId="77777777" w:rsidR="00B8761F" w:rsidRDefault="00B8761F" w:rsidP="00C33E36">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B1030A7" w14:textId="77777777" w:rsidR="00B8761F" w:rsidRDefault="00B8761F"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7273CBB" w14:textId="77777777" w:rsidR="00B8761F" w:rsidRDefault="00B8761F"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7517F0B" w14:textId="77777777" w:rsidR="00B8761F" w:rsidRDefault="00B8761F" w:rsidP="00B6797E">
            <w:pPr>
              <w:jc w:val="center"/>
            </w:pPr>
          </w:p>
        </w:tc>
      </w:tr>
      <w:tr w:rsidR="00B6797E" w14:paraId="3CDD5230" w14:textId="77777777" w:rsidTr="00B6797E">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D4AA89C" w14:textId="77777777" w:rsidR="00B6797E" w:rsidRDefault="00B6797E" w:rsidP="00C33E36">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4333D6A" w14:textId="77777777" w:rsidR="00B6797E" w:rsidRDefault="00B6797E"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CC7F60E" w14:textId="77777777" w:rsidR="00B6797E" w:rsidRDefault="00B6797E" w:rsidP="00B6797E">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E375C50" w14:textId="77777777" w:rsidR="00B6797E" w:rsidRDefault="00B6797E" w:rsidP="00B6797E">
            <w:pPr>
              <w:jc w:val="center"/>
            </w:pPr>
          </w:p>
        </w:tc>
      </w:tr>
    </w:tbl>
    <w:p w14:paraId="11A6CF36" w14:textId="77777777" w:rsidR="00E6400A" w:rsidRDefault="00E6400A" w:rsidP="00E6400A"/>
    <w:p w14:paraId="476800F1" w14:textId="6E0C53D3" w:rsidR="00B6797E" w:rsidRDefault="00B6797E" w:rsidP="00B6797E">
      <w:pPr>
        <w:pBdr>
          <w:top w:val="single" w:sz="4" w:space="1" w:color="auto"/>
          <w:left w:val="single" w:sz="4" w:space="4" w:color="auto"/>
          <w:bottom w:val="single" w:sz="4" w:space="1" w:color="auto"/>
          <w:right w:val="single" w:sz="4" w:space="4" w:color="auto"/>
        </w:pBdr>
        <w:shd w:val="clear" w:color="auto" w:fill="DBDBDB" w:themeFill="accent3" w:themeFillTint="66"/>
      </w:pPr>
      <w:r w:rsidRPr="00447E76">
        <w:rPr>
          <w:b/>
        </w:rPr>
        <w:t>Question</w:t>
      </w:r>
      <w:r w:rsidR="00EE771F">
        <w:rPr>
          <w:b/>
        </w:rPr>
        <w:t xml:space="preserve"> </w:t>
      </w:r>
      <w:r w:rsidR="005C1999">
        <w:rPr>
          <w:b/>
        </w:rPr>
        <w:t>5</w:t>
      </w:r>
      <w:r w:rsidRPr="00447E76">
        <w:rPr>
          <w:b/>
        </w:rPr>
        <w:t>:</w:t>
      </w:r>
      <w:r>
        <w:t xml:space="preserve"> Does your </w:t>
      </w:r>
      <w:r w:rsidR="006D0AA5">
        <w:t>S</w:t>
      </w:r>
      <w:r>
        <w:t xml:space="preserve">tate </w:t>
      </w:r>
      <w:r w:rsidR="006E616D">
        <w:t xml:space="preserve">collect </w:t>
      </w:r>
      <w:r>
        <w:t>data on the</w:t>
      </w:r>
      <w:r w:rsidR="006E616D">
        <w:t xml:space="preserve"> SY</w:t>
      </w:r>
      <w:r>
        <w:t xml:space="preserve"> </w:t>
      </w:r>
      <w:r w:rsidR="003208E3">
        <w:t>2017-18</w:t>
      </w:r>
      <w:r>
        <w:t xml:space="preserve"> annual retention rate of effective and ineffective teachers, principals, and other school leaders</w:t>
      </w:r>
      <w:r w:rsidR="006E616D">
        <w:t xml:space="preserve">, </w:t>
      </w:r>
      <w:r w:rsidR="006E616D" w:rsidRPr="0058416C">
        <w:rPr>
          <w:u w:val="single"/>
        </w:rPr>
        <w:t>using any methods or criteria the State has or developed under Section 1111(g)(2)(A)</w:t>
      </w:r>
      <w:r>
        <w:t>?</w:t>
      </w:r>
    </w:p>
    <w:p w14:paraId="7BF8EB79" w14:textId="04CE5745" w:rsidR="00B6797E" w:rsidRDefault="00B6797E" w:rsidP="00B6797E">
      <w:pPr>
        <w:pBdr>
          <w:top w:val="single" w:sz="4" w:space="1" w:color="auto"/>
          <w:left w:val="single" w:sz="4" w:space="4" w:color="auto"/>
          <w:bottom w:val="single" w:sz="4" w:space="1" w:color="auto"/>
          <w:right w:val="single" w:sz="4" w:space="4" w:color="auto"/>
        </w:pBdr>
        <w:shd w:val="clear" w:color="auto" w:fill="DBDBDB" w:themeFill="accent3" w:themeFillTint="66"/>
      </w:pPr>
    </w:p>
    <w:p w14:paraId="083B4C82" w14:textId="2F1204A8" w:rsidR="000C02E2" w:rsidRDefault="000C02E2" w:rsidP="00B6797E">
      <w:pPr>
        <w:pBdr>
          <w:top w:val="single" w:sz="4" w:space="1" w:color="auto"/>
          <w:left w:val="single" w:sz="4" w:space="4" w:color="auto"/>
          <w:bottom w:val="single" w:sz="4" w:space="1" w:color="auto"/>
          <w:right w:val="single" w:sz="4" w:space="4" w:color="auto"/>
        </w:pBdr>
        <w:shd w:val="clear" w:color="auto" w:fill="DBDBDB" w:themeFill="accent3" w:themeFillTint="66"/>
      </w:pPr>
      <w:r w:rsidRPr="00E86D92">
        <w:t>Please note, nothing in this paragraph shall be construed to require any SEA or LEA to collect and report any data the SEA or LEA is not collecting or reporting as of the day before the date of enactment of the ESSA.</w:t>
      </w:r>
    </w:p>
    <w:p w14:paraId="04D3D9DA" w14:textId="77777777" w:rsidR="00E6400A" w:rsidRDefault="00E6400A" w:rsidP="00E6400A"/>
    <w:tbl>
      <w:tblPr>
        <w:tblStyle w:val="TableGrid"/>
        <w:tblW w:w="5000" w:type="pct"/>
        <w:tblLook w:val="04A0" w:firstRow="1" w:lastRow="0" w:firstColumn="1" w:lastColumn="0" w:noHBand="0" w:noVBand="1"/>
      </w:tblPr>
      <w:tblGrid>
        <w:gridCol w:w="827"/>
        <w:gridCol w:w="8749"/>
      </w:tblGrid>
      <w:tr w:rsidR="00E6400A" w:rsidRPr="00EE2FA6" w14:paraId="0E472EAA" w14:textId="77777777" w:rsidTr="002A51FE">
        <w:trPr>
          <w:trHeight w:val="502"/>
        </w:trPr>
        <w:tc>
          <w:tcPr>
            <w:tcW w:w="432" w:type="pct"/>
            <w:tcBorders>
              <w:top w:val="nil"/>
              <w:left w:val="nil"/>
              <w:bottom w:val="nil"/>
              <w:right w:val="nil"/>
            </w:tcBorders>
          </w:tcPr>
          <w:p w14:paraId="4E59402F" w14:textId="648A0E79" w:rsidR="00E6400A" w:rsidRPr="008A4970" w:rsidRDefault="00284E23" w:rsidP="00C33E36">
            <w:pPr>
              <w:rPr>
                <w:b/>
              </w:rPr>
            </w:pPr>
            <w:sdt>
              <w:sdtPr>
                <w:id w:val="460081071"/>
                <w14:checkbox>
                  <w14:checked w14:val="0"/>
                  <w14:checkedState w14:val="2612" w14:font="MS Gothic"/>
                  <w14:uncheckedState w14:val="2610" w14:font="MS Gothic"/>
                </w14:checkbox>
              </w:sdtPr>
              <w:sdtEndPr/>
              <w:sdtContent>
                <w:r w:rsidR="00B11F15">
                  <w:rPr>
                    <w:rFonts w:ascii="MS Gothic" w:eastAsia="MS Gothic" w:hAnsi="MS Gothic" w:hint="eastAsia"/>
                  </w:rPr>
                  <w:t>☐</w:t>
                </w:r>
              </w:sdtContent>
            </w:sdt>
            <w:r w:rsidR="00E6400A" w:rsidRPr="008A4970">
              <w:rPr>
                <w:b/>
              </w:rPr>
              <w:t xml:space="preserve"> Yes</w:t>
            </w:r>
          </w:p>
        </w:tc>
        <w:tc>
          <w:tcPr>
            <w:tcW w:w="4568" w:type="pct"/>
            <w:tcBorders>
              <w:top w:val="nil"/>
              <w:left w:val="nil"/>
              <w:bottom w:val="nil"/>
              <w:right w:val="nil"/>
            </w:tcBorders>
          </w:tcPr>
          <w:p w14:paraId="5100298F" w14:textId="375486DE" w:rsidR="00E6400A" w:rsidRPr="00EE2FA6" w:rsidRDefault="00E6400A" w:rsidP="003B698A">
            <w:r>
              <w:t>If you checked “yes,” please complete the table below by providing the number of teachers, principals, or other school leaders retained in each category</w:t>
            </w:r>
            <w:r w:rsidR="00080B15">
              <w:t xml:space="preserve"> in school year (SY) </w:t>
            </w:r>
            <w:r w:rsidR="003208E3">
              <w:t>2017-18</w:t>
            </w:r>
            <w:r>
              <w:t>.</w:t>
            </w:r>
            <w:r w:rsidR="00E86D92">
              <w:br/>
            </w:r>
            <w:r>
              <w:br/>
            </w:r>
          </w:p>
        </w:tc>
      </w:tr>
      <w:tr w:rsidR="00E6400A" w:rsidRPr="00AB6182" w14:paraId="6D80C09D" w14:textId="77777777" w:rsidTr="002A51FE">
        <w:trPr>
          <w:trHeight w:val="265"/>
        </w:trPr>
        <w:tc>
          <w:tcPr>
            <w:tcW w:w="432" w:type="pct"/>
            <w:tcBorders>
              <w:top w:val="nil"/>
              <w:left w:val="nil"/>
              <w:bottom w:val="nil"/>
              <w:right w:val="nil"/>
            </w:tcBorders>
          </w:tcPr>
          <w:p w14:paraId="5BD5EFD2" w14:textId="77777777" w:rsidR="00E6400A" w:rsidRPr="008A4970" w:rsidRDefault="00284E23" w:rsidP="00C33E36">
            <w:pPr>
              <w:rPr>
                <w:b/>
              </w:rPr>
            </w:pPr>
            <w:sdt>
              <w:sdtPr>
                <w:id w:val="1712615469"/>
                <w14:checkbox>
                  <w14:checked w14:val="0"/>
                  <w14:checkedState w14:val="2612" w14:font="MS Gothic"/>
                  <w14:uncheckedState w14:val="2610" w14:font="MS Gothic"/>
                </w14:checkbox>
              </w:sdtPr>
              <w:sdtEndPr/>
              <w:sdtContent>
                <w:r w:rsidR="00E6400A" w:rsidRPr="008A4970">
                  <w:rPr>
                    <w:rFonts w:ascii="MS Gothic" w:eastAsia="MS Gothic" w:hAnsi="MS Gothic" w:hint="eastAsia"/>
                  </w:rPr>
                  <w:t>☐</w:t>
                </w:r>
              </w:sdtContent>
            </w:sdt>
            <w:r w:rsidR="00E6400A" w:rsidRPr="008A4970">
              <w:rPr>
                <w:b/>
              </w:rPr>
              <w:t xml:space="preserve"> No</w:t>
            </w:r>
          </w:p>
        </w:tc>
        <w:tc>
          <w:tcPr>
            <w:tcW w:w="4568" w:type="pct"/>
            <w:tcBorders>
              <w:top w:val="nil"/>
              <w:left w:val="nil"/>
              <w:bottom w:val="nil"/>
              <w:right w:val="nil"/>
            </w:tcBorders>
          </w:tcPr>
          <w:p w14:paraId="395E30BE" w14:textId="77777777" w:rsidR="00E6400A" w:rsidRPr="00AB6182" w:rsidRDefault="00E6400A" w:rsidP="00C33E36"/>
        </w:tc>
      </w:tr>
      <w:tr w:rsidR="002A51FE" w:rsidRPr="00AB6182" w14:paraId="7FD252C8" w14:textId="77777777" w:rsidTr="002A51FE">
        <w:trPr>
          <w:trHeight w:val="265"/>
        </w:trPr>
        <w:tc>
          <w:tcPr>
            <w:tcW w:w="432" w:type="pct"/>
            <w:tcBorders>
              <w:top w:val="nil"/>
              <w:left w:val="nil"/>
              <w:bottom w:val="nil"/>
              <w:right w:val="nil"/>
            </w:tcBorders>
          </w:tcPr>
          <w:p w14:paraId="0B9D041D" w14:textId="77777777" w:rsidR="002A51FE" w:rsidRPr="008A4970" w:rsidRDefault="002A51FE" w:rsidP="00C33E36">
            <w:pPr>
              <w:rPr>
                <w:rFonts w:ascii="MS Gothic" w:eastAsia="MS Gothic" w:hAnsi="MS Gothic"/>
              </w:rPr>
            </w:pPr>
          </w:p>
        </w:tc>
        <w:tc>
          <w:tcPr>
            <w:tcW w:w="4568" w:type="pct"/>
            <w:tcBorders>
              <w:top w:val="nil"/>
              <w:left w:val="nil"/>
              <w:bottom w:val="nil"/>
              <w:right w:val="nil"/>
            </w:tcBorders>
          </w:tcPr>
          <w:p w14:paraId="21B38A6E" w14:textId="77777777" w:rsidR="002A51FE" w:rsidRPr="00AB6182" w:rsidRDefault="002A51FE" w:rsidP="00C33E36"/>
        </w:tc>
      </w:tr>
    </w:tbl>
    <w:tbl>
      <w:tblPr>
        <w:tblW w:w="0" w:type="auto"/>
        <w:tblLook w:val="0000" w:firstRow="0" w:lastRow="0" w:firstColumn="0" w:lastColumn="0" w:noHBand="0" w:noVBand="0"/>
      </w:tblPr>
      <w:tblGrid>
        <w:gridCol w:w="2340"/>
        <w:gridCol w:w="2340"/>
        <w:gridCol w:w="2340"/>
        <w:gridCol w:w="2340"/>
      </w:tblGrid>
      <w:tr w:rsidR="002A51FE" w:rsidRPr="0070554F" w14:paraId="7B6CBC7A" w14:textId="77777777" w:rsidTr="005016AA">
        <w:tc>
          <w:tcPr>
            <w:tcW w:w="2340" w:type="dxa"/>
            <w:tcBorders>
              <w:bottom w:val="double" w:sz="4" w:space="0" w:color="808080" w:themeColor="background1" w:themeShade="80"/>
            </w:tcBorders>
          </w:tcPr>
          <w:p w14:paraId="0E6979A1" w14:textId="77777777" w:rsidR="002A51FE" w:rsidRDefault="002A51FE" w:rsidP="005016AA"/>
        </w:tc>
        <w:tc>
          <w:tcPr>
            <w:tcW w:w="2340" w:type="dxa"/>
            <w:tcBorders>
              <w:bottom w:val="double" w:sz="4" w:space="0" w:color="808080" w:themeColor="background1" w:themeShade="80"/>
            </w:tcBorders>
          </w:tcPr>
          <w:p w14:paraId="7F6BBBC6" w14:textId="77777777" w:rsidR="002A51FE" w:rsidRPr="0070554F" w:rsidRDefault="002A51FE" w:rsidP="005016AA">
            <w:pPr>
              <w:jc w:val="center"/>
              <w:rPr>
                <w:b/>
              </w:rPr>
            </w:pPr>
            <w:r w:rsidRPr="0070554F">
              <w:rPr>
                <w:b/>
              </w:rPr>
              <w:t>Teachers</w:t>
            </w:r>
          </w:p>
        </w:tc>
        <w:tc>
          <w:tcPr>
            <w:tcW w:w="2340" w:type="dxa"/>
            <w:tcBorders>
              <w:bottom w:val="double" w:sz="4" w:space="0" w:color="808080" w:themeColor="background1" w:themeShade="80"/>
            </w:tcBorders>
          </w:tcPr>
          <w:p w14:paraId="630F9429" w14:textId="77777777" w:rsidR="002A51FE" w:rsidRPr="0070554F" w:rsidRDefault="002A51FE" w:rsidP="005016AA">
            <w:pPr>
              <w:jc w:val="center"/>
              <w:rPr>
                <w:b/>
              </w:rPr>
            </w:pPr>
            <w:r w:rsidRPr="0070554F">
              <w:rPr>
                <w:b/>
              </w:rPr>
              <w:t>Principals</w:t>
            </w:r>
          </w:p>
        </w:tc>
        <w:tc>
          <w:tcPr>
            <w:tcW w:w="2340" w:type="dxa"/>
            <w:tcBorders>
              <w:bottom w:val="double" w:sz="4" w:space="0" w:color="808080" w:themeColor="background1" w:themeShade="80"/>
            </w:tcBorders>
          </w:tcPr>
          <w:p w14:paraId="67B3E533" w14:textId="77777777" w:rsidR="002A51FE" w:rsidRPr="0070554F" w:rsidRDefault="002A51FE" w:rsidP="005016AA">
            <w:pPr>
              <w:jc w:val="center"/>
              <w:rPr>
                <w:b/>
              </w:rPr>
            </w:pPr>
            <w:r w:rsidRPr="0070554F">
              <w:rPr>
                <w:b/>
              </w:rPr>
              <w:t>Other school leaders</w:t>
            </w:r>
          </w:p>
        </w:tc>
      </w:tr>
      <w:tr w:rsidR="002A51FE" w14:paraId="02DB63DD" w14:textId="77777777" w:rsidTr="005016AA">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5878431" w14:textId="77777777" w:rsidR="002A51FE" w:rsidRDefault="002A51FE" w:rsidP="005016AA">
            <w:r>
              <w:t>Total</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AE706A0" w14:textId="77777777" w:rsidR="002A51FE" w:rsidRDefault="002A51FE" w:rsidP="005016AA"/>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BF5CBCA" w14:textId="77777777" w:rsidR="002A51FE" w:rsidRDefault="002A51FE" w:rsidP="005016AA"/>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F97EFE7" w14:textId="77777777" w:rsidR="002A51FE" w:rsidRDefault="002A51FE" w:rsidP="005016AA"/>
        </w:tc>
      </w:tr>
      <w:tr w:rsidR="002A51FE" w14:paraId="28A6DB70" w14:textId="77777777" w:rsidTr="005016AA">
        <w:tc>
          <w:tcPr>
            <w:tcW w:w="2340" w:type="dxa"/>
            <w:tcBorders>
              <w:top w:val="dotted" w:sz="4" w:space="0" w:color="808080" w:themeColor="background1" w:themeShade="80"/>
            </w:tcBorders>
          </w:tcPr>
          <w:p w14:paraId="3592BAFA" w14:textId="77777777" w:rsidR="002A51FE" w:rsidRDefault="002A51FE" w:rsidP="005016AA"/>
        </w:tc>
        <w:tc>
          <w:tcPr>
            <w:tcW w:w="2340" w:type="dxa"/>
            <w:tcBorders>
              <w:top w:val="dotted" w:sz="4" w:space="0" w:color="808080" w:themeColor="background1" w:themeShade="80"/>
            </w:tcBorders>
          </w:tcPr>
          <w:p w14:paraId="591BCA4F" w14:textId="77777777" w:rsidR="002A51FE" w:rsidRDefault="002A51FE" w:rsidP="005016AA"/>
        </w:tc>
        <w:tc>
          <w:tcPr>
            <w:tcW w:w="2340" w:type="dxa"/>
            <w:tcBorders>
              <w:top w:val="dotted" w:sz="4" w:space="0" w:color="808080" w:themeColor="background1" w:themeShade="80"/>
            </w:tcBorders>
          </w:tcPr>
          <w:p w14:paraId="1A2D201A" w14:textId="77777777" w:rsidR="002A51FE" w:rsidRDefault="002A51FE" w:rsidP="005016AA"/>
        </w:tc>
        <w:tc>
          <w:tcPr>
            <w:tcW w:w="2340" w:type="dxa"/>
            <w:tcBorders>
              <w:top w:val="dotted" w:sz="4" w:space="0" w:color="808080" w:themeColor="background1" w:themeShade="80"/>
            </w:tcBorders>
          </w:tcPr>
          <w:p w14:paraId="50355265" w14:textId="77777777" w:rsidR="002A51FE" w:rsidRDefault="002A51FE" w:rsidP="005016AA"/>
        </w:tc>
      </w:tr>
      <w:tr w:rsidR="002A51FE" w14:paraId="59708BCE" w14:textId="77777777" w:rsidTr="005016AA">
        <w:tc>
          <w:tcPr>
            <w:tcW w:w="2340" w:type="dxa"/>
            <w:tcBorders>
              <w:bottom w:val="double" w:sz="4" w:space="0" w:color="808080" w:themeColor="background1" w:themeShade="80"/>
            </w:tcBorders>
          </w:tcPr>
          <w:p w14:paraId="243D1D00" w14:textId="77777777" w:rsidR="002A51FE" w:rsidRPr="00B8761F" w:rsidRDefault="002A51FE" w:rsidP="005016AA">
            <w:pPr>
              <w:rPr>
                <w:b/>
              </w:rPr>
            </w:pPr>
            <w:r w:rsidRPr="00B8761F">
              <w:rPr>
                <w:b/>
              </w:rPr>
              <w:t xml:space="preserve"> Category </w:t>
            </w:r>
          </w:p>
        </w:tc>
        <w:tc>
          <w:tcPr>
            <w:tcW w:w="2340" w:type="dxa"/>
            <w:tcBorders>
              <w:bottom w:val="double" w:sz="4" w:space="0" w:color="808080" w:themeColor="background1" w:themeShade="80"/>
            </w:tcBorders>
          </w:tcPr>
          <w:p w14:paraId="578E3D26" w14:textId="77777777" w:rsidR="002A51FE" w:rsidRDefault="002A51FE" w:rsidP="005016AA">
            <w:pPr>
              <w:jc w:val="center"/>
            </w:pPr>
            <w:r w:rsidRPr="0070554F">
              <w:rPr>
                <w:b/>
              </w:rPr>
              <w:t>Teachers</w:t>
            </w:r>
          </w:p>
        </w:tc>
        <w:tc>
          <w:tcPr>
            <w:tcW w:w="2340" w:type="dxa"/>
            <w:tcBorders>
              <w:bottom w:val="double" w:sz="4" w:space="0" w:color="808080" w:themeColor="background1" w:themeShade="80"/>
            </w:tcBorders>
          </w:tcPr>
          <w:p w14:paraId="06CCC4D5" w14:textId="77777777" w:rsidR="002A51FE" w:rsidRDefault="002A51FE" w:rsidP="005016AA">
            <w:pPr>
              <w:jc w:val="center"/>
            </w:pPr>
            <w:r w:rsidRPr="0070554F">
              <w:rPr>
                <w:b/>
              </w:rPr>
              <w:t>Principals</w:t>
            </w:r>
          </w:p>
        </w:tc>
        <w:tc>
          <w:tcPr>
            <w:tcW w:w="2340" w:type="dxa"/>
            <w:tcBorders>
              <w:bottom w:val="double" w:sz="4" w:space="0" w:color="808080" w:themeColor="background1" w:themeShade="80"/>
            </w:tcBorders>
          </w:tcPr>
          <w:p w14:paraId="78A7D3AD" w14:textId="77777777" w:rsidR="002A51FE" w:rsidRDefault="002A51FE" w:rsidP="005016AA">
            <w:pPr>
              <w:jc w:val="center"/>
            </w:pPr>
            <w:r w:rsidRPr="0070554F">
              <w:rPr>
                <w:b/>
              </w:rPr>
              <w:t>Other school leaders</w:t>
            </w:r>
          </w:p>
        </w:tc>
      </w:tr>
      <w:tr w:rsidR="002A51FE" w14:paraId="2FD4B434" w14:textId="77777777" w:rsidTr="005016AA">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DB056B2" w14:textId="77777777" w:rsidR="002A51FE" w:rsidRDefault="002A51FE" w:rsidP="005016AA">
            <w:r>
              <w:t>Not rated</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0FAC3FC" w14:textId="77777777" w:rsidR="002A51FE" w:rsidRDefault="002A51FE" w:rsidP="005016AA">
            <w:pPr>
              <w:jc w:val="cente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F3D3B71" w14:textId="77777777" w:rsidR="002A51FE" w:rsidRDefault="002A51FE" w:rsidP="005016AA">
            <w:pPr>
              <w:jc w:val="cente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B1E2DED" w14:textId="77777777" w:rsidR="002A51FE" w:rsidRDefault="002A51FE" w:rsidP="005016AA">
            <w:pPr>
              <w:jc w:val="center"/>
            </w:pPr>
          </w:p>
        </w:tc>
      </w:tr>
      <w:tr w:rsidR="002A51FE" w14:paraId="537D72DE" w14:textId="77777777" w:rsidTr="005016AA">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E11FB9F" w14:textId="77777777" w:rsidR="002A51FE" w:rsidRDefault="002A51FE" w:rsidP="005016AA">
            <w:r>
              <w:t>Ineffective</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2EEB63C"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AD213D4"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84FABC4" w14:textId="77777777" w:rsidR="002A51FE" w:rsidRDefault="002A51FE" w:rsidP="005016AA">
            <w:pPr>
              <w:jc w:val="center"/>
            </w:pPr>
          </w:p>
        </w:tc>
      </w:tr>
      <w:tr w:rsidR="002A51FE" w14:paraId="168A1BB2" w14:textId="77777777" w:rsidTr="005016AA">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EAC815F" w14:textId="77777777" w:rsidR="002A51FE" w:rsidRDefault="002A51FE" w:rsidP="005016AA">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AEBE15F"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631B469"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BE2CAC8" w14:textId="77777777" w:rsidR="002A51FE" w:rsidRDefault="002A51FE" w:rsidP="005016AA">
            <w:pPr>
              <w:jc w:val="center"/>
            </w:pPr>
          </w:p>
        </w:tc>
      </w:tr>
      <w:tr w:rsidR="002A51FE" w14:paraId="0AF5508D" w14:textId="77777777" w:rsidTr="005016AA">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B55489D" w14:textId="77777777" w:rsidR="002A51FE" w:rsidRDefault="002A51FE" w:rsidP="005016AA">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1CF9DC8"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4E4C6F7"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B1CC3E" w14:textId="77777777" w:rsidR="002A51FE" w:rsidRDefault="002A51FE" w:rsidP="005016AA">
            <w:pPr>
              <w:jc w:val="center"/>
            </w:pPr>
          </w:p>
        </w:tc>
      </w:tr>
      <w:tr w:rsidR="002A51FE" w14:paraId="12533211" w14:textId="77777777" w:rsidTr="005016AA">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01FE587" w14:textId="77777777" w:rsidR="002A51FE" w:rsidRDefault="002A51FE" w:rsidP="005016AA">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2B51746"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84AD137"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9490BB6" w14:textId="77777777" w:rsidR="002A51FE" w:rsidRDefault="002A51FE" w:rsidP="005016AA">
            <w:pPr>
              <w:jc w:val="center"/>
            </w:pPr>
          </w:p>
        </w:tc>
      </w:tr>
      <w:tr w:rsidR="002A51FE" w14:paraId="3C6E2F1D" w14:textId="77777777" w:rsidTr="005016AA">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CB46DB3" w14:textId="77777777" w:rsidR="002A51FE" w:rsidRDefault="002A51FE" w:rsidP="005016AA">
            <w:r>
              <w:t>[insert category]</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0E1365B"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AEF2217" w14:textId="77777777" w:rsidR="002A51FE" w:rsidRDefault="002A51FE" w:rsidP="005016AA">
            <w:pPr>
              <w:jc w:val="cente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2FBAECF" w14:textId="77777777" w:rsidR="002A51FE" w:rsidRDefault="002A51FE" w:rsidP="005016AA">
            <w:pPr>
              <w:jc w:val="center"/>
            </w:pPr>
          </w:p>
        </w:tc>
      </w:tr>
    </w:tbl>
    <w:p w14:paraId="66D70626" w14:textId="2EFB0E38" w:rsidR="00EE771F" w:rsidRDefault="00EE771F" w:rsidP="00E6400A">
      <w:pPr>
        <w:shd w:val="clear" w:color="auto" w:fill="FFFFFF" w:themeFill="background1"/>
        <w:rPr>
          <w:rFonts w:eastAsia="Times New Roman" w:cs="Times New Roman"/>
          <w:b/>
        </w:rPr>
      </w:pPr>
    </w:p>
    <w:sectPr w:rsidR="00EE7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F5D49" w14:textId="77777777" w:rsidR="00835288" w:rsidRDefault="00835288">
      <w:r>
        <w:separator/>
      </w:r>
    </w:p>
  </w:endnote>
  <w:endnote w:type="continuationSeparator" w:id="0">
    <w:p w14:paraId="6EADD060" w14:textId="77777777" w:rsidR="00835288" w:rsidRDefault="0083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220477"/>
      <w:docPartObj>
        <w:docPartGallery w:val="Page Numbers (Bottom of Page)"/>
        <w:docPartUnique/>
      </w:docPartObj>
    </w:sdtPr>
    <w:sdtEndPr>
      <w:rPr>
        <w:noProof/>
      </w:rPr>
    </w:sdtEndPr>
    <w:sdtContent>
      <w:p w14:paraId="2A5E8AA4" w14:textId="21F538C6" w:rsidR="00C33E36" w:rsidRDefault="007E28D5" w:rsidP="00E86A37">
        <w:pPr>
          <w:pStyle w:val="Footer"/>
          <w:jc w:val="center"/>
        </w:pPr>
        <w:r>
          <w:fldChar w:fldCharType="begin"/>
        </w:r>
        <w:r>
          <w:instrText xml:space="preserve"> PAGE   \* MERGEFORMAT </w:instrText>
        </w:r>
        <w:r>
          <w:fldChar w:fldCharType="separate"/>
        </w:r>
        <w:r w:rsidR="00284E2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056C5" w14:textId="77777777" w:rsidR="00835288" w:rsidRDefault="00835288">
      <w:r>
        <w:separator/>
      </w:r>
    </w:p>
  </w:footnote>
  <w:footnote w:type="continuationSeparator" w:id="0">
    <w:p w14:paraId="55D4A87E" w14:textId="77777777" w:rsidR="00835288" w:rsidRDefault="0083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4AC0" w14:textId="45AC5CD8" w:rsidR="00C33E36" w:rsidRDefault="00C33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F4DAA" w14:textId="00729421" w:rsidR="00C33E36" w:rsidRDefault="00C33E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3D74" w14:textId="7CC5A733" w:rsidR="00C33E36" w:rsidRDefault="00C33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02"/>
    <w:multiLevelType w:val="hybridMultilevel"/>
    <w:tmpl w:val="029C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13DE"/>
    <w:multiLevelType w:val="hybridMultilevel"/>
    <w:tmpl w:val="8FF8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00ACB"/>
    <w:multiLevelType w:val="hybridMultilevel"/>
    <w:tmpl w:val="CEB0E0EA"/>
    <w:lvl w:ilvl="0" w:tplc="4B2437C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D46A70"/>
    <w:multiLevelType w:val="hybridMultilevel"/>
    <w:tmpl w:val="413609E6"/>
    <w:lvl w:ilvl="0" w:tplc="C4A467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79C3FA6"/>
    <w:multiLevelType w:val="hybridMultilevel"/>
    <w:tmpl w:val="413609E6"/>
    <w:lvl w:ilvl="0" w:tplc="C4A467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D1F4224"/>
    <w:multiLevelType w:val="hybridMultilevel"/>
    <w:tmpl w:val="14FC45A8"/>
    <w:lvl w:ilvl="0" w:tplc="7C9CCFD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6975066E"/>
    <w:multiLevelType w:val="hybridMultilevel"/>
    <w:tmpl w:val="F94EE938"/>
    <w:lvl w:ilvl="0" w:tplc="799AA6A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C03E0"/>
    <w:multiLevelType w:val="hybridMultilevel"/>
    <w:tmpl w:val="F7B6B536"/>
    <w:lvl w:ilvl="0" w:tplc="4CC21BB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0A"/>
    <w:rsid w:val="000106ED"/>
    <w:rsid w:val="00015165"/>
    <w:rsid w:val="00021B33"/>
    <w:rsid w:val="000260B7"/>
    <w:rsid w:val="00044EDC"/>
    <w:rsid w:val="000512BC"/>
    <w:rsid w:val="000768E1"/>
    <w:rsid w:val="00080B15"/>
    <w:rsid w:val="00092C52"/>
    <w:rsid w:val="00094A83"/>
    <w:rsid w:val="00095D53"/>
    <w:rsid w:val="000C02E2"/>
    <w:rsid w:val="000E05F1"/>
    <w:rsid w:val="00116B4F"/>
    <w:rsid w:val="0014254A"/>
    <w:rsid w:val="001460DA"/>
    <w:rsid w:val="00153D68"/>
    <w:rsid w:val="00184068"/>
    <w:rsid w:val="00197EC1"/>
    <w:rsid w:val="001C207C"/>
    <w:rsid w:val="001C2FCF"/>
    <w:rsid w:val="001E1F5D"/>
    <w:rsid w:val="001E327E"/>
    <w:rsid w:val="001F7F55"/>
    <w:rsid w:val="00200134"/>
    <w:rsid w:val="00203827"/>
    <w:rsid w:val="002045E2"/>
    <w:rsid w:val="0024060F"/>
    <w:rsid w:val="00250A21"/>
    <w:rsid w:val="00265971"/>
    <w:rsid w:val="002808DB"/>
    <w:rsid w:val="00284E23"/>
    <w:rsid w:val="00293540"/>
    <w:rsid w:val="00295ECD"/>
    <w:rsid w:val="002A44F3"/>
    <w:rsid w:val="002A51FE"/>
    <w:rsid w:val="002B3C2C"/>
    <w:rsid w:val="002C5C02"/>
    <w:rsid w:val="002F3036"/>
    <w:rsid w:val="003208E3"/>
    <w:rsid w:val="003314FB"/>
    <w:rsid w:val="0033407B"/>
    <w:rsid w:val="00335E6E"/>
    <w:rsid w:val="003363D4"/>
    <w:rsid w:val="0035089F"/>
    <w:rsid w:val="003658E7"/>
    <w:rsid w:val="003734E8"/>
    <w:rsid w:val="00392D56"/>
    <w:rsid w:val="003B0B0C"/>
    <w:rsid w:val="003B698A"/>
    <w:rsid w:val="003C1CD3"/>
    <w:rsid w:val="003C2DF4"/>
    <w:rsid w:val="003D1669"/>
    <w:rsid w:val="003D3306"/>
    <w:rsid w:val="003F3127"/>
    <w:rsid w:val="00410B80"/>
    <w:rsid w:val="00422D63"/>
    <w:rsid w:val="00447E76"/>
    <w:rsid w:val="0046553A"/>
    <w:rsid w:val="004753E8"/>
    <w:rsid w:val="0049598A"/>
    <w:rsid w:val="0049675D"/>
    <w:rsid w:val="004A0105"/>
    <w:rsid w:val="004B078A"/>
    <w:rsid w:val="004B6381"/>
    <w:rsid w:val="004C7579"/>
    <w:rsid w:val="004E5BB3"/>
    <w:rsid w:val="004F0D8B"/>
    <w:rsid w:val="0050630E"/>
    <w:rsid w:val="00542CE5"/>
    <w:rsid w:val="00546A1D"/>
    <w:rsid w:val="00573FCC"/>
    <w:rsid w:val="00574DBE"/>
    <w:rsid w:val="0058416C"/>
    <w:rsid w:val="005B4506"/>
    <w:rsid w:val="005C03CD"/>
    <w:rsid w:val="005C1999"/>
    <w:rsid w:val="005C606A"/>
    <w:rsid w:val="005D25BC"/>
    <w:rsid w:val="005E65BD"/>
    <w:rsid w:val="005F4C02"/>
    <w:rsid w:val="005F623C"/>
    <w:rsid w:val="00623C62"/>
    <w:rsid w:val="006316FC"/>
    <w:rsid w:val="00654A86"/>
    <w:rsid w:val="00676EF6"/>
    <w:rsid w:val="0069623A"/>
    <w:rsid w:val="006B24E8"/>
    <w:rsid w:val="006C6A47"/>
    <w:rsid w:val="006C713F"/>
    <w:rsid w:val="006D0AA5"/>
    <w:rsid w:val="006D1151"/>
    <w:rsid w:val="006D2E62"/>
    <w:rsid w:val="006E0A4F"/>
    <w:rsid w:val="006E616D"/>
    <w:rsid w:val="007236AA"/>
    <w:rsid w:val="00730330"/>
    <w:rsid w:val="00734273"/>
    <w:rsid w:val="007420E5"/>
    <w:rsid w:val="00766132"/>
    <w:rsid w:val="00776BEA"/>
    <w:rsid w:val="007C00DE"/>
    <w:rsid w:val="007D16F3"/>
    <w:rsid w:val="007D2139"/>
    <w:rsid w:val="007E28D5"/>
    <w:rsid w:val="007E3063"/>
    <w:rsid w:val="008039D7"/>
    <w:rsid w:val="00817D96"/>
    <w:rsid w:val="0082521C"/>
    <w:rsid w:val="00830A65"/>
    <w:rsid w:val="00831967"/>
    <w:rsid w:val="00833B4B"/>
    <w:rsid w:val="00835288"/>
    <w:rsid w:val="0085540D"/>
    <w:rsid w:val="008609DF"/>
    <w:rsid w:val="00882ADF"/>
    <w:rsid w:val="008B1970"/>
    <w:rsid w:val="008F1009"/>
    <w:rsid w:val="00904B3C"/>
    <w:rsid w:val="00905936"/>
    <w:rsid w:val="00907EC4"/>
    <w:rsid w:val="009223BE"/>
    <w:rsid w:val="009411B1"/>
    <w:rsid w:val="00946679"/>
    <w:rsid w:val="0095632F"/>
    <w:rsid w:val="00967EA4"/>
    <w:rsid w:val="0098291E"/>
    <w:rsid w:val="00983989"/>
    <w:rsid w:val="00984F51"/>
    <w:rsid w:val="00997CF7"/>
    <w:rsid w:val="009A18D0"/>
    <w:rsid w:val="009A5B70"/>
    <w:rsid w:val="009B35AD"/>
    <w:rsid w:val="009D59D5"/>
    <w:rsid w:val="009F2563"/>
    <w:rsid w:val="00A30C7F"/>
    <w:rsid w:val="00A34BD7"/>
    <w:rsid w:val="00A410B3"/>
    <w:rsid w:val="00A4174D"/>
    <w:rsid w:val="00A47EC0"/>
    <w:rsid w:val="00A72B87"/>
    <w:rsid w:val="00A80447"/>
    <w:rsid w:val="00A8381A"/>
    <w:rsid w:val="00A8768F"/>
    <w:rsid w:val="00AA1730"/>
    <w:rsid w:val="00AA4ACE"/>
    <w:rsid w:val="00AE23E5"/>
    <w:rsid w:val="00AF3527"/>
    <w:rsid w:val="00B11F15"/>
    <w:rsid w:val="00B135DE"/>
    <w:rsid w:val="00B1491B"/>
    <w:rsid w:val="00B34DE6"/>
    <w:rsid w:val="00B6797E"/>
    <w:rsid w:val="00B70CFC"/>
    <w:rsid w:val="00B70E43"/>
    <w:rsid w:val="00B86776"/>
    <w:rsid w:val="00B8761F"/>
    <w:rsid w:val="00BF0166"/>
    <w:rsid w:val="00BF3655"/>
    <w:rsid w:val="00C163EE"/>
    <w:rsid w:val="00C33E36"/>
    <w:rsid w:val="00C3527E"/>
    <w:rsid w:val="00C86B8B"/>
    <w:rsid w:val="00C87119"/>
    <w:rsid w:val="00CA0B44"/>
    <w:rsid w:val="00CE5F91"/>
    <w:rsid w:val="00CF0748"/>
    <w:rsid w:val="00CF38FF"/>
    <w:rsid w:val="00CF4E94"/>
    <w:rsid w:val="00D0510E"/>
    <w:rsid w:val="00D31153"/>
    <w:rsid w:val="00D74124"/>
    <w:rsid w:val="00D81377"/>
    <w:rsid w:val="00D92CAC"/>
    <w:rsid w:val="00DC3BBE"/>
    <w:rsid w:val="00DD468E"/>
    <w:rsid w:val="00E2180B"/>
    <w:rsid w:val="00E6400A"/>
    <w:rsid w:val="00E7236F"/>
    <w:rsid w:val="00E86A37"/>
    <w:rsid w:val="00E86D92"/>
    <w:rsid w:val="00E92528"/>
    <w:rsid w:val="00EA36ED"/>
    <w:rsid w:val="00ED2167"/>
    <w:rsid w:val="00ED7339"/>
    <w:rsid w:val="00EE771F"/>
    <w:rsid w:val="00F1109A"/>
    <w:rsid w:val="00F16CB1"/>
    <w:rsid w:val="00F230D8"/>
    <w:rsid w:val="00F431F0"/>
    <w:rsid w:val="00F4443F"/>
    <w:rsid w:val="00F72DA2"/>
    <w:rsid w:val="00F83392"/>
    <w:rsid w:val="00FB1DB0"/>
    <w:rsid w:val="00FC0B06"/>
    <w:rsid w:val="00FD6496"/>
    <w:rsid w:val="00FF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A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0A"/>
    <w:pPr>
      <w:spacing w:after="0" w:line="240" w:lineRule="auto"/>
    </w:pPr>
  </w:style>
  <w:style w:type="paragraph" w:styleId="Heading5">
    <w:name w:val="heading 5"/>
    <w:basedOn w:val="Normal"/>
    <w:next w:val="Normal"/>
    <w:link w:val="Heading5Char"/>
    <w:uiPriority w:val="9"/>
    <w:unhideWhenUsed/>
    <w:qFormat/>
    <w:rsid w:val="00E6400A"/>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400A"/>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E6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00A"/>
    <w:pPr>
      <w:tabs>
        <w:tab w:val="center" w:pos="4680"/>
        <w:tab w:val="right" w:pos="9360"/>
      </w:tabs>
    </w:pPr>
  </w:style>
  <w:style w:type="character" w:customStyle="1" w:styleId="HeaderChar">
    <w:name w:val="Header Char"/>
    <w:basedOn w:val="DefaultParagraphFont"/>
    <w:link w:val="Header"/>
    <w:uiPriority w:val="99"/>
    <w:rsid w:val="00E6400A"/>
  </w:style>
  <w:style w:type="paragraph" w:styleId="Footer">
    <w:name w:val="footer"/>
    <w:basedOn w:val="Normal"/>
    <w:link w:val="FooterChar"/>
    <w:uiPriority w:val="99"/>
    <w:unhideWhenUsed/>
    <w:rsid w:val="00E6400A"/>
    <w:pPr>
      <w:tabs>
        <w:tab w:val="center" w:pos="4680"/>
        <w:tab w:val="right" w:pos="9360"/>
      </w:tabs>
    </w:pPr>
  </w:style>
  <w:style w:type="character" w:customStyle="1" w:styleId="FooterChar">
    <w:name w:val="Footer Char"/>
    <w:basedOn w:val="DefaultParagraphFont"/>
    <w:link w:val="Footer"/>
    <w:uiPriority w:val="99"/>
    <w:rsid w:val="00E6400A"/>
  </w:style>
  <w:style w:type="paragraph" w:styleId="ListParagraph">
    <w:name w:val="List Paragraph"/>
    <w:basedOn w:val="Normal"/>
    <w:uiPriority w:val="34"/>
    <w:qFormat/>
    <w:rsid w:val="00E6400A"/>
    <w:pPr>
      <w:ind w:left="720"/>
      <w:contextualSpacing/>
    </w:pPr>
  </w:style>
  <w:style w:type="character" w:styleId="CommentReference">
    <w:name w:val="annotation reference"/>
    <w:basedOn w:val="DefaultParagraphFont"/>
    <w:uiPriority w:val="99"/>
    <w:semiHidden/>
    <w:unhideWhenUsed/>
    <w:rsid w:val="00E6400A"/>
    <w:rPr>
      <w:sz w:val="16"/>
      <w:szCs w:val="16"/>
    </w:rPr>
  </w:style>
  <w:style w:type="paragraph" w:styleId="CommentText">
    <w:name w:val="annotation text"/>
    <w:basedOn w:val="Normal"/>
    <w:link w:val="CommentTextChar"/>
    <w:uiPriority w:val="99"/>
    <w:unhideWhenUsed/>
    <w:rsid w:val="00E6400A"/>
    <w:rPr>
      <w:sz w:val="20"/>
      <w:szCs w:val="20"/>
    </w:rPr>
  </w:style>
  <w:style w:type="character" w:customStyle="1" w:styleId="CommentTextChar">
    <w:name w:val="Comment Text Char"/>
    <w:basedOn w:val="DefaultParagraphFont"/>
    <w:link w:val="CommentText"/>
    <w:uiPriority w:val="99"/>
    <w:rsid w:val="00E6400A"/>
    <w:rPr>
      <w:sz w:val="20"/>
      <w:szCs w:val="20"/>
    </w:rPr>
  </w:style>
  <w:style w:type="paragraph" w:styleId="BalloonText">
    <w:name w:val="Balloon Text"/>
    <w:basedOn w:val="Normal"/>
    <w:link w:val="BalloonTextChar"/>
    <w:uiPriority w:val="99"/>
    <w:semiHidden/>
    <w:unhideWhenUsed/>
    <w:rsid w:val="00E64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0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527"/>
    <w:rPr>
      <w:b/>
      <w:bCs/>
    </w:rPr>
  </w:style>
  <w:style w:type="character" w:customStyle="1" w:styleId="CommentSubjectChar">
    <w:name w:val="Comment Subject Char"/>
    <w:basedOn w:val="CommentTextChar"/>
    <w:link w:val="CommentSubject"/>
    <w:uiPriority w:val="99"/>
    <w:semiHidden/>
    <w:rsid w:val="00AF3527"/>
    <w:rPr>
      <w:b/>
      <w:bCs/>
      <w:sz w:val="20"/>
      <w:szCs w:val="20"/>
    </w:rPr>
  </w:style>
  <w:style w:type="character" w:styleId="Hyperlink">
    <w:name w:val="Hyperlink"/>
    <w:basedOn w:val="DefaultParagraphFont"/>
    <w:uiPriority w:val="99"/>
    <w:semiHidden/>
    <w:unhideWhenUsed/>
    <w:rsid w:val="00DC3BBE"/>
    <w:rPr>
      <w:color w:val="0000FF"/>
      <w:u w:val="single"/>
    </w:rPr>
  </w:style>
  <w:style w:type="paragraph" w:styleId="Revision">
    <w:name w:val="Revision"/>
    <w:hidden/>
    <w:uiPriority w:val="99"/>
    <w:semiHidden/>
    <w:rsid w:val="00C33E36"/>
    <w:pPr>
      <w:spacing w:after="0" w:line="240" w:lineRule="auto"/>
    </w:pPr>
  </w:style>
  <w:style w:type="table" w:customStyle="1" w:styleId="TableGrid1">
    <w:name w:val="Table Grid1"/>
    <w:basedOn w:val="TableNormal"/>
    <w:next w:val="TableGrid"/>
    <w:uiPriority w:val="59"/>
    <w:rsid w:val="00D31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0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0A"/>
    <w:pPr>
      <w:spacing w:after="0" w:line="240" w:lineRule="auto"/>
    </w:pPr>
  </w:style>
  <w:style w:type="paragraph" w:styleId="Heading5">
    <w:name w:val="heading 5"/>
    <w:basedOn w:val="Normal"/>
    <w:next w:val="Normal"/>
    <w:link w:val="Heading5Char"/>
    <w:uiPriority w:val="9"/>
    <w:unhideWhenUsed/>
    <w:qFormat/>
    <w:rsid w:val="00E6400A"/>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400A"/>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E6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00A"/>
    <w:pPr>
      <w:tabs>
        <w:tab w:val="center" w:pos="4680"/>
        <w:tab w:val="right" w:pos="9360"/>
      </w:tabs>
    </w:pPr>
  </w:style>
  <w:style w:type="character" w:customStyle="1" w:styleId="HeaderChar">
    <w:name w:val="Header Char"/>
    <w:basedOn w:val="DefaultParagraphFont"/>
    <w:link w:val="Header"/>
    <w:uiPriority w:val="99"/>
    <w:rsid w:val="00E6400A"/>
  </w:style>
  <w:style w:type="paragraph" w:styleId="Footer">
    <w:name w:val="footer"/>
    <w:basedOn w:val="Normal"/>
    <w:link w:val="FooterChar"/>
    <w:uiPriority w:val="99"/>
    <w:unhideWhenUsed/>
    <w:rsid w:val="00E6400A"/>
    <w:pPr>
      <w:tabs>
        <w:tab w:val="center" w:pos="4680"/>
        <w:tab w:val="right" w:pos="9360"/>
      </w:tabs>
    </w:pPr>
  </w:style>
  <w:style w:type="character" w:customStyle="1" w:styleId="FooterChar">
    <w:name w:val="Footer Char"/>
    <w:basedOn w:val="DefaultParagraphFont"/>
    <w:link w:val="Footer"/>
    <w:uiPriority w:val="99"/>
    <w:rsid w:val="00E6400A"/>
  </w:style>
  <w:style w:type="paragraph" w:styleId="ListParagraph">
    <w:name w:val="List Paragraph"/>
    <w:basedOn w:val="Normal"/>
    <w:uiPriority w:val="34"/>
    <w:qFormat/>
    <w:rsid w:val="00E6400A"/>
    <w:pPr>
      <w:ind w:left="720"/>
      <w:contextualSpacing/>
    </w:pPr>
  </w:style>
  <w:style w:type="character" w:styleId="CommentReference">
    <w:name w:val="annotation reference"/>
    <w:basedOn w:val="DefaultParagraphFont"/>
    <w:uiPriority w:val="99"/>
    <w:semiHidden/>
    <w:unhideWhenUsed/>
    <w:rsid w:val="00E6400A"/>
    <w:rPr>
      <w:sz w:val="16"/>
      <w:szCs w:val="16"/>
    </w:rPr>
  </w:style>
  <w:style w:type="paragraph" w:styleId="CommentText">
    <w:name w:val="annotation text"/>
    <w:basedOn w:val="Normal"/>
    <w:link w:val="CommentTextChar"/>
    <w:uiPriority w:val="99"/>
    <w:unhideWhenUsed/>
    <w:rsid w:val="00E6400A"/>
    <w:rPr>
      <w:sz w:val="20"/>
      <w:szCs w:val="20"/>
    </w:rPr>
  </w:style>
  <w:style w:type="character" w:customStyle="1" w:styleId="CommentTextChar">
    <w:name w:val="Comment Text Char"/>
    <w:basedOn w:val="DefaultParagraphFont"/>
    <w:link w:val="CommentText"/>
    <w:uiPriority w:val="99"/>
    <w:rsid w:val="00E6400A"/>
    <w:rPr>
      <w:sz w:val="20"/>
      <w:szCs w:val="20"/>
    </w:rPr>
  </w:style>
  <w:style w:type="paragraph" w:styleId="BalloonText">
    <w:name w:val="Balloon Text"/>
    <w:basedOn w:val="Normal"/>
    <w:link w:val="BalloonTextChar"/>
    <w:uiPriority w:val="99"/>
    <w:semiHidden/>
    <w:unhideWhenUsed/>
    <w:rsid w:val="00E64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0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527"/>
    <w:rPr>
      <w:b/>
      <w:bCs/>
    </w:rPr>
  </w:style>
  <w:style w:type="character" w:customStyle="1" w:styleId="CommentSubjectChar">
    <w:name w:val="Comment Subject Char"/>
    <w:basedOn w:val="CommentTextChar"/>
    <w:link w:val="CommentSubject"/>
    <w:uiPriority w:val="99"/>
    <w:semiHidden/>
    <w:rsid w:val="00AF3527"/>
    <w:rPr>
      <w:b/>
      <w:bCs/>
      <w:sz w:val="20"/>
      <w:szCs w:val="20"/>
    </w:rPr>
  </w:style>
  <w:style w:type="character" w:styleId="Hyperlink">
    <w:name w:val="Hyperlink"/>
    <w:basedOn w:val="DefaultParagraphFont"/>
    <w:uiPriority w:val="99"/>
    <w:semiHidden/>
    <w:unhideWhenUsed/>
    <w:rsid w:val="00DC3BBE"/>
    <w:rPr>
      <w:color w:val="0000FF"/>
      <w:u w:val="single"/>
    </w:rPr>
  </w:style>
  <w:style w:type="paragraph" w:styleId="Revision">
    <w:name w:val="Revision"/>
    <w:hidden/>
    <w:uiPriority w:val="99"/>
    <w:semiHidden/>
    <w:rsid w:val="00C33E36"/>
    <w:pPr>
      <w:spacing w:after="0" w:line="240" w:lineRule="auto"/>
    </w:pPr>
  </w:style>
  <w:style w:type="table" w:customStyle="1" w:styleId="TableGrid1">
    <w:name w:val="Table Grid1"/>
    <w:basedOn w:val="TableNormal"/>
    <w:next w:val="TableGrid"/>
    <w:uiPriority w:val="59"/>
    <w:rsid w:val="00D31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39730">
      <w:bodyDiv w:val="1"/>
      <w:marLeft w:val="0"/>
      <w:marRight w:val="0"/>
      <w:marTop w:val="0"/>
      <w:marBottom w:val="0"/>
      <w:divBdr>
        <w:top w:val="none" w:sz="0" w:space="0" w:color="auto"/>
        <w:left w:val="none" w:sz="0" w:space="0" w:color="auto"/>
        <w:bottom w:val="none" w:sz="0" w:space="0" w:color="auto"/>
        <w:right w:val="none" w:sz="0" w:space="0" w:color="auto"/>
      </w:divBdr>
    </w:div>
    <w:div w:id="832179232">
      <w:bodyDiv w:val="1"/>
      <w:marLeft w:val="0"/>
      <w:marRight w:val="0"/>
      <w:marTop w:val="0"/>
      <w:marBottom w:val="0"/>
      <w:divBdr>
        <w:top w:val="none" w:sz="0" w:space="0" w:color="auto"/>
        <w:left w:val="none" w:sz="0" w:space="0" w:color="auto"/>
        <w:bottom w:val="none" w:sz="0" w:space="0" w:color="auto"/>
        <w:right w:val="none" w:sz="0" w:space="0" w:color="auto"/>
      </w:divBdr>
    </w:div>
    <w:div w:id="1212691720">
      <w:bodyDiv w:val="1"/>
      <w:marLeft w:val="0"/>
      <w:marRight w:val="0"/>
      <w:marTop w:val="0"/>
      <w:marBottom w:val="0"/>
      <w:divBdr>
        <w:top w:val="none" w:sz="0" w:space="0" w:color="auto"/>
        <w:left w:val="none" w:sz="0" w:space="0" w:color="auto"/>
        <w:bottom w:val="none" w:sz="0" w:space="0" w:color="auto"/>
        <w:right w:val="none" w:sz="0" w:space="0" w:color="auto"/>
      </w:divBdr>
    </w:div>
    <w:div w:id="17472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ed9c6b46c0c3dc50be5a0d98e1460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2234-29F0-473A-920F-53E3F5F5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45C29A-D719-4011-8FDF-498931A25358}">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70C11CD-EA8B-4DC0-BF7F-9CF8F277DF8A}">
  <ds:schemaRefs>
    <ds:schemaRef ds:uri="http://schemas.microsoft.com/sharepoint/v3/contenttype/forms"/>
  </ds:schemaRefs>
</ds:datastoreItem>
</file>

<file path=customXml/itemProps4.xml><?xml version="1.0" encoding="utf-8"?>
<ds:datastoreItem xmlns:ds="http://schemas.openxmlformats.org/officeDocument/2006/customXml" ds:itemID="{9594D0C2-012D-4E84-8027-2F5701FB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Revised SEA Survey</vt:lpstr>
    </vt:vector>
  </TitlesOfParts>
  <Company>Westat</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SEA Survey</dc:title>
  <dc:creator>Matthew Finster</dc:creator>
  <cp:lastModifiedBy>SYSTEM</cp:lastModifiedBy>
  <cp:revision>2</cp:revision>
  <cp:lastPrinted>2018-02-28T16:45:00Z</cp:lastPrinted>
  <dcterms:created xsi:type="dcterms:W3CDTF">2019-04-23T19:43:00Z</dcterms:created>
  <dcterms:modified xsi:type="dcterms:W3CDTF">2019-04-23T19:43:00Z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0x010100F615883A40693A4399D5CC0B3B8C555A</vt:lpwstr>
  </property>
  <property fmtid="{D5CDD505-2E9C-101B-9397-08002B2CF9AE}" pid="3" name="_dlc_DocIdItemGuid">
    <vt:lpwstr>f0a5aecd-8850-479f-9211-203d57fb3885</vt:lpwstr>
  </property>
</Properties>
</file>