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48D" w:rsidRDefault="002A157B">
      <w:bookmarkStart w:id="0" w:name="_GoBack"/>
      <w:bookmarkEnd w:id="0"/>
      <w:r>
        <w:t>Collection 2502-0423</w:t>
      </w:r>
    </w:p>
    <w:p w:rsidR="002A157B" w:rsidRDefault="002A157B"/>
    <w:p w:rsidR="002A157B" w:rsidRPr="002A157B" w:rsidRDefault="002A157B" w:rsidP="002A157B">
      <w:pPr>
        <w:spacing w:after="0" w:line="240" w:lineRule="auto"/>
        <w:rPr>
          <w:rFonts w:ascii="Times New Roman" w:eastAsia="Times New Roman" w:hAnsi="Times New Roman" w:cs="Times New Roman"/>
          <w:b/>
          <w:bCs/>
          <w:sz w:val="24"/>
          <w:szCs w:val="24"/>
        </w:rPr>
      </w:pPr>
      <w:r w:rsidRPr="002A157B">
        <w:rPr>
          <w:rFonts w:ascii="Times New Roman" w:eastAsia="Times New Roman" w:hAnsi="Times New Roman" w:cs="Times New Roman"/>
          <w:b/>
          <w:bCs/>
          <w:sz w:val="24"/>
          <w:szCs w:val="24"/>
        </w:rPr>
        <w:t xml:space="preserve">B. Collections of Information Employing Statistical Methods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200" w:line="276"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rPr>
        <w:t>This information collection does not employ statistical methods.</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The potential universe is 3,153 because that is the number of active FHA lenders with the ability to originate cases and make upfront payments.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Expected response rate is variable depending on the number of cases originated each month.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Additionally, each lender may pay more than one case in each payment.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Additionally, the number of active lenders/respondents changes month to month.</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In FY 2018, the actual response rate was 27,718 responses/payments.</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2. Describe the procedures for the collection of information including: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Statistical methodology for stratification and sample selection,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Estimation procedure,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Degree of accuracy needed for the purpose described in the justification,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Unusual problems requiring specialized sampling procedures, and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Any use of periodic (less frequent than annual) data collection cycles to reduce burden.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An estimation procedure was used. The current collection’s responses per annum is based on the prior year’s actual number of responses. There are no indications that the current collection should decrease or increase from last year.</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A lender/respondent must make payment to have a case endorsed. If the payment is not made, the case will not be endorsed.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 </w:t>
      </w: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 xml:space="preserve">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 </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P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No tests of procedures or methods are to be undertaken.</w:t>
      </w:r>
    </w:p>
    <w:p w:rsidR="002A157B" w:rsidRPr="002A157B" w:rsidRDefault="002A157B" w:rsidP="002A157B">
      <w:pPr>
        <w:spacing w:after="0" w:line="240" w:lineRule="auto"/>
        <w:rPr>
          <w:rFonts w:ascii="Times New Roman" w:eastAsia="Times New Roman" w:hAnsi="Times New Roman" w:cs="Times New Roman"/>
          <w:sz w:val="24"/>
          <w:szCs w:val="24"/>
        </w:rPr>
      </w:pPr>
    </w:p>
    <w:p w:rsidR="002A157B" w:rsidRDefault="002A157B" w:rsidP="002A157B">
      <w:pPr>
        <w:spacing w:after="0" w:line="240" w:lineRule="auto"/>
        <w:rPr>
          <w:rFonts w:ascii="Times New Roman" w:eastAsia="Times New Roman" w:hAnsi="Times New Roman" w:cs="Times New Roman"/>
          <w:sz w:val="24"/>
          <w:szCs w:val="24"/>
        </w:rPr>
      </w:pPr>
      <w:r w:rsidRPr="002A157B">
        <w:rPr>
          <w:rFonts w:ascii="Times New Roman" w:eastAsia="Times New Roman" w:hAnsi="Times New Roman" w:cs="Times New Roman"/>
          <w:sz w:val="24"/>
          <w:szCs w:val="24"/>
        </w:rPr>
        <w:t>5. Provide the name and telephone number of individuals consulted on statistical aspects of the design and the name of the agency unit, contractor(s), grantee(s), or other person(s) who will actually collect</w:t>
      </w:r>
      <w:r>
        <w:rPr>
          <w:rFonts w:ascii="Times New Roman" w:eastAsia="Times New Roman" w:hAnsi="Times New Roman" w:cs="Times New Roman"/>
          <w:sz w:val="24"/>
          <w:szCs w:val="24"/>
        </w:rPr>
        <w:t>ion</w:t>
      </w:r>
      <w:r w:rsidRPr="002A157B">
        <w:rPr>
          <w:rFonts w:ascii="Times New Roman" w:eastAsia="Times New Roman" w:hAnsi="Times New Roman" w:cs="Times New Roman"/>
          <w:sz w:val="24"/>
          <w:szCs w:val="24"/>
        </w:rPr>
        <w:t xml:space="preserve"> and/or analyze the information for the agency. </w:t>
      </w:r>
    </w:p>
    <w:p w:rsidR="002A157B" w:rsidRPr="002A157B" w:rsidRDefault="002A157B" w:rsidP="002A157B">
      <w:pPr>
        <w:spacing w:after="0" w:line="240" w:lineRule="auto"/>
        <w:rPr>
          <w:rFonts w:ascii="Times New Roman" w:eastAsia="Times New Roman" w:hAnsi="Times New Roman" w:cs="Times New Roman"/>
          <w:sz w:val="24"/>
          <w:szCs w:val="24"/>
        </w:rPr>
      </w:pPr>
    </w:p>
    <w:sectPr w:rsidR="002A157B" w:rsidRPr="002A1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57B"/>
    <w:rsid w:val="002A157B"/>
    <w:rsid w:val="00C92762"/>
    <w:rsid w:val="00F27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Sanders, Kim N</dc:creator>
  <cp:keywords/>
  <dc:description/>
  <cp:lastModifiedBy>SYSTEM</cp:lastModifiedBy>
  <cp:revision>2</cp:revision>
  <dcterms:created xsi:type="dcterms:W3CDTF">2019-10-24T15:31:00Z</dcterms:created>
  <dcterms:modified xsi:type="dcterms:W3CDTF">2019-10-24T15:31:00Z</dcterms:modified>
</cp:coreProperties>
</file>