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B6EDC" w14:textId="7790D250" w:rsidR="00DE3718" w:rsidRPr="00F33F86" w:rsidRDefault="00E5523F" w:rsidP="009F4DCD">
      <w:pPr>
        <w:shd w:val="clear" w:color="auto" w:fill="FFFFFF"/>
        <w:rPr>
          <w:b/>
          <w:szCs w:val="22"/>
        </w:rPr>
      </w:pPr>
      <w:bookmarkStart w:id="0" w:name="_GoBack"/>
      <w:bookmarkEnd w:id="0"/>
      <w:r>
        <w:rPr>
          <w:b/>
          <w:szCs w:val="22"/>
        </w:rPr>
        <w:t>Universal Service – Rural Health Care Program</w:t>
      </w:r>
      <w:r w:rsidR="00412164">
        <w:rPr>
          <w:b/>
          <w:szCs w:val="22"/>
        </w:rPr>
        <w:tab/>
      </w:r>
      <w:r>
        <w:rPr>
          <w:b/>
          <w:szCs w:val="22"/>
        </w:rPr>
        <w:tab/>
      </w:r>
      <w:r>
        <w:rPr>
          <w:b/>
          <w:szCs w:val="22"/>
        </w:rPr>
        <w:tab/>
      </w:r>
      <w:r>
        <w:rPr>
          <w:b/>
          <w:szCs w:val="22"/>
        </w:rPr>
        <w:tab/>
      </w:r>
      <w:r>
        <w:rPr>
          <w:b/>
          <w:szCs w:val="22"/>
        </w:rPr>
        <w:tab/>
        <w:t xml:space="preserve">    </w:t>
      </w:r>
      <w:r w:rsidR="00DE3718" w:rsidRPr="00F33F86">
        <w:rPr>
          <w:b/>
          <w:szCs w:val="22"/>
        </w:rPr>
        <w:t>3060-0804</w:t>
      </w:r>
    </w:p>
    <w:p w14:paraId="64F8A97D" w14:textId="3F940BB7" w:rsidR="00DE3718" w:rsidRPr="009F4DCD" w:rsidRDefault="00613632" w:rsidP="00613632">
      <w:pPr>
        <w:shd w:val="clear" w:color="auto" w:fill="FFFFFF"/>
        <w:ind w:left="7920"/>
        <w:rPr>
          <w:b/>
          <w:szCs w:val="22"/>
        </w:rPr>
      </w:pPr>
      <w:r>
        <w:rPr>
          <w:b/>
          <w:szCs w:val="22"/>
        </w:rPr>
        <w:t xml:space="preserve">    </w:t>
      </w:r>
      <w:r w:rsidR="00C5738A">
        <w:rPr>
          <w:b/>
          <w:szCs w:val="22"/>
        </w:rPr>
        <w:t>May</w:t>
      </w:r>
      <w:r w:rsidR="00D958D9">
        <w:rPr>
          <w:b/>
          <w:szCs w:val="22"/>
        </w:rPr>
        <w:t xml:space="preserve"> </w:t>
      </w:r>
      <w:r w:rsidR="005F6DB5" w:rsidRPr="009F4DCD">
        <w:rPr>
          <w:b/>
          <w:szCs w:val="22"/>
        </w:rPr>
        <w:t>201</w:t>
      </w:r>
      <w:r w:rsidR="00FA04E7">
        <w:rPr>
          <w:b/>
          <w:szCs w:val="22"/>
        </w:rPr>
        <w:t>9</w:t>
      </w:r>
    </w:p>
    <w:p w14:paraId="328B09C3" w14:textId="77777777" w:rsidR="00DE3718" w:rsidRPr="00F33F86" w:rsidRDefault="00DE3718" w:rsidP="00F022FF">
      <w:pPr>
        <w:rPr>
          <w:szCs w:val="22"/>
        </w:rPr>
      </w:pPr>
    </w:p>
    <w:p w14:paraId="1B024027" w14:textId="6205AA7F" w:rsidR="00DE3718" w:rsidRPr="00AB1F2F" w:rsidRDefault="00DE3718" w:rsidP="002B4204">
      <w:pPr>
        <w:jc w:val="center"/>
        <w:rPr>
          <w:caps/>
          <w:szCs w:val="22"/>
        </w:rPr>
      </w:pPr>
      <w:r w:rsidRPr="00AB1F2F">
        <w:rPr>
          <w:caps/>
          <w:szCs w:val="22"/>
          <w:lang w:val="en-CA"/>
        </w:rPr>
        <w:fldChar w:fldCharType="begin"/>
      </w:r>
      <w:r w:rsidRPr="00AB1F2F">
        <w:rPr>
          <w:caps/>
          <w:szCs w:val="22"/>
          <w:lang w:val="en-CA"/>
        </w:rPr>
        <w:instrText xml:space="preserve"> SEQ CHAPTER \h \r 1</w:instrText>
      </w:r>
      <w:r w:rsidRPr="00AB1F2F">
        <w:rPr>
          <w:caps/>
          <w:szCs w:val="22"/>
          <w:lang w:val="en-CA"/>
        </w:rPr>
        <w:fldChar w:fldCharType="end"/>
      </w:r>
      <w:r w:rsidRPr="00AB1F2F">
        <w:rPr>
          <w:b/>
          <w:bCs/>
          <w:caps/>
          <w:szCs w:val="22"/>
        </w:rPr>
        <w:t xml:space="preserve">Supporting Statement </w:t>
      </w:r>
    </w:p>
    <w:p w14:paraId="4063E87E" w14:textId="77777777" w:rsidR="005F6DB5" w:rsidRDefault="005F6DB5" w:rsidP="005F6DB5">
      <w:pPr>
        <w:tabs>
          <w:tab w:val="center" w:pos="4680"/>
        </w:tabs>
        <w:suppressAutoHyphens/>
        <w:rPr>
          <w:spacing w:val="-3"/>
          <w:szCs w:val="22"/>
        </w:rPr>
      </w:pPr>
    </w:p>
    <w:p w14:paraId="53DAF8D2" w14:textId="68BEF525" w:rsidR="005F6DB5" w:rsidRPr="009F0F70" w:rsidRDefault="00A27753" w:rsidP="005F6DB5">
      <w:pPr>
        <w:tabs>
          <w:tab w:val="center" w:pos="4680"/>
        </w:tabs>
        <w:suppressAutoHyphens/>
        <w:rPr>
          <w:b/>
          <w:spacing w:val="-3"/>
          <w:szCs w:val="22"/>
        </w:rPr>
      </w:pPr>
      <w:r>
        <w:rPr>
          <w:spacing w:val="-3"/>
          <w:szCs w:val="22"/>
        </w:rPr>
        <w:t xml:space="preserve">This </w:t>
      </w:r>
      <w:r w:rsidR="005F6DB5" w:rsidRPr="009F0F70">
        <w:rPr>
          <w:spacing w:val="-3"/>
          <w:szCs w:val="22"/>
        </w:rPr>
        <w:t xml:space="preserve">submission is being made pursuant to 44 U.S.C. 3507 of the Paperwork Reduction Act of 1995 </w:t>
      </w:r>
      <w:r w:rsidR="00FA04E7">
        <w:rPr>
          <w:spacing w:val="-3"/>
          <w:szCs w:val="22"/>
        </w:rPr>
        <w:t xml:space="preserve">to </w:t>
      </w:r>
      <w:r w:rsidR="00FA04E7" w:rsidRPr="00FA04E7">
        <w:rPr>
          <w:spacing w:val="-3"/>
          <w:szCs w:val="22"/>
        </w:rPr>
        <w:t>obtai</w:t>
      </w:r>
      <w:r w:rsidR="00B4521F">
        <w:rPr>
          <w:spacing w:val="-3"/>
          <w:szCs w:val="22"/>
        </w:rPr>
        <w:t>n</w:t>
      </w:r>
      <w:r w:rsidR="00FA04E7" w:rsidRPr="00FA04E7">
        <w:rPr>
          <w:spacing w:val="-3"/>
          <w:szCs w:val="22"/>
        </w:rPr>
        <w:t xml:space="preserve"> the Office of Management and Budget (OMB)</w:t>
      </w:r>
      <w:r w:rsidR="00B54671">
        <w:rPr>
          <w:spacing w:val="-3"/>
          <w:szCs w:val="22"/>
        </w:rPr>
        <w:t xml:space="preserve">’s </w:t>
      </w:r>
      <w:r w:rsidR="00FA04E7" w:rsidRPr="00FA04E7">
        <w:rPr>
          <w:spacing w:val="-3"/>
          <w:szCs w:val="22"/>
        </w:rPr>
        <w:t xml:space="preserve">approval to </w:t>
      </w:r>
      <w:r w:rsidR="00E6335D">
        <w:rPr>
          <w:spacing w:val="-3"/>
          <w:szCs w:val="22"/>
        </w:rPr>
        <w:t>revise</w:t>
      </w:r>
      <w:r w:rsidR="00E6335D" w:rsidRPr="00FA04E7">
        <w:rPr>
          <w:spacing w:val="-3"/>
          <w:szCs w:val="22"/>
        </w:rPr>
        <w:t xml:space="preserve"> </w:t>
      </w:r>
      <w:r w:rsidR="00FA04E7" w:rsidRPr="00FA04E7">
        <w:rPr>
          <w:spacing w:val="-3"/>
          <w:szCs w:val="22"/>
        </w:rPr>
        <w:t>the existing collection</w:t>
      </w:r>
      <w:r w:rsidR="00FA04E7">
        <w:rPr>
          <w:spacing w:val="-3"/>
          <w:szCs w:val="22"/>
        </w:rPr>
        <w:t xml:space="preserve"> </w:t>
      </w:r>
      <w:r w:rsidR="005F6DB5">
        <w:rPr>
          <w:spacing w:val="-3"/>
          <w:szCs w:val="22"/>
        </w:rPr>
        <w:t>3060-0804</w:t>
      </w:r>
      <w:r w:rsidR="00FA04E7">
        <w:rPr>
          <w:spacing w:val="-3"/>
          <w:szCs w:val="22"/>
        </w:rPr>
        <w:t>.</w:t>
      </w:r>
      <w:r w:rsidR="005F6DB5" w:rsidRPr="009F0F70">
        <w:rPr>
          <w:spacing w:val="-3"/>
          <w:szCs w:val="22"/>
        </w:rPr>
        <w:t xml:space="preserve"> </w:t>
      </w:r>
    </w:p>
    <w:p w14:paraId="12888255" w14:textId="77777777" w:rsidR="005F6DB5" w:rsidRDefault="005F6DB5" w:rsidP="00714772">
      <w:pPr>
        <w:ind w:firstLine="720"/>
        <w:rPr>
          <w:szCs w:val="22"/>
        </w:rPr>
      </w:pPr>
    </w:p>
    <w:p w14:paraId="0FC0D879" w14:textId="77777777" w:rsidR="00DE3718" w:rsidRPr="00F33F86" w:rsidRDefault="00DE3718" w:rsidP="005F6DB5">
      <w:pPr>
        <w:widowControl w:val="0"/>
        <w:numPr>
          <w:ilvl w:val="0"/>
          <w:numId w:val="2"/>
        </w:numPr>
        <w:tabs>
          <w:tab w:val="clear" w:pos="720"/>
        </w:tabs>
        <w:autoSpaceDE w:val="0"/>
        <w:autoSpaceDN w:val="0"/>
        <w:adjustRightInd w:val="0"/>
        <w:ind w:left="360"/>
        <w:rPr>
          <w:b/>
          <w:bCs/>
          <w:szCs w:val="22"/>
          <w:u w:val="single"/>
        </w:rPr>
      </w:pPr>
      <w:r w:rsidRPr="00F33F86">
        <w:rPr>
          <w:b/>
          <w:bCs/>
          <w:szCs w:val="22"/>
          <w:u w:val="single"/>
        </w:rPr>
        <w:t>Justification</w:t>
      </w:r>
      <w:r w:rsidR="002B4204" w:rsidRPr="00AB1F2F">
        <w:rPr>
          <w:b/>
          <w:bCs/>
          <w:szCs w:val="22"/>
        </w:rPr>
        <w:t>:</w:t>
      </w:r>
    </w:p>
    <w:p w14:paraId="743D47BC" w14:textId="77777777" w:rsidR="00DE3718" w:rsidRPr="00F33F86" w:rsidRDefault="00DE3718" w:rsidP="00F022FF">
      <w:pPr>
        <w:ind w:left="360"/>
        <w:rPr>
          <w:szCs w:val="22"/>
        </w:rPr>
      </w:pPr>
    </w:p>
    <w:p w14:paraId="2ED0308A" w14:textId="1E3F56F4" w:rsidR="000616CA" w:rsidRPr="00D83908" w:rsidRDefault="00DE3718">
      <w:pPr>
        <w:ind w:left="720" w:hanging="360"/>
        <w:rPr>
          <w:bCs/>
          <w:szCs w:val="22"/>
        </w:rPr>
      </w:pPr>
      <w:r w:rsidRPr="002641C6">
        <w:rPr>
          <w:szCs w:val="22"/>
        </w:rPr>
        <w:t>1.</w:t>
      </w:r>
      <w:r w:rsidRPr="004E36FF">
        <w:rPr>
          <w:b/>
          <w:i/>
          <w:szCs w:val="22"/>
        </w:rPr>
        <w:t xml:space="preserve"> </w:t>
      </w:r>
      <w:r w:rsidR="004E36FF">
        <w:rPr>
          <w:b/>
          <w:i/>
          <w:szCs w:val="22"/>
        </w:rPr>
        <w:tab/>
      </w:r>
      <w:r w:rsidR="002B4204" w:rsidRPr="004E36FF">
        <w:rPr>
          <w:b/>
          <w:i/>
          <w:szCs w:val="22"/>
        </w:rPr>
        <w:t>C</w:t>
      </w:r>
      <w:r w:rsidRPr="004E36FF">
        <w:rPr>
          <w:b/>
          <w:i/>
          <w:szCs w:val="22"/>
        </w:rPr>
        <w:t>ircumstances that make the collection of information necessary.</w:t>
      </w:r>
      <w:r w:rsidR="002B4204" w:rsidRPr="004E36FF" w:rsidDel="002B4204">
        <w:rPr>
          <w:b/>
          <w:i/>
          <w:szCs w:val="22"/>
        </w:rPr>
        <w:t xml:space="preserve"> </w:t>
      </w:r>
      <w:r w:rsidR="00703EFC" w:rsidRPr="00F33F86">
        <w:rPr>
          <w:szCs w:val="22"/>
        </w:rPr>
        <w:t>Section 254(h)(A)(1)</w:t>
      </w:r>
      <w:r w:rsidR="00B86C36" w:rsidRPr="00F33F86">
        <w:rPr>
          <w:szCs w:val="22"/>
        </w:rPr>
        <w:t xml:space="preserve"> of the Telecommunications Act of 1996 (1996 Act)</w:t>
      </w:r>
      <w:r w:rsidR="00714772">
        <w:rPr>
          <w:szCs w:val="22"/>
        </w:rPr>
        <w:t>, 47 U.S.C. § 254(h)(A)(1),</w:t>
      </w:r>
      <w:r w:rsidR="00B86C36" w:rsidRPr="00F33F86">
        <w:rPr>
          <w:szCs w:val="22"/>
        </w:rPr>
        <w:t xml:space="preserve"> mandates that telecommunications carriers provide telecommunications services for health care purposes to eligible rural public or non-profit health care providers at rates that are “reasonably comparable” to rates in urban</w:t>
      </w:r>
      <w:r w:rsidR="00CD65D1">
        <w:rPr>
          <w:szCs w:val="22"/>
        </w:rPr>
        <w:t xml:space="preserve"> areas.  </w:t>
      </w:r>
      <w:r w:rsidR="00E75614">
        <w:rPr>
          <w:szCs w:val="22"/>
        </w:rPr>
        <w:t>In addition, s</w:t>
      </w:r>
      <w:r w:rsidR="00B86C36" w:rsidRPr="00F33F86">
        <w:rPr>
          <w:szCs w:val="22"/>
        </w:rPr>
        <w:t>ection 254(h)(2)(A) of the 1996 Act</w:t>
      </w:r>
      <w:r w:rsidR="00714772">
        <w:rPr>
          <w:szCs w:val="22"/>
        </w:rPr>
        <w:t>, 47 U.S.C. § 254(h)(2)(A),</w:t>
      </w:r>
      <w:r w:rsidR="00B86C36" w:rsidRPr="00F33F86">
        <w:rPr>
          <w:szCs w:val="22"/>
        </w:rPr>
        <w:t xml:space="preserve"> directs the </w:t>
      </w:r>
      <w:r w:rsidR="00703EFC" w:rsidRPr="00F33F86">
        <w:rPr>
          <w:szCs w:val="22"/>
        </w:rPr>
        <w:t xml:space="preserve">Federal Communications </w:t>
      </w:r>
      <w:r w:rsidR="00B86C36" w:rsidRPr="00F33F86">
        <w:rPr>
          <w:szCs w:val="22"/>
        </w:rPr>
        <w:t xml:space="preserve">Commission </w:t>
      </w:r>
      <w:r w:rsidR="00703EFC" w:rsidRPr="00F33F86">
        <w:rPr>
          <w:szCs w:val="22"/>
        </w:rPr>
        <w:t xml:space="preserve">(Commission) </w:t>
      </w:r>
      <w:r w:rsidR="00B86C36" w:rsidRPr="00F33F86">
        <w:rPr>
          <w:szCs w:val="22"/>
        </w:rPr>
        <w:t xml:space="preserve">to establish competitively neutral rules to enhance, to the extent technically feasible and economically reasonable, access to “advanced telecommunications and information services” for public and non-profit </w:t>
      </w:r>
      <w:r w:rsidR="005B65FB">
        <w:rPr>
          <w:szCs w:val="22"/>
        </w:rPr>
        <w:t>health care providers</w:t>
      </w:r>
      <w:r w:rsidR="008B799E">
        <w:rPr>
          <w:szCs w:val="22"/>
        </w:rPr>
        <w:t>.</w:t>
      </w:r>
      <w:r w:rsidR="00FA4C5E">
        <w:rPr>
          <w:szCs w:val="22"/>
        </w:rPr>
        <w:t xml:space="preserve">  </w:t>
      </w:r>
      <w:r w:rsidR="00FA4C5E" w:rsidRPr="00FA4C5E">
        <w:rPr>
          <w:szCs w:val="22"/>
        </w:rPr>
        <w:t xml:space="preserve">Based on this legislative mandate, the Commission established the two components of the </w:t>
      </w:r>
      <w:r w:rsidR="00CD65D1">
        <w:rPr>
          <w:szCs w:val="22"/>
        </w:rPr>
        <w:t>Rural Health Care (</w:t>
      </w:r>
      <w:r w:rsidR="00FA4C5E" w:rsidRPr="00FA4C5E">
        <w:rPr>
          <w:szCs w:val="22"/>
        </w:rPr>
        <w:t>RHC</w:t>
      </w:r>
      <w:r w:rsidR="00CD65D1">
        <w:rPr>
          <w:szCs w:val="22"/>
        </w:rPr>
        <w:t>)</w:t>
      </w:r>
      <w:r w:rsidR="00FA4C5E" w:rsidRPr="00FA4C5E">
        <w:rPr>
          <w:szCs w:val="22"/>
        </w:rPr>
        <w:t xml:space="preserve"> Program—the Telecom</w:t>
      </w:r>
      <w:r w:rsidR="00FA4C5E">
        <w:rPr>
          <w:szCs w:val="22"/>
        </w:rPr>
        <w:t>munications (Telecom)</w:t>
      </w:r>
      <w:r w:rsidR="00FA4C5E" w:rsidRPr="00FA4C5E">
        <w:rPr>
          <w:szCs w:val="22"/>
        </w:rPr>
        <w:t xml:space="preserve"> Program and the </w:t>
      </w:r>
      <w:r w:rsidR="005A6AB9">
        <w:rPr>
          <w:szCs w:val="22"/>
        </w:rPr>
        <w:t xml:space="preserve">Healthcare Connect Fund </w:t>
      </w:r>
      <w:r w:rsidR="00FA4C5E" w:rsidRPr="00FA4C5E">
        <w:rPr>
          <w:szCs w:val="22"/>
        </w:rPr>
        <w:t>Program</w:t>
      </w:r>
      <w:r w:rsidR="00A51322">
        <w:rPr>
          <w:szCs w:val="22"/>
        </w:rPr>
        <w:t xml:space="preserve">.  </w:t>
      </w:r>
      <w:r w:rsidR="00A51322" w:rsidRPr="00A51322">
        <w:rPr>
          <w:bCs/>
          <w:szCs w:val="22"/>
        </w:rPr>
        <w:t>The funding year (FY) for the RHC Program runs from July 1 through June 30 of the subsequent year (</w:t>
      </w:r>
      <w:r w:rsidR="00A51322" w:rsidRPr="00A51322">
        <w:rPr>
          <w:bCs/>
          <w:i/>
          <w:szCs w:val="22"/>
        </w:rPr>
        <w:t>e.g</w:t>
      </w:r>
      <w:r w:rsidR="00A51322" w:rsidRPr="00A51322">
        <w:rPr>
          <w:bCs/>
          <w:szCs w:val="22"/>
        </w:rPr>
        <w:t xml:space="preserve">., FY2018 runs from </w:t>
      </w:r>
      <w:r w:rsidR="00CD65D1">
        <w:rPr>
          <w:bCs/>
          <w:szCs w:val="22"/>
        </w:rPr>
        <w:t xml:space="preserve">July 1, 2018 - June 30, 2019).  </w:t>
      </w:r>
      <w:r w:rsidR="00A51322" w:rsidRPr="00A51322">
        <w:rPr>
          <w:bCs/>
          <w:szCs w:val="22"/>
        </w:rPr>
        <w:t xml:space="preserve">As of FY2017, the RHC Program </w:t>
      </w:r>
      <w:r w:rsidR="00524DE8">
        <w:rPr>
          <w:bCs/>
          <w:szCs w:val="22"/>
        </w:rPr>
        <w:t>was</w:t>
      </w:r>
      <w:r w:rsidR="00524DE8" w:rsidRPr="00A51322">
        <w:rPr>
          <w:bCs/>
          <w:szCs w:val="22"/>
        </w:rPr>
        <w:t xml:space="preserve"> </w:t>
      </w:r>
      <w:r w:rsidR="00A51322" w:rsidRPr="00A51322">
        <w:rPr>
          <w:bCs/>
          <w:szCs w:val="22"/>
        </w:rPr>
        <w:t xml:space="preserve">capped at $571 million per funding year and, beginning in FY2018, </w:t>
      </w:r>
      <w:r w:rsidR="00524DE8">
        <w:rPr>
          <w:bCs/>
          <w:szCs w:val="22"/>
        </w:rPr>
        <w:t>was</w:t>
      </w:r>
      <w:r w:rsidR="00A51322" w:rsidRPr="00A51322">
        <w:rPr>
          <w:bCs/>
          <w:szCs w:val="22"/>
        </w:rPr>
        <w:t xml:space="preserve"> adjusted annually for inflation. Prior to FY2017, the RHC Program was capped at $400 million per funding year. </w:t>
      </w:r>
      <w:r w:rsidR="000616CA" w:rsidRPr="000616CA">
        <w:rPr>
          <w:bCs/>
          <w:szCs w:val="22"/>
        </w:rPr>
        <w:t>The RHC Program</w:t>
      </w:r>
      <w:r w:rsidR="000616CA">
        <w:rPr>
          <w:bCs/>
          <w:szCs w:val="22"/>
        </w:rPr>
        <w:t xml:space="preserve"> is</w:t>
      </w:r>
      <w:r w:rsidR="000616CA" w:rsidRPr="000616CA">
        <w:rPr>
          <w:bCs/>
          <w:szCs w:val="22"/>
        </w:rPr>
        <w:t xml:space="preserve"> administered </w:t>
      </w:r>
      <w:r w:rsidR="000616CA" w:rsidRPr="000616CA">
        <w:rPr>
          <w:szCs w:val="22"/>
        </w:rPr>
        <w:t>by the Universal Service Fund (USF) administrator, the Universal Service Administrative Company (USAC).</w:t>
      </w:r>
    </w:p>
    <w:p w14:paraId="6756F41A" w14:textId="49E74EF8" w:rsidR="00FA4C5E" w:rsidRDefault="00FA4C5E" w:rsidP="00FA4C5E">
      <w:pPr>
        <w:ind w:left="720" w:hanging="360"/>
        <w:rPr>
          <w:szCs w:val="22"/>
        </w:rPr>
      </w:pPr>
    </w:p>
    <w:p w14:paraId="713A1167" w14:textId="75F427FC" w:rsidR="00FA4C5E" w:rsidRPr="00094128" w:rsidRDefault="00FA4C5E">
      <w:pPr>
        <w:numPr>
          <w:ilvl w:val="0"/>
          <w:numId w:val="8"/>
        </w:numPr>
        <w:rPr>
          <w:szCs w:val="22"/>
        </w:rPr>
      </w:pPr>
      <w:r w:rsidRPr="00FA4C5E">
        <w:rPr>
          <w:szCs w:val="22"/>
          <w:u w:val="single"/>
        </w:rPr>
        <w:t>Telecom</w:t>
      </w:r>
      <w:r w:rsidR="009D3F06">
        <w:rPr>
          <w:szCs w:val="22"/>
          <w:u w:val="single"/>
        </w:rPr>
        <w:t xml:space="preserve"> </w:t>
      </w:r>
      <w:r w:rsidRPr="00FA4C5E">
        <w:rPr>
          <w:szCs w:val="22"/>
          <w:u w:val="single"/>
        </w:rPr>
        <w:t>Program.</w:t>
      </w:r>
      <w:r>
        <w:rPr>
          <w:szCs w:val="22"/>
        </w:rPr>
        <w:t xml:space="preserve"> </w:t>
      </w:r>
      <w:r w:rsidR="00094128">
        <w:rPr>
          <w:szCs w:val="22"/>
        </w:rPr>
        <w:t>This program, e</w:t>
      </w:r>
      <w:r w:rsidRPr="00FA4C5E">
        <w:rPr>
          <w:szCs w:val="22"/>
        </w:rPr>
        <w:t xml:space="preserve">stablished in 1997, ensures that rural </w:t>
      </w:r>
      <w:r>
        <w:rPr>
          <w:szCs w:val="22"/>
        </w:rPr>
        <w:t xml:space="preserve">health care providers </w:t>
      </w:r>
      <w:r w:rsidRPr="00FA4C5E">
        <w:rPr>
          <w:szCs w:val="22"/>
        </w:rPr>
        <w:t>pay no more than their urban counterparts for telecommunications services.  Specifically, an applicant’s program support is based on the difference between rural rates charged for telecommunications services in the rural areas where the health care provider is located,</w:t>
      </w:r>
      <w:r w:rsidR="00094128">
        <w:rPr>
          <w:szCs w:val="22"/>
        </w:rPr>
        <w:t xml:space="preserve"> </w:t>
      </w:r>
      <w:r w:rsidRPr="00FA4C5E">
        <w:rPr>
          <w:szCs w:val="22"/>
        </w:rPr>
        <w:t xml:space="preserve">and the urban rates charged for similar telecommunications services in the </w:t>
      </w:r>
      <w:r w:rsidR="00CD65D1">
        <w:rPr>
          <w:szCs w:val="22"/>
        </w:rPr>
        <w:t>same s</w:t>
      </w:r>
      <w:r w:rsidRPr="00FA4C5E">
        <w:rPr>
          <w:szCs w:val="22"/>
        </w:rPr>
        <w:t>tate.  The rural health care provider pays only the urban rate for the telecommunications service, and the U</w:t>
      </w:r>
      <w:r w:rsidR="009F17CF">
        <w:rPr>
          <w:szCs w:val="22"/>
        </w:rPr>
        <w:t xml:space="preserve">SF </w:t>
      </w:r>
      <w:r w:rsidRPr="00FA4C5E">
        <w:rPr>
          <w:szCs w:val="22"/>
        </w:rPr>
        <w:t xml:space="preserve">pays the difference between the urban rate and rural rate for the service </w:t>
      </w:r>
      <w:r w:rsidR="00094128">
        <w:rPr>
          <w:szCs w:val="22"/>
        </w:rPr>
        <w:t xml:space="preserve">to the service provider </w:t>
      </w:r>
      <w:r w:rsidRPr="00094128">
        <w:rPr>
          <w:szCs w:val="22"/>
        </w:rPr>
        <w:t xml:space="preserve">– in effect, providing a discount to the </w:t>
      </w:r>
      <w:r w:rsidR="00094128" w:rsidRPr="00094128">
        <w:rPr>
          <w:szCs w:val="22"/>
        </w:rPr>
        <w:t xml:space="preserve">health care provider </w:t>
      </w:r>
      <w:r w:rsidRPr="00094128">
        <w:rPr>
          <w:szCs w:val="22"/>
        </w:rPr>
        <w:t xml:space="preserve">in the amount of the “rural-urban differential.” </w:t>
      </w:r>
      <w:r w:rsidRPr="00094128">
        <w:rPr>
          <w:i/>
          <w:szCs w:val="22"/>
        </w:rPr>
        <w:t>See Federal-State Joint Board on Universal Service</w:t>
      </w:r>
      <w:r w:rsidRPr="00094128">
        <w:rPr>
          <w:szCs w:val="22"/>
        </w:rPr>
        <w:t>, CC Docket No. 96-45, Report and Order, 12 FCC Rcd 8776, 9093-9161, paras. 608-749 (1997) (</w:t>
      </w:r>
      <w:r w:rsidRPr="00094128">
        <w:rPr>
          <w:i/>
          <w:szCs w:val="22"/>
        </w:rPr>
        <w:t>Universal Service First Report and Order</w:t>
      </w:r>
      <w:r w:rsidRPr="00094128">
        <w:rPr>
          <w:szCs w:val="22"/>
        </w:rPr>
        <w:t>) (subsequent history omitte</w:t>
      </w:r>
      <w:r w:rsidR="00094128">
        <w:rPr>
          <w:szCs w:val="22"/>
        </w:rPr>
        <w:t xml:space="preserve">d); </w:t>
      </w:r>
      <w:r w:rsidR="00094128" w:rsidRPr="00094128">
        <w:rPr>
          <w:szCs w:val="22"/>
        </w:rPr>
        <w:t>47 U.S.C. § 254(h)(1)(A</w:t>
      </w:r>
      <w:r w:rsidR="00094128">
        <w:rPr>
          <w:szCs w:val="22"/>
        </w:rPr>
        <w:t xml:space="preserve">). </w:t>
      </w:r>
      <w:r w:rsidRPr="00094128">
        <w:rPr>
          <w:szCs w:val="22"/>
        </w:rPr>
        <w:t xml:space="preserve"> </w:t>
      </w:r>
    </w:p>
    <w:p w14:paraId="5365BA57" w14:textId="77777777" w:rsidR="00FA4C5E" w:rsidRDefault="00FA4C5E" w:rsidP="00FA4C5E">
      <w:pPr>
        <w:ind w:left="720" w:hanging="360"/>
        <w:rPr>
          <w:szCs w:val="22"/>
        </w:rPr>
      </w:pPr>
    </w:p>
    <w:p w14:paraId="2E92609B" w14:textId="2575CB1F" w:rsidR="00FA4C5E" w:rsidRPr="005A6AB9" w:rsidRDefault="009D3F06" w:rsidP="00CD65D1">
      <w:pPr>
        <w:numPr>
          <w:ilvl w:val="0"/>
          <w:numId w:val="8"/>
        </w:numPr>
        <w:rPr>
          <w:szCs w:val="22"/>
        </w:rPr>
      </w:pPr>
      <w:r w:rsidRPr="005A6AB9">
        <w:rPr>
          <w:szCs w:val="22"/>
          <w:u w:val="single"/>
        </w:rPr>
        <w:t>H</w:t>
      </w:r>
      <w:r w:rsidR="005A6AB9" w:rsidRPr="005A6AB9">
        <w:rPr>
          <w:szCs w:val="22"/>
          <w:u w:val="single"/>
        </w:rPr>
        <w:t xml:space="preserve">ealthcare </w:t>
      </w:r>
      <w:r w:rsidRPr="005A6AB9">
        <w:rPr>
          <w:szCs w:val="22"/>
          <w:u w:val="single"/>
        </w:rPr>
        <w:t>C</w:t>
      </w:r>
      <w:r w:rsidR="005A6AB9" w:rsidRPr="005A6AB9">
        <w:rPr>
          <w:szCs w:val="22"/>
          <w:u w:val="single"/>
        </w:rPr>
        <w:t xml:space="preserve">onnect </w:t>
      </w:r>
      <w:r w:rsidRPr="005A6AB9">
        <w:rPr>
          <w:szCs w:val="22"/>
          <w:u w:val="single"/>
        </w:rPr>
        <w:t>F</w:t>
      </w:r>
      <w:r w:rsidR="005A6AB9" w:rsidRPr="005A6AB9">
        <w:rPr>
          <w:szCs w:val="22"/>
          <w:u w:val="single"/>
        </w:rPr>
        <w:t>und</w:t>
      </w:r>
      <w:r w:rsidRPr="005A6AB9">
        <w:rPr>
          <w:szCs w:val="22"/>
          <w:u w:val="single"/>
        </w:rPr>
        <w:t xml:space="preserve"> Program</w:t>
      </w:r>
      <w:r w:rsidR="00FA4C5E" w:rsidRPr="005A6AB9">
        <w:rPr>
          <w:szCs w:val="22"/>
          <w:u w:val="single"/>
        </w:rPr>
        <w:t>.</w:t>
      </w:r>
      <w:r w:rsidR="00FA4C5E" w:rsidRPr="005A6AB9">
        <w:rPr>
          <w:szCs w:val="22"/>
        </w:rPr>
        <w:t xml:space="preserve">  This program, established in 2012, provides a</w:t>
      </w:r>
      <w:r w:rsidR="00FA4C5E" w:rsidRPr="005A6AB9">
        <w:rPr>
          <w:szCs w:val="22"/>
          <w:lang w:val="en"/>
        </w:rPr>
        <w:t xml:space="preserve"> </w:t>
      </w:r>
      <w:r w:rsidRPr="005A6AB9">
        <w:rPr>
          <w:szCs w:val="22"/>
          <w:lang w:val="en"/>
        </w:rPr>
        <w:t xml:space="preserve">flat </w:t>
      </w:r>
      <w:r w:rsidR="00FA4C5E" w:rsidRPr="005A6AB9">
        <w:rPr>
          <w:szCs w:val="22"/>
          <w:lang w:val="en"/>
        </w:rPr>
        <w:t>65</w:t>
      </w:r>
      <w:r w:rsidRPr="005A6AB9">
        <w:rPr>
          <w:szCs w:val="22"/>
          <w:lang w:val="en"/>
        </w:rPr>
        <w:t xml:space="preserve">% discount on </w:t>
      </w:r>
      <w:r w:rsidRPr="005A6AB9">
        <w:rPr>
          <w:szCs w:val="22"/>
        </w:rPr>
        <w:t xml:space="preserve">an array of communications services </w:t>
      </w:r>
      <w:r w:rsidR="00FA4C5E" w:rsidRPr="005A6AB9">
        <w:rPr>
          <w:szCs w:val="22"/>
          <w:lang w:val="en"/>
        </w:rPr>
        <w:t xml:space="preserve">to both individual rural </w:t>
      </w:r>
      <w:r w:rsidRPr="005A6AB9">
        <w:rPr>
          <w:szCs w:val="22"/>
          <w:lang w:val="en"/>
        </w:rPr>
        <w:t xml:space="preserve">health care provider and </w:t>
      </w:r>
      <w:r w:rsidR="00FA4C5E" w:rsidRPr="005A6AB9">
        <w:rPr>
          <w:szCs w:val="22"/>
          <w:lang w:val="en"/>
        </w:rPr>
        <w:t xml:space="preserve">consortia, which can include non-rural </w:t>
      </w:r>
      <w:r w:rsidRPr="005A6AB9">
        <w:rPr>
          <w:szCs w:val="22"/>
          <w:lang w:val="en"/>
        </w:rPr>
        <w:t xml:space="preserve">health care providers </w:t>
      </w:r>
      <w:r w:rsidR="00FA4C5E" w:rsidRPr="005A6AB9">
        <w:rPr>
          <w:szCs w:val="22"/>
          <w:lang w:val="en"/>
        </w:rPr>
        <w:t>(if the consortium has a majority of rural sites).</w:t>
      </w:r>
      <w:r w:rsidRPr="005A6AB9">
        <w:rPr>
          <w:szCs w:val="22"/>
        </w:rPr>
        <w:t xml:space="preserve">  These services include Internet access, dark fiber, business data, traditional DSL, and private carriage services.  With the H</w:t>
      </w:r>
      <w:r w:rsidR="005A6AB9" w:rsidRPr="005A6AB9">
        <w:rPr>
          <w:szCs w:val="22"/>
        </w:rPr>
        <w:t xml:space="preserve">ealthcare </w:t>
      </w:r>
      <w:r w:rsidRPr="005A6AB9">
        <w:rPr>
          <w:szCs w:val="22"/>
        </w:rPr>
        <w:t>C</w:t>
      </w:r>
      <w:r w:rsidR="005A6AB9" w:rsidRPr="005A6AB9">
        <w:rPr>
          <w:szCs w:val="22"/>
        </w:rPr>
        <w:t xml:space="preserve">onnect </w:t>
      </w:r>
      <w:r w:rsidRPr="005A6AB9">
        <w:rPr>
          <w:szCs w:val="22"/>
        </w:rPr>
        <w:t>F</w:t>
      </w:r>
      <w:r w:rsidR="005A6AB9" w:rsidRPr="005A6AB9">
        <w:rPr>
          <w:szCs w:val="22"/>
        </w:rPr>
        <w:t>und</w:t>
      </w:r>
      <w:r w:rsidRPr="005A6AB9">
        <w:rPr>
          <w:szCs w:val="22"/>
        </w:rPr>
        <w:t xml:space="preserve"> Program, the Commission intended to promote the use of broadband services and facilitate the formation of healthcare provider consortia recognizing the increasing need for rural health care providers to have access to specialists who are often located in urban areas, as well as the advent of certain communications-based trends in healthcare delivery, such as the move towards electronic health records.  </w:t>
      </w:r>
      <w:r w:rsidR="00694C10" w:rsidRPr="005A6AB9">
        <w:rPr>
          <w:szCs w:val="22"/>
        </w:rPr>
        <w:t xml:space="preserve">In contrast to the Telecom Program, participants in the </w:t>
      </w:r>
      <w:r w:rsidR="00694C10" w:rsidRPr="005A6AB9">
        <w:rPr>
          <w:szCs w:val="22"/>
        </w:rPr>
        <w:lastRenderedPageBreak/>
        <w:t>H</w:t>
      </w:r>
      <w:r w:rsidR="005A6AB9" w:rsidRPr="005A6AB9">
        <w:rPr>
          <w:szCs w:val="22"/>
        </w:rPr>
        <w:t xml:space="preserve">ealthcare </w:t>
      </w:r>
      <w:r w:rsidR="00694C10" w:rsidRPr="005A6AB9">
        <w:rPr>
          <w:szCs w:val="22"/>
        </w:rPr>
        <w:t>C</w:t>
      </w:r>
      <w:r w:rsidR="005A6AB9" w:rsidRPr="005A6AB9">
        <w:rPr>
          <w:szCs w:val="22"/>
        </w:rPr>
        <w:t xml:space="preserve">onnect </w:t>
      </w:r>
      <w:r w:rsidR="00694C10" w:rsidRPr="005A6AB9">
        <w:rPr>
          <w:szCs w:val="22"/>
        </w:rPr>
        <w:t>F</w:t>
      </w:r>
      <w:r w:rsidR="005A6AB9" w:rsidRPr="005A6AB9">
        <w:rPr>
          <w:szCs w:val="22"/>
        </w:rPr>
        <w:t>und</w:t>
      </w:r>
      <w:r w:rsidR="00694C10" w:rsidRPr="005A6AB9">
        <w:rPr>
          <w:szCs w:val="22"/>
        </w:rPr>
        <w:t xml:space="preserve"> Program may obtain multi-year funding commitments.  Consortia may also obtain support for upfront charges, which may include support for service provider deployment of new or upgraded facilities or for health care provider-owned network facilities, if shown to be t</w:t>
      </w:r>
      <w:r w:rsidR="005A6AB9">
        <w:rPr>
          <w:szCs w:val="22"/>
        </w:rPr>
        <w:t xml:space="preserve">he most cost-effective option.  </w:t>
      </w:r>
      <w:r w:rsidR="00FA4C5E" w:rsidRPr="005A6AB9">
        <w:rPr>
          <w:i/>
          <w:szCs w:val="22"/>
        </w:rPr>
        <w:t>See Rural Health Care Support Mechanism</w:t>
      </w:r>
      <w:r w:rsidR="00FA4C5E" w:rsidRPr="005A6AB9">
        <w:rPr>
          <w:szCs w:val="22"/>
        </w:rPr>
        <w:t>, WC Docket No. 02-60, Report and Order, 27 FCC Rcd 16678 (2012) (</w:t>
      </w:r>
      <w:r w:rsidR="00FA4C5E" w:rsidRPr="005A6AB9">
        <w:rPr>
          <w:i/>
          <w:szCs w:val="22"/>
        </w:rPr>
        <w:t>Healthcare Connect Fund Order</w:t>
      </w:r>
      <w:r w:rsidRPr="005A6AB9">
        <w:rPr>
          <w:szCs w:val="22"/>
        </w:rPr>
        <w:t xml:space="preserve">); 47 U.S.C. § 254(h)(2)(A).  </w:t>
      </w:r>
    </w:p>
    <w:p w14:paraId="2BAA95D0" w14:textId="77777777" w:rsidR="00810D8A" w:rsidRPr="004E36FF" w:rsidRDefault="00810D8A" w:rsidP="00CD65D1">
      <w:pPr>
        <w:ind w:left="720" w:hanging="360"/>
        <w:rPr>
          <w:b/>
          <w:i/>
          <w:szCs w:val="22"/>
        </w:rPr>
      </w:pPr>
    </w:p>
    <w:p w14:paraId="4570703B" w14:textId="7EF79811" w:rsidR="00034A73" w:rsidRPr="00034A73" w:rsidRDefault="00034A73" w:rsidP="00034A73">
      <w:pPr>
        <w:pStyle w:val="ParaNum"/>
        <w:numPr>
          <w:ilvl w:val="0"/>
          <w:numId w:val="0"/>
        </w:numPr>
        <w:ind w:left="720"/>
        <w:rPr>
          <w:szCs w:val="22"/>
          <w:lang w:val="en"/>
        </w:rPr>
      </w:pPr>
      <w:r>
        <w:rPr>
          <w:szCs w:val="22"/>
        </w:rPr>
        <w:t>I</w:t>
      </w:r>
      <w:r w:rsidRPr="00034A73">
        <w:rPr>
          <w:szCs w:val="22"/>
        </w:rPr>
        <w:t xml:space="preserve">n 2006, the Commission established the Pilot Program (2006 Pilot Program) which provided funding for a limited time (through funding year 2012) </w:t>
      </w:r>
      <w:r w:rsidRPr="00034A73">
        <w:rPr>
          <w:szCs w:val="22"/>
          <w:lang w:val="en"/>
        </w:rPr>
        <w:t xml:space="preserve">for up to 85 percent of eligible costs of the construction or implementation of statewide and/or regional broadband networks. </w:t>
      </w:r>
      <w:r w:rsidRPr="00034A73">
        <w:rPr>
          <w:i/>
          <w:szCs w:val="22"/>
        </w:rPr>
        <w:t>See Rural Health Care Support Mechanism</w:t>
      </w:r>
      <w:r w:rsidRPr="00034A73">
        <w:rPr>
          <w:szCs w:val="22"/>
        </w:rPr>
        <w:t>, WC Docket No. 02-60, Order, 21 FCC Rcd 11111 (2006) (</w:t>
      </w:r>
      <w:r w:rsidRPr="00034A73">
        <w:rPr>
          <w:i/>
          <w:szCs w:val="22"/>
        </w:rPr>
        <w:t>Pilot Program Order</w:t>
      </w:r>
      <w:r w:rsidRPr="00034A73">
        <w:rPr>
          <w:szCs w:val="22"/>
        </w:rPr>
        <w:t>).</w:t>
      </w:r>
      <w:r w:rsidRPr="00034A73">
        <w:rPr>
          <w:i/>
          <w:szCs w:val="22"/>
        </w:rPr>
        <w:t xml:space="preserve">  </w:t>
      </w:r>
      <w:bookmarkStart w:id="1" w:name="_Hlk533073093"/>
      <w:r w:rsidRPr="00034A73">
        <w:rPr>
          <w:szCs w:val="22"/>
        </w:rPr>
        <w:t>At the time of the Commission’s last revision of this information collection, while</w:t>
      </w:r>
      <w:r w:rsidRPr="00034A73">
        <w:rPr>
          <w:szCs w:val="22"/>
          <w:lang w:val="en"/>
        </w:rPr>
        <w:t xml:space="preserve"> no new funding was available under this program, some projects were still spending funds previously committed as part of the Pilot Program. Since that time, all invoicing under the Pilot Program has been completed and there are no remaining funds to be disbursed under the Pilot Program</w:t>
      </w:r>
      <w:r>
        <w:rPr>
          <w:szCs w:val="22"/>
          <w:lang w:val="en"/>
        </w:rPr>
        <w:t xml:space="preserve">.  </w:t>
      </w:r>
      <w:r w:rsidRPr="00034A73">
        <w:rPr>
          <w:szCs w:val="22"/>
          <w:lang w:val="en"/>
        </w:rPr>
        <w:t xml:space="preserve">This revised collection is therefore necessary to eliminate the requirements associated with this program.  </w:t>
      </w:r>
      <w:bookmarkEnd w:id="1"/>
    </w:p>
    <w:p w14:paraId="4D1C34C7" w14:textId="090EC076" w:rsidR="00CD65D1" w:rsidRDefault="00E72073" w:rsidP="00034A73">
      <w:pPr>
        <w:pStyle w:val="ParaNum"/>
        <w:numPr>
          <w:ilvl w:val="0"/>
          <w:numId w:val="0"/>
        </w:numPr>
        <w:spacing w:after="0"/>
        <w:ind w:left="720"/>
        <w:rPr>
          <w:szCs w:val="22"/>
        </w:rPr>
      </w:pPr>
      <w:r>
        <w:rPr>
          <w:szCs w:val="22"/>
        </w:rPr>
        <w:t>Additionally, t</w:t>
      </w:r>
      <w:r w:rsidR="00CD65D1" w:rsidRPr="00CD65D1">
        <w:rPr>
          <w:szCs w:val="22"/>
        </w:rPr>
        <w:t xml:space="preserve">he </w:t>
      </w:r>
      <w:r w:rsidR="00524DE8">
        <w:rPr>
          <w:szCs w:val="22"/>
        </w:rPr>
        <w:t>remaining requirements in</w:t>
      </w:r>
      <w:r w:rsidR="00CD65D1" w:rsidRPr="00CD65D1">
        <w:rPr>
          <w:szCs w:val="22"/>
        </w:rPr>
        <w:t xml:space="preserve"> this collection </w:t>
      </w:r>
      <w:r w:rsidR="00524DE8">
        <w:rPr>
          <w:szCs w:val="22"/>
        </w:rPr>
        <w:t>are</w:t>
      </w:r>
      <w:r w:rsidR="00524DE8" w:rsidRPr="00CD65D1">
        <w:rPr>
          <w:szCs w:val="22"/>
        </w:rPr>
        <w:t xml:space="preserve"> </w:t>
      </w:r>
      <w:r w:rsidR="00CD65D1" w:rsidRPr="00CD65D1">
        <w:rPr>
          <w:szCs w:val="22"/>
        </w:rPr>
        <w:t>necessary so that the Commission and USAC will have sufficient information to determine if entities are eligible for funding pursuant to the RHC universal service support mechanism, to determine if entities are complying with the Commission’s rules, and to prevent waste, f</w:t>
      </w:r>
      <w:r w:rsidR="00CD65D1">
        <w:rPr>
          <w:szCs w:val="22"/>
        </w:rPr>
        <w:t xml:space="preserve">raud, and abuse.  </w:t>
      </w:r>
      <w:r>
        <w:rPr>
          <w:szCs w:val="22"/>
        </w:rPr>
        <w:t>T</w:t>
      </w:r>
      <w:r w:rsidR="00034A73">
        <w:rPr>
          <w:szCs w:val="22"/>
        </w:rPr>
        <w:t xml:space="preserve">his </w:t>
      </w:r>
      <w:r w:rsidR="00CD65D1" w:rsidRPr="00CD65D1">
        <w:rPr>
          <w:szCs w:val="22"/>
        </w:rPr>
        <w:t>information is</w:t>
      </w:r>
      <w:r w:rsidR="00034A73">
        <w:rPr>
          <w:szCs w:val="22"/>
        </w:rPr>
        <w:t xml:space="preserve"> </w:t>
      </w:r>
      <w:r>
        <w:rPr>
          <w:szCs w:val="22"/>
        </w:rPr>
        <w:t xml:space="preserve">also </w:t>
      </w:r>
      <w:r w:rsidR="00CD65D1" w:rsidRPr="00CD65D1">
        <w:rPr>
          <w:szCs w:val="22"/>
        </w:rPr>
        <w:t>necessary in order to allow the Commission to evaluate the exten</w:t>
      </w:r>
      <w:r w:rsidR="00CD65D1">
        <w:rPr>
          <w:szCs w:val="22"/>
        </w:rPr>
        <w:t xml:space="preserve">t to which the RHC Program is </w:t>
      </w:r>
      <w:r w:rsidR="00CD65D1" w:rsidRPr="00CD65D1">
        <w:rPr>
          <w:szCs w:val="22"/>
        </w:rPr>
        <w:t>meeting the statutory objectives specified in section 254(h) of the 1996 Act, and the Commission’s performance goals for the He</w:t>
      </w:r>
      <w:r w:rsidR="00CD65D1">
        <w:rPr>
          <w:szCs w:val="22"/>
        </w:rPr>
        <w:t>althcare Connect Fund Program</w:t>
      </w:r>
      <w:r w:rsidR="00034A73">
        <w:rPr>
          <w:szCs w:val="22"/>
        </w:rPr>
        <w:t>.</w:t>
      </w:r>
    </w:p>
    <w:p w14:paraId="61515739" w14:textId="77777777" w:rsidR="00034A73" w:rsidRDefault="00034A73" w:rsidP="00034A73">
      <w:pPr>
        <w:pStyle w:val="ParaNum"/>
        <w:numPr>
          <w:ilvl w:val="0"/>
          <w:numId w:val="0"/>
        </w:numPr>
        <w:spacing w:after="0"/>
        <w:ind w:left="720"/>
        <w:rPr>
          <w:szCs w:val="22"/>
        </w:rPr>
      </w:pPr>
    </w:p>
    <w:p w14:paraId="3F6FE3E1" w14:textId="34A0C458" w:rsidR="00E84339" w:rsidRDefault="00034A73" w:rsidP="00CD65D1">
      <w:pPr>
        <w:shd w:val="clear" w:color="auto" w:fill="FFFFFF"/>
        <w:ind w:left="720"/>
        <w:rPr>
          <w:szCs w:val="22"/>
        </w:rPr>
      </w:pPr>
      <w:r>
        <w:rPr>
          <w:szCs w:val="22"/>
        </w:rPr>
        <w:t xml:space="preserve">Accordingly, </w:t>
      </w:r>
      <w:r w:rsidR="009E16B1">
        <w:rPr>
          <w:szCs w:val="22"/>
        </w:rPr>
        <w:t>t</w:t>
      </w:r>
      <w:r w:rsidR="009F2F89">
        <w:rPr>
          <w:szCs w:val="22"/>
        </w:rPr>
        <w:t>h</w:t>
      </w:r>
      <w:r w:rsidR="00C762F3">
        <w:rPr>
          <w:szCs w:val="22"/>
        </w:rPr>
        <w:t>is</w:t>
      </w:r>
      <w:r w:rsidR="009F2F89">
        <w:rPr>
          <w:szCs w:val="22"/>
        </w:rPr>
        <w:t xml:space="preserve"> information collection</w:t>
      </w:r>
      <w:r w:rsidR="00C762F3">
        <w:rPr>
          <w:szCs w:val="22"/>
        </w:rPr>
        <w:t>, as</w:t>
      </w:r>
      <w:r w:rsidR="00214F04">
        <w:rPr>
          <w:szCs w:val="22"/>
        </w:rPr>
        <w:t xml:space="preserve"> described in more detail b</w:t>
      </w:r>
      <w:r w:rsidR="009F2F89">
        <w:rPr>
          <w:szCs w:val="22"/>
        </w:rPr>
        <w:t>elow</w:t>
      </w:r>
      <w:r w:rsidR="00615194">
        <w:rPr>
          <w:szCs w:val="22"/>
        </w:rPr>
        <w:t>, is being revised to: (1) elimin</w:t>
      </w:r>
      <w:r w:rsidR="00045988">
        <w:rPr>
          <w:szCs w:val="22"/>
        </w:rPr>
        <w:t>ate the requirement</w:t>
      </w:r>
      <w:r w:rsidR="00154FCD">
        <w:rPr>
          <w:szCs w:val="22"/>
        </w:rPr>
        <w:t>s</w:t>
      </w:r>
      <w:r w:rsidR="00615194">
        <w:rPr>
          <w:szCs w:val="22"/>
        </w:rPr>
        <w:t xml:space="preserve"> for the </w:t>
      </w:r>
      <w:r w:rsidR="0039273A">
        <w:rPr>
          <w:szCs w:val="22"/>
        </w:rPr>
        <w:t>Pil</w:t>
      </w:r>
      <w:r w:rsidR="00DF6579">
        <w:rPr>
          <w:szCs w:val="22"/>
        </w:rPr>
        <w:t>ot Program</w:t>
      </w:r>
      <w:r w:rsidR="00292EAB">
        <w:rPr>
          <w:szCs w:val="22"/>
        </w:rPr>
        <w:t xml:space="preserve"> and </w:t>
      </w:r>
      <w:r w:rsidR="0039273A">
        <w:rPr>
          <w:szCs w:val="22"/>
        </w:rPr>
        <w:t>(2</w:t>
      </w:r>
      <w:r w:rsidR="00615194">
        <w:rPr>
          <w:szCs w:val="22"/>
        </w:rPr>
        <w:t>) extend</w:t>
      </w:r>
      <w:r w:rsidR="00292EAB">
        <w:rPr>
          <w:szCs w:val="22"/>
        </w:rPr>
        <w:t xml:space="preserve"> </w:t>
      </w:r>
      <w:r w:rsidR="0039273A">
        <w:rPr>
          <w:szCs w:val="22"/>
        </w:rPr>
        <w:t xml:space="preserve">the </w:t>
      </w:r>
      <w:r w:rsidR="00615194">
        <w:rPr>
          <w:szCs w:val="22"/>
        </w:rPr>
        <w:t>existing</w:t>
      </w:r>
      <w:r w:rsidR="00154FCD">
        <w:rPr>
          <w:szCs w:val="22"/>
        </w:rPr>
        <w:t xml:space="preserve"> information</w:t>
      </w:r>
      <w:r w:rsidR="00615194">
        <w:rPr>
          <w:szCs w:val="22"/>
        </w:rPr>
        <w:t xml:space="preserve"> collection requirements for the H</w:t>
      </w:r>
      <w:r w:rsidR="0039273A">
        <w:rPr>
          <w:szCs w:val="22"/>
        </w:rPr>
        <w:t xml:space="preserve">ealthcare Connect Fund </w:t>
      </w:r>
      <w:r w:rsidR="00B74085">
        <w:rPr>
          <w:szCs w:val="22"/>
        </w:rPr>
        <w:t>and Telecom</w:t>
      </w:r>
      <w:r w:rsidR="0039273A">
        <w:rPr>
          <w:szCs w:val="22"/>
        </w:rPr>
        <w:t xml:space="preserve"> </w:t>
      </w:r>
      <w:r w:rsidR="00B74085">
        <w:rPr>
          <w:szCs w:val="22"/>
        </w:rPr>
        <w:t>Prog</w:t>
      </w:r>
      <w:r w:rsidR="00292EAB">
        <w:rPr>
          <w:szCs w:val="22"/>
        </w:rPr>
        <w:t xml:space="preserve">rams.  </w:t>
      </w:r>
      <w:r w:rsidR="007365E2">
        <w:rPr>
          <w:szCs w:val="22"/>
        </w:rPr>
        <w:t xml:space="preserve">This </w:t>
      </w:r>
      <w:r w:rsidR="00154FCD">
        <w:rPr>
          <w:szCs w:val="22"/>
        </w:rPr>
        <w:t>submission</w:t>
      </w:r>
      <w:r w:rsidR="007365E2">
        <w:rPr>
          <w:szCs w:val="22"/>
        </w:rPr>
        <w:t xml:space="preserve"> is organized by program indicating which information collection requirements are being eliminated</w:t>
      </w:r>
      <w:r w:rsidR="00385029">
        <w:rPr>
          <w:szCs w:val="22"/>
        </w:rPr>
        <w:t xml:space="preserve"> or e</w:t>
      </w:r>
      <w:r w:rsidR="007365E2">
        <w:rPr>
          <w:szCs w:val="22"/>
        </w:rPr>
        <w:t>xtended</w:t>
      </w:r>
      <w:r w:rsidR="00385029">
        <w:rPr>
          <w:szCs w:val="22"/>
        </w:rPr>
        <w:t xml:space="preserve"> </w:t>
      </w:r>
      <w:r w:rsidR="007365E2">
        <w:rPr>
          <w:szCs w:val="22"/>
        </w:rPr>
        <w:t xml:space="preserve">for each RHC program.  </w:t>
      </w:r>
    </w:p>
    <w:p w14:paraId="2C85161C" w14:textId="77777777" w:rsidR="00E84339" w:rsidRPr="00CB1778" w:rsidRDefault="00E84339" w:rsidP="0065626D">
      <w:pPr>
        <w:shd w:val="clear" w:color="auto" w:fill="FFFFFF"/>
        <w:ind w:left="720"/>
        <w:rPr>
          <w:szCs w:val="22"/>
        </w:rPr>
      </w:pPr>
    </w:p>
    <w:p w14:paraId="5D8EF524" w14:textId="547EC93F" w:rsidR="003E5283" w:rsidRPr="00CB1778" w:rsidRDefault="003E5283" w:rsidP="00A56631">
      <w:pPr>
        <w:tabs>
          <w:tab w:val="left" w:pos="360"/>
        </w:tabs>
        <w:rPr>
          <w:rFonts w:eastAsia="Times New Roman"/>
          <w:szCs w:val="22"/>
          <w:lang w:eastAsia="en-US"/>
        </w:rPr>
      </w:pPr>
      <w:r w:rsidRPr="00CB1778">
        <w:rPr>
          <w:rFonts w:eastAsia="Times New Roman"/>
          <w:noProof/>
          <w:szCs w:val="22"/>
          <w:lang w:eastAsia="en-US"/>
        </w:rPr>
        <w:t>Statutory authority for this collection of information is contained in sections 1, 4(i), 4(j), 201-205, 214, 254, and 403 of the Communications Act of 1934, as amended</w:t>
      </w:r>
      <w:r w:rsidRPr="00CB1778">
        <w:rPr>
          <w:rFonts w:eastAsia="Times New Roman"/>
          <w:szCs w:val="22"/>
          <w:lang w:eastAsia="en-US"/>
        </w:rPr>
        <w:t xml:space="preserve">, </w:t>
      </w:r>
      <w:hyperlink r:id="rId9" w:history="1">
        <w:r w:rsidRPr="00CB1778">
          <w:rPr>
            <w:rStyle w:val="Hyperlink"/>
            <w:rFonts w:eastAsia="Times New Roman"/>
            <w:color w:val="auto"/>
            <w:szCs w:val="22"/>
            <w:u w:val="none"/>
            <w:lang w:eastAsia="en-US"/>
          </w:rPr>
          <w:t>47 U.S.C. §</w:t>
        </w:r>
        <w:r w:rsidR="00CB1778" w:rsidRPr="00CB1778">
          <w:rPr>
            <w:rStyle w:val="Hyperlink"/>
            <w:rFonts w:eastAsia="Times New Roman"/>
            <w:color w:val="auto"/>
            <w:szCs w:val="22"/>
            <w:u w:val="none"/>
            <w:lang w:eastAsia="en-US"/>
          </w:rPr>
          <w:t xml:space="preserve">§ </w:t>
        </w:r>
        <w:r w:rsidRPr="00CB1778">
          <w:rPr>
            <w:rStyle w:val="Hyperlink"/>
            <w:rFonts w:eastAsia="Times New Roman"/>
            <w:color w:val="auto"/>
            <w:szCs w:val="22"/>
            <w:u w:val="none"/>
            <w:lang w:eastAsia="en-US"/>
          </w:rPr>
          <w:t>151</w:t>
        </w:r>
      </w:hyperlink>
      <w:r w:rsidRPr="00CB1778">
        <w:rPr>
          <w:rFonts w:eastAsia="Times New Roman"/>
          <w:szCs w:val="22"/>
          <w:lang w:eastAsia="en-US"/>
        </w:rPr>
        <w:t>-</w:t>
      </w:r>
      <w:hyperlink r:id="rId10" w:history="1">
        <w:r w:rsidRPr="00CB1778">
          <w:rPr>
            <w:rFonts w:eastAsia="Times New Roman"/>
            <w:szCs w:val="22"/>
            <w:lang w:eastAsia="en-US"/>
          </w:rPr>
          <w:t>154</w:t>
        </w:r>
      </w:hyperlink>
      <w:r w:rsidRPr="00CB1778">
        <w:rPr>
          <w:rFonts w:eastAsia="Times New Roman"/>
          <w:szCs w:val="22"/>
          <w:lang w:eastAsia="en-US"/>
        </w:rPr>
        <w:t xml:space="preserve">, </w:t>
      </w:r>
      <w:hyperlink r:id="rId11" w:history="1">
        <w:r w:rsidRPr="00CB1778">
          <w:rPr>
            <w:rFonts w:eastAsia="Times New Roman"/>
            <w:szCs w:val="22"/>
            <w:lang w:eastAsia="en-US"/>
          </w:rPr>
          <w:t>201</w:t>
        </w:r>
      </w:hyperlink>
      <w:r w:rsidRPr="00CB1778">
        <w:rPr>
          <w:rFonts w:eastAsia="Times New Roman"/>
          <w:szCs w:val="22"/>
          <w:lang w:eastAsia="en-US"/>
        </w:rPr>
        <w:t>-</w:t>
      </w:r>
      <w:hyperlink r:id="rId12" w:history="1">
        <w:r w:rsidRPr="00CB1778">
          <w:rPr>
            <w:rFonts w:eastAsia="Times New Roman"/>
            <w:szCs w:val="22"/>
            <w:lang w:eastAsia="en-US"/>
          </w:rPr>
          <w:t>205</w:t>
        </w:r>
      </w:hyperlink>
      <w:r w:rsidRPr="00CB1778">
        <w:rPr>
          <w:rFonts w:eastAsia="Times New Roman"/>
          <w:szCs w:val="22"/>
          <w:lang w:eastAsia="en-US"/>
        </w:rPr>
        <w:t xml:space="preserve">, </w:t>
      </w:r>
      <w:hyperlink r:id="rId13" w:history="1">
        <w:r w:rsidRPr="00CB1778">
          <w:rPr>
            <w:rFonts w:eastAsia="Times New Roman"/>
            <w:szCs w:val="22"/>
            <w:lang w:eastAsia="en-US"/>
          </w:rPr>
          <w:t>218</w:t>
        </w:r>
      </w:hyperlink>
      <w:r w:rsidRPr="00CB1778">
        <w:rPr>
          <w:rFonts w:eastAsia="Times New Roman"/>
          <w:szCs w:val="22"/>
          <w:lang w:eastAsia="en-US"/>
        </w:rPr>
        <w:t>-</w:t>
      </w:r>
      <w:hyperlink r:id="rId14" w:history="1">
        <w:r w:rsidRPr="00CB1778">
          <w:rPr>
            <w:rFonts w:eastAsia="Times New Roman"/>
            <w:szCs w:val="22"/>
            <w:lang w:eastAsia="en-US"/>
          </w:rPr>
          <w:t>220</w:t>
        </w:r>
      </w:hyperlink>
      <w:r w:rsidRPr="00CB1778">
        <w:rPr>
          <w:rFonts w:eastAsia="Times New Roman"/>
          <w:szCs w:val="22"/>
          <w:lang w:eastAsia="en-US"/>
        </w:rPr>
        <w:t xml:space="preserve">, </w:t>
      </w:r>
      <w:hyperlink r:id="rId15" w:history="1">
        <w:r w:rsidRPr="00CB1778">
          <w:rPr>
            <w:rFonts w:eastAsia="Times New Roman"/>
            <w:szCs w:val="22"/>
            <w:lang w:eastAsia="en-US"/>
          </w:rPr>
          <w:t>254</w:t>
        </w:r>
      </w:hyperlink>
      <w:r w:rsidRPr="00CB1778">
        <w:rPr>
          <w:rFonts w:eastAsia="Times New Roman"/>
          <w:szCs w:val="22"/>
          <w:lang w:eastAsia="en-US"/>
        </w:rPr>
        <w:t xml:space="preserve">, </w:t>
      </w:r>
      <w:hyperlink r:id="rId16" w:history="1">
        <w:r w:rsidRPr="00CB1778">
          <w:rPr>
            <w:rFonts w:eastAsia="Times New Roman"/>
            <w:szCs w:val="22"/>
            <w:lang w:eastAsia="en-US"/>
          </w:rPr>
          <w:t>303(r)</w:t>
        </w:r>
      </w:hyperlink>
      <w:r w:rsidRPr="00CB1778">
        <w:rPr>
          <w:rFonts w:eastAsia="Times New Roman"/>
          <w:szCs w:val="22"/>
          <w:lang w:eastAsia="en-US"/>
        </w:rPr>
        <w:t xml:space="preserve">, </w:t>
      </w:r>
      <w:hyperlink r:id="rId17" w:history="1">
        <w:r w:rsidRPr="00CB1778">
          <w:rPr>
            <w:rFonts w:eastAsia="Times New Roman"/>
            <w:szCs w:val="22"/>
            <w:lang w:eastAsia="en-US"/>
          </w:rPr>
          <w:t>403</w:t>
        </w:r>
      </w:hyperlink>
      <w:r w:rsidRPr="00CB1778">
        <w:rPr>
          <w:rFonts w:eastAsia="Times New Roman"/>
          <w:szCs w:val="22"/>
          <w:lang w:eastAsia="en-US"/>
        </w:rPr>
        <w:t xml:space="preserve"> and </w:t>
      </w:r>
      <w:hyperlink r:id="rId18" w:history="1">
        <w:r w:rsidRPr="00CB1778">
          <w:rPr>
            <w:rFonts w:eastAsia="Times New Roman"/>
            <w:szCs w:val="22"/>
            <w:lang w:eastAsia="en-US"/>
          </w:rPr>
          <w:t>405</w:t>
        </w:r>
      </w:hyperlink>
      <w:r w:rsidRPr="00CB1778">
        <w:rPr>
          <w:rFonts w:eastAsia="Times New Roman"/>
          <w:szCs w:val="22"/>
          <w:lang w:eastAsia="en-US"/>
        </w:rPr>
        <w:t>.</w:t>
      </w:r>
    </w:p>
    <w:p w14:paraId="0BACAB72" w14:textId="77777777" w:rsidR="002B506B" w:rsidRDefault="00976D78" w:rsidP="00F022FF">
      <w:pPr>
        <w:rPr>
          <w:b/>
          <w:szCs w:val="22"/>
        </w:rPr>
      </w:pPr>
      <w:r w:rsidRPr="00F33F86">
        <w:rPr>
          <w:b/>
          <w:szCs w:val="22"/>
        </w:rPr>
        <w:tab/>
      </w:r>
    </w:p>
    <w:p w14:paraId="5DDAE5CA" w14:textId="0326379C" w:rsidR="002D5470" w:rsidRDefault="00B61EF8" w:rsidP="00B61EF8">
      <w:pPr>
        <w:ind w:left="360"/>
        <w:rPr>
          <w:b/>
          <w:szCs w:val="22"/>
          <w:u w:val="single"/>
        </w:rPr>
      </w:pPr>
      <w:r w:rsidRPr="002D5470">
        <w:rPr>
          <w:b/>
          <w:szCs w:val="22"/>
          <w:u w:val="single"/>
        </w:rPr>
        <w:t>H</w:t>
      </w:r>
      <w:r w:rsidR="002D5470">
        <w:rPr>
          <w:b/>
          <w:szCs w:val="22"/>
          <w:u w:val="single"/>
        </w:rPr>
        <w:t>EALTHCARE CONNECT FUND</w:t>
      </w:r>
    </w:p>
    <w:p w14:paraId="638BBAA8" w14:textId="77777777" w:rsidR="00841883" w:rsidRDefault="00841883" w:rsidP="00B61EF8">
      <w:pPr>
        <w:ind w:left="360"/>
        <w:rPr>
          <w:szCs w:val="22"/>
        </w:rPr>
      </w:pPr>
    </w:p>
    <w:p w14:paraId="791D2632" w14:textId="0A15B599" w:rsidR="009E35F5" w:rsidRDefault="00841883" w:rsidP="009E35F5">
      <w:pPr>
        <w:ind w:left="360"/>
        <w:rPr>
          <w:szCs w:val="22"/>
          <w:lang w:val="en"/>
        </w:rPr>
      </w:pPr>
      <w:r w:rsidRPr="009E35F5">
        <w:rPr>
          <w:szCs w:val="22"/>
        </w:rPr>
        <w:t>In order to seek funding under the Healthcare Connect Fund</w:t>
      </w:r>
      <w:r w:rsidR="00F33F6B">
        <w:rPr>
          <w:szCs w:val="22"/>
        </w:rPr>
        <w:t xml:space="preserve"> Program</w:t>
      </w:r>
      <w:r w:rsidRPr="009E35F5">
        <w:rPr>
          <w:szCs w:val="22"/>
        </w:rPr>
        <w:t>, eligible health care providers or a consortium of eligible health care providers must submit an FCC Form 460 to USAC to obtain an eligibility determination from USAC for each health care provider site.</w:t>
      </w:r>
      <w:r w:rsidR="009E35F5">
        <w:rPr>
          <w:szCs w:val="22"/>
        </w:rPr>
        <w:t xml:space="preserve"> </w:t>
      </w:r>
      <w:r w:rsidR="009E35F5" w:rsidRPr="009E35F5">
        <w:rPr>
          <w:szCs w:val="22"/>
          <w:lang w:val="en"/>
        </w:rPr>
        <w:t>Once evaluation criteria and supporting documentation have bee</w:t>
      </w:r>
      <w:r w:rsidR="009E35F5">
        <w:rPr>
          <w:szCs w:val="22"/>
          <w:lang w:val="en"/>
        </w:rPr>
        <w:t>n prepared</w:t>
      </w:r>
      <w:r w:rsidR="009E35F5" w:rsidRPr="009E35F5">
        <w:rPr>
          <w:szCs w:val="22"/>
          <w:lang w:val="en"/>
        </w:rPr>
        <w:t>, the next step is to file the FCC Form 461, Request for Services Form</w:t>
      </w:r>
      <w:r w:rsidR="00DA4E67">
        <w:rPr>
          <w:szCs w:val="22"/>
          <w:lang w:val="en"/>
        </w:rPr>
        <w:t>.</w:t>
      </w:r>
      <w:r w:rsidR="00034A73">
        <w:rPr>
          <w:szCs w:val="22"/>
          <w:lang w:val="en"/>
        </w:rPr>
        <w:t xml:space="preserve">  </w:t>
      </w:r>
      <w:r w:rsidR="009E35F5" w:rsidRPr="009E35F5">
        <w:rPr>
          <w:szCs w:val="22"/>
          <w:lang w:val="en"/>
        </w:rPr>
        <w:t>After the FCC Form 461</w:t>
      </w:r>
      <w:r w:rsidR="009E35F5">
        <w:rPr>
          <w:szCs w:val="22"/>
          <w:lang w:val="en"/>
        </w:rPr>
        <w:t xml:space="preserve"> </w:t>
      </w:r>
      <w:r w:rsidR="009E35F5" w:rsidRPr="009E35F5">
        <w:rPr>
          <w:szCs w:val="22"/>
          <w:lang w:val="en"/>
        </w:rPr>
        <w:t>has been posted on the USAC website for a minimum of 28 days, the applicant must evaluate all bids received to determine which service provider can provide the most cost-effective services that meet the applicant’s requirements.</w:t>
      </w:r>
      <w:r w:rsidR="009E35F5" w:rsidRPr="009E35F5">
        <w:rPr>
          <w:rFonts w:eastAsia="Times New Roman"/>
          <w:szCs w:val="22"/>
          <w:lang w:val="en" w:eastAsia="en-US"/>
        </w:rPr>
        <w:t xml:space="preserve"> </w:t>
      </w:r>
      <w:r w:rsidR="009E35F5" w:rsidRPr="009E35F5">
        <w:rPr>
          <w:szCs w:val="22"/>
          <w:lang w:val="en"/>
        </w:rPr>
        <w:t>Once a service provider is selected, the next step is for the applicant to submit the FCC Form 462, Funding Request Form, to provide information about the services selected and certify that those services were the most cost-effective option of the offers received.</w:t>
      </w:r>
      <w:r w:rsidR="009E35F5">
        <w:rPr>
          <w:szCs w:val="22"/>
          <w:lang w:val="en"/>
        </w:rPr>
        <w:t xml:space="preserve"> </w:t>
      </w:r>
      <w:r w:rsidR="009E35F5" w:rsidRPr="009E35F5">
        <w:rPr>
          <w:szCs w:val="22"/>
          <w:lang w:val="en"/>
        </w:rPr>
        <w:t xml:space="preserve">The FCC Form 463 is the </w:t>
      </w:r>
      <w:r w:rsidR="00DA4E67">
        <w:rPr>
          <w:szCs w:val="22"/>
          <w:lang w:val="en"/>
        </w:rPr>
        <w:t xml:space="preserve">last </w:t>
      </w:r>
      <w:r w:rsidR="009E35F5" w:rsidRPr="009E35F5">
        <w:rPr>
          <w:szCs w:val="22"/>
          <w:lang w:val="en"/>
        </w:rPr>
        <w:t>form that is submitted to USAC by the service provider to complete this process</w:t>
      </w:r>
      <w:r w:rsidR="009E35F5">
        <w:rPr>
          <w:szCs w:val="22"/>
          <w:lang w:val="en"/>
        </w:rPr>
        <w:t xml:space="preserve"> and receive payment for the services provided</w:t>
      </w:r>
      <w:r w:rsidR="009E35F5" w:rsidRPr="009E35F5">
        <w:rPr>
          <w:szCs w:val="22"/>
          <w:lang w:val="en"/>
        </w:rPr>
        <w:t>.</w:t>
      </w:r>
      <w:r w:rsidR="007365E2">
        <w:rPr>
          <w:szCs w:val="22"/>
        </w:rPr>
        <w:t xml:space="preserve">  </w:t>
      </w:r>
    </w:p>
    <w:p w14:paraId="5972938B" w14:textId="77777777" w:rsidR="00DA4E67" w:rsidRDefault="00DA4E67" w:rsidP="009E35F5">
      <w:pPr>
        <w:ind w:left="360"/>
        <w:rPr>
          <w:szCs w:val="22"/>
          <w:lang w:val="en"/>
        </w:rPr>
      </w:pPr>
    </w:p>
    <w:p w14:paraId="44330BD9" w14:textId="3272FFEC" w:rsidR="00DA4E67" w:rsidRPr="00DA4E67" w:rsidRDefault="00DA4E67" w:rsidP="00DA4E67">
      <w:pPr>
        <w:ind w:left="360"/>
        <w:rPr>
          <w:szCs w:val="22"/>
        </w:rPr>
      </w:pPr>
      <w:r>
        <w:rPr>
          <w:szCs w:val="22"/>
        </w:rPr>
        <w:t>Except for</w:t>
      </w:r>
      <w:r w:rsidR="00E7123A">
        <w:rPr>
          <w:szCs w:val="22"/>
        </w:rPr>
        <w:t xml:space="preserve"> updates to the number of respondents</w:t>
      </w:r>
      <w:r>
        <w:rPr>
          <w:szCs w:val="22"/>
        </w:rPr>
        <w:t xml:space="preserve">, </w:t>
      </w:r>
      <w:r w:rsidRPr="00DA4E67">
        <w:rPr>
          <w:szCs w:val="22"/>
        </w:rPr>
        <w:t>this</w:t>
      </w:r>
      <w:r>
        <w:rPr>
          <w:szCs w:val="22"/>
        </w:rPr>
        <w:t xml:space="preserve"> </w:t>
      </w:r>
      <w:r w:rsidR="00542E0E">
        <w:rPr>
          <w:szCs w:val="22"/>
        </w:rPr>
        <w:t>submission</w:t>
      </w:r>
      <w:r>
        <w:rPr>
          <w:szCs w:val="22"/>
        </w:rPr>
        <w:t xml:space="preserve"> seeks </w:t>
      </w:r>
      <w:r w:rsidRPr="00DA4E67">
        <w:rPr>
          <w:szCs w:val="22"/>
        </w:rPr>
        <w:t>n</w:t>
      </w:r>
      <w:r>
        <w:rPr>
          <w:szCs w:val="22"/>
        </w:rPr>
        <w:t>o other changes to the FCC Forms 460, 461, 462</w:t>
      </w:r>
      <w:r w:rsidRPr="00DA4E67">
        <w:rPr>
          <w:szCs w:val="22"/>
        </w:rPr>
        <w:t xml:space="preserve">, </w:t>
      </w:r>
      <w:r>
        <w:rPr>
          <w:szCs w:val="22"/>
        </w:rPr>
        <w:t>and 463.</w:t>
      </w:r>
      <w:r w:rsidRPr="00DA4E67">
        <w:rPr>
          <w:szCs w:val="22"/>
        </w:rPr>
        <w:t xml:space="preserve"> </w:t>
      </w:r>
      <w:r w:rsidR="00524DE8">
        <w:rPr>
          <w:szCs w:val="22"/>
        </w:rPr>
        <w:t>The</w:t>
      </w:r>
      <w:r w:rsidR="00524DE8" w:rsidRPr="001D6512">
        <w:rPr>
          <w:szCs w:val="22"/>
        </w:rPr>
        <w:t xml:space="preserve"> updated data is based upon FCC Forms received for funding year 2018.  </w:t>
      </w:r>
      <w:r w:rsidRPr="00DA4E67">
        <w:rPr>
          <w:szCs w:val="22"/>
        </w:rPr>
        <w:t xml:space="preserve">The Commission is seeking to continue the </w:t>
      </w:r>
      <w:r w:rsidR="00154FCD">
        <w:rPr>
          <w:szCs w:val="22"/>
        </w:rPr>
        <w:t>existing</w:t>
      </w:r>
      <w:r w:rsidR="00154FCD" w:rsidRPr="00DA4E67">
        <w:rPr>
          <w:szCs w:val="22"/>
        </w:rPr>
        <w:t xml:space="preserve"> </w:t>
      </w:r>
      <w:r w:rsidRPr="00DA4E67">
        <w:rPr>
          <w:szCs w:val="22"/>
        </w:rPr>
        <w:t xml:space="preserve">requirements contained in these </w:t>
      </w:r>
      <w:r>
        <w:rPr>
          <w:szCs w:val="22"/>
        </w:rPr>
        <w:t xml:space="preserve">FCC </w:t>
      </w:r>
      <w:r w:rsidR="001D6512">
        <w:rPr>
          <w:szCs w:val="22"/>
        </w:rPr>
        <w:t>F</w:t>
      </w:r>
      <w:r w:rsidRPr="00DA4E67">
        <w:rPr>
          <w:szCs w:val="22"/>
        </w:rPr>
        <w:t>orms</w:t>
      </w:r>
      <w:r>
        <w:rPr>
          <w:szCs w:val="22"/>
        </w:rPr>
        <w:t xml:space="preserve"> and associated supporting documentation</w:t>
      </w:r>
      <w:r w:rsidRPr="00DA4E67">
        <w:rPr>
          <w:szCs w:val="22"/>
        </w:rPr>
        <w:t>.</w:t>
      </w:r>
      <w:r>
        <w:rPr>
          <w:szCs w:val="22"/>
        </w:rPr>
        <w:t xml:space="preserve">  </w:t>
      </w:r>
      <w:bookmarkStart w:id="2" w:name="_Hlk769198"/>
      <w:r>
        <w:rPr>
          <w:szCs w:val="22"/>
        </w:rPr>
        <w:t>All filings under the Healthcare Connect Fund</w:t>
      </w:r>
      <w:r w:rsidRPr="00DA4E67">
        <w:rPr>
          <w:szCs w:val="22"/>
        </w:rPr>
        <w:t xml:space="preserve"> </w:t>
      </w:r>
      <w:r w:rsidR="00F33F6B">
        <w:rPr>
          <w:szCs w:val="22"/>
        </w:rPr>
        <w:t xml:space="preserve">Program </w:t>
      </w:r>
      <w:r w:rsidRPr="00DA4E67">
        <w:rPr>
          <w:szCs w:val="22"/>
        </w:rPr>
        <w:t xml:space="preserve">will </w:t>
      </w:r>
      <w:r>
        <w:rPr>
          <w:szCs w:val="22"/>
        </w:rPr>
        <w:t xml:space="preserve">continue to be submitted through </w:t>
      </w:r>
      <w:r w:rsidR="00CE62F2">
        <w:rPr>
          <w:szCs w:val="22"/>
        </w:rPr>
        <w:t>the</w:t>
      </w:r>
      <w:r>
        <w:rPr>
          <w:szCs w:val="22"/>
        </w:rPr>
        <w:t xml:space="preserve"> o</w:t>
      </w:r>
      <w:r w:rsidRPr="00DA4E67">
        <w:rPr>
          <w:szCs w:val="22"/>
        </w:rPr>
        <w:t>nline interface via USAC’s web site.</w:t>
      </w:r>
      <w:r>
        <w:rPr>
          <w:szCs w:val="22"/>
        </w:rPr>
        <w:t xml:space="preserve">  </w:t>
      </w:r>
      <w:bookmarkEnd w:id="2"/>
      <w:r w:rsidRPr="00DA4E67">
        <w:rPr>
          <w:szCs w:val="22"/>
        </w:rPr>
        <w:t>Each of</w:t>
      </w:r>
      <w:r>
        <w:rPr>
          <w:szCs w:val="22"/>
        </w:rPr>
        <w:t xml:space="preserve"> the requirements</w:t>
      </w:r>
      <w:r w:rsidRPr="00DA4E67">
        <w:rPr>
          <w:szCs w:val="22"/>
        </w:rPr>
        <w:t xml:space="preserve"> is briefly described below. </w:t>
      </w:r>
    </w:p>
    <w:p w14:paraId="0284B5DF" w14:textId="77777777" w:rsidR="00841883" w:rsidRDefault="00841883" w:rsidP="00B61EF8">
      <w:pPr>
        <w:ind w:left="360"/>
        <w:rPr>
          <w:b/>
          <w:szCs w:val="22"/>
        </w:rPr>
      </w:pPr>
    </w:p>
    <w:p w14:paraId="69FA2156" w14:textId="2E4B253C" w:rsidR="00B61EF8" w:rsidRPr="002D5470" w:rsidRDefault="00154FCD" w:rsidP="00B61EF8">
      <w:pPr>
        <w:ind w:left="360"/>
        <w:rPr>
          <w:b/>
          <w:szCs w:val="22"/>
        </w:rPr>
      </w:pPr>
      <w:r>
        <w:rPr>
          <w:b/>
          <w:szCs w:val="22"/>
        </w:rPr>
        <w:t>Requirements</w:t>
      </w:r>
      <w:r w:rsidR="002D5470" w:rsidRPr="002D5470">
        <w:rPr>
          <w:b/>
          <w:szCs w:val="22"/>
        </w:rPr>
        <w:t xml:space="preserve"> Being Extended:</w:t>
      </w:r>
    </w:p>
    <w:p w14:paraId="301759C0" w14:textId="77777777" w:rsidR="00214F04" w:rsidRDefault="00214F04" w:rsidP="00B61EF8">
      <w:pPr>
        <w:shd w:val="clear" w:color="auto" w:fill="FFFFFF"/>
        <w:ind w:left="360"/>
        <w:rPr>
          <w:szCs w:val="22"/>
        </w:rPr>
      </w:pPr>
    </w:p>
    <w:p w14:paraId="0ADAE887" w14:textId="63DA538D" w:rsidR="00145803" w:rsidRPr="00F33F86" w:rsidRDefault="00145803" w:rsidP="00B61EF8">
      <w:pPr>
        <w:shd w:val="clear" w:color="auto" w:fill="FFFFFF"/>
        <w:ind w:left="360"/>
        <w:rPr>
          <w:szCs w:val="22"/>
        </w:rPr>
      </w:pPr>
      <w:r w:rsidRPr="00F33F86">
        <w:rPr>
          <w:szCs w:val="22"/>
        </w:rPr>
        <w:t>The following information collection requirement</w:t>
      </w:r>
      <w:r w:rsidR="002D5470">
        <w:rPr>
          <w:szCs w:val="22"/>
        </w:rPr>
        <w:t xml:space="preserve">s </w:t>
      </w:r>
      <w:r w:rsidR="00A427DB">
        <w:rPr>
          <w:szCs w:val="22"/>
        </w:rPr>
        <w:t>associated with the Healthcare Connect Fund</w:t>
      </w:r>
      <w:r w:rsidR="002D5470">
        <w:rPr>
          <w:szCs w:val="22"/>
        </w:rPr>
        <w:t xml:space="preserve"> </w:t>
      </w:r>
      <w:r w:rsidR="00F33F6B">
        <w:rPr>
          <w:szCs w:val="22"/>
        </w:rPr>
        <w:t xml:space="preserve">Program </w:t>
      </w:r>
      <w:r w:rsidR="002D5470">
        <w:rPr>
          <w:szCs w:val="22"/>
        </w:rPr>
        <w:t xml:space="preserve">are </w:t>
      </w:r>
      <w:r w:rsidR="00A4169C">
        <w:rPr>
          <w:szCs w:val="22"/>
        </w:rPr>
        <w:t xml:space="preserve">proposed to be </w:t>
      </w:r>
      <w:r w:rsidR="002D5470">
        <w:rPr>
          <w:szCs w:val="22"/>
        </w:rPr>
        <w:t>extended with updates to the number of respondents</w:t>
      </w:r>
      <w:r w:rsidR="00F719C6">
        <w:rPr>
          <w:szCs w:val="22"/>
        </w:rPr>
        <w:t xml:space="preserve">.  </w:t>
      </w:r>
    </w:p>
    <w:p w14:paraId="0B174B5A" w14:textId="77777777" w:rsidR="00946753" w:rsidRPr="00F33F86" w:rsidRDefault="00946753" w:rsidP="00B61EF8">
      <w:pPr>
        <w:shd w:val="clear" w:color="auto" w:fill="FFFFFF"/>
        <w:ind w:left="360"/>
        <w:rPr>
          <w:szCs w:val="22"/>
        </w:rPr>
      </w:pPr>
    </w:p>
    <w:p w14:paraId="17B27A0A" w14:textId="3A408509" w:rsidR="00680623" w:rsidRPr="00F92536" w:rsidRDefault="00680623" w:rsidP="00F92536">
      <w:pPr>
        <w:pStyle w:val="ListParagraph"/>
        <w:numPr>
          <w:ilvl w:val="0"/>
          <w:numId w:val="21"/>
        </w:numPr>
        <w:shd w:val="clear" w:color="auto" w:fill="FFFFFF"/>
        <w:rPr>
          <w:szCs w:val="22"/>
        </w:rPr>
      </w:pPr>
      <w:r w:rsidRPr="00F92536">
        <w:rPr>
          <w:szCs w:val="22"/>
          <w:u w:val="single"/>
        </w:rPr>
        <w:t xml:space="preserve">Authorization for Third Parties to Submit </w:t>
      </w:r>
      <w:r w:rsidR="00CE2E12" w:rsidRPr="00F92536">
        <w:rPr>
          <w:szCs w:val="22"/>
          <w:u w:val="single"/>
        </w:rPr>
        <w:t xml:space="preserve">FCC </w:t>
      </w:r>
      <w:r w:rsidRPr="00F92536">
        <w:rPr>
          <w:szCs w:val="22"/>
          <w:u w:val="single"/>
        </w:rPr>
        <w:t>Forms on Behalf of HCP/ Consortium.</w:t>
      </w:r>
      <w:r w:rsidRPr="00F92536">
        <w:rPr>
          <w:szCs w:val="22"/>
        </w:rPr>
        <w:t xml:space="preserve">  Third parties (for example, consultants) m</w:t>
      </w:r>
      <w:r w:rsidR="00CE2E12" w:rsidRPr="00F92536">
        <w:rPr>
          <w:szCs w:val="22"/>
        </w:rPr>
        <w:t xml:space="preserve">ay </w:t>
      </w:r>
      <w:r w:rsidRPr="00F92536">
        <w:rPr>
          <w:szCs w:val="22"/>
        </w:rPr>
        <w:t xml:space="preserve">submit </w:t>
      </w:r>
      <w:r w:rsidR="00CE2E12" w:rsidRPr="00F92536">
        <w:rPr>
          <w:szCs w:val="22"/>
        </w:rPr>
        <w:t xml:space="preserve">FCC </w:t>
      </w:r>
      <w:r w:rsidR="00EE1ABB" w:rsidRPr="00F92536">
        <w:rPr>
          <w:szCs w:val="22"/>
        </w:rPr>
        <w:t>F</w:t>
      </w:r>
      <w:r w:rsidRPr="00F92536">
        <w:rPr>
          <w:szCs w:val="22"/>
        </w:rPr>
        <w:t xml:space="preserve">orms and other documentation on behalf of eligible </w:t>
      </w:r>
      <w:r w:rsidR="007D2BD1" w:rsidRPr="00F92536">
        <w:rPr>
          <w:szCs w:val="22"/>
        </w:rPr>
        <w:t xml:space="preserve">HCPs </w:t>
      </w:r>
      <w:r w:rsidRPr="00F92536">
        <w:rPr>
          <w:szCs w:val="22"/>
        </w:rPr>
        <w:t xml:space="preserve">if USAC receives, prior to submission of the </w:t>
      </w:r>
      <w:r w:rsidR="00CE2E12" w:rsidRPr="00F92536">
        <w:rPr>
          <w:szCs w:val="22"/>
        </w:rPr>
        <w:t xml:space="preserve">FCC </w:t>
      </w:r>
      <w:r w:rsidRPr="00F92536">
        <w:rPr>
          <w:szCs w:val="22"/>
        </w:rPr>
        <w:t xml:space="preserve">forms or documentation, a written, dated, and signed authorization from the relevant officer, director, or other authorized employee stating that the HCP or Consortium Leader accepts all potential liability from any errors, omissions, or misrepresentations on the forms and/or documents being submitted by the third party.  </w:t>
      </w:r>
    </w:p>
    <w:p w14:paraId="63023F88" w14:textId="77777777" w:rsidR="00111B8D" w:rsidRDefault="00111B8D" w:rsidP="00111B8D">
      <w:pPr>
        <w:shd w:val="clear" w:color="auto" w:fill="FFFFFF"/>
        <w:ind w:left="720"/>
        <w:rPr>
          <w:szCs w:val="22"/>
          <w:u w:val="single"/>
        </w:rPr>
      </w:pPr>
    </w:p>
    <w:p w14:paraId="74DF3A41" w14:textId="6B7B3E81" w:rsidR="00EE1ABB" w:rsidRDefault="002D5470" w:rsidP="00F8444F">
      <w:pPr>
        <w:shd w:val="clear" w:color="auto" w:fill="FFFFFF"/>
        <w:tabs>
          <w:tab w:val="left" w:pos="630"/>
        </w:tabs>
        <w:ind w:left="630"/>
        <w:rPr>
          <w:szCs w:val="22"/>
        </w:rPr>
      </w:pPr>
      <w:r>
        <w:rPr>
          <w:szCs w:val="22"/>
        </w:rPr>
        <w:t xml:space="preserve">As part of this </w:t>
      </w:r>
      <w:r w:rsidR="00154FCD">
        <w:rPr>
          <w:szCs w:val="22"/>
        </w:rPr>
        <w:t>submission</w:t>
      </w:r>
      <w:r w:rsidR="00EE1ABB">
        <w:rPr>
          <w:szCs w:val="22"/>
        </w:rPr>
        <w:t xml:space="preserve">, the Commission proposes to </w:t>
      </w:r>
      <w:r w:rsidR="00FE3418">
        <w:rPr>
          <w:szCs w:val="22"/>
        </w:rPr>
        <w:t>update</w:t>
      </w:r>
      <w:r w:rsidR="00D90143">
        <w:rPr>
          <w:szCs w:val="22"/>
        </w:rPr>
        <w:t xml:space="preserve"> </w:t>
      </w:r>
      <w:r w:rsidR="00EE1ABB">
        <w:rPr>
          <w:szCs w:val="22"/>
        </w:rPr>
        <w:t>the number of r</w:t>
      </w:r>
      <w:r w:rsidR="002E2200">
        <w:rPr>
          <w:szCs w:val="22"/>
        </w:rPr>
        <w:t>espondents based on current information provided by USAC.</w:t>
      </w:r>
      <w:r w:rsidR="00261464">
        <w:rPr>
          <w:szCs w:val="22"/>
        </w:rPr>
        <w:t xml:space="preserve"> </w:t>
      </w:r>
    </w:p>
    <w:p w14:paraId="173DB325" w14:textId="77777777" w:rsidR="00A04449" w:rsidRDefault="00A04449" w:rsidP="00A04449">
      <w:pPr>
        <w:shd w:val="clear" w:color="auto" w:fill="FFFFFF"/>
        <w:rPr>
          <w:szCs w:val="22"/>
        </w:rPr>
      </w:pPr>
    </w:p>
    <w:p w14:paraId="21F9E283" w14:textId="71660B1A" w:rsidR="00A04449" w:rsidRPr="00A04449" w:rsidRDefault="00A04449" w:rsidP="00A04449">
      <w:pPr>
        <w:pStyle w:val="ListParagraph"/>
        <w:numPr>
          <w:ilvl w:val="0"/>
          <w:numId w:val="21"/>
        </w:numPr>
        <w:shd w:val="clear" w:color="auto" w:fill="FFFFFF"/>
        <w:rPr>
          <w:szCs w:val="22"/>
        </w:rPr>
      </w:pPr>
      <w:r w:rsidRPr="00A04449">
        <w:rPr>
          <w:szCs w:val="22"/>
          <w:u w:val="single"/>
        </w:rPr>
        <w:t>FCC Form 460 Attachment – Letters of Agency (Consortia Only).</w:t>
      </w:r>
      <w:r w:rsidRPr="00A04449">
        <w:rPr>
          <w:szCs w:val="22"/>
        </w:rPr>
        <w:t xml:space="preserve">  Each Consortium Leader must obtain a letter of agency (LOA) from each HCP participant that is independent of the Consortium Leader (</w:t>
      </w:r>
      <w:r w:rsidRPr="00A04449">
        <w:rPr>
          <w:i/>
          <w:szCs w:val="22"/>
        </w:rPr>
        <w:t xml:space="preserve">i.e. </w:t>
      </w:r>
      <w:r w:rsidRPr="00A04449">
        <w:rPr>
          <w:szCs w:val="22"/>
        </w:rPr>
        <w:t xml:space="preserve">HCP sites that are not owned or otherwise controlled by the Consortium Leader).  The LOA is submitted as an attachment to the FCC Form 460.  The purpose of the LOA is to provide authority for the Consortium Leader to submit the FCC Forms 460, 461, and/ or 462 on behalf of the HCP site.  Consortium leaders are required to obtain supporting information and/or documents to support eligibility for each HCP when they collect the LOAs, and may be asked for this information during an audit or investigation.  </w:t>
      </w:r>
    </w:p>
    <w:p w14:paraId="257DE114" w14:textId="77777777" w:rsidR="00542E0E" w:rsidRDefault="00542E0E" w:rsidP="00A04449">
      <w:pPr>
        <w:shd w:val="clear" w:color="auto" w:fill="FFFFFF"/>
        <w:ind w:left="720"/>
        <w:rPr>
          <w:szCs w:val="22"/>
        </w:rPr>
      </w:pPr>
    </w:p>
    <w:p w14:paraId="0B58BB41" w14:textId="6C4F7236" w:rsidR="00A04449" w:rsidRPr="00050BD3" w:rsidRDefault="00A04449" w:rsidP="00542E0E">
      <w:pPr>
        <w:shd w:val="clear" w:color="auto" w:fill="FFFFFF"/>
        <w:ind w:left="630"/>
        <w:rPr>
          <w:szCs w:val="22"/>
        </w:rPr>
      </w:pPr>
      <w:r>
        <w:rPr>
          <w:szCs w:val="22"/>
        </w:rPr>
        <w:t xml:space="preserve">As part of this </w:t>
      </w:r>
      <w:r w:rsidR="00154FCD">
        <w:rPr>
          <w:szCs w:val="22"/>
        </w:rPr>
        <w:t>submission</w:t>
      </w:r>
      <w:r>
        <w:rPr>
          <w:szCs w:val="22"/>
        </w:rPr>
        <w:t>, t</w:t>
      </w:r>
      <w:r w:rsidRPr="00050BD3">
        <w:rPr>
          <w:szCs w:val="22"/>
        </w:rPr>
        <w:t xml:space="preserve">he Commission proposes to </w:t>
      </w:r>
      <w:r>
        <w:rPr>
          <w:szCs w:val="22"/>
        </w:rPr>
        <w:t>update</w:t>
      </w:r>
      <w:r w:rsidRPr="00050BD3">
        <w:rPr>
          <w:szCs w:val="22"/>
        </w:rPr>
        <w:t xml:space="preserve"> the number of respondents</w:t>
      </w:r>
      <w:r w:rsidR="00EF2FDB">
        <w:rPr>
          <w:szCs w:val="22"/>
        </w:rPr>
        <w:t xml:space="preserve"> </w:t>
      </w:r>
      <w:r w:rsidR="00326F8E">
        <w:rPr>
          <w:szCs w:val="22"/>
        </w:rPr>
        <w:t>base</w:t>
      </w:r>
      <w:r w:rsidR="00EF2FDB">
        <w:rPr>
          <w:szCs w:val="22"/>
        </w:rPr>
        <w:t>d</w:t>
      </w:r>
      <w:r w:rsidR="00326F8E">
        <w:rPr>
          <w:szCs w:val="22"/>
        </w:rPr>
        <w:t xml:space="preserve"> on </w:t>
      </w:r>
      <w:r w:rsidR="00EF2FDB">
        <w:rPr>
          <w:szCs w:val="22"/>
        </w:rPr>
        <w:t>current information provided by USAC</w:t>
      </w:r>
      <w:r>
        <w:rPr>
          <w:szCs w:val="22"/>
        </w:rPr>
        <w:t>.</w:t>
      </w:r>
    </w:p>
    <w:p w14:paraId="661461F6" w14:textId="77777777" w:rsidR="00A04449" w:rsidRDefault="00A04449" w:rsidP="00A04449">
      <w:pPr>
        <w:shd w:val="clear" w:color="auto" w:fill="FFFFFF"/>
        <w:rPr>
          <w:i/>
          <w:szCs w:val="22"/>
        </w:rPr>
      </w:pPr>
    </w:p>
    <w:p w14:paraId="36FF00CC" w14:textId="57295690" w:rsidR="00A04449" w:rsidRPr="00F33F86" w:rsidRDefault="00A04449" w:rsidP="00A04449">
      <w:pPr>
        <w:numPr>
          <w:ilvl w:val="0"/>
          <w:numId w:val="21"/>
        </w:numPr>
        <w:shd w:val="clear" w:color="auto" w:fill="FFFFFF"/>
        <w:rPr>
          <w:szCs w:val="22"/>
        </w:rPr>
      </w:pPr>
      <w:r>
        <w:rPr>
          <w:szCs w:val="22"/>
          <w:u w:val="single"/>
        </w:rPr>
        <w:t xml:space="preserve">FCC </w:t>
      </w:r>
      <w:r w:rsidRPr="00A61120">
        <w:rPr>
          <w:szCs w:val="22"/>
          <w:u w:val="single"/>
        </w:rPr>
        <w:t>Form 460 Attachment – State/Non-Profit Entities that Want to Serve as Both Vendor and Consortium Leader/Consultant (Consortia Only).</w:t>
      </w:r>
      <w:r>
        <w:rPr>
          <w:szCs w:val="22"/>
        </w:rPr>
        <w:t xml:space="preserve">  </w:t>
      </w:r>
      <w:r w:rsidRPr="00F33F86">
        <w:rPr>
          <w:szCs w:val="22"/>
        </w:rPr>
        <w:t>In general, an entity may not simultaneously</w:t>
      </w:r>
      <w:r>
        <w:rPr>
          <w:szCs w:val="22"/>
        </w:rPr>
        <w:t>:</w:t>
      </w:r>
      <w:r w:rsidRPr="00F33F86">
        <w:rPr>
          <w:szCs w:val="22"/>
        </w:rPr>
        <w:t xml:space="preserve"> (1) provide consulting assistance to </w:t>
      </w:r>
      <w:r>
        <w:rPr>
          <w:szCs w:val="22"/>
        </w:rPr>
        <w:t xml:space="preserve">a </w:t>
      </w:r>
      <w:r w:rsidRPr="00F33F86">
        <w:rPr>
          <w:szCs w:val="22"/>
        </w:rPr>
        <w:t>consorti</w:t>
      </w:r>
      <w:r>
        <w:rPr>
          <w:szCs w:val="22"/>
        </w:rPr>
        <w:t>um</w:t>
      </w:r>
      <w:r w:rsidRPr="00F33F86">
        <w:rPr>
          <w:szCs w:val="22"/>
        </w:rPr>
        <w:t>, and (2) participate as</w:t>
      </w:r>
      <w:r w:rsidR="006423C8">
        <w:rPr>
          <w:szCs w:val="22"/>
        </w:rPr>
        <w:t xml:space="preserve"> a potential vendor</w:t>
      </w:r>
      <w:r w:rsidRPr="00F33F86">
        <w:rPr>
          <w:szCs w:val="22"/>
        </w:rPr>
        <w:t xml:space="preserve"> during the competitive bidding process.  State organizations, public sector entities, or non-profit entities who wish to obtain an exemption from this prohibition may make a showing to USAC that they have set up an organizational and functional separation.  The exemption must be obtained before the consortium begins preparing its FCC Form 461 (request for services) and associated documents.  </w:t>
      </w:r>
    </w:p>
    <w:p w14:paraId="05B50AC7" w14:textId="77777777" w:rsidR="00A04449" w:rsidRPr="00F33F86" w:rsidRDefault="00A04449" w:rsidP="00A04449">
      <w:pPr>
        <w:shd w:val="clear" w:color="auto" w:fill="FFFFFF"/>
        <w:ind w:left="720"/>
        <w:rPr>
          <w:szCs w:val="22"/>
        </w:rPr>
      </w:pPr>
    </w:p>
    <w:p w14:paraId="0D6B36D5" w14:textId="312AB08C" w:rsidR="00A04449" w:rsidRPr="00A04449" w:rsidRDefault="00A04449" w:rsidP="00A04449">
      <w:pPr>
        <w:pStyle w:val="ListParagraph"/>
        <w:numPr>
          <w:ilvl w:val="0"/>
          <w:numId w:val="21"/>
        </w:numPr>
        <w:shd w:val="clear" w:color="auto" w:fill="FFFFFF"/>
        <w:rPr>
          <w:b/>
          <w:szCs w:val="22"/>
        </w:rPr>
      </w:pPr>
      <w:r w:rsidRPr="00A04449">
        <w:rPr>
          <w:szCs w:val="22"/>
          <w:u w:val="single"/>
        </w:rPr>
        <w:t>Agreement regarding Legal and Financial Responsibility for Consortium Activities (Consortia Only).</w:t>
      </w:r>
      <w:r w:rsidRPr="00A04449">
        <w:rPr>
          <w:b/>
          <w:szCs w:val="22"/>
        </w:rPr>
        <w:t xml:space="preserve"> </w:t>
      </w:r>
      <w:r w:rsidRPr="00A04449">
        <w:rPr>
          <w:szCs w:val="22"/>
        </w:rPr>
        <w:t xml:space="preserve">Consortia may allocate legal and financial responsibility for supported program activities as they see fit, except for certain responsibilities specified in the </w:t>
      </w:r>
      <w:r w:rsidRPr="00A04449">
        <w:rPr>
          <w:i/>
          <w:szCs w:val="22"/>
        </w:rPr>
        <w:t>Healthcare Connect Fund Order</w:t>
      </w:r>
      <w:r w:rsidRPr="00A04449">
        <w:rPr>
          <w:szCs w:val="22"/>
        </w:rPr>
        <w:t>, provided that this allocation is memorialized in a formal written agreement between the affected parties (</w:t>
      </w:r>
      <w:r w:rsidRPr="00A04449">
        <w:rPr>
          <w:i/>
          <w:szCs w:val="22"/>
        </w:rPr>
        <w:t>i.e.</w:t>
      </w:r>
      <w:r w:rsidRPr="00A04449">
        <w:rPr>
          <w:szCs w:val="22"/>
        </w:rPr>
        <w:t xml:space="preserve"> the Consortium Leader, and the consortium as a whole and/or its individual members). The written agreement must be submitted to USAC for approval with or prior to the submission of the FCC Form 461.  The agreement should clearly identify the party(ies) responsible for repayment if USAC is required, at a later date, to recover disbursements to the consortium due to violations of RHC program rules. </w:t>
      </w:r>
    </w:p>
    <w:p w14:paraId="6523483E" w14:textId="77777777" w:rsidR="00A04449" w:rsidRDefault="00A04449" w:rsidP="00A04449">
      <w:pPr>
        <w:pStyle w:val="ListParagraph"/>
        <w:shd w:val="clear" w:color="auto" w:fill="FFFFFF"/>
        <w:rPr>
          <w:szCs w:val="22"/>
          <w:highlight w:val="yellow"/>
          <w:u w:val="single"/>
        </w:rPr>
      </w:pPr>
    </w:p>
    <w:p w14:paraId="15975B93" w14:textId="027E355B" w:rsidR="00A04449" w:rsidRPr="0094581C"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Pr>
          <w:szCs w:val="22"/>
        </w:rPr>
        <w:t xml:space="preserve">, </w:t>
      </w:r>
      <w:r w:rsidRPr="0094581C">
        <w:rPr>
          <w:szCs w:val="22"/>
        </w:rPr>
        <w:t xml:space="preserve">the Commission proposes to </w:t>
      </w:r>
      <w:r>
        <w:rPr>
          <w:szCs w:val="22"/>
        </w:rPr>
        <w:t>update t</w:t>
      </w:r>
      <w:r w:rsidRPr="0094581C">
        <w:rPr>
          <w:szCs w:val="22"/>
        </w:rPr>
        <w:t>he number of respondents to</w:t>
      </w:r>
      <w:r>
        <w:rPr>
          <w:szCs w:val="22"/>
        </w:rPr>
        <w:t xml:space="preserve"> account for the number of </w:t>
      </w:r>
      <w:r w:rsidR="007C048D">
        <w:rPr>
          <w:szCs w:val="22"/>
        </w:rPr>
        <w:t xml:space="preserve">consortia </w:t>
      </w:r>
      <w:r>
        <w:rPr>
          <w:szCs w:val="22"/>
        </w:rPr>
        <w:t>agreements</w:t>
      </w:r>
      <w:r w:rsidRPr="0094581C">
        <w:rPr>
          <w:szCs w:val="22"/>
        </w:rPr>
        <w:t xml:space="preserve"> currently captured </w:t>
      </w:r>
      <w:r>
        <w:rPr>
          <w:szCs w:val="22"/>
        </w:rPr>
        <w:t xml:space="preserve">by USAC </w:t>
      </w:r>
      <w:r w:rsidRPr="0094581C">
        <w:rPr>
          <w:szCs w:val="22"/>
        </w:rPr>
        <w:t>in the RHC IT system.</w:t>
      </w:r>
      <w:r>
        <w:rPr>
          <w:szCs w:val="22"/>
        </w:rPr>
        <w:t xml:space="preserve">  The number of respondents could fluctuate depending upon the number of consortia opting for such agreements.  </w:t>
      </w:r>
    </w:p>
    <w:p w14:paraId="6AA0E334" w14:textId="77777777" w:rsidR="00A04449" w:rsidRPr="00F33F86" w:rsidRDefault="00A04449" w:rsidP="00A04449">
      <w:pPr>
        <w:shd w:val="clear" w:color="auto" w:fill="FFFFFF"/>
        <w:ind w:left="360"/>
        <w:rPr>
          <w:b/>
          <w:szCs w:val="22"/>
        </w:rPr>
      </w:pPr>
    </w:p>
    <w:p w14:paraId="298D214A" w14:textId="69EB8F4F" w:rsidR="00A04449" w:rsidRPr="00B45028" w:rsidRDefault="00A04449" w:rsidP="00A04449">
      <w:pPr>
        <w:numPr>
          <w:ilvl w:val="0"/>
          <w:numId w:val="21"/>
        </w:numPr>
        <w:shd w:val="clear" w:color="auto" w:fill="FFFFFF"/>
        <w:rPr>
          <w:b/>
          <w:szCs w:val="22"/>
        </w:rPr>
      </w:pPr>
      <w:r>
        <w:rPr>
          <w:szCs w:val="22"/>
          <w:u w:val="single"/>
        </w:rPr>
        <w:t xml:space="preserve">FCC </w:t>
      </w:r>
      <w:r w:rsidRPr="00A61120">
        <w:rPr>
          <w:szCs w:val="22"/>
          <w:u w:val="single"/>
        </w:rPr>
        <w:t>Form 461 Attachment – Network Planning for Consortia (Consortia Only).</w:t>
      </w:r>
      <w:r w:rsidRPr="00F33F86">
        <w:rPr>
          <w:b/>
          <w:szCs w:val="22"/>
        </w:rPr>
        <w:t xml:space="preserve">  </w:t>
      </w:r>
      <w:r w:rsidRPr="00F33F86">
        <w:rPr>
          <w:szCs w:val="22"/>
        </w:rPr>
        <w:t xml:space="preserve">Consortium applicants must submit a narrative attachment with </w:t>
      </w:r>
      <w:r>
        <w:rPr>
          <w:szCs w:val="22"/>
        </w:rPr>
        <w:t xml:space="preserve">the FCC </w:t>
      </w:r>
      <w:r w:rsidRPr="00F33F86">
        <w:rPr>
          <w:szCs w:val="22"/>
        </w:rPr>
        <w:t xml:space="preserve">Form 461 that includes:  (1) goals and objectives of the proposed network; (2) strategy for aggregating the specific needs of HCPs (including providers that serve rural areas) within a state or region; (3) strategy for leveraging existing technology to adopt the most efficient and cost effective means of connecting those providers; (4) how the broadband services will be used to improve or provide health care delivery; (5) any previous experience in developing and managing health IT (including telemedicine) programs; and (6) a project management plan outlining the project’s leadership and management structure, and a work plan, schedule, and budget.  </w:t>
      </w:r>
    </w:p>
    <w:p w14:paraId="2642CCE8" w14:textId="77777777" w:rsidR="00A04449" w:rsidRDefault="00A04449" w:rsidP="00A04449">
      <w:pPr>
        <w:pStyle w:val="ListParagraph"/>
        <w:rPr>
          <w:b/>
          <w:szCs w:val="22"/>
        </w:rPr>
      </w:pPr>
    </w:p>
    <w:p w14:paraId="6BBBB386" w14:textId="0B6F00D6" w:rsidR="00A04449" w:rsidRPr="00F74843"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Pr>
          <w:szCs w:val="22"/>
        </w:rPr>
        <w:t xml:space="preserve">, </w:t>
      </w:r>
      <w:r w:rsidRPr="00F74843">
        <w:rPr>
          <w:szCs w:val="22"/>
        </w:rPr>
        <w:t xml:space="preserve">the Commission proposes to </w:t>
      </w:r>
      <w:r>
        <w:rPr>
          <w:szCs w:val="22"/>
        </w:rPr>
        <w:t xml:space="preserve">update </w:t>
      </w:r>
      <w:r w:rsidRPr="00F74843">
        <w:rPr>
          <w:szCs w:val="22"/>
        </w:rPr>
        <w:t xml:space="preserve">the number of respondents based upon the </w:t>
      </w:r>
      <w:r>
        <w:rPr>
          <w:szCs w:val="22"/>
        </w:rPr>
        <w:t xml:space="preserve">current </w:t>
      </w:r>
      <w:r w:rsidRPr="00F74843">
        <w:rPr>
          <w:szCs w:val="22"/>
        </w:rPr>
        <w:t>numb</w:t>
      </w:r>
      <w:r>
        <w:rPr>
          <w:szCs w:val="22"/>
        </w:rPr>
        <w:t xml:space="preserve">er of </w:t>
      </w:r>
      <w:r w:rsidR="001B1B60">
        <w:rPr>
          <w:szCs w:val="22"/>
        </w:rPr>
        <w:t>consorti</w:t>
      </w:r>
      <w:r w:rsidR="00C7225E">
        <w:rPr>
          <w:szCs w:val="22"/>
        </w:rPr>
        <w:t>um applicants that submitted N</w:t>
      </w:r>
      <w:r>
        <w:rPr>
          <w:szCs w:val="22"/>
        </w:rPr>
        <w:t>etwork Plans</w:t>
      </w:r>
      <w:r w:rsidRPr="00F74843">
        <w:rPr>
          <w:szCs w:val="22"/>
        </w:rPr>
        <w:t>.</w:t>
      </w:r>
    </w:p>
    <w:p w14:paraId="1AE31451" w14:textId="77777777" w:rsidR="00A04449" w:rsidRDefault="00A04449" w:rsidP="00A04449">
      <w:pPr>
        <w:shd w:val="clear" w:color="auto" w:fill="FFFFFF"/>
        <w:ind w:left="360"/>
        <w:rPr>
          <w:b/>
          <w:szCs w:val="22"/>
        </w:rPr>
      </w:pPr>
    </w:p>
    <w:p w14:paraId="148F2BFD" w14:textId="77777777" w:rsidR="00A04449" w:rsidRPr="00554EB9" w:rsidRDefault="00A04449" w:rsidP="00A04449">
      <w:pPr>
        <w:numPr>
          <w:ilvl w:val="0"/>
          <w:numId w:val="21"/>
        </w:numPr>
        <w:shd w:val="clear" w:color="auto" w:fill="FFFFFF"/>
        <w:rPr>
          <w:szCs w:val="22"/>
        </w:rPr>
      </w:pPr>
      <w:r w:rsidRPr="00554EB9">
        <w:rPr>
          <w:szCs w:val="22"/>
          <w:u w:val="single"/>
        </w:rPr>
        <w:t>FCC Form 461 Attachment – Request for Proposals (RFP).</w:t>
      </w:r>
      <w:r w:rsidRPr="00554EB9">
        <w:rPr>
          <w:b/>
          <w:szCs w:val="22"/>
        </w:rPr>
        <w:t xml:space="preserve">  </w:t>
      </w:r>
      <w:r w:rsidRPr="00554EB9">
        <w:rPr>
          <w:szCs w:val="22"/>
        </w:rPr>
        <w:t>Submission of a separate RFP document with the FCC Form 461 is required for: (1) applicants who are required to issue an RFP under applicable state, Tribal, or local procurement rules or regulations; (2) consortium applications that seek more than $100,000 in program support in a funding year; and (3) consortium applications that seek support for infrastructure (i.e. HCP-owned facilities) as well as services.  In addition, any applicant is free to submit an RFP to USAC for posting.  All applicants who utilize an RFP in conjunction with their competitive bidding process must submit the RFP to USAC for posting.</w:t>
      </w:r>
      <w:r>
        <w:rPr>
          <w:b/>
          <w:szCs w:val="22"/>
        </w:rPr>
        <w:t xml:space="preserve">  </w:t>
      </w:r>
      <w:r w:rsidRPr="00554EB9">
        <w:rPr>
          <w:szCs w:val="22"/>
        </w:rPr>
        <w:t xml:space="preserve">RFPs must provide sufficient information to enable an effective competitive bidding process, including describing the HCP’s service needs; specify the period during which bids will be accepted; and include the scoring criteria that will be used to evaluate bids for cost-effectiveness.  In addition, certain additional requirements apply to RFPs if the applicant seeks support for long-term capital investments (such as HCP-constructed infrastructure or fiber indefeasible rights-of-use); dark fiber; services or equipment that include an ineligible component; or HCP-owned and constructed network facilities.  </w:t>
      </w:r>
    </w:p>
    <w:p w14:paraId="5397441A" w14:textId="77777777" w:rsidR="00A04449" w:rsidRPr="00F33F86" w:rsidRDefault="00A04449" w:rsidP="00F8444F">
      <w:pPr>
        <w:shd w:val="clear" w:color="auto" w:fill="FFFFFF"/>
        <w:ind w:left="630"/>
        <w:rPr>
          <w:szCs w:val="22"/>
        </w:rPr>
      </w:pPr>
    </w:p>
    <w:p w14:paraId="6D1C8650" w14:textId="34B3A272" w:rsidR="00A04449"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sidRPr="00125D43">
        <w:rPr>
          <w:szCs w:val="22"/>
        </w:rPr>
        <w:t xml:space="preserve">, the Commission proposes to </w:t>
      </w:r>
      <w:r>
        <w:rPr>
          <w:szCs w:val="22"/>
        </w:rPr>
        <w:t xml:space="preserve">update </w:t>
      </w:r>
      <w:r w:rsidRPr="00125D43">
        <w:rPr>
          <w:szCs w:val="22"/>
        </w:rPr>
        <w:t xml:space="preserve">the number of respondents based upon the </w:t>
      </w:r>
      <w:r>
        <w:rPr>
          <w:szCs w:val="22"/>
        </w:rPr>
        <w:t xml:space="preserve">current </w:t>
      </w:r>
      <w:r w:rsidRPr="00125D43">
        <w:rPr>
          <w:szCs w:val="22"/>
        </w:rPr>
        <w:t xml:space="preserve">number of </w:t>
      </w:r>
      <w:r w:rsidR="00EF2FDB">
        <w:rPr>
          <w:szCs w:val="22"/>
        </w:rPr>
        <w:t xml:space="preserve">individual and consortium applicants with </w:t>
      </w:r>
      <w:r w:rsidRPr="00125D43">
        <w:rPr>
          <w:szCs w:val="22"/>
        </w:rPr>
        <w:t>RFP</w:t>
      </w:r>
      <w:r>
        <w:rPr>
          <w:szCs w:val="22"/>
        </w:rPr>
        <w:t>s</w:t>
      </w:r>
      <w:r w:rsidRPr="00125D43">
        <w:rPr>
          <w:szCs w:val="22"/>
        </w:rPr>
        <w:t xml:space="preserve"> attached to FCC Forms 461.</w:t>
      </w:r>
    </w:p>
    <w:p w14:paraId="38B20EFE" w14:textId="77777777" w:rsidR="00A04449" w:rsidRDefault="00A04449" w:rsidP="00A04449">
      <w:pPr>
        <w:pStyle w:val="ListParagraph"/>
        <w:shd w:val="clear" w:color="auto" w:fill="FFFFFF"/>
        <w:rPr>
          <w:szCs w:val="22"/>
        </w:rPr>
      </w:pPr>
    </w:p>
    <w:p w14:paraId="390D7454" w14:textId="77777777" w:rsidR="00A04449" w:rsidRDefault="00A04449" w:rsidP="00A04449">
      <w:pPr>
        <w:numPr>
          <w:ilvl w:val="0"/>
          <w:numId w:val="21"/>
        </w:numPr>
        <w:shd w:val="clear" w:color="auto" w:fill="FFFFFF"/>
        <w:rPr>
          <w:szCs w:val="22"/>
        </w:rPr>
      </w:pPr>
      <w:r>
        <w:rPr>
          <w:szCs w:val="22"/>
          <w:u w:val="single"/>
        </w:rPr>
        <w:t xml:space="preserve">FCC </w:t>
      </w:r>
      <w:r w:rsidRPr="00A61120">
        <w:rPr>
          <w:szCs w:val="22"/>
          <w:u w:val="single"/>
        </w:rPr>
        <w:t>Form 462 Attachment – Contracts or Similar Documentation.</w:t>
      </w:r>
      <w:r w:rsidRPr="00A427DB">
        <w:rPr>
          <w:b/>
          <w:szCs w:val="22"/>
        </w:rPr>
        <w:t xml:space="preserve">  </w:t>
      </w:r>
      <w:r>
        <w:rPr>
          <w:szCs w:val="22"/>
        </w:rPr>
        <w:t>A</w:t>
      </w:r>
      <w:r w:rsidRPr="00F33F86">
        <w:rPr>
          <w:szCs w:val="22"/>
        </w:rPr>
        <w:t>pplicants must submit a contract or other documentation that clearly identifies</w:t>
      </w:r>
      <w:r>
        <w:rPr>
          <w:szCs w:val="22"/>
        </w:rPr>
        <w:t>:</w:t>
      </w:r>
      <w:r w:rsidRPr="00F33F86">
        <w:rPr>
          <w:szCs w:val="22"/>
        </w:rPr>
        <w:t xml:space="preserve"> (1) the vendor(s) selected and the HCP(s) who will receive the services; (2) the service, bandwidth, and costs for which support is being requested; </w:t>
      </w:r>
      <w:r>
        <w:rPr>
          <w:szCs w:val="22"/>
        </w:rPr>
        <w:t xml:space="preserve">and </w:t>
      </w:r>
      <w:r w:rsidRPr="00F33F86">
        <w:rPr>
          <w:szCs w:val="22"/>
        </w:rPr>
        <w:t>(3) the term of the service agreement(s) if applicable (</w:t>
      </w:r>
      <w:r w:rsidRPr="00F33F86">
        <w:rPr>
          <w:i/>
          <w:szCs w:val="22"/>
        </w:rPr>
        <w:t xml:space="preserve">i.e. </w:t>
      </w:r>
      <w:r w:rsidRPr="00F33F86">
        <w:rPr>
          <w:szCs w:val="22"/>
        </w:rPr>
        <w:t xml:space="preserve">if services are not being provided on a month-to-month basis).  </w:t>
      </w:r>
    </w:p>
    <w:p w14:paraId="54347C60" w14:textId="77777777" w:rsidR="00A04449" w:rsidRDefault="00A04449" w:rsidP="00A04449">
      <w:pPr>
        <w:shd w:val="clear" w:color="auto" w:fill="FFFFFF"/>
        <w:ind w:left="720"/>
        <w:rPr>
          <w:szCs w:val="22"/>
          <w:u w:val="single"/>
        </w:rPr>
      </w:pPr>
    </w:p>
    <w:p w14:paraId="7C94621D" w14:textId="5B4C2D2E" w:rsidR="00A04449" w:rsidRDefault="00A04449" w:rsidP="00F8444F">
      <w:pPr>
        <w:shd w:val="clear" w:color="auto" w:fill="FFFFFF"/>
        <w:ind w:left="630"/>
        <w:rPr>
          <w:szCs w:val="22"/>
        </w:rPr>
      </w:pPr>
      <w:r>
        <w:rPr>
          <w:szCs w:val="22"/>
        </w:rPr>
        <w:t xml:space="preserve">As part of this </w:t>
      </w:r>
      <w:r w:rsidR="00542E0E">
        <w:rPr>
          <w:szCs w:val="22"/>
        </w:rPr>
        <w:t>submission</w:t>
      </w:r>
      <w:r>
        <w:rPr>
          <w:szCs w:val="22"/>
        </w:rPr>
        <w:t xml:space="preserve">, </w:t>
      </w:r>
      <w:r w:rsidRPr="00705D3C">
        <w:rPr>
          <w:szCs w:val="22"/>
        </w:rPr>
        <w:t xml:space="preserve">the Commission proposes to </w:t>
      </w:r>
      <w:r>
        <w:rPr>
          <w:szCs w:val="22"/>
        </w:rPr>
        <w:t xml:space="preserve">update </w:t>
      </w:r>
      <w:r w:rsidRPr="00705D3C">
        <w:rPr>
          <w:szCs w:val="22"/>
        </w:rPr>
        <w:t>the number of respondents</w:t>
      </w:r>
      <w:r>
        <w:rPr>
          <w:szCs w:val="22"/>
        </w:rPr>
        <w:t xml:space="preserve"> </w:t>
      </w:r>
      <w:r w:rsidRPr="00705D3C">
        <w:rPr>
          <w:szCs w:val="22"/>
        </w:rPr>
        <w:t xml:space="preserve">based upon the </w:t>
      </w:r>
      <w:r>
        <w:rPr>
          <w:szCs w:val="22"/>
        </w:rPr>
        <w:t xml:space="preserve">current </w:t>
      </w:r>
      <w:r w:rsidRPr="00705D3C">
        <w:rPr>
          <w:szCs w:val="22"/>
        </w:rPr>
        <w:t xml:space="preserve">number of </w:t>
      </w:r>
      <w:r w:rsidR="00EF2FDB">
        <w:rPr>
          <w:szCs w:val="22"/>
        </w:rPr>
        <w:t xml:space="preserve">health care providers with </w:t>
      </w:r>
      <w:r>
        <w:rPr>
          <w:szCs w:val="22"/>
        </w:rPr>
        <w:t xml:space="preserve">approved </w:t>
      </w:r>
      <w:r w:rsidRPr="00705D3C">
        <w:rPr>
          <w:szCs w:val="22"/>
        </w:rPr>
        <w:t xml:space="preserve">FCC Forms 462 along with supporting documentation. </w:t>
      </w:r>
    </w:p>
    <w:p w14:paraId="146E172E" w14:textId="77777777" w:rsidR="00054521" w:rsidRPr="00705D3C" w:rsidRDefault="00054521" w:rsidP="00054521">
      <w:pPr>
        <w:shd w:val="clear" w:color="auto" w:fill="FFFFFF"/>
        <w:rPr>
          <w:szCs w:val="22"/>
        </w:rPr>
      </w:pPr>
    </w:p>
    <w:p w14:paraId="7AB7F890" w14:textId="77777777" w:rsidR="00A04449" w:rsidRPr="00683272" w:rsidRDefault="00A04449" w:rsidP="00A04449">
      <w:pPr>
        <w:numPr>
          <w:ilvl w:val="0"/>
          <w:numId w:val="21"/>
        </w:numPr>
        <w:shd w:val="clear" w:color="auto" w:fill="FFFFFF"/>
        <w:rPr>
          <w:b/>
          <w:szCs w:val="22"/>
        </w:rPr>
      </w:pPr>
      <w:r>
        <w:rPr>
          <w:szCs w:val="22"/>
          <w:u w:val="single"/>
        </w:rPr>
        <w:t xml:space="preserve">FCC </w:t>
      </w:r>
      <w:r w:rsidRPr="00A61120">
        <w:rPr>
          <w:szCs w:val="22"/>
          <w:u w:val="single"/>
        </w:rPr>
        <w:t>Form 462 Attachment – Cost Allocation Method for Ineligible Entities or Components</w:t>
      </w:r>
      <w:r>
        <w:rPr>
          <w:b/>
          <w:szCs w:val="22"/>
        </w:rPr>
        <w:t xml:space="preserve">.  </w:t>
      </w:r>
      <w:r w:rsidRPr="00F33F86">
        <w:rPr>
          <w:szCs w:val="22"/>
        </w:rPr>
        <w:t xml:space="preserve">Applicants who seek to include ineligible entities within a consortium, or to obtain support for services or equipment that include both eligible and ineligible components, should submit a written description of their allocation method(s) to USAC with their funding requests.  If ineligible entities participate in a network, the allocation method must be memorialized in writing, such as a formal agreement among network members, a master services contract, or for smaller consortia, a letter signed and dated by all (or each) ineligible entity and the Consortium Leader.  Applicants should also submit with their funding requests any agreements that memorialize cost-sharing arrangements with ineligible entities.  </w:t>
      </w:r>
    </w:p>
    <w:p w14:paraId="7EC7B3C8" w14:textId="77777777" w:rsidR="00A04449" w:rsidRDefault="00A04449" w:rsidP="00F8444F">
      <w:pPr>
        <w:shd w:val="clear" w:color="auto" w:fill="FFFFFF"/>
        <w:ind w:left="630"/>
        <w:rPr>
          <w:szCs w:val="22"/>
          <w:u w:val="single"/>
        </w:rPr>
      </w:pPr>
    </w:p>
    <w:p w14:paraId="4E48E914" w14:textId="6A201399" w:rsidR="00A04449" w:rsidRPr="00AC22DF" w:rsidRDefault="00A04449" w:rsidP="00AB1E41">
      <w:pPr>
        <w:shd w:val="clear" w:color="auto" w:fill="FFFFFF"/>
        <w:ind w:left="630"/>
        <w:rPr>
          <w:szCs w:val="22"/>
        </w:rPr>
      </w:pPr>
      <w:r>
        <w:rPr>
          <w:szCs w:val="22"/>
        </w:rPr>
        <w:t xml:space="preserve">As part of this </w:t>
      </w:r>
      <w:r w:rsidR="00542E0E">
        <w:rPr>
          <w:szCs w:val="22"/>
        </w:rPr>
        <w:t>submission</w:t>
      </w:r>
      <w:r>
        <w:rPr>
          <w:szCs w:val="22"/>
        </w:rPr>
        <w:t xml:space="preserve">, the </w:t>
      </w:r>
      <w:r w:rsidRPr="00AC22DF">
        <w:rPr>
          <w:szCs w:val="22"/>
        </w:rPr>
        <w:t xml:space="preserve">Commission proposes to </w:t>
      </w:r>
      <w:r>
        <w:rPr>
          <w:szCs w:val="22"/>
        </w:rPr>
        <w:t xml:space="preserve">update </w:t>
      </w:r>
      <w:r w:rsidRPr="00AC22DF">
        <w:rPr>
          <w:szCs w:val="22"/>
        </w:rPr>
        <w:t>the number of respondents based upon the</w:t>
      </w:r>
      <w:r w:rsidR="00AB1E41">
        <w:rPr>
          <w:szCs w:val="22"/>
        </w:rPr>
        <w:t xml:space="preserve"> </w:t>
      </w:r>
      <w:r w:rsidR="00AB1E41" w:rsidRPr="00AB1E41">
        <w:rPr>
          <w:szCs w:val="22"/>
        </w:rPr>
        <w:t>current information provided by USAC</w:t>
      </w:r>
      <w:r w:rsidRPr="00AC22DF">
        <w:rPr>
          <w:szCs w:val="22"/>
        </w:rPr>
        <w:t>.</w:t>
      </w:r>
    </w:p>
    <w:p w14:paraId="5E2293FB" w14:textId="77777777" w:rsidR="00A04449" w:rsidRPr="009C3F73" w:rsidRDefault="00A04449" w:rsidP="00A04449">
      <w:pPr>
        <w:shd w:val="clear" w:color="auto" w:fill="FFFFFF"/>
        <w:ind w:left="360"/>
        <w:rPr>
          <w:b/>
          <w:szCs w:val="22"/>
        </w:rPr>
      </w:pPr>
    </w:p>
    <w:p w14:paraId="6F93FDB7" w14:textId="77777777" w:rsidR="00A04449" w:rsidRPr="00913932" w:rsidRDefault="00A04449" w:rsidP="00A04449">
      <w:pPr>
        <w:numPr>
          <w:ilvl w:val="0"/>
          <w:numId w:val="21"/>
        </w:numPr>
        <w:shd w:val="clear" w:color="auto" w:fill="FFFFFF"/>
        <w:rPr>
          <w:b/>
          <w:szCs w:val="22"/>
        </w:rPr>
      </w:pPr>
      <w:r>
        <w:rPr>
          <w:szCs w:val="22"/>
          <w:u w:val="single"/>
        </w:rPr>
        <w:t xml:space="preserve">FCC </w:t>
      </w:r>
      <w:r w:rsidRPr="00A61120">
        <w:rPr>
          <w:szCs w:val="22"/>
          <w:u w:val="single"/>
        </w:rPr>
        <w:t>Form 462 Attachment – Competitive Bidding Documents.</w:t>
      </w:r>
      <w:r>
        <w:rPr>
          <w:b/>
          <w:szCs w:val="22"/>
        </w:rPr>
        <w:t xml:space="preserve">  </w:t>
      </w:r>
      <w:r w:rsidRPr="00F33F86">
        <w:rPr>
          <w:szCs w:val="22"/>
        </w:rPr>
        <w:t>Applicants must submit documentation to support their certifications that they have selected the most cost-effective option.  Relevant documentation includes a copy of each bid received (winning, losing, and disqualified), the bid evaluation criteria, and any other related documents, such as bid evaluation sheets; a list of people who evaluated bids (along with their title/role/relationship to the applicant organization); memos, board minutes, or similar documents related to the vendor selection/award; copies of notices to winners; and any correspondence with service providers during the bidding/evaluatio</w:t>
      </w:r>
      <w:r>
        <w:rPr>
          <w:szCs w:val="22"/>
        </w:rPr>
        <w:t xml:space="preserve">n/award phase of the process.  </w:t>
      </w:r>
      <w:r w:rsidRPr="00913932">
        <w:rPr>
          <w:szCs w:val="22"/>
        </w:rPr>
        <w:t xml:space="preserve">If the application is exempt from competitive bidding, the applicant should submit sufficient documentation to allow USAC to verify that the applicant is eligible for the exemption. </w:t>
      </w:r>
    </w:p>
    <w:p w14:paraId="1B794726" w14:textId="77777777" w:rsidR="00A04449" w:rsidRDefault="00A04449" w:rsidP="00A04449">
      <w:pPr>
        <w:shd w:val="clear" w:color="auto" w:fill="FFFFFF"/>
        <w:ind w:left="720"/>
        <w:rPr>
          <w:szCs w:val="22"/>
          <w:u w:val="single"/>
        </w:rPr>
      </w:pPr>
    </w:p>
    <w:p w14:paraId="16AB456A" w14:textId="533C83F9" w:rsidR="00A04449" w:rsidRPr="00265F87" w:rsidRDefault="00A04449" w:rsidP="00F8444F">
      <w:pPr>
        <w:shd w:val="clear" w:color="auto" w:fill="FFFFFF"/>
        <w:ind w:left="630"/>
        <w:rPr>
          <w:szCs w:val="22"/>
        </w:rPr>
      </w:pPr>
      <w:r>
        <w:rPr>
          <w:szCs w:val="22"/>
        </w:rPr>
        <w:t xml:space="preserve">As part of this </w:t>
      </w:r>
      <w:r w:rsidR="00542E0E">
        <w:rPr>
          <w:szCs w:val="22"/>
        </w:rPr>
        <w:t>submission</w:t>
      </w:r>
      <w:r>
        <w:rPr>
          <w:szCs w:val="22"/>
        </w:rPr>
        <w:t xml:space="preserve">, </w:t>
      </w:r>
      <w:r w:rsidRPr="00265F87">
        <w:rPr>
          <w:szCs w:val="22"/>
        </w:rPr>
        <w:t xml:space="preserve">the Commission proposes to </w:t>
      </w:r>
      <w:r>
        <w:rPr>
          <w:szCs w:val="22"/>
        </w:rPr>
        <w:t xml:space="preserve">update </w:t>
      </w:r>
      <w:r w:rsidRPr="00265F87">
        <w:rPr>
          <w:szCs w:val="22"/>
        </w:rPr>
        <w:t xml:space="preserve">the number of respondents based upon the </w:t>
      </w:r>
      <w:r>
        <w:rPr>
          <w:szCs w:val="22"/>
        </w:rPr>
        <w:t xml:space="preserve">current </w:t>
      </w:r>
      <w:r w:rsidR="00EF2FDB">
        <w:rPr>
          <w:szCs w:val="22"/>
        </w:rPr>
        <w:t>information provided by USAC</w:t>
      </w:r>
      <w:r w:rsidRPr="00265F87">
        <w:rPr>
          <w:szCs w:val="22"/>
        </w:rPr>
        <w:t>.</w:t>
      </w:r>
    </w:p>
    <w:p w14:paraId="608AD76A" w14:textId="77777777" w:rsidR="00122EA7" w:rsidRPr="00122EA7" w:rsidRDefault="00122EA7" w:rsidP="00122EA7">
      <w:pPr>
        <w:shd w:val="clear" w:color="auto" w:fill="FFFFFF"/>
        <w:ind w:left="630"/>
        <w:rPr>
          <w:b/>
          <w:szCs w:val="22"/>
        </w:rPr>
      </w:pPr>
    </w:p>
    <w:p w14:paraId="6C2B4292" w14:textId="77777777" w:rsidR="00A04449" w:rsidRPr="00814F6D" w:rsidRDefault="00A04449" w:rsidP="00A04449">
      <w:pPr>
        <w:numPr>
          <w:ilvl w:val="0"/>
          <w:numId w:val="21"/>
        </w:numPr>
        <w:shd w:val="clear" w:color="auto" w:fill="FFFFFF"/>
        <w:rPr>
          <w:b/>
          <w:szCs w:val="22"/>
        </w:rPr>
      </w:pPr>
      <w:r>
        <w:rPr>
          <w:szCs w:val="22"/>
          <w:u w:val="single"/>
        </w:rPr>
        <w:t xml:space="preserve">FCC </w:t>
      </w:r>
      <w:r w:rsidRPr="00A61120">
        <w:rPr>
          <w:szCs w:val="22"/>
          <w:u w:val="single"/>
        </w:rPr>
        <w:t>Form 462 Attachment – Updates to Network Planning for Consortia</w:t>
      </w:r>
      <w:r>
        <w:rPr>
          <w:i/>
          <w:szCs w:val="22"/>
        </w:rPr>
        <w:t xml:space="preserve">.  </w:t>
      </w:r>
      <w:r w:rsidRPr="00F33F86">
        <w:rPr>
          <w:szCs w:val="22"/>
        </w:rPr>
        <w:t>Consortium applicants should submit any revisions to the project management plan, work plan, schedule, and budget previously submitted with the Request for Services (</w:t>
      </w:r>
      <w:r>
        <w:rPr>
          <w:szCs w:val="22"/>
        </w:rPr>
        <w:t xml:space="preserve">FCC </w:t>
      </w:r>
      <w:r w:rsidRPr="00F33F86">
        <w:rPr>
          <w:szCs w:val="22"/>
        </w:rPr>
        <w:t xml:space="preserve">Form 461). </w:t>
      </w:r>
      <w:r>
        <w:rPr>
          <w:szCs w:val="22"/>
        </w:rPr>
        <w:t xml:space="preserve"> </w:t>
      </w:r>
      <w:r w:rsidRPr="00F33F86">
        <w:rPr>
          <w:szCs w:val="22"/>
        </w:rPr>
        <w:t xml:space="preserve">If not previously provided with the project management plan, applicants should also provide (or update) a narrative description of how the network will be managed, including all administrative aspects of the network (including but not limited to invoicing, contractual matters, and network operations.)  If the consortium is required to provide a sustainability plan (see below), the revised budget should include the budgetary factors discussed in the sustainability plan requirements.  </w:t>
      </w:r>
    </w:p>
    <w:p w14:paraId="52A5C630" w14:textId="77777777" w:rsidR="00A04449" w:rsidRPr="00683272" w:rsidRDefault="00A04449" w:rsidP="00A04449">
      <w:pPr>
        <w:pStyle w:val="ListParagraph"/>
        <w:shd w:val="clear" w:color="auto" w:fill="FFFFFF"/>
        <w:rPr>
          <w:szCs w:val="22"/>
          <w:u w:val="single"/>
        </w:rPr>
      </w:pPr>
    </w:p>
    <w:p w14:paraId="3CB0EFB0" w14:textId="45A8EA30" w:rsidR="00A04449" w:rsidRPr="0070626D"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sidRPr="0070626D">
        <w:rPr>
          <w:szCs w:val="22"/>
        </w:rPr>
        <w:t xml:space="preserve">, the Commission proposes to </w:t>
      </w:r>
      <w:r>
        <w:rPr>
          <w:szCs w:val="22"/>
        </w:rPr>
        <w:t xml:space="preserve">update </w:t>
      </w:r>
      <w:r w:rsidRPr="0070626D">
        <w:rPr>
          <w:szCs w:val="22"/>
        </w:rPr>
        <w:t xml:space="preserve">the number of respondents based upon the </w:t>
      </w:r>
      <w:r>
        <w:rPr>
          <w:szCs w:val="22"/>
        </w:rPr>
        <w:t xml:space="preserve">current </w:t>
      </w:r>
      <w:r w:rsidRPr="0070626D">
        <w:rPr>
          <w:szCs w:val="22"/>
        </w:rPr>
        <w:t xml:space="preserve">number of </w:t>
      </w:r>
      <w:r w:rsidR="00BB591A">
        <w:rPr>
          <w:szCs w:val="22"/>
        </w:rPr>
        <w:t xml:space="preserve">consortium applicants with </w:t>
      </w:r>
      <w:r w:rsidRPr="0070626D">
        <w:rPr>
          <w:szCs w:val="22"/>
        </w:rPr>
        <w:t xml:space="preserve">Network Plans attached to FCC Forms 461.  The number of respondents, however, may be less </w:t>
      </w:r>
      <w:r>
        <w:rPr>
          <w:szCs w:val="22"/>
        </w:rPr>
        <w:t>where re</w:t>
      </w:r>
      <w:r w:rsidRPr="0070626D">
        <w:rPr>
          <w:szCs w:val="22"/>
        </w:rPr>
        <w:t xml:space="preserve">visions </w:t>
      </w:r>
      <w:r>
        <w:rPr>
          <w:szCs w:val="22"/>
        </w:rPr>
        <w:t>are not necessary</w:t>
      </w:r>
      <w:r w:rsidRPr="0070626D">
        <w:rPr>
          <w:szCs w:val="22"/>
        </w:rPr>
        <w:t>.</w:t>
      </w:r>
    </w:p>
    <w:p w14:paraId="6AE7FB04" w14:textId="77777777" w:rsidR="00A04449" w:rsidRDefault="00A04449" w:rsidP="00A04449">
      <w:pPr>
        <w:shd w:val="clear" w:color="auto" w:fill="FFFFFF"/>
        <w:ind w:left="360"/>
        <w:rPr>
          <w:b/>
          <w:szCs w:val="22"/>
        </w:rPr>
      </w:pPr>
    </w:p>
    <w:p w14:paraId="6095BE9D" w14:textId="3D2DFA9B" w:rsidR="00A04449" w:rsidRPr="00814F6D" w:rsidRDefault="00A04449" w:rsidP="00A04449">
      <w:pPr>
        <w:numPr>
          <w:ilvl w:val="0"/>
          <w:numId w:val="21"/>
        </w:numPr>
        <w:shd w:val="clear" w:color="auto" w:fill="FFFFFF"/>
        <w:rPr>
          <w:b/>
          <w:szCs w:val="22"/>
        </w:rPr>
      </w:pPr>
      <w:r>
        <w:rPr>
          <w:szCs w:val="22"/>
          <w:u w:val="single"/>
        </w:rPr>
        <w:t xml:space="preserve">FCC </w:t>
      </w:r>
      <w:r w:rsidRPr="00A61120">
        <w:rPr>
          <w:szCs w:val="22"/>
          <w:u w:val="single"/>
        </w:rPr>
        <w:t>Form 462 Attachment – Network Cost Worksheet</w:t>
      </w:r>
      <w:r>
        <w:rPr>
          <w:b/>
          <w:szCs w:val="22"/>
        </w:rPr>
        <w:t>.</w:t>
      </w:r>
      <w:r>
        <w:rPr>
          <w:szCs w:val="22"/>
        </w:rPr>
        <w:t xml:space="preserve">  </w:t>
      </w:r>
      <w:r w:rsidRPr="00F33F86">
        <w:rPr>
          <w:szCs w:val="22"/>
        </w:rPr>
        <w:t xml:space="preserve">Consortium applicants </w:t>
      </w:r>
      <w:r>
        <w:rPr>
          <w:szCs w:val="22"/>
        </w:rPr>
        <w:t xml:space="preserve">are </w:t>
      </w:r>
      <w:r w:rsidRPr="00F33F86">
        <w:rPr>
          <w:szCs w:val="22"/>
        </w:rPr>
        <w:t xml:space="preserve">required to provide a list of the participating HCPs </w:t>
      </w:r>
      <w:r>
        <w:rPr>
          <w:szCs w:val="22"/>
        </w:rPr>
        <w:t xml:space="preserve">(both those eligible for support and those ineligible) </w:t>
      </w:r>
      <w:r w:rsidRPr="00F33F86">
        <w:rPr>
          <w:szCs w:val="22"/>
        </w:rPr>
        <w:t xml:space="preserve">and all of their relevant information, including eligible (and ineligible, if applicable) cost information for each participating </w:t>
      </w:r>
      <w:r w:rsidR="00E824EE">
        <w:rPr>
          <w:szCs w:val="22"/>
        </w:rPr>
        <w:t>HCP</w:t>
      </w:r>
      <w:r w:rsidRPr="00F33F86">
        <w:rPr>
          <w:szCs w:val="22"/>
        </w:rPr>
        <w:t xml:space="preserve">.  </w:t>
      </w:r>
    </w:p>
    <w:p w14:paraId="6BBE781B" w14:textId="77777777" w:rsidR="00A04449" w:rsidRPr="00683272" w:rsidRDefault="00A04449" w:rsidP="00A04449">
      <w:pPr>
        <w:pStyle w:val="ListParagraph"/>
        <w:shd w:val="clear" w:color="auto" w:fill="FFFFFF"/>
        <w:rPr>
          <w:szCs w:val="22"/>
          <w:u w:val="single"/>
        </w:rPr>
      </w:pPr>
    </w:p>
    <w:p w14:paraId="0512934E" w14:textId="6726A48A" w:rsidR="00A04449" w:rsidRPr="007652F5"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sidRPr="007652F5">
        <w:rPr>
          <w:szCs w:val="22"/>
        </w:rPr>
        <w:t xml:space="preserve">, the Commission proposes to </w:t>
      </w:r>
      <w:r>
        <w:rPr>
          <w:szCs w:val="22"/>
        </w:rPr>
        <w:t xml:space="preserve">update </w:t>
      </w:r>
      <w:r w:rsidRPr="007652F5">
        <w:rPr>
          <w:szCs w:val="22"/>
        </w:rPr>
        <w:t xml:space="preserve">the number of respondents based </w:t>
      </w:r>
      <w:r w:rsidR="00BB591A">
        <w:rPr>
          <w:szCs w:val="22"/>
        </w:rPr>
        <w:t xml:space="preserve">on the current number of consortium applicants with </w:t>
      </w:r>
      <w:r w:rsidRPr="007652F5">
        <w:rPr>
          <w:szCs w:val="22"/>
        </w:rPr>
        <w:t xml:space="preserve">network cost worksheets attached to </w:t>
      </w:r>
      <w:r w:rsidR="00BB591A">
        <w:rPr>
          <w:szCs w:val="22"/>
        </w:rPr>
        <w:t xml:space="preserve">their </w:t>
      </w:r>
      <w:r w:rsidRPr="007652F5">
        <w:rPr>
          <w:szCs w:val="22"/>
        </w:rPr>
        <w:t>FCC Forms 462.</w:t>
      </w:r>
    </w:p>
    <w:p w14:paraId="34A9D59A" w14:textId="77777777" w:rsidR="00A04449" w:rsidRDefault="00A04449" w:rsidP="00A04449">
      <w:pPr>
        <w:shd w:val="clear" w:color="auto" w:fill="FFFFFF"/>
        <w:rPr>
          <w:b/>
          <w:szCs w:val="22"/>
        </w:rPr>
      </w:pPr>
    </w:p>
    <w:p w14:paraId="72744C9C" w14:textId="77777777" w:rsidR="00A04449" w:rsidRPr="007F14AE" w:rsidRDefault="00A04449" w:rsidP="00A04449">
      <w:pPr>
        <w:numPr>
          <w:ilvl w:val="0"/>
          <w:numId w:val="21"/>
        </w:numPr>
        <w:shd w:val="clear" w:color="auto" w:fill="FFFFFF"/>
        <w:rPr>
          <w:b/>
          <w:szCs w:val="22"/>
        </w:rPr>
      </w:pPr>
      <w:bookmarkStart w:id="3" w:name="OLE_LINK3"/>
      <w:r>
        <w:rPr>
          <w:szCs w:val="22"/>
          <w:u w:val="single"/>
        </w:rPr>
        <w:t xml:space="preserve">FCC </w:t>
      </w:r>
      <w:r w:rsidRPr="00A61120">
        <w:rPr>
          <w:szCs w:val="22"/>
          <w:u w:val="single"/>
        </w:rPr>
        <w:t>Form 462 Attachment – Evidence of Viable Source for 35 Percent Contribution.</w:t>
      </w:r>
      <w:r w:rsidRPr="00503B7D">
        <w:rPr>
          <w:szCs w:val="22"/>
        </w:rPr>
        <w:t xml:space="preserve"> </w:t>
      </w:r>
      <w:r w:rsidRPr="00503B7D">
        <w:rPr>
          <w:i/>
          <w:szCs w:val="22"/>
        </w:rPr>
        <w:t xml:space="preserve"> </w:t>
      </w:r>
      <w:r w:rsidRPr="00F33F86">
        <w:rPr>
          <w:szCs w:val="22"/>
        </w:rPr>
        <w:t xml:space="preserve">All consortium applicants must submit, with their funding requests, evidence of a viable source for their 35 percent contribution.  </w:t>
      </w:r>
    </w:p>
    <w:bookmarkEnd w:id="3"/>
    <w:p w14:paraId="72ABEA70" w14:textId="77777777" w:rsidR="00A04449" w:rsidRPr="00683272" w:rsidRDefault="00A04449" w:rsidP="00A04449">
      <w:pPr>
        <w:pStyle w:val="ListParagraph"/>
        <w:shd w:val="clear" w:color="auto" w:fill="FFFFFF"/>
        <w:rPr>
          <w:szCs w:val="22"/>
          <w:u w:val="single"/>
        </w:rPr>
      </w:pPr>
    </w:p>
    <w:p w14:paraId="484DCEF0" w14:textId="0A22542A" w:rsidR="00A04449" w:rsidRPr="007652F5"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sidRPr="007652F5">
        <w:rPr>
          <w:szCs w:val="22"/>
        </w:rPr>
        <w:t xml:space="preserve">, the Commission proposes to </w:t>
      </w:r>
      <w:r>
        <w:rPr>
          <w:szCs w:val="22"/>
        </w:rPr>
        <w:t xml:space="preserve">update </w:t>
      </w:r>
      <w:r w:rsidRPr="007652F5">
        <w:rPr>
          <w:szCs w:val="22"/>
        </w:rPr>
        <w:t xml:space="preserve">the number of respondents based </w:t>
      </w:r>
      <w:r w:rsidR="00BB591A" w:rsidRPr="00BB591A">
        <w:rPr>
          <w:szCs w:val="22"/>
        </w:rPr>
        <w:t xml:space="preserve">on the current number of consortium applicants </w:t>
      </w:r>
      <w:r w:rsidR="00BB591A">
        <w:rPr>
          <w:szCs w:val="22"/>
        </w:rPr>
        <w:t xml:space="preserve">with </w:t>
      </w:r>
      <w:r w:rsidRPr="007652F5">
        <w:rPr>
          <w:szCs w:val="22"/>
        </w:rPr>
        <w:t xml:space="preserve">network cost worksheets attached to </w:t>
      </w:r>
      <w:r w:rsidR="00BB591A">
        <w:rPr>
          <w:szCs w:val="22"/>
        </w:rPr>
        <w:t xml:space="preserve">their </w:t>
      </w:r>
      <w:r w:rsidRPr="007652F5">
        <w:rPr>
          <w:szCs w:val="22"/>
        </w:rPr>
        <w:t>FCC Forms 462.</w:t>
      </w:r>
    </w:p>
    <w:p w14:paraId="6C089797" w14:textId="77777777" w:rsidR="00A04449" w:rsidRDefault="00A04449" w:rsidP="00A04449">
      <w:pPr>
        <w:shd w:val="clear" w:color="auto" w:fill="FFFFFF"/>
        <w:rPr>
          <w:b/>
          <w:szCs w:val="22"/>
        </w:rPr>
      </w:pPr>
    </w:p>
    <w:p w14:paraId="20AC63DC" w14:textId="15A467D6" w:rsidR="00A04449" w:rsidRDefault="00A04449" w:rsidP="00A04449">
      <w:pPr>
        <w:numPr>
          <w:ilvl w:val="0"/>
          <w:numId w:val="21"/>
        </w:numPr>
        <w:shd w:val="clear" w:color="auto" w:fill="FFFFFF"/>
        <w:rPr>
          <w:b/>
          <w:szCs w:val="22"/>
        </w:rPr>
      </w:pPr>
      <w:r>
        <w:rPr>
          <w:szCs w:val="22"/>
          <w:u w:val="single"/>
        </w:rPr>
        <w:t xml:space="preserve">FCC </w:t>
      </w:r>
      <w:r w:rsidRPr="00A61120">
        <w:rPr>
          <w:szCs w:val="22"/>
          <w:u w:val="single"/>
        </w:rPr>
        <w:t>Form 462 Attachment – Sustainability Plans for Applicants Requesting Support for Long-Term Capital Expenses</w:t>
      </w:r>
      <w:r w:rsidRPr="007F14AE">
        <w:rPr>
          <w:b/>
          <w:szCs w:val="22"/>
        </w:rPr>
        <w:t xml:space="preserve">.  </w:t>
      </w:r>
      <w:r w:rsidRPr="00F33F86">
        <w:rPr>
          <w:szCs w:val="22"/>
        </w:rPr>
        <w:t xml:space="preserve">Consortia who seek funding to construct and own their own facilities or obtain </w:t>
      </w:r>
      <w:r>
        <w:rPr>
          <w:szCs w:val="22"/>
        </w:rPr>
        <w:t>indefeasible rights of use (</w:t>
      </w:r>
      <w:r w:rsidRPr="00F33F86">
        <w:rPr>
          <w:szCs w:val="22"/>
        </w:rPr>
        <w:t>IRUs</w:t>
      </w:r>
      <w:r>
        <w:rPr>
          <w:szCs w:val="22"/>
        </w:rPr>
        <w:t>)</w:t>
      </w:r>
      <w:r w:rsidRPr="00F33F86">
        <w:rPr>
          <w:szCs w:val="22"/>
        </w:rPr>
        <w:t xml:space="preserve"> or capital lease interests must submit a sustainability plan with their funding requests demonstrating how they intend to maintain and operate the facilities that are supported over the relevant time period</w:t>
      </w:r>
      <w:r w:rsidRPr="00F33F86">
        <w:rPr>
          <w:i/>
          <w:szCs w:val="22"/>
        </w:rPr>
        <w:t>.</w:t>
      </w:r>
      <w:r w:rsidRPr="00F33F86">
        <w:rPr>
          <w:szCs w:val="22"/>
        </w:rPr>
        <w:t xml:space="preserve">  Although participants are free to include additional information to demonstrate a project’s sustainability, the sustainability plan must, at a minimum, address the following points: (1) projected sustainability period; (2) principal factors considered to demonstrate sustainability; </w:t>
      </w:r>
      <w:r>
        <w:rPr>
          <w:szCs w:val="22"/>
        </w:rPr>
        <w:t xml:space="preserve">and </w:t>
      </w:r>
      <w:r w:rsidRPr="00F33F86">
        <w:rPr>
          <w:szCs w:val="22"/>
        </w:rPr>
        <w:t>(3) terms of membership in the network</w:t>
      </w:r>
      <w:r w:rsidR="00154FCD">
        <w:rPr>
          <w:szCs w:val="22"/>
        </w:rPr>
        <w:t>,</w:t>
      </w:r>
      <w:r w:rsidRPr="00F33F86">
        <w:rPr>
          <w:szCs w:val="22"/>
        </w:rPr>
        <w:t xml:space="preserve"> ownership structure for the network</w:t>
      </w:r>
      <w:r w:rsidR="00154FCD">
        <w:rPr>
          <w:szCs w:val="22"/>
        </w:rPr>
        <w:t>,</w:t>
      </w:r>
      <w:r w:rsidRPr="00F33F86">
        <w:rPr>
          <w:szCs w:val="22"/>
        </w:rPr>
        <w:t xml:space="preserve"> sources of future support </w:t>
      </w:r>
      <w:r w:rsidR="00154FCD">
        <w:rPr>
          <w:szCs w:val="22"/>
        </w:rPr>
        <w:t xml:space="preserve">and </w:t>
      </w:r>
      <w:r w:rsidRPr="00F33F86">
        <w:rPr>
          <w:szCs w:val="22"/>
        </w:rPr>
        <w:t xml:space="preserve">management structure of the network.  Applicants will be required to later submit revised sustainability plans if there is a material change in sources of future support or management, a change that would impact projected income or expenses by the greater of 20 percent or $100,000 from the previous submission, or if the applicant submits a funding request based on a new </w:t>
      </w:r>
      <w:r>
        <w:rPr>
          <w:szCs w:val="22"/>
        </w:rPr>
        <w:t xml:space="preserve">FCC </w:t>
      </w:r>
      <w:r w:rsidRPr="00F33F86">
        <w:rPr>
          <w:szCs w:val="22"/>
        </w:rPr>
        <w:t>Form 461 (</w:t>
      </w:r>
      <w:r w:rsidRPr="00F33F86">
        <w:rPr>
          <w:i/>
          <w:szCs w:val="22"/>
        </w:rPr>
        <w:t xml:space="preserve">i.e., </w:t>
      </w:r>
      <w:r w:rsidRPr="00F33F86">
        <w:rPr>
          <w:szCs w:val="22"/>
        </w:rPr>
        <w:t xml:space="preserve">a new competitively bid contract).  </w:t>
      </w:r>
    </w:p>
    <w:p w14:paraId="107FA6E6" w14:textId="77777777" w:rsidR="00A04449" w:rsidRPr="00683272" w:rsidRDefault="00A04449" w:rsidP="00A04449">
      <w:pPr>
        <w:pStyle w:val="ListParagraph"/>
        <w:shd w:val="clear" w:color="auto" w:fill="FFFFFF"/>
        <w:rPr>
          <w:szCs w:val="22"/>
          <w:u w:val="single"/>
        </w:rPr>
      </w:pPr>
    </w:p>
    <w:p w14:paraId="0C326CF8" w14:textId="3679FA44" w:rsidR="00A04449" w:rsidRPr="00380D91" w:rsidRDefault="00A04449" w:rsidP="00F8444F">
      <w:pPr>
        <w:pStyle w:val="ListParagraph"/>
        <w:shd w:val="clear" w:color="auto" w:fill="FFFFFF"/>
        <w:ind w:left="630"/>
        <w:rPr>
          <w:szCs w:val="22"/>
        </w:rPr>
      </w:pPr>
      <w:r>
        <w:rPr>
          <w:szCs w:val="22"/>
        </w:rPr>
        <w:t xml:space="preserve">As part of this </w:t>
      </w:r>
      <w:r w:rsidR="00542E0E">
        <w:rPr>
          <w:szCs w:val="22"/>
        </w:rPr>
        <w:t>submission</w:t>
      </w:r>
      <w:r w:rsidRPr="00380D91">
        <w:rPr>
          <w:szCs w:val="22"/>
        </w:rPr>
        <w:t xml:space="preserve">, the Commission proposes to </w:t>
      </w:r>
      <w:r>
        <w:rPr>
          <w:szCs w:val="22"/>
        </w:rPr>
        <w:t xml:space="preserve">update </w:t>
      </w:r>
      <w:r w:rsidRPr="00380D91">
        <w:rPr>
          <w:szCs w:val="22"/>
        </w:rPr>
        <w:t xml:space="preserve">the number of respondents based upon the </w:t>
      </w:r>
      <w:r>
        <w:rPr>
          <w:szCs w:val="22"/>
        </w:rPr>
        <w:t xml:space="preserve">current </w:t>
      </w:r>
      <w:r w:rsidRPr="00380D91">
        <w:rPr>
          <w:szCs w:val="22"/>
        </w:rPr>
        <w:t>number of consortia</w:t>
      </w:r>
      <w:r w:rsidR="00AB1E41">
        <w:rPr>
          <w:szCs w:val="22"/>
        </w:rPr>
        <w:t xml:space="preserve"> with </w:t>
      </w:r>
      <w:r w:rsidRPr="00380D91">
        <w:rPr>
          <w:szCs w:val="22"/>
        </w:rPr>
        <w:t>sustainability plans</w:t>
      </w:r>
      <w:r w:rsidR="00BB591A">
        <w:rPr>
          <w:szCs w:val="22"/>
        </w:rPr>
        <w:t>.</w:t>
      </w:r>
    </w:p>
    <w:p w14:paraId="058B2E67" w14:textId="77777777" w:rsidR="00A04449" w:rsidRDefault="00A04449" w:rsidP="00A04449">
      <w:pPr>
        <w:shd w:val="clear" w:color="auto" w:fill="FFFFFF"/>
        <w:ind w:left="360"/>
        <w:rPr>
          <w:b/>
          <w:szCs w:val="22"/>
        </w:rPr>
      </w:pPr>
    </w:p>
    <w:p w14:paraId="561958C7" w14:textId="77777777" w:rsidR="00A04449" w:rsidRPr="00F33F86" w:rsidRDefault="00A04449" w:rsidP="00A04449">
      <w:pPr>
        <w:numPr>
          <w:ilvl w:val="0"/>
          <w:numId w:val="21"/>
        </w:numPr>
        <w:shd w:val="clear" w:color="auto" w:fill="FFFFFF"/>
        <w:rPr>
          <w:szCs w:val="22"/>
        </w:rPr>
      </w:pPr>
      <w:r w:rsidRPr="00A61120">
        <w:rPr>
          <w:szCs w:val="22"/>
          <w:u w:val="single"/>
        </w:rPr>
        <w:t>Extension Request for Lighting Fiber</w:t>
      </w:r>
      <w:r w:rsidRPr="00F33F86">
        <w:rPr>
          <w:b/>
          <w:szCs w:val="22"/>
        </w:rPr>
        <w:t xml:space="preserve">. </w:t>
      </w:r>
      <w:r w:rsidRPr="00F33F86">
        <w:rPr>
          <w:szCs w:val="22"/>
        </w:rPr>
        <w:t xml:space="preserve"> Fiber must be lit during the funding year for non-recurring charges associated with such fiber to be eligible.  Applicants may receive up to a one-year extension to light fiber, however, if they provide documentation to USAC that construction was unavoidably delayed due to weather or other reasons. </w:t>
      </w:r>
    </w:p>
    <w:p w14:paraId="5D75C7DE" w14:textId="77777777" w:rsidR="00A04449" w:rsidRPr="00F33F86" w:rsidRDefault="00A04449" w:rsidP="007425E8">
      <w:pPr>
        <w:shd w:val="clear" w:color="auto" w:fill="FFFFFF"/>
        <w:rPr>
          <w:szCs w:val="22"/>
        </w:rPr>
      </w:pPr>
    </w:p>
    <w:p w14:paraId="0A8185F7" w14:textId="77777777" w:rsidR="00A04449" w:rsidRPr="00F33F86" w:rsidRDefault="00A04449" w:rsidP="00A04449">
      <w:pPr>
        <w:numPr>
          <w:ilvl w:val="0"/>
          <w:numId w:val="21"/>
        </w:numPr>
        <w:shd w:val="clear" w:color="auto" w:fill="FFFFFF"/>
        <w:rPr>
          <w:szCs w:val="22"/>
        </w:rPr>
      </w:pPr>
      <w:bookmarkStart w:id="4" w:name="_Toc347237432"/>
      <w:r w:rsidRPr="00A61120">
        <w:rPr>
          <w:szCs w:val="22"/>
          <w:u w:val="single"/>
        </w:rPr>
        <w:t>Recordkeeping</w:t>
      </w:r>
      <w:bookmarkEnd w:id="4"/>
      <w:r w:rsidRPr="00F33F86">
        <w:rPr>
          <w:b/>
          <w:szCs w:val="22"/>
        </w:rPr>
        <w:t xml:space="preserve">.  </w:t>
      </w:r>
      <w:r w:rsidRPr="00F33F86">
        <w:rPr>
          <w:szCs w:val="22"/>
        </w:rPr>
        <w:t xml:space="preserve">Program participants and vendors in the Healthcare Connect Fund must maintain required documentation for five years </w:t>
      </w:r>
      <w:r>
        <w:rPr>
          <w:szCs w:val="22"/>
        </w:rPr>
        <w:t xml:space="preserve">after the service has been delivered (or after the end of the useful life of a facility for which the participant has received support to make a long-term capital investment) </w:t>
      </w:r>
      <w:r w:rsidRPr="00F33F86">
        <w:rPr>
          <w:szCs w:val="22"/>
        </w:rPr>
        <w:t xml:space="preserve">and produce these records upon request of the Commission, any auditor appointed by </w:t>
      </w:r>
      <w:r>
        <w:rPr>
          <w:szCs w:val="22"/>
        </w:rPr>
        <w:t xml:space="preserve">USAC </w:t>
      </w:r>
      <w:r w:rsidRPr="00F33F86">
        <w:rPr>
          <w:szCs w:val="22"/>
        </w:rPr>
        <w:t>or the Commission, or of any other state or federal agency with jurisdiction.  For a consortium, the Consortium Leader is responsible for compliance with the Commission’s recordkeeping requirements.</w:t>
      </w:r>
      <w:bookmarkStart w:id="5" w:name="_Toc347237434"/>
    </w:p>
    <w:p w14:paraId="25FD00F1" w14:textId="77777777" w:rsidR="00A04449" w:rsidRDefault="00A04449" w:rsidP="00A04449">
      <w:pPr>
        <w:shd w:val="clear" w:color="auto" w:fill="FFFFFF"/>
        <w:ind w:left="720"/>
        <w:rPr>
          <w:szCs w:val="22"/>
          <w:u w:val="single"/>
        </w:rPr>
      </w:pPr>
    </w:p>
    <w:p w14:paraId="7619D778" w14:textId="55A447EC" w:rsidR="00A04449" w:rsidRPr="00D67C6A" w:rsidRDefault="00A04449" w:rsidP="00CF51BE">
      <w:pPr>
        <w:shd w:val="clear" w:color="auto" w:fill="FFFFFF"/>
        <w:ind w:left="630"/>
        <w:rPr>
          <w:szCs w:val="22"/>
        </w:rPr>
      </w:pPr>
      <w:r>
        <w:rPr>
          <w:szCs w:val="22"/>
        </w:rPr>
        <w:t xml:space="preserve">As part of this </w:t>
      </w:r>
      <w:r w:rsidR="00F031FD">
        <w:rPr>
          <w:szCs w:val="22"/>
        </w:rPr>
        <w:t>submission</w:t>
      </w:r>
      <w:r w:rsidRPr="00D67C6A">
        <w:rPr>
          <w:szCs w:val="22"/>
        </w:rPr>
        <w:t xml:space="preserve">, the Commission proposes to </w:t>
      </w:r>
      <w:r>
        <w:rPr>
          <w:szCs w:val="22"/>
        </w:rPr>
        <w:t xml:space="preserve">update </w:t>
      </w:r>
      <w:r w:rsidRPr="00D67C6A">
        <w:rPr>
          <w:szCs w:val="22"/>
        </w:rPr>
        <w:t>the number of respondents based on the</w:t>
      </w:r>
      <w:r w:rsidR="00AB1E41">
        <w:rPr>
          <w:szCs w:val="22"/>
        </w:rPr>
        <w:t xml:space="preserve"> current </w:t>
      </w:r>
      <w:r>
        <w:rPr>
          <w:szCs w:val="22"/>
        </w:rPr>
        <w:t xml:space="preserve">number of </w:t>
      </w:r>
      <w:r w:rsidR="00BB591A">
        <w:rPr>
          <w:szCs w:val="22"/>
        </w:rPr>
        <w:t>health care providers and vendors</w:t>
      </w:r>
      <w:r w:rsidR="00AB1E41">
        <w:rPr>
          <w:szCs w:val="22"/>
        </w:rPr>
        <w:t xml:space="preserve"> </w:t>
      </w:r>
      <w:r w:rsidR="00BB591A">
        <w:rPr>
          <w:szCs w:val="22"/>
        </w:rPr>
        <w:t xml:space="preserve">that are required to </w:t>
      </w:r>
      <w:r w:rsidR="00F031FD">
        <w:rPr>
          <w:szCs w:val="22"/>
        </w:rPr>
        <w:t>comply with this requirement</w:t>
      </w:r>
      <w:r w:rsidR="00BB591A">
        <w:rPr>
          <w:szCs w:val="22"/>
        </w:rPr>
        <w:t>.</w:t>
      </w:r>
    </w:p>
    <w:p w14:paraId="586C0017" w14:textId="77777777" w:rsidR="00A04449" w:rsidRPr="00F33F86" w:rsidRDefault="00A04449" w:rsidP="00A04449">
      <w:pPr>
        <w:shd w:val="clear" w:color="auto" w:fill="FFFFFF"/>
        <w:ind w:left="360"/>
        <w:rPr>
          <w:szCs w:val="22"/>
        </w:rPr>
      </w:pPr>
    </w:p>
    <w:p w14:paraId="424C68F8" w14:textId="77777777" w:rsidR="00A04449" w:rsidRDefault="00A04449" w:rsidP="00A04449">
      <w:pPr>
        <w:numPr>
          <w:ilvl w:val="0"/>
          <w:numId w:val="21"/>
        </w:numPr>
        <w:shd w:val="clear" w:color="auto" w:fill="FFFFFF"/>
        <w:rPr>
          <w:szCs w:val="22"/>
        </w:rPr>
      </w:pPr>
      <w:bookmarkStart w:id="6" w:name="_Hlk536620752"/>
      <w:r w:rsidRPr="00A61120">
        <w:rPr>
          <w:szCs w:val="22"/>
          <w:u w:val="single"/>
        </w:rPr>
        <w:t>Annual Reporting Requirement for Consortium Participants</w:t>
      </w:r>
      <w:bookmarkEnd w:id="5"/>
      <w:r w:rsidRPr="00F33F86">
        <w:rPr>
          <w:b/>
          <w:szCs w:val="22"/>
        </w:rPr>
        <w:t>.</w:t>
      </w:r>
      <w:r w:rsidRPr="00F33F86">
        <w:rPr>
          <w:szCs w:val="22"/>
        </w:rPr>
        <w:t xml:space="preserve">  Consortium participants in the Healthcare Connect Fund </w:t>
      </w:r>
      <w:r>
        <w:rPr>
          <w:szCs w:val="22"/>
        </w:rPr>
        <w:t xml:space="preserve">are </w:t>
      </w:r>
      <w:r w:rsidRPr="00F33F86">
        <w:rPr>
          <w:szCs w:val="22"/>
        </w:rPr>
        <w:t>required to submit annual reports to assist the Commission in measuring progress toward the three program goals for the Healthcare Connect Fund.</w:t>
      </w:r>
      <w:r>
        <w:rPr>
          <w:szCs w:val="22"/>
        </w:rPr>
        <w:t xml:space="preserve">  </w:t>
      </w:r>
    </w:p>
    <w:p w14:paraId="0863BA2E" w14:textId="77777777" w:rsidR="00A04449" w:rsidRDefault="00A04449" w:rsidP="00A04449">
      <w:pPr>
        <w:shd w:val="clear" w:color="auto" w:fill="FFFFFF"/>
        <w:ind w:left="720"/>
        <w:rPr>
          <w:szCs w:val="22"/>
          <w:u w:val="single"/>
        </w:rPr>
      </w:pPr>
    </w:p>
    <w:p w14:paraId="74EA2025" w14:textId="7B3FC448" w:rsidR="00A04449" w:rsidRPr="00D10C73" w:rsidRDefault="00A04449" w:rsidP="00122EA7">
      <w:pPr>
        <w:shd w:val="clear" w:color="auto" w:fill="FFFFFF"/>
        <w:ind w:left="630"/>
        <w:rPr>
          <w:szCs w:val="22"/>
        </w:rPr>
      </w:pPr>
      <w:r w:rsidRPr="00D10C73">
        <w:rPr>
          <w:szCs w:val="22"/>
        </w:rPr>
        <w:t xml:space="preserve">Additionally, applicants may request support for upfront, non-recurring charges for long-term capital investments, such as constructing their own network facilities, or obtaining an IRU or prepaid lease interest in existing network facilities such as dark fiber.  In such a case, the applicant may obtain access to facilities that have a useful life extending many years after program funds have been disbursed, but would not need to submit requests for funding on an annual basis once access to the facility is obtained.  </w:t>
      </w:r>
      <w:r w:rsidR="002E4077" w:rsidRPr="002E4077">
        <w:rPr>
          <w:rFonts w:eastAsia="Calibri"/>
          <w:szCs w:val="22"/>
          <w:lang w:eastAsia="en-US"/>
        </w:rPr>
        <w:t xml:space="preserve">In order to ensure that such facilities continue to be used for eligible purposes throughout their useful life, the Commission will require such applicants to submit, during the useful life of the facility, additional information identifying the health care providers utilizing the network, and the services they are receiving from the supported network.  </w:t>
      </w:r>
    </w:p>
    <w:p w14:paraId="1F9CCE29" w14:textId="77777777" w:rsidR="00BB591A" w:rsidRDefault="00BB591A" w:rsidP="00BB591A">
      <w:pPr>
        <w:shd w:val="clear" w:color="auto" w:fill="FFFFFF"/>
        <w:rPr>
          <w:szCs w:val="22"/>
        </w:rPr>
      </w:pPr>
    </w:p>
    <w:p w14:paraId="7276A3E4" w14:textId="5859F2AB" w:rsidR="00037E7F" w:rsidRPr="00037E7F" w:rsidRDefault="00037E7F" w:rsidP="00037E7F">
      <w:pPr>
        <w:shd w:val="clear" w:color="auto" w:fill="FFFFFF"/>
        <w:ind w:left="630"/>
        <w:rPr>
          <w:szCs w:val="22"/>
        </w:rPr>
      </w:pPr>
      <w:r w:rsidRPr="00037E7F">
        <w:rPr>
          <w:szCs w:val="22"/>
        </w:rPr>
        <w:t>Much of the annual report data is already collected through the FCC Forms 460, 461, 462, and 463.  In order to minimize the burden imposed by the annual report,</w:t>
      </w:r>
      <w:r>
        <w:rPr>
          <w:szCs w:val="22"/>
        </w:rPr>
        <w:t xml:space="preserve"> </w:t>
      </w:r>
      <w:r w:rsidRPr="00037E7F">
        <w:rPr>
          <w:szCs w:val="22"/>
        </w:rPr>
        <w:t xml:space="preserve">USAC </w:t>
      </w:r>
      <w:r>
        <w:rPr>
          <w:szCs w:val="22"/>
        </w:rPr>
        <w:t xml:space="preserve">uses an </w:t>
      </w:r>
      <w:r w:rsidRPr="00037E7F">
        <w:rPr>
          <w:szCs w:val="22"/>
        </w:rPr>
        <w:t>electronic reporting system that integrates data collected through the application process, thereby eliminating the need to resubmit (in the annual report) any information that has been provided</w:t>
      </w:r>
      <w:r w:rsidR="00524DE8" w:rsidRPr="00524DE8">
        <w:rPr>
          <w:szCs w:val="22"/>
        </w:rPr>
        <w:t xml:space="preserve"> </w:t>
      </w:r>
      <w:r w:rsidR="00524DE8" w:rsidRPr="00037E7F">
        <w:rPr>
          <w:szCs w:val="22"/>
        </w:rPr>
        <w:t>previously</w:t>
      </w:r>
      <w:r w:rsidRPr="00037E7F">
        <w:rPr>
          <w:szCs w:val="22"/>
        </w:rPr>
        <w:t>.  In addition to the data already collected through FCC Forms 460, 461, 462, and 463, the Commission requires all Healthcare Connect Fund consortia to submit the types of telehealth applications supported by the program</w:t>
      </w:r>
      <w:r>
        <w:rPr>
          <w:szCs w:val="22"/>
        </w:rPr>
        <w:t>.</w:t>
      </w:r>
      <w:r w:rsidRPr="00037E7F">
        <w:rPr>
          <w:szCs w:val="22"/>
        </w:rPr>
        <w:t xml:space="preserve"> </w:t>
      </w:r>
    </w:p>
    <w:p w14:paraId="5B53935E" w14:textId="77777777" w:rsidR="00A04449" w:rsidRDefault="00A04449" w:rsidP="00122EA7">
      <w:pPr>
        <w:shd w:val="clear" w:color="auto" w:fill="FFFFFF"/>
        <w:ind w:left="630"/>
        <w:rPr>
          <w:szCs w:val="22"/>
        </w:rPr>
      </w:pPr>
    </w:p>
    <w:p w14:paraId="30495471" w14:textId="0CE5C988" w:rsidR="00A04449" w:rsidRPr="00D67C6A" w:rsidRDefault="00A04449" w:rsidP="00CF51BE">
      <w:pPr>
        <w:shd w:val="clear" w:color="auto" w:fill="FFFFFF"/>
        <w:ind w:left="630"/>
        <w:rPr>
          <w:szCs w:val="22"/>
        </w:rPr>
      </w:pPr>
      <w:r>
        <w:rPr>
          <w:szCs w:val="22"/>
        </w:rPr>
        <w:t xml:space="preserve">As part of this information collection, </w:t>
      </w:r>
      <w:r w:rsidRPr="00D67C6A">
        <w:rPr>
          <w:szCs w:val="22"/>
        </w:rPr>
        <w:t xml:space="preserve">the Commission proposes to </w:t>
      </w:r>
      <w:r>
        <w:rPr>
          <w:szCs w:val="22"/>
        </w:rPr>
        <w:t xml:space="preserve">update </w:t>
      </w:r>
      <w:r w:rsidRPr="00D67C6A">
        <w:rPr>
          <w:szCs w:val="22"/>
        </w:rPr>
        <w:t xml:space="preserve">the number of respondents </w:t>
      </w:r>
      <w:r>
        <w:rPr>
          <w:szCs w:val="22"/>
        </w:rPr>
        <w:t xml:space="preserve">based on the current number of consortia required to </w:t>
      </w:r>
      <w:r w:rsidRPr="00D67C6A">
        <w:rPr>
          <w:szCs w:val="22"/>
        </w:rPr>
        <w:t>file annual reports.</w:t>
      </w:r>
    </w:p>
    <w:bookmarkEnd w:id="6"/>
    <w:p w14:paraId="08393DFC" w14:textId="77777777" w:rsidR="00A04449" w:rsidRPr="00F33F86" w:rsidRDefault="00A04449" w:rsidP="00A04449">
      <w:pPr>
        <w:shd w:val="clear" w:color="auto" w:fill="FFFFFF"/>
        <w:ind w:firstLine="720"/>
        <w:rPr>
          <w:szCs w:val="22"/>
        </w:rPr>
      </w:pPr>
    </w:p>
    <w:p w14:paraId="2055C234" w14:textId="1573B93E" w:rsidR="003C7FC7" w:rsidRPr="00BD2276" w:rsidRDefault="007D2BD1" w:rsidP="00A04449">
      <w:pPr>
        <w:pStyle w:val="ListParagraph"/>
        <w:numPr>
          <w:ilvl w:val="0"/>
          <w:numId w:val="21"/>
        </w:numPr>
        <w:shd w:val="clear" w:color="auto" w:fill="FFFFFF"/>
        <w:rPr>
          <w:szCs w:val="22"/>
        </w:rPr>
      </w:pPr>
      <w:r w:rsidRPr="00BD2276">
        <w:rPr>
          <w:szCs w:val="22"/>
          <w:u w:val="single"/>
        </w:rPr>
        <w:t xml:space="preserve">FCC </w:t>
      </w:r>
      <w:r w:rsidR="00145803" w:rsidRPr="00BD2276">
        <w:rPr>
          <w:szCs w:val="22"/>
          <w:u w:val="single"/>
        </w:rPr>
        <w:t xml:space="preserve">Form 460 – Eligibility Determination and </w:t>
      </w:r>
      <w:r w:rsidR="007762FF" w:rsidRPr="00BD2276">
        <w:rPr>
          <w:szCs w:val="22"/>
          <w:u w:val="single"/>
        </w:rPr>
        <w:t>Consortium Information</w:t>
      </w:r>
      <w:r w:rsidR="00145803" w:rsidRPr="00BD2276">
        <w:rPr>
          <w:b/>
          <w:szCs w:val="22"/>
        </w:rPr>
        <w:t xml:space="preserve">. </w:t>
      </w:r>
      <w:r w:rsidR="007762FF" w:rsidRPr="00BD2276">
        <w:rPr>
          <w:szCs w:val="22"/>
        </w:rPr>
        <w:t xml:space="preserve"> </w:t>
      </w:r>
      <w:r w:rsidR="00310A6A" w:rsidRPr="00BD2276">
        <w:rPr>
          <w:szCs w:val="22"/>
        </w:rPr>
        <w:t xml:space="preserve">Applicants </w:t>
      </w:r>
      <w:r w:rsidR="00CE2E12" w:rsidRPr="00BD2276">
        <w:rPr>
          <w:szCs w:val="22"/>
        </w:rPr>
        <w:t xml:space="preserve">are </w:t>
      </w:r>
      <w:r w:rsidR="00946753" w:rsidRPr="00BD2276">
        <w:rPr>
          <w:szCs w:val="22"/>
        </w:rPr>
        <w:t xml:space="preserve">required to file </w:t>
      </w:r>
      <w:r w:rsidR="007762FF" w:rsidRPr="00BD2276">
        <w:rPr>
          <w:szCs w:val="22"/>
        </w:rPr>
        <w:t>a</w:t>
      </w:r>
      <w:r w:rsidR="00310A6A" w:rsidRPr="00BD2276">
        <w:rPr>
          <w:szCs w:val="22"/>
        </w:rPr>
        <w:t>n</w:t>
      </w:r>
      <w:r w:rsidR="007762FF" w:rsidRPr="00BD2276">
        <w:rPr>
          <w:szCs w:val="22"/>
        </w:rPr>
        <w:t xml:space="preserve"> FCC Form 460 </w:t>
      </w:r>
      <w:r w:rsidR="00946753" w:rsidRPr="00BD2276">
        <w:rPr>
          <w:szCs w:val="22"/>
        </w:rPr>
        <w:t xml:space="preserve">in order to </w:t>
      </w:r>
      <w:r w:rsidR="007762FF" w:rsidRPr="00BD2276">
        <w:rPr>
          <w:szCs w:val="22"/>
        </w:rPr>
        <w:t xml:space="preserve">certify </w:t>
      </w:r>
      <w:r w:rsidR="0019768A" w:rsidRPr="00BD2276">
        <w:rPr>
          <w:szCs w:val="22"/>
        </w:rPr>
        <w:t xml:space="preserve">that they are eligible to receive support from the </w:t>
      </w:r>
      <w:r w:rsidR="00310A6A" w:rsidRPr="00BD2276">
        <w:rPr>
          <w:szCs w:val="22"/>
        </w:rPr>
        <w:t xml:space="preserve">Healthcare Connect </w:t>
      </w:r>
      <w:r w:rsidR="0019768A" w:rsidRPr="00BD2276">
        <w:rPr>
          <w:szCs w:val="22"/>
        </w:rPr>
        <w:t xml:space="preserve">Fund.  Applicants </w:t>
      </w:r>
      <w:r w:rsidR="00111B8D" w:rsidRPr="00BD2276">
        <w:rPr>
          <w:szCs w:val="22"/>
        </w:rPr>
        <w:t xml:space="preserve">are required to provide basic information about the individual HCP (such as </w:t>
      </w:r>
      <w:r w:rsidR="0019768A" w:rsidRPr="00BD2276">
        <w:rPr>
          <w:szCs w:val="22"/>
        </w:rPr>
        <w:t xml:space="preserve">address and contact information, </w:t>
      </w:r>
      <w:r w:rsidR="00111B8D" w:rsidRPr="00BD2276">
        <w:rPr>
          <w:szCs w:val="22"/>
        </w:rPr>
        <w:t xml:space="preserve">etc.) in addition to identifying the </w:t>
      </w:r>
      <w:r w:rsidR="0019768A" w:rsidRPr="00BD2276">
        <w:rPr>
          <w:szCs w:val="22"/>
        </w:rPr>
        <w:t>eligible HCP type, provide an address for each physical location that will receive</w:t>
      </w:r>
      <w:r w:rsidR="00111B8D" w:rsidRPr="00BD2276">
        <w:rPr>
          <w:szCs w:val="22"/>
        </w:rPr>
        <w:t xml:space="preserve"> supported connectivity, providing</w:t>
      </w:r>
      <w:r w:rsidR="0019768A" w:rsidRPr="00BD2276">
        <w:rPr>
          <w:szCs w:val="22"/>
        </w:rPr>
        <w:t xml:space="preserve"> a brief explanation </w:t>
      </w:r>
      <w:r w:rsidR="00111B8D" w:rsidRPr="00BD2276">
        <w:rPr>
          <w:szCs w:val="22"/>
        </w:rPr>
        <w:t xml:space="preserve">as to </w:t>
      </w:r>
      <w:r w:rsidR="0019768A" w:rsidRPr="00BD2276">
        <w:rPr>
          <w:szCs w:val="22"/>
        </w:rPr>
        <w:t>why the HCP is eligible under the Act and the Commission’s rules and orders, and certify</w:t>
      </w:r>
      <w:r w:rsidR="00111B8D" w:rsidRPr="00BD2276">
        <w:rPr>
          <w:szCs w:val="22"/>
        </w:rPr>
        <w:t>ing</w:t>
      </w:r>
      <w:r w:rsidR="0019768A" w:rsidRPr="00BD2276">
        <w:rPr>
          <w:szCs w:val="22"/>
        </w:rPr>
        <w:t xml:space="preserve"> to the accuracy of this information under penalty of perjury.</w:t>
      </w:r>
      <w:r w:rsidR="009568FF" w:rsidRPr="00BD2276">
        <w:rPr>
          <w:szCs w:val="22"/>
        </w:rPr>
        <w:t xml:space="preserve">  They </w:t>
      </w:r>
      <w:r w:rsidR="00111B8D" w:rsidRPr="00BD2276">
        <w:rPr>
          <w:szCs w:val="22"/>
        </w:rPr>
        <w:t xml:space="preserve">may </w:t>
      </w:r>
      <w:r w:rsidR="009568FF" w:rsidRPr="00BD2276">
        <w:rPr>
          <w:szCs w:val="22"/>
        </w:rPr>
        <w:t xml:space="preserve">also be required to provide a unique health care provider identifying number, such as a National Provider Identifier code and/or taxonomy code.  Consortium applicants may file </w:t>
      </w:r>
      <w:r w:rsidR="00301975" w:rsidRPr="00BD2276">
        <w:rPr>
          <w:szCs w:val="22"/>
        </w:rPr>
        <w:t xml:space="preserve">an FCC </w:t>
      </w:r>
      <w:r w:rsidR="009568FF" w:rsidRPr="00BD2276">
        <w:rPr>
          <w:szCs w:val="22"/>
        </w:rPr>
        <w:t>Form 460 on behalf of member HCPs</w:t>
      </w:r>
      <w:r w:rsidR="00635AF0" w:rsidRPr="00BD2276">
        <w:rPr>
          <w:szCs w:val="22"/>
        </w:rPr>
        <w:t xml:space="preserve"> if they have a letter of </w:t>
      </w:r>
      <w:r w:rsidR="00301975" w:rsidRPr="00BD2276">
        <w:rPr>
          <w:szCs w:val="22"/>
        </w:rPr>
        <w:t xml:space="preserve">agency </w:t>
      </w:r>
      <w:r w:rsidR="00635AF0" w:rsidRPr="00BD2276">
        <w:rPr>
          <w:szCs w:val="22"/>
        </w:rPr>
        <w:t>(discussed below)</w:t>
      </w:r>
      <w:r w:rsidR="009568FF" w:rsidRPr="00BD2276">
        <w:rPr>
          <w:szCs w:val="22"/>
        </w:rPr>
        <w:t>.  Applicants must also register off-site administrative offices and off-site data centers for which they are receiving support.</w:t>
      </w:r>
      <w:r w:rsidR="00111B8D" w:rsidRPr="00BD2276">
        <w:rPr>
          <w:szCs w:val="22"/>
        </w:rPr>
        <w:t xml:space="preserve">  The FCC </w:t>
      </w:r>
      <w:r w:rsidR="00B51AF9" w:rsidRPr="00BD2276">
        <w:rPr>
          <w:szCs w:val="22"/>
        </w:rPr>
        <w:t xml:space="preserve">Form 460 </w:t>
      </w:r>
      <w:r w:rsidR="00111B8D" w:rsidRPr="00BD2276">
        <w:rPr>
          <w:szCs w:val="22"/>
        </w:rPr>
        <w:t xml:space="preserve">is </w:t>
      </w:r>
      <w:r w:rsidR="00B51AF9" w:rsidRPr="00BD2276">
        <w:rPr>
          <w:szCs w:val="22"/>
        </w:rPr>
        <w:t>also used to provide certain basic information about consortia to USAC: (1) the lead entity (“Consortium Leader”) (2) the individual contact person within the lead entity (the “Project Coordinator”); and (3) HCP sites that will participate in a consortium</w:t>
      </w:r>
      <w:r w:rsidR="009568FF" w:rsidRPr="00BD2276">
        <w:rPr>
          <w:szCs w:val="22"/>
        </w:rPr>
        <w:t>, including sites ineligible to receive support</w:t>
      </w:r>
      <w:r w:rsidR="00B51AF9" w:rsidRPr="00BD2276">
        <w:rPr>
          <w:szCs w:val="22"/>
        </w:rPr>
        <w:t xml:space="preserve">.  </w:t>
      </w:r>
    </w:p>
    <w:p w14:paraId="3B3E7E29" w14:textId="77777777" w:rsidR="00111B8D" w:rsidRDefault="00111B8D" w:rsidP="00111B8D">
      <w:pPr>
        <w:shd w:val="clear" w:color="auto" w:fill="FFFFFF"/>
        <w:rPr>
          <w:szCs w:val="22"/>
        </w:rPr>
      </w:pPr>
    </w:p>
    <w:p w14:paraId="677AC2C9" w14:textId="3924B32D" w:rsidR="00111B8D" w:rsidRPr="00111B8D" w:rsidRDefault="002E2200" w:rsidP="00CF51BE">
      <w:pPr>
        <w:shd w:val="clear" w:color="auto" w:fill="FFFFFF"/>
        <w:ind w:left="630"/>
        <w:rPr>
          <w:szCs w:val="22"/>
        </w:rPr>
      </w:pPr>
      <w:r>
        <w:rPr>
          <w:szCs w:val="22"/>
        </w:rPr>
        <w:t xml:space="preserve">As part of this </w:t>
      </w:r>
      <w:r w:rsidR="006914DB">
        <w:rPr>
          <w:szCs w:val="22"/>
        </w:rPr>
        <w:t>submission</w:t>
      </w:r>
      <w:r>
        <w:rPr>
          <w:szCs w:val="22"/>
        </w:rPr>
        <w:t>, t</w:t>
      </w:r>
      <w:r w:rsidR="00CB1E0D" w:rsidRPr="0019389C">
        <w:rPr>
          <w:szCs w:val="22"/>
        </w:rPr>
        <w:t>he Commission proposes to</w:t>
      </w:r>
      <w:r w:rsidR="0019389C" w:rsidRPr="0019389C">
        <w:rPr>
          <w:szCs w:val="22"/>
        </w:rPr>
        <w:t xml:space="preserve"> </w:t>
      </w:r>
      <w:r w:rsidR="00F224C7">
        <w:rPr>
          <w:szCs w:val="22"/>
        </w:rPr>
        <w:t>update</w:t>
      </w:r>
      <w:r w:rsidR="00D90143">
        <w:rPr>
          <w:szCs w:val="22"/>
        </w:rPr>
        <w:t xml:space="preserve"> </w:t>
      </w:r>
      <w:r w:rsidR="0019389C" w:rsidRPr="0019389C">
        <w:rPr>
          <w:szCs w:val="22"/>
        </w:rPr>
        <w:t xml:space="preserve">the number of respondents </w:t>
      </w:r>
      <w:r>
        <w:rPr>
          <w:szCs w:val="22"/>
        </w:rPr>
        <w:t>based on current information provided by USAC</w:t>
      </w:r>
      <w:r w:rsidR="00D727F0">
        <w:rPr>
          <w:szCs w:val="22"/>
        </w:rPr>
        <w:t xml:space="preserve">.  </w:t>
      </w:r>
    </w:p>
    <w:p w14:paraId="1507F60C" w14:textId="77777777" w:rsidR="003C7FC7" w:rsidRDefault="003C7FC7" w:rsidP="0019768A">
      <w:pPr>
        <w:shd w:val="clear" w:color="auto" w:fill="FFFFFF"/>
        <w:ind w:left="720"/>
        <w:rPr>
          <w:szCs w:val="22"/>
        </w:rPr>
      </w:pPr>
    </w:p>
    <w:p w14:paraId="3C984D3D" w14:textId="06180191" w:rsidR="00A0519C" w:rsidRPr="009C3F73" w:rsidRDefault="00A61120" w:rsidP="00A04449">
      <w:pPr>
        <w:numPr>
          <w:ilvl w:val="0"/>
          <w:numId w:val="21"/>
        </w:numPr>
        <w:shd w:val="clear" w:color="auto" w:fill="FFFFFF"/>
        <w:rPr>
          <w:b/>
          <w:szCs w:val="22"/>
        </w:rPr>
      </w:pPr>
      <w:r>
        <w:rPr>
          <w:szCs w:val="22"/>
          <w:u w:val="single"/>
        </w:rPr>
        <w:t xml:space="preserve">FCC </w:t>
      </w:r>
      <w:r w:rsidR="0056117C" w:rsidRPr="00A61120">
        <w:rPr>
          <w:szCs w:val="22"/>
          <w:u w:val="single"/>
        </w:rPr>
        <w:t>Form 461 – Request for Services (Competitive Bidding).</w:t>
      </w:r>
      <w:r w:rsidR="0056117C" w:rsidRPr="00F33F86">
        <w:rPr>
          <w:b/>
          <w:szCs w:val="22"/>
        </w:rPr>
        <w:t xml:space="preserve">  </w:t>
      </w:r>
      <w:r w:rsidR="0056117C" w:rsidRPr="00F33F86">
        <w:rPr>
          <w:szCs w:val="22"/>
        </w:rPr>
        <w:t>All HCPs, unless their funding request is subject to a competitive bidding exemption, must submit a request for services (</w:t>
      </w:r>
      <w:r w:rsidR="00301975">
        <w:rPr>
          <w:szCs w:val="22"/>
        </w:rPr>
        <w:t xml:space="preserve">FCC </w:t>
      </w:r>
      <w:r w:rsidR="0056117C" w:rsidRPr="00F33F86">
        <w:rPr>
          <w:szCs w:val="22"/>
        </w:rPr>
        <w:t xml:space="preserve">Form 461 and associated documents) for posting by USAC, wait at least 28 days before selecting a service provider, and select the most cost-effective bid.  </w:t>
      </w:r>
      <w:r w:rsidR="001B3967" w:rsidRPr="00F33F86">
        <w:rPr>
          <w:szCs w:val="22"/>
        </w:rPr>
        <w:t xml:space="preserve">On </w:t>
      </w:r>
      <w:r w:rsidR="00301975">
        <w:rPr>
          <w:szCs w:val="22"/>
        </w:rPr>
        <w:t xml:space="preserve">the FCC </w:t>
      </w:r>
      <w:r w:rsidR="001B3967" w:rsidRPr="00F33F86">
        <w:rPr>
          <w:szCs w:val="22"/>
        </w:rPr>
        <w:t xml:space="preserve">Form 461, applicants </w:t>
      </w:r>
      <w:r w:rsidR="00301975">
        <w:rPr>
          <w:szCs w:val="22"/>
        </w:rPr>
        <w:t xml:space="preserve">must </w:t>
      </w:r>
      <w:r w:rsidR="001B3967" w:rsidRPr="00F33F86">
        <w:rPr>
          <w:szCs w:val="22"/>
        </w:rPr>
        <w:t xml:space="preserve">provide basic information regarding the HCP(s) (including contact information for potential bidders), a brief description of the desired services, and evaluation criteria for bids.  Each applicant must also </w:t>
      </w:r>
      <w:r w:rsidR="00301975">
        <w:rPr>
          <w:szCs w:val="22"/>
        </w:rPr>
        <w:t xml:space="preserve">make a </w:t>
      </w:r>
      <w:r w:rsidR="00423E79">
        <w:rPr>
          <w:szCs w:val="22"/>
        </w:rPr>
        <w:t>number of certifications prior to submitting the request for services.</w:t>
      </w:r>
      <w:r w:rsidR="001B3967" w:rsidRPr="00F33F86">
        <w:rPr>
          <w:szCs w:val="22"/>
        </w:rPr>
        <w:t xml:space="preserve">  </w:t>
      </w:r>
    </w:p>
    <w:p w14:paraId="6200CC59" w14:textId="77777777" w:rsidR="00301975" w:rsidRDefault="00301975" w:rsidP="00CF51BE">
      <w:pPr>
        <w:pStyle w:val="ListParagraph"/>
        <w:shd w:val="clear" w:color="auto" w:fill="FFFFFF"/>
        <w:ind w:left="630"/>
        <w:rPr>
          <w:szCs w:val="22"/>
          <w:highlight w:val="yellow"/>
          <w:u w:val="single"/>
        </w:rPr>
      </w:pPr>
    </w:p>
    <w:p w14:paraId="7716BE76" w14:textId="7501E1DB" w:rsidR="003F2FE3" w:rsidRPr="00B677C1" w:rsidRDefault="00D727F0" w:rsidP="00CF51BE">
      <w:pPr>
        <w:pStyle w:val="ListParagraph"/>
        <w:shd w:val="clear" w:color="auto" w:fill="FFFFFF"/>
        <w:tabs>
          <w:tab w:val="left" w:pos="720"/>
        </w:tabs>
        <w:ind w:left="630"/>
        <w:rPr>
          <w:szCs w:val="22"/>
        </w:rPr>
      </w:pPr>
      <w:r>
        <w:rPr>
          <w:szCs w:val="22"/>
        </w:rPr>
        <w:t xml:space="preserve">As part of this </w:t>
      </w:r>
      <w:r w:rsidR="00F031FD">
        <w:rPr>
          <w:szCs w:val="22"/>
        </w:rPr>
        <w:t>submission</w:t>
      </w:r>
      <w:r w:rsidR="00B677C1" w:rsidRPr="00B677C1">
        <w:rPr>
          <w:szCs w:val="22"/>
        </w:rPr>
        <w:t xml:space="preserve">, the Commission proposes to </w:t>
      </w:r>
      <w:r w:rsidR="006D529B">
        <w:rPr>
          <w:szCs w:val="22"/>
        </w:rPr>
        <w:t>update</w:t>
      </w:r>
      <w:r w:rsidR="00D90143">
        <w:rPr>
          <w:szCs w:val="22"/>
        </w:rPr>
        <w:t xml:space="preserve"> </w:t>
      </w:r>
      <w:r w:rsidR="00B677C1" w:rsidRPr="00B677C1">
        <w:rPr>
          <w:szCs w:val="22"/>
        </w:rPr>
        <w:t>the number of respondents</w:t>
      </w:r>
      <w:r w:rsidR="00D90143">
        <w:rPr>
          <w:szCs w:val="22"/>
        </w:rPr>
        <w:t xml:space="preserve"> </w:t>
      </w:r>
      <w:r w:rsidR="00B677C1" w:rsidRPr="00B677C1">
        <w:rPr>
          <w:szCs w:val="22"/>
        </w:rPr>
        <w:t xml:space="preserve">based on the </w:t>
      </w:r>
      <w:r w:rsidR="00157E80">
        <w:rPr>
          <w:szCs w:val="22"/>
        </w:rPr>
        <w:t xml:space="preserve">current </w:t>
      </w:r>
      <w:r w:rsidR="00B677C1" w:rsidRPr="00B677C1">
        <w:rPr>
          <w:szCs w:val="22"/>
        </w:rPr>
        <w:t xml:space="preserve">number </w:t>
      </w:r>
      <w:r w:rsidR="00157E80">
        <w:rPr>
          <w:szCs w:val="22"/>
        </w:rPr>
        <w:t xml:space="preserve">applicants with </w:t>
      </w:r>
      <w:r w:rsidR="00EC0CA0">
        <w:rPr>
          <w:szCs w:val="22"/>
        </w:rPr>
        <w:t xml:space="preserve">approved </w:t>
      </w:r>
      <w:r w:rsidR="00B677C1" w:rsidRPr="00B677C1">
        <w:rPr>
          <w:szCs w:val="22"/>
        </w:rPr>
        <w:t>FCC Forms 4</w:t>
      </w:r>
      <w:r w:rsidR="00A72E24">
        <w:rPr>
          <w:szCs w:val="22"/>
        </w:rPr>
        <w:t>6</w:t>
      </w:r>
      <w:r w:rsidR="00B677C1" w:rsidRPr="00B677C1">
        <w:rPr>
          <w:szCs w:val="22"/>
        </w:rPr>
        <w:t>1</w:t>
      </w:r>
      <w:r w:rsidR="00EC0CA0">
        <w:rPr>
          <w:szCs w:val="22"/>
        </w:rPr>
        <w:t>.</w:t>
      </w:r>
    </w:p>
    <w:p w14:paraId="39D7F99F" w14:textId="77777777" w:rsidR="001B3967" w:rsidRPr="00F33F86" w:rsidRDefault="001B3967" w:rsidP="009F452E">
      <w:pPr>
        <w:shd w:val="clear" w:color="auto" w:fill="FFFFFF"/>
        <w:rPr>
          <w:b/>
          <w:szCs w:val="22"/>
        </w:rPr>
      </w:pPr>
    </w:p>
    <w:p w14:paraId="6B49C42F" w14:textId="01EB4121" w:rsidR="00A45210" w:rsidRPr="00554EB9" w:rsidRDefault="00A61120" w:rsidP="00A04449">
      <w:pPr>
        <w:numPr>
          <w:ilvl w:val="0"/>
          <w:numId w:val="21"/>
        </w:numPr>
        <w:shd w:val="clear" w:color="auto" w:fill="FFFFFF"/>
        <w:rPr>
          <w:szCs w:val="22"/>
        </w:rPr>
      </w:pPr>
      <w:r w:rsidRPr="00554EB9">
        <w:rPr>
          <w:szCs w:val="22"/>
          <w:u w:val="single"/>
        </w:rPr>
        <w:t xml:space="preserve">FCC </w:t>
      </w:r>
      <w:r w:rsidR="00E875F0" w:rsidRPr="00554EB9">
        <w:rPr>
          <w:szCs w:val="22"/>
          <w:u w:val="single"/>
        </w:rPr>
        <w:t>Form 462 – Request for Funding.</w:t>
      </w:r>
      <w:r w:rsidR="00E875F0" w:rsidRPr="00554EB9">
        <w:rPr>
          <w:b/>
          <w:szCs w:val="22"/>
        </w:rPr>
        <w:t xml:space="preserve">  </w:t>
      </w:r>
      <w:r w:rsidR="00E875F0" w:rsidRPr="00554EB9">
        <w:rPr>
          <w:szCs w:val="22"/>
        </w:rPr>
        <w:t xml:space="preserve">Once a service provider is selected, applicants </w:t>
      </w:r>
      <w:r w:rsidR="00554EB9" w:rsidRPr="00554EB9">
        <w:rPr>
          <w:szCs w:val="22"/>
        </w:rPr>
        <w:t xml:space="preserve">must </w:t>
      </w:r>
      <w:r w:rsidR="00E875F0" w:rsidRPr="00554EB9">
        <w:rPr>
          <w:szCs w:val="22"/>
        </w:rPr>
        <w:t>submit a</w:t>
      </w:r>
      <w:r w:rsidR="00554EB9" w:rsidRPr="00554EB9">
        <w:rPr>
          <w:szCs w:val="22"/>
        </w:rPr>
        <w:t xml:space="preserve"> request for funding on the FCC </w:t>
      </w:r>
      <w:r w:rsidR="00E875F0" w:rsidRPr="00554EB9">
        <w:rPr>
          <w:szCs w:val="22"/>
        </w:rPr>
        <w:t xml:space="preserve">Form 462 (and supporting documentation) to provide information about the services </w:t>
      </w:r>
      <w:r w:rsidR="009568FF" w:rsidRPr="00554EB9">
        <w:rPr>
          <w:szCs w:val="22"/>
        </w:rPr>
        <w:t xml:space="preserve">and service providers (vendors) </w:t>
      </w:r>
      <w:r w:rsidR="00E875F0" w:rsidRPr="00554EB9">
        <w:rPr>
          <w:szCs w:val="22"/>
        </w:rPr>
        <w:t>selected</w:t>
      </w:r>
      <w:r w:rsidR="00554EB9" w:rsidRPr="00554EB9">
        <w:rPr>
          <w:szCs w:val="22"/>
        </w:rPr>
        <w:t>,</w:t>
      </w:r>
      <w:r w:rsidR="00E875F0" w:rsidRPr="00554EB9">
        <w:rPr>
          <w:szCs w:val="22"/>
        </w:rPr>
        <w:t xml:space="preserve"> and certify</w:t>
      </w:r>
      <w:r w:rsidR="00554EB9">
        <w:rPr>
          <w:szCs w:val="22"/>
        </w:rPr>
        <w:t>, among other certifications,</w:t>
      </w:r>
      <w:r w:rsidR="00E875F0" w:rsidRPr="00554EB9">
        <w:rPr>
          <w:szCs w:val="22"/>
        </w:rPr>
        <w:t xml:space="preserve"> that the services were the most cost-effective offers received.  </w:t>
      </w:r>
      <w:r w:rsidR="00554EB9" w:rsidRPr="00554EB9">
        <w:rPr>
          <w:szCs w:val="22"/>
        </w:rPr>
        <w:t xml:space="preserve">The FCC </w:t>
      </w:r>
      <w:r w:rsidR="00E875F0" w:rsidRPr="00554EB9">
        <w:rPr>
          <w:szCs w:val="22"/>
        </w:rPr>
        <w:t xml:space="preserve">Form 462 is the means by which an applicant identifies the </w:t>
      </w:r>
      <w:r w:rsidR="00D46C1D" w:rsidRPr="00554EB9">
        <w:rPr>
          <w:szCs w:val="22"/>
        </w:rPr>
        <w:t xml:space="preserve">location(s), </w:t>
      </w:r>
      <w:r w:rsidR="00E875F0" w:rsidRPr="00554EB9">
        <w:rPr>
          <w:szCs w:val="22"/>
        </w:rPr>
        <w:t xml:space="preserve">service(s), rates, service provider(s), and date(s) of service provider selection.  </w:t>
      </w:r>
    </w:p>
    <w:p w14:paraId="3400DC1E" w14:textId="77777777" w:rsidR="003A4C7C" w:rsidRDefault="003A4C7C" w:rsidP="003A4C7C">
      <w:pPr>
        <w:pStyle w:val="ListParagraph"/>
        <w:shd w:val="clear" w:color="auto" w:fill="FFFFFF"/>
        <w:rPr>
          <w:szCs w:val="22"/>
          <w:highlight w:val="yellow"/>
          <w:u w:val="single"/>
        </w:rPr>
      </w:pPr>
    </w:p>
    <w:p w14:paraId="62F57497" w14:textId="5E859474" w:rsidR="003A4C7C" w:rsidRPr="00085274" w:rsidRDefault="00D727F0" w:rsidP="00CF51BE">
      <w:pPr>
        <w:pStyle w:val="ListParagraph"/>
        <w:shd w:val="clear" w:color="auto" w:fill="FFFFFF"/>
        <w:ind w:left="630"/>
        <w:rPr>
          <w:szCs w:val="22"/>
        </w:rPr>
      </w:pPr>
      <w:r>
        <w:rPr>
          <w:szCs w:val="22"/>
        </w:rPr>
        <w:t xml:space="preserve">As part of this </w:t>
      </w:r>
      <w:r w:rsidR="00A72E24">
        <w:rPr>
          <w:szCs w:val="22"/>
        </w:rPr>
        <w:t>submission</w:t>
      </w:r>
      <w:r>
        <w:rPr>
          <w:szCs w:val="22"/>
        </w:rPr>
        <w:t xml:space="preserve">, </w:t>
      </w:r>
      <w:r w:rsidR="002C7A37" w:rsidRPr="00085274">
        <w:rPr>
          <w:szCs w:val="22"/>
        </w:rPr>
        <w:t xml:space="preserve">the Commission proposes to </w:t>
      </w:r>
      <w:r w:rsidR="00065039">
        <w:rPr>
          <w:szCs w:val="22"/>
        </w:rPr>
        <w:t>update</w:t>
      </w:r>
      <w:r w:rsidR="00D90143">
        <w:rPr>
          <w:szCs w:val="22"/>
        </w:rPr>
        <w:t xml:space="preserve"> </w:t>
      </w:r>
      <w:r w:rsidR="002C7A37" w:rsidRPr="00085274">
        <w:rPr>
          <w:szCs w:val="22"/>
        </w:rPr>
        <w:t>the n</w:t>
      </w:r>
      <w:r>
        <w:rPr>
          <w:szCs w:val="22"/>
        </w:rPr>
        <w:t xml:space="preserve">umber of respondents </w:t>
      </w:r>
      <w:r w:rsidR="002C7A37" w:rsidRPr="00085274">
        <w:rPr>
          <w:szCs w:val="22"/>
        </w:rPr>
        <w:t xml:space="preserve">based on the </w:t>
      </w:r>
      <w:r>
        <w:rPr>
          <w:szCs w:val="22"/>
        </w:rPr>
        <w:t xml:space="preserve">current </w:t>
      </w:r>
      <w:r w:rsidR="002C7A37" w:rsidRPr="00085274">
        <w:rPr>
          <w:szCs w:val="22"/>
        </w:rPr>
        <w:t xml:space="preserve">number </w:t>
      </w:r>
      <w:r w:rsidR="00157E80">
        <w:rPr>
          <w:szCs w:val="22"/>
        </w:rPr>
        <w:t xml:space="preserve">health care providers </w:t>
      </w:r>
      <w:r w:rsidR="00E72073">
        <w:rPr>
          <w:szCs w:val="22"/>
        </w:rPr>
        <w:t xml:space="preserve">that submitted </w:t>
      </w:r>
      <w:r w:rsidR="002C7A37" w:rsidRPr="00085274">
        <w:rPr>
          <w:szCs w:val="22"/>
        </w:rPr>
        <w:t xml:space="preserve">FCC Forms 462 </w:t>
      </w:r>
      <w:r w:rsidR="00F12C43">
        <w:rPr>
          <w:szCs w:val="22"/>
        </w:rPr>
        <w:t>to USAC.</w:t>
      </w:r>
    </w:p>
    <w:p w14:paraId="07F83A69" w14:textId="77777777" w:rsidR="009D577B" w:rsidRDefault="009D577B" w:rsidP="007E56BE">
      <w:pPr>
        <w:shd w:val="clear" w:color="auto" w:fill="FFFFFF"/>
        <w:ind w:left="720"/>
        <w:rPr>
          <w:szCs w:val="22"/>
        </w:rPr>
      </w:pPr>
    </w:p>
    <w:p w14:paraId="08A02B09" w14:textId="5573BC9A" w:rsidR="00946753" w:rsidRPr="00F33F86" w:rsidRDefault="006D374D" w:rsidP="00A04449">
      <w:pPr>
        <w:numPr>
          <w:ilvl w:val="0"/>
          <w:numId w:val="21"/>
        </w:numPr>
        <w:shd w:val="clear" w:color="auto" w:fill="FFFFFF"/>
        <w:rPr>
          <w:szCs w:val="22"/>
        </w:rPr>
      </w:pPr>
      <w:r>
        <w:rPr>
          <w:szCs w:val="22"/>
          <w:u w:val="single"/>
        </w:rPr>
        <w:t xml:space="preserve">FCC </w:t>
      </w:r>
      <w:r w:rsidR="00437AA6" w:rsidRPr="00A61120">
        <w:rPr>
          <w:szCs w:val="22"/>
          <w:u w:val="single"/>
        </w:rPr>
        <w:t>Form 463 – Invoicing.</w:t>
      </w:r>
      <w:r w:rsidR="00437AA6" w:rsidRPr="00F33F86">
        <w:rPr>
          <w:b/>
          <w:szCs w:val="22"/>
        </w:rPr>
        <w:t xml:space="preserve">  </w:t>
      </w:r>
      <w:r w:rsidR="004F0178">
        <w:rPr>
          <w:szCs w:val="22"/>
        </w:rPr>
        <w:t xml:space="preserve">Service providers </w:t>
      </w:r>
      <w:r w:rsidR="00405325" w:rsidRPr="00F33F86">
        <w:rPr>
          <w:szCs w:val="22"/>
        </w:rPr>
        <w:t xml:space="preserve">bill HCPs directly for services that they have provided.  Upon receipt of a service provider’s bill, </w:t>
      </w:r>
      <w:r w:rsidR="004F0178">
        <w:rPr>
          <w:szCs w:val="22"/>
        </w:rPr>
        <w:t xml:space="preserve">the HCP must </w:t>
      </w:r>
      <w:r w:rsidR="00405325" w:rsidRPr="00F33F86">
        <w:rPr>
          <w:szCs w:val="22"/>
        </w:rPr>
        <w:t>create and approve an invoice for USAC on</w:t>
      </w:r>
      <w:r w:rsidR="00DB6C4B">
        <w:rPr>
          <w:szCs w:val="22"/>
        </w:rPr>
        <w:t xml:space="preserve"> </w:t>
      </w:r>
      <w:r w:rsidR="004F0178">
        <w:rPr>
          <w:szCs w:val="22"/>
        </w:rPr>
        <w:t xml:space="preserve">the FCC </w:t>
      </w:r>
      <w:r w:rsidR="00405325" w:rsidRPr="00F33F86">
        <w:rPr>
          <w:szCs w:val="22"/>
        </w:rPr>
        <w:t>Form 463 for the services it has</w:t>
      </w:r>
      <w:r w:rsidR="004F0178">
        <w:rPr>
          <w:szCs w:val="22"/>
        </w:rPr>
        <w:t xml:space="preserve"> received.  On the invoice, </w:t>
      </w:r>
      <w:r w:rsidR="00405325" w:rsidRPr="00F33F86">
        <w:rPr>
          <w:szCs w:val="22"/>
        </w:rPr>
        <w:t>the HCP or Consortium Leader must certify to USAC that it has paid its 35 percent contribution di</w:t>
      </w:r>
      <w:r w:rsidR="004F0178">
        <w:rPr>
          <w:szCs w:val="22"/>
        </w:rPr>
        <w:t xml:space="preserve">rectly to the service provider </w:t>
      </w:r>
      <w:r w:rsidR="00405325" w:rsidRPr="00F33F86">
        <w:rPr>
          <w:szCs w:val="22"/>
        </w:rPr>
        <w:t>and the HCP and service provider must certify that they have reviewed the invoice and that it is accurate. USAC will pay the service provider directly based on the invoice.  For consortia, the Consortium Leader is responsible for the invoicing process, including certifying that the participant contribution has been paid and</w:t>
      </w:r>
      <w:r w:rsidR="00D73B5F">
        <w:rPr>
          <w:szCs w:val="22"/>
        </w:rPr>
        <w:t xml:space="preserve"> that the invoice is accurate.</w:t>
      </w:r>
    </w:p>
    <w:p w14:paraId="76146298" w14:textId="77777777" w:rsidR="00794E0B" w:rsidRDefault="00794E0B" w:rsidP="00794E0B">
      <w:pPr>
        <w:pStyle w:val="ListParagraph"/>
        <w:shd w:val="clear" w:color="auto" w:fill="FFFFFF"/>
        <w:rPr>
          <w:szCs w:val="22"/>
          <w:highlight w:val="yellow"/>
          <w:u w:val="single"/>
        </w:rPr>
      </w:pPr>
    </w:p>
    <w:p w14:paraId="071753DD" w14:textId="7A622D7C" w:rsidR="00794E0B" w:rsidRPr="009852C9" w:rsidRDefault="00D727F0" w:rsidP="008E2539">
      <w:pPr>
        <w:pStyle w:val="ListParagraph"/>
        <w:shd w:val="clear" w:color="auto" w:fill="FFFFFF"/>
        <w:ind w:left="630"/>
        <w:rPr>
          <w:szCs w:val="22"/>
        </w:rPr>
      </w:pPr>
      <w:bookmarkStart w:id="7" w:name="_Hlk536703609"/>
      <w:r>
        <w:rPr>
          <w:szCs w:val="22"/>
        </w:rPr>
        <w:t xml:space="preserve">As part of this </w:t>
      </w:r>
      <w:r w:rsidR="00A72E24">
        <w:rPr>
          <w:szCs w:val="22"/>
        </w:rPr>
        <w:t>submission</w:t>
      </w:r>
      <w:r>
        <w:rPr>
          <w:szCs w:val="22"/>
        </w:rPr>
        <w:t>, t</w:t>
      </w:r>
      <w:r w:rsidR="00794E0B" w:rsidRPr="009852C9">
        <w:rPr>
          <w:szCs w:val="22"/>
        </w:rPr>
        <w:t xml:space="preserve">he Commission proposes to </w:t>
      </w:r>
      <w:r w:rsidR="00065039">
        <w:rPr>
          <w:szCs w:val="22"/>
        </w:rPr>
        <w:t>update</w:t>
      </w:r>
      <w:r w:rsidR="00EA022B">
        <w:rPr>
          <w:szCs w:val="22"/>
        </w:rPr>
        <w:t xml:space="preserve"> </w:t>
      </w:r>
      <w:r w:rsidR="009852C9" w:rsidRPr="009852C9">
        <w:rPr>
          <w:szCs w:val="22"/>
        </w:rPr>
        <w:t>the number of respondents based upon the</w:t>
      </w:r>
      <w:r w:rsidR="00157E80">
        <w:rPr>
          <w:szCs w:val="22"/>
        </w:rPr>
        <w:t xml:space="preserve"> current number of health care providers with </w:t>
      </w:r>
      <w:r w:rsidR="009852C9" w:rsidRPr="009852C9">
        <w:rPr>
          <w:szCs w:val="22"/>
        </w:rPr>
        <w:t xml:space="preserve">invoices either </w:t>
      </w:r>
      <w:r>
        <w:rPr>
          <w:szCs w:val="22"/>
        </w:rPr>
        <w:t xml:space="preserve">currently </w:t>
      </w:r>
      <w:r w:rsidR="009852C9" w:rsidRPr="009852C9">
        <w:rPr>
          <w:szCs w:val="22"/>
        </w:rPr>
        <w:t xml:space="preserve">approved or under review with USAC.  </w:t>
      </w:r>
    </w:p>
    <w:bookmarkEnd w:id="7"/>
    <w:p w14:paraId="4CFFA9F3" w14:textId="77777777" w:rsidR="00613632" w:rsidRDefault="00613632" w:rsidP="00186CDD">
      <w:pPr>
        <w:shd w:val="clear" w:color="auto" w:fill="FFFFFF"/>
        <w:ind w:left="360"/>
        <w:rPr>
          <w:b/>
          <w:szCs w:val="22"/>
          <w:u w:val="single"/>
        </w:rPr>
      </w:pPr>
    </w:p>
    <w:p w14:paraId="7B9C4CEC" w14:textId="4D227801" w:rsidR="00A4169C" w:rsidRPr="00A4169C" w:rsidRDefault="00A4169C" w:rsidP="00186CDD">
      <w:pPr>
        <w:shd w:val="clear" w:color="auto" w:fill="FFFFFF"/>
        <w:ind w:left="360"/>
        <w:rPr>
          <w:b/>
          <w:szCs w:val="22"/>
          <w:u w:val="single"/>
        </w:rPr>
      </w:pPr>
      <w:r w:rsidRPr="00A4169C">
        <w:rPr>
          <w:b/>
          <w:szCs w:val="22"/>
          <w:u w:val="single"/>
        </w:rPr>
        <w:t>2006 PILOT PROGRAM</w:t>
      </w:r>
    </w:p>
    <w:p w14:paraId="64AC757F" w14:textId="77777777" w:rsidR="00C7523A" w:rsidRDefault="00C7523A" w:rsidP="00C7523A">
      <w:pPr>
        <w:shd w:val="clear" w:color="auto" w:fill="FFFFFF"/>
        <w:ind w:left="360"/>
        <w:rPr>
          <w:b/>
          <w:szCs w:val="22"/>
        </w:rPr>
      </w:pPr>
    </w:p>
    <w:p w14:paraId="57E2A6B1" w14:textId="6828B68D" w:rsidR="002D36D9" w:rsidRDefault="002D36D9">
      <w:pPr>
        <w:shd w:val="clear" w:color="auto" w:fill="FFFFFF"/>
        <w:ind w:left="360"/>
        <w:rPr>
          <w:lang w:val="en"/>
        </w:rPr>
      </w:pPr>
      <w:r>
        <w:rPr>
          <w:szCs w:val="22"/>
        </w:rPr>
        <w:t xml:space="preserve">The 2006 Pilot Program </w:t>
      </w:r>
      <w:r w:rsidRPr="00F33F86">
        <w:rPr>
          <w:szCs w:val="22"/>
        </w:rPr>
        <w:t>provide</w:t>
      </w:r>
      <w:r>
        <w:rPr>
          <w:szCs w:val="22"/>
        </w:rPr>
        <w:t>d</w:t>
      </w:r>
      <w:r w:rsidRPr="00F33F86">
        <w:rPr>
          <w:szCs w:val="22"/>
        </w:rPr>
        <w:t xml:space="preserve"> funding</w:t>
      </w:r>
      <w:r>
        <w:rPr>
          <w:szCs w:val="22"/>
        </w:rPr>
        <w:t xml:space="preserve"> for a limited time</w:t>
      </w:r>
      <w:r w:rsidRPr="00F33F86">
        <w:rPr>
          <w:szCs w:val="22"/>
        </w:rPr>
        <w:t xml:space="preserve"> </w:t>
      </w:r>
      <w:r>
        <w:rPr>
          <w:szCs w:val="22"/>
        </w:rPr>
        <w:t>(through funding year 2012)</w:t>
      </w:r>
      <w:r w:rsidR="0069548A">
        <w:rPr>
          <w:rFonts w:eastAsia="Times New Roman"/>
        </w:rPr>
        <w:t xml:space="preserve">. At this time, </w:t>
      </w:r>
      <w:r w:rsidR="0069548A" w:rsidRPr="0069548A">
        <w:rPr>
          <w:rFonts w:eastAsia="Times New Roman"/>
          <w:lang w:val="en"/>
        </w:rPr>
        <w:t>all invoicing under the Pilot Program has been completed and there are no remaining funds to be disbursed under the Pilot Program.</w:t>
      </w:r>
      <w:r w:rsidR="00C10D1B">
        <w:rPr>
          <w:lang w:val="en"/>
        </w:rPr>
        <w:t xml:space="preserve"> </w:t>
      </w:r>
      <w:r w:rsidR="0069548A" w:rsidRPr="0069548A">
        <w:rPr>
          <w:szCs w:val="22"/>
          <w:lang w:val="en"/>
        </w:rPr>
        <w:t xml:space="preserve">Therefore, the requirements associated with this program are eliminated as part of this submission.  </w:t>
      </w:r>
    </w:p>
    <w:p w14:paraId="7177345E" w14:textId="77777777" w:rsidR="000F15B3" w:rsidRDefault="000F15B3">
      <w:pPr>
        <w:shd w:val="clear" w:color="auto" w:fill="FFFFFF"/>
        <w:ind w:left="360"/>
        <w:rPr>
          <w:b/>
          <w:szCs w:val="22"/>
        </w:rPr>
      </w:pPr>
    </w:p>
    <w:p w14:paraId="7BD7180B" w14:textId="096B358B" w:rsidR="00DB7D54" w:rsidRPr="00C7523A" w:rsidRDefault="00F031FD" w:rsidP="00DB7D54">
      <w:pPr>
        <w:shd w:val="clear" w:color="auto" w:fill="FFFFFF"/>
        <w:ind w:left="360"/>
        <w:rPr>
          <w:b/>
          <w:szCs w:val="22"/>
        </w:rPr>
      </w:pPr>
      <w:r>
        <w:rPr>
          <w:b/>
          <w:szCs w:val="22"/>
        </w:rPr>
        <w:t>Requirements</w:t>
      </w:r>
      <w:r w:rsidR="00DB7D54" w:rsidRPr="00C7523A">
        <w:rPr>
          <w:b/>
          <w:szCs w:val="22"/>
        </w:rPr>
        <w:t xml:space="preserve"> Being E</w:t>
      </w:r>
      <w:r w:rsidR="00B92ECD">
        <w:rPr>
          <w:b/>
          <w:szCs w:val="22"/>
        </w:rPr>
        <w:t>liminated</w:t>
      </w:r>
      <w:r w:rsidR="00DB7D54" w:rsidRPr="00C7523A">
        <w:rPr>
          <w:b/>
          <w:szCs w:val="22"/>
        </w:rPr>
        <w:t>:</w:t>
      </w:r>
    </w:p>
    <w:p w14:paraId="05C24600" w14:textId="77777777" w:rsidR="00DB7D54" w:rsidRPr="00C7523A" w:rsidRDefault="00DB7D54" w:rsidP="00DB7D54">
      <w:pPr>
        <w:shd w:val="clear" w:color="auto" w:fill="FFFFFF"/>
        <w:ind w:left="360"/>
        <w:rPr>
          <w:b/>
          <w:szCs w:val="22"/>
        </w:rPr>
      </w:pPr>
    </w:p>
    <w:p w14:paraId="090425FA" w14:textId="06E00852" w:rsidR="00DB7D54" w:rsidRDefault="00DB7D54" w:rsidP="00DB7D54">
      <w:pPr>
        <w:shd w:val="clear" w:color="auto" w:fill="FFFFFF"/>
        <w:ind w:left="360"/>
        <w:rPr>
          <w:szCs w:val="22"/>
        </w:rPr>
      </w:pPr>
      <w:r w:rsidRPr="00C7523A">
        <w:rPr>
          <w:szCs w:val="22"/>
        </w:rPr>
        <w:t>The following information collection requirement</w:t>
      </w:r>
      <w:r>
        <w:rPr>
          <w:szCs w:val="22"/>
        </w:rPr>
        <w:t>s</w:t>
      </w:r>
      <w:r w:rsidRPr="00C7523A">
        <w:rPr>
          <w:szCs w:val="22"/>
        </w:rPr>
        <w:t xml:space="preserve"> associated with the </w:t>
      </w:r>
      <w:r>
        <w:rPr>
          <w:szCs w:val="22"/>
        </w:rPr>
        <w:t xml:space="preserve">2006 </w:t>
      </w:r>
      <w:r w:rsidRPr="00C7523A">
        <w:rPr>
          <w:szCs w:val="22"/>
        </w:rPr>
        <w:t>Pilot Program are</w:t>
      </w:r>
      <w:r w:rsidR="00A14126">
        <w:rPr>
          <w:szCs w:val="22"/>
        </w:rPr>
        <w:t xml:space="preserve"> </w:t>
      </w:r>
      <w:r w:rsidRPr="00C7523A">
        <w:rPr>
          <w:szCs w:val="22"/>
        </w:rPr>
        <w:t>proposed to be e</w:t>
      </w:r>
      <w:r w:rsidR="00B92ECD">
        <w:rPr>
          <w:szCs w:val="22"/>
        </w:rPr>
        <w:t>liminated</w:t>
      </w:r>
      <w:r>
        <w:rPr>
          <w:szCs w:val="22"/>
        </w:rPr>
        <w:t>:</w:t>
      </w:r>
    </w:p>
    <w:p w14:paraId="2D5134F9" w14:textId="77777777" w:rsidR="000977F9" w:rsidRDefault="000977F9" w:rsidP="00DB7D54">
      <w:pPr>
        <w:shd w:val="clear" w:color="auto" w:fill="FFFFFF"/>
        <w:ind w:left="360"/>
        <w:rPr>
          <w:szCs w:val="22"/>
        </w:rPr>
      </w:pPr>
    </w:p>
    <w:p w14:paraId="622FE291" w14:textId="2F474043" w:rsidR="00141101" w:rsidRPr="00EF1F6F" w:rsidRDefault="000977F9" w:rsidP="00EF1F6F">
      <w:pPr>
        <w:shd w:val="clear" w:color="auto" w:fill="FFFFFF"/>
        <w:ind w:left="360"/>
        <w:rPr>
          <w:szCs w:val="22"/>
        </w:rPr>
      </w:pPr>
      <w:r w:rsidRPr="00EF1F6F">
        <w:rPr>
          <w:szCs w:val="22"/>
          <w:u w:val="single"/>
        </w:rPr>
        <w:t>Submission of Additional Information with the FCC Form 465</w:t>
      </w:r>
      <w:r w:rsidRPr="00EF1F6F">
        <w:rPr>
          <w:szCs w:val="22"/>
        </w:rPr>
        <w:t>.</w:t>
      </w:r>
      <w:r w:rsidR="00715136" w:rsidRPr="00EF1F6F">
        <w:rPr>
          <w:szCs w:val="22"/>
        </w:rPr>
        <w:t xml:space="preserve">  </w:t>
      </w:r>
      <w:r w:rsidR="00F031FD" w:rsidRPr="00EF1F6F">
        <w:rPr>
          <w:szCs w:val="22"/>
        </w:rPr>
        <w:t xml:space="preserve">2006 </w:t>
      </w:r>
      <w:r w:rsidR="00141101" w:rsidRPr="00EF1F6F">
        <w:rPr>
          <w:szCs w:val="22"/>
        </w:rPr>
        <w:t xml:space="preserve">Pilot Program participants </w:t>
      </w:r>
      <w:r w:rsidR="0026637F">
        <w:rPr>
          <w:szCs w:val="22"/>
        </w:rPr>
        <w:t xml:space="preserve">were </w:t>
      </w:r>
      <w:r w:rsidR="00141101" w:rsidRPr="00EF1F6F">
        <w:rPr>
          <w:szCs w:val="22"/>
        </w:rPr>
        <w:t xml:space="preserve">required to file </w:t>
      </w:r>
      <w:r w:rsidR="00DE4F52" w:rsidRPr="00EF1F6F">
        <w:rPr>
          <w:szCs w:val="22"/>
        </w:rPr>
        <w:t xml:space="preserve">an </w:t>
      </w:r>
      <w:r w:rsidR="00141101" w:rsidRPr="00EF1F6F">
        <w:rPr>
          <w:szCs w:val="22"/>
        </w:rPr>
        <w:t>FCC Form 465 as well as certain additional information</w:t>
      </w:r>
      <w:r w:rsidR="00126819" w:rsidRPr="00EF1F6F">
        <w:rPr>
          <w:szCs w:val="22"/>
        </w:rPr>
        <w:t xml:space="preserve"> with this Form</w:t>
      </w:r>
      <w:r w:rsidR="00141101" w:rsidRPr="00EF1F6F">
        <w:rPr>
          <w:szCs w:val="22"/>
        </w:rPr>
        <w:t xml:space="preserve">.  Specifically, participants </w:t>
      </w:r>
      <w:r w:rsidR="0026637F">
        <w:rPr>
          <w:szCs w:val="22"/>
        </w:rPr>
        <w:t>we</w:t>
      </w:r>
      <w:r w:rsidR="00141101" w:rsidRPr="00EF1F6F">
        <w:rPr>
          <w:szCs w:val="22"/>
        </w:rPr>
        <w:t>re not required to submit multiple FCC Form</w:t>
      </w:r>
      <w:r w:rsidR="00DE4F52" w:rsidRPr="00EF1F6F">
        <w:rPr>
          <w:szCs w:val="22"/>
        </w:rPr>
        <w:t>s</w:t>
      </w:r>
      <w:r w:rsidR="00141101" w:rsidRPr="00EF1F6F">
        <w:rPr>
          <w:szCs w:val="22"/>
        </w:rPr>
        <w:t xml:space="preserve"> 465</w:t>
      </w:r>
      <w:r w:rsidR="00DE4F52" w:rsidRPr="00EF1F6F">
        <w:rPr>
          <w:szCs w:val="22"/>
        </w:rPr>
        <w:t xml:space="preserve"> </w:t>
      </w:r>
      <w:r w:rsidR="00141101" w:rsidRPr="00EF1F6F">
        <w:rPr>
          <w:szCs w:val="22"/>
        </w:rPr>
        <w:t xml:space="preserve">for each participating health care provider, although they </w:t>
      </w:r>
      <w:r w:rsidR="0026637F">
        <w:rPr>
          <w:szCs w:val="22"/>
        </w:rPr>
        <w:t>could</w:t>
      </w:r>
      <w:r w:rsidR="00141101" w:rsidRPr="00EF1F6F">
        <w:rPr>
          <w:szCs w:val="22"/>
        </w:rPr>
        <w:t xml:space="preserve"> choose to do so. </w:t>
      </w:r>
      <w:r w:rsidR="00141101" w:rsidRPr="00EF1F6F">
        <w:rPr>
          <w:b/>
          <w:szCs w:val="22"/>
        </w:rPr>
        <w:t xml:space="preserve"> </w:t>
      </w:r>
      <w:r w:rsidR="00141101" w:rsidRPr="00EF1F6F">
        <w:rPr>
          <w:szCs w:val="22"/>
        </w:rPr>
        <w:t xml:space="preserve">For purposes of administrative efficiency, selected participants </w:t>
      </w:r>
      <w:r w:rsidR="0026637F">
        <w:rPr>
          <w:szCs w:val="22"/>
        </w:rPr>
        <w:t>could</w:t>
      </w:r>
      <w:r w:rsidR="00141101" w:rsidRPr="00EF1F6F">
        <w:rPr>
          <w:szCs w:val="22"/>
        </w:rPr>
        <w:t xml:space="preserve"> submit one master FCC Form 465, provided the information contained in the FCC Form 465 identifie</w:t>
      </w:r>
      <w:r w:rsidR="0026637F">
        <w:rPr>
          <w:szCs w:val="22"/>
        </w:rPr>
        <w:t>d</w:t>
      </w:r>
      <w:r w:rsidR="00141101" w:rsidRPr="00EF1F6F">
        <w:rPr>
          <w:szCs w:val="22"/>
        </w:rPr>
        <w:t xml:space="preserve"> each eligible health care provider participating in the </w:t>
      </w:r>
      <w:r w:rsidR="00F031FD" w:rsidRPr="00EF1F6F">
        <w:rPr>
          <w:szCs w:val="22"/>
        </w:rPr>
        <w:t xml:space="preserve">2006 </w:t>
      </w:r>
      <w:r w:rsidR="00141101" w:rsidRPr="00EF1F6F">
        <w:rPr>
          <w:szCs w:val="22"/>
        </w:rPr>
        <w:t xml:space="preserve">Pilot Program and </w:t>
      </w:r>
      <w:r w:rsidR="0026637F">
        <w:rPr>
          <w:szCs w:val="22"/>
        </w:rPr>
        <w:t>wa</w:t>
      </w:r>
      <w:r w:rsidR="00141101" w:rsidRPr="00EF1F6F">
        <w:rPr>
          <w:szCs w:val="22"/>
        </w:rPr>
        <w:t xml:space="preserve">s included in an attached Excel or Excel compatible spreadsheet.  While participants </w:t>
      </w:r>
      <w:r w:rsidR="0026637F">
        <w:rPr>
          <w:szCs w:val="22"/>
        </w:rPr>
        <w:t>were also required to s</w:t>
      </w:r>
      <w:r w:rsidR="00141101" w:rsidRPr="00EF1F6F">
        <w:rPr>
          <w:szCs w:val="22"/>
        </w:rPr>
        <w:t xml:space="preserve">ubmit certain additional material with their FCC Form 465, as a practical matter, all </w:t>
      </w:r>
      <w:r w:rsidR="00F031FD" w:rsidRPr="00EF1F6F">
        <w:rPr>
          <w:szCs w:val="22"/>
        </w:rPr>
        <w:t xml:space="preserve">2006 </w:t>
      </w:r>
      <w:r w:rsidR="00141101" w:rsidRPr="00EF1F6F">
        <w:rPr>
          <w:szCs w:val="22"/>
        </w:rPr>
        <w:t xml:space="preserve">Pilot Program participants </w:t>
      </w:r>
      <w:r w:rsidR="0026637F">
        <w:rPr>
          <w:szCs w:val="22"/>
        </w:rPr>
        <w:t>we</w:t>
      </w:r>
      <w:r w:rsidR="00141101" w:rsidRPr="00EF1F6F">
        <w:rPr>
          <w:szCs w:val="22"/>
        </w:rPr>
        <w:t xml:space="preserve">re long past the point of needing to submit </w:t>
      </w:r>
      <w:r w:rsidR="00126819" w:rsidRPr="00EF1F6F">
        <w:rPr>
          <w:szCs w:val="22"/>
        </w:rPr>
        <w:t>this preliminary application information</w:t>
      </w:r>
      <w:r w:rsidR="00141101" w:rsidRPr="00EF1F6F">
        <w:rPr>
          <w:szCs w:val="22"/>
        </w:rPr>
        <w:t xml:space="preserve">.  To the extent some of these requirements </w:t>
      </w:r>
      <w:r w:rsidR="0026637F">
        <w:rPr>
          <w:szCs w:val="22"/>
        </w:rPr>
        <w:t>wer</w:t>
      </w:r>
      <w:r w:rsidR="00141101" w:rsidRPr="00EF1F6F">
        <w:rPr>
          <w:szCs w:val="22"/>
        </w:rPr>
        <w:t xml:space="preserve">e implicated from time to time, it </w:t>
      </w:r>
      <w:r w:rsidR="0026637F">
        <w:rPr>
          <w:szCs w:val="22"/>
        </w:rPr>
        <w:t>wa</w:t>
      </w:r>
      <w:r w:rsidR="00141101" w:rsidRPr="00EF1F6F">
        <w:rPr>
          <w:szCs w:val="22"/>
        </w:rPr>
        <w:t>s because the participant made some change to its project and update</w:t>
      </w:r>
      <w:r w:rsidR="0026637F">
        <w:rPr>
          <w:szCs w:val="22"/>
        </w:rPr>
        <w:t>d</w:t>
      </w:r>
      <w:r w:rsidR="00141101" w:rsidRPr="00EF1F6F">
        <w:rPr>
          <w:szCs w:val="22"/>
        </w:rPr>
        <w:t xml:space="preserve"> its paperwork accordingly.  Below </w:t>
      </w:r>
      <w:r w:rsidR="0026637F">
        <w:rPr>
          <w:szCs w:val="22"/>
        </w:rPr>
        <w:t>i</w:t>
      </w:r>
      <w:r w:rsidR="00141101" w:rsidRPr="00EF1F6F">
        <w:rPr>
          <w:szCs w:val="22"/>
        </w:rPr>
        <w:t xml:space="preserve">s </w:t>
      </w:r>
      <w:r w:rsidR="0026637F">
        <w:rPr>
          <w:szCs w:val="22"/>
        </w:rPr>
        <w:t>the</w:t>
      </w:r>
      <w:r w:rsidR="00141101" w:rsidRPr="00EF1F6F">
        <w:rPr>
          <w:szCs w:val="22"/>
        </w:rPr>
        <w:t xml:space="preserve"> list of the additional materials</w:t>
      </w:r>
      <w:r w:rsidR="0026637F">
        <w:rPr>
          <w:szCs w:val="22"/>
        </w:rPr>
        <w:t xml:space="preserve"> that was required</w:t>
      </w:r>
      <w:r w:rsidR="00141101" w:rsidRPr="00EF1F6F">
        <w:rPr>
          <w:szCs w:val="22"/>
        </w:rPr>
        <w:t>:</w:t>
      </w:r>
    </w:p>
    <w:p w14:paraId="4B83CFAB" w14:textId="77777777" w:rsidR="00F91D86" w:rsidRDefault="00F91D86" w:rsidP="00DB7D54">
      <w:pPr>
        <w:shd w:val="clear" w:color="auto" w:fill="FFFFFF"/>
        <w:ind w:left="360"/>
        <w:rPr>
          <w:szCs w:val="22"/>
        </w:rPr>
      </w:pPr>
    </w:p>
    <w:p w14:paraId="65D2036A" w14:textId="5B791EA2" w:rsidR="007C50CA" w:rsidRPr="00F33F86" w:rsidRDefault="007C50CA" w:rsidP="007C50CA">
      <w:pPr>
        <w:numPr>
          <w:ilvl w:val="0"/>
          <w:numId w:val="32"/>
        </w:numPr>
        <w:shd w:val="clear" w:color="auto" w:fill="FFFFFF"/>
        <w:tabs>
          <w:tab w:val="left" w:pos="720"/>
        </w:tabs>
        <w:rPr>
          <w:szCs w:val="22"/>
        </w:rPr>
      </w:pPr>
      <w:r w:rsidRPr="00F33F86">
        <w:rPr>
          <w:szCs w:val="22"/>
        </w:rPr>
        <w:t xml:space="preserve">A brief explanation for each health care provider participating in the network and why each health care provider </w:t>
      </w:r>
      <w:r w:rsidR="0026637F">
        <w:rPr>
          <w:szCs w:val="22"/>
        </w:rPr>
        <w:t>wa</w:t>
      </w:r>
      <w:r w:rsidRPr="00F33F86">
        <w:rPr>
          <w:szCs w:val="22"/>
        </w:rPr>
        <w:t xml:space="preserve">s eligible under section 254 of the 1996 Act and the Commission’s rules and orders;  </w:t>
      </w:r>
    </w:p>
    <w:p w14:paraId="44D9F404" w14:textId="77777777" w:rsidR="007C50CA" w:rsidRPr="00F33F86" w:rsidRDefault="007C50CA" w:rsidP="007C50CA">
      <w:pPr>
        <w:numPr>
          <w:ilvl w:val="0"/>
          <w:numId w:val="32"/>
        </w:numPr>
        <w:shd w:val="clear" w:color="auto" w:fill="FFFFFF"/>
        <w:rPr>
          <w:szCs w:val="22"/>
        </w:rPr>
      </w:pPr>
      <w:r w:rsidRPr="00F33F86">
        <w:rPr>
          <w:szCs w:val="22"/>
        </w:rPr>
        <w:t xml:space="preserve">A copy of the most recent version of its application submitted to the Commission as of the release date of the </w:t>
      </w:r>
      <w:r w:rsidRPr="00F33F86">
        <w:rPr>
          <w:i/>
          <w:iCs/>
          <w:szCs w:val="22"/>
        </w:rPr>
        <w:t>Rural Health Care</w:t>
      </w:r>
      <w:r w:rsidRPr="00F33F86">
        <w:rPr>
          <w:szCs w:val="22"/>
        </w:rPr>
        <w:t xml:space="preserve"> </w:t>
      </w:r>
      <w:r w:rsidRPr="00F33F86">
        <w:rPr>
          <w:i/>
          <w:szCs w:val="22"/>
        </w:rPr>
        <w:t>Pilot Program Selection Order</w:t>
      </w:r>
      <w:r w:rsidRPr="00F33F86">
        <w:rPr>
          <w:szCs w:val="22"/>
        </w:rPr>
        <w:t xml:space="preserve">; </w:t>
      </w:r>
    </w:p>
    <w:p w14:paraId="7873169D" w14:textId="77777777" w:rsidR="007C50CA" w:rsidRPr="00F33F86" w:rsidRDefault="007C50CA" w:rsidP="007C50CA">
      <w:pPr>
        <w:numPr>
          <w:ilvl w:val="0"/>
          <w:numId w:val="32"/>
        </w:numPr>
        <w:shd w:val="clear" w:color="auto" w:fill="FFFFFF"/>
        <w:rPr>
          <w:szCs w:val="22"/>
        </w:rPr>
      </w:pPr>
      <w:r w:rsidRPr="00F33F86">
        <w:rPr>
          <w:szCs w:val="22"/>
        </w:rPr>
        <w:t>Sufficient information to define the scope of the project and network costs to enable an effective competitive bidding process</w:t>
      </w:r>
      <w:r>
        <w:rPr>
          <w:szCs w:val="22"/>
        </w:rPr>
        <w:t>;</w:t>
      </w:r>
      <w:r w:rsidRPr="00F33F86">
        <w:rPr>
          <w:szCs w:val="22"/>
        </w:rPr>
        <w:t xml:space="preserve">  </w:t>
      </w:r>
    </w:p>
    <w:p w14:paraId="72378B14" w14:textId="699733BA" w:rsidR="007C50CA" w:rsidRPr="00F33F86" w:rsidRDefault="007C50CA" w:rsidP="007C50CA">
      <w:pPr>
        <w:numPr>
          <w:ilvl w:val="0"/>
          <w:numId w:val="32"/>
        </w:numPr>
        <w:shd w:val="clear" w:color="auto" w:fill="FFFFFF"/>
        <w:rPr>
          <w:szCs w:val="22"/>
        </w:rPr>
      </w:pPr>
      <w:r w:rsidRPr="00F33F86">
        <w:rPr>
          <w:szCs w:val="22"/>
        </w:rPr>
        <w:t>A Letter of Agency from each participating health care facility to authorize the lead project coordinator to act on its behalf, to demonstrate that each health care provider ha</w:t>
      </w:r>
      <w:r w:rsidR="0026637F">
        <w:rPr>
          <w:szCs w:val="22"/>
        </w:rPr>
        <w:t>d</w:t>
      </w:r>
      <w:r w:rsidRPr="00F33F86">
        <w:rPr>
          <w:szCs w:val="22"/>
        </w:rPr>
        <w:t xml:space="preserve"> agreed to participate in the selected participant’s network, and to avoid improper duplicate support for health care providers participating in multiple networks.  </w:t>
      </w:r>
      <w:r w:rsidR="008E762E">
        <w:rPr>
          <w:szCs w:val="22"/>
        </w:rPr>
        <w:t xml:space="preserve">The Letter of Agency </w:t>
      </w:r>
      <w:r w:rsidR="0026637F">
        <w:rPr>
          <w:szCs w:val="22"/>
        </w:rPr>
        <w:t xml:space="preserve">had to </w:t>
      </w:r>
      <w:r w:rsidR="008E762E">
        <w:rPr>
          <w:szCs w:val="22"/>
        </w:rPr>
        <w:t>include</w:t>
      </w:r>
      <w:r w:rsidRPr="00F33F86">
        <w:rPr>
          <w:szCs w:val="22"/>
        </w:rPr>
        <w:t xml:space="preserve"> the following</w:t>
      </w:r>
      <w:r w:rsidR="008E762E">
        <w:rPr>
          <w:szCs w:val="22"/>
        </w:rPr>
        <w:t xml:space="preserve"> information</w:t>
      </w:r>
      <w:r w:rsidRPr="00F33F86">
        <w:rPr>
          <w:szCs w:val="22"/>
        </w:rPr>
        <w:t xml:space="preserve">: 1) whether the entity </w:t>
      </w:r>
      <w:r w:rsidR="0026637F">
        <w:rPr>
          <w:szCs w:val="22"/>
        </w:rPr>
        <w:t>wa</w:t>
      </w:r>
      <w:r w:rsidRPr="00F33F86">
        <w:rPr>
          <w:szCs w:val="22"/>
        </w:rPr>
        <w:t>s a non-profit or public entity, whether it follow</w:t>
      </w:r>
      <w:r w:rsidR="0026637F">
        <w:rPr>
          <w:szCs w:val="22"/>
        </w:rPr>
        <w:t>ed</w:t>
      </w:r>
      <w:r w:rsidRPr="00F33F86">
        <w:rPr>
          <w:szCs w:val="22"/>
        </w:rPr>
        <w:t xml:space="preserve"> applicable state or local procurement rules; 2) certification that the telecommunications services </w:t>
      </w:r>
      <w:r w:rsidR="00E25AA0">
        <w:rPr>
          <w:szCs w:val="22"/>
        </w:rPr>
        <w:t>and network capacity provided</w:t>
      </w:r>
      <w:r w:rsidRPr="00F33F86">
        <w:rPr>
          <w:szCs w:val="22"/>
        </w:rPr>
        <w:t xml:space="preserve"> to it through the </w:t>
      </w:r>
      <w:r w:rsidR="00F031FD">
        <w:rPr>
          <w:szCs w:val="22"/>
        </w:rPr>
        <w:t xml:space="preserve">2006 </w:t>
      </w:r>
      <w:r w:rsidRPr="00F33F86">
        <w:rPr>
          <w:szCs w:val="22"/>
        </w:rPr>
        <w:t>Pilot Program w</w:t>
      </w:r>
      <w:r w:rsidR="0026637F">
        <w:rPr>
          <w:szCs w:val="22"/>
        </w:rPr>
        <w:t xml:space="preserve">as </w:t>
      </w:r>
      <w:r w:rsidRPr="00F33F86">
        <w:rPr>
          <w:szCs w:val="22"/>
        </w:rPr>
        <w:t xml:space="preserve">used solely for purposes reasonably related to the provision of health care service or instruction that it </w:t>
      </w:r>
      <w:r w:rsidR="0026637F">
        <w:rPr>
          <w:szCs w:val="22"/>
        </w:rPr>
        <w:t>wa</w:t>
      </w:r>
      <w:r w:rsidRPr="00F33F86">
        <w:rPr>
          <w:szCs w:val="22"/>
        </w:rPr>
        <w:t xml:space="preserve">s legally authorized to provide under the law of the state in which services </w:t>
      </w:r>
      <w:r w:rsidR="0026637F">
        <w:rPr>
          <w:szCs w:val="22"/>
        </w:rPr>
        <w:t>we</w:t>
      </w:r>
      <w:r w:rsidRPr="00F33F86">
        <w:rPr>
          <w:szCs w:val="22"/>
        </w:rPr>
        <w:t>re provided and w</w:t>
      </w:r>
      <w:r w:rsidR="0026637F">
        <w:rPr>
          <w:szCs w:val="22"/>
        </w:rPr>
        <w:t>ere</w:t>
      </w:r>
      <w:r w:rsidRPr="00F33F86">
        <w:rPr>
          <w:szCs w:val="22"/>
        </w:rPr>
        <w:t xml:space="preserve"> not </w:t>
      </w:r>
      <w:r w:rsidR="00144FEB">
        <w:rPr>
          <w:szCs w:val="22"/>
        </w:rPr>
        <w:t xml:space="preserve">to </w:t>
      </w:r>
      <w:r w:rsidRPr="00F33F86">
        <w:rPr>
          <w:szCs w:val="22"/>
        </w:rPr>
        <w:t>be sold, resold or transferred; 3) that it w</w:t>
      </w:r>
      <w:r w:rsidR="0026637F">
        <w:rPr>
          <w:szCs w:val="22"/>
        </w:rPr>
        <w:t>ould</w:t>
      </w:r>
      <w:r w:rsidRPr="00F33F86">
        <w:rPr>
          <w:szCs w:val="22"/>
        </w:rPr>
        <w:t xml:space="preserve"> retain documentation of its purchases of services related to the </w:t>
      </w:r>
      <w:r w:rsidR="00F031FD">
        <w:rPr>
          <w:szCs w:val="22"/>
        </w:rPr>
        <w:t xml:space="preserve">2006 </w:t>
      </w:r>
      <w:r w:rsidRPr="00F33F86">
        <w:rPr>
          <w:szCs w:val="22"/>
        </w:rPr>
        <w:t xml:space="preserve">Pilot Program for five years from the end of the funding year; 4) an acknowledgment that Commission rules </w:t>
      </w:r>
      <w:r>
        <w:rPr>
          <w:szCs w:val="22"/>
        </w:rPr>
        <w:t>prohibit</w:t>
      </w:r>
      <w:r w:rsidRPr="00F33F86">
        <w:rPr>
          <w:szCs w:val="22"/>
        </w:rPr>
        <w:t xml:space="preserve"> individual health care facilit</w:t>
      </w:r>
      <w:r w:rsidR="00E25AA0">
        <w:rPr>
          <w:szCs w:val="22"/>
        </w:rPr>
        <w:t xml:space="preserve">ies participating in the </w:t>
      </w:r>
      <w:r w:rsidR="00F031FD">
        <w:rPr>
          <w:szCs w:val="22"/>
        </w:rPr>
        <w:t xml:space="preserve">2006 </w:t>
      </w:r>
      <w:r w:rsidR="00E25AA0">
        <w:rPr>
          <w:szCs w:val="22"/>
        </w:rPr>
        <w:t>Pilot P</w:t>
      </w:r>
      <w:r w:rsidRPr="00F33F86">
        <w:rPr>
          <w:szCs w:val="22"/>
        </w:rPr>
        <w:t xml:space="preserve">rogram that have been convicted of a felony, indicted, suspended, or debarred from award of federal or state contracts or are not in compliance with the Commission rules </w:t>
      </w:r>
      <w:r>
        <w:rPr>
          <w:szCs w:val="22"/>
        </w:rPr>
        <w:t>from receiving</w:t>
      </w:r>
      <w:r w:rsidR="00E25AA0">
        <w:rPr>
          <w:szCs w:val="22"/>
        </w:rPr>
        <w:t xml:space="preserve"> discounts under the Pilot P</w:t>
      </w:r>
      <w:r w:rsidRPr="00F33F86">
        <w:rPr>
          <w:szCs w:val="22"/>
        </w:rPr>
        <w:t>rogram; 5) the non-discount portion of the costs for eligible services w</w:t>
      </w:r>
      <w:r w:rsidR="0026637F">
        <w:rPr>
          <w:szCs w:val="22"/>
        </w:rPr>
        <w:t>ere n</w:t>
      </w:r>
      <w:r w:rsidRPr="00F33F86">
        <w:rPr>
          <w:szCs w:val="22"/>
        </w:rPr>
        <w:t>ot be paid by the service provider; 6) acknowledge</w:t>
      </w:r>
      <w:r w:rsidR="0026637F">
        <w:rPr>
          <w:szCs w:val="22"/>
        </w:rPr>
        <w:t>d</w:t>
      </w:r>
      <w:r w:rsidRPr="00F33F86">
        <w:rPr>
          <w:szCs w:val="22"/>
        </w:rPr>
        <w:t xml:space="preserve"> that the provision, by the provider of a supported service, of free services or products unrelated to the supported service or product constitute</w:t>
      </w:r>
      <w:r w:rsidR="0026637F">
        <w:rPr>
          <w:szCs w:val="22"/>
        </w:rPr>
        <w:t>d</w:t>
      </w:r>
      <w:r w:rsidRPr="00F33F86">
        <w:rPr>
          <w:szCs w:val="22"/>
        </w:rPr>
        <w:t xml:space="preserve"> a rebate of some or all of the cost of the supported service; 7) certifie</w:t>
      </w:r>
      <w:r w:rsidR="0026637F">
        <w:rPr>
          <w:szCs w:val="22"/>
        </w:rPr>
        <w:t>d</w:t>
      </w:r>
      <w:r w:rsidRPr="00F33F86">
        <w:rPr>
          <w:szCs w:val="22"/>
        </w:rPr>
        <w:t xml:space="preserve"> that the person signing the Letter of Agency </w:t>
      </w:r>
      <w:r w:rsidR="0026637F">
        <w:rPr>
          <w:szCs w:val="22"/>
        </w:rPr>
        <w:t>wa</w:t>
      </w:r>
      <w:r w:rsidRPr="00F33F86">
        <w:rPr>
          <w:szCs w:val="22"/>
        </w:rPr>
        <w:t>s authorized to act as such; and 8) acknowledge</w:t>
      </w:r>
      <w:r w:rsidR="0026637F">
        <w:rPr>
          <w:szCs w:val="22"/>
        </w:rPr>
        <w:t>d</w:t>
      </w:r>
      <w:r w:rsidRPr="00F33F86">
        <w:rPr>
          <w:szCs w:val="22"/>
        </w:rPr>
        <w:t xml:space="preserve"> that the entity </w:t>
      </w:r>
      <w:r w:rsidR="0026637F">
        <w:rPr>
          <w:szCs w:val="22"/>
        </w:rPr>
        <w:t xml:space="preserve">was </w:t>
      </w:r>
      <w:r w:rsidRPr="00F33F86">
        <w:rPr>
          <w:szCs w:val="22"/>
        </w:rPr>
        <w:t>subject to audit and investigation</w:t>
      </w:r>
      <w:r>
        <w:rPr>
          <w:szCs w:val="22"/>
        </w:rPr>
        <w:t>;</w:t>
      </w:r>
    </w:p>
    <w:p w14:paraId="138B4187" w14:textId="73263EB0" w:rsidR="007C50CA" w:rsidRPr="00F33F86" w:rsidRDefault="007C50CA" w:rsidP="007C50CA">
      <w:pPr>
        <w:numPr>
          <w:ilvl w:val="0"/>
          <w:numId w:val="32"/>
        </w:numPr>
        <w:shd w:val="clear" w:color="auto" w:fill="FFFFFF"/>
        <w:rPr>
          <w:szCs w:val="22"/>
        </w:rPr>
      </w:pPr>
      <w:r w:rsidRPr="00F33F86">
        <w:rPr>
          <w:szCs w:val="22"/>
        </w:rPr>
        <w:t xml:space="preserve">A Declaration of Assistance </w:t>
      </w:r>
      <w:r>
        <w:rPr>
          <w:szCs w:val="22"/>
        </w:rPr>
        <w:t xml:space="preserve">that </w:t>
      </w:r>
      <w:r w:rsidRPr="00F33F86">
        <w:rPr>
          <w:szCs w:val="22"/>
        </w:rPr>
        <w:t>identifie</w:t>
      </w:r>
      <w:r w:rsidR="0026637F">
        <w:rPr>
          <w:szCs w:val="22"/>
        </w:rPr>
        <w:t>d</w:t>
      </w:r>
      <w:r w:rsidRPr="00F33F86">
        <w:rPr>
          <w:szCs w:val="22"/>
        </w:rPr>
        <w:t xml:space="preserve"> for USAC and the Commission any consultants, service providers, or other outside experts, whether paid or unpaid, who aided in the preparation of their Pilot Program applications;</w:t>
      </w:r>
    </w:p>
    <w:p w14:paraId="605DA179" w14:textId="6D211334" w:rsidR="007C50CA" w:rsidRPr="00F33F86" w:rsidRDefault="007C50CA" w:rsidP="007C50CA">
      <w:pPr>
        <w:numPr>
          <w:ilvl w:val="0"/>
          <w:numId w:val="32"/>
        </w:numPr>
        <w:shd w:val="clear" w:color="auto" w:fill="FFFFFF"/>
        <w:rPr>
          <w:szCs w:val="22"/>
        </w:rPr>
      </w:pPr>
      <w:r w:rsidRPr="00F33F86">
        <w:rPr>
          <w:szCs w:val="22"/>
        </w:rPr>
        <w:t>If a pilot project require</w:t>
      </w:r>
      <w:r w:rsidR="0026637F">
        <w:rPr>
          <w:szCs w:val="22"/>
        </w:rPr>
        <w:t>d</w:t>
      </w:r>
      <w:r w:rsidRPr="00F33F86">
        <w:rPr>
          <w:szCs w:val="22"/>
        </w:rPr>
        <w:t xml:space="preserve"> a site or service substitution</w:t>
      </w:r>
      <w:r w:rsidR="002F66A0">
        <w:rPr>
          <w:szCs w:val="22"/>
        </w:rPr>
        <w:t>,</w:t>
      </w:r>
      <w:r w:rsidRPr="00F33F86">
        <w:rPr>
          <w:szCs w:val="22"/>
        </w:rPr>
        <w:t xml:space="preserve"> they </w:t>
      </w:r>
      <w:r w:rsidR="0026637F">
        <w:rPr>
          <w:szCs w:val="22"/>
        </w:rPr>
        <w:t>could</w:t>
      </w:r>
      <w:r w:rsidRPr="00F33F86">
        <w:rPr>
          <w:szCs w:val="22"/>
        </w:rPr>
        <w:t xml:space="preserve"> re-submit FCC Form 465 and request that a site or service be substituted for one that </w:t>
      </w:r>
      <w:r w:rsidR="0026637F">
        <w:rPr>
          <w:szCs w:val="22"/>
        </w:rPr>
        <w:t>w</w:t>
      </w:r>
      <w:r w:rsidRPr="00F33F86">
        <w:rPr>
          <w:szCs w:val="22"/>
        </w:rPr>
        <w:t>as previously been submitted to USAC</w:t>
      </w:r>
      <w:r>
        <w:rPr>
          <w:szCs w:val="22"/>
        </w:rPr>
        <w:t>; and</w:t>
      </w:r>
    </w:p>
    <w:p w14:paraId="0308791A" w14:textId="4ED053B0" w:rsidR="007C50CA" w:rsidRPr="007C50CA" w:rsidRDefault="007C50CA" w:rsidP="00BB27A5">
      <w:pPr>
        <w:numPr>
          <w:ilvl w:val="0"/>
          <w:numId w:val="32"/>
        </w:numPr>
        <w:shd w:val="clear" w:color="auto" w:fill="FFFFFF"/>
        <w:rPr>
          <w:szCs w:val="22"/>
        </w:rPr>
      </w:pPr>
      <w:r w:rsidRPr="007C50CA">
        <w:rPr>
          <w:szCs w:val="22"/>
        </w:rPr>
        <w:t>If the pilot project lead applicant change</w:t>
      </w:r>
      <w:r w:rsidR="0026637F">
        <w:rPr>
          <w:szCs w:val="22"/>
        </w:rPr>
        <w:t>d</w:t>
      </w:r>
      <w:r w:rsidRPr="007C50CA">
        <w:rPr>
          <w:szCs w:val="22"/>
        </w:rPr>
        <w:t xml:space="preserve">, all project participants in a previously approved project </w:t>
      </w:r>
      <w:r w:rsidR="0026637F">
        <w:rPr>
          <w:szCs w:val="22"/>
        </w:rPr>
        <w:t>we</w:t>
      </w:r>
      <w:r w:rsidRPr="007C50CA">
        <w:rPr>
          <w:szCs w:val="22"/>
        </w:rPr>
        <w:t xml:space="preserve">re required to submit a letter transferring agency to the new entity.  </w:t>
      </w:r>
    </w:p>
    <w:p w14:paraId="0CA45D3F" w14:textId="77777777" w:rsidR="00DB7D54" w:rsidRDefault="00DB7D54" w:rsidP="00C7523A">
      <w:pPr>
        <w:shd w:val="clear" w:color="auto" w:fill="FFFFFF"/>
        <w:ind w:left="360"/>
        <w:rPr>
          <w:b/>
          <w:szCs w:val="22"/>
        </w:rPr>
      </w:pPr>
    </w:p>
    <w:p w14:paraId="3B142FD5" w14:textId="629199BB" w:rsidR="009A4292" w:rsidRPr="00EF1F6F" w:rsidRDefault="00275D7C" w:rsidP="00EF1F6F">
      <w:pPr>
        <w:shd w:val="clear" w:color="auto" w:fill="FFFFFF"/>
        <w:tabs>
          <w:tab w:val="left" w:pos="360"/>
        </w:tabs>
        <w:ind w:left="360"/>
        <w:rPr>
          <w:szCs w:val="22"/>
        </w:rPr>
      </w:pPr>
      <w:r w:rsidRPr="00EF1F6F">
        <w:rPr>
          <w:u w:val="single"/>
        </w:rPr>
        <w:t>Submission of Additional Information with the FCC Forms 466 and/or 466-A.</w:t>
      </w:r>
      <w:r w:rsidRPr="00EF1F6F">
        <w:rPr>
          <w:b/>
        </w:rPr>
        <w:t xml:space="preserve"> </w:t>
      </w:r>
      <w:r w:rsidR="009A4292" w:rsidRPr="00EF1F6F">
        <w:rPr>
          <w:b/>
        </w:rPr>
        <w:t xml:space="preserve"> </w:t>
      </w:r>
      <w:r w:rsidR="009A4292">
        <w:t xml:space="preserve">While the </w:t>
      </w:r>
      <w:r w:rsidR="00BB27A5">
        <w:t xml:space="preserve">FCC </w:t>
      </w:r>
      <w:r w:rsidR="009A4292">
        <w:t xml:space="preserve">Form 466-A requirement </w:t>
      </w:r>
      <w:r w:rsidR="0026637F">
        <w:t xml:space="preserve">was </w:t>
      </w:r>
      <w:r w:rsidR="009A4292">
        <w:t xml:space="preserve">eliminated, due to the elimination of the Internet Access Program, </w:t>
      </w:r>
      <w:r w:rsidR="00BB27A5">
        <w:t xml:space="preserve">2006 </w:t>
      </w:r>
      <w:r w:rsidR="009A4292" w:rsidRPr="00EF1F6F">
        <w:rPr>
          <w:szCs w:val="22"/>
        </w:rPr>
        <w:t>Pilot Program participants were required to file the FCC Form 466-A, as well as certain additional information with this Form, as part of their preliminary application materials.  Specifically,</w:t>
      </w:r>
      <w:r w:rsidR="00687B0D" w:rsidRPr="00EF1F6F">
        <w:rPr>
          <w:szCs w:val="22"/>
        </w:rPr>
        <w:t xml:space="preserve"> </w:t>
      </w:r>
      <w:r w:rsidR="00BB27A5" w:rsidRPr="00EF1F6F">
        <w:rPr>
          <w:szCs w:val="22"/>
        </w:rPr>
        <w:t xml:space="preserve">2006 </w:t>
      </w:r>
      <w:r w:rsidR="00687B0D" w:rsidRPr="00EF1F6F">
        <w:rPr>
          <w:szCs w:val="22"/>
        </w:rPr>
        <w:t>Pilot Program participants had to</w:t>
      </w:r>
      <w:r w:rsidR="009A4292" w:rsidRPr="00EF1F6F">
        <w:rPr>
          <w:szCs w:val="22"/>
        </w:rPr>
        <w:t xml:space="preserve"> submit an FCC Form </w:t>
      </w:r>
      <w:bookmarkStart w:id="8" w:name="_Ref175726667"/>
      <w:r w:rsidR="009A4292" w:rsidRPr="00EF1F6F">
        <w:rPr>
          <w:szCs w:val="22"/>
        </w:rPr>
        <w:t>466-A to indicate the type(s) of network construction ordered, the cost of the ordered network construction, information about the service provider(s), and the terms of the service agreements.</w:t>
      </w:r>
      <w:r w:rsidR="00687B0D" w:rsidRPr="00EF1F6F">
        <w:rPr>
          <w:szCs w:val="22"/>
        </w:rPr>
        <w:t xml:space="preserve">  </w:t>
      </w:r>
      <w:r w:rsidR="00BB27A5" w:rsidRPr="00EF1F6F">
        <w:rPr>
          <w:szCs w:val="22"/>
        </w:rPr>
        <w:t xml:space="preserve">2006 </w:t>
      </w:r>
      <w:r w:rsidR="00687B0D" w:rsidRPr="00EF1F6F">
        <w:rPr>
          <w:szCs w:val="22"/>
        </w:rPr>
        <w:t>Pilot Program participants were</w:t>
      </w:r>
      <w:r w:rsidR="009A4292" w:rsidRPr="00EF1F6F">
        <w:rPr>
          <w:szCs w:val="22"/>
        </w:rPr>
        <w:t xml:space="preserve"> not required to submit multiple FCC Forms 466-A for each participating health care provider’s location, although they may choose to do so.  Specifically, for purposes of administrative effic</w:t>
      </w:r>
      <w:r w:rsidR="00687B0D" w:rsidRPr="00EF1F6F">
        <w:rPr>
          <w:szCs w:val="22"/>
        </w:rPr>
        <w:t>iency, selected participants could</w:t>
      </w:r>
      <w:r w:rsidR="009A4292" w:rsidRPr="00EF1F6F">
        <w:rPr>
          <w:szCs w:val="22"/>
        </w:rPr>
        <w:t xml:space="preserve"> submit one master FCC Form 466-A, provided the information contained </w:t>
      </w:r>
      <w:r w:rsidR="00687B0D" w:rsidRPr="00EF1F6F">
        <w:rPr>
          <w:szCs w:val="22"/>
        </w:rPr>
        <w:t>in the FCC Form 466-A identified</w:t>
      </w:r>
      <w:r w:rsidR="009A4292" w:rsidRPr="00EF1F6F">
        <w:rPr>
          <w:szCs w:val="22"/>
        </w:rPr>
        <w:t xml:space="preserve"> the location of each health care provider participating in the</w:t>
      </w:r>
      <w:r w:rsidR="00F031FD" w:rsidRPr="00EF1F6F">
        <w:rPr>
          <w:szCs w:val="22"/>
        </w:rPr>
        <w:t xml:space="preserve"> 2006</w:t>
      </w:r>
      <w:r w:rsidR="009A4292" w:rsidRPr="00EF1F6F">
        <w:rPr>
          <w:szCs w:val="22"/>
        </w:rPr>
        <w:t xml:space="preserve"> Pilot Program and is included in an attached Excel or Excel compatible spreadsheet.  </w:t>
      </w:r>
      <w:bookmarkEnd w:id="8"/>
      <w:r w:rsidR="00687B0D" w:rsidRPr="00EF1F6F">
        <w:rPr>
          <w:szCs w:val="22"/>
        </w:rPr>
        <w:t xml:space="preserve">Similar to the case with the filing of additional materials with the FCC Form 465, as a practical matter, all </w:t>
      </w:r>
      <w:r w:rsidR="00BB27A5" w:rsidRPr="00EF1F6F">
        <w:rPr>
          <w:szCs w:val="22"/>
        </w:rPr>
        <w:t xml:space="preserve">2006 </w:t>
      </w:r>
      <w:r w:rsidR="00687B0D" w:rsidRPr="00EF1F6F">
        <w:rPr>
          <w:szCs w:val="22"/>
        </w:rPr>
        <w:t xml:space="preserve">Pilot Program participants </w:t>
      </w:r>
      <w:r w:rsidR="0026637F">
        <w:rPr>
          <w:szCs w:val="22"/>
        </w:rPr>
        <w:t>we</w:t>
      </w:r>
      <w:r w:rsidR="00687B0D" w:rsidRPr="00EF1F6F">
        <w:rPr>
          <w:szCs w:val="22"/>
        </w:rPr>
        <w:t>re long past the point of needing to submit th</w:t>
      </w:r>
      <w:r w:rsidR="0026637F">
        <w:rPr>
          <w:szCs w:val="22"/>
        </w:rPr>
        <w:t xml:space="preserve">e </w:t>
      </w:r>
      <w:r w:rsidR="00687B0D" w:rsidRPr="00EF1F6F">
        <w:rPr>
          <w:szCs w:val="22"/>
        </w:rPr>
        <w:t>preliminary application information.  To the extent some of the</w:t>
      </w:r>
      <w:r w:rsidR="0026637F">
        <w:rPr>
          <w:szCs w:val="22"/>
        </w:rPr>
        <w:t xml:space="preserve"> </w:t>
      </w:r>
      <w:r w:rsidR="00687B0D" w:rsidRPr="00EF1F6F">
        <w:rPr>
          <w:szCs w:val="22"/>
        </w:rPr>
        <w:t>requirements</w:t>
      </w:r>
      <w:r w:rsidR="0026637F">
        <w:rPr>
          <w:szCs w:val="22"/>
        </w:rPr>
        <w:t xml:space="preserve"> we</w:t>
      </w:r>
      <w:r w:rsidR="00687B0D" w:rsidRPr="00EF1F6F">
        <w:rPr>
          <w:szCs w:val="22"/>
        </w:rPr>
        <w:t xml:space="preserve">re implicated from time to time, it </w:t>
      </w:r>
      <w:r w:rsidR="0026637F">
        <w:rPr>
          <w:szCs w:val="22"/>
        </w:rPr>
        <w:t>wa</w:t>
      </w:r>
      <w:r w:rsidR="00687B0D" w:rsidRPr="00EF1F6F">
        <w:rPr>
          <w:szCs w:val="22"/>
        </w:rPr>
        <w:t>s because the participant ha</w:t>
      </w:r>
      <w:r w:rsidR="0026637F">
        <w:rPr>
          <w:szCs w:val="22"/>
        </w:rPr>
        <w:t>d</w:t>
      </w:r>
      <w:r w:rsidR="00687B0D" w:rsidRPr="00EF1F6F">
        <w:rPr>
          <w:szCs w:val="22"/>
        </w:rPr>
        <w:t xml:space="preserve"> made some change</w:t>
      </w:r>
      <w:r w:rsidR="0026637F">
        <w:rPr>
          <w:szCs w:val="22"/>
        </w:rPr>
        <w:t>s</w:t>
      </w:r>
      <w:r w:rsidR="00687B0D" w:rsidRPr="00EF1F6F">
        <w:rPr>
          <w:szCs w:val="22"/>
        </w:rPr>
        <w:t xml:space="preserve"> to its project and update</w:t>
      </w:r>
      <w:r w:rsidR="0026637F">
        <w:rPr>
          <w:szCs w:val="22"/>
        </w:rPr>
        <w:t>d</w:t>
      </w:r>
      <w:r w:rsidR="00687B0D" w:rsidRPr="00EF1F6F">
        <w:rPr>
          <w:szCs w:val="22"/>
        </w:rPr>
        <w:t xml:space="preserve"> its paperwork accordingly.</w:t>
      </w:r>
      <w:r w:rsidR="00D72F5B" w:rsidRPr="00EF1F6F">
        <w:rPr>
          <w:szCs w:val="22"/>
        </w:rPr>
        <w:t xml:space="preserve">  The additional materials that participants and vendors </w:t>
      </w:r>
      <w:r w:rsidR="0026637F">
        <w:rPr>
          <w:szCs w:val="22"/>
        </w:rPr>
        <w:t xml:space="preserve">were required to </w:t>
      </w:r>
      <w:r w:rsidR="00D72F5B" w:rsidRPr="00EF1F6F">
        <w:rPr>
          <w:szCs w:val="22"/>
        </w:rPr>
        <w:t xml:space="preserve">submit are listed below: </w:t>
      </w:r>
      <w:r w:rsidR="00687B0D" w:rsidRPr="00EF1F6F">
        <w:rPr>
          <w:szCs w:val="22"/>
        </w:rPr>
        <w:t xml:space="preserve">  </w:t>
      </w:r>
      <w:r w:rsidR="009A4292" w:rsidRPr="00EF1F6F">
        <w:rPr>
          <w:szCs w:val="22"/>
        </w:rPr>
        <w:t xml:space="preserve"> </w:t>
      </w:r>
    </w:p>
    <w:p w14:paraId="1545DFED" w14:textId="77777777" w:rsidR="00807350" w:rsidRDefault="00807350" w:rsidP="009A4292">
      <w:pPr>
        <w:shd w:val="clear" w:color="auto" w:fill="FFFFFF"/>
        <w:tabs>
          <w:tab w:val="left" w:pos="360"/>
        </w:tabs>
        <w:ind w:left="360"/>
        <w:rPr>
          <w:b/>
        </w:rPr>
      </w:pPr>
    </w:p>
    <w:p w14:paraId="6FE89B01" w14:textId="6FDAC4C4" w:rsidR="00807350" w:rsidRPr="00807350" w:rsidRDefault="00807350" w:rsidP="00807350">
      <w:pPr>
        <w:numPr>
          <w:ilvl w:val="0"/>
          <w:numId w:val="7"/>
        </w:numPr>
        <w:shd w:val="clear" w:color="auto" w:fill="FFFFFF"/>
        <w:tabs>
          <w:tab w:val="left" w:pos="360"/>
        </w:tabs>
      </w:pPr>
      <w:bookmarkStart w:id="9" w:name="OLE_LINK23"/>
      <w:bookmarkStart w:id="10" w:name="OLE_LINK24"/>
      <w:r w:rsidRPr="00807350">
        <w:t>A detailed line-item Network Cost Worksheet that include</w:t>
      </w:r>
      <w:r w:rsidR="0026637F">
        <w:t>d</w:t>
      </w:r>
      <w:r w:rsidRPr="00807350">
        <w:t xml:space="preserve"> a breakdown of total network costs (both eligible and</w:t>
      </w:r>
      <w:r w:rsidRPr="00807350">
        <w:rPr>
          <w:i/>
        </w:rPr>
        <w:t xml:space="preserve"> </w:t>
      </w:r>
      <w:r w:rsidRPr="00807350">
        <w:t>ineligible costs)</w:t>
      </w:r>
      <w:bookmarkEnd w:id="9"/>
      <w:bookmarkEnd w:id="10"/>
      <w:r w:rsidRPr="00807350">
        <w:t>, identifie</w:t>
      </w:r>
      <w:r w:rsidR="0026637F">
        <w:t>d</w:t>
      </w:r>
      <w:r w:rsidRPr="00807350">
        <w:t xml:space="preserve"> the applicable maximum funding amounts pursuant to the </w:t>
      </w:r>
      <w:r w:rsidRPr="00807350">
        <w:rPr>
          <w:i/>
          <w:iCs/>
        </w:rPr>
        <w:t>Rural Health Care</w:t>
      </w:r>
      <w:r w:rsidRPr="00807350">
        <w:t xml:space="preserve"> </w:t>
      </w:r>
      <w:r w:rsidRPr="00807350">
        <w:rPr>
          <w:i/>
        </w:rPr>
        <w:t>Pilot Program Selection Order</w:t>
      </w:r>
      <w:r w:rsidRPr="00807350">
        <w:t>, and identifie</w:t>
      </w:r>
      <w:r w:rsidR="0026637F">
        <w:t>d</w:t>
      </w:r>
      <w:r w:rsidRPr="00807350">
        <w:t xml:space="preserve"> with specificity the participant’s source of funding for its 15 percent minimum funding contribu</w:t>
      </w:r>
      <w:r w:rsidR="005B48FE">
        <w:t>tion of eligible network costs</w:t>
      </w:r>
      <w:r w:rsidRPr="00807350">
        <w:t xml:space="preserve">. </w:t>
      </w:r>
      <w:r w:rsidRPr="00807350">
        <w:rPr>
          <w:i/>
        </w:rPr>
        <w:t>See</w:t>
      </w:r>
      <w:r w:rsidR="005B48FE">
        <w:t xml:space="preserve"> Attachment </w:t>
      </w:r>
      <w:r w:rsidR="00815643">
        <w:t>1</w:t>
      </w:r>
      <w:r w:rsidRPr="00807350">
        <w:t xml:space="preserve"> – Network Cost Worksheet. </w:t>
      </w:r>
    </w:p>
    <w:p w14:paraId="498F671B" w14:textId="67966C1B" w:rsidR="00807350" w:rsidRPr="00807350" w:rsidRDefault="00807350" w:rsidP="00807350">
      <w:pPr>
        <w:numPr>
          <w:ilvl w:val="0"/>
          <w:numId w:val="7"/>
        </w:numPr>
        <w:shd w:val="clear" w:color="auto" w:fill="FFFFFF"/>
        <w:tabs>
          <w:tab w:val="left" w:pos="360"/>
        </w:tabs>
      </w:pPr>
      <w:bookmarkStart w:id="11" w:name="_Ref175130304"/>
      <w:r w:rsidRPr="00807350">
        <w:t xml:space="preserve">A certification to USAC </w:t>
      </w:r>
      <w:r w:rsidR="0026637F">
        <w:t xml:space="preserve">that </w:t>
      </w:r>
      <w:r w:rsidRPr="00807350">
        <w:t>stat</w:t>
      </w:r>
      <w:r w:rsidR="0026637F">
        <w:t xml:space="preserve">ed </w:t>
      </w:r>
      <w:r w:rsidRPr="00807350">
        <w:t xml:space="preserve">all federal </w:t>
      </w:r>
      <w:r w:rsidR="00F031FD">
        <w:t xml:space="preserve">2006 </w:t>
      </w:r>
      <w:r w:rsidRPr="00807350">
        <w:t>Pilot Program support provided to selected participants w</w:t>
      </w:r>
      <w:r w:rsidR="0026637F">
        <w:t xml:space="preserve">ould </w:t>
      </w:r>
      <w:r w:rsidRPr="00807350">
        <w:t xml:space="preserve">be used only for the eligible purposes for which the support </w:t>
      </w:r>
      <w:r w:rsidR="0026637F">
        <w:t>wa</w:t>
      </w:r>
      <w:r w:rsidRPr="00807350">
        <w:t xml:space="preserve">s intended, as described in the </w:t>
      </w:r>
      <w:r w:rsidRPr="00807350">
        <w:rPr>
          <w:i/>
          <w:iCs/>
        </w:rPr>
        <w:t>Rural Health Care</w:t>
      </w:r>
      <w:r w:rsidRPr="00807350">
        <w:t xml:space="preserve"> </w:t>
      </w:r>
      <w:r w:rsidRPr="00807350">
        <w:rPr>
          <w:i/>
        </w:rPr>
        <w:t>Pilot Program Selection Order</w:t>
      </w:r>
      <w:r w:rsidRPr="00807350">
        <w:t xml:space="preserve">, and consistent with related Commission orders, section 254(h)(2)(A) of the 1996 Act, and Part 54.601 </w:t>
      </w:r>
      <w:r w:rsidRPr="00807350">
        <w:rPr>
          <w:i/>
        </w:rPr>
        <w:t>et seq.</w:t>
      </w:r>
      <w:r w:rsidRPr="00807350">
        <w:t xml:space="preserve"> of the Commission’s rules.  </w:t>
      </w:r>
      <w:bookmarkEnd w:id="11"/>
      <w:r w:rsidRPr="00807350">
        <w:rPr>
          <w:i/>
        </w:rPr>
        <w:t>See</w:t>
      </w:r>
      <w:r w:rsidR="001C264D">
        <w:t xml:space="preserve"> Attachment </w:t>
      </w:r>
      <w:r w:rsidR="00815643">
        <w:t>2</w:t>
      </w:r>
      <w:r w:rsidRPr="00807350">
        <w:t xml:space="preserve"> – Certification of Program Participant Template.  </w:t>
      </w:r>
    </w:p>
    <w:p w14:paraId="1D734676" w14:textId="1566A260" w:rsidR="00807350" w:rsidRPr="00807350" w:rsidRDefault="00807350" w:rsidP="00807350">
      <w:pPr>
        <w:numPr>
          <w:ilvl w:val="0"/>
          <w:numId w:val="7"/>
        </w:numPr>
        <w:shd w:val="clear" w:color="auto" w:fill="FFFFFF"/>
        <w:tabs>
          <w:tab w:val="left" w:pos="360"/>
        </w:tabs>
      </w:pPr>
      <w:r w:rsidRPr="00807350">
        <w:t>A Sustainability Plan to USAC that provide</w:t>
      </w:r>
      <w:r w:rsidR="0026637F">
        <w:t>d</w:t>
      </w:r>
      <w:r w:rsidRPr="00807350">
        <w:t xml:space="preserve"> an explanation to ensure the long-term success of supported broadband health care networks.  The Commission and USAC provided additional guidance regarding the criteria that </w:t>
      </w:r>
      <w:r w:rsidR="004B346E">
        <w:t xml:space="preserve">was to </w:t>
      </w:r>
      <w:r w:rsidRPr="00807350">
        <w:t>be submitted as part of the Sustainability Plan.  The Sustainability Plan include</w:t>
      </w:r>
      <w:r w:rsidR="004B346E">
        <w:t>d</w:t>
      </w:r>
      <w:r w:rsidRPr="00807350">
        <w:t xml:space="preserve"> the following; 1) minimum 15 percent match; 2) projected sustainability period; 3) principal factors; 4) terms of membership in the network (any agreements between network members, </w:t>
      </w:r>
      <w:r w:rsidR="004B346E">
        <w:t xml:space="preserve">a description of </w:t>
      </w:r>
      <w:r w:rsidRPr="00807350">
        <w:t>financial and time commitments, financing of any excess bandwidth, any fees charged to ineligible members); 5) excess capacity; 6) ownership structure; 7) sources of future support, and 8) management structure.</w:t>
      </w:r>
    </w:p>
    <w:p w14:paraId="6A62D390" w14:textId="1D700855" w:rsidR="00807350" w:rsidRPr="00807350" w:rsidRDefault="00807350" w:rsidP="00807350">
      <w:pPr>
        <w:numPr>
          <w:ilvl w:val="0"/>
          <w:numId w:val="7"/>
        </w:numPr>
        <w:shd w:val="clear" w:color="auto" w:fill="FFFFFF"/>
        <w:tabs>
          <w:tab w:val="left" w:pos="360"/>
        </w:tabs>
      </w:pPr>
      <w:r w:rsidRPr="00807350">
        <w:t>A FCC Form 466-A Attachment Spreadsheet that provide</w:t>
      </w:r>
      <w:r w:rsidR="004B346E">
        <w:t>d</w:t>
      </w:r>
      <w:r w:rsidRPr="00807350">
        <w:t xml:space="preserve"> information regarding the vendor, as well as a certification of the services provided and the cost of such services.  </w:t>
      </w:r>
      <w:r w:rsidRPr="00807350">
        <w:rPr>
          <w:i/>
        </w:rPr>
        <w:t>See</w:t>
      </w:r>
      <w:r w:rsidR="001C264D">
        <w:t xml:space="preserve"> Attachment </w:t>
      </w:r>
      <w:r w:rsidR="00AD283A">
        <w:t>3</w:t>
      </w:r>
      <w:r w:rsidRPr="00807350">
        <w:t xml:space="preserve"> – Vendor Certification Template.</w:t>
      </w:r>
    </w:p>
    <w:p w14:paraId="34AC4776" w14:textId="77777777" w:rsidR="00807350" w:rsidRDefault="00807350" w:rsidP="009A4292">
      <w:pPr>
        <w:shd w:val="clear" w:color="auto" w:fill="FFFFFF"/>
        <w:tabs>
          <w:tab w:val="left" w:pos="360"/>
        </w:tabs>
        <w:ind w:left="360"/>
        <w:rPr>
          <w:b/>
        </w:rPr>
      </w:pPr>
    </w:p>
    <w:p w14:paraId="297EDC27" w14:textId="7C4046EF" w:rsidR="00EF1F6F" w:rsidRDefault="00275D7C" w:rsidP="00EF1F6F">
      <w:pPr>
        <w:shd w:val="clear" w:color="auto" w:fill="FFFFFF"/>
        <w:tabs>
          <w:tab w:val="left" w:pos="360"/>
        </w:tabs>
        <w:ind w:left="360"/>
      </w:pPr>
      <w:r w:rsidRPr="00EF1F6F">
        <w:rPr>
          <w:u w:val="single"/>
        </w:rPr>
        <w:t>Submission of Additional Information with the FCC Form 467</w:t>
      </w:r>
      <w:r w:rsidRPr="00EF1F6F">
        <w:rPr>
          <w:b/>
        </w:rPr>
        <w:t xml:space="preserve">.  </w:t>
      </w:r>
      <w:r w:rsidR="00BB27A5">
        <w:t xml:space="preserve">2006 </w:t>
      </w:r>
      <w:r w:rsidR="00F66186" w:rsidRPr="00EF1F6F">
        <w:rPr>
          <w:szCs w:val="22"/>
        </w:rPr>
        <w:t xml:space="preserve">Pilot Program participants </w:t>
      </w:r>
      <w:r w:rsidR="004B346E">
        <w:rPr>
          <w:szCs w:val="22"/>
        </w:rPr>
        <w:t>we</w:t>
      </w:r>
      <w:r w:rsidR="00F66186" w:rsidRPr="00EF1F6F">
        <w:rPr>
          <w:szCs w:val="22"/>
        </w:rPr>
        <w:t xml:space="preserve">re required to file </w:t>
      </w:r>
      <w:r w:rsidR="004B346E">
        <w:rPr>
          <w:szCs w:val="22"/>
        </w:rPr>
        <w:t xml:space="preserve">an </w:t>
      </w:r>
      <w:r w:rsidR="00F66186" w:rsidRPr="00EF1F6F">
        <w:rPr>
          <w:szCs w:val="22"/>
        </w:rPr>
        <w:t>FCC Form 467.  Specifically, participants file</w:t>
      </w:r>
      <w:r w:rsidR="004B346E">
        <w:rPr>
          <w:szCs w:val="22"/>
        </w:rPr>
        <w:t>d</w:t>
      </w:r>
      <w:r w:rsidR="00F66186" w:rsidRPr="00EF1F6F">
        <w:rPr>
          <w:szCs w:val="22"/>
        </w:rPr>
        <w:t xml:space="preserve"> </w:t>
      </w:r>
      <w:r w:rsidR="00BB27A5" w:rsidRPr="00EF1F6F">
        <w:rPr>
          <w:szCs w:val="22"/>
        </w:rPr>
        <w:t xml:space="preserve">an </w:t>
      </w:r>
      <w:r w:rsidR="00F66186" w:rsidRPr="00EF1F6F">
        <w:rPr>
          <w:szCs w:val="22"/>
        </w:rPr>
        <w:t>FCC Form 467 and notif</w:t>
      </w:r>
      <w:r w:rsidR="004B346E">
        <w:rPr>
          <w:szCs w:val="22"/>
        </w:rPr>
        <w:t>ied</w:t>
      </w:r>
      <w:r w:rsidR="00F66186" w:rsidRPr="00EF1F6F">
        <w:rPr>
          <w:szCs w:val="22"/>
        </w:rPr>
        <w:t xml:space="preserve"> USAC and the Commission, in writing, when the approved network projects ha</w:t>
      </w:r>
      <w:r w:rsidR="004B346E">
        <w:rPr>
          <w:szCs w:val="22"/>
        </w:rPr>
        <w:t>d</w:t>
      </w:r>
      <w:r w:rsidR="00F66186" w:rsidRPr="00EF1F6F">
        <w:rPr>
          <w:szCs w:val="22"/>
        </w:rPr>
        <w:t xml:space="preserve"> been initiated within 45 days of initiation.  If the selected participant’s network build-out ha</w:t>
      </w:r>
      <w:r w:rsidR="004B346E">
        <w:rPr>
          <w:szCs w:val="22"/>
        </w:rPr>
        <w:t>d</w:t>
      </w:r>
      <w:r w:rsidR="00F66186" w:rsidRPr="00EF1F6F">
        <w:rPr>
          <w:szCs w:val="22"/>
        </w:rPr>
        <w:t xml:space="preserve"> not been initiated within six months of the Funding Commitment Letter sent by USAC to the selected participant and service provider(s) approving funding, the selected participant notif</w:t>
      </w:r>
      <w:r w:rsidR="004B346E">
        <w:rPr>
          <w:szCs w:val="22"/>
        </w:rPr>
        <w:t>ied</w:t>
      </w:r>
      <w:r w:rsidR="00F66186" w:rsidRPr="00EF1F6F">
        <w:rPr>
          <w:szCs w:val="22"/>
        </w:rPr>
        <w:t xml:space="preserve"> USAC and the Commission within 30 days thereafter explaining when it anticipate</w:t>
      </w:r>
      <w:r w:rsidR="004B346E">
        <w:rPr>
          <w:szCs w:val="22"/>
        </w:rPr>
        <w:t>d</w:t>
      </w:r>
      <w:r w:rsidR="00F66186" w:rsidRPr="00EF1F6F">
        <w:rPr>
          <w:szCs w:val="22"/>
        </w:rPr>
        <w:t xml:space="preserve"> that the approved network project w</w:t>
      </w:r>
      <w:r w:rsidR="004B346E">
        <w:rPr>
          <w:szCs w:val="22"/>
        </w:rPr>
        <w:t>ould</w:t>
      </w:r>
      <w:r w:rsidR="00F66186" w:rsidRPr="00EF1F6F">
        <w:rPr>
          <w:szCs w:val="22"/>
        </w:rPr>
        <w:t xml:space="preserve"> be initiated.  In addition, participants </w:t>
      </w:r>
      <w:r w:rsidR="004B346E">
        <w:rPr>
          <w:szCs w:val="22"/>
        </w:rPr>
        <w:t xml:space="preserve">had to </w:t>
      </w:r>
      <w:r w:rsidR="00F66186" w:rsidRPr="00EF1F6F">
        <w:rPr>
          <w:szCs w:val="22"/>
        </w:rPr>
        <w:t>notify USAC and the Commission in writing upon completion of the Pilot Program project construction and network build-out.</w:t>
      </w:r>
      <w:r w:rsidR="000E030F" w:rsidRPr="00EF1F6F">
        <w:rPr>
          <w:szCs w:val="22"/>
        </w:rPr>
        <w:t xml:space="preserve">  </w:t>
      </w:r>
    </w:p>
    <w:p w14:paraId="15876437" w14:textId="77777777" w:rsidR="00EF1F6F" w:rsidRDefault="00EF1F6F" w:rsidP="00EF1F6F">
      <w:pPr>
        <w:shd w:val="clear" w:color="auto" w:fill="FFFFFF"/>
        <w:tabs>
          <w:tab w:val="left" w:pos="360"/>
        </w:tabs>
        <w:ind w:left="360"/>
        <w:rPr>
          <w:u w:val="single"/>
        </w:rPr>
      </w:pPr>
    </w:p>
    <w:p w14:paraId="725B9FDA" w14:textId="5A67870F" w:rsidR="00EF1F6F" w:rsidRDefault="004B1139" w:rsidP="00EF1F6F">
      <w:pPr>
        <w:shd w:val="clear" w:color="auto" w:fill="FFFFFF"/>
        <w:tabs>
          <w:tab w:val="left" w:pos="360"/>
        </w:tabs>
        <w:ind w:left="360"/>
      </w:pPr>
      <w:r w:rsidRPr="001B2B83">
        <w:rPr>
          <w:u w:val="single"/>
        </w:rPr>
        <w:t>Reporting Requirements for 2006 Pilot Program Participants</w:t>
      </w:r>
      <w:r w:rsidRPr="001B2B83">
        <w:t xml:space="preserve">.  </w:t>
      </w:r>
      <w:r w:rsidR="00EA022B">
        <w:t>200</w:t>
      </w:r>
      <w:r w:rsidR="001B2B83">
        <w:t xml:space="preserve">6 Pilot Program participants </w:t>
      </w:r>
      <w:r w:rsidR="00EA022B">
        <w:t xml:space="preserve">that </w:t>
      </w:r>
      <w:r w:rsidR="004B346E">
        <w:t>we</w:t>
      </w:r>
      <w:r w:rsidR="00EA022B">
        <w:t xml:space="preserve">re still receiving </w:t>
      </w:r>
      <w:r w:rsidR="00F031FD">
        <w:t xml:space="preserve">2006 </w:t>
      </w:r>
      <w:r w:rsidR="00EA022B">
        <w:t xml:space="preserve">Pilot Program funding </w:t>
      </w:r>
      <w:r w:rsidR="004B346E">
        <w:t>we</w:t>
      </w:r>
      <w:r w:rsidR="00EA022B">
        <w:t xml:space="preserve">re required to annually </w:t>
      </w:r>
      <w:r w:rsidR="001B2B83">
        <w:t>file</w:t>
      </w:r>
      <w:r w:rsidR="00EA022B">
        <w:t xml:space="preserve"> reports concerning the status of their </w:t>
      </w:r>
      <w:r w:rsidR="00F031FD">
        <w:t xml:space="preserve">2006 </w:t>
      </w:r>
      <w:r w:rsidR="00EA022B">
        <w:t xml:space="preserve">Pilot Projects. These reports </w:t>
      </w:r>
      <w:r w:rsidR="004B346E">
        <w:t>we</w:t>
      </w:r>
      <w:r w:rsidR="00EA022B">
        <w:t xml:space="preserve">re to be </w:t>
      </w:r>
      <w:r w:rsidR="000B6C4A">
        <w:t xml:space="preserve">submitted </w:t>
      </w:r>
      <w:r w:rsidR="001B2B83">
        <w:t xml:space="preserve">only </w:t>
      </w:r>
      <w:r w:rsidR="000B6C4A">
        <w:t>to USAC</w:t>
      </w:r>
      <w:r>
        <w:t xml:space="preserve">. </w:t>
      </w:r>
    </w:p>
    <w:p w14:paraId="50319EC5" w14:textId="77777777" w:rsidR="00EF1F6F" w:rsidRDefault="00EF1F6F" w:rsidP="00EF1F6F">
      <w:pPr>
        <w:shd w:val="clear" w:color="auto" w:fill="FFFFFF"/>
        <w:tabs>
          <w:tab w:val="left" w:pos="360"/>
        </w:tabs>
        <w:ind w:left="360"/>
        <w:rPr>
          <w:u w:val="single"/>
        </w:rPr>
      </w:pPr>
    </w:p>
    <w:p w14:paraId="515AEE52" w14:textId="764C1226" w:rsidR="00EF1F6F" w:rsidRDefault="00BF3F69" w:rsidP="00EF1F6F">
      <w:pPr>
        <w:shd w:val="clear" w:color="auto" w:fill="FFFFFF"/>
        <w:tabs>
          <w:tab w:val="left" w:pos="360"/>
        </w:tabs>
        <w:ind w:left="360"/>
      </w:pPr>
      <w:r w:rsidRPr="00345FDB">
        <w:rPr>
          <w:u w:val="single"/>
        </w:rPr>
        <w:t>Submission of Contact Information to USAC.</w:t>
      </w:r>
      <w:r w:rsidRPr="001408C3">
        <w:rPr>
          <w:b/>
        </w:rPr>
        <w:t xml:space="preserve">  </w:t>
      </w:r>
      <w:r>
        <w:t>E</w:t>
      </w:r>
      <w:r w:rsidRPr="006C513D">
        <w:t xml:space="preserve">ach </w:t>
      </w:r>
      <w:r w:rsidR="00BB27A5">
        <w:t xml:space="preserve">2006 </w:t>
      </w:r>
      <w:r w:rsidRPr="006C513D">
        <w:t>P</w:t>
      </w:r>
      <w:r>
        <w:t xml:space="preserve">ilot Program participant was required to </w:t>
      </w:r>
      <w:r w:rsidRPr="006C513D">
        <w:t xml:space="preserve">provide to USAC the name, mailing address, e-mail address, and telephone number of the lead project coordinator for the </w:t>
      </w:r>
      <w:r w:rsidR="00BB27A5">
        <w:t xml:space="preserve">2006 </w:t>
      </w:r>
      <w:r w:rsidRPr="006C513D">
        <w:t>Pilot Program project or consortium</w:t>
      </w:r>
      <w:r>
        <w:t>, within 14 calendar days of the effective date of the last revision</w:t>
      </w:r>
      <w:r>
        <w:rPr>
          <w:i/>
        </w:rPr>
        <w:t xml:space="preserve">. </w:t>
      </w:r>
      <w:r>
        <w:t xml:space="preserve"> Although the time for initial compliance with this requirement ha</w:t>
      </w:r>
      <w:r w:rsidR="004B346E">
        <w:t>d</w:t>
      </w:r>
      <w:r>
        <w:t xml:space="preserve"> passed, t</w:t>
      </w:r>
      <w:r w:rsidR="004B346E">
        <w:t>he</w:t>
      </w:r>
      <w:r>
        <w:t xml:space="preserve"> requirement </w:t>
      </w:r>
      <w:r w:rsidR="002741FC">
        <w:t>continue</w:t>
      </w:r>
      <w:r w:rsidR="004B346E">
        <w:t>d</w:t>
      </w:r>
      <w:r w:rsidR="002741FC">
        <w:t xml:space="preserve"> to be relevant to the extent a participant need</w:t>
      </w:r>
      <w:r w:rsidR="004B346E">
        <w:t>ed</w:t>
      </w:r>
      <w:r w:rsidR="002741FC">
        <w:t xml:space="preserve"> to update its contact information.</w:t>
      </w:r>
    </w:p>
    <w:p w14:paraId="51E091FC" w14:textId="77777777" w:rsidR="008470E2" w:rsidRDefault="008470E2" w:rsidP="00EF1F6F">
      <w:pPr>
        <w:shd w:val="clear" w:color="auto" w:fill="FFFFFF"/>
        <w:tabs>
          <w:tab w:val="left" w:pos="360"/>
        </w:tabs>
        <w:ind w:left="360"/>
        <w:rPr>
          <w:u w:val="single"/>
        </w:rPr>
      </w:pPr>
    </w:p>
    <w:p w14:paraId="06D2823C" w14:textId="72DB5257" w:rsidR="00EF1F6F" w:rsidRDefault="00BF3F69" w:rsidP="00EF1F6F">
      <w:pPr>
        <w:shd w:val="clear" w:color="auto" w:fill="FFFFFF"/>
        <w:tabs>
          <w:tab w:val="left" w:pos="360"/>
        </w:tabs>
        <w:ind w:left="360"/>
      </w:pPr>
      <w:r w:rsidRPr="00345FDB">
        <w:rPr>
          <w:u w:val="single"/>
        </w:rPr>
        <w:t>Revision of Funding Request.</w:t>
      </w:r>
      <w:r w:rsidRPr="006C513D">
        <w:rPr>
          <w:b/>
        </w:rPr>
        <w:t xml:space="preserve">  </w:t>
      </w:r>
      <w:r w:rsidRPr="006C513D">
        <w:t>When USAC ha</w:t>
      </w:r>
      <w:r w:rsidR="004B346E">
        <w:t>d</w:t>
      </w:r>
      <w:r w:rsidRPr="006C513D">
        <w:t xml:space="preserve"> reason to believe that a </w:t>
      </w:r>
      <w:r w:rsidR="00BB27A5">
        <w:t xml:space="preserve">2006 </w:t>
      </w:r>
      <w:r w:rsidRPr="006C513D">
        <w:t>Pilot Program participant’s funding request include</w:t>
      </w:r>
      <w:r w:rsidR="004B346E">
        <w:t>d</w:t>
      </w:r>
      <w:r w:rsidRPr="006C513D">
        <w:t xml:space="preserve"> ineligible network components or ineligible health care providers, USAC:  (1) inform</w:t>
      </w:r>
      <w:r w:rsidR="004B346E">
        <w:t>ed</w:t>
      </w:r>
      <w:r w:rsidRPr="006C513D">
        <w:t xml:space="preserve"> the selected participant promptly in writing of the deficiencies in its funding request, and (2) permit</w:t>
      </w:r>
      <w:r w:rsidR="004B346E">
        <w:t>ted</w:t>
      </w:r>
      <w:r w:rsidRPr="006C513D">
        <w:t xml:space="preserve"> the selected participant 14 calendar days from the date of receipt of notice in writing by USAC to revise its funding request to remove the ineligible network components or facilities for which </w:t>
      </w:r>
      <w:r w:rsidR="00BB27A5">
        <w:t xml:space="preserve">2006 </w:t>
      </w:r>
      <w:r w:rsidRPr="006C513D">
        <w:t xml:space="preserve">Pilot Program funding </w:t>
      </w:r>
      <w:r w:rsidR="004B346E">
        <w:t>wa</w:t>
      </w:r>
      <w:r w:rsidRPr="006C513D">
        <w:t>s sought or allow</w:t>
      </w:r>
      <w:r w:rsidR="004B346E">
        <w:t>ed</w:t>
      </w:r>
      <w:r w:rsidRPr="006C513D">
        <w:t xml:space="preserve"> the selected participant to provide additional documentation to show why the components or facilities </w:t>
      </w:r>
      <w:r w:rsidR="004B346E">
        <w:t>we</w:t>
      </w:r>
      <w:r w:rsidRPr="006C513D">
        <w:t xml:space="preserve">re eligible.  </w:t>
      </w:r>
    </w:p>
    <w:p w14:paraId="70356EEE" w14:textId="77777777" w:rsidR="00EF1F6F" w:rsidRDefault="00EF1F6F" w:rsidP="00EF1F6F">
      <w:pPr>
        <w:shd w:val="clear" w:color="auto" w:fill="FFFFFF"/>
        <w:tabs>
          <w:tab w:val="left" w:pos="360"/>
        </w:tabs>
        <w:ind w:left="360"/>
        <w:rPr>
          <w:szCs w:val="22"/>
          <w:u w:val="single"/>
        </w:rPr>
      </w:pPr>
    </w:p>
    <w:p w14:paraId="565FB930" w14:textId="1845E85A" w:rsidR="00BF3F69" w:rsidRPr="00EF1F6F" w:rsidRDefault="00BF3F69" w:rsidP="00EF1F6F">
      <w:pPr>
        <w:shd w:val="clear" w:color="auto" w:fill="FFFFFF"/>
        <w:tabs>
          <w:tab w:val="left" w:pos="360"/>
        </w:tabs>
        <w:ind w:left="360"/>
      </w:pPr>
      <w:r w:rsidRPr="00345FDB">
        <w:rPr>
          <w:szCs w:val="22"/>
          <w:u w:val="single"/>
        </w:rPr>
        <w:t xml:space="preserve">Disbursement of </w:t>
      </w:r>
      <w:r w:rsidR="00BB27A5">
        <w:rPr>
          <w:szCs w:val="22"/>
          <w:u w:val="single"/>
        </w:rPr>
        <w:t xml:space="preserve">2006 </w:t>
      </w:r>
      <w:r w:rsidRPr="00345FDB">
        <w:rPr>
          <w:szCs w:val="22"/>
          <w:u w:val="single"/>
        </w:rPr>
        <w:t>Pilot Program Funds</w:t>
      </w:r>
      <w:r w:rsidRPr="006C513D">
        <w:rPr>
          <w:b/>
          <w:szCs w:val="22"/>
        </w:rPr>
        <w:t xml:space="preserve">.  </w:t>
      </w:r>
      <w:r w:rsidRPr="006C513D">
        <w:rPr>
          <w:szCs w:val="22"/>
        </w:rPr>
        <w:t>USAC disburse</w:t>
      </w:r>
      <w:r w:rsidR="004B346E">
        <w:rPr>
          <w:szCs w:val="22"/>
        </w:rPr>
        <w:t>d</w:t>
      </w:r>
      <w:r w:rsidRPr="006C513D">
        <w:rPr>
          <w:szCs w:val="22"/>
        </w:rPr>
        <w:t xml:space="preserve"> </w:t>
      </w:r>
      <w:r w:rsidR="00BB27A5">
        <w:rPr>
          <w:szCs w:val="22"/>
        </w:rPr>
        <w:t xml:space="preserve">2006 </w:t>
      </w:r>
      <w:r w:rsidRPr="006C513D">
        <w:rPr>
          <w:szCs w:val="22"/>
        </w:rPr>
        <w:t>Pilot Program funds based on monthly submissions (</w:t>
      </w:r>
      <w:r w:rsidRPr="006C513D">
        <w:rPr>
          <w:i/>
          <w:szCs w:val="22"/>
        </w:rPr>
        <w:t>i.e.</w:t>
      </w:r>
      <w:r w:rsidRPr="006C513D">
        <w:rPr>
          <w:szCs w:val="22"/>
        </w:rPr>
        <w:t>, invoices) of actual incurred eligible expenses.  Service providers</w:t>
      </w:r>
      <w:r w:rsidR="004B346E">
        <w:rPr>
          <w:szCs w:val="22"/>
        </w:rPr>
        <w:t xml:space="preserve"> </w:t>
      </w:r>
      <w:r w:rsidRPr="006C513D">
        <w:rPr>
          <w:szCs w:val="22"/>
        </w:rPr>
        <w:t>submit</w:t>
      </w:r>
      <w:r w:rsidR="004B346E">
        <w:rPr>
          <w:szCs w:val="22"/>
        </w:rPr>
        <w:t>ted</w:t>
      </w:r>
      <w:r w:rsidRPr="006C513D">
        <w:rPr>
          <w:szCs w:val="22"/>
        </w:rPr>
        <w:t xml:space="preserve"> detailed invoices to USAC on a monthly basis for actual incurred costs.  Th</w:t>
      </w:r>
      <w:r w:rsidR="004B346E">
        <w:rPr>
          <w:szCs w:val="22"/>
        </w:rPr>
        <w:t>e</w:t>
      </w:r>
      <w:r w:rsidRPr="006C513D">
        <w:rPr>
          <w:szCs w:val="22"/>
        </w:rPr>
        <w:t xml:space="preserve"> invoice process</w:t>
      </w:r>
      <w:r w:rsidR="004B346E">
        <w:rPr>
          <w:szCs w:val="22"/>
        </w:rPr>
        <w:t xml:space="preserve"> </w:t>
      </w:r>
      <w:r w:rsidRPr="006C513D">
        <w:rPr>
          <w:szCs w:val="22"/>
        </w:rPr>
        <w:t>permit</w:t>
      </w:r>
      <w:r w:rsidR="004B346E">
        <w:rPr>
          <w:szCs w:val="22"/>
        </w:rPr>
        <w:t>ted</w:t>
      </w:r>
      <w:r w:rsidRPr="006C513D">
        <w:rPr>
          <w:szCs w:val="22"/>
        </w:rPr>
        <w:t xml:space="preserve"> disbursement of funds to ensure that the selected participants’ network projects proceed</w:t>
      </w:r>
      <w:r w:rsidR="004B346E">
        <w:rPr>
          <w:szCs w:val="22"/>
        </w:rPr>
        <w:t>ed</w:t>
      </w:r>
      <w:r w:rsidRPr="006C513D">
        <w:rPr>
          <w:szCs w:val="22"/>
        </w:rPr>
        <w:t xml:space="preserve">, while allowing USAC and the Commission to monitor expenditures in order to ensure compliance with the </w:t>
      </w:r>
      <w:r w:rsidR="00BB27A5">
        <w:rPr>
          <w:szCs w:val="22"/>
        </w:rPr>
        <w:t xml:space="preserve">2006 </w:t>
      </w:r>
      <w:r w:rsidRPr="006C513D">
        <w:rPr>
          <w:szCs w:val="22"/>
        </w:rPr>
        <w:t xml:space="preserve">Pilot Program and prevent waste, fraud, and abuse.  All invoices </w:t>
      </w:r>
      <w:r w:rsidR="004B346E">
        <w:rPr>
          <w:szCs w:val="22"/>
        </w:rPr>
        <w:t xml:space="preserve">were </w:t>
      </w:r>
      <w:r w:rsidRPr="006C513D">
        <w:rPr>
          <w:szCs w:val="22"/>
        </w:rPr>
        <w:t>approved by the lead project coordinator authorized to act on behalf of the health care provider(s), confirming that the network build-out or services related to the itemized costs were received by each participating health care provider.  The lead project coordinator</w:t>
      </w:r>
      <w:r w:rsidR="004B346E">
        <w:rPr>
          <w:szCs w:val="22"/>
        </w:rPr>
        <w:t xml:space="preserve"> </w:t>
      </w:r>
      <w:r w:rsidRPr="006C513D">
        <w:rPr>
          <w:szCs w:val="22"/>
        </w:rPr>
        <w:t>also confirm</w:t>
      </w:r>
      <w:r w:rsidR="004B346E">
        <w:rPr>
          <w:szCs w:val="22"/>
        </w:rPr>
        <w:t>ed</w:t>
      </w:r>
      <w:r w:rsidRPr="006C513D">
        <w:rPr>
          <w:szCs w:val="22"/>
        </w:rPr>
        <w:t xml:space="preserve"> and demonstrate</w:t>
      </w:r>
      <w:r w:rsidR="004B346E">
        <w:rPr>
          <w:szCs w:val="22"/>
        </w:rPr>
        <w:t>d</w:t>
      </w:r>
      <w:r w:rsidRPr="006C513D">
        <w:rPr>
          <w:szCs w:val="22"/>
        </w:rPr>
        <w:t xml:space="preserve"> to USAC that the selected participant’s 15 percent minimum contribution ha</w:t>
      </w:r>
      <w:r w:rsidR="004B346E">
        <w:rPr>
          <w:szCs w:val="22"/>
        </w:rPr>
        <w:t>d</w:t>
      </w:r>
      <w:r w:rsidRPr="006C513D">
        <w:rPr>
          <w:szCs w:val="22"/>
        </w:rPr>
        <w:t xml:space="preserve"> been provided to the service provider for each invoice.  Service providers also </w:t>
      </w:r>
      <w:r w:rsidR="004B346E">
        <w:rPr>
          <w:szCs w:val="22"/>
        </w:rPr>
        <w:t xml:space="preserve">were required to </w:t>
      </w:r>
      <w:r w:rsidRPr="006C513D">
        <w:rPr>
          <w:szCs w:val="22"/>
        </w:rPr>
        <w:t xml:space="preserve">file a certification with the Commission and USAC stating that all federal </w:t>
      </w:r>
      <w:r w:rsidR="00BB27A5">
        <w:rPr>
          <w:szCs w:val="22"/>
        </w:rPr>
        <w:t xml:space="preserve">2006 </w:t>
      </w:r>
      <w:r w:rsidRPr="006C513D">
        <w:rPr>
          <w:szCs w:val="22"/>
        </w:rPr>
        <w:t>Pilot Program support w</w:t>
      </w:r>
      <w:r w:rsidR="004B346E">
        <w:rPr>
          <w:szCs w:val="22"/>
        </w:rPr>
        <w:t xml:space="preserve">ould </w:t>
      </w:r>
      <w:r w:rsidRPr="006C513D">
        <w:rPr>
          <w:szCs w:val="22"/>
        </w:rPr>
        <w:t xml:space="preserve">be used only for the eligible </w:t>
      </w:r>
      <w:r w:rsidR="00BB27A5">
        <w:rPr>
          <w:szCs w:val="22"/>
        </w:rPr>
        <w:t xml:space="preserve">2006 </w:t>
      </w:r>
      <w:r w:rsidRPr="006C513D">
        <w:rPr>
          <w:szCs w:val="22"/>
        </w:rPr>
        <w:t xml:space="preserve">Pilot Program purposes for which the support </w:t>
      </w:r>
      <w:r w:rsidR="004B346E">
        <w:rPr>
          <w:szCs w:val="22"/>
        </w:rPr>
        <w:t>wa</w:t>
      </w:r>
      <w:r w:rsidRPr="006C513D">
        <w:rPr>
          <w:szCs w:val="22"/>
        </w:rPr>
        <w:t xml:space="preserve">s intended, as described in the </w:t>
      </w:r>
      <w:r w:rsidRPr="006C513D">
        <w:rPr>
          <w:i/>
          <w:iCs/>
          <w:szCs w:val="22"/>
        </w:rPr>
        <w:t>Rural Health Care</w:t>
      </w:r>
      <w:r w:rsidRPr="006C513D">
        <w:rPr>
          <w:szCs w:val="22"/>
        </w:rPr>
        <w:t xml:space="preserve"> </w:t>
      </w:r>
      <w:r w:rsidRPr="006C513D">
        <w:rPr>
          <w:i/>
          <w:szCs w:val="22"/>
        </w:rPr>
        <w:t>Pilot Program Selection Order</w:t>
      </w:r>
      <w:r w:rsidRPr="006C513D">
        <w:rPr>
          <w:szCs w:val="22"/>
        </w:rPr>
        <w:t xml:space="preserve">.  </w:t>
      </w:r>
      <w:r w:rsidR="00BB27A5">
        <w:rPr>
          <w:szCs w:val="22"/>
        </w:rPr>
        <w:t xml:space="preserve">2006 </w:t>
      </w:r>
      <w:r w:rsidRPr="006C513D">
        <w:rPr>
          <w:szCs w:val="22"/>
        </w:rPr>
        <w:t xml:space="preserve">Pilot Program participants and service providers </w:t>
      </w:r>
      <w:r w:rsidR="004B346E">
        <w:rPr>
          <w:szCs w:val="22"/>
        </w:rPr>
        <w:t>we</w:t>
      </w:r>
      <w:r w:rsidRPr="006C513D">
        <w:rPr>
          <w:szCs w:val="22"/>
        </w:rPr>
        <w:t>re required to submit the RHC Pilot Program Invoice Template in order to receive disbursements from USAC.  The invoice template request</w:t>
      </w:r>
      <w:r w:rsidR="004B346E">
        <w:rPr>
          <w:szCs w:val="22"/>
        </w:rPr>
        <w:t>ed</w:t>
      </w:r>
      <w:r w:rsidRPr="006C513D">
        <w:rPr>
          <w:szCs w:val="22"/>
        </w:rPr>
        <w:t xml:space="preserve"> vendor specific information, as well as itemized billing information including the HCP number, the funding request number, the billing account number, billed amount for services, and support amount to be paid by USAC.  </w:t>
      </w:r>
      <w:r w:rsidRPr="006C513D">
        <w:rPr>
          <w:i/>
          <w:szCs w:val="22"/>
        </w:rPr>
        <w:t>See</w:t>
      </w:r>
      <w:r w:rsidRPr="006C513D">
        <w:rPr>
          <w:szCs w:val="22"/>
        </w:rPr>
        <w:t xml:space="preserve"> RHC Pilot Program Invoice Template – Attachment</w:t>
      </w:r>
      <w:r w:rsidR="00AD283A">
        <w:rPr>
          <w:szCs w:val="22"/>
        </w:rPr>
        <w:t xml:space="preserve"> 4.</w:t>
      </w:r>
    </w:p>
    <w:p w14:paraId="45F48310" w14:textId="77777777" w:rsidR="00BF3F69" w:rsidRPr="00AD5088" w:rsidRDefault="00BF3F69" w:rsidP="00AD5088">
      <w:pPr>
        <w:shd w:val="clear" w:color="auto" w:fill="FFFFFF"/>
        <w:ind w:left="720"/>
        <w:rPr>
          <w:szCs w:val="22"/>
        </w:rPr>
      </w:pPr>
    </w:p>
    <w:p w14:paraId="340EE965" w14:textId="059A2B3C" w:rsidR="006C513D" w:rsidRPr="006C513D" w:rsidRDefault="006C513D" w:rsidP="00345FDB">
      <w:pPr>
        <w:ind w:left="360"/>
        <w:rPr>
          <w:szCs w:val="22"/>
          <w:u w:val="single"/>
        </w:rPr>
      </w:pPr>
      <w:r w:rsidRPr="006C513D">
        <w:rPr>
          <w:b/>
          <w:szCs w:val="22"/>
          <w:u w:val="single"/>
        </w:rPr>
        <w:t>T</w:t>
      </w:r>
      <w:r w:rsidR="00A81FC2">
        <w:rPr>
          <w:b/>
          <w:szCs w:val="22"/>
          <w:u w:val="single"/>
        </w:rPr>
        <w:t>ELECOMMUNICATIONS PROGRAM</w:t>
      </w:r>
    </w:p>
    <w:p w14:paraId="3B1C96E4" w14:textId="77777777" w:rsidR="006C513D" w:rsidRPr="006C513D" w:rsidRDefault="006C513D" w:rsidP="006C513D">
      <w:pPr>
        <w:rPr>
          <w:szCs w:val="22"/>
        </w:rPr>
      </w:pPr>
    </w:p>
    <w:p w14:paraId="278F3B2A" w14:textId="459D1EA0" w:rsidR="00992949" w:rsidRPr="00992949" w:rsidRDefault="00992949" w:rsidP="00992949">
      <w:pPr>
        <w:ind w:left="360"/>
        <w:rPr>
          <w:szCs w:val="22"/>
        </w:rPr>
      </w:pPr>
      <w:r w:rsidRPr="00992949">
        <w:rPr>
          <w:szCs w:val="22"/>
        </w:rPr>
        <w:t xml:space="preserve">All eligible health care providers applying for discounts under the Telecom </w:t>
      </w:r>
      <w:r w:rsidR="008470E2">
        <w:rPr>
          <w:szCs w:val="22"/>
        </w:rPr>
        <w:t xml:space="preserve">Program </w:t>
      </w:r>
      <w:r w:rsidRPr="00992949">
        <w:rPr>
          <w:szCs w:val="22"/>
        </w:rPr>
        <w:t xml:space="preserve">must file FCC Forms 465, 466, and 467.  Eligible health care providers file FCC Form 465 with USAC to make a bona fide request for supported services.  </w:t>
      </w:r>
      <w:r w:rsidR="00BF2FAA">
        <w:rPr>
          <w:szCs w:val="22"/>
        </w:rPr>
        <w:t>N</w:t>
      </w:r>
      <w:r w:rsidRPr="00992949">
        <w:rPr>
          <w:szCs w:val="22"/>
        </w:rPr>
        <w:t xml:space="preserve">ot less than 28-days after filing FCC Form 465, a health care provider that has selected a vendor submits FCC Form 466 to indicate the type(s) and cost(s) of services ordered, information about the service provider, and the terms of the service agreement.  Eligible health care providers must also certify on the applicable FCC Form 466 that the health care provider has selected the most cost-effective method of providing the selected service(s).  The last form eligible health care providers submit is FCC Form 467, which is used by the entity to notify USAC that the service provider has begun providing supported services.  </w:t>
      </w:r>
    </w:p>
    <w:p w14:paraId="3CDD75C0" w14:textId="77777777" w:rsidR="00992949" w:rsidRDefault="00992949" w:rsidP="00992949">
      <w:pPr>
        <w:ind w:left="360"/>
        <w:rPr>
          <w:szCs w:val="22"/>
        </w:rPr>
      </w:pPr>
    </w:p>
    <w:p w14:paraId="21AF091F" w14:textId="31F9707B" w:rsidR="00992949" w:rsidRDefault="008766A8" w:rsidP="008470E2">
      <w:pPr>
        <w:ind w:left="360"/>
        <w:rPr>
          <w:szCs w:val="22"/>
        </w:rPr>
      </w:pPr>
      <w:r w:rsidRPr="008766A8">
        <w:rPr>
          <w:szCs w:val="22"/>
        </w:rPr>
        <w:t xml:space="preserve">Except for </w:t>
      </w:r>
      <w:r w:rsidR="00E72073" w:rsidRPr="00E72073">
        <w:rPr>
          <w:szCs w:val="22"/>
        </w:rPr>
        <w:t>updates to the number of respondents</w:t>
      </w:r>
      <w:r w:rsidRPr="008766A8">
        <w:rPr>
          <w:szCs w:val="22"/>
        </w:rPr>
        <w:t>,</w:t>
      </w:r>
      <w:r>
        <w:rPr>
          <w:szCs w:val="22"/>
        </w:rPr>
        <w:t xml:space="preserve"> </w:t>
      </w:r>
      <w:r w:rsidRPr="008766A8">
        <w:rPr>
          <w:szCs w:val="22"/>
        </w:rPr>
        <w:t xml:space="preserve">this submission seeks no other changes to </w:t>
      </w:r>
      <w:r>
        <w:rPr>
          <w:szCs w:val="22"/>
        </w:rPr>
        <w:t xml:space="preserve">the </w:t>
      </w:r>
      <w:r w:rsidR="00992949" w:rsidRPr="00992949">
        <w:rPr>
          <w:szCs w:val="22"/>
        </w:rPr>
        <w:t xml:space="preserve">FCC Forms 465, 466, and 467, which are part of the </w:t>
      </w:r>
      <w:r w:rsidR="00BF2FAA">
        <w:rPr>
          <w:szCs w:val="22"/>
        </w:rPr>
        <w:t>currently approved requirements</w:t>
      </w:r>
      <w:r w:rsidR="00992949" w:rsidRPr="00992949">
        <w:rPr>
          <w:szCs w:val="22"/>
        </w:rPr>
        <w:t xml:space="preserve">.  </w:t>
      </w:r>
      <w:r w:rsidR="00672B24">
        <w:rPr>
          <w:szCs w:val="22"/>
        </w:rPr>
        <w:t xml:space="preserve">The </w:t>
      </w:r>
      <w:r w:rsidR="00672B24" w:rsidRPr="001D6512">
        <w:rPr>
          <w:szCs w:val="22"/>
        </w:rPr>
        <w:t>updated data is based upon FCC Forms received for funding year 2018.</w:t>
      </w:r>
      <w:r w:rsidR="00672B24">
        <w:rPr>
          <w:szCs w:val="22"/>
        </w:rPr>
        <w:t xml:space="preserve">  </w:t>
      </w:r>
      <w:r w:rsidR="00992949" w:rsidRPr="00992949">
        <w:rPr>
          <w:szCs w:val="22"/>
        </w:rPr>
        <w:t xml:space="preserve">The Commission is seeking to continue the information requirements contained in these forms, and the associated templates, samples, and spreadsheets.  </w:t>
      </w:r>
      <w:r w:rsidR="001D6512" w:rsidRPr="001D6512">
        <w:rPr>
          <w:szCs w:val="22"/>
        </w:rPr>
        <w:t xml:space="preserve">All filings under the </w:t>
      </w:r>
      <w:r w:rsidR="001D6512">
        <w:rPr>
          <w:szCs w:val="22"/>
        </w:rPr>
        <w:t>Telecom</w:t>
      </w:r>
      <w:r w:rsidR="001D6512" w:rsidRPr="001D6512">
        <w:rPr>
          <w:szCs w:val="22"/>
        </w:rPr>
        <w:t xml:space="preserve"> Program will continue to be submitted through the online interface via USAC’s web site.  </w:t>
      </w:r>
    </w:p>
    <w:p w14:paraId="3D3BB122" w14:textId="77777777" w:rsidR="00E72073" w:rsidRPr="00992949" w:rsidRDefault="00E72073" w:rsidP="00992949">
      <w:pPr>
        <w:ind w:left="360"/>
        <w:rPr>
          <w:szCs w:val="22"/>
        </w:rPr>
      </w:pPr>
    </w:p>
    <w:p w14:paraId="046BB56C" w14:textId="1C63DD01" w:rsidR="00B74085" w:rsidRPr="0074023F" w:rsidRDefault="00BF2FAA" w:rsidP="00B74085">
      <w:pPr>
        <w:ind w:left="360"/>
        <w:rPr>
          <w:szCs w:val="22"/>
        </w:rPr>
      </w:pPr>
      <w:r>
        <w:rPr>
          <w:b/>
          <w:szCs w:val="22"/>
        </w:rPr>
        <w:t>Requirements</w:t>
      </w:r>
      <w:r w:rsidR="00B74085">
        <w:rPr>
          <w:b/>
          <w:szCs w:val="22"/>
        </w:rPr>
        <w:t xml:space="preserve"> Being Extended:  </w:t>
      </w:r>
    </w:p>
    <w:p w14:paraId="331B98C6" w14:textId="77777777" w:rsidR="00B74085" w:rsidRPr="00C7523A" w:rsidRDefault="00B74085" w:rsidP="00B74085">
      <w:pPr>
        <w:shd w:val="clear" w:color="auto" w:fill="FFFFFF"/>
        <w:ind w:left="360"/>
        <w:rPr>
          <w:b/>
          <w:szCs w:val="22"/>
        </w:rPr>
      </w:pPr>
    </w:p>
    <w:p w14:paraId="44C0A1AC" w14:textId="495CFD05" w:rsidR="00B74085" w:rsidRDefault="00B74085" w:rsidP="00B74085">
      <w:pPr>
        <w:shd w:val="clear" w:color="auto" w:fill="FFFFFF"/>
        <w:ind w:left="360"/>
        <w:rPr>
          <w:szCs w:val="22"/>
        </w:rPr>
      </w:pPr>
      <w:r w:rsidRPr="00C7523A">
        <w:rPr>
          <w:szCs w:val="22"/>
        </w:rPr>
        <w:t>The following information collection requirement</w:t>
      </w:r>
      <w:r w:rsidR="00672B24">
        <w:rPr>
          <w:szCs w:val="22"/>
        </w:rPr>
        <w:t>s</w:t>
      </w:r>
      <w:r w:rsidRPr="00C7523A">
        <w:rPr>
          <w:szCs w:val="22"/>
        </w:rPr>
        <w:t xml:space="preserve"> associated with the </w:t>
      </w:r>
      <w:r>
        <w:rPr>
          <w:szCs w:val="22"/>
        </w:rPr>
        <w:t xml:space="preserve">Telecom Program </w:t>
      </w:r>
      <w:r w:rsidR="00672B24">
        <w:rPr>
          <w:szCs w:val="22"/>
        </w:rPr>
        <w:t xml:space="preserve">are </w:t>
      </w:r>
      <w:r w:rsidRPr="00C7523A">
        <w:rPr>
          <w:szCs w:val="22"/>
        </w:rPr>
        <w:t xml:space="preserve">proposed to be </w:t>
      </w:r>
      <w:r>
        <w:rPr>
          <w:szCs w:val="22"/>
        </w:rPr>
        <w:t>extended:</w:t>
      </w:r>
    </w:p>
    <w:p w14:paraId="49467E0A" w14:textId="77777777" w:rsidR="00B74085" w:rsidRDefault="00B74085" w:rsidP="00BB27A5">
      <w:pPr>
        <w:ind w:left="360"/>
        <w:rPr>
          <w:b/>
          <w:szCs w:val="22"/>
        </w:rPr>
      </w:pPr>
    </w:p>
    <w:p w14:paraId="4C8A0A32" w14:textId="07BE0F20" w:rsidR="00446B38" w:rsidRPr="00505077" w:rsidRDefault="00B74085" w:rsidP="005B1017">
      <w:pPr>
        <w:numPr>
          <w:ilvl w:val="0"/>
          <w:numId w:val="21"/>
        </w:numPr>
        <w:shd w:val="clear" w:color="auto" w:fill="FFFFFF"/>
        <w:tabs>
          <w:tab w:val="left" w:pos="720"/>
        </w:tabs>
        <w:rPr>
          <w:b/>
          <w:szCs w:val="22"/>
        </w:rPr>
      </w:pPr>
      <w:r w:rsidRPr="00345FDB">
        <w:rPr>
          <w:szCs w:val="22"/>
          <w:u w:val="single"/>
        </w:rPr>
        <w:t>Submission of Proposed Rural Rate.</w:t>
      </w:r>
      <w:r w:rsidRPr="006C513D">
        <w:rPr>
          <w:b/>
          <w:szCs w:val="22"/>
        </w:rPr>
        <w:t xml:space="preserve">   </w:t>
      </w:r>
      <w:r w:rsidRPr="006C513D">
        <w:t>Section 254(h)(1)(A) provides that a telecommunications carrier providing service shall be entitled to have an amount equal to the difference, if any, between the rates for services provided to health care providers for rural areas in a state and the rates for similar services provided to other customers in comparable rural areas in that state treated as a service obligation as a part of its obligation to participate in the mechanisms to preserve and advance universal service.  In the absence of the provision of identical or similar services in a rural county, carriers must determine the rural rate by taking the average of the tariffed and other publicly-available rates charged for the same or similar services in that rural county by other carriers.  If no such services have been charged or are publicly available, or if the carrier deems the method described here to be unfair, the carrier shall submit for the state commission’s approval, for intrastate rates, or the Commission’s approval, for interstate rates, a cost-based rate for the provision of the service in the most economically efficient, reasonably available manner.  The carrier must provide a justification of the proposed rural rate, including an itemization of the costs of providing the requested service.  The carrier must provide such information periodically thereafter, as required by the state commission, for intrastate rates, or the Commission, for interstate rates.</w:t>
      </w:r>
    </w:p>
    <w:p w14:paraId="2156F45A" w14:textId="1FE8DD3D" w:rsidR="00505077" w:rsidRDefault="00505077" w:rsidP="00505077">
      <w:pPr>
        <w:shd w:val="clear" w:color="auto" w:fill="FFFFFF"/>
        <w:tabs>
          <w:tab w:val="left" w:pos="720"/>
        </w:tabs>
        <w:rPr>
          <w:b/>
          <w:szCs w:val="22"/>
        </w:rPr>
      </w:pPr>
    </w:p>
    <w:p w14:paraId="7FB96AB8" w14:textId="0F637698" w:rsidR="00505077" w:rsidRPr="009852C9" w:rsidRDefault="00505077" w:rsidP="00505077">
      <w:pPr>
        <w:pStyle w:val="ListParagraph"/>
        <w:shd w:val="clear" w:color="auto" w:fill="FFFFFF"/>
        <w:ind w:left="630"/>
        <w:rPr>
          <w:szCs w:val="22"/>
        </w:rPr>
      </w:pPr>
      <w:r>
        <w:rPr>
          <w:szCs w:val="22"/>
        </w:rPr>
        <w:t>As part of this submission, t</w:t>
      </w:r>
      <w:r w:rsidRPr="009852C9">
        <w:rPr>
          <w:szCs w:val="22"/>
        </w:rPr>
        <w:t xml:space="preserve">he Commission proposes to </w:t>
      </w:r>
      <w:r>
        <w:rPr>
          <w:szCs w:val="22"/>
        </w:rPr>
        <w:t xml:space="preserve">update </w:t>
      </w:r>
      <w:r w:rsidRPr="009852C9">
        <w:rPr>
          <w:szCs w:val="22"/>
        </w:rPr>
        <w:t xml:space="preserve">the number of respondents based upon </w:t>
      </w:r>
      <w:r w:rsidR="00D26B60">
        <w:rPr>
          <w:szCs w:val="22"/>
        </w:rPr>
        <w:t xml:space="preserve">an estimated </w:t>
      </w:r>
      <w:r>
        <w:rPr>
          <w:szCs w:val="22"/>
        </w:rPr>
        <w:t xml:space="preserve">number </w:t>
      </w:r>
      <w:r w:rsidR="00D26B60">
        <w:rPr>
          <w:szCs w:val="22"/>
        </w:rPr>
        <w:t xml:space="preserve">of carriers submitting to either a state commission or the Commission for approval a cost-based rate along with documentation justifying </w:t>
      </w:r>
      <w:r w:rsidR="009713EF">
        <w:rPr>
          <w:szCs w:val="22"/>
        </w:rPr>
        <w:t xml:space="preserve">the proposed rural </w:t>
      </w:r>
      <w:r w:rsidR="00D26B60">
        <w:rPr>
          <w:szCs w:val="22"/>
        </w:rPr>
        <w:t>rate.</w:t>
      </w:r>
      <w:r w:rsidR="009713EF">
        <w:rPr>
          <w:szCs w:val="22"/>
        </w:rPr>
        <w:t xml:space="preserve">  This number is an estimate and </w:t>
      </w:r>
      <w:r w:rsidR="00672B24">
        <w:rPr>
          <w:szCs w:val="22"/>
        </w:rPr>
        <w:t>the actual number may vary</w:t>
      </w:r>
      <w:r w:rsidR="009713EF">
        <w:rPr>
          <w:szCs w:val="22"/>
        </w:rPr>
        <w:t xml:space="preserve"> depending on the method used by the health care provider </w:t>
      </w:r>
      <w:r w:rsidR="00F719C6">
        <w:rPr>
          <w:szCs w:val="22"/>
        </w:rPr>
        <w:t xml:space="preserve">in </w:t>
      </w:r>
      <w:r w:rsidR="009713EF">
        <w:rPr>
          <w:szCs w:val="22"/>
        </w:rPr>
        <w:t>determin</w:t>
      </w:r>
      <w:r w:rsidR="00F719C6">
        <w:rPr>
          <w:szCs w:val="22"/>
        </w:rPr>
        <w:t>ing</w:t>
      </w:r>
      <w:r w:rsidR="009713EF">
        <w:rPr>
          <w:szCs w:val="22"/>
        </w:rPr>
        <w:t xml:space="preserve"> their rural rate. </w:t>
      </w:r>
    </w:p>
    <w:p w14:paraId="437C3E02" w14:textId="1063AC32" w:rsidR="00505077" w:rsidRPr="005B1017" w:rsidRDefault="00505077" w:rsidP="00505077">
      <w:pPr>
        <w:shd w:val="clear" w:color="auto" w:fill="FFFFFF"/>
        <w:tabs>
          <w:tab w:val="left" w:pos="720"/>
        </w:tabs>
        <w:rPr>
          <w:b/>
          <w:szCs w:val="22"/>
        </w:rPr>
      </w:pPr>
    </w:p>
    <w:p w14:paraId="6FD1F134" w14:textId="75C96D86" w:rsidR="00F37F1A" w:rsidRPr="002E7429" w:rsidRDefault="006C513D" w:rsidP="00122EA7">
      <w:pPr>
        <w:pStyle w:val="ListParagraph"/>
        <w:numPr>
          <w:ilvl w:val="0"/>
          <w:numId w:val="21"/>
        </w:numPr>
        <w:shd w:val="clear" w:color="auto" w:fill="FFFFFF"/>
        <w:tabs>
          <w:tab w:val="left" w:pos="720"/>
        </w:tabs>
        <w:ind w:left="720"/>
        <w:rPr>
          <w:szCs w:val="22"/>
        </w:rPr>
      </w:pPr>
      <w:r w:rsidRPr="002E7429">
        <w:rPr>
          <w:szCs w:val="22"/>
          <w:u w:val="single"/>
        </w:rPr>
        <w:t>Submission of FCC Form 465.</w:t>
      </w:r>
      <w:r w:rsidR="002E7429" w:rsidRPr="002E7429">
        <w:rPr>
          <w:b/>
          <w:szCs w:val="22"/>
        </w:rPr>
        <w:t xml:space="preserve">  </w:t>
      </w:r>
      <w:r w:rsidR="002E7429" w:rsidRPr="002E7429">
        <w:rPr>
          <w:szCs w:val="22"/>
        </w:rPr>
        <w:t>The</w:t>
      </w:r>
      <w:r w:rsidR="002E7429" w:rsidRPr="002E7429">
        <w:rPr>
          <w:b/>
          <w:szCs w:val="22"/>
        </w:rPr>
        <w:t xml:space="preserve"> </w:t>
      </w:r>
      <w:r w:rsidRPr="002E7429">
        <w:rPr>
          <w:szCs w:val="22"/>
        </w:rPr>
        <w:t xml:space="preserve">FCC Form 465 is the means by which an entity seeking funding requests bids for supported services and certifies to USAC that the entity is eligible to benefit from the rural health care support mechanism.  </w:t>
      </w:r>
      <w:r w:rsidR="002E7429" w:rsidRPr="002E7429">
        <w:rPr>
          <w:szCs w:val="22"/>
        </w:rPr>
        <w:t>As part of this form, a</w:t>
      </w:r>
      <w:r w:rsidRPr="002E7429">
        <w:rPr>
          <w:szCs w:val="22"/>
        </w:rPr>
        <w:t xml:space="preserve">pplicants are required to provide basic information about the individual HCP (such as address and contact information, etc.) in addition to identifying the eligible HCP type, provide an address for each physical location that will receive supported connectivity, providing a brief explanation as to why the </w:t>
      </w:r>
      <w:r w:rsidR="002E7429" w:rsidRPr="002E7429">
        <w:rPr>
          <w:szCs w:val="22"/>
        </w:rPr>
        <w:t>healthcare provider i</w:t>
      </w:r>
      <w:r w:rsidRPr="002E7429">
        <w:rPr>
          <w:szCs w:val="22"/>
        </w:rPr>
        <w:t>s eligible under the Act and the Commission’s rules and orders, and certifying to the accuracy of this information under penalty of perjury.</w:t>
      </w:r>
      <w:r w:rsidRPr="002E7429">
        <w:rPr>
          <w:b/>
          <w:szCs w:val="22"/>
        </w:rPr>
        <w:t xml:space="preserve"> </w:t>
      </w:r>
      <w:r w:rsidR="001D7494" w:rsidRPr="002E7429">
        <w:rPr>
          <w:szCs w:val="22"/>
        </w:rPr>
        <w:t>A</w:t>
      </w:r>
      <w:r w:rsidRPr="002E7429">
        <w:rPr>
          <w:szCs w:val="22"/>
        </w:rPr>
        <w:t>ny program participant who self-identified as a “Community Mental Health Center”</w:t>
      </w:r>
      <w:r w:rsidR="000547FA" w:rsidRPr="002E7429">
        <w:rPr>
          <w:szCs w:val="22"/>
        </w:rPr>
        <w:t xml:space="preserve"> must</w:t>
      </w:r>
      <w:r w:rsidR="001D7494" w:rsidRPr="002E7429">
        <w:rPr>
          <w:szCs w:val="22"/>
        </w:rPr>
        <w:t xml:space="preserve"> complete</w:t>
      </w:r>
      <w:r w:rsidR="00EC4971" w:rsidRPr="002E7429">
        <w:rPr>
          <w:szCs w:val="22"/>
        </w:rPr>
        <w:t xml:space="preserve"> a template to support its status as a mental health center</w:t>
      </w:r>
      <w:r w:rsidR="002E7429" w:rsidRPr="002E7429">
        <w:rPr>
          <w:szCs w:val="22"/>
        </w:rPr>
        <w:t xml:space="preserve">.  </w:t>
      </w:r>
      <w:r w:rsidRPr="002E7429">
        <w:rPr>
          <w:szCs w:val="22"/>
        </w:rPr>
        <w:t xml:space="preserve">That template is included as part of this information collection. </w:t>
      </w:r>
      <w:r w:rsidR="003A73A1">
        <w:rPr>
          <w:szCs w:val="22"/>
        </w:rPr>
        <w:t xml:space="preserve"> </w:t>
      </w:r>
      <w:r w:rsidRPr="002E7429">
        <w:rPr>
          <w:szCs w:val="22"/>
        </w:rPr>
        <w:t xml:space="preserve">Per this template, a program participant must provide a copy of the community mental health center’s state license or certification as well as the state license or certification number.  </w:t>
      </w:r>
      <w:r w:rsidR="007528CF">
        <w:rPr>
          <w:i/>
          <w:szCs w:val="22"/>
        </w:rPr>
        <w:t xml:space="preserve">See </w:t>
      </w:r>
      <w:r w:rsidR="007528CF">
        <w:rPr>
          <w:szCs w:val="22"/>
        </w:rPr>
        <w:t xml:space="preserve">Attachment </w:t>
      </w:r>
      <w:r w:rsidR="004203F2">
        <w:rPr>
          <w:szCs w:val="22"/>
        </w:rPr>
        <w:t>5.</w:t>
      </w:r>
    </w:p>
    <w:p w14:paraId="014B0F05" w14:textId="0F7A0674" w:rsidR="00287975" w:rsidRDefault="00287975" w:rsidP="00F37F1A">
      <w:pPr>
        <w:shd w:val="clear" w:color="auto" w:fill="FFFFFF"/>
        <w:tabs>
          <w:tab w:val="left" w:pos="720"/>
        </w:tabs>
        <w:ind w:left="720"/>
        <w:rPr>
          <w:szCs w:val="22"/>
        </w:rPr>
      </w:pPr>
    </w:p>
    <w:p w14:paraId="52BA418E" w14:textId="5D6A0346" w:rsidR="009713EF" w:rsidRPr="009713EF" w:rsidRDefault="009713EF" w:rsidP="009713EF">
      <w:pPr>
        <w:shd w:val="clear" w:color="auto" w:fill="FFFFFF"/>
        <w:tabs>
          <w:tab w:val="left" w:pos="720"/>
        </w:tabs>
        <w:ind w:left="720"/>
        <w:rPr>
          <w:szCs w:val="22"/>
        </w:rPr>
      </w:pPr>
      <w:bookmarkStart w:id="12" w:name="_Hlk536704528"/>
      <w:r w:rsidRPr="009713EF">
        <w:rPr>
          <w:szCs w:val="22"/>
        </w:rPr>
        <w:t>As part of this submission, the Commission proposes to update the number of respondents based upon the current number of health care providers</w:t>
      </w:r>
      <w:r>
        <w:rPr>
          <w:szCs w:val="22"/>
        </w:rPr>
        <w:t xml:space="preserve"> that submitted FCC Forms 465</w:t>
      </w:r>
      <w:r w:rsidR="00F719C6">
        <w:rPr>
          <w:szCs w:val="22"/>
        </w:rPr>
        <w:t>.</w:t>
      </w:r>
    </w:p>
    <w:bookmarkEnd w:id="12"/>
    <w:p w14:paraId="575646D6" w14:textId="77777777" w:rsidR="009713EF" w:rsidRDefault="009713EF" w:rsidP="00F37F1A">
      <w:pPr>
        <w:shd w:val="clear" w:color="auto" w:fill="FFFFFF"/>
        <w:tabs>
          <w:tab w:val="left" w:pos="720"/>
        </w:tabs>
        <w:ind w:left="720"/>
        <w:rPr>
          <w:szCs w:val="22"/>
        </w:rPr>
      </w:pPr>
    </w:p>
    <w:p w14:paraId="2892218F" w14:textId="206B068A" w:rsidR="002E7B46" w:rsidRDefault="006C513D" w:rsidP="00FD7EE9">
      <w:pPr>
        <w:pStyle w:val="ListParagraph"/>
        <w:numPr>
          <w:ilvl w:val="0"/>
          <w:numId w:val="21"/>
        </w:numPr>
        <w:shd w:val="clear" w:color="auto" w:fill="FFFFFF"/>
      </w:pPr>
      <w:r w:rsidRPr="00C10D1B">
        <w:rPr>
          <w:u w:val="single"/>
        </w:rPr>
        <w:t>FCC Form 466</w:t>
      </w:r>
      <w:r w:rsidRPr="00C10D1B">
        <w:rPr>
          <w:b/>
        </w:rPr>
        <w:t xml:space="preserve">. </w:t>
      </w:r>
      <w:r w:rsidR="0028070E" w:rsidRPr="0028070E">
        <w:t xml:space="preserve">The </w:t>
      </w:r>
      <w:r w:rsidRPr="006C513D">
        <w:t xml:space="preserve">FCC Form 466 </w:t>
      </w:r>
      <w:r w:rsidR="008B7C1C">
        <w:t>is</w:t>
      </w:r>
      <w:r w:rsidRPr="006C513D">
        <w:t xml:space="preserve"> the means by which to indicate the type(s) and cost(s) of services ordered, information about the service provider, and the terms of the service agreement.  Eligible entities must also certify on the FCC Form 466 that the entity has selected the most cost-effective method of providing the </w:t>
      </w:r>
      <w:r w:rsidR="000E3058">
        <w:t>selected service.</w:t>
      </w:r>
      <w:r w:rsidR="0028070E">
        <w:t xml:space="preserve"> </w:t>
      </w:r>
    </w:p>
    <w:p w14:paraId="44E69501" w14:textId="44E7D99A" w:rsidR="009713EF" w:rsidRDefault="009713EF" w:rsidP="009713EF">
      <w:pPr>
        <w:shd w:val="clear" w:color="auto" w:fill="FFFFFF"/>
        <w:ind w:left="630"/>
      </w:pPr>
    </w:p>
    <w:p w14:paraId="779356F9" w14:textId="1588976F" w:rsidR="009713EF" w:rsidRPr="009713EF" w:rsidRDefault="009713EF" w:rsidP="009713EF">
      <w:pPr>
        <w:shd w:val="clear" w:color="auto" w:fill="FFFFFF"/>
        <w:ind w:left="630"/>
      </w:pPr>
      <w:r w:rsidRPr="009713EF">
        <w:t>As part of this submission, the Commission proposes to update the number of respondents based upon the current number of health care providers that submitted FCC Forms 46</w:t>
      </w:r>
      <w:r>
        <w:t>6</w:t>
      </w:r>
      <w:r w:rsidR="00F719C6">
        <w:t>.</w:t>
      </w:r>
    </w:p>
    <w:p w14:paraId="332D9F3E" w14:textId="7541AFA1" w:rsidR="005872AF" w:rsidRDefault="005872AF">
      <w:pPr>
        <w:shd w:val="clear" w:color="auto" w:fill="FFFFFF"/>
        <w:tabs>
          <w:tab w:val="left" w:pos="720"/>
        </w:tabs>
      </w:pPr>
    </w:p>
    <w:p w14:paraId="0A3A0CEC" w14:textId="5E6AE4C1" w:rsidR="00934A7B" w:rsidRDefault="0028070E">
      <w:pPr>
        <w:pStyle w:val="ListParagraph"/>
        <w:numPr>
          <w:ilvl w:val="0"/>
          <w:numId w:val="21"/>
        </w:numPr>
        <w:shd w:val="clear" w:color="auto" w:fill="FFFFFF"/>
        <w:tabs>
          <w:tab w:val="left" w:pos="720"/>
        </w:tabs>
      </w:pPr>
      <w:r w:rsidRPr="0028070E">
        <w:rPr>
          <w:u w:val="single"/>
        </w:rPr>
        <w:t>Submission of FCC Form 46</w:t>
      </w:r>
      <w:r>
        <w:rPr>
          <w:u w:val="single"/>
        </w:rPr>
        <w:t>7</w:t>
      </w:r>
      <w:r w:rsidRPr="0028070E">
        <w:rPr>
          <w:b/>
        </w:rPr>
        <w:t xml:space="preserve">. </w:t>
      </w:r>
      <w:r w:rsidRPr="0028070E">
        <w:t xml:space="preserve">The </w:t>
      </w:r>
      <w:r w:rsidRPr="006C513D">
        <w:t>FCC Form 467 is used by the entity seeking funding to notify USAC that the service provider has begun providing the supported service.  An entity seeking funding must submit one FCC Form 467 for each FCC Form 466 that the entity submitted to USAC.  FCC Form 467 is also used to notify USAC when the entity has discontinued the service or if the service was or will not be turned on during the funding year.</w:t>
      </w:r>
      <w:r>
        <w:t xml:space="preserve">  </w:t>
      </w:r>
    </w:p>
    <w:p w14:paraId="45D6AF9B" w14:textId="737B09FD" w:rsidR="009713EF" w:rsidRDefault="009713EF" w:rsidP="009713EF">
      <w:pPr>
        <w:shd w:val="clear" w:color="auto" w:fill="FFFFFF"/>
        <w:tabs>
          <w:tab w:val="left" w:pos="720"/>
        </w:tabs>
        <w:ind w:left="630"/>
      </w:pPr>
    </w:p>
    <w:p w14:paraId="016D9378" w14:textId="52CB0068" w:rsidR="009713EF" w:rsidRPr="009713EF" w:rsidRDefault="009713EF" w:rsidP="009713EF">
      <w:pPr>
        <w:shd w:val="clear" w:color="auto" w:fill="FFFFFF"/>
        <w:tabs>
          <w:tab w:val="left" w:pos="720"/>
        </w:tabs>
        <w:ind w:left="720"/>
      </w:pPr>
      <w:r w:rsidRPr="009713EF">
        <w:t xml:space="preserve">As part of this submission, the Commission proposes to update the number of respondents based upon the current number of health care providers </w:t>
      </w:r>
      <w:r>
        <w:t xml:space="preserve">that </w:t>
      </w:r>
      <w:r w:rsidRPr="009713EF">
        <w:t>submitted FCC Forms 46</w:t>
      </w:r>
      <w:r>
        <w:t>7.</w:t>
      </w:r>
      <w:r w:rsidRPr="009713EF">
        <w:t xml:space="preserve">  </w:t>
      </w:r>
    </w:p>
    <w:p w14:paraId="21A05188" w14:textId="77777777" w:rsidR="00E824EE" w:rsidRDefault="00E824EE" w:rsidP="00E824EE">
      <w:pPr>
        <w:pStyle w:val="ListParagraph"/>
      </w:pPr>
    </w:p>
    <w:p w14:paraId="4ADF28B4" w14:textId="40544308" w:rsidR="00E824EE" w:rsidRPr="009713EF" w:rsidRDefault="008A1D49" w:rsidP="00E824EE">
      <w:pPr>
        <w:pStyle w:val="ListParagraph"/>
        <w:numPr>
          <w:ilvl w:val="0"/>
          <w:numId w:val="21"/>
        </w:numPr>
        <w:shd w:val="clear" w:color="auto" w:fill="FFFFFF"/>
        <w:tabs>
          <w:tab w:val="left" w:pos="630"/>
        </w:tabs>
        <w:rPr>
          <w:b/>
          <w:szCs w:val="22"/>
        </w:rPr>
      </w:pPr>
      <w:r>
        <w:rPr>
          <w:u w:val="single"/>
        </w:rPr>
        <w:t xml:space="preserve">Submission of </w:t>
      </w:r>
      <w:r w:rsidR="00E824EE" w:rsidRPr="0028070E">
        <w:rPr>
          <w:u w:val="single"/>
        </w:rPr>
        <w:t>Invoice Template.</w:t>
      </w:r>
      <w:r w:rsidR="00E824EE" w:rsidRPr="0028070E">
        <w:rPr>
          <w:b/>
        </w:rPr>
        <w:t xml:space="preserve">  </w:t>
      </w:r>
      <w:r w:rsidR="00E824EE" w:rsidRPr="0028070E">
        <w:rPr>
          <w:szCs w:val="22"/>
        </w:rPr>
        <w:t>Service providers must complete the invoice template to receive reimbursement for services provided.  The invoice template request</w:t>
      </w:r>
      <w:r w:rsidR="00E824EE">
        <w:rPr>
          <w:szCs w:val="22"/>
        </w:rPr>
        <w:t>s</w:t>
      </w:r>
      <w:r w:rsidR="00E824EE" w:rsidRPr="0028070E">
        <w:rPr>
          <w:szCs w:val="22"/>
        </w:rPr>
        <w:t xml:space="preserve"> vendor specific information, as well as itemized billing information including the HCP number, the funding request number, the billing account number, billed amount for services, and support amount to be paid by USAC.</w:t>
      </w:r>
      <w:r w:rsidR="00E824EE">
        <w:rPr>
          <w:szCs w:val="22"/>
        </w:rPr>
        <w:t xml:space="preserve">  See </w:t>
      </w:r>
      <w:r w:rsidR="00E824EE" w:rsidRPr="0028070E">
        <w:rPr>
          <w:szCs w:val="22"/>
        </w:rPr>
        <w:t>“Telecommunications Program</w:t>
      </w:r>
      <w:r w:rsidR="00E824EE">
        <w:rPr>
          <w:szCs w:val="22"/>
        </w:rPr>
        <w:t xml:space="preserve"> Invoice Template” (Attachment 6</w:t>
      </w:r>
      <w:r w:rsidR="00E824EE" w:rsidRPr="008976E4">
        <w:rPr>
          <w:szCs w:val="22"/>
        </w:rPr>
        <w:t>)</w:t>
      </w:r>
      <w:r w:rsidR="00E824EE">
        <w:rPr>
          <w:b/>
          <w:szCs w:val="22"/>
        </w:rPr>
        <w:t>.</w:t>
      </w:r>
      <w:r w:rsidR="00E824EE">
        <w:rPr>
          <w:szCs w:val="22"/>
        </w:rPr>
        <w:t xml:space="preserve">  </w:t>
      </w:r>
    </w:p>
    <w:p w14:paraId="0C8CC17D" w14:textId="73991DD4" w:rsidR="009713EF" w:rsidRDefault="009713EF" w:rsidP="009713EF">
      <w:pPr>
        <w:shd w:val="clear" w:color="auto" w:fill="FFFFFF"/>
        <w:tabs>
          <w:tab w:val="left" w:pos="630"/>
        </w:tabs>
        <w:rPr>
          <w:b/>
          <w:szCs w:val="22"/>
        </w:rPr>
      </w:pPr>
    </w:p>
    <w:p w14:paraId="08F8897F" w14:textId="13CD1BB4" w:rsidR="009713EF" w:rsidRDefault="009713EF" w:rsidP="009713EF">
      <w:pPr>
        <w:shd w:val="clear" w:color="auto" w:fill="FFFFFF"/>
        <w:tabs>
          <w:tab w:val="left" w:pos="630"/>
        </w:tabs>
        <w:ind w:left="630"/>
        <w:rPr>
          <w:szCs w:val="22"/>
        </w:rPr>
      </w:pPr>
      <w:r w:rsidRPr="009713EF">
        <w:rPr>
          <w:szCs w:val="22"/>
        </w:rPr>
        <w:t xml:space="preserve">As part of this submission, the Commission proposes to update the number of respondents based upon the current number of </w:t>
      </w:r>
      <w:r>
        <w:rPr>
          <w:szCs w:val="22"/>
        </w:rPr>
        <w:t xml:space="preserve">service providers </w:t>
      </w:r>
      <w:r w:rsidRPr="009713EF">
        <w:rPr>
          <w:szCs w:val="22"/>
        </w:rPr>
        <w:t>that submitted</w:t>
      </w:r>
      <w:r>
        <w:rPr>
          <w:szCs w:val="22"/>
        </w:rPr>
        <w:t xml:space="preserve"> invoice templates. </w:t>
      </w:r>
    </w:p>
    <w:p w14:paraId="7B5A8DD3" w14:textId="77777777" w:rsidR="008D4685" w:rsidRDefault="008D4685" w:rsidP="008D4685">
      <w:pPr>
        <w:shd w:val="clear" w:color="auto" w:fill="FFFFFF"/>
        <w:rPr>
          <w:szCs w:val="22"/>
        </w:rPr>
      </w:pPr>
    </w:p>
    <w:p w14:paraId="7C75CC29" w14:textId="419135C0" w:rsidR="00934A7B" w:rsidRPr="00934A7B" w:rsidRDefault="00934A7B" w:rsidP="00934A7B">
      <w:pPr>
        <w:ind w:firstLine="360"/>
        <w:rPr>
          <w:b/>
          <w:szCs w:val="22"/>
          <w:u w:val="single"/>
        </w:rPr>
      </w:pPr>
      <w:r w:rsidRPr="00934A7B">
        <w:rPr>
          <w:b/>
          <w:szCs w:val="22"/>
          <w:u w:val="single"/>
        </w:rPr>
        <w:t>EXTENSION OF OTHER REQUIREMENTS</w:t>
      </w:r>
      <w:r w:rsidRPr="00934A7B">
        <w:rPr>
          <w:b/>
          <w:szCs w:val="22"/>
        </w:rPr>
        <w:tab/>
      </w:r>
    </w:p>
    <w:p w14:paraId="4E264CEF" w14:textId="77777777" w:rsidR="00934A7B" w:rsidRPr="00C7523A" w:rsidRDefault="00934A7B" w:rsidP="00934A7B">
      <w:pPr>
        <w:shd w:val="clear" w:color="auto" w:fill="FFFFFF"/>
        <w:ind w:left="360"/>
        <w:rPr>
          <w:b/>
          <w:szCs w:val="22"/>
        </w:rPr>
      </w:pPr>
    </w:p>
    <w:p w14:paraId="2E625966" w14:textId="4B7B9262" w:rsidR="00934A7B" w:rsidRDefault="00934A7B" w:rsidP="00934A7B">
      <w:pPr>
        <w:shd w:val="clear" w:color="auto" w:fill="FFFFFF"/>
        <w:ind w:left="360"/>
        <w:rPr>
          <w:szCs w:val="22"/>
        </w:rPr>
      </w:pPr>
      <w:r w:rsidRPr="00C7523A">
        <w:rPr>
          <w:szCs w:val="22"/>
        </w:rPr>
        <w:t>The following information collection requirement</w:t>
      </w:r>
      <w:r w:rsidR="00F719C6">
        <w:rPr>
          <w:szCs w:val="22"/>
        </w:rPr>
        <w:t>s</w:t>
      </w:r>
      <w:r w:rsidRPr="00C7523A">
        <w:rPr>
          <w:szCs w:val="22"/>
        </w:rPr>
        <w:t xml:space="preserve"> associated with the </w:t>
      </w:r>
      <w:r>
        <w:rPr>
          <w:szCs w:val="22"/>
        </w:rPr>
        <w:t xml:space="preserve">RHC Program are proposed </w:t>
      </w:r>
      <w:r w:rsidRPr="00C7523A">
        <w:rPr>
          <w:szCs w:val="22"/>
        </w:rPr>
        <w:t xml:space="preserve">to be </w:t>
      </w:r>
      <w:r>
        <w:rPr>
          <w:szCs w:val="22"/>
        </w:rPr>
        <w:t xml:space="preserve">extended with </w:t>
      </w:r>
      <w:r w:rsidR="00F719C6">
        <w:rPr>
          <w:szCs w:val="22"/>
        </w:rPr>
        <w:t xml:space="preserve">an update to </w:t>
      </w:r>
      <w:r w:rsidR="00C5535C">
        <w:rPr>
          <w:szCs w:val="22"/>
        </w:rPr>
        <w:t xml:space="preserve">the number of respondents for </w:t>
      </w:r>
      <w:r w:rsidR="00672B24">
        <w:rPr>
          <w:szCs w:val="22"/>
        </w:rPr>
        <w:t>audits and recordkeeping</w:t>
      </w:r>
      <w:r>
        <w:rPr>
          <w:szCs w:val="22"/>
        </w:rPr>
        <w:t>:</w:t>
      </w:r>
    </w:p>
    <w:p w14:paraId="20932A69" w14:textId="77777777" w:rsidR="006C513D" w:rsidRPr="006C513D" w:rsidRDefault="006C513D" w:rsidP="006C513D">
      <w:pPr>
        <w:ind w:left="360"/>
        <w:rPr>
          <w:b/>
          <w:snapToGrid w:val="0"/>
          <w:kern w:val="28"/>
          <w:szCs w:val="22"/>
          <w:lang w:eastAsia="en-US"/>
        </w:rPr>
      </w:pPr>
    </w:p>
    <w:p w14:paraId="3F1DF130" w14:textId="145F72B0" w:rsidR="00CB7149" w:rsidRPr="00934A7B" w:rsidRDefault="006C513D" w:rsidP="00934A7B">
      <w:pPr>
        <w:numPr>
          <w:ilvl w:val="0"/>
          <w:numId w:val="21"/>
        </w:numPr>
        <w:shd w:val="clear" w:color="auto" w:fill="FFFFFF"/>
        <w:tabs>
          <w:tab w:val="left" w:pos="720"/>
        </w:tabs>
        <w:rPr>
          <w:b/>
          <w:szCs w:val="22"/>
        </w:rPr>
      </w:pPr>
      <w:r w:rsidRPr="00345FDB">
        <w:rPr>
          <w:szCs w:val="22"/>
          <w:u w:val="single"/>
        </w:rPr>
        <w:t>Audits and Recordkeeping.</w:t>
      </w:r>
      <w:r w:rsidRPr="006C513D">
        <w:rPr>
          <w:b/>
          <w:szCs w:val="22"/>
        </w:rPr>
        <w:t xml:space="preserve"> </w:t>
      </w:r>
      <w:r w:rsidR="00392685">
        <w:rPr>
          <w:b/>
          <w:szCs w:val="22"/>
        </w:rPr>
        <w:t xml:space="preserve"> </w:t>
      </w:r>
      <w:r w:rsidR="00CB7149" w:rsidRPr="00934A7B">
        <w:rPr>
          <w:szCs w:val="22"/>
        </w:rPr>
        <w:t>All participants in the R</w:t>
      </w:r>
      <w:r w:rsidR="00C5535C">
        <w:rPr>
          <w:szCs w:val="22"/>
        </w:rPr>
        <w:t xml:space="preserve">HC </w:t>
      </w:r>
      <w:r w:rsidR="00CB7149" w:rsidRPr="00934A7B">
        <w:rPr>
          <w:szCs w:val="22"/>
        </w:rPr>
        <w:t>Program</w:t>
      </w:r>
      <w:r w:rsidR="00E824EE">
        <w:rPr>
          <w:szCs w:val="22"/>
        </w:rPr>
        <w:t xml:space="preserve"> </w:t>
      </w:r>
      <w:r w:rsidR="00CB7149" w:rsidRPr="00934A7B">
        <w:rPr>
          <w:szCs w:val="22"/>
        </w:rPr>
        <w:t xml:space="preserve">(i.e., healthcare providers and service providers) shall maintain complete records for five years related to the delivery/receipt of supported services or equipment. </w:t>
      </w:r>
    </w:p>
    <w:p w14:paraId="00436059" w14:textId="77777777" w:rsidR="00392685" w:rsidRDefault="00392685" w:rsidP="00392685">
      <w:pPr>
        <w:shd w:val="clear" w:color="auto" w:fill="FFFFFF"/>
        <w:tabs>
          <w:tab w:val="left" w:pos="720"/>
        </w:tabs>
        <w:ind w:left="630"/>
        <w:rPr>
          <w:szCs w:val="22"/>
        </w:rPr>
      </w:pPr>
    </w:p>
    <w:p w14:paraId="3B6AF275" w14:textId="79F43925" w:rsidR="006C513D" w:rsidRDefault="006C513D" w:rsidP="00392685">
      <w:pPr>
        <w:shd w:val="clear" w:color="auto" w:fill="FFFFFF"/>
        <w:tabs>
          <w:tab w:val="left" w:pos="720"/>
        </w:tabs>
        <w:ind w:left="630"/>
        <w:rPr>
          <w:szCs w:val="22"/>
        </w:rPr>
      </w:pPr>
      <w:r w:rsidRPr="006C513D">
        <w:t>Telecommunications carriers shall maintain complete records, for five years, related to the delivery of discounted telecommunications and other supported services.  Service providers are also required to retain any other document that demonstrates compliance with the statutory or regulatory requirements for the rural health care mechanism.  Health care providers are required to maintain records, for five years, that include allocations for consortia and entities that engage in eligible and ineligible activities.  Mobile rural health care providers are required to maintain annual logs that indicate the date and locations of each clinic stop and the number of patients served at each clinic stop.  Health care providers shall produce such records at the request of any auditor appointed by the Administrator or any other state or federal agency with jurisdiction.  Health care providers are subject to random compliance audits to ensure that requesters are complying with the certification requirements set forth in 47 CFR § 54.615(c) and are otherwise eligible to receive universal service support.</w:t>
      </w:r>
      <w:r w:rsidRPr="006C513D">
        <w:rPr>
          <w:i/>
          <w:szCs w:val="22"/>
        </w:rPr>
        <w:t xml:space="preserve">  See</w:t>
      </w:r>
      <w:r w:rsidRPr="006C513D">
        <w:rPr>
          <w:szCs w:val="22"/>
        </w:rPr>
        <w:t xml:space="preserve"> 47 CFR § 54.619.  </w:t>
      </w:r>
    </w:p>
    <w:p w14:paraId="29413615" w14:textId="45C47DFF" w:rsidR="00A81939" w:rsidRDefault="00A81939" w:rsidP="00392685">
      <w:pPr>
        <w:shd w:val="clear" w:color="auto" w:fill="FFFFFF"/>
        <w:tabs>
          <w:tab w:val="left" w:pos="720"/>
        </w:tabs>
        <w:ind w:left="630"/>
        <w:rPr>
          <w:b/>
          <w:szCs w:val="22"/>
        </w:rPr>
      </w:pPr>
    </w:p>
    <w:p w14:paraId="2E780E04" w14:textId="7A3C9058" w:rsidR="00A81939" w:rsidRDefault="00A81939" w:rsidP="00A81939">
      <w:pPr>
        <w:shd w:val="clear" w:color="auto" w:fill="FFFFFF"/>
        <w:tabs>
          <w:tab w:val="left" w:pos="720"/>
        </w:tabs>
        <w:ind w:left="630"/>
        <w:rPr>
          <w:szCs w:val="22"/>
        </w:rPr>
      </w:pPr>
      <w:r w:rsidRPr="009713EF">
        <w:rPr>
          <w:szCs w:val="22"/>
        </w:rPr>
        <w:t xml:space="preserve">As part of this submission, the Commission </w:t>
      </w:r>
      <w:r w:rsidR="00CF3D44">
        <w:rPr>
          <w:szCs w:val="22"/>
        </w:rPr>
        <w:t>proposes to update the number of respondents based on current information provided by USAC.</w:t>
      </w:r>
    </w:p>
    <w:p w14:paraId="007A7EAD" w14:textId="765A6C51" w:rsidR="009E4019" w:rsidRDefault="009E4019" w:rsidP="00A81939">
      <w:pPr>
        <w:shd w:val="clear" w:color="auto" w:fill="FFFFFF"/>
        <w:tabs>
          <w:tab w:val="left" w:pos="720"/>
        </w:tabs>
        <w:ind w:left="630"/>
        <w:rPr>
          <w:szCs w:val="22"/>
        </w:rPr>
      </w:pPr>
    </w:p>
    <w:p w14:paraId="0CDC7D88" w14:textId="77777777" w:rsidR="009E4019" w:rsidRPr="009713EF" w:rsidRDefault="009E4019" w:rsidP="009E4019">
      <w:pPr>
        <w:numPr>
          <w:ilvl w:val="0"/>
          <w:numId w:val="21"/>
        </w:numPr>
        <w:shd w:val="clear" w:color="auto" w:fill="FFFFFF"/>
        <w:tabs>
          <w:tab w:val="left" w:pos="720"/>
        </w:tabs>
        <w:rPr>
          <w:b/>
          <w:szCs w:val="22"/>
        </w:rPr>
      </w:pPr>
      <w:r w:rsidRPr="00345FDB">
        <w:rPr>
          <w:szCs w:val="22"/>
          <w:u w:val="single"/>
        </w:rPr>
        <w:t>Mobile Rural Health Care Provider Submission of Sites.</w:t>
      </w:r>
      <w:r w:rsidRPr="006C513D">
        <w:rPr>
          <w:b/>
          <w:szCs w:val="22"/>
        </w:rPr>
        <w:t xml:space="preserve">  </w:t>
      </w:r>
      <w:r w:rsidRPr="006C513D">
        <w:rPr>
          <w:szCs w:val="22"/>
        </w:rPr>
        <w:t>Mobile Rural Healthcare Providers (RHCPs) must submit to USAC the number of sites the mobile RHCP will serve during the year.</w:t>
      </w:r>
    </w:p>
    <w:p w14:paraId="01C888D3" w14:textId="77777777" w:rsidR="009E4019" w:rsidRDefault="009E4019" w:rsidP="009E4019">
      <w:pPr>
        <w:shd w:val="clear" w:color="auto" w:fill="FFFFFF"/>
        <w:tabs>
          <w:tab w:val="left" w:pos="720"/>
        </w:tabs>
        <w:ind w:left="630"/>
        <w:rPr>
          <w:b/>
          <w:szCs w:val="22"/>
        </w:rPr>
      </w:pPr>
    </w:p>
    <w:p w14:paraId="3C3C159D" w14:textId="77777777" w:rsidR="009E4019" w:rsidRPr="006C513D" w:rsidRDefault="009E4019" w:rsidP="00CB1778">
      <w:pPr>
        <w:numPr>
          <w:ilvl w:val="0"/>
          <w:numId w:val="21"/>
        </w:numPr>
        <w:shd w:val="clear" w:color="auto" w:fill="FFFFFF"/>
        <w:tabs>
          <w:tab w:val="left" w:pos="720"/>
        </w:tabs>
        <w:rPr>
          <w:b/>
          <w:szCs w:val="22"/>
        </w:rPr>
      </w:pPr>
      <w:r w:rsidRPr="00345FDB">
        <w:rPr>
          <w:szCs w:val="22"/>
          <w:u w:val="single"/>
        </w:rPr>
        <w:t>Mobile Rural Health Care Provider Explanation of Necessity.</w:t>
      </w:r>
      <w:r w:rsidRPr="006C513D">
        <w:rPr>
          <w:b/>
          <w:szCs w:val="22"/>
        </w:rPr>
        <w:t xml:space="preserve">  </w:t>
      </w:r>
      <w:r w:rsidRPr="006C513D">
        <w:rPr>
          <w:szCs w:val="22"/>
        </w:rPr>
        <w:t>Mobile RHCPs must document and explain why satellite services are necessary to achieve the health care delivery goals of the mobile telemedicine project, if the mobile RHCP serves less than eight different sites per year.</w:t>
      </w:r>
    </w:p>
    <w:p w14:paraId="57F53045" w14:textId="77777777" w:rsidR="009E4019" w:rsidRPr="009713EF" w:rsidRDefault="009E4019" w:rsidP="00CB1778">
      <w:pPr>
        <w:shd w:val="clear" w:color="auto" w:fill="FFFFFF"/>
        <w:tabs>
          <w:tab w:val="left" w:pos="720"/>
        </w:tabs>
        <w:ind w:left="630"/>
        <w:rPr>
          <w:b/>
          <w:szCs w:val="22"/>
        </w:rPr>
      </w:pPr>
    </w:p>
    <w:p w14:paraId="7449BB34" w14:textId="77777777" w:rsidR="009E4019" w:rsidRPr="006C513D" w:rsidRDefault="009E4019" w:rsidP="00CB1778">
      <w:pPr>
        <w:numPr>
          <w:ilvl w:val="0"/>
          <w:numId w:val="21"/>
        </w:numPr>
        <w:shd w:val="clear" w:color="auto" w:fill="FFFFFF"/>
        <w:tabs>
          <w:tab w:val="left" w:pos="720"/>
        </w:tabs>
        <w:rPr>
          <w:b/>
          <w:szCs w:val="22"/>
        </w:rPr>
      </w:pPr>
      <w:r w:rsidRPr="00345FDB">
        <w:rPr>
          <w:szCs w:val="22"/>
          <w:u w:val="single"/>
        </w:rPr>
        <w:t>Mobile Rural Health Care Provider Certification.</w:t>
      </w:r>
      <w:r w:rsidRPr="006C513D">
        <w:rPr>
          <w:b/>
          <w:szCs w:val="22"/>
        </w:rPr>
        <w:t xml:space="preserve">  </w:t>
      </w:r>
      <w:r w:rsidRPr="006C513D">
        <w:rPr>
          <w:szCs w:val="22"/>
        </w:rPr>
        <w:t>Mobile RHCPs must certify that they are serving eligible rural areas.</w:t>
      </w:r>
    </w:p>
    <w:p w14:paraId="262F772D" w14:textId="77777777" w:rsidR="009E4019" w:rsidRPr="009713EF" w:rsidRDefault="009E4019" w:rsidP="00CB1778">
      <w:pPr>
        <w:shd w:val="clear" w:color="auto" w:fill="FFFFFF"/>
        <w:tabs>
          <w:tab w:val="left" w:pos="720"/>
        </w:tabs>
        <w:ind w:left="630"/>
        <w:rPr>
          <w:b/>
          <w:szCs w:val="22"/>
        </w:rPr>
      </w:pPr>
    </w:p>
    <w:p w14:paraId="05FBB884" w14:textId="77777777" w:rsidR="009E4019" w:rsidRPr="009713EF" w:rsidRDefault="009E4019" w:rsidP="00CB1778">
      <w:pPr>
        <w:numPr>
          <w:ilvl w:val="0"/>
          <w:numId w:val="21"/>
        </w:numPr>
        <w:shd w:val="clear" w:color="auto" w:fill="FFFFFF"/>
        <w:tabs>
          <w:tab w:val="left" w:pos="720"/>
        </w:tabs>
        <w:rPr>
          <w:b/>
          <w:szCs w:val="22"/>
        </w:rPr>
      </w:pPr>
      <w:r w:rsidRPr="00345FDB">
        <w:rPr>
          <w:szCs w:val="22"/>
          <w:u w:val="single"/>
        </w:rPr>
        <w:t>Mobile Rural Health Care Provider Annual Logs.</w:t>
      </w:r>
      <w:r w:rsidRPr="006C513D">
        <w:rPr>
          <w:b/>
          <w:szCs w:val="22"/>
        </w:rPr>
        <w:t xml:space="preserve">  </w:t>
      </w:r>
      <w:r w:rsidRPr="006C513D">
        <w:rPr>
          <w:szCs w:val="22"/>
        </w:rPr>
        <w:t>Mobile RHCPs must retain, and make available upon request, annual logs indicating (1) the date and locations of each stop, and (2) the number of patients served at each clinic stop.</w:t>
      </w:r>
    </w:p>
    <w:p w14:paraId="6B86535A" w14:textId="77777777" w:rsidR="009E4019" w:rsidRPr="006C513D" w:rsidRDefault="009E4019" w:rsidP="00CB1778">
      <w:pPr>
        <w:shd w:val="clear" w:color="auto" w:fill="FFFFFF"/>
        <w:rPr>
          <w:szCs w:val="22"/>
        </w:rPr>
      </w:pPr>
    </w:p>
    <w:p w14:paraId="1B388987" w14:textId="77777777" w:rsidR="009E4019" w:rsidRPr="006C513D" w:rsidRDefault="009E4019" w:rsidP="00CB1778">
      <w:pPr>
        <w:numPr>
          <w:ilvl w:val="0"/>
          <w:numId w:val="21"/>
        </w:numPr>
        <w:shd w:val="clear" w:color="auto" w:fill="FFFFFF"/>
        <w:tabs>
          <w:tab w:val="left" w:pos="720"/>
        </w:tabs>
        <w:rPr>
          <w:b/>
          <w:szCs w:val="22"/>
        </w:rPr>
      </w:pPr>
      <w:r w:rsidRPr="00345FDB">
        <w:rPr>
          <w:szCs w:val="22"/>
          <w:u w:val="single"/>
        </w:rPr>
        <w:t>Mobile Rural Health Care Provider Documentation of Price – Service in One State</w:t>
      </w:r>
      <w:r w:rsidRPr="006C513D">
        <w:rPr>
          <w:b/>
          <w:szCs w:val="22"/>
        </w:rPr>
        <w:t xml:space="preserve">.  </w:t>
      </w:r>
      <w:r w:rsidRPr="006C513D">
        <w:rPr>
          <w:szCs w:val="22"/>
        </w:rPr>
        <w:t>Mobile RHCPs must provide to USAC documentation of the price for bandwidth equivalent wireline services in the urban area in the state to be covered by the project.</w:t>
      </w:r>
    </w:p>
    <w:p w14:paraId="623E419C" w14:textId="77777777" w:rsidR="009E4019" w:rsidRPr="006C513D" w:rsidRDefault="009E4019" w:rsidP="00CB1778">
      <w:pPr>
        <w:shd w:val="clear" w:color="auto" w:fill="FFFFFF"/>
        <w:ind w:left="360"/>
        <w:rPr>
          <w:szCs w:val="22"/>
        </w:rPr>
      </w:pPr>
    </w:p>
    <w:p w14:paraId="0967D5CB" w14:textId="77777777" w:rsidR="009E4019" w:rsidRPr="009713EF" w:rsidRDefault="009E4019" w:rsidP="00CB1778">
      <w:pPr>
        <w:numPr>
          <w:ilvl w:val="0"/>
          <w:numId w:val="21"/>
        </w:numPr>
        <w:shd w:val="clear" w:color="auto" w:fill="FFFFFF"/>
        <w:tabs>
          <w:tab w:val="left" w:pos="720"/>
          <w:tab w:val="left" w:pos="900"/>
        </w:tabs>
        <w:rPr>
          <w:b/>
          <w:szCs w:val="22"/>
        </w:rPr>
      </w:pPr>
      <w:r w:rsidRPr="00345FDB">
        <w:rPr>
          <w:szCs w:val="22"/>
          <w:u w:val="single"/>
        </w:rPr>
        <w:t>Mobile Rural Health Care Provider Documentation of Price – Service in Multiple States.</w:t>
      </w:r>
      <w:r w:rsidRPr="006C513D">
        <w:rPr>
          <w:b/>
          <w:szCs w:val="22"/>
        </w:rPr>
        <w:t xml:space="preserve">  </w:t>
      </w:r>
      <w:r w:rsidRPr="006C513D">
        <w:rPr>
          <w:szCs w:val="22"/>
        </w:rPr>
        <w:t xml:space="preserve">When a telemedicine project serves locations in different states, Mobile RHCPs must provide to USAC documentation of the price for bandwidth equivalent wireline service in the urban area, proportional to the location served in each state. </w:t>
      </w:r>
    </w:p>
    <w:p w14:paraId="6F81713C" w14:textId="77777777" w:rsidR="009E4019" w:rsidRDefault="009E4019" w:rsidP="00CB1778">
      <w:pPr>
        <w:shd w:val="clear" w:color="auto" w:fill="FFFFFF"/>
        <w:tabs>
          <w:tab w:val="left" w:pos="720"/>
          <w:tab w:val="left" w:pos="900"/>
        </w:tabs>
        <w:rPr>
          <w:b/>
          <w:szCs w:val="22"/>
        </w:rPr>
      </w:pPr>
    </w:p>
    <w:p w14:paraId="77435BE6" w14:textId="77777777" w:rsidR="009E4019" w:rsidRPr="006C513D" w:rsidRDefault="009E4019" w:rsidP="00CB1778">
      <w:pPr>
        <w:numPr>
          <w:ilvl w:val="0"/>
          <w:numId w:val="21"/>
        </w:numPr>
        <w:shd w:val="clear" w:color="auto" w:fill="FFFFFF"/>
        <w:tabs>
          <w:tab w:val="left" w:pos="720"/>
        </w:tabs>
        <w:rPr>
          <w:b/>
          <w:szCs w:val="22"/>
        </w:rPr>
      </w:pPr>
      <w:r w:rsidRPr="00345FDB">
        <w:rPr>
          <w:szCs w:val="22"/>
          <w:u w:val="single"/>
        </w:rPr>
        <w:t>Mobile Rural Health Care Providers Must Maintain Documents About Allocation.</w:t>
      </w:r>
      <w:r w:rsidRPr="006C513D">
        <w:rPr>
          <w:b/>
          <w:szCs w:val="22"/>
        </w:rPr>
        <w:t xml:space="preserve">  </w:t>
      </w:r>
      <w:r w:rsidRPr="006C513D">
        <w:rPr>
          <w:szCs w:val="22"/>
        </w:rPr>
        <w:t>Mobile RHCPs must retain for five years and make available upon request documentation explaining their allocation methods.</w:t>
      </w:r>
    </w:p>
    <w:p w14:paraId="6E297E36" w14:textId="77777777" w:rsidR="009E4019" w:rsidRPr="006C513D" w:rsidRDefault="009E4019" w:rsidP="00CB1778">
      <w:pPr>
        <w:shd w:val="clear" w:color="auto" w:fill="FFFFFF"/>
        <w:ind w:left="360"/>
        <w:rPr>
          <w:szCs w:val="22"/>
        </w:rPr>
      </w:pPr>
    </w:p>
    <w:p w14:paraId="48DBE0F7" w14:textId="77777777" w:rsidR="009E4019" w:rsidRPr="006C513D" w:rsidRDefault="009E4019" w:rsidP="00CB1778">
      <w:pPr>
        <w:numPr>
          <w:ilvl w:val="0"/>
          <w:numId w:val="21"/>
        </w:numPr>
        <w:shd w:val="clear" w:color="auto" w:fill="FFFFFF"/>
        <w:tabs>
          <w:tab w:val="left" w:pos="720"/>
        </w:tabs>
        <w:ind w:hanging="450"/>
        <w:rPr>
          <w:b/>
          <w:szCs w:val="22"/>
        </w:rPr>
      </w:pPr>
      <w:r w:rsidRPr="00345FDB">
        <w:rPr>
          <w:szCs w:val="22"/>
          <w:u w:val="single"/>
        </w:rPr>
        <w:t>Mobile Rural Health Care Providers Must Maintain Purchase Records.</w:t>
      </w:r>
      <w:r w:rsidRPr="006C513D">
        <w:rPr>
          <w:b/>
          <w:szCs w:val="22"/>
        </w:rPr>
        <w:t xml:space="preserve">  </w:t>
      </w:r>
      <w:r w:rsidRPr="006C513D">
        <w:rPr>
          <w:szCs w:val="22"/>
        </w:rPr>
        <w:t>Mobile RHCPs must maintain records for purchases of supported services for at least five years.</w:t>
      </w:r>
    </w:p>
    <w:p w14:paraId="36524D9B" w14:textId="77777777" w:rsidR="009E4019" w:rsidRPr="006C513D" w:rsidRDefault="009E4019" w:rsidP="009E4019">
      <w:pPr>
        <w:shd w:val="clear" w:color="auto" w:fill="FFFFFF"/>
        <w:ind w:left="360"/>
        <w:rPr>
          <w:szCs w:val="22"/>
        </w:rPr>
      </w:pPr>
    </w:p>
    <w:p w14:paraId="293EC815" w14:textId="1C604FAE" w:rsidR="006C513D" w:rsidRDefault="006C513D" w:rsidP="00122EA7">
      <w:pPr>
        <w:shd w:val="clear" w:color="auto" w:fill="FFFFFF"/>
        <w:rPr>
          <w:szCs w:val="22"/>
        </w:rPr>
      </w:pPr>
      <w:r w:rsidRPr="006C513D">
        <w:rPr>
          <w:szCs w:val="22"/>
        </w:rPr>
        <w:t>Privacy Act:  This information collection does not affect individuals or households.  Therefore, there is no impact under the Privacy Act.</w:t>
      </w:r>
    </w:p>
    <w:p w14:paraId="08DBF87B" w14:textId="77777777" w:rsidR="00815748" w:rsidRDefault="00815748" w:rsidP="00122EA7">
      <w:pPr>
        <w:shd w:val="clear" w:color="auto" w:fill="FFFFFF"/>
        <w:rPr>
          <w:szCs w:val="22"/>
        </w:rPr>
      </w:pPr>
    </w:p>
    <w:p w14:paraId="0D3B61E9" w14:textId="721F9485" w:rsidR="005B3323" w:rsidRPr="004E36FF" w:rsidRDefault="00DE3718" w:rsidP="004E36FF">
      <w:pPr>
        <w:keepNext/>
        <w:ind w:left="720" w:hanging="360"/>
        <w:rPr>
          <w:b/>
          <w:bCs/>
          <w:i/>
          <w:szCs w:val="22"/>
        </w:rPr>
      </w:pPr>
      <w:r w:rsidRPr="00AA1E02">
        <w:rPr>
          <w:szCs w:val="22"/>
        </w:rPr>
        <w:t>2</w:t>
      </w:r>
      <w:r w:rsidRPr="00AA1E02">
        <w:rPr>
          <w:i/>
          <w:szCs w:val="22"/>
        </w:rPr>
        <w:t>.</w:t>
      </w:r>
      <w:r w:rsidRPr="00D84404">
        <w:rPr>
          <w:b/>
          <w:bCs/>
          <w:i/>
          <w:szCs w:val="22"/>
        </w:rPr>
        <w:t xml:space="preserve"> </w:t>
      </w:r>
      <w:r w:rsidR="002B4204">
        <w:rPr>
          <w:b/>
          <w:bCs/>
          <w:i/>
          <w:szCs w:val="22"/>
        </w:rPr>
        <w:t xml:space="preserve"> </w:t>
      </w:r>
      <w:r w:rsidR="004E36FF">
        <w:rPr>
          <w:b/>
          <w:bCs/>
          <w:i/>
          <w:szCs w:val="22"/>
        </w:rPr>
        <w:tab/>
      </w:r>
      <w:r w:rsidR="002B4204">
        <w:rPr>
          <w:b/>
          <w:bCs/>
          <w:i/>
          <w:szCs w:val="22"/>
        </w:rPr>
        <w:t xml:space="preserve">Use of </w:t>
      </w:r>
      <w:r w:rsidRPr="00D84404">
        <w:rPr>
          <w:b/>
          <w:bCs/>
          <w:i/>
          <w:szCs w:val="22"/>
        </w:rPr>
        <w:t>information.</w:t>
      </w:r>
      <w:r w:rsidR="004E36FF">
        <w:rPr>
          <w:b/>
          <w:bCs/>
          <w:i/>
          <w:szCs w:val="22"/>
        </w:rPr>
        <w:t xml:space="preserve">  </w:t>
      </w:r>
      <w:r w:rsidR="00EB5D98" w:rsidRPr="00F33F86">
        <w:rPr>
          <w:szCs w:val="22"/>
        </w:rPr>
        <w:t xml:space="preserve">The </w:t>
      </w:r>
      <w:r w:rsidR="004E36FF">
        <w:rPr>
          <w:szCs w:val="22"/>
        </w:rPr>
        <w:t xml:space="preserve">requirements contained </w:t>
      </w:r>
      <w:r w:rsidR="00EB5D98" w:rsidRPr="00F33F86">
        <w:rPr>
          <w:szCs w:val="22"/>
        </w:rPr>
        <w:t xml:space="preserve">herein </w:t>
      </w:r>
      <w:r w:rsidR="004E36FF">
        <w:rPr>
          <w:szCs w:val="22"/>
        </w:rPr>
        <w:t xml:space="preserve">are necessary to implement the congressional mandate for universal service.  The information collected herein </w:t>
      </w:r>
      <w:r w:rsidR="00EB5D98" w:rsidRPr="00F33F86">
        <w:rPr>
          <w:szCs w:val="22"/>
        </w:rPr>
        <w:t xml:space="preserve">provides the Commission </w:t>
      </w:r>
      <w:r w:rsidR="004E36FF">
        <w:rPr>
          <w:szCs w:val="22"/>
        </w:rPr>
        <w:t xml:space="preserve">and USAC </w:t>
      </w:r>
      <w:r w:rsidR="00EB5D98" w:rsidRPr="00F33F86">
        <w:rPr>
          <w:szCs w:val="22"/>
        </w:rPr>
        <w:t>with the necessary information to administer t</w:t>
      </w:r>
      <w:r w:rsidR="004E36FF">
        <w:rPr>
          <w:szCs w:val="22"/>
        </w:rPr>
        <w:t>he RHC Program</w:t>
      </w:r>
      <w:r w:rsidR="00EB5D98" w:rsidRPr="00F33F86">
        <w:rPr>
          <w:szCs w:val="22"/>
        </w:rPr>
        <w:t xml:space="preserve">, determine the amount of support entities seeking funding are eligible to receive, </w:t>
      </w:r>
      <w:r w:rsidR="005B3323">
        <w:rPr>
          <w:szCs w:val="22"/>
        </w:rPr>
        <w:t xml:space="preserve">to determine if entities </w:t>
      </w:r>
      <w:r w:rsidR="005B3323" w:rsidRPr="00F33F86">
        <w:rPr>
          <w:szCs w:val="22"/>
        </w:rPr>
        <w:t>are comply</w:t>
      </w:r>
      <w:r w:rsidR="005B3323">
        <w:rPr>
          <w:szCs w:val="22"/>
        </w:rPr>
        <w:t>ing with the Commission’s rules, and to prevent waste, fraud, and abuse.  The information will also allow the Commission to evalua</w:t>
      </w:r>
      <w:r w:rsidR="004E36FF">
        <w:rPr>
          <w:szCs w:val="22"/>
        </w:rPr>
        <w:t>te the extent to which the RHC P</w:t>
      </w:r>
      <w:r w:rsidR="005B3323">
        <w:rPr>
          <w:szCs w:val="22"/>
        </w:rPr>
        <w:t xml:space="preserve">rogram </w:t>
      </w:r>
      <w:r w:rsidR="00054521">
        <w:rPr>
          <w:szCs w:val="22"/>
        </w:rPr>
        <w:t>is</w:t>
      </w:r>
      <w:r w:rsidR="005B3323">
        <w:rPr>
          <w:szCs w:val="22"/>
        </w:rPr>
        <w:t xml:space="preserve"> meeting the statutory objectives specified in section 254(h) of the 1996 Act and the Commission’s performance goals for the Healthcare Connect Fund, and to evaluate the need and feasibility for any future revisions to </w:t>
      </w:r>
      <w:r w:rsidR="004E36FF">
        <w:rPr>
          <w:szCs w:val="22"/>
        </w:rPr>
        <w:t>RHC P</w:t>
      </w:r>
      <w:r w:rsidR="005B3323">
        <w:rPr>
          <w:szCs w:val="22"/>
        </w:rPr>
        <w:t>rogram rules.</w:t>
      </w:r>
    </w:p>
    <w:p w14:paraId="3A27DC05" w14:textId="77777777" w:rsidR="005B3323" w:rsidRDefault="005B3323" w:rsidP="005B3323">
      <w:pPr>
        <w:shd w:val="clear" w:color="auto" w:fill="FFFFFF"/>
        <w:ind w:firstLine="720"/>
        <w:rPr>
          <w:szCs w:val="22"/>
        </w:rPr>
      </w:pPr>
    </w:p>
    <w:p w14:paraId="770FD306" w14:textId="2C8F3746" w:rsidR="00D21CC2" w:rsidRPr="00BA0D2B" w:rsidRDefault="00DE3718" w:rsidP="00BA0D2B">
      <w:pPr>
        <w:ind w:left="720" w:hanging="360"/>
        <w:rPr>
          <w:szCs w:val="22"/>
          <w:lang w:val="en-CA"/>
        </w:rPr>
      </w:pPr>
      <w:r w:rsidRPr="001523C4">
        <w:rPr>
          <w:szCs w:val="22"/>
        </w:rPr>
        <w:t>3.</w:t>
      </w:r>
      <w:r w:rsidRPr="00D84404">
        <w:rPr>
          <w:b/>
          <w:i/>
          <w:szCs w:val="22"/>
        </w:rPr>
        <w:t xml:space="preserve">  </w:t>
      </w:r>
      <w:r w:rsidR="004E36FF">
        <w:rPr>
          <w:b/>
          <w:i/>
          <w:szCs w:val="22"/>
        </w:rPr>
        <w:tab/>
      </w:r>
      <w:r w:rsidR="002B4204">
        <w:rPr>
          <w:b/>
          <w:bCs/>
          <w:i/>
          <w:szCs w:val="22"/>
        </w:rPr>
        <w:t>U</w:t>
      </w:r>
      <w:r w:rsidRPr="00D84404">
        <w:rPr>
          <w:b/>
          <w:bCs/>
          <w:i/>
          <w:szCs w:val="22"/>
        </w:rPr>
        <w:t>se of automated, electronic, mechanical, or other technological collection techniques or other forms of information technology.</w:t>
      </w:r>
      <w:r w:rsidR="002B4204" w:rsidRPr="00D84404" w:rsidDel="002B4204">
        <w:rPr>
          <w:b/>
          <w:bCs/>
          <w:i/>
          <w:szCs w:val="22"/>
        </w:rPr>
        <w:t xml:space="preserve"> </w:t>
      </w:r>
      <w:r w:rsidR="00BF2FAA" w:rsidRPr="00AC27FF">
        <w:t>In an effort to reduce any burden created by these information collection requirements</w:t>
      </w:r>
      <w:r w:rsidR="00BF2FAA">
        <w:t>,</w:t>
      </w:r>
      <w:r w:rsidR="00BF2FAA" w:rsidRPr="00D21CC2" w:rsidDel="00BF2FAA">
        <w:rPr>
          <w:szCs w:val="22"/>
          <w:lang w:val="en-CA"/>
        </w:rPr>
        <w:t xml:space="preserve"> </w:t>
      </w:r>
      <w:r w:rsidR="00D21CC2" w:rsidRPr="00D21CC2">
        <w:rPr>
          <w:szCs w:val="22"/>
          <w:lang w:val="en-CA"/>
        </w:rPr>
        <w:t xml:space="preserve">information </w:t>
      </w:r>
      <w:r w:rsidR="00FF623A">
        <w:rPr>
          <w:szCs w:val="22"/>
          <w:lang w:val="en-CA"/>
        </w:rPr>
        <w:t xml:space="preserve">must </w:t>
      </w:r>
      <w:r w:rsidR="00D21CC2" w:rsidRPr="00D21CC2">
        <w:rPr>
          <w:szCs w:val="22"/>
          <w:lang w:val="en-CA"/>
        </w:rPr>
        <w:t>be submitted electronically</w:t>
      </w:r>
      <w:r w:rsidR="004E36FF">
        <w:rPr>
          <w:szCs w:val="22"/>
          <w:lang w:val="en-CA"/>
        </w:rPr>
        <w:t xml:space="preserve">.  </w:t>
      </w:r>
      <w:r w:rsidR="00BF2FAA">
        <w:rPr>
          <w:szCs w:val="22"/>
          <w:lang w:val="en-CA"/>
        </w:rPr>
        <w:t xml:space="preserve">Also, </w:t>
      </w:r>
      <w:r w:rsidR="00D21CC2" w:rsidRPr="00D21CC2">
        <w:rPr>
          <w:szCs w:val="22"/>
          <w:lang w:val="en-CA"/>
        </w:rPr>
        <w:t>USAC provide</w:t>
      </w:r>
      <w:r w:rsidR="00E824EE">
        <w:rPr>
          <w:szCs w:val="22"/>
          <w:lang w:val="en-CA"/>
        </w:rPr>
        <w:t xml:space="preserve">s a </w:t>
      </w:r>
      <w:r w:rsidR="00D21CC2" w:rsidRPr="00D21CC2">
        <w:rPr>
          <w:szCs w:val="22"/>
          <w:lang w:val="en-CA"/>
        </w:rPr>
        <w:t xml:space="preserve">web-based, user-friendly </w:t>
      </w:r>
      <w:r w:rsidR="00BA0D2B">
        <w:rPr>
          <w:szCs w:val="22"/>
          <w:lang w:val="en-CA"/>
        </w:rPr>
        <w:t xml:space="preserve">online </w:t>
      </w:r>
      <w:r w:rsidR="00D21CC2" w:rsidRPr="00D21CC2">
        <w:rPr>
          <w:szCs w:val="22"/>
          <w:lang w:val="en-CA"/>
        </w:rPr>
        <w:t>interface</w:t>
      </w:r>
      <w:r w:rsidR="00BA0D2B">
        <w:rPr>
          <w:szCs w:val="22"/>
          <w:lang w:val="en-CA"/>
        </w:rPr>
        <w:t xml:space="preserve"> on the USAC web site</w:t>
      </w:r>
      <w:r w:rsidR="00D21CC2" w:rsidRPr="00D21CC2">
        <w:rPr>
          <w:szCs w:val="22"/>
          <w:lang w:val="en-CA"/>
        </w:rPr>
        <w:t xml:space="preserve"> for submission of the </w:t>
      </w:r>
      <w:r w:rsidR="00FE3C9E">
        <w:rPr>
          <w:szCs w:val="22"/>
          <w:lang w:val="en-CA"/>
        </w:rPr>
        <w:t xml:space="preserve">FCC </w:t>
      </w:r>
      <w:r w:rsidR="00054521">
        <w:rPr>
          <w:szCs w:val="22"/>
          <w:lang w:val="en-CA"/>
        </w:rPr>
        <w:t>F</w:t>
      </w:r>
      <w:r w:rsidR="00FE3C9E">
        <w:rPr>
          <w:szCs w:val="22"/>
          <w:lang w:val="en-CA"/>
        </w:rPr>
        <w:t xml:space="preserve">orms and documentation associated with the </w:t>
      </w:r>
      <w:r w:rsidR="00D21CC2" w:rsidRPr="00D21CC2">
        <w:rPr>
          <w:szCs w:val="22"/>
          <w:lang w:val="en-CA"/>
        </w:rPr>
        <w:t xml:space="preserve">Telecommunications and </w:t>
      </w:r>
      <w:r w:rsidR="004E36FF">
        <w:rPr>
          <w:szCs w:val="22"/>
          <w:lang w:val="en-CA"/>
        </w:rPr>
        <w:t xml:space="preserve">Healthcare Connect Fund </w:t>
      </w:r>
      <w:r w:rsidR="00D21CC2" w:rsidRPr="00D21CC2">
        <w:rPr>
          <w:szCs w:val="22"/>
          <w:lang w:val="en-CA"/>
        </w:rPr>
        <w:t>Program</w:t>
      </w:r>
      <w:r w:rsidR="00FE3C9E">
        <w:rPr>
          <w:szCs w:val="22"/>
          <w:lang w:val="en-CA"/>
        </w:rPr>
        <w:t>s</w:t>
      </w:r>
      <w:r w:rsidR="00D21CC2" w:rsidRPr="00D21CC2">
        <w:rPr>
          <w:szCs w:val="22"/>
          <w:lang w:val="en-CA"/>
        </w:rPr>
        <w:t xml:space="preserve">.  </w:t>
      </w:r>
      <w:r w:rsidR="00B24FF2">
        <w:rPr>
          <w:szCs w:val="22"/>
          <w:lang w:val="en-CA"/>
        </w:rPr>
        <w:t>Applicants are also able to upload required documentation (such as a bill)</w:t>
      </w:r>
      <w:r w:rsidR="004E36FF">
        <w:rPr>
          <w:szCs w:val="22"/>
          <w:lang w:val="en-CA"/>
        </w:rPr>
        <w:t xml:space="preserve"> and supporting documentation, as necessary, when completing the online forms</w:t>
      </w:r>
      <w:r w:rsidR="000435E3">
        <w:rPr>
          <w:szCs w:val="22"/>
          <w:lang w:val="en-CA"/>
        </w:rPr>
        <w:t xml:space="preserve"> for the RHC Program</w:t>
      </w:r>
      <w:r w:rsidR="00B24FF2">
        <w:rPr>
          <w:szCs w:val="22"/>
          <w:lang w:val="en-CA"/>
        </w:rPr>
        <w:t>.</w:t>
      </w:r>
      <w:r w:rsidR="000435E3">
        <w:rPr>
          <w:szCs w:val="22"/>
          <w:lang w:val="en-CA"/>
        </w:rPr>
        <w:t xml:space="preserve">  </w:t>
      </w:r>
      <w:r w:rsidR="00D21CC2" w:rsidRPr="00D21CC2">
        <w:rPr>
          <w:szCs w:val="22"/>
          <w:lang w:val="en-CA"/>
        </w:rPr>
        <w:t xml:space="preserve">The </w:t>
      </w:r>
      <w:r w:rsidR="000435E3">
        <w:rPr>
          <w:szCs w:val="22"/>
          <w:lang w:val="en-CA"/>
        </w:rPr>
        <w:t xml:space="preserve">RHC </w:t>
      </w:r>
      <w:r w:rsidR="00D21CC2" w:rsidRPr="00D21CC2">
        <w:rPr>
          <w:szCs w:val="22"/>
          <w:lang w:val="en-CA"/>
        </w:rPr>
        <w:t xml:space="preserve">interface is designed to provide online storage of applications and related materials for health care providers, in order to ease compliance with recordkeeping requirements and possible audits.   Furthermore, the </w:t>
      </w:r>
      <w:r w:rsidR="000435E3">
        <w:rPr>
          <w:szCs w:val="22"/>
          <w:lang w:val="en-CA"/>
        </w:rPr>
        <w:t xml:space="preserve">RHC </w:t>
      </w:r>
      <w:r w:rsidR="00D21CC2" w:rsidRPr="00D21CC2">
        <w:rPr>
          <w:szCs w:val="22"/>
          <w:lang w:val="en-CA"/>
        </w:rPr>
        <w:t>system is designed to carry forward information already provided by an applicant to future filings (i.e. pre-populate data), in order to further reduce the filing burden.</w:t>
      </w:r>
      <w:r w:rsidR="00BA0D2B">
        <w:rPr>
          <w:szCs w:val="22"/>
          <w:lang w:val="en-CA"/>
        </w:rPr>
        <w:t xml:space="preserve">  </w:t>
      </w:r>
      <w:r w:rsidR="00D21CC2" w:rsidRPr="00D21CC2">
        <w:rPr>
          <w:szCs w:val="22"/>
          <w:lang w:val="en-CA"/>
        </w:rPr>
        <w:t xml:space="preserve">Health care providers who lack sufficient Internet access </w:t>
      </w:r>
      <w:r w:rsidR="00E824EE">
        <w:rPr>
          <w:szCs w:val="22"/>
          <w:lang w:val="en-CA"/>
        </w:rPr>
        <w:t xml:space="preserve">are </w:t>
      </w:r>
      <w:r w:rsidR="00D21CC2" w:rsidRPr="00D21CC2">
        <w:rPr>
          <w:szCs w:val="22"/>
          <w:lang w:val="en-CA"/>
        </w:rPr>
        <w:t xml:space="preserve">able to contact USAC’s help desk over the telephone to obtain assistance with </w:t>
      </w:r>
      <w:r w:rsidR="00AF185D">
        <w:rPr>
          <w:szCs w:val="22"/>
          <w:lang w:val="en-CA"/>
        </w:rPr>
        <w:t xml:space="preserve">meeting the </w:t>
      </w:r>
      <w:r w:rsidR="00D21CC2" w:rsidRPr="00D21CC2">
        <w:rPr>
          <w:szCs w:val="22"/>
          <w:lang w:val="en-CA"/>
        </w:rPr>
        <w:t>filing</w:t>
      </w:r>
      <w:r w:rsidR="00AF185D">
        <w:rPr>
          <w:szCs w:val="22"/>
          <w:lang w:val="en-CA"/>
        </w:rPr>
        <w:t xml:space="preserve"> requirements</w:t>
      </w:r>
      <w:r w:rsidR="008D0438">
        <w:rPr>
          <w:szCs w:val="22"/>
          <w:lang w:val="en-CA"/>
        </w:rPr>
        <w:t xml:space="preserve">.  </w:t>
      </w:r>
      <w:r w:rsidR="00D21CC2" w:rsidRPr="00D21CC2">
        <w:rPr>
          <w:szCs w:val="22"/>
          <w:lang w:val="en-CA"/>
        </w:rPr>
        <w:t xml:space="preserve">  </w:t>
      </w:r>
    </w:p>
    <w:p w14:paraId="25CDA37F" w14:textId="77777777" w:rsidR="00D21CC2" w:rsidRPr="00D21CC2" w:rsidRDefault="00D21CC2" w:rsidP="00D21CC2">
      <w:pPr>
        <w:rPr>
          <w:szCs w:val="22"/>
          <w:lang w:val="en-CA"/>
        </w:rPr>
      </w:pPr>
    </w:p>
    <w:p w14:paraId="45F3380E" w14:textId="3958F185" w:rsidR="00F01029" w:rsidRDefault="00D21CC2" w:rsidP="0081173D">
      <w:pPr>
        <w:ind w:left="720" w:hanging="360"/>
        <w:rPr>
          <w:b/>
          <w:i/>
          <w:szCs w:val="22"/>
          <w:lang w:val="en-CA"/>
        </w:rPr>
      </w:pPr>
      <w:r w:rsidRPr="001523C4">
        <w:rPr>
          <w:szCs w:val="22"/>
          <w:lang w:val="en-CA"/>
        </w:rPr>
        <w:t xml:space="preserve"> </w:t>
      </w:r>
      <w:r w:rsidR="00DE3718" w:rsidRPr="001523C4">
        <w:rPr>
          <w:szCs w:val="22"/>
        </w:rPr>
        <w:t>4.</w:t>
      </w:r>
      <w:r w:rsidR="00DE3718" w:rsidRPr="00D84404">
        <w:rPr>
          <w:b/>
          <w:i/>
          <w:szCs w:val="22"/>
        </w:rPr>
        <w:t xml:space="preserve"> </w:t>
      </w:r>
      <w:r w:rsidR="000435E3">
        <w:rPr>
          <w:b/>
          <w:i/>
          <w:szCs w:val="22"/>
        </w:rPr>
        <w:tab/>
      </w:r>
      <w:r w:rsidR="002B4204">
        <w:rPr>
          <w:b/>
          <w:i/>
          <w:szCs w:val="22"/>
        </w:rPr>
        <w:t>E</w:t>
      </w:r>
      <w:r w:rsidR="00DE3718" w:rsidRPr="00D84404">
        <w:rPr>
          <w:b/>
          <w:bCs/>
          <w:i/>
          <w:szCs w:val="22"/>
        </w:rPr>
        <w:t>fforts to identify duplication.</w:t>
      </w:r>
      <w:r w:rsidR="0081173D">
        <w:rPr>
          <w:b/>
          <w:i/>
          <w:szCs w:val="22"/>
          <w:lang w:val="en-CA"/>
        </w:rPr>
        <w:t xml:space="preserve"> </w:t>
      </w:r>
      <w:r w:rsidR="00F01029" w:rsidRPr="00F01029">
        <w:rPr>
          <w:szCs w:val="22"/>
          <w:lang w:val="en-CA"/>
        </w:rPr>
        <w:t xml:space="preserve">There will be no duplication of information.  The information sought is unique to each applicant and similar information is not already available.  The Commission does not otherwise collect information from </w:t>
      </w:r>
      <w:r w:rsidR="00F01029">
        <w:rPr>
          <w:szCs w:val="22"/>
          <w:lang w:val="en-CA"/>
        </w:rPr>
        <w:t>heath care providers</w:t>
      </w:r>
      <w:r w:rsidR="00F01029" w:rsidRPr="00F01029">
        <w:rPr>
          <w:szCs w:val="22"/>
          <w:lang w:val="en-CA"/>
        </w:rPr>
        <w:t xml:space="preserve">.  The data collected by the Commission regarding </w:t>
      </w:r>
      <w:r w:rsidR="00F01029">
        <w:rPr>
          <w:szCs w:val="22"/>
          <w:lang w:val="en-CA"/>
        </w:rPr>
        <w:t xml:space="preserve">health care providers’ </w:t>
      </w:r>
      <w:r w:rsidR="00F01029" w:rsidRPr="00F01029">
        <w:rPr>
          <w:szCs w:val="22"/>
          <w:lang w:val="en-CA"/>
        </w:rPr>
        <w:t xml:space="preserve">use of telecommunications, information and broadband services is, to the best of the Commission’s knowledge, not available from other sources.  To the extent data can be cross-walked based on unique identifiers; this information will be obtained and automatically pre-populated into the </w:t>
      </w:r>
      <w:r w:rsidR="00F01029">
        <w:rPr>
          <w:szCs w:val="22"/>
          <w:lang w:val="en-CA"/>
        </w:rPr>
        <w:t>FCC F</w:t>
      </w:r>
      <w:r w:rsidR="00F01029" w:rsidRPr="00F01029">
        <w:rPr>
          <w:szCs w:val="22"/>
          <w:lang w:val="en-CA"/>
        </w:rPr>
        <w:t>orms</w:t>
      </w:r>
      <w:r w:rsidR="002D52F5">
        <w:rPr>
          <w:szCs w:val="22"/>
          <w:lang w:val="en-CA"/>
        </w:rPr>
        <w:t xml:space="preserve"> </w:t>
      </w:r>
      <w:r w:rsidR="00F01029" w:rsidRPr="00F01029">
        <w:rPr>
          <w:szCs w:val="22"/>
          <w:lang w:val="en-CA"/>
        </w:rPr>
        <w:t>so that applicants do not have to manually re-enter information that has not changed from previous filings.</w:t>
      </w:r>
    </w:p>
    <w:p w14:paraId="63AB7E74" w14:textId="77777777" w:rsidR="00F01029" w:rsidRDefault="00F01029" w:rsidP="0081173D">
      <w:pPr>
        <w:ind w:left="720" w:hanging="360"/>
        <w:rPr>
          <w:szCs w:val="22"/>
        </w:rPr>
      </w:pPr>
    </w:p>
    <w:p w14:paraId="282C1EF4" w14:textId="0D484C34" w:rsidR="00DE3718" w:rsidRPr="00D84404" w:rsidRDefault="00DE3718" w:rsidP="000435E3">
      <w:pPr>
        <w:ind w:left="720" w:hanging="360"/>
        <w:rPr>
          <w:b/>
          <w:bCs/>
          <w:i/>
          <w:szCs w:val="22"/>
        </w:rPr>
      </w:pPr>
      <w:r w:rsidRPr="001523C4">
        <w:rPr>
          <w:szCs w:val="22"/>
        </w:rPr>
        <w:t>5.</w:t>
      </w:r>
      <w:r w:rsidR="002B4204">
        <w:rPr>
          <w:b/>
          <w:i/>
          <w:szCs w:val="22"/>
        </w:rPr>
        <w:t xml:space="preserve"> </w:t>
      </w:r>
      <w:r w:rsidR="000435E3">
        <w:rPr>
          <w:b/>
          <w:i/>
          <w:szCs w:val="22"/>
        </w:rPr>
        <w:tab/>
      </w:r>
      <w:r w:rsidRPr="00D84404">
        <w:rPr>
          <w:b/>
          <w:i/>
          <w:szCs w:val="22"/>
        </w:rPr>
        <w:t>I</w:t>
      </w:r>
      <w:r w:rsidRPr="00D84404">
        <w:rPr>
          <w:b/>
          <w:bCs/>
          <w:i/>
          <w:szCs w:val="22"/>
        </w:rPr>
        <w:t>mpact</w:t>
      </w:r>
      <w:r w:rsidR="005D1771">
        <w:rPr>
          <w:b/>
          <w:bCs/>
          <w:i/>
          <w:szCs w:val="22"/>
        </w:rPr>
        <w:t xml:space="preserve"> on </w:t>
      </w:r>
      <w:r w:rsidRPr="00D84404">
        <w:rPr>
          <w:b/>
          <w:bCs/>
          <w:i/>
          <w:szCs w:val="22"/>
        </w:rPr>
        <w:t xml:space="preserve">small businesses or other small entities. </w:t>
      </w:r>
      <w:r w:rsidR="00F01029" w:rsidRPr="009F0F70">
        <w:rPr>
          <w:szCs w:val="22"/>
        </w:rPr>
        <w:t xml:space="preserve">Entities directly subject to the requirements </w:t>
      </w:r>
      <w:r w:rsidR="0080081E">
        <w:rPr>
          <w:szCs w:val="22"/>
        </w:rPr>
        <w:t>of this information collection</w:t>
      </w:r>
      <w:r w:rsidR="003F1D47">
        <w:rPr>
          <w:szCs w:val="22"/>
        </w:rPr>
        <w:t xml:space="preserve"> </w:t>
      </w:r>
      <w:r w:rsidR="00F01029" w:rsidRPr="009F0F70">
        <w:rPr>
          <w:szCs w:val="22"/>
        </w:rPr>
        <w:t xml:space="preserve">are </w:t>
      </w:r>
      <w:r w:rsidR="00F01029">
        <w:rPr>
          <w:szCs w:val="22"/>
        </w:rPr>
        <w:t xml:space="preserve">health care providers and </w:t>
      </w:r>
      <w:r w:rsidR="00F01029" w:rsidRPr="009F0F70">
        <w:rPr>
          <w:szCs w:val="22"/>
        </w:rPr>
        <w:t xml:space="preserve">consortia comprised of </w:t>
      </w:r>
      <w:r w:rsidR="00F01029">
        <w:rPr>
          <w:szCs w:val="22"/>
        </w:rPr>
        <w:t>health care providers</w:t>
      </w:r>
      <w:r w:rsidR="00F01029" w:rsidRPr="009F0F70">
        <w:rPr>
          <w:szCs w:val="22"/>
        </w:rPr>
        <w:t xml:space="preserve">. </w:t>
      </w:r>
      <w:r w:rsidR="00F01029">
        <w:rPr>
          <w:szCs w:val="22"/>
        </w:rPr>
        <w:t xml:space="preserve"> </w:t>
      </w:r>
      <w:r w:rsidR="00F01029" w:rsidRPr="009F0F70">
        <w:rPr>
          <w:szCs w:val="22"/>
        </w:rPr>
        <w:t>Th</w:t>
      </w:r>
      <w:r w:rsidR="00F01029">
        <w:rPr>
          <w:szCs w:val="22"/>
        </w:rPr>
        <w:t>is</w:t>
      </w:r>
      <w:r w:rsidR="00F01029" w:rsidRPr="009F0F70">
        <w:rPr>
          <w:szCs w:val="22"/>
        </w:rPr>
        <w:t xml:space="preserve"> information collection </w:t>
      </w:r>
      <w:r w:rsidR="00F01029">
        <w:rPr>
          <w:szCs w:val="22"/>
        </w:rPr>
        <w:t>is</w:t>
      </w:r>
      <w:r w:rsidR="00F01029" w:rsidRPr="009F0F70">
        <w:rPr>
          <w:szCs w:val="22"/>
        </w:rPr>
        <w:t xml:space="preserve"> designed to impose the least possible burden on the respondents while ensuring that </w:t>
      </w:r>
      <w:r w:rsidR="00F01029">
        <w:rPr>
          <w:szCs w:val="22"/>
        </w:rPr>
        <w:t xml:space="preserve">USAC </w:t>
      </w:r>
      <w:r w:rsidR="00F01029" w:rsidRPr="009F0F70">
        <w:rPr>
          <w:szCs w:val="22"/>
        </w:rPr>
        <w:t xml:space="preserve">and the Commission have information necessary to administer and improve the </w:t>
      </w:r>
      <w:r w:rsidR="00F01029">
        <w:rPr>
          <w:szCs w:val="22"/>
        </w:rPr>
        <w:t xml:space="preserve">RHC </w:t>
      </w:r>
      <w:r w:rsidR="00F01029" w:rsidRPr="009F0F70">
        <w:rPr>
          <w:szCs w:val="22"/>
        </w:rPr>
        <w:t xml:space="preserve">program.  </w:t>
      </w:r>
      <w:r w:rsidR="0080081E">
        <w:rPr>
          <w:szCs w:val="22"/>
        </w:rPr>
        <w:t>Specifically, the Commission has attempted to minimize the burden by allowing health care providers to apply as consortia</w:t>
      </w:r>
      <w:r w:rsidR="00BF2FAA">
        <w:rPr>
          <w:szCs w:val="22"/>
        </w:rPr>
        <w:t>.</w:t>
      </w:r>
    </w:p>
    <w:p w14:paraId="61DE6FF1" w14:textId="77777777" w:rsidR="00B10B4F" w:rsidRPr="00AB7C92" w:rsidRDefault="00B10B4F" w:rsidP="00B10B4F">
      <w:pPr>
        <w:ind w:firstLine="720"/>
      </w:pPr>
    </w:p>
    <w:p w14:paraId="2D7952C9" w14:textId="0C60DC67" w:rsidR="00DE3718" w:rsidRPr="007A7D4F" w:rsidRDefault="00DE3718" w:rsidP="001523C4">
      <w:pPr>
        <w:ind w:left="720" w:hanging="360"/>
        <w:rPr>
          <w:b/>
          <w:bCs/>
          <w:i/>
          <w:szCs w:val="22"/>
        </w:rPr>
      </w:pPr>
      <w:r w:rsidRPr="001523C4">
        <w:rPr>
          <w:szCs w:val="22"/>
        </w:rPr>
        <w:t>6.</w:t>
      </w:r>
      <w:r w:rsidRPr="007A7D4F">
        <w:rPr>
          <w:b/>
          <w:i/>
          <w:szCs w:val="22"/>
        </w:rPr>
        <w:t xml:space="preserve"> </w:t>
      </w:r>
      <w:r w:rsidR="00F01029">
        <w:rPr>
          <w:b/>
          <w:i/>
          <w:szCs w:val="22"/>
        </w:rPr>
        <w:tab/>
      </w:r>
      <w:r w:rsidR="005D1771">
        <w:rPr>
          <w:b/>
          <w:i/>
          <w:szCs w:val="22"/>
        </w:rPr>
        <w:t>C</w:t>
      </w:r>
      <w:r w:rsidRPr="007A7D4F">
        <w:rPr>
          <w:b/>
          <w:bCs/>
          <w:i/>
          <w:szCs w:val="22"/>
        </w:rPr>
        <w:t xml:space="preserve">onsequence if </w:t>
      </w:r>
      <w:r w:rsidR="005D1771">
        <w:rPr>
          <w:b/>
          <w:bCs/>
          <w:i/>
          <w:szCs w:val="22"/>
        </w:rPr>
        <w:t>information i</w:t>
      </w:r>
      <w:r w:rsidR="009A49A7">
        <w:rPr>
          <w:b/>
          <w:bCs/>
          <w:i/>
          <w:szCs w:val="22"/>
        </w:rPr>
        <w:t>s</w:t>
      </w:r>
      <w:r w:rsidR="005D1771">
        <w:rPr>
          <w:b/>
          <w:bCs/>
          <w:i/>
          <w:szCs w:val="22"/>
        </w:rPr>
        <w:t xml:space="preserve"> not </w:t>
      </w:r>
      <w:r w:rsidRPr="007A7D4F">
        <w:rPr>
          <w:b/>
          <w:bCs/>
          <w:i/>
          <w:szCs w:val="22"/>
        </w:rPr>
        <w:t>collect</w:t>
      </w:r>
      <w:r w:rsidR="005D1771">
        <w:rPr>
          <w:b/>
          <w:bCs/>
          <w:i/>
          <w:szCs w:val="22"/>
        </w:rPr>
        <w:t>ed</w:t>
      </w:r>
      <w:r w:rsidRPr="007A7D4F">
        <w:rPr>
          <w:b/>
          <w:bCs/>
          <w:i/>
          <w:szCs w:val="22"/>
        </w:rPr>
        <w:t>.</w:t>
      </w:r>
      <w:r w:rsidR="001523C4" w:rsidRPr="001523C4">
        <w:rPr>
          <w:rFonts w:eastAsia="Times New Roman"/>
          <w:szCs w:val="22"/>
          <w:lang w:eastAsia="en-US"/>
        </w:rPr>
        <w:t xml:space="preserve"> Failing to collect the information, or collecting it less frequently, would prevent the Commission from implementing section 254 of the 1996 Act, and prevent </w:t>
      </w:r>
      <w:r w:rsidR="001523C4">
        <w:rPr>
          <w:rFonts w:eastAsia="Times New Roman"/>
          <w:szCs w:val="22"/>
          <w:lang w:eastAsia="en-US"/>
        </w:rPr>
        <w:t xml:space="preserve">health care providers </w:t>
      </w:r>
      <w:r w:rsidR="001523C4" w:rsidRPr="001523C4">
        <w:rPr>
          <w:rFonts w:eastAsia="Times New Roman"/>
          <w:szCs w:val="22"/>
          <w:lang w:eastAsia="en-US"/>
        </w:rPr>
        <w:t xml:space="preserve">from seeking </w:t>
      </w:r>
      <w:r w:rsidR="001523C4">
        <w:rPr>
          <w:rFonts w:eastAsia="Times New Roman"/>
          <w:szCs w:val="22"/>
          <w:lang w:eastAsia="en-US"/>
        </w:rPr>
        <w:t xml:space="preserve">RHC </w:t>
      </w:r>
      <w:r w:rsidR="001523C4" w:rsidRPr="001523C4">
        <w:rPr>
          <w:rFonts w:eastAsia="Times New Roman"/>
          <w:szCs w:val="22"/>
          <w:lang w:eastAsia="en-US"/>
        </w:rPr>
        <w:t>discounts for eligible services.</w:t>
      </w:r>
    </w:p>
    <w:p w14:paraId="6D78E643" w14:textId="77777777" w:rsidR="00EB5D98" w:rsidRPr="00F33F86" w:rsidRDefault="00EB5D98" w:rsidP="00F022FF">
      <w:pPr>
        <w:rPr>
          <w:szCs w:val="22"/>
        </w:rPr>
      </w:pPr>
    </w:p>
    <w:p w14:paraId="52267FAA" w14:textId="086933DD" w:rsidR="00DE3718" w:rsidRDefault="00DE3718" w:rsidP="001523C4">
      <w:pPr>
        <w:ind w:left="720" w:hanging="360"/>
        <w:rPr>
          <w:b/>
          <w:bCs/>
          <w:i/>
          <w:szCs w:val="22"/>
        </w:rPr>
      </w:pPr>
      <w:r w:rsidRPr="001523C4">
        <w:rPr>
          <w:szCs w:val="22"/>
        </w:rPr>
        <w:t>7.</w:t>
      </w:r>
      <w:r w:rsidRPr="007A7D4F">
        <w:rPr>
          <w:b/>
          <w:i/>
          <w:szCs w:val="22"/>
        </w:rPr>
        <w:t xml:space="preserve"> </w:t>
      </w:r>
      <w:r w:rsidR="001523C4">
        <w:rPr>
          <w:b/>
          <w:i/>
          <w:szCs w:val="22"/>
        </w:rPr>
        <w:tab/>
      </w:r>
      <w:r w:rsidR="005D1771" w:rsidRPr="00536842">
        <w:rPr>
          <w:b/>
          <w:i/>
          <w:szCs w:val="22"/>
        </w:rPr>
        <w:t>S</w:t>
      </w:r>
      <w:r w:rsidRPr="00536842">
        <w:rPr>
          <w:b/>
          <w:bCs/>
          <w:i/>
          <w:szCs w:val="22"/>
        </w:rPr>
        <w:t>pecial circumstances</w:t>
      </w:r>
      <w:r w:rsidR="005D1771" w:rsidRPr="00536842">
        <w:rPr>
          <w:b/>
          <w:bCs/>
          <w:i/>
          <w:szCs w:val="22"/>
        </w:rPr>
        <w:t>.</w:t>
      </w:r>
      <w:r w:rsidR="001523C4" w:rsidRPr="00536842">
        <w:rPr>
          <w:szCs w:val="22"/>
        </w:rPr>
        <w:t xml:space="preserve"> </w:t>
      </w:r>
      <w:r w:rsidR="00144FEB">
        <w:rPr>
          <w:szCs w:val="22"/>
        </w:rPr>
        <w:t xml:space="preserve">There are </w:t>
      </w:r>
      <w:r w:rsidR="00144FEB">
        <w:rPr>
          <w:bCs/>
          <w:szCs w:val="22"/>
        </w:rPr>
        <w:t xml:space="preserve">no </w:t>
      </w:r>
      <w:r w:rsidR="001523C4" w:rsidRPr="00536842">
        <w:rPr>
          <w:bCs/>
          <w:szCs w:val="22"/>
        </w:rPr>
        <w:t xml:space="preserve">special circumstances </w:t>
      </w:r>
      <w:r w:rsidR="00144FEB">
        <w:rPr>
          <w:bCs/>
          <w:szCs w:val="22"/>
        </w:rPr>
        <w:t xml:space="preserve">associated with this </w:t>
      </w:r>
      <w:r w:rsidR="001523C4" w:rsidRPr="00536842">
        <w:rPr>
          <w:bCs/>
          <w:szCs w:val="22"/>
        </w:rPr>
        <w:t>information collection.</w:t>
      </w:r>
    </w:p>
    <w:p w14:paraId="29FC892E" w14:textId="77777777" w:rsidR="002450D9" w:rsidRDefault="002450D9" w:rsidP="005D1771">
      <w:pPr>
        <w:ind w:left="360" w:hanging="360"/>
        <w:rPr>
          <w:b/>
          <w:bCs/>
          <w:i/>
          <w:szCs w:val="22"/>
        </w:rPr>
      </w:pPr>
    </w:p>
    <w:p w14:paraId="02CBC6E1" w14:textId="3C5553BB" w:rsidR="00DE3718" w:rsidRPr="00AB1F2F" w:rsidRDefault="00DE3718" w:rsidP="001523C4">
      <w:pPr>
        <w:ind w:left="720" w:hanging="360"/>
        <w:rPr>
          <w:szCs w:val="22"/>
          <w:highlight w:val="yellow"/>
        </w:rPr>
      </w:pPr>
      <w:r w:rsidRPr="001523C4">
        <w:rPr>
          <w:szCs w:val="22"/>
        </w:rPr>
        <w:t>8.</w:t>
      </w:r>
      <w:r w:rsidR="005D1771" w:rsidRPr="00AB1F2F">
        <w:rPr>
          <w:b/>
          <w:i/>
          <w:szCs w:val="22"/>
        </w:rPr>
        <w:t xml:space="preserve"> </w:t>
      </w:r>
      <w:r w:rsidR="001523C4">
        <w:rPr>
          <w:b/>
          <w:i/>
          <w:szCs w:val="22"/>
        </w:rPr>
        <w:tab/>
      </w:r>
      <w:r w:rsidR="002450D9">
        <w:rPr>
          <w:b/>
          <w:i/>
          <w:szCs w:val="22"/>
        </w:rPr>
        <w:t>Federal Register notice; e</w:t>
      </w:r>
      <w:r w:rsidR="005D1771" w:rsidRPr="00AB1F2F">
        <w:rPr>
          <w:b/>
          <w:i/>
          <w:szCs w:val="22"/>
        </w:rPr>
        <w:t>fforts to consult with persons outside the Commission.</w:t>
      </w:r>
      <w:r w:rsidR="001523C4" w:rsidRPr="001523C4">
        <w:rPr>
          <w:szCs w:val="22"/>
        </w:rPr>
        <w:t xml:space="preserve"> </w:t>
      </w:r>
      <w:r w:rsidR="001523C4" w:rsidRPr="00577ED9">
        <w:rPr>
          <w:szCs w:val="22"/>
        </w:rPr>
        <w:t xml:space="preserve">The Commission published a notice pursuant to </w:t>
      </w:r>
      <w:r w:rsidR="00D95D99" w:rsidRPr="00AC27FF">
        <w:rPr>
          <w:color w:val="000000"/>
        </w:rPr>
        <w:t>5 CFR</w:t>
      </w:r>
      <w:r w:rsidR="002D52F5">
        <w:rPr>
          <w:color w:val="000000"/>
        </w:rPr>
        <w:t xml:space="preserve"> </w:t>
      </w:r>
      <w:r w:rsidR="00D95D99" w:rsidRPr="00AC27FF">
        <w:rPr>
          <w:color w:val="000000"/>
        </w:rPr>
        <w:t>§ 1320.8(d)</w:t>
      </w:r>
      <w:r w:rsidR="001523C4" w:rsidRPr="00F8444F">
        <w:rPr>
          <w:spacing w:val="-3"/>
          <w:szCs w:val="22"/>
        </w:rPr>
        <w:t>,</w:t>
      </w:r>
      <w:r w:rsidR="001523C4" w:rsidRPr="00252C49">
        <w:rPr>
          <w:spacing w:val="-3"/>
          <w:szCs w:val="22"/>
        </w:rPr>
        <w:t xml:space="preserve"> in the Federal Register to solicit public comment on the revised collection</w:t>
      </w:r>
      <w:r w:rsidR="001523C4">
        <w:rPr>
          <w:spacing w:val="-3"/>
          <w:szCs w:val="22"/>
        </w:rPr>
        <w:t xml:space="preserve">, </w:t>
      </w:r>
      <w:r w:rsidR="00C5738A">
        <w:rPr>
          <w:spacing w:val="-3"/>
          <w:szCs w:val="22"/>
        </w:rPr>
        <w:t>84</w:t>
      </w:r>
      <w:r w:rsidR="001523C4" w:rsidRPr="00C5738A">
        <w:rPr>
          <w:spacing w:val="-3"/>
          <w:szCs w:val="22"/>
        </w:rPr>
        <w:t xml:space="preserve"> FR </w:t>
      </w:r>
      <w:r w:rsidR="00C5738A">
        <w:rPr>
          <w:spacing w:val="-3"/>
          <w:szCs w:val="22"/>
        </w:rPr>
        <w:t>9339</w:t>
      </w:r>
      <w:r w:rsidR="00BB6330" w:rsidRPr="00C5738A">
        <w:rPr>
          <w:spacing w:val="-3"/>
          <w:szCs w:val="22"/>
        </w:rPr>
        <w:t xml:space="preserve">, </w:t>
      </w:r>
      <w:r w:rsidR="00C5738A">
        <w:rPr>
          <w:spacing w:val="-3"/>
          <w:szCs w:val="22"/>
        </w:rPr>
        <w:t>March 14</w:t>
      </w:r>
      <w:r w:rsidR="00BB6330" w:rsidRPr="00C5738A">
        <w:rPr>
          <w:spacing w:val="-3"/>
          <w:szCs w:val="22"/>
        </w:rPr>
        <w:t>, 201</w:t>
      </w:r>
      <w:r w:rsidR="002D52F5" w:rsidRPr="00C5738A">
        <w:rPr>
          <w:spacing w:val="-3"/>
          <w:szCs w:val="22"/>
        </w:rPr>
        <w:t>9</w:t>
      </w:r>
      <w:r w:rsidR="001523C4" w:rsidRPr="00C5738A">
        <w:rPr>
          <w:spacing w:val="-3"/>
          <w:szCs w:val="22"/>
        </w:rPr>
        <w:t>.</w:t>
      </w:r>
      <w:r w:rsidR="001523C4" w:rsidRPr="00252C49">
        <w:rPr>
          <w:spacing w:val="-3"/>
          <w:szCs w:val="22"/>
        </w:rPr>
        <w:t xml:space="preserve">   No comments were received.</w:t>
      </w:r>
      <w:r w:rsidR="001523C4">
        <w:rPr>
          <w:szCs w:val="22"/>
        </w:rPr>
        <w:t xml:space="preserve">   </w:t>
      </w:r>
    </w:p>
    <w:p w14:paraId="5E99541E" w14:textId="77777777" w:rsidR="00DE3718" w:rsidRPr="00F33F86" w:rsidRDefault="00DE3718" w:rsidP="00F022FF">
      <w:pPr>
        <w:rPr>
          <w:szCs w:val="22"/>
          <w:highlight w:val="yellow"/>
        </w:rPr>
      </w:pPr>
    </w:p>
    <w:p w14:paraId="3C07A54C" w14:textId="1429DB91" w:rsidR="00DE3718" w:rsidRPr="001523C4" w:rsidRDefault="00DE3718" w:rsidP="004D2E69">
      <w:pPr>
        <w:ind w:left="720" w:hanging="360"/>
        <w:rPr>
          <w:b/>
          <w:bCs/>
          <w:i/>
          <w:szCs w:val="22"/>
        </w:rPr>
      </w:pPr>
      <w:r w:rsidRPr="001523C4">
        <w:rPr>
          <w:szCs w:val="22"/>
        </w:rPr>
        <w:t>9.</w:t>
      </w:r>
      <w:r w:rsidRPr="001476CF">
        <w:rPr>
          <w:b/>
          <w:i/>
          <w:szCs w:val="22"/>
        </w:rPr>
        <w:tab/>
      </w:r>
      <w:r w:rsidR="005D1771">
        <w:rPr>
          <w:b/>
          <w:i/>
          <w:szCs w:val="22"/>
        </w:rPr>
        <w:t>P</w:t>
      </w:r>
      <w:r w:rsidRPr="001476CF">
        <w:rPr>
          <w:b/>
          <w:bCs/>
          <w:i/>
          <w:szCs w:val="22"/>
        </w:rPr>
        <w:t>ayment</w:t>
      </w:r>
      <w:r w:rsidR="005D1771">
        <w:rPr>
          <w:b/>
          <w:bCs/>
          <w:i/>
          <w:szCs w:val="22"/>
        </w:rPr>
        <w:t>s</w:t>
      </w:r>
      <w:r w:rsidRPr="001476CF">
        <w:rPr>
          <w:b/>
          <w:bCs/>
          <w:i/>
          <w:szCs w:val="22"/>
        </w:rPr>
        <w:t xml:space="preserve"> or gift</w:t>
      </w:r>
      <w:r w:rsidR="005D1771">
        <w:rPr>
          <w:b/>
          <w:bCs/>
          <w:i/>
          <w:szCs w:val="22"/>
        </w:rPr>
        <w:t>s</w:t>
      </w:r>
      <w:r w:rsidRPr="001476CF">
        <w:rPr>
          <w:b/>
          <w:bCs/>
          <w:i/>
          <w:szCs w:val="22"/>
        </w:rPr>
        <w:t xml:space="preserve"> to respondents. </w:t>
      </w:r>
      <w:r w:rsidR="00EF3E4C" w:rsidRPr="00AC27FF">
        <w:t>The Commission does not anticipate providing any payment or gifts to respondents.</w:t>
      </w:r>
    </w:p>
    <w:p w14:paraId="0C5D1713" w14:textId="77777777" w:rsidR="005D1771" w:rsidRPr="00F33F86" w:rsidRDefault="005D1771" w:rsidP="00D81A3D">
      <w:pPr>
        <w:shd w:val="clear" w:color="auto" w:fill="FFFFFF"/>
        <w:ind w:left="360" w:hanging="360"/>
        <w:rPr>
          <w:i/>
          <w:szCs w:val="22"/>
        </w:rPr>
      </w:pPr>
    </w:p>
    <w:p w14:paraId="08103C96" w14:textId="7D4D95B9" w:rsidR="00EB5D98" w:rsidRPr="001523C4" w:rsidRDefault="00DE3718" w:rsidP="004D2E69">
      <w:pPr>
        <w:keepNext/>
        <w:ind w:left="720" w:hanging="360"/>
        <w:rPr>
          <w:b/>
          <w:bCs/>
          <w:i/>
          <w:szCs w:val="22"/>
        </w:rPr>
      </w:pPr>
      <w:r w:rsidRPr="001523C4">
        <w:rPr>
          <w:szCs w:val="22"/>
        </w:rPr>
        <w:t>10.</w:t>
      </w:r>
      <w:r w:rsidRPr="001476CF">
        <w:rPr>
          <w:b/>
          <w:i/>
          <w:szCs w:val="22"/>
        </w:rPr>
        <w:t xml:space="preserve"> </w:t>
      </w:r>
      <w:r w:rsidR="005D1771">
        <w:rPr>
          <w:b/>
          <w:i/>
          <w:szCs w:val="22"/>
        </w:rPr>
        <w:t xml:space="preserve"> A</w:t>
      </w:r>
      <w:r w:rsidRPr="001476CF">
        <w:rPr>
          <w:b/>
          <w:bCs/>
          <w:i/>
          <w:szCs w:val="22"/>
        </w:rPr>
        <w:t>ssurance</w:t>
      </w:r>
      <w:r w:rsidR="002450D9">
        <w:rPr>
          <w:b/>
          <w:bCs/>
          <w:i/>
          <w:szCs w:val="22"/>
        </w:rPr>
        <w:t>s</w:t>
      </w:r>
      <w:r w:rsidRPr="001476CF">
        <w:rPr>
          <w:b/>
          <w:bCs/>
          <w:i/>
          <w:szCs w:val="22"/>
        </w:rPr>
        <w:t xml:space="preserve"> of confidentiality.</w:t>
      </w:r>
      <w:r w:rsidR="001523C4">
        <w:rPr>
          <w:b/>
          <w:bCs/>
          <w:i/>
          <w:szCs w:val="22"/>
        </w:rPr>
        <w:t xml:space="preserve">  </w:t>
      </w:r>
      <w:r w:rsidRPr="00F33F86">
        <w:rPr>
          <w:szCs w:val="22"/>
        </w:rPr>
        <w:t>There is no assurance of confidentiality provided to respondents concerning this information collection</w:t>
      </w:r>
      <w:r w:rsidR="00E12385" w:rsidRPr="00F33F86">
        <w:rPr>
          <w:szCs w:val="22"/>
        </w:rPr>
        <w:t xml:space="preserve">.  </w:t>
      </w:r>
      <w:r w:rsidR="00EB5D98" w:rsidRPr="00F33F86">
        <w:rPr>
          <w:szCs w:val="22"/>
        </w:rPr>
        <w:t xml:space="preserve">However, respondents may request materials or information submitted to the Commission </w:t>
      </w:r>
      <w:r w:rsidR="00E12385" w:rsidRPr="00F33F86">
        <w:rPr>
          <w:szCs w:val="22"/>
        </w:rPr>
        <w:t xml:space="preserve">or to </w:t>
      </w:r>
      <w:r w:rsidR="001523C4">
        <w:rPr>
          <w:szCs w:val="22"/>
        </w:rPr>
        <w:t xml:space="preserve">USAC </w:t>
      </w:r>
      <w:r w:rsidR="00EB5D98" w:rsidRPr="00F33F86">
        <w:rPr>
          <w:szCs w:val="22"/>
        </w:rPr>
        <w:t>be withheld from public inspection under 47 C.F.R. § 0.459 of the FCC’s rules.</w:t>
      </w:r>
      <w:r w:rsidR="008100E8">
        <w:rPr>
          <w:szCs w:val="22"/>
        </w:rPr>
        <w:t xml:space="preserve">  </w:t>
      </w:r>
      <w:r w:rsidR="002450D9">
        <w:rPr>
          <w:szCs w:val="22"/>
        </w:rPr>
        <w:t>We note that USAC must preserve the confidentiality of all data obtained from respondents</w:t>
      </w:r>
      <w:r w:rsidR="000C1CA8">
        <w:rPr>
          <w:szCs w:val="22"/>
        </w:rPr>
        <w:t>; must not use the data except for pur</w:t>
      </w:r>
      <w:r w:rsidR="001523C4">
        <w:rPr>
          <w:szCs w:val="22"/>
        </w:rPr>
        <w:t>poses of administering the RHC P</w:t>
      </w:r>
      <w:r w:rsidR="000C1CA8">
        <w:rPr>
          <w:szCs w:val="22"/>
        </w:rPr>
        <w:t>rograms; and must not disclose data in company-specific form unless directed to do so by the Commission.</w:t>
      </w:r>
    </w:p>
    <w:p w14:paraId="71F10475" w14:textId="77777777" w:rsidR="00DE3718" w:rsidRPr="001523C4" w:rsidRDefault="00DE3718" w:rsidP="00F022FF">
      <w:pPr>
        <w:rPr>
          <w:szCs w:val="22"/>
        </w:rPr>
      </w:pPr>
    </w:p>
    <w:p w14:paraId="48557993" w14:textId="57238D15" w:rsidR="00EB5D98" w:rsidRPr="001523C4" w:rsidRDefault="00DE3718" w:rsidP="004D2E69">
      <w:pPr>
        <w:ind w:left="720" w:hanging="360"/>
        <w:rPr>
          <w:b/>
          <w:bCs/>
          <w:i/>
          <w:szCs w:val="22"/>
        </w:rPr>
      </w:pPr>
      <w:r w:rsidRPr="001523C4">
        <w:rPr>
          <w:szCs w:val="22"/>
        </w:rPr>
        <w:t>11.</w:t>
      </w:r>
      <w:r w:rsidRPr="001476CF">
        <w:rPr>
          <w:b/>
          <w:i/>
          <w:szCs w:val="22"/>
        </w:rPr>
        <w:t xml:space="preserve"> </w:t>
      </w:r>
      <w:r w:rsidRPr="001476CF">
        <w:rPr>
          <w:b/>
          <w:bCs/>
          <w:i/>
          <w:szCs w:val="22"/>
        </w:rPr>
        <w:t xml:space="preserve"> </w:t>
      </w:r>
      <w:r w:rsidR="005D1771">
        <w:rPr>
          <w:b/>
          <w:bCs/>
          <w:i/>
          <w:szCs w:val="22"/>
        </w:rPr>
        <w:t>Q</w:t>
      </w:r>
      <w:r w:rsidRPr="001476CF">
        <w:rPr>
          <w:b/>
          <w:bCs/>
          <w:i/>
          <w:szCs w:val="22"/>
        </w:rPr>
        <w:t>uestions of a sensitive nature.</w:t>
      </w:r>
      <w:r w:rsidR="001523C4">
        <w:rPr>
          <w:b/>
          <w:bCs/>
          <w:i/>
          <w:szCs w:val="22"/>
        </w:rPr>
        <w:t xml:space="preserve">  </w:t>
      </w:r>
      <w:r w:rsidR="00EB5D98" w:rsidRPr="00F33F86">
        <w:rPr>
          <w:szCs w:val="22"/>
        </w:rPr>
        <w:t>This information collection does not address any private matters of a sensitive nature.</w:t>
      </w:r>
    </w:p>
    <w:p w14:paraId="1225C59C" w14:textId="77777777" w:rsidR="00EB5D98" w:rsidRPr="00F33F86" w:rsidRDefault="00EB5D98" w:rsidP="00F022FF">
      <w:pPr>
        <w:rPr>
          <w:szCs w:val="22"/>
        </w:rPr>
      </w:pPr>
    </w:p>
    <w:p w14:paraId="4E1AB6E8" w14:textId="77777777" w:rsidR="004B5624" w:rsidRDefault="00DE3718" w:rsidP="004D2E69">
      <w:pPr>
        <w:ind w:left="720" w:hanging="360"/>
        <w:rPr>
          <w:b/>
          <w:bCs/>
          <w:i/>
          <w:szCs w:val="22"/>
        </w:rPr>
      </w:pPr>
      <w:r w:rsidRPr="001523C4">
        <w:rPr>
          <w:szCs w:val="22"/>
        </w:rPr>
        <w:t>12.</w:t>
      </w:r>
      <w:r w:rsidR="005D1771">
        <w:rPr>
          <w:b/>
          <w:i/>
          <w:szCs w:val="22"/>
        </w:rPr>
        <w:t xml:space="preserve"> E</w:t>
      </w:r>
      <w:r w:rsidRPr="001476CF">
        <w:rPr>
          <w:b/>
          <w:bCs/>
          <w:i/>
          <w:szCs w:val="22"/>
        </w:rPr>
        <w:t xml:space="preserve">stimates of the hour burden of </w:t>
      </w:r>
      <w:r w:rsidR="000C1CA8">
        <w:rPr>
          <w:b/>
          <w:bCs/>
          <w:i/>
          <w:szCs w:val="22"/>
        </w:rPr>
        <w:t xml:space="preserve">collection to </w:t>
      </w:r>
      <w:r w:rsidR="005D1771">
        <w:rPr>
          <w:b/>
          <w:bCs/>
          <w:i/>
          <w:szCs w:val="22"/>
        </w:rPr>
        <w:t>respondents</w:t>
      </w:r>
      <w:r w:rsidRPr="001476CF">
        <w:rPr>
          <w:b/>
          <w:bCs/>
          <w:i/>
          <w:szCs w:val="22"/>
        </w:rPr>
        <w:t>.</w:t>
      </w:r>
      <w:r w:rsidR="005D1771">
        <w:rPr>
          <w:b/>
          <w:bCs/>
          <w:i/>
          <w:szCs w:val="22"/>
        </w:rPr>
        <w:t xml:space="preserve"> </w:t>
      </w:r>
    </w:p>
    <w:p w14:paraId="71E7B5D3" w14:textId="77777777" w:rsidR="004B5624" w:rsidRDefault="004B5624" w:rsidP="00AB1F2F">
      <w:pPr>
        <w:rPr>
          <w:b/>
          <w:bCs/>
          <w:i/>
          <w:szCs w:val="22"/>
        </w:rPr>
      </w:pPr>
    </w:p>
    <w:p w14:paraId="61374DCC" w14:textId="77777777" w:rsidR="00DE3718" w:rsidRDefault="005D1771" w:rsidP="004B5624">
      <w:pPr>
        <w:ind w:firstLine="720"/>
        <w:rPr>
          <w:bCs/>
          <w:szCs w:val="22"/>
        </w:rPr>
      </w:pPr>
      <w:r w:rsidRPr="002B7D5E">
        <w:rPr>
          <w:bCs/>
          <w:szCs w:val="22"/>
        </w:rPr>
        <w:t xml:space="preserve">The following represents the hour burden on the collections </w:t>
      </w:r>
      <w:r w:rsidR="000C1CA8" w:rsidRPr="002B7D5E">
        <w:rPr>
          <w:bCs/>
          <w:szCs w:val="22"/>
        </w:rPr>
        <w:t xml:space="preserve">of </w:t>
      </w:r>
      <w:r w:rsidRPr="002B7D5E">
        <w:rPr>
          <w:bCs/>
          <w:szCs w:val="22"/>
        </w:rPr>
        <w:t>information:</w:t>
      </w:r>
    </w:p>
    <w:p w14:paraId="2687BACE" w14:textId="77777777" w:rsidR="00747236" w:rsidRDefault="00747236" w:rsidP="00B67B3F">
      <w:pPr>
        <w:ind w:firstLine="720"/>
        <w:rPr>
          <w:bCs/>
          <w:szCs w:val="22"/>
        </w:rPr>
      </w:pPr>
    </w:p>
    <w:p w14:paraId="4016286F" w14:textId="5F07B32C" w:rsidR="00747236" w:rsidRDefault="00747236" w:rsidP="00B67B3F">
      <w:pPr>
        <w:ind w:firstLine="720"/>
        <w:rPr>
          <w:b/>
          <w:bCs/>
          <w:szCs w:val="22"/>
          <w:u w:val="single"/>
        </w:rPr>
      </w:pPr>
      <w:r w:rsidRPr="00747236">
        <w:rPr>
          <w:b/>
          <w:bCs/>
          <w:szCs w:val="22"/>
          <w:u w:val="single"/>
        </w:rPr>
        <w:t>HEA</w:t>
      </w:r>
      <w:r w:rsidR="00FF2613">
        <w:rPr>
          <w:b/>
          <w:bCs/>
          <w:szCs w:val="22"/>
          <w:u w:val="single"/>
        </w:rPr>
        <w:t>L</w:t>
      </w:r>
      <w:r w:rsidRPr="00747236">
        <w:rPr>
          <w:b/>
          <w:bCs/>
          <w:szCs w:val="22"/>
          <w:u w:val="single"/>
        </w:rPr>
        <w:t>THCARE CONNECT FUND</w:t>
      </w:r>
    </w:p>
    <w:p w14:paraId="58D6DFAC" w14:textId="77777777" w:rsidR="00747236" w:rsidRDefault="00747236" w:rsidP="00B67B3F">
      <w:pPr>
        <w:ind w:firstLine="720"/>
        <w:rPr>
          <w:b/>
          <w:bCs/>
          <w:szCs w:val="22"/>
          <w:u w:val="single"/>
        </w:rPr>
      </w:pPr>
    </w:p>
    <w:p w14:paraId="464FAC51" w14:textId="62FF7B81" w:rsidR="00747236" w:rsidRPr="00747236" w:rsidRDefault="00747236" w:rsidP="00A958C3">
      <w:pPr>
        <w:ind w:left="1170" w:hanging="450"/>
        <w:rPr>
          <w:b/>
          <w:bCs/>
          <w:i/>
          <w:szCs w:val="22"/>
        </w:rPr>
      </w:pPr>
      <w:r w:rsidRPr="00747236">
        <w:rPr>
          <w:b/>
          <w:bCs/>
          <w:i/>
          <w:szCs w:val="22"/>
        </w:rPr>
        <w:t xml:space="preserve">Proposed Extensions </w:t>
      </w:r>
    </w:p>
    <w:p w14:paraId="21B0658D" w14:textId="77777777" w:rsidR="00DE3718" w:rsidRDefault="00DE3718" w:rsidP="00A958C3">
      <w:pPr>
        <w:ind w:left="1170" w:hanging="450"/>
        <w:rPr>
          <w:b/>
          <w:bCs/>
          <w:szCs w:val="22"/>
        </w:rPr>
      </w:pPr>
    </w:p>
    <w:p w14:paraId="07348EEB" w14:textId="458FCD70" w:rsidR="000B4850" w:rsidRPr="00780C48" w:rsidRDefault="00671994" w:rsidP="00A958C3">
      <w:pPr>
        <w:pStyle w:val="ListParagraph"/>
        <w:numPr>
          <w:ilvl w:val="0"/>
          <w:numId w:val="19"/>
        </w:numPr>
        <w:shd w:val="clear" w:color="auto" w:fill="FFFFFF"/>
        <w:ind w:left="1170" w:hanging="450"/>
        <w:rPr>
          <w:b/>
          <w:szCs w:val="22"/>
        </w:rPr>
      </w:pPr>
      <w:r w:rsidRPr="00780C48">
        <w:rPr>
          <w:b/>
          <w:szCs w:val="22"/>
        </w:rPr>
        <w:t>Authorization for Third Parties to Submit Forms on Behalf of HCP</w:t>
      </w:r>
      <w:r w:rsidR="00720ECA">
        <w:rPr>
          <w:b/>
          <w:szCs w:val="22"/>
        </w:rPr>
        <w:t>/</w:t>
      </w:r>
      <w:r w:rsidRPr="00780C48">
        <w:rPr>
          <w:b/>
          <w:szCs w:val="22"/>
        </w:rPr>
        <w:t xml:space="preserve">Consortium </w:t>
      </w:r>
    </w:p>
    <w:p w14:paraId="065B85CC" w14:textId="77777777" w:rsidR="000B4850" w:rsidRPr="002B7D5E" w:rsidRDefault="000B4850" w:rsidP="00A958C3">
      <w:pPr>
        <w:shd w:val="clear" w:color="auto" w:fill="FFFFFF"/>
        <w:ind w:left="1170" w:hanging="450"/>
        <w:rPr>
          <w:b/>
          <w:szCs w:val="22"/>
        </w:rPr>
      </w:pPr>
    </w:p>
    <w:p w14:paraId="39FF4C9E" w14:textId="72FDD82E" w:rsidR="00A958C3" w:rsidRPr="002B7D5E" w:rsidRDefault="00A958C3" w:rsidP="00A958C3">
      <w:pPr>
        <w:ind w:left="1170"/>
        <w:rPr>
          <w:rFonts w:eastAsia="Times New Roman"/>
          <w:szCs w:val="22"/>
        </w:rPr>
      </w:pPr>
      <w:r w:rsidRPr="002B7D5E">
        <w:rPr>
          <w:rFonts w:eastAsia="Times New Roman"/>
          <w:b/>
          <w:szCs w:val="22"/>
        </w:rPr>
        <w:t xml:space="preserve">Number of Respondents:  </w:t>
      </w:r>
      <w:r>
        <w:rPr>
          <w:rFonts w:eastAsia="Times New Roman"/>
          <w:szCs w:val="22"/>
        </w:rPr>
        <w:t xml:space="preserve">Approximately </w:t>
      </w:r>
      <w:r w:rsidR="00C56AFF">
        <w:rPr>
          <w:rFonts w:eastAsia="Times New Roman"/>
          <w:szCs w:val="22"/>
        </w:rPr>
        <w:t>8</w:t>
      </w:r>
      <w:r>
        <w:rPr>
          <w:rFonts w:eastAsia="Times New Roman"/>
          <w:szCs w:val="22"/>
        </w:rPr>
        <w:t>,</w:t>
      </w:r>
      <w:r w:rsidR="00C56AFF">
        <w:rPr>
          <w:rFonts w:eastAsia="Times New Roman"/>
          <w:szCs w:val="22"/>
        </w:rPr>
        <w:t>028</w:t>
      </w:r>
      <w:r>
        <w:rPr>
          <w:rFonts w:eastAsia="Times New Roman"/>
          <w:szCs w:val="22"/>
        </w:rPr>
        <w:t xml:space="preserve"> </w:t>
      </w:r>
      <w:r w:rsidRPr="002B7D5E">
        <w:rPr>
          <w:rFonts w:eastAsia="Times New Roman"/>
          <w:szCs w:val="22"/>
        </w:rPr>
        <w:t>individual health</w:t>
      </w:r>
      <w:r>
        <w:rPr>
          <w:rFonts w:eastAsia="Times New Roman"/>
          <w:szCs w:val="22"/>
        </w:rPr>
        <w:t xml:space="preserve"> care providers or consortia of </w:t>
      </w:r>
      <w:r w:rsidRPr="002B7D5E">
        <w:rPr>
          <w:rFonts w:eastAsia="Times New Roman"/>
          <w:szCs w:val="22"/>
        </w:rPr>
        <w:t>health care providers.</w:t>
      </w:r>
    </w:p>
    <w:p w14:paraId="122B130E" w14:textId="77777777" w:rsidR="00A958C3" w:rsidRDefault="00A958C3" w:rsidP="00A958C3">
      <w:pPr>
        <w:ind w:left="1170"/>
        <w:rPr>
          <w:rFonts w:eastAsia="Times New Roman"/>
          <w:b/>
          <w:szCs w:val="22"/>
        </w:rPr>
      </w:pPr>
    </w:p>
    <w:p w14:paraId="1986C8C5" w14:textId="08DD0992" w:rsidR="00A958C3" w:rsidRPr="002B7D5E" w:rsidRDefault="00A958C3"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One</w:t>
      </w:r>
      <w:r w:rsidR="00FE593F">
        <w:rPr>
          <w:rFonts w:eastAsia="Times New Roman"/>
          <w:szCs w:val="22"/>
        </w:rPr>
        <w:t>-</w:t>
      </w:r>
      <w:r w:rsidRPr="002B7D5E">
        <w:rPr>
          <w:rFonts w:eastAsia="Times New Roman"/>
          <w:szCs w:val="22"/>
        </w:rPr>
        <w:t>time reporting requirement.  Once submitted, this authorization need not be re-submitted in subsequent years unless there is a change in the information previously provided.</w:t>
      </w:r>
    </w:p>
    <w:p w14:paraId="62D0E862" w14:textId="77777777" w:rsidR="00A958C3" w:rsidRPr="002B7D5E" w:rsidRDefault="00A958C3" w:rsidP="00A958C3">
      <w:pPr>
        <w:ind w:left="1170"/>
        <w:rPr>
          <w:rFonts w:eastAsia="Times New Roman"/>
          <w:szCs w:val="22"/>
        </w:rPr>
      </w:pPr>
    </w:p>
    <w:p w14:paraId="036FE7FF" w14:textId="3858E7AC" w:rsidR="00A958C3" w:rsidRPr="002B7D5E" w:rsidRDefault="00A958C3" w:rsidP="00A958C3">
      <w:pPr>
        <w:ind w:left="1170"/>
        <w:rPr>
          <w:rFonts w:eastAsia="Times New Roman"/>
          <w:szCs w:val="22"/>
        </w:rPr>
      </w:pPr>
      <w:r w:rsidRPr="002B7D5E">
        <w:rPr>
          <w:rFonts w:eastAsia="Times New Roman"/>
          <w:b/>
          <w:szCs w:val="22"/>
        </w:rPr>
        <w:t xml:space="preserve">Total Number of Responses Annually:  </w:t>
      </w:r>
      <w:r w:rsidR="00C56AFF">
        <w:rPr>
          <w:rFonts w:eastAsia="Times New Roman"/>
          <w:szCs w:val="22"/>
        </w:rPr>
        <w:t>8</w:t>
      </w:r>
      <w:r>
        <w:rPr>
          <w:rFonts w:eastAsia="Times New Roman"/>
          <w:szCs w:val="22"/>
        </w:rPr>
        <w:t>,</w:t>
      </w:r>
      <w:r w:rsidR="00C56AFF">
        <w:rPr>
          <w:rFonts w:eastAsia="Times New Roman"/>
          <w:szCs w:val="22"/>
        </w:rPr>
        <w:t>028</w:t>
      </w:r>
      <w:r w:rsidRPr="002B7D5E">
        <w:rPr>
          <w:rFonts w:eastAsia="Times New Roman"/>
          <w:szCs w:val="22"/>
        </w:rPr>
        <w:t>.</w:t>
      </w:r>
    </w:p>
    <w:p w14:paraId="7723E6CB" w14:textId="77777777" w:rsidR="00A958C3" w:rsidRPr="002B7D5E" w:rsidRDefault="00A958C3" w:rsidP="00A958C3">
      <w:pPr>
        <w:ind w:left="1170"/>
        <w:rPr>
          <w:rFonts w:eastAsia="Times New Roman"/>
          <w:szCs w:val="22"/>
        </w:rPr>
      </w:pPr>
    </w:p>
    <w:p w14:paraId="3759ECB0" w14:textId="5C337A33" w:rsidR="00A958C3" w:rsidRPr="002B7D5E" w:rsidRDefault="00A958C3" w:rsidP="00A958C3">
      <w:pPr>
        <w:ind w:left="1170"/>
        <w:rPr>
          <w:rFonts w:eastAsia="Times New Roman"/>
          <w:szCs w:val="22"/>
        </w:rPr>
      </w:pPr>
      <w:r w:rsidRPr="002B7D5E">
        <w:rPr>
          <w:rFonts w:eastAsia="Times New Roman"/>
          <w:b/>
          <w:szCs w:val="22"/>
        </w:rPr>
        <w:t xml:space="preserve">Total Annual Hourly Burden:  </w:t>
      </w:r>
      <w:r w:rsidR="00C56AFF">
        <w:rPr>
          <w:rFonts w:eastAsia="Times New Roman"/>
          <w:szCs w:val="22"/>
        </w:rPr>
        <w:t>8</w:t>
      </w:r>
      <w:r w:rsidRPr="00D15742">
        <w:rPr>
          <w:rFonts w:eastAsia="Times New Roman"/>
          <w:szCs w:val="22"/>
        </w:rPr>
        <w:t>,</w:t>
      </w:r>
      <w:r w:rsidR="00C56AFF">
        <w:rPr>
          <w:rFonts w:eastAsia="Times New Roman"/>
          <w:szCs w:val="22"/>
        </w:rPr>
        <w:t>028</w:t>
      </w:r>
      <w:r>
        <w:rPr>
          <w:rFonts w:eastAsia="Times New Roman"/>
          <w:b/>
          <w:szCs w:val="22"/>
        </w:rPr>
        <w:t xml:space="preserve"> </w:t>
      </w:r>
      <w:r w:rsidRPr="002B7D5E">
        <w:rPr>
          <w:rFonts w:eastAsia="Times New Roman"/>
          <w:szCs w:val="22"/>
        </w:rPr>
        <w:t xml:space="preserve">hours. The Commission estimates that this requirement will take approximately 1 hour per submission. </w:t>
      </w:r>
      <w:r w:rsidR="00C56AFF">
        <w:rPr>
          <w:rFonts w:eastAsia="Times New Roman"/>
          <w:szCs w:val="22"/>
        </w:rPr>
        <w:t>8</w:t>
      </w:r>
      <w:r>
        <w:rPr>
          <w:rFonts w:eastAsia="Times New Roman"/>
          <w:szCs w:val="22"/>
        </w:rPr>
        <w:t>,</w:t>
      </w:r>
      <w:r w:rsidR="00C56AFF">
        <w:rPr>
          <w:rFonts w:eastAsia="Times New Roman"/>
          <w:szCs w:val="22"/>
        </w:rPr>
        <w:t>028</w:t>
      </w:r>
      <w:r>
        <w:rPr>
          <w:rFonts w:eastAsia="Times New Roman"/>
          <w:szCs w:val="22"/>
        </w:rPr>
        <w:t xml:space="preserve"> </w:t>
      </w:r>
      <w:r w:rsidRPr="002B7D5E">
        <w:rPr>
          <w:rFonts w:eastAsia="Times New Roman"/>
          <w:szCs w:val="22"/>
        </w:rPr>
        <w:t>submission</w:t>
      </w:r>
      <w:r>
        <w:rPr>
          <w:rFonts w:eastAsia="Times New Roman"/>
          <w:szCs w:val="22"/>
        </w:rPr>
        <w:t>s</w:t>
      </w:r>
      <w:r w:rsidRPr="002B7D5E">
        <w:rPr>
          <w:rFonts w:eastAsia="Times New Roman"/>
          <w:szCs w:val="22"/>
        </w:rPr>
        <w:t xml:space="preserve"> x 1 hour = </w:t>
      </w:r>
      <w:r w:rsidR="00C56AFF">
        <w:rPr>
          <w:rFonts w:eastAsia="Times New Roman"/>
          <w:szCs w:val="22"/>
        </w:rPr>
        <w:t>8,028</w:t>
      </w:r>
      <w:r w:rsidRPr="002B7D5E">
        <w:rPr>
          <w:rFonts w:eastAsia="Times New Roman"/>
          <w:szCs w:val="22"/>
        </w:rPr>
        <w:t xml:space="preserve"> hours.</w:t>
      </w:r>
    </w:p>
    <w:p w14:paraId="0FD9E7FE" w14:textId="77777777" w:rsidR="00A958C3" w:rsidRPr="002B7D5E" w:rsidRDefault="00A958C3" w:rsidP="00A958C3">
      <w:pPr>
        <w:ind w:left="1170"/>
        <w:rPr>
          <w:rFonts w:eastAsia="Times New Roman"/>
          <w:szCs w:val="22"/>
        </w:rPr>
      </w:pPr>
    </w:p>
    <w:p w14:paraId="35A5BCC3" w14:textId="6FE1571E" w:rsidR="00A958C3" w:rsidRPr="002B7D5E" w:rsidRDefault="00E00806" w:rsidP="00A958C3">
      <w:pPr>
        <w:ind w:left="1170"/>
        <w:rPr>
          <w:rFonts w:eastAsia="Times New Roman"/>
          <w:szCs w:val="22"/>
        </w:rPr>
      </w:pPr>
      <w:r>
        <w:rPr>
          <w:rFonts w:eastAsia="Times New Roman"/>
          <w:b/>
          <w:szCs w:val="22"/>
        </w:rPr>
        <w:t>Total Estimate of In-House Cost to the Respondents</w:t>
      </w:r>
      <w:r w:rsidR="00A958C3" w:rsidRPr="002B7D5E">
        <w:rPr>
          <w:rFonts w:eastAsia="Times New Roman"/>
          <w:b/>
          <w:szCs w:val="22"/>
        </w:rPr>
        <w:t xml:space="preserve">:  </w:t>
      </w:r>
      <w:r w:rsidR="00A958C3">
        <w:rPr>
          <w:rFonts w:eastAsia="Times New Roman"/>
          <w:szCs w:val="22"/>
        </w:rPr>
        <w:t>$</w:t>
      </w:r>
      <w:r w:rsidR="00C56AFF">
        <w:rPr>
          <w:rFonts w:eastAsia="Times New Roman"/>
          <w:szCs w:val="22"/>
        </w:rPr>
        <w:t>321</w:t>
      </w:r>
      <w:r w:rsidR="00A958C3">
        <w:rPr>
          <w:rFonts w:eastAsia="Times New Roman"/>
          <w:szCs w:val="22"/>
        </w:rPr>
        <w:t>,</w:t>
      </w:r>
      <w:r w:rsidR="00C56AFF">
        <w:rPr>
          <w:rFonts w:eastAsia="Times New Roman"/>
          <w:szCs w:val="22"/>
        </w:rPr>
        <w:t>1</w:t>
      </w:r>
      <w:r w:rsidR="00A958C3">
        <w:rPr>
          <w:rFonts w:eastAsia="Times New Roman"/>
          <w:szCs w:val="22"/>
        </w:rPr>
        <w:t xml:space="preserve">20 </w:t>
      </w:r>
      <w:r w:rsidR="00A958C3" w:rsidRPr="002B7D5E">
        <w:rPr>
          <w:rFonts w:eastAsia="Times New Roman"/>
          <w:szCs w:val="22"/>
        </w:rPr>
        <w:t xml:space="preserve">= </w:t>
      </w:r>
      <w:r w:rsidR="00C56AFF">
        <w:rPr>
          <w:rFonts w:eastAsia="Times New Roman"/>
          <w:szCs w:val="22"/>
        </w:rPr>
        <w:t>8</w:t>
      </w:r>
      <w:r w:rsidR="00A958C3">
        <w:rPr>
          <w:rFonts w:eastAsia="Times New Roman"/>
          <w:szCs w:val="22"/>
        </w:rPr>
        <w:t>,</w:t>
      </w:r>
      <w:r w:rsidR="00C56AFF">
        <w:rPr>
          <w:rFonts w:eastAsia="Times New Roman"/>
          <w:szCs w:val="22"/>
        </w:rPr>
        <w:t>028</w:t>
      </w:r>
      <w:r w:rsidR="00A958C3" w:rsidRPr="002B7D5E">
        <w:rPr>
          <w:rFonts w:eastAsia="Times New Roman"/>
          <w:szCs w:val="22"/>
        </w:rPr>
        <w:t xml:space="preserve"> hours x $40/hour.  T</w:t>
      </w:r>
      <w:r w:rsidR="00A958C3" w:rsidRPr="002B7D5E">
        <w:rPr>
          <w:szCs w:val="22"/>
        </w:rPr>
        <w:t>he Commission estimates that respondents will use</w:t>
      </w:r>
      <w:r w:rsidR="00A958C3">
        <w:rPr>
          <w:szCs w:val="22"/>
        </w:rPr>
        <w:t xml:space="preserve"> a </w:t>
      </w:r>
      <w:r w:rsidR="00A958C3" w:rsidRPr="002B7D5E">
        <w:rPr>
          <w:szCs w:val="22"/>
        </w:rPr>
        <w:t xml:space="preserve">staff </w:t>
      </w:r>
      <w:r w:rsidR="00A958C3">
        <w:rPr>
          <w:szCs w:val="22"/>
        </w:rPr>
        <w:t xml:space="preserve">person </w:t>
      </w:r>
      <w:r w:rsidR="00A958C3" w:rsidRPr="002B7D5E">
        <w:rPr>
          <w:szCs w:val="22"/>
        </w:rPr>
        <w:t>compensated at approximately $40 per hour</w:t>
      </w:r>
      <w:r w:rsidR="00A958C3">
        <w:rPr>
          <w:szCs w:val="22"/>
        </w:rPr>
        <w:t>.</w:t>
      </w:r>
    </w:p>
    <w:p w14:paraId="3247553D" w14:textId="77777777" w:rsidR="00A958C3" w:rsidRDefault="00A958C3" w:rsidP="00A958C3">
      <w:pPr>
        <w:ind w:left="1170" w:hanging="450"/>
        <w:rPr>
          <w:rFonts w:eastAsia="Times New Roman"/>
          <w:b/>
          <w:szCs w:val="22"/>
        </w:rPr>
      </w:pPr>
      <w:r>
        <w:rPr>
          <w:rFonts w:eastAsia="Times New Roman"/>
          <w:b/>
          <w:szCs w:val="22"/>
        </w:rPr>
        <w:t xml:space="preserve">                                </w:t>
      </w:r>
    </w:p>
    <w:p w14:paraId="12506E99" w14:textId="0E08DCD3" w:rsidR="00B67B3F" w:rsidRPr="00C3538F" w:rsidRDefault="00B67B3F" w:rsidP="00A958C3">
      <w:pPr>
        <w:pStyle w:val="ListParagraph"/>
        <w:numPr>
          <w:ilvl w:val="0"/>
          <w:numId w:val="19"/>
        </w:numPr>
        <w:shd w:val="clear" w:color="auto" w:fill="FFFFFF"/>
        <w:ind w:left="1170" w:hanging="450"/>
        <w:rPr>
          <w:b/>
          <w:szCs w:val="22"/>
        </w:rPr>
      </w:pPr>
      <w:r w:rsidRPr="00C3538F">
        <w:rPr>
          <w:b/>
          <w:szCs w:val="22"/>
        </w:rPr>
        <w:t xml:space="preserve">FCC Form 460 Attachment – Letters of Agency (Consortia Only) </w:t>
      </w:r>
    </w:p>
    <w:p w14:paraId="32AF8D3E" w14:textId="77777777" w:rsidR="00B67B3F" w:rsidRPr="002B7D5E" w:rsidRDefault="00B67B3F" w:rsidP="00A958C3">
      <w:pPr>
        <w:shd w:val="clear" w:color="auto" w:fill="FFFFFF"/>
        <w:ind w:left="1170" w:hanging="450"/>
        <w:rPr>
          <w:b/>
          <w:szCs w:val="22"/>
        </w:rPr>
      </w:pPr>
    </w:p>
    <w:p w14:paraId="6D1C16CC" w14:textId="76F1B8EE"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sidR="00054521">
        <w:rPr>
          <w:rFonts w:eastAsia="Times New Roman"/>
          <w:szCs w:val="22"/>
        </w:rPr>
        <w:t xml:space="preserve">7,664 </w:t>
      </w:r>
      <w:r>
        <w:rPr>
          <w:rFonts w:eastAsia="Times New Roman"/>
          <w:szCs w:val="22"/>
        </w:rPr>
        <w:t>health care providers</w:t>
      </w:r>
      <w:r w:rsidRPr="002B7D5E">
        <w:rPr>
          <w:rFonts w:eastAsia="Times New Roman"/>
          <w:szCs w:val="22"/>
        </w:rPr>
        <w:t>.</w:t>
      </w:r>
    </w:p>
    <w:p w14:paraId="69A3872B" w14:textId="77777777" w:rsidR="002769D4" w:rsidRPr="002B7D5E" w:rsidRDefault="002769D4" w:rsidP="00A958C3">
      <w:pPr>
        <w:ind w:left="1170"/>
        <w:rPr>
          <w:rFonts w:eastAsia="Times New Roman"/>
          <w:szCs w:val="22"/>
        </w:rPr>
      </w:pPr>
    </w:p>
    <w:p w14:paraId="41856E96" w14:textId="25CB4DDF"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One</w:t>
      </w:r>
      <w:r w:rsidR="00FE593F">
        <w:rPr>
          <w:rFonts w:eastAsia="Times New Roman"/>
          <w:szCs w:val="22"/>
        </w:rPr>
        <w:t>-</w:t>
      </w:r>
      <w:r w:rsidRPr="002B7D5E">
        <w:rPr>
          <w:rFonts w:eastAsia="Times New Roman"/>
          <w:szCs w:val="22"/>
        </w:rPr>
        <w:t xml:space="preserve">time reporting requirement.  </w:t>
      </w:r>
    </w:p>
    <w:p w14:paraId="36F054E6" w14:textId="77777777" w:rsidR="002769D4" w:rsidRPr="002B7D5E" w:rsidRDefault="002769D4" w:rsidP="00A958C3">
      <w:pPr>
        <w:ind w:left="1170"/>
        <w:rPr>
          <w:rFonts w:eastAsia="Times New Roman"/>
          <w:b/>
          <w:szCs w:val="22"/>
        </w:rPr>
      </w:pPr>
    </w:p>
    <w:p w14:paraId="3CF5BE51" w14:textId="2CD00C31" w:rsidR="002769D4" w:rsidRDefault="002769D4" w:rsidP="00A958C3">
      <w:pPr>
        <w:ind w:left="1170"/>
        <w:rPr>
          <w:rFonts w:eastAsia="Times New Roman"/>
          <w:szCs w:val="22"/>
        </w:rPr>
      </w:pPr>
      <w:r w:rsidRPr="002B7D5E">
        <w:rPr>
          <w:rFonts w:eastAsia="Times New Roman"/>
          <w:b/>
          <w:szCs w:val="22"/>
        </w:rPr>
        <w:t xml:space="preserve">Total Number of Responses Annually:  </w:t>
      </w:r>
      <w:r w:rsidR="00054521">
        <w:rPr>
          <w:rFonts w:eastAsia="Times New Roman"/>
          <w:szCs w:val="22"/>
        </w:rPr>
        <w:t>7,664.</w:t>
      </w:r>
    </w:p>
    <w:p w14:paraId="3A92FD32" w14:textId="77777777" w:rsidR="002769D4" w:rsidRPr="002B7D5E" w:rsidRDefault="002769D4" w:rsidP="00A958C3">
      <w:pPr>
        <w:ind w:left="1170"/>
        <w:rPr>
          <w:rFonts w:eastAsia="Times New Roman"/>
          <w:szCs w:val="22"/>
        </w:rPr>
      </w:pPr>
    </w:p>
    <w:p w14:paraId="340843DA" w14:textId="6AC6DD10"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00054521">
        <w:rPr>
          <w:rFonts w:eastAsia="Times New Roman"/>
          <w:szCs w:val="22"/>
        </w:rPr>
        <w:t>7</w:t>
      </w:r>
      <w:r>
        <w:rPr>
          <w:rFonts w:eastAsia="Times New Roman"/>
          <w:szCs w:val="22"/>
        </w:rPr>
        <w:t>,</w:t>
      </w:r>
      <w:r w:rsidR="00054521">
        <w:rPr>
          <w:rFonts w:eastAsia="Times New Roman"/>
          <w:szCs w:val="22"/>
        </w:rPr>
        <w:t>664</w:t>
      </w:r>
      <w:r>
        <w:rPr>
          <w:rFonts w:eastAsia="Times New Roman"/>
          <w:szCs w:val="22"/>
        </w:rPr>
        <w:t xml:space="preserve"> h</w:t>
      </w:r>
      <w:r w:rsidRPr="002B7D5E">
        <w:rPr>
          <w:rFonts w:eastAsia="Times New Roman"/>
          <w:szCs w:val="22"/>
        </w:rPr>
        <w:t xml:space="preserve">ours.  This requirement applies </w:t>
      </w:r>
      <w:r>
        <w:rPr>
          <w:rFonts w:eastAsia="Times New Roman"/>
          <w:szCs w:val="22"/>
        </w:rPr>
        <w:t xml:space="preserve">to consortium applicants only. </w:t>
      </w:r>
      <w:r w:rsidR="00DB3AE0">
        <w:rPr>
          <w:rFonts w:eastAsia="Times New Roman"/>
          <w:szCs w:val="22"/>
        </w:rPr>
        <w:t>7</w:t>
      </w:r>
      <w:r>
        <w:rPr>
          <w:rFonts w:eastAsia="Times New Roman"/>
          <w:szCs w:val="22"/>
        </w:rPr>
        <w:t>,</w:t>
      </w:r>
      <w:r w:rsidR="00BE4D02">
        <w:rPr>
          <w:rFonts w:eastAsia="Times New Roman"/>
          <w:szCs w:val="22"/>
        </w:rPr>
        <w:t>664</w:t>
      </w:r>
      <w:r>
        <w:rPr>
          <w:rFonts w:eastAsia="Times New Roman"/>
          <w:szCs w:val="22"/>
        </w:rPr>
        <w:t xml:space="preserve"> submissions x 1 hour = </w:t>
      </w:r>
      <w:r w:rsidR="00054521">
        <w:rPr>
          <w:rFonts w:eastAsia="Times New Roman"/>
          <w:szCs w:val="22"/>
        </w:rPr>
        <w:t>7</w:t>
      </w:r>
      <w:r>
        <w:rPr>
          <w:rFonts w:eastAsia="Times New Roman"/>
          <w:szCs w:val="22"/>
        </w:rPr>
        <w:t>,</w:t>
      </w:r>
      <w:r w:rsidR="00054521">
        <w:rPr>
          <w:rFonts w:eastAsia="Times New Roman"/>
          <w:szCs w:val="22"/>
        </w:rPr>
        <w:t>664</w:t>
      </w:r>
      <w:r w:rsidRPr="002B7D5E">
        <w:rPr>
          <w:rFonts w:eastAsia="Times New Roman"/>
          <w:szCs w:val="22"/>
        </w:rPr>
        <w:t xml:space="preserve"> hours.</w:t>
      </w:r>
    </w:p>
    <w:p w14:paraId="3C1FD01F" w14:textId="77777777" w:rsidR="002769D4" w:rsidRPr="002B7D5E" w:rsidRDefault="002769D4" w:rsidP="00A958C3">
      <w:pPr>
        <w:ind w:left="1170"/>
        <w:rPr>
          <w:rFonts w:eastAsia="Times New Roman"/>
          <w:szCs w:val="22"/>
        </w:rPr>
      </w:pPr>
    </w:p>
    <w:p w14:paraId="2B800B81" w14:textId="0423C96F" w:rsidR="002769D4" w:rsidRDefault="00E00806" w:rsidP="00A958C3">
      <w:pPr>
        <w:ind w:left="1170"/>
        <w:rPr>
          <w:szCs w:val="22"/>
        </w:rPr>
      </w:pPr>
      <w:r>
        <w:rPr>
          <w:rFonts w:eastAsia="Times New Roman"/>
          <w:b/>
          <w:szCs w:val="22"/>
        </w:rPr>
        <w:t>Total Estimate of In-House Cost to the Respondents</w:t>
      </w:r>
      <w:r w:rsidR="002769D4" w:rsidRPr="002B7D5E">
        <w:rPr>
          <w:rFonts w:eastAsia="Times New Roman"/>
          <w:b/>
          <w:szCs w:val="22"/>
        </w:rPr>
        <w:t xml:space="preserve">:  </w:t>
      </w:r>
      <w:r w:rsidR="00950BC0" w:rsidRPr="00950BC0">
        <w:rPr>
          <w:rFonts w:eastAsia="Times New Roman"/>
          <w:szCs w:val="22"/>
        </w:rPr>
        <w:t>$</w:t>
      </w:r>
      <w:r w:rsidR="00054521" w:rsidRPr="00054521">
        <w:rPr>
          <w:rFonts w:eastAsia="Times New Roman"/>
          <w:szCs w:val="22"/>
        </w:rPr>
        <w:t>306,560</w:t>
      </w:r>
      <w:r w:rsidR="002769D4" w:rsidRPr="002B7D5E">
        <w:rPr>
          <w:rFonts w:eastAsia="Times New Roman"/>
          <w:szCs w:val="22"/>
        </w:rPr>
        <w:t xml:space="preserve"> = </w:t>
      </w:r>
      <w:r w:rsidR="00054521">
        <w:rPr>
          <w:rFonts w:eastAsia="Times New Roman"/>
          <w:szCs w:val="22"/>
        </w:rPr>
        <w:t>7</w:t>
      </w:r>
      <w:r w:rsidR="002769D4">
        <w:rPr>
          <w:rFonts w:eastAsia="Times New Roman"/>
          <w:szCs w:val="22"/>
        </w:rPr>
        <w:t>,</w:t>
      </w:r>
      <w:r w:rsidR="00054521">
        <w:rPr>
          <w:rFonts w:eastAsia="Times New Roman"/>
          <w:szCs w:val="22"/>
        </w:rPr>
        <w:t>664</w:t>
      </w:r>
      <w:r w:rsidR="002769D4" w:rsidRPr="002B7D5E">
        <w:rPr>
          <w:rFonts w:eastAsia="Times New Roman"/>
          <w:szCs w:val="22"/>
        </w:rPr>
        <w:t xml:space="preserve">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6A463053" w14:textId="77777777" w:rsidR="002769D4" w:rsidRDefault="002769D4" w:rsidP="00A958C3">
      <w:pPr>
        <w:ind w:left="1170" w:hanging="450"/>
        <w:rPr>
          <w:szCs w:val="22"/>
        </w:rPr>
      </w:pPr>
    </w:p>
    <w:p w14:paraId="21B8BF8A" w14:textId="6A1B9FA7" w:rsidR="002769D4" w:rsidRPr="002B7D5E" w:rsidRDefault="002769D4" w:rsidP="00A958C3">
      <w:pPr>
        <w:keepNext/>
        <w:numPr>
          <w:ilvl w:val="0"/>
          <w:numId w:val="19"/>
        </w:numPr>
        <w:shd w:val="clear" w:color="auto" w:fill="FFFFFF"/>
        <w:ind w:left="1170" w:hanging="450"/>
        <w:rPr>
          <w:b/>
          <w:szCs w:val="22"/>
        </w:rPr>
      </w:pPr>
      <w:r>
        <w:rPr>
          <w:b/>
          <w:szCs w:val="22"/>
        </w:rPr>
        <w:t xml:space="preserve">FCC </w:t>
      </w:r>
      <w:r w:rsidRPr="002B7D5E">
        <w:rPr>
          <w:b/>
          <w:szCs w:val="22"/>
        </w:rPr>
        <w:t>Form 460 Attachment –</w:t>
      </w:r>
      <w:r w:rsidR="00DB3AE0">
        <w:rPr>
          <w:b/>
          <w:szCs w:val="22"/>
        </w:rPr>
        <w:t xml:space="preserve"> </w:t>
      </w:r>
      <w:r w:rsidRPr="002B7D5E">
        <w:rPr>
          <w:b/>
          <w:szCs w:val="22"/>
        </w:rPr>
        <w:t>State</w:t>
      </w:r>
      <w:r>
        <w:rPr>
          <w:b/>
          <w:szCs w:val="22"/>
        </w:rPr>
        <w:t xml:space="preserve"> </w:t>
      </w:r>
      <w:r w:rsidRPr="002B7D5E">
        <w:rPr>
          <w:b/>
          <w:szCs w:val="22"/>
        </w:rPr>
        <w:t>/ Non-Profit Entities that Want to Serve as Both Vendor and Consortium Leader</w:t>
      </w:r>
      <w:r>
        <w:rPr>
          <w:b/>
          <w:szCs w:val="22"/>
        </w:rPr>
        <w:t xml:space="preserve"> </w:t>
      </w:r>
      <w:r w:rsidRPr="002B7D5E">
        <w:rPr>
          <w:b/>
          <w:szCs w:val="22"/>
        </w:rPr>
        <w:t>/</w:t>
      </w:r>
      <w:r>
        <w:rPr>
          <w:b/>
          <w:szCs w:val="22"/>
        </w:rPr>
        <w:t xml:space="preserve"> </w:t>
      </w:r>
      <w:r w:rsidRPr="002B7D5E">
        <w:rPr>
          <w:b/>
          <w:szCs w:val="22"/>
        </w:rPr>
        <w:t xml:space="preserve">Consultant (Consortia Only) </w:t>
      </w:r>
    </w:p>
    <w:p w14:paraId="4798CD60" w14:textId="77777777" w:rsidR="002769D4" w:rsidRPr="002B7D5E" w:rsidRDefault="002769D4" w:rsidP="00A958C3">
      <w:pPr>
        <w:keepNext/>
        <w:shd w:val="clear" w:color="auto" w:fill="FFFFFF"/>
        <w:ind w:left="1170" w:hanging="450"/>
        <w:rPr>
          <w:b/>
          <w:szCs w:val="22"/>
        </w:rPr>
      </w:pPr>
    </w:p>
    <w:p w14:paraId="4C0BB736" w14:textId="77777777"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Pr>
          <w:rFonts w:eastAsia="Times New Roman"/>
          <w:szCs w:val="22"/>
        </w:rPr>
        <w:t>Approximately 37</w:t>
      </w:r>
      <w:r w:rsidRPr="002B7D5E">
        <w:rPr>
          <w:rFonts w:eastAsia="Times New Roman"/>
          <w:szCs w:val="22"/>
        </w:rPr>
        <w:t xml:space="preserve"> state government or non-profit entities.</w:t>
      </w:r>
    </w:p>
    <w:p w14:paraId="78807C90" w14:textId="77777777" w:rsidR="002769D4" w:rsidRDefault="002769D4" w:rsidP="00A958C3">
      <w:pPr>
        <w:ind w:left="1170"/>
        <w:rPr>
          <w:rFonts w:eastAsia="Times New Roman"/>
          <w:b/>
          <w:szCs w:val="22"/>
        </w:rPr>
      </w:pPr>
    </w:p>
    <w:p w14:paraId="74379A5E" w14:textId="22C4E62E"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One</w:t>
      </w:r>
      <w:r w:rsidR="00FE593F">
        <w:rPr>
          <w:rFonts w:eastAsia="Times New Roman"/>
          <w:szCs w:val="22"/>
        </w:rPr>
        <w:t>-</w:t>
      </w:r>
      <w:r w:rsidRPr="002B7D5E">
        <w:rPr>
          <w:rFonts w:eastAsia="Times New Roman"/>
          <w:szCs w:val="22"/>
        </w:rPr>
        <w:t xml:space="preserve">time reporting requirement.  </w:t>
      </w:r>
    </w:p>
    <w:p w14:paraId="142A044F" w14:textId="77777777" w:rsidR="002769D4" w:rsidRPr="002B7D5E" w:rsidRDefault="002769D4" w:rsidP="00A958C3">
      <w:pPr>
        <w:ind w:left="1170"/>
        <w:rPr>
          <w:rFonts w:eastAsia="Times New Roman"/>
          <w:b/>
          <w:szCs w:val="22"/>
        </w:rPr>
      </w:pPr>
    </w:p>
    <w:p w14:paraId="2AF3FD6D" w14:textId="77777777"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Pr>
          <w:rFonts w:eastAsia="Times New Roman"/>
          <w:szCs w:val="22"/>
        </w:rPr>
        <w:t>20</w:t>
      </w:r>
      <w:r w:rsidRPr="002B7D5E">
        <w:rPr>
          <w:rFonts w:eastAsia="Times New Roman"/>
          <w:szCs w:val="22"/>
        </w:rPr>
        <w:t>. The Commission estimates that of the possible r</w:t>
      </w:r>
      <w:r>
        <w:rPr>
          <w:rFonts w:eastAsia="Times New Roman"/>
          <w:szCs w:val="22"/>
        </w:rPr>
        <w:t>espondents, approximately 20</w:t>
      </w:r>
      <w:r w:rsidRPr="002B7D5E">
        <w:rPr>
          <w:rFonts w:eastAsia="Times New Roman"/>
          <w:szCs w:val="22"/>
        </w:rPr>
        <w:t xml:space="preserve"> </w:t>
      </w:r>
      <w:r>
        <w:rPr>
          <w:rFonts w:eastAsia="Times New Roman"/>
          <w:szCs w:val="22"/>
        </w:rPr>
        <w:t>may make this submission annually.</w:t>
      </w:r>
    </w:p>
    <w:p w14:paraId="6D4E174F" w14:textId="77777777" w:rsidR="002769D4" w:rsidRPr="002B7D5E" w:rsidRDefault="002769D4" w:rsidP="00A958C3">
      <w:pPr>
        <w:ind w:left="1170"/>
        <w:rPr>
          <w:rFonts w:eastAsia="Times New Roman"/>
          <w:b/>
          <w:szCs w:val="22"/>
        </w:rPr>
      </w:pPr>
    </w:p>
    <w:p w14:paraId="67E1344C" w14:textId="77777777"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Pr>
          <w:rFonts w:eastAsia="Times New Roman"/>
          <w:szCs w:val="22"/>
        </w:rPr>
        <w:t>40 hours</w:t>
      </w:r>
      <w:r w:rsidRPr="002B7D5E">
        <w:rPr>
          <w:rFonts w:eastAsia="Times New Roman"/>
          <w:szCs w:val="22"/>
        </w:rPr>
        <w:t>.  The Commission estimates that this requirement will take approxim</w:t>
      </w:r>
      <w:r>
        <w:rPr>
          <w:rFonts w:eastAsia="Times New Roman"/>
          <w:szCs w:val="22"/>
        </w:rPr>
        <w:t>ately 2 hours per submission.  20 submissions x 2 hours = 40</w:t>
      </w:r>
      <w:r w:rsidRPr="002B7D5E">
        <w:rPr>
          <w:rFonts w:eastAsia="Times New Roman"/>
          <w:szCs w:val="22"/>
        </w:rPr>
        <w:t xml:space="preserve"> hours.</w:t>
      </w:r>
    </w:p>
    <w:p w14:paraId="45A03887" w14:textId="77777777" w:rsidR="002769D4" w:rsidRPr="002B7D5E" w:rsidRDefault="002769D4" w:rsidP="00A958C3">
      <w:pPr>
        <w:ind w:left="1170"/>
        <w:rPr>
          <w:rFonts w:eastAsia="Times New Roman"/>
          <w:b/>
          <w:szCs w:val="22"/>
        </w:rPr>
      </w:pPr>
    </w:p>
    <w:p w14:paraId="2EA5629E" w14:textId="76BF38C4"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2769D4">
        <w:rPr>
          <w:rFonts w:eastAsia="Times New Roman"/>
          <w:szCs w:val="22"/>
        </w:rPr>
        <w:t xml:space="preserve">1,600 </w:t>
      </w:r>
      <w:r w:rsidR="002769D4" w:rsidRPr="002B7D5E">
        <w:rPr>
          <w:rFonts w:eastAsia="Times New Roman"/>
          <w:szCs w:val="22"/>
        </w:rPr>
        <w:t xml:space="preserve">= </w:t>
      </w:r>
      <w:r w:rsidR="002769D4">
        <w:rPr>
          <w:rFonts w:eastAsia="Times New Roman"/>
          <w:szCs w:val="22"/>
        </w:rPr>
        <w:t>40</w:t>
      </w:r>
      <w:r w:rsidR="002769D4" w:rsidRPr="002B7D5E">
        <w:rPr>
          <w:rFonts w:eastAsia="Times New Roman"/>
          <w:szCs w:val="22"/>
        </w:rPr>
        <w:t xml:space="preserve">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19C51D7E" w14:textId="77777777" w:rsidR="002769D4" w:rsidRDefault="002769D4" w:rsidP="00A958C3">
      <w:pPr>
        <w:ind w:left="1170" w:hanging="450"/>
        <w:rPr>
          <w:szCs w:val="22"/>
        </w:rPr>
      </w:pPr>
    </w:p>
    <w:p w14:paraId="3A09394D" w14:textId="3B7E284E" w:rsidR="002769D4" w:rsidRPr="002B7D5E" w:rsidRDefault="002769D4" w:rsidP="00A958C3">
      <w:pPr>
        <w:numPr>
          <w:ilvl w:val="0"/>
          <w:numId w:val="19"/>
        </w:numPr>
        <w:shd w:val="clear" w:color="auto" w:fill="FFFFFF"/>
        <w:ind w:left="1170" w:hanging="450"/>
        <w:rPr>
          <w:b/>
          <w:szCs w:val="22"/>
        </w:rPr>
      </w:pPr>
      <w:r>
        <w:rPr>
          <w:b/>
          <w:szCs w:val="22"/>
        </w:rPr>
        <w:t xml:space="preserve">Agreement Regarding </w:t>
      </w:r>
      <w:r w:rsidRPr="002B7D5E">
        <w:rPr>
          <w:b/>
          <w:szCs w:val="22"/>
        </w:rPr>
        <w:t>Legal/ Financial Responsibility for Consortium Activitie</w:t>
      </w:r>
      <w:r>
        <w:rPr>
          <w:b/>
          <w:szCs w:val="22"/>
        </w:rPr>
        <w:t>s</w:t>
      </w:r>
      <w:r w:rsidR="00DB3AE0">
        <w:rPr>
          <w:b/>
          <w:szCs w:val="22"/>
        </w:rPr>
        <w:t xml:space="preserve"> </w:t>
      </w:r>
      <w:r w:rsidR="00DB3AE0" w:rsidRPr="002B7D5E">
        <w:rPr>
          <w:b/>
          <w:szCs w:val="22"/>
        </w:rPr>
        <w:t>(Consortia Only)</w:t>
      </w:r>
    </w:p>
    <w:p w14:paraId="0EE8003D" w14:textId="77777777" w:rsidR="002769D4" w:rsidRDefault="002769D4" w:rsidP="00A958C3">
      <w:pPr>
        <w:shd w:val="clear" w:color="auto" w:fill="FFFFFF"/>
        <w:tabs>
          <w:tab w:val="left" w:pos="4222"/>
        </w:tabs>
        <w:ind w:left="1170" w:hanging="450"/>
        <w:rPr>
          <w:rFonts w:eastAsia="Times New Roman"/>
          <w:b/>
          <w:szCs w:val="22"/>
        </w:rPr>
      </w:pPr>
    </w:p>
    <w:p w14:paraId="755DDFA6" w14:textId="77777777" w:rsidR="002769D4" w:rsidRPr="002B7D5E" w:rsidRDefault="002769D4" w:rsidP="00A958C3">
      <w:pPr>
        <w:shd w:val="clear" w:color="auto" w:fill="FFFFFF"/>
        <w:tabs>
          <w:tab w:val="left" w:pos="4222"/>
        </w:tabs>
        <w:ind w:left="1170"/>
        <w:rPr>
          <w:rFonts w:eastAsia="Times New Roman"/>
          <w:szCs w:val="22"/>
        </w:rPr>
      </w:pPr>
      <w:r w:rsidRPr="002B7D5E">
        <w:rPr>
          <w:rFonts w:eastAsia="Times New Roman"/>
          <w:b/>
          <w:szCs w:val="22"/>
        </w:rPr>
        <w:t xml:space="preserve">Number of Respondents:  </w:t>
      </w:r>
      <w:r>
        <w:rPr>
          <w:rFonts w:eastAsia="Times New Roman"/>
          <w:szCs w:val="22"/>
        </w:rPr>
        <w:t>Approximately 16</w:t>
      </w:r>
      <w:r w:rsidRPr="002B7D5E">
        <w:rPr>
          <w:rFonts w:eastAsia="Times New Roman"/>
          <w:szCs w:val="22"/>
        </w:rPr>
        <w:t xml:space="preserve"> consortia of health care providers.</w:t>
      </w:r>
    </w:p>
    <w:p w14:paraId="2D59EC0D" w14:textId="77777777" w:rsidR="002769D4" w:rsidRDefault="002769D4" w:rsidP="00A958C3">
      <w:pPr>
        <w:tabs>
          <w:tab w:val="left" w:pos="4222"/>
        </w:tabs>
        <w:ind w:left="1170"/>
        <w:rPr>
          <w:rFonts w:eastAsia="Times New Roman"/>
          <w:b/>
          <w:szCs w:val="22"/>
        </w:rPr>
      </w:pPr>
    </w:p>
    <w:p w14:paraId="6DC1753A" w14:textId="20F1B10A" w:rsidR="002769D4" w:rsidRPr="002B7D5E" w:rsidRDefault="002769D4" w:rsidP="00A958C3">
      <w:pPr>
        <w:tabs>
          <w:tab w:val="left" w:pos="4222"/>
        </w:tabs>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One</w:t>
      </w:r>
      <w:r w:rsidR="00FE593F">
        <w:rPr>
          <w:rFonts w:eastAsia="Times New Roman"/>
          <w:szCs w:val="22"/>
        </w:rPr>
        <w:t>-</w:t>
      </w:r>
      <w:r w:rsidRPr="002B7D5E">
        <w:rPr>
          <w:rFonts w:eastAsia="Times New Roman"/>
          <w:szCs w:val="22"/>
        </w:rPr>
        <w:t xml:space="preserve">time reporting requirement.  </w:t>
      </w:r>
    </w:p>
    <w:p w14:paraId="31BB2F5A" w14:textId="77777777" w:rsidR="002769D4" w:rsidRDefault="002769D4" w:rsidP="00A958C3">
      <w:pPr>
        <w:tabs>
          <w:tab w:val="left" w:pos="4222"/>
        </w:tabs>
        <w:ind w:left="1170"/>
        <w:rPr>
          <w:rFonts w:eastAsia="Times New Roman"/>
          <w:b/>
          <w:szCs w:val="22"/>
        </w:rPr>
      </w:pPr>
    </w:p>
    <w:p w14:paraId="75145E24" w14:textId="77777777" w:rsidR="002769D4" w:rsidRPr="002B7D5E" w:rsidRDefault="002769D4" w:rsidP="00A958C3">
      <w:pPr>
        <w:tabs>
          <w:tab w:val="left" w:pos="4222"/>
        </w:tabs>
        <w:ind w:left="1170"/>
        <w:rPr>
          <w:rFonts w:eastAsia="Times New Roman"/>
          <w:szCs w:val="22"/>
        </w:rPr>
      </w:pPr>
      <w:r w:rsidRPr="002B7D5E">
        <w:rPr>
          <w:rFonts w:eastAsia="Times New Roman"/>
          <w:b/>
          <w:szCs w:val="22"/>
        </w:rPr>
        <w:t xml:space="preserve">Total Number of Responses Annually:  </w:t>
      </w:r>
      <w:r>
        <w:rPr>
          <w:rFonts w:eastAsia="Times New Roman"/>
          <w:szCs w:val="22"/>
        </w:rPr>
        <w:t>16.</w:t>
      </w:r>
    </w:p>
    <w:p w14:paraId="296C921A" w14:textId="77777777" w:rsidR="002769D4" w:rsidRDefault="002769D4" w:rsidP="00A958C3">
      <w:pPr>
        <w:tabs>
          <w:tab w:val="left" w:pos="4222"/>
        </w:tabs>
        <w:ind w:left="1170"/>
        <w:rPr>
          <w:rFonts w:eastAsia="Times New Roman"/>
          <w:b/>
          <w:szCs w:val="22"/>
        </w:rPr>
      </w:pPr>
    </w:p>
    <w:p w14:paraId="452DAF36" w14:textId="77777777" w:rsidR="002769D4" w:rsidRPr="002B7D5E" w:rsidRDefault="002769D4" w:rsidP="00A958C3">
      <w:pPr>
        <w:tabs>
          <w:tab w:val="left" w:pos="4222"/>
        </w:tabs>
        <w:ind w:left="1170"/>
        <w:rPr>
          <w:rFonts w:eastAsia="Times New Roman"/>
          <w:szCs w:val="22"/>
        </w:rPr>
      </w:pPr>
      <w:r w:rsidRPr="002B7D5E">
        <w:rPr>
          <w:rFonts w:eastAsia="Times New Roman"/>
          <w:b/>
          <w:szCs w:val="22"/>
        </w:rPr>
        <w:t xml:space="preserve">Total Annual Hourly Burden: </w:t>
      </w:r>
      <w:r>
        <w:rPr>
          <w:rFonts w:eastAsia="Times New Roman"/>
          <w:szCs w:val="22"/>
        </w:rPr>
        <w:t>16</w:t>
      </w:r>
      <w:r w:rsidRPr="002B7D5E">
        <w:rPr>
          <w:rFonts w:eastAsia="Times New Roman"/>
          <w:szCs w:val="22"/>
        </w:rPr>
        <w:t>0.  The Commission estimates that this requirement will take approximately</w:t>
      </w:r>
      <w:r>
        <w:rPr>
          <w:rFonts w:eastAsia="Times New Roman"/>
          <w:szCs w:val="22"/>
        </w:rPr>
        <w:t xml:space="preserve"> 10 hours per submission.  16 submissions x 10 hours = 16</w:t>
      </w:r>
      <w:r w:rsidRPr="002B7D5E">
        <w:rPr>
          <w:rFonts w:eastAsia="Times New Roman"/>
          <w:szCs w:val="22"/>
        </w:rPr>
        <w:t>0 hours.</w:t>
      </w:r>
    </w:p>
    <w:p w14:paraId="04A77433" w14:textId="77777777" w:rsidR="002769D4" w:rsidRDefault="002769D4" w:rsidP="00A958C3">
      <w:pPr>
        <w:ind w:left="1170"/>
        <w:rPr>
          <w:rFonts w:eastAsia="Times New Roman"/>
          <w:b/>
          <w:szCs w:val="22"/>
        </w:rPr>
      </w:pPr>
    </w:p>
    <w:p w14:paraId="27218A3E" w14:textId="7A6D9EB3" w:rsidR="002769D4" w:rsidRPr="002B7D5E" w:rsidRDefault="00720ECA" w:rsidP="00E62F53">
      <w:pPr>
        <w:ind w:left="1170"/>
        <w:rPr>
          <w:rFonts w:eastAsia="Times New Roman"/>
          <w:szCs w:val="22"/>
        </w:rPr>
      </w:pPr>
      <w:r>
        <w:rPr>
          <w:rFonts w:eastAsia="Times New Roman"/>
          <w:b/>
          <w:szCs w:val="22"/>
        </w:rPr>
        <w:t>Total Estimate of In-House Cost to the Respondents</w:t>
      </w:r>
      <w:r w:rsidRPr="002B7D5E">
        <w:rPr>
          <w:rFonts w:eastAsia="Times New Roman"/>
          <w:b/>
          <w:szCs w:val="22"/>
        </w:rPr>
        <w:t xml:space="preserve"> </w:t>
      </w:r>
      <w:r w:rsidR="002769D4" w:rsidRPr="002B7D5E">
        <w:rPr>
          <w:rFonts w:eastAsia="Times New Roman"/>
          <w:b/>
          <w:szCs w:val="22"/>
        </w:rPr>
        <w:t xml:space="preserve">Costs: </w:t>
      </w:r>
      <w:r w:rsidR="002769D4" w:rsidRPr="002B7D5E">
        <w:rPr>
          <w:rFonts w:eastAsia="Times New Roman"/>
          <w:szCs w:val="22"/>
        </w:rPr>
        <w:t>$</w:t>
      </w:r>
      <w:r w:rsidR="00542407">
        <w:rPr>
          <w:rFonts w:eastAsia="Times New Roman"/>
          <w:szCs w:val="22"/>
        </w:rPr>
        <w:t>11,2</w:t>
      </w:r>
      <w:r w:rsidR="002769D4">
        <w:rPr>
          <w:rFonts w:eastAsia="Times New Roman"/>
          <w:szCs w:val="22"/>
        </w:rPr>
        <w:t>00</w:t>
      </w:r>
      <w:r w:rsidR="002769D4" w:rsidRPr="002B7D5E">
        <w:rPr>
          <w:rFonts w:eastAsia="Times New Roman"/>
          <w:szCs w:val="22"/>
        </w:rPr>
        <w:t xml:space="preserve">.  The Commission anticipates that </w:t>
      </w:r>
      <w:r w:rsidR="002769D4" w:rsidRPr="00720ECA">
        <w:rPr>
          <w:rFonts w:eastAsia="Times New Roman"/>
          <w:szCs w:val="22"/>
        </w:rPr>
        <w:t>consortia may engage</w:t>
      </w:r>
      <w:r w:rsidRPr="00720ECA">
        <w:rPr>
          <w:rFonts w:eastAsia="Times New Roman"/>
          <w:szCs w:val="22"/>
        </w:rPr>
        <w:t xml:space="preserve"> </w:t>
      </w:r>
      <w:r w:rsidR="00E62F53">
        <w:rPr>
          <w:rFonts w:eastAsia="Times New Roman"/>
          <w:szCs w:val="22"/>
        </w:rPr>
        <w:t xml:space="preserve">in-house </w:t>
      </w:r>
      <w:r w:rsidRPr="00720ECA">
        <w:rPr>
          <w:rFonts w:eastAsia="Times New Roman"/>
          <w:szCs w:val="22"/>
        </w:rPr>
        <w:t>counsel (attorne</w:t>
      </w:r>
      <w:r w:rsidR="002769D4" w:rsidRPr="00720ECA">
        <w:rPr>
          <w:rFonts w:eastAsia="Times New Roman"/>
          <w:szCs w:val="22"/>
        </w:rPr>
        <w:t>ys) to prep</w:t>
      </w:r>
      <w:r w:rsidR="00E62F53">
        <w:rPr>
          <w:rFonts w:eastAsia="Times New Roman"/>
          <w:szCs w:val="22"/>
        </w:rPr>
        <w:t xml:space="preserve">are this agreement comparable in pay to the </w:t>
      </w:r>
      <w:r w:rsidR="00E62F53" w:rsidRPr="00E62F53">
        <w:rPr>
          <w:rFonts w:eastAsia="Times New Roman"/>
          <w:szCs w:val="22"/>
        </w:rPr>
        <w:t>Federal government at a GS-15, Step 5</w:t>
      </w:r>
      <w:r w:rsidR="00E62F53">
        <w:rPr>
          <w:rFonts w:eastAsia="Times New Roman"/>
          <w:szCs w:val="22"/>
        </w:rPr>
        <w:t xml:space="preserve">, at </w:t>
      </w:r>
      <w:r w:rsidR="00E62F53" w:rsidRPr="00E62F53">
        <w:rPr>
          <w:rFonts w:eastAsia="Times New Roman"/>
          <w:szCs w:val="22"/>
        </w:rPr>
        <w:t>$</w:t>
      </w:r>
      <w:r w:rsidR="00E62F53">
        <w:rPr>
          <w:rFonts w:eastAsia="Times New Roman"/>
          <w:szCs w:val="22"/>
        </w:rPr>
        <w:t>70</w:t>
      </w:r>
      <w:r w:rsidR="00E62F53" w:rsidRPr="00E62F53">
        <w:rPr>
          <w:rFonts w:eastAsia="Times New Roman"/>
          <w:szCs w:val="22"/>
        </w:rPr>
        <w:t>/hour</w:t>
      </w:r>
      <w:r w:rsidR="00E62F53">
        <w:rPr>
          <w:rFonts w:eastAsia="Times New Roman"/>
          <w:szCs w:val="22"/>
        </w:rPr>
        <w:t xml:space="preserve"> (rounded up).</w:t>
      </w:r>
      <w:r w:rsidR="00E62F53" w:rsidRPr="00E62F53">
        <w:rPr>
          <w:rFonts w:eastAsia="Times New Roman"/>
          <w:szCs w:val="22"/>
        </w:rPr>
        <w:t xml:space="preserve"> The Commission is reporti</w:t>
      </w:r>
      <w:r w:rsidR="00E62F53">
        <w:rPr>
          <w:rFonts w:eastAsia="Times New Roman"/>
          <w:szCs w:val="22"/>
        </w:rPr>
        <w:t xml:space="preserve">ng that respondents will use </w:t>
      </w:r>
      <w:r w:rsidR="00E62F53" w:rsidRPr="00E62F53">
        <w:rPr>
          <w:rFonts w:eastAsia="Times New Roman"/>
          <w:szCs w:val="22"/>
        </w:rPr>
        <w:t xml:space="preserve">in-house </w:t>
      </w:r>
      <w:r w:rsidR="00E62F53">
        <w:rPr>
          <w:rFonts w:eastAsia="Times New Roman"/>
          <w:szCs w:val="22"/>
        </w:rPr>
        <w:t xml:space="preserve">counsel </w:t>
      </w:r>
      <w:r w:rsidR="00E62F53" w:rsidRPr="00E62F53">
        <w:rPr>
          <w:rFonts w:eastAsia="Times New Roman"/>
          <w:szCs w:val="22"/>
        </w:rPr>
        <w:t>and may engage</w:t>
      </w:r>
      <w:r w:rsidR="00E62F53">
        <w:rPr>
          <w:rFonts w:eastAsia="Times New Roman"/>
          <w:szCs w:val="22"/>
        </w:rPr>
        <w:t xml:space="preserve"> </w:t>
      </w:r>
      <w:r w:rsidR="00E62F53" w:rsidRPr="00E62F53">
        <w:rPr>
          <w:rFonts w:eastAsia="Times New Roman"/>
          <w:szCs w:val="22"/>
        </w:rPr>
        <w:t>outside counsel; however</w:t>
      </w:r>
      <w:r w:rsidR="00E62F53">
        <w:rPr>
          <w:rFonts w:eastAsia="Times New Roman"/>
          <w:szCs w:val="22"/>
        </w:rPr>
        <w:t>,</w:t>
      </w:r>
      <w:r w:rsidR="00E62F53" w:rsidRPr="00E62F53">
        <w:rPr>
          <w:rFonts w:eastAsia="Times New Roman"/>
          <w:szCs w:val="22"/>
        </w:rPr>
        <w:t xml:space="preserve"> we are unable to determine </w:t>
      </w:r>
      <w:r w:rsidR="00E62F53">
        <w:rPr>
          <w:rFonts w:eastAsia="Times New Roman"/>
          <w:szCs w:val="22"/>
        </w:rPr>
        <w:t xml:space="preserve">with certainty </w:t>
      </w:r>
      <w:r w:rsidR="00E62F53" w:rsidRPr="00E62F53">
        <w:rPr>
          <w:rFonts w:eastAsia="Times New Roman"/>
          <w:szCs w:val="22"/>
        </w:rPr>
        <w:t>this information. ‎</w:t>
      </w:r>
      <w:r w:rsidR="00E62F53">
        <w:rPr>
          <w:rFonts w:eastAsia="Times New Roman"/>
          <w:szCs w:val="22"/>
        </w:rPr>
        <w:t>Therefore, base</w:t>
      </w:r>
      <w:r w:rsidR="00E62F53" w:rsidRPr="00E62F53">
        <w:rPr>
          <w:rFonts w:eastAsia="Times New Roman"/>
          <w:szCs w:val="22"/>
        </w:rPr>
        <w:t xml:space="preserve">d on our familiarity </w:t>
      </w:r>
      <w:r w:rsidR="00E62F53">
        <w:rPr>
          <w:rFonts w:eastAsia="Times New Roman"/>
          <w:szCs w:val="22"/>
        </w:rPr>
        <w:t xml:space="preserve">with </w:t>
      </w:r>
      <w:r w:rsidR="00E62F53" w:rsidRPr="00E62F53">
        <w:rPr>
          <w:rFonts w:eastAsia="Times New Roman"/>
          <w:szCs w:val="22"/>
        </w:rPr>
        <w:t xml:space="preserve">this collection, these are our best estimates </w:t>
      </w:r>
      <w:r w:rsidR="00E62F53">
        <w:rPr>
          <w:rFonts w:eastAsia="Times New Roman"/>
          <w:szCs w:val="22"/>
        </w:rPr>
        <w:t xml:space="preserve">of the in-house </w:t>
      </w:r>
      <w:r w:rsidR="00E62F53" w:rsidRPr="00E62F53">
        <w:rPr>
          <w:rFonts w:eastAsia="Times New Roman"/>
          <w:szCs w:val="22"/>
        </w:rPr>
        <w:t>costs for this information collection.</w:t>
      </w:r>
      <w:r w:rsidR="00E62F53">
        <w:rPr>
          <w:rFonts w:eastAsia="Times New Roman"/>
          <w:szCs w:val="22"/>
        </w:rPr>
        <w:t xml:space="preserve"> 160 hours x $7</w:t>
      </w:r>
      <w:r w:rsidR="002769D4" w:rsidRPr="00720ECA">
        <w:rPr>
          <w:rFonts w:eastAsia="Times New Roman"/>
          <w:szCs w:val="22"/>
        </w:rPr>
        <w:t>0/hour = $</w:t>
      </w:r>
      <w:r w:rsidR="00E62F53">
        <w:rPr>
          <w:rFonts w:eastAsia="Times New Roman"/>
          <w:szCs w:val="22"/>
        </w:rPr>
        <w:t>11,200</w:t>
      </w:r>
      <w:r w:rsidR="002769D4" w:rsidRPr="00720ECA">
        <w:rPr>
          <w:rFonts w:eastAsia="Times New Roman"/>
          <w:szCs w:val="22"/>
        </w:rPr>
        <w:t>.</w:t>
      </w:r>
    </w:p>
    <w:p w14:paraId="4CC12B76" w14:textId="77777777" w:rsidR="002769D4" w:rsidRDefault="002769D4" w:rsidP="00A958C3">
      <w:pPr>
        <w:ind w:left="1170" w:hanging="450"/>
        <w:rPr>
          <w:szCs w:val="22"/>
        </w:rPr>
      </w:pPr>
    </w:p>
    <w:p w14:paraId="29AD3DE3" w14:textId="5A37E780" w:rsidR="002769D4" w:rsidRPr="000D5548" w:rsidRDefault="002769D4" w:rsidP="00A958C3">
      <w:pPr>
        <w:numPr>
          <w:ilvl w:val="0"/>
          <w:numId w:val="19"/>
        </w:numPr>
        <w:shd w:val="clear" w:color="auto" w:fill="FFFFFF"/>
        <w:ind w:left="1170" w:hanging="450"/>
        <w:rPr>
          <w:b/>
          <w:szCs w:val="22"/>
        </w:rPr>
      </w:pPr>
      <w:r w:rsidRPr="000D5548">
        <w:rPr>
          <w:b/>
          <w:szCs w:val="22"/>
        </w:rPr>
        <w:t>FCC Form 461 Attachment – Network Planning for Consortia</w:t>
      </w:r>
      <w:r w:rsidRPr="000D5548">
        <w:rPr>
          <w:i/>
          <w:szCs w:val="22"/>
        </w:rPr>
        <w:t xml:space="preserve"> </w:t>
      </w:r>
      <w:r w:rsidR="00DB3AE0" w:rsidRPr="002B7D5E">
        <w:rPr>
          <w:b/>
          <w:szCs w:val="22"/>
        </w:rPr>
        <w:t>(Consortia Only)</w:t>
      </w:r>
    </w:p>
    <w:p w14:paraId="762BF624" w14:textId="77777777" w:rsidR="002769D4" w:rsidRDefault="002769D4" w:rsidP="00A958C3">
      <w:pPr>
        <w:ind w:left="1170" w:hanging="450"/>
        <w:rPr>
          <w:rFonts w:eastAsia="Times New Roman"/>
          <w:b/>
          <w:szCs w:val="22"/>
        </w:rPr>
      </w:pPr>
    </w:p>
    <w:p w14:paraId="0F8ECAA0" w14:textId="52C2EA9D"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Pr>
          <w:rFonts w:eastAsia="Times New Roman"/>
          <w:szCs w:val="22"/>
        </w:rPr>
        <w:t xml:space="preserve">Approximately </w:t>
      </w:r>
      <w:r w:rsidR="00C11219">
        <w:rPr>
          <w:rFonts w:eastAsia="Times New Roman"/>
          <w:szCs w:val="22"/>
        </w:rPr>
        <w:t>359</w:t>
      </w:r>
      <w:r w:rsidRPr="002B7D5E">
        <w:rPr>
          <w:rFonts w:eastAsia="Times New Roman"/>
          <w:szCs w:val="22"/>
        </w:rPr>
        <w:t xml:space="preserve"> respondents.  This requirement applies to consortia only.</w:t>
      </w:r>
    </w:p>
    <w:p w14:paraId="7400263A" w14:textId="77777777" w:rsidR="002769D4" w:rsidRPr="002B7D5E" w:rsidRDefault="002769D4" w:rsidP="00A958C3">
      <w:pPr>
        <w:ind w:left="1170"/>
        <w:rPr>
          <w:rFonts w:eastAsia="Times New Roman"/>
          <w:szCs w:val="22"/>
        </w:rPr>
      </w:pPr>
    </w:p>
    <w:p w14:paraId="44C77190"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325C69C5" w14:textId="77777777" w:rsidR="002769D4" w:rsidRPr="002B7D5E" w:rsidRDefault="002769D4" w:rsidP="00A958C3">
      <w:pPr>
        <w:ind w:left="1170"/>
        <w:rPr>
          <w:rFonts w:eastAsia="Times New Roman"/>
          <w:szCs w:val="22"/>
        </w:rPr>
      </w:pPr>
    </w:p>
    <w:p w14:paraId="1E5276D9" w14:textId="505389DC" w:rsidR="002769D4" w:rsidRPr="001A52C5" w:rsidRDefault="002769D4" w:rsidP="00A958C3">
      <w:pPr>
        <w:ind w:left="1170"/>
        <w:rPr>
          <w:rFonts w:eastAsia="Times New Roman"/>
          <w:szCs w:val="22"/>
        </w:rPr>
      </w:pPr>
      <w:r w:rsidRPr="002B7D5E">
        <w:rPr>
          <w:rFonts w:eastAsia="Times New Roman"/>
          <w:b/>
          <w:szCs w:val="22"/>
        </w:rPr>
        <w:t xml:space="preserve">Total Number of Responses Annually:  </w:t>
      </w:r>
      <w:r w:rsidR="00C11219">
        <w:rPr>
          <w:rFonts w:eastAsia="Times New Roman"/>
          <w:szCs w:val="22"/>
        </w:rPr>
        <w:t>359</w:t>
      </w:r>
      <w:r w:rsidRPr="002B7D5E">
        <w:rPr>
          <w:rFonts w:eastAsia="Times New Roman"/>
          <w:szCs w:val="22"/>
        </w:rPr>
        <w:t>.  The Commission estimates th</w:t>
      </w:r>
      <w:r>
        <w:rPr>
          <w:rFonts w:eastAsia="Times New Roman"/>
          <w:szCs w:val="22"/>
        </w:rPr>
        <w:t xml:space="preserve">e number of </w:t>
      </w:r>
      <w:r w:rsidRPr="001A52C5">
        <w:rPr>
          <w:rFonts w:eastAsia="Times New Roman"/>
          <w:szCs w:val="22"/>
        </w:rPr>
        <w:t xml:space="preserve">respondents based upon the number of </w:t>
      </w:r>
      <w:r w:rsidR="00C11219">
        <w:rPr>
          <w:rFonts w:eastAsia="Times New Roman"/>
          <w:szCs w:val="22"/>
        </w:rPr>
        <w:t xml:space="preserve">respondents submitting </w:t>
      </w:r>
      <w:r w:rsidRPr="001A52C5">
        <w:rPr>
          <w:rFonts w:eastAsia="Times New Roman"/>
          <w:szCs w:val="22"/>
        </w:rPr>
        <w:t>Network Plans</w:t>
      </w:r>
      <w:r w:rsidR="00C11219">
        <w:rPr>
          <w:rFonts w:eastAsia="Times New Roman"/>
          <w:szCs w:val="22"/>
        </w:rPr>
        <w:t xml:space="preserve"> </w:t>
      </w:r>
      <w:r w:rsidRPr="001A52C5">
        <w:rPr>
          <w:rFonts w:eastAsia="Times New Roman"/>
          <w:szCs w:val="22"/>
        </w:rPr>
        <w:t>with the FCC Forms 461.</w:t>
      </w:r>
    </w:p>
    <w:p w14:paraId="5CA612DC" w14:textId="77777777" w:rsidR="002769D4" w:rsidRPr="001A52C5" w:rsidRDefault="002769D4" w:rsidP="00A958C3">
      <w:pPr>
        <w:ind w:left="1170"/>
        <w:rPr>
          <w:rFonts w:eastAsia="Times New Roman"/>
          <w:b/>
          <w:szCs w:val="22"/>
        </w:rPr>
      </w:pPr>
      <w:r w:rsidRPr="001A52C5">
        <w:rPr>
          <w:rFonts w:eastAsia="Times New Roman"/>
          <w:b/>
          <w:szCs w:val="22"/>
        </w:rPr>
        <w:t xml:space="preserve"> </w:t>
      </w:r>
    </w:p>
    <w:p w14:paraId="6A2E6C51" w14:textId="52FAB89F" w:rsidR="002769D4" w:rsidRPr="00345FDB" w:rsidRDefault="002769D4" w:rsidP="00A958C3">
      <w:pPr>
        <w:ind w:left="1170"/>
        <w:rPr>
          <w:rFonts w:eastAsia="Times New Roman"/>
          <w:szCs w:val="22"/>
        </w:rPr>
      </w:pPr>
      <w:r w:rsidRPr="00345FDB">
        <w:rPr>
          <w:rFonts w:eastAsia="Times New Roman"/>
          <w:b/>
          <w:szCs w:val="22"/>
        </w:rPr>
        <w:t xml:space="preserve">Total Annual Hourly Burden:  </w:t>
      </w:r>
      <w:r w:rsidR="00C11219">
        <w:rPr>
          <w:rFonts w:eastAsia="Times New Roman"/>
          <w:szCs w:val="22"/>
        </w:rPr>
        <w:t>3</w:t>
      </w:r>
      <w:r w:rsidRPr="00345FDB">
        <w:rPr>
          <w:rFonts w:eastAsia="Times New Roman"/>
          <w:szCs w:val="22"/>
        </w:rPr>
        <w:t>,</w:t>
      </w:r>
      <w:r w:rsidR="00C11219">
        <w:rPr>
          <w:rFonts w:eastAsia="Times New Roman"/>
          <w:szCs w:val="22"/>
        </w:rPr>
        <w:t>59</w:t>
      </w:r>
      <w:r w:rsidRPr="00345FDB">
        <w:rPr>
          <w:rFonts w:eastAsia="Times New Roman"/>
          <w:szCs w:val="22"/>
        </w:rPr>
        <w:t>0 hours.  The Commission estimates that this requirement will take approximately 10 hours.</w:t>
      </w:r>
      <w:r>
        <w:rPr>
          <w:rFonts w:eastAsia="Times New Roman"/>
          <w:szCs w:val="22"/>
        </w:rPr>
        <w:t xml:space="preserve">  The number of hours will vary </w:t>
      </w:r>
      <w:r w:rsidRPr="00345FDB">
        <w:rPr>
          <w:rFonts w:eastAsia="Times New Roman"/>
          <w:szCs w:val="22"/>
        </w:rPr>
        <w:t xml:space="preserve">depending upon the detail provided in the Network Plans by consortia.  </w:t>
      </w:r>
      <w:r w:rsidR="00C11219">
        <w:rPr>
          <w:rFonts w:eastAsia="Times New Roman"/>
          <w:szCs w:val="22"/>
        </w:rPr>
        <w:t>359</w:t>
      </w:r>
      <w:r>
        <w:rPr>
          <w:rFonts w:eastAsia="Times New Roman"/>
          <w:szCs w:val="22"/>
        </w:rPr>
        <w:t xml:space="preserve"> submissions x 10 hours = </w:t>
      </w:r>
      <w:r w:rsidR="00C11219">
        <w:rPr>
          <w:rFonts w:eastAsia="Times New Roman"/>
          <w:szCs w:val="22"/>
        </w:rPr>
        <w:t>3</w:t>
      </w:r>
      <w:r w:rsidRPr="00345FDB">
        <w:rPr>
          <w:rFonts w:eastAsia="Times New Roman"/>
          <w:szCs w:val="22"/>
        </w:rPr>
        <w:t>,</w:t>
      </w:r>
      <w:r w:rsidR="00C11219">
        <w:rPr>
          <w:rFonts w:eastAsia="Times New Roman"/>
          <w:szCs w:val="22"/>
        </w:rPr>
        <w:t>59</w:t>
      </w:r>
      <w:r w:rsidRPr="00345FDB">
        <w:rPr>
          <w:rFonts w:eastAsia="Times New Roman"/>
          <w:szCs w:val="22"/>
        </w:rPr>
        <w:t>0 hours.</w:t>
      </w:r>
    </w:p>
    <w:p w14:paraId="11FE5CEF" w14:textId="77777777" w:rsidR="002769D4" w:rsidRPr="00345FDB" w:rsidRDefault="002769D4" w:rsidP="00A958C3">
      <w:pPr>
        <w:ind w:left="1170"/>
        <w:rPr>
          <w:rFonts w:eastAsia="Times New Roman"/>
          <w:szCs w:val="22"/>
        </w:rPr>
      </w:pPr>
    </w:p>
    <w:p w14:paraId="663FF9D0" w14:textId="23D41E88" w:rsidR="002769D4" w:rsidRDefault="00E00806" w:rsidP="00A958C3">
      <w:pPr>
        <w:ind w:left="1170"/>
        <w:rPr>
          <w:szCs w:val="22"/>
        </w:rPr>
      </w:pPr>
      <w:r>
        <w:rPr>
          <w:rFonts w:eastAsia="Times New Roman"/>
          <w:b/>
          <w:szCs w:val="22"/>
        </w:rPr>
        <w:t>Total Estimate of In-House Cost to the Respondents</w:t>
      </w:r>
      <w:r w:rsidR="002769D4" w:rsidRPr="00345FDB">
        <w:rPr>
          <w:rFonts w:eastAsia="Times New Roman"/>
          <w:b/>
          <w:szCs w:val="22"/>
        </w:rPr>
        <w:t xml:space="preserve">:  </w:t>
      </w:r>
      <w:r w:rsidR="002769D4" w:rsidRPr="00345FDB">
        <w:rPr>
          <w:rFonts w:eastAsia="Times New Roman"/>
          <w:szCs w:val="22"/>
        </w:rPr>
        <w:t>$</w:t>
      </w:r>
      <w:r w:rsidR="00C11219">
        <w:rPr>
          <w:rFonts w:eastAsia="Times New Roman"/>
          <w:szCs w:val="22"/>
        </w:rPr>
        <w:t>143,600</w:t>
      </w:r>
      <w:r w:rsidR="002769D4">
        <w:rPr>
          <w:rFonts w:eastAsia="Times New Roman"/>
          <w:szCs w:val="22"/>
        </w:rPr>
        <w:t xml:space="preserve"> </w:t>
      </w:r>
      <w:r w:rsidR="002769D4" w:rsidRPr="00345FDB">
        <w:rPr>
          <w:rFonts w:eastAsia="Times New Roman"/>
          <w:szCs w:val="22"/>
        </w:rPr>
        <w:t>=</w:t>
      </w:r>
      <w:r w:rsidR="002769D4">
        <w:rPr>
          <w:rFonts w:eastAsia="Times New Roman"/>
          <w:szCs w:val="22"/>
        </w:rPr>
        <w:t xml:space="preserve"> </w:t>
      </w:r>
      <w:r w:rsidR="00C11219">
        <w:rPr>
          <w:rFonts w:eastAsia="Times New Roman"/>
          <w:szCs w:val="22"/>
        </w:rPr>
        <w:t>3</w:t>
      </w:r>
      <w:r w:rsidR="002769D4" w:rsidRPr="00345FDB">
        <w:rPr>
          <w:rFonts w:eastAsia="Times New Roman"/>
          <w:szCs w:val="22"/>
        </w:rPr>
        <w:t>,</w:t>
      </w:r>
      <w:r w:rsidR="00C11219">
        <w:rPr>
          <w:rFonts w:eastAsia="Times New Roman"/>
          <w:szCs w:val="22"/>
        </w:rPr>
        <w:t xml:space="preserve">590 </w:t>
      </w:r>
      <w:r w:rsidR="002769D4" w:rsidRPr="00345FDB">
        <w:rPr>
          <w:rFonts w:eastAsia="Times New Roman"/>
          <w:szCs w:val="22"/>
        </w:rPr>
        <w:t>hours x $40/hour.  T</w:t>
      </w:r>
      <w:r w:rsidR="002769D4" w:rsidRPr="00345FDB">
        <w:rPr>
          <w:szCs w:val="22"/>
        </w:rPr>
        <w:t xml:space="preserve">he Commission estimates that respondents will use a staff </w:t>
      </w:r>
      <w:r w:rsidR="002769D4">
        <w:rPr>
          <w:szCs w:val="22"/>
        </w:rPr>
        <w:t xml:space="preserve">person </w:t>
      </w:r>
      <w:r w:rsidR="002769D4" w:rsidRPr="00345FDB">
        <w:rPr>
          <w:szCs w:val="22"/>
        </w:rPr>
        <w:t>compensated at approximately $40 per hour</w:t>
      </w:r>
      <w:r w:rsidR="002769D4">
        <w:rPr>
          <w:szCs w:val="22"/>
        </w:rPr>
        <w:t>.</w:t>
      </w:r>
    </w:p>
    <w:p w14:paraId="3F5F9B38" w14:textId="77777777" w:rsidR="002769D4" w:rsidRDefault="002769D4" w:rsidP="00A958C3">
      <w:pPr>
        <w:ind w:left="1170" w:hanging="450"/>
        <w:rPr>
          <w:szCs w:val="22"/>
        </w:rPr>
      </w:pPr>
      <w:r w:rsidRPr="00345FDB">
        <w:rPr>
          <w:szCs w:val="22"/>
        </w:rPr>
        <w:t xml:space="preserve"> </w:t>
      </w:r>
    </w:p>
    <w:p w14:paraId="51D29A72" w14:textId="77777777" w:rsidR="002769D4" w:rsidRPr="00A75AAB" w:rsidRDefault="002769D4" w:rsidP="00A958C3">
      <w:pPr>
        <w:keepNext/>
        <w:numPr>
          <w:ilvl w:val="0"/>
          <w:numId w:val="19"/>
        </w:numPr>
        <w:ind w:left="1170" w:hanging="450"/>
        <w:rPr>
          <w:b/>
          <w:szCs w:val="22"/>
        </w:rPr>
      </w:pPr>
      <w:r>
        <w:rPr>
          <w:b/>
          <w:szCs w:val="22"/>
        </w:rPr>
        <w:t xml:space="preserve">FCC </w:t>
      </w:r>
      <w:r w:rsidRPr="00A75AAB">
        <w:rPr>
          <w:b/>
          <w:szCs w:val="22"/>
        </w:rPr>
        <w:t xml:space="preserve">Form 461 Attachment – Request for Proposals (RFP) </w:t>
      </w:r>
    </w:p>
    <w:p w14:paraId="177BDEDC" w14:textId="77777777" w:rsidR="002769D4" w:rsidRPr="00A75AAB" w:rsidRDefault="002769D4" w:rsidP="00A958C3">
      <w:pPr>
        <w:keepNext/>
        <w:ind w:left="1170" w:hanging="450"/>
        <w:rPr>
          <w:b/>
          <w:szCs w:val="22"/>
        </w:rPr>
      </w:pPr>
    </w:p>
    <w:p w14:paraId="0621506D" w14:textId="7AA04A6B" w:rsidR="002769D4" w:rsidRPr="00A75AAB" w:rsidRDefault="002769D4" w:rsidP="00A958C3">
      <w:pPr>
        <w:ind w:left="1170"/>
        <w:rPr>
          <w:rFonts w:eastAsia="Times New Roman"/>
          <w:szCs w:val="22"/>
        </w:rPr>
      </w:pPr>
      <w:r w:rsidRPr="00A75AAB">
        <w:rPr>
          <w:rFonts w:eastAsia="Times New Roman"/>
          <w:b/>
          <w:szCs w:val="22"/>
        </w:rPr>
        <w:t xml:space="preserve">Number of Respondents:  </w:t>
      </w:r>
      <w:r w:rsidRPr="00A75AAB">
        <w:rPr>
          <w:rFonts w:eastAsia="Times New Roman"/>
          <w:szCs w:val="22"/>
        </w:rPr>
        <w:t>Approximately 3</w:t>
      </w:r>
      <w:r w:rsidR="00C11219">
        <w:rPr>
          <w:rFonts w:eastAsia="Times New Roman"/>
          <w:szCs w:val="22"/>
        </w:rPr>
        <w:t>08</w:t>
      </w:r>
      <w:r w:rsidRPr="00A75AAB">
        <w:rPr>
          <w:rFonts w:eastAsia="Times New Roman"/>
          <w:szCs w:val="22"/>
        </w:rPr>
        <w:t xml:space="preserve"> individual and consortium applicants.  </w:t>
      </w:r>
    </w:p>
    <w:p w14:paraId="47172968" w14:textId="77777777" w:rsidR="002769D4" w:rsidRPr="00A75AAB" w:rsidRDefault="002769D4" w:rsidP="00A958C3">
      <w:pPr>
        <w:ind w:left="1170"/>
        <w:rPr>
          <w:rFonts w:eastAsia="Times New Roman"/>
          <w:b/>
          <w:szCs w:val="22"/>
        </w:rPr>
      </w:pPr>
    </w:p>
    <w:p w14:paraId="5E9C6361" w14:textId="77777777" w:rsidR="002769D4" w:rsidRPr="00A75AAB" w:rsidRDefault="002769D4" w:rsidP="00A958C3">
      <w:pPr>
        <w:ind w:left="1170"/>
        <w:rPr>
          <w:rFonts w:eastAsia="Times New Roman"/>
          <w:szCs w:val="22"/>
        </w:rPr>
      </w:pPr>
      <w:r w:rsidRPr="00A75AAB">
        <w:rPr>
          <w:rFonts w:eastAsia="Times New Roman"/>
          <w:b/>
          <w:szCs w:val="22"/>
        </w:rPr>
        <w:t xml:space="preserve">Frequency of Response:  </w:t>
      </w:r>
      <w:r w:rsidRPr="00A75AAB">
        <w:rPr>
          <w:rFonts w:eastAsia="Times New Roman"/>
          <w:szCs w:val="22"/>
        </w:rPr>
        <w:t>Annual requirement.</w:t>
      </w:r>
    </w:p>
    <w:p w14:paraId="309D6FF5" w14:textId="77777777" w:rsidR="002769D4" w:rsidRPr="00A75AAB" w:rsidRDefault="002769D4" w:rsidP="00A958C3">
      <w:pPr>
        <w:ind w:left="1170"/>
        <w:rPr>
          <w:rFonts w:eastAsia="Times New Roman"/>
          <w:b/>
          <w:szCs w:val="22"/>
        </w:rPr>
      </w:pPr>
    </w:p>
    <w:p w14:paraId="22DCDD2D" w14:textId="06B3EB75" w:rsidR="002769D4" w:rsidRPr="00345FDB" w:rsidRDefault="002769D4" w:rsidP="00A958C3">
      <w:pPr>
        <w:ind w:left="1170"/>
        <w:rPr>
          <w:rFonts w:eastAsia="Times New Roman"/>
          <w:szCs w:val="22"/>
        </w:rPr>
      </w:pPr>
      <w:r w:rsidRPr="00345FDB">
        <w:rPr>
          <w:rFonts w:eastAsia="Times New Roman"/>
          <w:b/>
          <w:szCs w:val="22"/>
        </w:rPr>
        <w:t xml:space="preserve">Total Number of Responses Annually:  </w:t>
      </w:r>
      <w:r w:rsidRPr="00345FDB">
        <w:rPr>
          <w:rFonts w:eastAsia="Times New Roman"/>
          <w:szCs w:val="22"/>
        </w:rPr>
        <w:t>3</w:t>
      </w:r>
      <w:r>
        <w:rPr>
          <w:rFonts w:eastAsia="Times New Roman"/>
          <w:szCs w:val="22"/>
        </w:rPr>
        <w:t>00</w:t>
      </w:r>
      <w:r w:rsidRPr="00345FDB">
        <w:rPr>
          <w:rFonts w:eastAsia="Times New Roman"/>
          <w:szCs w:val="22"/>
        </w:rPr>
        <w:t xml:space="preserve">.  Not all applicants are </w:t>
      </w:r>
      <w:r>
        <w:rPr>
          <w:rFonts w:eastAsia="Times New Roman"/>
          <w:szCs w:val="22"/>
        </w:rPr>
        <w:t xml:space="preserve">required to submit an RFP.  The </w:t>
      </w:r>
      <w:r w:rsidRPr="00345FDB">
        <w:rPr>
          <w:rFonts w:eastAsia="Times New Roman"/>
          <w:szCs w:val="22"/>
        </w:rPr>
        <w:t>Commission estimates that responses will come from 300</w:t>
      </w:r>
      <w:r>
        <w:rPr>
          <w:rFonts w:eastAsia="Times New Roman"/>
          <w:szCs w:val="22"/>
        </w:rPr>
        <w:t xml:space="preserve"> out of the 3</w:t>
      </w:r>
      <w:r w:rsidR="00C11219">
        <w:rPr>
          <w:rFonts w:eastAsia="Times New Roman"/>
          <w:szCs w:val="22"/>
        </w:rPr>
        <w:t>08</w:t>
      </w:r>
      <w:r w:rsidRPr="00345FDB">
        <w:rPr>
          <w:rFonts w:eastAsia="Times New Roman"/>
          <w:szCs w:val="22"/>
        </w:rPr>
        <w:t xml:space="preserve"> individual and consortium applicants.   </w:t>
      </w:r>
    </w:p>
    <w:p w14:paraId="0E1DD2A7" w14:textId="77777777" w:rsidR="002769D4" w:rsidRPr="00345FDB" w:rsidRDefault="002769D4" w:rsidP="00A958C3">
      <w:pPr>
        <w:ind w:left="1170"/>
        <w:rPr>
          <w:rFonts w:eastAsia="Times New Roman"/>
          <w:b/>
          <w:szCs w:val="22"/>
        </w:rPr>
      </w:pPr>
    </w:p>
    <w:p w14:paraId="29271933" w14:textId="77777777" w:rsidR="002769D4" w:rsidRPr="00345FDB" w:rsidRDefault="002769D4" w:rsidP="00A958C3">
      <w:pPr>
        <w:ind w:left="1170"/>
        <w:rPr>
          <w:rFonts w:eastAsia="Times New Roman"/>
          <w:szCs w:val="22"/>
        </w:rPr>
      </w:pPr>
      <w:r w:rsidRPr="00345FDB">
        <w:rPr>
          <w:rFonts w:eastAsia="Times New Roman"/>
          <w:b/>
          <w:szCs w:val="22"/>
        </w:rPr>
        <w:t xml:space="preserve">Total Annual Hourly Burden:  </w:t>
      </w:r>
      <w:r w:rsidRPr="00345FDB">
        <w:rPr>
          <w:rFonts w:eastAsia="Times New Roman"/>
          <w:szCs w:val="22"/>
        </w:rPr>
        <w:t xml:space="preserve">4,500 hours. Approximately 300 respondents.  The Commission estimates that this requirement will take approximately 15 hours for applicants.  The number of burden hours will vary depending upon the detail provided by the applicant in the RFP. </w:t>
      </w:r>
      <w:r>
        <w:rPr>
          <w:rFonts w:eastAsia="Times New Roman"/>
          <w:szCs w:val="22"/>
        </w:rPr>
        <w:t xml:space="preserve"> 300 submissions x 15 hours = </w:t>
      </w:r>
      <w:r w:rsidRPr="00345FDB">
        <w:rPr>
          <w:rFonts w:eastAsia="Times New Roman"/>
          <w:szCs w:val="22"/>
        </w:rPr>
        <w:t>4,500 hours.</w:t>
      </w:r>
    </w:p>
    <w:p w14:paraId="5BFE8CC5" w14:textId="77777777" w:rsidR="002769D4" w:rsidRPr="00345FDB" w:rsidRDefault="002769D4" w:rsidP="00A958C3">
      <w:pPr>
        <w:ind w:left="1170"/>
        <w:rPr>
          <w:rFonts w:eastAsia="Times New Roman"/>
          <w:b/>
          <w:szCs w:val="22"/>
        </w:rPr>
      </w:pPr>
    </w:p>
    <w:p w14:paraId="4F6B5A33" w14:textId="7AACC062" w:rsidR="002769D4" w:rsidRDefault="00E00806" w:rsidP="00A958C3">
      <w:pPr>
        <w:ind w:left="1170"/>
        <w:rPr>
          <w:szCs w:val="22"/>
        </w:rPr>
      </w:pPr>
      <w:r>
        <w:rPr>
          <w:rFonts w:eastAsia="Times New Roman"/>
          <w:b/>
          <w:szCs w:val="22"/>
        </w:rPr>
        <w:t>Total Estimate of In-House Cost to the Respondents</w:t>
      </w:r>
      <w:r w:rsidR="002769D4" w:rsidRPr="00345FDB">
        <w:rPr>
          <w:rFonts w:eastAsia="Times New Roman"/>
          <w:b/>
          <w:szCs w:val="22"/>
        </w:rPr>
        <w:t xml:space="preserve">:  </w:t>
      </w:r>
      <w:r w:rsidR="002769D4" w:rsidRPr="00345FDB">
        <w:rPr>
          <w:rFonts w:eastAsia="Times New Roman"/>
          <w:szCs w:val="22"/>
        </w:rPr>
        <w:t>$</w:t>
      </w:r>
      <w:r w:rsidR="002769D4">
        <w:rPr>
          <w:rFonts w:eastAsia="Times New Roman"/>
          <w:szCs w:val="22"/>
        </w:rPr>
        <w:t xml:space="preserve">180,000 </w:t>
      </w:r>
      <w:r w:rsidR="002769D4" w:rsidRPr="00345FDB">
        <w:rPr>
          <w:rFonts w:eastAsia="Times New Roman"/>
          <w:szCs w:val="22"/>
        </w:rPr>
        <w:t>= 4,500 hours x $40/hour.  T</w:t>
      </w:r>
      <w:r w:rsidR="002769D4" w:rsidRPr="00345FDB">
        <w:rPr>
          <w:szCs w:val="22"/>
        </w:rPr>
        <w:t xml:space="preserve">he Commission estimates that respondents will use a staff </w:t>
      </w:r>
      <w:r w:rsidR="002769D4">
        <w:rPr>
          <w:szCs w:val="22"/>
        </w:rPr>
        <w:t xml:space="preserve">person </w:t>
      </w:r>
      <w:r w:rsidR="002769D4" w:rsidRPr="00345FDB">
        <w:rPr>
          <w:szCs w:val="22"/>
        </w:rPr>
        <w:t>compensated at approximately $40 per hour</w:t>
      </w:r>
      <w:r w:rsidR="002769D4">
        <w:rPr>
          <w:szCs w:val="22"/>
        </w:rPr>
        <w:t>.</w:t>
      </w:r>
    </w:p>
    <w:p w14:paraId="6470414C" w14:textId="77777777" w:rsidR="002769D4" w:rsidRPr="002B7D5E" w:rsidRDefault="002769D4" w:rsidP="00A958C3">
      <w:pPr>
        <w:ind w:left="1170" w:hanging="450"/>
        <w:rPr>
          <w:rFonts w:eastAsia="Times New Roman"/>
          <w:szCs w:val="22"/>
        </w:rPr>
      </w:pPr>
    </w:p>
    <w:p w14:paraId="4185FA98" w14:textId="77777777" w:rsidR="002769D4" w:rsidRPr="002B7D5E" w:rsidRDefault="002769D4" w:rsidP="00A958C3">
      <w:pPr>
        <w:keepNext/>
        <w:numPr>
          <w:ilvl w:val="0"/>
          <w:numId w:val="19"/>
        </w:numPr>
        <w:shd w:val="clear" w:color="auto" w:fill="FFFFFF"/>
        <w:ind w:left="1170" w:hanging="450"/>
        <w:rPr>
          <w:b/>
          <w:szCs w:val="22"/>
        </w:rPr>
      </w:pPr>
      <w:r>
        <w:rPr>
          <w:b/>
          <w:szCs w:val="22"/>
        </w:rPr>
        <w:t xml:space="preserve">FCC </w:t>
      </w:r>
      <w:r w:rsidRPr="002B7D5E">
        <w:rPr>
          <w:b/>
          <w:szCs w:val="22"/>
        </w:rPr>
        <w:t>Form 462 Attachment – Contracts or Similar Documentation</w:t>
      </w:r>
    </w:p>
    <w:p w14:paraId="4BEB67F8" w14:textId="77777777" w:rsidR="002769D4" w:rsidRPr="002B7D5E" w:rsidRDefault="002769D4" w:rsidP="00A958C3">
      <w:pPr>
        <w:keepNext/>
        <w:shd w:val="clear" w:color="auto" w:fill="FFFFFF"/>
        <w:ind w:left="1170" w:hanging="450"/>
        <w:rPr>
          <w:b/>
          <w:szCs w:val="22"/>
        </w:rPr>
      </w:pPr>
    </w:p>
    <w:p w14:paraId="21006B43" w14:textId="1B7BD418"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sidR="00231ADC">
        <w:rPr>
          <w:rFonts w:eastAsia="Times New Roman"/>
          <w:szCs w:val="22"/>
        </w:rPr>
        <w:t xml:space="preserve">6,745 </w:t>
      </w:r>
      <w:r w:rsidRPr="002B7D5E">
        <w:rPr>
          <w:rFonts w:eastAsia="Times New Roman"/>
          <w:szCs w:val="22"/>
        </w:rPr>
        <w:t xml:space="preserve">individual </w:t>
      </w:r>
      <w:r>
        <w:rPr>
          <w:rFonts w:eastAsia="Times New Roman"/>
          <w:szCs w:val="22"/>
        </w:rPr>
        <w:t xml:space="preserve">and consortium </w:t>
      </w:r>
      <w:r w:rsidRPr="002B7D5E">
        <w:rPr>
          <w:rFonts w:eastAsia="Times New Roman"/>
          <w:szCs w:val="22"/>
        </w:rPr>
        <w:t>applican</w:t>
      </w:r>
      <w:r>
        <w:rPr>
          <w:rFonts w:eastAsia="Times New Roman"/>
          <w:szCs w:val="22"/>
        </w:rPr>
        <w:t>ts</w:t>
      </w:r>
      <w:r w:rsidRPr="002B7D5E">
        <w:rPr>
          <w:rFonts w:eastAsia="Times New Roman"/>
          <w:szCs w:val="22"/>
        </w:rPr>
        <w:t>.</w:t>
      </w:r>
    </w:p>
    <w:p w14:paraId="281FBED6" w14:textId="77777777" w:rsidR="002769D4" w:rsidRPr="002B7D5E" w:rsidRDefault="002769D4" w:rsidP="00A958C3">
      <w:pPr>
        <w:ind w:left="1170"/>
        <w:rPr>
          <w:rFonts w:eastAsia="Times New Roman"/>
          <w:szCs w:val="22"/>
        </w:rPr>
      </w:pPr>
    </w:p>
    <w:p w14:paraId="64E8D4E2"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533BC455" w14:textId="77777777" w:rsidR="002769D4" w:rsidRPr="002B7D5E" w:rsidRDefault="002769D4" w:rsidP="00A958C3">
      <w:pPr>
        <w:ind w:left="1170"/>
        <w:rPr>
          <w:rFonts w:eastAsia="Times New Roman"/>
          <w:b/>
          <w:szCs w:val="22"/>
        </w:rPr>
      </w:pPr>
    </w:p>
    <w:p w14:paraId="36E7CFBD" w14:textId="55B44531"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00231ADC">
        <w:rPr>
          <w:rFonts w:eastAsia="Times New Roman"/>
          <w:szCs w:val="22"/>
        </w:rPr>
        <w:t>6,745.</w:t>
      </w:r>
    </w:p>
    <w:p w14:paraId="76195DD9" w14:textId="77777777" w:rsidR="002769D4" w:rsidRPr="002B7D5E" w:rsidRDefault="002769D4" w:rsidP="00A958C3">
      <w:pPr>
        <w:ind w:left="1170"/>
        <w:rPr>
          <w:rFonts w:eastAsia="Times New Roman"/>
          <w:b/>
          <w:szCs w:val="22"/>
        </w:rPr>
      </w:pPr>
    </w:p>
    <w:p w14:paraId="46324604" w14:textId="62C4AB55"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00231ADC">
        <w:rPr>
          <w:rFonts w:eastAsia="Times New Roman"/>
          <w:szCs w:val="22"/>
        </w:rPr>
        <w:t xml:space="preserve">6,745 </w:t>
      </w:r>
      <w:r w:rsidRPr="002B7D5E">
        <w:rPr>
          <w:rFonts w:eastAsia="Times New Roman"/>
          <w:szCs w:val="22"/>
        </w:rPr>
        <w:t xml:space="preserve">hours.  The Commission estimates that this requirement will take approximately 1 hour per submission.  </w:t>
      </w:r>
      <w:r w:rsidR="00231ADC">
        <w:rPr>
          <w:rFonts w:eastAsia="Times New Roman"/>
          <w:szCs w:val="22"/>
        </w:rPr>
        <w:t xml:space="preserve">6,745 </w:t>
      </w:r>
      <w:r w:rsidR="004C2269">
        <w:rPr>
          <w:rFonts w:eastAsia="Times New Roman"/>
          <w:szCs w:val="22"/>
        </w:rPr>
        <w:t xml:space="preserve">submissions x 1 hour = </w:t>
      </w:r>
      <w:r w:rsidR="00231ADC">
        <w:rPr>
          <w:rFonts w:eastAsia="Times New Roman"/>
          <w:szCs w:val="22"/>
        </w:rPr>
        <w:t xml:space="preserve">6,745 </w:t>
      </w:r>
      <w:r w:rsidRPr="002B7D5E">
        <w:rPr>
          <w:rFonts w:eastAsia="Times New Roman"/>
          <w:szCs w:val="22"/>
        </w:rPr>
        <w:t>hours.</w:t>
      </w:r>
    </w:p>
    <w:p w14:paraId="11B4EEC8" w14:textId="77777777" w:rsidR="002769D4" w:rsidRPr="002B7D5E" w:rsidRDefault="002769D4" w:rsidP="00A958C3">
      <w:pPr>
        <w:ind w:left="1170"/>
        <w:rPr>
          <w:rFonts w:eastAsia="Times New Roman"/>
          <w:b/>
          <w:szCs w:val="22"/>
        </w:rPr>
      </w:pPr>
    </w:p>
    <w:p w14:paraId="653934A3" w14:textId="185ECC29"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231ADC">
        <w:rPr>
          <w:rFonts w:eastAsia="Times New Roman"/>
          <w:szCs w:val="22"/>
        </w:rPr>
        <w:t>26</w:t>
      </w:r>
      <w:r w:rsidR="002769D4">
        <w:rPr>
          <w:rFonts w:eastAsia="Times New Roman"/>
          <w:szCs w:val="22"/>
        </w:rPr>
        <w:t>9,</w:t>
      </w:r>
      <w:r w:rsidR="00231ADC">
        <w:rPr>
          <w:rFonts w:eastAsia="Times New Roman"/>
          <w:szCs w:val="22"/>
        </w:rPr>
        <w:t>80</w:t>
      </w:r>
      <w:r w:rsidR="002769D4">
        <w:rPr>
          <w:rFonts w:eastAsia="Times New Roman"/>
          <w:szCs w:val="22"/>
        </w:rPr>
        <w:t xml:space="preserve">0 </w:t>
      </w:r>
      <w:r w:rsidR="002769D4" w:rsidRPr="002B7D5E">
        <w:rPr>
          <w:rFonts w:eastAsia="Times New Roman"/>
          <w:szCs w:val="22"/>
        </w:rPr>
        <w:t xml:space="preserve">= </w:t>
      </w:r>
      <w:r w:rsidR="00231ADC">
        <w:rPr>
          <w:rFonts w:eastAsia="Times New Roman"/>
          <w:szCs w:val="22"/>
        </w:rPr>
        <w:t xml:space="preserve">6,745 </w:t>
      </w:r>
      <w:r w:rsidR="002769D4" w:rsidRPr="002B7D5E">
        <w:rPr>
          <w:rFonts w:eastAsia="Times New Roman"/>
          <w:szCs w:val="22"/>
        </w:rPr>
        <w:t>hours x $40/hour</w:t>
      </w:r>
      <w:r w:rsidR="002769D4">
        <w:rPr>
          <w:rFonts w:eastAsia="Times New Roman"/>
          <w:szCs w:val="22"/>
        </w:rPr>
        <w:t>.</w:t>
      </w:r>
      <w:r w:rsidR="002769D4" w:rsidRPr="002B7D5E">
        <w:rPr>
          <w:rFonts w:eastAsia="Times New Roman"/>
          <w:szCs w:val="22"/>
        </w:rPr>
        <w:t xml:space="preserve">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p>
    <w:p w14:paraId="2D932825" w14:textId="77777777" w:rsidR="00BB742A" w:rsidRPr="002B7D5E" w:rsidRDefault="00BB742A" w:rsidP="00A958C3">
      <w:pPr>
        <w:shd w:val="clear" w:color="auto" w:fill="FFFFFF"/>
        <w:ind w:left="1170" w:hanging="450"/>
        <w:rPr>
          <w:b/>
          <w:szCs w:val="22"/>
        </w:rPr>
      </w:pPr>
    </w:p>
    <w:p w14:paraId="05319E91" w14:textId="77777777" w:rsidR="002769D4" w:rsidRPr="002B7D5E"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 xml:space="preserve">Form 462 Attachment – Cost Allocation Method for Ineligible Entities or Components </w:t>
      </w:r>
    </w:p>
    <w:p w14:paraId="5B9CD859" w14:textId="77777777" w:rsidR="002769D4" w:rsidRPr="002B7D5E" w:rsidRDefault="002769D4" w:rsidP="00A958C3">
      <w:pPr>
        <w:ind w:left="1170" w:hanging="450"/>
        <w:rPr>
          <w:rFonts w:eastAsia="Times New Roman"/>
          <w:b/>
          <w:szCs w:val="22"/>
        </w:rPr>
      </w:pPr>
    </w:p>
    <w:p w14:paraId="2B24A699" w14:textId="32B1454D"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sidR="00231ADC">
        <w:rPr>
          <w:rFonts w:eastAsia="Times New Roman"/>
          <w:szCs w:val="22"/>
        </w:rPr>
        <w:t>513</w:t>
      </w:r>
      <w:r>
        <w:rPr>
          <w:rFonts w:eastAsia="Times New Roman"/>
          <w:szCs w:val="22"/>
        </w:rPr>
        <w:t xml:space="preserve"> applicants</w:t>
      </w:r>
      <w:r w:rsidRPr="002B7D5E">
        <w:rPr>
          <w:rFonts w:eastAsia="Times New Roman"/>
          <w:szCs w:val="22"/>
        </w:rPr>
        <w:t xml:space="preserve">. </w:t>
      </w:r>
    </w:p>
    <w:p w14:paraId="3818145F" w14:textId="77777777" w:rsidR="002769D4" w:rsidRPr="002B7D5E" w:rsidRDefault="002769D4" w:rsidP="00A958C3">
      <w:pPr>
        <w:ind w:left="1170"/>
        <w:rPr>
          <w:rFonts w:eastAsia="Times New Roman"/>
          <w:b/>
          <w:szCs w:val="22"/>
        </w:rPr>
      </w:pPr>
    </w:p>
    <w:p w14:paraId="0ED263B8"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38485034" w14:textId="77777777" w:rsidR="002769D4" w:rsidRPr="002B7D5E" w:rsidRDefault="002769D4" w:rsidP="00A958C3">
      <w:pPr>
        <w:ind w:left="1170"/>
        <w:rPr>
          <w:rFonts w:eastAsia="Times New Roman"/>
          <w:b/>
          <w:szCs w:val="22"/>
        </w:rPr>
      </w:pPr>
    </w:p>
    <w:p w14:paraId="4939A3DF" w14:textId="6B296513"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00231ADC">
        <w:rPr>
          <w:rFonts w:eastAsia="Times New Roman"/>
          <w:szCs w:val="22"/>
        </w:rPr>
        <w:t>513</w:t>
      </w:r>
      <w:r w:rsidRPr="002B7D5E">
        <w:rPr>
          <w:rFonts w:eastAsia="Times New Roman"/>
          <w:szCs w:val="22"/>
        </w:rPr>
        <w:t>.</w:t>
      </w:r>
    </w:p>
    <w:p w14:paraId="435078B4" w14:textId="77777777" w:rsidR="002769D4" w:rsidRPr="002B7D5E" w:rsidRDefault="002769D4" w:rsidP="00A958C3">
      <w:pPr>
        <w:ind w:left="1170"/>
        <w:rPr>
          <w:rFonts w:eastAsia="Times New Roman"/>
          <w:szCs w:val="22"/>
        </w:rPr>
      </w:pPr>
    </w:p>
    <w:p w14:paraId="0133714E" w14:textId="0D2DA1A0"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00231ADC">
        <w:rPr>
          <w:rFonts w:eastAsia="Times New Roman"/>
          <w:szCs w:val="22"/>
        </w:rPr>
        <w:t>513</w:t>
      </w:r>
      <w:r w:rsidRPr="002B7D5E">
        <w:rPr>
          <w:rFonts w:eastAsia="Times New Roman"/>
          <w:szCs w:val="22"/>
        </w:rPr>
        <w:t xml:space="preserve"> hours.  The Commission estimates that this requirement will take approximately 1 hour per submission.  </w:t>
      </w:r>
      <w:r w:rsidR="00231ADC">
        <w:rPr>
          <w:rFonts w:eastAsia="Times New Roman"/>
          <w:szCs w:val="22"/>
        </w:rPr>
        <w:t>513</w:t>
      </w:r>
      <w:r>
        <w:rPr>
          <w:rFonts w:eastAsia="Times New Roman"/>
          <w:szCs w:val="22"/>
        </w:rPr>
        <w:t xml:space="preserve"> submissions x 1 hour = </w:t>
      </w:r>
      <w:r w:rsidR="00231ADC">
        <w:rPr>
          <w:rFonts w:eastAsia="Times New Roman"/>
          <w:szCs w:val="22"/>
        </w:rPr>
        <w:t>513</w:t>
      </w:r>
      <w:r>
        <w:rPr>
          <w:rFonts w:eastAsia="Times New Roman"/>
          <w:szCs w:val="22"/>
        </w:rPr>
        <w:t xml:space="preserve"> hours</w:t>
      </w:r>
      <w:r w:rsidRPr="002B7D5E">
        <w:rPr>
          <w:rFonts w:eastAsia="Times New Roman"/>
          <w:szCs w:val="22"/>
        </w:rPr>
        <w:t>.</w:t>
      </w:r>
    </w:p>
    <w:p w14:paraId="2D8E5DA2" w14:textId="77777777" w:rsidR="002769D4" w:rsidRPr="002B7D5E" w:rsidRDefault="002769D4" w:rsidP="00A958C3">
      <w:pPr>
        <w:ind w:left="1170"/>
        <w:rPr>
          <w:rFonts w:eastAsia="Times New Roman"/>
          <w:szCs w:val="22"/>
        </w:rPr>
      </w:pPr>
    </w:p>
    <w:p w14:paraId="49AACE58" w14:textId="314706EB" w:rsidR="002769D4" w:rsidRPr="002B7D5E" w:rsidRDefault="00E00806" w:rsidP="00A958C3">
      <w:pPr>
        <w:ind w:left="1170"/>
        <w:rPr>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231ADC">
        <w:rPr>
          <w:rFonts w:eastAsia="Times New Roman"/>
          <w:szCs w:val="22"/>
        </w:rPr>
        <w:t xml:space="preserve">20,520 </w:t>
      </w:r>
      <w:r w:rsidR="002769D4" w:rsidRPr="002B7D5E">
        <w:rPr>
          <w:rFonts w:eastAsia="Times New Roman"/>
          <w:szCs w:val="22"/>
        </w:rPr>
        <w:t xml:space="preserve">= </w:t>
      </w:r>
      <w:r w:rsidR="00231ADC">
        <w:rPr>
          <w:rFonts w:eastAsia="Times New Roman"/>
          <w:szCs w:val="22"/>
        </w:rPr>
        <w:t>513</w:t>
      </w:r>
      <w:r w:rsidR="002769D4" w:rsidRPr="002B7D5E">
        <w:rPr>
          <w:rFonts w:eastAsia="Times New Roman"/>
          <w:szCs w:val="22"/>
        </w:rPr>
        <w:t xml:space="preserve">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38BAD7AE" w14:textId="77777777" w:rsidR="002769D4" w:rsidRPr="002B7D5E" w:rsidRDefault="002769D4" w:rsidP="00A958C3">
      <w:pPr>
        <w:ind w:left="1170" w:hanging="450"/>
        <w:rPr>
          <w:rFonts w:eastAsia="Times New Roman"/>
          <w:szCs w:val="22"/>
        </w:rPr>
      </w:pPr>
    </w:p>
    <w:p w14:paraId="72F0F7F0" w14:textId="77777777" w:rsidR="002769D4" w:rsidRPr="002B7D5E"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Form 462 Attachment – Competitive Bidding Documents</w:t>
      </w:r>
    </w:p>
    <w:p w14:paraId="2164A834" w14:textId="77777777" w:rsidR="002769D4" w:rsidRPr="002B7D5E" w:rsidRDefault="002769D4" w:rsidP="00A958C3">
      <w:pPr>
        <w:shd w:val="clear" w:color="auto" w:fill="FFFFFF"/>
        <w:ind w:left="1170" w:hanging="450"/>
        <w:rPr>
          <w:b/>
          <w:szCs w:val="22"/>
        </w:rPr>
      </w:pPr>
    </w:p>
    <w:p w14:paraId="2D9589AA" w14:textId="7DA2EB4F" w:rsidR="002769D4" w:rsidRPr="00345FDB" w:rsidRDefault="002769D4" w:rsidP="00A958C3">
      <w:pPr>
        <w:ind w:left="1170"/>
        <w:rPr>
          <w:rFonts w:eastAsia="Times New Roman"/>
          <w:szCs w:val="22"/>
        </w:rPr>
      </w:pPr>
      <w:r w:rsidRPr="00345FDB">
        <w:rPr>
          <w:rFonts w:eastAsia="Times New Roman"/>
          <w:b/>
          <w:szCs w:val="22"/>
        </w:rPr>
        <w:t xml:space="preserve">Number of Respondents:  </w:t>
      </w:r>
      <w:r w:rsidRPr="00345FDB">
        <w:rPr>
          <w:rFonts w:eastAsia="Times New Roman"/>
          <w:szCs w:val="22"/>
        </w:rPr>
        <w:t xml:space="preserve">Approximately </w:t>
      </w:r>
      <w:r w:rsidR="00231ADC">
        <w:rPr>
          <w:rFonts w:eastAsia="Times New Roman"/>
          <w:szCs w:val="22"/>
        </w:rPr>
        <w:t>6,745</w:t>
      </w:r>
      <w:r w:rsidRPr="00345FDB">
        <w:rPr>
          <w:rFonts w:eastAsia="Times New Roman"/>
          <w:szCs w:val="22"/>
        </w:rPr>
        <w:t xml:space="preserve"> respondents. </w:t>
      </w:r>
    </w:p>
    <w:p w14:paraId="5CCF1021" w14:textId="77777777" w:rsidR="002769D4" w:rsidRPr="00345FDB" w:rsidRDefault="002769D4" w:rsidP="00A958C3">
      <w:pPr>
        <w:ind w:left="1170"/>
        <w:rPr>
          <w:rFonts w:eastAsia="Times New Roman"/>
          <w:b/>
          <w:szCs w:val="22"/>
        </w:rPr>
      </w:pPr>
    </w:p>
    <w:p w14:paraId="0EAAA5DF" w14:textId="77777777" w:rsidR="002769D4" w:rsidRPr="00345FDB" w:rsidRDefault="002769D4" w:rsidP="00A958C3">
      <w:pPr>
        <w:ind w:left="1170"/>
        <w:rPr>
          <w:rFonts w:eastAsia="Times New Roman"/>
          <w:szCs w:val="22"/>
        </w:rPr>
      </w:pPr>
      <w:r w:rsidRPr="00345FDB">
        <w:rPr>
          <w:rFonts w:eastAsia="Times New Roman"/>
          <w:b/>
          <w:szCs w:val="22"/>
        </w:rPr>
        <w:t xml:space="preserve">Frequency of Response: </w:t>
      </w:r>
      <w:r w:rsidRPr="00345FDB">
        <w:rPr>
          <w:rFonts w:eastAsia="Times New Roman"/>
          <w:szCs w:val="22"/>
        </w:rPr>
        <w:t>Annual requirement.</w:t>
      </w:r>
    </w:p>
    <w:p w14:paraId="43AA145C" w14:textId="77777777" w:rsidR="002769D4" w:rsidRPr="00345FDB" w:rsidRDefault="002769D4" w:rsidP="00A958C3">
      <w:pPr>
        <w:ind w:left="1170"/>
        <w:rPr>
          <w:rFonts w:eastAsia="Times New Roman"/>
          <w:szCs w:val="22"/>
        </w:rPr>
      </w:pPr>
    </w:p>
    <w:p w14:paraId="6EDBD7AC" w14:textId="0E791200" w:rsidR="002769D4" w:rsidRPr="00345FDB" w:rsidRDefault="002769D4" w:rsidP="00A958C3">
      <w:pPr>
        <w:ind w:left="1170"/>
        <w:rPr>
          <w:rFonts w:eastAsia="Times New Roman"/>
          <w:szCs w:val="22"/>
        </w:rPr>
      </w:pPr>
      <w:r w:rsidRPr="00345FDB">
        <w:rPr>
          <w:rFonts w:eastAsia="Times New Roman"/>
          <w:b/>
          <w:szCs w:val="22"/>
        </w:rPr>
        <w:t>Total Number of Responses Annually</w:t>
      </w:r>
      <w:r w:rsidRPr="00345FDB">
        <w:rPr>
          <w:rFonts w:eastAsia="Times New Roman"/>
          <w:szCs w:val="22"/>
        </w:rPr>
        <w:t xml:space="preserve">:  </w:t>
      </w:r>
      <w:r w:rsidR="00231ADC">
        <w:rPr>
          <w:rFonts w:eastAsia="Times New Roman"/>
          <w:szCs w:val="22"/>
        </w:rPr>
        <w:t>6,745</w:t>
      </w:r>
      <w:r w:rsidRPr="00345FDB">
        <w:rPr>
          <w:rFonts w:eastAsia="Times New Roman"/>
          <w:szCs w:val="22"/>
        </w:rPr>
        <w:t>.</w:t>
      </w:r>
    </w:p>
    <w:p w14:paraId="02EDE1EA" w14:textId="77777777" w:rsidR="002769D4" w:rsidRPr="00345FDB" w:rsidRDefault="002769D4" w:rsidP="00A958C3">
      <w:pPr>
        <w:ind w:left="1170"/>
        <w:rPr>
          <w:rFonts w:eastAsia="Times New Roman"/>
          <w:b/>
          <w:szCs w:val="22"/>
        </w:rPr>
      </w:pPr>
    </w:p>
    <w:p w14:paraId="7B008E5E" w14:textId="2744C2BC" w:rsidR="002769D4" w:rsidRPr="00345FDB" w:rsidRDefault="002769D4" w:rsidP="00A958C3">
      <w:pPr>
        <w:ind w:left="1170"/>
        <w:rPr>
          <w:rFonts w:eastAsia="Times New Roman"/>
          <w:szCs w:val="22"/>
        </w:rPr>
      </w:pPr>
      <w:r w:rsidRPr="00345FDB">
        <w:rPr>
          <w:rFonts w:eastAsia="Times New Roman"/>
          <w:b/>
          <w:szCs w:val="22"/>
        </w:rPr>
        <w:t xml:space="preserve">Total Annual Hourly Burden:  </w:t>
      </w:r>
      <w:r>
        <w:rPr>
          <w:rFonts w:eastAsia="Times New Roman"/>
          <w:szCs w:val="22"/>
        </w:rPr>
        <w:t>10</w:t>
      </w:r>
      <w:r w:rsidR="006E2A1B">
        <w:rPr>
          <w:rFonts w:eastAsia="Times New Roman"/>
          <w:szCs w:val="22"/>
        </w:rPr>
        <w:t>1</w:t>
      </w:r>
      <w:r>
        <w:rPr>
          <w:rFonts w:eastAsia="Times New Roman"/>
          <w:szCs w:val="22"/>
        </w:rPr>
        <w:t>,</w:t>
      </w:r>
      <w:r w:rsidR="006E2A1B">
        <w:rPr>
          <w:rFonts w:eastAsia="Times New Roman"/>
          <w:szCs w:val="22"/>
        </w:rPr>
        <w:t>17</w:t>
      </w:r>
      <w:r>
        <w:rPr>
          <w:rFonts w:eastAsia="Times New Roman"/>
          <w:szCs w:val="22"/>
        </w:rPr>
        <w:t>5</w:t>
      </w:r>
      <w:r w:rsidRPr="00345FDB">
        <w:rPr>
          <w:rFonts w:eastAsia="Times New Roman"/>
          <w:szCs w:val="22"/>
        </w:rPr>
        <w:t xml:space="preserve"> hours.  The Commission estimates that this requirement will take approximately 15 hours for applicants. The number of burden hours will vary depending upon the size of the funding request and the competitive bidding documentation provided.  </w:t>
      </w:r>
      <w:r w:rsidR="006E2A1B">
        <w:rPr>
          <w:rFonts w:eastAsia="Times New Roman"/>
          <w:szCs w:val="22"/>
        </w:rPr>
        <w:t>6,745</w:t>
      </w:r>
      <w:r>
        <w:rPr>
          <w:rFonts w:eastAsia="Times New Roman"/>
          <w:szCs w:val="22"/>
        </w:rPr>
        <w:t xml:space="preserve"> submissions x 15 hours = 10</w:t>
      </w:r>
      <w:r w:rsidR="006E2A1B">
        <w:rPr>
          <w:rFonts w:eastAsia="Times New Roman"/>
          <w:szCs w:val="22"/>
        </w:rPr>
        <w:t>1</w:t>
      </w:r>
      <w:r>
        <w:rPr>
          <w:rFonts w:eastAsia="Times New Roman"/>
          <w:szCs w:val="22"/>
        </w:rPr>
        <w:t>,</w:t>
      </w:r>
      <w:r w:rsidR="006E2A1B">
        <w:rPr>
          <w:rFonts w:eastAsia="Times New Roman"/>
          <w:szCs w:val="22"/>
        </w:rPr>
        <w:t>17</w:t>
      </w:r>
      <w:r>
        <w:rPr>
          <w:rFonts w:eastAsia="Times New Roman"/>
          <w:szCs w:val="22"/>
        </w:rPr>
        <w:t>5</w:t>
      </w:r>
      <w:r w:rsidRPr="00345FDB">
        <w:rPr>
          <w:rFonts w:eastAsia="Times New Roman"/>
          <w:szCs w:val="22"/>
        </w:rPr>
        <w:t xml:space="preserve"> hours.</w:t>
      </w:r>
    </w:p>
    <w:p w14:paraId="5F62AD7A" w14:textId="77777777" w:rsidR="002769D4" w:rsidRPr="00345FDB" w:rsidRDefault="002769D4" w:rsidP="00A958C3">
      <w:pPr>
        <w:ind w:left="1170"/>
        <w:rPr>
          <w:rFonts w:eastAsia="Times New Roman"/>
          <w:szCs w:val="22"/>
        </w:rPr>
      </w:pPr>
    </w:p>
    <w:p w14:paraId="67A5FF81" w14:textId="6D57CAE2" w:rsidR="002769D4" w:rsidRDefault="00E00806" w:rsidP="00A958C3">
      <w:pPr>
        <w:ind w:left="1170"/>
        <w:rPr>
          <w:rFonts w:eastAsia="Times New Roman"/>
          <w:szCs w:val="22"/>
        </w:rPr>
      </w:pPr>
      <w:r>
        <w:rPr>
          <w:rFonts w:eastAsia="Times New Roman"/>
          <w:b/>
          <w:szCs w:val="22"/>
        </w:rPr>
        <w:t>Total Estimate of In-House Cost to the Respondents</w:t>
      </w:r>
      <w:r w:rsidR="002769D4" w:rsidRPr="00345FDB">
        <w:rPr>
          <w:rFonts w:eastAsia="Times New Roman"/>
          <w:b/>
          <w:szCs w:val="22"/>
        </w:rPr>
        <w:t xml:space="preserve">:  </w:t>
      </w:r>
      <w:r w:rsidR="002769D4" w:rsidRPr="00345FDB">
        <w:rPr>
          <w:rFonts w:eastAsia="Times New Roman"/>
          <w:szCs w:val="22"/>
        </w:rPr>
        <w:t>$</w:t>
      </w:r>
      <w:r w:rsidR="00FE593F">
        <w:rPr>
          <w:rFonts w:eastAsia="Times New Roman"/>
          <w:szCs w:val="22"/>
        </w:rPr>
        <w:t>4</w:t>
      </w:r>
      <w:r>
        <w:rPr>
          <w:rFonts w:eastAsia="Times New Roman"/>
          <w:szCs w:val="22"/>
        </w:rPr>
        <w:t>,</w:t>
      </w:r>
      <w:r w:rsidR="006E2A1B">
        <w:rPr>
          <w:rFonts w:eastAsia="Times New Roman"/>
          <w:szCs w:val="22"/>
        </w:rPr>
        <w:t>047</w:t>
      </w:r>
      <w:r w:rsidR="00483E5A">
        <w:rPr>
          <w:rFonts w:eastAsia="Times New Roman"/>
          <w:szCs w:val="22"/>
        </w:rPr>
        <w:t>,</w:t>
      </w:r>
      <w:r w:rsidR="006E2A1B">
        <w:rPr>
          <w:rFonts w:eastAsia="Times New Roman"/>
          <w:szCs w:val="22"/>
        </w:rPr>
        <w:t>0</w:t>
      </w:r>
      <w:r w:rsidR="00FE593F">
        <w:rPr>
          <w:rFonts w:eastAsia="Times New Roman"/>
          <w:szCs w:val="22"/>
        </w:rPr>
        <w:t>00</w:t>
      </w:r>
      <w:r w:rsidR="002769D4">
        <w:rPr>
          <w:rFonts w:eastAsia="Times New Roman"/>
          <w:szCs w:val="22"/>
        </w:rPr>
        <w:t xml:space="preserve"> </w:t>
      </w:r>
      <w:r w:rsidR="002769D4" w:rsidRPr="00345FDB">
        <w:rPr>
          <w:rFonts w:eastAsia="Times New Roman"/>
          <w:szCs w:val="22"/>
        </w:rPr>
        <w:t xml:space="preserve">= </w:t>
      </w:r>
      <w:r w:rsidR="00FE593F">
        <w:rPr>
          <w:rFonts w:eastAsia="Times New Roman"/>
          <w:szCs w:val="22"/>
        </w:rPr>
        <w:t>10</w:t>
      </w:r>
      <w:r w:rsidR="006E2A1B">
        <w:rPr>
          <w:rFonts w:eastAsia="Times New Roman"/>
          <w:szCs w:val="22"/>
        </w:rPr>
        <w:t>1</w:t>
      </w:r>
      <w:r w:rsidR="002769D4" w:rsidRPr="00345FDB">
        <w:rPr>
          <w:rFonts w:eastAsia="Times New Roman"/>
          <w:szCs w:val="22"/>
        </w:rPr>
        <w:t>,</w:t>
      </w:r>
      <w:r w:rsidR="006E2A1B">
        <w:rPr>
          <w:rFonts w:eastAsia="Times New Roman"/>
          <w:szCs w:val="22"/>
        </w:rPr>
        <w:t>17</w:t>
      </w:r>
      <w:r w:rsidR="00FE593F">
        <w:rPr>
          <w:rFonts w:eastAsia="Times New Roman"/>
          <w:szCs w:val="22"/>
        </w:rPr>
        <w:t>5</w:t>
      </w:r>
      <w:r w:rsidR="002769D4" w:rsidRPr="00345FDB">
        <w:rPr>
          <w:rFonts w:eastAsia="Times New Roman"/>
          <w:szCs w:val="22"/>
        </w:rPr>
        <w:t xml:space="preserve"> hours x $40/hour.  T</w:t>
      </w:r>
      <w:r w:rsidR="002769D4" w:rsidRPr="00345FDB">
        <w:rPr>
          <w:szCs w:val="22"/>
        </w:rPr>
        <w:t xml:space="preserve">he Commission estimates that respondents will use </w:t>
      </w:r>
      <w:r w:rsidR="002769D4">
        <w:rPr>
          <w:szCs w:val="22"/>
        </w:rPr>
        <w:t xml:space="preserve">a </w:t>
      </w:r>
      <w:r w:rsidR="002769D4" w:rsidRPr="00345FDB">
        <w:rPr>
          <w:szCs w:val="22"/>
        </w:rPr>
        <w:t xml:space="preserve">staff </w:t>
      </w:r>
      <w:r w:rsidR="002769D4">
        <w:rPr>
          <w:szCs w:val="22"/>
        </w:rPr>
        <w:t xml:space="preserve">person </w:t>
      </w:r>
      <w:r w:rsidR="002769D4" w:rsidRPr="00345FDB">
        <w:rPr>
          <w:szCs w:val="22"/>
        </w:rPr>
        <w:t>compensated at approximately $40 per hour</w:t>
      </w:r>
      <w:r w:rsidR="002769D4">
        <w:rPr>
          <w:szCs w:val="22"/>
        </w:rPr>
        <w:t>.</w:t>
      </w:r>
      <w:r w:rsidR="002769D4" w:rsidRPr="00345FDB">
        <w:rPr>
          <w:szCs w:val="22"/>
        </w:rPr>
        <w:t xml:space="preserve"> </w:t>
      </w:r>
    </w:p>
    <w:p w14:paraId="6647DE10" w14:textId="46F76520" w:rsidR="002769D4" w:rsidRDefault="002769D4" w:rsidP="00A958C3">
      <w:pPr>
        <w:ind w:left="1170" w:hanging="450"/>
        <w:rPr>
          <w:rFonts w:eastAsia="Times New Roman"/>
          <w:szCs w:val="22"/>
        </w:rPr>
      </w:pPr>
    </w:p>
    <w:p w14:paraId="1BEF4D2D" w14:textId="77777777" w:rsidR="00CB1778" w:rsidRPr="002B7D5E" w:rsidRDefault="00CB1778" w:rsidP="00A958C3">
      <w:pPr>
        <w:ind w:left="1170" w:hanging="450"/>
        <w:rPr>
          <w:rFonts w:eastAsia="Times New Roman"/>
          <w:szCs w:val="22"/>
        </w:rPr>
      </w:pPr>
    </w:p>
    <w:p w14:paraId="6E1F02B9" w14:textId="77777777" w:rsidR="002769D4" w:rsidRPr="006833CA" w:rsidRDefault="002769D4" w:rsidP="00A958C3">
      <w:pPr>
        <w:numPr>
          <w:ilvl w:val="0"/>
          <w:numId w:val="19"/>
        </w:numPr>
        <w:shd w:val="clear" w:color="auto" w:fill="FFFFFF"/>
        <w:ind w:left="1170" w:hanging="450"/>
        <w:rPr>
          <w:b/>
          <w:szCs w:val="22"/>
        </w:rPr>
      </w:pPr>
      <w:r w:rsidRPr="006833CA">
        <w:rPr>
          <w:b/>
          <w:szCs w:val="22"/>
        </w:rPr>
        <w:t>FCC Form 462 Attachment – Updates to Network Planning for Consortia</w:t>
      </w:r>
      <w:r w:rsidRPr="006833CA">
        <w:rPr>
          <w:i/>
          <w:szCs w:val="22"/>
        </w:rPr>
        <w:t xml:space="preserve"> </w:t>
      </w:r>
    </w:p>
    <w:p w14:paraId="36B8572A" w14:textId="77777777" w:rsidR="002769D4" w:rsidRPr="006833CA" w:rsidRDefault="002769D4" w:rsidP="00A958C3">
      <w:pPr>
        <w:shd w:val="clear" w:color="auto" w:fill="FFFFFF"/>
        <w:ind w:left="1170" w:hanging="450"/>
        <w:rPr>
          <w:b/>
          <w:szCs w:val="22"/>
        </w:rPr>
      </w:pPr>
    </w:p>
    <w:p w14:paraId="58F4A5B9" w14:textId="5CF77EE6" w:rsidR="002769D4" w:rsidRPr="00345FDB" w:rsidRDefault="002769D4" w:rsidP="00A958C3">
      <w:pPr>
        <w:ind w:left="1170"/>
        <w:rPr>
          <w:rFonts w:eastAsia="Times New Roman"/>
          <w:szCs w:val="22"/>
        </w:rPr>
      </w:pPr>
      <w:r w:rsidRPr="00345FDB">
        <w:rPr>
          <w:rFonts w:eastAsia="Times New Roman"/>
          <w:b/>
          <w:szCs w:val="22"/>
        </w:rPr>
        <w:t xml:space="preserve">Number of Respondents:  </w:t>
      </w:r>
      <w:r w:rsidRPr="00345FDB">
        <w:rPr>
          <w:rFonts w:eastAsia="Times New Roman"/>
          <w:szCs w:val="22"/>
        </w:rPr>
        <w:t xml:space="preserve">Approximately </w:t>
      </w:r>
      <w:r w:rsidR="009B278D">
        <w:rPr>
          <w:rFonts w:eastAsia="Times New Roman"/>
          <w:szCs w:val="22"/>
        </w:rPr>
        <w:t>87</w:t>
      </w:r>
      <w:r w:rsidRPr="00345FDB">
        <w:rPr>
          <w:rFonts w:eastAsia="Times New Roman"/>
          <w:szCs w:val="22"/>
        </w:rPr>
        <w:t xml:space="preserve"> respondents.  </w:t>
      </w:r>
    </w:p>
    <w:p w14:paraId="3C867E47" w14:textId="77777777" w:rsidR="002769D4" w:rsidRPr="00345FDB" w:rsidRDefault="002769D4" w:rsidP="00A958C3">
      <w:pPr>
        <w:ind w:left="1170"/>
        <w:rPr>
          <w:rFonts w:eastAsia="Times New Roman"/>
          <w:szCs w:val="22"/>
        </w:rPr>
      </w:pPr>
    </w:p>
    <w:p w14:paraId="0EA73BFE" w14:textId="77777777" w:rsidR="002769D4" w:rsidRPr="00345FDB" w:rsidRDefault="002769D4" w:rsidP="00A958C3">
      <w:pPr>
        <w:ind w:left="1170"/>
        <w:rPr>
          <w:rFonts w:eastAsia="Times New Roman"/>
          <w:szCs w:val="22"/>
        </w:rPr>
      </w:pPr>
      <w:r w:rsidRPr="00345FDB">
        <w:rPr>
          <w:rFonts w:eastAsia="Times New Roman"/>
          <w:b/>
          <w:szCs w:val="22"/>
        </w:rPr>
        <w:t xml:space="preserve">Frequency of Response:  </w:t>
      </w:r>
      <w:r w:rsidRPr="00345FDB">
        <w:rPr>
          <w:rFonts w:eastAsia="Times New Roman"/>
          <w:szCs w:val="22"/>
        </w:rPr>
        <w:t>Annual requirement.</w:t>
      </w:r>
    </w:p>
    <w:p w14:paraId="40B53CB7" w14:textId="77777777" w:rsidR="002769D4" w:rsidRPr="00345FDB" w:rsidRDefault="002769D4" w:rsidP="00A958C3">
      <w:pPr>
        <w:ind w:left="1170"/>
        <w:rPr>
          <w:rFonts w:eastAsia="Times New Roman"/>
          <w:szCs w:val="22"/>
        </w:rPr>
      </w:pPr>
    </w:p>
    <w:p w14:paraId="03E7103A" w14:textId="68689A79" w:rsidR="002769D4" w:rsidRPr="00345FDB" w:rsidRDefault="002769D4" w:rsidP="00A958C3">
      <w:pPr>
        <w:ind w:left="1170"/>
        <w:rPr>
          <w:rFonts w:eastAsia="Times New Roman"/>
          <w:szCs w:val="22"/>
        </w:rPr>
      </w:pPr>
      <w:r w:rsidRPr="00345FDB">
        <w:rPr>
          <w:rFonts w:eastAsia="Times New Roman"/>
          <w:b/>
          <w:szCs w:val="22"/>
        </w:rPr>
        <w:t xml:space="preserve">Total Number of Responses Annually:  </w:t>
      </w:r>
      <w:r w:rsidR="009B278D">
        <w:rPr>
          <w:rFonts w:eastAsia="Times New Roman"/>
          <w:szCs w:val="22"/>
        </w:rPr>
        <w:t>87</w:t>
      </w:r>
      <w:r w:rsidRPr="00345FDB">
        <w:rPr>
          <w:rFonts w:eastAsia="Times New Roman"/>
          <w:szCs w:val="22"/>
        </w:rPr>
        <w:t>.</w:t>
      </w:r>
    </w:p>
    <w:p w14:paraId="52662915" w14:textId="77777777" w:rsidR="002769D4" w:rsidRPr="00345FDB" w:rsidRDefault="002769D4" w:rsidP="00A958C3">
      <w:pPr>
        <w:ind w:left="1170"/>
        <w:rPr>
          <w:rFonts w:eastAsia="Times New Roman"/>
          <w:szCs w:val="22"/>
        </w:rPr>
      </w:pPr>
    </w:p>
    <w:p w14:paraId="3442E452" w14:textId="3371D4DD" w:rsidR="002769D4" w:rsidRPr="00345FDB" w:rsidRDefault="002769D4" w:rsidP="00A958C3">
      <w:pPr>
        <w:ind w:left="1170"/>
        <w:rPr>
          <w:rFonts w:eastAsia="Times New Roman"/>
          <w:szCs w:val="22"/>
        </w:rPr>
      </w:pPr>
      <w:r w:rsidRPr="00345FDB">
        <w:rPr>
          <w:rFonts w:eastAsia="Times New Roman"/>
          <w:b/>
          <w:szCs w:val="22"/>
        </w:rPr>
        <w:t xml:space="preserve">Total Annual Hourly Burden:  </w:t>
      </w:r>
      <w:r w:rsidR="009B278D">
        <w:rPr>
          <w:rFonts w:eastAsia="Times New Roman"/>
          <w:szCs w:val="22"/>
        </w:rPr>
        <w:t>87</w:t>
      </w:r>
      <w:r w:rsidRPr="00345FDB">
        <w:rPr>
          <w:rFonts w:eastAsia="Times New Roman"/>
          <w:szCs w:val="22"/>
        </w:rPr>
        <w:t>0 hours.  The Commission estimates that this requirement will take approximately 10 hours for respondents. The number of burden hours will vary based on the extent of the updates and the detail provided.</w:t>
      </w:r>
      <w:r>
        <w:rPr>
          <w:rFonts w:eastAsia="Times New Roman"/>
          <w:szCs w:val="22"/>
        </w:rPr>
        <w:t xml:space="preserve">  </w:t>
      </w:r>
      <w:r w:rsidR="009B278D">
        <w:rPr>
          <w:rFonts w:eastAsia="Times New Roman"/>
          <w:szCs w:val="22"/>
        </w:rPr>
        <w:t>87</w:t>
      </w:r>
      <w:r>
        <w:rPr>
          <w:rFonts w:eastAsia="Times New Roman"/>
          <w:szCs w:val="22"/>
        </w:rPr>
        <w:t xml:space="preserve"> submissions x 10 hours = </w:t>
      </w:r>
      <w:r w:rsidR="003043DA">
        <w:rPr>
          <w:rFonts w:eastAsia="Times New Roman"/>
          <w:szCs w:val="22"/>
        </w:rPr>
        <w:t>870</w:t>
      </w:r>
      <w:r w:rsidRPr="00345FDB">
        <w:rPr>
          <w:rFonts w:eastAsia="Times New Roman"/>
          <w:szCs w:val="22"/>
        </w:rPr>
        <w:t xml:space="preserve"> hours.</w:t>
      </w:r>
    </w:p>
    <w:p w14:paraId="053DE187" w14:textId="77777777" w:rsidR="002769D4" w:rsidRPr="00345FDB" w:rsidRDefault="002769D4" w:rsidP="00A958C3">
      <w:pPr>
        <w:ind w:left="1170"/>
        <w:rPr>
          <w:rFonts w:eastAsia="Times New Roman"/>
          <w:szCs w:val="22"/>
        </w:rPr>
      </w:pPr>
    </w:p>
    <w:p w14:paraId="3201B350" w14:textId="70C4EE7E" w:rsidR="002769D4" w:rsidRDefault="00E00806" w:rsidP="00A958C3">
      <w:pPr>
        <w:ind w:left="1170"/>
        <w:rPr>
          <w:szCs w:val="22"/>
        </w:rPr>
      </w:pPr>
      <w:r>
        <w:rPr>
          <w:rFonts w:eastAsia="Times New Roman"/>
          <w:b/>
          <w:szCs w:val="22"/>
        </w:rPr>
        <w:t>Total Estimate of In-House Cost to the Respondents</w:t>
      </w:r>
      <w:r w:rsidR="002769D4" w:rsidRPr="00345FDB">
        <w:rPr>
          <w:rFonts w:eastAsia="Times New Roman"/>
          <w:b/>
          <w:szCs w:val="22"/>
        </w:rPr>
        <w:t xml:space="preserve">:  </w:t>
      </w:r>
      <w:r w:rsidR="002769D4" w:rsidRPr="00345FDB">
        <w:rPr>
          <w:rFonts w:eastAsia="Times New Roman"/>
          <w:szCs w:val="22"/>
        </w:rPr>
        <w:t>$</w:t>
      </w:r>
      <w:r w:rsidR="009B278D">
        <w:rPr>
          <w:rFonts w:eastAsia="Times New Roman"/>
          <w:szCs w:val="22"/>
        </w:rPr>
        <w:t>34</w:t>
      </w:r>
      <w:r w:rsidR="002769D4" w:rsidRPr="00345FDB">
        <w:rPr>
          <w:rFonts w:eastAsia="Times New Roman"/>
          <w:szCs w:val="22"/>
        </w:rPr>
        <w:t>,</w:t>
      </w:r>
      <w:r w:rsidR="009B278D">
        <w:rPr>
          <w:rFonts w:eastAsia="Times New Roman"/>
          <w:szCs w:val="22"/>
        </w:rPr>
        <w:t>8</w:t>
      </w:r>
      <w:r w:rsidR="002769D4" w:rsidRPr="00345FDB">
        <w:rPr>
          <w:rFonts w:eastAsia="Times New Roman"/>
          <w:szCs w:val="22"/>
        </w:rPr>
        <w:t xml:space="preserve">00 = </w:t>
      </w:r>
      <w:r w:rsidR="009B278D">
        <w:rPr>
          <w:rFonts w:eastAsia="Times New Roman"/>
          <w:szCs w:val="22"/>
        </w:rPr>
        <w:t>87</w:t>
      </w:r>
      <w:r w:rsidR="002769D4" w:rsidRPr="00345FDB">
        <w:rPr>
          <w:rFonts w:eastAsia="Times New Roman"/>
          <w:szCs w:val="22"/>
        </w:rPr>
        <w:t>0 hours x $40/hour.  T</w:t>
      </w:r>
      <w:r w:rsidR="002769D4" w:rsidRPr="00345FDB">
        <w:rPr>
          <w:szCs w:val="22"/>
        </w:rPr>
        <w:t xml:space="preserve">he Commission estimates that respondents will use </w:t>
      </w:r>
      <w:r w:rsidR="002769D4">
        <w:rPr>
          <w:szCs w:val="22"/>
        </w:rPr>
        <w:t xml:space="preserve">a </w:t>
      </w:r>
      <w:r w:rsidR="002769D4" w:rsidRPr="00345FDB">
        <w:rPr>
          <w:szCs w:val="22"/>
        </w:rPr>
        <w:t xml:space="preserve">staff </w:t>
      </w:r>
      <w:r w:rsidR="002769D4">
        <w:rPr>
          <w:szCs w:val="22"/>
        </w:rPr>
        <w:t xml:space="preserve">person </w:t>
      </w:r>
      <w:r w:rsidR="002769D4" w:rsidRPr="00345FDB">
        <w:rPr>
          <w:szCs w:val="22"/>
        </w:rPr>
        <w:t>compensated at approximately $40 per hour</w:t>
      </w:r>
      <w:r w:rsidR="002769D4">
        <w:rPr>
          <w:szCs w:val="22"/>
        </w:rPr>
        <w:t>.</w:t>
      </w:r>
    </w:p>
    <w:p w14:paraId="0648D18B" w14:textId="77777777" w:rsidR="002769D4" w:rsidRPr="002B7D5E" w:rsidRDefault="002769D4" w:rsidP="00A958C3">
      <w:pPr>
        <w:ind w:left="1170" w:hanging="450"/>
        <w:rPr>
          <w:rFonts w:eastAsia="Times New Roman"/>
          <w:szCs w:val="22"/>
        </w:rPr>
      </w:pPr>
    </w:p>
    <w:p w14:paraId="329B6DEE" w14:textId="77777777" w:rsidR="002769D4" w:rsidRPr="002B7D5E"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 xml:space="preserve">Form 462 Attachment – </w:t>
      </w:r>
      <w:r>
        <w:rPr>
          <w:b/>
          <w:szCs w:val="22"/>
        </w:rPr>
        <w:t>Network Cost Worksheet</w:t>
      </w:r>
      <w:r w:rsidRPr="002B7D5E">
        <w:rPr>
          <w:b/>
          <w:szCs w:val="22"/>
        </w:rPr>
        <w:t xml:space="preserve"> </w:t>
      </w:r>
    </w:p>
    <w:p w14:paraId="0FD5124A" w14:textId="77777777" w:rsidR="002769D4" w:rsidRPr="002B7D5E" w:rsidRDefault="002769D4" w:rsidP="00A958C3">
      <w:pPr>
        <w:shd w:val="clear" w:color="auto" w:fill="FFFFFF"/>
        <w:ind w:left="1170" w:hanging="450"/>
        <w:rPr>
          <w:b/>
          <w:szCs w:val="22"/>
        </w:rPr>
      </w:pPr>
    </w:p>
    <w:p w14:paraId="7C2B57A7" w14:textId="6E5E74D0" w:rsidR="002769D4" w:rsidRPr="00345FDB" w:rsidRDefault="002769D4" w:rsidP="00A958C3">
      <w:pPr>
        <w:ind w:left="1170"/>
        <w:rPr>
          <w:rFonts w:eastAsia="Times New Roman"/>
          <w:szCs w:val="22"/>
        </w:rPr>
      </w:pPr>
      <w:r w:rsidRPr="00345FDB">
        <w:rPr>
          <w:rFonts w:eastAsia="Times New Roman"/>
          <w:b/>
          <w:szCs w:val="22"/>
        </w:rPr>
        <w:t xml:space="preserve">Number of Respondents:  </w:t>
      </w:r>
      <w:r w:rsidRPr="00345FDB">
        <w:rPr>
          <w:rFonts w:eastAsia="Times New Roman"/>
          <w:szCs w:val="22"/>
        </w:rPr>
        <w:t xml:space="preserve">Approximately </w:t>
      </w:r>
      <w:r w:rsidR="009B278D">
        <w:rPr>
          <w:rFonts w:eastAsia="Times New Roman"/>
          <w:szCs w:val="22"/>
        </w:rPr>
        <w:t>348</w:t>
      </w:r>
      <w:r w:rsidRPr="00345FDB">
        <w:rPr>
          <w:rFonts w:eastAsia="Times New Roman"/>
          <w:szCs w:val="22"/>
        </w:rPr>
        <w:t xml:space="preserve"> respondents.  </w:t>
      </w:r>
    </w:p>
    <w:p w14:paraId="25CE9968" w14:textId="77777777" w:rsidR="002769D4" w:rsidRPr="00345FDB" w:rsidRDefault="002769D4" w:rsidP="00A958C3">
      <w:pPr>
        <w:ind w:left="1170"/>
        <w:rPr>
          <w:rFonts w:eastAsia="Times New Roman"/>
          <w:szCs w:val="22"/>
        </w:rPr>
      </w:pPr>
    </w:p>
    <w:p w14:paraId="01DFE874" w14:textId="77777777" w:rsidR="002769D4" w:rsidRPr="00345FDB" w:rsidRDefault="002769D4" w:rsidP="00A958C3">
      <w:pPr>
        <w:ind w:left="1170"/>
        <w:rPr>
          <w:rFonts w:eastAsia="Times New Roman"/>
          <w:szCs w:val="22"/>
        </w:rPr>
      </w:pPr>
      <w:r w:rsidRPr="00345FDB">
        <w:rPr>
          <w:rFonts w:eastAsia="Times New Roman"/>
          <w:b/>
          <w:szCs w:val="22"/>
        </w:rPr>
        <w:t xml:space="preserve">Frequency of Response:  </w:t>
      </w:r>
      <w:r w:rsidRPr="00345FDB">
        <w:rPr>
          <w:rFonts w:eastAsia="Times New Roman"/>
          <w:szCs w:val="22"/>
        </w:rPr>
        <w:t>Annual requirement.</w:t>
      </w:r>
    </w:p>
    <w:p w14:paraId="05E54A10" w14:textId="77777777" w:rsidR="002769D4" w:rsidRPr="00345FDB" w:rsidRDefault="002769D4" w:rsidP="00A958C3">
      <w:pPr>
        <w:ind w:left="1170"/>
        <w:rPr>
          <w:rFonts w:eastAsia="Times New Roman"/>
          <w:szCs w:val="22"/>
        </w:rPr>
      </w:pPr>
    </w:p>
    <w:p w14:paraId="485709D4" w14:textId="7BD982C3" w:rsidR="002769D4" w:rsidRPr="00345FDB" w:rsidRDefault="002769D4" w:rsidP="00A958C3">
      <w:pPr>
        <w:ind w:left="1170"/>
        <w:rPr>
          <w:rFonts w:eastAsia="Times New Roman"/>
          <w:szCs w:val="22"/>
        </w:rPr>
      </w:pPr>
      <w:r w:rsidRPr="00345FDB">
        <w:rPr>
          <w:rFonts w:eastAsia="Times New Roman"/>
          <w:b/>
          <w:szCs w:val="22"/>
        </w:rPr>
        <w:t xml:space="preserve">Total Number of Responses Annually:  </w:t>
      </w:r>
      <w:r w:rsidR="009B278D">
        <w:rPr>
          <w:rFonts w:eastAsia="Times New Roman"/>
          <w:szCs w:val="22"/>
        </w:rPr>
        <w:t>348</w:t>
      </w:r>
      <w:r w:rsidRPr="00345FDB">
        <w:rPr>
          <w:rFonts w:eastAsia="Times New Roman"/>
          <w:szCs w:val="22"/>
        </w:rPr>
        <w:t>.</w:t>
      </w:r>
    </w:p>
    <w:p w14:paraId="4E20D575" w14:textId="77777777" w:rsidR="002769D4" w:rsidRPr="00345FDB" w:rsidRDefault="002769D4" w:rsidP="00A958C3">
      <w:pPr>
        <w:ind w:left="1170"/>
        <w:rPr>
          <w:rFonts w:eastAsia="Times New Roman"/>
          <w:b/>
          <w:szCs w:val="22"/>
        </w:rPr>
      </w:pPr>
    </w:p>
    <w:p w14:paraId="5CA9D70C" w14:textId="65337B35" w:rsidR="002769D4" w:rsidRPr="00074896" w:rsidRDefault="002769D4" w:rsidP="00A958C3">
      <w:pPr>
        <w:ind w:left="1170"/>
        <w:rPr>
          <w:rFonts w:eastAsia="Times New Roman"/>
          <w:szCs w:val="22"/>
        </w:rPr>
      </w:pPr>
      <w:r w:rsidRPr="00345FDB">
        <w:rPr>
          <w:rFonts w:eastAsia="Times New Roman"/>
          <w:b/>
          <w:szCs w:val="22"/>
        </w:rPr>
        <w:t xml:space="preserve">Total Annual Hourly Burden:  </w:t>
      </w:r>
      <w:r w:rsidR="009B278D">
        <w:rPr>
          <w:rFonts w:eastAsia="Times New Roman"/>
          <w:szCs w:val="22"/>
        </w:rPr>
        <w:t>3</w:t>
      </w:r>
      <w:r w:rsidRPr="00345FDB">
        <w:rPr>
          <w:rFonts w:eastAsia="Times New Roman"/>
          <w:szCs w:val="22"/>
        </w:rPr>
        <w:t>,</w:t>
      </w:r>
      <w:r w:rsidR="009B278D">
        <w:rPr>
          <w:rFonts w:eastAsia="Times New Roman"/>
          <w:szCs w:val="22"/>
        </w:rPr>
        <w:t>48</w:t>
      </w:r>
      <w:r w:rsidRPr="00345FDB">
        <w:rPr>
          <w:rFonts w:eastAsia="Times New Roman"/>
          <w:szCs w:val="22"/>
        </w:rPr>
        <w:t>0 hours.  The Commission estimates that this requirement will take approximately 10 hours.  The number of burden hours will vary based on the size of the network</w:t>
      </w:r>
      <w:r>
        <w:rPr>
          <w:rFonts w:eastAsia="Times New Roman"/>
          <w:szCs w:val="22"/>
        </w:rPr>
        <w:t xml:space="preserve"> and the detail provided in the cost worksheet</w:t>
      </w:r>
      <w:r w:rsidRPr="00345FDB">
        <w:rPr>
          <w:rFonts w:eastAsia="Times New Roman"/>
          <w:szCs w:val="22"/>
        </w:rPr>
        <w:t xml:space="preserve">. </w:t>
      </w:r>
      <w:r>
        <w:rPr>
          <w:rFonts w:eastAsia="Times New Roman"/>
          <w:szCs w:val="22"/>
        </w:rPr>
        <w:t xml:space="preserve"> </w:t>
      </w:r>
      <w:r w:rsidR="009B278D">
        <w:rPr>
          <w:rFonts w:eastAsia="Times New Roman"/>
          <w:szCs w:val="22"/>
        </w:rPr>
        <w:t>348</w:t>
      </w:r>
      <w:r>
        <w:rPr>
          <w:rFonts w:eastAsia="Times New Roman"/>
          <w:szCs w:val="22"/>
        </w:rPr>
        <w:t xml:space="preserve"> submissions x 10 hours = </w:t>
      </w:r>
      <w:r w:rsidR="009B278D">
        <w:rPr>
          <w:rFonts w:eastAsia="Times New Roman"/>
          <w:szCs w:val="22"/>
        </w:rPr>
        <w:t>3</w:t>
      </w:r>
      <w:r w:rsidRPr="00345FDB">
        <w:rPr>
          <w:rFonts w:eastAsia="Times New Roman"/>
          <w:szCs w:val="22"/>
        </w:rPr>
        <w:t>,</w:t>
      </w:r>
      <w:r w:rsidR="009B278D">
        <w:rPr>
          <w:rFonts w:eastAsia="Times New Roman"/>
          <w:szCs w:val="22"/>
        </w:rPr>
        <w:t>48</w:t>
      </w:r>
      <w:r w:rsidRPr="00345FDB">
        <w:rPr>
          <w:rFonts w:eastAsia="Times New Roman"/>
          <w:szCs w:val="22"/>
        </w:rPr>
        <w:t>0 hours.</w:t>
      </w:r>
    </w:p>
    <w:p w14:paraId="7AABD6A0" w14:textId="77777777" w:rsidR="002769D4" w:rsidRPr="00074896" w:rsidRDefault="002769D4" w:rsidP="00A958C3">
      <w:pPr>
        <w:ind w:left="1170"/>
        <w:rPr>
          <w:rFonts w:eastAsia="Times New Roman"/>
          <w:b/>
          <w:szCs w:val="22"/>
        </w:rPr>
      </w:pPr>
    </w:p>
    <w:p w14:paraId="2D55AE37" w14:textId="0D1BB7F8"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074896">
        <w:rPr>
          <w:rFonts w:eastAsia="Times New Roman"/>
          <w:b/>
          <w:szCs w:val="22"/>
        </w:rPr>
        <w:t xml:space="preserve">:  </w:t>
      </w:r>
      <w:r w:rsidR="002769D4" w:rsidRPr="00074896">
        <w:rPr>
          <w:rFonts w:eastAsia="Times New Roman"/>
          <w:szCs w:val="22"/>
        </w:rPr>
        <w:t>$</w:t>
      </w:r>
      <w:r w:rsidR="002769D4">
        <w:rPr>
          <w:rFonts w:eastAsia="Times New Roman"/>
          <w:szCs w:val="22"/>
        </w:rPr>
        <w:t>1</w:t>
      </w:r>
      <w:r w:rsidR="009B278D">
        <w:rPr>
          <w:rFonts w:eastAsia="Times New Roman"/>
          <w:szCs w:val="22"/>
        </w:rPr>
        <w:t>39</w:t>
      </w:r>
      <w:r w:rsidR="002769D4">
        <w:rPr>
          <w:rFonts w:eastAsia="Times New Roman"/>
          <w:szCs w:val="22"/>
        </w:rPr>
        <w:t>,</w:t>
      </w:r>
      <w:r w:rsidR="009B278D">
        <w:rPr>
          <w:rFonts w:eastAsia="Times New Roman"/>
          <w:szCs w:val="22"/>
        </w:rPr>
        <w:t>2</w:t>
      </w:r>
      <w:r w:rsidR="002769D4">
        <w:rPr>
          <w:rFonts w:eastAsia="Times New Roman"/>
          <w:szCs w:val="22"/>
        </w:rPr>
        <w:t xml:space="preserve">00 </w:t>
      </w:r>
      <w:r w:rsidR="002769D4" w:rsidRPr="00074896">
        <w:rPr>
          <w:rFonts w:eastAsia="Times New Roman"/>
          <w:szCs w:val="22"/>
        </w:rPr>
        <w:t>=</w:t>
      </w:r>
      <w:r w:rsidR="002769D4" w:rsidRPr="002B7D5E">
        <w:rPr>
          <w:rFonts w:eastAsia="Times New Roman"/>
          <w:szCs w:val="22"/>
        </w:rPr>
        <w:t xml:space="preserve"> </w:t>
      </w:r>
      <w:r w:rsidR="009B278D">
        <w:rPr>
          <w:rFonts w:eastAsia="Times New Roman"/>
          <w:szCs w:val="22"/>
        </w:rPr>
        <w:t>3</w:t>
      </w:r>
      <w:r w:rsidR="002769D4">
        <w:rPr>
          <w:rFonts w:eastAsia="Times New Roman"/>
          <w:szCs w:val="22"/>
        </w:rPr>
        <w:t>,</w:t>
      </w:r>
      <w:r w:rsidR="009B278D">
        <w:rPr>
          <w:rFonts w:eastAsia="Times New Roman"/>
          <w:szCs w:val="22"/>
        </w:rPr>
        <w:t>48</w:t>
      </w:r>
      <w:r w:rsidR="002769D4" w:rsidRPr="002B7D5E">
        <w:rPr>
          <w:rFonts w:eastAsia="Times New Roman"/>
          <w:szCs w:val="22"/>
        </w:rPr>
        <w:t>0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4B0931A5" w14:textId="77777777" w:rsidR="002769D4" w:rsidRDefault="002769D4" w:rsidP="00A958C3">
      <w:pPr>
        <w:shd w:val="clear" w:color="auto" w:fill="FFFFFF"/>
        <w:ind w:left="1170" w:hanging="450"/>
        <w:rPr>
          <w:b/>
          <w:szCs w:val="22"/>
        </w:rPr>
      </w:pPr>
    </w:p>
    <w:p w14:paraId="3AC27397" w14:textId="77777777" w:rsidR="002769D4"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 xml:space="preserve">Form 462 Attachment – Evidence of Viable Source for 35 Percent Contribution </w:t>
      </w:r>
    </w:p>
    <w:p w14:paraId="36280476" w14:textId="77777777" w:rsidR="002769D4" w:rsidRPr="002B7D5E" w:rsidRDefault="002769D4" w:rsidP="00A958C3">
      <w:pPr>
        <w:shd w:val="clear" w:color="auto" w:fill="FFFFFF"/>
        <w:ind w:left="1170" w:hanging="450"/>
        <w:rPr>
          <w:b/>
          <w:szCs w:val="22"/>
        </w:rPr>
      </w:pPr>
    </w:p>
    <w:p w14:paraId="38400267" w14:textId="29EDFF1B"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Pr>
          <w:rFonts w:eastAsia="Times New Roman"/>
          <w:szCs w:val="22"/>
        </w:rPr>
        <w:t xml:space="preserve">Approximately </w:t>
      </w:r>
      <w:r w:rsidR="009B278D">
        <w:rPr>
          <w:rFonts w:eastAsia="Times New Roman"/>
          <w:szCs w:val="22"/>
        </w:rPr>
        <w:t>348</w:t>
      </w:r>
      <w:r>
        <w:rPr>
          <w:rFonts w:eastAsia="Times New Roman"/>
          <w:szCs w:val="22"/>
        </w:rPr>
        <w:t xml:space="preserve"> consortium applicants. </w:t>
      </w:r>
      <w:r w:rsidRPr="002B7D5E">
        <w:rPr>
          <w:rFonts w:eastAsia="Times New Roman"/>
          <w:szCs w:val="22"/>
        </w:rPr>
        <w:t>This requirement applies to consortia</w:t>
      </w:r>
      <w:r>
        <w:rPr>
          <w:rFonts w:eastAsia="Times New Roman"/>
          <w:szCs w:val="22"/>
        </w:rPr>
        <w:t xml:space="preserve"> only.</w:t>
      </w:r>
    </w:p>
    <w:p w14:paraId="0AA8F39A" w14:textId="77777777" w:rsidR="002769D4" w:rsidRPr="002B7D5E" w:rsidRDefault="002769D4" w:rsidP="00A958C3">
      <w:pPr>
        <w:ind w:left="1170"/>
        <w:rPr>
          <w:rFonts w:eastAsia="Times New Roman"/>
          <w:szCs w:val="22"/>
        </w:rPr>
      </w:pPr>
    </w:p>
    <w:p w14:paraId="0E9607AE"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2CB1628C" w14:textId="77777777" w:rsidR="002769D4" w:rsidRPr="002B7D5E" w:rsidRDefault="002769D4" w:rsidP="00A958C3">
      <w:pPr>
        <w:ind w:left="1170"/>
        <w:rPr>
          <w:rFonts w:eastAsia="Times New Roman"/>
          <w:szCs w:val="22"/>
        </w:rPr>
      </w:pPr>
    </w:p>
    <w:p w14:paraId="2C1E6183" w14:textId="51AF2B2F"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009B278D">
        <w:rPr>
          <w:rFonts w:eastAsia="Times New Roman"/>
          <w:szCs w:val="22"/>
        </w:rPr>
        <w:t>348</w:t>
      </w:r>
      <w:r w:rsidRPr="002B7D5E">
        <w:rPr>
          <w:rFonts w:eastAsia="Times New Roman"/>
          <w:szCs w:val="22"/>
        </w:rPr>
        <w:t>.</w:t>
      </w:r>
    </w:p>
    <w:p w14:paraId="248FB176" w14:textId="77777777" w:rsidR="002769D4" w:rsidRPr="002B7D5E" w:rsidRDefault="002769D4" w:rsidP="00A958C3">
      <w:pPr>
        <w:ind w:left="1170"/>
        <w:rPr>
          <w:rFonts w:eastAsia="Times New Roman"/>
          <w:szCs w:val="22"/>
        </w:rPr>
      </w:pPr>
    </w:p>
    <w:p w14:paraId="3797D1A9" w14:textId="44BDDF4B"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009B278D">
        <w:rPr>
          <w:rFonts w:eastAsia="Times New Roman"/>
          <w:szCs w:val="22"/>
        </w:rPr>
        <w:t>348</w:t>
      </w:r>
      <w:r w:rsidRPr="002B7D5E">
        <w:rPr>
          <w:rFonts w:eastAsia="Times New Roman"/>
          <w:szCs w:val="22"/>
        </w:rPr>
        <w:t xml:space="preserve"> hours.  The Commission estimates that this requirement will take approximately 1 hour per submission. </w:t>
      </w:r>
      <w:r>
        <w:rPr>
          <w:rFonts w:eastAsia="Times New Roman"/>
          <w:szCs w:val="22"/>
        </w:rPr>
        <w:t xml:space="preserve"> </w:t>
      </w:r>
      <w:r w:rsidR="009B278D">
        <w:rPr>
          <w:rFonts w:eastAsia="Times New Roman"/>
          <w:szCs w:val="22"/>
        </w:rPr>
        <w:t>348</w:t>
      </w:r>
      <w:r>
        <w:rPr>
          <w:rFonts w:eastAsia="Times New Roman"/>
          <w:szCs w:val="22"/>
        </w:rPr>
        <w:t xml:space="preserve"> submissions x 1 hour = </w:t>
      </w:r>
      <w:r w:rsidR="009B278D">
        <w:rPr>
          <w:rFonts w:eastAsia="Times New Roman"/>
          <w:szCs w:val="22"/>
        </w:rPr>
        <w:t>348</w:t>
      </w:r>
      <w:r>
        <w:rPr>
          <w:rFonts w:eastAsia="Times New Roman"/>
          <w:szCs w:val="22"/>
        </w:rPr>
        <w:t xml:space="preserve"> hours.</w:t>
      </w:r>
    </w:p>
    <w:p w14:paraId="56531969" w14:textId="77777777" w:rsidR="002769D4" w:rsidRPr="002B7D5E" w:rsidRDefault="002769D4" w:rsidP="00A958C3">
      <w:pPr>
        <w:ind w:left="1170"/>
        <w:rPr>
          <w:rFonts w:eastAsia="Times New Roman"/>
          <w:szCs w:val="22"/>
        </w:rPr>
      </w:pPr>
    </w:p>
    <w:p w14:paraId="4D02A2E4" w14:textId="2A6D6E93" w:rsidR="002769D4" w:rsidRDefault="00E00806" w:rsidP="00A958C3">
      <w:pPr>
        <w:ind w:left="1170"/>
        <w:rPr>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2769D4">
        <w:rPr>
          <w:rFonts w:eastAsia="Times New Roman"/>
          <w:szCs w:val="22"/>
        </w:rPr>
        <w:t>1</w:t>
      </w:r>
      <w:r w:rsidR="009B278D">
        <w:rPr>
          <w:rFonts w:eastAsia="Times New Roman"/>
          <w:szCs w:val="22"/>
        </w:rPr>
        <w:t>3</w:t>
      </w:r>
      <w:r w:rsidR="002769D4">
        <w:rPr>
          <w:rFonts w:eastAsia="Times New Roman"/>
          <w:szCs w:val="22"/>
        </w:rPr>
        <w:t>,</w:t>
      </w:r>
      <w:r w:rsidR="009B278D">
        <w:rPr>
          <w:rFonts w:eastAsia="Times New Roman"/>
          <w:szCs w:val="22"/>
        </w:rPr>
        <w:t>92</w:t>
      </w:r>
      <w:r w:rsidR="002769D4">
        <w:rPr>
          <w:rFonts w:eastAsia="Times New Roman"/>
          <w:szCs w:val="22"/>
        </w:rPr>
        <w:t>0</w:t>
      </w:r>
      <w:r w:rsidR="002769D4" w:rsidRPr="002B7D5E">
        <w:rPr>
          <w:rFonts w:eastAsia="Times New Roman"/>
          <w:szCs w:val="22"/>
        </w:rPr>
        <w:t xml:space="preserve"> =</w:t>
      </w:r>
      <w:r w:rsidR="002769D4">
        <w:rPr>
          <w:rFonts w:eastAsia="Times New Roman"/>
          <w:szCs w:val="22"/>
        </w:rPr>
        <w:t xml:space="preserve"> </w:t>
      </w:r>
      <w:r w:rsidR="009B278D">
        <w:rPr>
          <w:rFonts w:eastAsia="Times New Roman"/>
          <w:szCs w:val="22"/>
        </w:rPr>
        <w:t>348</w:t>
      </w:r>
      <w:r w:rsidR="002769D4" w:rsidRPr="002B7D5E">
        <w:rPr>
          <w:rFonts w:eastAsia="Times New Roman"/>
          <w:szCs w:val="22"/>
        </w:rPr>
        <w:t xml:space="preserve">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091EF481" w14:textId="77777777" w:rsidR="002769D4" w:rsidRPr="00232AC9" w:rsidRDefault="002769D4" w:rsidP="00A958C3">
      <w:pPr>
        <w:ind w:left="1170" w:hanging="450"/>
        <w:rPr>
          <w:szCs w:val="22"/>
        </w:rPr>
      </w:pPr>
    </w:p>
    <w:p w14:paraId="792FE52F" w14:textId="77777777" w:rsidR="002769D4" w:rsidRPr="002B7D5E"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Form 462 Attachment – Sustainability Plans for Applicants Requesting Support</w:t>
      </w:r>
      <w:r>
        <w:rPr>
          <w:b/>
          <w:szCs w:val="22"/>
        </w:rPr>
        <w:t xml:space="preserve"> for Long-Term Capital Expenses</w:t>
      </w:r>
    </w:p>
    <w:p w14:paraId="3D782C8B" w14:textId="77777777" w:rsidR="002769D4" w:rsidRPr="002B7D5E" w:rsidRDefault="002769D4" w:rsidP="00A958C3">
      <w:pPr>
        <w:shd w:val="clear" w:color="auto" w:fill="FFFFFF"/>
        <w:ind w:left="1170" w:hanging="450"/>
        <w:rPr>
          <w:b/>
          <w:szCs w:val="22"/>
        </w:rPr>
      </w:pPr>
    </w:p>
    <w:p w14:paraId="46519CB3" w14:textId="11FA1FCC"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Pr>
          <w:rFonts w:eastAsia="Times New Roman"/>
          <w:szCs w:val="22"/>
        </w:rPr>
        <w:t xml:space="preserve">Approximately </w:t>
      </w:r>
      <w:r w:rsidR="009B278D">
        <w:rPr>
          <w:rFonts w:eastAsia="Times New Roman"/>
          <w:szCs w:val="22"/>
        </w:rPr>
        <w:t>85</w:t>
      </w:r>
      <w:r w:rsidRPr="002B7D5E">
        <w:rPr>
          <w:rFonts w:eastAsia="Times New Roman"/>
          <w:szCs w:val="22"/>
        </w:rPr>
        <w:t xml:space="preserve"> respondents.</w:t>
      </w:r>
    </w:p>
    <w:p w14:paraId="43F54E74" w14:textId="77777777" w:rsidR="002769D4" w:rsidRPr="002B7D5E" w:rsidRDefault="002769D4" w:rsidP="00A958C3">
      <w:pPr>
        <w:ind w:left="1170"/>
        <w:rPr>
          <w:rFonts w:eastAsia="Times New Roman"/>
          <w:szCs w:val="22"/>
        </w:rPr>
      </w:pPr>
      <w:r w:rsidRPr="002B7D5E">
        <w:rPr>
          <w:rFonts w:eastAsia="Times New Roman"/>
          <w:szCs w:val="22"/>
        </w:rPr>
        <w:t xml:space="preserve">  </w:t>
      </w:r>
    </w:p>
    <w:p w14:paraId="34CF804C"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 xml:space="preserve">One-time requirement.  Once submitted, revisions are only required if there is a material change in sources of future support or management, a change that would impact projected income or expenses by the greater of 20 percent or $100,000 from the previous submission, or if the applicant submits a funding request based on a new </w:t>
      </w:r>
      <w:r>
        <w:rPr>
          <w:rFonts w:eastAsia="Times New Roman"/>
          <w:szCs w:val="22"/>
        </w:rPr>
        <w:t xml:space="preserve">FCC </w:t>
      </w:r>
      <w:r w:rsidRPr="002B7D5E">
        <w:rPr>
          <w:rFonts w:eastAsia="Times New Roman"/>
          <w:szCs w:val="22"/>
        </w:rPr>
        <w:t>Form 461 (i.e., a new competitively bid contract).</w:t>
      </w:r>
    </w:p>
    <w:p w14:paraId="1779BA61" w14:textId="77777777" w:rsidR="002769D4" w:rsidRPr="002B7D5E" w:rsidRDefault="002769D4" w:rsidP="00A958C3">
      <w:pPr>
        <w:ind w:left="1170"/>
        <w:rPr>
          <w:rFonts w:eastAsia="Times New Roman"/>
          <w:szCs w:val="22"/>
        </w:rPr>
      </w:pPr>
      <w:r w:rsidRPr="002B7D5E">
        <w:rPr>
          <w:rFonts w:eastAsia="Times New Roman"/>
          <w:szCs w:val="22"/>
        </w:rPr>
        <w:t xml:space="preserve">  </w:t>
      </w:r>
    </w:p>
    <w:p w14:paraId="33EFDBC1" w14:textId="7C1A9A90"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009B278D">
        <w:rPr>
          <w:rFonts w:eastAsia="Times New Roman"/>
          <w:szCs w:val="22"/>
        </w:rPr>
        <w:t>85</w:t>
      </w:r>
      <w:r w:rsidRPr="002B7D5E">
        <w:rPr>
          <w:rFonts w:eastAsia="Times New Roman"/>
          <w:szCs w:val="22"/>
        </w:rPr>
        <w:t>.</w:t>
      </w:r>
    </w:p>
    <w:p w14:paraId="13CE3DA7" w14:textId="77777777" w:rsidR="002769D4" w:rsidRPr="002B7D5E" w:rsidRDefault="002769D4" w:rsidP="00A958C3">
      <w:pPr>
        <w:ind w:left="1170"/>
        <w:rPr>
          <w:rFonts w:eastAsia="Times New Roman"/>
          <w:b/>
          <w:szCs w:val="22"/>
        </w:rPr>
      </w:pPr>
    </w:p>
    <w:p w14:paraId="6A1FEE88" w14:textId="7ECF9DEB"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009B278D">
        <w:rPr>
          <w:rFonts w:eastAsia="Times New Roman"/>
          <w:szCs w:val="22"/>
        </w:rPr>
        <w:t>850</w:t>
      </w:r>
      <w:r w:rsidRPr="002B7D5E">
        <w:rPr>
          <w:rFonts w:eastAsia="Times New Roman"/>
          <w:szCs w:val="22"/>
        </w:rPr>
        <w:t xml:space="preserve"> hours.  The Commission estimates that this requirement will take approximately 10 hours per submission.  </w:t>
      </w:r>
      <w:r w:rsidR="009B278D">
        <w:rPr>
          <w:rFonts w:eastAsia="Times New Roman"/>
          <w:szCs w:val="22"/>
        </w:rPr>
        <w:t>85</w:t>
      </w:r>
      <w:r>
        <w:rPr>
          <w:rFonts w:eastAsia="Times New Roman"/>
          <w:szCs w:val="22"/>
        </w:rPr>
        <w:t xml:space="preserve"> submissions x 10 hours = 180 hours</w:t>
      </w:r>
      <w:r w:rsidRPr="002B7D5E">
        <w:rPr>
          <w:rFonts w:eastAsia="Times New Roman"/>
          <w:szCs w:val="22"/>
        </w:rPr>
        <w:t>.</w:t>
      </w:r>
    </w:p>
    <w:p w14:paraId="660EC074" w14:textId="77777777" w:rsidR="002769D4" w:rsidRPr="002B7D5E" w:rsidRDefault="002769D4" w:rsidP="00A958C3">
      <w:pPr>
        <w:ind w:left="1170"/>
        <w:rPr>
          <w:rFonts w:eastAsia="Times New Roman"/>
          <w:b/>
          <w:szCs w:val="22"/>
        </w:rPr>
      </w:pPr>
    </w:p>
    <w:p w14:paraId="5EFA154E" w14:textId="4B6C7568" w:rsidR="002769D4" w:rsidRDefault="00E00806" w:rsidP="00A958C3">
      <w:pPr>
        <w:ind w:left="1170"/>
        <w:rPr>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9B278D">
        <w:rPr>
          <w:rFonts w:eastAsia="Times New Roman"/>
          <w:szCs w:val="22"/>
        </w:rPr>
        <w:t>34</w:t>
      </w:r>
      <w:r w:rsidR="002769D4">
        <w:rPr>
          <w:rFonts w:eastAsia="Times New Roman"/>
          <w:szCs w:val="22"/>
        </w:rPr>
        <w:t>,</w:t>
      </w:r>
      <w:r w:rsidR="009B278D">
        <w:rPr>
          <w:rFonts w:eastAsia="Times New Roman"/>
          <w:szCs w:val="22"/>
        </w:rPr>
        <w:t>0</w:t>
      </w:r>
      <w:r w:rsidR="002769D4">
        <w:rPr>
          <w:rFonts w:eastAsia="Times New Roman"/>
          <w:szCs w:val="22"/>
        </w:rPr>
        <w:t xml:space="preserve">00 </w:t>
      </w:r>
      <w:r w:rsidR="002769D4" w:rsidRPr="002B7D5E">
        <w:rPr>
          <w:rFonts w:eastAsia="Times New Roman"/>
          <w:szCs w:val="22"/>
        </w:rPr>
        <w:t xml:space="preserve">= </w:t>
      </w:r>
      <w:r w:rsidR="009B278D">
        <w:rPr>
          <w:rFonts w:eastAsia="Times New Roman"/>
          <w:szCs w:val="22"/>
        </w:rPr>
        <w:t>850</w:t>
      </w:r>
      <w:r w:rsidR="002769D4" w:rsidRPr="002B7D5E">
        <w:rPr>
          <w:rFonts w:eastAsia="Times New Roman"/>
          <w:szCs w:val="22"/>
        </w:rPr>
        <w:t xml:space="preserve">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3B103225" w14:textId="1AE0EF6D" w:rsidR="002769D4" w:rsidRDefault="002769D4" w:rsidP="00A958C3">
      <w:pPr>
        <w:ind w:left="1170" w:hanging="450"/>
        <w:rPr>
          <w:szCs w:val="22"/>
        </w:rPr>
      </w:pPr>
    </w:p>
    <w:p w14:paraId="776082FD" w14:textId="77777777" w:rsidR="002769D4" w:rsidRPr="002B7D5E" w:rsidRDefault="002769D4" w:rsidP="00A958C3">
      <w:pPr>
        <w:numPr>
          <w:ilvl w:val="0"/>
          <w:numId w:val="19"/>
        </w:numPr>
        <w:shd w:val="clear" w:color="auto" w:fill="FFFFFF"/>
        <w:ind w:left="1170" w:hanging="450"/>
        <w:rPr>
          <w:b/>
          <w:szCs w:val="22"/>
        </w:rPr>
      </w:pPr>
      <w:r w:rsidRPr="002B7D5E">
        <w:rPr>
          <w:b/>
          <w:szCs w:val="22"/>
        </w:rPr>
        <w:t xml:space="preserve">Extension Request for Lighting Fiber </w:t>
      </w:r>
    </w:p>
    <w:p w14:paraId="4C8E2409" w14:textId="77777777" w:rsidR="002769D4" w:rsidRPr="002B7D5E" w:rsidRDefault="002769D4" w:rsidP="00A958C3">
      <w:pPr>
        <w:shd w:val="clear" w:color="auto" w:fill="FFFFFF"/>
        <w:ind w:left="1170" w:hanging="450"/>
        <w:rPr>
          <w:b/>
          <w:szCs w:val="22"/>
        </w:rPr>
      </w:pPr>
    </w:p>
    <w:p w14:paraId="04095E7D" w14:textId="77777777"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Pr>
          <w:rFonts w:eastAsia="Times New Roman"/>
          <w:szCs w:val="22"/>
        </w:rPr>
        <w:t>15 applican</w:t>
      </w:r>
      <w:r w:rsidRPr="002B7D5E">
        <w:rPr>
          <w:rFonts w:eastAsia="Times New Roman"/>
          <w:szCs w:val="22"/>
        </w:rPr>
        <w:t xml:space="preserve">ts. </w:t>
      </w:r>
    </w:p>
    <w:p w14:paraId="767AA67E" w14:textId="77777777" w:rsidR="002769D4" w:rsidRPr="002B7D5E" w:rsidRDefault="002769D4" w:rsidP="00A958C3">
      <w:pPr>
        <w:ind w:left="1170"/>
        <w:rPr>
          <w:rFonts w:eastAsia="Times New Roman"/>
          <w:szCs w:val="22"/>
        </w:rPr>
      </w:pPr>
    </w:p>
    <w:p w14:paraId="5A521BBE"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One-time requirement.</w:t>
      </w:r>
    </w:p>
    <w:p w14:paraId="1AFF3E7D" w14:textId="77777777" w:rsidR="002769D4" w:rsidRPr="002B7D5E" w:rsidRDefault="002769D4" w:rsidP="00A958C3">
      <w:pPr>
        <w:ind w:left="1170"/>
        <w:rPr>
          <w:rFonts w:eastAsia="Times New Roman"/>
          <w:b/>
          <w:szCs w:val="22"/>
        </w:rPr>
      </w:pPr>
    </w:p>
    <w:p w14:paraId="4D0CFB8E" w14:textId="77777777"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Pr="003048D5">
        <w:rPr>
          <w:rFonts w:eastAsia="Times New Roman"/>
          <w:szCs w:val="22"/>
        </w:rPr>
        <w:t>15.</w:t>
      </w:r>
    </w:p>
    <w:p w14:paraId="061B4EA1" w14:textId="77777777" w:rsidR="002769D4" w:rsidRPr="002B7D5E" w:rsidRDefault="002769D4" w:rsidP="00A958C3">
      <w:pPr>
        <w:ind w:left="1170"/>
        <w:rPr>
          <w:rFonts w:eastAsia="Times New Roman"/>
          <w:b/>
          <w:szCs w:val="22"/>
        </w:rPr>
      </w:pPr>
    </w:p>
    <w:p w14:paraId="60A43A5F" w14:textId="77777777"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Pr="003048D5">
        <w:rPr>
          <w:rFonts w:eastAsia="Times New Roman"/>
          <w:szCs w:val="22"/>
        </w:rPr>
        <w:t>15</w:t>
      </w:r>
      <w:r w:rsidRPr="002B7D5E">
        <w:rPr>
          <w:rFonts w:eastAsia="Times New Roman"/>
          <w:szCs w:val="22"/>
        </w:rPr>
        <w:t xml:space="preserve"> hours.  The Commission estimates that this requirement will take approximately 1 hour per submission.  </w:t>
      </w:r>
      <w:r>
        <w:rPr>
          <w:rFonts w:eastAsia="Times New Roman"/>
          <w:szCs w:val="22"/>
        </w:rPr>
        <w:t>15 submissions x 1 hour = 1</w:t>
      </w:r>
      <w:r w:rsidRPr="002B7D5E">
        <w:rPr>
          <w:rFonts w:eastAsia="Times New Roman"/>
          <w:szCs w:val="22"/>
        </w:rPr>
        <w:t>5 hours.</w:t>
      </w:r>
    </w:p>
    <w:p w14:paraId="17603E15" w14:textId="77777777" w:rsidR="002769D4" w:rsidRPr="002B7D5E" w:rsidRDefault="002769D4" w:rsidP="00A958C3">
      <w:pPr>
        <w:ind w:left="1170"/>
        <w:rPr>
          <w:rFonts w:eastAsia="Times New Roman"/>
          <w:b/>
          <w:szCs w:val="22"/>
        </w:rPr>
      </w:pPr>
    </w:p>
    <w:p w14:paraId="623A70DC" w14:textId="0CC46BEC"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Pr>
          <w:rFonts w:eastAsia="Times New Roman"/>
          <w:szCs w:val="22"/>
        </w:rPr>
        <w:t xml:space="preserve">$600 </w:t>
      </w:r>
      <w:r w:rsidR="002769D4" w:rsidRPr="002B7D5E">
        <w:rPr>
          <w:rFonts w:eastAsia="Times New Roman"/>
          <w:szCs w:val="22"/>
        </w:rPr>
        <w:t>=</w:t>
      </w:r>
      <w:r w:rsidR="002769D4">
        <w:rPr>
          <w:rFonts w:eastAsia="Times New Roman"/>
          <w:szCs w:val="22"/>
        </w:rPr>
        <w:t xml:space="preserve"> 1</w:t>
      </w:r>
      <w:r w:rsidR="002769D4" w:rsidRPr="002B7D5E">
        <w:rPr>
          <w:rFonts w:eastAsia="Times New Roman"/>
          <w:szCs w:val="22"/>
        </w:rPr>
        <w:t>5 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p>
    <w:p w14:paraId="7708A1D4" w14:textId="77777777" w:rsidR="002769D4" w:rsidRPr="002B7D5E" w:rsidRDefault="002769D4" w:rsidP="00A958C3">
      <w:pPr>
        <w:shd w:val="clear" w:color="auto" w:fill="FFFFFF"/>
        <w:ind w:left="1170" w:hanging="450"/>
        <w:rPr>
          <w:b/>
          <w:szCs w:val="22"/>
        </w:rPr>
      </w:pPr>
    </w:p>
    <w:p w14:paraId="2135302A" w14:textId="77777777" w:rsidR="002769D4" w:rsidRPr="002B7D5E" w:rsidRDefault="002769D4" w:rsidP="00A958C3">
      <w:pPr>
        <w:numPr>
          <w:ilvl w:val="0"/>
          <w:numId w:val="19"/>
        </w:numPr>
        <w:shd w:val="clear" w:color="auto" w:fill="FFFFFF"/>
        <w:ind w:left="1170" w:hanging="450"/>
        <w:rPr>
          <w:b/>
          <w:szCs w:val="22"/>
        </w:rPr>
      </w:pPr>
      <w:r w:rsidRPr="002B7D5E">
        <w:rPr>
          <w:b/>
          <w:szCs w:val="22"/>
        </w:rPr>
        <w:t xml:space="preserve">Recordkeeping </w:t>
      </w:r>
    </w:p>
    <w:p w14:paraId="10856F56" w14:textId="77777777" w:rsidR="002769D4" w:rsidRPr="002B7D5E" w:rsidRDefault="002769D4" w:rsidP="00A958C3">
      <w:pPr>
        <w:shd w:val="clear" w:color="auto" w:fill="FFFFFF"/>
        <w:ind w:left="1170" w:hanging="450"/>
        <w:rPr>
          <w:b/>
          <w:szCs w:val="22"/>
        </w:rPr>
      </w:pPr>
    </w:p>
    <w:p w14:paraId="6A0CF2EF" w14:textId="7050E811"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sidR="009B278D">
        <w:rPr>
          <w:rFonts w:eastAsia="Times New Roman"/>
          <w:szCs w:val="22"/>
        </w:rPr>
        <w:t>8</w:t>
      </w:r>
      <w:r>
        <w:rPr>
          <w:rFonts w:eastAsia="Times New Roman"/>
          <w:szCs w:val="22"/>
        </w:rPr>
        <w:t>,</w:t>
      </w:r>
      <w:r w:rsidR="009B278D">
        <w:rPr>
          <w:rFonts w:eastAsia="Times New Roman"/>
          <w:szCs w:val="22"/>
        </w:rPr>
        <w:t>945</w:t>
      </w:r>
      <w:r>
        <w:rPr>
          <w:rFonts w:eastAsia="Times New Roman"/>
          <w:szCs w:val="22"/>
        </w:rPr>
        <w:t>.</w:t>
      </w:r>
    </w:p>
    <w:p w14:paraId="0DD0999D" w14:textId="77777777" w:rsidR="002769D4" w:rsidRPr="002B7D5E" w:rsidRDefault="002769D4" w:rsidP="00A958C3">
      <w:pPr>
        <w:ind w:left="1170"/>
        <w:rPr>
          <w:rFonts w:eastAsia="Times New Roman"/>
          <w:szCs w:val="22"/>
        </w:rPr>
      </w:pPr>
    </w:p>
    <w:p w14:paraId="16A1C6E6" w14:textId="24D908C4"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00EF3E4C">
        <w:rPr>
          <w:rFonts w:eastAsia="Times New Roman"/>
          <w:szCs w:val="22"/>
        </w:rPr>
        <w:t>Annual r</w:t>
      </w:r>
      <w:r w:rsidRPr="002B7D5E">
        <w:rPr>
          <w:rFonts w:eastAsia="Times New Roman"/>
          <w:szCs w:val="22"/>
        </w:rPr>
        <w:t>ecordkeeping requirement.</w:t>
      </w:r>
    </w:p>
    <w:p w14:paraId="57581522" w14:textId="77777777" w:rsidR="002769D4" w:rsidRDefault="002769D4" w:rsidP="00A958C3">
      <w:pPr>
        <w:ind w:left="1170"/>
        <w:rPr>
          <w:rFonts w:eastAsia="Times New Roman"/>
          <w:b/>
          <w:szCs w:val="22"/>
        </w:rPr>
      </w:pPr>
    </w:p>
    <w:p w14:paraId="692FA04D" w14:textId="7D1C6915" w:rsidR="002769D4" w:rsidRPr="00555A35" w:rsidRDefault="002769D4" w:rsidP="00A958C3">
      <w:pPr>
        <w:ind w:left="1170"/>
        <w:rPr>
          <w:rFonts w:eastAsia="Times New Roman"/>
          <w:szCs w:val="22"/>
        </w:rPr>
      </w:pPr>
      <w:r w:rsidRPr="00555A35">
        <w:rPr>
          <w:rFonts w:eastAsia="Times New Roman"/>
          <w:b/>
          <w:szCs w:val="22"/>
        </w:rPr>
        <w:t xml:space="preserve">Total Number of Responses Annually:  </w:t>
      </w:r>
      <w:r w:rsidR="009B278D">
        <w:rPr>
          <w:rFonts w:eastAsia="Times New Roman"/>
          <w:szCs w:val="22"/>
        </w:rPr>
        <w:t>8</w:t>
      </w:r>
      <w:r w:rsidRPr="00611F47">
        <w:rPr>
          <w:rFonts w:eastAsia="Times New Roman"/>
          <w:szCs w:val="22"/>
        </w:rPr>
        <w:t>,</w:t>
      </w:r>
      <w:r w:rsidR="009B278D">
        <w:rPr>
          <w:rFonts w:eastAsia="Times New Roman"/>
          <w:szCs w:val="22"/>
        </w:rPr>
        <w:t>945</w:t>
      </w:r>
      <w:r w:rsidRPr="00611F47">
        <w:rPr>
          <w:rFonts w:eastAsia="Times New Roman"/>
          <w:szCs w:val="22"/>
        </w:rPr>
        <w:t>.</w:t>
      </w:r>
      <w:r w:rsidRPr="00345FDB">
        <w:rPr>
          <w:rFonts w:eastAsia="Times New Roman"/>
          <w:szCs w:val="22"/>
        </w:rPr>
        <w:t xml:space="preserve"> </w:t>
      </w:r>
      <w:r w:rsidRPr="00555A35">
        <w:rPr>
          <w:rFonts w:eastAsia="Times New Roman"/>
          <w:szCs w:val="22"/>
        </w:rPr>
        <w:t xml:space="preserve">The Commission estimates </w:t>
      </w:r>
      <w:r w:rsidRPr="00345FDB">
        <w:rPr>
          <w:rFonts w:eastAsia="Times New Roman"/>
          <w:szCs w:val="22"/>
        </w:rPr>
        <w:t xml:space="preserve">approximately </w:t>
      </w:r>
      <w:r w:rsidR="00074B7A">
        <w:rPr>
          <w:rFonts w:eastAsia="Times New Roman"/>
          <w:szCs w:val="22"/>
        </w:rPr>
        <w:t>8</w:t>
      </w:r>
      <w:r w:rsidRPr="00345FDB">
        <w:rPr>
          <w:rFonts w:eastAsia="Times New Roman"/>
          <w:szCs w:val="22"/>
        </w:rPr>
        <w:t>,</w:t>
      </w:r>
      <w:r w:rsidR="00074B7A">
        <w:rPr>
          <w:rFonts w:eastAsia="Times New Roman"/>
          <w:szCs w:val="22"/>
        </w:rPr>
        <w:t>945</w:t>
      </w:r>
      <w:r w:rsidRPr="00345FDB">
        <w:rPr>
          <w:rFonts w:eastAsia="Times New Roman"/>
          <w:szCs w:val="22"/>
        </w:rPr>
        <w:t xml:space="preserve"> </w:t>
      </w:r>
      <w:r w:rsidRPr="00555A35">
        <w:rPr>
          <w:rFonts w:eastAsia="Times New Roman"/>
          <w:szCs w:val="22"/>
        </w:rPr>
        <w:t xml:space="preserve">based on </w:t>
      </w:r>
      <w:r w:rsidRPr="00345FDB">
        <w:rPr>
          <w:rFonts w:eastAsia="Times New Roman"/>
          <w:szCs w:val="22"/>
        </w:rPr>
        <w:t xml:space="preserve">the number of </w:t>
      </w:r>
      <w:r w:rsidR="00074B7A">
        <w:rPr>
          <w:rFonts w:eastAsia="Times New Roman"/>
          <w:szCs w:val="22"/>
        </w:rPr>
        <w:t>program participants and vendors for funding year 2018</w:t>
      </w:r>
      <w:r w:rsidRPr="00555A35">
        <w:rPr>
          <w:rFonts w:eastAsia="Times New Roman"/>
          <w:szCs w:val="22"/>
        </w:rPr>
        <w:t>.</w:t>
      </w:r>
    </w:p>
    <w:p w14:paraId="632599D7" w14:textId="77777777" w:rsidR="002769D4" w:rsidRPr="00555A35" w:rsidRDefault="002769D4" w:rsidP="00A958C3">
      <w:pPr>
        <w:ind w:left="1170"/>
        <w:rPr>
          <w:rFonts w:eastAsia="Times New Roman"/>
          <w:szCs w:val="22"/>
        </w:rPr>
      </w:pPr>
    </w:p>
    <w:p w14:paraId="348BAE37" w14:textId="21577089" w:rsidR="002769D4" w:rsidRPr="00345FDB" w:rsidRDefault="002769D4" w:rsidP="00A958C3">
      <w:pPr>
        <w:ind w:left="1170"/>
        <w:rPr>
          <w:rFonts w:eastAsia="Times New Roman"/>
          <w:szCs w:val="22"/>
        </w:rPr>
      </w:pPr>
      <w:r w:rsidRPr="00345FDB">
        <w:rPr>
          <w:rFonts w:eastAsia="Times New Roman"/>
          <w:b/>
          <w:szCs w:val="22"/>
        </w:rPr>
        <w:t xml:space="preserve">Total Annual Hourly Burden:  </w:t>
      </w:r>
      <w:r w:rsidR="00074B7A">
        <w:rPr>
          <w:rFonts w:eastAsia="Times New Roman"/>
          <w:szCs w:val="22"/>
        </w:rPr>
        <w:t>71</w:t>
      </w:r>
      <w:r w:rsidRPr="00345FDB">
        <w:rPr>
          <w:rFonts w:eastAsia="Times New Roman"/>
          <w:szCs w:val="22"/>
        </w:rPr>
        <w:t>,</w:t>
      </w:r>
      <w:r w:rsidR="00074B7A">
        <w:rPr>
          <w:rFonts w:eastAsia="Times New Roman"/>
          <w:szCs w:val="22"/>
        </w:rPr>
        <w:t>560</w:t>
      </w:r>
      <w:r w:rsidRPr="00345FDB">
        <w:rPr>
          <w:rFonts w:eastAsia="Times New Roman"/>
          <w:b/>
          <w:szCs w:val="22"/>
        </w:rPr>
        <w:t xml:space="preserve"> </w:t>
      </w:r>
      <w:r w:rsidRPr="00345FDB">
        <w:rPr>
          <w:rFonts w:eastAsia="Times New Roman"/>
          <w:szCs w:val="22"/>
        </w:rPr>
        <w:t xml:space="preserve">hours.  The Commission estimates that this requirement will take approximately 8 hours annually for respondents.  </w:t>
      </w:r>
      <w:r w:rsidR="00074B7A">
        <w:rPr>
          <w:rFonts w:eastAsia="Times New Roman"/>
          <w:szCs w:val="22"/>
        </w:rPr>
        <w:t>8</w:t>
      </w:r>
      <w:r>
        <w:rPr>
          <w:rFonts w:eastAsia="Times New Roman"/>
          <w:szCs w:val="22"/>
        </w:rPr>
        <w:t>,</w:t>
      </w:r>
      <w:r w:rsidR="00074B7A">
        <w:rPr>
          <w:rFonts w:eastAsia="Times New Roman"/>
          <w:szCs w:val="22"/>
        </w:rPr>
        <w:t>945</w:t>
      </w:r>
      <w:r>
        <w:rPr>
          <w:rFonts w:eastAsia="Times New Roman"/>
          <w:szCs w:val="22"/>
        </w:rPr>
        <w:t xml:space="preserve"> submissions x 8 hours = </w:t>
      </w:r>
      <w:r w:rsidR="003043DA">
        <w:rPr>
          <w:rFonts w:eastAsia="Times New Roman"/>
          <w:szCs w:val="22"/>
        </w:rPr>
        <w:t>71</w:t>
      </w:r>
      <w:r w:rsidRPr="00345FDB">
        <w:rPr>
          <w:rFonts w:eastAsia="Times New Roman"/>
          <w:szCs w:val="22"/>
        </w:rPr>
        <w:t>,</w:t>
      </w:r>
      <w:r w:rsidR="003043DA">
        <w:rPr>
          <w:rFonts w:eastAsia="Times New Roman"/>
          <w:szCs w:val="22"/>
        </w:rPr>
        <w:t>56</w:t>
      </w:r>
      <w:r w:rsidRPr="00345FDB">
        <w:rPr>
          <w:rFonts w:eastAsia="Times New Roman"/>
          <w:szCs w:val="22"/>
        </w:rPr>
        <w:t>0 hours.</w:t>
      </w:r>
    </w:p>
    <w:p w14:paraId="6DA7370A" w14:textId="77777777" w:rsidR="002769D4" w:rsidRPr="00345FDB" w:rsidRDefault="002769D4" w:rsidP="00A958C3">
      <w:pPr>
        <w:ind w:left="1170"/>
        <w:rPr>
          <w:rFonts w:eastAsia="Times New Roman"/>
          <w:szCs w:val="22"/>
        </w:rPr>
      </w:pPr>
    </w:p>
    <w:p w14:paraId="42F76A47" w14:textId="28D45700" w:rsidR="002769D4" w:rsidRDefault="00E00806" w:rsidP="00A958C3">
      <w:pPr>
        <w:ind w:left="1170"/>
        <w:rPr>
          <w:szCs w:val="22"/>
        </w:rPr>
      </w:pPr>
      <w:r>
        <w:rPr>
          <w:rFonts w:eastAsia="Times New Roman"/>
          <w:b/>
          <w:szCs w:val="22"/>
        </w:rPr>
        <w:t>Total Estimate of In-House Cost to the Respondents</w:t>
      </w:r>
      <w:r w:rsidR="002769D4" w:rsidRPr="00345FDB">
        <w:rPr>
          <w:rFonts w:eastAsia="Times New Roman"/>
          <w:b/>
          <w:szCs w:val="22"/>
        </w:rPr>
        <w:t xml:space="preserve">:  </w:t>
      </w:r>
      <w:r w:rsidR="002769D4" w:rsidRPr="00345FDB">
        <w:rPr>
          <w:rFonts w:eastAsia="Times New Roman"/>
          <w:szCs w:val="22"/>
        </w:rPr>
        <w:t>$</w:t>
      </w:r>
      <w:r w:rsidR="00074B7A">
        <w:rPr>
          <w:rFonts w:eastAsia="Times New Roman"/>
          <w:szCs w:val="22"/>
        </w:rPr>
        <w:t>2</w:t>
      </w:r>
      <w:r w:rsidR="00D513BB">
        <w:rPr>
          <w:rFonts w:eastAsia="Times New Roman"/>
          <w:szCs w:val="22"/>
        </w:rPr>
        <w:t>,</w:t>
      </w:r>
      <w:r w:rsidR="00074B7A">
        <w:rPr>
          <w:rFonts w:eastAsia="Times New Roman"/>
          <w:szCs w:val="22"/>
        </w:rPr>
        <w:t>862</w:t>
      </w:r>
      <w:r w:rsidR="00D513BB">
        <w:rPr>
          <w:rFonts w:eastAsia="Times New Roman"/>
          <w:szCs w:val="22"/>
        </w:rPr>
        <w:t>,</w:t>
      </w:r>
      <w:r w:rsidR="00074B7A">
        <w:rPr>
          <w:rFonts w:eastAsia="Times New Roman"/>
          <w:szCs w:val="22"/>
        </w:rPr>
        <w:t>4</w:t>
      </w:r>
      <w:r w:rsidR="00D513BB">
        <w:rPr>
          <w:rFonts w:eastAsia="Times New Roman"/>
          <w:szCs w:val="22"/>
        </w:rPr>
        <w:t>00</w:t>
      </w:r>
      <w:r w:rsidR="002769D4" w:rsidRPr="00345FDB">
        <w:rPr>
          <w:rFonts w:eastAsia="Times New Roman"/>
          <w:szCs w:val="22"/>
        </w:rPr>
        <w:t xml:space="preserve"> = </w:t>
      </w:r>
      <w:r w:rsidR="00074B7A">
        <w:rPr>
          <w:rFonts w:eastAsia="Times New Roman"/>
          <w:szCs w:val="22"/>
        </w:rPr>
        <w:t>71,56</w:t>
      </w:r>
      <w:r w:rsidR="002769D4" w:rsidRPr="00345FDB">
        <w:rPr>
          <w:rFonts w:eastAsia="Times New Roman"/>
          <w:szCs w:val="22"/>
        </w:rPr>
        <w:t>0 hours x $40/hour.  T</w:t>
      </w:r>
      <w:r w:rsidR="002769D4" w:rsidRPr="00345FDB">
        <w:rPr>
          <w:szCs w:val="22"/>
        </w:rPr>
        <w:t xml:space="preserve">he Commission estimates that respondents will use a </w:t>
      </w:r>
      <w:r w:rsidR="002769D4">
        <w:rPr>
          <w:szCs w:val="22"/>
        </w:rPr>
        <w:t xml:space="preserve">staff </w:t>
      </w:r>
      <w:r w:rsidR="002769D4" w:rsidRPr="00345FDB">
        <w:rPr>
          <w:szCs w:val="22"/>
        </w:rPr>
        <w:t>person compensated at approximately $40 per hour.</w:t>
      </w:r>
    </w:p>
    <w:p w14:paraId="28B4F226" w14:textId="77777777" w:rsidR="002769D4" w:rsidRPr="002B7D5E" w:rsidRDefault="002769D4" w:rsidP="00A958C3">
      <w:pPr>
        <w:ind w:left="1170" w:hanging="450"/>
        <w:rPr>
          <w:rFonts w:eastAsia="Times New Roman"/>
          <w:szCs w:val="22"/>
        </w:rPr>
      </w:pPr>
    </w:p>
    <w:p w14:paraId="40BA52CD" w14:textId="77777777" w:rsidR="002769D4" w:rsidRPr="002B7D5E" w:rsidRDefault="002769D4" w:rsidP="00A958C3">
      <w:pPr>
        <w:numPr>
          <w:ilvl w:val="0"/>
          <w:numId w:val="19"/>
        </w:numPr>
        <w:shd w:val="clear" w:color="auto" w:fill="FFFFFF"/>
        <w:ind w:left="1170" w:hanging="450"/>
        <w:rPr>
          <w:b/>
          <w:szCs w:val="22"/>
        </w:rPr>
      </w:pPr>
      <w:r w:rsidRPr="002B7D5E">
        <w:rPr>
          <w:b/>
          <w:szCs w:val="22"/>
        </w:rPr>
        <w:t xml:space="preserve">Annual Reporting Requirement for Consortium Participants </w:t>
      </w:r>
    </w:p>
    <w:p w14:paraId="470768C0" w14:textId="77777777" w:rsidR="002769D4" w:rsidRPr="002B7D5E" w:rsidRDefault="002769D4" w:rsidP="00A958C3">
      <w:pPr>
        <w:shd w:val="clear" w:color="auto" w:fill="FFFFFF"/>
        <w:ind w:left="1170" w:hanging="450"/>
        <w:rPr>
          <w:b/>
          <w:szCs w:val="22"/>
        </w:rPr>
      </w:pPr>
    </w:p>
    <w:p w14:paraId="024A6545" w14:textId="3B2E97B3"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Pr>
          <w:rFonts w:eastAsia="Times New Roman"/>
          <w:szCs w:val="22"/>
        </w:rPr>
        <w:t xml:space="preserve">Approximately </w:t>
      </w:r>
      <w:r w:rsidR="00074B7A">
        <w:rPr>
          <w:rFonts w:eastAsia="Times New Roman"/>
          <w:szCs w:val="22"/>
        </w:rPr>
        <w:t>276</w:t>
      </w:r>
      <w:r w:rsidRPr="002B7D5E">
        <w:rPr>
          <w:rFonts w:eastAsia="Times New Roman"/>
          <w:szCs w:val="22"/>
        </w:rPr>
        <w:t xml:space="preserve"> </w:t>
      </w:r>
      <w:r>
        <w:rPr>
          <w:rFonts w:eastAsia="Times New Roman"/>
          <w:szCs w:val="22"/>
        </w:rPr>
        <w:t>consortium participants</w:t>
      </w:r>
      <w:r w:rsidRPr="002B7D5E">
        <w:rPr>
          <w:rFonts w:eastAsia="Times New Roman"/>
          <w:szCs w:val="22"/>
        </w:rPr>
        <w:t xml:space="preserve">.  </w:t>
      </w:r>
    </w:p>
    <w:p w14:paraId="7B1BC188" w14:textId="77777777" w:rsidR="002769D4" w:rsidRPr="002B7D5E" w:rsidRDefault="002769D4" w:rsidP="00A958C3">
      <w:pPr>
        <w:ind w:left="1170"/>
        <w:rPr>
          <w:rFonts w:eastAsia="Times New Roman"/>
          <w:szCs w:val="22"/>
        </w:rPr>
      </w:pPr>
    </w:p>
    <w:p w14:paraId="72DC8AD2"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11C69A58" w14:textId="77777777" w:rsidR="002769D4" w:rsidRPr="002B7D5E" w:rsidRDefault="002769D4" w:rsidP="00A958C3">
      <w:pPr>
        <w:ind w:left="1170"/>
        <w:rPr>
          <w:rFonts w:eastAsia="Times New Roman"/>
          <w:szCs w:val="22"/>
        </w:rPr>
      </w:pPr>
    </w:p>
    <w:p w14:paraId="0B1BE5C8" w14:textId="2D577405"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00074B7A">
        <w:rPr>
          <w:rFonts w:eastAsia="Times New Roman"/>
          <w:szCs w:val="22"/>
        </w:rPr>
        <w:t>276</w:t>
      </w:r>
      <w:r w:rsidRPr="002B7D5E">
        <w:rPr>
          <w:rFonts w:eastAsia="Times New Roman"/>
          <w:szCs w:val="22"/>
        </w:rPr>
        <w:t>.</w:t>
      </w:r>
    </w:p>
    <w:p w14:paraId="484AEBE5" w14:textId="77777777" w:rsidR="002769D4" w:rsidRPr="002B7D5E" w:rsidRDefault="002769D4" w:rsidP="00A958C3">
      <w:pPr>
        <w:ind w:left="1170"/>
        <w:rPr>
          <w:rFonts w:eastAsia="Times New Roman"/>
          <w:b/>
          <w:szCs w:val="22"/>
        </w:rPr>
      </w:pPr>
    </w:p>
    <w:p w14:paraId="7D48798B" w14:textId="1ADE115F"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00074B7A">
        <w:rPr>
          <w:rFonts w:eastAsia="Times New Roman"/>
          <w:szCs w:val="22"/>
        </w:rPr>
        <w:t>2,760</w:t>
      </w:r>
      <w:r w:rsidRPr="002B7D5E">
        <w:rPr>
          <w:rFonts w:eastAsia="Times New Roman"/>
          <w:szCs w:val="22"/>
        </w:rPr>
        <w:t xml:space="preserve"> hours.  The Commission estimates that this requirement will take approximately 10 hours</w:t>
      </w:r>
      <w:r>
        <w:rPr>
          <w:rFonts w:eastAsia="Times New Roman"/>
          <w:szCs w:val="22"/>
        </w:rPr>
        <w:t xml:space="preserve"> per submission.  </w:t>
      </w:r>
      <w:r w:rsidR="00074B7A">
        <w:rPr>
          <w:rFonts w:eastAsia="Times New Roman"/>
          <w:szCs w:val="22"/>
        </w:rPr>
        <w:t>276</w:t>
      </w:r>
      <w:r w:rsidRPr="002B7D5E">
        <w:rPr>
          <w:rFonts w:eastAsia="Times New Roman"/>
          <w:szCs w:val="22"/>
        </w:rPr>
        <w:t xml:space="preserve"> submissions x 10 hours</w:t>
      </w:r>
      <w:r>
        <w:rPr>
          <w:rFonts w:eastAsia="Times New Roman"/>
          <w:szCs w:val="22"/>
        </w:rPr>
        <w:t xml:space="preserve"> =</w:t>
      </w:r>
      <w:r w:rsidRPr="002B7D5E">
        <w:rPr>
          <w:rFonts w:eastAsia="Times New Roman"/>
          <w:szCs w:val="22"/>
        </w:rPr>
        <w:t xml:space="preserve"> </w:t>
      </w:r>
      <w:r w:rsidR="00074B7A">
        <w:rPr>
          <w:rFonts w:eastAsia="Times New Roman"/>
          <w:szCs w:val="22"/>
        </w:rPr>
        <w:t xml:space="preserve">2,760 </w:t>
      </w:r>
      <w:r>
        <w:rPr>
          <w:rFonts w:eastAsia="Times New Roman"/>
          <w:szCs w:val="22"/>
        </w:rPr>
        <w:t>hours.</w:t>
      </w:r>
    </w:p>
    <w:p w14:paraId="606BC307" w14:textId="77777777" w:rsidR="002769D4" w:rsidRPr="002B7D5E" w:rsidRDefault="002769D4" w:rsidP="00A958C3">
      <w:pPr>
        <w:ind w:left="1170"/>
        <w:rPr>
          <w:rFonts w:eastAsia="Times New Roman"/>
          <w:b/>
          <w:szCs w:val="22"/>
        </w:rPr>
      </w:pPr>
    </w:p>
    <w:p w14:paraId="2125D55C" w14:textId="7CBBB898"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Pr>
          <w:rFonts w:eastAsia="Times New Roman"/>
          <w:szCs w:val="22"/>
        </w:rPr>
        <w:t>$</w:t>
      </w:r>
      <w:r w:rsidR="00074B7A">
        <w:rPr>
          <w:rFonts w:eastAsia="Times New Roman"/>
          <w:szCs w:val="22"/>
        </w:rPr>
        <w:t>110,400</w:t>
      </w:r>
      <w:r w:rsidR="002769D4">
        <w:rPr>
          <w:rFonts w:eastAsia="Times New Roman"/>
          <w:szCs w:val="22"/>
        </w:rPr>
        <w:t xml:space="preserve"> = </w:t>
      </w:r>
      <w:r w:rsidR="00074B7A">
        <w:rPr>
          <w:rFonts w:eastAsia="Times New Roman"/>
          <w:szCs w:val="22"/>
        </w:rPr>
        <w:t>2,76</w:t>
      </w:r>
      <w:r w:rsidR="002769D4" w:rsidRPr="002B7D5E">
        <w:rPr>
          <w:rFonts w:eastAsia="Times New Roman"/>
          <w:szCs w:val="22"/>
        </w:rPr>
        <w:t>0 hours x $40/hour</w:t>
      </w:r>
      <w:r w:rsidR="002769D4">
        <w:rPr>
          <w:rFonts w:eastAsia="Times New Roman"/>
          <w:szCs w:val="22"/>
        </w:rPr>
        <w:t>.</w:t>
      </w:r>
      <w:r w:rsidR="002769D4" w:rsidRPr="002B7D5E">
        <w:rPr>
          <w:rFonts w:eastAsia="Times New Roman"/>
          <w:szCs w:val="22"/>
        </w:rPr>
        <w:t xml:space="preserve">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437700E4" w14:textId="48A59C93" w:rsidR="002769D4" w:rsidRDefault="002769D4" w:rsidP="00A958C3">
      <w:pPr>
        <w:ind w:left="1170" w:hanging="450"/>
        <w:rPr>
          <w:b/>
          <w:bCs/>
          <w:i/>
          <w:szCs w:val="22"/>
        </w:rPr>
      </w:pPr>
    </w:p>
    <w:p w14:paraId="35A38FC9" w14:textId="77777777" w:rsidR="002769D4" w:rsidRPr="00780C48" w:rsidRDefault="002769D4" w:rsidP="00A958C3">
      <w:pPr>
        <w:pStyle w:val="ListParagraph"/>
        <w:keepNext/>
        <w:numPr>
          <w:ilvl w:val="0"/>
          <w:numId w:val="19"/>
        </w:numPr>
        <w:shd w:val="clear" w:color="auto" w:fill="FFFFFF"/>
        <w:ind w:left="1170" w:hanging="450"/>
        <w:rPr>
          <w:b/>
          <w:szCs w:val="22"/>
        </w:rPr>
      </w:pPr>
      <w:r>
        <w:rPr>
          <w:b/>
          <w:szCs w:val="22"/>
        </w:rPr>
        <w:t xml:space="preserve">FCC </w:t>
      </w:r>
      <w:r w:rsidRPr="00780C48">
        <w:rPr>
          <w:b/>
          <w:szCs w:val="22"/>
        </w:rPr>
        <w:t xml:space="preserve">Form 460 – Eligibility Determination and Consortium Information </w:t>
      </w:r>
    </w:p>
    <w:p w14:paraId="5ECFE2CA" w14:textId="77777777" w:rsidR="002769D4" w:rsidRDefault="002769D4" w:rsidP="00A958C3">
      <w:pPr>
        <w:ind w:left="1170" w:hanging="450"/>
        <w:rPr>
          <w:rFonts w:eastAsia="Times New Roman"/>
          <w:b/>
          <w:szCs w:val="22"/>
        </w:rPr>
      </w:pPr>
    </w:p>
    <w:p w14:paraId="683C583D" w14:textId="3783656F"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Pr>
          <w:rFonts w:eastAsia="Times New Roman"/>
          <w:szCs w:val="22"/>
        </w:rPr>
        <w:t>1</w:t>
      </w:r>
      <w:r w:rsidR="00074B7A">
        <w:rPr>
          <w:rFonts w:eastAsia="Times New Roman"/>
          <w:szCs w:val="22"/>
        </w:rPr>
        <w:t>3</w:t>
      </w:r>
      <w:r>
        <w:rPr>
          <w:rFonts w:eastAsia="Times New Roman"/>
          <w:szCs w:val="22"/>
        </w:rPr>
        <w:t>,</w:t>
      </w:r>
      <w:r w:rsidR="00074B7A">
        <w:rPr>
          <w:rFonts w:eastAsia="Times New Roman"/>
          <w:szCs w:val="22"/>
        </w:rPr>
        <w:t>569</w:t>
      </w:r>
      <w:r>
        <w:rPr>
          <w:rFonts w:eastAsia="Times New Roman"/>
          <w:szCs w:val="22"/>
        </w:rPr>
        <w:t xml:space="preserve"> </w:t>
      </w:r>
      <w:r w:rsidRPr="002B7D5E">
        <w:rPr>
          <w:rFonts w:eastAsia="Times New Roman"/>
          <w:szCs w:val="22"/>
        </w:rPr>
        <w:t>individual health care provider sites and</w:t>
      </w:r>
      <w:r>
        <w:rPr>
          <w:rFonts w:eastAsia="Times New Roman"/>
          <w:szCs w:val="22"/>
        </w:rPr>
        <w:t xml:space="preserve"> c</w:t>
      </w:r>
      <w:r w:rsidRPr="002B7D5E">
        <w:rPr>
          <w:rFonts w:eastAsia="Times New Roman"/>
          <w:szCs w:val="22"/>
        </w:rPr>
        <w:t>onsortia of health care providers.</w:t>
      </w:r>
    </w:p>
    <w:p w14:paraId="6E121BD6" w14:textId="77777777" w:rsidR="002769D4" w:rsidRPr="002B7D5E" w:rsidRDefault="002769D4" w:rsidP="00A958C3">
      <w:pPr>
        <w:shd w:val="clear" w:color="auto" w:fill="FFFFFF"/>
        <w:ind w:left="1170"/>
        <w:rPr>
          <w:rFonts w:eastAsia="Times New Roman"/>
          <w:szCs w:val="22"/>
        </w:rPr>
      </w:pPr>
    </w:p>
    <w:p w14:paraId="47C2CE5D" w14:textId="1E3829E8"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One</w:t>
      </w:r>
      <w:r w:rsidR="00144FEB">
        <w:rPr>
          <w:rFonts w:eastAsia="Times New Roman"/>
          <w:szCs w:val="22"/>
        </w:rPr>
        <w:t>-</w:t>
      </w:r>
      <w:r w:rsidRPr="002B7D5E">
        <w:rPr>
          <w:rFonts w:eastAsia="Times New Roman"/>
          <w:szCs w:val="22"/>
        </w:rPr>
        <w:t xml:space="preserve">time reporting requirement.  Once submitted, </w:t>
      </w:r>
      <w:r>
        <w:rPr>
          <w:rFonts w:eastAsia="Times New Roman"/>
          <w:szCs w:val="22"/>
        </w:rPr>
        <w:t xml:space="preserve">the FCC </w:t>
      </w:r>
      <w:r w:rsidRPr="002B7D5E">
        <w:rPr>
          <w:rFonts w:eastAsia="Times New Roman"/>
          <w:szCs w:val="22"/>
        </w:rPr>
        <w:t>Form 460 need not be re-submitted in subsequent years unless there is a change in the information previously provided.</w:t>
      </w:r>
    </w:p>
    <w:p w14:paraId="177395BD" w14:textId="77777777" w:rsidR="002769D4" w:rsidRPr="002B7D5E" w:rsidRDefault="002769D4" w:rsidP="00A958C3">
      <w:pPr>
        <w:ind w:left="1170"/>
        <w:rPr>
          <w:rFonts w:eastAsia="Times New Roman"/>
          <w:szCs w:val="22"/>
        </w:rPr>
      </w:pPr>
    </w:p>
    <w:p w14:paraId="48441FDE" w14:textId="0631271D"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00DC24D6">
        <w:rPr>
          <w:rFonts w:eastAsia="Times New Roman"/>
          <w:szCs w:val="22"/>
        </w:rPr>
        <w:t>1</w:t>
      </w:r>
      <w:r w:rsidR="00074B7A">
        <w:rPr>
          <w:rFonts w:eastAsia="Times New Roman"/>
          <w:szCs w:val="22"/>
        </w:rPr>
        <w:t>3</w:t>
      </w:r>
      <w:r w:rsidR="00CE42DD">
        <w:rPr>
          <w:rFonts w:eastAsia="Times New Roman"/>
          <w:szCs w:val="22"/>
        </w:rPr>
        <w:t>,</w:t>
      </w:r>
      <w:r w:rsidR="00074B7A">
        <w:rPr>
          <w:rFonts w:eastAsia="Times New Roman"/>
          <w:szCs w:val="22"/>
        </w:rPr>
        <w:t>569</w:t>
      </w:r>
      <w:r w:rsidRPr="00D15742">
        <w:rPr>
          <w:rFonts w:eastAsia="Times New Roman"/>
          <w:szCs w:val="22"/>
        </w:rPr>
        <w:t>.</w:t>
      </w:r>
    </w:p>
    <w:p w14:paraId="788767EE" w14:textId="77777777" w:rsidR="002769D4" w:rsidRPr="002B7D5E" w:rsidRDefault="002769D4" w:rsidP="00A958C3">
      <w:pPr>
        <w:ind w:left="1170"/>
        <w:rPr>
          <w:rFonts w:eastAsia="Times New Roman"/>
          <w:szCs w:val="22"/>
        </w:rPr>
      </w:pPr>
    </w:p>
    <w:p w14:paraId="7DAAFEF5" w14:textId="36C7564A"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00DC24D6">
        <w:rPr>
          <w:rFonts w:eastAsia="Times New Roman"/>
          <w:szCs w:val="22"/>
        </w:rPr>
        <w:t>1</w:t>
      </w:r>
      <w:r w:rsidR="00074B7A">
        <w:rPr>
          <w:rFonts w:eastAsia="Times New Roman"/>
          <w:szCs w:val="22"/>
        </w:rPr>
        <w:t>3</w:t>
      </w:r>
      <w:r w:rsidR="00DC24D6">
        <w:rPr>
          <w:rFonts w:eastAsia="Times New Roman"/>
          <w:szCs w:val="22"/>
        </w:rPr>
        <w:t>,</w:t>
      </w:r>
      <w:r w:rsidR="00074B7A">
        <w:rPr>
          <w:rFonts w:eastAsia="Times New Roman"/>
          <w:szCs w:val="22"/>
        </w:rPr>
        <w:t>569</w:t>
      </w:r>
      <w:r w:rsidRPr="00D15742">
        <w:rPr>
          <w:rFonts w:eastAsia="Times New Roman"/>
          <w:szCs w:val="22"/>
        </w:rPr>
        <w:t xml:space="preserve"> hours</w:t>
      </w:r>
      <w:r w:rsidRPr="002B7D5E">
        <w:rPr>
          <w:rFonts w:eastAsia="Times New Roman"/>
          <w:szCs w:val="22"/>
        </w:rPr>
        <w:t xml:space="preserve">.  The Commission estimates that this requirement will take approximately 1 hour per submission.  </w:t>
      </w:r>
      <w:r w:rsidR="00DC24D6">
        <w:rPr>
          <w:rFonts w:eastAsia="Times New Roman"/>
          <w:szCs w:val="22"/>
        </w:rPr>
        <w:t>1</w:t>
      </w:r>
      <w:r w:rsidR="00074B7A">
        <w:rPr>
          <w:rFonts w:eastAsia="Times New Roman"/>
          <w:szCs w:val="22"/>
        </w:rPr>
        <w:t>3</w:t>
      </w:r>
      <w:r w:rsidR="00DC24D6">
        <w:rPr>
          <w:rFonts w:eastAsia="Times New Roman"/>
          <w:szCs w:val="22"/>
        </w:rPr>
        <w:t>,</w:t>
      </w:r>
      <w:r w:rsidR="00074B7A">
        <w:rPr>
          <w:rFonts w:eastAsia="Times New Roman"/>
          <w:szCs w:val="22"/>
        </w:rPr>
        <w:t>569</w:t>
      </w:r>
      <w:r>
        <w:rPr>
          <w:rFonts w:eastAsia="Times New Roman"/>
          <w:szCs w:val="22"/>
        </w:rPr>
        <w:t xml:space="preserve"> submissions</w:t>
      </w:r>
      <w:r w:rsidRPr="002B7D5E">
        <w:rPr>
          <w:rFonts w:eastAsia="Times New Roman"/>
          <w:szCs w:val="22"/>
        </w:rPr>
        <w:t xml:space="preserve"> x 1 hour = </w:t>
      </w:r>
      <w:r w:rsidR="00DC24D6">
        <w:rPr>
          <w:rFonts w:eastAsia="Times New Roman"/>
          <w:szCs w:val="22"/>
        </w:rPr>
        <w:t>1</w:t>
      </w:r>
      <w:r w:rsidR="00074B7A">
        <w:rPr>
          <w:rFonts w:eastAsia="Times New Roman"/>
          <w:szCs w:val="22"/>
        </w:rPr>
        <w:t>3</w:t>
      </w:r>
      <w:r w:rsidR="00DC24D6">
        <w:rPr>
          <w:rFonts w:eastAsia="Times New Roman"/>
          <w:szCs w:val="22"/>
        </w:rPr>
        <w:t>,</w:t>
      </w:r>
      <w:r w:rsidR="00074B7A">
        <w:rPr>
          <w:rFonts w:eastAsia="Times New Roman"/>
          <w:szCs w:val="22"/>
        </w:rPr>
        <w:t>569</w:t>
      </w:r>
      <w:r>
        <w:rPr>
          <w:rFonts w:eastAsia="Times New Roman"/>
          <w:szCs w:val="22"/>
        </w:rPr>
        <w:t xml:space="preserve"> </w:t>
      </w:r>
      <w:r w:rsidRPr="002B7D5E">
        <w:rPr>
          <w:rFonts w:eastAsia="Times New Roman"/>
          <w:szCs w:val="22"/>
        </w:rPr>
        <w:t>hours.</w:t>
      </w:r>
    </w:p>
    <w:p w14:paraId="2403F39E" w14:textId="77777777" w:rsidR="002769D4" w:rsidRPr="002B7D5E" w:rsidRDefault="002769D4" w:rsidP="00A958C3">
      <w:pPr>
        <w:ind w:left="1170"/>
        <w:rPr>
          <w:rFonts w:eastAsia="Times New Roman"/>
          <w:szCs w:val="22"/>
        </w:rPr>
      </w:pPr>
    </w:p>
    <w:p w14:paraId="46A5BC8E" w14:textId="1749DA4B"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074B7A">
        <w:rPr>
          <w:rFonts w:eastAsia="Times New Roman"/>
          <w:szCs w:val="22"/>
        </w:rPr>
        <w:t>542</w:t>
      </w:r>
      <w:r w:rsidR="00BE68F5">
        <w:rPr>
          <w:rFonts w:eastAsia="Times New Roman"/>
          <w:szCs w:val="22"/>
        </w:rPr>
        <w:t>,</w:t>
      </w:r>
      <w:r w:rsidR="00074B7A">
        <w:rPr>
          <w:rFonts w:eastAsia="Times New Roman"/>
          <w:szCs w:val="22"/>
        </w:rPr>
        <w:t>76</w:t>
      </w:r>
      <w:r w:rsidR="00BE68F5">
        <w:rPr>
          <w:rFonts w:eastAsia="Times New Roman"/>
          <w:szCs w:val="22"/>
        </w:rPr>
        <w:t>0</w:t>
      </w:r>
      <w:r w:rsidR="002769D4">
        <w:rPr>
          <w:rFonts w:eastAsia="Times New Roman"/>
          <w:szCs w:val="22"/>
        </w:rPr>
        <w:t xml:space="preserve"> </w:t>
      </w:r>
      <w:r w:rsidR="002769D4" w:rsidRPr="002B7D5E">
        <w:rPr>
          <w:rFonts w:eastAsia="Times New Roman"/>
          <w:szCs w:val="22"/>
        </w:rPr>
        <w:t xml:space="preserve">= </w:t>
      </w:r>
      <w:r w:rsidR="002769D4">
        <w:rPr>
          <w:rFonts w:eastAsia="Times New Roman"/>
          <w:szCs w:val="22"/>
        </w:rPr>
        <w:t>1</w:t>
      </w:r>
      <w:r w:rsidR="00074B7A">
        <w:rPr>
          <w:rFonts w:eastAsia="Times New Roman"/>
          <w:szCs w:val="22"/>
        </w:rPr>
        <w:t>3</w:t>
      </w:r>
      <w:r w:rsidR="00DC24D6">
        <w:rPr>
          <w:rFonts w:eastAsia="Times New Roman"/>
          <w:szCs w:val="22"/>
        </w:rPr>
        <w:t>,</w:t>
      </w:r>
      <w:r w:rsidR="00074B7A">
        <w:rPr>
          <w:rFonts w:eastAsia="Times New Roman"/>
          <w:szCs w:val="22"/>
        </w:rPr>
        <w:t>569</w:t>
      </w:r>
      <w:r w:rsidR="002769D4">
        <w:rPr>
          <w:rFonts w:eastAsia="Times New Roman"/>
          <w:szCs w:val="22"/>
        </w:rPr>
        <w:t xml:space="preserve"> </w:t>
      </w:r>
      <w:r w:rsidR="002769D4" w:rsidRPr="002B7D5E">
        <w:rPr>
          <w:rFonts w:eastAsia="Times New Roman"/>
          <w:szCs w:val="22"/>
        </w:rPr>
        <w:t>hours x $40/hour</w:t>
      </w:r>
      <w:r w:rsidR="002769D4">
        <w:rPr>
          <w:rFonts w:eastAsia="Times New Roman"/>
          <w:szCs w:val="22"/>
        </w:rPr>
        <w:t xml:space="preserve">.  </w:t>
      </w:r>
      <w:r w:rsidR="002769D4" w:rsidRPr="002B7D5E">
        <w:rPr>
          <w:rFonts w:eastAsia="Times New Roman"/>
          <w:szCs w:val="22"/>
        </w:rPr>
        <w:t>T</w:t>
      </w:r>
      <w:r w:rsidR="002769D4" w:rsidRPr="002B7D5E">
        <w:rPr>
          <w:szCs w:val="22"/>
        </w:rPr>
        <w:t xml:space="preserve">he Commission estimates that respondents will use </w:t>
      </w:r>
      <w:r w:rsidR="002769D4">
        <w:rPr>
          <w:szCs w:val="22"/>
        </w:rPr>
        <w:t xml:space="preserve">a </w:t>
      </w:r>
      <w:r w:rsidR="002769D4" w:rsidRPr="002B7D5E">
        <w:rPr>
          <w:szCs w:val="22"/>
        </w:rPr>
        <w:t>staff</w:t>
      </w:r>
      <w:r w:rsidR="002769D4">
        <w:rPr>
          <w:szCs w:val="22"/>
        </w:rPr>
        <w:t xml:space="preserve"> person </w:t>
      </w:r>
      <w:r w:rsidR="002769D4" w:rsidRPr="002B7D5E">
        <w:rPr>
          <w:szCs w:val="22"/>
        </w:rPr>
        <w:t>compensated at approximately $40 per hour</w:t>
      </w:r>
      <w:r w:rsidR="002769D4">
        <w:rPr>
          <w:szCs w:val="22"/>
        </w:rPr>
        <w:t>.</w:t>
      </w:r>
      <w:r w:rsidR="002769D4" w:rsidRPr="002B7D5E">
        <w:rPr>
          <w:szCs w:val="22"/>
        </w:rPr>
        <w:t xml:space="preserve"> </w:t>
      </w:r>
    </w:p>
    <w:p w14:paraId="5F3F6A5A" w14:textId="77777777" w:rsidR="002769D4" w:rsidRPr="002B7D5E" w:rsidRDefault="002769D4" w:rsidP="00A958C3">
      <w:pPr>
        <w:ind w:left="1170" w:hanging="450"/>
        <w:rPr>
          <w:szCs w:val="22"/>
        </w:rPr>
      </w:pPr>
    </w:p>
    <w:p w14:paraId="1EDFE593" w14:textId="77777777" w:rsidR="002769D4" w:rsidRPr="002B7D5E" w:rsidRDefault="002769D4" w:rsidP="00A958C3">
      <w:pPr>
        <w:keepNext/>
        <w:numPr>
          <w:ilvl w:val="0"/>
          <w:numId w:val="19"/>
        </w:numPr>
        <w:shd w:val="clear" w:color="auto" w:fill="FFFFFF"/>
        <w:ind w:left="1170" w:hanging="450"/>
        <w:rPr>
          <w:b/>
          <w:szCs w:val="22"/>
        </w:rPr>
      </w:pPr>
      <w:r>
        <w:rPr>
          <w:b/>
          <w:szCs w:val="22"/>
        </w:rPr>
        <w:t xml:space="preserve">FCC </w:t>
      </w:r>
      <w:r w:rsidRPr="002B7D5E">
        <w:rPr>
          <w:b/>
          <w:szCs w:val="22"/>
        </w:rPr>
        <w:t>Form 461 – Request for Services (Competitive Bidding)</w:t>
      </w:r>
      <w:r w:rsidRPr="002B7D5E">
        <w:rPr>
          <w:i/>
          <w:szCs w:val="22"/>
        </w:rPr>
        <w:t xml:space="preserve"> </w:t>
      </w:r>
    </w:p>
    <w:p w14:paraId="0E76FAF1" w14:textId="77777777" w:rsidR="002769D4" w:rsidRPr="002B7D5E" w:rsidRDefault="002769D4" w:rsidP="00A958C3">
      <w:pPr>
        <w:keepNext/>
        <w:shd w:val="clear" w:color="auto" w:fill="FFFFFF"/>
        <w:ind w:left="1170" w:hanging="450"/>
        <w:rPr>
          <w:b/>
          <w:szCs w:val="22"/>
        </w:rPr>
      </w:pPr>
    </w:p>
    <w:p w14:paraId="0585AE6B" w14:textId="42B1DB33"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sidR="007F2FB7">
        <w:rPr>
          <w:rFonts w:eastAsia="Times New Roman"/>
          <w:szCs w:val="22"/>
        </w:rPr>
        <w:t>7</w:t>
      </w:r>
      <w:r>
        <w:rPr>
          <w:rFonts w:eastAsia="Times New Roman"/>
          <w:szCs w:val="22"/>
        </w:rPr>
        <w:t>,</w:t>
      </w:r>
      <w:r w:rsidR="007F2FB7">
        <w:rPr>
          <w:rFonts w:eastAsia="Times New Roman"/>
          <w:szCs w:val="22"/>
        </w:rPr>
        <w:t>434</w:t>
      </w:r>
      <w:r>
        <w:rPr>
          <w:rFonts w:eastAsia="Times New Roman"/>
          <w:szCs w:val="22"/>
        </w:rPr>
        <w:t xml:space="preserve"> </w:t>
      </w:r>
      <w:r w:rsidRPr="002B7D5E">
        <w:rPr>
          <w:rFonts w:eastAsia="Times New Roman"/>
          <w:szCs w:val="22"/>
        </w:rPr>
        <w:t xml:space="preserve">individual </w:t>
      </w:r>
      <w:r>
        <w:rPr>
          <w:rFonts w:eastAsia="Times New Roman"/>
          <w:szCs w:val="22"/>
        </w:rPr>
        <w:t xml:space="preserve">and consortium </w:t>
      </w:r>
      <w:r w:rsidRPr="002B7D5E">
        <w:rPr>
          <w:rFonts w:eastAsia="Times New Roman"/>
          <w:szCs w:val="22"/>
        </w:rPr>
        <w:t>applicant</w:t>
      </w:r>
      <w:r>
        <w:rPr>
          <w:rFonts w:eastAsia="Times New Roman"/>
          <w:szCs w:val="22"/>
        </w:rPr>
        <w:t>s.</w:t>
      </w:r>
    </w:p>
    <w:p w14:paraId="7481018E" w14:textId="77777777" w:rsidR="002769D4" w:rsidRPr="002B7D5E" w:rsidRDefault="002769D4" w:rsidP="00A958C3">
      <w:pPr>
        <w:ind w:left="1170"/>
        <w:rPr>
          <w:rFonts w:eastAsia="Times New Roman"/>
          <w:szCs w:val="22"/>
        </w:rPr>
      </w:pPr>
      <w:r w:rsidRPr="002B7D5E">
        <w:rPr>
          <w:rFonts w:eastAsia="Times New Roman"/>
          <w:szCs w:val="22"/>
        </w:rPr>
        <w:t xml:space="preserve"> </w:t>
      </w:r>
    </w:p>
    <w:p w14:paraId="142597C1"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013B81A3" w14:textId="77777777" w:rsidR="002769D4" w:rsidRPr="002B7D5E" w:rsidRDefault="002769D4" w:rsidP="00A958C3">
      <w:pPr>
        <w:ind w:left="1170"/>
        <w:rPr>
          <w:rFonts w:eastAsia="Times New Roman"/>
          <w:b/>
          <w:szCs w:val="22"/>
        </w:rPr>
      </w:pPr>
    </w:p>
    <w:p w14:paraId="62E8F85E" w14:textId="67D95902"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00C90B14">
        <w:rPr>
          <w:rFonts w:eastAsia="Times New Roman"/>
          <w:szCs w:val="22"/>
        </w:rPr>
        <w:t>4,460</w:t>
      </w:r>
      <w:r w:rsidRPr="00AB6E20">
        <w:rPr>
          <w:rFonts w:eastAsia="Times New Roman"/>
          <w:szCs w:val="22"/>
        </w:rPr>
        <w:t>.</w:t>
      </w:r>
      <w:r w:rsidRPr="002B7D5E">
        <w:rPr>
          <w:rFonts w:eastAsia="Times New Roman"/>
          <w:szCs w:val="22"/>
        </w:rPr>
        <w:t xml:space="preserve">  Applicants who can utilize a competitive bidding exemption do not need to submit a</w:t>
      </w:r>
      <w:r>
        <w:rPr>
          <w:rFonts w:eastAsia="Times New Roman"/>
          <w:szCs w:val="22"/>
        </w:rPr>
        <w:t>n FCC</w:t>
      </w:r>
      <w:r w:rsidRPr="002B7D5E">
        <w:rPr>
          <w:rFonts w:eastAsia="Times New Roman"/>
          <w:szCs w:val="22"/>
        </w:rPr>
        <w:t xml:space="preserve"> Form 461 to receive support.  The Commission estimates that approximately 40% of applicants on average will utilize a competitive bidding exemption, so only 60% of applicants will need to submit </w:t>
      </w:r>
      <w:r>
        <w:rPr>
          <w:rFonts w:eastAsia="Times New Roman"/>
          <w:szCs w:val="22"/>
        </w:rPr>
        <w:t xml:space="preserve">an FCC </w:t>
      </w:r>
      <w:r w:rsidRPr="002B7D5E">
        <w:rPr>
          <w:rFonts w:eastAsia="Times New Roman"/>
          <w:szCs w:val="22"/>
        </w:rPr>
        <w:t xml:space="preserve">Form 461.  60% of </w:t>
      </w:r>
      <w:r w:rsidR="00C90B14">
        <w:rPr>
          <w:rFonts w:eastAsia="Times New Roman"/>
          <w:szCs w:val="22"/>
        </w:rPr>
        <w:t>7</w:t>
      </w:r>
      <w:r>
        <w:rPr>
          <w:rFonts w:eastAsia="Times New Roman"/>
          <w:szCs w:val="22"/>
        </w:rPr>
        <w:t>,</w:t>
      </w:r>
      <w:r w:rsidR="00C90B14">
        <w:rPr>
          <w:rFonts w:eastAsia="Times New Roman"/>
          <w:szCs w:val="22"/>
        </w:rPr>
        <w:t>434</w:t>
      </w:r>
      <w:r w:rsidRPr="002B7D5E">
        <w:rPr>
          <w:rFonts w:eastAsia="Times New Roman"/>
          <w:szCs w:val="22"/>
        </w:rPr>
        <w:t xml:space="preserve"> applicants</w:t>
      </w:r>
      <w:r>
        <w:rPr>
          <w:rFonts w:eastAsia="Times New Roman"/>
          <w:szCs w:val="22"/>
        </w:rPr>
        <w:t xml:space="preserve"> </w:t>
      </w:r>
      <w:r w:rsidRPr="002B7D5E">
        <w:rPr>
          <w:rFonts w:eastAsia="Times New Roman"/>
          <w:szCs w:val="22"/>
        </w:rPr>
        <w:t xml:space="preserve">= </w:t>
      </w:r>
      <w:r w:rsidR="00C90B14">
        <w:rPr>
          <w:rFonts w:eastAsia="Times New Roman"/>
          <w:szCs w:val="22"/>
        </w:rPr>
        <w:t>4</w:t>
      </w:r>
      <w:r>
        <w:rPr>
          <w:rFonts w:eastAsia="Times New Roman"/>
          <w:szCs w:val="22"/>
        </w:rPr>
        <w:t>,</w:t>
      </w:r>
      <w:r w:rsidR="00C90B14">
        <w:rPr>
          <w:rFonts w:eastAsia="Times New Roman"/>
          <w:szCs w:val="22"/>
        </w:rPr>
        <w:t>460</w:t>
      </w:r>
      <w:r>
        <w:rPr>
          <w:rFonts w:eastAsia="Times New Roman"/>
          <w:szCs w:val="22"/>
        </w:rPr>
        <w:t xml:space="preserve"> </w:t>
      </w:r>
      <w:r w:rsidRPr="002B7D5E">
        <w:rPr>
          <w:rFonts w:eastAsia="Times New Roman"/>
          <w:szCs w:val="22"/>
        </w:rPr>
        <w:t>respon</w:t>
      </w:r>
      <w:r>
        <w:rPr>
          <w:rFonts w:eastAsia="Times New Roman"/>
          <w:szCs w:val="22"/>
        </w:rPr>
        <w:t>ses</w:t>
      </w:r>
      <w:r w:rsidRPr="002B7D5E">
        <w:rPr>
          <w:rFonts w:eastAsia="Times New Roman"/>
          <w:szCs w:val="22"/>
        </w:rPr>
        <w:t>.</w:t>
      </w:r>
    </w:p>
    <w:p w14:paraId="1E8D2A29" w14:textId="77777777" w:rsidR="002769D4" w:rsidRPr="002B7D5E" w:rsidRDefault="002769D4" w:rsidP="00A958C3">
      <w:pPr>
        <w:ind w:left="1170"/>
        <w:rPr>
          <w:rFonts w:eastAsia="Times New Roman"/>
          <w:b/>
          <w:szCs w:val="22"/>
        </w:rPr>
      </w:pPr>
    </w:p>
    <w:p w14:paraId="28971713" w14:textId="10D22149"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00C90B14">
        <w:rPr>
          <w:rFonts w:eastAsia="Times New Roman"/>
          <w:szCs w:val="22"/>
        </w:rPr>
        <w:t>4,460</w:t>
      </w:r>
      <w:r>
        <w:rPr>
          <w:rFonts w:eastAsia="Times New Roman"/>
          <w:szCs w:val="22"/>
        </w:rPr>
        <w:t xml:space="preserve"> </w:t>
      </w:r>
      <w:r w:rsidRPr="002B7D5E">
        <w:rPr>
          <w:rFonts w:eastAsia="Times New Roman"/>
          <w:szCs w:val="22"/>
        </w:rPr>
        <w:t xml:space="preserve">hours.  The Commission estimates that this requirement will take approximately 1 hour per submission.  </w:t>
      </w:r>
      <w:r w:rsidR="00C90B14">
        <w:rPr>
          <w:rFonts w:eastAsia="Times New Roman"/>
          <w:szCs w:val="22"/>
        </w:rPr>
        <w:t>4</w:t>
      </w:r>
      <w:r>
        <w:rPr>
          <w:rFonts w:eastAsia="Times New Roman"/>
          <w:szCs w:val="22"/>
        </w:rPr>
        <w:t>,</w:t>
      </w:r>
      <w:r w:rsidR="00C90B14">
        <w:rPr>
          <w:rFonts w:eastAsia="Times New Roman"/>
          <w:szCs w:val="22"/>
        </w:rPr>
        <w:t>460</w:t>
      </w:r>
      <w:r>
        <w:rPr>
          <w:rFonts w:eastAsia="Times New Roman"/>
          <w:szCs w:val="22"/>
        </w:rPr>
        <w:t xml:space="preserve"> submissions</w:t>
      </w:r>
      <w:r w:rsidRPr="002B7D5E">
        <w:rPr>
          <w:rFonts w:eastAsia="Times New Roman"/>
          <w:szCs w:val="22"/>
        </w:rPr>
        <w:t xml:space="preserve"> x 1 hour = </w:t>
      </w:r>
      <w:r w:rsidR="00C90B14">
        <w:rPr>
          <w:rFonts w:eastAsia="Times New Roman"/>
          <w:szCs w:val="22"/>
        </w:rPr>
        <w:t>4</w:t>
      </w:r>
      <w:r>
        <w:rPr>
          <w:rFonts w:eastAsia="Times New Roman"/>
          <w:szCs w:val="22"/>
        </w:rPr>
        <w:t>,</w:t>
      </w:r>
      <w:r w:rsidR="00C90B14">
        <w:rPr>
          <w:rFonts w:eastAsia="Times New Roman"/>
          <w:szCs w:val="22"/>
        </w:rPr>
        <w:t>460</w:t>
      </w:r>
      <w:r>
        <w:rPr>
          <w:rFonts w:eastAsia="Times New Roman"/>
          <w:szCs w:val="22"/>
        </w:rPr>
        <w:t xml:space="preserve"> </w:t>
      </w:r>
      <w:r w:rsidRPr="002B7D5E">
        <w:rPr>
          <w:rFonts w:eastAsia="Times New Roman"/>
          <w:szCs w:val="22"/>
        </w:rPr>
        <w:t>hours.</w:t>
      </w:r>
    </w:p>
    <w:p w14:paraId="475D05E0" w14:textId="77777777" w:rsidR="002769D4" w:rsidRPr="002B7D5E" w:rsidRDefault="002769D4" w:rsidP="00A958C3">
      <w:pPr>
        <w:ind w:left="1170"/>
        <w:rPr>
          <w:rFonts w:eastAsia="Times New Roman"/>
          <w:b/>
          <w:szCs w:val="22"/>
        </w:rPr>
      </w:pPr>
    </w:p>
    <w:p w14:paraId="56B73146" w14:textId="16BFF744" w:rsidR="002769D4" w:rsidRPr="002B7D5E" w:rsidRDefault="00E00806" w:rsidP="00A958C3">
      <w:pPr>
        <w:ind w:left="1170"/>
        <w:rPr>
          <w:rFonts w:eastAsia="Times New Roman"/>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C90B14">
        <w:rPr>
          <w:rFonts w:eastAsia="Times New Roman"/>
          <w:szCs w:val="22"/>
        </w:rPr>
        <w:t>178</w:t>
      </w:r>
      <w:r w:rsidR="002769D4">
        <w:rPr>
          <w:rFonts w:eastAsia="Times New Roman"/>
          <w:szCs w:val="22"/>
        </w:rPr>
        <w:t>,</w:t>
      </w:r>
      <w:r w:rsidR="00C90B14">
        <w:rPr>
          <w:rFonts w:eastAsia="Times New Roman"/>
          <w:szCs w:val="22"/>
        </w:rPr>
        <w:t>40</w:t>
      </w:r>
      <w:r w:rsidR="002769D4">
        <w:rPr>
          <w:rFonts w:eastAsia="Times New Roman"/>
          <w:szCs w:val="22"/>
        </w:rPr>
        <w:t xml:space="preserve">0 </w:t>
      </w:r>
      <w:r w:rsidR="002769D4" w:rsidRPr="002B7D5E">
        <w:rPr>
          <w:rFonts w:eastAsia="Times New Roman"/>
          <w:szCs w:val="22"/>
        </w:rPr>
        <w:t xml:space="preserve">= </w:t>
      </w:r>
      <w:r w:rsidR="00C90B14">
        <w:rPr>
          <w:rFonts w:eastAsia="Times New Roman"/>
          <w:szCs w:val="22"/>
        </w:rPr>
        <w:t>4</w:t>
      </w:r>
      <w:r w:rsidR="002769D4">
        <w:rPr>
          <w:rFonts w:eastAsia="Times New Roman"/>
          <w:szCs w:val="22"/>
        </w:rPr>
        <w:t>,</w:t>
      </w:r>
      <w:r w:rsidR="00C90B14">
        <w:rPr>
          <w:rFonts w:eastAsia="Times New Roman"/>
          <w:szCs w:val="22"/>
        </w:rPr>
        <w:t>460</w:t>
      </w:r>
      <w:r w:rsidR="002769D4">
        <w:rPr>
          <w:rFonts w:eastAsia="Times New Roman"/>
          <w:szCs w:val="22"/>
        </w:rPr>
        <w:t xml:space="preserve"> </w:t>
      </w:r>
      <w:r w:rsidR="002769D4" w:rsidRPr="002B7D5E">
        <w:rPr>
          <w:rFonts w:eastAsia="Times New Roman"/>
          <w:szCs w:val="22"/>
        </w:rPr>
        <w:t>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w:t>
      </w:r>
      <w:r w:rsidR="002769D4">
        <w:rPr>
          <w:szCs w:val="22"/>
        </w:rPr>
        <w:t>r.</w:t>
      </w:r>
    </w:p>
    <w:p w14:paraId="4CEA2E89" w14:textId="77777777" w:rsidR="002769D4" w:rsidRPr="002B7D5E" w:rsidRDefault="002769D4" w:rsidP="00A958C3">
      <w:pPr>
        <w:ind w:left="1170" w:hanging="450"/>
        <w:rPr>
          <w:rFonts w:eastAsia="Times New Roman"/>
          <w:szCs w:val="22"/>
        </w:rPr>
      </w:pPr>
    </w:p>
    <w:p w14:paraId="4F080B05" w14:textId="77777777" w:rsidR="002769D4"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 xml:space="preserve">Form 462 – Request for Funding </w:t>
      </w:r>
    </w:p>
    <w:p w14:paraId="029BA313" w14:textId="77777777" w:rsidR="002769D4" w:rsidRPr="002B7D5E" w:rsidRDefault="002769D4" w:rsidP="00A958C3">
      <w:pPr>
        <w:shd w:val="clear" w:color="auto" w:fill="FFFFFF"/>
        <w:ind w:left="1170" w:hanging="450"/>
        <w:rPr>
          <w:b/>
          <w:szCs w:val="22"/>
        </w:rPr>
      </w:pPr>
    </w:p>
    <w:p w14:paraId="27CBC4BB" w14:textId="4CA5456E" w:rsidR="002769D4" w:rsidRPr="002B7D5E" w:rsidRDefault="002769D4" w:rsidP="00A958C3">
      <w:pPr>
        <w:ind w:left="1170"/>
        <w:rPr>
          <w:rFonts w:eastAsia="Times New Roman"/>
          <w:szCs w:val="22"/>
        </w:rPr>
      </w:pPr>
      <w:r w:rsidRPr="002B7D5E">
        <w:rPr>
          <w:rFonts w:eastAsia="Times New Roman"/>
          <w:b/>
          <w:szCs w:val="22"/>
        </w:rPr>
        <w:t xml:space="preserve">Number of Respondents:  </w:t>
      </w:r>
      <w:r w:rsidRPr="002B7D5E">
        <w:rPr>
          <w:rFonts w:eastAsia="Times New Roman"/>
          <w:szCs w:val="22"/>
        </w:rPr>
        <w:t xml:space="preserve">Approximately </w:t>
      </w:r>
      <w:r w:rsidR="00C90B14">
        <w:rPr>
          <w:rFonts w:eastAsia="Times New Roman"/>
          <w:szCs w:val="22"/>
        </w:rPr>
        <w:t>6</w:t>
      </w:r>
      <w:r w:rsidR="00DC24D6">
        <w:rPr>
          <w:rFonts w:eastAsia="Times New Roman"/>
          <w:szCs w:val="22"/>
        </w:rPr>
        <w:t>,</w:t>
      </w:r>
      <w:r w:rsidR="00C90B14">
        <w:rPr>
          <w:rFonts w:eastAsia="Times New Roman"/>
          <w:szCs w:val="22"/>
        </w:rPr>
        <w:t>745</w:t>
      </w:r>
      <w:r>
        <w:rPr>
          <w:rFonts w:eastAsia="Times New Roman"/>
          <w:szCs w:val="22"/>
        </w:rPr>
        <w:t xml:space="preserve"> </w:t>
      </w:r>
      <w:r w:rsidRPr="002B7D5E">
        <w:rPr>
          <w:rFonts w:eastAsia="Times New Roman"/>
          <w:szCs w:val="22"/>
        </w:rPr>
        <w:t xml:space="preserve">individual </w:t>
      </w:r>
      <w:r>
        <w:rPr>
          <w:rFonts w:eastAsia="Times New Roman"/>
          <w:szCs w:val="22"/>
        </w:rPr>
        <w:t xml:space="preserve">and consortium </w:t>
      </w:r>
      <w:r w:rsidRPr="002B7D5E">
        <w:rPr>
          <w:rFonts w:eastAsia="Times New Roman"/>
          <w:szCs w:val="22"/>
        </w:rPr>
        <w:t>applicant</w:t>
      </w:r>
      <w:r>
        <w:rPr>
          <w:rFonts w:eastAsia="Times New Roman"/>
          <w:szCs w:val="22"/>
        </w:rPr>
        <w:t>s.</w:t>
      </w:r>
    </w:p>
    <w:p w14:paraId="4F46EF96" w14:textId="77777777" w:rsidR="002769D4" w:rsidRPr="002B7D5E" w:rsidRDefault="002769D4" w:rsidP="00A958C3">
      <w:pPr>
        <w:ind w:left="1170"/>
        <w:rPr>
          <w:rFonts w:eastAsia="Times New Roman"/>
          <w:szCs w:val="22"/>
        </w:rPr>
      </w:pPr>
    </w:p>
    <w:p w14:paraId="6F621A11" w14:textId="77777777" w:rsidR="002769D4" w:rsidRPr="002B7D5E" w:rsidRDefault="002769D4" w:rsidP="00A958C3">
      <w:pPr>
        <w:ind w:left="1170"/>
        <w:rPr>
          <w:rFonts w:eastAsia="Times New Roman"/>
          <w:szCs w:val="22"/>
        </w:rPr>
      </w:pPr>
      <w:r w:rsidRPr="002B7D5E">
        <w:rPr>
          <w:rFonts w:eastAsia="Times New Roman"/>
          <w:b/>
          <w:szCs w:val="22"/>
        </w:rPr>
        <w:t xml:space="preserve">Frequency of Response:  </w:t>
      </w:r>
      <w:r w:rsidRPr="002B7D5E">
        <w:rPr>
          <w:rFonts w:eastAsia="Times New Roman"/>
          <w:szCs w:val="22"/>
        </w:rPr>
        <w:t>Annual requirement.</w:t>
      </w:r>
    </w:p>
    <w:p w14:paraId="218EF072" w14:textId="77777777" w:rsidR="002769D4" w:rsidRPr="002B7D5E" w:rsidRDefault="002769D4" w:rsidP="00A958C3">
      <w:pPr>
        <w:ind w:left="1170"/>
        <w:rPr>
          <w:rFonts w:eastAsia="Times New Roman"/>
          <w:b/>
          <w:szCs w:val="22"/>
        </w:rPr>
      </w:pPr>
    </w:p>
    <w:p w14:paraId="03AAF90B" w14:textId="41B8E12E" w:rsidR="002769D4" w:rsidRPr="002B7D5E" w:rsidRDefault="002769D4" w:rsidP="00A958C3">
      <w:pPr>
        <w:ind w:left="1170"/>
        <w:rPr>
          <w:rFonts w:eastAsia="Times New Roman"/>
          <w:szCs w:val="22"/>
        </w:rPr>
      </w:pPr>
      <w:r w:rsidRPr="002B7D5E">
        <w:rPr>
          <w:rFonts w:eastAsia="Times New Roman"/>
          <w:b/>
          <w:szCs w:val="22"/>
        </w:rPr>
        <w:t xml:space="preserve">Total Number of Responses Annually:  </w:t>
      </w:r>
      <w:r w:rsidR="00C90B14">
        <w:rPr>
          <w:rFonts w:eastAsia="Times New Roman"/>
          <w:szCs w:val="22"/>
        </w:rPr>
        <w:t>6</w:t>
      </w:r>
      <w:r w:rsidR="00DC24D6">
        <w:rPr>
          <w:rFonts w:eastAsia="Times New Roman"/>
          <w:szCs w:val="22"/>
        </w:rPr>
        <w:t>,</w:t>
      </w:r>
      <w:r w:rsidR="00C90B14">
        <w:rPr>
          <w:rFonts w:eastAsia="Times New Roman"/>
          <w:szCs w:val="22"/>
        </w:rPr>
        <w:t>745</w:t>
      </w:r>
      <w:r w:rsidRPr="002B7D5E">
        <w:rPr>
          <w:rFonts w:eastAsia="Times New Roman"/>
          <w:szCs w:val="22"/>
        </w:rPr>
        <w:t>.</w:t>
      </w:r>
    </w:p>
    <w:p w14:paraId="5120D43E" w14:textId="77777777" w:rsidR="002769D4" w:rsidRPr="002B7D5E" w:rsidRDefault="002769D4" w:rsidP="00A958C3">
      <w:pPr>
        <w:ind w:left="1170"/>
        <w:rPr>
          <w:rFonts w:eastAsia="Times New Roman"/>
          <w:b/>
          <w:szCs w:val="22"/>
        </w:rPr>
      </w:pPr>
    </w:p>
    <w:p w14:paraId="737B1FAB" w14:textId="546E4042" w:rsidR="002769D4" w:rsidRPr="002B7D5E" w:rsidRDefault="002769D4" w:rsidP="00A958C3">
      <w:pPr>
        <w:ind w:left="1170"/>
        <w:rPr>
          <w:rFonts w:eastAsia="Times New Roman"/>
          <w:szCs w:val="22"/>
        </w:rPr>
      </w:pPr>
      <w:r w:rsidRPr="002B7D5E">
        <w:rPr>
          <w:rFonts w:eastAsia="Times New Roman"/>
          <w:b/>
          <w:szCs w:val="22"/>
        </w:rPr>
        <w:t xml:space="preserve">Total Annual Hourly Burden:  </w:t>
      </w:r>
      <w:r w:rsidR="00C90B14">
        <w:rPr>
          <w:rFonts w:eastAsia="Times New Roman"/>
          <w:szCs w:val="22"/>
        </w:rPr>
        <w:t>1</w:t>
      </w:r>
      <w:r>
        <w:rPr>
          <w:rFonts w:eastAsia="Times New Roman"/>
          <w:szCs w:val="22"/>
        </w:rPr>
        <w:t>3,4</w:t>
      </w:r>
      <w:r w:rsidR="00C90B14">
        <w:rPr>
          <w:rFonts w:eastAsia="Times New Roman"/>
          <w:szCs w:val="22"/>
        </w:rPr>
        <w:t>90</w:t>
      </w:r>
      <w:r>
        <w:rPr>
          <w:rFonts w:eastAsia="Times New Roman"/>
          <w:szCs w:val="22"/>
        </w:rPr>
        <w:t xml:space="preserve"> </w:t>
      </w:r>
      <w:r w:rsidRPr="002B7D5E">
        <w:rPr>
          <w:rFonts w:eastAsia="Times New Roman"/>
          <w:szCs w:val="22"/>
        </w:rPr>
        <w:t xml:space="preserve">hours.  The Commission estimates that this requirement will take approximately 2 hours per submission.  </w:t>
      </w:r>
      <w:r w:rsidR="00C90B14">
        <w:rPr>
          <w:rFonts w:eastAsia="Times New Roman"/>
          <w:szCs w:val="22"/>
        </w:rPr>
        <w:t>6</w:t>
      </w:r>
      <w:r w:rsidR="00DC24D6">
        <w:rPr>
          <w:rFonts w:eastAsia="Times New Roman"/>
          <w:szCs w:val="22"/>
        </w:rPr>
        <w:t>,</w:t>
      </w:r>
      <w:r w:rsidR="00C90B14">
        <w:rPr>
          <w:rFonts w:eastAsia="Times New Roman"/>
          <w:szCs w:val="22"/>
        </w:rPr>
        <w:t>745</w:t>
      </w:r>
      <w:r>
        <w:rPr>
          <w:rFonts w:eastAsia="Times New Roman"/>
          <w:szCs w:val="22"/>
        </w:rPr>
        <w:t xml:space="preserve"> submissions</w:t>
      </w:r>
      <w:r w:rsidRPr="002B7D5E">
        <w:rPr>
          <w:rFonts w:eastAsia="Times New Roman"/>
          <w:szCs w:val="22"/>
        </w:rPr>
        <w:t xml:space="preserve"> x 2 hours</w:t>
      </w:r>
      <w:r>
        <w:rPr>
          <w:rFonts w:eastAsia="Times New Roman"/>
          <w:szCs w:val="22"/>
        </w:rPr>
        <w:t xml:space="preserve"> = </w:t>
      </w:r>
      <w:r w:rsidR="00C90B14">
        <w:rPr>
          <w:rFonts w:eastAsia="Times New Roman"/>
          <w:szCs w:val="22"/>
        </w:rPr>
        <w:t>13</w:t>
      </w:r>
      <w:r>
        <w:rPr>
          <w:rFonts w:eastAsia="Times New Roman"/>
          <w:szCs w:val="22"/>
        </w:rPr>
        <w:t>,4</w:t>
      </w:r>
      <w:r w:rsidR="00C90B14">
        <w:rPr>
          <w:rFonts w:eastAsia="Times New Roman"/>
          <w:szCs w:val="22"/>
        </w:rPr>
        <w:t>90</w:t>
      </w:r>
      <w:r>
        <w:rPr>
          <w:rFonts w:eastAsia="Times New Roman"/>
          <w:szCs w:val="22"/>
        </w:rPr>
        <w:t xml:space="preserve"> hours.</w:t>
      </w:r>
    </w:p>
    <w:p w14:paraId="557AD875" w14:textId="77777777" w:rsidR="002769D4" w:rsidRPr="002B7D5E" w:rsidRDefault="002769D4" w:rsidP="00A958C3">
      <w:pPr>
        <w:ind w:left="1170"/>
        <w:rPr>
          <w:rFonts w:eastAsia="Times New Roman"/>
          <w:b/>
          <w:szCs w:val="22"/>
        </w:rPr>
      </w:pPr>
    </w:p>
    <w:p w14:paraId="64CEEBB9" w14:textId="0D9BED06" w:rsidR="002769D4" w:rsidRDefault="00E00806" w:rsidP="00A958C3">
      <w:pPr>
        <w:ind w:left="1170"/>
        <w:rPr>
          <w:szCs w:val="22"/>
        </w:rPr>
      </w:pPr>
      <w:r>
        <w:rPr>
          <w:rFonts w:eastAsia="Times New Roman"/>
          <w:b/>
          <w:szCs w:val="22"/>
        </w:rPr>
        <w:t>Total Estimate of In-House Cost to the Respondents</w:t>
      </w:r>
      <w:r w:rsidR="002769D4" w:rsidRPr="002B7D5E">
        <w:rPr>
          <w:rFonts w:eastAsia="Times New Roman"/>
          <w:b/>
          <w:szCs w:val="22"/>
        </w:rPr>
        <w:t xml:space="preserve">:  </w:t>
      </w:r>
      <w:r w:rsidR="002769D4" w:rsidRPr="002B7D5E">
        <w:rPr>
          <w:rFonts w:eastAsia="Times New Roman"/>
          <w:szCs w:val="22"/>
        </w:rPr>
        <w:t>$</w:t>
      </w:r>
      <w:r w:rsidR="00C90B14">
        <w:rPr>
          <w:rFonts w:eastAsia="Times New Roman"/>
          <w:szCs w:val="22"/>
        </w:rPr>
        <w:t>539</w:t>
      </w:r>
      <w:r w:rsidR="002769D4">
        <w:rPr>
          <w:rFonts w:eastAsia="Times New Roman"/>
          <w:szCs w:val="22"/>
        </w:rPr>
        <w:t>,6</w:t>
      </w:r>
      <w:r w:rsidR="00C90B14">
        <w:rPr>
          <w:rFonts w:eastAsia="Times New Roman"/>
          <w:szCs w:val="22"/>
        </w:rPr>
        <w:t>0</w:t>
      </w:r>
      <w:r w:rsidR="002769D4">
        <w:rPr>
          <w:rFonts w:eastAsia="Times New Roman"/>
          <w:szCs w:val="22"/>
        </w:rPr>
        <w:t xml:space="preserve">0 </w:t>
      </w:r>
      <w:r w:rsidR="002769D4" w:rsidRPr="002B7D5E">
        <w:rPr>
          <w:rFonts w:eastAsia="Times New Roman"/>
          <w:szCs w:val="22"/>
        </w:rPr>
        <w:t xml:space="preserve">= </w:t>
      </w:r>
      <w:r w:rsidR="00C90B14">
        <w:rPr>
          <w:rFonts w:eastAsia="Times New Roman"/>
          <w:szCs w:val="22"/>
        </w:rPr>
        <w:t>13</w:t>
      </w:r>
      <w:r w:rsidR="002769D4">
        <w:rPr>
          <w:rFonts w:eastAsia="Times New Roman"/>
          <w:szCs w:val="22"/>
        </w:rPr>
        <w:t>,4</w:t>
      </w:r>
      <w:r w:rsidR="00C90B14">
        <w:rPr>
          <w:rFonts w:eastAsia="Times New Roman"/>
          <w:szCs w:val="22"/>
        </w:rPr>
        <w:t>90</w:t>
      </w:r>
      <w:r w:rsidR="002769D4">
        <w:rPr>
          <w:rFonts w:eastAsia="Times New Roman"/>
          <w:szCs w:val="22"/>
        </w:rPr>
        <w:t xml:space="preserve"> </w:t>
      </w:r>
      <w:r w:rsidR="002769D4" w:rsidRPr="002B7D5E">
        <w:rPr>
          <w:rFonts w:eastAsia="Times New Roman"/>
          <w:szCs w:val="22"/>
        </w:rPr>
        <w:t>hours x $40/hour.  T</w:t>
      </w:r>
      <w:r w:rsidR="002769D4" w:rsidRPr="002B7D5E">
        <w:rPr>
          <w:szCs w:val="22"/>
        </w:rPr>
        <w:t xml:space="preserve">he Commission estimates that respondents will use </w:t>
      </w:r>
      <w:r w:rsidR="002769D4">
        <w:rPr>
          <w:szCs w:val="22"/>
        </w:rPr>
        <w:t xml:space="preserve">a </w:t>
      </w:r>
      <w:r w:rsidR="002769D4" w:rsidRPr="002B7D5E">
        <w:rPr>
          <w:szCs w:val="22"/>
        </w:rPr>
        <w:t xml:space="preserve">staff </w:t>
      </w:r>
      <w:r w:rsidR="002769D4">
        <w:rPr>
          <w:szCs w:val="22"/>
        </w:rPr>
        <w:t xml:space="preserve">person </w:t>
      </w:r>
      <w:r w:rsidR="002769D4" w:rsidRPr="002B7D5E">
        <w:rPr>
          <w:szCs w:val="22"/>
        </w:rPr>
        <w:t>compensated at approximately $40 per hour</w:t>
      </w:r>
      <w:r w:rsidR="002769D4">
        <w:rPr>
          <w:szCs w:val="22"/>
        </w:rPr>
        <w:t>.</w:t>
      </w:r>
      <w:r w:rsidR="002769D4" w:rsidRPr="002B7D5E">
        <w:rPr>
          <w:szCs w:val="22"/>
        </w:rPr>
        <w:t xml:space="preserve"> </w:t>
      </w:r>
    </w:p>
    <w:p w14:paraId="2410BD71" w14:textId="3E873267" w:rsidR="002769D4" w:rsidRDefault="002769D4" w:rsidP="00A958C3">
      <w:pPr>
        <w:ind w:left="1170" w:hanging="450"/>
        <w:rPr>
          <w:rFonts w:eastAsia="Times New Roman"/>
          <w:szCs w:val="22"/>
        </w:rPr>
      </w:pPr>
    </w:p>
    <w:p w14:paraId="31404F20" w14:textId="77777777" w:rsidR="002769D4" w:rsidRPr="002B7D5E" w:rsidRDefault="002769D4" w:rsidP="00A958C3">
      <w:pPr>
        <w:numPr>
          <w:ilvl w:val="0"/>
          <w:numId w:val="19"/>
        </w:numPr>
        <w:shd w:val="clear" w:color="auto" w:fill="FFFFFF"/>
        <w:ind w:left="1170" w:hanging="450"/>
        <w:rPr>
          <w:b/>
          <w:szCs w:val="22"/>
        </w:rPr>
      </w:pPr>
      <w:r>
        <w:rPr>
          <w:b/>
          <w:szCs w:val="22"/>
        </w:rPr>
        <w:t xml:space="preserve">FCC </w:t>
      </w:r>
      <w:r w:rsidRPr="002B7D5E">
        <w:rPr>
          <w:b/>
          <w:szCs w:val="22"/>
        </w:rPr>
        <w:t xml:space="preserve">Form 463 - Invoicing </w:t>
      </w:r>
    </w:p>
    <w:p w14:paraId="0B284583" w14:textId="77777777" w:rsidR="002769D4" w:rsidRDefault="002769D4" w:rsidP="00A958C3">
      <w:pPr>
        <w:ind w:left="1170" w:hanging="450"/>
        <w:rPr>
          <w:rFonts w:eastAsia="Times New Roman"/>
          <w:b/>
          <w:szCs w:val="22"/>
        </w:rPr>
      </w:pPr>
    </w:p>
    <w:p w14:paraId="22FF5FA0" w14:textId="1FDF793B" w:rsidR="002769D4" w:rsidRPr="00345FDB" w:rsidRDefault="002769D4" w:rsidP="00A958C3">
      <w:pPr>
        <w:ind w:left="1170"/>
        <w:rPr>
          <w:rFonts w:eastAsia="Times New Roman"/>
          <w:szCs w:val="22"/>
        </w:rPr>
      </w:pPr>
      <w:r w:rsidRPr="00345FDB">
        <w:rPr>
          <w:rFonts w:eastAsia="Times New Roman"/>
          <w:b/>
          <w:szCs w:val="22"/>
        </w:rPr>
        <w:t xml:space="preserve">Number of Respondents:  </w:t>
      </w:r>
      <w:r w:rsidR="00DC24D6">
        <w:rPr>
          <w:rFonts w:eastAsia="Times New Roman"/>
          <w:szCs w:val="22"/>
        </w:rPr>
        <w:t xml:space="preserve">Approximately </w:t>
      </w:r>
      <w:r w:rsidR="00C90B14">
        <w:rPr>
          <w:rFonts w:eastAsia="Times New Roman"/>
          <w:szCs w:val="22"/>
        </w:rPr>
        <w:t xml:space="preserve">5,589 </w:t>
      </w:r>
      <w:r w:rsidRPr="00345FDB">
        <w:rPr>
          <w:rFonts w:eastAsia="Times New Roman"/>
          <w:szCs w:val="22"/>
        </w:rPr>
        <w:t xml:space="preserve">respondents.  The FCC Form 463 is completed jointly by the applicant and vendor.  </w:t>
      </w:r>
    </w:p>
    <w:p w14:paraId="3A0436F8" w14:textId="77777777" w:rsidR="002769D4" w:rsidRPr="00345FDB" w:rsidRDefault="002769D4" w:rsidP="00A958C3">
      <w:pPr>
        <w:ind w:left="1170"/>
        <w:rPr>
          <w:rFonts w:eastAsia="Times New Roman"/>
          <w:b/>
          <w:szCs w:val="22"/>
        </w:rPr>
      </w:pPr>
    </w:p>
    <w:p w14:paraId="4EBDAAA0" w14:textId="50F2AFF6" w:rsidR="002769D4" w:rsidRPr="00345FDB" w:rsidRDefault="002769D4" w:rsidP="00A958C3">
      <w:pPr>
        <w:ind w:left="1170"/>
        <w:rPr>
          <w:rFonts w:eastAsia="Times New Roman"/>
          <w:szCs w:val="22"/>
        </w:rPr>
      </w:pPr>
      <w:r w:rsidRPr="00345FDB">
        <w:rPr>
          <w:rFonts w:eastAsia="Times New Roman"/>
          <w:b/>
          <w:szCs w:val="22"/>
        </w:rPr>
        <w:t xml:space="preserve">Frequency of Response:  </w:t>
      </w:r>
      <w:r w:rsidR="00FE593F">
        <w:rPr>
          <w:rFonts w:eastAsia="Times New Roman"/>
          <w:szCs w:val="22"/>
        </w:rPr>
        <w:t>Annual</w:t>
      </w:r>
      <w:r w:rsidRPr="00345FDB">
        <w:rPr>
          <w:rFonts w:eastAsia="Times New Roman"/>
          <w:szCs w:val="22"/>
        </w:rPr>
        <w:t xml:space="preserve"> requirement.</w:t>
      </w:r>
    </w:p>
    <w:p w14:paraId="5D47907E" w14:textId="77777777" w:rsidR="002769D4" w:rsidRPr="00345FDB" w:rsidRDefault="002769D4" w:rsidP="00A958C3">
      <w:pPr>
        <w:ind w:left="1170"/>
        <w:rPr>
          <w:rFonts w:eastAsia="Times New Roman"/>
          <w:b/>
          <w:szCs w:val="22"/>
        </w:rPr>
      </w:pPr>
    </w:p>
    <w:p w14:paraId="1D7F1FD8" w14:textId="0B8C8957" w:rsidR="002769D4" w:rsidRPr="00345FDB" w:rsidRDefault="002769D4" w:rsidP="00A958C3">
      <w:pPr>
        <w:ind w:left="1170"/>
        <w:rPr>
          <w:rFonts w:eastAsia="Times New Roman"/>
          <w:szCs w:val="22"/>
        </w:rPr>
      </w:pPr>
      <w:r w:rsidRPr="00345FDB">
        <w:rPr>
          <w:rFonts w:eastAsia="Times New Roman"/>
          <w:b/>
          <w:szCs w:val="22"/>
        </w:rPr>
        <w:t xml:space="preserve">Total Number of Responses Annually:  </w:t>
      </w:r>
      <w:r w:rsidR="00C90B14">
        <w:rPr>
          <w:rFonts w:eastAsia="Times New Roman"/>
          <w:szCs w:val="22"/>
        </w:rPr>
        <w:t>5</w:t>
      </w:r>
      <w:r w:rsidR="00DC24D6">
        <w:rPr>
          <w:rFonts w:eastAsia="Times New Roman"/>
          <w:szCs w:val="22"/>
        </w:rPr>
        <w:t>,</w:t>
      </w:r>
      <w:r w:rsidR="00C90B14">
        <w:rPr>
          <w:rFonts w:eastAsia="Times New Roman"/>
          <w:szCs w:val="22"/>
        </w:rPr>
        <w:t>589</w:t>
      </w:r>
      <w:r w:rsidRPr="00345FDB">
        <w:rPr>
          <w:rFonts w:eastAsia="Times New Roman"/>
          <w:szCs w:val="22"/>
        </w:rPr>
        <w:t xml:space="preserve">. </w:t>
      </w:r>
    </w:p>
    <w:p w14:paraId="30F574CA" w14:textId="77777777" w:rsidR="002769D4" w:rsidRPr="00345FDB" w:rsidRDefault="002769D4" w:rsidP="00A958C3">
      <w:pPr>
        <w:ind w:left="1170"/>
        <w:rPr>
          <w:rFonts w:eastAsia="Times New Roman"/>
          <w:b/>
          <w:szCs w:val="22"/>
        </w:rPr>
      </w:pPr>
    </w:p>
    <w:p w14:paraId="538E429F" w14:textId="564F42A4" w:rsidR="002769D4" w:rsidRPr="00B70D2C" w:rsidRDefault="002769D4" w:rsidP="00A958C3">
      <w:pPr>
        <w:ind w:left="1170"/>
        <w:rPr>
          <w:rFonts w:eastAsia="Times New Roman"/>
          <w:szCs w:val="22"/>
        </w:rPr>
      </w:pPr>
      <w:r w:rsidRPr="00345FDB">
        <w:rPr>
          <w:rFonts w:eastAsia="Times New Roman"/>
          <w:b/>
          <w:szCs w:val="22"/>
        </w:rPr>
        <w:t xml:space="preserve">Total Annual Hourly Burden:  </w:t>
      </w:r>
      <w:r w:rsidR="00C90B14">
        <w:rPr>
          <w:rFonts w:eastAsia="Times New Roman"/>
          <w:szCs w:val="22"/>
        </w:rPr>
        <w:t>11</w:t>
      </w:r>
      <w:r w:rsidRPr="00345FDB">
        <w:rPr>
          <w:rFonts w:eastAsia="Times New Roman"/>
          <w:szCs w:val="22"/>
        </w:rPr>
        <w:t>,</w:t>
      </w:r>
      <w:r w:rsidR="00C90B14">
        <w:rPr>
          <w:rFonts w:eastAsia="Times New Roman"/>
          <w:szCs w:val="22"/>
        </w:rPr>
        <w:t>17</w:t>
      </w:r>
      <w:r w:rsidRPr="00345FDB">
        <w:rPr>
          <w:rFonts w:eastAsia="Times New Roman"/>
          <w:szCs w:val="22"/>
        </w:rPr>
        <w:t xml:space="preserve">8 hours.  The Commission estimates that this requirement will take approximately 2 hours for applicants and vendors.  The number of burden hours will vary based on the number of line items included in a funding request. </w:t>
      </w:r>
      <w:r>
        <w:rPr>
          <w:rFonts w:eastAsia="Times New Roman"/>
          <w:szCs w:val="22"/>
        </w:rPr>
        <w:t xml:space="preserve"> </w:t>
      </w:r>
      <w:r w:rsidR="00C90B14">
        <w:rPr>
          <w:rFonts w:eastAsia="Times New Roman"/>
          <w:szCs w:val="22"/>
        </w:rPr>
        <w:t>5</w:t>
      </w:r>
      <w:r w:rsidR="00DC24D6">
        <w:rPr>
          <w:rFonts w:eastAsia="Times New Roman"/>
          <w:szCs w:val="22"/>
        </w:rPr>
        <w:t>,</w:t>
      </w:r>
      <w:r w:rsidR="00C90B14">
        <w:rPr>
          <w:rFonts w:eastAsia="Times New Roman"/>
          <w:szCs w:val="22"/>
        </w:rPr>
        <w:t>589</w:t>
      </w:r>
      <w:r w:rsidRPr="00345FDB">
        <w:rPr>
          <w:rFonts w:eastAsia="Times New Roman"/>
          <w:szCs w:val="22"/>
        </w:rPr>
        <w:t xml:space="preserve"> </w:t>
      </w:r>
      <w:r>
        <w:rPr>
          <w:rFonts w:eastAsia="Times New Roman"/>
          <w:szCs w:val="22"/>
        </w:rPr>
        <w:t>submission</w:t>
      </w:r>
      <w:r w:rsidRPr="00345FDB">
        <w:rPr>
          <w:rFonts w:eastAsia="Times New Roman"/>
          <w:szCs w:val="22"/>
        </w:rPr>
        <w:t xml:space="preserve"> x 2 hours</w:t>
      </w:r>
      <w:r>
        <w:rPr>
          <w:rFonts w:eastAsia="Times New Roman"/>
          <w:szCs w:val="22"/>
        </w:rPr>
        <w:t xml:space="preserve"> = </w:t>
      </w:r>
      <w:r w:rsidR="00C90B14">
        <w:rPr>
          <w:rFonts w:eastAsia="Times New Roman"/>
          <w:szCs w:val="22"/>
        </w:rPr>
        <w:t>11</w:t>
      </w:r>
      <w:r w:rsidRPr="00345FDB">
        <w:rPr>
          <w:rFonts w:eastAsia="Times New Roman"/>
          <w:szCs w:val="22"/>
        </w:rPr>
        <w:t>,</w:t>
      </w:r>
      <w:r w:rsidR="00C90B14">
        <w:rPr>
          <w:rFonts w:eastAsia="Times New Roman"/>
          <w:szCs w:val="22"/>
        </w:rPr>
        <w:t>17</w:t>
      </w:r>
      <w:r w:rsidRPr="00345FDB">
        <w:rPr>
          <w:rFonts w:eastAsia="Times New Roman"/>
          <w:szCs w:val="22"/>
        </w:rPr>
        <w:t>8 hours.</w:t>
      </w:r>
    </w:p>
    <w:p w14:paraId="139EB46B" w14:textId="77777777" w:rsidR="002769D4" w:rsidRPr="00B70D2C" w:rsidRDefault="002769D4" w:rsidP="00A958C3">
      <w:pPr>
        <w:ind w:left="1170"/>
        <w:rPr>
          <w:rFonts w:eastAsia="Times New Roman"/>
          <w:szCs w:val="22"/>
        </w:rPr>
      </w:pPr>
    </w:p>
    <w:p w14:paraId="4A7C1A81" w14:textId="4044C990" w:rsidR="002769D4" w:rsidRDefault="00E00806" w:rsidP="00A958C3">
      <w:pPr>
        <w:ind w:left="1170"/>
        <w:rPr>
          <w:szCs w:val="22"/>
        </w:rPr>
      </w:pPr>
      <w:r>
        <w:rPr>
          <w:rFonts w:eastAsia="Times New Roman"/>
          <w:b/>
          <w:szCs w:val="22"/>
        </w:rPr>
        <w:t>Total Estimate of In-House Cost to the Respondents</w:t>
      </w:r>
      <w:r w:rsidR="002769D4" w:rsidRPr="00B70D2C">
        <w:rPr>
          <w:rFonts w:eastAsia="Times New Roman"/>
          <w:b/>
          <w:szCs w:val="22"/>
        </w:rPr>
        <w:t xml:space="preserve">:  </w:t>
      </w:r>
      <w:r w:rsidR="002769D4" w:rsidRPr="00B70D2C">
        <w:rPr>
          <w:rFonts w:eastAsia="Times New Roman"/>
          <w:szCs w:val="22"/>
        </w:rPr>
        <w:t>$</w:t>
      </w:r>
      <w:r w:rsidR="00C90B14">
        <w:rPr>
          <w:rFonts w:eastAsia="Times New Roman"/>
          <w:szCs w:val="22"/>
        </w:rPr>
        <w:t>447,120</w:t>
      </w:r>
      <w:r w:rsidR="00DC24D6">
        <w:rPr>
          <w:rFonts w:eastAsia="Times New Roman"/>
          <w:szCs w:val="22"/>
        </w:rPr>
        <w:t xml:space="preserve"> = </w:t>
      </w:r>
      <w:r w:rsidR="00C90B14">
        <w:rPr>
          <w:rFonts w:eastAsia="Times New Roman"/>
          <w:szCs w:val="22"/>
        </w:rPr>
        <w:t>11</w:t>
      </w:r>
      <w:r w:rsidR="002769D4" w:rsidRPr="00B70D2C">
        <w:rPr>
          <w:rFonts w:eastAsia="Times New Roman"/>
          <w:szCs w:val="22"/>
        </w:rPr>
        <w:t>,</w:t>
      </w:r>
      <w:r w:rsidR="00C90B14">
        <w:rPr>
          <w:rFonts w:eastAsia="Times New Roman"/>
          <w:szCs w:val="22"/>
        </w:rPr>
        <w:t>178</w:t>
      </w:r>
      <w:r w:rsidR="002769D4" w:rsidRPr="00B70D2C">
        <w:rPr>
          <w:rFonts w:eastAsia="Times New Roman"/>
          <w:szCs w:val="22"/>
        </w:rPr>
        <w:t xml:space="preserve"> hours x $40/hour.  T</w:t>
      </w:r>
      <w:r w:rsidR="002769D4" w:rsidRPr="00B70D2C">
        <w:rPr>
          <w:szCs w:val="22"/>
        </w:rPr>
        <w:t xml:space="preserve">he Commission estimates that respondents will use </w:t>
      </w:r>
      <w:r w:rsidR="002769D4">
        <w:rPr>
          <w:szCs w:val="22"/>
        </w:rPr>
        <w:t xml:space="preserve">a </w:t>
      </w:r>
      <w:r w:rsidR="002769D4" w:rsidRPr="00B70D2C">
        <w:rPr>
          <w:szCs w:val="22"/>
        </w:rPr>
        <w:t xml:space="preserve">staff </w:t>
      </w:r>
      <w:r w:rsidR="002769D4">
        <w:rPr>
          <w:szCs w:val="22"/>
        </w:rPr>
        <w:t xml:space="preserve">person </w:t>
      </w:r>
      <w:r w:rsidR="002769D4" w:rsidRPr="00B70D2C">
        <w:rPr>
          <w:szCs w:val="22"/>
        </w:rPr>
        <w:t>compensated at approximately $40 per hour</w:t>
      </w:r>
      <w:r w:rsidR="002769D4">
        <w:rPr>
          <w:szCs w:val="22"/>
        </w:rPr>
        <w:t>.</w:t>
      </w:r>
      <w:r w:rsidR="002769D4" w:rsidRPr="00B70D2C">
        <w:rPr>
          <w:szCs w:val="22"/>
        </w:rPr>
        <w:t xml:space="preserve"> </w:t>
      </w:r>
    </w:p>
    <w:p w14:paraId="6D085EB7" w14:textId="7F2FCE4F" w:rsidR="00A958C3" w:rsidRDefault="00A958C3" w:rsidP="00A958C3">
      <w:pPr>
        <w:ind w:left="1170" w:hanging="450"/>
        <w:rPr>
          <w:rFonts w:eastAsia="Times New Roman"/>
          <w:szCs w:val="22"/>
        </w:rPr>
      </w:pPr>
    </w:p>
    <w:p w14:paraId="60298D8B" w14:textId="5D5F3DE4" w:rsidR="00A4212F" w:rsidRDefault="00A4212F" w:rsidP="00A958C3">
      <w:pPr>
        <w:ind w:left="1170" w:hanging="450"/>
        <w:rPr>
          <w:b/>
          <w:bCs/>
          <w:szCs w:val="22"/>
          <w:u w:val="single"/>
        </w:rPr>
      </w:pPr>
      <w:r>
        <w:rPr>
          <w:b/>
          <w:bCs/>
          <w:szCs w:val="22"/>
          <w:u w:val="single"/>
        </w:rPr>
        <w:t>TELECOMMUNICATIONS PROGRAM</w:t>
      </w:r>
    </w:p>
    <w:p w14:paraId="3527EB15" w14:textId="77777777" w:rsidR="00A4212F" w:rsidRDefault="00A4212F" w:rsidP="00A958C3">
      <w:pPr>
        <w:ind w:left="1170" w:hanging="450"/>
        <w:rPr>
          <w:b/>
          <w:bCs/>
          <w:szCs w:val="22"/>
          <w:u w:val="single"/>
        </w:rPr>
      </w:pPr>
    </w:p>
    <w:p w14:paraId="76F5CDC1" w14:textId="5F0F5AA4" w:rsidR="00264D2D" w:rsidRDefault="00264D2D" w:rsidP="00A958C3">
      <w:pPr>
        <w:ind w:left="1170" w:hanging="450"/>
        <w:rPr>
          <w:b/>
          <w:bCs/>
          <w:i/>
          <w:szCs w:val="22"/>
        </w:rPr>
      </w:pPr>
      <w:r>
        <w:rPr>
          <w:b/>
          <w:bCs/>
          <w:i/>
          <w:szCs w:val="22"/>
        </w:rPr>
        <w:t>Proposed Extension</w:t>
      </w:r>
      <w:r w:rsidR="00FD4DF2">
        <w:rPr>
          <w:b/>
          <w:bCs/>
          <w:i/>
          <w:szCs w:val="22"/>
        </w:rPr>
        <w:t>s</w:t>
      </w:r>
      <w:r>
        <w:rPr>
          <w:b/>
          <w:bCs/>
          <w:i/>
          <w:szCs w:val="22"/>
        </w:rPr>
        <w:t>:</w:t>
      </w:r>
    </w:p>
    <w:p w14:paraId="4EE362B1" w14:textId="77777777" w:rsidR="00264D2D" w:rsidRDefault="00264D2D" w:rsidP="00A958C3">
      <w:pPr>
        <w:ind w:left="1170" w:hanging="450"/>
        <w:rPr>
          <w:b/>
          <w:bCs/>
          <w:i/>
          <w:szCs w:val="22"/>
        </w:rPr>
      </w:pPr>
    </w:p>
    <w:p w14:paraId="1F8C7A92" w14:textId="77777777" w:rsidR="00264D2D" w:rsidRPr="00B9711B" w:rsidRDefault="00264D2D" w:rsidP="00A958C3">
      <w:pPr>
        <w:numPr>
          <w:ilvl w:val="0"/>
          <w:numId w:val="19"/>
        </w:numPr>
        <w:shd w:val="clear" w:color="auto" w:fill="FFFFFF"/>
        <w:ind w:left="1170" w:hanging="450"/>
        <w:rPr>
          <w:b/>
          <w:szCs w:val="22"/>
        </w:rPr>
      </w:pPr>
      <w:r w:rsidRPr="00BF537B">
        <w:rPr>
          <w:rFonts w:eastAsia="Times New Roman"/>
          <w:b/>
          <w:szCs w:val="22"/>
        </w:rPr>
        <w:t>Submission of proposed rural rate.</w:t>
      </w:r>
      <w:r w:rsidRPr="00785EDF">
        <w:rPr>
          <w:i/>
          <w:szCs w:val="22"/>
        </w:rPr>
        <w:t xml:space="preserve"> </w:t>
      </w:r>
    </w:p>
    <w:p w14:paraId="6B46E7C9" w14:textId="77777777" w:rsidR="00264D2D" w:rsidRPr="00F33F86" w:rsidRDefault="00264D2D" w:rsidP="00A958C3">
      <w:pPr>
        <w:shd w:val="clear" w:color="auto" w:fill="FFFFFF"/>
        <w:ind w:left="1170" w:hanging="450"/>
        <w:rPr>
          <w:b/>
          <w:szCs w:val="22"/>
        </w:rPr>
      </w:pPr>
    </w:p>
    <w:p w14:paraId="079D06E2" w14:textId="441E3A72" w:rsidR="002769D4" w:rsidRPr="00B103F5" w:rsidRDefault="002769D4"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B103F5">
        <w:rPr>
          <w:rFonts w:eastAsia="Times New Roman"/>
          <w:szCs w:val="22"/>
        </w:rPr>
        <w:t xml:space="preserve">Approximately </w:t>
      </w:r>
      <w:r w:rsidR="00FD4DF2">
        <w:rPr>
          <w:rFonts w:eastAsia="Times New Roman"/>
          <w:szCs w:val="22"/>
        </w:rPr>
        <w:t>15</w:t>
      </w:r>
      <w:r>
        <w:rPr>
          <w:rFonts w:eastAsia="Times New Roman"/>
          <w:szCs w:val="22"/>
        </w:rPr>
        <w:t xml:space="preserve"> </w:t>
      </w:r>
      <w:r w:rsidR="00FD4DF2">
        <w:rPr>
          <w:rFonts w:eastAsia="Times New Roman"/>
          <w:szCs w:val="22"/>
        </w:rPr>
        <w:t>carriers</w:t>
      </w:r>
      <w:r>
        <w:rPr>
          <w:rFonts w:eastAsia="Times New Roman"/>
          <w:szCs w:val="22"/>
        </w:rPr>
        <w:t xml:space="preserve">.  </w:t>
      </w:r>
    </w:p>
    <w:p w14:paraId="2E1DBCCE" w14:textId="77777777" w:rsidR="002769D4" w:rsidRDefault="002769D4" w:rsidP="003D1A6E">
      <w:pPr>
        <w:ind w:left="1170"/>
        <w:rPr>
          <w:rFonts w:eastAsia="Times New Roman"/>
          <w:b/>
          <w:szCs w:val="22"/>
        </w:rPr>
      </w:pPr>
    </w:p>
    <w:p w14:paraId="45E10739" w14:textId="0221264F" w:rsidR="002769D4" w:rsidRDefault="002769D4" w:rsidP="003D1A6E">
      <w:pPr>
        <w:ind w:left="1170"/>
      </w:pPr>
      <w:r w:rsidRPr="002C4BF7">
        <w:rPr>
          <w:rFonts w:eastAsia="Times New Roman"/>
          <w:b/>
          <w:szCs w:val="22"/>
        </w:rPr>
        <w:t>Frequency of Response</w:t>
      </w:r>
      <w:r>
        <w:rPr>
          <w:rFonts w:eastAsia="Times New Roman"/>
          <w:b/>
          <w:szCs w:val="22"/>
        </w:rPr>
        <w:t xml:space="preserve">:  </w:t>
      </w:r>
      <w:r>
        <w:t xml:space="preserve">On occasion reporting requirement.  </w:t>
      </w:r>
      <w:r w:rsidRPr="00BF537B">
        <w:rPr>
          <w:rFonts w:eastAsia="Times New Roman"/>
          <w:szCs w:val="22"/>
        </w:rPr>
        <w:t>This obligation will arise only in the absence of any other prescribed method of determining a comparable rural rate for purposes of calculating the amount of a carrier’s offset for providing services to rural health care providers.</w:t>
      </w:r>
      <w:r>
        <w:rPr>
          <w:rFonts w:eastAsia="Times New Roman"/>
          <w:szCs w:val="22"/>
        </w:rPr>
        <w:t xml:space="preserve">  </w:t>
      </w:r>
    </w:p>
    <w:p w14:paraId="64DEEE1F" w14:textId="77777777" w:rsidR="002769D4" w:rsidRPr="002C4BF7" w:rsidRDefault="002769D4" w:rsidP="003D1A6E">
      <w:pPr>
        <w:ind w:left="1170"/>
        <w:rPr>
          <w:rFonts w:eastAsia="Times New Roman"/>
          <w:szCs w:val="22"/>
        </w:rPr>
      </w:pPr>
    </w:p>
    <w:p w14:paraId="576201FD" w14:textId="2CD3E3A8" w:rsidR="002769D4" w:rsidRPr="001701BC" w:rsidRDefault="002769D4"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sidR="001701BC" w:rsidRPr="001701BC">
        <w:rPr>
          <w:rFonts w:eastAsia="Times New Roman"/>
          <w:szCs w:val="22"/>
        </w:rPr>
        <w:t>1</w:t>
      </w:r>
      <w:r w:rsidR="00FD4DF2" w:rsidRPr="001701BC">
        <w:rPr>
          <w:rFonts w:eastAsia="Times New Roman"/>
          <w:szCs w:val="22"/>
        </w:rPr>
        <w:t>5</w:t>
      </w:r>
      <w:r w:rsidRPr="001701BC">
        <w:rPr>
          <w:rFonts w:eastAsia="Times New Roman"/>
          <w:szCs w:val="22"/>
        </w:rPr>
        <w:t xml:space="preserve">. </w:t>
      </w:r>
    </w:p>
    <w:p w14:paraId="65F321DF" w14:textId="77777777" w:rsidR="002769D4" w:rsidRDefault="002769D4" w:rsidP="003D1A6E">
      <w:pPr>
        <w:ind w:left="1170"/>
        <w:rPr>
          <w:rFonts w:eastAsia="Times New Roman"/>
          <w:b/>
          <w:szCs w:val="22"/>
        </w:rPr>
      </w:pPr>
    </w:p>
    <w:p w14:paraId="3B67557C" w14:textId="322F60E5" w:rsidR="002769D4" w:rsidRDefault="002769D4" w:rsidP="003D1A6E">
      <w:pPr>
        <w:ind w:left="1170"/>
        <w:rPr>
          <w:rFonts w:eastAsia="Times New Roman"/>
          <w:szCs w:val="22"/>
        </w:rPr>
      </w:pPr>
      <w:r>
        <w:rPr>
          <w:rFonts w:eastAsia="Times New Roman"/>
          <w:b/>
          <w:szCs w:val="22"/>
        </w:rPr>
        <w:t xml:space="preserve">Total Annual Hourly Burden:  </w:t>
      </w:r>
      <w:r w:rsidR="00AA0F56">
        <w:rPr>
          <w:rFonts w:eastAsia="Times New Roman"/>
          <w:szCs w:val="22"/>
        </w:rPr>
        <w:t xml:space="preserve">45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sidR="00FD4DF2">
        <w:rPr>
          <w:szCs w:val="22"/>
        </w:rPr>
        <w:t>15</w:t>
      </w:r>
      <w:r>
        <w:rPr>
          <w:szCs w:val="22"/>
        </w:rPr>
        <w:t xml:space="preserve"> submission x 3 hours = </w:t>
      </w:r>
      <w:r w:rsidR="00AA0F56">
        <w:rPr>
          <w:rFonts w:eastAsia="Times New Roman"/>
          <w:szCs w:val="22"/>
        </w:rPr>
        <w:t>4</w:t>
      </w:r>
      <w:r w:rsidR="00FD4DF2">
        <w:rPr>
          <w:rFonts w:eastAsia="Times New Roman"/>
          <w:szCs w:val="22"/>
        </w:rPr>
        <w:t>5</w:t>
      </w:r>
      <w:r>
        <w:rPr>
          <w:rFonts w:eastAsia="Times New Roman"/>
          <w:szCs w:val="22"/>
        </w:rPr>
        <w:t xml:space="preserve"> </w:t>
      </w:r>
      <w:r w:rsidRPr="002C4BF7">
        <w:rPr>
          <w:rFonts w:eastAsia="Times New Roman"/>
          <w:szCs w:val="22"/>
        </w:rPr>
        <w:t xml:space="preserve">hours. </w:t>
      </w:r>
    </w:p>
    <w:p w14:paraId="064737FD" w14:textId="77777777" w:rsidR="002769D4" w:rsidRPr="004A24C0" w:rsidRDefault="002769D4" w:rsidP="003D1A6E">
      <w:pPr>
        <w:ind w:left="1170"/>
        <w:rPr>
          <w:rFonts w:eastAsia="Times New Roman"/>
          <w:szCs w:val="22"/>
        </w:rPr>
      </w:pPr>
    </w:p>
    <w:p w14:paraId="753B9264" w14:textId="799CE67E" w:rsidR="002769D4" w:rsidRDefault="00E00806" w:rsidP="003D1A6E">
      <w:pPr>
        <w:ind w:left="1170"/>
        <w:rPr>
          <w:szCs w:val="22"/>
        </w:rPr>
      </w:pPr>
      <w:r>
        <w:rPr>
          <w:rFonts w:eastAsia="Times New Roman"/>
          <w:b/>
          <w:szCs w:val="22"/>
        </w:rPr>
        <w:t>Total Estimate of In-House Cost to the Respondents</w:t>
      </w:r>
      <w:r w:rsidR="002769D4">
        <w:rPr>
          <w:rFonts w:eastAsia="Times New Roman"/>
          <w:b/>
          <w:szCs w:val="22"/>
        </w:rPr>
        <w:t xml:space="preserve">:  </w:t>
      </w:r>
      <w:r w:rsidR="002769D4">
        <w:rPr>
          <w:rFonts w:eastAsia="Times New Roman"/>
          <w:szCs w:val="22"/>
        </w:rPr>
        <w:t>$</w:t>
      </w:r>
      <w:r w:rsidR="00AA0F56">
        <w:rPr>
          <w:rFonts w:eastAsia="Times New Roman"/>
          <w:szCs w:val="22"/>
        </w:rPr>
        <w:t>1,800</w:t>
      </w:r>
      <w:r w:rsidR="001F24A9">
        <w:rPr>
          <w:rFonts w:eastAsia="Times New Roman"/>
          <w:szCs w:val="22"/>
        </w:rPr>
        <w:t xml:space="preserve"> </w:t>
      </w:r>
      <w:r w:rsidR="002769D4">
        <w:rPr>
          <w:rFonts w:eastAsia="Times New Roman"/>
          <w:szCs w:val="22"/>
        </w:rPr>
        <w:t xml:space="preserve">= </w:t>
      </w:r>
      <w:r w:rsidR="00AA0F56">
        <w:rPr>
          <w:rFonts w:eastAsia="Times New Roman"/>
          <w:szCs w:val="22"/>
        </w:rPr>
        <w:t>4</w:t>
      </w:r>
      <w:r w:rsidR="00FD4DF2">
        <w:rPr>
          <w:rFonts w:eastAsia="Times New Roman"/>
          <w:szCs w:val="22"/>
        </w:rPr>
        <w:t>5</w:t>
      </w:r>
      <w:r w:rsidR="002769D4" w:rsidRPr="002C4BF7">
        <w:rPr>
          <w:rFonts w:eastAsia="Times New Roman"/>
          <w:szCs w:val="22"/>
        </w:rPr>
        <w:t xml:space="preserve"> hours x $</w:t>
      </w:r>
      <w:r w:rsidR="002769D4">
        <w:rPr>
          <w:rFonts w:eastAsia="Times New Roman"/>
          <w:szCs w:val="22"/>
        </w:rPr>
        <w:t>40</w:t>
      </w:r>
      <w:r w:rsidR="002769D4" w:rsidRPr="002C4BF7">
        <w:rPr>
          <w:rFonts w:eastAsia="Times New Roman"/>
          <w:szCs w:val="22"/>
        </w:rPr>
        <w:t>/hour</w:t>
      </w:r>
      <w:r w:rsidR="002769D4">
        <w:rPr>
          <w:rFonts w:eastAsia="Times New Roman"/>
          <w:szCs w:val="22"/>
        </w:rPr>
        <w:t>.  T</w:t>
      </w:r>
      <w:r w:rsidR="002769D4">
        <w:rPr>
          <w:szCs w:val="22"/>
        </w:rPr>
        <w:t>he Commission estimates that respondents will use a staff person compensated at approximately $40 per hour.</w:t>
      </w:r>
    </w:p>
    <w:p w14:paraId="096BE9FD" w14:textId="77777777" w:rsidR="002769D4" w:rsidRPr="00BF537B" w:rsidRDefault="002769D4" w:rsidP="00A958C3">
      <w:pPr>
        <w:ind w:left="1170" w:hanging="450"/>
        <w:rPr>
          <w:rFonts w:eastAsia="Times New Roman"/>
          <w:szCs w:val="22"/>
        </w:rPr>
      </w:pPr>
    </w:p>
    <w:p w14:paraId="6763A262" w14:textId="01D5800E" w:rsidR="00A83452" w:rsidRPr="00B9711B" w:rsidRDefault="00A83452" w:rsidP="00A958C3">
      <w:pPr>
        <w:numPr>
          <w:ilvl w:val="0"/>
          <w:numId w:val="19"/>
        </w:numPr>
        <w:shd w:val="clear" w:color="auto" w:fill="FFFFFF"/>
        <w:ind w:left="1170" w:hanging="450"/>
        <w:rPr>
          <w:b/>
          <w:szCs w:val="22"/>
        </w:rPr>
      </w:pPr>
      <w:r w:rsidRPr="00F33F86">
        <w:rPr>
          <w:b/>
          <w:szCs w:val="22"/>
        </w:rPr>
        <w:t>Submission of FCC Form 465</w:t>
      </w:r>
      <w:r w:rsidRPr="00F33F86">
        <w:rPr>
          <w:i/>
          <w:szCs w:val="22"/>
        </w:rPr>
        <w:t xml:space="preserve"> </w:t>
      </w:r>
    </w:p>
    <w:p w14:paraId="74596D8E" w14:textId="77777777" w:rsidR="00A83452" w:rsidRPr="00F33F86" w:rsidRDefault="00A83452" w:rsidP="00A958C3">
      <w:pPr>
        <w:shd w:val="clear" w:color="auto" w:fill="FFFFFF"/>
        <w:ind w:left="1170" w:hanging="450"/>
        <w:rPr>
          <w:b/>
          <w:szCs w:val="22"/>
        </w:rPr>
      </w:pPr>
    </w:p>
    <w:p w14:paraId="25CCC644" w14:textId="5CC0C582" w:rsidR="002B7D5E" w:rsidRPr="002C4BF7" w:rsidRDefault="002B7D5E"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sidR="00EA6D43">
        <w:rPr>
          <w:rFonts w:eastAsia="Times New Roman"/>
          <w:szCs w:val="22"/>
        </w:rPr>
        <w:t>4,</w:t>
      </w:r>
      <w:r w:rsidR="00FD4DF2">
        <w:rPr>
          <w:rFonts w:eastAsia="Times New Roman"/>
          <w:szCs w:val="22"/>
        </w:rPr>
        <w:t>659</w:t>
      </w:r>
      <w:r w:rsidR="007727C0">
        <w:rPr>
          <w:rFonts w:eastAsia="Times New Roman"/>
          <w:szCs w:val="22"/>
        </w:rPr>
        <w:t xml:space="preserve"> </w:t>
      </w:r>
      <w:r w:rsidRPr="002C4BF7">
        <w:rPr>
          <w:rFonts w:eastAsia="Times New Roman"/>
          <w:szCs w:val="22"/>
        </w:rPr>
        <w:t xml:space="preserve">respondents.  </w:t>
      </w:r>
    </w:p>
    <w:p w14:paraId="3BDEE4E9" w14:textId="77777777" w:rsidR="002B7D5E" w:rsidRDefault="002B7D5E" w:rsidP="003D1A6E">
      <w:pPr>
        <w:ind w:left="1170"/>
        <w:rPr>
          <w:rFonts w:eastAsia="Times New Roman"/>
          <w:b/>
          <w:szCs w:val="22"/>
        </w:rPr>
      </w:pPr>
    </w:p>
    <w:p w14:paraId="7100A00C" w14:textId="66A7D8ED" w:rsidR="002B7D5E" w:rsidRPr="002C4BF7" w:rsidRDefault="002B7D5E" w:rsidP="003D1A6E">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sidRPr="002C4BF7">
        <w:rPr>
          <w:rFonts w:eastAsia="Times New Roman"/>
          <w:szCs w:val="22"/>
        </w:rPr>
        <w:t xml:space="preserve">Annual </w:t>
      </w:r>
      <w:r>
        <w:rPr>
          <w:rFonts w:eastAsia="Times New Roman"/>
          <w:szCs w:val="22"/>
        </w:rPr>
        <w:t xml:space="preserve">and </w:t>
      </w:r>
      <w:r w:rsidR="001F24A9">
        <w:rPr>
          <w:rFonts w:eastAsia="Times New Roman"/>
          <w:szCs w:val="22"/>
        </w:rPr>
        <w:t>on occasion</w:t>
      </w:r>
      <w:r>
        <w:rPr>
          <w:rFonts w:eastAsia="Times New Roman"/>
          <w:szCs w:val="22"/>
        </w:rPr>
        <w:t xml:space="preserve"> </w:t>
      </w:r>
      <w:r w:rsidRPr="002C4BF7">
        <w:rPr>
          <w:rFonts w:eastAsia="Times New Roman"/>
          <w:szCs w:val="22"/>
        </w:rPr>
        <w:t>requirement.</w:t>
      </w:r>
    </w:p>
    <w:p w14:paraId="4008F1A8" w14:textId="77777777" w:rsidR="002B7D5E" w:rsidRDefault="002B7D5E" w:rsidP="003D1A6E">
      <w:pPr>
        <w:ind w:left="1170"/>
        <w:rPr>
          <w:rFonts w:eastAsia="Times New Roman"/>
          <w:b/>
          <w:szCs w:val="22"/>
        </w:rPr>
      </w:pPr>
    </w:p>
    <w:p w14:paraId="322B9944" w14:textId="73635639" w:rsidR="002B7D5E" w:rsidRDefault="002B7D5E" w:rsidP="003D1A6E">
      <w:pPr>
        <w:ind w:left="1170"/>
        <w:rPr>
          <w:rFonts w:eastAsia="Times New Roman"/>
          <w:szCs w:val="22"/>
        </w:rPr>
      </w:pPr>
      <w:r w:rsidRPr="002C4BF7">
        <w:rPr>
          <w:rFonts w:eastAsia="Times New Roman"/>
          <w:b/>
          <w:szCs w:val="22"/>
        </w:rPr>
        <w:t>Total Number of Responses Annually</w:t>
      </w:r>
      <w:r w:rsidR="0041784E">
        <w:rPr>
          <w:rFonts w:eastAsia="Times New Roman"/>
          <w:b/>
          <w:szCs w:val="22"/>
        </w:rPr>
        <w:t xml:space="preserve">: </w:t>
      </w:r>
      <w:r w:rsidR="00EA6D43">
        <w:rPr>
          <w:rFonts w:eastAsia="Times New Roman"/>
          <w:szCs w:val="22"/>
        </w:rPr>
        <w:t>4,</w:t>
      </w:r>
      <w:r w:rsidR="00FD4DF2">
        <w:rPr>
          <w:rFonts w:eastAsia="Times New Roman"/>
          <w:szCs w:val="22"/>
        </w:rPr>
        <w:t>659</w:t>
      </w:r>
    </w:p>
    <w:p w14:paraId="4DA39A5F" w14:textId="77777777" w:rsidR="002B7D5E" w:rsidRPr="002C4BF7" w:rsidRDefault="002B7D5E" w:rsidP="003D1A6E">
      <w:pPr>
        <w:ind w:left="1170"/>
        <w:rPr>
          <w:rFonts w:eastAsia="Times New Roman"/>
          <w:szCs w:val="22"/>
        </w:rPr>
      </w:pPr>
    </w:p>
    <w:p w14:paraId="18661218" w14:textId="2187AFDB" w:rsidR="002B7D5E" w:rsidRDefault="002B7D5E" w:rsidP="003D1A6E">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sidR="00E73414">
        <w:rPr>
          <w:rFonts w:eastAsia="Times New Roman"/>
          <w:szCs w:val="22"/>
        </w:rPr>
        <w:t>4</w:t>
      </w:r>
      <w:r w:rsidR="007727C0">
        <w:rPr>
          <w:rFonts w:eastAsia="Times New Roman"/>
          <w:szCs w:val="22"/>
        </w:rPr>
        <w:t>,</w:t>
      </w:r>
      <w:r w:rsidR="00FD4DF2">
        <w:rPr>
          <w:rFonts w:eastAsia="Times New Roman"/>
          <w:szCs w:val="22"/>
        </w:rPr>
        <w:t>659</w:t>
      </w:r>
      <w:r w:rsidR="00E27AA2">
        <w:rPr>
          <w:rFonts w:eastAsia="Times New Roman"/>
          <w:szCs w:val="22"/>
        </w:rPr>
        <w:t xml:space="preserve"> </w:t>
      </w:r>
      <w:r w:rsidRPr="002C4BF7">
        <w:rPr>
          <w:rFonts w:eastAsia="Times New Roman"/>
          <w:szCs w:val="22"/>
        </w:rPr>
        <w:t>hours.</w:t>
      </w:r>
      <w:r>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1 hour </w:t>
      </w:r>
      <w:r w:rsidRPr="002C4BF7">
        <w:rPr>
          <w:rFonts w:eastAsia="Times New Roman"/>
          <w:szCs w:val="22"/>
        </w:rPr>
        <w:t>per submission.</w:t>
      </w:r>
      <w:r>
        <w:rPr>
          <w:rFonts w:eastAsia="Times New Roman"/>
          <w:szCs w:val="22"/>
        </w:rPr>
        <w:t xml:space="preserve">  </w:t>
      </w:r>
      <w:r w:rsidR="00EA6D43">
        <w:rPr>
          <w:rFonts w:eastAsia="Times New Roman"/>
          <w:szCs w:val="22"/>
        </w:rPr>
        <w:t>4,</w:t>
      </w:r>
      <w:r w:rsidR="00FD4DF2">
        <w:rPr>
          <w:rFonts w:eastAsia="Times New Roman"/>
          <w:szCs w:val="22"/>
        </w:rPr>
        <w:t>659</w:t>
      </w:r>
      <w:r w:rsidR="00400738">
        <w:rPr>
          <w:rFonts w:eastAsia="Times New Roman"/>
          <w:szCs w:val="22"/>
        </w:rPr>
        <w:t xml:space="preserve"> submissions x 1 hour = </w:t>
      </w:r>
      <w:r w:rsidR="00E73414">
        <w:rPr>
          <w:rFonts w:eastAsia="Times New Roman"/>
          <w:szCs w:val="22"/>
        </w:rPr>
        <w:t>4</w:t>
      </w:r>
      <w:r w:rsidR="007727C0">
        <w:rPr>
          <w:rFonts w:eastAsia="Times New Roman"/>
          <w:szCs w:val="22"/>
        </w:rPr>
        <w:t>,</w:t>
      </w:r>
      <w:r w:rsidR="00FD4DF2">
        <w:rPr>
          <w:rFonts w:eastAsia="Times New Roman"/>
          <w:szCs w:val="22"/>
        </w:rPr>
        <w:t>659</w:t>
      </w:r>
      <w:r w:rsidRPr="002C4BF7">
        <w:rPr>
          <w:rFonts w:eastAsia="Times New Roman"/>
          <w:szCs w:val="22"/>
        </w:rPr>
        <w:t xml:space="preserve"> hours</w:t>
      </w:r>
      <w:r>
        <w:rPr>
          <w:rFonts w:eastAsia="Times New Roman"/>
          <w:szCs w:val="22"/>
        </w:rPr>
        <w:t>.</w:t>
      </w:r>
    </w:p>
    <w:p w14:paraId="1ED0E58F" w14:textId="77777777" w:rsidR="002B7D5E" w:rsidRPr="002C4BF7" w:rsidRDefault="002B7D5E" w:rsidP="003D1A6E">
      <w:pPr>
        <w:ind w:left="1170"/>
        <w:rPr>
          <w:rFonts w:eastAsia="Times New Roman"/>
          <w:szCs w:val="22"/>
        </w:rPr>
      </w:pPr>
    </w:p>
    <w:p w14:paraId="4F035353" w14:textId="4CBE0196" w:rsidR="002B7D5E" w:rsidRDefault="00E00806" w:rsidP="003D1A6E">
      <w:pPr>
        <w:ind w:left="1170"/>
        <w:rPr>
          <w:szCs w:val="22"/>
        </w:rPr>
      </w:pPr>
      <w:r>
        <w:rPr>
          <w:rFonts w:eastAsia="Times New Roman"/>
          <w:b/>
          <w:szCs w:val="22"/>
        </w:rPr>
        <w:t>Total Estimate of In-House Cost to the Respondents</w:t>
      </w:r>
      <w:r w:rsidR="002B7D5E">
        <w:rPr>
          <w:rFonts w:eastAsia="Times New Roman"/>
          <w:b/>
          <w:szCs w:val="22"/>
        </w:rPr>
        <w:t xml:space="preserve">:  </w:t>
      </w:r>
      <w:r w:rsidR="002B7D5E" w:rsidRPr="002C4BF7">
        <w:rPr>
          <w:rFonts w:eastAsia="Times New Roman"/>
          <w:szCs w:val="22"/>
        </w:rPr>
        <w:t>$</w:t>
      </w:r>
      <w:r w:rsidR="00EA6D43">
        <w:rPr>
          <w:rFonts w:eastAsia="Times New Roman"/>
          <w:szCs w:val="22"/>
        </w:rPr>
        <w:t>1</w:t>
      </w:r>
      <w:r w:rsidR="00E74079">
        <w:rPr>
          <w:rFonts w:eastAsia="Times New Roman"/>
          <w:szCs w:val="22"/>
        </w:rPr>
        <w:t>86</w:t>
      </w:r>
      <w:r w:rsidR="00322603">
        <w:rPr>
          <w:rFonts w:eastAsia="Times New Roman"/>
          <w:szCs w:val="22"/>
        </w:rPr>
        <w:t>,</w:t>
      </w:r>
      <w:r w:rsidR="00E74079">
        <w:rPr>
          <w:rFonts w:eastAsia="Times New Roman"/>
          <w:szCs w:val="22"/>
        </w:rPr>
        <w:t>36</w:t>
      </w:r>
      <w:r w:rsidR="006263FA">
        <w:rPr>
          <w:rFonts w:eastAsia="Times New Roman"/>
          <w:szCs w:val="22"/>
        </w:rPr>
        <w:t>0</w:t>
      </w:r>
      <w:r w:rsidR="002B7D5E" w:rsidRPr="005352FA">
        <w:rPr>
          <w:rFonts w:eastAsia="Times New Roman"/>
          <w:szCs w:val="22"/>
        </w:rPr>
        <w:t xml:space="preserve"> </w:t>
      </w:r>
      <w:r w:rsidR="0041784E">
        <w:rPr>
          <w:rFonts w:eastAsia="Times New Roman"/>
          <w:szCs w:val="22"/>
        </w:rPr>
        <w:t xml:space="preserve">= </w:t>
      </w:r>
      <w:r w:rsidR="00E73414">
        <w:rPr>
          <w:rFonts w:eastAsia="Times New Roman"/>
          <w:szCs w:val="22"/>
        </w:rPr>
        <w:t>4</w:t>
      </w:r>
      <w:r w:rsidR="0041784E">
        <w:rPr>
          <w:rFonts w:eastAsia="Times New Roman"/>
          <w:szCs w:val="22"/>
        </w:rPr>
        <w:t>,</w:t>
      </w:r>
      <w:r w:rsidR="00FD4DF2">
        <w:rPr>
          <w:rFonts w:eastAsia="Times New Roman"/>
          <w:szCs w:val="22"/>
        </w:rPr>
        <w:t>659</w:t>
      </w:r>
      <w:r w:rsidR="00E27AA2">
        <w:rPr>
          <w:rFonts w:eastAsia="Times New Roman"/>
          <w:szCs w:val="22"/>
        </w:rPr>
        <w:t xml:space="preserve"> </w:t>
      </w:r>
      <w:r w:rsidR="002B7D5E" w:rsidRPr="002C4BF7">
        <w:rPr>
          <w:rFonts w:eastAsia="Times New Roman"/>
          <w:szCs w:val="22"/>
        </w:rPr>
        <w:t>hours x $40/hour</w:t>
      </w:r>
      <w:r w:rsidR="002B7D5E">
        <w:rPr>
          <w:rFonts w:eastAsia="Times New Roman"/>
          <w:szCs w:val="22"/>
        </w:rPr>
        <w:t>.  T</w:t>
      </w:r>
      <w:r w:rsidR="002B7D5E">
        <w:rPr>
          <w:szCs w:val="22"/>
        </w:rPr>
        <w:t xml:space="preserve">he Commission estimates that respondents will use </w:t>
      </w:r>
      <w:r w:rsidR="0041784E">
        <w:rPr>
          <w:szCs w:val="22"/>
        </w:rPr>
        <w:t xml:space="preserve">a </w:t>
      </w:r>
      <w:r w:rsidR="002B7D5E">
        <w:rPr>
          <w:szCs w:val="22"/>
        </w:rPr>
        <w:t>staff</w:t>
      </w:r>
      <w:r w:rsidR="0041784E">
        <w:rPr>
          <w:szCs w:val="22"/>
        </w:rPr>
        <w:t xml:space="preserve"> person </w:t>
      </w:r>
      <w:r w:rsidR="002B7D5E">
        <w:rPr>
          <w:szCs w:val="22"/>
        </w:rPr>
        <w:t>compensated at approximately $40 per hour.</w:t>
      </w:r>
    </w:p>
    <w:p w14:paraId="4DA06FB8" w14:textId="77777777" w:rsidR="00E32F7E" w:rsidRPr="002C4BF7" w:rsidRDefault="00E32F7E" w:rsidP="00A958C3">
      <w:pPr>
        <w:ind w:left="1170" w:hanging="450"/>
        <w:rPr>
          <w:rFonts w:eastAsia="Times New Roman"/>
          <w:szCs w:val="22"/>
        </w:rPr>
      </w:pPr>
    </w:p>
    <w:p w14:paraId="1EEAB425" w14:textId="324E6A5F" w:rsidR="005352FA" w:rsidRPr="00B9711B" w:rsidRDefault="005352FA" w:rsidP="00A958C3">
      <w:pPr>
        <w:numPr>
          <w:ilvl w:val="0"/>
          <w:numId w:val="19"/>
        </w:numPr>
        <w:shd w:val="clear" w:color="auto" w:fill="FFFFFF"/>
        <w:ind w:left="1170" w:hanging="450"/>
        <w:rPr>
          <w:b/>
          <w:szCs w:val="22"/>
        </w:rPr>
      </w:pPr>
      <w:r w:rsidRPr="00F33F86">
        <w:rPr>
          <w:b/>
          <w:szCs w:val="22"/>
        </w:rPr>
        <w:t>Submission of FCC Form 46</w:t>
      </w:r>
      <w:r>
        <w:rPr>
          <w:b/>
          <w:szCs w:val="22"/>
        </w:rPr>
        <w:t>6</w:t>
      </w:r>
    </w:p>
    <w:p w14:paraId="2D0DC22A" w14:textId="77777777" w:rsidR="005352FA" w:rsidRPr="00F33F86" w:rsidRDefault="005352FA" w:rsidP="00A958C3">
      <w:pPr>
        <w:shd w:val="clear" w:color="auto" w:fill="FFFFFF"/>
        <w:ind w:left="1170" w:hanging="450"/>
        <w:rPr>
          <w:b/>
          <w:szCs w:val="22"/>
        </w:rPr>
      </w:pPr>
    </w:p>
    <w:p w14:paraId="1803D22D" w14:textId="72C28C9D" w:rsidR="002769D4" w:rsidRPr="002C4BF7" w:rsidRDefault="002769D4"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sidR="00E74079">
        <w:rPr>
          <w:rFonts w:eastAsia="Times New Roman"/>
          <w:szCs w:val="22"/>
        </w:rPr>
        <w:t>2</w:t>
      </w:r>
      <w:r w:rsidR="00EA6D43">
        <w:rPr>
          <w:rFonts w:eastAsia="Times New Roman"/>
          <w:szCs w:val="22"/>
        </w:rPr>
        <w:t>,</w:t>
      </w:r>
      <w:r w:rsidR="00E74079">
        <w:rPr>
          <w:rFonts w:eastAsia="Times New Roman"/>
          <w:szCs w:val="22"/>
        </w:rPr>
        <w:t>011</w:t>
      </w:r>
      <w:r w:rsidRPr="002C4BF7">
        <w:rPr>
          <w:rFonts w:eastAsia="Times New Roman"/>
          <w:szCs w:val="22"/>
        </w:rPr>
        <w:t xml:space="preserve"> respondents.  </w:t>
      </w:r>
    </w:p>
    <w:p w14:paraId="65A2B66D" w14:textId="77777777" w:rsidR="002769D4" w:rsidRDefault="002769D4" w:rsidP="003D1A6E">
      <w:pPr>
        <w:ind w:left="1170"/>
        <w:rPr>
          <w:rFonts w:eastAsia="Times New Roman"/>
          <w:b/>
          <w:szCs w:val="22"/>
        </w:rPr>
      </w:pPr>
    </w:p>
    <w:p w14:paraId="2E3D68A3" w14:textId="5A2C77AE" w:rsidR="002769D4" w:rsidRPr="002C4BF7" w:rsidRDefault="002769D4" w:rsidP="003D1A6E">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sidRPr="002C4BF7">
        <w:rPr>
          <w:rFonts w:eastAsia="Times New Roman"/>
          <w:szCs w:val="22"/>
        </w:rPr>
        <w:t xml:space="preserve">Annual </w:t>
      </w:r>
      <w:r>
        <w:rPr>
          <w:rFonts w:eastAsia="Times New Roman"/>
          <w:szCs w:val="22"/>
        </w:rPr>
        <w:t xml:space="preserve">and </w:t>
      </w:r>
      <w:r w:rsidR="001F24A9">
        <w:rPr>
          <w:rFonts w:eastAsia="Times New Roman"/>
          <w:szCs w:val="22"/>
        </w:rPr>
        <w:t>occasion</w:t>
      </w:r>
      <w:r>
        <w:rPr>
          <w:rFonts w:eastAsia="Times New Roman"/>
          <w:szCs w:val="22"/>
        </w:rPr>
        <w:t xml:space="preserve"> </w:t>
      </w:r>
      <w:r w:rsidRPr="002C4BF7">
        <w:rPr>
          <w:rFonts w:eastAsia="Times New Roman"/>
          <w:szCs w:val="22"/>
        </w:rPr>
        <w:t>requirement.</w:t>
      </w:r>
    </w:p>
    <w:p w14:paraId="04E4046B" w14:textId="77777777" w:rsidR="002769D4" w:rsidRDefault="002769D4" w:rsidP="003D1A6E">
      <w:pPr>
        <w:ind w:left="1170"/>
        <w:rPr>
          <w:rFonts w:eastAsia="Times New Roman"/>
          <w:b/>
          <w:szCs w:val="22"/>
        </w:rPr>
      </w:pPr>
    </w:p>
    <w:p w14:paraId="3A8A301F" w14:textId="1ABEF0A0" w:rsidR="002769D4" w:rsidRDefault="002769D4"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sidR="00C3712C">
        <w:rPr>
          <w:rFonts w:eastAsia="Times New Roman"/>
          <w:szCs w:val="22"/>
        </w:rPr>
        <w:t>2,011</w:t>
      </w:r>
      <w:r>
        <w:rPr>
          <w:rFonts w:eastAsia="Times New Roman"/>
          <w:szCs w:val="22"/>
        </w:rPr>
        <w:t xml:space="preserve">.  </w:t>
      </w:r>
    </w:p>
    <w:p w14:paraId="6264F864" w14:textId="77777777" w:rsidR="002769D4" w:rsidRDefault="002769D4" w:rsidP="003D1A6E">
      <w:pPr>
        <w:ind w:left="1170"/>
        <w:rPr>
          <w:rFonts w:eastAsia="Times New Roman"/>
          <w:szCs w:val="22"/>
        </w:rPr>
      </w:pPr>
    </w:p>
    <w:p w14:paraId="5699FA14" w14:textId="143BA437" w:rsidR="002769D4" w:rsidRDefault="002769D4" w:rsidP="003D1A6E">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sidR="00C3712C">
        <w:rPr>
          <w:rFonts w:eastAsia="Times New Roman"/>
          <w:szCs w:val="22"/>
        </w:rPr>
        <w:t>3</w:t>
      </w:r>
      <w:r>
        <w:rPr>
          <w:rFonts w:eastAsia="Times New Roman"/>
          <w:szCs w:val="22"/>
        </w:rPr>
        <w:t>,0</w:t>
      </w:r>
      <w:r w:rsidR="00C3712C">
        <w:rPr>
          <w:rFonts w:eastAsia="Times New Roman"/>
          <w:szCs w:val="22"/>
        </w:rPr>
        <w:t xml:space="preserve">16 </w:t>
      </w:r>
      <w:r w:rsidRPr="002C4BF7">
        <w:rPr>
          <w:rFonts w:eastAsia="Times New Roman"/>
          <w:szCs w:val="22"/>
        </w:rPr>
        <w:t>hours.</w:t>
      </w:r>
      <w:r>
        <w:rPr>
          <w:rFonts w:eastAsia="Times New Roman"/>
          <w:szCs w:val="22"/>
        </w:rPr>
        <w:t xml:space="preserve">  </w:t>
      </w:r>
      <w:r w:rsidRPr="002C4BF7">
        <w:rPr>
          <w:rFonts w:eastAsia="Times New Roman"/>
          <w:szCs w:val="22"/>
        </w:rPr>
        <w:t xml:space="preserve">The Commission estimates that this requirement will take approximately </w:t>
      </w:r>
      <w:r>
        <w:rPr>
          <w:rFonts w:eastAsia="Times New Roman"/>
          <w:szCs w:val="22"/>
        </w:rPr>
        <w:t xml:space="preserve">1.5 hours </w:t>
      </w:r>
      <w:r w:rsidRPr="002C4BF7">
        <w:rPr>
          <w:rFonts w:eastAsia="Times New Roman"/>
          <w:szCs w:val="22"/>
        </w:rPr>
        <w:t>per submission.</w:t>
      </w:r>
      <w:r w:rsidR="00EA6D43">
        <w:rPr>
          <w:rFonts w:eastAsia="Times New Roman"/>
          <w:szCs w:val="22"/>
        </w:rPr>
        <w:t xml:space="preserve">  </w:t>
      </w:r>
      <w:r w:rsidR="00C3712C">
        <w:rPr>
          <w:rFonts w:eastAsia="Times New Roman"/>
          <w:szCs w:val="22"/>
        </w:rPr>
        <w:t>2</w:t>
      </w:r>
      <w:r w:rsidR="00EA6D43">
        <w:rPr>
          <w:rFonts w:eastAsia="Times New Roman"/>
          <w:szCs w:val="22"/>
        </w:rPr>
        <w:t>,</w:t>
      </w:r>
      <w:r w:rsidR="00C3712C">
        <w:rPr>
          <w:rFonts w:eastAsia="Times New Roman"/>
          <w:szCs w:val="22"/>
        </w:rPr>
        <w:t>011</w:t>
      </w:r>
      <w:r w:rsidRPr="002C4BF7">
        <w:rPr>
          <w:rFonts w:eastAsia="Times New Roman"/>
          <w:szCs w:val="22"/>
        </w:rPr>
        <w:t xml:space="preserve"> submissions x </w:t>
      </w:r>
      <w:r w:rsidR="00EA6D43">
        <w:rPr>
          <w:rFonts w:eastAsia="Times New Roman"/>
          <w:szCs w:val="22"/>
        </w:rPr>
        <w:t xml:space="preserve">1.5 hours = </w:t>
      </w:r>
      <w:r w:rsidR="00C3712C">
        <w:rPr>
          <w:rFonts w:eastAsia="Times New Roman"/>
          <w:szCs w:val="22"/>
        </w:rPr>
        <w:t>3</w:t>
      </w:r>
      <w:r w:rsidR="00EA6D43">
        <w:rPr>
          <w:rFonts w:eastAsia="Times New Roman"/>
          <w:szCs w:val="22"/>
        </w:rPr>
        <w:t>,</w:t>
      </w:r>
      <w:r w:rsidR="00C3712C">
        <w:rPr>
          <w:rFonts w:eastAsia="Times New Roman"/>
          <w:szCs w:val="22"/>
        </w:rPr>
        <w:t>016</w:t>
      </w:r>
      <w:r w:rsidRPr="002C4BF7">
        <w:rPr>
          <w:rFonts w:eastAsia="Times New Roman"/>
          <w:szCs w:val="22"/>
        </w:rPr>
        <w:t xml:space="preserve"> hours. </w:t>
      </w:r>
    </w:p>
    <w:p w14:paraId="6C1BC4BA" w14:textId="77777777" w:rsidR="002769D4" w:rsidRPr="002C4BF7" w:rsidRDefault="002769D4" w:rsidP="003D1A6E">
      <w:pPr>
        <w:ind w:left="1170"/>
        <w:rPr>
          <w:rFonts w:eastAsia="Times New Roman"/>
          <w:szCs w:val="22"/>
        </w:rPr>
      </w:pPr>
    </w:p>
    <w:p w14:paraId="00571041" w14:textId="25A4A572" w:rsidR="002769D4" w:rsidRPr="002C4BF7" w:rsidRDefault="00E00806" w:rsidP="003D1A6E">
      <w:pPr>
        <w:ind w:left="1170"/>
        <w:rPr>
          <w:rFonts w:eastAsia="Times New Roman"/>
          <w:szCs w:val="22"/>
        </w:rPr>
      </w:pPr>
      <w:r>
        <w:rPr>
          <w:rFonts w:eastAsia="Times New Roman"/>
          <w:b/>
          <w:szCs w:val="22"/>
        </w:rPr>
        <w:t>Total Estimate of In-House Cost to the Respondents</w:t>
      </w:r>
      <w:r w:rsidR="002769D4">
        <w:rPr>
          <w:rFonts w:eastAsia="Times New Roman"/>
          <w:b/>
          <w:szCs w:val="22"/>
        </w:rPr>
        <w:t xml:space="preserve">:  </w:t>
      </w:r>
      <w:r w:rsidR="002769D4" w:rsidRPr="002C4BF7">
        <w:rPr>
          <w:rFonts w:eastAsia="Times New Roman"/>
          <w:szCs w:val="22"/>
        </w:rPr>
        <w:t>$</w:t>
      </w:r>
      <w:r w:rsidR="00C3712C">
        <w:rPr>
          <w:rFonts w:eastAsia="Times New Roman"/>
          <w:szCs w:val="22"/>
        </w:rPr>
        <w:t>120</w:t>
      </w:r>
      <w:r w:rsidR="002769D4">
        <w:rPr>
          <w:rFonts w:eastAsia="Times New Roman"/>
          <w:szCs w:val="22"/>
        </w:rPr>
        <w:t>,</w:t>
      </w:r>
      <w:r w:rsidR="00C3712C">
        <w:rPr>
          <w:rFonts w:eastAsia="Times New Roman"/>
          <w:szCs w:val="22"/>
        </w:rPr>
        <w:t>66</w:t>
      </w:r>
      <w:r w:rsidR="002769D4">
        <w:rPr>
          <w:rFonts w:eastAsia="Times New Roman"/>
          <w:szCs w:val="22"/>
        </w:rPr>
        <w:t>0</w:t>
      </w:r>
      <w:r w:rsidR="002769D4" w:rsidRPr="005352FA">
        <w:rPr>
          <w:rFonts w:eastAsia="Times New Roman"/>
          <w:szCs w:val="22"/>
        </w:rPr>
        <w:t xml:space="preserve"> </w:t>
      </w:r>
      <w:r w:rsidR="00EA6D43">
        <w:rPr>
          <w:rFonts w:eastAsia="Times New Roman"/>
          <w:szCs w:val="22"/>
        </w:rPr>
        <w:t>=</w:t>
      </w:r>
      <w:r w:rsidR="00C3712C">
        <w:rPr>
          <w:rFonts w:eastAsia="Times New Roman"/>
          <w:szCs w:val="22"/>
        </w:rPr>
        <w:t xml:space="preserve"> 3</w:t>
      </w:r>
      <w:r w:rsidR="00EA6D43">
        <w:rPr>
          <w:rFonts w:eastAsia="Times New Roman"/>
          <w:szCs w:val="22"/>
        </w:rPr>
        <w:t>,</w:t>
      </w:r>
      <w:r w:rsidR="00C3712C">
        <w:rPr>
          <w:rFonts w:eastAsia="Times New Roman"/>
          <w:szCs w:val="22"/>
        </w:rPr>
        <w:t>016</w:t>
      </w:r>
      <w:r w:rsidR="002769D4" w:rsidRPr="002C4BF7">
        <w:rPr>
          <w:rFonts w:eastAsia="Times New Roman"/>
          <w:szCs w:val="22"/>
        </w:rPr>
        <w:t xml:space="preserve"> hours x $40/hour</w:t>
      </w:r>
      <w:r w:rsidR="002769D4">
        <w:rPr>
          <w:rFonts w:eastAsia="Times New Roman"/>
          <w:szCs w:val="22"/>
        </w:rPr>
        <w:t>.  T</w:t>
      </w:r>
      <w:r w:rsidR="002769D4">
        <w:rPr>
          <w:szCs w:val="22"/>
        </w:rPr>
        <w:t>he Commission estimates that respondents will use a staff person compensated at approximately $40 per hour.</w:t>
      </w:r>
    </w:p>
    <w:p w14:paraId="66ED845A" w14:textId="77777777" w:rsidR="005352FA" w:rsidRDefault="005352FA" w:rsidP="00A958C3">
      <w:pPr>
        <w:shd w:val="clear" w:color="auto" w:fill="FFFFFF"/>
        <w:ind w:left="1170" w:hanging="450"/>
        <w:rPr>
          <w:b/>
          <w:szCs w:val="22"/>
        </w:rPr>
      </w:pPr>
    </w:p>
    <w:p w14:paraId="40FB66A2" w14:textId="3966C403" w:rsidR="00785EDF" w:rsidRPr="00B9711B" w:rsidRDefault="00785EDF" w:rsidP="00A958C3">
      <w:pPr>
        <w:numPr>
          <w:ilvl w:val="0"/>
          <w:numId w:val="19"/>
        </w:numPr>
        <w:shd w:val="clear" w:color="auto" w:fill="FFFFFF"/>
        <w:ind w:left="1170" w:hanging="450"/>
        <w:rPr>
          <w:b/>
          <w:szCs w:val="22"/>
        </w:rPr>
      </w:pPr>
      <w:r w:rsidRPr="00F33F86">
        <w:rPr>
          <w:b/>
          <w:szCs w:val="22"/>
        </w:rPr>
        <w:t>Submission of FCC Form 46</w:t>
      </w:r>
      <w:r>
        <w:rPr>
          <w:b/>
          <w:szCs w:val="22"/>
        </w:rPr>
        <w:t xml:space="preserve">7 </w:t>
      </w:r>
    </w:p>
    <w:p w14:paraId="079D2AF3" w14:textId="77777777" w:rsidR="00785EDF" w:rsidRPr="00F33F86" w:rsidRDefault="00785EDF" w:rsidP="00A958C3">
      <w:pPr>
        <w:shd w:val="clear" w:color="auto" w:fill="FFFFFF"/>
        <w:ind w:left="1170" w:hanging="450"/>
        <w:rPr>
          <w:b/>
          <w:szCs w:val="22"/>
        </w:rPr>
      </w:pPr>
    </w:p>
    <w:p w14:paraId="295A1B0D" w14:textId="36419FF0" w:rsidR="002769D4" w:rsidRPr="002C4BF7" w:rsidRDefault="002769D4"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sidR="00127A25">
        <w:rPr>
          <w:rFonts w:eastAsia="Times New Roman"/>
          <w:szCs w:val="22"/>
        </w:rPr>
        <w:t>6,294</w:t>
      </w:r>
      <w:r>
        <w:rPr>
          <w:rFonts w:eastAsia="Times New Roman"/>
          <w:szCs w:val="22"/>
        </w:rPr>
        <w:t xml:space="preserve"> respondents</w:t>
      </w:r>
      <w:r w:rsidR="009546E6">
        <w:rPr>
          <w:rFonts w:eastAsia="Times New Roman"/>
          <w:szCs w:val="22"/>
        </w:rPr>
        <w:t>.</w:t>
      </w:r>
    </w:p>
    <w:p w14:paraId="00CC7C65" w14:textId="77777777" w:rsidR="002769D4" w:rsidRDefault="002769D4" w:rsidP="003D1A6E">
      <w:pPr>
        <w:ind w:left="1170"/>
        <w:rPr>
          <w:rFonts w:eastAsia="Times New Roman"/>
          <w:b/>
          <w:szCs w:val="22"/>
        </w:rPr>
      </w:pPr>
    </w:p>
    <w:p w14:paraId="3FCCEAC9" w14:textId="2AEB77F6" w:rsidR="002769D4" w:rsidRDefault="002769D4" w:rsidP="003D1A6E">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sidRPr="002C4BF7">
        <w:rPr>
          <w:rFonts w:eastAsia="Times New Roman"/>
          <w:szCs w:val="22"/>
        </w:rPr>
        <w:t xml:space="preserve">Annual </w:t>
      </w:r>
      <w:r>
        <w:rPr>
          <w:rFonts w:eastAsia="Times New Roman"/>
          <w:szCs w:val="22"/>
        </w:rPr>
        <w:t>and</w:t>
      </w:r>
      <w:r w:rsidR="001F24A9">
        <w:rPr>
          <w:rFonts w:eastAsia="Times New Roman"/>
          <w:szCs w:val="22"/>
        </w:rPr>
        <w:t xml:space="preserve"> on occasion </w:t>
      </w:r>
      <w:r w:rsidRPr="002C4BF7">
        <w:rPr>
          <w:rFonts w:eastAsia="Times New Roman"/>
          <w:szCs w:val="22"/>
        </w:rPr>
        <w:t>requirement.</w:t>
      </w:r>
    </w:p>
    <w:p w14:paraId="3D87DC39" w14:textId="77777777" w:rsidR="00EA6D43" w:rsidRPr="002769D4" w:rsidRDefault="00EA6D43" w:rsidP="003D1A6E">
      <w:pPr>
        <w:ind w:left="1170"/>
        <w:rPr>
          <w:rFonts w:eastAsia="Times New Roman"/>
          <w:szCs w:val="22"/>
        </w:rPr>
      </w:pPr>
    </w:p>
    <w:p w14:paraId="3357EE6C" w14:textId="1EDCEA83" w:rsidR="002769D4" w:rsidRPr="002C4BF7" w:rsidRDefault="002769D4"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sidR="00EA6D43">
        <w:rPr>
          <w:rFonts w:eastAsia="Times New Roman"/>
          <w:szCs w:val="22"/>
        </w:rPr>
        <w:t>1</w:t>
      </w:r>
      <w:r w:rsidR="004F46D2">
        <w:rPr>
          <w:rFonts w:eastAsia="Times New Roman"/>
          <w:szCs w:val="22"/>
        </w:rPr>
        <w:t>1</w:t>
      </w:r>
      <w:r w:rsidR="00EA6D43">
        <w:rPr>
          <w:rFonts w:eastAsia="Times New Roman"/>
          <w:szCs w:val="22"/>
        </w:rPr>
        <w:t>,50</w:t>
      </w:r>
      <w:r>
        <w:rPr>
          <w:rFonts w:eastAsia="Times New Roman"/>
          <w:szCs w:val="22"/>
        </w:rPr>
        <w:t>0.  The Commission estimates that applicants will submit approximately 1</w:t>
      </w:r>
      <w:r w:rsidR="004F46D2">
        <w:rPr>
          <w:rFonts w:eastAsia="Times New Roman"/>
          <w:szCs w:val="22"/>
        </w:rPr>
        <w:t>1</w:t>
      </w:r>
      <w:r>
        <w:rPr>
          <w:rFonts w:eastAsia="Times New Roman"/>
          <w:szCs w:val="22"/>
        </w:rPr>
        <w:t>,5</w:t>
      </w:r>
      <w:r w:rsidR="004F46D2">
        <w:rPr>
          <w:rFonts w:eastAsia="Times New Roman"/>
          <w:szCs w:val="22"/>
        </w:rPr>
        <w:t>0</w:t>
      </w:r>
      <w:r>
        <w:rPr>
          <w:rFonts w:eastAsia="Times New Roman"/>
          <w:szCs w:val="22"/>
        </w:rPr>
        <w:t>0 FCC Form</w:t>
      </w:r>
      <w:r w:rsidR="004F46D2">
        <w:rPr>
          <w:rFonts w:eastAsia="Times New Roman"/>
          <w:szCs w:val="22"/>
        </w:rPr>
        <w:t>s</w:t>
      </w:r>
      <w:r>
        <w:rPr>
          <w:rFonts w:eastAsia="Times New Roman"/>
          <w:szCs w:val="22"/>
        </w:rPr>
        <w:t xml:space="preserve"> 467 per year. </w:t>
      </w:r>
    </w:p>
    <w:p w14:paraId="4F627C86" w14:textId="77777777" w:rsidR="002769D4" w:rsidRDefault="002769D4" w:rsidP="003D1A6E">
      <w:pPr>
        <w:ind w:left="1170"/>
        <w:rPr>
          <w:rFonts w:eastAsia="Times New Roman"/>
          <w:b/>
          <w:szCs w:val="22"/>
        </w:rPr>
      </w:pPr>
    </w:p>
    <w:p w14:paraId="105011F9" w14:textId="618F8AC0" w:rsidR="002769D4" w:rsidRPr="002C4BF7" w:rsidRDefault="002769D4" w:rsidP="003D1A6E">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2</w:t>
      </w:r>
      <w:r w:rsidR="00EA6D43">
        <w:rPr>
          <w:rFonts w:eastAsia="Times New Roman"/>
          <w:szCs w:val="22"/>
        </w:rPr>
        <w:t>,</w:t>
      </w:r>
      <w:r w:rsidR="003C3F7E">
        <w:rPr>
          <w:rFonts w:eastAsia="Times New Roman"/>
          <w:szCs w:val="22"/>
        </w:rPr>
        <w:t>87</w:t>
      </w:r>
      <w:r w:rsidR="00EA6D43">
        <w:rPr>
          <w:rFonts w:eastAsia="Times New Roman"/>
          <w:szCs w:val="22"/>
        </w:rPr>
        <w:t>5</w:t>
      </w:r>
      <w:r w:rsidR="001F24A9">
        <w:rPr>
          <w:rFonts w:eastAsia="Times New Roman"/>
          <w:szCs w:val="22"/>
        </w:rPr>
        <w:t xml:space="preserve"> </w:t>
      </w:r>
      <w:r w:rsidRPr="002C4BF7">
        <w:rPr>
          <w:rFonts w:eastAsia="Times New Roman"/>
          <w:szCs w:val="22"/>
        </w:rPr>
        <w:t>hours.</w:t>
      </w:r>
      <w:r>
        <w:rPr>
          <w:rFonts w:eastAsia="Times New Roman"/>
          <w:szCs w:val="22"/>
        </w:rPr>
        <w:t xml:space="preserve">  </w:t>
      </w:r>
      <w:r w:rsidRPr="002C4BF7">
        <w:rPr>
          <w:rFonts w:eastAsia="Times New Roman"/>
          <w:szCs w:val="22"/>
        </w:rPr>
        <w:t xml:space="preserve">The Commission estimates that </w:t>
      </w:r>
      <w:r>
        <w:rPr>
          <w:rFonts w:eastAsia="Times New Roman"/>
          <w:szCs w:val="22"/>
        </w:rPr>
        <w:t xml:space="preserve">the FCC Form 467 </w:t>
      </w:r>
      <w:r w:rsidRPr="002C4BF7">
        <w:rPr>
          <w:rFonts w:eastAsia="Times New Roman"/>
          <w:szCs w:val="22"/>
        </w:rPr>
        <w:t xml:space="preserve">will </w:t>
      </w:r>
      <w:r>
        <w:rPr>
          <w:rFonts w:eastAsia="Times New Roman"/>
          <w:szCs w:val="22"/>
        </w:rPr>
        <w:t xml:space="preserve">each </w:t>
      </w:r>
      <w:r w:rsidRPr="002C4BF7">
        <w:rPr>
          <w:rFonts w:eastAsia="Times New Roman"/>
          <w:szCs w:val="22"/>
        </w:rPr>
        <w:t xml:space="preserve">take approximately </w:t>
      </w:r>
      <w:r>
        <w:rPr>
          <w:rFonts w:eastAsia="Times New Roman"/>
          <w:szCs w:val="22"/>
        </w:rPr>
        <w:t xml:space="preserve">0.25 hours </w:t>
      </w:r>
      <w:r w:rsidRPr="002C4BF7">
        <w:rPr>
          <w:rFonts w:eastAsia="Times New Roman"/>
          <w:szCs w:val="22"/>
        </w:rPr>
        <w:t>per submission.</w:t>
      </w:r>
      <w:r w:rsidR="00EA6D43">
        <w:rPr>
          <w:rFonts w:eastAsia="Times New Roman"/>
          <w:szCs w:val="22"/>
        </w:rPr>
        <w:t xml:space="preserve">  1</w:t>
      </w:r>
      <w:r w:rsidR="004F46D2">
        <w:rPr>
          <w:rFonts w:eastAsia="Times New Roman"/>
          <w:szCs w:val="22"/>
        </w:rPr>
        <w:t>1</w:t>
      </w:r>
      <w:r w:rsidR="00EA6D43">
        <w:rPr>
          <w:rFonts w:eastAsia="Times New Roman"/>
          <w:szCs w:val="22"/>
        </w:rPr>
        <w:t>,50</w:t>
      </w:r>
      <w:r>
        <w:rPr>
          <w:rFonts w:eastAsia="Times New Roman"/>
          <w:szCs w:val="22"/>
        </w:rPr>
        <w:t>0</w:t>
      </w:r>
      <w:r w:rsidRPr="002C4BF7">
        <w:rPr>
          <w:rFonts w:eastAsia="Times New Roman"/>
          <w:szCs w:val="22"/>
        </w:rPr>
        <w:t xml:space="preserve"> submissions x </w:t>
      </w:r>
      <w:r w:rsidR="00EA6D43">
        <w:rPr>
          <w:rFonts w:eastAsia="Times New Roman"/>
          <w:szCs w:val="22"/>
        </w:rPr>
        <w:t>0.25 hours = 2,</w:t>
      </w:r>
      <w:r w:rsidR="004F46D2">
        <w:rPr>
          <w:rFonts w:eastAsia="Times New Roman"/>
          <w:szCs w:val="22"/>
        </w:rPr>
        <w:t xml:space="preserve">875 </w:t>
      </w:r>
      <w:r w:rsidRPr="002C4BF7">
        <w:rPr>
          <w:rFonts w:eastAsia="Times New Roman"/>
          <w:szCs w:val="22"/>
        </w:rPr>
        <w:t xml:space="preserve">hours. </w:t>
      </w:r>
    </w:p>
    <w:p w14:paraId="6ACE4982" w14:textId="77777777" w:rsidR="002769D4" w:rsidRDefault="002769D4" w:rsidP="003D1A6E">
      <w:pPr>
        <w:ind w:left="1170"/>
        <w:rPr>
          <w:rFonts w:eastAsia="Times New Roman"/>
          <w:b/>
          <w:szCs w:val="22"/>
        </w:rPr>
      </w:pPr>
    </w:p>
    <w:p w14:paraId="06E6E815" w14:textId="4B1B789E" w:rsidR="002769D4" w:rsidRDefault="00E00806" w:rsidP="003D1A6E">
      <w:pPr>
        <w:ind w:left="1170"/>
        <w:rPr>
          <w:szCs w:val="22"/>
        </w:rPr>
      </w:pPr>
      <w:r>
        <w:rPr>
          <w:rFonts w:eastAsia="Times New Roman"/>
          <w:b/>
          <w:szCs w:val="22"/>
        </w:rPr>
        <w:t>Total Estimate of In-House Cost to the Respondents</w:t>
      </w:r>
      <w:r w:rsidR="002769D4">
        <w:rPr>
          <w:rFonts w:eastAsia="Times New Roman"/>
          <w:b/>
          <w:szCs w:val="22"/>
        </w:rPr>
        <w:t xml:space="preserve">:  </w:t>
      </w:r>
      <w:r w:rsidR="002769D4" w:rsidRPr="002C4BF7">
        <w:rPr>
          <w:rFonts w:eastAsia="Times New Roman"/>
          <w:szCs w:val="22"/>
        </w:rPr>
        <w:t>$</w:t>
      </w:r>
      <w:r w:rsidR="00EA6D43">
        <w:rPr>
          <w:rFonts w:eastAsia="Times New Roman"/>
          <w:szCs w:val="22"/>
        </w:rPr>
        <w:t>1</w:t>
      </w:r>
      <w:r w:rsidR="004F46D2">
        <w:rPr>
          <w:rFonts w:eastAsia="Times New Roman"/>
          <w:szCs w:val="22"/>
        </w:rPr>
        <w:t>1</w:t>
      </w:r>
      <w:r w:rsidR="00EA6D43">
        <w:rPr>
          <w:rFonts w:eastAsia="Times New Roman"/>
          <w:szCs w:val="22"/>
        </w:rPr>
        <w:t>5,000</w:t>
      </w:r>
      <w:r w:rsidR="002769D4" w:rsidRPr="000B1210">
        <w:rPr>
          <w:rFonts w:eastAsia="Times New Roman"/>
          <w:szCs w:val="22"/>
        </w:rPr>
        <w:t xml:space="preserve"> </w:t>
      </w:r>
      <w:r w:rsidR="00EA6D43">
        <w:rPr>
          <w:rFonts w:eastAsia="Times New Roman"/>
          <w:szCs w:val="22"/>
        </w:rPr>
        <w:t>= 2,</w:t>
      </w:r>
      <w:r w:rsidR="004F46D2">
        <w:rPr>
          <w:rFonts w:eastAsia="Times New Roman"/>
          <w:szCs w:val="22"/>
        </w:rPr>
        <w:t>87</w:t>
      </w:r>
      <w:r w:rsidR="00EA6D43">
        <w:rPr>
          <w:rFonts w:eastAsia="Times New Roman"/>
          <w:szCs w:val="22"/>
        </w:rPr>
        <w:t>5</w:t>
      </w:r>
      <w:r w:rsidR="002769D4">
        <w:rPr>
          <w:rFonts w:eastAsia="Times New Roman"/>
          <w:szCs w:val="22"/>
        </w:rPr>
        <w:t xml:space="preserve"> </w:t>
      </w:r>
      <w:r w:rsidR="002769D4" w:rsidRPr="002C4BF7">
        <w:rPr>
          <w:rFonts w:eastAsia="Times New Roman"/>
          <w:szCs w:val="22"/>
        </w:rPr>
        <w:t>hours x $40/hour</w:t>
      </w:r>
      <w:r w:rsidR="002769D4">
        <w:rPr>
          <w:rFonts w:eastAsia="Times New Roman"/>
          <w:szCs w:val="22"/>
        </w:rPr>
        <w:t>.  T</w:t>
      </w:r>
      <w:r w:rsidR="002769D4">
        <w:rPr>
          <w:szCs w:val="22"/>
        </w:rPr>
        <w:t>he Commission estimates that respondents will use a staff compensated at approximately $40 per hour.</w:t>
      </w:r>
    </w:p>
    <w:p w14:paraId="636217D0" w14:textId="77777777" w:rsidR="002769D4" w:rsidRPr="002C4BF7" w:rsidRDefault="002769D4" w:rsidP="00A958C3">
      <w:pPr>
        <w:ind w:left="1170" w:hanging="450"/>
        <w:rPr>
          <w:rFonts w:eastAsia="Times New Roman"/>
          <w:szCs w:val="22"/>
        </w:rPr>
      </w:pPr>
    </w:p>
    <w:p w14:paraId="33F25650" w14:textId="36A461D4" w:rsidR="00117270" w:rsidRPr="00117270" w:rsidRDefault="00117270" w:rsidP="00A958C3">
      <w:pPr>
        <w:keepNext/>
        <w:numPr>
          <w:ilvl w:val="0"/>
          <w:numId w:val="19"/>
        </w:numPr>
        <w:shd w:val="clear" w:color="auto" w:fill="FFFFFF"/>
        <w:ind w:left="1170" w:hanging="450"/>
        <w:rPr>
          <w:b/>
          <w:szCs w:val="22"/>
        </w:rPr>
      </w:pPr>
      <w:r w:rsidRPr="00117270">
        <w:rPr>
          <w:b/>
        </w:rPr>
        <w:t>Submission of Invoice Templates</w:t>
      </w:r>
    </w:p>
    <w:p w14:paraId="3681D3B5" w14:textId="77777777" w:rsidR="00CF4319" w:rsidRPr="00CF4319" w:rsidRDefault="00CF4319" w:rsidP="00A958C3">
      <w:pPr>
        <w:pStyle w:val="ListParagraph"/>
        <w:ind w:left="1170" w:hanging="450"/>
        <w:rPr>
          <w:szCs w:val="22"/>
        </w:rPr>
      </w:pPr>
    </w:p>
    <w:p w14:paraId="65FC9B7F" w14:textId="00A8C374" w:rsidR="00CF4319" w:rsidRPr="00CF4319" w:rsidRDefault="00CF4319" w:rsidP="003D1A6E">
      <w:pPr>
        <w:pStyle w:val="ListParagraph"/>
        <w:ind w:left="1170"/>
        <w:rPr>
          <w:szCs w:val="22"/>
        </w:rPr>
      </w:pPr>
      <w:r w:rsidRPr="00CF4319">
        <w:rPr>
          <w:b/>
          <w:szCs w:val="22"/>
        </w:rPr>
        <w:t xml:space="preserve">Number of Respondents:  </w:t>
      </w:r>
      <w:r w:rsidRPr="00CF4319">
        <w:rPr>
          <w:szCs w:val="22"/>
        </w:rPr>
        <w:t xml:space="preserve">Approximately </w:t>
      </w:r>
      <w:r w:rsidR="00980F02">
        <w:rPr>
          <w:szCs w:val="22"/>
        </w:rPr>
        <w:t>785</w:t>
      </w:r>
      <w:r w:rsidRPr="00CF4319">
        <w:rPr>
          <w:szCs w:val="22"/>
        </w:rPr>
        <w:t xml:space="preserve"> respondents</w:t>
      </w:r>
      <w:r>
        <w:rPr>
          <w:szCs w:val="22"/>
        </w:rPr>
        <w:t>.</w:t>
      </w:r>
    </w:p>
    <w:p w14:paraId="26E63147" w14:textId="77777777" w:rsidR="00CF4319" w:rsidRPr="00CF4319" w:rsidRDefault="00CF4319" w:rsidP="003D1A6E">
      <w:pPr>
        <w:pStyle w:val="ListParagraph"/>
        <w:ind w:left="1170"/>
        <w:rPr>
          <w:b/>
          <w:szCs w:val="22"/>
        </w:rPr>
      </w:pPr>
    </w:p>
    <w:p w14:paraId="67FD37F9" w14:textId="2AC4A087" w:rsidR="00CF4319" w:rsidRPr="00CF4319" w:rsidRDefault="00CF4319" w:rsidP="003D1A6E">
      <w:pPr>
        <w:pStyle w:val="ListParagraph"/>
        <w:ind w:left="1170"/>
        <w:rPr>
          <w:szCs w:val="22"/>
        </w:rPr>
      </w:pPr>
      <w:r w:rsidRPr="00CF4319">
        <w:rPr>
          <w:b/>
          <w:szCs w:val="22"/>
        </w:rPr>
        <w:t xml:space="preserve">Frequency of Response:  </w:t>
      </w:r>
      <w:r w:rsidRPr="00CF4319">
        <w:rPr>
          <w:szCs w:val="22"/>
        </w:rPr>
        <w:t xml:space="preserve">Annual and </w:t>
      </w:r>
      <w:r w:rsidR="001F24A9">
        <w:rPr>
          <w:szCs w:val="22"/>
        </w:rPr>
        <w:t xml:space="preserve">on occasion </w:t>
      </w:r>
      <w:r w:rsidRPr="00CF4319">
        <w:rPr>
          <w:szCs w:val="22"/>
        </w:rPr>
        <w:t>requirement.</w:t>
      </w:r>
    </w:p>
    <w:p w14:paraId="78593AB9" w14:textId="77777777" w:rsidR="00CF4319" w:rsidRPr="00CF4319" w:rsidRDefault="00CF4319" w:rsidP="003D1A6E">
      <w:pPr>
        <w:pStyle w:val="ListParagraph"/>
        <w:ind w:left="1170"/>
        <w:rPr>
          <w:b/>
          <w:szCs w:val="22"/>
        </w:rPr>
      </w:pPr>
    </w:p>
    <w:p w14:paraId="122EC14C" w14:textId="5AD2D3BC" w:rsidR="00CF4319" w:rsidRPr="00CF4319" w:rsidRDefault="00CF4319" w:rsidP="003D1A6E">
      <w:pPr>
        <w:pStyle w:val="ListParagraph"/>
        <w:ind w:left="1170"/>
        <w:rPr>
          <w:szCs w:val="22"/>
        </w:rPr>
      </w:pPr>
      <w:r w:rsidRPr="00CF4319">
        <w:rPr>
          <w:b/>
          <w:szCs w:val="22"/>
        </w:rPr>
        <w:t xml:space="preserve">Total Number of Responses Annually:  </w:t>
      </w:r>
      <w:r w:rsidR="00980F02">
        <w:rPr>
          <w:szCs w:val="22"/>
        </w:rPr>
        <w:t>18</w:t>
      </w:r>
      <w:r>
        <w:rPr>
          <w:szCs w:val="22"/>
        </w:rPr>
        <w:t>,000</w:t>
      </w:r>
      <w:r w:rsidRPr="00CF4319">
        <w:rPr>
          <w:szCs w:val="22"/>
        </w:rPr>
        <w:t xml:space="preserve">.  </w:t>
      </w:r>
      <w:r>
        <w:rPr>
          <w:szCs w:val="22"/>
        </w:rPr>
        <w:t xml:space="preserve">The Commission </w:t>
      </w:r>
      <w:r w:rsidRPr="00CF4319">
        <w:rPr>
          <w:szCs w:val="22"/>
        </w:rPr>
        <w:t xml:space="preserve">estimates that </w:t>
      </w:r>
      <w:r w:rsidR="00980F02">
        <w:rPr>
          <w:szCs w:val="22"/>
        </w:rPr>
        <w:t>785</w:t>
      </w:r>
      <w:r w:rsidRPr="00CF4319">
        <w:rPr>
          <w:szCs w:val="22"/>
        </w:rPr>
        <w:t xml:space="preserve"> service providers will submit approximately </w:t>
      </w:r>
      <w:r w:rsidR="00980F02">
        <w:rPr>
          <w:szCs w:val="22"/>
        </w:rPr>
        <w:t>18</w:t>
      </w:r>
      <w:r w:rsidRPr="00CF4319">
        <w:rPr>
          <w:szCs w:val="22"/>
        </w:rPr>
        <w:t xml:space="preserve">,000 Telecommunications Program Invoices per year.  </w:t>
      </w:r>
    </w:p>
    <w:p w14:paraId="26BA3E47" w14:textId="77777777" w:rsidR="00CF4319" w:rsidRPr="00CF4319" w:rsidRDefault="00CF4319" w:rsidP="003D1A6E">
      <w:pPr>
        <w:pStyle w:val="ListParagraph"/>
        <w:ind w:left="1170"/>
        <w:rPr>
          <w:b/>
          <w:szCs w:val="22"/>
        </w:rPr>
      </w:pPr>
    </w:p>
    <w:p w14:paraId="51F3F013" w14:textId="04F92B92" w:rsidR="00CF4319" w:rsidRPr="00CF4319" w:rsidRDefault="00CF4319" w:rsidP="003D1A6E">
      <w:pPr>
        <w:pStyle w:val="ListParagraph"/>
        <w:ind w:left="1170"/>
        <w:rPr>
          <w:szCs w:val="22"/>
        </w:rPr>
      </w:pPr>
      <w:r w:rsidRPr="00CF4319">
        <w:rPr>
          <w:b/>
          <w:szCs w:val="22"/>
        </w:rPr>
        <w:t xml:space="preserve">Total Annual Hourly Burden:  </w:t>
      </w:r>
      <w:r w:rsidR="00980F02">
        <w:rPr>
          <w:szCs w:val="22"/>
        </w:rPr>
        <w:t>4,50</w:t>
      </w:r>
      <w:r>
        <w:rPr>
          <w:szCs w:val="22"/>
        </w:rPr>
        <w:t xml:space="preserve">0 </w:t>
      </w:r>
      <w:r w:rsidRPr="00CF4319">
        <w:rPr>
          <w:szCs w:val="22"/>
        </w:rPr>
        <w:t xml:space="preserve">hours.  The Commission estimates that the Telecommunications Program Invoice will each take approximately 0.25 hours per submission.  </w:t>
      </w:r>
      <w:r w:rsidR="00980F02">
        <w:rPr>
          <w:szCs w:val="22"/>
        </w:rPr>
        <w:t>18</w:t>
      </w:r>
      <w:r w:rsidR="00872740" w:rsidRPr="00CF4319">
        <w:rPr>
          <w:szCs w:val="22"/>
        </w:rPr>
        <w:t xml:space="preserve">,000 submissions x 0.25 hours </w:t>
      </w:r>
      <w:r w:rsidR="00872740">
        <w:rPr>
          <w:szCs w:val="22"/>
        </w:rPr>
        <w:t xml:space="preserve">= </w:t>
      </w:r>
      <w:r w:rsidR="003C3F7E">
        <w:rPr>
          <w:szCs w:val="22"/>
        </w:rPr>
        <w:t>4</w:t>
      </w:r>
      <w:r w:rsidRPr="00CF4319">
        <w:rPr>
          <w:szCs w:val="22"/>
        </w:rPr>
        <w:t>,</w:t>
      </w:r>
      <w:r w:rsidR="003C3F7E">
        <w:rPr>
          <w:szCs w:val="22"/>
        </w:rPr>
        <w:t>5</w:t>
      </w:r>
      <w:r w:rsidRPr="00CF4319">
        <w:rPr>
          <w:szCs w:val="22"/>
        </w:rPr>
        <w:t xml:space="preserve">00 hours. </w:t>
      </w:r>
    </w:p>
    <w:p w14:paraId="164DF148" w14:textId="77777777" w:rsidR="00CF4319" w:rsidRPr="00CF4319" w:rsidRDefault="00CF4319" w:rsidP="003D1A6E">
      <w:pPr>
        <w:pStyle w:val="ListParagraph"/>
        <w:ind w:left="1170"/>
        <w:rPr>
          <w:b/>
          <w:szCs w:val="22"/>
        </w:rPr>
      </w:pPr>
    </w:p>
    <w:p w14:paraId="34AA8605" w14:textId="06AC8B39" w:rsidR="00117270" w:rsidRDefault="00E00806" w:rsidP="003D1A6E">
      <w:pPr>
        <w:pStyle w:val="ListParagraph"/>
        <w:ind w:left="1170"/>
        <w:rPr>
          <w:szCs w:val="22"/>
        </w:rPr>
      </w:pPr>
      <w:r>
        <w:rPr>
          <w:b/>
          <w:szCs w:val="22"/>
        </w:rPr>
        <w:t>Total Estimate of In-House Cost to the Respondents</w:t>
      </w:r>
      <w:r w:rsidR="00CF4319">
        <w:rPr>
          <w:b/>
          <w:szCs w:val="22"/>
        </w:rPr>
        <w:t xml:space="preserve">:  </w:t>
      </w:r>
      <w:r w:rsidR="00CF4319" w:rsidRPr="002C4BF7">
        <w:rPr>
          <w:szCs w:val="22"/>
        </w:rPr>
        <w:t>$</w:t>
      </w:r>
      <w:r w:rsidR="00980F02">
        <w:rPr>
          <w:szCs w:val="22"/>
        </w:rPr>
        <w:t>18</w:t>
      </w:r>
      <w:r w:rsidR="00CF4319">
        <w:rPr>
          <w:szCs w:val="22"/>
        </w:rPr>
        <w:t>0,000</w:t>
      </w:r>
      <w:r w:rsidR="00CF4319" w:rsidRPr="000B1210">
        <w:rPr>
          <w:szCs w:val="22"/>
        </w:rPr>
        <w:t xml:space="preserve"> </w:t>
      </w:r>
      <w:r w:rsidR="00CF4319">
        <w:rPr>
          <w:szCs w:val="22"/>
        </w:rPr>
        <w:t xml:space="preserve">= </w:t>
      </w:r>
      <w:r w:rsidR="00980F02">
        <w:rPr>
          <w:szCs w:val="22"/>
        </w:rPr>
        <w:t>4</w:t>
      </w:r>
      <w:r w:rsidR="00CF4319">
        <w:rPr>
          <w:szCs w:val="22"/>
        </w:rPr>
        <w:t>,</w:t>
      </w:r>
      <w:r w:rsidR="00980F02">
        <w:rPr>
          <w:szCs w:val="22"/>
        </w:rPr>
        <w:t>5</w:t>
      </w:r>
      <w:r w:rsidR="00CF4319">
        <w:rPr>
          <w:szCs w:val="22"/>
        </w:rPr>
        <w:t xml:space="preserve">00 </w:t>
      </w:r>
      <w:r w:rsidR="00CF4319" w:rsidRPr="002C4BF7">
        <w:rPr>
          <w:szCs w:val="22"/>
        </w:rPr>
        <w:t>hours x $40/hour</w:t>
      </w:r>
      <w:r w:rsidR="00CF4319">
        <w:rPr>
          <w:szCs w:val="22"/>
        </w:rPr>
        <w:t>.  The Commission estimates that respondents will use a staff person compensated at approximately $40 per hour.</w:t>
      </w:r>
    </w:p>
    <w:p w14:paraId="2465B445" w14:textId="6CC17522" w:rsidR="00980F02" w:rsidRDefault="00980F02" w:rsidP="003D1A6E">
      <w:pPr>
        <w:pStyle w:val="ListParagraph"/>
        <w:ind w:left="1170"/>
        <w:rPr>
          <w:b/>
          <w:szCs w:val="22"/>
        </w:rPr>
      </w:pPr>
    </w:p>
    <w:p w14:paraId="2D64F280" w14:textId="261809E3" w:rsidR="00980F02" w:rsidRPr="00980F02" w:rsidRDefault="00980F02" w:rsidP="00980F02">
      <w:pPr>
        <w:ind w:firstLine="720"/>
        <w:rPr>
          <w:b/>
          <w:bCs/>
          <w:szCs w:val="22"/>
          <w:u w:val="single"/>
        </w:rPr>
      </w:pPr>
      <w:r w:rsidRPr="00980F02">
        <w:rPr>
          <w:b/>
          <w:bCs/>
          <w:szCs w:val="22"/>
          <w:u w:val="single"/>
        </w:rPr>
        <w:t>EXTENSION OF OTHER REQUIREMENTS</w:t>
      </w:r>
    </w:p>
    <w:p w14:paraId="5B49D230" w14:textId="7FA4F8DC" w:rsidR="00117270" w:rsidRPr="00117270" w:rsidRDefault="00117270" w:rsidP="00A958C3">
      <w:pPr>
        <w:pStyle w:val="ListParagraph"/>
        <w:ind w:left="1170" w:hanging="450"/>
        <w:rPr>
          <w:b/>
          <w:szCs w:val="22"/>
        </w:rPr>
      </w:pPr>
    </w:p>
    <w:p w14:paraId="7D80C266" w14:textId="79C84918" w:rsidR="00117270" w:rsidRPr="00B9711B" w:rsidRDefault="00117270" w:rsidP="00A958C3">
      <w:pPr>
        <w:numPr>
          <w:ilvl w:val="0"/>
          <w:numId w:val="19"/>
        </w:numPr>
        <w:shd w:val="clear" w:color="auto" w:fill="FFFFFF"/>
        <w:ind w:left="1170" w:hanging="450"/>
        <w:rPr>
          <w:b/>
          <w:szCs w:val="22"/>
        </w:rPr>
      </w:pPr>
      <w:r>
        <w:rPr>
          <w:b/>
          <w:szCs w:val="22"/>
        </w:rPr>
        <w:t>Audits and Recordkeeping</w:t>
      </w:r>
    </w:p>
    <w:p w14:paraId="4FAEC967" w14:textId="77777777" w:rsidR="00117270" w:rsidRPr="00F33F86" w:rsidRDefault="00117270" w:rsidP="00A958C3">
      <w:pPr>
        <w:shd w:val="clear" w:color="auto" w:fill="FFFFFF"/>
        <w:ind w:left="1170" w:hanging="450"/>
        <w:rPr>
          <w:b/>
          <w:szCs w:val="22"/>
        </w:rPr>
      </w:pPr>
    </w:p>
    <w:p w14:paraId="7F71421D" w14:textId="5F870666" w:rsidR="00117270" w:rsidRPr="009C21B0" w:rsidRDefault="00117270" w:rsidP="003D1A6E">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sidRPr="002C4BF7">
        <w:rPr>
          <w:rFonts w:eastAsia="Times New Roman"/>
          <w:szCs w:val="22"/>
        </w:rPr>
        <w:t xml:space="preserve">Approximately </w:t>
      </w:r>
      <w:r>
        <w:rPr>
          <w:rFonts w:eastAsia="Times New Roman"/>
          <w:szCs w:val="22"/>
        </w:rPr>
        <w:t>5,</w:t>
      </w:r>
      <w:r w:rsidR="00980F02">
        <w:rPr>
          <w:rFonts w:eastAsia="Times New Roman"/>
          <w:szCs w:val="22"/>
        </w:rPr>
        <w:t>456</w:t>
      </w:r>
      <w:r>
        <w:rPr>
          <w:rFonts w:eastAsia="Times New Roman"/>
          <w:szCs w:val="22"/>
        </w:rPr>
        <w:t xml:space="preserve"> respondents.</w:t>
      </w:r>
      <w:r w:rsidRPr="002C4BF7">
        <w:rPr>
          <w:rFonts w:eastAsia="Times New Roman"/>
          <w:szCs w:val="22"/>
        </w:rPr>
        <w:t xml:space="preserve">  </w:t>
      </w:r>
      <w:r w:rsidRPr="009C21B0">
        <w:rPr>
          <w:rFonts w:eastAsia="Times New Roman"/>
          <w:szCs w:val="22"/>
        </w:rPr>
        <w:t xml:space="preserve">The Commission estimates that </w:t>
      </w:r>
      <w:r w:rsidR="00980F02">
        <w:rPr>
          <w:rFonts w:eastAsia="Times New Roman"/>
          <w:szCs w:val="22"/>
        </w:rPr>
        <w:t xml:space="preserve">4,656 </w:t>
      </w:r>
      <w:r w:rsidRPr="009C21B0">
        <w:rPr>
          <w:rFonts w:eastAsia="Times New Roman"/>
          <w:szCs w:val="22"/>
        </w:rPr>
        <w:t>health care provi</w:t>
      </w:r>
      <w:r w:rsidR="00900E78">
        <w:rPr>
          <w:rFonts w:eastAsia="Times New Roman"/>
          <w:szCs w:val="22"/>
        </w:rPr>
        <w:t>ders in the Telecommunications</w:t>
      </w:r>
      <w:r w:rsidR="00980F02">
        <w:rPr>
          <w:rFonts w:eastAsia="Times New Roman"/>
          <w:szCs w:val="22"/>
        </w:rPr>
        <w:t xml:space="preserve"> and Healthcare Connect Fund Programs and 8</w:t>
      </w:r>
      <w:r w:rsidRPr="009C21B0">
        <w:rPr>
          <w:rFonts w:eastAsia="Times New Roman"/>
          <w:szCs w:val="22"/>
        </w:rPr>
        <w:t xml:space="preserve">00 service providers will be subject to this requirement.  </w:t>
      </w:r>
    </w:p>
    <w:p w14:paraId="3702609A" w14:textId="77777777" w:rsidR="00117270" w:rsidRPr="002C4BF7" w:rsidRDefault="00117270" w:rsidP="003D1A6E">
      <w:pPr>
        <w:ind w:left="1170"/>
        <w:rPr>
          <w:rFonts w:eastAsia="Times New Roman"/>
          <w:szCs w:val="22"/>
        </w:rPr>
      </w:pPr>
    </w:p>
    <w:p w14:paraId="7140B667" w14:textId="35321ECC" w:rsidR="00117270" w:rsidRPr="002C4BF7" w:rsidRDefault="00117270" w:rsidP="003D1A6E">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sidR="00EF3E4C">
        <w:rPr>
          <w:rFonts w:eastAsia="Times New Roman"/>
          <w:szCs w:val="22"/>
        </w:rPr>
        <w:t xml:space="preserve">Annual </w:t>
      </w:r>
      <w:r w:rsidR="00EF3E4C">
        <w:t>r</w:t>
      </w:r>
      <w:r>
        <w:t>ecordkeeping requirement.</w:t>
      </w:r>
    </w:p>
    <w:p w14:paraId="5AA2920A" w14:textId="77777777" w:rsidR="00117270" w:rsidRDefault="00117270" w:rsidP="003D1A6E">
      <w:pPr>
        <w:ind w:left="1170"/>
        <w:rPr>
          <w:rFonts w:eastAsia="Times New Roman"/>
          <w:b/>
          <w:szCs w:val="22"/>
        </w:rPr>
      </w:pPr>
    </w:p>
    <w:p w14:paraId="29C976F4" w14:textId="77777777" w:rsidR="00117270" w:rsidRPr="002C4BF7" w:rsidRDefault="00117270" w:rsidP="003D1A6E">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10,000  </w:t>
      </w:r>
    </w:p>
    <w:p w14:paraId="30E54901" w14:textId="77777777" w:rsidR="00117270" w:rsidRDefault="00117270" w:rsidP="003D1A6E">
      <w:pPr>
        <w:ind w:left="1170"/>
        <w:rPr>
          <w:rFonts w:eastAsia="Times New Roman"/>
          <w:b/>
          <w:szCs w:val="22"/>
        </w:rPr>
      </w:pPr>
    </w:p>
    <w:p w14:paraId="672E8773" w14:textId="4004084F" w:rsidR="00117270" w:rsidRPr="002C4BF7" w:rsidRDefault="00117270" w:rsidP="003D1A6E">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5,000 </w:t>
      </w:r>
      <w:r w:rsidRPr="002C4BF7">
        <w:rPr>
          <w:rFonts w:eastAsia="Times New Roman"/>
          <w:szCs w:val="22"/>
        </w:rPr>
        <w:t>hours.</w:t>
      </w:r>
      <w:r>
        <w:rPr>
          <w:rFonts w:eastAsia="Times New Roman"/>
          <w:szCs w:val="22"/>
        </w:rPr>
        <w:t xml:space="preserve">  </w:t>
      </w:r>
      <w:r w:rsidRPr="002C4BF7">
        <w:rPr>
          <w:rFonts w:eastAsia="Times New Roman"/>
          <w:szCs w:val="22"/>
        </w:rPr>
        <w:t>The Commission estimates that this requ</w:t>
      </w:r>
      <w:r>
        <w:rPr>
          <w:rFonts w:eastAsia="Times New Roman"/>
          <w:szCs w:val="22"/>
        </w:rPr>
        <w:t xml:space="preserve">irement will take approximately 0.5 hours </w:t>
      </w:r>
      <w:r w:rsidRPr="002C4BF7">
        <w:rPr>
          <w:rFonts w:eastAsia="Times New Roman"/>
          <w:szCs w:val="22"/>
        </w:rPr>
        <w:t>per submission.</w:t>
      </w:r>
      <w:r>
        <w:rPr>
          <w:rFonts w:eastAsia="Times New Roman"/>
          <w:szCs w:val="22"/>
        </w:rPr>
        <w:t xml:space="preserve">  </w:t>
      </w:r>
      <w:r w:rsidR="00872740">
        <w:rPr>
          <w:rFonts w:eastAsia="Times New Roman"/>
          <w:szCs w:val="22"/>
        </w:rPr>
        <w:t>10,000</w:t>
      </w:r>
      <w:r w:rsidR="00872740" w:rsidRPr="002C4BF7">
        <w:rPr>
          <w:rFonts w:eastAsia="Times New Roman"/>
          <w:szCs w:val="22"/>
        </w:rPr>
        <w:t xml:space="preserve"> submissions x </w:t>
      </w:r>
      <w:r w:rsidR="00872740">
        <w:rPr>
          <w:rFonts w:eastAsia="Times New Roman"/>
          <w:szCs w:val="22"/>
        </w:rPr>
        <w:t xml:space="preserve">0.5 hours = </w:t>
      </w:r>
      <w:r>
        <w:rPr>
          <w:rFonts w:eastAsia="Times New Roman"/>
          <w:szCs w:val="22"/>
        </w:rPr>
        <w:t xml:space="preserve">5,000 </w:t>
      </w:r>
      <w:r w:rsidRPr="002C4BF7">
        <w:rPr>
          <w:rFonts w:eastAsia="Times New Roman"/>
          <w:szCs w:val="22"/>
        </w:rPr>
        <w:t xml:space="preserve">hours. </w:t>
      </w:r>
    </w:p>
    <w:p w14:paraId="7F0F29AE" w14:textId="77777777" w:rsidR="00117270" w:rsidRDefault="00117270" w:rsidP="003D1A6E">
      <w:pPr>
        <w:ind w:left="1170"/>
        <w:rPr>
          <w:rFonts w:eastAsia="Times New Roman"/>
          <w:b/>
          <w:szCs w:val="22"/>
        </w:rPr>
      </w:pPr>
    </w:p>
    <w:p w14:paraId="03BEEF6D" w14:textId="110569D7" w:rsidR="00117270" w:rsidRDefault="00E00806" w:rsidP="003D1A6E">
      <w:pPr>
        <w:ind w:left="1170"/>
        <w:rPr>
          <w:szCs w:val="22"/>
        </w:rPr>
      </w:pPr>
      <w:r>
        <w:rPr>
          <w:rFonts w:eastAsia="Times New Roman"/>
          <w:b/>
          <w:szCs w:val="22"/>
        </w:rPr>
        <w:t>Total Estimate of In-House Cost to the Respondents</w:t>
      </w:r>
      <w:r w:rsidR="00117270">
        <w:rPr>
          <w:rFonts w:eastAsia="Times New Roman"/>
          <w:b/>
          <w:szCs w:val="22"/>
        </w:rPr>
        <w:t xml:space="preserve">:  </w:t>
      </w:r>
      <w:r w:rsidR="00117270">
        <w:rPr>
          <w:rFonts w:eastAsia="Times New Roman"/>
          <w:szCs w:val="22"/>
        </w:rPr>
        <w:t>$200,000 =</w:t>
      </w:r>
      <w:r w:rsidR="00117270" w:rsidRPr="002C4BF7">
        <w:rPr>
          <w:rFonts w:eastAsia="Times New Roman"/>
          <w:szCs w:val="22"/>
        </w:rPr>
        <w:t xml:space="preserve"> </w:t>
      </w:r>
      <w:r w:rsidR="00117270">
        <w:rPr>
          <w:rFonts w:eastAsia="Times New Roman"/>
          <w:szCs w:val="22"/>
        </w:rPr>
        <w:t xml:space="preserve">5,000 </w:t>
      </w:r>
      <w:r w:rsidR="00117270" w:rsidRPr="002C4BF7">
        <w:rPr>
          <w:rFonts w:eastAsia="Times New Roman"/>
          <w:szCs w:val="22"/>
        </w:rPr>
        <w:t>hours x $40/hour</w:t>
      </w:r>
      <w:r w:rsidR="00117270">
        <w:rPr>
          <w:rFonts w:eastAsia="Times New Roman"/>
          <w:szCs w:val="22"/>
        </w:rPr>
        <w:t>.  T</w:t>
      </w:r>
      <w:r w:rsidR="00117270">
        <w:rPr>
          <w:szCs w:val="22"/>
        </w:rPr>
        <w:t>he Commission estimates that respondents will use a staff person compensated at approximately $40 per hour.</w:t>
      </w:r>
    </w:p>
    <w:p w14:paraId="17BA287D" w14:textId="5BAFF80C" w:rsidR="00BE4D02" w:rsidRDefault="00BE4D02" w:rsidP="003D1A6E">
      <w:pPr>
        <w:ind w:left="1170"/>
        <w:rPr>
          <w:szCs w:val="22"/>
        </w:rPr>
      </w:pPr>
    </w:p>
    <w:p w14:paraId="30FACB20" w14:textId="77777777" w:rsidR="00BE4D02" w:rsidRPr="00B9711B" w:rsidRDefault="00BE4D02" w:rsidP="00BE4D02">
      <w:pPr>
        <w:keepNext/>
        <w:numPr>
          <w:ilvl w:val="0"/>
          <w:numId w:val="19"/>
        </w:numPr>
        <w:shd w:val="clear" w:color="auto" w:fill="FFFFFF"/>
        <w:rPr>
          <w:b/>
          <w:szCs w:val="22"/>
        </w:rPr>
      </w:pPr>
      <w:r w:rsidRPr="00F33F86">
        <w:rPr>
          <w:b/>
          <w:szCs w:val="22"/>
        </w:rPr>
        <w:t xml:space="preserve">Mobile RHC Provider Submission of Sites </w:t>
      </w:r>
    </w:p>
    <w:p w14:paraId="204F51E2" w14:textId="77777777" w:rsidR="00BE4D02" w:rsidRPr="00F33F86" w:rsidRDefault="00BE4D02" w:rsidP="00BE4D02">
      <w:pPr>
        <w:keepNext/>
        <w:shd w:val="clear" w:color="auto" w:fill="FFFFFF"/>
        <w:ind w:left="1170" w:hanging="450"/>
        <w:rPr>
          <w:b/>
          <w:szCs w:val="22"/>
        </w:rPr>
      </w:pPr>
    </w:p>
    <w:p w14:paraId="1E051AFA" w14:textId="77777777" w:rsidR="00BE4D02" w:rsidRPr="00B103F5" w:rsidRDefault="00BE4D02" w:rsidP="00BE4D02">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44E8B46C" w14:textId="77777777" w:rsidR="00BE4D02" w:rsidRDefault="00BE4D02" w:rsidP="00BE4D02">
      <w:pPr>
        <w:ind w:left="1170"/>
        <w:rPr>
          <w:rFonts w:eastAsia="Times New Roman"/>
          <w:b/>
          <w:szCs w:val="22"/>
        </w:rPr>
      </w:pPr>
    </w:p>
    <w:p w14:paraId="2E5E77A4" w14:textId="77777777" w:rsidR="00BE4D02" w:rsidRDefault="00BE4D02" w:rsidP="00BE4D02">
      <w:pPr>
        <w:ind w:left="1170"/>
      </w:pPr>
      <w:r w:rsidRPr="002C4BF7">
        <w:rPr>
          <w:rFonts w:eastAsia="Times New Roman"/>
          <w:b/>
          <w:szCs w:val="22"/>
        </w:rPr>
        <w:t>Frequency of Response</w:t>
      </w:r>
      <w:r>
        <w:rPr>
          <w:rFonts w:eastAsia="Times New Roman"/>
          <w:b/>
          <w:szCs w:val="22"/>
        </w:rPr>
        <w:t xml:space="preserve">:  </w:t>
      </w:r>
      <w:r>
        <w:t>Annual reporting requirement.</w:t>
      </w:r>
    </w:p>
    <w:p w14:paraId="79209156" w14:textId="77777777" w:rsidR="00BE4D02" w:rsidRPr="002C4BF7" w:rsidRDefault="00BE4D02" w:rsidP="00BE4D02">
      <w:pPr>
        <w:ind w:left="1170"/>
        <w:rPr>
          <w:rFonts w:eastAsia="Times New Roman"/>
          <w:szCs w:val="22"/>
        </w:rPr>
      </w:pPr>
    </w:p>
    <w:p w14:paraId="71748A5F" w14:textId="77777777" w:rsidR="00BE4D02" w:rsidRPr="002C4BF7" w:rsidRDefault="00BE4D02" w:rsidP="00BE4D02">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 xml:space="preserve">Each RHC provider seeking discounts for mobile telecommunications services must submit the estimated number of sites the mobile health clinic will serve during the year on </w:t>
      </w:r>
      <w:r>
        <w:rPr>
          <w:szCs w:val="22"/>
        </w:rPr>
        <w:t xml:space="preserve">the </w:t>
      </w:r>
      <w:r w:rsidRPr="00F33F86">
        <w:rPr>
          <w:szCs w:val="22"/>
        </w:rPr>
        <w:t>FCC Forms 465 and 466.</w:t>
      </w:r>
    </w:p>
    <w:p w14:paraId="1EED61B7" w14:textId="77777777" w:rsidR="00BE4D02" w:rsidRDefault="00BE4D02" w:rsidP="00BE4D02">
      <w:pPr>
        <w:ind w:left="1170"/>
        <w:rPr>
          <w:rFonts w:eastAsia="Times New Roman"/>
          <w:b/>
          <w:szCs w:val="22"/>
        </w:rPr>
      </w:pPr>
    </w:p>
    <w:p w14:paraId="13CA5F0F" w14:textId="77777777" w:rsidR="00BE4D02" w:rsidRDefault="00BE4D02" w:rsidP="00BE4D02">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hours</w:t>
      </w:r>
      <w:r>
        <w:rPr>
          <w:rFonts w:eastAsia="Times New Roman"/>
          <w:szCs w:val="22"/>
        </w:rPr>
        <w:t>.</w:t>
      </w:r>
    </w:p>
    <w:p w14:paraId="55AD710E" w14:textId="77777777" w:rsidR="00BE4D02" w:rsidRPr="002C4BF7" w:rsidRDefault="00BE4D02" w:rsidP="00BE4D02">
      <w:pPr>
        <w:ind w:left="1170"/>
        <w:rPr>
          <w:rFonts w:eastAsia="Times New Roman"/>
          <w:szCs w:val="22"/>
        </w:rPr>
      </w:pPr>
    </w:p>
    <w:p w14:paraId="79D6FF2C" w14:textId="77777777" w:rsidR="00BE4D02" w:rsidRPr="00B103F5" w:rsidRDefault="00BE4D02" w:rsidP="00BE4D02">
      <w:pPr>
        <w:ind w:left="1170"/>
        <w:rPr>
          <w:rFonts w:eastAsia="Times New Roman"/>
          <w:szCs w:val="22"/>
        </w:rPr>
      </w:pPr>
      <w:r>
        <w:rPr>
          <w:rFonts w:eastAsia="Times New Roman"/>
          <w:b/>
          <w:szCs w:val="22"/>
        </w:rPr>
        <w:t xml:space="preserve">Total Estimate of In-House Cost to the Respondents:  </w:t>
      </w:r>
      <w:r>
        <w:rPr>
          <w:rFonts w:eastAsia="Times New Roman"/>
          <w:szCs w:val="22"/>
        </w:rPr>
        <w:t>$0 = 0</w:t>
      </w:r>
      <w:r w:rsidRPr="002C4BF7">
        <w:rPr>
          <w:rFonts w:eastAsia="Times New Roman"/>
          <w:szCs w:val="22"/>
        </w:rPr>
        <w:t xml:space="preserve"> hours x $40/hour</w:t>
      </w:r>
      <w:r>
        <w:rPr>
          <w:rFonts w:eastAsia="Times New Roman"/>
          <w:szCs w:val="22"/>
        </w:rPr>
        <w:t>.  T</w:t>
      </w:r>
      <w:r>
        <w:rPr>
          <w:szCs w:val="22"/>
        </w:rPr>
        <w:t>he Commission estimates that respondents will use a staff person compensated at approximately $40 per hour.</w:t>
      </w:r>
    </w:p>
    <w:p w14:paraId="48083A10" w14:textId="77777777" w:rsidR="00BE4D02" w:rsidRDefault="00BE4D02" w:rsidP="00BE4D02">
      <w:pPr>
        <w:ind w:left="1170" w:hanging="450"/>
        <w:rPr>
          <w:szCs w:val="22"/>
        </w:rPr>
      </w:pPr>
    </w:p>
    <w:p w14:paraId="7EA8540C" w14:textId="77777777" w:rsidR="00BE4D02" w:rsidRPr="00B9711B" w:rsidRDefault="00BE4D02" w:rsidP="00BE4D02">
      <w:pPr>
        <w:numPr>
          <w:ilvl w:val="0"/>
          <w:numId w:val="19"/>
        </w:numPr>
        <w:shd w:val="clear" w:color="auto" w:fill="FFFFFF"/>
        <w:ind w:left="1170" w:hanging="450"/>
        <w:rPr>
          <w:b/>
          <w:szCs w:val="22"/>
        </w:rPr>
      </w:pPr>
      <w:r w:rsidRPr="00F33F86">
        <w:rPr>
          <w:b/>
          <w:szCs w:val="22"/>
        </w:rPr>
        <w:t xml:space="preserve">Mobile RHC Provider Explanation of Necessity </w:t>
      </w:r>
    </w:p>
    <w:p w14:paraId="1AAD4134" w14:textId="77777777" w:rsidR="00BE4D02" w:rsidRPr="00F33F86" w:rsidRDefault="00BE4D02" w:rsidP="00BE4D02">
      <w:pPr>
        <w:shd w:val="clear" w:color="auto" w:fill="FFFFFF"/>
        <w:ind w:left="1170" w:hanging="450"/>
        <w:rPr>
          <w:b/>
          <w:szCs w:val="22"/>
        </w:rPr>
      </w:pPr>
    </w:p>
    <w:p w14:paraId="03AB30A6" w14:textId="77777777" w:rsidR="00BE4D02" w:rsidRPr="00B103F5" w:rsidRDefault="00BE4D02" w:rsidP="00BE4D02">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59761217" w14:textId="77777777" w:rsidR="00BE4D02" w:rsidRDefault="00BE4D02" w:rsidP="00BE4D02">
      <w:pPr>
        <w:ind w:left="1170"/>
        <w:rPr>
          <w:rFonts w:eastAsia="Times New Roman"/>
          <w:b/>
          <w:szCs w:val="22"/>
        </w:rPr>
      </w:pPr>
    </w:p>
    <w:p w14:paraId="21A0E8A1" w14:textId="77777777" w:rsidR="00BE4D02" w:rsidRPr="002C4BF7" w:rsidRDefault="00BE4D02" w:rsidP="00BE4D02">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t>Annual reporting requirement.</w:t>
      </w:r>
    </w:p>
    <w:p w14:paraId="35092E06" w14:textId="77777777" w:rsidR="00BE4D02" w:rsidRDefault="00BE4D02" w:rsidP="00BE4D02">
      <w:pPr>
        <w:ind w:left="1170"/>
        <w:rPr>
          <w:rFonts w:eastAsia="Times New Roman"/>
          <w:b/>
          <w:szCs w:val="22"/>
        </w:rPr>
      </w:pPr>
    </w:p>
    <w:p w14:paraId="3C37653C" w14:textId="77777777" w:rsidR="00BE4D02" w:rsidRPr="002C4BF7" w:rsidRDefault="00BE4D02" w:rsidP="00BE4D02">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Each RHC provider seeking discounts for mobile telecommunications services must document the cost of wireline services, if the mobile RHC provider serves less than eight different sites per year.</w:t>
      </w:r>
    </w:p>
    <w:p w14:paraId="34338C75" w14:textId="77777777" w:rsidR="00BE4D02" w:rsidRDefault="00BE4D02" w:rsidP="00BE4D02">
      <w:pPr>
        <w:ind w:left="1170"/>
        <w:rPr>
          <w:rFonts w:eastAsia="Times New Roman"/>
          <w:b/>
          <w:szCs w:val="22"/>
        </w:rPr>
      </w:pPr>
    </w:p>
    <w:p w14:paraId="38A0404B" w14:textId="77777777" w:rsidR="00BE4D02" w:rsidRDefault="00BE4D02" w:rsidP="00BE4D02">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 xml:space="preserve">hours. </w:t>
      </w:r>
    </w:p>
    <w:p w14:paraId="76CF4446" w14:textId="77777777" w:rsidR="00BE4D02" w:rsidRPr="002C4BF7" w:rsidRDefault="00BE4D02" w:rsidP="00BE4D02">
      <w:pPr>
        <w:ind w:left="1170"/>
        <w:rPr>
          <w:rFonts w:eastAsia="Times New Roman"/>
          <w:szCs w:val="22"/>
        </w:rPr>
      </w:pPr>
    </w:p>
    <w:p w14:paraId="087B3921" w14:textId="77777777" w:rsidR="00BE4D02" w:rsidRPr="00B103F5" w:rsidRDefault="00BE4D02" w:rsidP="00BE4D02">
      <w:pPr>
        <w:ind w:left="1170"/>
        <w:rPr>
          <w:rFonts w:eastAsia="Times New Roman"/>
          <w:szCs w:val="22"/>
        </w:rPr>
      </w:pPr>
      <w:r>
        <w:rPr>
          <w:rFonts w:eastAsia="Times New Roman"/>
          <w:b/>
          <w:szCs w:val="22"/>
        </w:rPr>
        <w:t xml:space="preserve">Total Estimate of In-House Cost to the Respondents:  </w:t>
      </w:r>
      <w:r>
        <w:rPr>
          <w:rFonts w:eastAsia="Times New Roman"/>
          <w:szCs w:val="22"/>
        </w:rPr>
        <w:t>$0 = 0</w:t>
      </w:r>
      <w:r w:rsidRPr="002C4BF7">
        <w:rPr>
          <w:rFonts w:eastAsia="Times New Roman"/>
          <w:szCs w:val="22"/>
        </w:rPr>
        <w:t xml:space="preserve"> hours x $40/hour</w:t>
      </w:r>
      <w:r>
        <w:rPr>
          <w:rFonts w:eastAsia="Times New Roman"/>
          <w:szCs w:val="22"/>
        </w:rPr>
        <w:t>.  T</w:t>
      </w:r>
      <w:r>
        <w:rPr>
          <w:szCs w:val="22"/>
        </w:rPr>
        <w:t>he Commission estimates that respondents will use a staff person compensated at approximately $40 per hour.</w:t>
      </w:r>
    </w:p>
    <w:p w14:paraId="7A4B58AA" w14:textId="77777777" w:rsidR="00BE4D02" w:rsidRDefault="00BE4D02" w:rsidP="00BE4D02">
      <w:pPr>
        <w:ind w:left="1170" w:hanging="450"/>
        <w:rPr>
          <w:szCs w:val="22"/>
        </w:rPr>
      </w:pPr>
    </w:p>
    <w:p w14:paraId="37955C02" w14:textId="77777777" w:rsidR="00BE4D02" w:rsidRPr="00B9711B" w:rsidRDefault="00BE4D02" w:rsidP="00BE4D02">
      <w:pPr>
        <w:keepNext/>
        <w:numPr>
          <w:ilvl w:val="0"/>
          <w:numId w:val="19"/>
        </w:numPr>
        <w:shd w:val="clear" w:color="auto" w:fill="FFFFFF"/>
        <w:ind w:left="1170" w:hanging="450"/>
        <w:rPr>
          <w:b/>
          <w:szCs w:val="22"/>
        </w:rPr>
      </w:pPr>
      <w:r w:rsidRPr="00F33F86">
        <w:rPr>
          <w:b/>
          <w:szCs w:val="22"/>
        </w:rPr>
        <w:t xml:space="preserve">Mobile RHC Provider </w:t>
      </w:r>
      <w:r>
        <w:rPr>
          <w:b/>
          <w:szCs w:val="22"/>
        </w:rPr>
        <w:t>Certification</w:t>
      </w:r>
      <w:r w:rsidRPr="00F33F86">
        <w:rPr>
          <w:b/>
          <w:szCs w:val="22"/>
        </w:rPr>
        <w:t xml:space="preserve"> </w:t>
      </w:r>
    </w:p>
    <w:p w14:paraId="77F78214" w14:textId="77777777" w:rsidR="00BE4D02" w:rsidRPr="00F33F86" w:rsidRDefault="00BE4D02" w:rsidP="00BE4D02">
      <w:pPr>
        <w:keepNext/>
        <w:shd w:val="clear" w:color="auto" w:fill="FFFFFF"/>
        <w:ind w:left="1170" w:hanging="450"/>
        <w:rPr>
          <w:b/>
          <w:szCs w:val="22"/>
        </w:rPr>
      </w:pPr>
    </w:p>
    <w:p w14:paraId="6D4632CC" w14:textId="77777777" w:rsidR="00BE4D02" w:rsidRDefault="00BE4D02" w:rsidP="00BE4D02">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3917ADED" w14:textId="77777777" w:rsidR="00BE4D02" w:rsidRPr="00B103F5" w:rsidRDefault="00BE4D02" w:rsidP="00BE4D02">
      <w:pPr>
        <w:shd w:val="clear" w:color="auto" w:fill="FFFFFF"/>
        <w:ind w:left="1170"/>
        <w:rPr>
          <w:rFonts w:eastAsia="Times New Roman"/>
          <w:szCs w:val="22"/>
        </w:rPr>
      </w:pPr>
    </w:p>
    <w:p w14:paraId="5C7833A3" w14:textId="77777777" w:rsidR="00BE4D02" w:rsidRDefault="00BE4D02" w:rsidP="00BE4D02">
      <w:pPr>
        <w:ind w:left="1170"/>
      </w:pPr>
      <w:r w:rsidRPr="002C4BF7">
        <w:rPr>
          <w:rFonts w:eastAsia="Times New Roman"/>
          <w:b/>
          <w:szCs w:val="22"/>
        </w:rPr>
        <w:t>Frequency of Response</w:t>
      </w:r>
      <w:r>
        <w:rPr>
          <w:rFonts w:eastAsia="Times New Roman"/>
          <w:b/>
          <w:szCs w:val="22"/>
        </w:rPr>
        <w:t xml:space="preserve">:  </w:t>
      </w:r>
      <w:r>
        <w:t>Annual reporting requirement.</w:t>
      </w:r>
    </w:p>
    <w:p w14:paraId="0A61EC8E" w14:textId="77777777" w:rsidR="00BE4D02" w:rsidRPr="002C4BF7" w:rsidRDefault="00BE4D02" w:rsidP="00BE4D02">
      <w:pPr>
        <w:ind w:left="1170"/>
        <w:rPr>
          <w:rFonts w:eastAsia="Times New Roman"/>
          <w:szCs w:val="22"/>
        </w:rPr>
      </w:pPr>
    </w:p>
    <w:p w14:paraId="69BCAC1F" w14:textId="77777777" w:rsidR="00BE4D02" w:rsidRPr="002C4BF7" w:rsidRDefault="00BE4D02" w:rsidP="00BE4D02">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 xml:space="preserve">Each RHC provider seeking discounts for mobile telecommunications services must certify that they are serving eligible rural areas on FCC </w:t>
      </w:r>
      <w:r w:rsidRPr="00F33F86">
        <w:rPr>
          <w:bCs/>
          <w:szCs w:val="22"/>
        </w:rPr>
        <w:t>Forms 465 and 466.</w:t>
      </w:r>
      <w:r w:rsidRPr="00F33F86">
        <w:rPr>
          <w:b/>
          <w:szCs w:val="22"/>
        </w:rPr>
        <w:t xml:space="preserve">  </w:t>
      </w:r>
    </w:p>
    <w:p w14:paraId="0624055F" w14:textId="77777777" w:rsidR="00BE4D02" w:rsidRDefault="00BE4D02" w:rsidP="00BE4D02">
      <w:pPr>
        <w:ind w:left="1170"/>
        <w:rPr>
          <w:rFonts w:eastAsia="Times New Roman"/>
          <w:b/>
          <w:szCs w:val="22"/>
        </w:rPr>
      </w:pPr>
    </w:p>
    <w:p w14:paraId="2EEEB467" w14:textId="77777777" w:rsidR="00BE4D02" w:rsidRDefault="00BE4D02" w:rsidP="00BE4D02">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 xml:space="preserve">hours. </w:t>
      </w:r>
    </w:p>
    <w:p w14:paraId="168B9150" w14:textId="77777777" w:rsidR="00BE4D02" w:rsidRPr="002C4BF7" w:rsidRDefault="00BE4D02" w:rsidP="00BE4D02">
      <w:pPr>
        <w:ind w:left="1170"/>
        <w:rPr>
          <w:rFonts w:eastAsia="Times New Roman"/>
          <w:szCs w:val="22"/>
        </w:rPr>
      </w:pPr>
    </w:p>
    <w:p w14:paraId="03525EE4" w14:textId="77777777" w:rsidR="00BE4D02" w:rsidRPr="00B103F5" w:rsidRDefault="00BE4D02" w:rsidP="00BE4D02">
      <w:pPr>
        <w:ind w:left="1170"/>
        <w:rPr>
          <w:rFonts w:eastAsia="Times New Roman"/>
          <w:szCs w:val="22"/>
        </w:rPr>
      </w:pPr>
      <w:r>
        <w:rPr>
          <w:rFonts w:eastAsia="Times New Roman"/>
          <w:b/>
          <w:szCs w:val="22"/>
        </w:rPr>
        <w:t xml:space="preserve">Total Estimate of In-House Cost to the Respondents:  </w:t>
      </w:r>
      <w:r>
        <w:rPr>
          <w:rFonts w:eastAsia="Times New Roman"/>
          <w:szCs w:val="22"/>
        </w:rPr>
        <w:t>$0 = 0</w:t>
      </w:r>
      <w:r w:rsidRPr="002C4BF7">
        <w:rPr>
          <w:rFonts w:eastAsia="Times New Roman"/>
          <w:szCs w:val="22"/>
        </w:rPr>
        <w:t xml:space="preserve"> hours x $40/hour</w:t>
      </w:r>
      <w:r>
        <w:rPr>
          <w:rFonts w:eastAsia="Times New Roman"/>
          <w:szCs w:val="22"/>
        </w:rPr>
        <w:t>.  T</w:t>
      </w:r>
      <w:r>
        <w:rPr>
          <w:szCs w:val="22"/>
        </w:rPr>
        <w:t>he Commission estimates that respondents will use a staff person compensated at approximately $40 per hour.</w:t>
      </w:r>
    </w:p>
    <w:p w14:paraId="0A0F067B" w14:textId="77777777" w:rsidR="00BE4D02" w:rsidRPr="00F33F86" w:rsidRDefault="00BE4D02" w:rsidP="00BE4D02">
      <w:pPr>
        <w:ind w:left="1170" w:hanging="450"/>
        <w:rPr>
          <w:szCs w:val="22"/>
        </w:rPr>
      </w:pPr>
    </w:p>
    <w:p w14:paraId="7D785242" w14:textId="77777777" w:rsidR="00BE4D02" w:rsidRPr="00B9711B" w:rsidRDefault="00BE4D02" w:rsidP="00BE4D02">
      <w:pPr>
        <w:numPr>
          <w:ilvl w:val="0"/>
          <w:numId w:val="19"/>
        </w:numPr>
        <w:shd w:val="clear" w:color="auto" w:fill="FFFFFF"/>
        <w:ind w:left="1170" w:hanging="450"/>
        <w:rPr>
          <w:b/>
          <w:szCs w:val="22"/>
        </w:rPr>
      </w:pPr>
      <w:r w:rsidRPr="00F33F86">
        <w:rPr>
          <w:b/>
          <w:szCs w:val="22"/>
        </w:rPr>
        <w:t xml:space="preserve">Mobile RHC </w:t>
      </w:r>
      <w:r>
        <w:rPr>
          <w:b/>
          <w:szCs w:val="22"/>
        </w:rPr>
        <w:t xml:space="preserve">Provider </w:t>
      </w:r>
      <w:r w:rsidRPr="00F33F86">
        <w:rPr>
          <w:b/>
          <w:szCs w:val="22"/>
        </w:rPr>
        <w:t xml:space="preserve">Annual Logs </w:t>
      </w:r>
    </w:p>
    <w:p w14:paraId="0BF899F1" w14:textId="77777777" w:rsidR="00BE4D02" w:rsidRPr="00F33F86" w:rsidRDefault="00BE4D02" w:rsidP="00BE4D02">
      <w:pPr>
        <w:shd w:val="clear" w:color="auto" w:fill="FFFFFF"/>
        <w:ind w:left="1170" w:hanging="450"/>
        <w:rPr>
          <w:b/>
          <w:szCs w:val="22"/>
        </w:rPr>
      </w:pPr>
    </w:p>
    <w:p w14:paraId="5B36735D" w14:textId="77777777" w:rsidR="00BE4D02" w:rsidRDefault="00BE4D02" w:rsidP="00BE4D02">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52F49532" w14:textId="77777777" w:rsidR="00BE4D02" w:rsidRPr="00B103F5" w:rsidRDefault="00BE4D02" w:rsidP="00BE4D02">
      <w:pPr>
        <w:shd w:val="clear" w:color="auto" w:fill="FFFFFF"/>
        <w:ind w:left="1170"/>
        <w:rPr>
          <w:rFonts w:eastAsia="Times New Roman"/>
          <w:szCs w:val="22"/>
        </w:rPr>
      </w:pPr>
    </w:p>
    <w:p w14:paraId="0C0C73E9" w14:textId="0E8A34CB" w:rsidR="00BE4D02" w:rsidRPr="002C4BF7" w:rsidRDefault="00BE4D02" w:rsidP="00BE4D02">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rsidR="007100F7">
        <w:rPr>
          <w:rFonts w:eastAsia="Times New Roman"/>
          <w:szCs w:val="22"/>
        </w:rPr>
        <w:t xml:space="preserve">Annual </w:t>
      </w:r>
      <w:r w:rsidR="007100F7">
        <w:t>r</w:t>
      </w:r>
      <w:r>
        <w:t>ecordkeeping requirement.</w:t>
      </w:r>
    </w:p>
    <w:p w14:paraId="54C775D4" w14:textId="77777777" w:rsidR="00BE4D02" w:rsidRDefault="00BE4D02" w:rsidP="00BE4D02">
      <w:pPr>
        <w:ind w:left="1170"/>
        <w:rPr>
          <w:rFonts w:eastAsia="Times New Roman"/>
          <w:b/>
          <w:szCs w:val="22"/>
        </w:rPr>
      </w:pPr>
    </w:p>
    <w:p w14:paraId="03002B19" w14:textId="77777777" w:rsidR="00BE4D02" w:rsidRPr="002C4BF7" w:rsidRDefault="00BE4D02" w:rsidP="00BE4D02">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Each RHC provider seeking discounts for mobile telecommunications services must retain and make available upon request logs indicating the geographic coordinates where the mobile health clinic stops and the number of patients served at each location.</w:t>
      </w:r>
      <w:r w:rsidRPr="00F33F86">
        <w:rPr>
          <w:b/>
          <w:szCs w:val="22"/>
        </w:rPr>
        <w:t xml:space="preserve">  </w:t>
      </w:r>
    </w:p>
    <w:p w14:paraId="388212D5" w14:textId="77777777" w:rsidR="00BE4D02" w:rsidRDefault="00BE4D02" w:rsidP="00BE4D02">
      <w:pPr>
        <w:ind w:left="1170"/>
        <w:rPr>
          <w:rFonts w:eastAsia="Times New Roman"/>
          <w:b/>
          <w:szCs w:val="22"/>
        </w:rPr>
      </w:pPr>
    </w:p>
    <w:p w14:paraId="71194A6C" w14:textId="77777777" w:rsidR="00BE4D02" w:rsidRDefault="00BE4D02" w:rsidP="00BE4D02">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annually.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 xml:space="preserve">hours. </w:t>
      </w:r>
    </w:p>
    <w:p w14:paraId="7249084B" w14:textId="77777777" w:rsidR="00BE4D02" w:rsidRPr="002C4BF7" w:rsidRDefault="00BE4D02" w:rsidP="00BE4D02">
      <w:pPr>
        <w:ind w:left="1170"/>
        <w:rPr>
          <w:rFonts w:eastAsia="Times New Roman"/>
          <w:szCs w:val="22"/>
        </w:rPr>
      </w:pPr>
    </w:p>
    <w:p w14:paraId="76D01736" w14:textId="77777777" w:rsidR="00BE4D02" w:rsidRPr="00B103F5" w:rsidRDefault="00BE4D02" w:rsidP="00BE4D02">
      <w:pPr>
        <w:ind w:left="1170"/>
        <w:rPr>
          <w:rFonts w:eastAsia="Times New Roman"/>
          <w:szCs w:val="22"/>
        </w:rPr>
      </w:pPr>
      <w:r>
        <w:rPr>
          <w:rFonts w:eastAsia="Times New Roman"/>
          <w:b/>
          <w:szCs w:val="22"/>
        </w:rPr>
        <w:t xml:space="preserve">Total Estimate of In-House Cost to the Respondents:  </w:t>
      </w:r>
      <w:r>
        <w:rPr>
          <w:rFonts w:eastAsia="Times New Roman"/>
          <w:szCs w:val="22"/>
        </w:rPr>
        <w:t>$0 = 0</w:t>
      </w:r>
      <w:r w:rsidRPr="002C4BF7">
        <w:rPr>
          <w:rFonts w:eastAsia="Times New Roman"/>
          <w:szCs w:val="22"/>
        </w:rPr>
        <w:t xml:space="preserve"> hours x $</w:t>
      </w:r>
      <w:r>
        <w:rPr>
          <w:rFonts w:eastAsia="Times New Roman"/>
          <w:szCs w:val="22"/>
        </w:rPr>
        <w:t>4</w:t>
      </w:r>
      <w:r w:rsidRPr="002C4BF7">
        <w:rPr>
          <w:rFonts w:eastAsia="Times New Roman"/>
          <w:szCs w:val="22"/>
        </w:rPr>
        <w:t>0/hour</w:t>
      </w:r>
      <w:r>
        <w:rPr>
          <w:rFonts w:eastAsia="Times New Roman"/>
          <w:szCs w:val="22"/>
        </w:rPr>
        <w:t>.  T</w:t>
      </w:r>
      <w:r>
        <w:rPr>
          <w:szCs w:val="22"/>
        </w:rPr>
        <w:t xml:space="preserve">he Commission estimates that respondents will use a staff person compensated at approximately $40 per hours.  </w:t>
      </w:r>
    </w:p>
    <w:p w14:paraId="28175719" w14:textId="77777777" w:rsidR="00BE4D02" w:rsidRPr="00F33F86" w:rsidRDefault="00BE4D02" w:rsidP="00BE4D02">
      <w:pPr>
        <w:ind w:left="1170" w:hanging="450"/>
        <w:jc w:val="both"/>
        <w:rPr>
          <w:szCs w:val="22"/>
        </w:rPr>
      </w:pPr>
    </w:p>
    <w:p w14:paraId="227523E3" w14:textId="77777777" w:rsidR="00BE4D02" w:rsidRPr="00B9711B" w:rsidRDefault="00BE4D02" w:rsidP="00BE4D02">
      <w:pPr>
        <w:numPr>
          <w:ilvl w:val="0"/>
          <w:numId w:val="19"/>
        </w:numPr>
        <w:shd w:val="clear" w:color="auto" w:fill="FFFFFF"/>
        <w:ind w:left="1170" w:hanging="450"/>
        <w:rPr>
          <w:b/>
          <w:szCs w:val="22"/>
        </w:rPr>
      </w:pPr>
      <w:r w:rsidRPr="00F33F86">
        <w:rPr>
          <w:b/>
          <w:szCs w:val="22"/>
        </w:rPr>
        <w:t xml:space="preserve">Mobile RHC Provider Documentation of Price – Service in One State </w:t>
      </w:r>
    </w:p>
    <w:p w14:paraId="02EE9216" w14:textId="77777777" w:rsidR="00BE4D02" w:rsidRPr="00F33F86" w:rsidRDefault="00BE4D02" w:rsidP="00BE4D02">
      <w:pPr>
        <w:shd w:val="clear" w:color="auto" w:fill="FFFFFF"/>
        <w:ind w:left="1170" w:hanging="450"/>
        <w:rPr>
          <w:b/>
          <w:szCs w:val="22"/>
        </w:rPr>
      </w:pPr>
    </w:p>
    <w:p w14:paraId="15670892" w14:textId="77777777" w:rsidR="00BE4D02" w:rsidRPr="00B103F5" w:rsidRDefault="00BE4D02" w:rsidP="00BE4D02">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2CC093D2" w14:textId="77777777" w:rsidR="00BE4D02" w:rsidRDefault="00BE4D02" w:rsidP="00BE4D02">
      <w:pPr>
        <w:ind w:left="1170"/>
        <w:rPr>
          <w:rFonts w:eastAsia="Times New Roman"/>
          <w:b/>
          <w:szCs w:val="22"/>
        </w:rPr>
      </w:pPr>
    </w:p>
    <w:p w14:paraId="72F3B468" w14:textId="77777777" w:rsidR="00BE4D02" w:rsidRPr="002C4BF7" w:rsidRDefault="00BE4D02" w:rsidP="00BE4D02">
      <w:pPr>
        <w:ind w:left="1170"/>
        <w:rPr>
          <w:rFonts w:eastAsia="Times New Roman"/>
          <w:szCs w:val="22"/>
        </w:rPr>
      </w:pPr>
      <w:r w:rsidRPr="002C4BF7">
        <w:rPr>
          <w:rFonts w:eastAsia="Times New Roman"/>
          <w:b/>
          <w:szCs w:val="22"/>
        </w:rPr>
        <w:t>Frequency of Response</w:t>
      </w:r>
      <w:r>
        <w:rPr>
          <w:rFonts w:eastAsia="Times New Roman"/>
          <w:b/>
          <w:szCs w:val="22"/>
        </w:rPr>
        <w:t xml:space="preserve">:  </w:t>
      </w:r>
      <w:r>
        <w:t xml:space="preserve">Annual reporting requirement.  </w:t>
      </w:r>
    </w:p>
    <w:p w14:paraId="0A5CE0D0" w14:textId="77777777" w:rsidR="00BE4D02" w:rsidRDefault="00BE4D02" w:rsidP="00BE4D02">
      <w:pPr>
        <w:ind w:left="1170"/>
        <w:rPr>
          <w:rFonts w:eastAsia="Times New Roman"/>
          <w:b/>
          <w:szCs w:val="22"/>
        </w:rPr>
      </w:pPr>
    </w:p>
    <w:p w14:paraId="282935C0" w14:textId="77777777" w:rsidR="00BE4D02" w:rsidRDefault="00BE4D02" w:rsidP="00BE4D02">
      <w:pPr>
        <w:ind w:left="1170"/>
        <w:rPr>
          <w:bCs/>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 xml:space="preserve">Each RHC provider seeking discounts for mobile telecommunications services must submit documentation of the price for bandwidth equivalent services on </w:t>
      </w:r>
      <w:r>
        <w:rPr>
          <w:szCs w:val="22"/>
        </w:rPr>
        <w:t xml:space="preserve">the </w:t>
      </w:r>
      <w:r w:rsidRPr="00F33F86">
        <w:rPr>
          <w:szCs w:val="22"/>
        </w:rPr>
        <w:t xml:space="preserve">FCC Forms </w:t>
      </w:r>
      <w:r>
        <w:rPr>
          <w:bCs/>
          <w:szCs w:val="22"/>
        </w:rPr>
        <w:t>465 and 466.</w:t>
      </w:r>
    </w:p>
    <w:p w14:paraId="4FFFC457" w14:textId="77777777" w:rsidR="00BE4D02" w:rsidRDefault="00BE4D02" w:rsidP="00BE4D02">
      <w:pPr>
        <w:ind w:left="1170"/>
        <w:rPr>
          <w:rFonts w:eastAsia="Times New Roman"/>
          <w:b/>
          <w:szCs w:val="22"/>
        </w:rPr>
      </w:pPr>
    </w:p>
    <w:p w14:paraId="221C2349" w14:textId="77777777" w:rsidR="00BE4D02" w:rsidRDefault="00BE4D02" w:rsidP="00BE4D02">
      <w:pPr>
        <w:ind w:left="1170"/>
        <w:rPr>
          <w:bCs/>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 xml:space="preserve">hours. </w:t>
      </w:r>
    </w:p>
    <w:p w14:paraId="2C826DA7" w14:textId="77777777" w:rsidR="00BE4D02" w:rsidRDefault="00BE4D02" w:rsidP="00BE4D02">
      <w:pPr>
        <w:ind w:left="1170"/>
        <w:rPr>
          <w:rFonts w:eastAsia="Times New Roman"/>
          <w:b/>
          <w:szCs w:val="22"/>
        </w:rPr>
      </w:pPr>
    </w:p>
    <w:p w14:paraId="22B57A1C" w14:textId="77777777" w:rsidR="00BE4D02" w:rsidRPr="004035ED" w:rsidRDefault="00BE4D02" w:rsidP="00BE4D02">
      <w:pPr>
        <w:ind w:left="1170"/>
        <w:rPr>
          <w:bCs/>
          <w:szCs w:val="22"/>
        </w:rPr>
      </w:pPr>
      <w:r>
        <w:rPr>
          <w:rFonts w:eastAsia="Times New Roman"/>
          <w:b/>
          <w:szCs w:val="22"/>
        </w:rPr>
        <w:t xml:space="preserve">Total Estimate of In-House Cost to the Respondents:  </w:t>
      </w:r>
      <w:r>
        <w:rPr>
          <w:rFonts w:eastAsia="Times New Roman"/>
          <w:szCs w:val="22"/>
        </w:rPr>
        <w:t>$0 = 0</w:t>
      </w:r>
      <w:r w:rsidRPr="002C4BF7">
        <w:rPr>
          <w:rFonts w:eastAsia="Times New Roman"/>
          <w:szCs w:val="22"/>
        </w:rPr>
        <w:t xml:space="preserve"> hours x $40/hour</w:t>
      </w:r>
      <w:r>
        <w:rPr>
          <w:rFonts w:eastAsia="Times New Roman"/>
          <w:szCs w:val="22"/>
        </w:rPr>
        <w:t>.  T</w:t>
      </w:r>
      <w:r>
        <w:rPr>
          <w:szCs w:val="22"/>
        </w:rPr>
        <w:t>he Commission estimates that respondents will use a staff person compensated at approximately $40 per hour.</w:t>
      </w:r>
    </w:p>
    <w:p w14:paraId="271A40DE" w14:textId="77777777" w:rsidR="00BE4D02" w:rsidRPr="00F33F86" w:rsidRDefault="00BE4D02" w:rsidP="00BE4D02">
      <w:pPr>
        <w:ind w:left="1170" w:hanging="450"/>
        <w:jc w:val="both"/>
        <w:rPr>
          <w:szCs w:val="22"/>
        </w:rPr>
      </w:pPr>
    </w:p>
    <w:p w14:paraId="35373D12" w14:textId="77777777" w:rsidR="00BE4D02" w:rsidRPr="00B9711B" w:rsidRDefault="00BE4D02" w:rsidP="00BE4D02">
      <w:pPr>
        <w:numPr>
          <w:ilvl w:val="0"/>
          <w:numId w:val="19"/>
        </w:numPr>
        <w:shd w:val="clear" w:color="auto" w:fill="FFFFFF"/>
        <w:ind w:left="1170" w:hanging="450"/>
        <w:rPr>
          <w:b/>
          <w:szCs w:val="22"/>
        </w:rPr>
      </w:pPr>
      <w:r w:rsidRPr="00F33F86">
        <w:rPr>
          <w:b/>
          <w:szCs w:val="22"/>
        </w:rPr>
        <w:t>Mobile RHC Provider Documentation of Price – Service in Multiple State</w:t>
      </w:r>
      <w:r>
        <w:rPr>
          <w:b/>
          <w:szCs w:val="22"/>
        </w:rPr>
        <w:t>s</w:t>
      </w:r>
      <w:r w:rsidRPr="00F33F86">
        <w:rPr>
          <w:b/>
          <w:szCs w:val="22"/>
        </w:rPr>
        <w:t xml:space="preserve"> </w:t>
      </w:r>
    </w:p>
    <w:p w14:paraId="232EACC3" w14:textId="77777777" w:rsidR="00BE4D02" w:rsidRPr="00F33F86" w:rsidRDefault="00BE4D02" w:rsidP="00BE4D02">
      <w:pPr>
        <w:shd w:val="clear" w:color="auto" w:fill="FFFFFF"/>
        <w:ind w:left="1170"/>
        <w:rPr>
          <w:b/>
          <w:szCs w:val="22"/>
        </w:rPr>
      </w:pPr>
    </w:p>
    <w:p w14:paraId="50A68AC8" w14:textId="77777777" w:rsidR="00BE4D02" w:rsidRDefault="00BE4D02" w:rsidP="00BE4D02">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2027019C" w14:textId="77777777" w:rsidR="00BE4D02" w:rsidRPr="00B103F5" w:rsidRDefault="00BE4D02" w:rsidP="00BE4D02">
      <w:pPr>
        <w:shd w:val="clear" w:color="auto" w:fill="FFFFFF"/>
        <w:ind w:left="1170"/>
        <w:rPr>
          <w:rFonts w:eastAsia="Times New Roman"/>
          <w:szCs w:val="22"/>
        </w:rPr>
      </w:pPr>
    </w:p>
    <w:p w14:paraId="1375872E" w14:textId="77777777" w:rsidR="00BE4D02" w:rsidRPr="002C4BF7" w:rsidRDefault="00BE4D02" w:rsidP="00BE4D02">
      <w:pPr>
        <w:ind w:left="1170" w:right="651"/>
        <w:rPr>
          <w:rFonts w:eastAsia="Times New Roman"/>
          <w:szCs w:val="22"/>
        </w:rPr>
      </w:pPr>
      <w:r w:rsidRPr="002C4BF7">
        <w:rPr>
          <w:rFonts w:eastAsia="Times New Roman"/>
          <w:b/>
          <w:szCs w:val="22"/>
        </w:rPr>
        <w:t>Frequency of Response</w:t>
      </w:r>
      <w:r>
        <w:rPr>
          <w:rFonts w:eastAsia="Times New Roman"/>
          <w:b/>
          <w:szCs w:val="22"/>
        </w:rPr>
        <w:t xml:space="preserve">:  </w:t>
      </w:r>
      <w:r>
        <w:t xml:space="preserve">Annual reporting requirement.  </w:t>
      </w:r>
    </w:p>
    <w:p w14:paraId="1ECFAA75" w14:textId="77777777" w:rsidR="00BE4D02" w:rsidRDefault="00BE4D02" w:rsidP="00BE4D02">
      <w:pPr>
        <w:ind w:left="1170"/>
        <w:rPr>
          <w:rFonts w:eastAsia="Times New Roman"/>
          <w:b/>
          <w:szCs w:val="22"/>
        </w:rPr>
      </w:pPr>
    </w:p>
    <w:p w14:paraId="1FCB0D91" w14:textId="77777777" w:rsidR="00BE4D02" w:rsidRDefault="00BE4D02" w:rsidP="00BE4D02">
      <w:pPr>
        <w:ind w:left="1170"/>
        <w:rPr>
          <w:bCs/>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 xml:space="preserve">Each RHC provider seeking discounts for mobile telecommunications services must submit documentation of the price for bandwidth equivalent services on </w:t>
      </w:r>
      <w:r>
        <w:rPr>
          <w:szCs w:val="22"/>
        </w:rPr>
        <w:t xml:space="preserve">the </w:t>
      </w:r>
      <w:r w:rsidRPr="00F33F86">
        <w:rPr>
          <w:szCs w:val="22"/>
        </w:rPr>
        <w:t xml:space="preserve">FCC Forms </w:t>
      </w:r>
      <w:r w:rsidRPr="00F33F86">
        <w:rPr>
          <w:bCs/>
          <w:szCs w:val="22"/>
        </w:rPr>
        <w:t xml:space="preserve">465 and 466. </w:t>
      </w:r>
    </w:p>
    <w:p w14:paraId="4BD43CF5" w14:textId="77777777" w:rsidR="00BE4D02" w:rsidRPr="002C4BF7" w:rsidRDefault="00BE4D02" w:rsidP="00BE4D02">
      <w:pPr>
        <w:ind w:left="1170"/>
        <w:rPr>
          <w:rFonts w:eastAsia="Times New Roman"/>
          <w:szCs w:val="22"/>
        </w:rPr>
      </w:pPr>
    </w:p>
    <w:p w14:paraId="28334F35" w14:textId="77777777" w:rsidR="00BE4D02" w:rsidRDefault="00BE4D02" w:rsidP="00BE4D02">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 xml:space="preserve">hours. </w:t>
      </w:r>
    </w:p>
    <w:p w14:paraId="537273AD" w14:textId="77777777" w:rsidR="00BE4D02" w:rsidRPr="002C4BF7" w:rsidRDefault="00BE4D02" w:rsidP="00BE4D02">
      <w:pPr>
        <w:ind w:left="1170"/>
        <w:rPr>
          <w:rFonts w:eastAsia="Times New Roman"/>
          <w:szCs w:val="22"/>
        </w:rPr>
      </w:pPr>
    </w:p>
    <w:p w14:paraId="68CCA25D" w14:textId="77777777" w:rsidR="00BE4D02" w:rsidRDefault="00BE4D02" w:rsidP="00BE4D02">
      <w:pPr>
        <w:ind w:left="1170"/>
        <w:rPr>
          <w:rFonts w:eastAsia="Times New Roman"/>
          <w:szCs w:val="22"/>
        </w:rPr>
      </w:pPr>
      <w:r>
        <w:rPr>
          <w:rFonts w:eastAsia="Times New Roman"/>
          <w:b/>
          <w:szCs w:val="22"/>
        </w:rPr>
        <w:t xml:space="preserve">Total Estimate of In-House Cost to the Respondents:  </w:t>
      </w:r>
      <w:r>
        <w:rPr>
          <w:rFonts w:eastAsia="Times New Roman"/>
          <w:szCs w:val="22"/>
        </w:rPr>
        <w:t>$0 = 0</w:t>
      </w:r>
      <w:r w:rsidRPr="002C4BF7">
        <w:rPr>
          <w:rFonts w:eastAsia="Times New Roman"/>
          <w:szCs w:val="22"/>
        </w:rPr>
        <w:t xml:space="preserve"> hours x $40/hour</w:t>
      </w:r>
      <w:r>
        <w:rPr>
          <w:rFonts w:eastAsia="Times New Roman"/>
          <w:szCs w:val="22"/>
        </w:rPr>
        <w:t>.  T</w:t>
      </w:r>
      <w:r>
        <w:rPr>
          <w:szCs w:val="22"/>
        </w:rPr>
        <w:t>he Commission estimates that respondents will use a staff person compensated at approximately $40 per hour.</w:t>
      </w:r>
    </w:p>
    <w:p w14:paraId="0D7DC6EB" w14:textId="77777777" w:rsidR="00BE4D02" w:rsidRPr="00B103F5" w:rsidRDefault="00BE4D02" w:rsidP="00BE4D02">
      <w:pPr>
        <w:ind w:left="1170" w:hanging="450"/>
        <w:rPr>
          <w:rFonts w:eastAsia="Times New Roman"/>
          <w:szCs w:val="22"/>
        </w:rPr>
      </w:pPr>
    </w:p>
    <w:p w14:paraId="2D44E5E3" w14:textId="77777777" w:rsidR="00BE4D02" w:rsidRPr="00B9711B" w:rsidRDefault="00BE4D02" w:rsidP="00BE4D02">
      <w:pPr>
        <w:numPr>
          <w:ilvl w:val="0"/>
          <w:numId w:val="19"/>
        </w:numPr>
        <w:shd w:val="clear" w:color="auto" w:fill="FFFFFF"/>
        <w:ind w:left="1170" w:hanging="450"/>
        <w:rPr>
          <w:b/>
          <w:szCs w:val="22"/>
        </w:rPr>
      </w:pPr>
      <w:r w:rsidRPr="00F33F86">
        <w:rPr>
          <w:b/>
          <w:szCs w:val="22"/>
        </w:rPr>
        <w:t xml:space="preserve">Mobile RHC Providers Must Maintain Documents About Allocation </w:t>
      </w:r>
    </w:p>
    <w:p w14:paraId="4733F800" w14:textId="77777777" w:rsidR="00BE4D02" w:rsidRPr="00F33F86" w:rsidRDefault="00BE4D02" w:rsidP="00BE4D02">
      <w:pPr>
        <w:shd w:val="clear" w:color="auto" w:fill="FFFFFF"/>
        <w:ind w:left="1170" w:hanging="450"/>
        <w:rPr>
          <w:b/>
          <w:szCs w:val="22"/>
        </w:rPr>
      </w:pPr>
    </w:p>
    <w:p w14:paraId="2FBDFD3B" w14:textId="77777777" w:rsidR="00BE4D02" w:rsidRDefault="00BE4D02" w:rsidP="00BE4D02">
      <w:pPr>
        <w:ind w:left="1170"/>
        <w:rPr>
          <w:rFonts w:eastAsia="Times New Roman"/>
          <w:szCs w:val="22"/>
        </w:rPr>
      </w:pPr>
      <w:r w:rsidRPr="002C4BF7">
        <w:rPr>
          <w:rFonts w:eastAsia="Times New Roman"/>
          <w:b/>
          <w:szCs w:val="22"/>
        </w:rPr>
        <w:t>Number of Respondents</w:t>
      </w:r>
      <w:r>
        <w:rPr>
          <w:rFonts w:eastAsia="Times New Roman"/>
          <w:b/>
          <w:szCs w:val="22"/>
        </w:rPr>
        <w:t xml:space="preserve">:  </w:t>
      </w:r>
      <w:r>
        <w:rPr>
          <w:rFonts w:eastAsia="Times New Roman"/>
          <w:szCs w:val="22"/>
        </w:rPr>
        <w:t>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26A8831F" w14:textId="77777777" w:rsidR="00BE4D02" w:rsidRPr="00B103F5" w:rsidRDefault="00BE4D02" w:rsidP="00BE4D02">
      <w:pPr>
        <w:ind w:left="1170"/>
        <w:rPr>
          <w:rFonts w:eastAsia="Times New Roman"/>
          <w:szCs w:val="22"/>
        </w:rPr>
      </w:pPr>
    </w:p>
    <w:p w14:paraId="29BB0911" w14:textId="671812BB" w:rsidR="00BE4D02" w:rsidRDefault="00BE4D02" w:rsidP="00BE4D02">
      <w:pPr>
        <w:ind w:left="1170"/>
      </w:pPr>
      <w:r w:rsidRPr="002C4BF7">
        <w:rPr>
          <w:rFonts w:eastAsia="Times New Roman"/>
          <w:b/>
          <w:szCs w:val="22"/>
        </w:rPr>
        <w:t>Frequency of Response</w:t>
      </w:r>
      <w:r>
        <w:rPr>
          <w:rFonts w:eastAsia="Times New Roman"/>
          <w:b/>
          <w:szCs w:val="22"/>
        </w:rPr>
        <w:t xml:space="preserve">:  </w:t>
      </w:r>
      <w:r w:rsidR="007100F7">
        <w:rPr>
          <w:rFonts w:eastAsia="Times New Roman"/>
          <w:szCs w:val="22"/>
        </w:rPr>
        <w:t xml:space="preserve">Annual </w:t>
      </w:r>
      <w:r w:rsidR="007100F7">
        <w:t>r</w:t>
      </w:r>
      <w:r>
        <w:t>ecordkeeping requirement.</w:t>
      </w:r>
    </w:p>
    <w:p w14:paraId="07578BA0" w14:textId="77777777" w:rsidR="00BE4D02" w:rsidRDefault="00BE4D02" w:rsidP="00BE4D02">
      <w:pPr>
        <w:ind w:left="1170"/>
      </w:pPr>
    </w:p>
    <w:p w14:paraId="44942050" w14:textId="77777777" w:rsidR="00BE4D02" w:rsidRPr="004035ED" w:rsidRDefault="00BE4D02" w:rsidP="00BE4D02">
      <w:pPr>
        <w:ind w:left="1170"/>
      </w:pPr>
      <w:r w:rsidRPr="002C4BF7">
        <w:rPr>
          <w:rFonts w:eastAsia="Times New Roman"/>
          <w:b/>
          <w:szCs w:val="22"/>
        </w:rPr>
        <w:t>Total Number of Responses Annually</w:t>
      </w:r>
      <w:r>
        <w:rPr>
          <w:rFonts w:eastAsia="Times New Roman"/>
          <w:b/>
          <w:szCs w:val="22"/>
        </w:rPr>
        <w:t xml:space="preserve">:  </w:t>
      </w:r>
      <w:r>
        <w:rPr>
          <w:rFonts w:eastAsia="Times New Roman"/>
          <w:szCs w:val="22"/>
        </w:rPr>
        <w:t xml:space="preserve">0.   </w:t>
      </w:r>
      <w:r w:rsidRPr="00F33F86">
        <w:rPr>
          <w:szCs w:val="22"/>
        </w:rPr>
        <w:t>Each RHC provider seeking discounts for mobile telecommunications services must retain and make available upon request documentation explaining their allocation methods for five years.</w:t>
      </w:r>
      <w:r w:rsidRPr="00F33F86">
        <w:rPr>
          <w:b/>
          <w:szCs w:val="22"/>
        </w:rPr>
        <w:t xml:space="preserve">  </w:t>
      </w:r>
    </w:p>
    <w:p w14:paraId="01A876D5" w14:textId="77777777" w:rsidR="00BE4D02" w:rsidRPr="002C4BF7" w:rsidRDefault="00BE4D02" w:rsidP="00BE4D02">
      <w:pPr>
        <w:ind w:left="1170"/>
        <w:rPr>
          <w:rFonts w:eastAsia="Times New Roman"/>
          <w:szCs w:val="22"/>
        </w:rPr>
      </w:pPr>
    </w:p>
    <w:p w14:paraId="36E36DB8" w14:textId="77777777" w:rsidR="00BE4D02" w:rsidRDefault="00BE4D02" w:rsidP="00BE4D02">
      <w:pPr>
        <w:ind w:left="1170"/>
        <w:rPr>
          <w:rFonts w:eastAsia="Times New Roman"/>
          <w:szCs w:val="22"/>
        </w:rPr>
      </w:pPr>
      <w:r w:rsidRPr="002C4BF7">
        <w:rPr>
          <w:rFonts w:eastAsia="Times New Roman"/>
          <w:b/>
          <w:szCs w:val="22"/>
        </w:rPr>
        <w:t>Total Annual Hourly Burden</w:t>
      </w:r>
      <w:r>
        <w:rPr>
          <w:rFonts w:eastAsia="Times New Roman"/>
          <w:b/>
          <w:szCs w:val="22"/>
        </w:rPr>
        <w:t xml:space="preserve">: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hours.</w:t>
      </w:r>
    </w:p>
    <w:p w14:paraId="4DF5095B" w14:textId="77777777" w:rsidR="00BE4D02" w:rsidRDefault="00BE4D02" w:rsidP="00BE4D02">
      <w:pPr>
        <w:ind w:left="1170"/>
        <w:rPr>
          <w:rFonts w:eastAsia="Times New Roman"/>
          <w:b/>
          <w:szCs w:val="22"/>
        </w:rPr>
      </w:pPr>
    </w:p>
    <w:p w14:paraId="4C74C15F" w14:textId="77777777" w:rsidR="00BE4D02" w:rsidRDefault="00BE4D02" w:rsidP="00BE4D02">
      <w:pPr>
        <w:ind w:left="1170"/>
        <w:rPr>
          <w:szCs w:val="22"/>
        </w:rPr>
      </w:pPr>
      <w:r>
        <w:rPr>
          <w:rFonts w:eastAsia="Times New Roman"/>
          <w:b/>
          <w:szCs w:val="22"/>
        </w:rPr>
        <w:t xml:space="preserve">Total Estimate of In-House Cost to the Respondents:  </w:t>
      </w:r>
      <w:r>
        <w:rPr>
          <w:rFonts w:eastAsia="Times New Roman"/>
          <w:szCs w:val="22"/>
        </w:rPr>
        <w:t>$0</w:t>
      </w:r>
      <w:r w:rsidRPr="00B103F5">
        <w:rPr>
          <w:rFonts w:eastAsia="Times New Roman"/>
          <w:szCs w:val="22"/>
        </w:rPr>
        <w:t xml:space="preserve"> </w:t>
      </w:r>
      <w:r>
        <w:rPr>
          <w:rFonts w:eastAsia="Times New Roman"/>
          <w:szCs w:val="22"/>
        </w:rPr>
        <w:t>= 0</w:t>
      </w:r>
      <w:r w:rsidRPr="002C4BF7">
        <w:rPr>
          <w:rFonts w:eastAsia="Times New Roman"/>
          <w:szCs w:val="22"/>
        </w:rPr>
        <w:t xml:space="preserve"> hours x $</w:t>
      </w:r>
      <w:r>
        <w:rPr>
          <w:rFonts w:eastAsia="Times New Roman"/>
          <w:szCs w:val="22"/>
        </w:rPr>
        <w:t>40</w:t>
      </w:r>
      <w:r w:rsidRPr="002C4BF7">
        <w:rPr>
          <w:rFonts w:eastAsia="Times New Roman"/>
          <w:szCs w:val="22"/>
        </w:rPr>
        <w:t>/hour</w:t>
      </w:r>
      <w:r>
        <w:rPr>
          <w:rFonts w:eastAsia="Times New Roman"/>
          <w:szCs w:val="22"/>
        </w:rPr>
        <w:t>.  T</w:t>
      </w:r>
      <w:r>
        <w:rPr>
          <w:szCs w:val="22"/>
        </w:rPr>
        <w:t>he Commission estimates that respondents will use a staff person compensated at approximately $40 per hour.</w:t>
      </w:r>
    </w:p>
    <w:p w14:paraId="362B4722" w14:textId="77777777" w:rsidR="00BE4D02" w:rsidRDefault="00BE4D02" w:rsidP="00BE4D02">
      <w:pPr>
        <w:ind w:left="1170" w:hanging="450"/>
        <w:rPr>
          <w:rFonts w:eastAsia="Times New Roman"/>
          <w:szCs w:val="22"/>
        </w:rPr>
      </w:pPr>
    </w:p>
    <w:p w14:paraId="3554B33A" w14:textId="77777777" w:rsidR="00BE4D02" w:rsidRPr="00B9711B" w:rsidRDefault="00BE4D02" w:rsidP="00BE4D02">
      <w:pPr>
        <w:numPr>
          <w:ilvl w:val="0"/>
          <w:numId w:val="19"/>
        </w:numPr>
        <w:shd w:val="clear" w:color="auto" w:fill="FFFFFF"/>
        <w:tabs>
          <w:tab w:val="left" w:pos="900"/>
        </w:tabs>
        <w:ind w:left="1170" w:hanging="450"/>
        <w:rPr>
          <w:b/>
          <w:szCs w:val="22"/>
        </w:rPr>
      </w:pPr>
      <w:r w:rsidRPr="00F33F86">
        <w:rPr>
          <w:b/>
          <w:szCs w:val="22"/>
        </w:rPr>
        <w:t xml:space="preserve">Mobile RHC Providers Must Maintain Purchase Records </w:t>
      </w:r>
    </w:p>
    <w:p w14:paraId="0D6C83AD" w14:textId="77777777" w:rsidR="00BE4D02" w:rsidRPr="00F33F86" w:rsidRDefault="00BE4D02" w:rsidP="00BE4D02">
      <w:pPr>
        <w:shd w:val="clear" w:color="auto" w:fill="FFFFFF"/>
        <w:ind w:left="1170" w:hanging="450"/>
        <w:rPr>
          <w:b/>
          <w:szCs w:val="22"/>
        </w:rPr>
      </w:pPr>
    </w:p>
    <w:p w14:paraId="170441E4" w14:textId="77777777" w:rsidR="00BE4D02" w:rsidRPr="00B103F5" w:rsidRDefault="00BE4D02" w:rsidP="00BE4D02">
      <w:pPr>
        <w:ind w:left="1170"/>
        <w:rPr>
          <w:rFonts w:eastAsia="Times New Roman"/>
          <w:szCs w:val="22"/>
        </w:rPr>
      </w:pPr>
      <w:r w:rsidRPr="002C4BF7">
        <w:rPr>
          <w:rFonts w:eastAsia="Times New Roman"/>
          <w:b/>
          <w:szCs w:val="22"/>
        </w:rPr>
        <w:t>Number of Respondents</w:t>
      </w:r>
      <w:r>
        <w:rPr>
          <w:rFonts w:eastAsia="Times New Roman"/>
          <w:b/>
          <w:szCs w:val="22"/>
        </w:rPr>
        <w:t>: 0</w:t>
      </w:r>
      <w:r w:rsidRPr="00B103F5">
        <w:rPr>
          <w:rFonts w:eastAsia="Times New Roman"/>
          <w:szCs w:val="22"/>
        </w:rPr>
        <w:t xml:space="preserve"> </w:t>
      </w:r>
      <w:r>
        <w:rPr>
          <w:rFonts w:eastAsia="Times New Roman"/>
          <w:szCs w:val="22"/>
        </w:rPr>
        <w:t>mobile health clinics</w:t>
      </w:r>
      <w:r w:rsidRPr="00B103F5">
        <w:rPr>
          <w:rFonts w:eastAsia="Times New Roman"/>
          <w:szCs w:val="22"/>
        </w:rPr>
        <w:t>.</w:t>
      </w:r>
    </w:p>
    <w:p w14:paraId="19608A98" w14:textId="77777777" w:rsidR="00BE4D02" w:rsidRDefault="00BE4D02" w:rsidP="00BE4D02">
      <w:pPr>
        <w:ind w:left="1170"/>
        <w:rPr>
          <w:rFonts w:eastAsia="Times New Roman"/>
          <w:b/>
          <w:szCs w:val="22"/>
        </w:rPr>
      </w:pPr>
    </w:p>
    <w:p w14:paraId="27B196A1" w14:textId="2193789C" w:rsidR="00BE4D02" w:rsidRDefault="00BE4D02" w:rsidP="00BE4D02">
      <w:pPr>
        <w:ind w:left="1170"/>
      </w:pPr>
      <w:r w:rsidRPr="002C4BF7">
        <w:rPr>
          <w:rFonts w:eastAsia="Times New Roman"/>
          <w:b/>
          <w:szCs w:val="22"/>
        </w:rPr>
        <w:t>Frequency of Response</w:t>
      </w:r>
      <w:r>
        <w:rPr>
          <w:rFonts w:eastAsia="Times New Roman"/>
          <w:b/>
          <w:szCs w:val="22"/>
        </w:rPr>
        <w:t xml:space="preserve">:  </w:t>
      </w:r>
      <w:r w:rsidR="007100F7">
        <w:t>Annual r</w:t>
      </w:r>
      <w:r>
        <w:t xml:space="preserve">ecordkeeping requirement.  </w:t>
      </w:r>
    </w:p>
    <w:p w14:paraId="62EC54CF" w14:textId="77777777" w:rsidR="00BE4D02" w:rsidRPr="002C4BF7" w:rsidRDefault="00BE4D02" w:rsidP="00BE4D02">
      <w:pPr>
        <w:ind w:left="1170"/>
        <w:rPr>
          <w:rFonts w:eastAsia="Times New Roman"/>
          <w:szCs w:val="22"/>
        </w:rPr>
      </w:pPr>
    </w:p>
    <w:p w14:paraId="1F7E7D7E" w14:textId="77777777" w:rsidR="00BE4D02" w:rsidRPr="002C4BF7" w:rsidRDefault="00BE4D02" w:rsidP="00BE4D02">
      <w:pPr>
        <w:ind w:left="1170"/>
        <w:rPr>
          <w:rFonts w:eastAsia="Times New Roman"/>
          <w:szCs w:val="22"/>
        </w:rPr>
      </w:pPr>
      <w:r w:rsidRPr="002C4BF7">
        <w:rPr>
          <w:rFonts w:eastAsia="Times New Roman"/>
          <w:b/>
          <w:szCs w:val="22"/>
        </w:rPr>
        <w:t>Total Number of Responses Annually</w:t>
      </w:r>
      <w:r>
        <w:rPr>
          <w:rFonts w:eastAsia="Times New Roman"/>
          <w:b/>
          <w:szCs w:val="22"/>
        </w:rPr>
        <w:t>:</w:t>
      </w:r>
      <w:r w:rsidRPr="002C4BF7">
        <w:rPr>
          <w:rFonts w:eastAsia="Times New Roman"/>
          <w:b/>
          <w:szCs w:val="22"/>
        </w:rPr>
        <w:t xml:space="preserve"> </w:t>
      </w:r>
      <w:r>
        <w:rPr>
          <w:rFonts w:eastAsia="Times New Roman"/>
          <w:b/>
          <w:szCs w:val="22"/>
        </w:rPr>
        <w:t xml:space="preserve"> </w:t>
      </w:r>
      <w:r>
        <w:rPr>
          <w:rFonts w:eastAsia="Times New Roman"/>
          <w:szCs w:val="22"/>
        </w:rPr>
        <w:t xml:space="preserve">0. </w:t>
      </w:r>
      <w:r w:rsidRPr="00F33F86">
        <w:rPr>
          <w:szCs w:val="22"/>
        </w:rPr>
        <w:t xml:space="preserve">Each RHC provider seeking discounts for mobile telecommunications services must </w:t>
      </w:r>
      <w:r>
        <w:rPr>
          <w:szCs w:val="22"/>
        </w:rPr>
        <w:t xml:space="preserve">maintain records for purchases of supported services for five years.  </w:t>
      </w:r>
      <w:r w:rsidRPr="00F33F86">
        <w:rPr>
          <w:b/>
          <w:szCs w:val="22"/>
        </w:rPr>
        <w:t xml:space="preserve">  </w:t>
      </w:r>
    </w:p>
    <w:p w14:paraId="52A0FAA7" w14:textId="77777777" w:rsidR="00BE4D02" w:rsidRDefault="00BE4D02" w:rsidP="00BE4D02">
      <w:pPr>
        <w:ind w:left="1170"/>
        <w:rPr>
          <w:rFonts w:eastAsia="Times New Roman"/>
          <w:b/>
          <w:szCs w:val="22"/>
        </w:rPr>
      </w:pPr>
    </w:p>
    <w:p w14:paraId="04BCB522" w14:textId="77777777" w:rsidR="00BE4D02" w:rsidRPr="002C4BF7" w:rsidRDefault="00BE4D02" w:rsidP="00BE4D02">
      <w:pPr>
        <w:ind w:left="1170"/>
        <w:rPr>
          <w:rFonts w:eastAsia="Times New Roman"/>
          <w:szCs w:val="22"/>
        </w:rPr>
      </w:pPr>
      <w:r>
        <w:rPr>
          <w:rFonts w:eastAsia="Times New Roman"/>
          <w:b/>
          <w:szCs w:val="22"/>
        </w:rPr>
        <w:t xml:space="preserve">Total Annual Hourly Burden:  </w:t>
      </w:r>
      <w:r>
        <w:rPr>
          <w:rFonts w:eastAsia="Times New Roman"/>
          <w:szCs w:val="22"/>
        </w:rPr>
        <w:t xml:space="preserve">0 </w:t>
      </w:r>
      <w:r w:rsidRPr="002C4BF7">
        <w:rPr>
          <w:rFonts w:eastAsia="Times New Roman"/>
          <w:szCs w:val="22"/>
        </w:rPr>
        <w:t>hours.</w:t>
      </w:r>
      <w:r>
        <w:rPr>
          <w:rFonts w:eastAsia="Times New Roman"/>
          <w:szCs w:val="22"/>
        </w:rPr>
        <w:t xml:space="preserve">  </w:t>
      </w:r>
      <w:r w:rsidRPr="00F33F86">
        <w:rPr>
          <w:szCs w:val="22"/>
        </w:rPr>
        <w:t xml:space="preserve">The Commission estimates that this requirement will take approximately 3 hours </w:t>
      </w:r>
      <w:r>
        <w:rPr>
          <w:szCs w:val="22"/>
        </w:rPr>
        <w:t xml:space="preserve">per submission.  </w:t>
      </w:r>
      <w:r>
        <w:rPr>
          <w:rFonts w:eastAsia="Times New Roman"/>
          <w:szCs w:val="22"/>
        </w:rPr>
        <w:t>0</w:t>
      </w:r>
      <w:r w:rsidRPr="002C4BF7">
        <w:rPr>
          <w:rFonts w:eastAsia="Times New Roman"/>
          <w:szCs w:val="22"/>
        </w:rPr>
        <w:t xml:space="preserve"> submissions x </w:t>
      </w:r>
      <w:r>
        <w:rPr>
          <w:rFonts w:eastAsia="Times New Roman"/>
          <w:szCs w:val="22"/>
        </w:rPr>
        <w:t xml:space="preserve">3 hours = 0 </w:t>
      </w:r>
      <w:r w:rsidRPr="002C4BF7">
        <w:rPr>
          <w:rFonts w:eastAsia="Times New Roman"/>
          <w:szCs w:val="22"/>
        </w:rPr>
        <w:t xml:space="preserve">hours. </w:t>
      </w:r>
    </w:p>
    <w:p w14:paraId="567D925F" w14:textId="77777777" w:rsidR="00BE4D02" w:rsidRDefault="00BE4D02" w:rsidP="00BE4D02">
      <w:pPr>
        <w:ind w:left="1170"/>
        <w:rPr>
          <w:rFonts w:eastAsia="Times New Roman"/>
          <w:b/>
          <w:szCs w:val="22"/>
        </w:rPr>
      </w:pPr>
    </w:p>
    <w:p w14:paraId="2A65291E" w14:textId="77777777" w:rsidR="00BE4D02" w:rsidRDefault="00BE4D02" w:rsidP="00BE4D02">
      <w:pPr>
        <w:pStyle w:val="ListParagraph"/>
        <w:ind w:left="1170"/>
        <w:rPr>
          <w:b/>
          <w:szCs w:val="22"/>
        </w:rPr>
      </w:pPr>
      <w:r>
        <w:rPr>
          <w:b/>
          <w:szCs w:val="22"/>
        </w:rPr>
        <w:t xml:space="preserve">Total Estimate of In-House Cost to the Respondents:  </w:t>
      </w:r>
      <w:r>
        <w:rPr>
          <w:szCs w:val="22"/>
        </w:rPr>
        <w:t>$0 = 0</w:t>
      </w:r>
      <w:r w:rsidRPr="002C4BF7">
        <w:rPr>
          <w:szCs w:val="22"/>
        </w:rPr>
        <w:t xml:space="preserve"> hours x $</w:t>
      </w:r>
      <w:r>
        <w:rPr>
          <w:szCs w:val="22"/>
        </w:rPr>
        <w:t>40</w:t>
      </w:r>
      <w:r w:rsidRPr="002C4BF7">
        <w:rPr>
          <w:szCs w:val="22"/>
        </w:rPr>
        <w:t>/hour</w:t>
      </w:r>
      <w:r>
        <w:rPr>
          <w:szCs w:val="22"/>
        </w:rPr>
        <w:t>.  The Commission estimates that respondents will use staff at approximately $40 per hour, plus an added 30% cost attributable to administrative staff time and overhead.</w:t>
      </w:r>
    </w:p>
    <w:p w14:paraId="0AEC3A46" w14:textId="77777777" w:rsidR="00C90B74" w:rsidRDefault="00C90B74" w:rsidP="003539CD">
      <w:pPr>
        <w:rPr>
          <w:b/>
          <w:szCs w:val="22"/>
        </w:rPr>
      </w:pPr>
    </w:p>
    <w:p w14:paraId="502C6F5E" w14:textId="3128F282" w:rsidR="003539CD" w:rsidRDefault="003539CD" w:rsidP="003539CD">
      <w:pPr>
        <w:rPr>
          <w:b/>
          <w:szCs w:val="22"/>
        </w:rPr>
      </w:pPr>
      <w:r w:rsidRPr="00E32F7E">
        <w:rPr>
          <w:b/>
          <w:szCs w:val="22"/>
        </w:rPr>
        <w:t>The estimate</w:t>
      </w:r>
      <w:r w:rsidR="00005D41" w:rsidRPr="00E32F7E">
        <w:rPr>
          <w:b/>
          <w:szCs w:val="22"/>
        </w:rPr>
        <w:t>d</w:t>
      </w:r>
      <w:r w:rsidRPr="00E32F7E">
        <w:rPr>
          <w:b/>
          <w:szCs w:val="22"/>
        </w:rPr>
        <w:t xml:space="preserve"> respondents</w:t>
      </w:r>
      <w:r w:rsidR="00005D41" w:rsidRPr="00E32F7E">
        <w:rPr>
          <w:b/>
          <w:szCs w:val="22"/>
        </w:rPr>
        <w:t>,</w:t>
      </w:r>
      <w:r w:rsidRPr="00E32F7E">
        <w:rPr>
          <w:b/>
          <w:szCs w:val="22"/>
        </w:rPr>
        <w:t xml:space="preserve"> responses</w:t>
      </w:r>
      <w:r w:rsidR="00005D41" w:rsidRPr="00E32F7E">
        <w:rPr>
          <w:b/>
          <w:szCs w:val="22"/>
        </w:rPr>
        <w:t>,</w:t>
      </w:r>
      <w:r w:rsidRPr="00E32F7E">
        <w:rPr>
          <w:b/>
          <w:szCs w:val="22"/>
        </w:rPr>
        <w:t xml:space="preserve"> and burden hours are listed below:</w:t>
      </w:r>
      <w:r w:rsidRPr="00E32F7E" w:rsidDel="00BF7751">
        <w:rPr>
          <w:b/>
          <w:szCs w:val="22"/>
        </w:rPr>
        <w:t xml:space="preserve"> </w:t>
      </w:r>
    </w:p>
    <w:p w14:paraId="29DEDB4F" w14:textId="77777777" w:rsidR="00C90B74" w:rsidRPr="00E32F7E" w:rsidRDefault="00C90B74" w:rsidP="003539CD">
      <w:pPr>
        <w:rPr>
          <w:b/>
          <w:szCs w:val="22"/>
        </w:rPr>
      </w:pPr>
    </w:p>
    <w:p w14:paraId="53B93C18" w14:textId="77777777" w:rsidR="00D6570D" w:rsidRPr="00FC3C4B" w:rsidRDefault="00D6570D" w:rsidP="00D6570D">
      <w:pPr>
        <w:rPr>
          <w:b/>
          <w:szCs w:val="22"/>
        </w:rPr>
      </w:pPr>
    </w:p>
    <w:tbl>
      <w:tblPr>
        <w:tblW w:w="10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740"/>
        <w:gridCol w:w="1542"/>
        <w:gridCol w:w="1543"/>
        <w:gridCol w:w="1543"/>
        <w:gridCol w:w="1543"/>
      </w:tblGrid>
      <w:tr w:rsidR="00D6570D" w:rsidRPr="00A96704" w14:paraId="6DAC9A3B" w14:textId="77777777" w:rsidTr="00A96704">
        <w:trPr>
          <w:tblHeader/>
          <w:jc w:val="center"/>
        </w:trPr>
        <w:tc>
          <w:tcPr>
            <w:tcW w:w="715" w:type="dxa"/>
            <w:tcBorders>
              <w:top w:val="single" w:sz="4" w:space="0" w:color="auto"/>
              <w:left w:val="single" w:sz="4" w:space="0" w:color="auto"/>
              <w:bottom w:val="single" w:sz="4" w:space="0" w:color="auto"/>
              <w:right w:val="nil"/>
            </w:tcBorders>
            <w:shd w:val="clear" w:color="auto" w:fill="CCCCCC"/>
            <w:noWrap/>
            <w:vAlign w:val="bottom"/>
          </w:tcPr>
          <w:p w14:paraId="0443417C" w14:textId="77777777" w:rsidR="00D6570D" w:rsidRPr="00A96704" w:rsidRDefault="00D6570D" w:rsidP="0059552A">
            <w:pPr>
              <w:jc w:val="center"/>
              <w:rPr>
                <w:b/>
                <w:szCs w:val="22"/>
              </w:rPr>
            </w:pPr>
          </w:p>
        </w:tc>
        <w:tc>
          <w:tcPr>
            <w:tcW w:w="3740" w:type="dxa"/>
            <w:tcBorders>
              <w:top w:val="single" w:sz="4" w:space="0" w:color="auto"/>
              <w:left w:val="nil"/>
              <w:bottom w:val="single" w:sz="4" w:space="0" w:color="auto"/>
              <w:right w:val="single" w:sz="4" w:space="0" w:color="auto"/>
            </w:tcBorders>
            <w:shd w:val="clear" w:color="auto" w:fill="CCCCCC"/>
            <w:vAlign w:val="bottom"/>
          </w:tcPr>
          <w:p w14:paraId="2333E094" w14:textId="77777777" w:rsidR="00D6570D" w:rsidRPr="00A96704" w:rsidRDefault="00D6570D" w:rsidP="00C55DD0">
            <w:pPr>
              <w:rPr>
                <w:b/>
                <w:szCs w:val="22"/>
              </w:rPr>
            </w:pPr>
            <w:r w:rsidRPr="00A96704">
              <w:rPr>
                <w:b/>
                <w:szCs w:val="22"/>
              </w:rPr>
              <w:t>Information Collection</w:t>
            </w:r>
            <w:r w:rsidR="00BB1B0F" w:rsidRPr="00A96704">
              <w:rPr>
                <w:b/>
                <w:szCs w:val="22"/>
              </w:rPr>
              <w:t xml:space="preserve"> Requirements</w:t>
            </w:r>
          </w:p>
        </w:tc>
        <w:tc>
          <w:tcPr>
            <w:tcW w:w="1542"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183B5FE4" w14:textId="77777777" w:rsidR="00D6570D" w:rsidRPr="00A96704" w:rsidRDefault="00005D41" w:rsidP="00C55DD0">
            <w:pPr>
              <w:jc w:val="center"/>
              <w:rPr>
                <w:b/>
                <w:szCs w:val="22"/>
              </w:rPr>
            </w:pPr>
            <w:r w:rsidRPr="00A96704">
              <w:rPr>
                <w:b/>
                <w:szCs w:val="22"/>
              </w:rPr>
              <w:t xml:space="preserve">Number of </w:t>
            </w:r>
            <w:r w:rsidR="00D6570D" w:rsidRPr="00A96704">
              <w:rPr>
                <w:b/>
                <w:szCs w:val="22"/>
              </w:rPr>
              <w:t>Respondents</w:t>
            </w:r>
          </w:p>
        </w:tc>
        <w:tc>
          <w:tcPr>
            <w:tcW w:w="1543" w:type="dxa"/>
            <w:tcBorders>
              <w:top w:val="single" w:sz="4" w:space="0" w:color="auto"/>
              <w:left w:val="single" w:sz="4" w:space="0" w:color="auto"/>
              <w:bottom w:val="single" w:sz="4" w:space="0" w:color="auto"/>
              <w:right w:val="single" w:sz="4" w:space="0" w:color="auto"/>
            </w:tcBorders>
            <w:shd w:val="clear" w:color="auto" w:fill="CCCCCC"/>
            <w:vAlign w:val="bottom"/>
          </w:tcPr>
          <w:p w14:paraId="38DA644D" w14:textId="77777777" w:rsidR="00D6570D" w:rsidRPr="00A96704" w:rsidRDefault="00005D41" w:rsidP="00BB1B0F">
            <w:pPr>
              <w:jc w:val="center"/>
              <w:rPr>
                <w:b/>
                <w:szCs w:val="22"/>
              </w:rPr>
            </w:pPr>
            <w:r w:rsidRPr="00A96704">
              <w:rPr>
                <w:b/>
                <w:szCs w:val="22"/>
              </w:rPr>
              <w:t>Total Number of Responses Annually</w:t>
            </w:r>
          </w:p>
        </w:tc>
        <w:tc>
          <w:tcPr>
            <w:tcW w:w="1543"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2D46B9D6" w14:textId="77777777" w:rsidR="00D6570D" w:rsidRPr="00A96704" w:rsidRDefault="00005D41" w:rsidP="00BB1B0F">
            <w:pPr>
              <w:jc w:val="center"/>
              <w:rPr>
                <w:b/>
                <w:szCs w:val="22"/>
              </w:rPr>
            </w:pPr>
            <w:r w:rsidRPr="00A96704">
              <w:rPr>
                <w:b/>
                <w:szCs w:val="22"/>
              </w:rPr>
              <w:t>Total Annual Hourly Burden</w:t>
            </w:r>
          </w:p>
        </w:tc>
        <w:tc>
          <w:tcPr>
            <w:tcW w:w="1543" w:type="dxa"/>
            <w:tcBorders>
              <w:top w:val="single" w:sz="4" w:space="0" w:color="auto"/>
              <w:left w:val="single" w:sz="4" w:space="0" w:color="auto"/>
              <w:bottom w:val="single" w:sz="4" w:space="0" w:color="auto"/>
              <w:right w:val="single" w:sz="4" w:space="0" w:color="auto"/>
            </w:tcBorders>
            <w:shd w:val="clear" w:color="auto" w:fill="CCCCCC"/>
            <w:noWrap/>
            <w:vAlign w:val="bottom"/>
          </w:tcPr>
          <w:p w14:paraId="0D5414BF" w14:textId="1F861080" w:rsidR="00D6570D" w:rsidRPr="00A96704" w:rsidRDefault="00872740" w:rsidP="000A218D">
            <w:pPr>
              <w:jc w:val="center"/>
              <w:rPr>
                <w:b/>
                <w:szCs w:val="22"/>
              </w:rPr>
            </w:pPr>
            <w:r>
              <w:rPr>
                <w:b/>
                <w:szCs w:val="22"/>
              </w:rPr>
              <w:t xml:space="preserve">Total </w:t>
            </w:r>
            <w:r w:rsidR="00931D87">
              <w:rPr>
                <w:b/>
                <w:szCs w:val="22"/>
              </w:rPr>
              <w:t xml:space="preserve">In-House </w:t>
            </w:r>
            <w:r>
              <w:rPr>
                <w:b/>
                <w:szCs w:val="22"/>
              </w:rPr>
              <w:t>o</w:t>
            </w:r>
            <w:r w:rsidR="00931D87">
              <w:rPr>
                <w:b/>
                <w:szCs w:val="22"/>
              </w:rPr>
              <w:t>f</w:t>
            </w:r>
            <w:r w:rsidR="00D6570D" w:rsidRPr="00A96704">
              <w:rPr>
                <w:b/>
                <w:szCs w:val="22"/>
              </w:rPr>
              <w:t xml:space="preserve"> Cost</w:t>
            </w:r>
            <w:r w:rsidR="00931D87">
              <w:rPr>
                <w:b/>
                <w:szCs w:val="22"/>
              </w:rPr>
              <w:t xml:space="preserve"> to the Respondents</w:t>
            </w:r>
          </w:p>
        </w:tc>
      </w:tr>
      <w:tr w:rsidR="00005D41" w:rsidRPr="00A96704" w14:paraId="694E68FB" w14:textId="77777777" w:rsidTr="00A96704">
        <w:trPr>
          <w:jc w:val="center"/>
        </w:trPr>
        <w:tc>
          <w:tcPr>
            <w:tcW w:w="715" w:type="dxa"/>
            <w:tcBorders>
              <w:right w:val="nil"/>
            </w:tcBorders>
            <w:shd w:val="clear" w:color="auto" w:fill="auto"/>
            <w:noWrap/>
          </w:tcPr>
          <w:p w14:paraId="11A5C824" w14:textId="421AD34A" w:rsidR="00005D41" w:rsidRPr="00A96704" w:rsidRDefault="00005D41" w:rsidP="0059552A">
            <w:pPr>
              <w:jc w:val="center"/>
              <w:rPr>
                <w:szCs w:val="22"/>
              </w:rPr>
            </w:pPr>
            <w:r w:rsidRPr="00A96704">
              <w:rPr>
                <w:szCs w:val="22"/>
              </w:rPr>
              <w:t>a</w:t>
            </w:r>
            <w:r w:rsidR="00E31C12" w:rsidRPr="00A96704">
              <w:rPr>
                <w:szCs w:val="22"/>
              </w:rPr>
              <w:t>.</w:t>
            </w:r>
          </w:p>
        </w:tc>
        <w:tc>
          <w:tcPr>
            <w:tcW w:w="3740" w:type="dxa"/>
            <w:tcBorders>
              <w:left w:val="nil"/>
            </w:tcBorders>
            <w:shd w:val="clear" w:color="auto" w:fill="auto"/>
            <w:vAlign w:val="bottom"/>
          </w:tcPr>
          <w:p w14:paraId="1FFBC68D" w14:textId="5093554A" w:rsidR="00005D41" w:rsidRPr="00A96704" w:rsidRDefault="00005D41" w:rsidP="00511E8A">
            <w:pPr>
              <w:rPr>
                <w:bCs/>
                <w:szCs w:val="22"/>
              </w:rPr>
            </w:pPr>
            <w:r w:rsidRPr="00A96704">
              <w:rPr>
                <w:bCs/>
                <w:szCs w:val="22"/>
              </w:rPr>
              <w:t>Authorization for Third Parties to Submit Forms on Behalf of HCP</w:t>
            </w:r>
            <w:r w:rsidR="006F32EF">
              <w:rPr>
                <w:bCs/>
                <w:szCs w:val="22"/>
              </w:rPr>
              <w:t xml:space="preserve"> </w:t>
            </w:r>
            <w:r w:rsidRPr="00A96704">
              <w:rPr>
                <w:bCs/>
                <w:szCs w:val="22"/>
              </w:rPr>
              <w:t>/ Consortium</w:t>
            </w:r>
          </w:p>
        </w:tc>
        <w:tc>
          <w:tcPr>
            <w:tcW w:w="1542" w:type="dxa"/>
            <w:shd w:val="clear" w:color="auto" w:fill="auto"/>
            <w:vAlign w:val="bottom"/>
          </w:tcPr>
          <w:p w14:paraId="18FCCEEA" w14:textId="3ECCD351" w:rsidR="00005D41" w:rsidRPr="00A96704" w:rsidRDefault="000A3598" w:rsidP="00511E8A">
            <w:pPr>
              <w:jc w:val="right"/>
              <w:rPr>
                <w:szCs w:val="22"/>
              </w:rPr>
            </w:pPr>
            <w:r>
              <w:rPr>
                <w:szCs w:val="22"/>
              </w:rPr>
              <w:t>8</w:t>
            </w:r>
            <w:r w:rsidR="00E31C12" w:rsidRPr="00A96704">
              <w:rPr>
                <w:szCs w:val="22"/>
              </w:rPr>
              <w:t>,</w:t>
            </w:r>
            <w:r>
              <w:rPr>
                <w:szCs w:val="22"/>
              </w:rPr>
              <w:t>028</w:t>
            </w:r>
          </w:p>
        </w:tc>
        <w:tc>
          <w:tcPr>
            <w:tcW w:w="1543" w:type="dxa"/>
            <w:shd w:val="clear" w:color="auto" w:fill="auto"/>
            <w:noWrap/>
            <w:vAlign w:val="bottom"/>
          </w:tcPr>
          <w:p w14:paraId="359AA99F" w14:textId="78F45A41" w:rsidR="00005D41" w:rsidRPr="00A96704" w:rsidRDefault="000A3598" w:rsidP="00511E8A">
            <w:pPr>
              <w:jc w:val="right"/>
              <w:rPr>
                <w:szCs w:val="22"/>
              </w:rPr>
            </w:pPr>
            <w:r>
              <w:rPr>
                <w:szCs w:val="22"/>
              </w:rPr>
              <w:t>8,028</w:t>
            </w:r>
          </w:p>
        </w:tc>
        <w:tc>
          <w:tcPr>
            <w:tcW w:w="1543" w:type="dxa"/>
            <w:shd w:val="clear" w:color="auto" w:fill="auto"/>
            <w:vAlign w:val="bottom"/>
          </w:tcPr>
          <w:p w14:paraId="0969FE99" w14:textId="4558CF51" w:rsidR="00005D41" w:rsidRPr="00A96704" w:rsidRDefault="000A3598" w:rsidP="00511E8A">
            <w:pPr>
              <w:jc w:val="right"/>
              <w:rPr>
                <w:szCs w:val="22"/>
              </w:rPr>
            </w:pPr>
            <w:r>
              <w:rPr>
                <w:szCs w:val="22"/>
              </w:rPr>
              <w:t>8</w:t>
            </w:r>
            <w:r w:rsidR="00E31C12" w:rsidRPr="00A96704">
              <w:rPr>
                <w:szCs w:val="22"/>
              </w:rPr>
              <w:t>,</w:t>
            </w:r>
            <w:r>
              <w:rPr>
                <w:szCs w:val="22"/>
              </w:rPr>
              <w:t>028</w:t>
            </w:r>
          </w:p>
        </w:tc>
        <w:tc>
          <w:tcPr>
            <w:tcW w:w="1543" w:type="dxa"/>
            <w:shd w:val="clear" w:color="auto" w:fill="auto"/>
            <w:noWrap/>
            <w:vAlign w:val="bottom"/>
          </w:tcPr>
          <w:p w14:paraId="4258F226" w14:textId="6191C2AB" w:rsidR="00005D41" w:rsidRPr="00A96704" w:rsidRDefault="00005D41">
            <w:pPr>
              <w:jc w:val="right"/>
              <w:rPr>
                <w:szCs w:val="22"/>
              </w:rPr>
            </w:pPr>
            <w:r w:rsidRPr="00A96704">
              <w:rPr>
                <w:szCs w:val="22"/>
              </w:rPr>
              <w:t>$</w:t>
            </w:r>
            <w:r w:rsidR="000A3598">
              <w:rPr>
                <w:szCs w:val="22"/>
              </w:rPr>
              <w:t>321</w:t>
            </w:r>
            <w:r w:rsidR="007D3F89" w:rsidRPr="00A96704">
              <w:rPr>
                <w:szCs w:val="22"/>
              </w:rPr>
              <w:t>,</w:t>
            </w:r>
            <w:r w:rsidR="000A3598">
              <w:rPr>
                <w:szCs w:val="22"/>
              </w:rPr>
              <w:t>1</w:t>
            </w:r>
            <w:r w:rsidR="007D3F89" w:rsidRPr="00A96704">
              <w:rPr>
                <w:szCs w:val="22"/>
              </w:rPr>
              <w:t>20</w:t>
            </w:r>
          </w:p>
        </w:tc>
      </w:tr>
      <w:tr w:rsidR="00005D41" w:rsidRPr="00A96704" w14:paraId="7FD85D2E" w14:textId="77777777" w:rsidTr="00A96704">
        <w:trPr>
          <w:jc w:val="center"/>
        </w:trPr>
        <w:tc>
          <w:tcPr>
            <w:tcW w:w="715" w:type="dxa"/>
            <w:tcBorders>
              <w:right w:val="nil"/>
            </w:tcBorders>
            <w:shd w:val="clear" w:color="auto" w:fill="auto"/>
            <w:noWrap/>
          </w:tcPr>
          <w:p w14:paraId="2050CC36" w14:textId="3BF61423" w:rsidR="00005D41" w:rsidRPr="00A96704" w:rsidRDefault="00083A5D" w:rsidP="0059552A">
            <w:pPr>
              <w:jc w:val="center"/>
              <w:rPr>
                <w:szCs w:val="22"/>
              </w:rPr>
            </w:pPr>
            <w:r w:rsidRPr="00A96704">
              <w:rPr>
                <w:szCs w:val="22"/>
              </w:rPr>
              <w:t>b</w:t>
            </w:r>
            <w:r w:rsidR="00E31C12" w:rsidRPr="00A96704">
              <w:rPr>
                <w:szCs w:val="22"/>
              </w:rPr>
              <w:t>.</w:t>
            </w:r>
          </w:p>
        </w:tc>
        <w:tc>
          <w:tcPr>
            <w:tcW w:w="3740" w:type="dxa"/>
            <w:tcBorders>
              <w:left w:val="nil"/>
            </w:tcBorders>
            <w:shd w:val="clear" w:color="auto" w:fill="auto"/>
            <w:vAlign w:val="bottom"/>
          </w:tcPr>
          <w:p w14:paraId="56B6EFEF" w14:textId="16160DC1" w:rsidR="00005D41" w:rsidRPr="00A96704" w:rsidRDefault="00E31C12" w:rsidP="00511E8A">
            <w:pPr>
              <w:rPr>
                <w:iCs/>
                <w:szCs w:val="22"/>
              </w:rPr>
            </w:pPr>
            <w:r w:rsidRPr="00A96704">
              <w:rPr>
                <w:iCs/>
                <w:szCs w:val="22"/>
              </w:rPr>
              <w:t xml:space="preserve">FCC </w:t>
            </w:r>
            <w:r w:rsidR="00EA33FB" w:rsidRPr="00A96704">
              <w:rPr>
                <w:iCs/>
                <w:szCs w:val="22"/>
              </w:rPr>
              <w:t>Form 460 Attachment –</w:t>
            </w:r>
            <w:r w:rsidR="00005D41" w:rsidRPr="00A96704">
              <w:rPr>
                <w:iCs/>
                <w:szCs w:val="22"/>
              </w:rPr>
              <w:t xml:space="preserve"> Letter of Agency</w:t>
            </w:r>
            <w:r w:rsidR="00872740">
              <w:rPr>
                <w:iCs/>
                <w:szCs w:val="22"/>
              </w:rPr>
              <w:t xml:space="preserve"> (Consortia Only)</w:t>
            </w:r>
          </w:p>
        </w:tc>
        <w:tc>
          <w:tcPr>
            <w:tcW w:w="1542" w:type="dxa"/>
            <w:shd w:val="clear" w:color="auto" w:fill="auto"/>
            <w:vAlign w:val="bottom"/>
          </w:tcPr>
          <w:p w14:paraId="431F8621" w14:textId="041CAB7B" w:rsidR="00005D41" w:rsidRPr="00A96704" w:rsidRDefault="000A3598" w:rsidP="00E31C12">
            <w:pPr>
              <w:jc w:val="right"/>
              <w:rPr>
                <w:szCs w:val="22"/>
              </w:rPr>
            </w:pPr>
            <w:r>
              <w:rPr>
                <w:szCs w:val="22"/>
              </w:rPr>
              <w:t>7,664</w:t>
            </w:r>
          </w:p>
        </w:tc>
        <w:tc>
          <w:tcPr>
            <w:tcW w:w="1543" w:type="dxa"/>
            <w:shd w:val="clear" w:color="auto" w:fill="auto"/>
            <w:noWrap/>
            <w:vAlign w:val="bottom"/>
          </w:tcPr>
          <w:p w14:paraId="2B6985D1" w14:textId="227EEB89" w:rsidR="00005D41" w:rsidRPr="00A96704" w:rsidRDefault="000A3598" w:rsidP="00511E8A">
            <w:pPr>
              <w:jc w:val="right"/>
              <w:rPr>
                <w:szCs w:val="22"/>
              </w:rPr>
            </w:pPr>
            <w:r>
              <w:rPr>
                <w:szCs w:val="22"/>
              </w:rPr>
              <w:t>7</w:t>
            </w:r>
            <w:r w:rsidR="00E31C12" w:rsidRPr="00A96704">
              <w:rPr>
                <w:szCs w:val="22"/>
              </w:rPr>
              <w:t>,</w:t>
            </w:r>
            <w:r>
              <w:rPr>
                <w:szCs w:val="22"/>
              </w:rPr>
              <w:t>664</w:t>
            </w:r>
          </w:p>
        </w:tc>
        <w:tc>
          <w:tcPr>
            <w:tcW w:w="1543" w:type="dxa"/>
            <w:shd w:val="clear" w:color="auto" w:fill="auto"/>
            <w:vAlign w:val="bottom"/>
          </w:tcPr>
          <w:p w14:paraId="0A3F7700" w14:textId="797D1807" w:rsidR="00005D41" w:rsidRPr="00A96704" w:rsidRDefault="000A3598" w:rsidP="00511E8A">
            <w:pPr>
              <w:jc w:val="right"/>
              <w:rPr>
                <w:szCs w:val="22"/>
              </w:rPr>
            </w:pPr>
            <w:r>
              <w:rPr>
                <w:szCs w:val="22"/>
              </w:rPr>
              <w:t>7</w:t>
            </w:r>
            <w:r w:rsidR="00E31C12" w:rsidRPr="00A96704">
              <w:rPr>
                <w:szCs w:val="22"/>
              </w:rPr>
              <w:t>,</w:t>
            </w:r>
            <w:r>
              <w:rPr>
                <w:szCs w:val="22"/>
              </w:rPr>
              <w:t>664</w:t>
            </w:r>
          </w:p>
        </w:tc>
        <w:tc>
          <w:tcPr>
            <w:tcW w:w="1543" w:type="dxa"/>
            <w:shd w:val="clear" w:color="auto" w:fill="auto"/>
            <w:noWrap/>
            <w:vAlign w:val="bottom"/>
          </w:tcPr>
          <w:p w14:paraId="3FC4E6D5" w14:textId="26CF607E" w:rsidR="00005D41" w:rsidRPr="00A96704" w:rsidRDefault="00005D41">
            <w:pPr>
              <w:jc w:val="right"/>
              <w:rPr>
                <w:szCs w:val="22"/>
              </w:rPr>
            </w:pPr>
            <w:r w:rsidRPr="00A96704">
              <w:rPr>
                <w:szCs w:val="22"/>
              </w:rPr>
              <w:t>$</w:t>
            </w:r>
            <w:r w:rsidR="000A3598">
              <w:rPr>
                <w:szCs w:val="22"/>
              </w:rPr>
              <w:t>306</w:t>
            </w:r>
            <w:r w:rsidR="007D3F89" w:rsidRPr="00A96704">
              <w:rPr>
                <w:szCs w:val="22"/>
              </w:rPr>
              <w:t>,</w:t>
            </w:r>
            <w:r w:rsidR="000A3598">
              <w:rPr>
                <w:szCs w:val="22"/>
              </w:rPr>
              <w:t>56</w:t>
            </w:r>
            <w:r w:rsidR="007D3F89" w:rsidRPr="00A96704">
              <w:rPr>
                <w:szCs w:val="22"/>
              </w:rPr>
              <w:t>0</w:t>
            </w:r>
          </w:p>
        </w:tc>
      </w:tr>
      <w:tr w:rsidR="00005D41" w:rsidRPr="00A96704" w14:paraId="73E862C0" w14:textId="77777777" w:rsidTr="00A96704">
        <w:trPr>
          <w:jc w:val="center"/>
        </w:trPr>
        <w:tc>
          <w:tcPr>
            <w:tcW w:w="715" w:type="dxa"/>
            <w:tcBorders>
              <w:right w:val="nil"/>
            </w:tcBorders>
            <w:shd w:val="clear" w:color="auto" w:fill="auto"/>
            <w:noWrap/>
          </w:tcPr>
          <w:p w14:paraId="2A7BABD1" w14:textId="4BFC93BE" w:rsidR="00005D41" w:rsidRPr="00A96704" w:rsidRDefault="00083A5D" w:rsidP="0059552A">
            <w:pPr>
              <w:jc w:val="center"/>
              <w:rPr>
                <w:szCs w:val="22"/>
              </w:rPr>
            </w:pPr>
            <w:r w:rsidRPr="00A96704">
              <w:rPr>
                <w:szCs w:val="22"/>
              </w:rPr>
              <w:t>c</w:t>
            </w:r>
            <w:r w:rsidR="00E31C12" w:rsidRPr="00A96704">
              <w:rPr>
                <w:szCs w:val="22"/>
              </w:rPr>
              <w:t>.</w:t>
            </w:r>
          </w:p>
        </w:tc>
        <w:tc>
          <w:tcPr>
            <w:tcW w:w="3740" w:type="dxa"/>
            <w:tcBorders>
              <w:left w:val="nil"/>
            </w:tcBorders>
            <w:shd w:val="clear" w:color="auto" w:fill="auto"/>
            <w:vAlign w:val="bottom"/>
          </w:tcPr>
          <w:p w14:paraId="657B3F60" w14:textId="7B29AEFA" w:rsidR="00005D41" w:rsidRPr="00A96704" w:rsidRDefault="00E31C12" w:rsidP="00511E8A">
            <w:pPr>
              <w:rPr>
                <w:iCs/>
                <w:szCs w:val="22"/>
              </w:rPr>
            </w:pPr>
            <w:r w:rsidRPr="00A96704">
              <w:rPr>
                <w:iCs/>
                <w:szCs w:val="22"/>
              </w:rPr>
              <w:t xml:space="preserve">FCC </w:t>
            </w:r>
            <w:r w:rsidR="00EA33FB" w:rsidRPr="00A96704">
              <w:rPr>
                <w:iCs/>
                <w:szCs w:val="22"/>
              </w:rPr>
              <w:t>Form 460 Attachment –</w:t>
            </w:r>
            <w:r w:rsidR="00AA0F56">
              <w:rPr>
                <w:iCs/>
                <w:szCs w:val="22"/>
              </w:rPr>
              <w:t xml:space="preserve"> </w:t>
            </w:r>
            <w:r w:rsidR="00005D41" w:rsidRPr="00A96704">
              <w:rPr>
                <w:iCs/>
                <w:szCs w:val="22"/>
              </w:rPr>
              <w:t>State</w:t>
            </w:r>
            <w:r w:rsidR="006F32EF">
              <w:rPr>
                <w:iCs/>
                <w:szCs w:val="22"/>
              </w:rPr>
              <w:t xml:space="preserve"> </w:t>
            </w:r>
            <w:r w:rsidR="00005D41" w:rsidRPr="00A96704">
              <w:rPr>
                <w:iCs/>
                <w:szCs w:val="22"/>
              </w:rPr>
              <w:t xml:space="preserve">/ Non-Profit Entities that Want to Serve as </w:t>
            </w:r>
            <w:r w:rsidR="00872740">
              <w:rPr>
                <w:iCs/>
                <w:szCs w:val="22"/>
              </w:rPr>
              <w:t xml:space="preserve">Both </w:t>
            </w:r>
            <w:r w:rsidR="00005D41" w:rsidRPr="00A96704">
              <w:rPr>
                <w:iCs/>
                <w:szCs w:val="22"/>
              </w:rPr>
              <w:t>Vendor and Consortium Leader</w:t>
            </w:r>
            <w:r w:rsidR="006F32EF">
              <w:rPr>
                <w:iCs/>
                <w:szCs w:val="22"/>
              </w:rPr>
              <w:t xml:space="preserve"> </w:t>
            </w:r>
            <w:r w:rsidR="00005D41" w:rsidRPr="00A96704">
              <w:rPr>
                <w:iCs/>
                <w:szCs w:val="22"/>
              </w:rPr>
              <w:t>/</w:t>
            </w:r>
            <w:r w:rsidR="006F32EF">
              <w:rPr>
                <w:iCs/>
                <w:szCs w:val="22"/>
              </w:rPr>
              <w:t xml:space="preserve"> </w:t>
            </w:r>
            <w:r w:rsidR="00005D41" w:rsidRPr="00A96704">
              <w:rPr>
                <w:iCs/>
                <w:szCs w:val="22"/>
              </w:rPr>
              <w:t>Consultant</w:t>
            </w:r>
            <w:r w:rsidR="00872740">
              <w:rPr>
                <w:iCs/>
                <w:szCs w:val="22"/>
              </w:rPr>
              <w:t xml:space="preserve"> (Consortia Only)</w:t>
            </w:r>
          </w:p>
        </w:tc>
        <w:tc>
          <w:tcPr>
            <w:tcW w:w="1542" w:type="dxa"/>
            <w:shd w:val="clear" w:color="auto" w:fill="auto"/>
            <w:vAlign w:val="bottom"/>
          </w:tcPr>
          <w:p w14:paraId="443B2688" w14:textId="15DDC74E" w:rsidR="00005D41" w:rsidRPr="00A96704" w:rsidRDefault="00083A5D" w:rsidP="00511E8A">
            <w:pPr>
              <w:jc w:val="right"/>
              <w:rPr>
                <w:szCs w:val="22"/>
              </w:rPr>
            </w:pPr>
            <w:r w:rsidRPr="00A96704">
              <w:rPr>
                <w:szCs w:val="22"/>
              </w:rPr>
              <w:t>37</w:t>
            </w:r>
          </w:p>
        </w:tc>
        <w:tc>
          <w:tcPr>
            <w:tcW w:w="1543" w:type="dxa"/>
            <w:shd w:val="clear" w:color="auto" w:fill="auto"/>
            <w:noWrap/>
            <w:vAlign w:val="bottom"/>
          </w:tcPr>
          <w:p w14:paraId="2C421563" w14:textId="12E4554E" w:rsidR="00005D41" w:rsidRPr="00A96704" w:rsidRDefault="007D3F89">
            <w:pPr>
              <w:jc w:val="right"/>
              <w:rPr>
                <w:szCs w:val="22"/>
              </w:rPr>
            </w:pPr>
            <w:r w:rsidRPr="00A96704">
              <w:rPr>
                <w:szCs w:val="22"/>
              </w:rPr>
              <w:t>20</w:t>
            </w:r>
          </w:p>
        </w:tc>
        <w:tc>
          <w:tcPr>
            <w:tcW w:w="1543" w:type="dxa"/>
            <w:shd w:val="clear" w:color="auto" w:fill="auto"/>
            <w:vAlign w:val="bottom"/>
          </w:tcPr>
          <w:p w14:paraId="7E3B329B" w14:textId="5CA95E49" w:rsidR="00005D41" w:rsidRPr="00A96704" w:rsidRDefault="007D3F89" w:rsidP="00511E8A">
            <w:pPr>
              <w:jc w:val="right"/>
              <w:rPr>
                <w:szCs w:val="22"/>
              </w:rPr>
            </w:pPr>
            <w:r w:rsidRPr="00A96704">
              <w:rPr>
                <w:szCs w:val="22"/>
              </w:rPr>
              <w:t>40</w:t>
            </w:r>
          </w:p>
        </w:tc>
        <w:tc>
          <w:tcPr>
            <w:tcW w:w="1543" w:type="dxa"/>
            <w:shd w:val="clear" w:color="auto" w:fill="auto"/>
            <w:noWrap/>
            <w:vAlign w:val="bottom"/>
          </w:tcPr>
          <w:p w14:paraId="401154A0" w14:textId="6B3DC702" w:rsidR="00005D41" w:rsidRPr="00A96704" w:rsidRDefault="00005D41" w:rsidP="00AB6E20">
            <w:pPr>
              <w:jc w:val="right"/>
              <w:rPr>
                <w:szCs w:val="22"/>
              </w:rPr>
            </w:pPr>
            <w:r w:rsidRPr="00A96704">
              <w:rPr>
                <w:szCs w:val="22"/>
              </w:rPr>
              <w:t>$</w:t>
            </w:r>
            <w:r w:rsidR="007D3F89" w:rsidRPr="00A96704">
              <w:rPr>
                <w:szCs w:val="22"/>
              </w:rPr>
              <w:t>1</w:t>
            </w:r>
            <w:r w:rsidR="00AB6E20" w:rsidRPr="00A96704">
              <w:rPr>
                <w:szCs w:val="22"/>
              </w:rPr>
              <w:t>,</w:t>
            </w:r>
            <w:r w:rsidR="007D3F89" w:rsidRPr="00A96704">
              <w:rPr>
                <w:szCs w:val="22"/>
              </w:rPr>
              <w:t>600</w:t>
            </w:r>
          </w:p>
        </w:tc>
      </w:tr>
      <w:tr w:rsidR="00005D41" w:rsidRPr="00A96704" w14:paraId="63426868" w14:textId="77777777" w:rsidTr="00A96704">
        <w:trPr>
          <w:jc w:val="center"/>
        </w:trPr>
        <w:tc>
          <w:tcPr>
            <w:tcW w:w="715" w:type="dxa"/>
            <w:tcBorders>
              <w:right w:val="nil"/>
            </w:tcBorders>
            <w:shd w:val="clear" w:color="auto" w:fill="auto"/>
            <w:noWrap/>
          </w:tcPr>
          <w:p w14:paraId="35215DC8" w14:textId="709860D0" w:rsidR="00005D41" w:rsidRPr="00A96704" w:rsidRDefault="00083A5D" w:rsidP="0059552A">
            <w:pPr>
              <w:jc w:val="center"/>
              <w:rPr>
                <w:szCs w:val="22"/>
              </w:rPr>
            </w:pPr>
            <w:r w:rsidRPr="00A96704">
              <w:rPr>
                <w:szCs w:val="22"/>
              </w:rPr>
              <w:t>d</w:t>
            </w:r>
            <w:r w:rsidR="00AB6E20" w:rsidRPr="00A96704">
              <w:rPr>
                <w:szCs w:val="22"/>
              </w:rPr>
              <w:t>.</w:t>
            </w:r>
          </w:p>
        </w:tc>
        <w:tc>
          <w:tcPr>
            <w:tcW w:w="3740" w:type="dxa"/>
            <w:tcBorders>
              <w:left w:val="nil"/>
            </w:tcBorders>
            <w:shd w:val="clear" w:color="auto" w:fill="auto"/>
            <w:vAlign w:val="bottom"/>
          </w:tcPr>
          <w:p w14:paraId="5C178936" w14:textId="4C3D87B7" w:rsidR="00005D41" w:rsidRPr="00A96704" w:rsidRDefault="00355592" w:rsidP="00511E8A">
            <w:pPr>
              <w:rPr>
                <w:bCs/>
                <w:szCs w:val="22"/>
              </w:rPr>
            </w:pPr>
            <w:r w:rsidRPr="00A96704">
              <w:rPr>
                <w:bCs/>
                <w:szCs w:val="22"/>
              </w:rPr>
              <w:t xml:space="preserve">Agreement </w:t>
            </w:r>
            <w:r w:rsidR="00872740">
              <w:rPr>
                <w:bCs/>
                <w:szCs w:val="22"/>
              </w:rPr>
              <w:t>Regarding</w:t>
            </w:r>
            <w:r w:rsidRPr="00A96704">
              <w:rPr>
                <w:bCs/>
                <w:szCs w:val="22"/>
              </w:rPr>
              <w:t xml:space="preserve"> Legal/ Financial Responsibility for Consortium Activities</w:t>
            </w:r>
            <w:r w:rsidR="00AA0F56">
              <w:rPr>
                <w:bCs/>
                <w:szCs w:val="22"/>
              </w:rPr>
              <w:t xml:space="preserve"> (Consortia Only)</w:t>
            </w:r>
          </w:p>
        </w:tc>
        <w:tc>
          <w:tcPr>
            <w:tcW w:w="1542" w:type="dxa"/>
            <w:shd w:val="clear" w:color="auto" w:fill="auto"/>
            <w:vAlign w:val="bottom"/>
          </w:tcPr>
          <w:p w14:paraId="0DF7C85E" w14:textId="41786E2D" w:rsidR="00005D41" w:rsidRPr="00A96704" w:rsidRDefault="00AB6E20" w:rsidP="00511E8A">
            <w:pPr>
              <w:jc w:val="right"/>
              <w:rPr>
                <w:szCs w:val="22"/>
              </w:rPr>
            </w:pPr>
            <w:r w:rsidRPr="00A96704">
              <w:rPr>
                <w:szCs w:val="22"/>
              </w:rPr>
              <w:t>16</w:t>
            </w:r>
          </w:p>
        </w:tc>
        <w:tc>
          <w:tcPr>
            <w:tcW w:w="1543" w:type="dxa"/>
            <w:shd w:val="clear" w:color="auto" w:fill="auto"/>
            <w:noWrap/>
            <w:vAlign w:val="bottom"/>
          </w:tcPr>
          <w:p w14:paraId="75CE7944" w14:textId="44277B14" w:rsidR="00005D41" w:rsidRPr="00A96704" w:rsidRDefault="00AB6E20" w:rsidP="00511E8A">
            <w:pPr>
              <w:jc w:val="right"/>
              <w:rPr>
                <w:szCs w:val="22"/>
              </w:rPr>
            </w:pPr>
            <w:r w:rsidRPr="00A96704">
              <w:rPr>
                <w:szCs w:val="22"/>
              </w:rPr>
              <w:t>16</w:t>
            </w:r>
          </w:p>
        </w:tc>
        <w:tc>
          <w:tcPr>
            <w:tcW w:w="1543" w:type="dxa"/>
            <w:shd w:val="clear" w:color="auto" w:fill="auto"/>
            <w:vAlign w:val="bottom"/>
          </w:tcPr>
          <w:p w14:paraId="0D0F0B9C" w14:textId="39A99A17" w:rsidR="00005D41" w:rsidRPr="00A96704" w:rsidRDefault="00AB6E20" w:rsidP="00511E8A">
            <w:pPr>
              <w:jc w:val="right"/>
              <w:rPr>
                <w:szCs w:val="22"/>
              </w:rPr>
            </w:pPr>
            <w:r w:rsidRPr="00A96704">
              <w:rPr>
                <w:szCs w:val="22"/>
              </w:rPr>
              <w:t>160</w:t>
            </w:r>
          </w:p>
        </w:tc>
        <w:tc>
          <w:tcPr>
            <w:tcW w:w="1543" w:type="dxa"/>
            <w:shd w:val="clear" w:color="auto" w:fill="auto"/>
            <w:noWrap/>
            <w:vAlign w:val="bottom"/>
          </w:tcPr>
          <w:p w14:paraId="153D1459" w14:textId="69186BC0" w:rsidR="00005D41" w:rsidRPr="00A96704" w:rsidRDefault="00777E7C" w:rsidP="00511E8A">
            <w:pPr>
              <w:jc w:val="right"/>
              <w:rPr>
                <w:szCs w:val="22"/>
              </w:rPr>
            </w:pPr>
            <w:r>
              <w:rPr>
                <w:szCs w:val="22"/>
              </w:rPr>
              <w:t>$11,2</w:t>
            </w:r>
            <w:r w:rsidR="00AB6E20" w:rsidRPr="00CE42DD">
              <w:rPr>
                <w:szCs w:val="22"/>
              </w:rPr>
              <w:t>00</w:t>
            </w:r>
          </w:p>
        </w:tc>
      </w:tr>
      <w:tr w:rsidR="00005D41" w:rsidRPr="00A96704" w14:paraId="05D1B83E" w14:textId="77777777" w:rsidTr="00A96704">
        <w:trPr>
          <w:jc w:val="center"/>
        </w:trPr>
        <w:tc>
          <w:tcPr>
            <w:tcW w:w="715" w:type="dxa"/>
            <w:tcBorders>
              <w:right w:val="nil"/>
            </w:tcBorders>
            <w:shd w:val="clear" w:color="auto" w:fill="auto"/>
            <w:noWrap/>
          </w:tcPr>
          <w:p w14:paraId="39C6A63E" w14:textId="55E2EA0C" w:rsidR="00005D41" w:rsidRPr="00A96704" w:rsidRDefault="00083A5D" w:rsidP="0059552A">
            <w:pPr>
              <w:jc w:val="center"/>
              <w:rPr>
                <w:szCs w:val="22"/>
              </w:rPr>
            </w:pPr>
            <w:r w:rsidRPr="00A96704">
              <w:rPr>
                <w:szCs w:val="22"/>
              </w:rPr>
              <w:t>e</w:t>
            </w:r>
            <w:r w:rsidR="00AB6E20" w:rsidRPr="00A96704">
              <w:rPr>
                <w:szCs w:val="22"/>
              </w:rPr>
              <w:t>.</w:t>
            </w:r>
          </w:p>
        </w:tc>
        <w:tc>
          <w:tcPr>
            <w:tcW w:w="3740" w:type="dxa"/>
            <w:tcBorders>
              <w:left w:val="nil"/>
            </w:tcBorders>
            <w:shd w:val="clear" w:color="auto" w:fill="auto"/>
            <w:vAlign w:val="bottom"/>
          </w:tcPr>
          <w:p w14:paraId="14E47643" w14:textId="251E1A3A" w:rsidR="00005D41" w:rsidRPr="00A96704" w:rsidRDefault="000211B9" w:rsidP="00872740">
            <w:pPr>
              <w:rPr>
                <w:iCs/>
                <w:szCs w:val="22"/>
              </w:rPr>
            </w:pPr>
            <w:r w:rsidRPr="00A96704">
              <w:rPr>
                <w:iCs/>
                <w:szCs w:val="22"/>
              </w:rPr>
              <w:t xml:space="preserve">FCC </w:t>
            </w:r>
            <w:r w:rsidR="00005D41" w:rsidRPr="00A96704">
              <w:rPr>
                <w:iCs/>
                <w:szCs w:val="22"/>
              </w:rPr>
              <w:t>F</w:t>
            </w:r>
            <w:r w:rsidR="00EA33FB" w:rsidRPr="00A96704">
              <w:rPr>
                <w:iCs/>
                <w:szCs w:val="22"/>
              </w:rPr>
              <w:t>orm 461 Attachment</w:t>
            </w:r>
            <w:r w:rsidR="00872740">
              <w:rPr>
                <w:iCs/>
                <w:szCs w:val="22"/>
              </w:rPr>
              <w:t xml:space="preserve"> -</w:t>
            </w:r>
            <w:r w:rsidR="00EA33FB" w:rsidRPr="00A96704">
              <w:rPr>
                <w:iCs/>
                <w:szCs w:val="22"/>
              </w:rPr>
              <w:t xml:space="preserve"> Network Planning for Consortia</w:t>
            </w:r>
            <w:r w:rsidR="00AA0F56">
              <w:rPr>
                <w:iCs/>
                <w:szCs w:val="22"/>
              </w:rPr>
              <w:t xml:space="preserve"> (Consortia Only)</w:t>
            </w:r>
          </w:p>
        </w:tc>
        <w:tc>
          <w:tcPr>
            <w:tcW w:w="1542" w:type="dxa"/>
            <w:shd w:val="clear" w:color="auto" w:fill="auto"/>
            <w:vAlign w:val="bottom"/>
          </w:tcPr>
          <w:p w14:paraId="1B99A4BC" w14:textId="72C048A6" w:rsidR="00005D41" w:rsidRPr="00A96704" w:rsidRDefault="00950BC0" w:rsidP="00511E8A">
            <w:pPr>
              <w:jc w:val="right"/>
              <w:rPr>
                <w:szCs w:val="22"/>
              </w:rPr>
            </w:pPr>
            <w:r>
              <w:rPr>
                <w:szCs w:val="22"/>
              </w:rPr>
              <w:t>359</w:t>
            </w:r>
          </w:p>
        </w:tc>
        <w:tc>
          <w:tcPr>
            <w:tcW w:w="1543" w:type="dxa"/>
            <w:shd w:val="clear" w:color="auto" w:fill="auto"/>
            <w:noWrap/>
            <w:vAlign w:val="bottom"/>
          </w:tcPr>
          <w:p w14:paraId="70518335" w14:textId="156EB0B4" w:rsidR="00005D41" w:rsidRPr="00A96704" w:rsidRDefault="00950BC0" w:rsidP="00511E8A">
            <w:pPr>
              <w:jc w:val="right"/>
              <w:rPr>
                <w:szCs w:val="22"/>
              </w:rPr>
            </w:pPr>
            <w:r>
              <w:rPr>
                <w:szCs w:val="22"/>
              </w:rPr>
              <w:t>359</w:t>
            </w:r>
          </w:p>
        </w:tc>
        <w:tc>
          <w:tcPr>
            <w:tcW w:w="1543" w:type="dxa"/>
            <w:shd w:val="clear" w:color="auto" w:fill="auto"/>
            <w:vAlign w:val="bottom"/>
          </w:tcPr>
          <w:p w14:paraId="022369F7" w14:textId="60D44489" w:rsidR="00005D41" w:rsidRPr="00A96704" w:rsidRDefault="00950BC0" w:rsidP="00511E8A">
            <w:pPr>
              <w:jc w:val="right"/>
              <w:rPr>
                <w:szCs w:val="22"/>
              </w:rPr>
            </w:pPr>
            <w:r>
              <w:rPr>
                <w:szCs w:val="22"/>
              </w:rPr>
              <w:t>3</w:t>
            </w:r>
            <w:r w:rsidR="00DD210F" w:rsidRPr="00A96704">
              <w:rPr>
                <w:szCs w:val="22"/>
              </w:rPr>
              <w:t>,</w:t>
            </w:r>
            <w:r>
              <w:rPr>
                <w:szCs w:val="22"/>
              </w:rPr>
              <w:t>59</w:t>
            </w:r>
            <w:r w:rsidR="00DD210F" w:rsidRPr="00A96704">
              <w:rPr>
                <w:szCs w:val="22"/>
              </w:rPr>
              <w:t>0</w:t>
            </w:r>
          </w:p>
        </w:tc>
        <w:tc>
          <w:tcPr>
            <w:tcW w:w="1543" w:type="dxa"/>
            <w:shd w:val="clear" w:color="auto" w:fill="auto"/>
            <w:noWrap/>
            <w:vAlign w:val="bottom"/>
          </w:tcPr>
          <w:p w14:paraId="23A4D6D0" w14:textId="6C1891CF" w:rsidR="00005D41" w:rsidRPr="00A96704" w:rsidRDefault="00DD210F">
            <w:pPr>
              <w:jc w:val="right"/>
              <w:rPr>
                <w:szCs w:val="22"/>
              </w:rPr>
            </w:pPr>
            <w:r w:rsidRPr="00A96704">
              <w:rPr>
                <w:szCs w:val="22"/>
              </w:rPr>
              <w:t>$</w:t>
            </w:r>
            <w:r w:rsidR="00950BC0">
              <w:rPr>
                <w:szCs w:val="22"/>
              </w:rPr>
              <w:t>143,600</w:t>
            </w:r>
          </w:p>
        </w:tc>
      </w:tr>
      <w:tr w:rsidR="00005D41" w:rsidRPr="00A96704" w14:paraId="2BB4C7BC" w14:textId="77777777" w:rsidTr="00A96704">
        <w:trPr>
          <w:jc w:val="center"/>
        </w:trPr>
        <w:tc>
          <w:tcPr>
            <w:tcW w:w="715" w:type="dxa"/>
            <w:tcBorders>
              <w:right w:val="nil"/>
            </w:tcBorders>
            <w:shd w:val="clear" w:color="auto" w:fill="auto"/>
            <w:noWrap/>
          </w:tcPr>
          <w:p w14:paraId="5995E25C" w14:textId="1DF6020C" w:rsidR="00005D41" w:rsidRPr="00A96704" w:rsidRDefault="00083A5D" w:rsidP="0059552A">
            <w:pPr>
              <w:jc w:val="center"/>
              <w:rPr>
                <w:szCs w:val="22"/>
              </w:rPr>
            </w:pPr>
            <w:r w:rsidRPr="00A96704">
              <w:rPr>
                <w:szCs w:val="22"/>
              </w:rPr>
              <w:t>f</w:t>
            </w:r>
            <w:r w:rsidR="00AB6E20" w:rsidRPr="00A96704">
              <w:rPr>
                <w:szCs w:val="22"/>
              </w:rPr>
              <w:t>.</w:t>
            </w:r>
          </w:p>
        </w:tc>
        <w:tc>
          <w:tcPr>
            <w:tcW w:w="3740" w:type="dxa"/>
            <w:tcBorders>
              <w:left w:val="nil"/>
            </w:tcBorders>
            <w:shd w:val="clear" w:color="auto" w:fill="auto"/>
            <w:vAlign w:val="bottom"/>
          </w:tcPr>
          <w:p w14:paraId="6619DA55" w14:textId="49697660" w:rsidR="00005D41" w:rsidRPr="00A96704" w:rsidRDefault="000211B9" w:rsidP="00872740">
            <w:pPr>
              <w:rPr>
                <w:iCs/>
                <w:szCs w:val="22"/>
              </w:rPr>
            </w:pPr>
            <w:r w:rsidRPr="00A96704">
              <w:rPr>
                <w:iCs/>
                <w:szCs w:val="22"/>
              </w:rPr>
              <w:t xml:space="preserve">FCC </w:t>
            </w:r>
            <w:r w:rsidR="00EA33FB" w:rsidRPr="00A96704">
              <w:rPr>
                <w:iCs/>
                <w:szCs w:val="22"/>
              </w:rPr>
              <w:t xml:space="preserve">Form 461 Attachment </w:t>
            </w:r>
            <w:r w:rsidR="00872740">
              <w:rPr>
                <w:iCs/>
                <w:szCs w:val="22"/>
              </w:rPr>
              <w:t xml:space="preserve">- </w:t>
            </w:r>
            <w:r w:rsidR="00EA33FB" w:rsidRPr="00A96704">
              <w:rPr>
                <w:iCs/>
                <w:szCs w:val="22"/>
              </w:rPr>
              <w:t>Request for Proposals</w:t>
            </w:r>
            <w:r w:rsidR="00872740">
              <w:rPr>
                <w:iCs/>
                <w:szCs w:val="22"/>
              </w:rPr>
              <w:t xml:space="preserve"> (RFP)</w:t>
            </w:r>
          </w:p>
        </w:tc>
        <w:tc>
          <w:tcPr>
            <w:tcW w:w="1542" w:type="dxa"/>
            <w:shd w:val="clear" w:color="auto" w:fill="auto"/>
            <w:vAlign w:val="bottom"/>
          </w:tcPr>
          <w:p w14:paraId="08D9D2D6" w14:textId="4BEBF7B4" w:rsidR="00005D41" w:rsidRPr="00A96704" w:rsidRDefault="007D3F89" w:rsidP="00511E8A">
            <w:pPr>
              <w:jc w:val="right"/>
              <w:rPr>
                <w:szCs w:val="22"/>
              </w:rPr>
            </w:pPr>
            <w:r w:rsidRPr="00A96704">
              <w:rPr>
                <w:szCs w:val="22"/>
              </w:rPr>
              <w:t>3</w:t>
            </w:r>
            <w:r w:rsidR="00950BC0">
              <w:rPr>
                <w:szCs w:val="22"/>
              </w:rPr>
              <w:t>08</w:t>
            </w:r>
          </w:p>
        </w:tc>
        <w:tc>
          <w:tcPr>
            <w:tcW w:w="1543" w:type="dxa"/>
            <w:shd w:val="clear" w:color="auto" w:fill="auto"/>
            <w:noWrap/>
            <w:vAlign w:val="bottom"/>
          </w:tcPr>
          <w:p w14:paraId="277A1B0F" w14:textId="349E7CD6" w:rsidR="00005D41" w:rsidRPr="00A96704" w:rsidRDefault="002033CF" w:rsidP="00511E8A">
            <w:pPr>
              <w:jc w:val="right"/>
              <w:rPr>
                <w:szCs w:val="22"/>
              </w:rPr>
            </w:pPr>
            <w:r w:rsidRPr="00A96704">
              <w:rPr>
                <w:szCs w:val="22"/>
              </w:rPr>
              <w:t>300</w:t>
            </w:r>
          </w:p>
        </w:tc>
        <w:tc>
          <w:tcPr>
            <w:tcW w:w="1543" w:type="dxa"/>
            <w:shd w:val="clear" w:color="auto" w:fill="auto"/>
            <w:vAlign w:val="bottom"/>
          </w:tcPr>
          <w:p w14:paraId="126CD496" w14:textId="3F27E825" w:rsidR="00005D41" w:rsidRPr="00A96704" w:rsidRDefault="002033CF" w:rsidP="00511E8A">
            <w:pPr>
              <w:jc w:val="right"/>
              <w:rPr>
                <w:szCs w:val="22"/>
              </w:rPr>
            </w:pPr>
            <w:r w:rsidRPr="00A96704">
              <w:rPr>
                <w:szCs w:val="22"/>
              </w:rPr>
              <w:t>4,500</w:t>
            </w:r>
          </w:p>
        </w:tc>
        <w:tc>
          <w:tcPr>
            <w:tcW w:w="1543" w:type="dxa"/>
            <w:shd w:val="clear" w:color="auto" w:fill="auto"/>
            <w:noWrap/>
            <w:vAlign w:val="bottom"/>
          </w:tcPr>
          <w:p w14:paraId="74243291" w14:textId="23F79AE3" w:rsidR="00005D41" w:rsidRPr="00A96704" w:rsidRDefault="002033CF">
            <w:pPr>
              <w:jc w:val="right"/>
              <w:rPr>
                <w:szCs w:val="22"/>
              </w:rPr>
            </w:pPr>
            <w:r w:rsidRPr="00A96704">
              <w:rPr>
                <w:szCs w:val="22"/>
              </w:rPr>
              <w:t>$</w:t>
            </w:r>
            <w:r w:rsidR="007D3F89" w:rsidRPr="00A96704">
              <w:rPr>
                <w:szCs w:val="22"/>
              </w:rPr>
              <w:t>180,000</w:t>
            </w:r>
          </w:p>
        </w:tc>
      </w:tr>
      <w:tr w:rsidR="00005D41" w:rsidRPr="00A96704" w14:paraId="549D996B" w14:textId="77777777" w:rsidTr="00A96704">
        <w:trPr>
          <w:jc w:val="center"/>
        </w:trPr>
        <w:tc>
          <w:tcPr>
            <w:tcW w:w="715" w:type="dxa"/>
            <w:tcBorders>
              <w:right w:val="nil"/>
            </w:tcBorders>
            <w:shd w:val="clear" w:color="auto" w:fill="auto"/>
            <w:noWrap/>
          </w:tcPr>
          <w:p w14:paraId="6E1BB86B" w14:textId="4B57E28D" w:rsidR="00005D41" w:rsidRPr="00A96704" w:rsidRDefault="00083A5D" w:rsidP="0059552A">
            <w:pPr>
              <w:jc w:val="center"/>
              <w:rPr>
                <w:szCs w:val="22"/>
              </w:rPr>
            </w:pPr>
            <w:r w:rsidRPr="00A96704">
              <w:rPr>
                <w:szCs w:val="22"/>
              </w:rPr>
              <w:t>g</w:t>
            </w:r>
            <w:r w:rsidR="00AB6E20" w:rsidRPr="00A96704">
              <w:rPr>
                <w:szCs w:val="22"/>
              </w:rPr>
              <w:t>.</w:t>
            </w:r>
          </w:p>
        </w:tc>
        <w:tc>
          <w:tcPr>
            <w:tcW w:w="3740" w:type="dxa"/>
            <w:tcBorders>
              <w:left w:val="nil"/>
            </w:tcBorders>
            <w:shd w:val="clear" w:color="auto" w:fill="auto"/>
            <w:vAlign w:val="bottom"/>
          </w:tcPr>
          <w:p w14:paraId="387EC533" w14:textId="6F71449C" w:rsidR="00005D41" w:rsidRPr="00A96704" w:rsidRDefault="000211B9" w:rsidP="00511E8A">
            <w:pPr>
              <w:rPr>
                <w:iCs/>
                <w:szCs w:val="22"/>
              </w:rPr>
            </w:pPr>
            <w:r w:rsidRPr="00A96704">
              <w:rPr>
                <w:iCs/>
                <w:szCs w:val="22"/>
              </w:rPr>
              <w:t xml:space="preserve">FCC </w:t>
            </w:r>
            <w:r w:rsidR="00EA33FB" w:rsidRPr="00A96704">
              <w:rPr>
                <w:iCs/>
                <w:szCs w:val="22"/>
              </w:rPr>
              <w:t>Form 462 Attachment –</w:t>
            </w:r>
            <w:r w:rsidR="00005D41" w:rsidRPr="00A96704">
              <w:rPr>
                <w:iCs/>
                <w:szCs w:val="22"/>
              </w:rPr>
              <w:t xml:space="preserve"> </w:t>
            </w:r>
            <w:r w:rsidR="00EA33FB" w:rsidRPr="00A96704">
              <w:rPr>
                <w:iCs/>
                <w:szCs w:val="22"/>
              </w:rPr>
              <w:t>Contracts or Similar Documentation</w:t>
            </w:r>
          </w:p>
        </w:tc>
        <w:tc>
          <w:tcPr>
            <w:tcW w:w="1542" w:type="dxa"/>
            <w:shd w:val="clear" w:color="auto" w:fill="auto"/>
            <w:vAlign w:val="bottom"/>
          </w:tcPr>
          <w:p w14:paraId="726017C1" w14:textId="2B0D5D4F" w:rsidR="00005D41" w:rsidRPr="00A96704" w:rsidRDefault="00950BC0" w:rsidP="000211B9">
            <w:pPr>
              <w:jc w:val="right"/>
              <w:rPr>
                <w:szCs w:val="22"/>
              </w:rPr>
            </w:pPr>
            <w:r>
              <w:rPr>
                <w:szCs w:val="22"/>
              </w:rPr>
              <w:t>6</w:t>
            </w:r>
            <w:r w:rsidR="005E1C14">
              <w:rPr>
                <w:szCs w:val="22"/>
              </w:rPr>
              <w:t>,</w:t>
            </w:r>
            <w:r>
              <w:rPr>
                <w:szCs w:val="22"/>
              </w:rPr>
              <w:t>745</w:t>
            </w:r>
          </w:p>
        </w:tc>
        <w:tc>
          <w:tcPr>
            <w:tcW w:w="1543" w:type="dxa"/>
            <w:shd w:val="clear" w:color="auto" w:fill="auto"/>
            <w:noWrap/>
            <w:vAlign w:val="bottom"/>
          </w:tcPr>
          <w:p w14:paraId="6B7C4C55" w14:textId="23506423" w:rsidR="00005D41" w:rsidRPr="00A96704" w:rsidRDefault="00950BC0" w:rsidP="000211B9">
            <w:pPr>
              <w:jc w:val="right"/>
              <w:rPr>
                <w:szCs w:val="22"/>
              </w:rPr>
            </w:pPr>
            <w:r>
              <w:rPr>
                <w:szCs w:val="22"/>
              </w:rPr>
              <w:t>6,745</w:t>
            </w:r>
          </w:p>
        </w:tc>
        <w:tc>
          <w:tcPr>
            <w:tcW w:w="1543" w:type="dxa"/>
            <w:shd w:val="clear" w:color="auto" w:fill="auto"/>
            <w:vAlign w:val="bottom"/>
          </w:tcPr>
          <w:p w14:paraId="1A895796" w14:textId="5E1E5147" w:rsidR="00005D41" w:rsidRPr="00A96704" w:rsidRDefault="00950BC0" w:rsidP="000211B9">
            <w:pPr>
              <w:jc w:val="right"/>
              <w:rPr>
                <w:szCs w:val="22"/>
              </w:rPr>
            </w:pPr>
            <w:r>
              <w:rPr>
                <w:szCs w:val="22"/>
              </w:rPr>
              <w:t>6,745</w:t>
            </w:r>
          </w:p>
        </w:tc>
        <w:tc>
          <w:tcPr>
            <w:tcW w:w="1543" w:type="dxa"/>
            <w:shd w:val="clear" w:color="auto" w:fill="auto"/>
            <w:noWrap/>
            <w:vAlign w:val="bottom"/>
          </w:tcPr>
          <w:p w14:paraId="21F1CEF7" w14:textId="1EB7BB95" w:rsidR="00005D41" w:rsidRPr="00A96704" w:rsidRDefault="00005D41">
            <w:pPr>
              <w:jc w:val="right"/>
              <w:rPr>
                <w:szCs w:val="22"/>
              </w:rPr>
            </w:pPr>
            <w:r w:rsidRPr="00A96704">
              <w:rPr>
                <w:szCs w:val="22"/>
              </w:rPr>
              <w:t>$</w:t>
            </w:r>
            <w:r w:rsidR="00950BC0">
              <w:rPr>
                <w:szCs w:val="22"/>
              </w:rPr>
              <w:t>269</w:t>
            </w:r>
            <w:r w:rsidR="007D3F89" w:rsidRPr="00A96704">
              <w:rPr>
                <w:szCs w:val="22"/>
              </w:rPr>
              <w:t>,</w:t>
            </w:r>
            <w:r w:rsidR="00950BC0">
              <w:rPr>
                <w:szCs w:val="22"/>
              </w:rPr>
              <w:t>80</w:t>
            </w:r>
            <w:r w:rsidR="007D3F89" w:rsidRPr="00A96704">
              <w:rPr>
                <w:szCs w:val="22"/>
              </w:rPr>
              <w:t>0</w:t>
            </w:r>
          </w:p>
        </w:tc>
      </w:tr>
      <w:tr w:rsidR="00005D41" w:rsidRPr="00A96704" w14:paraId="4BEB3838" w14:textId="77777777" w:rsidTr="00A96704">
        <w:trPr>
          <w:jc w:val="center"/>
        </w:trPr>
        <w:tc>
          <w:tcPr>
            <w:tcW w:w="715" w:type="dxa"/>
            <w:tcBorders>
              <w:right w:val="nil"/>
            </w:tcBorders>
            <w:shd w:val="clear" w:color="auto" w:fill="auto"/>
            <w:noWrap/>
          </w:tcPr>
          <w:p w14:paraId="3D1386D9" w14:textId="2A588EEA" w:rsidR="00005D41" w:rsidRPr="00A96704" w:rsidRDefault="00083A5D" w:rsidP="0059552A">
            <w:pPr>
              <w:jc w:val="center"/>
              <w:rPr>
                <w:szCs w:val="22"/>
              </w:rPr>
            </w:pPr>
            <w:r w:rsidRPr="00A96704">
              <w:rPr>
                <w:szCs w:val="22"/>
              </w:rPr>
              <w:t>h</w:t>
            </w:r>
            <w:r w:rsidR="00AB6E20" w:rsidRPr="00A96704">
              <w:rPr>
                <w:szCs w:val="22"/>
              </w:rPr>
              <w:t>.</w:t>
            </w:r>
          </w:p>
        </w:tc>
        <w:tc>
          <w:tcPr>
            <w:tcW w:w="3740" w:type="dxa"/>
            <w:tcBorders>
              <w:left w:val="nil"/>
            </w:tcBorders>
            <w:shd w:val="clear" w:color="auto" w:fill="auto"/>
            <w:vAlign w:val="bottom"/>
          </w:tcPr>
          <w:p w14:paraId="3128F8AB" w14:textId="6762152C" w:rsidR="00005D41" w:rsidRPr="00A96704" w:rsidRDefault="000211B9" w:rsidP="00511E8A">
            <w:pPr>
              <w:rPr>
                <w:iCs/>
                <w:szCs w:val="22"/>
              </w:rPr>
            </w:pPr>
            <w:r w:rsidRPr="00A96704">
              <w:rPr>
                <w:iCs/>
                <w:szCs w:val="22"/>
              </w:rPr>
              <w:t xml:space="preserve">FCC </w:t>
            </w:r>
            <w:r w:rsidR="00EA33FB" w:rsidRPr="00A96704">
              <w:rPr>
                <w:iCs/>
                <w:szCs w:val="22"/>
              </w:rPr>
              <w:t>Form 462 Attachment –</w:t>
            </w:r>
            <w:r w:rsidR="00005D41" w:rsidRPr="00A96704">
              <w:rPr>
                <w:iCs/>
                <w:szCs w:val="22"/>
              </w:rPr>
              <w:t xml:space="preserve"> </w:t>
            </w:r>
            <w:r w:rsidR="00EA33FB" w:rsidRPr="00A96704">
              <w:rPr>
                <w:iCs/>
                <w:szCs w:val="22"/>
              </w:rPr>
              <w:t>Cost Allocation Method for Ineligible Entities or Components</w:t>
            </w:r>
          </w:p>
        </w:tc>
        <w:tc>
          <w:tcPr>
            <w:tcW w:w="1542" w:type="dxa"/>
            <w:shd w:val="clear" w:color="auto" w:fill="auto"/>
            <w:vAlign w:val="bottom"/>
          </w:tcPr>
          <w:p w14:paraId="0BD876B1" w14:textId="4AA8C467" w:rsidR="00005D41" w:rsidRPr="00A96704" w:rsidRDefault="00950BC0" w:rsidP="004014E3">
            <w:pPr>
              <w:jc w:val="right"/>
              <w:rPr>
                <w:szCs w:val="22"/>
              </w:rPr>
            </w:pPr>
            <w:r>
              <w:rPr>
                <w:szCs w:val="22"/>
              </w:rPr>
              <w:t>513</w:t>
            </w:r>
          </w:p>
        </w:tc>
        <w:tc>
          <w:tcPr>
            <w:tcW w:w="1543" w:type="dxa"/>
            <w:shd w:val="clear" w:color="auto" w:fill="auto"/>
            <w:noWrap/>
            <w:vAlign w:val="bottom"/>
          </w:tcPr>
          <w:p w14:paraId="0A4E0B1E" w14:textId="7F097CC9" w:rsidR="00005D41" w:rsidRPr="00A96704" w:rsidRDefault="00950BC0" w:rsidP="004014E3">
            <w:pPr>
              <w:jc w:val="right"/>
              <w:rPr>
                <w:szCs w:val="22"/>
              </w:rPr>
            </w:pPr>
            <w:r>
              <w:rPr>
                <w:szCs w:val="22"/>
              </w:rPr>
              <w:t>513</w:t>
            </w:r>
          </w:p>
        </w:tc>
        <w:tc>
          <w:tcPr>
            <w:tcW w:w="1543" w:type="dxa"/>
            <w:shd w:val="clear" w:color="auto" w:fill="auto"/>
            <w:vAlign w:val="bottom"/>
          </w:tcPr>
          <w:p w14:paraId="6F0D34D1" w14:textId="32F685C9" w:rsidR="00005D41" w:rsidRPr="00A96704" w:rsidRDefault="00950BC0" w:rsidP="00511E8A">
            <w:pPr>
              <w:jc w:val="right"/>
              <w:rPr>
                <w:szCs w:val="22"/>
              </w:rPr>
            </w:pPr>
            <w:r>
              <w:rPr>
                <w:szCs w:val="22"/>
              </w:rPr>
              <w:t>513</w:t>
            </w:r>
          </w:p>
        </w:tc>
        <w:tc>
          <w:tcPr>
            <w:tcW w:w="1543" w:type="dxa"/>
            <w:shd w:val="clear" w:color="auto" w:fill="auto"/>
            <w:noWrap/>
            <w:vAlign w:val="bottom"/>
          </w:tcPr>
          <w:p w14:paraId="68B03B98" w14:textId="53D8D30E" w:rsidR="00005D41" w:rsidRPr="00A96704" w:rsidRDefault="00005D41">
            <w:pPr>
              <w:jc w:val="right"/>
              <w:rPr>
                <w:szCs w:val="22"/>
              </w:rPr>
            </w:pPr>
            <w:r w:rsidRPr="00A96704">
              <w:rPr>
                <w:szCs w:val="22"/>
              </w:rPr>
              <w:t>$</w:t>
            </w:r>
            <w:r w:rsidR="00950BC0">
              <w:rPr>
                <w:szCs w:val="22"/>
              </w:rPr>
              <w:t>20</w:t>
            </w:r>
            <w:r w:rsidR="007D3F89" w:rsidRPr="00A96704">
              <w:rPr>
                <w:szCs w:val="22"/>
              </w:rPr>
              <w:t>,</w:t>
            </w:r>
            <w:r w:rsidR="00950BC0">
              <w:rPr>
                <w:szCs w:val="22"/>
              </w:rPr>
              <w:t>52</w:t>
            </w:r>
            <w:r w:rsidR="007D3F89" w:rsidRPr="00A96704">
              <w:rPr>
                <w:szCs w:val="22"/>
              </w:rPr>
              <w:t>0</w:t>
            </w:r>
          </w:p>
        </w:tc>
      </w:tr>
      <w:tr w:rsidR="00005D41" w:rsidRPr="00A96704" w14:paraId="357F39EC" w14:textId="77777777" w:rsidTr="00A96704">
        <w:trPr>
          <w:jc w:val="center"/>
        </w:trPr>
        <w:tc>
          <w:tcPr>
            <w:tcW w:w="715" w:type="dxa"/>
            <w:tcBorders>
              <w:right w:val="nil"/>
            </w:tcBorders>
            <w:shd w:val="clear" w:color="auto" w:fill="auto"/>
            <w:noWrap/>
          </w:tcPr>
          <w:p w14:paraId="19D89BCE" w14:textId="2AE853EB" w:rsidR="00005D41" w:rsidRPr="00A96704" w:rsidRDefault="00083A5D" w:rsidP="0059552A">
            <w:pPr>
              <w:jc w:val="center"/>
              <w:rPr>
                <w:szCs w:val="22"/>
              </w:rPr>
            </w:pPr>
            <w:r w:rsidRPr="00A96704">
              <w:rPr>
                <w:szCs w:val="22"/>
              </w:rPr>
              <w:t>i</w:t>
            </w:r>
            <w:r w:rsidR="00AB6E20" w:rsidRPr="00A96704">
              <w:rPr>
                <w:szCs w:val="22"/>
              </w:rPr>
              <w:t>.</w:t>
            </w:r>
          </w:p>
        </w:tc>
        <w:tc>
          <w:tcPr>
            <w:tcW w:w="3740" w:type="dxa"/>
            <w:tcBorders>
              <w:left w:val="nil"/>
            </w:tcBorders>
            <w:shd w:val="clear" w:color="auto" w:fill="auto"/>
            <w:vAlign w:val="bottom"/>
          </w:tcPr>
          <w:p w14:paraId="25DDF10C" w14:textId="38D3269B" w:rsidR="00005D41" w:rsidRPr="00A96704" w:rsidRDefault="000211B9" w:rsidP="00511E8A">
            <w:pPr>
              <w:rPr>
                <w:iCs/>
                <w:szCs w:val="22"/>
              </w:rPr>
            </w:pPr>
            <w:r w:rsidRPr="00A96704">
              <w:rPr>
                <w:iCs/>
                <w:szCs w:val="22"/>
              </w:rPr>
              <w:t xml:space="preserve">FCC </w:t>
            </w:r>
            <w:r w:rsidR="00EA33FB" w:rsidRPr="00A96704">
              <w:rPr>
                <w:iCs/>
                <w:szCs w:val="22"/>
              </w:rPr>
              <w:t>Form 462 Attachment –</w:t>
            </w:r>
            <w:r w:rsidR="00005D41" w:rsidRPr="00A96704">
              <w:rPr>
                <w:iCs/>
                <w:szCs w:val="22"/>
              </w:rPr>
              <w:t xml:space="preserve"> Competitive </w:t>
            </w:r>
            <w:r w:rsidR="00EA33FB" w:rsidRPr="00A96704">
              <w:rPr>
                <w:iCs/>
                <w:szCs w:val="22"/>
              </w:rPr>
              <w:t>Bidding Documents</w:t>
            </w:r>
          </w:p>
        </w:tc>
        <w:tc>
          <w:tcPr>
            <w:tcW w:w="1542" w:type="dxa"/>
            <w:shd w:val="clear" w:color="auto" w:fill="auto"/>
            <w:vAlign w:val="bottom"/>
          </w:tcPr>
          <w:p w14:paraId="4E753093" w14:textId="276CEBFF" w:rsidR="00005D41" w:rsidRPr="00A96704" w:rsidRDefault="00950BC0" w:rsidP="00511E8A">
            <w:pPr>
              <w:jc w:val="right"/>
              <w:rPr>
                <w:szCs w:val="22"/>
              </w:rPr>
            </w:pPr>
            <w:r>
              <w:rPr>
                <w:szCs w:val="22"/>
              </w:rPr>
              <w:t>6</w:t>
            </w:r>
            <w:r w:rsidR="0047776F" w:rsidRPr="00A96704">
              <w:rPr>
                <w:szCs w:val="22"/>
              </w:rPr>
              <w:t>,</w:t>
            </w:r>
            <w:r>
              <w:rPr>
                <w:szCs w:val="22"/>
              </w:rPr>
              <w:t>745</w:t>
            </w:r>
          </w:p>
        </w:tc>
        <w:tc>
          <w:tcPr>
            <w:tcW w:w="1543" w:type="dxa"/>
            <w:shd w:val="clear" w:color="auto" w:fill="auto"/>
            <w:noWrap/>
            <w:vAlign w:val="bottom"/>
          </w:tcPr>
          <w:p w14:paraId="00D561BB" w14:textId="59279B7D" w:rsidR="00005D41" w:rsidRPr="00A96704" w:rsidRDefault="00950BC0" w:rsidP="00511E8A">
            <w:pPr>
              <w:jc w:val="right"/>
              <w:rPr>
                <w:szCs w:val="22"/>
              </w:rPr>
            </w:pPr>
            <w:r>
              <w:rPr>
                <w:szCs w:val="22"/>
              </w:rPr>
              <w:t>6</w:t>
            </w:r>
            <w:r w:rsidR="0047776F" w:rsidRPr="00A96704">
              <w:rPr>
                <w:szCs w:val="22"/>
              </w:rPr>
              <w:t>,</w:t>
            </w:r>
            <w:r>
              <w:rPr>
                <w:szCs w:val="22"/>
              </w:rPr>
              <w:t>745</w:t>
            </w:r>
          </w:p>
        </w:tc>
        <w:tc>
          <w:tcPr>
            <w:tcW w:w="1543" w:type="dxa"/>
            <w:shd w:val="clear" w:color="auto" w:fill="auto"/>
            <w:vAlign w:val="bottom"/>
          </w:tcPr>
          <w:p w14:paraId="1512ECBF" w14:textId="20E50FE6" w:rsidR="00005D41" w:rsidRPr="00A96704" w:rsidRDefault="00872740" w:rsidP="00511E8A">
            <w:pPr>
              <w:jc w:val="right"/>
              <w:rPr>
                <w:szCs w:val="22"/>
              </w:rPr>
            </w:pPr>
            <w:r>
              <w:rPr>
                <w:szCs w:val="22"/>
              </w:rPr>
              <w:t>10</w:t>
            </w:r>
            <w:r w:rsidR="00950BC0">
              <w:rPr>
                <w:szCs w:val="22"/>
              </w:rPr>
              <w:t>1</w:t>
            </w:r>
            <w:r>
              <w:rPr>
                <w:szCs w:val="22"/>
              </w:rPr>
              <w:t>,</w:t>
            </w:r>
            <w:r w:rsidR="00950BC0">
              <w:rPr>
                <w:szCs w:val="22"/>
              </w:rPr>
              <w:t>17</w:t>
            </w:r>
            <w:r>
              <w:rPr>
                <w:szCs w:val="22"/>
              </w:rPr>
              <w:t>5</w:t>
            </w:r>
          </w:p>
        </w:tc>
        <w:tc>
          <w:tcPr>
            <w:tcW w:w="1543" w:type="dxa"/>
            <w:shd w:val="clear" w:color="auto" w:fill="auto"/>
            <w:noWrap/>
            <w:vAlign w:val="bottom"/>
          </w:tcPr>
          <w:p w14:paraId="12111C81" w14:textId="65B32438" w:rsidR="00005D41" w:rsidRPr="00A96704" w:rsidRDefault="007D3F89" w:rsidP="00872740">
            <w:pPr>
              <w:jc w:val="right"/>
              <w:rPr>
                <w:szCs w:val="22"/>
              </w:rPr>
            </w:pPr>
            <w:r w:rsidRPr="00A96704">
              <w:rPr>
                <w:szCs w:val="22"/>
              </w:rPr>
              <w:t>$</w:t>
            </w:r>
            <w:r w:rsidR="00872740">
              <w:rPr>
                <w:szCs w:val="22"/>
              </w:rPr>
              <w:t>4,</w:t>
            </w:r>
            <w:r w:rsidR="00950BC0">
              <w:rPr>
                <w:szCs w:val="22"/>
              </w:rPr>
              <w:t>047</w:t>
            </w:r>
            <w:r w:rsidR="00872740">
              <w:rPr>
                <w:szCs w:val="22"/>
              </w:rPr>
              <w:t>,</w:t>
            </w:r>
            <w:r w:rsidR="00950BC0">
              <w:rPr>
                <w:szCs w:val="22"/>
              </w:rPr>
              <w:t>0</w:t>
            </w:r>
            <w:r w:rsidR="00872740">
              <w:rPr>
                <w:szCs w:val="22"/>
              </w:rPr>
              <w:t>00</w:t>
            </w:r>
          </w:p>
        </w:tc>
      </w:tr>
      <w:tr w:rsidR="00005D41" w:rsidRPr="00A96704" w14:paraId="554C25A3" w14:textId="77777777" w:rsidTr="00A96704">
        <w:trPr>
          <w:jc w:val="center"/>
        </w:trPr>
        <w:tc>
          <w:tcPr>
            <w:tcW w:w="715" w:type="dxa"/>
            <w:tcBorders>
              <w:right w:val="nil"/>
            </w:tcBorders>
            <w:shd w:val="clear" w:color="auto" w:fill="auto"/>
            <w:noWrap/>
          </w:tcPr>
          <w:p w14:paraId="6CDDE5A4" w14:textId="3FD58BE5" w:rsidR="00005D41" w:rsidRPr="00A96704" w:rsidRDefault="00083A5D" w:rsidP="0059552A">
            <w:pPr>
              <w:jc w:val="center"/>
              <w:rPr>
                <w:szCs w:val="22"/>
              </w:rPr>
            </w:pPr>
            <w:r w:rsidRPr="00A96704">
              <w:rPr>
                <w:szCs w:val="22"/>
              </w:rPr>
              <w:t>j</w:t>
            </w:r>
            <w:r w:rsidR="00AB6E20" w:rsidRPr="00A96704">
              <w:rPr>
                <w:szCs w:val="22"/>
              </w:rPr>
              <w:t>.</w:t>
            </w:r>
          </w:p>
        </w:tc>
        <w:tc>
          <w:tcPr>
            <w:tcW w:w="3740" w:type="dxa"/>
            <w:tcBorders>
              <w:left w:val="nil"/>
            </w:tcBorders>
            <w:shd w:val="clear" w:color="auto" w:fill="auto"/>
            <w:vAlign w:val="bottom"/>
          </w:tcPr>
          <w:p w14:paraId="17BFB114" w14:textId="177CD82F" w:rsidR="00005D41" w:rsidRPr="00A96704" w:rsidRDefault="000211B9" w:rsidP="00511E8A">
            <w:pPr>
              <w:rPr>
                <w:iCs/>
                <w:szCs w:val="22"/>
              </w:rPr>
            </w:pPr>
            <w:r w:rsidRPr="00A96704">
              <w:rPr>
                <w:iCs/>
                <w:szCs w:val="22"/>
              </w:rPr>
              <w:t xml:space="preserve">FCC </w:t>
            </w:r>
            <w:r w:rsidR="00EA33FB" w:rsidRPr="00A96704">
              <w:rPr>
                <w:iCs/>
                <w:szCs w:val="22"/>
              </w:rPr>
              <w:t>Form 462 Attachment –</w:t>
            </w:r>
            <w:r w:rsidR="00005D41" w:rsidRPr="00A96704">
              <w:rPr>
                <w:iCs/>
                <w:szCs w:val="22"/>
              </w:rPr>
              <w:t xml:space="preserve"> Update</w:t>
            </w:r>
            <w:r w:rsidR="00EA33FB" w:rsidRPr="00A96704">
              <w:rPr>
                <w:iCs/>
                <w:szCs w:val="22"/>
              </w:rPr>
              <w:t>s to Network Planning for Consortia</w:t>
            </w:r>
          </w:p>
        </w:tc>
        <w:tc>
          <w:tcPr>
            <w:tcW w:w="1542" w:type="dxa"/>
            <w:shd w:val="clear" w:color="auto" w:fill="auto"/>
            <w:vAlign w:val="bottom"/>
          </w:tcPr>
          <w:p w14:paraId="2FF90058" w14:textId="7F81ED5B" w:rsidR="00005D41" w:rsidRPr="00A96704" w:rsidRDefault="00950BC0" w:rsidP="00511E8A">
            <w:pPr>
              <w:jc w:val="right"/>
              <w:rPr>
                <w:szCs w:val="22"/>
              </w:rPr>
            </w:pPr>
            <w:r>
              <w:rPr>
                <w:szCs w:val="22"/>
              </w:rPr>
              <w:t>87</w:t>
            </w:r>
          </w:p>
        </w:tc>
        <w:tc>
          <w:tcPr>
            <w:tcW w:w="1543" w:type="dxa"/>
            <w:shd w:val="clear" w:color="auto" w:fill="auto"/>
            <w:noWrap/>
            <w:vAlign w:val="bottom"/>
          </w:tcPr>
          <w:p w14:paraId="7E8EECA8" w14:textId="40A7EE0E" w:rsidR="00005D41" w:rsidRPr="00A96704" w:rsidRDefault="00950BC0" w:rsidP="00511E8A">
            <w:pPr>
              <w:jc w:val="right"/>
              <w:rPr>
                <w:szCs w:val="22"/>
              </w:rPr>
            </w:pPr>
            <w:r>
              <w:rPr>
                <w:szCs w:val="22"/>
              </w:rPr>
              <w:t>87</w:t>
            </w:r>
          </w:p>
        </w:tc>
        <w:tc>
          <w:tcPr>
            <w:tcW w:w="1543" w:type="dxa"/>
            <w:shd w:val="clear" w:color="auto" w:fill="auto"/>
            <w:vAlign w:val="bottom"/>
          </w:tcPr>
          <w:p w14:paraId="4C19EE2E" w14:textId="54EB8E2F" w:rsidR="00005D41" w:rsidRPr="00A96704" w:rsidRDefault="00950BC0" w:rsidP="00511E8A">
            <w:pPr>
              <w:jc w:val="right"/>
              <w:rPr>
                <w:szCs w:val="22"/>
              </w:rPr>
            </w:pPr>
            <w:r>
              <w:rPr>
                <w:szCs w:val="22"/>
              </w:rPr>
              <w:t>870</w:t>
            </w:r>
          </w:p>
        </w:tc>
        <w:tc>
          <w:tcPr>
            <w:tcW w:w="1543" w:type="dxa"/>
            <w:shd w:val="clear" w:color="auto" w:fill="auto"/>
            <w:noWrap/>
            <w:vAlign w:val="bottom"/>
          </w:tcPr>
          <w:p w14:paraId="19D32C03" w14:textId="6189EC2E" w:rsidR="00005D41" w:rsidRPr="00A96704" w:rsidRDefault="007D3F89" w:rsidP="00511E8A">
            <w:pPr>
              <w:jc w:val="right"/>
              <w:rPr>
                <w:szCs w:val="22"/>
              </w:rPr>
            </w:pPr>
            <w:r w:rsidRPr="00A96704">
              <w:rPr>
                <w:szCs w:val="22"/>
              </w:rPr>
              <w:t>$</w:t>
            </w:r>
            <w:r w:rsidR="00950BC0">
              <w:rPr>
                <w:szCs w:val="22"/>
              </w:rPr>
              <w:t>34</w:t>
            </w:r>
            <w:r w:rsidR="00DD1C79" w:rsidRPr="00A96704">
              <w:rPr>
                <w:szCs w:val="22"/>
              </w:rPr>
              <w:t>,</w:t>
            </w:r>
            <w:r w:rsidR="00950BC0">
              <w:rPr>
                <w:szCs w:val="22"/>
              </w:rPr>
              <w:t>8</w:t>
            </w:r>
            <w:r w:rsidR="00DD1C79" w:rsidRPr="00A96704">
              <w:rPr>
                <w:szCs w:val="22"/>
              </w:rPr>
              <w:t>00</w:t>
            </w:r>
          </w:p>
        </w:tc>
      </w:tr>
      <w:tr w:rsidR="00005D41" w:rsidRPr="00A96704" w14:paraId="5EDC7425" w14:textId="77777777" w:rsidTr="00A96704">
        <w:trPr>
          <w:jc w:val="center"/>
        </w:trPr>
        <w:tc>
          <w:tcPr>
            <w:tcW w:w="715" w:type="dxa"/>
            <w:tcBorders>
              <w:right w:val="nil"/>
            </w:tcBorders>
            <w:shd w:val="clear" w:color="auto" w:fill="auto"/>
            <w:noWrap/>
          </w:tcPr>
          <w:p w14:paraId="654CC10B" w14:textId="75B0D406" w:rsidR="00005D41" w:rsidRPr="00A96704" w:rsidRDefault="00083A5D" w:rsidP="0059552A">
            <w:pPr>
              <w:jc w:val="center"/>
              <w:rPr>
                <w:szCs w:val="22"/>
              </w:rPr>
            </w:pPr>
            <w:r w:rsidRPr="00A96704">
              <w:rPr>
                <w:szCs w:val="22"/>
              </w:rPr>
              <w:t>k</w:t>
            </w:r>
            <w:r w:rsidR="00AB6E20" w:rsidRPr="00A96704">
              <w:rPr>
                <w:szCs w:val="22"/>
              </w:rPr>
              <w:t>.</w:t>
            </w:r>
          </w:p>
        </w:tc>
        <w:tc>
          <w:tcPr>
            <w:tcW w:w="3740" w:type="dxa"/>
            <w:tcBorders>
              <w:left w:val="nil"/>
            </w:tcBorders>
            <w:shd w:val="clear" w:color="auto" w:fill="auto"/>
            <w:vAlign w:val="bottom"/>
          </w:tcPr>
          <w:p w14:paraId="4C96B33D" w14:textId="2B7E4EAE" w:rsidR="00005D41" w:rsidRPr="00A96704" w:rsidRDefault="000211B9" w:rsidP="007314AC">
            <w:pPr>
              <w:rPr>
                <w:iCs/>
                <w:szCs w:val="22"/>
                <w:highlight w:val="yellow"/>
              </w:rPr>
            </w:pPr>
            <w:r w:rsidRPr="00A96704">
              <w:rPr>
                <w:iCs/>
                <w:szCs w:val="22"/>
              </w:rPr>
              <w:t xml:space="preserve">FCC </w:t>
            </w:r>
            <w:r w:rsidR="00005D41" w:rsidRPr="00A96704">
              <w:rPr>
                <w:iCs/>
                <w:szCs w:val="22"/>
              </w:rPr>
              <w:t xml:space="preserve">Form 462 Attachment: </w:t>
            </w:r>
            <w:r w:rsidR="007314AC" w:rsidRPr="00A96704">
              <w:rPr>
                <w:iCs/>
                <w:szCs w:val="22"/>
              </w:rPr>
              <w:t>Network Cost Worksheet</w:t>
            </w:r>
          </w:p>
        </w:tc>
        <w:tc>
          <w:tcPr>
            <w:tcW w:w="1542" w:type="dxa"/>
            <w:shd w:val="clear" w:color="auto" w:fill="auto"/>
            <w:vAlign w:val="bottom"/>
          </w:tcPr>
          <w:p w14:paraId="4C6708BF" w14:textId="32EE23CA" w:rsidR="00005D41" w:rsidRPr="00A96704" w:rsidRDefault="00950BC0" w:rsidP="00511E8A">
            <w:pPr>
              <w:jc w:val="right"/>
              <w:rPr>
                <w:szCs w:val="22"/>
              </w:rPr>
            </w:pPr>
            <w:r>
              <w:rPr>
                <w:szCs w:val="22"/>
              </w:rPr>
              <w:t>348</w:t>
            </w:r>
          </w:p>
        </w:tc>
        <w:tc>
          <w:tcPr>
            <w:tcW w:w="1543" w:type="dxa"/>
            <w:shd w:val="clear" w:color="auto" w:fill="auto"/>
            <w:noWrap/>
            <w:vAlign w:val="bottom"/>
          </w:tcPr>
          <w:p w14:paraId="27C75C35" w14:textId="44882757" w:rsidR="00005D41" w:rsidRPr="00A96704" w:rsidRDefault="00950BC0" w:rsidP="00511E8A">
            <w:pPr>
              <w:jc w:val="right"/>
              <w:rPr>
                <w:szCs w:val="22"/>
              </w:rPr>
            </w:pPr>
            <w:r>
              <w:rPr>
                <w:szCs w:val="22"/>
              </w:rPr>
              <w:t>348</w:t>
            </w:r>
          </w:p>
        </w:tc>
        <w:tc>
          <w:tcPr>
            <w:tcW w:w="1543" w:type="dxa"/>
            <w:shd w:val="clear" w:color="auto" w:fill="auto"/>
            <w:vAlign w:val="bottom"/>
          </w:tcPr>
          <w:p w14:paraId="26292869" w14:textId="26D7DD37" w:rsidR="00005D41" w:rsidRPr="00A96704" w:rsidRDefault="00950BC0" w:rsidP="00511E8A">
            <w:pPr>
              <w:jc w:val="right"/>
              <w:rPr>
                <w:szCs w:val="22"/>
              </w:rPr>
            </w:pPr>
            <w:r>
              <w:rPr>
                <w:szCs w:val="22"/>
              </w:rPr>
              <w:t>3,480</w:t>
            </w:r>
          </w:p>
        </w:tc>
        <w:tc>
          <w:tcPr>
            <w:tcW w:w="1543" w:type="dxa"/>
            <w:shd w:val="clear" w:color="auto" w:fill="auto"/>
            <w:noWrap/>
            <w:vAlign w:val="bottom"/>
          </w:tcPr>
          <w:p w14:paraId="13FFFEBE" w14:textId="56D4C87B" w:rsidR="00005D41" w:rsidRPr="00A96704" w:rsidRDefault="00074896">
            <w:pPr>
              <w:jc w:val="right"/>
              <w:rPr>
                <w:szCs w:val="22"/>
              </w:rPr>
            </w:pPr>
            <w:r w:rsidRPr="00A96704">
              <w:rPr>
                <w:szCs w:val="22"/>
              </w:rPr>
              <w:t>$</w:t>
            </w:r>
            <w:r w:rsidR="007D3F89" w:rsidRPr="00A96704">
              <w:rPr>
                <w:szCs w:val="22"/>
              </w:rPr>
              <w:t>1</w:t>
            </w:r>
            <w:r w:rsidR="00950BC0">
              <w:rPr>
                <w:szCs w:val="22"/>
              </w:rPr>
              <w:t>39</w:t>
            </w:r>
            <w:r w:rsidR="007D3F89" w:rsidRPr="00A96704">
              <w:rPr>
                <w:szCs w:val="22"/>
              </w:rPr>
              <w:t>,</w:t>
            </w:r>
            <w:r w:rsidR="00950BC0">
              <w:rPr>
                <w:szCs w:val="22"/>
              </w:rPr>
              <w:t>2</w:t>
            </w:r>
            <w:r w:rsidR="007D3F89" w:rsidRPr="00A96704">
              <w:rPr>
                <w:szCs w:val="22"/>
              </w:rPr>
              <w:t>00</w:t>
            </w:r>
          </w:p>
        </w:tc>
      </w:tr>
      <w:tr w:rsidR="00005D41" w:rsidRPr="00A96704" w14:paraId="634C8E9E" w14:textId="77777777" w:rsidTr="00A96704">
        <w:trPr>
          <w:jc w:val="center"/>
        </w:trPr>
        <w:tc>
          <w:tcPr>
            <w:tcW w:w="715" w:type="dxa"/>
            <w:tcBorders>
              <w:right w:val="nil"/>
            </w:tcBorders>
            <w:shd w:val="clear" w:color="auto" w:fill="auto"/>
            <w:noWrap/>
          </w:tcPr>
          <w:p w14:paraId="4A60A754" w14:textId="2097F87D" w:rsidR="00005D41" w:rsidRPr="00A96704" w:rsidRDefault="00083A5D" w:rsidP="0059552A">
            <w:pPr>
              <w:jc w:val="center"/>
              <w:rPr>
                <w:szCs w:val="22"/>
              </w:rPr>
            </w:pPr>
            <w:r w:rsidRPr="00A96704">
              <w:rPr>
                <w:szCs w:val="22"/>
              </w:rPr>
              <w:t>l</w:t>
            </w:r>
            <w:r w:rsidR="000211B9" w:rsidRPr="00A96704">
              <w:rPr>
                <w:szCs w:val="22"/>
              </w:rPr>
              <w:t>.</w:t>
            </w:r>
          </w:p>
        </w:tc>
        <w:tc>
          <w:tcPr>
            <w:tcW w:w="3740" w:type="dxa"/>
            <w:tcBorders>
              <w:left w:val="nil"/>
            </w:tcBorders>
            <w:shd w:val="clear" w:color="auto" w:fill="auto"/>
            <w:vAlign w:val="bottom"/>
          </w:tcPr>
          <w:p w14:paraId="79000CF7" w14:textId="561A673F" w:rsidR="00005D41" w:rsidRPr="00A96704" w:rsidRDefault="000211B9" w:rsidP="00511E8A">
            <w:pPr>
              <w:rPr>
                <w:iCs/>
                <w:szCs w:val="22"/>
              </w:rPr>
            </w:pPr>
            <w:r w:rsidRPr="00A96704">
              <w:rPr>
                <w:iCs/>
                <w:szCs w:val="22"/>
              </w:rPr>
              <w:t xml:space="preserve">FCC </w:t>
            </w:r>
            <w:r w:rsidR="00005D41" w:rsidRPr="00A96704">
              <w:rPr>
                <w:iCs/>
                <w:szCs w:val="22"/>
              </w:rPr>
              <w:t>Form 462 Attachment:  Evidence of Viable Source for 35 Percent Contribution</w:t>
            </w:r>
          </w:p>
        </w:tc>
        <w:tc>
          <w:tcPr>
            <w:tcW w:w="1542" w:type="dxa"/>
            <w:shd w:val="clear" w:color="auto" w:fill="auto"/>
            <w:vAlign w:val="bottom"/>
          </w:tcPr>
          <w:p w14:paraId="11FE5C90" w14:textId="2BD3D595" w:rsidR="00005D41" w:rsidRPr="00A96704" w:rsidRDefault="00950BC0" w:rsidP="00511E8A">
            <w:pPr>
              <w:jc w:val="right"/>
              <w:rPr>
                <w:szCs w:val="22"/>
              </w:rPr>
            </w:pPr>
            <w:r>
              <w:rPr>
                <w:szCs w:val="22"/>
              </w:rPr>
              <w:t>348</w:t>
            </w:r>
          </w:p>
        </w:tc>
        <w:tc>
          <w:tcPr>
            <w:tcW w:w="1543" w:type="dxa"/>
            <w:shd w:val="clear" w:color="auto" w:fill="auto"/>
            <w:noWrap/>
            <w:vAlign w:val="bottom"/>
          </w:tcPr>
          <w:p w14:paraId="6631CB77" w14:textId="7ADC26EC" w:rsidR="00005D41" w:rsidRPr="00A96704" w:rsidRDefault="00950BC0" w:rsidP="004014E3">
            <w:pPr>
              <w:jc w:val="right"/>
              <w:rPr>
                <w:szCs w:val="22"/>
              </w:rPr>
            </w:pPr>
            <w:r>
              <w:rPr>
                <w:szCs w:val="22"/>
              </w:rPr>
              <w:t>348</w:t>
            </w:r>
          </w:p>
        </w:tc>
        <w:tc>
          <w:tcPr>
            <w:tcW w:w="1543" w:type="dxa"/>
            <w:shd w:val="clear" w:color="auto" w:fill="auto"/>
            <w:vAlign w:val="bottom"/>
          </w:tcPr>
          <w:p w14:paraId="1F577531" w14:textId="5C0FDCAE" w:rsidR="00005D41" w:rsidRPr="00A96704" w:rsidRDefault="00950BC0" w:rsidP="004014E3">
            <w:pPr>
              <w:jc w:val="right"/>
              <w:rPr>
                <w:szCs w:val="22"/>
              </w:rPr>
            </w:pPr>
            <w:r>
              <w:rPr>
                <w:szCs w:val="22"/>
              </w:rPr>
              <w:t>348</w:t>
            </w:r>
          </w:p>
        </w:tc>
        <w:tc>
          <w:tcPr>
            <w:tcW w:w="1543" w:type="dxa"/>
            <w:shd w:val="clear" w:color="auto" w:fill="auto"/>
            <w:noWrap/>
            <w:vAlign w:val="bottom"/>
          </w:tcPr>
          <w:p w14:paraId="79378DEC" w14:textId="2B0D69A6" w:rsidR="00005D41" w:rsidRPr="00A96704" w:rsidRDefault="00005D41">
            <w:pPr>
              <w:jc w:val="right"/>
              <w:rPr>
                <w:szCs w:val="22"/>
              </w:rPr>
            </w:pPr>
            <w:r w:rsidRPr="00A96704">
              <w:rPr>
                <w:szCs w:val="22"/>
              </w:rPr>
              <w:t>$</w:t>
            </w:r>
            <w:r w:rsidR="007D3F89" w:rsidRPr="00A96704">
              <w:rPr>
                <w:szCs w:val="22"/>
              </w:rPr>
              <w:t>1</w:t>
            </w:r>
            <w:r w:rsidR="00950BC0">
              <w:rPr>
                <w:szCs w:val="22"/>
              </w:rPr>
              <w:t>3</w:t>
            </w:r>
            <w:r w:rsidR="007D3F89" w:rsidRPr="00A96704">
              <w:rPr>
                <w:szCs w:val="22"/>
              </w:rPr>
              <w:t>,</w:t>
            </w:r>
            <w:r w:rsidR="00950BC0">
              <w:rPr>
                <w:szCs w:val="22"/>
              </w:rPr>
              <w:t>92</w:t>
            </w:r>
            <w:r w:rsidR="007D3F89" w:rsidRPr="00A96704">
              <w:rPr>
                <w:szCs w:val="22"/>
              </w:rPr>
              <w:t>0</w:t>
            </w:r>
          </w:p>
        </w:tc>
      </w:tr>
      <w:tr w:rsidR="00005D41" w:rsidRPr="00A96704" w14:paraId="7E03847F" w14:textId="77777777" w:rsidTr="00A96704">
        <w:trPr>
          <w:jc w:val="center"/>
        </w:trPr>
        <w:tc>
          <w:tcPr>
            <w:tcW w:w="715" w:type="dxa"/>
            <w:tcBorders>
              <w:right w:val="nil"/>
            </w:tcBorders>
            <w:shd w:val="clear" w:color="auto" w:fill="auto"/>
            <w:noWrap/>
          </w:tcPr>
          <w:p w14:paraId="0B083538" w14:textId="722F1A6F" w:rsidR="00005D41" w:rsidRPr="00A96704" w:rsidRDefault="00083A5D" w:rsidP="0059552A">
            <w:pPr>
              <w:jc w:val="center"/>
              <w:rPr>
                <w:szCs w:val="22"/>
              </w:rPr>
            </w:pPr>
            <w:r w:rsidRPr="00A96704">
              <w:rPr>
                <w:szCs w:val="22"/>
              </w:rPr>
              <w:t>m</w:t>
            </w:r>
            <w:r w:rsidR="000211B9" w:rsidRPr="00A96704">
              <w:rPr>
                <w:szCs w:val="22"/>
              </w:rPr>
              <w:t>.</w:t>
            </w:r>
          </w:p>
        </w:tc>
        <w:tc>
          <w:tcPr>
            <w:tcW w:w="3740" w:type="dxa"/>
            <w:tcBorders>
              <w:left w:val="nil"/>
            </w:tcBorders>
            <w:shd w:val="clear" w:color="auto" w:fill="auto"/>
            <w:vAlign w:val="bottom"/>
          </w:tcPr>
          <w:p w14:paraId="54EE5572" w14:textId="4DF7CB61" w:rsidR="00005D41" w:rsidRPr="00A96704" w:rsidRDefault="000211B9" w:rsidP="00872740">
            <w:pPr>
              <w:rPr>
                <w:iCs/>
                <w:szCs w:val="22"/>
              </w:rPr>
            </w:pPr>
            <w:r w:rsidRPr="00A96704">
              <w:rPr>
                <w:iCs/>
                <w:szCs w:val="22"/>
              </w:rPr>
              <w:t xml:space="preserve">FCC </w:t>
            </w:r>
            <w:r w:rsidR="00005D41" w:rsidRPr="00A96704">
              <w:rPr>
                <w:iCs/>
                <w:szCs w:val="22"/>
              </w:rPr>
              <w:t>Form 462 Attachment</w:t>
            </w:r>
            <w:r w:rsidR="00872740">
              <w:rPr>
                <w:iCs/>
                <w:szCs w:val="22"/>
              </w:rPr>
              <w:t xml:space="preserve"> -</w:t>
            </w:r>
            <w:r w:rsidR="00005D41" w:rsidRPr="00A96704">
              <w:rPr>
                <w:iCs/>
                <w:szCs w:val="22"/>
              </w:rPr>
              <w:t xml:space="preserve"> Sustainability Plans</w:t>
            </w:r>
            <w:r w:rsidR="00EA33FB" w:rsidRPr="00A96704">
              <w:rPr>
                <w:iCs/>
                <w:szCs w:val="22"/>
              </w:rPr>
              <w:t xml:space="preserve"> for Applicants Requesting Support for Long-Term Capital Expenses</w:t>
            </w:r>
          </w:p>
        </w:tc>
        <w:tc>
          <w:tcPr>
            <w:tcW w:w="1542" w:type="dxa"/>
            <w:shd w:val="clear" w:color="auto" w:fill="auto"/>
            <w:vAlign w:val="bottom"/>
          </w:tcPr>
          <w:p w14:paraId="5650E7C8" w14:textId="79CB07EC" w:rsidR="00005D41" w:rsidRPr="00A96704" w:rsidRDefault="00950BC0" w:rsidP="00511E8A">
            <w:pPr>
              <w:jc w:val="right"/>
              <w:rPr>
                <w:szCs w:val="22"/>
              </w:rPr>
            </w:pPr>
            <w:r>
              <w:rPr>
                <w:szCs w:val="22"/>
              </w:rPr>
              <w:t>85</w:t>
            </w:r>
          </w:p>
        </w:tc>
        <w:tc>
          <w:tcPr>
            <w:tcW w:w="1543" w:type="dxa"/>
            <w:shd w:val="clear" w:color="auto" w:fill="auto"/>
            <w:noWrap/>
            <w:vAlign w:val="bottom"/>
          </w:tcPr>
          <w:p w14:paraId="78D8B6AC" w14:textId="686EA222" w:rsidR="00005D41" w:rsidRPr="00A96704" w:rsidRDefault="00950BC0" w:rsidP="00511E8A">
            <w:pPr>
              <w:jc w:val="right"/>
              <w:rPr>
                <w:szCs w:val="22"/>
              </w:rPr>
            </w:pPr>
            <w:r>
              <w:rPr>
                <w:szCs w:val="22"/>
              </w:rPr>
              <w:t>85</w:t>
            </w:r>
          </w:p>
        </w:tc>
        <w:tc>
          <w:tcPr>
            <w:tcW w:w="1543" w:type="dxa"/>
            <w:shd w:val="clear" w:color="auto" w:fill="auto"/>
            <w:vAlign w:val="bottom"/>
          </w:tcPr>
          <w:p w14:paraId="2CE4EE94" w14:textId="09D5D485" w:rsidR="00005D41" w:rsidRPr="00A96704" w:rsidRDefault="00950BC0" w:rsidP="00511E8A">
            <w:pPr>
              <w:jc w:val="right"/>
              <w:rPr>
                <w:szCs w:val="22"/>
              </w:rPr>
            </w:pPr>
            <w:r>
              <w:rPr>
                <w:szCs w:val="22"/>
              </w:rPr>
              <w:t>850</w:t>
            </w:r>
          </w:p>
        </w:tc>
        <w:tc>
          <w:tcPr>
            <w:tcW w:w="1543" w:type="dxa"/>
            <w:shd w:val="clear" w:color="auto" w:fill="auto"/>
            <w:noWrap/>
            <w:vAlign w:val="bottom"/>
          </w:tcPr>
          <w:p w14:paraId="65A1749C" w14:textId="5119A916" w:rsidR="00005D41" w:rsidRPr="00A96704" w:rsidRDefault="004014E3">
            <w:pPr>
              <w:jc w:val="right"/>
              <w:rPr>
                <w:szCs w:val="22"/>
              </w:rPr>
            </w:pPr>
            <w:r w:rsidRPr="00A96704">
              <w:rPr>
                <w:szCs w:val="22"/>
              </w:rPr>
              <w:t>$</w:t>
            </w:r>
            <w:r w:rsidR="00950BC0">
              <w:rPr>
                <w:szCs w:val="22"/>
              </w:rPr>
              <w:t>34,000</w:t>
            </w:r>
          </w:p>
        </w:tc>
      </w:tr>
      <w:tr w:rsidR="00005D41" w:rsidRPr="00A96704" w14:paraId="734FD1F0" w14:textId="77777777" w:rsidTr="00A96704">
        <w:trPr>
          <w:jc w:val="center"/>
        </w:trPr>
        <w:tc>
          <w:tcPr>
            <w:tcW w:w="715" w:type="dxa"/>
            <w:tcBorders>
              <w:right w:val="nil"/>
            </w:tcBorders>
            <w:shd w:val="clear" w:color="auto" w:fill="auto"/>
            <w:noWrap/>
          </w:tcPr>
          <w:p w14:paraId="2E520379" w14:textId="6950AC86" w:rsidR="00005D41" w:rsidRPr="00A96704" w:rsidRDefault="00461D87" w:rsidP="0059552A">
            <w:pPr>
              <w:jc w:val="center"/>
              <w:rPr>
                <w:szCs w:val="22"/>
              </w:rPr>
            </w:pPr>
            <w:r w:rsidRPr="00A96704">
              <w:rPr>
                <w:szCs w:val="22"/>
              </w:rPr>
              <w:t>n</w:t>
            </w:r>
            <w:r w:rsidR="000211B9" w:rsidRPr="00A96704">
              <w:rPr>
                <w:szCs w:val="22"/>
              </w:rPr>
              <w:t>.</w:t>
            </w:r>
          </w:p>
        </w:tc>
        <w:tc>
          <w:tcPr>
            <w:tcW w:w="3740" w:type="dxa"/>
            <w:tcBorders>
              <w:left w:val="nil"/>
            </w:tcBorders>
            <w:shd w:val="clear" w:color="auto" w:fill="auto"/>
            <w:vAlign w:val="bottom"/>
          </w:tcPr>
          <w:p w14:paraId="1B5C0B88" w14:textId="77777777" w:rsidR="00005D41" w:rsidRPr="00A96704" w:rsidRDefault="00005D41" w:rsidP="00511E8A">
            <w:pPr>
              <w:rPr>
                <w:bCs/>
                <w:szCs w:val="22"/>
              </w:rPr>
            </w:pPr>
            <w:r w:rsidRPr="00A96704">
              <w:rPr>
                <w:bCs/>
                <w:szCs w:val="22"/>
              </w:rPr>
              <w:t>Extension Request for Lighting Fiber</w:t>
            </w:r>
          </w:p>
        </w:tc>
        <w:tc>
          <w:tcPr>
            <w:tcW w:w="1542" w:type="dxa"/>
            <w:shd w:val="clear" w:color="auto" w:fill="auto"/>
            <w:vAlign w:val="bottom"/>
          </w:tcPr>
          <w:p w14:paraId="35331A54" w14:textId="2E03017E" w:rsidR="00005D41" w:rsidRPr="00A96704" w:rsidRDefault="004014E3" w:rsidP="00511E8A">
            <w:pPr>
              <w:jc w:val="right"/>
              <w:rPr>
                <w:szCs w:val="22"/>
              </w:rPr>
            </w:pPr>
            <w:r w:rsidRPr="00A96704">
              <w:rPr>
                <w:szCs w:val="22"/>
              </w:rPr>
              <w:t>15</w:t>
            </w:r>
          </w:p>
        </w:tc>
        <w:tc>
          <w:tcPr>
            <w:tcW w:w="1543" w:type="dxa"/>
            <w:shd w:val="clear" w:color="auto" w:fill="auto"/>
            <w:noWrap/>
            <w:vAlign w:val="bottom"/>
          </w:tcPr>
          <w:p w14:paraId="0485CBA8" w14:textId="417ABCBC" w:rsidR="00005D41" w:rsidRPr="00A96704" w:rsidRDefault="004014E3" w:rsidP="00511E8A">
            <w:pPr>
              <w:jc w:val="right"/>
              <w:rPr>
                <w:szCs w:val="22"/>
              </w:rPr>
            </w:pPr>
            <w:r w:rsidRPr="00A96704">
              <w:rPr>
                <w:szCs w:val="22"/>
              </w:rPr>
              <w:t>15</w:t>
            </w:r>
          </w:p>
        </w:tc>
        <w:tc>
          <w:tcPr>
            <w:tcW w:w="1543" w:type="dxa"/>
            <w:shd w:val="clear" w:color="auto" w:fill="auto"/>
            <w:vAlign w:val="bottom"/>
          </w:tcPr>
          <w:p w14:paraId="1BE295EB" w14:textId="59E73BCF" w:rsidR="00005D41" w:rsidRPr="00A96704" w:rsidRDefault="004014E3" w:rsidP="00511E8A">
            <w:pPr>
              <w:jc w:val="right"/>
              <w:rPr>
                <w:szCs w:val="22"/>
              </w:rPr>
            </w:pPr>
            <w:r w:rsidRPr="00A96704">
              <w:rPr>
                <w:szCs w:val="22"/>
              </w:rPr>
              <w:t>15</w:t>
            </w:r>
          </w:p>
        </w:tc>
        <w:tc>
          <w:tcPr>
            <w:tcW w:w="1543" w:type="dxa"/>
            <w:shd w:val="clear" w:color="auto" w:fill="auto"/>
            <w:noWrap/>
            <w:vAlign w:val="bottom"/>
          </w:tcPr>
          <w:p w14:paraId="5E9E2073" w14:textId="125A6D4A" w:rsidR="00005D41" w:rsidRPr="00A96704" w:rsidRDefault="004014E3">
            <w:pPr>
              <w:jc w:val="right"/>
              <w:rPr>
                <w:szCs w:val="22"/>
              </w:rPr>
            </w:pPr>
            <w:r w:rsidRPr="00A96704">
              <w:rPr>
                <w:szCs w:val="22"/>
              </w:rPr>
              <w:t>$</w:t>
            </w:r>
            <w:r w:rsidR="007D3F89" w:rsidRPr="00A96704">
              <w:rPr>
                <w:szCs w:val="22"/>
              </w:rPr>
              <w:t>600</w:t>
            </w:r>
          </w:p>
        </w:tc>
      </w:tr>
      <w:tr w:rsidR="00005D41" w:rsidRPr="00A96704" w14:paraId="5AAB2A4C" w14:textId="77777777" w:rsidTr="00A96704">
        <w:trPr>
          <w:jc w:val="center"/>
        </w:trPr>
        <w:tc>
          <w:tcPr>
            <w:tcW w:w="715" w:type="dxa"/>
            <w:tcBorders>
              <w:right w:val="nil"/>
            </w:tcBorders>
            <w:shd w:val="clear" w:color="auto" w:fill="auto"/>
            <w:noWrap/>
          </w:tcPr>
          <w:p w14:paraId="5835CF2F" w14:textId="6F36A589" w:rsidR="00005D41" w:rsidRPr="00A96704" w:rsidRDefault="00461D87" w:rsidP="0059552A">
            <w:pPr>
              <w:jc w:val="center"/>
              <w:rPr>
                <w:szCs w:val="22"/>
              </w:rPr>
            </w:pPr>
            <w:r w:rsidRPr="00A96704">
              <w:rPr>
                <w:szCs w:val="22"/>
              </w:rPr>
              <w:t>o</w:t>
            </w:r>
            <w:r w:rsidR="000211B9" w:rsidRPr="00A96704">
              <w:rPr>
                <w:szCs w:val="22"/>
              </w:rPr>
              <w:t>.</w:t>
            </w:r>
          </w:p>
        </w:tc>
        <w:tc>
          <w:tcPr>
            <w:tcW w:w="3740" w:type="dxa"/>
            <w:tcBorders>
              <w:left w:val="nil"/>
            </w:tcBorders>
            <w:shd w:val="clear" w:color="auto" w:fill="auto"/>
            <w:vAlign w:val="bottom"/>
          </w:tcPr>
          <w:p w14:paraId="235A269A" w14:textId="77777777" w:rsidR="00005D41" w:rsidRPr="00A96704" w:rsidRDefault="00005D41" w:rsidP="00511E8A">
            <w:pPr>
              <w:rPr>
                <w:bCs/>
                <w:szCs w:val="22"/>
              </w:rPr>
            </w:pPr>
            <w:r w:rsidRPr="00A96704">
              <w:rPr>
                <w:bCs/>
                <w:szCs w:val="22"/>
              </w:rPr>
              <w:t>Recordkeeping</w:t>
            </w:r>
          </w:p>
        </w:tc>
        <w:tc>
          <w:tcPr>
            <w:tcW w:w="1542" w:type="dxa"/>
            <w:shd w:val="clear" w:color="auto" w:fill="auto"/>
            <w:vAlign w:val="bottom"/>
          </w:tcPr>
          <w:p w14:paraId="5487A455" w14:textId="11A671B5" w:rsidR="00005D41" w:rsidRPr="00A96704" w:rsidRDefault="00950BC0" w:rsidP="00CE2A70">
            <w:pPr>
              <w:jc w:val="right"/>
              <w:rPr>
                <w:szCs w:val="22"/>
              </w:rPr>
            </w:pPr>
            <w:r>
              <w:rPr>
                <w:szCs w:val="22"/>
              </w:rPr>
              <w:t>8,945</w:t>
            </w:r>
          </w:p>
        </w:tc>
        <w:tc>
          <w:tcPr>
            <w:tcW w:w="1543" w:type="dxa"/>
            <w:shd w:val="clear" w:color="auto" w:fill="auto"/>
            <w:noWrap/>
            <w:vAlign w:val="bottom"/>
          </w:tcPr>
          <w:p w14:paraId="72B8282B" w14:textId="485C6DE6" w:rsidR="00005D41" w:rsidRPr="00A96704" w:rsidRDefault="00950BC0" w:rsidP="00511E8A">
            <w:pPr>
              <w:jc w:val="right"/>
              <w:rPr>
                <w:szCs w:val="22"/>
              </w:rPr>
            </w:pPr>
            <w:r>
              <w:rPr>
                <w:szCs w:val="22"/>
              </w:rPr>
              <w:t>8,945</w:t>
            </w:r>
          </w:p>
        </w:tc>
        <w:tc>
          <w:tcPr>
            <w:tcW w:w="1543" w:type="dxa"/>
            <w:shd w:val="clear" w:color="auto" w:fill="auto"/>
            <w:vAlign w:val="bottom"/>
          </w:tcPr>
          <w:p w14:paraId="1DE9EAEA" w14:textId="09E473C6" w:rsidR="00005D41" w:rsidRPr="00A96704" w:rsidRDefault="00950BC0">
            <w:pPr>
              <w:jc w:val="right"/>
              <w:rPr>
                <w:szCs w:val="22"/>
              </w:rPr>
            </w:pPr>
            <w:r>
              <w:rPr>
                <w:szCs w:val="22"/>
              </w:rPr>
              <w:t>71,560</w:t>
            </w:r>
          </w:p>
        </w:tc>
        <w:tc>
          <w:tcPr>
            <w:tcW w:w="1543" w:type="dxa"/>
            <w:shd w:val="clear" w:color="auto" w:fill="auto"/>
            <w:noWrap/>
            <w:vAlign w:val="bottom"/>
          </w:tcPr>
          <w:p w14:paraId="31E5DF10" w14:textId="1AC33835" w:rsidR="00005D41" w:rsidRPr="00A96704" w:rsidRDefault="004E4E39" w:rsidP="00872740">
            <w:pPr>
              <w:jc w:val="right"/>
              <w:rPr>
                <w:szCs w:val="22"/>
              </w:rPr>
            </w:pPr>
            <w:r w:rsidRPr="00A96704">
              <w:rPr>
                <w:szCs w:val="22"/>
              </w:rPr>
              <w:t>$</w:t>
            </w:r>
            <w:r w:rsidR="00483E5A">
              <w:rPr>
                <w:szCs w:val="22"/>
              </w:rPr>
              <w:t>2</w:t>
            </w:r>
            <w:r w:rsidR="007D3F89" w:rsidRPr="00A96704">
              <w:rPr>
                <w:szCs w:val="22"/>
              </w:rPr>
              <w:t>,</w:t>
            </w:r>
            <w:r w:rsidR="001701BC">
              <w:rPr>
                <w:szCs w:val="22"/>
              </w:rPr>
              <w:t>862,400</w:t>
            </w:r>
          </w:p>
        </w:tc>
      </w:tr>
      <w:tr w:rsidR="00005D41" w:rsidRPr="00A96704" w14:paraId="5CBD400F" w14:textId="77777777" w:rsidTr="00A96704">
        <w:trPr>
          <w:jc w:val="center"/>
        </w:trPr>
        <w:tc>
          <w:tcPr>
            <w:tcW w:w="715" w:type="dxa"/>
            <w:tcBorders>
              <w:right w:val="nil"/>
            </w:tcBorders>
            <w:shd w:val="clear" w:color="auto" w:fill="auto"/>
            <w:noWrap/>
          </w:tcPr>
          <w:p w14:paraId="73829C5E" w14:textId="316E24E2" w:rsidR="00005D41" w:rsidRPr="00A96704" w:rsidRDefault="00461D87" w:rsidP="0059552A">
            <w:pPr>
              <w:jc w:val="center"/>
              <w:rPr>
                <w:szCs w:val="22"/>
              </w:rPr>
            </w:pPr>
            <w:r w:rsidRPr="00A96704">
              <w:rPr>
                <w:szCs w:val="22"/>
              </w:rPr>
              <w:t>p</w:t>
            </w:r>
            <w:r w:rsidR="000211B9" w:rsidRPr="00A96704">
              <w:rPr>
                <w:szCs w:val="22"/>
              </w:rPr>
              <w:t>.</w:t>
            </w:r>
          </w:p>
        </w:tc>
        <w:tc>
          <w:tcPr>
            <w:tcW w:w="3740" w:type="dxa"/>
            <w:tcBorders>
              <w:left w:val="nil"/>
            </w:tcBorders>
            <w:shd w:val="clear" w:color="auto" w:fill="auto"/>
            <w:vAlign w:val="bottom"/>
          </w:tcPr>
          <w:p w14:paraId="74B5BE87" w14:textId="7180A330" w:rsidR="00005D41" w:rsidRPr="00A96704" w:rsidRDefault="00005D41" w:rsidP="00872740">
            <w:pPr>
              <w:rPr>
                <w:bCs/>
                <w:szCs w:val="22"/>
              </w:rPr>
            </w:pPr>
            <w:r w:rsidRPr="00A96704">
              <w:rPr>
                <w:bCs/>
                <w:szCs w:val="22"/>
              </w:rPr>
              <w:t xml:space="preserve">Annual Reporting Requirement for Consortium Participants </w:t>
            </w:r>
          </w:p>
        </w:tc>
        <w:tc>
          <w:tcPr>
            <w:tcW w:w="1542" w:type="dxa"/>
            <w:shd w:val="clear" w:color="auto" w:fill="auto"/>
            <w:vAlign w:val="bottom"/>
          </w:tcPr>
          <w:p w14:paraId="7B5B2EF6" w14:textId="2A0C92F2" w:rsidR="00005D41" w:rsidRPr="00A96704" w:rsidRDefault="001701BC" w:rsidP="00511E8A">
            <w:pPr>
              <w:jc w:val="right"/>
              <w:rPr>
                <w:szCs w:val="22"/>
              </w:rPr>
            </w:pPr>
            <w:r>
              <w:rPr>
                <w:szCs w:val="22"/>
              </w:rPr>
              <w:t>276</w:t>
            </w:r>
          </w:p>
        </w:tc>
        <w:tc>
          <w:tcPr>
            <w:tcW w:w="1543" w:type="dxa"/>
            <w:shd w:val="clear" w:color="auto" w:fill="auto"/>
            <w:noWrap/>
            <w:vAlign w:val="bottom"/>
          </w:tcPr>
          <w:p w14:paraId="74257F30" w14:textId="3E04DD99" w:rsidR="00005D41" w:rsidRPr="00A96704" w:rsidRDefault="001701BC" w:rsidP="00511E8A">
            <w:pPr>
              <w:jc w:val="right"/>
              <w:rPr>
                <w:szCs w:val="22"/>
              </w:rPr>
            </w:pPr>
            <w:r>
              <w:rPr>
                <w:szCs w:val="22"/>
              </w:rPr>
              <w:t>276</w:t>
            </w:r>
          </w:p>
        </w:tc>
        <w:tc>
          <w:tcPr>
            <w:tcW w:w="1543" w:type="dxa"/>
            <w:shd w:val="clear" w:color="auto" w:fill="auto"/>
            <w:vAlign w:val="bottom"/>
          </w:tcPr>
          <w:p w14:paraId="5D8D3CF6" w14:textId="11D2BD39" w:rsidR="00005D41" w:rsidRPr="00A96704" w:rsidRDefault="001701BC" w:rsidP="00511E8A">
            <w:pPr>
              <w:jc w:val="right"/>
              <w:rPr>
                <w:szCs w:val="22"/>
              </w:rPr>
            </w:pPr>
            <w:r>
              <w:rPr>
                <w:szCs w:val="22"/>
              </w:rPr>
              <w:t>2,760</w:t>
            </w:r>
          </w:p>
        </w:tc>
        <w:tc>
          <w:tcPr>
            <w:tcW w:w="1543" w:type="dxa"/>
            <w:shd w:val="clear" w:color="auto" w:fill="auto"/>
            <w:noWrap/>
            <w:vAlign w:val="bottom"/>
          </w:tcPr>
          <w:p w14:paraId="0E689232" w14:textId="3DF4A31D" w:rsidR="00005D41" w:rsidRPr="00A96704" w:rsidRDefault="00BE600F" w:rsidP="00872740">
            <w:pPr>
              <w:jc w:val="right"/>
              <w:rPr>
                <w:szCs w:val="22"/>
              </w:rPr>
            </w:pPr>
            <w:r w:rsidRPr="00A96704">
              <w:rPr>
                <w:szCs w:val="22"/>
              </w:rPr>
              <w:t>$</w:t>
            </w:r>
            <w:r w:rsidR="001701BC">
              <w:rPr>
                <w:szCs w:val="22"/>
              </w:rPr>
              <w:t>110,400</w:t>
            </w:r>
          </w:p>
        </w:tc>
      </w:tr>
      <w:tr w:rsidR="00461D87" w:rsidRPr="00A96704" w14:paraId="4D9ABFFD" w14:textId="77777777" w:rsidTr="00A96704">
        <w:trPr>
          <w:jc w:val="center"/>
        </w:trPr>
        <w:tc>
          <w:tcPr>
            <w:tcW w:w="715" w:type="dxa"/>
            <w:tcBorders>
              <w:right w:val="nil"/>
            </w:tcBorders>
            <w:shd w:val="clear" w:color="auto" w:fill="auto"/>
            <w:noWrap/>
          </w:tcPr>
          <w:p w14:paraId="46A2178C" w14:textId="44C430CA" w:rsidR="00461D87" w:rsidRPr="00A96704" w:rsidRDefault="00461D87" w:rsidP="0059552A">
            <w:pPr>
              <w:jc w:val="center"/>
              <w:rPr>
                <w:szCs w:val="22"/>
              </w:rPr>
            </w:pPr>
            <w:r w:rsidRPr="00A96704">
              <w:rPr>
                <w:szCs w:val="22"/>
              </w:rPr>
              <w:t>q.</w:t>
            </w:r>
          </w:p>
        </w:tc>
        <w:tc>
          <w:tcPr>
            <w:tcW w:w="3740" w:type="dxa"/>
            <w:tcBorders>
              <w:left w:val="nil"/>
            </w:tcBorders>
            <w:shd w:val="clear" w:color="auto" w:fill="auto"/>
            <w:vAlign w:val="bottom"/>
          </w:tcPr>
          <w:p w14:paraId="536E377D" w14:textId="4DB694FD" w:rsidR="00461D87" w:rsidRPr="00A96704" w:rsidRDefault="00461D87" w:rsidP="00511E8A">
            <w:pPr>
              <w:rPr>
                <w:szCs w:val="22"/>
              </w:rPr>
            </w:pPr>
            <w:r w:rsidRPr="00A96704">
              <w:rPr>
                <w:szCs w:val="22"/>
              </w:rPr>
              <w:t xml:space="preserve">FCC Form 460 – Eligibility Determination and Consortium Information </w:t>
            </w:r>
          </w:p>
        </w:tc>
        <w:tc>
          <w:tcPr>
            <w:tcW w:w="1542" w:type="dxa"/>
            <w:shd w:val="clear" w:color="auto" w:fill="auto"/>
            <w:vAlign w:val="bottom"/>
          </w:tcPr>
          <w:p w14:paraId="4653AA40" w14:textId="67546D83" w:rsidR="00461D87" w:rsidRPr="00A96704" w:rsidRDefault="001701BC" w:rsidP="00511E8A">
            <w:pPr>
              <w:jc w:val="right"/>
              <w:rPr>
                <w:szCs w:val="22"/>
              </w:rPr>
            </w:pPr>
            <w:r>
              <w:rPr>
                <w:szCs w:val="22"/>
              </w:rPr>
              <w:t>13,569</w:t>
            </w:r>
          </w:p>
        </w:tc>
        <w:tc>
          <w:tcPr>
            <w:tcW w:w="1543" w:type="dxa"/>
            <w:shd w:val="clear" w:color="auto" w:fill="auto"/>
            <w:noWrap/>
            <w:vAlign w:val="bottom"/>
          </w:tcPr>
          <w:p w14:paraId="12B72C0D" w14:textId="04F9E397" w:rsidR="00461D87" w:rsidRPr="00A96704" w:rsidRDefault="001701BC" w:rsidP="00511E8A">
            <w:pPr>
              <w:jc w:val="right"/>
              <w:rPr>
                <w:szCs w:val="22"/>
              </w:rPr>
            </w:pPr>
            <w:r>
              <w:rPr>
                <w:szCs w:val="22"/>
              </w:rPr>
              <w:t>13,569</w:t>
            </w:r>
          </w:p>
        </w:tc>
        <w:tc>
          <w:tcPr>
            <w:tcW w:w="1543" w:type="dxa"/>
            <w:shd w:val="clear" w:color="auto" w:fill="auto"/>
            <w:vAlign w:val="bottom"/>
          </w:tcPr>
          <w:p w14:paraId="18219730" w14:textId="08C2CDC6" w:rsidR="00461D87" w:rsidRPr="00A96704" w:rsidRDefault="001701BC" w:rsidP="00511E8A">
            <w:pPr>
              <w:jc w:val="right"/>
              <w:rPr>
                <w:szCs w:val="22"/>
              </w:rPr>
            </w:pPr>
            <w:r>
              <w:rPr>
                <w:szCs w:val="22"/>
              </w:rPr>
              <w:t>13,569</w:t>
            </w:r>
          </w:p>
        </w:tc>
        <w:tc>
          <w:tcPr>
            <w:tcW w:w="1543" w:type="dxa"/>
            <w:shd w:val="clear" w:color="auto" w:fill="auto"/>
            <w:noWrap/>
            <w:vAlign w:val="bottom"/>
          </w:tcPr>
          <w:p w14:paraId="5BB1C335" w14:textId="71670164" w:rsidR="00461D87" w:rsidRPr="00A96704" w:rsidRDefault="005E1C14" w:rsidP="00511E8A">
            <w:pPr>
              <w:jc w:val="right"/>
              <w:rPr>
                <w:szCs w:val="22"/>
              </w:rPr>
            </w:pPr>
            <w:r>
              <w:rPr>
                <w:szCs w:val="22"/>
              </w:rPr>
              <w:t>$</w:t>
            </w:r>
            <w:r w:rsidR="001701BC">
              <w:rPr>
                <w:szCs w:val="22"/>
              </w:rPr>
              <w:t>542,760</w:t>
            </w:r>
          </w:p>
        </w:tc>
      </w:tr>
      <w:tr w:rsidR="00461D87" w:rsidRPr="00A96704" w14:paraId="0AFDF7CA" w14:textId="77777777" w:rsidTr="00A96704">
        <w:trPr>
          <w:jc w:val="center"/>
        </w:trPr>
        <w:tc>
          <w:tcPr>
            <w:tcW w:w="715" w:type="dxa"/>
            <w:tcBorders>
              <w:right w:val="nil"/>
            </w:tcBorders>
            <w:shd w:val="clear" w:color="auto" w:fill="auto"/>
            <w:noWrap/>
          </w:tcPr>
          <w:p w14:paraId="629D8268" w14:textId="4C17B129" w:rsidR="00461D87" w:rsidRPr="00A96704" w:rsidRDefault="00461D87" w:rsidP="0059552A">
            <w:pPr>
              <w:jc w:val="center"/>
              <w:rPr>
                <w:szCs w:val="22"/>
              </w:rPr>
            </w:pPr>
            <w:r w:rsidRPr="00A96704">
              <w:rPr>
                <w:szCs w:val="22"/>
              </w:rPr>
              <w:t>r.</w:t>
            </w:r>
          </w:p>
        </w:tc>
        <w:tc>
          <w:tcPr>
            <w:tcW w:w="3740" w:type="dxa"/>
            <w:tcBorders>
              <w:left w:val="nil"/>
            </w:tcBorders>
            <w:shd w:val="clear" w:color="auto" w:fill="auto"/>
            <w:vAlign w:val="bottom"/>
          </w:tcPr>
          <w:p w14:paraId="4FA0BD2D" w14:textId="4EAA330A" w:rsidR="00461D87" w:rsidRPr="00A96704" w:rsidRDefault="00461D87" w:rsidP="00511E8A">
            <w:pPr>
              <w:rPr>
                <w:szCs w:val="22"/>
              </w:rPr>
            </w:pPr>
            <w:r w:rsidRPr="00A96704">
              <w:rPr>
                <w:szCs w:val="22"/>
              </w:rPr>
              <w:t>FCC Form 461 – Request for Services (Competitive Bidding)</w:t>
            </w:r>
          </w:p>
        </w:tc>
        <w:tc>
          <w:tcPr>
            <w:tcW w:w="1542" w:type="dxa"/>
            <w:shd w:val="clear" w:color="auto" w:fill="auto"/>
            <w:vAlign w:val="bottom"/>
          </w:tcPr>
          <w:p w14:paraId="648648AD" w14:textId="73272A67" w:rsidR="00461D87" w:rsidRPr="00A96704" w:rsidRDefault="001701BC" w:rsidP="00511E8A">
            <w:pPr>
              <w:jc w:val="right"/>
              <w:rPr>
                <w:szCs w:val="22"/>
              </w:rPr>
            </w:pPr>
            <w:r>
              <w:rPr>
                <w:szCs w:val="22"/>
              </w:rPr>
              <w:t>7,434</w:t>
            </w:r>
          </w:p>
        </w:tc>
        <w:tc>
          <w:tcPr>
            <w:tcW w:w="1543" w:type="dxa"/>
            <w:shd w:val="clear" w:color="auto" w:fill="auto"/>
            <w:noWrap/>
            <w:vAlign w:val="bottom"/>
          </w:tcPr>
          <w:p w14:paraId="0E9F132E" w14:textId="6CCA0F21" w:rsidR="00461D87" w:rsidRPr="00A96704" w:rsidRDefault="001701BC" w:rsidP="00511E8A">
            <w:pPr>
              <w:jc w:val="right"/>
              <w:rPr>
                <w:szCs w:val="22"/>
              </w:rPr>
            </w:pPr>
            <w:r>
              <w:rPr>
                <w:szCs w:val="22"/>
              </w:rPr>
              <w:t>4,460</w:t>
            </w:r>
          </w:p>
        </w:tc>
        <w:tc>
          <w:tcPr>
            <w:tcW w:w="1543" w:type="dxa"/>
            <w:shd w:val="clear" w:color="auto" w:fill="auto"/>
            <w:vAlign w:val="bottom"/>
          </w:tcPr>
          <w:p w14:paraId="07AF88A2" w14:textId="76248936" w:rsidR="00461D87" w:rsidRPr="00A96704" w:rsidRDefault="001701BC" w:rsidP="00511E8A">
            <w:pPr>
              <w:jc w:val="right"/>
              <w:rPr>
                <w:szCs w:val="22"/>
              </w:rPr>
            </w:pPr>
            <w:r>
              <w:rPr>
                <w:szCs w:val="22"/>
              </w:rPr>
              <w:t>4,460</w:t>
            </w:r>
          </w:p>
        </w:tc>
        <w:tc>
          <w:tcPr>
            <w:tcW w:w="1543" w:type="dxa"/>
            <w:shd w:val="clear" w:color="auto" w:fill="auto"/>
            <w:noWrap/>
            <w:vAlign w:val="bottom"/>
          </w:tcPr>
          <w:p w14:paraId="741955D0" w14:textId="61490112" w:rsidR="00461D87" w:rsidRPr="00A96704" w:rsidRDefault="00461D87" w:rsidP="00511E8A">
            <w:pPr>
              <w:jc w:val="right"/>
              <w:rPr>
                <w:szCs w:val="22"/>
              </w:rPr>
            </w:pPr>
            <w:r w:rsidRPr="00A96704">
              <w:rPr>
                <w:szCs w:val="22"/>
              </w:rPr>
              <w:t>$</w:t>
            </w:r>
            <w:r w:rsidR="001701BC">
              <w:rPr>
                <w:szCs w:val="22"/>
              </w:rPr>
              <w:t>178,400</w:t>
            </w:r>
          </w:p>
        </w:tc>
      </w:tr>
      <w:tr w:rsidR="00461D87" w:rsidRPr="00A96704" w14:paraId="13E0EF09" w14:textId="77777777" w:rsidTr="00A96704">
        <w:trPr>
          <w:jc w:val="center"/>
        </w:trPr>
        <w:tc>
          <w:tcPr>
            <w:tcW w:w="715" w:type="dxa"/>
            <w:tcBorders>
              <w:right w:val="nil"/>
            </w:tcBorders>
            <w:shd w:val="clear" w:color="auto" w:fill="auto"/>
            <w:noWrap/>
          </w:tcPr>
          <w:p w14:paraId="73EB67F3" w14:textId="68E7B707" w:rsidR="00461D87" w:rsidRPr="00A96704" w:rsidRDefault="00461D87" w:rsidP="0059552A">
            <w:pPr>
              <w:jc w:val="center"/>
              <w:rPr>
                <w:szCs w:val="22"/>
              </w:rPr>
            </w:pPr>
            <w:r w:rsidRPr="00A96704">
              <w:rPr>
                <w:szCs w:val="22"/>
              </w:rPr>
              <w:t>s.</w:t>
            </w:r>
          </w:p>
        </w:tc>
        <w:tc>
          <w:tcPr>
            <w:tcW w:w="3740" w:type="dxa"/>
            <w:tcBorders>
              <w:left w:val="nil"/>
            </w:tcBorders>
            <w:shd w:val="clear" w:color="auto" w:fill="auto"/>
            <w:vAlign w:val="bottom"/>
          </w:tcPr>
          <w:p w14:paraId="28FFCD8A" w14:textId="48CC2E8D" w:rsidR="00461D87" w:rsidRPr="00A96704" w:rsidRDefault="00461D87" w:rsidP="00511E8A">
            <w:pPr>
              <w:rPr>
                <w:szCs w:val="22"/>
              </w:rPr>
            </w:pPr>
            <w:r w:rsidRPr="00A96704">
              <w:rPr>
                <w:szCs w:val="22"/>
              </w:rPr>
              <w:t xml:space="preserve">FCC Form 462 – Request for Funding </w:t>
            </w:r>
          </w:p>
        </w:tc>
        <w:tc>
          <w:tcPr>
            <w:tcW w:w="1542" w:type="dxa"/>
            <w:shd w:val="clear" w:color="auto" w:fill="auto"/>
            <w:vAlign w:val="bottom"/>
          </w:tcPr>
          <w:p w14:paraId="787CEF23" w14:textId="0AD53B38" w:rsidR="00461D87" w:rsidRPr="00A96704" w:rsidRDefault="001701BC" w:rsidP="00511E8A">
            <w:pPr>
              <w:jc w:val="right"/>
              <w:rPr>
                <w:szCs w:val="22"/>
              </w:rPr>
            </w:pPr>
            <w:r>
              <w:rPr>
                <w:szCs w:val="22"/>
              </w:rPr>
              <w:t>6,745</w:t>
            </w:r>
          </w:p>
        </w:tc>
        <w:tc>
          <w:tcPr>
            <w:tcW w:w="1543" w:type="dxa"/>
            <w:shd w:val="clear" w:color="auto" w:fill="auto"/>
            <w:noWrap/>
            <w:vAlign w:val="bottom"/>
          </w:tcPr>
          <w:p w14:paraId="6BEF00E8" w14:textId="3255548B" w:rsidR="00461D87" w:rsidRPr="00A96704" w:rsidRDefault="001701BC" w:rsidP="00511E8A">
            <w:pPr>
              <w:jc w:val="right"/>
              <w:rPr>
                <w:szCs w:val="22"/>
              </w:rPr>
            </w:pPr>
            <w:r>
              <w:rPr>
                <w:szCs w:val="22"/>
              </w:rPr>
              <w:t>6,745</w:t>
            </w:r>
          </w:p>
        </w:tc>
        <w:tc>
          <w:tcPr>
            <w:tcW w:w="1543" w:type="dxa"/>
            <w:shd w:val="clear" w:color="auto" w:fill="auto"/>
            <w:vAlign w:val="bottom"/>
          </w:tcPr>
          <w:p w14:paraId="4B02B366" w14:textId="15972BB7" w:rsidR="00461D87" w:rsidRPr="00A96704" w:rsidRDefault="001701BC" w:rsidP="00511E8A">
            <w:pPr>
              <w:jc w:val="right"/>
              <w:rPr>
                <w:szCs w:val="22"/>
              </w:rPr>
            </w:pPr>
            <w:r>
              <w:rPr>
                <w:szCs w:val="22"/>
              </w:rPr>
              <w:t>13,490</w:t>
            </w:r>
          </w:p>
        </w:tc>
        <w:tc>
          <w:tcPr>
            <w:tcW w:w="1543" w:type="dxa"/>
            <w:shd w:val="clear" w:color="auto" w:fill="auto"/>
            <w:noWrap/>
            <w:vAlign w:val="bottom"/>
          </w:tcPr>
          <w:p w14:paraId="41A93848" w14:textId="75C539BB" w:rsidR="00461D87" w:rsidRPr="00A96704" w:rsidRDefault="005E1C14" w:rsidP="00511E8A">
            <w:pPr>
              <w:jc w:val="right"/>
              <w:rPr>
                <w:szCs w:val="22"/>
              </w:rPr>
            </w:pPr>
            <w:r>
              <w:rPr>
                <w:szCs w:val="22"/>
              </w:rPr>
              <w:t>$</w:t>
            </w:r>
            <w:r w:rsidR="001701BC">
              <w:rPr>
                <w:szCs w:val="22"/>
              </w:rPr>
              <w:t>539,600</w:t>
            </w:r>
          </w:p>
        </w:tc>
      </w:tr>
      <w:tr w:rsidR="00461D87" w:rsidRPr="00A96704" w14:paraId="20D7BE14" w14:textId="77777777" w:rsidTr="00A96704">
        <w:trPr>
          <w:jc w:val="center"/>
        </w:trPr>
        <w:tc>
          <w:tcPr>
            <w:tcW w:w="715" w:type="dxa"/>
            <w:tcBorders>
              <w:right w:val="nil"/>
            </w:tcBorders>
            <w:shd w:val="clear" w:color="auto" w:fill="auto"/>
            <w:noWrap/>
          </w:tcPr>
          <w:p w14:paraId="08E64E0F" w14:textId="0FA3D5AB" w:rsidR="00461D87" w:rsidRPr="00A96704" w:rsidRDefault="00461D87" w:rsidP="0059552A">
            <w:pPr>
              <w:jc w:val="center"/>
              <w:rPr>
                <w:szCs w:val="22"/>
              </w:rPr>
            </w:pPr>
            <w:r w:rsidRPr="00A96704">
              <w:rPr>
                <w:szCs w:val="22"/>
              </w:rPr>
              <w:t>t.</w:t>
            </w:r>
          </w:p>
        </w:tc>
        <w:tc>
          <w:tcPr>
            <w:tcW w:w="3740" w:type="dxa"/>
            <w:tcBorders>
              <w:left w:val="nil"/>
            </w:tcBorders>
            <w:shd w:val="clear" w:color="auto" w:fill="auto"/>
            <w:vAlign w:val="bottom"/>
          </w:tcPr>
          <w:p w14:paraId="064D579D" w14:textId="0CEE66CB" w:rsidR="00461D87" w:rsidRPr="00A96704" w:rsidRDefault="00461D87" w:rsidP="00511E8A">
            <w:pPr>
              <w:rPr>
                <w:szCs w:val="22"/>
              </w:rPr>
            </w:pPr>
            <w:r w:rsidRPr="00A96704">
              <w:rPr>
                <w:szCs w:val="22"/>
              </w:rPr>
              <w:t>FCC Form 463 - Invoicing</w:t>
            </w:r>
          </w:p>
        </w:tc>
        <w:tc>
          <w:tcPr>
            <w:tcW w:w="1542" w:type="dxa"/>
            <w:shd w:val="clear" w:color="auto" w:fill="auto"/>
            <w:vAlign w:val="bottom"/>
          </w:tcPr>
          <w:p w14:paraId="6026E46C" w14:textId="7864A258" w:rsidR="00461D87" w:rsidRPr="00A96704" w:rsidRDefault="001701BC" w:rsidP="00511E8A">
            <w:pPr>
              <w:jc w:val="right"/>
              <w:rPr>
                <w:szCs w:val="22"/>
              </w:rPr>
            </w:pPr>
            <w:r>
              <w:rPr>
                <w:szCs w:val="22"/>
              </w:rPr>
              <w:t>5,589</w:t>
            </w:r>
          </w:p>
        </w:tc>
        <w:tc>
          <w:tcPr>
            <w:tcW w:w="1543" w:type="dxa"/>
            <w:shd w:val="clear" w:color="auto" w:fill="auto"/>
            <w:noWrap/>
            <w:vAlign w:val="bottom"/>
          </w:tcPr>
          <w:p w14:paraId="4F15DA86" w14:textId="08096492" w:rsidR="00461D87" w:rsidRPr="00A96704" w:rsidRDefault="001701BC" w:rsidP="00511E8A">
            <w:pPr>
              <w:jc w:val="right"/>
              <w:rPr>
                <w:szCs w:val="22"/>
              </w:rPr>
            </w:pPr>
            <w:r>
              <w:rPr>
                <w:szCs w:val="22"/>
              </w:rPr>
              <w:t>5,589</w:t>
            </w:r>
          </w:p>
        </w:tc>
        <w:tc>
          <w:tcPr>
            <w:tcW w:w="1543" w:type="dxa"/>
            <w:shd w:val="clear" w:color="auto" w:fill="auto"/>
            <w:vAlign w:val="bottom"/>
          </w:tcPr>
          <w:p w14:paraId="146D37F9" w14:textId="057D3D9A" w:rsidR="00461D87" w:rsidRPr="00A96704" w:rsidRDefault="001701BC" w:rsidP="00511E8A">
            <w:pPr>
              <w:jc w:val="right"/>
              <w:rPr>
                <w:szCs w:val="22"/>
              </w:rPr>
            </w:pPr>
            <w:r>
              <w:rPr>
                <w:szCs w:val="22"/>
              </w:rPr>
              <w:t>11,178</w:t>
            </w:r>
          </w:p>
        </w:tc>
        <w:tc>
          <w:tcPr>
            <w:tcW w:w="1543" w:type="dxa"/>
            <w:shd w:val="clear" w:color="auto" w:fill="auto"/>
            <w:noWrap/>
            <w:vAlign w:val="bottom"/>
          </w:tcPr>
          <w:p w14:paraId="3D091782" w14:textId="7524B1BF" w:rsidR="00461D87" w:rsidRPr="00A96704" w:rsidRDefault="00461D87" w:rsidP="005E1C14">
            <w:pPr>
              <w:jc w:val="right"/>
              <w:rPr>
                <w:szCs w:val="22"/>
              </w:rPr>
            </w:pPr>
            <w:r w:rsidRPr="00A96704">
              <w:rPr>
                <w:szCs w:val="22"/>
              </w:rPr>
              <w:t>$</w:t>
            </w:r>
            <w:r w:rsidR="001701BC">
              <w:rPr>
                <w:szCs w:val="22"/>
              </w:rPr>
              <w:t>447,120</w:t>
            </w:r>
          </w:p>
        </w:tc>
      </w:tr>
      <w:tr w:rsidR="00005D41" w:rsidRPr="00A96704" w14:paraId="2E4411C7" w14:textId="77777777" w:rsidTr="00446A20">
        <w:trPr>
          <w:trHeight w:val="215"/>
          <w:jc w:val="center"/>
        </w:trPr>
        <w:tc>
          <w:tcPr>
            <w:tcW w:w="715" w:type="dxa"/>
            <w:tcBorders>
              <w:right w:val="nil"/>
            </w:tcBorders>
            <w:shd w:val="clear" w:color="auto" w:fill="auto"/>
            <w:noWrap/>
          </w:tcPr>
          <w:p w14:paraId="41C10586" w14:textId="2A2E4F41" w:rsidR="00005D41" w:rsidRPr="00A96704" w:rsidRDefault="00EF1F6F" w:rsidP="0059552A">
            <w:pPr>
              <w:jc w:val="center"/>
              <w:rPr>
                <w:szCs w:val="22"/>
              </w:rPr>
            </w:pPr>
            <w:r>
              <w:rPr>
                <w:szCs w:val="22"/>
              </w:rPr>
              <w:t>u</w:t>
            </w:r>
            <w:r w:rsidR="00432A6F" w:rsidRPr="00A96704">
              <w:rPr>
                <w:szCs w:val="22"/>
              </w:rPr>
              <w:t>.</w:t>
            </w:r>
            <w:r>
              <w:rPr>
                <w:szCs w:val="22"/>
              </w:rPr>
              <w:t xml:space="preserve">     </w:t>
            </w:r>
          </w:p>
        </w:tc>
        <w:tc>
          <w:tcPr>
            <w:tcW w:w="3740" w:type="dxa"/>
            <w:tcBorders>
              <w:left w:val="nil"/>
            </w:tcBorders>
            <w:shd w:val="clear" w:color="auto" w:fill="auto"/>
            <w:vAlign w:val="bottom"/>
          </w:tcPr>
          <w:p w14:paraId="24FDC703" w14:textId="20110479" w:rsidR="00005D41" w:rsidRPr="00A96704" w:rsidRDefault="00005D41" w:rsidP="000A218D">
            <w:pPr>
              <w:rPr>
                <w:szCs w:val="22"/>
              </w:rPr>
            </w:pPr>
            <w:r w:rsidRPr="00A96704">
              <w:rPr>
                <w:szCs w:val="22"/>
              </w:rPr>
              <w:t xml:space="preserve">Submission of </w:t>
            </w:r>
            <w:r w:rsidR="000A218D" w:rsidRPr="00A96704">
              <w:rPr>
                <w:szCs w:val="22"/>
              </w:rPr>
              <w:t xml:space="preserve">Proposed Rural Rate </w:t>
            </w:r>
          </w:p>
        </w:tc>
        <w:tc>
          <w:tcPr>
            <w:tcW w:w="1542" w:type="dxa"/>
            <w:shd w:val="clear" w:color="auto" w:fill="auto"/>
            <w:noWrap/>
            <w:vAlign w:val="bottom"/>
          </w:tcPr>
          <w:p w14:paraId="36C8960E" w14:textId="1BC3ECAB" w:rsidR="00005D41" w:rsidRPr="00A96704" w:rsidRDefault="000A218D" w:rsidP="00C55DD0">
            <w:pPr>
              <w:jc w:val="right"/>
              <w:rPr>
                <w:szCs w:val="22"/>
              </w:rPr>
            </w:pPr>
            <w:r>
              <w:rPr>
                <w:szCs w:val="22"/>
              </w:rPr>
              <w:t>1</w:t>
            </w:r>
            <w:r w:rsidR="001701BC">
              <w:rPr>
                <w:szCs w:val="22"/>
              </w:rPr>
              <w:t>5</w:t>
            </w:r>
          </w:p>
        </w:tc>
        <w:tc>
          <w:tcPr>
            <w:tcW w:w="1543" w:type="dxa"/>
            <w:shd w:val="clear" w:color="auto" w:fill="auto"/>
            <w:vAlign w:val="bottom"/>
          </w:tcPr>
          <w:p w14:paraId="1ABC2B7F" w14:textId="663EB8E8" w:rsidR="00005D41" w:rsidRPr="00A96704" w:rsidRDefault="00005D41" w:rsidP="00C55DD0">
            <w:pPr>
              <w:jc w:val="right"/>
              <w:rPr>
                <w:szCs w:val="22"/>
              </w:rPr>
            </w:pPr>
          </w:p>
          <w:p w14:paraId="48317A5E" w14:textId="465B0E66" w:rsidR="00CE067F" w:rsidRPr="00A96704" w:rsidRDefault="000A218D" w:rsidP="00C55DD0">
            <w:pPr>
              <w:jc w:val="right"/>
              <w:rPr>
                <w:szCs w:val="22"/>
              </w:rPr>
            </w:pPr>
            <w:r>
              <w:rPr>
                <w:szCs w:val="22"/>
              </w:rPr>
              <w:t>1</w:t>
            </w:r>
            <w:r w:rsidR="001701BC">
              <w:rPr>
                <w:szCs w:val="22"/>
              </w:rPr>
              <w:t>5</w:t>
            </w:r>
          </w:p>
        </w:tc>
        <w:tc>
          <w:tcPr>
            <w:tcW w:w="1543" w:type="dxa"/>
            <w:shd w:val="clear" w:color="auto" w:fill="auto"/>
            <w:noWrap/>
            <w:vAlign w:val="bottom"/>
          </w:tcPr>
          <w:p w14:paraId="2D30357A" w14:textId="092AB126" w:rsidR="002504AC" w:rsidRPr="00A96704" w:rsidRDefault="00AA0F56" w:rsidP="00C55DD0">
            <w:pPr>
              <w:jc w:val="right"/>
              <w:rPr>
                <w:szCs w:val="22"/>
              </w:rPr>
            </w:pPr>
            <w:r>
              <w:rPr>
                <w:szCs w:val="22"/>
              </w:rPr>
              <w:t>45</w:t>
            </w:r>
          </w:p>
        </w:tc>
        <w:tc>
          <w:tcPr>
            <w:tcW w:w="1543" w:type="dxa"/>
            <w:shd w:val="clear" w:color="auto" w:fill="auto"/>
            <w:noWrap/>
            <w:vAlign w:val="bottom"/>
          </w:tcPr>
          <w:p w14:paraId="79AEA88B" w14:textId="60DC696F" w:rsidR="00005D41" w:rsidRPr="00A96704" w:rsidRDefault="00005D41" w:rsidP="00C55DD0">
            <w:pPr>
              <w:jc w:val="right"/>
              <w:rPr>
                <w:szCs w:val="22"/>
              </w:rPr>
            </w:pPr>
          </w:p>
          <w:p w14:paraId="2D804E2E" w14:textId="45DAA9E3" w:rsidR="00663DE6" w:rsidRPr="00A96704" w:rsidRDefault="00663DE6" w:rsidP="000A218D">
            <w:pPr>
              <w:jc w:val="right"/>
              <w:rPr>
                <w:szCs w:val="22"/>
              </w:rPr>
            </w:pPr>
            <w:r w:rsidRPr="00A96704">
              <w:rPr>
                <w:szCs w:val="22"/>
              </w:rPr>
              <w:t>$</w:t>
            </w:r>
            <w:r w:rsidR="00AA0F56">
              <w:rPr>
                <w:szCs w:val="22"/>
              </w:rPr>
              <w:t>1,800</w:t>
            </w:r>
          </w:p>
        </w:tc>
      </w:tr>
      <w:tr w:rsidR="00005D41" w:rsidRPr="00A96704" w14:paraId="06A635C1" w14:textId="77777777" w:rsidTr="00A96704">
        <w:trPr>
          <w:jc w:val="center"/>
        </w:trPr>
        <w:tc>
          <w:tcPr>
            <w:tcW w:w="715" w:type="dxa"/>
            <w:tcBorders>
              <w:right w:val="nil"/>
            </w:tcBorders>
            <w:shd w:val="clear" w:color="auto" w:fill="auto"/>
            <w:noWrap/>
          </w:tcPr>
          <w:p w14:paraId="046ADBAF" w14:textId="336D7198" w:rsidR="00005D41" w:rsidRPr="00A96704" w:rsidRDefault="008D0C6D" w:rsidP="00A96704">
            <w:pPr>
              <w:rPr>
                <w:szCs w:val="22"/>
              </w:rPr>
            </w:pPr>
            <w:r>
              <w:rPr>
                <w:szCs w:val="22"/>
              </w:rPr>
              <w:t xml:space="preserve">  </w:t>
            </w:r>
            <w:r w:rsidR="00EF1F6F">
              <w:rPr>
                <w:szCs w:val="22"/>
              </w:rPr>
              <w:t>v</w:t>
            </w:r>
            <w:r w:rsidR="00965A05" w:rsidRPr="00A96704">
              <w:rPr>
                <w:szCs w:val="22"/>
              </w:rPr>
              <w:t>.</w:t>
            </w:r>
          </w:p>
        </w:tc>
        <w:tc>
          <w:tcPr>
            <w:tcW w:w="3740" w:type="dxa"/>
            <w:tcBorders>
              <w:left w:val="nil"/>
            </w:tcBorders>
            <w:shd w:val="clear" w:color="auto" w:fill="auto"/>
            <w:vAlign w:val="bottom"/>
          </w:tcPr>
          <w:p w14:paraId="127A7AA1" w14:textId="7E5C1936" w:rsidR="00005D41" w:rsidRPr="00A96704" w:rsidRDefault="00005D41" w:rsidP="000A218D">
            <w:pPr>
              <w:rPr>
                <w:szCs w:val="22"/>
              </w:rPr>
            </w:pPr>
            <w:r w:rsidRPr="00A96704">
              <w:rPr>
                <w:szCs w:val="22"/>
              </w:rPr>
              <w:t>Submission of FCC Form 46</w:t>
            </w:r>
            <w:r w:rsidR="000A218D">
              <w:rPr>
                <w:szCs w:val="22"/>
              </w:rPr>
              <w:t>5</w:t>
            </w:r>
          </w:p>
        </w:tc>
        <w:tc>
          <w:tcPr>
            <w:tcW w:w="1542" w:type="dxa"/>
            <w:shd w:val="clear" w:color="auto" w:fill="auto"/>
            <w:noWrap/>
            <w:vAlign w:val="bottom"/>
          </w:tcPr>
          <w:p w14:paraId="7FBF32D9" w14:textId="70B4544F" w:rsidR="00005D41" w:rsidRPr="00A96704" w:rsidRDefault="00AA0F56" w:rsidP="00C55DD0">
            <w:pPr>
              <w:jc w:val="right"/>
              <w:rPr>
                <w:szCs w:val="22"/>
              </w:rPr>
            </w:pPr>
            <w:r>
              <w:rPr>
                <w:szCs w:val="22"/>
              </w:rPr>
              <w:t>4,659</w:t>
            </w:r>
          </w:p>
        </w:tc>
        <w:tc>
          <w:tcPr>
            <w:tcW w:w="1543" w:type="dxa"/>
            <w:shd w:val="clear" w:color="auto" w:fill="auto"/>
            <w:vAlign w:val="bottom"/>
          </w:tcPr>
          <w:p w14:paraId="650EB028" w14:textId="51135BA6" w:rsidR="00005D41" w:rsidRPr="00A96704" w:rsidRDefault="00AA0F56" w:rsidP="00C55DD0">
            <w:pPr>
              <w:jc w:val="right"/>
              <w:rPr>
                <w:szCs w:val="22"/>
              </w:rPr>
            </w:pPr>
            <w:r>
              <w:rPr>
                <w:szCs w:val="22"/>
              </w:rPr>
              <w:t>4,659</w:t>
            </w:r>
          </w:p>
        </w:tc>
        <w:tc>
          <w:tcPr>
            <w:tcW w:w="1543" w:type="dxa"/>
            <w:shd w:val="clear" w:color="auto" w:fill="auto"/>
            <w:noWrap/>
            <w:vAlign w:val="bottom"/>
          </w:tcPr>
          <w:p w14:paraId="7F88DC26" w14:textId="6EAFE05E" w:rsidR="00005D41" w:rsidRPr="00A96704" w:rsidRDefault="00AA0F56" w:rsidP="000A218D">
            <w:pPr>
              <w:jc w:val="right"/>
              <w:rPr>
                <w:szCs w:val="22"/>
              </w:rPr>
            </w:pPr>
            <w:r>
              <w:rPr>
                <w:szCs w:val="22"/>
              </w:rPr>
              <w:t>4,659</w:t>
            </w:r>
          </w:p>
        </w:tc>
        <w:tc>
          <w:tcPr>
            <w:tcW w:w="1543" w:type="dxa"/>
            <w:shd w:val="clear" w:color="auto" w:fill="auto"/>
            <w:noWrap/>
            <w:vAlign w:val="bottom"/>
          </w:tcPr>
          <w:p w14:paraId="701AE25D" w14:textId="6EEFD79D" w:rsidR="00737144" w:rsidRPr="00A96704" w:rsidRDefault="00737144" w:rsidP="00345FDB">
            <w:pPr>
              <w:jc w:val="center"/>
              <w:rPr>
                <w:szCs w:val="22"/>
              </w:rPr>
            </w:pPr>
          </w:p>
          <w:p w14:paraId="4072940B" w14:textId="6BAC79C0" w:rsidR="00005D41" w:rsidRPr="00A96704" w:rsidRDefault="00737144" w:rsidP="000A218D">
            <w:pPr>
              <w:jc w:val="right"/>
              <w:rPr>
                <w:szCs w:val="22"/>
              </w:rPr>
            </w:pPr>
            <w:r w:rsidRPr="00A96704">
              <w:rPr>
                <w:szCs w:val="22"/>
              </w:rPr>
              <w:t>$</w:t>
            </w:r>
            <w:r w:rsidR="00AA0F56">
              <w:rPr>
                <w:szCs w:val="22"/>
              </w:rPr>
              <w:t>186</w:t>
            </w:r>
            <w:r w:rsidR="009546E6">
              <w:rPr>
                <w:szCs w:val="22"/>
              </w:rPr>
              <w:t>,</w:t>
            </w:r>
            <w:r w:rsidR="00AA0F56">
              <w:rPr>
                <w:szCs w:val="22"/>
              </w:rPr>
              <w:t>360</w:t>
            </w:r>
          </w:p>
        </w:tc>
      </w:tr>
      <w:tr w:rsidR="00005D41" w:rsidRPr="00A96704" w14:paraId="45FFCA6B" w14:textId="77777777" w:rsidTr="00A96704">
        <w:trPr>
          <w:jc w:val="center"/>
        </w:trPr>
        <w:tc>
          <w:tcPr>
            <w:tcW w:w="715" w:type="dxa"/>
            <w:tcBorders>
              <w:right w:val="nil"/>
            </w:tcBorders>
            <w:shd w:val="clear" w:color="auto" w:fill="auto"/>
            <w:noWrap/>
          </w:tcPr>
          <w:p w14:paraId="3168D2BA" w14:textId="790F26CC" w:rsidR="00005D41" w:rsidRPr="00A96704" w:rsidRDefault="008D0C6D" w:rsidP="00432A6F">
            <w:pPr>
              <w:rPr>
                <w:szCs w:val="22"/>
              </w:rPr>
            </w:pPr>
            <w:r>
              <w:rPr>
                <w:szCs w:val="22"/>
              </w:rPr>
              <w:t xml:space="preserve">  </w:t>
            </w:r>
            <w:r w:rsidR="00EF1F6F">
              <w:rPr>
                <w:szCs w:val="22"/>
              </w:rPr>
              <w:t>w</w:t>
            </w:r>
            <w:r w:rsidR="00965A05" w:rsidRPr="00A96704">
              <w:rPr>
                <w:szCs w:val="22"/>
              </w:rPr>
              <w:t>.</w:t>
            </w:r>
          </w:p>
        </w:tc>
        <w:tc>
          <w:tcPr>
            <w:tcW w:w="3740" w:type="dxa"/>
            <w:tcBorders>
              <w:left w:val="nil"/>
            </w:tcBorders>
            <w:shd w:val="clear" w:color="auto" w:fill="auto"/>
            <w:vAlign w:val="bottom"/>
          </w:tcPr>
          <w:p w14:paraId="1D690A74" w14:textId="404F3CE8" w:rsidR="00005D41" w:rsidRPr="00A96704" w:rsidRDefault="00005D41" w:rsidP="000A218D">
            <w:pPr>
              <w:rPr>
                <w:szCs w:val="22"/>
              </w:rPr>
            </w:pPr>
            <w:r w:rsidRPr="00A96704">
              <w:rPr>
                <w:szCs w:val="22"/>
              </w:rPr>
              <w:t>Submission of FCC Form 46</w:t>
            </w:r>
            <w:r w:rsidR="000A218D">
              <w:rPr>
                <w:szCs w:val="22"/>
              </w:rPr>
              <w:t>6</w:t>
            </w:r>
            <w:r w:rsidRPr="00A96704">
              <w:rPr>
                <w:szCs w:val="22"/>
              </w:rPr>
              <w:t xml:space="preserve"> </w:t>
            </w:r>
          </w:p>
        </w:tc>
        <w:tc>
          <w:tcPr>
            <w:tcW w:w="1542" w:type="dxa"/>
            <w:shd w:val="clear" w:color="auto" w:fill="auto"/>
            <w:noWrap/>
            <w:vAlign w:val="bottom"/>
          </w:tcPr>
          <w:p w14:paraId="7F366E4B" w14:textId="022F8612" w:rsidR="00005D41" w:rsidRPr="00A96704" w:rsidRDefault="00005D41" w:rsidP="00C55DD0">
            <w:pPr>
              <w:jc w:val="right"/>
              <w:rPr>
                <w:szCs w:val="22"/>
              </w:rPr>
            </w:pPr>
          </w:p>
          <w:p w14:paraId="61C2D8A8" w14:textId="6DAD1529" w:rsidR="00E7217F" w:rsidRPr="00A96704" w:rsidRDefault="00AA0F56" w:rsidP="00432A6F">
            <w:pPr>
              <w:jc w:val="right"/>
              <w:rPr>
                <w:szCs w:val="22"/>
              </w:rPr>
            </w:pPr>
            <w:r>
              <w:rPr>
                <w:szCs w:val="22"/>
              </w:rPr>
              <w:t>2,011</w:t>
            </w:r>
          </w:p>
        </w:tc>
        <w:tc>
          <w:tcPr>
            <w:tcW w:w="1543" w:type="dxa"/>
            <w:shd w:val="clear" w:color="auto" w:fill="auto"/>
            <w:vAlign w:val="bottom"/>
          </w:tcPr>
          <w:p w14:paraId="21A48879" w14:textId="74370088" w:rsidR="00005D41" w:rsidRPr="00A96704" w:rsidRDefault="00005D41" w:rsidP="00C55DD0">
            <w:pPr>
              <w:jc w:val="right"/>
              <w:rPr>
                <w:szCs w:val="22"/>
              </w:rPr>
            </w:pPr>
          </w:p>
          <w:p w14:paraId="0AFEA10B" w14:textId="188D35D8" w:rsidR="00E65AD7" w:rsidRPr="00A96704" w:rsidRDefault="00AA0F56" w:rsidP="001527AD">
            <w:pPr>
              <w:jc w:val="right"/>
              <w:rPr>
                <w:szCs w:val="22"/>
              </w:rPr>
            </w:pPr>
            <w:r>
              <w:rPr>
                <w:szCs w:val="22"/>
              </w:rPr>
              <w:t>2,011</w:t>
            </w:r>
          </w:p>
        </w:tc>
        <w:tc>
          <w:tcPr>
            <w:tcW w:w="1543" w:type="dxa"/>
            <w:shd w:val="clear" w:color="auto" w:fill="auto"/>
            <w:noWrap/>
            <w:vAlign w:val="bottom"/>
          </w:tcPr>
          <w:p w14:paraId="01947036" w14:textId="7D1C50C0" w:rsidR="00005D41" w:rsidRPr="00A96704" w:rsidRDefault="00005D41" w:rsidP="00C55DD0">
            <w:pPr>
              <w:jc w:val="right"/>
              <w:rPr>
                <w:szCs w:val="22"/>
              </w:rPr>
            </w:pPr>
          </w:p>
          <w:p w14:paraId="6574C7B6" w14:textId="41432F7A" w:rsidR="0057311F" w:rsidRPr="00A96704" w:rsidRDefault="00AA0F56" w:rsidP="001527AD">
            <w:pPr>
              <w:jc w:val="right"/>
              <w:rPr>
                <w:szCs w:val="22"/>
              </w:rPr>
            </w:pPr>
            <w:r>
              <w:rPr>
                <w:szCs w:val="22"/>
              </w:rPr>
              <w:t>3,016</w:t>
            </w:r>
          </w:p>
        </w:tc>
        <w:tc>
          <w:tcPr>
            <w:tcW w:w="1543" w:type="dxa"/>
            <w:shd w:val="clear" w:color="auto" w:fill="auto"/>
            <w:noWrap/>
            <w:vAlign w:val="bottom"/>
          </w:tcPr>
          <w:p w14:paraId="269BEF5A" w14:textId="7C23A333" w:rsidR="00005D41" w:rsidRPr="00A96704" w:rsidRDefault="00005D41" w:rsidP="00186B15">
            <w:pPr>
              <w:jc w:val="right"/>
              <w:rPr>
                <w:szCs w:val="22"/>
              </w:rPr>
            </w:pPr>
          </w:p>
          <w:p w14:paraId="4C1E6B1B" w14:textId="52C7BE19" w:rsidR="004A1F11" w:rsidRPr="00A96704" w:rsidRDefault="00CC36BD" w:rsidP="000A218D">
            <w:pPr>
              <w:jc w:val="right"/>
              <w:rPr>
                <w:szCs w:val="22"/>
              </w:rPr>
            </w:pPr>
            <w:r w:rsidRPr="00A96704">
              <w:rPr>
                <w:szCs w:val="22"/>
              </w:rPr>
              <w:t>$</w:t>
            </w:r>
            <w:r w:rsidR="00AA0F56">
              <w:rPr>
                <w:szCs w:val="22"/>
              </w:rPr>
              <w:t>120</w:t>
            </w:r>
            <w:r w:rsidR="00914563">
              <w:rPr>
                <w:szCs w:val="22"/>
              </w:rPr>
              <w:t>,</w:t>
            </w:r>
            <w:r w:rsidR="00AA0F56">
              <w:rPr>
                <w:szCs w:val="22"/>
              </w:rPr>
              <w:t>660</w:t>
            </w:r>
          </w:p>
        </w:tc>
      </w:tr>
      <w:tr w:rsidR="00432A6F" w:rsidRPr="00A96704" w14:paraId="5483CA2F" w14:textId="77777777" w:rsidTr="00A96704">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15CE6152" w14:textId="0976C028" w:rsidR="00432A6F" w:rsidRPr="00A96704" w:rsidRDefault="008D0C6D" w:rsidP="00432A6F">
            <w:pPr>
              <w:rPr>
                <w:szCs w:val="22"/>
              </w:rPr>
            </w:pPr>
            <w:r>
              <w:rPr>
                <w:szCs w:val="22"/>
              </w:rPr>
              <w:t xml:space="preserve"> </w:t>
            </w:r>
            <w:r w:rsidR="00EF1F6F">
              <w:rPr>
                <w:szCs w:val="22"/>
              </w:rPr>
              <w:t>x</w:t>
            </w:r>
            <w:r w:rsidR="00432A6F"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2978395E" w14:textId="046DF956" w:rsidR="00432A6F" w:rsidRPr="00A96704" w:rsidRDefault="00432A6F" w:rsidP="000A218D">
            <w:pPr>
              <w:rPr>
                <w:szCs w:val="22"/>
              </w:rPr>
            </w:pPr>
            <w:r w:rsidRPr="00A96704">
              <w:rPr>
                <w:szCs w:val="22"/>
              </w:rPr>
              <w:t xml:space="preserve">Submission of </w:t>
            </w:r>
            <w:r w:rsidR="00446A20">
              <w:rPr>
                <w:szCs w:val="22"/>
              </w:rPr>
              <w:t xml:space="preserve">FCC </w:t>
            </w:r>
            <w:r w:rsidR="000A218D">
              <w:rPr>
                <w:szCs w:val="22"/>
              </w:rPr>
              <w:t>Form 467</w:t>
            </w:r>
          </w:p>
        </w:tc>
        <w:tc>
          <w:tcPr>
            <w:tcW w:w="15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DA44C" w14:textId="358E8A7F" w:rsidR="00432A6F" w:rsidRPr="00A96704" w:rsidRDefault="003C3F7E" w:rsidP="003362C2">
            <w:pPr>
              <w:jc w:val="right"/>
              <w:rPr>
                <w:szCs w:val="22"/>
              </w:rPr>
            </w:pPr>
            <w:r>
              <w:rPr>
                <w:szCs w:val="22"/>
              </w:rPr>
              <w:t>6</w:t>
            </w:r>
            <w:r w:rsidR="001527AD">
              <w:rPr>
                <w:szCs w:val="22"/>
              </w:rPr>
              <w:t>,</w:t>
            </w:r>
            <w:r>
              <w:rPr>
                <w:szCs w:val="22"/>
              </w:rPr>
              <w:t>294</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4BD4B8CC" w14:textId="6E419347" w:rsidR="00432A6F" w:rsidRPr="00A96704" w:rsidRDefault="000A218D" w:rsidP="001527AD">
            <w:pPr>
              <w:jc w:val="right"/>
              <w:rPr>
                <w:szCs w:val="22"/>
              </w:rPr>
            </w:pPr>
            <w:r>
              <w:rPr>
                <w:szCs w:val="22"/>
              </w:rPr>
              <w:t>1</w:t>
            </w:r>
            <w:r w:rsidR="003C3F7E">
              <w:rPr>
                <w:szCs w:val="22"/>
              </w:rPr>
              <w:t>1</w:t>
            </w:r>
            <w:r>
              <w:rPr>
                <w:szCs w:val="22"/>
              </w:rPr>
              <w:t>,</w:t>
            </w:r>
            <w:r w:rsidR="001527AD">
              <w:rPr>
                <w:szCs w:val="22"/>
              </w:rPr>
              <w:t>500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C244FF" w14:textId="02004DAF" w:rsidR="00432A6F" w:rsidRPr="00A96704" w:rsidRDefault="000A218D" w:rsidP="001527AD">
            <w:pPr>
              <w:jc w:val="right"/>
              <w:rPr>
                <w:szCs w:val="22"/>
              </w:rPr>
            </w:pPr>
            <w:r>
              <w:rPr>
                <w:szCs w:val="22"/>
              </w:rPr>
              <w:t>2,</w:t>
            </w:r>
            <w:r w:rsidR="003C3F7E">
              <w:rPr>
                <w:szCs w:val="22"/>
              </w:rPr>
              <w:t>875</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DD123" w14:textId="77777777" w:rsidR="00432A6F" w:rsidRPr="00A96704" w:rsidRDefault="00432A6F" w:rsidP="003362C2">
            <w:pPr>
              <w:jc w:val="right"/>
              <w:rPr>
                <w:szCs w:val="22"/>
              </w:rPr>
            </w:pPr>
          </w:p>
          <w:p w14:paraId="5DAD1822" w14:textId="7C318102" w:rsidR="00432A6F" w:rsidRPr="00A96704" w:rsidRDefault="00432A6F" w:rsidP="000A218D">
            <w:pPr>
              <w:jc w:val="right"/>
              <w:rPr>
                <w:szCs w:val="22"/>
              </w:rPr>
            </w:pPr>
            <w:r w:rsidRPr="00A96704">
              <w:rPr>
                <w:szCs w:val="22"/>
              </w:rPr>
              <w:t>$1</w:t>
            </w:r>
            <w:r w:rsidR="003C3F7E">
              <w:rPr>
                <w:szCs w:val="22"/>
              </w:rPr>
              <w:t>1</w:t>
            </w:r>
            <w:r w:rsidR="001527AD">
              <w:rPr>
                <w:szCs w:val="22"/>
              </w:rPr>
              <w:t>5,00</w:t>
            </w:r>
            <w:r w:rsidR="00483E5A">
              <w:rPr>
                <w:szCs w:val="22"/>
              </w:rPr>
              <w:t>0</w:t>
            </w:r>
          </w:p>
        </w:tc>
      </w:tr>
      <w:tr w:rsidR="00432A6F" w:rsidRPr="00A96704" w14:paraId="37E2CDA7" w14:textId="77777777" w:rsidTr="00A96704">
        <w:trPr>
          <w:jc w:val="center"/>
        </w:trPr>
        <w:tc>
          <w:tcPr>
            <w:tcW w:w="715" w:type="dxa"/>
            <w:tcBorders>
              <w:right w:val="nil"/>
            </w:tcBorders>
            <w:shd w:val="clear" w:color="auto" w:fill="auto"/>
            <w:noWrap/>
          </w:tcPr>
          <w:p w14:paraId="06080EF1" w14:textId="3AE21D19" w:rsidR="00432A6F" w:rsidRPr="00A96704" w:rsidRDefault="00EF1F6F" w:rsidP="0059552A">
            <w:pPr>
              <w:tabs>
                <w:tab w:val="left" w:pos="210"/>
                <w:tab w:val="right" w:pos="345"/>
              </w:tabs>
              <w:jc w:val="center"/>
              <w:rPr>
                <w:szCs w:val="22"/>
              </w:rPr>
            </w:pPr>
            <w:r>
              <w:rPr>
                <w:szCs w:val="22"/>
              </w:rPr>
              <w:t>y</w:t>
            </w:r>
            <w:r w:rsidR="00432A6F" w:rsidRPr="00A96704">
              <w:rPr>
                <w:szCs w:val="22"/>
              </w:rPr>
              <w:t>.</w:t>
            </w:r>
          </w:p>
        </w:tc>
        <w:tc>
          <w:tcPr>
            <w:tcW w:w="3740" w:type="dxa"/>
            <w:tcBorders>
              <w:left w:val="nil"/>
            </w:tcBorders>
            <w:shd w:val="clear" w:color="auto" w:fill="auto"/>
            <w:vAlign w:val="bottom"/>
          </w:tcPr>
          <w:p w14:paraId="7E31E573" w14:textId="1E333244" w:rsidR="00432A6F" w:rsidRPr="00A96704" w:rsidRDefault="00432A6F" w:rsidP="00C55DD0">
            <w:pPr>
              <w:rPr>
                <w:szCs w:val="22"/>
              </w:rPr>
            </w:pPr>
            <w:r w:rsidRPr="00A96704">
              <w:rPr>
                <w:szCs w:val="22"/>
              </w:rPr>
              <w:t>Submission of Invoice Templates</w:t>
            </w:r>
          </w:p>
        </w:tc>
        <w:tc>
          <w:tcPr>
            <w:tcW w:w="1542" w:type="dxa"/>
            <w:shd w:val="clear" w:color="auto" w:fill="auto"/>
            <w:noWrap/>
            <w:vAlign w:val="bottom"/>
          </w:tcPr>
          <w:p w14:paraId="5B3C6BEE" w14:textId="49EE3120" w:rsidR="00432A6F" w:rsidRPr="00A96704" w:rsidRDefault="003C3F7E" w:rsidP="00C55DD0">
            <w:pPr>
              <w:jc w:val="right"/>
              <w:rPr>
                <w:szCs w:val="22"/>
              </w:rPr>
            </w:pPr>
            <w:r>
              <w:rPr>
                <w:szCs w:val="22"/>
              </w:rPr>
              <w:t>785</w:t>
            </w:r>
          </w:p>
        </w:tc>
        <w:tc>
          <w:tcPr>
            <w:tcW w:w="1543" w:type="dxa"/>
            <w:shd w:val="clear" w:color="auto" w:fill="auto"/>
            <w:vAlign w:val="bottom"/>
          </w:tcPr>
          <w:p w14:paraId="38056CBE" w14:textId="780697AF" w:rsidR="00432A6F" w:rsidRPr="00A96704" w:rsidRDefault="003C3F7E" w:rsidP="00C55DD0">
            <w:pPr>
              <w:jc w:val="right"/>
              <w:rPr>
                <w:szCs w:val="22"/>
              </w:rPr>
            </w:pPr>
            <w:r>
              <w:rPr>
                <w:szCs w:val="22"/>
              </w:rPr>
              <w:t>18</w:t>
            </w:r>
            <w:r w:rsidR="00432A6F" w:rsidRPr="00A96704">
              <w:rPr>
                <w:szCs w:val="22"/>
              </w:rPr>
              <w:t>,000</w:t>
            </w:r>
          </w:p>
        </w:tc>
        <w:tc>
          <w:tcPr>
            <w:tcW w:w="1543" w:type="dxa"/>
            <w:shd w:val="clear" w:color="auto" w:fill="auto"/>
            <w:noWrap/>
            <w:vAlign w:val="bottom"/>
          </w:tcPr>
          <w:p w14:paraId="43298259" w14:textId="2C085E1C" w:rsidR="00432A6F" w:rsidRPr="00A96704" w:rsidRDefault="003C3F7E" w:rsidP="00C55DD0">
            <w:pPr>
              <w:jc w:val="right"/>
              <w:rPr>
                <w:szCs w:val="22"/>
              </w:rPr>
            </w:pPr>
            <w:r>
              <w:rPr>
                <w:szCs w:val="22"/>
              </w:rPr>
              <w:t>4,5</w:t>
            </w:r>
            <w:r w:rsidR="00432A6F" w:rsidRPr="00A96704">
              <w:rPr>
                <w:szCs w:val="22"/>
              </w:rPr>
              <w:t>00</w:t>
            </w:r>
          </w:p>
        </w:tc>
        <w:tc>
          <w:tcPr>
            <w:tcW w:w="1543" w:type="dxa"/>
            <w:shd w:val="clear" w:color="auto" w:fill="auto"/>
            <w:noWrap/>
            <w:vAlign w:val="bottom"/>
          </w:tcPr>
          <w:p w14:paraId="2A7A7B8E" w14:textId="50282ED2" w:rsidR="00432A6F" w:rsidRPr="00A96704" w:rsidRDefault="003C3F7E" w:rsidP="00C55DD0">
            <w:pPr>
              <w:jc w:val="right"/>
              <w:rPr>
                <w:szCs w:val="22"/>
              </w:rPr>
            </w:pPr>
            <w:r>
              <w:rPr>
                <w:szCs w:val="22"/>
              </w:rPr>
              <w:t>18</w:t>
            </w:r>
            <w:r w:rsidR="00432A6F" w:rsidRPr="00A96704">
              <w:rPr>
                <w:szCs w:val="22"/>
              </w:rPr>
              <w:t>0,000</w:t>
            </w:r>
          </w:p>
        </w:tc>
      </w:tr>
      <w:tr w:rsidR="00B20076" w:rsidRPr="00A96704" w14:paraId="4C56F85C" w14:textId="77777777" w:rsidTr="00A96704">
        <w:trPr>
          <w:jc w:val="center"/>
        </w:trPr>
        <w:tc>
          <w:tcPr>
            <w:tcW w:w="715" w:type="dxa"/>
            <w:tcBorders>
              <w:right w:val="nil"/>
            </w:tcBorders>
            <w:shd w:val="clear" w:color="auto" w:fill="auto"/>
            <w:noWrap/>
          </w:tcPr>
          <w:p w14:paraId="3909A84E" w14:textId="5387DBEC" w:rsidR="00B20076" w:rsidRPr="00A96704" w:rsidRDefault="00C60605" w:rsidP="00B20076">
            <w:pPr>
              <w:jc w:val="center"/>
              <w:rPr>
                <w:szCs w:val="22"/>
              </w:rPr>
            </w:pPr>
            <w:bookmarkStart w:id="13" w:name="_Hlk536795045"/>
            <w:r>
              <w:rPr>
                <w:szCs w:val="22"/>
              </w:rPr>
              <w:t>z</w:t>
            </w:r>
            <w:r w:rsidR="00B20076" w:rsidRPr="00A96704">
              <w:rPr>
                <w:szCs w:val="22"/>
              </w:rPr>
              <w:t>.</w:t>
            </w:r>
          </w:p>
        </w:tc>
        <w:tc>
          <w:tcPr>
            <w:tcW w:w="3740" w:type="dxa"/>
            <w:tcBorders>
              <w:left w:val="nil"/>
            </w:tcBorders>
            <w:shd w:val="clear" w:color="auto" w:fill="auto"/>
            <w:vAlign w:val="bottom"/>
          </w:tcPr>
          <w:p w14:paraId="428A7BFF" w14:textId="51AC6FCC" w:rsidR="00B20076" w:rsidRPr="00A96704" w:rsidRDefault="00B20076" w:rsidP="00B20076">
            <w:pPr>
              <w:rPr>
                <w:szCs w:val="22"/>
              </w:rPr>
            </w:pPr>
            <w:r w:rsidRPr="00A96704">
              <w:rPr>
                <w:szCs w:val="22"/>
              </w:rPr>
              <w:t>Audits and Recordkeeping</w:t>
            </w:r>
          </w:p>
        </w:tc>
        <w:tc>
          <w:tcPr>
            <w:tcW w:w="1542" w:type="dxa"/>
            <w:shd w:val="clear" w:color="auto" w:fill="auto"/>
            <w:vAlign w:val="bottom"/>
          </w:tcPr>
          <w:p w14:paraId="2E00C17D" w14:textId="77777777" w:rsidR="00B20076" w:rsidRPr="00A96704" w:rsidRDefault="00B20076" w:rsidP="00B20076">
            <w:pPr>
              <w:jc w:val="right"/>
              <w:rPr>
                <w:szCs w:val="22"/>
              </w:rPr>
            </w:pPr>
          </w:p>
          <w:p w14:paraId="55C3C04D" w14:textId="07CDE3B9" w:rsidR="00B20076" w:rsidRPr="00A96704" w:rsidRDefault="00B20076" w:rsidP="00B20076">
            <w:pPr>
              <w:jc w:val="right"/>
              <w:rPr>
                <w:szCs w:val="22"/>
              </w:rPr>
            </w:pPr>
            <w:r w:rsidRPr="00A96704">
              <w:rPr>
                <w:szCs w:val="22"/>
              </w:rPr>
              <w:t>5,</w:t>
            </w:r>
            <w:r w:rsidR="00455A19">
              <w:rPr>
                <w:szCs w:val="22"/>
              </w:rPr>
              <w:t>456</w:t>
            </w:r>
          </w:p>
        </w:tc>
        <w:tc>
          <w:tcPr>
            <w:tcW w:w="1543" w:type="dxa"/>
            <w:shd w:val="clear" w:color="auto" w:fill="auto"/>
            <w:noWrap/>
            <w:vAlign w:val="bottom"/>
          </w:tcPr>
          <w:p w14:paraId="36F021C7" w14:textId="77777777" w:rsidR="00B20076" w:rsidRPr="00A96704" w:rsidRDefault="00B20076" w:rsidP="00B20076">
            <w:pPr>
              <w:jc w:val="right"/>
              <w:rPr>
                <w:szCs w:val="22"/>
              </w:rPr>
            </w:pPr>
          </w:p>
          <w:p w14:paraId="51B51B92" w14:textId="354CA95C" w:rsidR="00B20076" w:rsidRPr="00A96704" w:rsidRDefault="00B20076" w:rsidP="00B20076">
            <w:pPr>
              <w:jc w:val="right"/>
              <w:rPr>
                <w:szCs w:val="22"/>
              </w:rPr>
            </w:pPr>
            <w:r w:rsidRPr="00A96704">
              <w:rPr>
                <w:szCs w:val="22"/>
              </w:rPr>
              <w:t>10,000</w:t>
            </w:r>
          </w:p>
        </w:tc>
        <w:tc>
          <w:tcPr>
            <w:tcW w:w="1543" w:type="dxa"/>
            <w:shd w:val="clear" w:color="auto" w:fill="auto"/>
            <w:vAlign w:val="bottom"/>
          </w:tcPr>
          <w:p w14:paraId="6D14B03D" w14:textId="77777777" w:rsidR="00B20076" w:rsidRPr="00A96704" w:rsidRDefault="00B20076" w:rsidP="00B20076">
            <w:pPr>
              <w:jc w:val="right"/>
              <w:rPr>
                <w:szCs w:val="22"/>
              </w:rPr>
            </w:pPr>
          </w:p>
          <w:p w14:paraId="2BEF8276" w14:textId="4DBA09DF" w:rsidR="00B20076" w:rsidRPr="00A96704" w:rsidRDefault="00B20076" w:rsidP="00B20076">
            <w:pPr>
              <w:jc w:val="right"/>
              <w:rPr>
                <w:szCs w:val="22"/>
              </w:rPr>
            </w:pPr>
            <w:r w:rsidRPr="00A96704">
              <w:rPr>
                <w:szCs w:val="22"/>
              </w:rPr>
              <w:t>5,000</w:t>
            </w:r>
          </w:p>
        </w:tc>
        <w:tc>
          <w:tcPr>
            <w:tcW w:w="1543" w:type="dxa"/>
            <w:shd w:val="clear" w:color="auto" w:fill="auto"/>
            <w:noWrap/>
            <w:vAlign w:val="bottom"/>
          </w:tcPr>
          <w:p w14:paraId="71DB2A12" w14:textId="77777777" w:rsidR="00B20076" w:rsidRPr="00A96704" w:rsidRDefault="00B20076" w:rsidP="00B20076">
            <w:pPr>
              <w:jc w:val="right"/>
              <w:rPr>
                <w:szCs w:val="22"/>
              </w:rPr>
            </w:pPr>
          </w:p>
          <w:p w14:paraId="1E6CBB37" w14:textId="7FE9D711" w:rsidR="00B20076" w:rsidRPr="00A96704" w:rsidRDefault="00B20076" w:rsidP="00B20076">
            <w:pPr>
              <w:jc w:val="right"/>
              <w:rPr>
                <w:szCs w:val="22"/>
              </w:rPr>
            </w:pPr>
            <w:r w:rsidRPr="00A96704">
              <w:rPr>
                <w:szCs w:val="22"/>
              </w:rPr>
              <w:t>$200,000</w:t>
            </w:r>
          </w:p>
        </w:tc>
      </w:tr>
      <w:tr w:rsidR="00C60605" w:rsidRPr="00A96704" w14:paraId="24F5FB2E" w14:textId="77777777" w:rsidTr="00C60605">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2A9AFF4A" w14:textId="30E57FF9" w:rsidR="00C60605" w:rsidRPr="00A96704" w:rsidRDefault="00C60605" w:rsidP="00412164">
            <w:pPr>
              <w:jc w:val="center"/>
              <w:rPr>
                <w:szCs w:val="22"/>
              </w:rPr>
            </w:pPr>
            <w:r>
              <w:rPr>
                <w:szCs w:val="22"/>
              </w:rPr>
              <w:t>aa</w:t>
            </w:r>
            <w:r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174070F5" w14:textId="77777777" w:rsidR="00C60605" w:rsidRPr="00A96704" w:rsidRDefault="00C60605" w:rsidP="00412164">
            <w:pPr>
              <w:rPr>
                <w:szCs w:val="22"/>
              </w:rPr>
            </w:pPr>
            <w:r w:rsidRPr="00A96704">
              <w:rPr>
                <w:szCs w:val="22"/>
              </w:rPr>
              <w:t>Mobile RHC Provider Submission of Sites</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tcPr>
          <w:p w14:paraId="1E3A2DE3" w14:textId="77777777" w:rsidR="00C60605" w:rsidRPr="00A96704" w:rsidRDefault="00C60605" w:rsidP="00412164">
            <w:pPr>
              <w:jc w:val="right"/>
              <w:rPr>
                <w:szCs w:val="22"/>
              </w:rPr>
            </w:pPr>
          </w:p>
          <w:p w14:paraId="38FF30DC"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24822" w14:textId="77777777" w:rsidR="00C60605" w:rsidRPr="00A96704" w:rsidRDefault="00C60605" w:rsidP="00412164">
            <w:pPr>
              <w:jc w:val="right"/>
              <w:rPr>
                <w:szCs w:val="22"/>
              </w:rPr>
            </w:pPr>
          </w:p>
          <w:p w14:paraId="3F95FC85"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78054EAF" w14:textId="77777777" w:rsidR="00C60605" w:rsidRPr="00A96704" w:rsidRDefault="00C60605" w:rsidP="00412164">
            <w:pPr>
              <w:jc w:val="right"/>
              <w:rPr>
                <w:szCs w:val="22"/>
              </w:rPr>
            </w:pPr>
          </w:p>
          <w:p w14:paraId="7EA87DA4"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E8F657" w14:textId="77777777" w:rsidR="00C60605" w:rsidRPr="00A96704" w:rsidRDefault="00C60605" w:rsidP="00412164">
            <w:pPr>
              <w:jc w:val="right"/>
              <w:rPr>
                <w:szCs w:val="22"/>
              </w:rPr>
            </w:pPr>
          </w:p>
          <w:p w14:paraId="243F2187" w14:textId="77777777" w:rsidR="00C60605" w:rsidRPr="00A96704" w:rsidRDefault="00C60605" w:rsidP="00412164">
            <w:pPr>
              <w:jc w:val="right"/>
              <w:rPr>
                <w:szCs w:val="22"/>
              </w:rPr>
            </w:pPr>
            <w:r w:rsidRPr="00A96704">
              <w:rPr>
                <w:szCs w:val="22"/>
              </w:rPr>
              <w:t>0</w:t>
            </w:r>
          </w:p>
        </w:tc>
      </w:tr>
      <w:tr w:rsidR="00C60605" w:rsidRPr="00A96704" w14:paraId="4D726016" w14:textId="77777777" w:rsidTr="00C60605">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0BB1E3F6" w14:textId="07A57505" w:rsidR="00C60605" w:rsidRPr="00A96704" w:rsidRDefault="00C60605" w:rsidP="00412164">
            <w:pPr>
              <w:jc w:val="center"/>
              <w:rPr>
                <w:szCs w:val="22"/>
              </w:rPr>
            </w:pPr>
            <w:r>
              <w:rPr>
                <w:szCs w:val="22"/>
              </w:rPr>
              <w:t>bb</w:t>
            </w:r>
            <w:r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42831C73" w14:textId="77777777" w:rsidR="00C60605" w:rsidRPr="00A96704" w:rsidRDefault="00C60605" w:rsidP="00412164">
            <w:pPr>
              <w:rPr>
                <w:szCs w:val="22"/>
              </w:rPr>
            </w:pPr>
            <w:r w:rsidRPr="00A96704">
              <w:rPr>
                <w:szCs w:val="22"/>
              </w:rPr>
              <w:t xml:space="preserve">Mobile </w:t>
            </w:r>
            <w:r>
              <w:rPr>
                <w:szCs w:val="22"/>
              </w:rPr>
              <w:t xml:space="preserve">RHC </w:t>
            </w:r>
            <w:r w:rsidRPr="00A96704">
              <w:rPr>
                <w:szCs w:val="22"/>
              </w:rPr>
              <w:t>Provider Explanation of Necessity</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tcPr>
          <w:p w14:paraId="3AE73794" w14:textId="77777777" w:rsidR="00C60605" w:rsidRPr="00A96704" w:rsidRDefault="00C60605" w:rsidP="00412164">
            <w:pPr>
              <w:jc w:val="right"/>
              <w:rPr>
                <w:szCs w:val="22"/>
              </w:rPr>
            </w:pPr>
          </w:p>
          <w:p w14:paraId="534BED66"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F4A95" w14:textId="77777777" w:rsidR="00C60605" w:rsidRPr="00A96704" w:rsidRDefault="00C60605" w:rsidP="00412164">
            <w:pPr>
              <w:jc w:val="right"/>
              <w:rPr>
                <w:szCs w:val="22"/>
              </w:rPr>
            </w:pPr>
          </w:p>
          <w:p w14:paraId="6B3CF883"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1D16B73F" w14:textId="77777777" w:rsidR="00C60605" w:rsidRPr="00A96704" w:rsidRDefault="00C60605" w:rsidP="00412164">
            <w:pPr>
              <w:jc w:val="right"/>
              <w:rPr>
                <w:szCs w:val="22"/>
              </w:rPr>
            </w:pPr>
          </w:p>
          <w:p w14:paraId="0B80B6E5"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51BD9" w14:textId="77777777" w:rsidR="00C60605" w:rsidRPr="00A96704" w:rsidRDefault="00C60605" w:rsidP="00412164">
            <w:pPr>
              <w:jc w:val="right"/>
              <w:rPr>
                <w:szCs w:val="22"/>
              </w:rPr>
            </w:pPr>
          </w:p>
          <w:p w14:paraId="4D3A3790" w14:textId="77777777" w:rsidR="00C60605" w:rsidRPr="00A96704" w:rsidRDefault="00C60605" w:rsidP="00412164">
            <w:pPr>
              <w:jc w:val="right"/>
              <w:rPr>
                <w:szCs w:val="22"/>
              </w:rPr>
            </w:pPr>
            <w:r w:rsidRPr="00A96704">
              <w:rPr>
                <w:szCs w:val="22"/>
              </w:rPr>
              <w:t>0</w:t>
            </w:r>
          </w:p>
        </w:tc>
      </w:tr>
      <w:tr w:rsidR="00C60605" w:rsidRPr="00A96704" w14:paraId="5ADD1AE9" w14:textId="77777777" w:rsidTr="00C60605">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37DCFE7D" w14:textId="5EB9AD10" w:rsidR="00C60605" w:rsidRDefault="00C60605" w:rsidP="00C60605">
            <w:pPr>
              <w:jc w:val="center"/>
              <w:rPr>
                <w:szCs w:val="22"/>
              </w:rPr>
            </w:pPr>
            <w:r>
              <w:rPr>
                <w:szCs w:val="22"/>
              </w:rPr>
              <w:t>cc</w:t>
            </w:r>
            <w:r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341BDABA" w14:textId="77777777" w:rsidR="00C60605" w:rsidRPr="00A96704" w:rsidRDefault="00C60605" w:rsidP="00412164">
            <w:pPr>
              <w:rPr>
                <w:szCs w:val="22"/>
              </w:rPr>
            </w:pPr>
            <w:r w:rsidRPr="00A96704">
              <w:rPr>
                <w:szCs w:val="22"/>
              </w:rPr>
              <w:t xml:space="preserve">Mobile RHC Provider </w:t>
            </w:r>
            <w:r>
              <w:rPr>
                <w:szCs w:val="22"/>
              </w:rPr>
              <w:t>Certification</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tcPr>
          <w:p w14:paraId="2BA2D8D4" w14:textId="77777777" w:rsidR="00C60605" w:rsidRPr="00A96704" w:rsidRDefault="00C60605" w:rsidP="00412164">
            <w:pPr>
              <w:jc w:val="right"/>
              <w:rPr>
                <w:szCs w:val="22"/>
              </w:rPr>
            </w:pPr>
            <w:r w:rsidRPr="006752ED">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50CE4" w14:textId="77777777" w:rsidR="00C60605" w:rsidRPr="00A96704" w:rsidRDefault="00C60605" w:rsidP="00412164">
            <w:pPr>
              <w:jc w:val="right"/>
              <w:rPr>
                <w:szCs w:val="22"/>
              </w:rPr>
            </w:pPr>
            <w:r w:rsidRPr="006752ED">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3CAC526E" w14:textId="77777777" w:rsidR="00C60605" w:rsidRPr="00A96704" w:rsidRDefault="00C60605" w:rsidP="00412164">
            <w:pPr>
              <w:jc w:val="right"/>
              <w:rPr>
                <w:szCs w:val="22"/>
              </w:rPr>
            </w:pPr>
            <w:r w:rsidRPr="006752ED">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32A5E" w14:textId="77777777" w:rsidR="00C60605" w:rsidRPr="00A96704" w:rsidRDefault="00C60605" w:rsidP="00412164">
            <w:pPr>
              <w:jc w:val="right"/>
              <w:rPr>
                <w:szCs w:val="22"/>
              </w:rPr>
            </w:pPr>
            <w:r w:rsidRPr="006752ED">
              <w:rPr>
                <w:szCs w:val="22"/>
              </w:rPr>
              <w:t>0</w:t>
            </w:r>
          </w:p>
        </w:tc>
      </w:tr>
      <w:tr w:rsidR="00C60605" w:rsidRPr="00A96704" w14:paraId="4F399D96" w14:textId="77777777" w:rsidTr="00C60605">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6F5E3069" w14:textId="4E3D2EEF" w:rsidR="00C60605" w:rsidRDefault="00C60605" w:rsidP="00C60605">
            <w:pPr>
              <w:jc w:val="center"/>
              <w:rPr>
                <w:szCs w:val="22"/>
              </w:rPr>
            </w:pPr>
            <w:r>
              <w:rPr>
                <w:szCs w:val="22"/>
              </w:rPr>
              <w:t>dd</w:t>
            </w:r>
            <w:r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0B742F33" w14:textId="77777777" w:rsidR="00C60605" w:rsidRPr="00A96704" w:rsidRDefault="00C60605" w:rsidP="00412164">
            <w:pPr>
              <w:rPr>
                <w:szCs w:val="22"/>
              </w:rPr>
            </w:pPr>
            <w:r w:rsidRPr="00A96704">
              <w:rPr>
                <w:szCs w:val="22"/>
              </w:rPr>
              <w:t xml:space="preserve">Mobile RHC Provider </w:t>
            </w:r>
            <w:r>
              <w:rPr>
                <w:szCs w:val="22"/>
              </w:rPr>
              <w:t>Annual Logs</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tcPr>
          <w:p w14:paraId="03435F2B" w14:textId="77777777" w:rsidR="00C60605" w:rsidRPr="00A96704" w:rsidRDefault="00C60605" w:rsidP="00412164">
            <w:pPr>
              <w:jc w:val="right"/>
              <w:rPr>
                <w:szCs w:val="22"/>
              </w:rPr>
            </w:pPr>
            <w:r w:rsidRPr="006752ED">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6AB78" w14:textId="77777777" w:rsidR="00C60605" w:rsidRPr="00A96704" w:rsidRDefault="00C60605" w:rsidP="00412164">
            <w:pPr>
              <w:jc w:val="right"/>
              <w:rPr>
                <w:szCs w:val="22"/>
              </w:rPr>
            </w:pPr>
            <w:r w:rsidRPr="006752ED">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770CF2EF" w14:textId="77777777" w:rsidR="00C60605" w:rsidRPr="00A96704" w:rsidRDefault="00C60605" w:rsidP="00412164">
            <w:pPr>
              <w:jc w:val="right"/>
              <w:rPr>
                <w:szCs w:val="22"/>
              </w:rPr>
            </w:pPr>
            <w:r w:rsidRPr="006752ED">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0B196" w14:textId="77777777" w:rsidR="00C60605" w:rsidRPr="00A96704" w:rsidRDefault="00C60605" w:rsidP="00412164">
            <w:pPr>
              <w:jc w:val="right"/>
              <w:rPr>
                <w:szCs w:val="22"/>
              </w:rPr>
            </w:pPr>
            <w:r w:rsidRPr="006752ED">
              <w:rPr>
                <w:szCs w:val="22"/>
              </w:rPr>
              <w:t>0</w:t>
            </w:r>
          </w:p>
        </w:tc>
      </w:tr>
      <w:tr w:rsidR="00C60605" w:rsidRPr="00A96704" w14:paraId="2528B70D" w14:textId="77777777" w:rsidTr="00C60605">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705F5204" w14:textId="626C2FCE" w:rsidR="00C60605" w:rsidRPr="00A96704" w:rsidRDefault="00C60605" w:rsidP="00412164">
            <w:pPr>
              <w:jc w:val="center"/>
              <w:rPr>
                <w:szCs w:val="22"/>
              </w:rPr>
            </w:pPr>
            <w:r>
              <w:rPr>
                <w:szCs w:val="22"/>
              </w:rPr>
              <w:t>ee</w:t>
            </w:r>
            <w:r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13DA4B15" w14:textId="77777777" w:rsidR="00C60605" w:rsidRPr="00A96704" w:rsidRDefault="00C60605" w:rsidP="00412164">
            <w:pPr>
              <w:rPr>
                <w:szCs w:val="22"/>
              </w:rPr>
            </w:pPr>
            <w:r w:rsidRPr="00A96704">
              <w:rPr>
                <w:szCs w:val="22"/>
              </w:rPr>
              <w:t>Mobile RHC Provider Documentation of Price - Service in One State</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tcPr>
          <w:p w14:paraId="387F2033" w14:textId="77777777" w:rsidR="00C60605" w:rsidRPr="00A96704" w:rsidRDefault="00C60605" w:rsidP="00412164">
            <w:pPr>
              <w:jc w:val="right"/>
              <w:rPr>
                <w:szCs w:val="22"/>
              </w:rPr>
            </w:pPr>
          </w:p>
          <w:p w14:paraId="00030784"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41545" w14:textId="77777777" w:rsidR="00C60605" w:rsidRPr="00A96704" w:rsidRDefault="00C60605" w:rsidP="00412164">
            <w:pPr>
              <w:jc w:val="right"/>
              <w:rPr>
                <w:szCs w:val="22"/>
              </w:rPr>
            </w:pPr>
          </w:p>
          <w:p w14:paraId="41F0A207"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4784C36B" w14:textId="77777777" w:rsidR="00C60605" w:rsidRPr="00A96704" w:rsidRDefault="00C60605" w:rsidP="00412164">
            <w:pPr>
              <w:jc w:val="right"/>
              <w:rPr>
                <w:szCs w:val="22"/>
              </w:rPr>
            </w:pPr>
          </w:p>
          <w:p w14:paraId="4B49ABFF"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84474" w14:textId="77777777" w:rsidR="00C60605" w:rsidRPr="00A96704" w:rsidRDefault="00C60605" w:rsidP="00412164">
            <w:pPr>
              <w:jc w:val="right"/>
              <w:rPr>
                <w:szCs w:val="22"/>
              </w:rPr>
            </w:pPr>
          </w:p>
          <w:p w14:paraId="294708C8" w14:textId="77777777" w:rsidR="00C60605" w:rsidRPr="00A96704" w:rsidRDefault="00C60605" w:rsidP="00412164">
            <w:pPr>
              <w:jc w:val="right"/>
              <w:rPr>
                <w:szCs w:val="22"/>
              </w:rPr>
            </w:pPr>
            <w:r w:rsidRPr="00A96704">
              <w:rPr>
                <w:szCs w:val="22"/>
              </w:rPr>
              <w:t>0</w:t>
            </w:r>
          </w:p>
        </w:tc>
      </w:tr>
      <w:tr w:rsidR="00C60605" w:rsidRPr="00A96704" w14:paraId="46ACBC0C" w14:textId="77777777" w:rsidTr="00C60605">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260331C2" w14:textId="4D80787C" w:rsidR="00C60605" w:rsidRPr="00A96704" w:rsidRDefault="00C60605" w:rsidP="00412164">
            <w:pPr>
              <w:jc w:val="center"/>
              <w:rPr>
                <w:szCs w:val="22"/>
              </w:rPr>
            </w:pPr>
            <w:r>
              <w:rPr>
                <w:szCs w:val="22"/>
              </w:rPr>
              <w:t>ff</w:t>
            </w:r>
            <w:r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6398B69E" w14:textId="77777777" w:rsidR="00C60605" w:rsidRPr="00A96704" w:rsidRDefault="00C60605" w:rsidP="00412164">
            <w:pPr>
              <w:rPr>
                <w:szCs w:val="22"/>
              </w:rPr>
            </w:pPr>
            <w:r w:rsidRPr="00A96704">
              <w:rPr>
                <w:szCs w:val="22"/>
              </w:rPr>
              <w:t>Mobile RHC Provider Documentation of Price - Service in Multiple States</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tcPr>
          <w:p w14:paraId="74A2AEC0" w14:textId="77777777" w:rsidR="00C60605" w:rsidRPr="00A96704" w:rsidRDefault="00C60605" w:rsidP="00412164">
            <w:pPr>
              <w:jc w:val="right"/>
              <w:rPr>
                <w:szCs w:val="22"/>
              </w:rPr>
            </w:pPr>
          </w:p>
          <w:p w14:paraId="2016F669"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7DAF6" w14:textId="77777777" w:rsidR="00C60605" w:rsidRPr="00A96704" w:rsidRDefault="00C60605" w:rsidP="00412164">
            <w:pPr>
              <w:jc w:val="right"/>
              <w:rPr>
                <w:szCs w:val="22"/>
              </w:rPr>
            </w:pPr>
          </w:p>
          <w:p w14:paraId="5E97C769"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7FCA0240" w14:textId="77777777" w:rsidR="00C60605" w:rsidRPr="00A96704" w:rsidRDefault="00C60605" w:rsidP="00412164">
            <w:pPr>
              <w:jc w:val="right"/>
              <w:rPr>
                <w:szCs w:val="22"/>
              </w:rPr>
            </w:pPr>
          </w:p>
          <w:p w14:paraId="03C53BCD"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3E656" w14:textId="77777777" w:rsidR="00C60605" w:rsidRPr="00A96704" w:rsidRDefault="00C60605" w:rsidP="00412164">
            <w:pPr>
              <w:jc w:val="right"/>
              <w:rPr>
                <w:szCs w:val="22"/>
              </w:rPr>
            </w:pPr>
          </w:p>
          <w:p w14:paraId="04F85A4C" w14:textId="77777777" w:rsidR="00C60605" w:rsidRPr="00A96704" w:rsidRDefault="00C60605" w:rsidP="00412164">
            <w:pPr>
              <w:jc w:val="right"/>
              <w:rPr>
                <w:szCs w:val="22"/>
              </w:rPr>
            </w:pPr>
            <w:r w:rsidRPr="00A96704">
              <w:rPr>
                <w:szCs w:val="22"/>
              </w:rPr>
              <w:t>0</w:t>
            </w:r>
          </w:p>
        </w:tc>
      </w:tr>
      <w:tr w:rsidR="00C60605" w:rsidRPr="00A96704" w14:paraId="4BE225FE" w14:textId="77777777" w:rsidTr="00C60605">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6BB6F92A" w14:textId="6796F542" w:rsidR="00C60605" w:rsidRPr="00A96704" w:rsidRDefault="00C60605" w:rsidP="00412164">
            <w:pPr>
              <w:jc w:val="center"/>
              <w:rPr>
                <w:szCs w:val="22"/>
              </w:rPr>
            </w:pPr>
            <w:r>
              <w:rPr>
                <w:szCs w:val="22"/>
              </w:rPr>
              <w:t>gg</w:t>
            </w:r>
            <w:r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6581B42B" w14:textId="77777777" w:rsidR="00C60605" w:rsidRPr="00A96704" w:rsidRDefault="00C60605" w:rsidP="00412164">
            <w:pPr>
              <w:rPr>
                <w:szCs w:val="22"/>
              </w:rPr>
            </w:pPr>
            <w:r w:rsidRPr="00A96704">
              <w:rPr>
                <w:szCs w:val="22"/>
              </w:rPr>
              <w:t>Mobile RHC Providers Must Maintain Documents About Allocation</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tcPr>
          <w:p w14:paraId="3BE9D5D3" w14:textId="77777777" w:rsidR="00C60605" w:rsidRPr="00A96704" w:rsidRDefault="00C60605" w:rsidP="00412164">
            <w:pPr>
              <w:jc w:val="right"/>
              <w:rPr>
                <w:szCs w:val="22"/>
              </w:rPr>
            </w:pPr>
          </w:p>
          <w:p w14:paraId="14BCD154"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7368B" w14:textId="77777777" w:rsidR="00C60605" w:rsidRPr="00A96704" w:rsidRDefault="00C60605" w:rsidP="00412164">
            <w:pPr>
              <w:jc w:val="right"/>
              <w:rPr>
                <w:szCs w:val="22"/>
              </w:rPr>
            </w:pPr>
          </w:p>
          <w:p w14:paraId="51B440B8"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0B23C4F7" w14:textId="77777777" w:rsidR="00C60605" w:rsidRPr="00A96704" w:rsidRDefault="00C60605" w:rsidP="00412164">
            <w:pPr>
              <w:jc w:val="right"/>
              <w:rPr>
                <w:szCs w:val="22"/>
              </w:rPr>
            </w:pPr>
          </w:p>
          <w:p w14:paraId="7647DD57" w14:textId="77777777" w:rsidR="00C60605" w:rsidRPr="00A96704" w:rsidRDefault="00C60605" w:rsidP="00412164">
            <w:pPr>
              <w:jc w:val="right"/>
              <w:rPr>
                <w:szCs w:val="22"/>
              </w:rPr>
            </w:pPr>
            <w:r w:rsidRPr="00A96704">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359DA" w14:textId="77777777" w:rsidR="00C60605" w:rsidRPr="00A96704" w:rsidRDefault="00C60605" w:rsidP="00C60605">
            <w:pPr>
              <w:jc w:val="right"/>
              <w:rPr>
                <w:szCs w:val="22"/>
              </w:rPr>
            </w:pPr>
          </w:p>
          <w:p w14:paraId="219AD4CB" w14:textId="77777777" w:rsidR="00C60605" w:rsidRPr="00A96704" w:rsidRDefault="00C60605" w:rsidP="00412164">
            <w:pPr>
              <w:jc w:val="right"/>
              <w:rPr>
                <w:szCs w:val="22"/>
              </w:rPr>
            </w:pPr>
            <w:r w:rsidRPr="00A96704">
              <w:rPr>
                <w:szCs w:val="22"/>
              </w:rPr>
              <w:t>0</w:t>
            </w:r>
          </w:p>
        </w:tc>
      </w:tr>
      <w:tr w:rsidR="00C60605" w:rsidRPr="00A96704" w14:paraId="731FA63C" w14:textId="77777777" w:rsidTr="00C60605">
        <w:trPr>
          <w:jc w:val="center"/>
        </w:trPr>
        <w:tc>
          <w:tcPr>
            <w:tcW w:w="715" w:type="dxa"/>
            <w:tcBorders>
              <w:top w:val="single" w:sz="4" w:space="0" w:color="auto"/>
              <w:left w:val="single" w:sz="4" w:space="0" w:color="auto"/>
              <w:bottom w:val="single" w:sz="4" w:space="0" w:color="auto"/>
              <w:right w:val="nil"/>
            </w:tcBorders>
            <w:shd w:val="clear" w:color="auto" w:fill="auto"/>
            <w:noWrap/>
          </w:tcPr>
          <w:p w14:paraId="3DD86E98" w14:textId="15B5D130" w:rsidR="00C60605" w:rsidRPr="00A96704" w:rsidRDefault="00C60605" w:rsidP="00412164">
            <w:pPr>
              <w:jc w:val="center"/>
              <w:rPr>
                <w:szCs w:val="22"/>
              </w:rPr>
            </w:pPr>
            <w:r>
              <w:rPr>
                <w:szCs w:val="22"/>
              </w:rPr>
              <w:t>hh</w:t>
            </w:r>
            <w:r w:rsidRPr="00A96704">
              <w:rPr>
                <w:szCs w:val="22"/>
              </w:rPr>
              <w:t>.</w:t>
            </w:r>
          </w:p>
        </w:tc>
        <w:tc>
          <w:tcPr>
            <w:tcW w:w="3740" w:type="dxa"/>
            <w:tcBorders>
              <w:top w:val="single" w:sz="4" w:space="0" w:color="auto"/>
              <w:left w:val="nil"/>
              <w:bottom w:val="single" w:sz="4" w:space="0" w:color="auto"/>
              <w:right w:val="single" w:sz="4" w:space="0" w:color="auto"/>
            </w:tcBorders>
            <w:shd w:val="clear" w:color="auto" w:fill="auto"/>
            <w:vAlign w:val="bottom"/>
          </w:tcPr>
          <w:p w14:paraId="33179795" w14:textId="77777777" w:rsidR="00C60605" w:rsidRPr="00A96704" w:rsidRDefault="00C60605" w:rsidP="00412164">
            <w:pPr>
              <w:rPr>
                <w:szCs w:val="22"/>
              </w:rPr>
            </w:pPr>
            <w:r>
              <w:rPr>
                <w:szCs w:val="22"/>
              </w:rPr>
              <w:t>Mobile Rural Health Care Providers Must Maintain Purchase Records</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bottom"/>
          </w:tcPr>
          <w:p w14:paraId="2B1F0B38" w14:textId="77777777" w:rsidR="00C60605" w:rsidRPr="00A96704" w:rsidRDefault="00C60605" w:rsidP="00412164">
            <w:pPr>
              <w:jc w:val="right"/>
              <w:rPr>
                <w:szCs w:val="22"/>
              </w:rPr>
            </w:pPr>
            <w:r w:rsidRPr="00C631F9">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E1FE2" w14:textId="77777777" w:rsidR="00C60605" w:rsidRPr="00A96704" w:rsidRDefault="00C60605" w:rsidP="00412164">
            <w:pPr>
              <w:jc w:val="right"/>
              <w:rPr>
                <w:szCs w:val="22"/>
              </w:rPr>
            </w:pPr>
            <w:r w:rsidRPr="00C631F9">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bottom"/>
          </w:tcPr>
          <w:p w14:paraId="101A1851" w14:textId="77777777" w:rsidR="00C60605" w:rsidRPr="00A96704" w:rsidRDefault="00C60605" w:rsidP="00412164">
            <w:pPr>
              <w:jc w:val="right"/>
              <w:rPr>
                <w:szCs w:val="22"/>
              </w:rPr>
            </w:pPr>
            <w:r w:rsidRPr="00C631F9">
              <w:rPr>
                <w:szCs w:val="22"/>
              </w:rPr>
              <w:t>0</w:t>
            </w:r>
          </w:p>
        </w:tc>
        <w:tc>
          <w:tcPr>
            <w:tcW w:w="15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38E87" w14:textId="77777777" w:rsidR="00C60605" w:rsidRPr="00A96704" w:rsidRDefault="00C60605" w:rsidP="00412164">
            <w:pPr>
              <w:jc w:val="right"/>
              <w:rPr>
                <w:szCs w:val="22"/>
              </w:rPr>
            </w:pPr>
            <w:r w:rsidRPr="00C631F9">
              <w:rPr>
                <w:szCs w:val="22"/>
              </w:rPr>
              <w:t>0</w:t>
            </w:r>
          </w:p>
        </w:tc>
      </w:tr>
      <w:bookmarkEnd w:id="13"/>
      <w:tr w:rsidR="00B20076" w:rsidRPr="00A96704" w14:paraId="5806DDAC" w14:textId="77777777" w:rsidTr="004A73EB">
        <w:trPr>
          <w:jc w:val="center"/>
        </w:trPr>
        <w:tc>
          <w:tcPr>
            <w:tcW w:w="715" w:type="dxa"/>
            <w:tcBorders>
              <w:right w:val="nil"/>
            </w:tcBorders>
            <w:shd w:val="clear" w:color="auto" w:fill="F2F2F2" w:themeFill="background1" w:themeFillShade="F2"/>
            <w:noWrap/>
          </w:tcPr>
          <w:p w14:paraId="3BC66968" w14:textId="77777777" w:rsidR="00B20076" w:rsidRPr="00A96704" w:rsidRDefault="00B20076" w:rsidP="00B20076">
            <w:pPr>
              <w:jc w:val="center"/>
              <w:rPr>
                <w:b/>
                <w:szCs w:val="22"/>
              </w:rPr>
            </w:pPr>
          </w:p>
        </w:tc>
        <w:tc>
          <w:tcPr>
            <w:tcW w:w="3740" w:type="dxa"/>
            <w:tcBorders>
              <w:left w:val="nil"/>
            </w:tcBorders>
            <w:shd w:val="clear" w:color="auto" w:fill="F2F2F2" w:themeFill="background1" w:themeFillShade="F2"/>
            <w:vAlign w:val="bottom"/>
          </w:tcPr>
          <w:p w14:paraId="45C681BD" w14:textId="77777777" w:rsidR="00B20076" w:rsidRPr="00A96704" w:rsidRDefault="00B20076" w:rsidP="00B20076">
            <w:pPr>
              <w:rPr>
                <w:b/>
                <w:szCs w:val="22"/>
                <w:highlight w:val="yellow"/>
              </w:rPr>
            </w:pPr>
            <w:r w:rsidRPr="00A96704">
              <w:rPr>
                <w:b/>
                <w:szCs w:val="22"/>
              </w:rPr>
              <w:t>GRAND TOTAL</w:t>
            </w:r>
          </w:p>
        </w:tc>
        <w:tc>
          <w:tcPr>
            <w:tcW w:w="1542" w:type="dxa"/>
            <w:shd w:val="clear" w:color="auto" w:fill="F2F2F2" w:themeFill="background1" w:themeFillShade="F2"/>
            <w:vAlign w:val="bottom"/>
          </w:tcPr>
          <w:p w14:paraId="6B6C0A05" w14:textId="27F769ED" w:rsidR="00B20076" w:rsidRPr="00A96704" w:rsidRDefault="008947CE" w:rsidP="00B20076">
            <w:pPr>
              <w:rPr>
                <w:b/>
                <w:szCs w:val="22"/>
                <w:highlight w:val="yellow"/>
              </w:rPr>
            </w:pPr>
            <w:r>
              <w:rPr>
                <w:szCs w:val="22"/>
              </w:rPr>
              <w:t xml:space="preserve">20,314 </w:t>
            </w:r>
            <w:r w:rsidR="00B20076">
              <w:rPr>
                <w:szCs w:val="22"/>
              </w:rPr>
              <w:t xml:space="preserve">unique respondents </w:t>
            </w:r>
          </w:p>
        </w:tc>
        <w:tc>
          <w:tcPr>
            <w:tcW w:w="1543" w:type="dxa"/>
            <w:shd w:val="clear" w:color="auto" w:fill="F2F2F2" w:themeFill="background1" w:themeFillShade="F2"/>
            <w:noWrap/>
            <w:vAlign w:val="bottom"/>
          </w:tcPr>
          <w:p w14:paraId="2AC96445" w14:textId="71492296" w:rsidR="00B20076" w:rsidRPr="00A96704" w:rsidRDefault="00AA0F56" w:rsidP="00B20076">
            <w:pPr>
              <w:ind w:right="186"/>
              <w:jc w:val="right"/>
              <w:rPr>
                <w:b/>
                <w:szCs w:val="22"/>
                <w:highlight w:val="yellow"/>
              </w:rPr>
            </w:pPr>
            <w:r>
              <w:rPr>
                <w:szCs w:val="22"/>
              </w:rPr>
              <w:t>117,042</w:t>
            </w:r>
          </w:p>
        </w:tc>
        <w:tc>
          <w:tcPr>
            <w:tcW w:w="1543" w:type="dxa"/>
            <w:shd w:val="clear" w:color="auto" w:fill="F2F2F2" w:themeFill="background1" w:themeFillShade="F2"/>
            <w:vAlign w:val="bottom"/>
          </w:tcPr>
          <w:p w14:paraId="0B1867B0" w14:textId="26147240" w:rsidR="00B20076" w:rsidRPr="00A96704" w:rsidRDefault="00AA0F56" w:rsidP="00B20076">
            <w:pPr>
              <w:jc w:val="right"/>
              <w:rPr>
                <w:b/>
                <w:szCs w:val="22"/>
              </w:rPr>
            </w:pPr>
            <w:r>
              <w:rPr>
                <w:szCs w:val="22"/>
              </w:rPr>
              <w:t>275,090</w:t>
            </w:r>
          </w:p>
        </w:tc>
        <w:tc>
          <w:tcPr>
            <w:tcW w:w="1543" w:type="dxa"/>
            <w:shd w:val="clear" w:color="auto" w:fill="F2F2F2" w:themeFill="background1" w:themeFillShade="F2"/>
            <w:noWrap/>
            <w:vAlign w:val="bottom"/>
          </w:tcPr>
          <w:p w14:paraId="424E7C64" w14:textId="4EEAC46E" w:rsidR="00B20076" w:rsidRPr="00A96704" w:rsidRDefault="00B20076" w:rsidP="00B20076">
            <w:pPr>
              <w:jc w:val="right"/>
              <w:rPr>
                <w:b/>
                <w:szCs w:val="22"/>
                <w:highlight w:val="yellow"/>
              </w:rPr>
            </w:pPr>
            <w:r>
              <w:rPr>
                <w:szCs w:val="22"/>
              </w:rPr>
              <w:t>$</w:t>
            </w:r>
            <w:r w:rsidR="00AA0F56">
              <w:rPr>
                <w:szCs w:val="22"/>
              </w:rPr>
              <w:t>11,008,420</w:t>
            </w:r>
          </w:p>
        </w:tc>
      </w:tr>
    </w:tbl>
    <w:p w14:paraId="1A72E50E" w14:textId="77777777" w:rsidR="00D6570D" w:rsidRDefault="00D6570D" w:rsidP="00BE600F">
      <w:pPr>
        <w:rPr>
          <w:szCs w:val="22"/>
        </w:rPr>
      </w:pPr>
    </w:p>
    <w:p w14:paraId="44CA0E32" w14:textId="278A7F02" w:rsidR="00071282" w:rsidRDefault="00071282" w:rsidP="004649AF">
      <w:pPr>
        <w:ind w:left="720" w:hanging="720"/>
        <w:rPr>
          <w:szCs w:val="22"/>
        </w:rPr>
      </w:pPr>
      <w:r>
        <w:rPr>
          <w:szCs w:val="22"/>
        </w:rPr>
        <w:t xml:space="preserve">Total Number of Respondents: </w:t>
      </w:r>
      <w:r w:rsidR="000A218D">
        <w:rPr>
          <w:szCs w:val="22"/>
        </w:rPr>
        <w:t xml:space="preserve"> </w:t>
      </w:r>
      <w:r w:rsidR="00E809B8">
        <w:rPr>
          <w:szCs w:val="22"/>
        </w:rPr>
        <w:t>20</w:t>
      </w:r>
      <w:r w:rsidR="00E9479A">
        <w:rPr>
          <w:szCs w:val="22"/>
        </w:rPr>
        <w:t>,</w:t>
      </w:r>
      <w:r w:rsidR="00E809B8">
        <w:rPr>
          <w:szCs w:val="22"/>
        </w:rPr>
        <w:t>31</w:t>
      </w:r>
      <w:r w:rsidR="00E9479A">
        <w:rPr>
          <w:szCs w:val="22"/>
        </w:rPr>
        <w:t>4</w:t>
      </w:r>
      <w:r w:rsidR="00931D87">
        <w:rPr>
          <w:szCs w:val="22"/>
        </w:rPr>
        <w:t xml:space="preserve"> unique respondents</w:t>
      </w:r>
    </w:p>
    <w:p w14:paraId="168F7247" w14:textId="67BE627D" w:rsidR="00D80FB2" w:rsidRPr="00D80FB2" w:rsidRDefault="00D80FB2" w:rsidP="004649AF">
      <w:pPr>
        <w:ind w:left="720" w:hanging="720"/>
        <w:rPr>
          <w:szCs w:val="22"/>
        </w:rPr>
      </w:pPr>
      <w:r w:rsidRPr="00D80FB2">
        <w:rPr>
          <w:szCs w:val="22"/>
        </w:rPr>
        <w:t>Total Number of Responses Annually</w:t>
      </w:r>
      <w:r w:rsidR="00AA0F56">
        <w:rPr>
          <w:szCs w:val="22"/>
        </w:rPr>
        <w:t xml:space="preserve"> 117,042</w:t>
      </w:r>
    </w:p>
    <w:p w14:paraId="181FC6AB" w14:textId="60842BEC" w:rsidR="00D80FB2" w:rsidRPr="00D80FB2" w:rsidRDefault="00D80FB2" w:rsidP="004649AF">
      <w:pPr>
        <w:ind w:left="720" w:hanging="720"/>
        <w:rPr>
          <w:szCs w:val="22"/>
        </w:rPr>
      </w:pPr>
      <w:r w:rsidRPr="00D80FB2">
        <w:rPr>
          <w:szCs w:val="22"/>
        </w:rPr>
        <w:t xml:space="preserve">Total Annual Hourly Burden:  </w:t>
      </w:r>
      <w:r w:rsidR="00AA0F56">
        <w:rPr>
          <w:szCs w:val="22"/>
        </w:rPr>
        <w:t>275,090</w:t>
      </w:r>
    </w:p>
    <w:p w14:paraId="16153C6E" w14:textId="190479FF" w:rsidR="00D80FB2" w:rsidRPr="00D80FB2" w:rsidRDefault="00D80FB2" w:rsidP="004649AF">
      <w:pPr>
        <w:ind w:left="720" w:hanging="720"/>
        <w:rPr>
          <w:szCs w:val="22"/>
        </w:rPr>
      </w:pPr>
      <w:r w:rsidRPr="00D80FB2">
        <w:rPr>
          <w:szCs w:val="22"/>
        </w:rPr>
        <w:t>Total</w:t>
      </w:r>
      <w:r>
        <w:rPr>
          <w:szCs w:val="22"/>
        </w:rPr>
        <w:t xml:space="preserve"> </w:t>
      </w:r>
      <w:r w:rsidR="000A218D">
        <w:rPr>
          <w:szCs w:val="22"/>
        </w:rPr>
        <w:t>Estimate of Annualized</w:t>
      </w:r>
      <w:r>
        <w:rPr>
          <w:szCs w:val="22"/>
        </w:rPr>
        <w:t xml:space="preserve"> Cost:  </w:t>
      </w:r>
      <w:r w:rsidR="00152F0A">
        <w:rPr>
          <w:szCs w:val="22"/>
        </w:rPr>
        <w:t>$</w:t>
      </w:r>
      <w:r w:rsidR="00AA0F56">
        <w:rPr>
          <w:szCs w:val="22"/>
        </w:rPr>
        <w:t>11,008,420</w:t>
      </w:r>
    </w:p>
    <w:p w14:paraId="7942B8C7" w14:textId="77777777" w:rsidR="004649AF" w:rsidRDefault="00B553E6" w:rsidP="00B65890">
      <w:pPr>
        <w:rPr>
          <w:szCs w:val="22"/>
        </w:rPr>
      </w:pPr>
      <w:r>
        <w:rPr>
          <w:szCs w:val="22"/>
        </w:rPr>
        <w:tab/>
      </w:r>
    </w:p>
    <w:p w14:paraId="56A4031B" w14:textId="68B78236" w:rsidR="009D2429" w:rsidRPr="001523C4" w:rsidRDefault="00DE3718" w:rsidP="004D2E69">
      <w:pPr>
        <w:ind w:left="720" w:hanging="360"/>
        <w:rPr>
          <w:b/>
          <w:i/>
          <w:szCs w:val="22"/>
        </w:rPr>
      </w:pPr>
      <w:r w:rsidRPr="001523C4">
        <w:rPr>
          <w:szCs w:val="22"/>
        </w:rPr>
        <w:t>13.</w:t>
      </w:r>
      <w:r w:rsidRPr="001476CF">
        <w:rPr>
          <w:b/>
          <w:bCs/>
          <w:i/>
          <w:szCs w:val="22"/>
        </w:rPr>
        <w:tab/>
      </w:r>
      <w:r w:rsidR="005D1771">
        <w:rPr>
          <w:b/>
          <w:bCs/>
          <w:i/>
          <w:szCs w:val="22"/>
        </w:rPr>
        <w:t>E</w:t>
      </w:r>
      <w:r w:rsidRPr="001476CF">
        <w:rPr>
          <w:b/>
          <w:bCs/>
          <w:i/>
          <w:szCs w:val="22"/>
        </w:rPr>
        <w:t>stimate</w:t>
      </w:r>
      <w:r w:rsidR="005D1771">
        <w:rPr>
          <w:b/>
          <w:bCs/>
          <w:i/>
          <w:szCs w:val="22"/>
        </w:rPr>
        <w:t xml:space="preserve">s for </w:t>
      </w:r>
      <w:r w:rsidRPr="001476CF">
        <w:rPr>
          <w:b/>
          <w:bCs/>
          <w:i/>
          <w:szCs w:val="22"/>
        </w:rPr>
        <w:t xml:space="preserve">cost burden </w:t>
      </w:r>
      <w:r w:rsidR="005D1771">
        <w:rPr>
          <w:b/>
          <w:bCs/>
          <w:i/>
          <w:szCs w:val="22"/>
        </w:rPr>
        <w:t xml:space="preserve">of the collection to </w:t>
      </w:r>
      <w:r w:rsidRPr="001476CF">
        <w:rPr>
          <w:b/>
          <w:bCs/>
          <w:i/>
          <w:szCs w:val="22"/>
        </w:rPr>
        <w:t>respondents</w:t>
      </w:r>
      <w:r w:rsidRPr="001476CF">
        <w:rPr>
          <w:b/>
          <w:i/>
          <w:szCs w:val="22"/>
        </w:rPr>
        <w:t>.</w:t>
      </w:r>
      <w:r w:rsidR="001523C4">
        <w:rPr>
          <w:b/>
          <w:i/>
          <w:szCs w:val="22"/>
        </w:rPr>
        <w:t xml:space="preserve"> </w:t>
      </w:r>
      <w:r w:rsidR="0036736C" w:rsidRPr="00AC27FF">
        <w:t>There are no outside contracting costs for this information collection.  See t</w:t>
      </w:r>
      <w:r w:rsidR="00472509">
        <w:t>he last column in the chart in I</w:t>
      </w:r>
      <w:r w:rsidR="0036736C" w:rsidRPr="00AC27FF">
        <w:t>tem 12 above for the</w:t>
      </w:r>
      <w:r w:rsidR="006127A0">
        <w:t xml:space="preserve"> total</w:t>
      </w:r>
      <w:r w:rsidR="0036736C" w:rsidRPr="00AC27FF">
        <w:t xml:space="preserve"> </w:t>
      </w:r>
      <w:r w:rsidR="006127A0">
        <w:t>in- house cost to the r</w:t>
      </w:r>
      <w:r w:rsidR="0036736C">
        <w:t>espondents</w:t>
      </w:r>
      <w:r w:rsidR="0036736C" w:rsidRPr="00AC27FF">
        <w:t>.</w:t>
      </w:r>
    </w:p>
    <w:p w14:paraId="6D17F587" w14:textId="77777777" w:rsidR="009D2429" w:rsidRPr="00F33F86" w:rsidRDefault="009D2429" w:rsidP="00F022FF">
      <w:pPr>
        <w:rPr>
          <w:szCs w:val="22"/>
        </w:rPr>
      </w:pPr>
    </w:p>
    <w:p w14:paraId="0089F774" w14:textId="75AD900F" w:rsidR="00DE3718" w:rsidRPr="001523C4" w:rsidRDefault="00DE3718" w:rsidP="004D2E69">
      <w:pPr>
        <w:ind w:left="720" w:hanging="360"/>
        <w:rPr>
          <w:b/>
          <w:bCs/>
          <w:i/>
          <w:szCs w:val="22"/>
        </w:rPr>
      </w:pPr>
      <w:r w:rsidRPr="001523C4">
        <w:rPr>
          <w:szCs w:val="22"/>
        </w:rPr>
        <w:t>14.</w:t>
      </w:r>
      <w:r w:rsidRPr="009C3092">
        <w:rPr>
          <w:b/>
          <w:bCs/>
          <w:i/>
          <w:szCs w:val="22"/>
        </w:rPr>
        <w:tab/>
      </w:r>
      <w:r w:rsidR="009D335D">
        <w:rPr>
          <w:b/>
          <w:bCs/>
          <w:i/>
          <w:szCs w:val="22"/>
        </w:rPr>
        <w:t>E</w:t>
      </w:r>
      <w:r w:rsidRPr="009C3092">
        <w:rPr>
          <w:b/>
          <w:bCs/>
          <w:i/>
          <w:szCs w:val="22"/>
        </w:rPr>
        <w:t xml:space="preserve">stimate of </w:t>
      </w:r>
      <w:r w:rsidR="009D335D">
        <w:rPr>
          <w:b/>
          <w:bCs/>
          <w:i/>
          <w:szCs w:val="22"/>
        </w:rPr>
        <w:t>the cost burden to the Commission</w:t>
      </w:r>
      <w:r w:rsidRPr="009C3092">
        <w:rPr>
          <w:b/>
          <w:bCs/>
          <w:i/>
          <w:szCs w:val="22"/>
        </w:rPr>
        <w:t>.</w:t>
      </w:r>
      <w:r w:rsidR="001523C4">
        <w:rPr>
          <w:b/>
          <w:bCs/>
          <w:i/>
          <w:szCs w:val="22"/>
        </w:rPr>
        <w:t xml:space="preserve">  </w:t>
      </w:r>
      <w:r w:rsidR="007327A6" w:rsidRPr="001B5A3B">
        <w:rPr>
          <w:szCs w:val="22"/>
        </w:rPr>
        <w:t xml:space="preserve">There will be few, if any </w:t>
      </w:r>
      <w:r w:rsidR="00180402">
        <w:rPr>
          <w:szCs w:val="22"/>
        </w:rPr>
        <w:t xml:space="preserve">additional </w:t>
      </w:r>
      <w:r w:rsidR="007327A6" w:rsidRPr="001B5A3B">
        <w:rPr>
          <w:szCs w:val="22"/>
        </w:rPr>
        <w:t>costs to the Commission</w:t>
      </w:r>
      <w:r w:rsidR="001B5A3B">
        <w:rPr>
          <w:szCs w:val="22"/>
        </w:rPr>
        <w:t xml:space="preserve"> because notice, enforcement, and policy analysis </w:t>
      </w:r>
      <w:r w:rsidR="00180402">
        <w:rPr>
          <w:szCs w:val="22"/>
        </w:rPr>
        <w:t xml:space="preserve">associated with the Universal Service Fund </w:t>
      </w:r>
      <w:r w:rsidR="007327A6" w:rsidRPr="001B5A3B">
        <w:rPr>
          <w:szCs w:val="22"/>
        </w:rPr>
        <w:t>are already part of the Commission’s duties.  Moreover, there will be minimal cost to the Federal go</w:t>
      </w:r>
      <w:r w:rsidR="001B5A3B">
        <w:rPr>
          <w:szCs w:val="22"/>
        </w:rPr>
        <w:t>vernment since a third party</w:t>
      </w:r>
      <w:r w:rsidR="001523C4">
        <w:rPr>
          <w:szCs w:val="22"/>
        </w:rPr>
        <w:t xml:space="preserve">, USAC, </w:t>
      </w:r>
      <w:r w:rsidR="001B5A3B" w:rsidRPr="001B5A3B">
        <w:rPr>
          <w:szCs w:val="22"/>
        </w:rPr>
        <w:t>administer</w:t>
      </w:r>
      <w:r w:rsidR="001523C4">
        <w:rPr>
          <w:szCs w:val="22"/>
        </w:rPr>
        <w:t>s</w:t>
      </w:r>
      <w:r w:rsidR="001B5A3B" w:rsidRPr="001B5A3B">
        <w:rPr>
          <w:szCs w:val="22"/>
        </w:rPr>
        <w:t xml:space="preserve"> the </w:t>
      </w:r>
      <w:r w:rsidR="001523C4">
        <w:rPr>
          <w:szCs w:val="22"/>
        </w:rPr>
        <w:t>RHC P</w:t>
      </w:r>
      <w:r w:rsidR="001B5A3B" w:rsidRPr="001B5A3B">
        <w:rPr>
          <w:szCs w:val="22"/>
        </w:rPr>
        <w:t>rogram.</w:t>
      </w:r>
    </w:p>
    <w:p w14:paraId="5B5D1146" w14:textId="77777777" w:rsidR="00BB742A" w:rsidRPr="00F33F86" w:rsidRDefault="00BB742A" w:rsidP="00BB742A">
      <w:pPr>
        <w:rPr>
          <w:szCs w:val="22"/>
        </w:rPr>
      </w:pPr>
    </w:p>
    <w:p w14:paraId="46AEA289" w14:textId="1BE43E56" w:rsidR="006F6C6F" w:rsidRPr="00794C25" w:rsidRDefault="00DE3718" w:rsidP="00BD7C23">
      <w:pPr>
        <w:ind w:left="720" w:hanging="360"/>
        <w:rPr>
          <w:szCs w:val="22"/>
        </w:rPr>
      </w:pPr>
      <w:r w:rsidRPr="001523C4">
        <w:rPr>
          <w:szCs w:val="22"/>
        </w:rPr>
        <w:t>15.</w:t>
      </w:r>
      <w:r w:rsidRPr="009C3092">
        <w:rPr>
          <w:b/>
          <w:i/>
          <w:szCs w:val="22"/>
        </w:rPr>
        <w:t xml:space="preserve"> </w:t>
      </w:r>
      <w:r w:rsidR="009D335D" w:rsidRPr="00925CAB">
        <w:rPr>
          <w:b/>
          <w:i/>
          <w:szCs w:val="22"/>
        </w:rPr>
        <w:t>P</w:t>
      </w:r>
      <w:r w:rsidRPr="00925CAB">
        <w:rPr>
          <w:b/>
          <w:bCs/>
          <w:i/>
          <w:szCs w:val="22"/>
        </w:rPr>
        <w:t>rogram changes or adjustments</w:t>
      </w:r>
      <w:r w:rsidR="001523C4" w:rsidRPr="00925CAB">
        <w:rPr>
          <w:b/>
          <w:bCs/>
          <w:i/>
          <w:szCs w:val="22"/>
        </w:rPr>
        <w:t>.</w:t>
      </w:r>
      <w:r w:rsidR="008117DE">
        <w:rPr>
          <w:bCs/>
          <w:szCs w:val="22"/>
        </w:rPr>
        <w:t xml:space="preserve">  </w:t>
      </w:r>
      <w:r w:rsidR="00D316A6" w:rsidRPr="00D316A6">
        <w:rPr>
          <w:szCs w:val="22"/>
        </w:rPr>
        <w:t>The Commission is reporting program changes/</w:t>
      </w:r>
      <w:r w:rsidR="00FC7414">
        <w:rPr>
          <w:szCs w:val="22"/>
        </w:rPr>
        <w:t>de</w:t>
      </w:r>
      <w:r w:rsidR="00D316A6" w:rsidRPr="00D316A6">
        <w:rPr>
          <w:szCs w:val="22"/>
        </w:rPr>
        <w:t xml:space="preserve">creases of </w:t>
      </w:r>
      <w:r w:rsidR="00FC7414">
        <w:rPr>
          <w:szCs w:val="22"/>
        </w:rPr>
        <w:t>-</w:t>
      </w:r>
      <w:r w:rsidR="001832B0">
        <w:rPr>
          <w:szCs w:val="22"/>
        </w:rPr>
        <w:t xml:space="preserve">50 </w:t>
      </w:r>
      <w:r w:rsidR="00D316A6" w:rsidRPr="00D316A6">
        <w:rPr>
          <w:szCs w:val="22"/>
        </w:rPr>
        <w:t xml:space="preserve">to the total number of unique respondents, to the total number of annual responses of </w:t>
      </w:r>
      <w:r w:rsidR="00FC7414">
        <w:rPr>
          <w:szCs w:val="22"/>
        </w:rPr>
        <w:t>-668</w:t>
      </w:r>
      <w:r w:rsidR="00D316A6" w:rsidRPr="00D316A6">
        <w:rPr>
          <w:szCs w:val="22"/>
        </w:rPr>
        <w:t xml:space="preserve">, and to the total annual burden hours of </w:t>
      </w:r>
      <w:r w:rsidR="00FC7414">
        <w:rPr>
          <w:szCs w:val="22"/>
        </w:rPr>
        <w:t>-602</w:t>
      </w:r>
      <w:r w:rsidR="00D316A6" w:rsidRPr="00D316A6">
        <w:rPr>
          <w:szCs w:val="22"/>
        </w:rPr>
        <w:t xml:space="preserve">. </w:t>
      </w:r>
      <w:r w:rsidR="00865C25">
        <w:rPr>
          <w:szCs w:val="22"/>
        </w:rPr>
        <w:t>T</w:t>
      </w:r>
      <w:r w:rsidR="00865C25" w:rsidRPr="00865C25">
        <w:rPr>
          <w:szCs w:val="22"/>
        </w:rPr>
        <w:t>he</w:t>
      </w:r>
      <w:r w:rsidR="00865C25">
        <w:rPr>
          <w:szCs w:val="22"/>
        </w:rPr>
        <w:t>se</w:t>
      </w:r>
      <w:r w:rsidR="00865C25" w:rsidRPr="00865C25">
        <w:rPr>
          <w:szCs w:val="22"/>
        </w:rPr>
        <w:t xml:space="preserve"> program change</w:t>
      </w:r>
      <w:r w:rsidR="00865C25">
        <w:rPr>
          <w:szCs w:val="22"/>
        </w:rPr>
        <w:t xml:space="preserve">s are </w:t>
      </w:r>
      <w:r w:rsidR="00865C25" w:rsidRPr="00865C25">
        <w:rPr>
          <w:szCs w:val="22"/>
        </w:rPr>
        <w:t>due to the removal of the requirements for the Pilot Program.</w:t>
      </w:r>
      <w:r w:rsidR="00BD7C23">
        <w:rPr>
          <w:szCs w:val="22"/>
        </w:rPr>
        <w:t xml:space="preserve">  </w:t>
      </w:r>
      <w:r w:rsidR="00865C25">
        <w:rPr>
          <w:szCs w:val="22"/>
        </w:rPr>
        <w:t xml:space="preserve">The Commission is also reporting </w:t>
      </w:r>
      <w:r w:rsidR="00BD7C23">
        <w:rPr>
          <w:szCs w:val="22"/>
        </w:rPr>
        <w:t>a</w:t>
      </w:r>
      <w:r w:rsidR="009546E6">
        <w:rPr>
          <w:szCs w:val="22"/>
        </w:rPr>
        <w:t>n</w:t>
      </w:r>
      <w:r w:rsidR="00BD7C23">
        <w:rPr>
          <w:szCs w:val="22"/>
        </w:rPr>
        <w:t xml:space="preserve"> adjustment/increase </w:t>
      </w:r>
      <w:r w:rsidR="009546E6">
        <w:rPr>
          <w:szCs w:val="22"/>
        </w:rPr>
        <w:t xml:space="preserve">of +830 to </w:t>
      </w:r>
      <w:r w:rsidR="00BD7C23">
        <w:rPr>
          <w:szCs w:val="22"/>
        </w:rPr>
        <w:t xml:space="preserve">the </w:t>
      </w:r>
      <w:r w:rsidR="00A129FF">
        <w:rPr>
          <w:szCs w:val="22"/>
        </w:rPr>
        <w:t xml:space="preserve">total number </w:t>
      </w:r>
      <w:r w:rsidR="00BD7C23">
        <w:rPr>
          <w:szCs w:val="22"/>
        </w:rPr>
        <w:t xml:space="preserve">of </w:t>
      </w:r>
      <w:r w:rsidR="00A129FF">
        <w:rPr>
          <w:szCs w:val="22"/>
        </w:rPr>
        <w:t>unique respondents</w:t>
      </w:r>
      <w:r w:rsidR="00BD7C23">
        <w:rPr>
          <w:szCs w:val="22"/>
        </w:rPr>
        <w:t xml:space="preserve">, and adjustments/decreases to the </w:t>
      </w:r>
      <w:r w:rsidR="00A129FF">
        <w:rPr>
          <w:szCs w:val="22"/>
        </w:rPr>
        <w:t xml:space="preserve">total number of annual responses </w:t>
      </w:r>
      <w:r w:rsidR="00BD7C23">
        <w:rPr>
          <w:szCs w:val="22"/>
        </w:rPr>
        <w:t xml:space="preserve">of - </w:t>
      </w:r>
      <w:r w:rsidR="00FF6209">
        <w:rPr>
          <w:szCs w:val="22"/>
        </w:rPr>
        <w:t>20,</w:t>
      </w:r>
      <w:r w:rsidR="00BD7C23">
        <w:rPr>
          <w:szCs w:val="22"/>
        </w:rPr>
        <w:t xml:space="preserve">136 and to the total burden hours of </w:t>
      </w:r>
      <w:r w:rsidR="00A129FF">
        <w:rPr>
          <w:szCs w:val="22"/>
        </w:rPr>
        <w:t>-</w:t>
      </w:r>
      <w:r w:rsidR="00FF6209">
        <w:rPr>
          <w:szCs w:val="22"/>
        </w:rPr>
        <w:t>1</w:t>
      </w:r>
      <w:r w:rsidR="00BD7C23">
        <w:rPr>
          <w:szCs w:val="22"/>
        </w:rPr>
        <w:t>3</w:t>
      </w:r>
      <w:r w:rsidR="00FF6209">
        <w:rPr>
          <w:szCs w:val="22"/>
        </w:rPr>
        <w:t>,</w:t>
      </w:r>
      <w:r w:rsidR="00BD7C23">
        <w:rPr>
          <w:szCs w:val="22"/>
        </w:rPr>
        <w:t>762</w:t>
      </w:r>
      <w:r w:rsidR="00137439" w:rsidRPr="005859BC">
        <w:rPr>
          <w:szCs w:val="22"/>
        </w:rPr>
        <w:t xml:space="preserve">.  </w:t>
      </w:r>
      <w:r w:rsidR="00C01D14" w:rsidRPr="005859BC">
        <w:rPr>
          <w:szCs w:val="22"/>
        </w:rPr>
        <w:t xml:space="preserve">These </w:t>
      </w:r>
      <w:r w:rsidR="00FD6CD3">
        <w:rPr>
          <w:szCs w:val="22"/>
        </w:rPr>
        <w:t>adjustments</w:t>
      </w:r>
      <w:r w:rsidR="00A129FF">
        <w:rPr>
          <w:szCs w:val="22"/>
        </w:rPr>
        <w:t xml:space="preserve"> </w:t>
      </w:r>
      <w:r w:rsidR="00C01D14" w:rsidRPr="005859BC">
        <w:rPr>
          <w:szCs w:val="22"/>
        </w:rPr>
        <w:t xml:space="preserve">are </w:t>
      </w:r>
      <w:r w:rsidR="00A129FF">
        <w:rPr>
          <w:szCs w:val="22"/>
        </w:rPr>
        <w:t xml:space="preserve">due </w:t>
      </w:r>
      <w:r w:rsidR="00C01D14" w:rsidRPr="005859BC">
        <w:rPr>
          <w:szCs w:val="22"/>
        </w:rPr>
        <w:t xml:space="preserve">to </w:t>
      </w:r>
      <w:r w:rsidR="00A129FF">
        <w:rPr>
          <w:szCs w:val="22"/>
        </w:rPr>
        <w:t>updates to the number of respondents to</w:t>
      </w:r>
      <w:r w:rsidR="007F4235">
        <w:rPr>
          <w:szCs w:val="22"/>
        </w:rPr>
        <w:t xml:space="preserve"> </w:t>
      </w:r>
      <w:r w:rsidR="00A129FF">
        <w:rPr>
          <w:szCs w:val="22"/>
        </w:rPr>
        <w:t>reflect data by unique respondent</w:t>
      </w:r>
      <w:r w:rsidR="007F4235">
        <w:rPr>
          <w:szCs w:val="22"/>
        </w:rPr>
        <w:t xml:space="preserve"> </w:t>
      </w:r>
      <w:r w:rsidR="00A129FF">
        <w:rPr>
          <w:szCs w:val="22"/>
        </w:rPr>
        <w:t xml:space="preserve">and </w:t>
      </w:r>
      <w:r w:rsidR="007F4235">
        <w:rPr>
          <w:szCs w:val="22"/>
        </w:rPr>
        <w:t xml:space="preserve">updates to the number of </w:t>
      </w:r>
      <w:r w:rsidR="00A129FF">
        <w:rPr>
          <w:szCs w:val="22"/>
        </w:rPr>
        <w:t>annual responses for the Telecom</w:t>
      </w:r>
      <w:r w:rsidR="006D2416">
        <w:rPr>
          <w:szCs w:val="22"/>
        </w:rPr>
        <w:t xml:space="preserve"> </w:t>
      </w:r>
      <w:r w:rsidR="00A129FF">
        <w:rPr>
          <w:szCs w:val="22"/>
        </w:rPr>
        <w:t>and Healthcare Connect Fund Programs</w:t>
      </w:r>
      <w:r w:rsidR="007F4235">
        <w:rPr>
          <w:szCs w:val="22"/>
        </w:rPr>
        <w:t xml:space="preserve"> since the last collection.  </w:t>
      </w:r>
      <w:r w:rsidR="006D2416" w:rsidRPr="006D2416">
        <w:rPr>
          <w:szCs w:val="22"/>
        </w:rPr>
        <w:t xml:space="preserve">  </w:t>
      </w:r>
      <w:r w:rsidR="007F4235">
        <w:rPr>
          <w:szCs w:val="22"/>
        </w:rPr>
        <w:t xml:space="preserve">  </w:t>
      </w:r>
    </w:p>
    <w:p w14:paraId="7227E784" w14:textId="2213CACF" w:rsidR="00152F0A" w:rsidRPr="00A200FD" w:rsidRDefault="00152F0A" w:rsidP="00794C25">
      <w:pPr>
        <w:ind w:left="720"/>
        <w:rPr>
          <w:bCs/>
          <w:szCs w:val="22"/>
        </w:rPr>
      </w:pPr>
    </w:p>
    <w:p w14:paraId="3D8F8EE7" w14:textId="46677F5B" w:rsidR="00AF4EE7" w:rsidRPr="00E61517" w:rsidRDefault="00DE3718" w:rsidP="004D2E69">
      <w:pPr>
        <w:ind w:left="720" w:hanging="360"/>
        <w:rPr>
          <w:szCs w:val="22"/>
        </w:rPr>
      </w:pPr>
      <w:r w:rsidRPr="00A200FD">
        <w:rPr>
          <w:szCs w:val="22"/>
        </w:rPr>
        <w:t>16</w:t>
      </w:r>
      <w:r w:rsidRPr="00A200FD">
        <w:rPr>
          <w:b/>
          <w:i/>
          <w:szCs w:val="22"/>
        </w:rPr>
        <w:t>.</w:t>
      </w:r>
      <w:r w:rsidRPr="00A200FD">
        <w:rPr>
          <w:b/>
          <w:bCs/>
          <w:i/>
          <w:szCs w:val="22"/>
        </w:rPr>
        <w:t xml:space="preserve"> </w:t>
      </w:r>
      <w:r w:rsidR="009D335D" w:rsidRPr="00A200FD">
        <w:rPr>
          <w:b/>
          <w:bCs/>
          <w:i/>
          <w:szCs w:val="22"/>
        </w:rPr>
        <w:t>C</w:t>
      </w:r>
      <w:r w:rsidRPr="00A200FD">
        <w:rPr>
          <w:b/>
          <w:bCs/>
          <w:i/>
          <w:szCs w:val="22"/>
        </w:rPr>
        <w:t>ollections of information whose results will be published.</w:t>
      </w:r>
      <w:r w:rsidR="001523C4" w:rsidRPr="00A200FD">
        <w:rPr>
          <w:b/>
          <w:bCs/>
          <w:i/>
          <w:szCs w:val="22"/>
        </w:rPr>
        <w:t xml:space="preserve">  </w:t>
      </w:r>
      <w:r w:rsidR="007B680F" w:rsidRPr="00A200FD">
        <w:rPr>
          <w:szCs w:val="22"/>
        </w:rPr>
        <w:t>Non-proprietary</w:t>
      </w:r>
      <w:r w:rsidR="007B680F" w:rsidRPr="00E61517">
        <w:rPr>
          <w:szCs w:val="22"/>
        </w:rPr>
        <w:t xml:space="preserve"> information will likely be made publicly available </w:t>
      </w:r>
      <w:r w:rsidR="00CD224A" w:rsidRPr="00E61517">
        <w:rPr>
          <w:szCs w:val="22"/>
        </w:rPr>
        <w:t>for the benefit of all interested parties (</w:t>
      </w:r>
      <w:r w:rsidR="007B680F" w:rsidRPr="00E61517">
        <w:rPr>
          <w:i/>
          <w:szCs w:val="22"/>
        </w:rPr>
        <w:t>e.g.</w:t>
      </w:r>
      <w:r w:rsidR="007B680F" w:rsidRPr="00E61517">
        <w:rPr>
          <w:szCs w:val="22"/>
        </w:rPr>
        <w:t xml:space="preserve">, </w:t>
      </w:r>
      <w:r w:rsidR="00CD224A" w:rsidRPr="00E61517">
        <w:rPr>
          <w:szCs w:val="22"/>
        </w:rPr>
        <w:t>annual reports submitted in</w:t>
      </w:r>
      <w:r w:rsidR="001523C4" w:rsidRPr="00E61517">
        <w:rPr>
          <w:szCs w:val="22"/>
        </w:rPr>
        <w:t xml:space="preserve"> the Healthcare Connect Fund, </w:t>
      </w:r>
      <w:r w:rsidR="007B680F" w:rsidRPr="00E61517">
        <w:rPr>
          <w:szCs w:val="22"/>
        </w:rPr>
        <w:t>s</w:t>
      </w:r>
      <w:r w:rsidR="00AF4EE7" w:rsidRPr="00E61517">
        <w:rPr>
          <w:szCs w:val="22"/>
        </w:rPr>
        <w:t xml:space="preserve">ummary data for USAC’s quarterly Universal Service Fund demand estimates, and </w:t>
      </w:r>
      <w:r w:rsidR="007B680F" w:rsidRPr="00E61517">
        <w:rPr>
          <w:szCs w:val="22"/>
        </w:rPr>
        <w:t>summary data for the</w:t>
      </w:r>
      <w:r w:rsidR="00AF4EE7" w:rsidRPr="00E61517">
        <w:rPr>
          <w:szCs w:val="22"/>
        </w:rPr>
        <w:t xml:space="preserve"> Commission’s annual Universal Service Monitoring Reports</w:t>
      </w:r>
      <w:r w:rsidR="007B680F" w:rsidRPr="00E61517">
        <w:rPr>
          <w:szCs w:val="22"/>
        </w:rPr>
        <w:t>)</w:t>
      </w:r>
      <w:r w:rsidR="00AF4EE7" w:rsidRPr="00E61517">
        <w:rPr>
          <w:szCs w:val="22"/>
        </w:rPr>
        <w:t>.</w:t>
      </w:r>
      <w:r w:rsidR="001523C4" w:rsidRPr="00E61517">
        <w:rPr>
          <w:szCs w:val="22"/>
        </w:rPr>
        <w:t xml:space="preserve">  </w:t>
      </w:r>
      <w:r w:rsidR="00AF4EE7" w:rsidRPr="00E61517">
        <w:rPr>
          <w:szCs w:val="22"/>
        </w:rPr>
        <w:t xml:space="preserve">The Commission has no plans at this time to publish other data collected for statistical use or other reports.  However, the Commission may publish such data in the future, to the extent that its confidentiality is not protected under law, in the course of carrying out its policymaking responsibilities.  </w:t>
      </w:r>
    </w:p>
    <w:p w14:paraId="4769F900" w14:textId="77777777" w:rsidR="00AF4EE7" w:rsidRPr="00E61517" w:rsidRDefault="00AF4EE7" w:rsidP="00AF4EE7">
      <w:pPr>
        <w:ind w:left="720"/>
        <w:rPr>
          <w:szCs w:val="22"/>
        </w:rPr>
      </w:pPr>
    </w:p>
    <w:p w14:paraId="3A965424" w14:textId="3426AF10" w:rsidR="001523C4" w:rsidRPr="00E7421D" w:rsidRDefault="00DE3718" w:rsidP="004D2E69">
      <w:pPr>
        <w:pStyle w:val="BodyText"/>
        <w:ind w:left="720" w:hanging="360"/>
        <w:jc w:val="left"/>
        <w:rPr>
          <w:sz w:val="22"/>
          <w:szCs w:val="22"/>
        </w:rPr>
      </w:pPr>
      <w:r w:rsidRPr="004D2E69">
        <w:rPr>
          <w:bCs/>
          <w:sz w:val="22"/>
          <w:szCs w:val="22"/>
        </w:rPr>
        <w:t>17</w:t>
      </w:r>
      <w:r w:rsidRPr="00E61517">
        <w:rPr>
          <w:b/>
          <w:bCs/>
          <w:i/>
          <w:sz w:val="22"/>
          <w:szCs w:val="22"/>
        </w:rPr>
        <w:t>.</w:t>
      </w:r>
      <w:r w:rsidRPr="00E61517">
        <w:rPr>
          <w:b/>
          <w:bCs/>
          <w:i/>
          <w:sz w:val="22"/>
          <w:szCs w:val="22"/>
        </w:rPr>
        <w:tab/>
        <w:t xml:space="preserve"> </w:t>
      </w:r>
      <w:r w:rsidR="009D335D" w:rsidRPr="00E61517">
        <w:rPr>
          <w:b/>
          <w:bCs/>
          <w:i/>
          <w:sz w:val="22"/>
          <w:szCs w:val="22"/>
        </w:rPr>
        <w:t>D</w:t>
      </w:r>
      <w:r w:rsidRPr="00E61517">
        <w:rPr>
          <w:b/>
          <w:bCs/>
          <w:i/>
          <w:sz w:val="22"/>
          <w:szCs w:val="22"/>
        </w:rPr>
        <w:t>isplay the expiration date for OMB approval of the information collection.</w:t>
      </w:r>
      <w:r w:rsidR="001523C4" w:rsidRPr="00E61517">
        <w:rPr>
          <w:sz w:val="22"/>
          <w:szCs w:val="22"/>
        </w:rPr>
        <w:t xml:space="preserve"> The Commission seeks continued approval to not display the expiration date for OMB approval of this information collection.  The Commission will use an edition date in lieu of the OMB expiration date.  This will prevent the Commission from having to repeatedly update the expiration date on the forms each time this collection is submitted to OMB for review and approval.  The Commission publishes a list of all OMB-approved information collections in 47 C.F.R. § 0.408 of the </w:t>
      </w:r>
      <w:r w:rsidR="001523C4" w:rsidRPr="00E7421D">
        <w:rPr>
          <w:sz w:val="22"/>
          <w:szCs w:val="22"/>
        </w:rPr>
        <w:t>Commission’s rules.</w:t>
      </w:r>
    </w:p>
    <w:p w14:paraId="478260F9" w14:textId="77777777" w:rsidR="00DE3718" w:rsidRPr="00E7421D" w:rsidRDefault="00DE3718" w:rsidP="00FC3C4B">
      <w:pPr>
        <w:keepNext/>
        <w:ind w:left="360" w:hanging="360"/>
        <w:rPr>
          <w:b/>
          <w:bCs/>
          <w:i/>
          <w:szCs w:val="22"/>
        </w:rPr>
      </w:pPr>
    </w:p>
    <w:p w14:paraId="1B9D7ED9" w14:textId="108944CD" w:rsidR="006127A0" w:rsidRPr="00E7421D" w:rsidRDefault="00DE3718" w:rsidP="004D2E69">
      <w:pPr>
        <w:ind w:left="720" w:hanging="360"/>
        <w:rPr>
          <w:b/>
          <w:bCs/>
          <w:i/>
          <w:szCs w:val="22"/>
        </w:rPr>
      </w:pPr>
      <w:r w:rsidRPr="00E7421D">
        <w:rPr>
          <w:szCs w:val="22"/>
        </w:rPr>
        <w:t>18.</w:t>
      </w:r>
      <w:r w:rsidRPr="00E7421D">
        <w:rPr>
          <w:b/>
          <w:i/>
          <w:szCs w:val="22"/>
        </w:rPr>
        <w:tab/>
      </w:r>
      <w:r w:rsidRPr="00E7421D">
        <w:rPr>
          <w:b/>
          <w:bCs/>
          <w:i/>
          <w:szCs w:val="22"/>
        </w:rPr>
        <w:t xml:space="preserve">Exception to the certification statement </w:t>
      </w:r>
      <w:r w:rsidR="009D335D" w:rsidRPr="00E7421D">
        <w:rPr>
          <w:b/>
          <w:bCs/>
          <w:i/>
          <w:szCs w:val="22"/>
        </w:rPr>
        <w:t>for Paperwo</w:t>
      </w:r>
      <w:r w:rsidR="00E61517" w:rsidRPr="00E7421D">
        <w:rPr>
          <w:b/>
          <w:bCs/>
          <w:i/>
          <w:szCs w:val="22"/>
        </w:rPr>
        <w:t>rk Reduction Act submissions.</w:t>
      </w:r>
      <w:r w:rsidR="006127A0" w:rsidRPr="00E7421D">
        <w:rPr>
          <w:b/>
          <w:bCs/>
          <w:i/>
          <w:szCs w:val="22"/>
        </w:rPr>
        <w:t xml:space="preserve"> </w:t>
      </w:r>
    </w:p>
    <w:p w14:paraId="37A6AEB6" w14:textId="0397BF35" w:rsidR="006127A0" w:rsidRPr="00E7421D" w:rsidRDefault="006127A0" w:rsidP="004D2E69">
      <w:pPr>
        <w:ind w:left="720" w:hanging="360"/>
        <w:rPr>
          <w:b/>
          <w:bCs/>
          <w:i/>
          <w:szCs w:val="22"/>
        </w:rPr>
      </w:pPr>
    </w:p>
    <w:p w14:paraId="1C7ECAB7" w14:textId="2148B9BC" w:rsidR="007327A6" w:rsidRPr="00E61517" w:rsidRDefault="00DE3718" w:rsidP="00F8444F">
      <w:pPr>
        <w:ind w:left="720"/>
        <w:rPr>
          <w:b/>
          <w:bCs/>
          <w:i/>
          <w:szCs w:val="22"/>
        </w:rPr>
      </w:pPr>
      <w:r w:rsidRPr="00E7421D">
        <w:rPr>
          <w:b/>
          <w:bCs/>
          <w:i/>
          <w:szCs w:val="22"/>
        </w:rPr>
        <w:t xml:space="preserve"> </w:t>
      </w:r>
      <w:r w:rsidRPr="00E7421D">
        <w:rPr>
          <w:szCs w:val="22"/>
        </w:rPr>
        <w:t>There are</w:t>
      </w:r>
      <w:r w:rsidR="00E51EBA" w:rsidRPr="00E7421D">
        <w:rPr>
          <w:szCs w:val="22"/>
        </w:rPr>
        <w:t xml:space="preserve"> no</w:t>
      </w:r>
      <w:r w:rsidRPr="00E7421D">
        <w:rPr>
          <w:szCs w:val="22"/>
        </w:rPr>
        <w:t xml:space="preserve"> </w:t>
      </w:r>
      <w:r w:rsidR="007520A8" w:rsidRPr="00E7421D">
        <w:rPr>
          <w:szCs w:val="22"/>
        </w:rPr>
        <w:t xml:space="preserve">other </w:t>
      </w:r>
      <w:r w:rsidR="005112FD" w:rsidRPr="00E7421D">
        <w:rPr>
          <w:szCs w:val="22"/>
        </w:rPr>
        <w:t xml:space="preserve">exceptions to the </w:t>
      </w:r>
      <w:r w:rsidR="00914563">
        <w:rPr>
          <w:szCs w:val="22"/>
        </w:rPr>
        <w:t>C</w:t>
      </w:r>
      <w:r w:rsidR="005112FD" w:rsidRPr="00E7421D">
        <w:rPr>
          <w:szCs w:val="22"/>
        </w:rPr>
        <w:t xml:space="preserve">ertification </w:t>
      </w:r>
      <w:r w:rsidR="00914563">
        <w:rPr>
          <w:szCs w:val="22"/>
        </w:rPr>
        <w:t>S</w:t>
      </w:r>
      <w:r w:rsidR="005112FD" w:rsidRPr="00E7421D">
        <w:rPr>
          <w:szCs w:val="22"/>
        </w:rPr>
        <w:t>tatement.</w:t>
      </w:r>
      <w:r w:rsidR="005112FD">
        <w:rPr>
          <w:szCs w:val="22"/>
        </w:rPr>
        <w:t xml:space="preserve">   </w:t>
      </w:r>
    </w:p>
    <w:p w14:paraId="47339D01" w14:textId="77777777" w:rsidR="007327A6" w:rsidRPr="00F33F86" w:rsidRDefault="007327A6" w:rsidP="00F022FF">
      <w:pPr>
        <w:rPr>
          <w:szCs w:val="22"/>
        </w:rPr>
      </w:pPr>
    </w:p>
    <w:p w14:paraId="221B16FE" w14:textId="77777777" w:rsidR="007327A6" w:rsidRPr="00F33F86" w:rsidRDefault="007327A6" w:rsidP="00F022FF">
      <w:pPr>
        <w:shd w:val="clear" w:color="auto" w:fill="FFFFFF"/>
        <w:ind w:left="360" w:hanging="360"/>
        <w:rPr>
          <w:b/>
          <w:bCs/>
          <w:szCs w:val="22"/>
          <w:u w:val="single"/>
        </w:rPr>
      </w:pPr>
      <w:r w:rsidRPr="00F33F86">
        <w:rPr>
          <w:b/>
          <w:bCs/>
          <w:szCs w:val="22"/>
        </w:rPr>
        <w:t xml:space="preserve">B.     </w:t>
      </w:r>
      <w:r w:rsidRPr="00F33F86">
        <w:rPr>
          <w:b/>
          <w:bCs/>
          <w:szCs w:val="22"/>
          <w:u w:val="single"/>
        </w:rPr>
        <w:t>Collections of Information Employing Statistical Methods:</w:t>
      </w:r>
    </w:p>
    <w:p w14:paraId="044DC9C5" w14:textId="77777777" w:rsidR="007327A6" w:rsidRPr="00F33F86" w:rsidRDefault="007327A6" w:rsidP="00F022FF">
      <w:pPr>
        <w:shd w:val="clear" w:color="auto" w:fill="FFFFFF"/>
        <w:ind w:left="360" w:hanging="360"/>
        <w:rPr>
          <w:b/>
          <w:bCs/>
          <w:szCs w:val="22"/>
          <w:u w:val="single"/>
        </w:rPr>
      </w:pPr>
    </w:p>
    <w:p w14:paraId="49FDC0EE" w14:textId="7F622918" w:rsidR="00703EFC" w:rsidRPr="00F33F86" w:rsidRDefault="00E61517" w:rsidP="002D52F5">
      <w:pPr>
        <w:shd w:val="clear" w:color="auto" w:fill="FFFFFF"/>
        <w:ind w:left="360"/>
        <w:rPr>
          <w:szCs w:val="22"/>
          <w:lang w:eastAsia="en-US"/>
        </w:rPr>
      </w:pPr>
      <w:r w:rsidRPr="009F0F70">
        <w:rPr>
          <w:szCs w:val="22"/>
        </w:rPr>
        <w:t>The Commission does not anticipate that the collection of information will employ statistical methods.</w:t>
      </w:r>
    </w:p>
    <w:sectPr w:rsidR="00703EFC" w:rsidRPr="00F33F86" w:rsidSect="00164EB8">
      <w:footerReference w:type="even" r:id="rId19"/>
      <w:footerReference w:type="default" r:id="rId20"/>
      <w:pgSz w:w="12240" w:h="15840" w:code="1"/>
      <w:pgMar w:top="1440" w:right="1440" w:bottom="1440" w:left="1440" w:header="720" w:footer="72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8C9DF" w14:textId="77777777" w:rsidR="00E07B67" w:rsidRDefault="00E07B67">
      <w:r>
        <w:separator/>
      </w:r>
    </w:p>
  </w:endnote>
  <w:endnote w:type="continuationSeparator" w:id="0">
    <w:p w14:paraId="6D58EB1A" w14:textId="77777777" w:rsidR="00E07B67" w:rsidRDefault="00E0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708BA" w14:textId="77777777" w:rsidR="00144FEB" w:rsidRDefault="00144FEB" w:rsidP="00C80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966A2F" w14:textId="77777777" w:rsidR="00144FEB" w:rsidRDefault="00144F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3F3E5" w14:textId="77777777" w:rsidR="00144FEB" w:rsidRDefault="00144FEB" w:rsidP="00C80B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516E">
      <w:rPr>
        <w:rStyle w:val="PageNumber"/>
        <w:noProof/>
      </w:rPr>
      <w:t>1</w:t>
    </w:r>
    <w:r>
      <w:rPr>
        <w:rStyle w:val="PageNumber"/>
      </w:rPr>
      <w:fldChar w:fldCharType="end"/>
    </w:r>
  </w:p>
  <w:p w14:paraId="77108536" w14:textId="77777777" w:rsidR="00144FEB" w:rsidRDefault="00144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3F562A" w14:textId="77777777" w:rsidR="00E07B67" w:rsidRDefault="00E07B67">
      <w:r>
        <w:separator/>
      </w:r>
    </w:p>
  </w:footnote>
  <w:footnote w:type="continuationSeparator" w:id="0">
    <w:p w14:paraId="2689D067" w14:textId="77777777" w:rsidR="00E07B67" w:rsidRDefault="00E07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5818"/>
    <w:multiLevelType w:val="hybridMultilevel"/>
    <w:tmpl w:val="9BA44DB4"/>
    <w:lvl w:ilvl="0" w:tplc="FFFFFFFF">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2AF2949"/>
    <w:multiLevelType w:val="hybridMultilevel"/>
    <w:tmpl w:val="3F58637C"/>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25E45"/>
    <w:multiLevelType w:val="hybridMultilevel"/>
    <w:tmpl w:val="6A0CB8D6"/>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65781A"/>
    <w:multiLevelType w:val="hybridMultilevel"/>
    <w:tmpl w:val="FECC8AFE"/>
    <w:lvl w:ilvl="0" w:tplc="04090015">
      <w:start w:val="1"/>
      <w:numFmt w:val="upperLetter"/>
      <w:lvlText w:val="%1."/>
      <w:lvlJc w:val="left"/>
      <w:pPr>
        <w:tabs>
          <w:tab w:val="num" w:pos="720"/>
        </w:tabs>
        <w:ind w:left="720" w:hanging="360"/>
      </w:pPr>
      <w:rPr>
        <w:rFonts w:hint="default"/>
      </w:rPr>
    </w:lvl>
    <w:lvl w:ilvl="1" w:tplc="D278024C">
      <w:start w:val="10"/>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9616FBA"/>
    <w:multiLevelType w:val="hybridMultilevel"/>
    <w:tmpl w:val="89CCFAE4"/>
    <w:lvl w:ilvl="0" w:tplc="C05C40A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D22DB"/>
    <w:multiLevelType w:val="hybridMultilevel"/>
    <w:tmpl w:val="D35AD64C"/>
    <w:lvl w:ilvl="0" w:tplc="2CFAF31C">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
    <w:nsid w:val="0F1F5474"/>
    <w:multiLevelType w:val="hybridMultilevel"/>
    <w:tmpl w:val="06205128"/>
    <w:lvl w:ilvl="0" w:tplc="3E2CAB94">
      <w:start w:val="1"/>
      <w:numFmt w:val="lowerLetter"/>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6B33D8"/>
    <w:multiLevelType w:val="hybridMultilevel"/>
    <w:tmpl w:val="9EB65546"/>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F17AB5"/>
    <w:multiLevelType w:val="hybridMultilevel"/>
    <w:tmpl w:val="C1F44B56"/>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409E2"/>
    <w:multiLevelType w:val="hybridMultilevel"/>
    <w:tmpl w:val="0BCE26E2"/>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496384"/>
    <w:multiLevelType w:val="hybridMultilevel"/>
    <w:tmpl w:val="5FB660AA"/>
    <w:lvl w:ilvl="0" w:tplc="D9F89D3A">
      <w:start w:val="1"/>
      <w:numFmt w:val="low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F31A3C"/>
    <w:multiLevelType w:val="multilevel"/>
    <w:tmpl w:val="BA7A773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726"/>
        </w:tabs>
        <w:ind w:left="3366" w:firstLine="0"/>
      </w:pPr>
      <w:rPr>
        <w:rFonts w:hint="default"/>
      </w:rPr>
    </w:lvl>
    <w:lvl w:ilvl="5">
      <w:start w:val="1"/>
      <w:numFmt w:val="lowerLetter"/>
      <w:lvlText w:val="(%6)"/>
      <w:lvlJc w:val="left"/>
      <w:pPr>
        <w:tabs>
          <w:tab w:val="num" w:pos="4860"/>
        </w:tabs>
        <w:ind w:left="4500" w:firstLine="0"/>
      </w:pPr>
      <w:rPr>
        <w:rFonts w:hint="default"/>
      </w:rPr>
    </w:lvl>
    <w:lvl w:ilvl="6">
      <w:start w:val="1"/>
      <w:numFmt w:val="lowerRoman"/>
      <w:lvlText w:val="(%7)"/>
      <w:lvlJc w:val="left"/>
      <w:pPr>
        <w:tabs>
          <w:tab w:val="num" w:pos="4950"/>
        </w:tabs>
        <w:ind w:left="459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2">
    <w:nsid w:val="21475D4D"/>
    <w:multiLevelType w:val="hybridMultilevel"/>
    <w:tmpl w:val="ADCE6218"/>
    <w:lvl w:ilvl="0" w:tplc="079890D4">
      <w:start w:val="1"/>
      <w:numFmt w:val="lowerLetter"/>
      <w:lvlText w:val="%1)"/>
      <w:lvlJc w:val="left"/>
      <w:pPr>
        <w:tabs>
          <w:tab w:val="num" w:pos="720"/>
        </w:tabs>
        <w:ind w:left="720" w:hanging="360"/>
      </w:pPr>
      <w:rPr>
        <w:rFonts w:hint="default"/>
        <w:b/>
        <w:i w:val="0"/>
      </w:rPr>
    </w:lvl>
    <w:lvl w:ilvl="1" w:tplc="03C88000">
      <w:start w:val="1"/>
      <w:numFmt w:val="decimal"/>
      <w:lvlText w:val="%2."/>
      <w:lvlJc w:val="left"/>
      <w:pPr>
        <w:tabs>
          <w:tab w:val="num" w:pos="1440"/>
        </w:tabs>
        <w:ind w:left="1440" w:hanging="360"/>
      </w:pPr>
      <w:rPr>
        <w:rFonts w:hint="default"/>
        <w:b w:val="0"/>
      </w:rPr>
    </w:lvl>
    <w:lvl w:ilvl="2" w:tplc="F42E3352">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2A4797C"/>
    <w:multiLevelType w:val="hybridMultilevel"/>
    <w:tmpl w:val="0C6AB3D0"/>
    <w:lvl w:ilvl="0" w:tplc="FFFFFFFF">
      <w:start w:val="1"/>
      <w:numFmt w:val="lowerLetter"/>
      <w:lvlText w:val="%1)"/>
      <w:lvlJc w:val="left"/>
      <w:pPr>
        <w:tabs>
          <w:tab w:val="num" w:pos="720"/>
        </w:tabs>
        <w:ind w:left="720" w:hanging="360"/>
      </w:pPr>
      <w:rPr>
        <w:rFonts w:hint="default"/>
        <w:b/>
      </w:rPr>
    </w:lvl>
    <w:lvl w:ilvl="1" w:tplc="FFFFFFFF">
      <w:start w:val="1"/>
      <w:numFmt w:val="decimal"/>
      <w:lvlText w:val="%2."/>
      <w:lvlJc w:val="left"/>
      <w:pPr>
        <w:tabs>
          <w:tab w:val="num" w:pos="1440"/>
        </w:tabs>
        <w:ind w:left="1440" w:hanging="360"/>
      </w:pPr>
      <w:rPr>
        <w:rFonts w:hint="default"/>
        <w:b/>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360E6DCA"/>
    <w:multiLevelType w:val="hybridMultilevel"/>
    <w:tmpl w:val="CEFAF022"/>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385FF4"/>
    <w:multiLevelType w:val="hybridMultilevel"/>
    <w:tmpl w:val="2E1663EA"/>
    <w:lvl w:ilvl="0" w:tplc="92F2BF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AD26DE"/>
    <w:multiLevelType w:val="hybridMultilevel"/>
    <w:tmpl w:val="9814BC04"/>
    <w:lvl w:ilvl="0" w:tplc="2CFAF3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9D0248"/>
    <w:multiLevelType w:val="hybridMultilevel"/>
    <w:tmpl w:val="490CDC10"/>
    <w:lvl w:ilvl="0" w:tplc="079890D4">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426088"/>
    <w:multiLevelType w:val="hybridMultilevel"/>
    <w:tmpl w:val="80B88AC4"/>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017A49"/>
    <w:multiLevelType w:val="hybridMultilevel"/>
    <w:tmpl w:val="63AE83C2"/>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0A5353"/>
    <w:multiLevelType w:val="hybridMultilevel"/>
    <w:tmpl w:val="2F22A40C"/>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756A86"/>
    <w:multiLevelType w:val="hybridMultilevel"/>
    <w:tmpl w:val="AE86C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072169"/>
    <w:multiLevelType w:val="hybridMultilevel"/>
    <w:tmpl w:val="C97AF3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2844715"/>
    <w:multiLevelType w:val="hybridMultilevel"/>
    <w:tmpl w:val="90581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187A77"/>
    <w:multiLevelType w:val="hybridMultilevel"/>
    <w:tmpl w:val="DE9C9B04"/>
    <w:lvl w:ilvl="0" w:tplc="079890D4">
      <w:start w:val="1"/>
      <w:numFmt w:val="lowerLetter"/>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3B2459"/>
    <w:multiLevelType w:val="hybridMultilevel"/>
    <w:tmpl w:val="594AFE04"/>
    <w:lvl w:ilvl="0" w:tplc="92F2BF0C">
      <w:start w:val="1"/>
      <w:numFmt w:val="low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025E25"/>
    <w:multiLevelType w:val="hybridMultilevel"/>
    <w:tmpl w:val="1BEA4D00"/>
    <w:lvl w:ilvl="0" w:tplc="2CFAF31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A43130A"/>
    <w:multiLevelType w:val="hybridMultilevel"/>
    <w:tmpl w:val="086A0FB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B0509A0"/>
    <w:multiLevelType w:val="hybridMultilevel"/>
    <w:tmpl w:val="36FA8B00"/>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182925"/>
    <w:multiLevelType w:val="singleLevel"/>
    <w:tmpl w:val="71E601A8"/>
    <w:lvl w:ilvl="0">
      <w:start w:val="1"/>
      <w:numFmt w:val="decimal"/>
      <w:pStyle w:val="ParaNum"/>
      <w:lvlText w:val="%1."/>
      <w:lvlJc w:val="left"/>
      <w:pPr>
        <w:tabs>
          <w:tab w:val="num" w:pos="1080"/>
        </w:tabs>
        <w:ind w:left="0" w:firstLine="720"/>
      </w:pPr>
      <w:rPr>
        <w:b w:val="0"/>
      </w:rPr>
    </w:lvl>
  </w:abstractNum>
  <w:abstractNum w:abstractNumId="30">
    <w:nsid w:val="67881023"/>
    <w:multiLevelType w:val="hybridMultilevel"/>
    <w:tmpl w:val="150E3832"/>
    <w:lvl w:ilvl="0" w:tplc="435A4CE8">
      <w:start w:val="1"/>
      <w:numFmt w:val="decimal"/>
      <w:lvlText w:val="%1."/>
      <w:lvlJc w:val="left"/>
      <w:pPr>
        <w:tabs>
          <w:tab w:val="num" w:pos="1080"/>
        </w:tabs>
        <w:ind w:left="1080" w:hanging="360"/>
      </w:pPr>
      <w:rPr>
        <w:rFonts w:hint="default"/>
        <w:b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7BE25E4"/>
    <w:multiLevelType w:val="hybridMultilevel"/>
    <w:tmpl w:val="8634165C"/>
    <w:lvl w:ilvl="0" w:tplc="2CFAF31C">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2">
    <w:nsid w:val="6920380B"/>
    <w:multiLevelType w:val="hybridMultilevel"/>
    <w:tmpl w:val="314C7BA4"/>
    <w:lvl w:ilvl="0" w:tplc="EC400B76">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904F6E"/>
    <w:multiLevelType w:val="hybridMultilevel"/>
    <w:tmpl w:val="3D542542"/>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C4B20"/>
    <w:multiLevelType w:val="hybridMultilevel"/>
    <w:tmpl w:val="96CECED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CF5C87"/>
    <w:multiLevelType w:val="hybridMultilevel"/>
    <w:tmpl w:val="DCA8A19E"/>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ED2175"/>
    <w:multiLevelType w:val="hybridMultilevel"/>
    <w:tmpl w:val="D8ACE41C"/>
    <w:lvl w:ilvl="0" w:tplc="04090019">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29"/>
  </w:num>
  <w:num w:numId="4">
    <w:abstractNumId w:val="13"/>
  </w:num>
  <w:num w:numId="5">
    <w:abstractNumId w:val="10"/>
  </w:num>
  <w:num w:numId="6">
    <w:abstractNumId w:val="12"/>
  </w:num>
  <w:num w:numId="7">
    <w:abstractNumId w:val="30"/>
  </w:num>
  <w:num w:numId="8">
    <w:abstractNumId w:val="27"/>
  </w:num>
  <w:num w:numId="9">
    <w:abstractNumId w:val="5"/>
  </w:num>
  <w:num w:numId="10">
    <w:abstractNumId w:val="26"/>
  </w:num>
  <w:num w:numId="11">
    <w:abstractNumId w:val="31"/>
  </w:num>
  <w:num w:numId="12">
    <w:abstractNumId w:val="16"/>
  </w:num>
  <w:num w:numId="13">
    <w:abstractNumId w:val="22"/>
  </w:num>
  <w:num w:numId="14">
    <w:abstractNumId w:val="34"/>
  </w:num>
  <w:num w:numId="15">
    <w:abstractNumId w:val="24"/>
  </w:num>
  <w:num w:numId="16">
    <w:abstractNumId w:val="0"/>
  </w:num>
  <w:num w:numId="17">
    <w:abstractNumId w:val="6"/>
  </w:num>
  <w:num w:numId="18">
    <w:abstractNumId w:val="17"/>
  </w:num>
  <w:num w:numId="19">
    <w:abstractNumId w:val="9"/>
  </w:num>
  <w:num w:numId="20">
    <w:abstractNumId w:val="32"/>
  </w:num>
  <w:num w:numId="21">
    <w:abstractNumId w:val="25"/>
  </w:num>
  <w:num w:numId="22">
    <w:abstractNumId w:val="4"/>
  </w:num>
  <w:num w:numId="23">
    <w:abstractNumId w:val="15"/>
  </w:num>
  <w:num w:numId="24">
    <w:abstractNumId w:val="20"/>
  </w:num>
  <w:num w:numId="25">
    <w:abstractNumId w:val="8"/>
  </w:num>
  <w:num w:numId="26">
    <w:abstractNumId w:val="18"/>
  </w:num>
  <w:num w:numId="27">
    <w:abstractNumId w:val="1"/>
  </w:num>
  <w:num w:numId="28">
    <w:abstractNumId w:val="33"/>
  </w:num>
  <w:num w:numId="29">
    <w:abstractNumId w:val="35"/>
  </w:num>
  <w:num w:numId="30">
    <w:abstractNumId w:val="14"/>
  </w:num>
  <w:num w:numId="31">
    <w:abstractNumId w:val="19"/>
  </w:num>
  <w:num w:numId="32">
    <w:abstractNumId w:val="23"/>
  </w:num>
  <w:num w:numId="33">
    <w:abstractNumId w:val="28"/>
  </w:num>
  <w:num w:numId="34">
    <w:abstractNumId w:val="36"/>
  </w:num>
  <w:num w:numId="35">
    <w:abstractNumId w:val="2"/>
  </w:num>
  <w:num w:numId="36">
    <w:abstractNumId w:val="7"/>
  </w:num>
  <w:num w:numId="3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18"/>
    <w:rsid w:val="0000086E"/>
    <w:rsid w:val="0000331B"/>
    <w:rsid w:val="00005D41"/>
    <w:rsid w:val="00005F69"/>
    <w:rsid w:val="0000734D"/>
    <w:rsid w:val="00011074"/>
    <w:rsid w:val="00011332"/>
    <w:rsid w:val="000125F8"/>
    <w:rsid w:val="00014292"/>
    <w:rsid w:val="0001514E"/>
    <w:rsid w:val="00020BF8"/>
    <w:rsid w:val="000211B9"/>
    <w:rsid w:val="000236D9"/>
    <w:rsid w:val="00024CDD"/>
    <w:rsid w:val="00024DA4"/>
    <w:rsid w:val="000250CE"/>
    <w:rsid w:val="0002537C"/>
    <w:rsid w:val="0002722B"/>
    <w:rsid w:val="00027981"/>
    <w:rsid w:val="0003192F"/>
    <w:rsid w:val="00034103"/>
    <w:rsid w:val="00034A73"/>
    <w:rsid w:val="00034CA4"/>
    <w:rsid w:val="00034E8B"/>
    <w:rsid w:val="00037E7F"/>
    <w:rsid w:val="0004098E"/>
    <w:rsid w:val="0004104E"/>
    <w:rsid w:val="00041DD3"/>
    <w:rsid w:val="00043304"/>
    <w:rsid w:val="00043438"/>
    <w:rsid w:val="000435E3"/>
    <w:rsid w:val="00043941"/>
    <w:rsid w:val="00045988"/>
    <w:rsid w:val="00047AEF"/>
    <w:rsid w:val="00047BB0"/>
    <w:rsid w:val="00050BD3"/>
    <w:rsid w:val="00050D66"/>
    <w:rsid w:val="0005171E"/>
    <w:rsid w:val="00051D8F"/>
    <w:rsid w:val="00054521"/>
    <w:rsid w:val="000547FA"/>
    <w:rsid w:val="000573B4"/>
    <w:rsid w:val="0005770C"/>
    <w:rsid w:val="000616CA"/>
    <w:rsid w:val="00062AB2"/>
    <w:rsid w:val="000634D9"/>
    <w:rsid w:val="00065039"/>
    <w:rsid w:val="00066CC6"/>
    <w:rsid w:val="00067DAC"/>
    <w:rsid w:val="00070889"/>
    <w:rsid w:val="00071282"/>
    <w:rsid w:val="000723F8"/>
    <w:rsid w:val="000729AA"/>
    <w:rsid w:val="00074896"/>
    <w:rsid w:val="00074B7A"/>
    <w:rsid w:val="00075135"/>
    <w:rsid w:val="00083A5D"/>
    <w:rsid w:val="00083C05"/>
    <w:rsid w:val="00084B6A"/>
    <w:rsid w:val="00085274"/>
    <w:rsid w:val="00085E8B"/>
    <w:rsid w:val="00086339"/>
    <w:rsid w:val="00090E7D"/>
    <w:rsid w:val="000910B9"/>
    <w:rsid w:val="0009149D"/>
    <w:rsid w:val="0009406B"/>
    <w:rsid w:val="00094128"/>
    <w:rsid w:val="0009735B"/>
    <w:rsid w:val="00097600"/>
    <w:rsid w:val="000977F9"/>
    <w:rsid w:val="000A0BD1"/>
    <w:rsid w:val="000A218D"/>
    <w:rsid w:val="000A3598"/>
    <w:rsid w:val="000A7096"/>
    <w:rsid w:val="000B0241"/>
    <w:rsid w:val="000B1210"/>
    <w:rsid w:val="000B3BF0"/>
    <w:rsid w:val="000B4850"/>
    <w:rsid w:val="000B6C4A"/>
    <w:rsid w:val="000C0AA4"/>
    <w:rsid w:val="000C19A0"/>
    <w:rsid w:val="000C1CA8"/>
    <w:rsid w:val="000C3AF5"/>
    <w:rsid w:val="000C40A0"/>
    <w:rsid w:val="000C6FF8"/>
    <w:rsid w:val="000C7E05"/>
    <w:rsid w:val="000D0F7F"/>
    <w:rsid w:val="000D5548"/>
    <w:rsid w:val="000D6FEC"/>
    <w:rsid w:val="000D7810"/>
    <w:rsid w:val="000E030F"/>
    <w:rsid w:val="000E0A7D"/>
    <w:rsid w:val="000E1FA0"/>
    <w:rsid w:val="000E3058"/>
    <w:rsid w:val="000E45F3"/>
    <w:rsid w:val="000E5FCC"/>
    <w:rsid w:val="000F15B3"/>
    <w:rsid w:val="000F19A6"/>
    <w:rsid w:val="000F3A7B"/>
    <w:rsid w:val="000F7C40"/>
    <w:rsid w:val="000F7E8C"/>
    <w:rsid w:val="0010005A"/>
    <w:rsid w:val="00106C87"/>
    <w:rsid w:val="00107915"/>
    <w:rsid w:val="00107B7C"/>
    <w:rsid w:val="001102CD"/>
    <w:rsid w:val="00111B8D"/>
    <w:rsid w:val="001130B3"/>
    <w:rsid w:val="00113E77"/>
    <w:rsid w:val="00117270"/>
    <w:rsid w:val="001205BF"/>
    <w:rsid w:val="0012103F"/>
    <w:rsid w:val="0012166C"/>
    <w:rsid w:val="001217B6"/>
    <w:rsid w:val="001225A2"/>
    <w:rsid w:val="0012271A"/>
    <w:rsid w:val="00122EA7"/>
    <w:rsid w:val="0012311C"/>
    <w:rsid w:val="0012494C"/>
    <w:rsid w:val="00124AFC"/>
    <w:rsid w:val="00125D43"/>
    <w:rsid w:val="00126819"/>
    <w:rsid w:val="00127A25"/>
    <w:rsid w:val="00130137"/>
    <w:rsid w:val="001340B3"/>
    <w:rsid w:val="00135440"/>
    <w:rsid w:val="00137439"/>
    <w:rsid w:val="00137FB1"/>
    <w:rsid w:val="001408C3"/>
    <w:rsid w:val="00141101"/>
    <w:rsid w:val="0014223C"/>
    <w:rsid w:val="001447B3"/>
    <w:rsid w:val="00144FEB"/>
    <w:rsid w:val="00145803"/>
    <w:rsid w:val="00146D49"/>
    <w:rsid w:val="001474FB"/>
    <w:rsid w:val="001476CF"/>
    <w:rsid w:val="001478A2"/>
    <w:rsid w:val="00147B6B"/>
    <w:rsid w:val="001523C4"/>
    <w:rsid w:val="001527AD"/>
    <w:rsid w:val="00152F0A"/>
    <w:rsid w:val="00152F9A"/>
    <w:rsid w:val="00152FD8"/>
    <w:rsid w:val="00153640"/>
    <w:rsid w:val="00153B35"/>
    <w:rsid w:val="00154229"/>
    <w:rsid w:val="00154FCD"/>
    <w:rsid w:val="00155539"/>
    <w:rsid w:val="00157E80"/>
    <w:rsid w:val="0016120F"/>
    <w:rsid w:val="00162BC2"/>
    <w:rsid w:val="001648CA"/>
    <w:rsid w:val="00164EB8"/>
    <w:rsid w:val="0016586F"/>
    <w:rsid w:val="001667AD"/>
    <w:rsid w:val="001701BC"/>
    <w:rsid w:val="00171A37"/>
    <w:rsid w:val="00173A4D"/>
    <w:rsid w:val="00176229"/>
    <w:rsid w:val="001768EF"/>
    <w:rsid w:val="00177E94"/>
    <w:rsid w:val="00180402"/>
    <w:rsid w:val="001832B0"/>
    <w:rsid w:val="00184412"/>
    <w:rsid w:val="0018615B"/>
    <w:rsid w:val="0018636F"/>
    <w:rsid w:val="00186487"/>
    <w:rsid w:val="00186B15"/>
    <w:rsid w:val="00186CDD"/>
    <w:rsid w:val="00187BEB"/>
    <w:rsid w:val="00192815"/>
    <w:rsid w:val="00193118"/>
    <w:rsid w:val="001934B1"/>
    <w:rsid w:val="0019389C"/>
    <w:rsid w:val="00193BF8"/>
    <w:rsid w:val="001968BB"/>
    <w:rsid w:val="0019768A"/>
    <w:rsid w:val="001A0DB4"/>
    <w:rsid w:val="001A0E40"/>
    <w:rsid w:val="001A2DFD"/>
    <w:rsid w:val="001A3FD7"/>
    <w:rsid w:val="001A40FB"/>
    <w:rsid w:val="001A52C5"/>
    <w:rsid w:val="001A5C84"/>
    <w:rsid w:val="001A63F2"/>
    <w:rsid w:val="001A7803"/>
    <w:rsid w:val="001A7823"/>
    <w:rsid w:val="001A793D"/>
    <w:rsid w:val="001B1B60"/>
    <w:rsid w:val="001B2105"/>
    <w:rsid w:val="001B2B83"/>
    <w:rsid w:val="001B347B"/>
    <w:rsid w:val="001B3967"/>
    <w:rsid w:val="001B5A3B"/>
    <w:rsid w:val="001C264D"/>
    <w:rsid w:val="001C29AE"/>
    <w:rsid w:val="001C4C14"/>
    <w:rsid w:val="001C53B7"/>
    <w:rsid w:val="001C6AD9"/>
    <w:rsid w:val="001D35A6"/>
    <w:rsid w:val="001D3805"/>
    <w:rsid w:val="001D3A99"/>
    <w:rsid w:val="001D4995"/>
    <w:rsid w:val="001D5F67"/>
    <w:rsid w:val="001D6512"/>
    <w:rsid w:val="001D7494"/>
    <w:rsid w:val="001E17D4"/>
    <w:rsid w:val="001E27A9"/>
    <w:rsid w:val="001E286C"/>
    <w:rsid w:val="001E3697"/>
    <w:rsid w:val="001E3A9B"/>
    <w:rsid w:val="001E4975"/>
    <w:rsid w:val="001E64C6"/>
    <w:rsid w:val="001E70BE"/>
    <w:rsid w:val="001F054B"/>
    <w:rsid w:val="001F24A9"/>
    <w:rsid w:val="001F288C"/>
    <w:rsid w:val="001F36DC"/>
    <w:rsid w:val="001F48E1"/>
    <w:rsid w:val="001F617C"/>
    <w:rsid w:val="002002E7"/>
    <w:rsid w:val="002026CB"/>
    <w:rsid w:val="002033CF"/>
    <w:rsid w:val="00203C7F"/>
    <w:rsid w:val="00203F03"/>
    <w:rsid w:val="0020549F"/>
    <w:rsid w:val="00205C1C"/>
    <w:rsid w:val="00206176"/>
    <w:rsid w:val="00206CB5"/>
    <w:rsid w:val="002074F2"/>
    <w:rsid w:val="00210A48"/>
    <w:rsid w:val="00211503"/>
    <w:rsid w:val="00211C5A"/>
    <w:rsid w:val="0021330B"/>
    <w:rsid w:val="00213FDC"/>
    <w:rsid w:val="00214053"/>
    <w:rsid w:val="00214978"/>
    <w:rsid w:val="00214F04"/>
    <w:rsid w:val="00216853"/>
    <w:rsid w:val="00222A44"/>
    <w:rsid w:val="0022442E"/>
    <w:rsid w:val="00227864"/>
    <w:rsid w:val="00227CE0"/>
    <w:rsid w:val="00227DB1"/>
    <w:rsid w:val="00231AC7"/>
    <w:rsid w:val="00231ADC"/>
    <w:rsid w:val="00232AC9"/>
    <w:rsid w:val="00234BD5"/>
    <w:rsid w:val="00240036"/>
    <w:rsid w:val="00240194"/>
    <w:rsid w:val="00242B8B"/>
    <w:rsid w:val="0024341A"/>
    <w:rsid w:val="00243E15"/>
    <w:rsid w:val="002449E3"/>
    <w:rsid w:val="00244A4E"/>
    <w:rsid w:val="002450D9"/>
    <w:rsid w:val="002504AC"/>
    <w:rsid w:val="00250E7D"/>
    <w:rsid w:val="002511C8"/>
    <w:rsid w:val="002518B9"/>
    <w:rsid w:val="002569E2"/>
    <w:rsid w:val="002600DB"/>
    <w:rsid w:val="0026052D"/>
    <w:rsid w:val="00260891"/>
    <w:rsid w:val="00261464"/>
    <w:rsid w:val="002641C6"/>
    <w:rsid w:val="00264D2D"/>
    <w:rsid w:val="00265F87"/>
    <w:rsid w:val="0026637F"/>
    <w:rsid w:val="002673CB"/>
    <w:rsid w:val="00273306"/>
    <w:rsid w:val="002741FC"/>
    <w:rsid w:val="00274BD8"/>
    <w:rsid w:val="00275D7C"/>
    <w:rsid w:val="002769D4"/>
    <w:rsid w:val="00277D1F"/>
    <w:rsid w:val="0028070E"/>
    <w:rsid w:val="00281EC7"/>
    <w:rsid w:val="00285ED3"/>
    <w:rsid w:val="002878F8"/>
    <w:rsid w:val="00287975"/>
    <w:rsid w:val="00287D7A"/>
    <w:rsid w:val="0029174A"/>
    <w:rsid w:val="00292EAB"/>
    <w:rsid w:val="00295228"/>
    <w:rsid w:val="002A0591"/>
    <w:rsid w:val="002A1A38"/>
    <w:rsid w:val="002A21D2"/>
    <w:rsid w:val="002A3272"/>
    <w:rsid w:val="002A46FA"/>
    <w:rsid w:val="002A6ADE"/>
    <w:rsid w:val="002A71C6"/>
    <w:rsid w:val="002A7E98"/>
    <w:rsid w:val="002B132B"/>
    <w:rsid w:val="002B3598"/>
    <w:rsid w:val="002B4204"/>
    <w:rsid w:val="002B506B"/>
    <w:rsid w:val="002B5504"/>
    <w:rsid w:val="002B7D5E"/>
    <w:rsid w:val="002C094D"/>
    <w:rsid w:val="002C3974"/>
    <w:rsid w:val="002C4BF7"/>
    <w:rsid w:val="002C4C3E"/>
    <w:rsid w:val="002C5506"/>
    <w:rsid w:val="002C7539"/>
    <w:rsid w:val="002C7A37"/>
    <w:rsid w:val="002D18F9"/>
    <w:rsid w:val="002D1B03"/>
    <w:rsid w:val="002D36D9"/>
    <w:rsid w:val="002D52F5"/>
    <w:rsid w:val="002D5470"/>
    <w:rsid w:val="002D6D71"/>
    <w:rsid w:val="002D7F65"/>
    <w:rsid w:val="002E0003"/>
    <w:rsid w:val="002E2053"/>
    <w:rsid w:val="002E2200"/>
    <w:rsid w:val="002E3385"/>
    <w:rsid w:val="002E3B9F"/>
    <w:rsid w:val="002E4077"/>
    <w:rsid w:val="002E4B67"/>
    <w:rsid w:val="002E5646"/>
    <w:rsid w:val="002E58B0"/>
    <w:rsid w:val="002E5D1A"/>
    <w:rsid w:val="002E7138"/>
    <w:rsid w:val="002E7429"/>
    <w:rsid w:val="002E7B46"/>
    <w:rsid w:val="002F037F"/>
    <w:rsid w:val="002F34A6"/>
    <w:rsid w:val="002F3CC9"/>
    <w:rsid w:val="002F3D71"/>
    <w:rsid w:val="002F4098"/>
    <w:rsid w:val="002F66A0"/>
    <w:rsid w:val="00301975"/>
    <w:rsid w:val="003024CB"/>
    <w:rsid w:val="0030263F"/>
    <w:rsid w:val="00303BB2"/>
    <w:rsid w:val="00303C84"/>
    <w:rsid w:val="003043DA"/>
    <w:rsid w:val="003048D5"/>
    <w:rsid w:val="00310A6A"/>
    <w:rsid w:val="00311BD5"/>
    <w:rsid w:val="00314D2F"/>
    <w:rsid w:val="00315744"/>
    <w:rsid w:val="00322603"/>
    <w:rsid w:val="00323A10"/>
    <w:rsid w:val="003244AF"/>
    <w:rsid w:val="00326A82"/>
    <w:rsid w:val="00326F8E"/>
    <w:rsid w:val="0033133B"/>
    <w:rsid w:val="0033206B"/>
    <w:rsid w:val="00334884"/>
    <w:rsid w:val="003362C2"/>
    <w:rsid w:val="00345FDB"/>
    <w:rsid w:val="00347590"/>
    <w:rsid w:val="00350818"/>
    <w:rsid w:val="00352675"/>
    <w:rsid w:val="003529B1"/>
    <w:rsid w:val="003539CD"/>
    <w:rsid w:val="003554ED"/>
    <w:rsid w:val="00355592"/>
    <w:rsid w:val="003570F8"/>
    <w:rsid w:val="00360C7B"/>
    <w:rsid w:val="00361EE2"/>
    <w:rsid w:val="00364752"/>
    <w:rsid w:val="00366759"/>
    <w:rsid w:val="00366D0B"/>
    <w:rsid w:val="0036736C"/>
    <w:rsid w:val="00367945"/>
    <w:rsid w:val="00367BFF"/>
    <w:rsid w:val="0037049E"/>
    <w:rsid w:val="00370E69"/>
    <w:rsid w:val="003723BE"/>
    <w:rsid w:val="003749AD"/>
    <w:rsid w:val="00380D91"/>
    <w:rsid w:val="00381552"/>
    <w:rsid w:val="0038378F"/>
    <w:rsid w:val="00385029"/>
    <w:rsid w:val="00386082"/>
    <w:rsid w:val="00392145"/>
    <w:rsid w:val="00392685"/>
    <w:rsid w:val="0039273A"/>
    <w:rsid w:val="00393FC3"/>
    <w:rsid w:val="003948C4"/>
    <w:rsid w:val="00395BD8"/>
    <w:rsid w:val="003A063F"/>
    <w:rsid w:val="003A3DBA"/>
    <w:rsid w:val="003A4C7C"/>
    <w:rsid w:val="003A54BC"/>
    <w:rsid w:val="003A5623"/>
    <w:rsid w:val="003A6AE8"/>
    <w:rsid w:val="003A7230"/>
    <w:rsid w:val="003A73A1"/>
    <w:rsid w:val="003B3057"/>
    <w:rsid w:val="003B6043"/>
    <w:rsid w:val="003B6148"/>
    <w:rsid w:val="003B64E8"/>
    <w:rsid w:val="003B6A45"/>
    <w:rsid w:val="003C08D9"/>
    <w:rsid w:val="003C0BFE"/>
    <w:rsid w:val="003C1BC6"/>
    <w:rsid w:val="003C2901"/>
    <w:rsid w:val="003C2AB0"/>
    <w:rsid w:val="003C3F7E"/>
    <w:rsid w:val="003C427E"/>
    <w:rsid w:val="003C4465"/>
    <w:rsid w:val="003C52EC"/>
    <w:rsid w:val="003C64B0"/>
    <w:rsid w:val="003C7A5A"/>
    <w:rsid w:val="003C7FC7"/>
    <w:rsid w:val="003D18BD"/>
    <w:rsid w:val="003D1A6E"/>
    <w:rsid w:val="003D1EAD"/>
    <w:rsid w:val="003D3444"/>
    <w:rsid w:val="003D4AAC"/>
    <w:rsid w:val="003D53A8"/>
    <w:rsid w:val="003E0FEE"/>
    <w:rsid w:val="003E24DB"/>
    <w:rsid w:val="003E26A2"/>
    <w:rsid w:val="003E303C"/>
    <w:rsid w:val="003E33FA"/>
    <w:rsid w:val="003E4E42"/>
    <w:rsid w:val="003E5283"/>
    <w:rsid w:val="003E6A81"/>
    <w:rsid w:val="003F159F"/>
    <w:rsid w:val="003F1D47"/>
    <w:rsid w:val="003F2DCC"/>
    <w:rsid w:val="003F2FE3"/>
    <w:rsid w:val="003F3028"/>
    <w:rsid w:val="003F3A6A"/>
    <w:rsid w:val="003F3AD3"/>
    <w:rsid w:val="003F4C52"/>
    <w:rsid w:val="00400738"/>
    <w:rsid w:val="004009EC"/>
    <w:rsid w:val="004014E3"/>
    <w:rsid w:val="004016F7"/>
    <w:rsid w:val="00402BFF"/>
    <w:rsid w:val="004035ED"/>
    <w:rsid w:val="004038C9"/>
    <w:rsid w:val="00404351"/>
    <w:rsid w:val="00404632"/>
    <w:rsid w:val="004049EB"/>
    <w:rsid w:val="00405325"/>
    <w:rsid w:val="00406E6E"/>
    <w:rsid w:val="004071F8"/>
    <w:rsid w:val="004079CC"/>
    <w:rsid w:val="00407C1E"/>
    <w:rsid w:val="00412164"/>
    <w:rsid w:val="0041272B"/>
    <w:rsid w:val="0041385D"/>
    <w:rsid w:val="004147C2"/>
    <w:rsid w:val="004170BB"/>
    <w:rsid w:val="0041784E"/>
    <w:rsid w:val="004203F2"/>
    <w:rsid w:val="00420AB2"/>
    <w:rsid w:val="00423449"/>
    <w:rsid w:val="004237A0"/>
    <w:rsid w:val="00423E79"/>
    <w:rsid w:val="00424164"/>
    <w:rsid w:val="00427326"/>
    <w:rsid w:val="00427D90"/>
    <w:rsid w:val="0043240D"/>
    <w:rsid w:val="00432A6F"/>
    <w:rsid w:val="00435658"/>
    <w:rsid w:val="00436677"/>
    <w:rsid w:val="004371C6"/>
    <w:rsid w:val="00437AA6"/>
    <w:rsid w:val="0044054D"/>
    <w:rsid w:val="0044179D"/>
    <w:rsid w:val="00442B73"/>
    <w:rsid w:val="004442F2"/>
    <w:rsid w:val="004446E3"/>
    <w:rsid w:val="00445C1F"/>
    <w:rsid w:val="00446182"/>
    <w:rsid w:val="00446A20"/>
    <w:rsid w:val="00446A69"/>
    <w:rsid w:val="00446B38"/>
    <w:rsid w:val="0044705C"/>
    <w:rsid w:val="004478F8"/>
    <w:rsid w:val="00450026"/>
    <w:rsid w:val="0045332B"/>
    <w:rsid w:val="0045422D"/>
    <w:rsid w:val="0045493F"/>
    <w:rsid w:val="00455A19"/>
    <w:rsid w:val="00461D87"/>
    <w:rsid w:val="00462B7A"/>
    <w:rsid w:val="00463713"/>
    <w:rsid w:val="0046433D"/>
    <w:rsid w:val="004649AF"/>
    <w:rsid w:val="00466F8A"/>
    <w:rsid w:val="00467F02"/>
    <w:rsid w:val="004702F5"/>
    <w:rsid w:val="00470A3A"/>
    <w:rsid w:val="00470EEF"/>
    <w:rsid w:val="00472509"/>
    <w:rsid w:val="00472DF2"/>
    <w:rsid w:val="004733CD"/>
    <w:rsid w:val="00473BA9"/>
    <w:rsid w:val="00476E89"/>
    <w:rsid w:val="00477712"/>
    <w:rsid w:val="0047776F"/>
    <w:rsid w:val="00480ACF"/>
    <w:rsid w:val="004817E6"/>
    <w:rsid w:val="00481D48"/>
    <w:rsid w:val="00481FE3"/>
    <w:rsid w:val="004824F0"/>
    <w:rsid w:val="00482904"/>
    <w:rsid w:val="00483E5A"/>
    <w:rsid w:val="0048436B"/>
    <w:rsid w:val="004878EF"/>
    <w:rsid w:val="004904EF"/>
    <w:rsid w:val="00491ABC"/>
    <w:rsid w:val="00491E86"/>
    <w:rsid w:val="00494DFE"/>
    <w:rsid w:val="00496042"/>
    <w:rsid w:val="00496318"/>
    <w:rsid w:val="004976B2"/>
    <w:rsid w:val="00497E33"/>
    <w:rsid w:val="00497FEF"/>
    <w:rsid w:val="004A1F11"/>
    <w:rsid w:val="004A24C0"/>
    <w:rsid w:val="004A3A33"/>
    <w:rsid w:val="004A4453"/>
    <w:rsid w:val="004A4EBB"/>
    <w:rsid w:val="004A73EB"/>
    <w:rsid w:val="004B1139"/>
    <w:rsid w:val="004B346E"/>
    <w:rsid w:val="004B3B92"/>
    <w:rsid w:val="004B5624"/>
    <w:rsid w:val="004C0101"/>
    <w:rsid w:val="004C0ADC"/>
    <w:rsid w:val="004C2269"/>
    <w:rsid w:val="004C38F4"/>
    <w:rsid w:val="004C3A4C"/>
    <w:rsid w:val="004C419A"/>
    <w:rsid w:val="004C4F3A"/>
    <w:rsid w:val="004C5960"/>
    <w:rsid w:val="004D0CB1"/>
    <w:rsid w:val="004D252D"/>
    <w:rsid w:val="004D2E69"/>
    <w:rsid w:val="004D3851"/>
    <w:rsid w:val="004E36FF"/>
    <w:rsid w:val="004E3755"/>
    <w:rsid w:val="004E4E39"/>
    <w:rsid w:val="004E5C56"/>
    <w:rsid w:val="004E6223"/>
    <w:rsid w:val="004F0178"/>
    <w:rsid w:val="004F01A0"/>
    <w:rsid w:val="004F087D"/>
    <w:rsid w:val="004F1821"/>
    <w:rsid w:val="004F200A"/>
    <w:rsid w:val="004F334A"/>
    <w:rsid w:val="004F46D2"/>
    <w:rsid w:val="004F6A35"/>
    <w:rsid w:val="00500353"/>
    <w:rsid w:val="005012EC"/>
    <w:rsid w:val="00501FDE"/>
    <w:rsid w:val="00503B7D"/>
    <w:rsid w:val="00503F27"/>
    <w:rsid w:val="00505077"/>
    <w:rsid w:val="005077C6"/>
    <w:rsid w:val="005112FD"/>
    <w:rsid w:val="00511E8A"/>
    <w:rsid w:val="00511FEA"/>
    <w:rsid w:val="00514121"/>
    <w:rsid w:val="00515C94"/>
    <w:rsid w:val="00522829"/>
    <w:rsid w:val="00524DE8"/>
    <w:rsid w:val="005253FA"/>
    <w:rsid w:val="00525C83"/>
    <w:rsid w:val="00526130"/>
    <w:rsid w:val="0052735A"/>
    <w:rsid w:val="0053021F"/>
    <w:rsid w:val="00532EC8"/>
    <w:rsid w:val="00533FF5"/>
    <w:rsid w:val="005345FC"/>
    <w:rsid w:val="005352FA"/>
    <w:rsid w:val="0053539E"/>
    <w:rsid w:val="00535A27"/>
    <w:rsid w:val="00536842"/>
    <w:rsid w:val="00541568"/>
    <w:rsid w:val="005419F0"/>
    <w:rsid w:val="00542407"/>
    <w:rsid w:val="00542E0E"/>
    <w:rsid w:val="005438B3"/>
    <w:rsid w:val="00544F8F"/>
    <w:rsid w:val="00547801"/>
    <w:rsid w:val="00552D3D"/>
    <w:rsid w:val="00554EB9"/>
    <w:rsid w:val="005555DC"/>
    <w:rsid w:val="00555A35"/>
    <w:rsid w:val="005567A0"/>
    <w:rsid w:val="005570D6"/>
    <w:rsid w:val="00557908"/>
    <w:rsid w:val="0056117C"/>
    <w:rsid w:val="00563749"/>
    <w:rsid w:val="00570566"/>
    <w:rsid w:val="00570E2B"/>
    <w:rsid w:val="00570EC6"/>
    <w:rsid w:val="005713B0"/>
    <w:rsid w:val="00571515"/>
    <w:rsid w:val="0057311F"/>
    <w:rsid w:val="00577699"/>
    <w:rsid w:val="00577DD8"/>
    <w:rsid w:val="00580345"/>
    <w:rsid w:val="005808A3"/>
    <w:rsid w:val="005815D3"/>
    <w:rsid w:val="00583B56"/>
    <w:rsid w:val="005859BC"/>
    <w:rsid w:val="005868BC"/>
    <w:rsid w:val="00586C1A"/>
    <w:rsid w:val="005872AF"/>
    <w:rsid w:val="0059060C"/>
    <w:rsid w:val="0059552A"/>
    <w:rsid w:val="005966FD"/>
    <w:rsid w:val="005A28F8"/>
    <w:rsid w:val="005A6AB9"/>
    <w:rsid w:val="005A6FD4"/>
    <w:rsid w:val="005A7F81"/>
    <w:rsid w:val="005B1017"/>
    <w:rsid w:val="005B19D0"/>
    <w:rsid w:val="005B3323"/>
    <w:rsid w:val="005B48FE"/>
    <w:rsid w:val="005B4FE7"/>
    <w:rsid w:val="005B65FB"/>
    <w:rsid w:val="005B6AE2"/>
    <w:rsid w:val="005C38C2"/>
    <w:rsid w:val="005C4FE3"/>
    <w:rsid w:val="005C70BD"/>
    <w:rsid w:val="005C76E4"/>
    <w:rsid w:val="005D1771"/>
    <w:rsid w:val="005D1DE2"/>
    <w:rsid w:val="005D59E0"/>
    <w:rsid w:val="005D76F4"/>
    <w:rsid w:val="005E1274"/>
    <w:rsid w:val="005E1C14"/>
    <w:rsid w:val="005E2552"/>
    <w:rsid w:val="005E3285"/>
    <w:rsid w:val="005E3482"/>
    <w:rsid w:val="005F131E"/>
    <w:rsid w:val="005F1FC6"/>
    <w:rsid w:val="005F2759"/>
    <w:rsid w:val="005F2D6E"/>
    <w:rsid w:val="005F3323"/>
    <w:rsid w:val="005F3338"/>
    <w:rsid w:val="005F3C14"/>
    <w:rsid w:val="005F6DB5"/>
    <w:rsid w:val="00602901"/>
    <w:rsid w:val="00604CDA"/>
    <w:rsid w:val="006119E3"/>
    <w:rsid w:val="00611F47"/>
    <w:rsid w:val="006127A0"/>
    <w:rsid w:val="00612B94"/>
    <w:rsid w:val="00613632"/>
    <w:rsid w:val="00615194"/>
    <w:rsid w:val="00615979"/>
    <w:rsid w:val="00617739"/>
    <w:rsid w:val="00617864"/>
    <w:rsid w:val="00623227"/>
    <w:rsid w:val="006263FA"/>
    <w:rsid w:val="00632E79"/>
    <w:rsid w:val="00635994"/>
    <w:rsid w:val="00635AF0"/>
    <w:rsid w:val="00637A2B"/>
    <w:rsid w:val="00641B01"/>
    <w:rsid w:val="006423C8"/>
    <w:rsid w:val="00645688"/>
    <w:rsid w:val="00646EDD"/>
    <w:rsid w:val="00646F85"/>
    <w:rsid w:val="00652037"/>
    <w:rsid w:val="0065626D"/>
    <w:rsid w:val="00657301"/>
    <w:rsid w:val="00660F6E"/>
    <w:rsid w:val="0066242B"/>
    <w:rsid w:val="00662C2F"/>
    <w:rsid w:val="006635D7"/>
    <w:rsid w:val="00663DE6"/>
    <w:rsid w:val="006641F8"/>
    <w:rsid w:val="00664A95"/>
    <w:rsid w:val="0066508F"/>
    <w:rsid w:val="00665855"/>
    <w:rsid w:val="00665E5F"/>
    <w:rsid w:val="006673F1"/>
    <w:rsid w:val="00667695"/>
    <w:rsid w:val="00671994"/>
    <w:rsid w:val="0067263F"/>
    <w:rsid w:val="00672B24"/>
    <w:rsid w:val="00674754"/>
    <w:rsid w:val="00676BF6"/>
    <w:rsid w:val="00676DC5"/>
    <w:rsid w:val="00680623"/>
    <w:rsid w:val="00681F85"/>
    <w:rsid w:val="00683272"/>
    <w:rsid w:val="006833CA"/>
    <w:rsid w:val="00687642"/>
    <w:rsid w:val="00687B0D"/>
    <w:rsid w:val="00690C38"/>
    <w:rsid w:val="00690E53"/>
    <w:rsid w:val="006914DB"/>
    <w:rsid w:val="006925BC"/>
    <w:rsid w:val="0069265F"/>
    <w:rsid w:val="00694C10"/>
    <w:rsid w:val="0069548A"/>
    <w:rsid w:val="00696131"/>
    <w:rsid w:val="006A0214"/>
    <w:rsid w:val="006A278B"/>
    <w:rsid w:val="006A3A08"/>
    <w:rsid w:val="006A416D"/>
    <w:rsid w:val="006A47AC"/>
    <w:rsid w:val="006A4E1A"/>
    <w:rsid w:val="006A6530"/>
    <w:rsid w:val="006A7077"/>
    <w:rsid w:val="006B0928"/>
    <w:rsid w:val="006B108B"/>
    <w:rsid w:val="006B174E"/>
    <w:rsid w:val="006B29D1"/>
    <w:rsid w:val="006B42A6"/>
    <w:rsid w:val="006B4F9D"/>
    <w:rsid w:val="006B58CE"/>
    <w:rsid w:val="006B5C9A"/>
    <w:rsid w:val="006B5E06"/>
    <w:rsid w:val="006C09B7"/>
    <w:rsid w:val="006C11B1"/>
    <w:rsid w:val="006C32E4"/>
    <w:rsid w:val="006C3692"/>
    <w:rsid w:val="006C513D"/>
    <w:rsid w:val="006D01E2"/>
    <w:rsid w:val="006D2416"/>
    <w:rsid w:val="006D2ABE"/>
    <w:rsid w:val="006D2CD0"/>
    <w:rsid w:val="006D31E1"/>
    <w:rsid w:val="006D374D"/>
    <w:rsid w:val="006D4EDE"/>
    <w:rsid w:val="006D529B"/>
    <w:rsid w:val="006D6599"/>
    <w:rsid w:val="006D7CF3"/>
    <w:rsid w:val="006E0BEF"/>
    <w:rsid w:val="006E0C30"/>
    <w:rsid w:val="006E2445"/>
    <w:rsid w:val="006E2A1B"/>
    <w:rsid w:val="006F18E0"/>
    <w:rsid w:val="006F32EF"/>
    <w:rsid w:val="006F47EB"/>
    <w:rsid w:val="006F5435"/>
    <w:rsid w:val="006F5AC8"/>
    <w:rsid w:val="006F6C6F"/>
    <w:rsid w:val="007028F7"/>
    <w:rsid w:val="00702A5E"/>
    <w:rsid w:val="0070377C"/>
    <w:rsid w:val="00703EFC"/>
    <w:rsid w:val="00704A64"/>
    <w:rsid w:val="00705D3C"/>
    <w:rsid w:val="0070626D"/>
    <w:rsid w:val="00706ECD"/>
    <w:rsid w:val="007100F7"/>
    <w:rsid w:val="00710FDB"/>
    <w:rsid w:val="00711A7D"/>
    <w:rsid w:val="00714772"/>
    <w:rsid w:val="00714CAA"/>
    <w:rsid w:val="00715136"/>
    <w:rsid w:val="007162FA"/>
    <w:rsid w:val="00717F98"/>
    <w:rsid w:val="00720ECA"/>
    <w:rsid w:val="0072104C"/>
    <w:rsid w:val="007239DC"/>
    <w:rsid w:val="00724545"/>
    <w:rsid w:val="00725982"/>
    <w:rsid w:val="007268EA"/>
    <w:rsid w:val="00727745"/>
    <w:rsid w:val="007314AC"/>
    <w:rsid w:val="00731982"/>
    <w:rsid w:val="007327A6"/>
    <w:rsid w:val="00732BA7"/>
    <w:rsid w:val="00735C17"/>
    <w:rsid w:val="007365E2"/>
    <w:rsid w:val="00736796"/>
    <w:rsid w:val="00736E37"/>
    <w:rsid w:val="00737144"/>
    <w:rsid w:val="0074023F"/>
    <w:rsid w:val="0074188F"/>
    <w:rsid w:val="00741F54"/>
    <w:rsid w:val="007425E8"/>
    <w:rsid w:val="00746813"/>
    <w:rsid w:val="00747236"/>
    <w:rsid w:val="00747D85"/>
    <w:rsid w:val="007520A8"/>
    <w:rsid w:val="007528CF"/>
    <w:rsid w:val="0075527D"/>
    <w:rsid w:val="0075600C"/>
    <w:rsid w:val="00756588"/>
    <w:rsid w:val="00756B14"/>
    <w:rsid w:val="00757C3F"/>
    <w:rsid w:val="007606A4"/>
    <w:rsid w:val="0076225E"/>
    <w:rsid w:val="0076491A"/>
    <w:rsid w:val="007652F5"/>
    <w:rsid w:val="00765B4E"/>
    <w:rsid w:val="007677A2"/>
    <w:rsid w:val="007713CE"/>
    <w:rsid w:val="007727C0"/>
    <w:rsid w:val="00773938"/>
    <w:rsid w:val="007744C4"/>
    <w:rsid w:val="00774E82"/>
    <w:rsid w:val="007762FF"/>
    <w:rsid w:val="0077699E"/>
    <w:rsid w:val="0077722E"/>
    <w:rsid w:val="00777E7C"/>
    <w:rsid w:val="00780A77"/>
    <w:rsid w:val="00780C48"/>
    <w:rsid w:val="0078210B"/>
    <w:rsid w:val="00784803"/>
    <w:rsid w:val="00784BED"/>
    <w:rsid w:val="00785DBE"/>
    <w:rsid w:val="00785EDF"/>
    <w:rsid w:val="00787D16"/>
    <w:rsid w:val="0079190D"/>
    <w:rsid w:val="00791EBE"/>
    <w:rsid w:val="00794C25"/>
    <w:rsid w:val="00794CC7"/>
    <w:rsid w:val="00794E0B"/>
    <w:rsid w:val="00797046"/>
    <w:rsid w:val="00797DEF"/>
    <w:rsid w:val="007A38E8"/>
    <w:rsid w:val="007A3BCF"/>
    <w:rsid w:val="007A3E6B"/>
    <w:rsid w:val="007A4C07"/>
    <w:rsid w:val="007A6F52"/>
    <w:rsid w:val="007A7224"/>
    <w:rsid w:val="007A7D4F"/>
    <w:rsid w:val="007B1691"/>
    <w:rsid w:val="007B4D3B"/>
    <w:rsid w:val="007B5277"/>
    <w:rsid w:val="007B6049"/>
    <w:rsid w:val="007B6281"/>
    <w:rsid w:val="007B680F"/>
    <w:rsid w:val="007C010E"/>
    <w:rsid w:val="007C048D"/>
    <w:rsid w:val="007C1A1B"/>
    <w:rsid w:val="007C308C"/>
    <w:rsid w:val="007C38B1"/>
    <w:rsid w:val="007C50CA"/>
    <w:rsid w:val="007C5452"/>
    <w:rsid w:val="007C560F"/>
    <w:rsid w:val="007C6196"/>
    <w:rsid w:val="007C63E4"/>
    <w:rsid w:val="007D09F4"/>
    <w:rsid w:val="007D145E"/>
    <w:rsid w:val="007D283D"/>
    <w:rsid w:val="007D2AF6"/>
    <w:rsid w:val="007D2BD1"/>
    <w:rsid w:val="007D2CFE"/>
    <w:rsid w:val="007D2E24"/>
    <w:rsid w:val="007D3F89"/>
    <w:rsid w:val="007D4C00"/>
    <w:rsid w:val="007D5CCA"/>
    <w:rsid w:val="007D7682"/>
    <w:rsid w:val="007D76C5"/>
    <w:rsid w:val="007D7F91"/>
    <w:rsid w:val="007E3922"/>
    <w:rsid w:val="007E4B45"/>
    <w:rsid w:val="007E51A8"/>
    <w:rsid w:val="007E55FA"/>
    <w:rsid w:val="007E56BE"/>
    <w:rsid w:val="007F0277"/>
    <w:rsid w:val="007F0BB0"/>
    <w:rsid w:val="007F0C83"/>
    <w:rsid w:val="007F14AE"/>
    <w:rsid w:val="007F2FB7"/>
    <w:rsid w:val="007F3D01"/>
    <w:rsid w:val="007F4235"/>
    <w:rsid w:val="007F482C"/>
    <w:rsid w:val="007F524F"/>
    <w:rsid w:val="007F5496"/>
    <w:rsid w:val="007F56D6"/>
    <w:rsid w:val="007F7A01"/>
    <w:rsid w:val="007F7BAC"/>
    <w:rsid w:val="0080081E"/>
    <w:rsid w:val="0080226B"/>
    <w:rsid w:val="00804EAE"/>
    <w:rsid w:val="00807350"/>
    <w:rsid w:val="008100E8"/>
    <w:rsid w:val="00810D8A"/>
    <w:rsid w:val="0081173D"/>
    <w:rsid w:val="008117DE"/>
    <w:rsid w:val="00811C8C"/>
    <w:rsid w:val="00814F6D"/>
    <w:rsid w:val="00815643"/>
    <w:rsid w:val="00815748"/>
    <w:rsid w:val="00820543"/>
    <w:rsid w:val="00824060"/>
    <w:rsid w:val="008245E8"/>
    <w:rsid w:val="008246F5"/>
    <w:rsid w:val="00824CA6"/>
    <w:rsid w:val="00825E71"/>
    <w:rsid w:val="00826644"/>
    <w:rsid w:val="00827EB5"/>
    <w:rsid w:val="008300B2"/>
    <w:rsid w:val="00831C2C"/>
    <w:rsid w:val="00832589"/>
    <w:rsid w:val="0083434F"/>
    <w:rsid w:val="00841883"/>
    <w:rsid w:val="0084202B"/>
    <w:rsid w:val="008470E2"/>
    <w:rsid w:val="00847BD4"/>
    <w:rsid w:val="00851D12"/>
    <w:rsid w:val="00853FAA"/>
    <w:rsid w:val="008561D7"/>
    <w:rsid w:val="00857C0B"/>
    <w:rsid w:val="00860CFB"/>
    <w:rsid w:val="00862C6A"/>
    <w:rsid w:val="00863C41"/>
    <w:rsid w:val="00865A7E"/>
    <w:rsid w:val="00865C25"/>
    <w:rsid w:val="00870780"/>
    <w:rsid w:val="0087179C"/>
    <w:rsid w:val="00872740"/>
    <w:rsid w:val="008735DD"/>
    <w:rsid w:val="00874545"/>
    <w:rsid w:val="0087491E"/>
    <w:rsid w:val="008766A8"/>
    <w:rsid w:val="0087765A"/>
    <w:rsid w:val="00877BDC"/>
    <w:rsid w:val="00877F92"/>
    <w:rsid w:val="00887DEE"/>
    <w:rsid w:val="00890D90"/>
    <w:rsid w:val="00890EA3"/>
    <w:rsid w:val="00891B33"/>
    <w:rsid w:val="008934AB"/>
    <w:rsid w:val="008947CE"/>
    <w:rsid w:val="00894B6D"/>
    <w:rsid w:val="008957A1"/>
    <w:rsid w:val="00896EA0"/>
    <w:rsid w:val="008976E4"/>
    <w:rsid w:val="008A05E1"/>
    <w:rsid w:val="008A1D49"/>
    <w:rsid w:val="008A3346"/>
    <w:rsid w:val="008A4D14"/>
    <w:rsid w:val="008A7B6F"/>
    <w:rsid w:val="008B2BA2"/>
    <w:rsid w:val="008B701C"/>
    <w:rsid w:val="008B799E"/>
    <w:rsid w:val="008B7C1C"/>
    <w:rsid w:val="008B7F01"/>
    <w:rsid w:val="008C079F"/>
    <w:rsid w:val="008C3DFA"/>
    <w:rsid w:val="008C5AE9"/>
    <w:rsid w:val="008C6F5B"/>
    <w:rsid w:val="008D01B8"/>
    <w:rsid w:val="008D0438"/>
    <w:rsid w:val="008D0C6D"/>
    <w:rsid w:val="008D0F68"/>
    <w:rsid w:val="008D13D9"/>
    <w:rsid w:val="008D2833"/>
    <w:rsid w:val="008D3075"/>
    <w:rsid w:val="008D4561"/>
    <w:rsid w:val="008D4685"/>
    <w:rsid w:val="008E00A2"/>
    <w:rsid w:val="008E1C7E"/>
    <w:rsid w:val="008E1D18"/>
    <w:rsid w:val="008E2539"/>
    <w:rsid w:val="008E30F7"/>
    <w:rsid w:val="008E3CE1"/>
    <w:rsid w:val="008E610C"/>
    <w:rsid w:val="008E62F7"/>
    <w:rsid w:val="008E72F8"/>
    <w:rsid w:val="008E762E"/>
    <w:rsid w:val="008F2D87"/>
    <w:rsid w:val="008F43B1"/>
    <w:rsid w:val="00900865"/>
    <w:rsid w:val="00900E78"/>
    <w:rsid w:val="00901867"/>
    <w:rsid w:val="00903DD0"/>
    <w:rsid w:val="009061E1"/>
    <w:rsid w:val="00906EFD"/>
    <w:rsid w:val="009075CC"/>
    <w:rsid w:val="00911118"/>
    <w:rsid w:val="00911A88"/>
    <w:rsid w:val="009123B8"/>
    <w:rsid w:val="00913932"/>
    <w:rsid w:val="00913CF2"/>
    <w:rsid w:val="00914563"/>
    <w:rsid w:val="009155C1"/>
    <w:rsid w:val="00917A7D"/>
    <w:rsid w:val="009227B5"/>
    <w:rsid w:val="00922CF9"/>
    <w:rsid w:val="00925CAB"/>
    <w:rsid w:val="00927C9B"/>
    <w:rsid w:val="00930C37"/>
    <w:rsid w:val="00931D87"/>
    <w:rsid w:val="0093246D"/>
    <w:rsid w:val="00933660"/>
    <w:rsid w:val="00934A7B"/>
    <w:rsid w:val="00934AF6"/>
    <w:rsid w:val="00936047"/>
    <w:rsid w:val="00937971"/>
    <w:rsid w:val="00940714"/>
    <w:rsid w:val="00940EA3"/>
    <w:rsid w:val="0094401B"/>
    <w:rsid w:val="00945073"/>
    <w:rsid w:val="0094581C"/>
    <w:rsid w:val="00946753"/>
    <w:rsid w:val="00950BC0"/>
    <w:rsid w:val="009532A7"/>
    <w:rsid w:val="0095441B"/>
    <w:rsid w:val="009546E6"/>
    <w:rsid w:val="009556F2"/>
    <w:rsid w:val="009568FF"/>
    <w:rsid w:val="00957CCF"/>
    <w:rsid w:val="00960818"/>
    <w:rsid w:val="009610B2"/>
    <w:rsid w:val="00962167"/>
    <w:rsid w:val="0096587D"/>
    <w:rsid w:val="009659D0"/>
    <w:rsid w:val="00965A05"/>
    <w:rsid w:val="00967BEC"/>
    <w:rsid w:val="0097044E"/>
    <w:rsid w:val="00971011"/>
    <w:rsid w:val="009713EF"/>
    <w:rsid w:val="00973B6A"/>
    <w:rsid w:val="00973BC9"/>
    <w:rsid w:val="00976435"/>
    <w:rsid w:val="00976D78"/>
    <w:rsid w:val="00980EE3"/>
    <w:rsid w:val="00980F02"/>
    <w:rsid w:val="009816A5"/>
    <w:rsid w:val="0098281B"/>
    <w:rsid w:val="009852C9"/>
    <w:rsid w:val="00985E87"/>
    <w:rsid w:val="00990338"/>
    <w:rsid w:val="00992949"/>
    <w:rsid w:val="009947EB"/>
    <w:rsid w:val="00996F06"/>
    <w:rsid w:val="009979FB"/>
    <w:rsid w:val="009A0970"/>
    <w:rsid w:val="009A4292"/>
    <w:rsid w:val="009A49A7"/>
    <w:rsid w:val="009A64C0"/>
    <w:rsid w:val="009A7041"/>
    <w:rsid w:val="009B17FC"/>
    <w:rsid w:val="009B1A08"/>
    <w:rsid w:val="009B20EA"/>
    <w:rsid w:val="009B212C"/>
    <w:rsid w:val="009B278D"/>
    <w:rsid w:val="009B58CC"/>
    <w:rsid w:val="009B6555"/>
    <w:rsid w:val="009C21B0"/>
    <w:rsid w:val="009C3092"/>
    <w:rsid w:val="009C3F73"/>
    <w:rsid w:val="009C7EDA"/>
    <w:rsid w:val="009C7F66"/>
    <w:rsid w:val="009D15E7"/>
    <w:rsid w:val="009D15F0"/>
    <w:rsid w:val="009D2429"/>
    <w:rsid w:val="009D2AD4"/>
    <w:rsid w:val="009D2E26"/>
    <w:rsid w:val="009D335D"/>
    <w:rsid w:val="009D3F06"/>
    <w:rsid w:val="009D439F"/>
    <w:rsid w:val="009D577B"/>
    <w:rsid w:val="009D5B40"/>
    <w:rsid w:val="009D69D0"/>
    <w:rsid w:val="009D6CF3"/>
    <w:rsid w:val="009E16B1"/>
    <w:rsid w:val="009E1A32"/>
    <w:rsid w:val="009E35F5"/>
    <w:rsid w:val="009E3EDB"/>
    <w:rsid w:val="009E4019"/>
    <w:rsid w:val="009E56BD"/>
    <w:rsid w:val="009E58DE"/>
    <w:rsid w:val="009E59B5"/>
    <w:rsid w:val="009F003A"/>
    <w:rsid w:val="009F17CF"/>
    <w:rsid w:val="009F2F89"/>
    <w:rsid w:val="009F3F30"/>
    <w:rsid w:val="009F4056"/>
    <w:rsid w:val="009F452E"/>
    <w:rsid w:val="009F4CEB"/>
    <w:rsid w:val="009F4D1E"/>
    <w:rsid w:val="009F4DCD"/>
    <w:rsid w:val="009F668A"/>
    <w:rsid w:val="009F6AD3"/>
    <w:rsid w:val="00A01842"/>
    <w:rsid w:val="00A02B3D"/>
    <w:rsid w:val="00A02F96"/>
    <w:rsid w:val="00A04449"/>
    <w:rsid w:val="00A0519C"/>
    <w:rsid w:val="00A05A88"/>
    <w:rsid w:val="00A06A8C"/>
    <w:rsid w:val="00A07979"/>
    <w:rsid w:val="00A07FE5"/>
    <w:rsid w:val="00A129FF"/>
    <w:rsid w:val="00A14126"/>
    <w:rsid w:val="00A16C3D"/>
    <w:rsid w:val="00A173C8"/>
    <w:rsid w:val="00A200FD"/>
    <w:rsid w:val="00A21B0F"/>
    <w:rsid w:val="00A23E3D"/>
    <w:rsid w:val="00A240DF"/>
    <w:rsid w:val="00A2428C"/>
    <w:rsid w:val="00A27753"/>
    <w:rsid w:val="00A33B1E"/>
    <w:rsid w:val="00A343D0"/>
    <w:rsid w:val="00A37DA0"/>
    <w:rsid w:val="00A37F51"/>
    <w:rsid w:val="00A4169C"/>
    <w:rsid w:val="00A41A98"/>
    <w:rsid w:val="00A4212F"/>
    <w:rsid w:val="00A427DB"/>
    <w:rsid w:val="00A45210"/>
    <w:rsid w:val="00A45C04"/>
    <w:rsid w:val="00A46058"/>
    <w:rsid w:val="00A46338"/>
    <w:rsid w:val="00A50C45"/>
    <w:rsid w:val="00A51322"/>
    <w:rsid w:val="00A56631"/>
    <w:rsid w:val="00A61120"/>
    <w:rsid w:val="00A6302B"/>
    <w:rsid w:val="00A631A2"/>
    <w:rsid w:val="00A63B51"/>
    <w:rsid w:val="00A65C85"/>
    <w:rsid w:val="00A66833"/>
    <w:rsid w:val="00A66A41"/>
    <w:rsid w:val="00A67E53"/>
    <w:rsid w:val="00A72E24"/>
    <w:rsid w:val="00A72E4B"/>
    <w:rsid w:val="00A73030"/>
    <w:rsid w:val="00A745E2"/>
    <w:rsid w:val="00A75AAB"/>
    <w:rsid w:val="00A80288"/>
    <w:rsid w:val="00A81939"/>
    <w:rsid w:val="00A81F62"/>
    <w:rsid w:val="00A81FC2"/>
    <w:rsid w:val="00A82382"/>
    <w:rsid w:val="00A82BB2"/>
    <w:rsid w:val="00A82FA1"/>
    <w:rsid w:val="00A8333F"/>
    <w:rsid w:val="00A83452"/>
    <w:rsid w:val="00A83CF4"/>
    <w:rsid w:val="00A87064"/>
    <w:rsid w:val="00A87791"/>
    <w:rsid w:val="00A91236"/>
    <w:rsid w:val="00A9247E"/>
    <w:rsid w:val="00A9253C"/>
    <w:rsid w:val="00A92D52"/>
    <w:rsid w:val="00A958C3"/>
    <w:rsid w:val="00A96704"/>
    <w:rsid w:val="00AA0885"/>
    <w:rsid w:val="00AA0F56"/>
    <w:rsid w:val="00AA13C3"/>
    <w:rsid w:val="00AA1E02"/>
    <w:rsid w:val="00AA26BA"/>
    <w:rsid w:val="00AA52E7"/>
    <w:rsid w:val="00AA53F2"/>
    <w:rsid w:val="00AA59CD"/>
    <w:rsid w:val="00AA6E0E"/>
    <w:rsid w:val="00AB01AE"/>
    <w:rsid w:val="00AB09D1"/>
    <w:rsid w:val="00AB1E41"/>
    <w:rsid w:val="00AB1F2F"/>
    <w:rsid w:val="00AB2B7B"/>
    <w:rsid w:val="00AB4194"/>
    <w:rsid w:val="00AB4526"/>
    <w:rsid w:val="00AB4D2F"/>
    <w:rsid w:val="00AB557F"/>
    <w:rsid w:val="00AB6E20"/>
    <w:rsid w:val="00AB73FE"/>
    <w:rsid w:val="00AC134D"/>
    <w:rsid w:val="00AC1B6B"/>
    <w:rsid w:val="00AC22DF"/>
    <w:rsid w:val="00AC4B30"/>
    <w:rsid w:val="00AC4CC9"/>
    <w:rsid w:val="00AC510B"/>
    <w:rsid w:val="00AC5D7F"/>
    <w:rsid w:val="00AC7F1C"/>
    <w:rsid w:val="00AD0484"/>
    <w:rsid w:val="00AD1803"/>
    <w:rsid w:val="00AD21FC"/>
    <w:rsid w:val="00AD283A"/>
    <w:rsid w:val="00AD5088"/>
    <w:rsid w:val="00AD6804"/>
    <w:rsid w:val="00AD69B6"/>
    <w:rsid w:val="00AE14C9"/>
    <w:rsid w:val="00AE2606"/>
    <w:rsid w:val="00AE7E58"/>
    <w:rsid w:val="00AF059B"/>
    <w:rsid w:val="00AF0C42"/>
    <w:rsid w:val="00AF185D"/>
    <w:rsid w:val="00AF1A5A"/>
    <w:rsid w:val="00AF1D21"/>
    <w:rsid w:val="00AF4C42"/>
    <w:rsid w:val="00AF4EE7"/>
    <w:rsid w:val="00AF54F6"/>
    <w:rsid w:val="00AF639F"/>
    <w:rsid w:val="00B00616"/>
    <w:rsid w:val="00B02737"/>
    <w:rsid w:val="00B0422B"/>
    <w:rsid w:val="00B04758"/>
    <w:rsid w:val="00B05CF2"/>
    <w:rsid w:val="00B103F5"/>
    <w:rsid w:val="00B10B4F"/>
    <w:rsid w:val="00B118FB"/>
    <w:rsid w:val="00B11DD4"/>
    <w:rsid w:val="00B13E51"/>
    <w:rsid w:val="00B151F4"/>
    <w:rsid w:val="00B155AF"/>
    <w:rsid w:val="00B15EDA"/>
    <w:rsid w:val="00B15EF9"/>
    <w:rsid w:val="00B15F8B"/>
    <w:rsid w:val="00B161D3"/>
    <w:rsid w:val="00B17C30"/>
    <w:rsid w:val="00B20076"/>
    <w:rsid w:val="00B2214C"/>
    <w:rsid w:val="00B24FF2"/>
    <w:rsid w:val="00B2591D"/>
    <w:rsid w:val="00B25C72"/>
    <w:rsid w:val="00B2626E"/>
    <w:rsid w:val="00B30B27"/>
    <w:rsid w:val="00B32DEE"/>
    <w:rsid w:val="00B3386A"/>
    <w:rsid w:val="00B34345"/>
    <w:rsid w:val="00B364C4"/>
    <w:rsid w:val="00B3690D"/>
    <w:rsid w:val="00B416F4"/>
    <w:rsid w:val="00B4182A"/>
    <w:rsid w:val="00B41D5C"/>
    <w:rsid w:val="00B42EFA"/>
    <w:rsid w:val="00B42F07"/>
    <w:rsid w:val="00B44244"/>
    <w:rsid w:val="00B45028"/>
    <w:rsid w:val="00B4521F"/>
    <w:rsid w:val="00B45361"/>
    <w:rsid w:val="00B45650"/>
    <w:rsid w:val="00B51AF9"/>
    <w:rsid w:val="00B54671"/>
    <w:rsid w:val="00B553E6"/>
    <w:rsid w:val="00B5568D"/>
    <w:rsid w:val="00B60F82"/>
    <w:rsid w:val="00B61EF8"/>
    <w:rsid w:val="00B64128"/>
    <w:rsid w:val="00B65890"/>
    <w:rsid w:val="00B677C1"/>
    <w:rsid w:val="00B67B3F"/>
    <w:rsid w:val="00B70D2C"/>
    <w:rsid w:val="00B74085"/>
    <w:rsid w:val="00B74369"/>
    <w:rsid w:val="00B7617F"/>
    <w:rsid w:val="00B761C0"/>
    <w:rsid w:val="00B777AA"/>
    <w:rsid w:val="00B86C36"/>
    <w:rsid w:val="00B904F7"/>
    <w:rsid w:val="00B928FF"/>
    <w:rsid w:val="00B92ECD"/>
    <w:rsid w:val="00B937DF"/>
    <w:rsid w:val="00B94A8C"/>
    <w:rsid w:val="00B9711B"/>
    <w:rsid w:val="00BA0D2B"/>
    <w:rsid w:val="00BA3F24"/>
    <w:rsid w:val="00BA4703"/>
    <w:rsid w:val="00BA521C"/>
    <w:rsid w:val="00BA5ECF"/>
    <w:rsid w:val="00BA5F33"/>
    <w:rsid w:val="00BB0389"/>
    <w:rsid w:val="00BB1B0F"/>
    <w:rsid w:val="00BB27A5"/>
    <w:rsid w:val="00BB513E"/>
    <w:rsid w:val="00BB54A8"/>
    <w:rsid w:val="00BB591A"/>
    <w:rsid w:val="00BB6330"/>
    <w:rsid w:val="00BB742A"/>
    <w:rsid w:val="00BB7B6A"/>
    <w:rsid w:val="00BC083A"/>
    <w:rsid w:val="00BC1873"/>
    <w:rsid w:val="00BC560C"/>
    <w:rsid w:val="00BC6EE0"/>
    <w:rsid w:val="00BD2276"/>
    <w:rsid w:val="00BD4037"/>
    <w:rsid w:val="00BD4D49"/>
    <w:rsid w:val="00BD742E"/>
    <w:rsid w:val="00BD7C23"/>
    <w:rsid w:val="00BE0801"/>
    <w:rsid w:val="00BE0C63"/>
    <w:rsid w:val="00BE22AD"/>
    <w:rsid w:val="00BE35E4"/>
    <w:rsid w:val="00BE494B"/>
    <w:rsid w:val="00BE4D02"/>
    <w:rsid w:val="00BE5D8A"/>
    <w:rsid w:val="00BE600F"/>
    <w:rsid w:val="00BE68F5"/>
    <w:rsid w:val="00BE6E9D"/>
    <w:rsid w:val="00BF2CB6"/>
    <w:rsid w:val="00BF2FAA"/>
    <w:rsid w:val="00BF3F69"/>
    <w:rsid w:val="00BF5203"/>
    <w:rsid w:val="00BF537B"/>
    <w:rsid w:val="00BF5593"/>
    <w:rsid w:val="00BF565D"/>
    <w:rsid w:val="00BF7751"/>
    <w:rsid w:val="00C01D14"/>
    <w:rsid w:val="00C02810"/>
    <w:rsid w:val="00C05F19"/>
    <w:rsid w:val="00C10AC1"/>
    <w:rsid w:val="00C10D1B"/>
    <w:rsid w:val="00C11219"/>
    <w:rsid w:val="00C171EB"/>
    <w:rsid w:val="00C265C9"/>
    <w:rsid w:val="00C2734E"/>
    <w:rsid w:val="00C310E9"/>
    <w:rsid w:val="00C314C1"/>
    <w:rsid w:val="00C32C18"/>
    <w:rsid w:val="00C334BD"/>
    <w:rsid w:val="00C3538F"/>
    <w:rsid w:val="00C3712C"/>
    <w:rsid w:val="00C42C39"/>
    <w:rsid w:val="00C44CB4"/>
    <w:rsid w:val="00C44D1C"/>
    <w:rsid w:val="00C456C4"/>
    <w:rsid w:val="00C467F3"/>
    <w:rsid w:val="00C47AB2"/>
    <w:rsid w:val="00C509E2"/>
    <w:rsid w:val="00C5203D"/>
    <w:rsid w:val="00C550FF"/>
    <w:rsid w:val="00C5535C"/>
    <w:rsid w:val="00C556EA"/>
    <w:rsid w:val="00C559C8"/>
    <w:rsid w:val="00C55DD0"/>
    <w:rsid w:val="00C56AFF"/>
    <w:rsid w:val="00C5738A"/>
    <w:rsid w:val="00C57AED"/>
    <w:rsid w:val="00C60605"/>
    <w:rsid w:val="00C623C7"/>
    <w:rsid w:val="00C62E58"/>
    <w:rsid w:val="00C64956"/>
    <w:rsid w:val="00C655E0"/>
    <w:rsid w:val="00C70A90"/>
    <w:rsid w:val="00C71FD3"/>
    <w:rsid w:val="00C7225E"/>
    <w:rsid w:val="00C722E5"/>
    <w:rsid w:val="00C728F0"/>
    <w:rsid w:val="00C72E9B"/>
    <w:rsid w:val="00C7523A"/>
    <w:rsid w:val="00C755E2"/>
    <w:rsid w:val="00C762F3"/>
    <w:rsid w:val="00C807B1"/>
    <w:rsid w:val="00C80B57"/>
    <w:rsid w:val="00C82AC9"/>
    <w:rsid w:val="00C83AA6"/>
    <w:rsid w:val="00C844D0"/>
    <w:rsid w:val="00C90B14"/>
    <w:rsid w:val="00C90B74"/>
    <w:rsid w:val="00C91078"/>
    <w:rsid w:val="00C9107E"/>
    <w:rsid w:val="00C91759"/>
    <w:rsid w:val="00C91F1E"/>
    <w:rsid w:val="00C928DA"/>
    <w:rsid w:val="00C93ED4"/>
    <w:rsid w:val="00C95086"/>
    <w:rsid w:val="00C95897"/>
    <w:rsid w:val="00CA0101"/>
    <w:rsid w:val="00CA0893"/>
    <w:rsid w:val="00CA29CA"/>
    <w:rsid w:val="00CA4A64"/>
    <w:rsid w:val="00CA71E1"/>
    <w:rsid w:val="00CB1667"/>
    <w:rsid w:val="00CB1778"/>
    <w:rsid w:val="00CB1E0D"/>
    <w:rsid w:val="00CB30F0"/>
    <w:rsid w:val="00CB3114"/>
    <w:rsid w:val="00CB3FEE"/>
    <w:rsid w:val="00CB5D6D"/>
    <w:rsid w:val="00CB6B4F"/>
    <w:rsid w:val="00CB7149"/>
    <w:rsid w:val="00CC36BD"/>
    <w:rsid w:val="00CC437A"/>
    <w:rsid w:val="00CD224A"/>
    <w:rsid w:val="00CD2893"/>
    <w:rsid w:val="00CD44BE"/>
    <w:rsid w:val="00CD52CB"/>
    <w:rsid w:val="00CD65D1"/>
    <w:rsid w:val="00CD69C3"/>
    <w:rsid w:val="00CD6A06"/>
    <w:rsid w:val="00CD7896"/>
    <w:rsid w:val="00CE067F"/>
    <w:rsid w:val="00CE13D1"/>
    <w:rsid w:val="00CE22A5"/>
    <w:rsid w:val="00CE2A70"/>
    <w:rsid w:val="00CE2E12"/>
    <w:rsid w:val="00CE2F2D"/>
    <w:rsid w:val="00CE352B"/>
    <w:rsid w:val="00CE42DD"/>
    <w:rsid w:val="00CE62F2"/>
    <w:rsid w:val="00CF0917"/>
    <w:rsid w:val="00CF0C87"/>
    <w:rsid w:val="00CF144E"/>
    <w:rsid w:val="00CF3D44"/>
    <w:rsid w:val="00CF4319"/>
    <w:rsid w:val="00CF45DE"/>
    <w:rsid w:val="00CF46E3"/>
    <w:rsid w:val="00CF51BE"/>
    <w:rsid w:val="00CF6323"/>
    <w:rsid w:val="00CF7070"/>
    <w:rsid w:val="00CF7482"/>
    <w:rsid w:val="00D01CEC"/>
    <w:rsid w:val="00D02E80"/>
    <w:rsid w:val="00D040B0"/>
    <w:rsid w:val="00D07F23"/>
    <w:rsid w:val="00D106FB"/>
    <w:rsid w:val="00D10B99"/>
    <w:rsid w:val="00D10C73"/>
    <w:rsid w:val="00D12410"/>
    <w:rsid w:val="00D14A74"/>
    <w:rsid w:val="00D15467"/>
    <w:rsid w:val="00D15742"/>
    <w:rsid w:val="00D1644A"/>
    <w:rsid w:val="00D1764A"/>
    <w:rsid w:val="00D21CC2"/>
    <w:rsid w:val="00D21DDF"/>
    <w:rsid w:val="00D23A30"/>
    <w:rsid w:val="00D24421"/>
    <w:rsid w:val="00D26B60"/>
    <w:rsid w:val="00D26C3C"/>
    <w:rsid w:val="00D316A2"/>
    <w:rsid w:val="00D316A6"/>
    <w:rsid w:val="00D36926"/>
    <w:rsid w:val="00D41AE5"/>
    <w:rsid w:val="00D44D03"/>
    <w:rsid w:val="00D4500F"/>
    <w:rsid w:val="00D46C1D"/>
    <w:rsid w:val="00D5027D"/>
    <w:rsid w:val="00D50B35"/>
    <w:rsid w:val="00D51156"/>
    <w:rsid w:val="00D513BB"/>
    <w:rsid w:val="00D5283B"/>
    <w:rsid w:val="00D529B2"/>
    <w:rsid w:val="00D5308E"/>
    <w:rsid w:val="00D53207"/>
    <w:rsid w:val="00D55374"/>
    <w:rsid w:val="00D56485"/>
    <w:rsid w:val="00D57C42"/>
    <w:rsid w:val="00D61161"/>
    <w:rsid w:val="00D630BA"/>
    <w:rsid w:val="00D6570D"/>
    <w:rsid w:val="00D67C6A"/>
    <w:rsid w:val="00D67E33"/>
    <w:rsid w:val="00D70A3B"/>
    <w:rsid w:val="00D727F0"/>
    <w:rsid w:val="00D72F5B"/>
    <w:rsid w:val="00D73B5F"/>
    <w:rsid w:val="00D749B8"/>
    <w:rsid w:val="00D76671"/>
    <w:rsid w:val="00D76CD6"/>
    <w:rsid w:val="00D7709E"/>
    <w:rsid w:val="00D80FB2"/>
    <w:rsid w:val="00D81A3D"/>
    <w:rsid w:val="00D83908"/>
    <w:rsid w:val="00D83D43"/>
    <w:rsid w:val="00D84404"/>
    <w:rsid w:val="00D851B5"/>
    <w:rsid w:val="00D90143"/>
    <w:rsid w:val="00D9043C"/>
    <w:rsid w:val="00D90B07"/>
    <w:rsid w:val="00D924C7"/>
    <w:rsid w:val="00D931A4"/>
    <w:rsid w:val="00D94644"/>
    <w:rsid w:val="00D958D9"/>
    <w:rsid w:val="00D95D99"/>
    <w:rsid w:val="00DA0792"/>
    <w:rsid w:val="00DA4366"/>
    <w:rsid w:val="00DA4E67"/>
    <w:rsid w:val="00DA5D12"/>
    <w:rsid w:val="00DA6297"/>
    <w:rsid w:val="00DA65DF"/>
    <w:rsid w:val="00DA6C74"/>
    <w:rsid w:val="00DA7530"/>
    <w:rsid w:val="00DB0C2A"/>
    <w:rsid w:val="00DB207C"/>
    <w:rsid w:val="00DB29D0"/>
    <w:rsid w:val="00DB3AE0"/>
    <w:rsid w:val="00DB6C4B"/>
    <w:rsid w:val="00DB7D54"/>
    <w:rsid w:val="00DC003F"/>
    <w:rsid w:val="00DC1DE8"/>
    <w:rsid w:val="00DC24D6"/>
    <w:rsid w:val="00DC3A0F"/>
    <w:rsid w:val="00DC57DA"/>
    <w:rsid w:val="00DC5E97"/>
    <w:rsid w:val="00DC64E3"/>
    <w:rsid w:val="00DC72B4"/>
    <w:rsid w:val="00DD0D44"/>
    <w:rsid w:val="00DD1477"/>
    <w:rsid w:val="00DD1C79"/>
    <w:rsid w:val="00DD210F"/>
    <w:rsid w:val="00DD2A71"/>
    <w:rsid w:val="00DD3F21"/>
    <w:rsid w:val="00DD7710"/>
    <w:rsid w:val="00DE093B"/>
    <w:rsid w:val="00DE21B4"/>
    <w:rsid w:val="00DE31D7"/>
    <w:rsid w:val="00DE33EB"/>
    <w:rsid w:val="00DE35AD"/>
    <w:rsid w:val="00DE3718"/>
    <w:rsid w:val="00DE4353"/>
    <w:rsid w:val="00DE4F52"/>
    <w:rsid w:val="00DF00E9"/>
    <w:rsid w:val="00DF02BF"/>
    <w:rsid w:val="00DF383E"/>
    <w:rsid w:val="00DF3C94"/>
    <w:rsid w:val="00DF4BB6"/>
    <w:rsid w:val="00DF6579"/>
    <w:rsid w:val="00DF79B2"/>
    <w:rsid w:val="00E00143"/>
    <w:rsid w:val="00E0016B"/>
    <w:rsid w:val="00E00806"/>
    <w:rsid w:val="00E035DF"/>
    <w:rsid w:val="00E04750"/>
    <w:rsid w:val="00E050EA"/>
    <w:rsid w:val="00E05892"/>
    <w:rsid w:val="00E07B67"/>
    <w:rsid w:val="00E07CB1"/>
    <w:rsid w:val="00E1182B"/>
    <w:rsid w:val="00E12385"/>
    <w:rsid w:val="00E13208"/>
    <w:rsid w:val="00E13E52"/>
    <w:rsid w:val="00E15B6E"/>
    <w:rsid w:val="00E17089"/>
    <w:rsid w:val="00E226EF"/>
    <w:rsid w:val="00E24E60"/>
    <w:rsid w:val="00E25AA0"/>
    <w:rsid w:val="00E275F3"/>
    <w:rsid w:val="00E27AA2"/>
    <w:rsid w:val="00E30CEC"/>
    <w:rsid w:val="00E31C12"/>
    <w:rsid w:val="00E32F7E"/>
    <w:rsid w:val="00E351B3"/>
    <w:rsid w:val="00E41658"/>
    <w:rsid w:val="00E441D3"/>
    <w:rsid w:val="00E4515B"/>
    <w:rsid w:val="00E466EC"/>
    <w:rsid w:val="00E50C93"/>
    <w:rsid w:val="00E51EBA"/>
    <w:rsid w:val="00E5221B"/>
    <w:rsid w:val="00E52FDD"/>
    <w:rsid w:val="00E5523F"/>
    <w:rsid w:val="00E56B2C"/>
    <w:rsid w:val="00E57101"/>
    <w:rsid w:val="00E5729C"/>
    <w:rsid w:val="00E61517"/>
    <w:rsid w:val="00E61677"/>
    <w:rsid w:val="00E62F53"/>
    <w:rsid w:val="00E6335D"/>
    <w:rsid w:val="00E643C7"/>
    <w:rsid w:val="00E65575"/>
    <w:rsid w:val="00E655E0"/>
    <w:rsid w:val="00E65AD7"/>
    <w:rsid w:val="00E663B9"/>
    <w:rsid w:val="00E66CC2"/>
    <w:rsid w:val="00E673F7"/>
    <w:rsid w:val="00E67707"/>
    <w:rsid w:val="00E67CD3"/>
    <w:rsid w:val="00E7044C"/>
    <w:rsid w:val="00E711BA"/>
    <w:rsid w:val="00E7123A"/>
    <w:rsid w:val="00E72073"/>
    <w:rsid w:val="00E7217F"/>
    <w:rsid w:val="00E72B48"/>
    <w:rsid w:val="00E73414"/>
    <w:rsid w:val="00E74079"/>
    <w:rsid w:val="00E7421D"/>
    <w:rsid w:val="00E74B6B"/>
    <w:rsid w:val="00E75614"/>
    <w:rsid w:val="00E77AB3"/>
    <w:rsid w:val="00E809B8"/>
    <w:rsid w:val="00E81E3B"/>
    <w:rsid w:val="00E824EE"/>
    <w:rsid w:val="00E84339"/>
    <w:rsid w:val="00E85347"/>
    <w:rsid w:val="00E86E48"/>
    <w:rsid w:val="00E875B2"/>
    <w:rsid w:val="00E875F0"/>
    <w:rsid w:val="00E87E01"/>
    <w:rsid w:val="00E90C0E"/>
    <w:rsid w:val="00E90DD7"/>
    <w:rsid w:val="00E92E28"/>
    <w:rsid w:val="00E932D0"/>
    <w:rsid w:val="00E9479A"/>
    <w:rsid w:val="00E967D1"/>
    <w:rsid w:val="00EA022B"/>
    <w:rsid w:val="00EA19EF"/>
    <w:rsid w:val="00EA33FB"/>
    <w:rsid w:val="00EA6D43"/>
    <w:rsid w:val="00EB31A1"/>
    <w:rsid w:val="00EB43ED"/>
    <w:rsid w:val="00EB5913"/>
    <w:rsid w:val="00EB5D98"/>
    <w:rsid w:val="00EB61E2"/>
    <w:rsid w:val="00EB62C9"/>
    <w:rsid w:val="00EC02AC"/>
    <w:rsid w:val="00EC0CA0"/>
    <w:rsid w:val="00EC2A3B"/>
    <w:rsid w:val="00EC3101"/>
    <w:rsid w:val="00EC38B2"/>
    <w:rsid w:val="00EC4745"/>
    <w:rsid w:val="00EC4971"/>
    <w:rsid w:val="00EC5254"/>
    <w:rsid w:val="00EC5C76"/>
    <w:rsid w:val="00EC70F1"/>
    <w:rsid w:val="00ED02B8"/>
    <w:rsid w:val="00ED4855"/>
    <w:rsid w:val="00ED623D"/>
    <w:rsid w:val="00ED761B"/>
    <w:rsid w:val="00EE09F4"/>
    <w:rsid w:val="00EE0BE0"/>
    <w:rsid w:val="00EE1ABB"/>
    <w:rsid w:val="00EE26D1"/>
    <w:rsid w:val="00EE2FCE"/>
    <w:rsid w:val="00EE3B58"/>
    <w:rsid w:val="00EE601E"/>
    <w:rsid w:val="00EE6D0D"/>
    <w:rsid w:val="00EF1F6F"/>
    <w:rsid w:val="00EF2FDB"/>
    <w:rsid w:val="00EF3E4C"/>
    <w:rsid w:val="00EF7683"/>
    <w:rsid w:val="00F004FB"/>
    <w:rsid w:val="00F01029"/>
    <w:rsid w:val="00F022FF"/>
    <w:rsid w:val="00F031FD"/>
    <w:rsid w:val="00F07308"/>
    <w:rsid w:val="00F12C43"/>
    <w:rsid w:val="00F1496C"/>
    <w:rsid w:val="00F176EB"/>
    <w:rsid w:val="00F20E5D"/>
    <w:rsid w:val="00F21957"/>
    <w:rsid w:val="00F224C7"/>
    <w:rsid w:val="00F2309E"/>
    <w:rsid w:val="00F2311B"/>
    <w:rsid w:val="00F2374A"/>
    <w:rsid w:val="00F24BA5"/>
    <w:rsid w:val="00F252E3"/>
    <w:rsid w:val="00F25A2A"/>
    <w:rsid w:val="00F267AC"/>
    <w:rsid w:val="00F31BEB"/>
    <w:rsid w:val="00F32483"/>
    <w:rsid w:val="00F33F6B"/>
    <w:rsid w:val="00F33F86"/>
    <w:rsid w:val="00F37F1A"/>
    <w:rsid w:val="00F407D0"/>
    <w:rsid w:val="00F4241E"/>
    <w:rsid w:val="00F44FEA"/>
    <w:rsid w:val="00F47B5D"/>
    <w:rsid w:val="00F54E3C"/>
    <w:rsid w:val="00F55F82"/>
    <w:rsid w:val="00F56917"/>
    <w:rsid w:val="00F577B8"/>
    <w:rsid w:val="00F57CB5"/>
    <w:rsid w:val="00F61B61"/>
    <w:rsid w:val="00F6301E"/>
    <w:rsid w:val="00F63671"/>
    <w:rsid w:val="00F642BD"/>
    <w:rsid w:val="00F650C4"/>
    <w:rsid w:val="00F6516E"/>
    <w:rsid w:val="00F66186"/>
    <w:rsid w:val="00F67F2C"/>
    <w:rsid w:val="00F701F9"/>
    <w:rsid w:val="00F709D8"/>
    <w:rsid w:val="00F719C6"/>
    <w:rsid w:val="00F737C8"/>
    <w:rsid w:val="00F74843"/>
    <w:rsid w:val="00F74DEB"/>
    <w:rsid w:val="00F751A0"/>
    <w:rsid w:val="00F77506"/>
    <w:rsid w:val="00F8081D"/>
    <w:rsid w:val="00F80F4C"/>
    <w:rsid w:val="00F812EC"/>
    <w:rsid w:val="00F8286B"/>
    <w:rsid w:val="00F842FF"/>
    <w:rsid w:val="00F8444F"/>
    <w:rsid w:val="00F86C0C"/>
    <w:rsid w:val="00F86F38"/>
    <w:rsid w:val="00F91758"/>
    <w:rsid w:val="00F91D86"/>
    <w:rsid w:val="00F92536"/>
    <w:rsid w:val="00F92B9E"/>
    <w:rsid w:val="00FA04E7"/>
    <w:rsid w:val="00FA0D1E"/>
    <w:rsid w:val="00FA1E67"/>
    <w:rsid w:val="00FA1F71"/>
    <w:rsid w:val="00FA37B3"/>
    <w:rsid w:val="00FA49AF"/>
    <w:rsid w:val="00FA4C5E"/>
    <w:rsid w:val="00FA6C9F"/>
    <w:rsid w:val="00FB1468"/>
    <w:rsid w:val="00FB1FA9"/>
    <w:rsid w:val="00FB242C"/>
    <w:rsid w:val="00FB6781"/>
    <w:rsid w:val="00FC0906"/>
    <w:rsid w:val="00FC1EC3"/>
    <w:rsid w:val="00FC3C4B"/>
    <w:rsid w:val="00FC405A"/>
    <w:rsid w:val="00FC494B"/>
    <w:rsid w:val="00FC7414"/>
    <w:rsid w:val="00FD2E93"/>
    <w:rsid w:val="00FD3EA5"/>
    <w:rsid w:val="00FD4DF2"/>
    <w:rsid w:val="00FD6CD3"/>
    <w:rsid w:val="00FD7EE9"/>
    <w:rsid w:val="00FE271B"/>
    <w:rsid w:val="00FE3418"/>
    <w:rsid w:val="00FE3C9E"/>
    <w:rsid w:val="00FE40FE"/>
    <w:rsid w:val="00FE460E"/>
    <w:rsid w:val="00FE593F"/>
    <w:rsid w:val="00FE7F5F"/>
    <w:rsid w:val="00FF06D7"/>
    <w:rsid w:val="00FF1AA9"/>
    <w:rsid w:val="00FF2613"/>
    <w:rsid w:val="00FF293F"/>
    <w:rsid w:val="00FF2E8A"/>
    <w:rsid w:val="00FF31B0"/>
    <w:rsid w:val="00FF4030"/>
    <w:rsid w:val="00FF455B"/>
    <w:rsid w:val="00FF475E"/>
    <w:rsid w:val="00FF6099"/>
    <w:rsid w:val="00FF6209"/>
    <w:rsid w:val="00FF623A"/>
    <w:rsid w:val="00FF7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4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EF"/>
    <w:rPr>
      <w:sz w:val="22"/>
      <w:szCs w:val="24"/>
      <w:lang w:eastAsia="ja-JP"/>
    </w:rPr>
  </w:style>
  <w:style w:type="paragraph" w:styleId="Heading1">
    <w:name w:val="heading 1"/>
    <w:basedOn w:val="Normal"/>
    <w:next w:val="ParaNum"/>
    <w:qFormat/>
    <w:rsid w:val="00EB5D98"/>
    <w:pPr>
      <w:keepNext/>
      <w:widowControl w:val="0"/>
      <w:tabs>
        <w:tab w:val="left" w:pos="720"/>
      </w:tabs>
      <w:suppressAutoHyphens/>
      <w:spacing w:after="120"/>
      <w:ind w:left="720" w:hanging="720"/>
      <w:outlineLvl w:val="0"/>
    </w:pPr>
    <w:rPr>
      <w:rFonts w:ascii="Times New Roman Bold" w:eastAsia="Times New Roman" w:hAnsi="Times New Roman Bold"/>
      <w:b/>
      <w:caps/>
      <w:snapToGrid w:val="0"/>
      <w:kern w:val="28"/>
      <w:szCs w:val="20"/>
      <w:lang w:eastAsia="en-US"/>
    </w:rPr>
  </w:style>
  <w:style w:type="paragraph" w:styleId="Heading2">
    <w:name w:val="heading 2"/>
    <w:basedOn w:val="Normal"/>
    <w:next w:val="ParaNum"/>
    <w:autoRedefine/>
    <w:qFormat/>
    <w:rsid w:val="00EB5D98"/>
    <w:pPr>
      <w:keepNext/>
      <w:widowControl w:val="0"/>
      <w:tabs>
        <w:tab w:val="num" w:pos="1440"/>
      </w:tabs>
      <w:spacing w:after="120"/>
      <w:ind w:left="1440" w:hanging="720"/>
      <w:outlineLvl w:val="1"/>
    </w:pPr>
    <w:rPr>
      <w:rFonts w:eastAsia="Times New Roman"/>
      <w:b/>
      <w:snapToGrid w:val="0"/>
      <w:kern w:val="28"/>
      <w:szCs w:val="20"/>
      <w:lang w:eastAsia="en-US"/>
    </w:rPr>
  </w:style>
  <w:style w:type="paragraph" w:styleId="Heading3">
    <w:name w:val="heading 3"/>
    <w:basedOn w:val="Normal"/>
    <w:next w:val="ParaNum"/>
    <w:qFormat/>
    <w:rsid w:val="00EB5D98"/>
    <w:pPr>
      <w:keepNext/>
      <w:widowControl w:val="0"/>
      <w:tabs>
        <w:tab w:val="num" w:pos="2160"/>
      </w:tabs>
      <w:spacing w:after="120"/>
      <w:ind w:left="2160" w:hanging="720"/>
      <w:outlineLvl w:val="2"/>
    </w:pPr>
    <w:rPr>
      <w:rFonts w:eastAsia="Times New Roman"/>
      <w:b/>
      <w:snapToGrid w:val="0"/>
      <w:kern w:val="28"/>
      <w:szCs w:val="20"/>
      <w:lang w:eastAsia="en-US"/>
    </w:rPr>
  </w:style>
  <w:style w:type="paragraph" w:styleId="Heading4">
    <w:name w:val="heading 4"/>
    <w:basedOn w:val="Normal"/>
    <w:next w:val="ParaNum"/>
    <w:qFormat/>
    <w:rsid w:val="00EB5D98"/>
    <w:pPr>
      <w:keepNext/>
      <w:widowControl w:val="0"/>
      <w:tabs>
        <w:tab w:val="left" w:pos="2880"/>
      </w:tabs>
      <w:spacing w:after="120"/>
      <w:ind w:left="2880" w:hanging="720"/>
      <w:outlineLvl w:val="3"/>
    </w:pPr>
    <w:rPr>
      <w:rFonts w:eastAsia="Times New Roman"/>
      <w:b/>
      <w:snapToGrid w:val="0"/>
      <w:kern w:val="28"/>
      <w:szCs w:val="20"/>
      <w:lang w:eastAsia="en-US"/>
    </w:rPr>
  </w:style>
  <w:style w:type="paragraph" w:styleId="Heading5">
    <w:name w:val="heading 5"/>
    <w:basedOn w:val="Normal"/>
    <w:next w:val="ParaNum"/>
    <w:qFormat/>
    <w:rsid w:val="00EB5D98"/>
    <w:pPr>
      <w:keepNext/>
      <w:widowControl w:val="0"/>
      <w:tabs>
        <w:tab w:val="left" w:pos="3600"/>
      </w:tabs>
      <w:suppressAutoHyphens/>
      <w:spacing w:after="120"/>
      <w:ind w:left="3600" w:hanging="720"/>
      <w:outlineLvl w:val="4"/>
    </w:pPr>
    <w:rPr>
      <w:rFonts w:eastAsia="Times New Roman"/>
      <w:b/>
      <w:snapToGrid w:val="0"/>
      <w:kern w:val="28"/>
      <w:szCs w:val="20"/>
      <w:lang w:eastAsia="en-US"/>
    </w:rPr>
  </w:style>
  <w:style w:type="paragraph" w:styleId="Heading6">
    <w:name w:val="heading 6"/>
    <w:basedOn w:val="Normal"/>
    <w:next w:val="ParaNum"/>
    <w:qFormat/>
    <w:rsid w:val="00EB5D98"/>
    <w:pPr>
      <w:widowControl w:val="0"/>
      <w:tabs>
        <w:tab w:val="left" w:pos="4320"/>
      </w:tabs>
      <w:spacing w:after="120"/>
      <w:ind w:left="4320" w:hanging="720"/>
      <w:outlineLvl w:val="5"/>
    </w:pPr>
    <w:rPr>
      <w:rFonts w:eastAsia="Times New Roman"/>
      <w:b/>
      <w:snapToGrid w:val="0"/>
      <w:kern w:val="28"/>
      <w:szCs w:val="20"/>
      <w:lang w:eastAsia="en-US"/>
    </w:rPr>
  </w:style>
  <w:style w:type="paragraph" w:styleId="Heading7">
    <w:name w:val="heading 7"/>
    <w:basedOn w:val="Normal"/>
    <w:next w:val="ParaNum"/>
    <w:qFormat/>
    <w:rsid w:val="00EB5D98"/>
    <w:pPr>
      <w:widowControl w:val="0"/>
      <w:tabs>
        <w:tab w:val="left" w:pos="5040"/>
      </w:tabs>
      <w:spacing w:after="120"/>
      <w:ind w:left="5040" w:hanging="720"/>
      <w:outlineLvl w:val="6"/>
    </w:pPr>
    <w:rPr>
      <w:rFonts w:eastAsia="Times New Roman"/>
      <w:b/>
      <w:snapToGrid w:val="0"/>
      <w:kern w:val="28"/>
      <w:szCs w:val="20"/>
      <w:lang w:eastAsia="en-US"/>
    </w:rPr>
  </w:style>
  <w:style w:type="paragraph" w:styleId="Heading8">
    <w:name w:val="heading 8"/>
    <w:basedOn w:val="Normal"/>
    <w:next w:val="ParaNum"/>
    <w:qFormat/>
    <w:rsid w:val="00EB5D98"/>
    <w:pPr>
      <w:widowControl w:val="0"/>
      <w:tabs>
        <w:tab w:val="left" w:pos="5760"/>
      </w:tabs>
      <w:spacing w:after="120"/>
      <w:ind w:left="5760" w:hanging="720"/>
      <w:outlineLvl w:val="7"/>
    </w:pPr>
    <w:rPr>
      <w:rFonts w:eastAsia="Times New Roman"/>
      <w:b/>
      <w:snapToGrid w:val="0"/>
      <w:kern w:val="28"/>
      <w:szCs w:val="20"/>
      <w:lang w:eastAsia="en-US"/>
    </w:rPr>
  </w:style>
  <w:style w:type="paragraph" w:styleId="Heading9">
    <w:name w:val="heading 9"/>
    <w:basedOn w:val="Normal"/>
    <w:next w:val="Normal"/>
    <w:qFormat/>
    <w:rsid w:val="00F67F2C"/>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tyle 12,(NECG) Footnote Reference,Style 13,Appel note de bas de p,Style 124,fr,o,Style 3,FR,Style 17,Footnote Reference/,Style 6"/>
    <w:semiHidden/>
    <w:rsid w:val="00B2626E"/>
    <w:rPr>
      <w:rFonts w:ascii="Times New Roman" w:hAnsi="Times New Roman"/>
      <w:sz w:val="20"/>
      <w:vertAlign w:val="superscript"/>
    </w:rPr>
  </w:style>
  <w:style w:type="paragraph" w:styleId="BalloonText">
    <w:name w:val="Balloon Text"/>
    <w:basedOn w:val="Normal"/>
    <w:rsid w:val="005868BC"/>
    <w:rPr>
      <w:sz w:val="16"/>
      <w:szCs w:val="2"/>
    </w:rPr>
  </w:style>
  <w:style w:type="paragraph" w:customStyle="1" w:styleId="Heading10">
    <w:name w:val="Heading 10"/>
    <w:basedOn w:val="Heading9"/>
    <w:rsid w:val="00F67F2C"/>
    <w:rPr>
      <w:rFonts w:ascii="Times New Roman" w:hAnsi="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EB5D98"/>
    <w:rPr>
      <w:sz w:val="20"/>
      <w:szCs w:val="20"/>
      <w:lang w:eastAsia="en-US"/>
    </w:rPr>
  </w:style>
  <w:style w:type="paragraph" w:customStyle="1" w:styleId="ParaNum">
    <w:name w:val="ParaNum"/>
    <w:basedOn w:val="Normal"/>
    <w:link w:val="ParaNumChar2"/>
    <w:rsid w:val="00EB5D98"/>
    <w:pPr>
      <w:widowControl w:val="0"/>
      <w:numPr>
        <w:numId w:val="3"/>
      </w:numPr>
      <w:spacing w:after="120"/>
    </w:pPr>
    <w:rPr>
      <w:snapToGrid w:val="0"/>
      <w:kern w:val="28"/>
      <w:szCs w:val="20"/>
      <w:lang w:eastAsia="en-US"/>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EB5D98"/>
    <w:rPr>
      <w:lang w:val="en-US" w:eastAsia="en-US" w:bidi="ar-SA"/>
    </w:rPr>
  </w:style>
  <w:style w:type="paragraph" w:customStyle="1" w:styleId="paranum0">
    <w:name w:val="paranum"/>
    <w:basedOn w:val="Normal"/>
    <w:rsid w:val="00EB5D98"/>
    <w:pPr>
      <w:spacing w:after="240"/>
      <w:ind w:firstLine="720"/>
    </w:pPr>
    <w:rPr>
      <w:rFonts w:eastAsia="Times New Roman"/>
      <w:szCs w:val="22"/>
      <w:lang w:eastAsia="en-US"/>
    </w:rPr>
  </w:style>
  <w:style w:type="character" w:styleId="Hyperlink">
    <w:name w:val="Hyperlink"/>
    <w:rsid w:val="00EB5D98"/>
    <w:rPr>
      <w:color w:val="0000FF"/>
      <w:u w:val="single"/>
    </w:rPr>
  </w:style>
  <w:style w:type="character" w:customStyle="1" w:styleId="documentbody1">
    <w:name w:val="documentbody1"/>
    <w:rsid w:val="00EB5D98"/>
    <w:rPr>
      <w:rFonts w:ascii="Verdana" w:hAnsi="Verdana" w:hint="default"/>
      <w:sz w:val="19"/>
      <w:szCs w:val="19"/>
    </w:rPr>
  </w:style>
  <w:style w:type="paragraph" w:styleId="Footer">
    <w:name w:val="footer"/>
    <w:basedOn w:val="Normal"/>
    <w:rsid w:val="00EB5D98"/>
    <w:pPr>
      <w:tabs>
        <w:tab w:val="center" w:pos="4320"/>
        <w:tab w:val="right" w:pos="8640"/>
      </w:tabs>
    </w:pPr>
    <w:rPr>
      <w:rFonts w:eastAsia="Times New Roman"/>
      <w:szCs w:val="20"/>
      <w:lang w:eastAsia="en-US"/>
    </w:rPr>
  </w:style>
  <w:style w:type="character" w:styleId="PageNumber">
    <w:name w:val="page number"/>
    <w:basedOn w:val="DefaultParagraphFont"/>
    <w:rsid w:val="00EB5D98"/>
  </w:style>
  <w:style w:type="paragraph" w:styleId="Header">
    <w:name w:val="header"/>
    <w:basedOn w:val="Normal"/>
    <w:rsid w:val="00EB5D98"/>
    <w:pPr>
      <w:tabs>
        <w:tab w:val="center" w:pos="4320"/>
        <w:tab w:val="right" w:pos="8640"/>
      </w:tabs>
    </w:pPr>
    <w:rPr>
      <w:rFonts w:eastAsia="Times New Roman"/>
      <w:szCs w:val="20"/>
      <w:lang w:eastAsia="en-US"/>
    </w:rPr>
  </w:style>
  <w:style w:type="table" w:styleId="TableGrid">
    <w:name w:val="Table Grid"/>
    <w:basedOn w:val="TableNormal"/>
    <w:rsid w:val="00EB5D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5D98"/>
    <w:rPr>
      <w:sz w:val="16"/>
      <w:szCs w:val="16"/>
    </w:rPr>
  </w:style>
  <w:style w:type="paragraph" w:styleId="CommentText">
    <w:name w:val="annotation text"/>
    <w:basedOn w:val="Normal"/>
    <w:link w:val="CommentTextChar"/>
    <w:rsid w:val="00EB5D98"/>
    <w:rPr>
      <w:sz w:val="20"/>
      <w:szCs w:val="20"/>
      <w:lang w:eastAsia="en-US"/>
    </w:rPr>
  </w:style>
  <w:style w:type="character" w:customStyle="1" w:styleId="CommentTextChar">
    <w:name w:val="Comment Text Char"/>
    <w:link w:val="CommentText"/>
    <w:rsid w:val="00EB5D98"/>
    <w:rPr>
      <w:lang w:val="en-US" w:eastAsia="en-US" w:bidi="ar-SA"/>
    </w:rPr>
  </w:style>
  <w:style w:type="paragraph" w:styleId="CommentSubject">
    <w:name w:val="annotation subject"/>
    <w:basedOn w:val="CommentText"/>
    <w:next w:val="CommentText"/>
    <w:link w:val="CommentSubjectChar"/>
    <w:rsid w:val="00EB5D98"/>
    <w:rPr>
      <w:b/>
      <w:bCs/>
    </w:rPr>
  </w:style>
  <w:style w:type="character" w:customStyle="1" w:styleId="CommentSubjectChar">
    <w:name w:val="Comment Subject Char"/>
    <w:link w:val="CommentSubject"/>
    <w:rsid w:val="00EB5D98"/>
    <w:rPr>
      <w:b/>
      <w:bCs/>
      <w:lang w:val="en-US" w:eastAsia="en-US" w:bidi="ar-SA"/>
    </w:rPr>
  </w:style>
  <w:style w:type="paragraph" w:styleId="NormalWeb">
    <w:name w:val="Normal (Web)"/>
    <w:basedOn w:val="Normal"/>
    <w:rsid w:val="00EB5D98"/>
    <w:pPr>
      <w:spacing w:before="100" w:beforeAutospacing="1" w:after="360" w:line="276" w:lineRule="auto"/>
    </w:pPr>
    <w:rPr>
      <w:rFonts w:ascii="Calibri" w:eastAsia="Times New Roman" w:hAnsi="Calibri"/>
      <w:lang w:eastAsia="en-US" w:bidi="en-US"/>
    </w:rPr>
  </w:style>
  <w:style w:type="character" w:styleId="Strong">
    <w:name w:val="Strong"/>
    <w:qFormat/>
    <w:rsid w:val="00EB5D98"/>
    <w:rPr>
      <w:b/>
      <w:bCs/>
    </w:rPr>
  </w:style>
  <w:style w:type="paragraph" w:styleId="ListParagraph">
    <w:name w:val="List Paragraph"/>
    <w:basedOn w:val="Normal"/>
    <w:qFormat/>
    <w:rsid w:val="00EB5D98"/>
    <w:pPr>
      <w:ind w:left="720"/>
    </w:pPr>
    <w:rPr>
      <w:rFonts w:eastAsia="Times New Roman"/>
      <w:szCs w:val="20"/>
      <w:lang w:eastAsia="en-US"/>
    </w:rPr>
  </w:style>
  <w:style w:type="character" w:customStyle="1" w:styleId="ParaNumChar2">
    <w:name w:val="ParaNum Char2"/>
    <w:link w:val="ParaNum"/>
    <w:locked/>
    <w:rsid w:val="00B86C36"/>
    <w:rPr>
      <w:snapToGrid/>
      <w:kern w:val="28"/>
      <w:sz w:val="22"/>
    </w:rPr>
  </w:style>
  <w:style w:type="character" w:customStyle="1" w:styleId="ALTSFOOTNOTEChar3">
    <w:name w:val="ALTS FOOTNOTE Char3"/>
    <w:aliases w:val="fn Char3,Footnote Text Char Char1,ALTS FOOTNOTE Char Char1,fn Char Char2,Footnote Text Char1 Char Char1,Footnote Text Char Char Char Char1,Footnote Text Char2 Char Char Char Char1,Footnote Text Char1 Char1 Char Char Char Char"/>
    <w:semiHidden/>
    <w:locked/>
    <w:rsid w:val="00B86C36"/>
    <w:rPr>
      <w:lang w:val="en-US" w:eastAsia="en-US"/>
    </w:rPr>
  </w:style>
  <w:style w:type="paragraph" w:styleId="Revision">
    <w:name w:val="Revision"/>
    <w:hidden/>
    <w:uiPriority w:val="99"/>
    <w:semiHidden/>
    <w:rsid w:val="00BF7751"/>
    <w:rPr>
      <w:sz w:val="22"/>
      <w:szCs w:val="24"/>
      <w:lang w:eastAsia="ja-JP"/>
    </w:rPr>
  </w:style>
  <w:style w:type="paragraph" w:styleId="BodyText">
    <w:name w:val="Body Text"/>
    <w:basedOn w:val="Normal"/>
    <w:link w:val="BodyTextChar"/>
    <w:uiPriority w:val="99"/>
    <w:rsid w:val="001523C4"/>
    <w:pPr>
      <w:jc w:val="both"/>
    </w:pPr>
    <w:rPr>
      <w:rFonts w:eastAsia="Times New Roman"/>
      <w:sz w:val="24"/>
      <w:szCs w:val="20"/>
      <w:lang w:eastAsia="en-US"/>
    </w:rPr>
  </w:style>
  <w:style w:type="character" w:customStyle="1" w:styleId="BodyTextChar">
    <w:name w:val="Body Text Char"/>
    <w:basedOn w:val="DefaultParagraphFont"/>
    <w:link w:val="BodyText"/>
    <w:uiPriority w:val="99"/>
    <w:rsid w:val="001523C4"/>
    <w:rPr>
      <w:rFonts w:eastAsia="Times New Roman"/>
      <w:sz w:val="24"/>
    </w:rPr>
  </w:style>
  <w:style w:type="character" w:customStyle="1" w:styleId="UnresolvedMention">
    <w:name w:val="Unresolved Mention"/>
    <w:basedOn w:val="DefaultParagraphFont"/>
    <w:uiPriority w:val="99"/>
    <w:semiHidden/>
    <w:unhideWhenUsed/>
    <w:rsid w:val="00CB17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3EF"/>
    <w:rPr>
      <w:sz w:val="22"/>
      <w:szCs w:val="24"/>
      <w:lang w:eastAsia="ja-JP"/>
    </w:rPr>
  </w:style>
  <w:style w:type="paragraph" w:styleId="Heading1">
    <w:name w:val="heading 1"/>
    <w:basedOn w:val="Normal"/>
    <w:next w:val="ParaNum"/>
    <w:qFormat/>
    <w:rsid w:val="00EB5D98"/>
    <w:pPr>
      <w:keepNext/>
      <w:widowControl w:val="0"/>
      <w:tabs>
        <w:tab w:val="left" w:pos="720"/>
      </w:tabs>
      <w:suppressAutoHyphens/>
      <w:spacing w:after="120"/>
      <w:ind w:left="720" w:hanging="720"/>
      <w:outlineLvl w:val="0"/>
    </w:pPr>
    <w:rPr>
      <w:rFonts w:ascii="Times New Roman Bold" w:eastAsia="Times New Roman" w:hAnsi="Times New Roman Bold"/>
      <w:b/>
      <w:caps/>
      <w:snapToGrid w:val="0"/>
      <w:kern w:val="28"/>
      <w:szCs w:val="20"/>
      <w:lang w:eastAsia="en-US"/>
    </w:rPr>
  </w:style>
  <w:style w:type="paragraph" w:styleId="Heading2">
    <w:name w:val="heading 2"/>
    <w:basedOn w:val="Normal"/>
    <w:next w:val="ParaNum"/>
    <w:autoRedefine/>
    <w:qFormat/>
    <w:rsid w:val="00EB5D98"/>
    <w:pPr>
      <w:keepNext/>
      <w:widowControl w:val="0"/>
      <w:tabs>
        <w:tab w:val="num" w:pos="1440"/>
      </w:tabs>
      <w:spacing w:after="120"/>
      <w:ind w:left="1440" w:hanging="720"/>
      <w:outlineLvl w:val="1"/>
    </w:pPr>
    <w:rPr>
      <w:rFonts w:eastAsia="Times New Roman"/>
      <w:b/>
      <w:snapToGrid w:val="0"/>
      <w:kern w:val="28"/>
      <w:szCs w:val="20"/>
      <w:lang w:eastAsia="en-US"/>
    </w:rPr>
  </w:style>
  <w:style w:type="paragraph" w:styleId="Heading3">
    <w:name w:val="heading 3"/>
    <w:basedOn w:val="Normal"/>
    <w:next w:val="ParaNum"/>
    <w:qFormat/>
    <w:rsid w:val="00EB5D98"/>
    <w:pPr>
      <w:keepNext/>
      <w:widowControl w:val="0"/>
      <w:tabs>
        <w:tab w:val="num" w:pos="2160"/>
      </w:tabs>
      <w:spacing w:after="120"/>
      <w:ind w:left="2160" w:hanging="720"/>
      <w:outlineLvl w:val="2"/>
    </w:pPr>
    <w:rPr>
      <w:rFonts w:eastAsia="Times New Roman"/>
      <w:b/>
      <w:snapToGrid w:val="0"/>
      <w:kern w:val="28"/>
      <w:szCs w:val="20"/>
      <w:lang w:eastAsia="en-US"/>
    </w:rPr>
  </w:style>
  <w:style w:type="paragraph" w:styleId="Heading4">
    <w:name w:val="heading 4"/>
    <w:basedOn w:val="Normal"/>
    <w:next w:val="ParaNum"/>
    <w:qFormat/>
    <w:rsid w:val="00EB5D98"/>
    <w:pPr>
      <w:keepNext/>
      <w:widowControl w:val="0"/>
      <w:tabs>
        <w:tab w:val="left" w:pos="2880"/>
      </w:tabs>
      <w:spacing w:after="120"/>
      <w:ind w:left="2880" w:hanging="720"/>
      <w:outlineLvl w:val="3"/>
    </w:pPr>
    <w:rPr>
      <w:rFonts w:eastAsia="Times New Roman"/>
      <w:b/>
      <w:snapToGrid w:val="0"/>
      <w:kern w:val="28"/>
      <w:szCs w:val="20"/>
      <w:lang w:eastAsia="en-US"/>
    </w:rPr>
  </w:style>
  <w:style w:type="paragraph" w:styleId="Heading5">
    <w:name w:val="heading 5"/>
    <w:basedOn w:val="Normal"/>
    <w:next w:val="ParaNum"/>
    <w:qFormat/>
    <w:rsid w:val="00EB5D98"/>
    <w:pPr>
      <w:keepNext/>
      <w:widowControl w:val="0"/>
      <w:tabs>
        <w:tab w:val="left" w:pos="3600"/>
      </w:tabs>
      <w:suppressAutoHyphens/>
      <w:spacing w:after="120"/>
      <w:ind w:left="3600" w:hanging="720"/>
      <w:outlineLvl w:val="4"/>
    </w:pPr>
    <w:rPr>
      <w:rFonts w:eastAsia="Times New Roman"/>
      <w:b/>
      <w:snapToGrid w:val="0"/>
      <w:kern w:val="28"/>
      <w:szCs w:val="20"/>
      <w:lang w:eastAsia="en-US"/>
    </w:rPr>
  </w:style>
  <w:style w:type="paragraph" w:styleId="Heading6">
    <w:name w:val="heading 6"/>
    <w:basedOn w:val="Normal"/>
    <w:next w:val="ParaNum"/>
    <w:qFormat/>
    <w:rsid w:val="00EB5D98"/>
    <w:pPr>
      <w:widowControl w:val="0"/>
      <w:tabs>
        <w:tab w:val="left" w:pos="4320"/>
      </w:tabs>
      <w:spacing w:after="120"/>
      <w:ind w:left="4320" w:hanging="720"/>
      <w:outlineLvl w:val="5"/>
    </w:pPr>
    <w:rPr>
      <w:rFonts w:eastAsia="Times New Roman"/>
      <w:b/>
      <w:snapToGrid w:val="0"/>
      <w:kern w:val="28"/>
      <w:szCs w:val="20"/>
      <w:lang w:eastAsia="en-US"/>
    </w:rPr>
  </w:style>
  <w:style w:type="paragraph" w:styleId="Heading7">
    <w:name w:val="heading 7"/>
    <w:basedOn w:val="Normal"/>
    <w:next w:val="ParaNum"/>
    <w:qFormat/>
    <w:rsid w:val="00EB5D98"/>
    <w:pPr>
      <w:widowControl w:val="0"/>
      <w:tabs>
        <w:tab w:val="left" w:pos="5040"/>
      </w:tabs>
      <w:spacing w:after="120"/>
      <w:ind w:left="5040" w:hanging="720"/>
      <w:outlineLvl w:val="6"/>
    </w:pPr>
    <w:rPr>
      <w:rFonts w:eastAsia="Times New Roman"/>
      <w:b/>
      <w:snapToGrid w:val="0"/>
      <w:kern w:val="28"/>
      <w:szCs w:val="20"/>
      <w:lang w:eastAsia="en-US"/>
    </w:rPr>
  </w:style>
  <w:style w:type="paragraph" w:styleId="Heading8">
    <w:name w:val="heading 8"/>
    <w:basedOn w:val="Normal"/>
    <w:next w:val="ParaNum"/>
    <w:qFormat/>
    <w:rsid w:val="00EB5D98"/>
    <w:pPr>
      <w:widowControl w:val="0"/>
      <w:tabs>
        <w:tab w:val="left" w:pos="5760"/>
      </w:tabs>
      <w:spacing w:after="120"/>
      <w:ind w:left="5760" w:hanging="720"/>
      <w:outlineLvl w:val="7"/>
    </w:pPr>
    <w:rPr>
      <w:rFonts w:eastAsia="Times New Roman"/>
      <w:b/>
      <w:snapToGrid w:val="0"/>
      <w:kern w:val="28"/>
      <w:szCs w:val="20"/>
      <w:lang w:eastAsia="en-US"/>
    </w:rPr>
  </w:style>
  <w:style w:type="paragraph" w:styleId="Heading9">
    <w:name w:val="heading 9"/>
    <w:basedOn w:val="Normal"/>
    <w:next w:val="Normal"/>
    <w:qFormat/>
    <w:rsid w:val="00F67F2C"/>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Style 12,(NECG) Footnote Reference,Style 13,Appel note de bas de p,Style 124,fr,o,Style 3,FR,Style 17,Footnote Reference/,Style 6"/>
    <w:semiHidden/>
    <w:rsid w:val="00B2626E"/>
    <w:rPr>
      <w:rFonts w:ascii="Times New Roman" w:hAnsi="Times New Roman"/>
      <w:sz w:val="20"/>
      <w:vertAlign w:val="superscript"/>
    </w:rPr>
  </w:style>
  <w:style w:type="paragraph" w:styleId="BalloonText">
    <w:name w:val="Balloon Text"/>
    <w:basedOn w:val="Normal"/>
    <w:rsid w:val="005868BC"/>
    <w:rPr>
      <w:sz w:val="16"/>
      <w:szCs w:val="2"/>
    </w:rPr>
  </w:style>
  <w:style w:type="paragraph" w:customStyle="1" w:styleId="Heading10">
    <w:name w:val="Heading 10"/>
    <w:basedOn w:val="Heading9"/>
    <w:rsid w:val="00F67F2C"/>
    <w:rPr>
      <w:rFonts w:ascii="Times New Roman" w:hAnsi="Times New Roman"/>
    </w:rPr>
  </w:style>
  <w:style w:type="paragraph" w:styleId="FootnoteText">
    <w:name w:val="footnote text"/>
    <w:aliases w:val="Footnote Text Char1,ALTS FOOTNOTE Char1,fn Char1,Footnote Text Char Char,ALTS FOOTNOTE Char Char,fn Char Char,Footnote Text Char1 Char Char,Footnote Text Char Char Char Char,ALTS FOOTNOTE Char Char Char Char,fn Char Char Char Char,fn Char"/>
    <w:basedOn w:val="Normal"/>
    <w:link w:val="FootnoteTextChar"/>
    <w:semiHidden/>
    <w:rsid w:val="00EB5D98"/>
    <w:rPr>
      <w:sz w:val="20"/>
      <w:szCs w:val="20"/>
      <w:lang w:eastAsia="en-US"/>
    </w:rPr>
  </w:style>
  <w:style w:type="paragraph" w:customStyle="1" w:styleId="ParaNum">
    <w:name w:val="ParaNum"/>
    <w:basedOn w:val="Normal"/>
    <w:link w:val="ParaNumChar2"/>
    <w:rsid w:val="00EB5D98"/>
    <w:pPr>
      <w:widowControl w:val="0"/>
      <w:numPr>
        <w:numId w:val="3"/>
      </w:numPr>
      <w:spacing w:after="120"/>
    </w:pPr>
    <w:rPr>
      <w:snapToGrid w:val="0"/>
      <w:kern w:val="28"/>
      <w:szCs w:val="20"/>
      <w:lang w:eastAsia="en-US"/>
    </w:rPr>
  </w:style>
  <w:style w:type="character" w:customStyle="1" w:styleId="FootnoteTextChar">
    <w:name w:val="Footnote Text Char"/>
    <w:aliases w:val="Footnote Text Char1 Char,ALTS FOOTNOTE Char1 Char,fn Char1 Char,Footnote Text Char Char Char,ALTS FOOTNOTE Char Char Char,fn Char Char Char,Footnote Text Char1 Char Char Char,Footnote Text Char Char Char Char Char,fn Char Char1"/>
    <w:link w:val="FootnoteText"/>
    <w:rsid w:val="00EB5D98"/>
    <w:rPr>
      <w:lang w:val="en-US" w:eastAsia="en-US" w:bidi="ar-SA"/>
    </w:rPr>
  </w:style>
  <w:style w:type="paragraph" w:customStyle="1" w:styleId="paranum0">
    <w:name w:val="paranum"/>
    <w:basedOn w:val="Normal"/>
    <w:rsid w:val="00EB5D98"/>
    <w:pPr>
      <w:spacing w:after="240"/>
      <w:ind w:firstLine="720"/>
    </w:pPr>
    <w:rPr>
      <w:rFonts w:eastAsia="Times New Roman"/>
      <w:szCs w:val="22"/>
      <w:lang w:eastAsia="en-US"/>
    </w:rPr>
  </w:style>
  <w:style w:type="character" w:styleId="Hyperlink">
    <w:name w:val="Hyperlink"/>
    <w:rsid w:val="00EB5D98"/>
    <w:rPr>
      <w:color w:val="0000FF"/>
      <w:u w:val="single"/>
    </w:rPr>
  </w:style>
  <w:style w:type="character" w:customStyle="1" w:styleId="documentbody1">
    <w:name w:val="documentbody1"/>
    <w:rsid w:val="00EB5D98"/>
    <w:rPr>
      <w:rFonts w:ascii="Verdana" w:hAnsi="Verdana" w:hint="default"/>
      <w:sz w:val="19"/>
      <w:szCs w:val="19"/>
    </w:rPr>
  </w:style>
  <w:style w:type="paragraph" w:styleId="Footer">
    <w:name w:val="footer"/>
    <w:basedOn w:val="Normal"/>
    <w:rsid w:val="00EB5D98"/>
    <w:pPr>
      <w:tabs>
        <w:tab w:val="center" w:pos="4320"/>
        <w:tab w:val="right" w:pos="8640"/>
      </w:tabs>
    </w:pPr>
    <w:rPr>
      <w:rFonts w:eastAsia="Times New Roman"/>
      <w:szCs w:val="20"/>
      <w:lang w:eastAsia="en-US"/>
    </w:rPr>
  </w:style>
  <w:style w:type="character" w:styleId="PageNumber">
    <w:name w:val="page number"/>
    <w:basedOn w:val="DefaultParagraphFont"/>
    <w:rsid w:val="00EB5D98"/>
  </w:style>
  <w:style w:type="paragraph" w:styleId="Header">
    <w:name w:val="header"/>
    <w:basedOn w:val="Normal"/>
    <w:rsid w:val="00EB5D98"/>
    <w:pPr>
      <w:tabs>
        <w:tab w:val="center" w:pos="4320"/>
        <w:tab w:val="right" w:pos="8640"/>
      </w:tabs>
    </w:pPr>
    <w:rPr>
      <w:rFonts w:eastAsia="Times New Roman"/>
      <w:szCs w:val="20"/>
      <w:lang w:eastAsia="en-US"/>
    </w:rPr>
  </w:style>
  <w:style w:type="table" w:styleId="TableGrid">
    <w:name w:val="Table Grid"/>
    <w:basedOn w:val="TableNormal"/>
    <w:rsid w:val="00EB5D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EB5D98"/>
    <w:rPr>
      <w:sz w:val="16"/>
      <w:szCs w:val="16"/>
    </w:rPr>
  </w:style>
  <w:style w:type="paragraph" w:styleId="CommentText">
    <w:name w:val="annotation text"/>
    <w:basedOn w:val="Normal"/>
    <w:link w:val="CommentTextChar"/>
    <w:rsid w:val="00EB5D98"/>
    <w:rPr>
      <w:sz w:val="20"/>
      <w:szCs w:val="20"/>
      <w:lang w:eastAsia="en-US"/>
    </w:rPr>
  </w:style>
  <w:style w:type="character" w:customStyle="1" w:styleId="CommentTextChar">
    <w:name w:val="Comment Text Char"/>
    <w:link w:val="CommentText"/>
    <w:rsid w:val="00EB5D98"/>
    <w:rPr>
      <w:lang w:val="en-US" w:eastAsia="en-US" w:bidi="ar-SA"/>
    </w:rPr>
  </w:style>
  <w:style w:type="paragraph" w:styleId="CommentSubject">
    <w:name w:val="annotation subject"/>
    <w:basedOn w:val="CommentText"/>
    <w:next w:val="CommentText"/>
    <w:link w:val="CommentSubjectChar"/>
    <w:rsid w:val="00EB5D98"/>
    <w:rPr>
      <w:b/>
      <w:bCs/>
    </w:rPr>
  </w:style>
  <w:style w:type="character" w:customStyle="1" w:styleId="CommentSubjectChar">
    <w:name w:val="Comment Subject Char"/>
    <w:link w:val="CommentSubject"/>
    <w:rsid w:val="00EB5D98"/>
    <w:rPr>
      <w:b/>
      <w:bCs/>
      <w:lang w:val="en-US" w:eastAsia="en-US" w:bidi="ar-SA"/>
    </w:rPr>
  </w:style>
  <w:style w:type="paragraph" w:styleId="NormalWeb">
    <w:name w:val="Normal (Web)"/>
    <w:basedOn w:val="Normal"/>
    <w:rsid w:val="00EB5D98"/>
    <w:pPr>
      <w:spacing w:before="100" w:beforeAutospacing="1" w:after="360" w:line="276" w:lineRule="auto"/>
    </w:pPr>
    <w:rPr>
      <w:rFonts w:ascii="Calibri" w:eastAsia="Times New Roman" w:hAnsi="Calibri"/>
      <w:lang w:eastAsia="en-US" w:bidi="en-US"/>
    </w:rPr>
  </w:style>
  <w:style w:type="character" w:styleId="Strong">
    <w:name w:val="Strong"/>
    <w:qFormat/>
    <w:rsid w:val="00EB5D98"/>
    <w:rPr>
      <w:b/>
      <w:bCs/>
    </w:rPr>
  </w:style>
  <w:style w:type="paragraph" w:styleId="ListParagraph">
    <w:name w:val="List Paragraph"/>
    <w:basedOn w:val="Normal"/>
    <w:qFormat/>
    <w:rsid w:val="00EB5D98"/>
    <w:pPr>
      <w:ind w:left="720"/>
    </w:pPr>
    <w:rPr>
      <w:rFonts w:eastAsia="Times New Roman"/>
      <w:szCs w:val="20"/>
      <w:lang w:eastAsia="en-US"/>
    </w:rPr>
  </w:style>
  <w:style w:type="character" w:customStyle="1" w:styleId="ParaNumChar2">
    <w:name w:val="ParaNum Char2"/>
    <w:link w:val="ParaNum"/>
    <w:locked/>
    <w:rsid w:val="00B86C36"/>
    <w:rPr>
      <w:snapToGrid/>
      <w:kern w:val="28"/>
      <w:sz w:val="22"/>
    </w:rPr>
  </w:style>
  <w:style w:type="character" w:customStyle="1" w:styleId="ALTSFOOTNOTEChar3">
    <w:name w:val="ALTS FOOTNOTE Char3"/>
    <w:aliases w:val="fn Char3,Footnote Text Char Char1,ALTS FOOTNOTE Char Char1,fn Char Char2,Footnote Text Char1 Char Char1,Footnote Text Char Char Char Char1,Footnote Text Char2 Char Char Char Char1,Footnote Text Char1 Char1 Char Char Char Char"/>
    <w:semiHidden/>
    <w:locked/>
    <w:rsid w:val="00B86C36"/>
    <w:rPr>
      <w:lang w:val="en-US" w:eastAsia="en-US"/>
    </w:rPr>
  </w:style>
  <w:style w:type="paragraph" w:styleId="Revision">
    <w:name w:val="Revision"/>
    <w:hidden/>
    <w:uiPriority w:val="99"/>
    <w:semiHidden/>
    <w:rsid w:val="00BF7751"/>
    <w:rPr>
      <w:sz w:val="22"/>
      <w:szCs w:val="24"/>
      <w:lang w:eastAsia="ja-JP"/>
    </w:rPr>
  </w:style>
  <w:style w:type="paragraph" w:styleId="BodyText">
    <w:name w:val="Body Text"/>
    <w:basedOn w:val="Normal"/>
    <w:link w:val="BodyTextChar"/>
    <w:uiPriority w:val="99"/>
    <w:rsid w:val="001523C4"/>
    <w:pPr>
      <w:jc w:val="both"/>
    </w:pPr>
    <w:rPr>
      <w:rFonts w:eastAsia="Times New Roman"/>
      <w:sz w:val="24"/>
      <w:szCs w:val="20"/>
      <w:lang w:eastAsia="en-US"/>
    </w:rPr>
  </w:style>
  <w:style w:type="character" w:customStyle="1" w:styleId="BodyTextChar">
    <w:name w:val="Body Text Char"/>
    <w:basedOn w:val="DefaultParagraphFont"/>
    <w:link w:val="BodyText"/>
    <w:uiPriority w:val="99"/>
    <w:rsid w:val="001523C4"/>
    <w:rPr>
      <w:rFonts w:eastAsia="Times New Roman"/>
      <w:sz w:val="24"/>
    </w:rPr>
  </w:style>
  <w:style w:type="character" w:customStyle="1" w:styleId="UnresolvedMention">
    <w:name w:val="Unresolved Mention"/>
    <w:basedOn w:val="DefaultParagraphFont"/>
    <w:uiPriority w:val="99"/>
    <w:semiHidden/>
    <w:unhideWhenUsed/>
    <w:rsid w:val="00CB1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5974">
      <w:bodyDiv w:val="1"/>
      <w:marLeft w:val="0"/>
      <w:marRight w:val="0"/>
      <w:marTop w:val="0"/>
      <w:marBottom w:val="0"/>
      <w:divBdr>
        <w:top w:val="none" w:sz="0" w:space="0" w:color="auto"/>
        <w:left w:val="none" w:sz="0" w:space="0" w:color="auto"/>
        <w:bottom w:val="none" w:sz="0" w:space="0" w:color="auto"/>
        <w:right w:val="none" w:sz="0" w:space="0" w:color="auto"/>
      </w:divBdr>
    </w:div>
    <w:div w:id="80420731">
      <w:bodyDiv w:val="1"/>
      <w:marLeft w:val="0"/>
      <w:marRight w:val="0"/>
      <w:marTop w:val="0"/>
      <w:marBottom w:val="0"/>
      <w:divBdr>
        <w:top w:val="none" w:sz="0" w:space="0" w:color="auto"/>
        <w:left w:val="none" w:sz="0" w:space="0" w:color="auto"/>
        <w:bottom w:val="none" w:sz="0" w:space="0" w:color="auto"/>
        <w:right w:val="none" w:sz="0" w:space="0" w:color="auto"/>
      </w:divBdr>
    </w:div>
    <w:div w:id="192806993">
      <w:bodyDiv w:val="1"/>
      <w:marLeft w:val="0"/>
      <w:marRight w:val="0"/>
      <w:marTop w:val="0"/>
      <w:marBottom w:val="0"/>
      <w:divBdr>
        <w:top w:val="none" w:sz="0" w:space="0" w:color="auto"/>
        <w:left w:val="none" w:sz="0" w:space="0" w:color="auto"/>
        <w:bottom w:val="none" w:sz="0" w:space="0" w:color="auto"/>
        <w:right w:val="none" w:sz="0" w:space="0" w:color="auto"/>
      </w:divBdr>
    </w:div>
    <w:div w:id="227300873">
      <w:bodyDiv w:val="1"/>
      <w:marLeft w:val="0"/>
      <w:marRight w:val="0"/>
      <w:marTop w:val="0"/>
      <w:marBottom w:val="0"/>
      <w:divBdr>
        <w:top w:val="none" w:sz="0" w:space="0" w:color="auto"/>
        <w:left w:val="none" w:sz="0" w:space="0" w:color="auto"/>
        <w:bottom w:val="none" w:sz="0" w:space="0" w:color="auto"/>
        <w:right w:val="none" w:sz="0" w:space="0" w:color="auto"/>
      </w:divBdr>
    </w:div>
    <w:div w:id="659967727">
      <w:bodyDiv w:val="1"/>
      <w:marLeft w:val="0"/>
      <w:marRight w:val="0"/>
      <w:marTop w:val="0"/>
      <w:marBottom w:val="0"/>
      <w:divBdr>
        <w:top w:val="none" w:sz="0" w:space="0" w:color="auto"/>
        <w:left w:val="none" w:sz="0" w:space="0" w:color="auto"/>
        <w:bottom w:val="none" w:sz="0" w:space="0" w:color="auto"/>
        <w:right w:val="none" w:sz="0" w:space="0" w:color="auto"/>
      </w:divBdr>
    </w:div>
    <w:div w:id="696276390">
      <w:bodyDiv w:val="1"/>
      <w:marLeft w:val="0"/>
      <w:marRight w:val="0"/>
      <w:marTop w:val="0"/>
      <w:marBottom w:val="0"/>
      <w:divBdr>
        <w:top w:val="none" w:sz="0" w:space="0" w:color="auto"/>
        <w:left w:val="none" w:sz="0" w:space="0" w:color="auto"/>
        <w:bottom w:val="none" w:sz="0" w:space="0" w:color="auto"/>
        <w:right w:val="none" w:sz="0" w:space="0" w:color="auto"/>
      </w:divBdr>
    </w:div>
    <w:div w:id="784543766">
      <w:bodyDiv w:val="1"/>
      <w:marLeft w:val="0"/>
      <w:marRight w:val="0"/>
      <w:marTop w:val="0"/>
      <w:marBottom w:val="0"/>
      <w:divBdr>
        <w:top w:val="none" w:sz="0" w:space="0" w:color="auto"/>
        <w:left w:val="none" w:sz="0" w:space="0" w:color="auto"/>
        <w:bottom w:val="none" w:sz="0" w:space="0" w:color="auto"/>
        <w:right w:val="none" w:sz="0" w:space="0" w:color="auto"/>
      </w:divBdr>
    </w:div>
    <w:div w:id="838695466">
      <w:bodyDiv w:val="1"/>
      <w:marLeft w:val="0"/>
      <w:marRight w:val="0"/>
      <w:marTop w:val="0"/>
      <w:marBottom w:val="0"/>
      <w:divBdr>
        <w:top w:val="none" w:sz="0" w:space="0" w:color="auto"/>
        <w:left w:val="none" w:sz="0" w:space="0" w:color="auto"/>
        <w:bottom w:val="none" w:sz="0" w:space="0" w:color="auto"/>
        <w:right w:val="none" w:sz="0" w:space="0" w:color="auto"/>
      </w:divBdr>
    </w:div>
    <w:div w:id="983506288">
      <w:bodyDiv w:val="1"/>
      <w:marLeft w:val="0"/>
      <w:marRight w:val="0"/>
      <w:marTop w:val="0"/>
      <w:marBottom w:val="0"/>
      <w:divBdr>
        <w:top w:val="none" w:sz="0" w:space="0" w:color="auto"/>
        <w:left w:val="none" w:sz="0" w:space="0" w:color="auto"/>
        <w:bottom w:val="none" w:sz="0" w:space="0" w:color="auto"/>
        <w:right w:val="none" w:sz="0" w:space="0" w:color="auto"/>
      </w:divBdr>
    </w:div>
    <w:div w:id="1015230905">
      <w:bodyDiv w:val="1"/>
      <w:marLeft w:val="0"/>
      <w:marRight w:val="0"/>
      <w:marTop w:val="0"/>
      <w:marBottom w:val="0"/>
      <w:divBdr>
        <w:top w:val="none" w:sz="0" w:space="0" w:color="auto"/>
        <w:left w:val="none" w:sz="0" w:space="0" w:color="auto"/>
        <w:bottom w:val="none" w:sz="0" w:space="0" w:color="auto"/>
        <w:right w:val="none" w:sz="0" w:space="0" w:color="auto"/>
      </w:divBdr>
    </w:div>
    <w:div w:id="1302805868">
      <w:bodyDiv w:val="1"/>
      <w:marLeft w:val="0"/>
      <w:marRight w:val="0"/>
      <w:marTop w:val="0"/>
      <w:marBottom w:val="0"/>
      <w:divBdr>
        <w:top w:val="none" w:sz="0" w:space="0" w:color="auto"/>
        <w:left w:val="none" w:sz="0" w:space="0" w:color="auto"/>
        <w:bottom w:val="none" w:sz="0" w:space="0" w:color="auto"/>
        <w:right w:val="none" w:sz="0" w:space="0" w:color="auto"/>
      </w:divBdr>
    </w:div>
    <w:div w:id="1425223006">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1915124807">
          <w:marLeft w:val="0"/>
          <w:marRight w:val="0"/>
          <w:marTop w:val="0"/>
          <w:marBottom w:val="0"/>
          <w:divBdr>
            <w:top w:val="none" w:sz="0" w:space="0" w:color="auto"/>
            <w:left w:val="single" w:sz="6" w:space="23" w:color="CCCCCC"/>
            <w:bottom w:val="none" w:sz="0" w:space="0" w:color="auto"/>
            <w:right w:val="single" w:sz="6" w:space="23" w:color="CCCCCC"/>
          </w:divBdr>
          <w:divsChild>
            <w:div w:id="1773470022">
              <w:marLeft w:val="0"/>
              <w:marRight w:val="0"/>
              <w:marTop w:val="0"/>
              <w:marBottom w:val="0"/>
              <w:divBdr>
                <w:top w:val="single" w:sz="2" w:space="0" w:color="FF0066"/>
                <w:left w:val="single" w:sz="2" w:space="0" w:color="FF0066"/>
                <w:bottom w:val="single" w:sz="2" w:space="0" w:color="FF0066"/>
                <w:right w:val="single" w:sz="2" w:space="0" w:color="FF0066"/>
              </w:divBdr>
              <w:divsChild>
                <w:div w:id="207760957">
                  <w:marLeft w:val="750"/>
                  <w:marRight w:val="0"/>
                  <w:marTop w:val="150"/>
                  <w:marBottom w:val="0"/>
                  <w:divBdr>
                    <w:top w:val="single" w:sz="2" w:space="0" w:color="CC9900"/>
                    <w:left w:val="single" w:sz="2" w:space="0" w:color="CC9900"/>
                    <w:bottom w:val="single" w:sz="2" w:space="23" w:color="CC9900"/>
                    <w:right w:val="single" w:sz="2" w:space="0" w:color="CC9900"/>
                  </w:divBdr>
                  <w:divsChild>
                    <w:div w:id="10035114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1481579054">
      <w:bodyDiv w:val="1"/>
      <w:marLeft w:val="0"/>
      <w:marRight w:val="0"/>
      <w:marTop w:val="0"/>
      <w:marBottom w:val="0"/>
      <w:divBdr>
        <w:top w:val="none" w:sz="0" w:space="0" w:color="auto"/>
        <w:left w:val="none" w:sz="0" w:space="0" w:color="auto"/>
        <w:bottom w:val="none" w:sz="0" w:space="0" w:color="auto"/>
        <w:right w:val="none" w:sz="0" w:space="0" w:color="auto"/>
      </w:divBdr>
    </w:div>
    <w:div w:id="1533225635">
      <w:bodyDiv w:val="1"/>
      <w:marLeft w:val="0"/>
      <w:marRight w:val="0"/>
      <w:marTop w:val="0"/>
      <w:marBottom w:val="0"/>
      <w:divBdr>
        <w:top w:val="none" w:sz="0" w:space="0" w:color="auto"/>
        <w:left w:val="none" w:sz="0" w:space="0" w:color="auto"/>
        <w:bottom w:val="none" w:sz="0" w:space="0" w:color="auto"/>
        <w:right w:val="none" w:sz="0" w:space="0" w:color="auto"/>
      </w:divBdr>
    </w:div>
    <w:div w:id="1883666689">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578172741">
          <w:marLeft w:val="0"/>
          <w:marRight w:val="0"/>
          <w:marTop w:val="0"/>
          <w:marBottom w:val="0"/>
          <w:divBdr>
            <w:top w:val="none" w:sz="0" w:space="0" w:color="auto"/>
            <w:left w:val="single" w:sz="6" w:space="23" w:color="CCCCCC"/>
            <w:bottom w:val="none" w:sz="0" w:space="0" w:color="auto"/>
            <w:right w:val="single" w:sz="6" w:space="23" w:color="CCCCCC"/>
          </w:divBdr>
          <w:divsChild>
            <w:div w:id="1233471530">
              <w:marLeft w:val="0"/>
              <w:marRight w:val="0"/>
              <w:marTop w:val="0"/>
              <w:marBottom w:val="0"/>
              <w:divBdr>
                <w:top w:val="single" w:sz="2" w:space="0" w:color="FF0066"/>
                <w:left w:val="single" w:sz="2" w:space="1" w:color="FF0066"/>
                <w:bottom w:val="single" w:sz="2" w:space="0" w:color="FF0066"/>
                <w:right w:val="single" w:sz="2" w:space="2" w:color="FF0066"/>
              </w:divBdr>
              <w:divsChild>
                <w:div w:id="1993942831">
                  <w:marLeft w:val="0"/>
                  <w:marRight w:val="0"/>
                  <w:marTop w:val="150"/>
                  <w:marBottom w:val="0"/>
                  <w:divBdr>
                    <w:top w:val="single" w:sz="2" w:space="0" w:color="33CC00"/>
                    <w:left w:val="single" w:sz="2" w:space="0" w:color="33CC00"/>
                    <w:bottom w:val="single" w:sz="2" w:space="23" w:color="33CC00"/>
                    <w:right w:val="single" w:sz="2" w:space="0" w:color="33CC00"/>
                  </w:divBdr>
                  <w:divsChild>
                    <w:div w:id="907493410">
                      <w:marLeft w:val="0"/>
                      <w:marRight w:val="0"/>
                      <w:marTop w:val="0"/>
                      <w:marBottom w:val="0"/>
                      <w:divBdr>
                        <w:top w:val="single" w:sz="2" w:space="0" w:color="E5E5E5"/>
                        <w:left w:val="single" w:sz="2" w:space="0" w:color="E5E5E5"/>
                        <w:bottom w:val="single" w:sz="2" w:space="0" w:color="E5E5E5"/>
                        <w:right w:val="single" w:sz="2" w:space="0" w:color="E5E5E5"/>
                      </w:divBdr>
                      <w:divsChild>
                        <w:div w:id="115637882">
                          <w:marLeft w:val="0"/>
                          <w:marRight w:val="0"/>
                          <w:marTop w:val="0"/>
                          <w:marBottom w:val="0"/>
                          <w:divBdr>
                            <w:top w:val="none" w:sz="0" w:space="0" w:color="auto"/>
                            <w:left w:val="none" w:sz="0" w:space="0" w:color="auto"/>
                            <w:bottom w:val="none" w:sz="0" w:space="0" w:color="auto"/>
                            <w:right w:val="none" w:sz="0" w:space="0" w:color="auto"/>
                          </w:divBdr>
                          <w:divsChild>
                            <w:div w:id="507139068">
                              <w:marLeft w:val="225"/>
                              <w:marRight w:val="0"/>
                              <w:marTop w:val="150"/>
                              <w:marBottom w:val="0"/>
                              <w:divBdr>
                                <w:top w:val="single" w:sz="2" w:space="0" w:color="0000FF"/>
                                <w:left w:val="single" w:sz="2" w:space="0" w:color="0000FF"/>
                                <w:bottom w:val="single" w:sz="2" w:space="0" w:color="0000FF"/>
                                <w:right w:val="single" w:sz="2" w:space="0" w:color="0000FF"/>
                              </w:divBdr>
                              <w:divsChild>
                                <w:div w:id="1269697721">
                                  <w:marLeft w:val="0"/>
                                  <w:marRight w:val="0"/>
                                  <w:marTop w:val="0"/>
                                  <w:marBottom w:val="0"/>
                                  <w:divBdr>
                                    <w:top w:val="single" w:sz="6" w:space="0" w:color="CCCCCC"/>
                                    <w:left w:val="single" w:sz="6" w:space="0" w:color="CCCCCC"/>
                                    <w:bottom w:val="single" w:sz="6" w:space="0" w:color="CCCCCC"/>
                                    <w:right w:val="single" w:sz="6" w:space="0" w:color="CCCCCC"/>
                                  </w:divBdr>
                                  <w:divsChild>
                                    <w:div w:id="1856072253">
                                      <w:marLeft w:val="0"/>
                                      <w:marRight w:val="0"/>
                                      <w:marTop w:val="75"/>
                                      <w:marBottom w:val="0"/>
                                      <w:divBdr>
                                        <w:top w:val="single" w:sz="2" w:space="0" w:color="0000FF"/>
                                        <w:left w:val="single" w:sz="2" w:space="0" w:color="0000FF"/>
                                        <w:bottom w:val="single" w:sz="2" w:space="0" w:color="0000FF"/>
                                        <w:right w:val="single" w:sz="2" w:space="8" w:color="0000FF"/>
                                      </w:divBdr>
                                    </w:div>
                                  </w:divsChild>
                                </w:div>
                              </w:divsChild>
                            </w:div>
                          </w:divsChild>
                        </w:div>
                      </w:divsChild>
                    </w:div>
                  </w:divsChild>
                </w:div>
              </w:divsChild>
            </w:div>
          </w:divsChild>
        </w:div>
      </w:divsChild>
    </w:div>
    <w:div w:id="1885365883">
      <w:bodyDiv w:val="1"/>
      <w:marLeft w:val="0"/>
      <w:marRight w:val="0"/>
      <w:marTop w:val="0"/>
      <w:marBottom w:val="0"/>
      <w:divBdr>
        <w:top w:val="none" w:sz="0" w:space="0" w:color="auto"/>
        <w:left w:val="none" w:sz="0" w:space="0" w:color="auto"/>
        <w:bottom w:val="none" w:sz="0" w:space="0" w:color="auto"/>
        <w:right w:val="none" w:sz="0" w:space="0" w:color="auto"/>
      </w:divBdr>
    </w:div>
    <w:div w:id="1925454462">
      <w:bodyDiv w:val="1"/>
      <w:marLeft w:val="0"/>
      <w:marRight w:val="0"/>
      <w:marTop w:val="0"/>
      <w:marBottom w:val="0"/>
      <w:divBdr>
        <w:top w:val="none" w:sz="0" w:space="0" w:color="auto"/>
        <w:left w:val="none" w:sz="0" w:space="0" w:color="auto"/>
        <w:bottom w:val="none" w:sz="0" w:space="0" w:color="auto"/>
        <w:right w:val="none" w:sz="0" w:space="0" w:color="auto"/>
      </w:divBdr>
    </w:div>
    <w:div w:id="2032485558">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1979068042">
          <w:marLeft w:val="0"/>
          <w:marRight w:val="0"/>
          <w:marTop w:val="0"/>
          <w:marBottom w:val="0"/>
          <w:divBdr>
            <w:top w:val="none" w:sz="0" w:space="0" w:color="auto"/>
            <w:left w:val="single" w:sz="6" w:space="23" w:color="CCCCCC"/>
            <w:bottom w:val="none" w:sz="0" w:space="0" w:color="auto"/>
            <w:right w:val="single" w:sz="6" w:space="23" w:color="CCCCCC"/>
          </w:divBdr>
          <w:divsChild>
            <w:div w:id="140931026">
              <w:marLeft w:val="0"/>
              <w:marRight w:val="0"/>
              <w:marTop w:val="0"/>
              <w:marBottom w:val="0"/>
              <w:divBdr>
                <w:top w:val="single" w:sz="2" w:space="0" w:color="FF0066"/>
                <w:left w:val="single" w:sz="2" w:space="0" w:color="FF0066"/>
                <w:bottom w:val="single" w:sz="2" w:space="0" w:color="FF0066"/>
                <w:right w:val="single" w:sz="2" w:space="0" w:color="FF0066"/>
              </w:divBdr>
              <w:divsChild>
                <w:div w:id="1224832906">
                  <w:marLeft w:val="750"/>
                  <w:marRight w:val="0"/>
                  <w:marTop w:val="150"/>
                  <w:marBottom w:val="0"/>
                  <w:divBdr>
                    <w:top w:val="single" w:sz="2" w:space="0" w:color="CC9900"/>
                    <w:left w:val="single" w:sz="2" w:space="0" w:color="CC9900"/>
                    <w:bottom w:val="single" w:sz="2" w:space="23" w:color="CC9900"/>
                    <w:right w:val="single" w:sz="2" w:space="0" w:color="CC9900"/>
                  </w:divBdr>
                  <w:divsChild>
                    <w:div w:id="1953240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 w:id="2042391532">
      <w:bodyDiv w:val="1"/>
      <w:marLeft w:val="0"/>
      <w:marRight w:val="0"/>
      <w:marTop w:val="0"/>
      <w:marBottom w:val="0"/>
      <w:divBdr>
        <w:top w:val="single" w:sz="2" w:space="0" w:color="0000FF"/>
        <w:left w:val="single" w:sz="2" w:space="0" w:color="0000FF"/>
        <w:bottom w:val="single" w:sz="2" w:space="0" w:color="0000FF"/>
        <w:right w:val="single" w:sz="2" w:space="0" w:color="0000FF"/>
      </w:divBdr>
      <w:divsChild>
        <w:div w:id="1166476511">
          <w:marLeft w:val="0"/>
          <w:marRight w:val="0"/>
          <w:marTop w:val="0"/>
          <w:marBottom w:val="0"/>
          <w:divBdr>
            <w:top w:val="none" w:sz="0" w:space="0" w:color="auto"/>
            <w:left w:val="single" w:sz="6" w:space="23" w:color="CCCCCC"/>
            <w:bottom w:val="none" w:sz="0" w:space="0" w:color="auto"/>
            <w:right w:val="single" w:sz="6" w:space="23" w:color="CCCCCC"/>
          </w:divBdr>
          <w:divsChild>
            <w:div w:id="124662723">
              <w:marLeft w:val="0"/>
              <w:marRight w:val="0"/>
              <w:marTop w:val="0"/>
              <w:marBottom w:val="0"/>
              <w:divBdr>
                <w:top w:val="single" w:sz="2" w:space="0" w:color="FF0066"/>
                <w:left w:val="single" w:sz="2" w:space="0" w:color="FF0066"/>
                <w:bottom w:val="single" w:sz="2" w:space="0" w:color="FF0066"/>
                <w:right w:val="single" w:sz="2" w:space="0" w:color="FF0066"/>
              </w:divBdr>
              <w:divsChild>
                <w:div w:id="2023823362">
                  <w:marLeft w:val="750"/>
                  <w:marRight w:val="0"/>
                  <w:marTop w:val="150"/>
                  <w:marBottom w:val="0"/>
                  <w:divBdr>
                    <w:top w:val="single" w:sz="2" w:space="0" w:color="CC9900"/>
                    <w:left w:val="single" w:sz="2" w:space="0" w:color="CC9900"/>
                    <w:bottom w:val="single" w:sz="2" w:space="23" w:color="CC9900"/>
                    <w:right w:val="single" w:sz="2" w:space="0" w:color="CC9900"/>
                  </w:divBdr>
                  <w:divsChild>
                    <w:div w:id="10746242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stlaw.com/Find/Default.wl?rs=dfa1.0&amp;vr=2.0&amp;DB=1000546&amp;DocName=47USCAS218&amp;FindType=L" TargetMode="External"/><Relationship Id="rId18" Type="http://schemas.openxmlformats.org/officeDocument/2006/relationships/hyperlink" Target="http://www.westlaw.com/Find/Default.wl?rs=dfa1.0&amp;vr=2.0&amp;DB=1000546&amp;DocName=47USCAS405&amp;FindType=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westlaw.com/Find/Default.wl?rs=dfa1.0&amp;vr=2.0&amp;DB=1000546&amp;DocName=47USCAS205&amp;FindType=L" TargetMode="External"/><Relationship Id="rId17" Type="http://schemas.openxmlformats.org/officeDocument/2006/relationships/hyperlink" Target="http://www.westlaw.com/Find/Default.wl?rs=dfa1.0&amp;vr=2.0&amp;DB=1000546&amp;DocName=47USCAS403&amp;FindType=L" TargetMode="External"/><Relationship Id="rId2" Type="http://schemas.openxmlformats.org/officeDocument/2006/relationships/numbering" Target="numbering.xml"/><Relationship Id="rId16" Type="http://schemas.openxmlformats.org/officeDocument/2006/relationships/hyperlink" Target="http://www.westlaw.com/Find/Default.wl?rs=dfa1.0&amp;vr=2.0&amp;DB=1000546&amp;DocName=47USCAS303&amp;FindType=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estlaw.com/Find/Default.wl?rs=dfa1.0&amp;vr=2.0&amp;DB=1000546&amp;DocName=47USCAS201&amp;FindType=L" TargetMode="External"/><Relationship Id="rId5" Type="http://schemas.openxmlformats.org/officeDocument/2006/relationships/settings" Target="settings.xml"/><Relationship Id="rId15" Type="http://schemas.openxmlformats.org/officeDocument/2006/relationships/hyperlink" Target="http://www.westlaw.com/Find/Default.wl?rs=dfa1.0&amp;vr=2.0&amp;DB=1000546&amp;DocName=47USCAS254&amp;FindType=L" TargetMode="External"/><Relationship Id="rId10" Type="http://schemas.openxmlformats.org/officeDocument/2006/relationships/hyperlink" Target="http://www.westlaw.com/Find/Default.wl?rs=dfa1.0&amp;vr=2.0&amp;DB=1000546&amp;DocName=47USCAS154&amp;FindType=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estlaw.com/Find/Default.wl?rs=dfa1.0&amp;vr=2.0&amp;DB=1000546&amp;DocName=47USCAS151&amp;FindType=L" TargetMode="External"/><Relationship Id="rId14" Type="http://schemas.openxmlformats.org/officeDocument/2006/relationships/hyperlink" Target="http://www.westlaw.com/Find/Default.wl?rs=dfa1.0&amp;vr=2.0&amp;DB=1000546&amp;DocName=47USCAS220&amp;FindType=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97020-9DEC-4E16-BB71-C2D940138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13031</Words>
  <Characters>74281</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3060-0804</vt:lpstr>
    </vt:vector>
  </TitlesOfParts>
  <Company>Federal Communications Commission</Company>
  <LinksUpToDate>false</LinksUpToDate>
  <CharactersWithSpaces>87138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3060-0804</dc:title>
  <dc:creator>Chin Yoo</dc:creator>
  <cp:lastModifiedBy>SYSTEM</cp:lastModifiedBy>
  <cp:revision>2</cp:revision>
  <cp:lastPrinted>2019-01-31T12:50:00Z</cp:lastPrinted>
  <dcterms:created xsi:type="dcterms:W3CDTF">2019-05-23T21:45:00Z</dcterms:created>
  <dcterms:modified xsi:type="dcterms:W3CDTF">2019-05-23T21:45:00Z</dcterms:modified>
</cp:coreProperties>
</file>