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3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30"/>
        <w:gridCol w:w="1013"/>
        <w:gridCol w:w="1260"/>
        <w:gridCol w:w="1237"/>
        <w:gridCol w:w="1103"/>
        <w:gridCol w:w="1687"/>
      </w:tblGrid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bookmarkStart w:id="0" w:name="_GoBack"/>
            <w:bookmarkEnd w:id="0"/>
            <w:r w:rsidRPr="0041169C">
              <w:t>Type of respondents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Form</w:t>
            </w:r>
          </w:p>
        </w:tc>
        <w:tc>
          <w:tcPr>
            <w:tcW w:w="1013" w:type="dxa"/>
          </w:tcPr>
          <w:p w:rsidR="0059464B" w:rsidRPr="0041169C" w:rsidRDefault="0059464B" w:rsidP="00E503A1">
            <w:r w:rsidRPr="0041169C">
              <w:t>Number of respondents</w:t>
            </w:r>
          </w:p>
        </w:tc>
        <w:tc>
          <w:tcPr>
            <w:tcW w:w="1260" w:type="dxa"/>
          </w:tcPr>
          <w:p w:rsidR="0059464B" w:rsidRPr="0041169C" w:rsidRDefault="0059464B" w:rsidP="00E503A1">
            <w:r w:rsidRPr="0041169C">
              <w:t>Frequency of Response</w:t>
            </w:r>
          </w:p>
        </w:tc>
        <w:tc>
          <w:tcPr>
            <w:tcW w:w="1237" w:type="dxa"/>
          </w:tcPr>
          <w:p w:rsidR="0059464B" w:rsidRPr="0041169C" w:rsidRDefault="0059464B" w:rsidP="00E503A1">
            <w:r w:rsidRPr="0041169C">
              <w:t>Average Burden per Response</w:t>
            </w:r>
          </w:p>
          <w:p w:rsidR="0059464B" w:rsidRPr="0041169C" w:rsidRDefault="0059464B" w:rsidP="00E503A1">
            <w:r w:rsidRPr="0041169C">
              <w:t>(in hours)</w:t>
            </w:r>
          </w:p>
        </w:tc>
        <w:tc>
          <w:tcPr>
            <w:tcW w:w="1103" w:type="dxa"/>
          </w:tcPr>
          <w:p w:rsidR="0059464B" w:rsidRPr="0041169C" w:rsidRDefault="0059464B" w:rsidP="00E503A1">
            <w:r w:rsidRPr="0041169C">
              <w:t>Average Hourly Wage Rate</w:t>
            </w:r>
          </w:p>
        </w:tc>
        <w:tc>
          <w:tcPr>
            <w:tcW w:w="1687" w:type="dxa"/>
          </w:tcPr>
          <w:p w:rsidR="0059464B" w:rsidRPr="0041169C" w:rsidRDefault="0059464B" w:rsidP="00E503A1">
            <w:r w:rsidRPr="0041169C">
              <w:t>Total Respondent Cost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 w:rsidRPr="0041169C">
              <w:t xml:space="preserve">Fellowship applicants 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FMS Application Module</w:t>
            </w:r>
          </w:p>
        </w:tc>
        <w:tc>
          <w:tcPr>
            <w:tcW w:w="1013" w:type="dxa"/>
          </w:tcPr>
          <w:p w:rsidR="0059464B" w:rsidRPr="0041169C" w:rsidRDefault="0059464B" w:rsidP="00E503A1">
            <w:r w:rsidRPr="0041169C">
              <w:t>1991</w:t>
            </w:r>
          </w:p>
        </w:tc>
        <w:tc>
          <w:tcPr>
            <w:tcW w:w="1260" w:type="dxa"/>
          </w:tcPr>
          <w:p w:rsidR="0059464B" w:rsidRPr="0041169C" w:rsidRDefault="0059464B" w:rsidP="00E503A1">
            <w:r w:rsidRPr="0041169C">
              <w:t>1</w:t>
            </w:r>
          </w:p>
        </w:tc>
        <w:tc>
          <w:tcPr>
            <w:tcW w:w="1237" w:type="dxa"/>
          </w:tcPr>
          <w:p w:rsidR="0059464B" w:rsidRPr="0041169C" w:rsidRDefault="0059464B" w:rsidP="00E503A1">
            <w:r w:rsidRPr="0041169C">
              <w:t>1.75</w:t>
            </w:r>
          </w:p>
        </w:tc>
        <w:tc>
          <w:tcPr>
            <w:tcW w:w="1103" w:type="dxa"/>
          </w:tcPr>
          <w:p w:rsidR="0059464B" w:rsidRPr="0041169C" w:rsidRDefault="0059464B" w:rsidP="00E503A1">
            <w:r>
              <w:t>$30.05</w:t>
            </w:r>
          </w:p>
        </w:tc>
        <w:tc>
          <w:tcPr>
            <w:tcW w:w="1687" w:type="dxa"/>
          </w:tcPr>
          <w:p w:rsidR="0059464B" w:rsidRPr="0041169C" w:rsidRDefault="0059464B" w:rsidP="00E503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$104,701.712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>
              <w:t xml:space="preserve">Subset of FMS </w:t>
            </w:r>
            <w:r w:rsidRPr="0041169C">
              <w:t xml:space="preserve">Fellowship </w:t>
            </w:r>
            <w:r>
              <w:t xml:space="preserve">Applicants*  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FMS Application Module</w:t>
            </w:r>
          </w:p>
        </w:tc>
        <w:tc>
          <w:tcPr>
            <w:tcW w:w="1013" w:type="dxa"/>
          </w:tcPr>
          <w:p w:rsidR="0059464B" w:rsidRPr="0041169C" w:rsidRDefault="0059464B" w:rsidP="00E503A1">
            <w:pPr>
              <w:jc w:val="right"/>
            </w:pPr>
            <w:r>
              <w:t xml:space="preserve">200* </w:t>
            </w:r>
          </w:p>
        </w:tc>
        <w:tc>
          <w:tcPr>
            <w:tcW w:w="1260" w:type="dxa"/>
          </w:tcPr>
          <w:p w:rsidR="0059464B" w:rsidRPr="0041169C" w:rsidRDefault="0059464B" w:rsidP="00E503A1">
            <w:r>
              <w:t>1</w:t>
            </w:r>
          </w:p>
        </w:tc>
        <w:tc>
          <w:tcPr>
            <w:tcW w:w="1237" w:type="dxa"/>
          </w:tcPr>
          <w:p w:rsidR="0059464B" w:rsidRPr="0041169C" w:rsidRDefault="0059464B" w:rsidP="00E503A1">
            <w:r>
              <w:t>30/60</w:t>
            </w:r>
          </w:p>
        </w:tc>
        <w:tc>
          <w:tcPr>
            <w:tcW w:w="1103" w:type="dxa"/>
          </w:tcPr>
          <w:p w:rsidR="0059464B" w:rsidRPr="0041169C" w:rsidRDefault="0059464B" w:rsidP="00E503A1">
            <w:pPr>
              <w:jc w:val="right"/>
            </w:pPr>
            <w:r>
              <w:t>$30.05</w:t>
            </w:r>
          </w:p>
        </w:tc>
        <w:tc>
          <w:tcPr>
            <w:tcW w:w="1687" w:type="dxa"/>
          </w:tcPr>
          <w:p w:rsidR="0059464B" w:rsidRPr="0041169C" w:rsidRDefault="0059464B" w:rsidP="00E503A1">
            <w:r>
              <w:t>$3,005.00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 w:rsidRPr="0041169C">
              <w:t>Science Ambassadors Applicants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FMS for Science Ambassadors</w:t>
            </w:r>
          </w:p>
        </w:tc>
        <w:tc>
          <w:tcPr>
            <w:tcW w:w="1013" w:type="dxa"/>
          </w:tcPr>
          <w:p w:rsidR="0059464B" w:rsidRPr="0041169C" w:rsidRDefault="0059464B" w:rsidP="00E503A1">
            <w:r w:rsidRPr="0041169C">
              <w:t>150</w:t>
            </w:r>
          </w:p>
        </w:tc>
        <w:tc>
          <w:tcPr>
            <w:tcW w:w="1260" w:type="dxa"/>
          </w:tcPr>
          <w:p w:rsidR="0059464B" w:rsidRPr="0041169C" w:rsidRDefault="0059464B" w:rsidP="00E503A1">
            <w:r w:rsidRPr="0041169C">
              <w:t>1</w:t>
            </w:r>
          </w:p>
        </w:tc>
        <w:tc>
          <w:tcPr>
            <w:tcW w:w="1237" w:type="dxa"/>
          </w:tcPr>
          <w:p w:rsidR="0059464B" w:rsidRPr="0041169C" w:rsidRDefault="0059464B" w:rsidP="00E503A1">
            <w:r w:rsidRPr="0041169C">
              <w:t>45/60</w:t>
            </w:r>
          </w:p>
        </w:tc>
        <w:tc>
          <w:tcPr>
            <w:tcW w:w="1103" w:type="dxa"/>
          </w:tcPr>
          <w:p w:rsidR="0059464B" w:rsidRPr="0041169C" w:rsidRDefault="0059464B" w:rsidP="00E503A1">
            <w:r>
              <w:t>$24.40</w:t>
            </w:r>
          </w:p>
        </w:tc>
        <w:tc>
          <w:tcPr>
            <w:tcW w:w="1687" w:type="dxa"/>
          </w:tcPr>
          <w:p w:rsidR="0059464B" w:rsidRPr="0041169C" w:rsidRDefault="0059464B" w:rsidP="00E503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$2,745.00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 w:rsidRPr="0041169C">
              <w:t xml:space="preserve">Fellowship alumni 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FMS Alumni Directory</w:t>
            </w:r>
          </w:p>
        </w:tc>
        <w:tc>
          <w:tcPr>
            <w:tcW w:w="1013" w:type="dxa"/>
          </w:tcPr>
          <w:p w:rsidR="0059464B" w:rsidRPr="0041169C" w:rsidRDefault="0059464B" w:rsidP="00E503A1">
            <w:r w:rsidRPr="0041169C">
              <w:t>1382</w:t>
            </w:r>
          </w:p>
        </w:tc>
        <w:tc>
          <w:tcPr>
            <w:tcW w:w="1260" w:type="dxa"/>
          </w:tcPr>
          <w:p w:rsidR="0059464B" w:rsidRPr="0041169C" w:rsidRDefault="0059464B" w:rsidP="00E503A1">
            <w:r w:rsidRPr="0041169C">
              <w:t>1</w:t>
            </w:r>
          </w:p>
        </w:tc>
        <w:tc>
          <w:tcPr>
            <w:tcW w:w="1237" w:type="dxa"/>
          </w:tcPr>
          <w:p w:rsidR="0059464B" w:rsidRPr="0041169C" w:rsidRDefault="0059464B" w:rsidP="00E503A1">
            <w:r w:rsidRPr="0041169C">
              <w:t>15/60</w:t>
            </w:r>
          </w:p>
        </w:tc>
        <w:tc>
          <w:tcPr>
            <w:tcW w:w="1103" w:type="dxa"/>
          </w:tcPr>
          <w:p w:rsidR="0059464B" w:rsidRPr="0041169C" w:rsidRDefault="0059464B" w:rsidP="00E503A1">
            <w:r w:rsidRPr="00732249">
              <w:t>$75.01</w:t>
            </w:r>
          </w:p>
        </w:tc>
        <w:tc>
          <w:tcPr>
            <w:tcW w:w="1687" w:type="dxa"/>
          </w:tcPr>
          <w:p w:rsidR="0059464B" w:rsidRPr="0041169C" w:rsidRDefault="0059464B" w:rsidP="00E503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$25,915.95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 w:rsidRPr="0041169C">
              <w:t xml:space="preserve">Public Health Agency or Organization Staff </w:t>
            </w:r>
          </w:p>
        </w:tc>
        <w:tc>
          <w:tcPr>
            <w:tcW w:w="1530" w:type="dxa"/>
          </w:tcPr>
          <w:p w:rsidR="0059464B" w:rsidRPr="0041169C" w:rsidRDefault="0059464B" w:rsidP="00E503A1">
            <w:r w:rsidRPr="0041169C">
              <w:t>FMS Host Site Module</w:t>
            </w:r>
          </w:p>
        </w:tc>
        <w:tc>
          <w:tcPr>
            <w:tcW w:w="1013" w:type="dxa"/>
          </w:tcPr>
          <w:p w:rsidR="0059464B" w:rsidRPr="0041169C" w:rsidRDefault="0059464B" w:rsidP="00E503A1">
            <w:r w:rsidRPr="0041169C">
              <w:t>408</w:t>
            </w:r>
          </w:p>
        </w:tc>
        <w:tc>
          <w:tcPr>
            <w:tcW w:w="1260" w:type="dxa"/>
          </w:tcPr>
          <w:p w:rsidR="0059464B" w:rsidRPr="0041169C" w:rsidRDefault="0059464B" w:rsidP="00E503A1">
            <w:r w:rsidRPr="0041169C">
              <w:t>1</w:t>
            </w:r>
          </w:p>
        </w:tc>
        <w:tc>
          <w:tcPr>
            <w:tcW w:w="1237" w:type="dxa"/>
          </w:tcPr>
          <w:p w:rsidR="0059464B" w:rsidRPr="0041169C" w:rsidRDefault="0059464B" w:rsidP="00E503A1">
            <w:r w:rsidRPr="0041169C">
              <w:t>1.5</w:t>
            </w:r>
          </w:p>
        </w:tc>
        <w:tc>
          <w:tcPr>
            <w:tcW w:w="1103" w:type="dxa"/>
          </w:tcPr>
          <w:p w:rsidR="0059464B" w:rsidRDefault="0059464B" w:rsidP="00E503A1">
            <w:r>
              <w:t>$61.27</w:t>
            </w:r>
          </w:p>
          <w:p w:rsidR="0059464B" w:rsidRPr="009F3745" w:rsidRDefault="0059464B" w:rsidP="00E503A1"/>
        </w:tc>
        <w:tc>
          <w:tcPr>
            <w:tcW w:w="1687" w:type="dxa"/>
          </w:tcPr>
          <w:p w:rsidR="0059464B" w:rsidRPr="0041169C" w:rsidRDefault="0059464B" w:rsidP="00E503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$37,497.24</w:t>
            </w:r>
          </w:p>
        </w:tc>
      </w:tr>
      <w:tr w:rsidR="0059464B" w:rsidRPr="0041169C" w:rsidTr="00E503A1">
        <w:tc>
          <w:tcPr>
            <w:tcW w:w="1525" w:type="dxa"/>
          </w:tcPr>
          <w:p w:rsidR="0059464B" w:rsidRPr="0041169C" w:rsidRDefault="0059464B" w:rsidP="00E503A1">
            <w:r w:rsidRPr="0041169C">
              <w:t>Total</w:t>
            </w:r>
          </w:p>
        </w:tc>
        <w:tc>
          <w:tcPr>
            <w:tcW w:w="1530" w:type="dxa"/>
          </w:tcPr>
          <w:p w:rsidR="0059464B" w:rsidRPr="0041169C" w:rsidRDefault="0059464B" w:rsidP="00E503A1"/>
        </w:tc>
        <w:tc>
          <w:tcPr>
            <w:tcW w:w="1013" w:type="dxa"/>
          </w:tcPr>
          <w:p w:rsidR="0059464B" w:rsidRPr="0041169C" w:rsidRDefault="0059464B" w:rsidP="00E503A1">
            <w:r w:rsidRPr="0041169C">
              <w:t>3</w:t>
            </w:r>
            <w:r>
              <w:t>931</w:t>
            </w:r>
          </w:p>
        </w:tc>
        <w:tc>
          <w:tcPr>
            <w:tcW w:w="1260" w:type="dxa"/>
          </w:tcPr>
          <w:p w:rsidR="0059464B" w:rsidRPr="0041169C" w:rsidRDefault="0059464B" w:rsidP="00E503A1"/>
        </w:tc>
        <w:tc>
          <w:tcPr>
            <w:tcW w:w="1237" w:type="dxa"/>
          </w:tcPr>
          <w:p w:rsidR="0059464B" w:rsidRPr="0041169C" w:rsidRDefault="0059464B" w:rsidP="00E503A1"/>
        </w:tc>
        <w:tc>
          <w:tcPr>
            <w:tcW w:w="1103" w:type="dxa"/>
          </w:tcPr>
          <w:p w:rsidR="0059464B" w:rsidRPr="0041169C" w:rsidRDefault="0059464B" w:rsidP="00E503A1">
            <w:r w:rsidRPr="0041169C">
              <w:t> </w:t>
            </w:r>
            <w:r>
              <w:t>$47.68</w:t>
            </w:r>
          </w:p>
        </w:tc>
        <w:tc>
          <w:tcPr>
            <w:tcW w:w="1687" w:type="dxa"/>
          </w:tcPr>
          <w:p w:rsidR="0059464B" w:rsidRPr="0041169C" w:rsidRDefault="0059464B" w:rsidP="00E503A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$170,895.902</w:t>
            </w:r>
          </w:p>
        </w:tc>
      </w:tr>
    </w:tbl>
    <w:p w:rsidR="00E503A1" w:rsidRDefault="00E503A1" w:rsidP="00E503A1">
      <w:pPr>
        <w:rPr>
          <w:b/>
        </w:rPr>
      </w:pPr>
      <w:r w:rsidRPr="00E503A1">
        <w:rPr>
          <w:b/>
        </w:rPr>
        <w:t>Estimated Annualized Burden Costs</w:t>
      </w:r>
    </w:p>
    <w:p w:rsidR="00E503A1" w:rsidRPr="00E503A1" w:rsidRDefault="00E503A1" w:rsidP="00E503A1">
      <w:pPr>
        <w:rPr>
          <w:b/>
        </w:rPr>
      </w:pPr>
    </w:p>
    <w:p w:rsidR="00E503A1" w:rsidRDefault="00E503A1" w:rsidP="00E503A1">
      <w:r>
        <w:t>*</w:t>
      </w:r>
      <w:r w:rsidRPr="00E646E5">
        <w:t xml:space="preserve"> </w:t>
      </w:r>
      <w:r>
        <w:t>Subset of the total 1991 applicants for this change request</w:t>
      </w:r>
    </w:p>
    <w:p w:rsidR="001878FA" w:rsidRDefault="001878FA" w:rsidP="00E503A1"/>
    <w:sectPr w:rsidR="0018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4B"/>
    <w:rsid w:val="001878FA"/>
    <w:rsid w:val="0059464B"/>
    <w:rsid w:val="00861EAC"/>
    <w:rsid w:val="008B09ED"/>
    <w:rsid w:val="00AA3753"/>
    <w:rsid w:val="00E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4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4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Hardwick, Isabella (CDC/OPHSS/CSELS/DSEPD)</dc:creator>
  <cp:keywords/>
  <dc:description/>
  <cp:lastModifiedBy>SYSTEM</cp:lastModifiedBy>
  <cp:revision>2</cp:revision>
  <dcterms:created xsi:type="dcterms:W3CDTF">2018-08-23T19:39:00Z</dcterms:created>
  <dcterms:modified xsi:type="dcterms:W3CDTF">2018-08-23T19:39:00Z</dcterms:modified>
</cp:coreProperties>
</file>