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5635D" w14:textId="7FA09E83" w:rsidR="003C2FA9" w:rsidRDefault="003C2FA9" w:rsidP="003C2FA9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79A2386F" w14:textId="7EAA61B9" w:rsidR="00006EA4" w:rsidRDefault="00841E1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OMB # 0925-0642, exp., date 05/31/2020</w:t>
      </w:r>
    </w:p>
    <w:p w14:paraId="3DB751A2" w14:textId="2EA6897C" w:rsidR="005E714A" w:rsidRPr="004843F0" w:rsidRDefault="00E934F1">
      <w:pPr>
        <w:rPr>
          <w:color w:val="44546A" w:themeColor="text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6FC81F" wp14:editId="525D2E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D312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2C4A86" w:rsidRPr="004843F0">
        <w:rPr>
          <w:color w:val="44546A" w:themeColor="text2"/>
        </w:rPr>
        <w:t xml:space="preserve">CTSU Multi-Group Audit (MGA) </w:t>
      </w:r>
      <w:r w:rsidR="004E1EE4" w:rsidRPr="004843F0">
        <w:rPr>
          <w:color w:val="44546A" w:themeColor="text2"/>
        </w:rPr>
        <w:t>Feedback</w:t>
      </w:r>
      <w:r w:rsidR="002C4A86" w:rsidRPr="004843F0">
        <w:rPr>
          <w:color w:val="44546A" w:themeColor="text2"/>
        </w:rPr>
        <w:t xml:space="preserve"> Survey</w:t>
      </w:r>
      <w:r w:rsidR="00615304" w:rsidRPr="004843F0">
        <w:rPr>
          <w:color w:val="44546A" w:themeColor="text2"/>
        </w:rPr>
        <w:t>s</w:t>
      </w:r>
    </w:p>
    <w:p w14:paraId="119DAE9A" w14:textId="77777777" w:rsidR="002C4A86" w:rsidRDefault="002C4A86"/>
    <w:p w14:paraId="00A81B0D" w14:textId="14F31B42" w:rsidR="00FA3E61" w:rsidRDefault="00F15956" w:rsidP="006D3453">
      <w:pPr>
        <w:jc w:val="both"/>
        <w:rPr>
          <w:color w:val="44546A" w:themeColor="text2"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  <w:r w:rsidR="004E1EE4" w:rsidRPr="006D6719">
        <w:rPr>
          <w:color w:val="44546A" w:themeColor="text2"/>
        </w:rPr>
        <w:t>The purpose of this information collection is to obtain feedback from individuals who are involved in Multi-Group Audits (MGAs), wherein sites are audited by more than one NCI Clinical Trials Research Network (NCTN) Group at the same time</w:t>
      </w:r>
      <w:r w:rsidR="00D23086" w:rsidRPr="006D6719">
        <w:rPr>
          <w:color w:val="44546A" w:themeColor="text2"/>
        </w:rPr>
        <w:t>/visit</w:t>
      </w:r>
      <w:r w:rsidR="004E1EE4" w:rsidRPr="006D6719">
        <w:rPr>
          <w:color w:val="44546A" w:themeColor="text2"/>
        </w:rPr>
        <w:t xml:space="preserve"> (as opposed to </w:t>
      </w:r>
      <w:r w:rsidR="009A3C41" w:rsidRPr="006D6719">
        <w:rPr>
          <w:color w:val="44546A" w:themeColor="text2"/>
        </w:rPr>
        <w:t xml:space="preserve">being conducted </w:t>
      </w:r>
      <w:r w:rsidR="004E1EE4" w:rsidRPr="006D6719">
        <w:rPr>
          <w:color w:val="44546A" w:themeColor="text2"/>
        </w:rPr>
        <w:t>at separate times/</w:t>
      </w:r>
      <w:r w:rsidR="00D23086" w:rsidRPr="006D6719">
        <w:rPr>
          <w:color w:val="44546A" w:themeColor="text2"/>
        </w:rPr>
        <w:t>visits</w:t>
      </w:r>
      <w:r w:rsidR="004E1EE4" w:rsidRPr="006D6719">
        <w:rPr>
          <w:color w:val="44546A" w:themeColor="text2"/>
        </w:rPr>
        <w:t>)</w:t>
      </w:r>
      <w:r w:rsidR="00D23086" w:rsidRPr="006D6719">
        <w:rPr>
          <w:color w:val="44546A" w:themeColor="text2"/>
        </w:rPr>
        <w:t xml:space="preserve">. MGAs are being implemented as part of a </w:t>
      </w:r>
      <w:r w:rsidR="00225E8B" w:rsidRPr="006D6719">
        <w:rPr>
          <w:color w:val="44546A" w:themeColor="text2"/>
        </w:rPr>
        <w:t xml:space="preserve">three-year </w:t>
      </w:r>
      <w:r w:rsidR="00D23086" w:rsidRPr="006D6719">
        <w:rPr>
          <w:color w:val="44546A" w:themeColor="text2"/>
        </w:rPr>
        <w:t xml:space="preserve">pilot program led by the Clinical Trials Monitoring Branch (CTMB) and coordinated by the Cancer Trials Support Unit (CTSU). </w:t>
      </w:r>
      <w:r w:rsidR="00FA3E61">
        <w:rPr>
          <w:color w:val="44546A" w:themeColor="text2"/>
        </w:rPr>
        <w:t xml:space="preserve">Based on early planning and budgeting, we anticipate conducting up to </w:t>
      </w:r>
      <w:r w:rsidR="00FA3E61" w:rsidRPr="00BA3EC6">
        <w:rPr>
          <w:b/>
          <w:color w:val="44546A" w:themeColor="text2"/>
        </w:rPr>
        <w:t>125</w:t>
      </w:r>
      <w:r w:rsidR="00FA3E61">
        <w:rPr>
          <w:color w:val="44546A" w:themeColor="text2"/>
        </w:rPr>
        <w:t xml:space="preserve"> MGAs over the three years of the pilot.</w:t>
      </w:r>
    </w:p>
    <w:p w14:paraId="0330C0A6" w14:textId="77777777" w:rsidR="00FA3E61" w:rsidRDefault="00FA3E61" w:rsidP="006D3453">
      <w:pPr>
        <w:jc w:val="both"/>
        <w:rPr>
          <w:color w:val="44546A" w:themeColor="text2"/>
        </w:rPr>
      </w:pPr>
    </w:p>
    <w:p w14:paraId="0438F1DE" w14:textId="5088E0E6" w:rsidR="00D23086" w:rsidRPr="006D6719" w:rsidRDefault="00D23086" w:rsidP="006D3453">
      <w:pPr>
        <w:jc w:val="both"/>
        <w:rPr>
          <w:color w:val="44546A" w:themeColor="text2"/>
        </w:rPr>
      </w:pPr>
      <w:r w:rsidRPr="006D6719">
        <w:rPr>
          <w:color w:val="44546A" w:themeColor="text2"/>
        </w:rPr>
        <w:t>The survey</w:t>
      </w:r>
      <w:r w:rsidR="009A3C41" w:rsidRPr="006D6719">
        <w:rPr>
          <w:color w:val="44546A" w:themeColor="text2"/>
        </w:rPr>
        <w:t>s</w:t>
      </w:r>
      <w:r w:rsidRPr="006D6719">
        <w:rPr>
          <w:color w:val="44546A" w:themeColor="text2"/>
        </w:rPr>
        <w:t xml:space="preserve"> will request feedback from </w:t>
      </w:r>
      <w:r w:rsidR="009A3C41" w:rsidRPr="006D6719">
        <w:rPr>
          <w:color w:val="44546A" w:themeColor="text2"/>
        </w:rPr>
        <w:t xml:space="preserve">two types of MGA </w:t>
      </w:r>
      <w:r w:rsidRPr="006D6719">
        <w:rPr>
          <w:color w:val="44546A" w:themeColor="text2"/>
        </w:rPr>
        <w:t>participants (site staff and auditor</w:t>
      </w:r>
      <w:r w:rsidR="00AE64B2">
        <w:rPr>
          <w:color w:val="44546A" w:themeColor="text2"/>
        </w:rPr>
        <w:t xml:space="preserve"> staff</w:t>
      </w:r>
      <w:r w:rsidRPr="006D6719">
        <w:rPr>
          <w:color w:val="44546A" w:themeColor="text2"/>
        </w:rPr>
        <w:t xml:space="preserve">) regarding their experiences with the MGAs, and will be used </w:t>
      </w:r>
      <w:r w:rsidR="00906773">
        <w:rPr>
          <w:color w:val="44546A" w:themeColor="text2"/>
        </w:rPr>
        <w:t>to better service delivery</w:t>
      </w:r>
      <w:r w:rsidR="00225E8B" w:rsidRPr="006D6719">
        <w:rPr>
          <w:color w:val="44546A" w:themeColor="text2"/>
        </w:rPr>
        <w:t>.</w:t>
      </w:r>
      <w:r w:rsidRPr="006D6719">
        <w:rPr>
          <w:color w:val="44546A" w:themeColor="text2"/>
        </w:rPr>
        <w:t xml:space="preserve"> </w:t>
      </w:r>
    </w:p>
    <w:p w14:paraId="725B7C89" w14:textId="66991EE7" w:rsidR="00D23086" w:rsidRPr="006D6719" w:rsidRDefault="00D23086" w:rsidP="006D3453">
      <w:pPr>
        <w:jc w:val="both"/>
        <w:rPr>
          <w:color w:val="44546A" w:themeColor="text2"/>
        </w:rPr>
      </w:pPr>
    </w:p>
    <w:p w14:paraId="1B4363AE" w14:textId="02CEC863" w:rsidR="00D23086" w:rsidRPr="006D6719" w:rsidRDefault="00D23086" w:rsidP="006D3453">
      <w:pPr>
        <w:jc w:val="both"/>
        <w:rPr>
          <w:color w:val="44546A" w:themeColor="text2"/>
        </w:rPr>
      </w:pPr>
      <w:r w:rsidRPr="006D6719">
        <w:rPr>
          <w:color w:val="44546A" w:themeColor="text2"/>
        </w:rPr>
        <w:t>The MGA feedback survey for sites will be used to collect feedback from staff members</w:t>
      </w:r>
      <w:r w:rsidR="001523E6" w:rsidRPr="006D6719">
        <w:rPr>
          <w:color w:val="44546A" w:themeColor="text2"/>
        </w:rPr>
        <w:t xml:space="preserve"> at clinical sites that have recently undergone an MGA</w:t>
      </w:r>
      <w:r w:rsidRPr="006D6719">
        <w:rPr>
          <w:color w:val="44546A" w:themeColor="text2"/>
        </w:rPr>
        <w:t>, including investigators, clinical research coordinators, regulatory specialists, and pharmacists</w:t>
      </w:r>
      <w:r w:rsidR="001523E6" w:rsidRPr="006D6719">
        <w:rPr>
          <w:color w:val="44546A" w:themeColor="text2"/>
        </w:rPr>
        <w:t>. The MGA feedback survey for auditor</w:t>
      </w:r>
      <w:r w:rsidR="00AE64B2">
        <w:rPr>
          <w:color w:val="44546A" w:themeColor="text2"/>
        </w:rPr>
        <w:t xml:space="preserve"> staff</w:t>
      </w:r>
      <w:r w:rsidR="001523E6" w:rsidRPr="006D6719">
        <w:rPr>
          <w:color w:val="44546A" w:themeColor="text2"/>
        </w:rPr>
        <w:t xml:space="preserve"> will be used to collect feedback from auditors </w:t>
      </w:r>
      <w:r w:rsidR="00AE64B2">
        <w:rPr>
          <w:color w:val="44546A" w:themeColor="text2"/>
        </w:rPr>
        <w:t xml:space="preserve">and associated audit staff </w:t>
      </w:r>
      <w:r w:rsidR="001523E6" w:rsidRPr="006D6719">
        <w:rPr>
          <w:color w:val="44546A" w:themeColor="text2"/>
        </w:rPr>
        <w:t>who have recently participated in an MGA.</w:t>
      </w:r>
      <w:r w:rsidRPr="006D6719">
        <w:rPr>
          <w:color w:val="44546A" w:themeColor="text2"/>
        </w:rPr>
        <w:t xml:space="preserve"> </w:t>
      </w:r>
      <w:r w:rsidR="0034124E">
        <w:rPr>
          <w:color w:val="44546A" w:themeColor="text2"/>
        </w:rPr>
        <w:t>All feedback will be used to better service delivery of the MGAs.</w:t>
      </w:r>
    </w:p>
    <w:p w14:paraId="1692CDF2" w14:textId="77777777" w:rsidR="00D23086" w:rsidRDefault="00D23086" w:rsidP="006D3453">
      <w:pPr>
        <w:jc w:val="both"/>
      </w:pPr>
    </w:p>
    <w:p w14:paraId="3519D13B" w14:textId="77777777" w:rsidR="004C1C5C" w:rsidRDefault="004C1C5C"/>
    <w:p w14:paraId="3A7CA611" w14:textId="52ACCA46" w:rsidR="004C1C5C" w:rsidRPr="006D6719" w:rsidRDefault="00434E33" w:rsidP="006D3453">
      <w:pPr>
        <w:pStyle w:val="Header"/>
        <w:tabs>
          <w:tab w:val="clear" w:pos="4320"/>
          <w:tab w:val="clear" w:pos="8640"/>
        </w:tabs>
        <w:jc w:val="both"/>
        <w:rPr>
          <w:color w:val="44546A" w:themeColor="text2"/>
        </w:rPr>
      </w:pPr>
      <w:r w:rsidRPr="00434E33">
        <w:rPr>
          <w:b/>
        </w:rPr>
        <w:t>DESCRIPTION OF RESPONDENTS</w:t>
      </w:r>
      <w:r>
        <w:t xml:space="preserve">: </w:t>
      </w:r>
      <w:r w:rsidR="004E1EE4" w:rsidRPr="006D6719">
        <w:rPr>
          <w:color w:val="44546A" w:themeColor="text2"/>
        </w:rPr>
        <w:t xml:space="preserve">There are two </w:t>
      </w:r>
      <w:r w:rsidR="00007B45">
        <w:rPr>
          <w:color w:val="44546A" w:themeColor="text2"/>
        </w:rPr>
        <w:t xml:space="preserve">main </w:t>
      </w:r>
      <w:r w:rsidR="004E1EE4" w:rsidRPr="006D6719">
        <w:rPr>
          <w:color w:val="44546A" w:themeColor="text2"/>
        </w:rPr>
        <w:t xml:space="preserve">categories of respondents for this survey, both receiving similar questions: </w:t>
      </w:r>
      <w:r w:rsidR="004E1EE4" w:rsidRPr="006D6719">
        <w:rPr>
          <w:color w:val="44546A" w:themeColor="text2"/>
          <w:u w:val="single"/>
        </w:rPr>
        <w:t>Site staff members</w:t>
      </w:r>
      <w:r w:rsidR="004E1EE4" w:rsidRPr="006D6719">
        <w:rPr>
          <w:color w:val="44546A" w:themeColor="text2"/>
        </w:rPr>
        <w:t xml:space="preserve"> from the sites that undergo MGAs, and </w:t>
      </w:r>
      <w:r w:rsidR="004E1EE4" w:rsidRPr="006D6719">
        <w:rPr>
          <w:color w:val="44546A" w:themeColor="text2"/>
          <w:u w:val="single"/>
        </w:rPr>
        <w:t>auditor</w:t>
      </w:r>
      <w:r w:rsidR="00AE64B2">
        <w:rPr>
          <w:color w:val="44546A" w:themeColor="text2"/>
          <w:u w:val="single"/>
        </w:rPr>
        <w:t xml:space="preserve"> </w:t>
      </w:r>
      <w:r w:rsidR="004E1EE4" w:rsidRPr="006D6719">
        <w:rPr>
          <w:color w:val="44546A" w:themeColor="text2"/>
          <w:u w:val="single"/>
        </w:rPr>
        <w:t>s</w:t>
      </w:r>
      <w:r w:rsidR="00AE64B2">
        <w:rPr>
          <w:color w:val="44546A" w:themeColor="text2"/>
          <w:u w:val="single"/>
        </w:rPr>
        <w:t>taff</w:t>
      </w:r>
      <w:r w:rsidR="004E1EE4" w:rsidRPr="006D6719">
        <w:rPr>
          <w:color w:val="44546A" w:themeColor="text2"/>
        </w:rPr>
        <w:t xml:space="preserve"> who conduct the MGAs.</w:t>
      </w:r>
    </w:p>
    <w:p w14:paraId="4AD36BDC" w14:textId="6ACCB9F7" w:rsidR="009A3C41" w:rsidRPr="006D6719" w:rsidRDefault="009A3C41" w:rsidP="006D3453">
      <w:pPr>
        <w:pStyle w:val="Header"/>
        <w:tabs>
          <w:tab w:val="clear" w:pos="4320"/>
          <w:tab w:val="clear" w:pos="8640"/>
        </w:tabs>
        <w:jc w:val="both"/>
        <w:rPr>
          <w:color w:val="44546A" w:themeColor="text2"/>
        </w:rPr>
      </w:pPr>
    </w:p>
    <w:p w14:paraId="4B072C0B" w14:textId="553BD94B" w:rsidR="009A3C41" w:rsidRPr="00BA3EC6" w:rsidRDefault="009A3C41" w:rsidP="006D3453">
      <w:pPr>
        <w:pStyle w:val="Header"/>
        <w:tabs>
          <w:tab w:val="clear" w:pos="4320"/>
          <w:tab w:val="clear" w:pos="8640"/>
        </w:tabs>
        <w:jc w:val="both"/>
        <w:rPr>
          <w:color w:val="44546A" w:themeColor="text2"/>
        </w:rPr>
      </w:pPr>
      <w:r w:rsidRPr="006D6719">
        <w:rPr>
          <w:color w:val="44546A" w:themeColor="text2"/>
        </w:rPr>
        <w:t xml:space="preserve">Site staff members include investigators, clinical research coordinators, regulatory specialists, data managers, pharmacists, and other staff who are involved in the conduct of NCI-funded NCTN and/or National Community Oncology Research Program (NCORP) trials at their sites. </w:t>
      </w:r>
      <w:r w:rsidR="00FA3E61" w:rsidRPr="006D6719">
        <w:rPr>
          <w:color w:val="44546A" w:themeColor="text2"/>
        </w:rPr>
        <w:t xml:space="preserve">There are expected to be </w:t>
      </w:r>
      <w:r w:rsidR="00FA3E61" w:rsidRPr="00BA3EC6">
        <w:rPr>
          <w:color w:val="44546A" w:themeColor="text2"/>
        </w:rPr>
        <w:t>anywhere from 5-30 site staff involved with each MGA</w:t>
      </w:r>
      <w:r w:rsidR="00007B45" w:rsidRPr="00BA3EC6">
        <w:rPr>
          <w:color w:val="44546A" w:themeColor="text2"/>
        </w:rPr>
        <w:t>, depending on the size and organization of the site</w:t>
      </w:r>
      <w:r w:rsidR="00FA3E61" w:rsidRPr="00BA3EC6">
        <w:rPr>
          <w:color w:val="44546A" w:themeColor="text2"/>
        </w:rPr>
        <w:t xml:space="preserve"> (a figure of 15 was used for the calculations below). We are estimating that two of these staff members</w:t>
      </w:r>
      <w:r w:rsidR="00F8284B" w:rsidRPr="00BA3EC6">
        <w:rPr>
          <w:color w:val="44546A" w:themeColor="text2"/>
        </w:rPr>
        <w:t>/site</w:t>
      </w:r>
      <w:r w:rsidR="00FA3E61" w:rsidRPr="00BA3EC6">
        <w:rPr>
          <w:color w:val="44546A" w:themeColor="text2"/>
        </w:rPr>
        <w:t xml:space="preserve"> will be investigators (</w:t>
      </w:r>
      <w:r w:rsidR="00BA3EC6" w:rsidRPr="00BA3EC6">
        <w:rPr>
          <w:color w:val="44546A" w:themeColor="text2"/>
        </w:rPr>
        <w:t>i.e., physicians</w:t>
      </w:r>
      <w:r w:rsidR="00FA3E61" w:rsidRPr="00BA3EC6">
        <w:rPr>
          <w:color w:val="44546A" w:themeColor="text2"/>
        </w:rPr>
        <w:t>).</w:t>
      </w:r>
    </w:p>
    <w:p w14:paraId="179B9FC7" w14:textId="52ACF14A" w:rsidR="00225E8B" w:rsidRPr="00BA3EC6" w:rsidRDefault="00225E8B" w:rsidP="006D3453">
      <w:pPr>
        <w:pStyle w:val="Header"/>
        <w:tabs>
          <w:tab w:val="clear" w:pos="4320"/>
          <w:tab w:val="clear" w:pos="8640"/>
        </w:tabs>
        <w:jc w:val="both"/>
        <w:rPr>
          <w:color w:val="44546A" w:themeColor="text2"/>
        </w:rPr>
      </w:pPr>
    </w:p>
    <w:p w14:paraId="6DF549D1" w14:textId="361D7568" w:rsidR="009B74F6" w:rsidRPr="006D6719" w:rsidRDefault="00225E8B" w:rsidP="009B74F6">
      <w:pPr>
        <w:rPr>
          <w:color w:val="44546A" w:themeColor="text2"/>
        </w:rPr>
      </w:pPr>
      <w:r w:rsidRPr="00BA3EC6">
        <w:rPr>
          <w:color w:val="44546A" w:themeColor="text2"/>
        </w:rPr>
        <w:t xml:space="preserve">Auditors are individuals who represent the various NCTN Groups (either as direct employees, i.e, staff auditors, or as volunteer/ad hoc auditors) and conduct site visits on behalf of the Groups to </w:t>
      </w:r>
      <w:r w:rsidR="005F7A83" w:rsidRPr="00BA3EC6">
        <w:rPr>
          <w:color w:val="44546A" w:themeColor="text2"/>
        </w:rPr>
        <w:t>document the accuracy of data submitted to the Groups and to verify investigator compliance with protocol and regulatory requirements.</w:t>
      </w:r>
      <w:r w:rsidR="00FA3E61" w:rsidRPr="00BA3EC6">
        <w:rPr>
          <w:color w:val="44546A" w:themeColor="text2"/>
        </w:rPr>
        <w:t xml:space="preserve"> </w:t>
      </w:r>
      <w:r w:rsidR="00AE64B2">
        <w:rPr>
          <w:color w:val="44546A" w:themeColor="text2"/>
        </w:rPr>
        <w:t xml:space="preserve">Associated auditor staff </w:t>
      </w:r>
      <w:r w:rsidR="00756BB7">
        <w:rPr>
          <w:color w:val="44546A" w:themeColor="text2"/>
        </w:rPr>
        <w:t xml:space="preserve">members </w:t>
      </w:r>
      <w:r w:rsidR="00AE64B2">
        <w:rPr>
          <w:color w:val="44546A" w:themeColor="text2"/>
        </w:rPr>
        <w:t xml:space="preserve">work in the NCTN Group audit offices and are involved in various aspects of the audits, but do not attend the audit visits themselves. </w:t>
      </w:r>
      <w:r w:rsidR="00F8284B" w:rsidRPr="00BA3EC6">
        <w:rPr>
          <w:color w:val="44546A" w:themeColor="text2"/>
        </w:rPr>
        <w:t xml:space="preserve">Auditors are a mix of physician and non-physicians, with the latter being more numerous; it is estimated that approximately 33% of auditors are physicians. </w:t>
      </w:r>
    </w:p>
    <w:p w14:paraId="4FB18F54" w14:textId="036C5493" w:rsidR="00225E8B" w:rsidRPr="006D6719" w:rsidRDefault="00225E8B" w:rsidP="009B74F6">
      <w:pPr>
        <w:rPr>
          <w:color w:val="44546A" w:themeColor="text2"/>
        </w:rPr>
      </w:pPr>
    </w:p>
    <w:p w14:paraId="5AFBA7A6" w14:textId="77777777" w:rsidR="00F15956" w:rsidRPr="006D6719" w:rsidRDefault="00F15956">
      <w:pPr>
        <w:rPr>
          <w:color w:val="44546A" w:themeColor="text2"/>
        </w:rPr>
      </w:pPr>
    </w:p>
    <w:p w14:paraId="035B847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8F5980E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0D72E39" w14:textId="37D2B52E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0677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4A151214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5636D26" w14:textId="28304D7D" w:rsidR="00F06866" w:rsidRPr="00F06866" w:rsidRDefault="00935ADA" w:rsidP="004E1EE4">
      <w:pPr>
        <w:pStyle w:val="BodyTextIndent"/>
        <w:tabs>
          <w:tab w:val="left" w:pos="360"/>
        </w:tabs>
        <w:ind w:left="5040" w:hanging="504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 w:rsidR="004E1EE4">
        <w:rPr>
          <w:bCs/>
          <w:sz w:val="24"/>
        </w:rPr>
        <w:t xml:space="preserve">Focus Group  </w:t>
      </w:r>
      <w:r w:rsidR="004E1EE4"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5E7384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8284B">
        <w:rPr>
          <w:bCs/>
          <w:color w:val="44546A" w:themeColor="text2"/>
          <w:sz w:val="24"/>
          <w:u w:val="single"/>
        </w:rPr>
        <w:t xml:space="preserve"> </w:t>
      </w:r>
    </w:p>
    <w:p w14:paraId="725F0326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208B96C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3BE3E5F" w14:textId="77777777" w:rsidR="00441434" w:rsidRDefault="00441434">
      <w:pPr>
        <w:rPr>
          <w:sz w:val="16"/>
          <w:szCs w:val="16"/>
        </w:rPr>
      </w:pPr>
    </w:p>
    <w:p w14:paraId="146BB00F" w14:textId="77777777" w:rsidR="008101A5" w:rsidRPr="009C13B9" w:rsidRDefault="008101A5" w:rsidP="008101A5">
      <w:r>
        <w:t xml:space="preserve">I certify the following </w:t>
      </w:r>
      <w:r w:rsidR="0093266A">
        <w:t>true</w:t>
      </w:r>
      <w:r>
        <w:t xml:space="preserve">: </w:t>
      </w:r>
    </w:p>
    <w:p w14:paraId="024DF85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43D8AC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  <w:r w:rsidR="008D335C">
        <w:t xml:space="preserve"> </w:t>
      </w:r>
    </w:p>
    <w:p w14:paraId="4801FEB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948338" w14:textId="56BC615F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</w:t>
      </w:r>
      <w:r w:rsidR="00B057E9">
        <w:t xml:space="preserve">of the website survey </w:t>
      </w:r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F7AA50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F18F0E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ADEAA14" w14:textId="77777777" w:rsidR="009C13B9" w:rsidRDefault="009C13B9" w:rsidP="009C13B9"/>
    <w:p w14:paraId="7B2FAB23" w14:textId="026FC19B" w:rsidR="009C13B9" w:rsidRDefault="009C13B9" w:rsidP="009C13B9">
      <w:r>
        <w:t>Name</w:t>
      </w:r>
      <w:r w:rsidR="00EA52D3" w:rsidRPr="008F1F70">
        <w:t xml:space="preserve">: </w:t>
      </w:r>
      <w:r w:rsidR="00EA52D3">
        <w:t xml:space="preserve"> </w:t>
      </w:r>
      <w:r w:rsidR="00CC6AA5" w:rsidRPr="00333B12">
        <w:rPr>
          <w:color w:val="44546A" w:themeColor="text2"/>
          <w:u w:val="single"/>
        </w:rPr>
        <w:t>Gary</w:t>
      </w:r>
      <w:r w:rsidR="008F1F70" w:rsidRPr="00333B12">
        <w:rPr>
          <w:color w:val="44546A" w:themeColor="text2"/>
          <w:u w:val="single"/>
        </w:rPr>
        <w:t xml:space="preserve"> Smith</w:t>
      </w:r>
      <w:r w:rsidR="00EA52D3" w:rsidRPr="00333B12">
        <w:rPr>
          <w:color w:val="44546A" w:themeColor="text2"/>
          <w:u w:val="single"/>
        </w:rPr>
        <w:t>, Branch Chief, CTMB</w:t>
      </w:r>
    </w:p>
    <w:p w14:paraId="6EC550E1" w14:textId="77777777" w:rsidR="009C13B9" w:rsidRDefault="009C13B9" w:rsidP="009C13B9">
      <w:pPr>
        <w:pStyle w:val="ListParagraph"/>
        <w:ind w:left="360"/>
      </w:pPr>
    </w:p>
    <w:p w14:paraId="22BCA89F" w14:textId="77777777" w:rsidR="009C13B9" w:rsidRDefault="009C13B9" w:rsidP="009C13B9">
      <w:r>
        <w:t>To assist review, please provide answers to the following question:</w:t>
      </w:r>
    </w:p>
    <w:p w14:paraId="3A9DB05B" w14:textId="77777777" w:rsidR="009C13B9" w:rsidRDefault="009C13B9" w:rsidP="009C13B9">
      <w:pPr>
        <w:pStyle w:val="ListParagraph"/>
        <w:ind w:left="360"/>
      </w:pPr>
    </w:p>
    <w:p w14:paraId="4E836FA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35FE072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27CAD">
        <w:t>X</w:t>
      </w:r>
      <w:r w:rsidR="009239AA">
        <w:t xml:space="preserve">]  No </w:t>
      </w:r>
    </w:p>
    <w:p w14:paraId="3032296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</w:t>
      </w:r>
      <w:r w:rsidR="00F445C1">
        <w:t>vacy Act of 1974?   [  ] Yes [</w:t>
      </w:r>
      <w:r w:rsidR="00F27CAD">
        <w:t>X</w:t>
      </w:r>
      <w:r w:rsidR="009239AA">
        <w:t>] No</w:t>
      </w:r>
      <w:r w:rsidR="00C86E91">
        <w:t xml:space="preserve">   </w:t>
      </w:r>
    </w:p>
    <w:p w14:paraId="0F6BA399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F27CAD">
        <w:t>X</w:t>
      </w:r>
      <w:r>
        <w:t>] No</w:t>
      </w:r>
    </w:p>
    <w:p w14:paraId="2F6FE120" w14:textId="77777777" w:rsidR="00633F74" w:rsidRDefault="00633F74" w:rsidP="00633F74">
      <w:pPr>
        <w:pStyle w:val="ListParagraph"/>
        <w:ind w:left="360"/>
      </w:pPr>
    </w:p>
    <w:p w14:paraId="721C5978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44A1506C" w14:textId="77777777" w:rsidR="00C86E91" w:rsidRDefault="00C86E91" w:rsidP="00C86E91">
      <w:r>
        <w:t>Is an incentive (e.g., money or reimbursement of expenses, token of appreciatio</w:t>
      </w:r>
      <w:r w:rsidR="00F27CAD">
        <w:t>n) provided to participants?  [</w:t>
      </w:r>
      <w:r w:rsidR="00851679">
        <w:t xml:space="preserve"> </w:t>
      </w:r>
      <w:r>
        <w:t xml:space="preserve">] Yes [ </w:t>
      </w:r>
      <w:r w:rsidR="00851679">
        <w:t>X</w:t>
      </w:r>
      <w:r>
        <w:t xml:space="preserve"> ] No  </w:t>
      </w:r>
    </w:p>
    <w:p w14:paraId="7B971493" w14:textId="77777777" w:rsidR="004D6E14" w:rsidRPr="00F27CAD" w:rsidRDefault="004D6E14"/>
    <w:p w14:paraId="28A67281" w14:textId="77777777" w:rsidR="00F445C1" w:rsidRDefault="00F445C1">
      <w:pPr>
        <w:rPr>
          <w:b/>
        </w:rPr>
      </w:pPr>
    </w:p>
    <w:p w14:paraId="148384A0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1483A5B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2545"/>
        <w:gridCol w:w="1559"/>
        <w:gridCol w:w="1465"/>
        <w:gridCol w:w="1216"/>
        <w:gridCol w:w="1228"/>
      </w:tblGrid>
      <w:tr w:rsidR="0044566B" w14:paraId="7DAE9B04" w14:textId="77777777" w:rsidTr="00CC6AA5">
        <w:trPr>
          <w:trHeight w:val="274"/>
        </w:trPr>
        <w:tc>
          <w:tcPr>
            <w:tcW w:w="816" w:type="pct"/>
          </w:tcPr>
          <w:p w14:paraId="19797B82" w14:textId="77777777" w:rsidR="0044566B" w:rsidRPr="002D26E2" w:rsidRDefault="0044566B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329" w:type="pct"/>
          </w:tcPr>
          <w:p w14:paraId="3A714BDB" w14:textId="1E9C52DD" w:rsidR="0044566B" w:rsidRPr="002D26E2" w:rsidRDefault="0044566B" w:rsidP="00843796">
            <w:pPr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814" w:type="pct"/>
          </w:tcPr>
          <w:p w14:paraId="6483E0C6" w14:textId="6BD7374C" w:rsidR="0044566B" w:rsidRPr="002D26E2" w:rsidRDefault="0044566B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765" w:type="pct"/>
          </w:tcPr>
          <w:p w14:paraId="3252EEC3" w14:textId="77777777" w:rsidR="0044566B" w:rsidRPr="002D26E2" w:rsidRDefault="0044566B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635" w:type="pct"/>
          </w:tcPr>
          <w:p w14:paraId="329E78B8" w14:textId="77777777" w:rsidR="0044566B" w:rsidRDefault="0044566B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048A086F" w14:textId="77777777" w:rsidR="0044566B" w:rsidRDefault="0044566B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3E7238C8" w14:textId="77777777" w:rsidR="0044566B" w:rsidRPr="002D26E2" w:rsidRDefault="0044566B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641" w:type="pct"/>
          </w:tcPr>
          <w:p w14:paraId="3EF91BCF" w14:textId="77777777" w:rsidR="0044566B" w:rsidRDefault="0044566B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75ACB527" w14:textId="77777777" w:rsidR="0044566B" w:rsidRPr="002D26E2" w:rsidRDefault="0044566B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CC6AA5" w:rsidRPr="0044566B" w14:paraId="6A2AB8D4" w14:textId="77777777" w:rsidTr="00CC6AA5">
        <w:trPr>
          <w:trHeight w:val="289"/>
        </w:trPr>
        <w:tc>
          <w:tcPr>
            <w:tcW w:w="816" w:type="pct"/>
          </w:tcPr>
          <w:p w14:paraId="15635A29" w14:textId="723B5688" w:rsidR="00CC6AA5" w:rsidRPr="00333B12" w:rsidRDefault="00CC6AA5" w:rsidP="00305077">
            <w:pPr>
              <w:rPr>
                <w:color w:val="44546A" w:themeColor="text2"/>
              </w:rPr>
            </w:pPr>
            <w:r w:rsidRPr="00333B12">
              <w:rPr>
                <w:color w:val="44546A" w:themeColor="text2"/>
              </w:rPr>
              <w:t>Individual</w:t>
            </w:r>
          </w:p>
        </w:tc>
        <w:tc>
          <w:tcPr>
            <w:tcW w:w="1329" w:type="pct"/>
          </w:tcPr>
          <w:p w14:paraId="2FAC2E90" w14:textId="4745ED47" w:rsidR="00CC6AA5" w:rsidRPr="00333B12" w:rsidRDefault="00456C75" w:rsidP="00CC6AA5">
            <w:pPr>
              <w:rPr>
                <w:color w:val="44546A" w:themeColor="text2"/>
              </w:rPr>
            </w:pPr>
            <w:r w:rsidRPr="00333B12">
              <w:rPr>
                <w:color w:val="44546A" w:themeColor="text2"/>
              </w:rPr>
              <w:t>Multi-Group Audit (MGA) Feedback Survey – Site Staff</w:t>
            </w:r>
          </w:p>
        </w:tc>
        <w:tc>
          <w:tcPr>
            <w:tcW w:w="814" w:type="pct"/>
            <w:shd w:val="clear" w:color="auto" w:fill="auto"/>
          </w:tcPr>
          <w:p w14:paraId="1F86977C" w14:textId="03410DFB" w:rsidR="00CC6AA5" w:rsidRPr="00333B12" w:rsidRDefault="00486CF7" w:rsidP="00CC6AA5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1875</w:t>
            </w:r>
          </w:p>
        </w:tc>
        <w:tc>
          <w:tcPr>
            <w:tcW w:w="765" w:type="pct"/>
            <w:shd w:val="clear" w:color="auto" w:fill="auto"/>
          </w:tcPr>
          <w:p w14:paraId="096E398E" w14:textId="0FCFE4B5" w:rsidR="00CC6AA5" w:rsidRPr="00333B12" w:rsidRDefault="00CC6AA5" w:rsidP="00CC6AA5">
            <w:pPr>
              <w:rPr>
                <w:color w:val="44546A" w:themeColor="text2"/>
              </w:rPr>
            </w:pPr>
            <w:r w:rsidRPr="00333B12">
              <w:rPr>
                <w:color w:val="44546A" w:themeColor="text2"/>
              </w:rPr>
              <w:t>1</w:t>
            </w:r>
          </w:p>
        </w:tc>
        <w:tc>
          <w:tcPr>
            <w:tcW w:w="635" w:type="pct"/>
            <w:shd w:val="clear" w:color="auto" w:fill="auto"/>
          </w:tcPr>
          <w:p w14:paraId="64A2B754" w14:textId="66E7E8FD" w:rsidR="00CC6AA5" w:rsidRPr="00333B12" w:rsidRDefault="00CC6AA5" w:rsidP="00CC6AA5">
            <w:pPr>
              <w:rPr>
                <w:color w:val="44546A" w:themeColor="text2"/>
              </w:rPr>
            </w:pPr>
            <w:r w:rsidRPr="00333B12">
              <w:rPr>
                <w:color w:val="44546A" w:themeColor="text2"/>
              </w:rPr>
              <w:t>10/60</w:t>
            </w:r>
          </w:p>
        </w:tc>
        <w:tc>
          <w:tcPr>
            <w:tcW w:w="641" w:type="pct"/>
            <w:shd w:val="clear" w:color="auto" w:fill="auto"/>
          </w:tcPr>
          <w:p w14:paraId="515FFAF0" w14:textId="6BB9AC6D" w:rsidR="00CC6AA5" w:rsidRPr="00333B12" w:rsidRDefault="00486CF7" w:rsidP="00CC6AA5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313</w:t>
            </w:r>
          </w:p>
        </w:tc>
      </w:tr>
      <w:tr w:rsidR="00CC6AA5" w:rsidRPr="0044566B" w14:paraId="70C9765D" w14:textId="77777777" w:rsidTr="00CC6AA5">
        <w:trPr>
          <w:trHeight w:val="289"/>
        </w:trPr>
        <w:tc>
          <w:tcPr>
            <w:tcW w:w="816" w:type="pct"/>
          </w:tcPr>
          <w:p w14:paraId="3EC9213B" w14:textId="209F0DA6" w:rsidR="00CC6AA5" w:rsidRPr="00333B12" w:rsidRDefault="00CC6AA5" w:rsidP="00CC6AA5">
            <w:pPr>
              <w:rPr>
                <w:color w:val="44546A" w:themeColor="text2"/>
              </w:rPr>
            </w:pPr>
            <w:r w:rsidRPr="00333B12">
              <w:rPr>
                <w:color w:val="44546A" w:themeColor="text2"/>
              </w:rPr>
              <w:t xml:space="preserve">Individual </w:t>
            </w:r>
          </w:p>
        </w:tc>
        <w:tc>
          <w:tcPr>
            <w:tcW w:w="1329" w:type="pct"/>
          </w:tcPr>
          <w:p w14:paraId="450CB83D" w14:textId="6D9D3E26" w:rsidR="00CC6AA5" w:rsidRPr="00333B12" w:rsidRDefault="00456C75" w:rsidP="00333B12">
            <w:pPr>
              <w:rPr>
                <w:color w:val="44546A" w:themeColor="text2"/>
              </w:rPr>
            </w:pPr>
            <w:r w:rsidRPr="00333B12">
              <w:rPr>
                <w:color w:val="44546A" w:themeColor="text2"/>
              </w:rPr>
              <w:t xml:space="preserve">Multi-Group Audit </w:t>
            </w:r>
            <w:r w:rsidR="00615304" w:rsidRPr="00333B12">
              <w:rPr>
                <w:color w:val="44546A" w:themeColor="text2"/>
              </w:rPr>
              <w:t>(</w:t>
            </w:r>
            <w:r w:rsidR="00CC6AA5" w:rsidRPr="00333B12">
              <w:rPr>
                <w:color w:val="44546A" w:themeColor="text2"/>
              </w:rPr>
              <w:t>MGA</w:t>
            </w:r>
            <w:r w:rsidR="00615304" w:rsidRPr="00333B12">
              <w:rPr>
                <w:color w:val="44546A" w:themeColor="text2"/>
              </w:rPr>
              <w:t>)</w:t>
            </w:r>
            <w:r w:rsidR="00CC6AA5" w:rsidRPr="00333B12">
              <w:rPr>
                <w:color w:val="44546A" w:themeColor="text2"/>
              </w:rPr>
              <w:t xml:space="preserve"> Feedback Survey </w:t>
            </w:r>
            <w:r w:rsidR="00756BB7" w:rsidRPr="00333B12">
              <w:rPr>
                <w:color w:val="44546A" w:themeColor="text2"/>
              </w:rPr>
              <w:t>–</w:t>
            </w:r>
            <w:r w:rsidR="00CC6AA5" w:rsidRPr="00333B12">
              <w:rPr>
                <w:color w:val="44546A" w:themeColor="text2"/>
              </w:rPr>
              <w:t xml:space="preserve"> Audit</w:t>
            </w:r>
            <w:r w:rsidR="00756BB7" w:rsidRPr="00333B12">
              <w:rPr>
                <w:color w:val="44546A" w:themeColor="text2"/>
              </w:rPr>
              <w:t xml:space="preserve"> Staff</w:t>
            </w:r>
          </w:p>
        </w:tc>
        <w:tc>
          <w:tcPr>
            <w:tcW w:w="814" w:type="pct"/>
          </w:tcPr>
          <w:p w14:paraId="1404D3E7" w14:textId="5AEE2988" w:rsidR="00CC6AA5" w:rsidRPr="00333B12" w:rsidRDefault="00486CF7" w:rsidP="00CC6AA5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625</w:t>
            </w:r>
          </w:p>
        </w:tc>
        <w:tc>
          <w:tcPr>
            <w:tcW w:w="765" w:type="pct"/>
          </w:tcPr>
          <w:p w14:paraId="1842134C" w14:textId="0B797658" w:rsidR="00CC6AA5" w:rsidRPr="00333B12" w:rsidRDefault="00CC6AA5" w:rsidP="00CC6AA5">
            <w:pPr>
              <w:rPr>
                <w:color w:val="44546A" w:themeColor="text2"/>
              </w:rPr>
            </w:pPr>
            <w:r w:rsidRPr="00333B12">
              <w:rPr>
                <w:color w:val="44546A" w:themeColor="text2"/>
              </w:rPr>
              <w:t>1</w:t>
            </w:r>
          </w:p>
        </w:tc>
        <w:tc>
          <w:tcPr>
            <w:tcW w:w="635" w:type="pct"/>
          </w:tcPr>
          <w:p w14:paraId="39EAFDF0" w14:textId="4DBDC411" w:rsidR="00CC6AA5" w:rsidRPr="00333B12" w:rsidRDefault="00CC6AA5" w:rsidP="00CC6AA5">
            <w:pPr>
              <w:rPr>
                <w:color w:val="44546A" w:themeColor="text2"/>
              </w:rPr>
            </w:pPr>
            <w:r w:rsidRPr="00333B12">
              <w:rPr>
                <w:color w:val="44546A" w:themeColor="text2"/>
              </w:rPr>
              <w:t>10/60</w:t>
            </w:r>
          </w:p>
        </w:tc>
        <w:tc>
          <w:tcPr>
            <w:tcW w:w="641" w:type="pct"/>
          </w:tcPr>
          <w:p w14:paraId="071CA3ED" w14:textId="54CC1EBA" w:rsidR="00CC6AA5" w:rsidRPr="00333B12" w:rsidRDefault="00486CF7" w:rsidP="00CC6AA5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104</w:t>
            </w:r>
          </w:p>
        </w:tc>
      </w:tr>
      <w:tr w:rsidR="00CC6AA5" w:rsidRPr="0044566B" w14:paraId="02C60765" w14:textId="77777777" w:rsidTr="00CC6AA5">
        <w:trPr>
          <w:trHeight w:val="289"/>
        </w:trPr>
        <w:tc>
          <w:tcPr>
            <w:tcW w:w="816" w:type="pct"/>
          </w:tcPr>
          <w:p w14:paraId="27EAF292" w14:textId="77777777" w:rsidR="00CC6AA5" w:rsidRPr="0044566B" w:rsidRDefault="00CC6AA5" w:rsidP="00CC6AA5">
            <w:pPr>
              <w:rPr>
                <w:b/>
              </w:rPr>
            </w:pPr>
            <w:r w:rsidRPr="0044566B">
              <w:rPr>
                <w:b/>
              </w:rPr>
              <w:t>Total</w:t>
            </w:r>
          </w:p>
        </w:tc>
        <w:tc>
          <w:tcPr>
            <w:tcW w:w="1329" w:type="pct"/>
          </w:tcPr>
          <w:p w14:paraId="6D48E94A" w14:textId="77777777" w:rsidR="00CC6AA5" w:rsidRPr="0044566B" w:rsidRDefault="00CC6AA5" w:rsidP="00CC6AA5">
            <w:pPr>
              <w:rPr>
                <w:b/>
              </w:rPr>
            </w:pPr>
          </w:p>
        </w:tc>
        <w:tc>
          <w:tcPr>
            <w:tcW w:w="814" w:type="pct"/>
          </w:tcPr>
          <w:p w14:paraId="7B688DCC" w14:textId="7CD48CE2" w:rsidR="00CC6AA5" w:rsidRPr="00333B12" w:rsidRDefault="00640CC7" w:rsidP="00CC6AA5">
            <w:pPr>
              <w:rPr>
                <w:b/>
                <w:color w:val="44546A" w:themeColor="text2"/>
              </w:rPr>
            </w:pPr>
            <w:r w:rsidRPr="00333B12">
              <w:rPr>
                <w:b/>
                <w:color w:val="44546A" w:themeColor="text2"/>
              </w:rPr>
              <w:t>2500</w:t>
            </w:r>
          </w:p>
        </w:tc>
        <w:tc>
          <w:tcPr>
            <w:tcW w:w="765" w:type="pct"/>
          </w:tcPr>
          <w:p w14:paraId="7514C53D" w14:textId="2F4D9B26" w:rsidR="00CC6AA5" w:rsidRPr="00333B12" w:rsidRDefault="00906773" w:rsidP="00CC6AA5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2500</w:t>
            </w:r>
          </w:p>
        </w:tc>
        <w:tc>
          <w:tcPr>
            <w:tcW w:w="635" w:type="pct"/>
          </w:tcPr>
          <w:p w14:paraId="38DFB85C" w14:textId="6F229732" w:rsidR="00CC6AA5" w:rsidRPr="00333B12" w:rsidRDefault="00CC6AA5" w:rsidP="00CC6AA5">
            <w:pPr>
              <w:rPr>
                <w:b/>
                <w:color w:val="44546A" w:themeColor="text2"/>
              </w:rPr>
            </w:pPr>
          </w:p>
        </w:tc>
        <w:tc>
          <w:tcPr>
            <w:tcW w:w="641" w:type="pct"/>
          </w:tcPr>
          <w:p w14:paraId="79B07D5B" w14:textId="255C5C8B" w:rsidR="00CC6AA5" w:rsidRPr="00333B12" w:rsidRDefault="00640CC7" w:rsidP="00CC6AA5">
            <w:pPr>
              <w:rPr>
                <w:b/>
                <w:color w:val="44546A" w:themeColor="text2"/>
              </w:rPr>
            </w:pPr>
            <w:r w:rsidRPr="00333B12">
              <w:rPr>
                <w:b/>
                <w:color w:val="44546A" w:themeColor="text2"/>
              </w:rPr>
              <w:t>417</w:t>
            </w:r>
          </w:p>
        </w:tc>
      </w:tr>
    </w:tbl>
    <w:p w14:paraId="02166092" w14:textId="77777777" w:rsidR="00F3170F" w:rsidRDefault="00F3170F" w:rsidP="00F3170F"/>
    <w:p w14:paraId="2F838155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4EC3F106" w14:textId="77777777" w:rsidTr="00CA2010">
        <w:trPr>
          <w:trHeight w:val="274"/>
        </w:trPr>
        <w:tc>
          <w:tcPr>
            <w:tcW w:w="2790" w:type="dxa"/>
          </w:tcPr>
          <w:p w14:paraId="63055E82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6007821B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1B1740B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6199BF1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7F805DFD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7AA2B342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6B79C1" w:rsidRPr="009A036B" w14:paraId="467FB0A9" w14:textId="77777777" w:rsidTr="00100E9C">
        <w:trPr>
          <w:trHeight w:val="260"/>
        </w:trPr>
        <w:tc>
          <w:tcPr>
            <w:tcW w:w="2790" w:type="dxa"/>
          </w:tcPr>
          <w:p w14:paraId="4E024B5F" w14:textId="787D651C" w:rsidR="006B79C1" w:rsidRPr="00333B12" w:rsidRDefault="0044566B" w:rsidP="006B79C1">
            <w:pPr>
              <w:rPr>
                <w:color w:val="44546A" w:themeColor="text2"/>
              </w:rPr>
            </w:pPr>
            <w:r w:rsidRPr="00333B12">
              <w:rPr>
                <w:color w:val="44546A" w:themeColor="text2"/>
              </w:rPr>
              <w:t>Individuals</w:t>
            </w:r>
            <w:r w:rsidR="00CC6AA5" w:rsidRPr="00333B12">
              <w:rPr>
                <w:color w:val="44546A" w:themeColor="text2"/>
              </w:rPr>
              <w:t xml:space="preserve"> </w:t>
            </w:r>
          </w:p>
        </w:tc>
        <w:tc>
          <w:tcPr>
            <w:tcW w:w="2250" w:type="dxa"/>
          </w:tcPr>
          <w:p w14:paraId="49124D55" w14:textId="05BF22A9" w:rsidR="006B79C1" w:rsidRPr="00333B12" w:rsidRDefault="00486CF7" w:rsidP="006B79C1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417</w:t>
            </w:r>
          </w:p>
        </w:tc>
        <w:tc>
          <w:tcPr>
            <w:tcW w:w="2520" w:type="dxa"/>
            <w:vAlign w:val="bottom"/>
          </w:tcPr>
          <w:p w14:paraId="5E2D9D34" w14:textId="550A8A4A" w:rsidR="006B79C1" w:rsidRPr="00333B12" w:rsidRDefault="00777CE8" w:rsidP="00935177">
            <w:pPr>
              <w:rPr>
                <w:color w:val="44546A" w:themeColor="text2"/>
              </w:rPr>
            </w:pPr>
            <w:r w:rsidRPr="00333B12">
              <w:rPr>
                <w:color w:val="44546A" w:themeColor="text2"/>
              </w:rPr>
              <w:t>$</w:t>
            </w:r>
            <w:r w:rsidR="00486CF7">
              <w:rPr>
                <w:color w:val="44546A" w:themeColor="text2"/>
              </w:rPr>
              <w:t>67.66</w:t>
            </w:r>
          </w:p>
        </w:tc>
        <w:tc>
          <w:tcPr>
            <w:tcW w:w="1620" w:type="dxa"/>
          </w:tcPr>
          <w:p w14:paraId="16F4C03D" w14:textId="352B54E0" w:rsidR="006B79C1" w:rsidRPr="00333B12" w:rsidRDefault="00486CF7" w:rsidP="00935177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$28,212.14</w:t>
            </w:r>
          </w:p>
        </w:tc>
      </w:tr>
      <w:tr w:rsidR="006B79C1" w:rsidRPr="009A036B" w14:paraId="3E0C55A9" w14:textId="77777777" w:rsidTr="00CA2010">
        <w:trPr>
          <w:trHeight w:val="289"/>
        </w:trPr>
        <w:tc>
          <w:tcPr>
            <w:tcW w:w="2790" w:type="dxa"/>
          </w:tcPr>
          <w:p w14:paraId="2BA92EB2" w14:textId="77777777" w:rsidR="006B79C1" w:rsidRPr="009A036B" w:rsidRDefault="006B79C1" w:rsidP="006B79C1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14711A57" w14:textId="31D5DB22" w:rsidR="006B79C1" w:rsidRPr="009A036B" w:rsidRDefault="006B79C1" w:rsidP="006B79C1">
            <w:pPr>
              <w:rPr>
                <w:b/>
              </w:rPr>
            </w:pPr>
          </w:p>
        </w:tc>
        <w:tc>
          <w:tcPr>
            <w:tcW w:w="2520" w:type="dxa"/>
          </w:tcPr>
          <w:p w14:paraId="520C2D82" w14:textId="753CA012" w:rsidR="006B79C1" w:rsidRPr="009A036B" w:rsidRDefault="006B79C1" w:rsidP="006B79C1"/>
        </w:tc>
        <w:tc>
          <w:tcPr>
            <w:tcW w:w="1620" w:type="dxa"/>
          </w:tcPr>
          <w:p w14:paraId="383AAD04" w14:textId="0CDD091F" w:rsidR="006B79C1" w:rsidRPr="009A036B" w:rsidRDefault="00777CE8" w:rsidP="00935177">
            <w:r w:rsidRPr="00333B12">
              <w:rPr>
                <w:color w:val="44546A" w:themeColor="text2"/>
              </w:rPr>
              <w:t>$</w:t>
            </w:r>
            <w:r w:rsidR="00486CF7">
              <w:rPr>
                <w:color w:val="44546A" w:themeColor="text2"/>
              </w:rPr>
              <w:t>28,212.14</w:t>
            </w:r>
          </w:p>
        </w:tc>
      </w:tr>
    </w:tbl>
    <w:p w14:paraId="7A3EFAC0" w14:textId="77777777" w:rsidR="009A036B" w:rsidRPr="009A036B" w:rsidRDefault="009A036B" w:rsidP="009A036B"/>
    <w:p w14:paraId="2DBCE85A" w14:textId="118F4EA9" w:rsidR="00935177" w:rsidRDefault="00935177" w:rsidP="00935177">
      <w:r>
        <w:lastRenderedPageBreak/>
        <w:t>*</w:t>
      </w:r>
      <w:r w:rsidRPr="00935177">
        <w:t xml:space="preserve">Wage estimates are </w:t>
      </w:r>
      <w:r w:rsidR="00486CF7">
        <w:t xml:space="preserve">an average </w:t>
      </w:r>
      <w:r w:rsidRPr="00935177">
        <w:t>based upon a generic category of Health Care Practitioner at a median  hourly wage rate of $35.83 per hour for allied health professionals (code 29-1199) and $99.48 per hour for Physicians and Surgeons, All Other (code 29-0169) for collections limited to physicians.  Information is provided by the Bureau of Labor Statistics website at </w:t>
      </w:r>
      <w:hyperlink r:id="rId9" w:history="1">
        <w:r w:rsidRPr="00D46A11">
          <w:rPr>
            <w:rStyle w:val="Hyperlink"/>
          </w:rPr>
          <w:t>http://www.bls.gov/oes/current/oes290000.htm</w:t>
        </w:r>
      </w:hyperlink>
      <w:r w:rsidRPr="00935177">
        <w:t>.</w:t>
      </w:r>
      <w:r>
        <w:t xml:space="preserve"> </w:t>
      </w:r>
    </w:p>
    <w:p w14:paraId="2E7FADCC" w14:textId="77777777" w:rsidR="00441434" w:rsidRDefault="00441434" w:rsidP="00F3170F"/>
    <w:p w14:paraId="733B2986" w14:textId="271A8208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</w:t>
      </w:r>
      <w:r w:rsidR="00DB56A9">
        <w:t xml:space="preserve">to the Federal government </w:t>
      </w:r>
      <w:r w:rsidR="00EA52D3">
        <w:t xml:space="preserve">is </w:t>
      </w:r>
      <w:r w:rsidR="00EA52D3" w:rsidRPr="00333B12">
        <w:rPr>
          <w:color w:val="44546A" w:themeColor="text2"/>
        </w:rPr>
        <w:t>$1</w:t>
      </w:r>
      <w:r w:rsidR="00F81226" w:rsidRPr="00333B12">
        <w:rPr>
          <w:color w:val="44546A" w:themeColor="text2"/>
        </w:rPr>
        <w:t>5,726</w:t>
      </w:r>
    </w:p>
    <w:p w14:paraId="3FB4DF48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18E6B2B0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7C43FB41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1C22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17508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1FD39637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67B7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A987C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89F3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71F154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DB56A9" w:rsidRPr="009A036B" w14:paraId="2248A6D7" w14:textId="77777777" w:rsidTr="00100E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AE15A" w14:textId="77777777" w:rsidR="00DB56A9" w:rsidRPr="009A036B" w:rsidRDefault="00DB56A9" w:rsidP="00DB56A9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741389" w14:textId="77777777" w:rsidR="00DB56A9" w:rsidRPr="009A036B" w:rsidRDefault="00DB56A9" w:rsidP="00DB56A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E4072" w14:textId="77777777" w:rsidR="00DB56A9" w:rsidRPr="009A036B" w:rsidRDefault="00DB56A9" w:rsidP="00DB56A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B0870" w14:textId="77777777" w:rsidR="00DB56A9" w:rsidRPr="009A036B" w:rsidRDefault="00DB56A9" w:rsidP="00DB56A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09FA547" w14:textId="77777777" w:rsidR="00DB56A9" w:rsidRPr="009A036B" w:rsidRDefault="00DB56A9" w:rsidP="00DB56A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94608C" w14:textId="77777777" w:rsidR="00DB56A9" w:rsidRPr="009A036B" w:rsidRDefault="00DB56A9" w:rsidP="00DB56A9"/>
        </w:tc>
      </w:tr>
      <w:tr w:rsidR="003C2FA9" w:rsidRPr="009A036B" w14:paraId="5FD64650" w14:textId="77777777" w:rsidTr="00E519A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540A0" w14:textId="0E672B1E" w:rsidR="003C2FA9" w:rsidRPr="008F1F70" w:rsidRDefault="00696D87" w:rsidP="008F1F70">
            <w:r w:rsidRPr="008F1F70">
              <w:t xml:space="preserve">CTMB Branch Chief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FD0EA6" w14:textId="204DCF0B" w:rsidR="003C2FA9" w:rsidRPr="008F1F70" w:rsidRDefault="008F1F70" w:rsidP="00640CC7">
            <w:r w:rsidRPr="008F1F70">
              <w:t>15/8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7A596" w14:textId="14CD6C9F" w:rsidR="003C2FA9" w:rsidRPr="008F1F70" w:rsidRDefault="008F1F70" w:rsidP="003C2FA9">
            <w:r>
              <w:t>$164,200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83692" w14:textId="7B2ABF91" w:rsidR="003C2FA9" w:rsidRPr="008F1F70" w:rsidRDefault="00696D87" w:rsidP="003C2FA9">
            <w:r w:rsidRPr="008F1F70">
              <w:t>1% over 3 years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2225906" w14:textId="77777777" w:rsidR="003C2FA9" w:rsidRPr="000C412E" w:rsidRDefault="003C2FA9" w:rsidP="003C2FA9">
            <w:pPr>
              <w:rPr>
                <w:highlight w:val="yellow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BE4127" w14:textId="6417933C" w:rsidR="003C2FA9" w:rsidRPr="000C412E" w:rsidRDefault="00EA52D3" w:rsidP="003C2FA9">
            <w:pPr>
              <w:rPr>
                <w:highlight w:val="yellow"/>
              </w:rPr>
            </w:pPr>
            <w:r w:rsidRPr="00EA52D3">
              <w:t>$4,926</w:t>
            </w:r>
            <w:r>
              <w:t>.00</w:t>
            </w:r>
          </w:p>
        </w:tc>
      </w:tr>
      <w:tr w:rsidR="003C2FA9" w:rsidRPr="009A036B" w14:paraId="38DB0364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60423" w14:textId="77777777" w:rsidR="003C2FA9" w:rsidRPr="009A036B" w:rsidRDefault="003C2FA9" w:rsidP="003C2FA9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1A97182" w14:textId="77777777" w:rsidR="003C2FA9" w:rsidRPr="009A036B" w:rsidRDefault="003C2FA9" w:rsidP="003C2FA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443F2" w14:textId="0CD6521C" w:rsidR="003C2FA9" w:rsidRPr="009A036B" w:rsidRDefault="003C2FA9" w:rsidP="00475A2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F6BD7" w14:textId="503B4517" w:rsidR="003C2FA9" w:rsidRPr="009A036B" w:rsidRDefault="003C2FA9" w:rsidP="003C2FA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8D12C" w14:textId="77777777" w:rsidR="003C2FA9" w:rsidRPr="009A036B" w:rsidRDefault="003C2FA9" w:rsidP="003C2FA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D7C6C" w14:textId="7CB53EE8" w:rsidR="003C2FA9" w:rsidRPr="009A036B" w:rsidRDefault="003C2FA9" w:rsidP="00475A29"/>
        </w:tc>
      </w:tr>
      <w:tr w:rsidR="0034124E" w:rsidRPr="009A036B" w14:paraId="6D704F7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E84C8" w14:textId="6583F587" w:rsidR="0034124E" w:rsidRPr="009A036B" w:rsidRDefault="0034124E" w:rsidP="0034124E">
            <w:r>
              <w:t>Data collection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AB8BF4E" w14:textId="77777777" w:rsidR="0034124E" w:rsidRPr="009A036B" w:rsidRDefault="0034124E" w:rsidP="0034124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FD439" w14:textId="3597F2D1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D7415" w14:textId="1DADF4E0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8EB40B1" w14:textId="77777777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D91D4" w14:textId="2E2E9795" w:rsidR="0034124E" w:rsidRDefault="0034124E" w:rsidP="0034124E">
            <w:r>
              <w:t>$10,800.00</w:t>
            </w:r>
          </w:p>
        </w:tc>
      </w:tr>
      <w:tr w:rsidR="0034124E" w:rsidRPr="009A036B" w14:paraId="7BE59C87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23516" w14:textId="77777777" w:rsidR="0034124E" w:rsidRPr="007202D6" w:rsidRDefault="0034124E" w:rsidP="0034124E">
            <w:pPr>
              <w:rPr>
                <w:b/>
              </w:rPr>
            </w:pPr>
            <w:r w:rsidRPr="007202D6">
              <w:rPr>
                <w:b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80B66C1" w14:textId="77777777" w:rsidR="0034124E" w:rsidRPr="009A036B" w:rsidRDefault="0034124E" w:rsidP="0034124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1F6AF" w14:textId="77777777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15D68" w14:textId="77777777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03943B6" w14:textId="77777777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76A4B" w14:textId="1F244E94" w:rsidR="0034124E" w:rsidRPr="009A036B" w:rsidRDefault="0034124E" w:rsidP="0034124E">
            <w:r>
              <w:t>0</w:t>
            </w:r>
          </w:p>
        </w:tc>
      </w:tr>
      <w:tr w:rsidR="0034124E" w:rsidRPr="009A036B" w14:paraId="5A1B029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2ECB7" w14:textId="77777777" w:rsidR="0034124E" w:rsidRPr="007202D6" w:rsidRDefault="0034124E" w:rsidP="0034124E">
            <w:pPr>
              <w:rPr>
                <w:b/>
              </w:rPr>
            </w:pPr>
            <w:r w:rsidRPr="007202D6">
              <w:rPr>
                <w:b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530041F" w14:textId="77777777" w:rsidR="0034124E" w:rsidRPr="009A036B" w:rsidRDefault="0034124E" w:rsidP="0034124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AD25B" w14:textId="77777777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4D6A3" w14:textId="77777777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2AADC24" w14:textId="77777777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C425E" w14:textId="5EE9B806" w:rsidR="0034124E" w:rsidRPr="009A036B" w:rsidRDefault="0034124E" w:rsidP="0034124E">
            <w:r>
              <w:t>0</w:t>
            </w:r>
          </w:p>
        </w:tc>
      </w:tr>
      <w:tr w:rsidR="0034124E" w:rsidRPr="009A036B" w14:paraId="6486417D" w14:textId="77777777" w:rsidTr="00100E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6E931" w14:textId="77777777" w:rsidR="0034124E" w:rsidRPr="006C6261" w:rsidRDefault="0034124E" w:rsidP="0034124E">
            <w:pPr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CBEE4" w14:textId="77777777" w:rsidR="0034124E" w:rsidRPr="009A036B" w:rsidRDefault="0034124E" w:rsidP="0034124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3EC3F" w14:textId="77777777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B084D" w14:textId="77777777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1A3C87" w14:textId="77777777" w:rsidR="0034124E" w:rsidRPr="009A036B" w:rsidRDefault="0034124E" w:rsidP="0034124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90D69F" w14:textId="78765A9A" w:rsidR="0034124E" w:rsidRPr="009A036B" w:rsidRDefault="0034124E" w:rsidP="0034124E">
            <w:r>
              <w:t>$15,726</w:t>
            </w:r>
          </w:p>
        </w:tc>
      </w:tr>
    </w:tbl>
    <w:p w14:paraId="0D8B4D4D" w14:textId="77777777" w:rsidR="009A036B" w:rsidRPr="009A036B" w:rsidRDefault="009A036B" w:rsidP="009A036B"/>
    <w:p w14:paraId="3421443C" w14:textId="77777777" w:rsidR="009A036B" w:rsidRDefault="009A036B">
      <w:pPr>
        <w:rPr>
          <w:b/>
        </w:rPr>
      </w:pPr>
    </w:p>
    <w:p w14:paraId="7B4393A6" w14:textId="77777777" w:rsidR="00ED6492" w:rsidRDefault="00ED6492">
      <w:pPr>
        <w:rPr>
          <w:b/>
          <w:bCs/>
          <w:u w:val="single"/>
        </w:rPr>
      </w:pPr>
    </w:p>
    <w:p w14:paraId="6A84500C" w14:textId="5DADDB46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7123F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70FFC93A" w14:textId="77777777" w:rsidR="0069403B" w:rsidRDefault="0069403B" w:rsidP="00F06866">
      <w:pPr>
        <w:rPr>
          <w:b/>
        </w:rPr>
      </w:pPr>
    </w:p>
    <w:p w14:paraId="1FD7B35A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1085225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27CAD">
        <w:t>X</w:t>
      </w:r>
      <w:r>
        <w:t>] Yes</w:t>
      </w:r>
      <w:r>
        <w:tab/>
        <w:t>[ ] No</w:t>
      </w:r>
    </w:p>
    <w:p w14:paraId="2744361A" w14:textId="77777777" w:rsidR="00636621" w:rsidRDefault="00636621" w:rsidP="00636621">
      <w:pPr>
        <w:pStyle w:val="ListParagraph"/>
      </w:pPr>
    </w:p>
    <w:p w14:paraId="7EDC430E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63057874" w14:textId="095E8CD3" w:rsidR="00DB56A9" w:rsidRDefault="00DB56A9" w:rsidP="001B0AAA"/>
    <w:p w14:paraId="463AC4A1" w14:textId="065D8449" w:rsidR="00E24272" w:rsidRPr="006D6719" w:rsidRDefault="00582931" w:rsidP="001B0AAA">
      <w:pPr>
        <w:rPr>
          <w:color w:val="44546A" w:themeColor="text2"/>
        </w:rPr>
      </w:pPr>
      <w:r w:rsidRPr="006D6719">
        <w:rPr>
          <w:color w:val="44546A" w:themeColor="text2"/>
        </w:rPr>
        <w:t xml:space="preserve">Potential respondents will be drawn from site staff at the sites </w:t>
      </w:r>
      <w:r w:rsidR="002924AB">
        <w:rPr>
          <w:color w:val="44546A" w:themeColor="text2"/>
        </w:rPr>
        <w:t xml:space="preserve">participating in the </w:t>
      </w:r>
      <w:r w:rsidRPr="006D6719">
        <w:rPr>
          <w:color w:val="44546A" w:themeColor="text2"/>
        </w:rPr>
        <w:t xml:space="preserve">MGAs as well as the </w:t>
      </w:r>
      <w:r w:rsidR="00756BB7">
        <w:rPr>
          <w:color w:val="44546A" w:themeColor="text2"/>
        </w:rPr>
        <w:t xml:space="preserve">auditors and </w:t>
      </w:r>
      <w:r w:rsidRPr="006D6719">
        <w:rPr>
          <w:color w:val="44546A" w:themeColor="text2"/>
        </w:rPr>
        <w:t>audit</w:t>
      </w:r>
      <w:r w:rsidR="00756BB7">
        <w:rPr>
          <w:color w:val="44546A" w:themeColor="text2"/>
        </w:rPr>
        <w:t xml:space="preserve"> staff involved with the conduct of</w:t>
      </w:r>
      <w:r w:rsidRPr="006D6719">
        <w:rPr>
          <w:color w:val="44546A" w:themeColor="text2"/>
        </w:rPr>
        <w:t xml:space="preserve"> the MGAs.  With respect to site staff, aside from the primary investigator and coordinator contacts for each site</w:t>
      </w:r>
      <w:r w:rsidR="00C0679A" w:rsidRPr="006D6719">
        <w:rPr>
          <w:color w:val="44546A" w:themeColor="text2"/>
        </w:rPr>
        <w:t xml:space="preserve"> (obtained from </w:t>
      </w:r>
      <w:r w:rsidR="005F7A83" w:rsidRPr="006D6719">
        <w:rPr>
          <w:color w:val="44546A" w:themeColor="text2"/>
        </w:rPr>
        <w:t>the auditing Groups and the CTSU’s Regulatory Support System (RSS) database)</w:t>
      </w:r>
      <w:r w:rsidRPr="006D6719">
        <w:rPr>
          <w:color w:val="44546A" w:themeColor="text2"/>
        </w:rPr>
        <w:t xml:space="preserve">, other site staff </w:t>
      </w:r>
      <w:r w:rsidR="00777CE8">
        <w:rPr>
          <w:color w:val="44546A" w:themeColor="text2"/>
        </w:rPr>
        <w:t xml:space="preserve">who were involved with the MGA </w:t>
      </w:r>
      <w:r w:rsidRPr="006D6719">
        <w:rPr>
          <w:color w:val="44546A" w:themeColor="text2"/>
        </w:rPr>
        <w:t xml:space="preserve">will be asked to provide their names and contact information at each of the NCTN Group “exit interviews” during the </w:t>
      </w:r>
      <w:r w:rsidR="00A8087B" w:rsidRPr="006D6719">
        <w:rPr>
          <w:color w:val="44546A" w:themeColor="text2"/>
        </w:rPr>
        <w:t>MGA</w:t>
      </w:r>
      <w:r w:rsidRPr="006D6719">
        <w:rPr>
          <w:color w:val="44546A" w:themeColor="text2"/>
        </w:rPr>
        <w:t xml:space="preserve"> visit; this will provide a broad selection of site staff to </w:t>
      </w:r>
      <w:r w:rsidR="00C0679A" w:rsidRPr="006D6719">
        <w:rPr>
          <w:color w:val="44546A" w:themeColor="text2"/>
        </w:rPr>
        <w:t xml:space="preserve">request </w:t>
      </w:r>
      <w:r w:rsidRPr="006D6719">
        <w:rPr>
          <w:color w:val="44546A" w:themeColor="text2"/>
        </w:rPr>
        <w:t>feedback</w:t>
      </w:r>
      <w:r w:rsidR="00C0679A" w:rsidRPr="006D6719">
        <w:rPr>
          <w:color w:val="44546A" w:themeColor="text2"/>
        </w:rPr>
        <w:t xml:space="preserve"> from</w:t>
      </w:r>
      <w:r w:rsidRPr="006D6719">
        <w:rPr>
          <w:color w:val="44546A" w:themeColor="text2"/>
        </w:rPr>
        <w:t>.</w:t>
      </w:r>
      <w:r w:rsidR="00C0679A" w:rsidRPr="006D6719">
        <w:rPr>
          <w:color w:val="44546A" w:themeColor="text2"/>
        </w:rPr>
        <w:t xml:space="preserve"> </w:t>
      </w:r>
    </w:p>
    <w:p w14:paraId="5FE50745" w14:textId="77777777" w:rsidR="00E24272" w:rsidRPr="006D6719" w:rsidRDefault="00E24272" w:rsidP="001B0AAA">
      <w:pPr>
        <w:rPr>
          <w:color w:val="44546A" w:themeColor="text2"/>
        </w:rPr>
      </w:pPr>
    </w:p>
    <w:p w14:paraId="154BEA06" w14:textId="7A28AB2B" w:rsidR="00582931" w:rsidRPr="006D6719" w:rsidRDefault="00C0679A" w:rsidP="001B0AAA">
      <w:pPr>
        <w:rPr>
          <w:color w:val="44546A" w:themeColor="text2"/>
        </w:rPr>
      </w:pPr>
      <w:r w:rsidRPr="006D6719">
        <w:rPr>
          <w:color w:val="44546A" w:themeColor="text2"/>
        </w:rPr>
        <w:t>Auditor</w:t>
      </w:r>
      <w:r w:rsidR="00756BB7">
        <w:rPr>
          <w:color w:val="44546A" w:themeColor="text2"/>
        </w:rPr>
        <w:t xml:space="preserve"> staff</w:t>
      </w:r>
      <w:r w:rsidRPr="006D6719">
        <w:rPr>
          <w:color w:val="44546A" w:themeColor="text2"/>
        </w:rPr>
        <w:t xml:space="preserve"> participating in MGAs will be known from the official assignments made during the MGA planning and scheduling process</w:t>
      </w:r>
      <w:r w:rsidR="00777CE8">
        <w:rPr>
          <w:color w:val="44546A" w:themeColor="text2"/>
        </w:rPr>
        <w:t>; their contact information can be obtained from the auditing Groups and/or RSS.</w:t>
      </w:r>
      <w:r w:rsidR="00E24272" w:rsidRPr="006D6719">
        <w:rPr>
          <w:color w:val="44546A" w:themeColor="text2"/>
        </w:rPr>
        <w:t xml:space="preserve"> </w:t>
      </w:r>
    </w:p>
    <w:p w14:paraId="12398502" w14:textId="77777777" w:rsidR="00582931" w:rsidRPr="006D6719" w:rsidRDefault="00582931" w:rsidP="001B0AAA">
      <w:pPr>
        <w:rPr>
          <w:color w:val="44546A" w:themeColor="text2"/>
        </w:rPr>
      </w:pPr>
    </w:p>
    <w:p w14:paraId="3129A521" w14:textId="0B365E4A" w:rsidR="00777CE8" w:rsidRDefault="00C0679A" w:rsidP="001B0AAA">
      <w:pPr>
        <w:rPr>
          <w:color w:val="44546A" w:themeColor="text2"/>
        </w:rPr>
      </w:pPr>
      <w:r w:rsidRPr="006D6719">
        <w:rPr>
          <w:color w:val="44546A" w:themeColor="text2"/>
        </w:rPr>
        <w:t>The surveys will be sent out on a r</w:t>
      </w:r>
      <w:r w:rsidR="00D23086" w:rsidRPr="006D6719">
        <w:rPr>
          <w:color w:val="44546A" w:themeColor="text2"/>
        </w:rPr>
        <w:t>olling basis</w:t>
      </w:r>
      <w:r w:rsidRPr="006D6719">
        <w:rPr>
          <w:color w:val="44546A" w:themeColor="text2"/>
        </w:rPr>
        <w:t xml:space="preserve"> within two weeks following each MGA visit. MGA participants (site staff and audit</w:t>
      </w:r>
      <w:r w:rsidR="00756BB7">
        <w:rPr>
          <w:color w:val="44546A" w:themeColor="text2"/>
        </w:rPr>
        <w:t xml:space="preserve"> </w:t>
      </w:r>
      <w:r w:rsidRPr="006D6719">
        <w:rPr>
          <w:color w:val="44546A" w:themeColor="text2"/>
        </w:rPr>
        <w:t>s</w:t>
      </w:r>
      <w:r w:rsidR="00756BB7">
        <w:rPr>
          <w:color w:val="44546A" w:themeColor="text2"/>
        </w:rPr>
        <w:t>taff</w:t>
      </w:r>
      <w:r w:rsidRPr="006D6719">
        <w:rPr>
          <w:color w:val="44546A" w:themeColor="text2"/>
        </w:rPr>
        <w:t>) will receive an email invitation to participate in one of the two online MGA feedback surveys.  This invitation will describe the purpose of the survey</w:t>
      </w:r>
      <w:r w:rsidR="00305077">
        <w:rPr>
          <w:color w:val="44546A" w:themeColor="text2"/>
        </w:rPr>
        <w:t xml:space="preserve"> and </w:t>
      </w:r>
      <w:r w:rsidRPr="006D6719">
        <w:rPr>
          <w:color w:val="44546A" w:themeColor="text2"/>
        </w:rPr>
        <w:t>approximate burden time.  A link to the survey in Survey Monkey will be included in the email, where</w:t>
      </w:r>
      <w:r w:rsidR="005F7A83" w:rsidRPr="006D6719">
        <w:rPr>
          <w:color w:val="44546A" w:themeColor="text2"/>
        </w:rPr>
        <w:t>by</w:t>
      </w:r>
      <w:r w:rsidRPr="006D6719">
        <w:rPr>
          <w:color w:val="44546A" w:themeColor="text2"/>
        </w:rPr>
        <w:t xml:space="preserve"> the individual will </w:t>
      </w:r>
      <w:r w:rsidR="005F7A83" w:rsidRPr="006D6719">
        <w:rPr>
          <w:color w:val="44546A" w:themeColor="text2"/>
        </w:rPr>
        <w:t>access</w:t>
      </w:r>
      <w:r w:rsidRPr="006D6719">
        <w:rPr>
          <w:color w:val="44546A" w:themeColor="text2"/>
        </w:rPr>
        <w:t xml:space="preserve"> the survey</w:t>
      </w:r>
      <w:r w:rsidR="005F7A83" w:rsidRPr="006D6719">
        <w:rPr>
          <w:color w:val="44546A" w:themeColor="text2"/>
        </w:rPr>
        <w:t xml:space="preserve"> </w:t>
      </w:r>
      <w:r w:rsidRPr="006D6719">
        <w:rPr>
          <w:color w:val="44546A" w:themeColor="text2"/>
        </w:rPr>
        <w:t xml:space="preserve">landing page. </w:t>
      </w:r>
    </w:p>
    <w:p w14:paraId="090BF391" w14:textId="77777777" w:rsidR="00777CE8" w:rsidRDefault="00777CE8" w:rsidP="001B0AAA">
      <w:pPr>
        <w:rPr>
          <w:color w:val="44546A" w:themeColor="text2"/>
        </w:rPr>
      </w:pPr>
    </w:p>
    <w:p w14:paraId="4D7FC996" w14:textId="76E2B523" w:rsidR="00777CE8" w:rsidRPr="00777CE8" w:rsidRDefault="00777CE8" w:rsidP="00777CE8">
      <w:pPr>
        <w:rPr>
          <w:color w:val="44546A" w:themeColor="text2"/>
        </w:rPr>
      </w:pPr>
      <w:r w:rsidRPr="00777CE8">
        <w:rPr>
          <w:color w:val="44546A" w:themeColor="text2"/>
        </w:rPr>
        <w:t xml:space="preserve">The project team will review the survey data over time to identify: </w:t>
      </w:r>
    </w:p>
    <w:p w14:paraId="3A655ECD" w14:textId="66DC9AF6" w:rsidR="00777CE8" w:rsidRPr="00777CE8" w:rsidRDefault="00777CE8" w:rsidP="00777CE8">
      <w:pPr>
        <w:numPr>
          <w:ilvl w:val="0"/>
          <w:numId w:val="19"/>
        </w:numPr>
        <w:tabs>
          <w:tab w:val="num" w:pos="1080"/>
        </w:tabs>
        <w:ind w:left="1080"/>
        <w:rPr>
          <w:color w:val="44546A" w:themeColor="text2"/>
        </w:rPr>
      </w:pPr>
      <w:r w:rsidRPr="00777CE8">
        <w:rPr>
          <w:color w:val="44546A" w:themeColor="text2"/>
        </w:rPr>
        <w:t>The common benefits of MGAs as noted by the site staff and audit</w:t>
      </w:r>
      <w:r w:rsidR="00756BB7">
        <w:rPr>
          <w:color w:val="44546A" w:themeColor="text2"/>
        </w:rPr>
        <w:t xml:space="preserve"> </w:t>
      </w:r>
      <w:r w:rsidRPr="00777CE8">
        <w:rPr>
          <w:color w:val="44546A" w:themeColor="text2"/>
        </w:rPr>
        <w:t>s</w:t>
      </w:r>
      <w:r w:rsidR="00756BB7">
        <w:rPr>
          <w:color w:val="44546A" w:themeColor="text2"/>
        </w:rPr>
        <w:t>taff</w:t>
      </w:r>
      <w:r w:rsidR="00C76DD2">
        <w:rPr>
          <w:color w:val="44546A" w:themeColor="text2"/>
        </w:rPr>
        <w:t xml:space="preserve"> (and if any differences by respondent role)</w:t>
      </w:r>
    </w:p>
    <w:p w14:paraId="5DF2BA1C" w14:textId="44F9AE72" w:rsidR="00777CE8" w:rsidRPr="00777CE8" w:rsidRDefault="00777CE8" w:rsidP="00777CE8">
      <w:pPr>
        <w:numPr>
          <w:ilvl w:val="0"/>
          <w:numId w:val="19"/>
        </w:numPr>
        <w:tabs>
          <w:tab w:val="num" w:pos="1080"/>
        </w:tabs>
        <w:ind w:left="1080"/>
        <w:rPr>
          <w:color w:val="44546A" w:themeColor="text2"/>
        </w:rPr>
      </w:pPr>
      <w:r w:rsidRPr="00777CE8">
        <w:rPr>
          <w:color w:val="44546A" w:themeColor="text2"/>
        </w:rPr>
        <w:t>The common challenges of MGAs as noted by the site staff and audit</w:t>
      </w:r>
      <w:r w:rsidR="00756BB7">
        <w:rPr>
          <w:color w:val="44546A" w:themeColor="text2"/>
        </w:rPr>
        <w:t xml:space="preserve"> </w:t>
      </w:r>
      <w:r w:rsidRPr="00777CE8">
        <w:rPr>
          <w:color w:val="44546A" w:themeColor="text2"/>
        </w:rPr>
        <w:t>s</w:t>
      </w:r>
      <w:r w:rsidR="00756BB7">
        <w:rPr>
          <w:color w:val="44546A" w:themeColor="text2"/>
        </w:rPr>
        <w:t>taff</w:t>
      </w:r>
      <w:r w:rsidR="00C76DD2">
        <w:rPr>
          <w:color w:val="44546A" w:themeColor="text2"/>
        </w:rPr>
        <w:t xml:space="preserve"> (and if any differences by respondent role)</w:t>
      </w:r>
    </w:p>
    <w:p w14:paraId="140833EC" w14:textId="77777777" w:rsidR="00456C75" w:rsidRPr="00777CE8" w:rsidRDefault="00456C75" w:rsidP="00456C75">
      <w:pPr>
        <w:numPr>
          <w:ilvl w:val="0"/>
          <w:numId w:val="19"/>
        </w:numPr>
        <w:tabs>
          <w:tab w:val="num" w:pos="1080"/>
        </w:tabs>
        <w:ind w:left="1080"/>
        <w:rPr>
          <w:color w:val="44546A" w:themeColor="text2"/>
        </w:rPr>
      </w:pPr>
      <w:r>
        <w:rPr>
          <w:color w:val="44546A" w:themeColor="text2"/>
        </w:rPr>
        <w:t>Potential process/procedure improvements to address the findings noted above.</w:t>
      </w:r>
    </w:p>
    <w:p w14:paraId="35C44110" w14:textId="573393C5" w:rsidR="00777CE8" w:rsidRDefault="00777CE8" w:rsidP="00777CE8">
      <w:pPr>
        <w:numPr>
          <w:ilvl w:val="0"/>
          <w:numId w:val="19"/>
        </w:numPr>
        <w:tabs>
          <w:tab w:val="num" w:pos="1080"/>
        </w:tabs>
        <w:ind w:left="1080"/>
        <w:rPr>
          <w:color w:val="44546A" w:themeColor="text2"/>
        </w:rPr>
      </w:pPr>
      <w:r>
        <w:rPr>
          <w:color w:val="44546A" w:themeColor="text2"/>
        </w:rPr>
        <w:t>Stated preference</w:t>
      </w:r>
      <w:r w:rsidR="00C76DD2">
        <w:rPr>
          <w:color w:val="44546A" w:themeColor="text2"/>
        </w:rPr>
        <w:t>s</w:t>
      </w:r>
      <w:r>
        <w:rPr>
          <w:color w:val="44546A" w:themeColor="text2"/>
        </w:rPr>
        <w:t xml:space="preserve"> for participating in MGAs in the future vs. going back to the standard single-Group audits</w:t>
      </w:r>
      <w:r w:rsidR="00C76DD2">
        <w:rPr>
          <w:color w:val="44546A" w:themeColor="text2"/>
        </w:rPr>
        <w:t xml:space="preserve"> (and if any differences by respondent role)</w:t>
      </w:r>
    </w:p>
    <w:p w14:paraId="4500DA07" w14:textId="77777777" w:rsidR="00777CE8" w:rsidRPr="00777CE8" w:rsidRDefault="00777CE8" w:rsidP="00777CE8">
      <w:pPr>
        <w:rPr>
          <w:color w:val="44546A" w:themeColor="text2"/>
        </w:rPr>
      </w:pPr>
    </w:p>
    <w:p w14:paraId="46316F0F" w14:textId="77777777" w:rsidR="00A403BB" w:rsidRDefault="00A403BB" w:rsidP="006D3453">
      <w:pPr>
        <w:pStyle w:val="ListParagraph"/>
        <w:ind w:left="0"/>
      </w:pPr>
    </w:p>
    <w:p w14:paraId="717E6325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8AE7456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7B1BE50" w14:textId="77777777" w:rsidR="001B0AAA" w:rsidRDefault="00F27CAD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78DEF04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1BB5DA3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2A826AB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6845DC4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5B208727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F27CAD">
        <w:t>ilitators be used?  [  ] Yes [X</w:t>
      </w:r>
      <w:r>
        <w:t>] No</w:t>
      </w:r>
    </w:p>
    <w:p w14:paraId="09EDCA93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C4F4BA8" w14:textId="2E038E69" w:rsidR="000913EC" w:rsidRDefault="00F24CFC" w:rsidP="00333B12">
      <w:pPr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9163157" w14:textId="77777777" w:rsidR="00AE14B1" w:rsidRPr="00AE14B1" w:rsidRDefault="00AE14B1" w:rsidP="00AE14B1"/>
    <w:sectPr w:rsidR="00AE14B1" w:rsidRPr="00AE14B1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C20E3" w14:textId="77777777" w:rsidR="00C752DE" w:rsidRDefault="00C752DE">
      <w:r>
        <w:separator/>
      </w:r>
    </w:p>
  </w:endnote>
  <w:endnote w:type="continuationSeparator" w:id="0">
    <w:p w14:paraId="530FB2CC" w14:textId="77777777" w:rsidR="00C752DE" w:rsidRDefault="00C7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3AA4" w14:textId="560BF47E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A16F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0AC5F" w14:textId="77777777" w:rsidR="00C752DE" w:rsidRDefault="00C752DE">
      <w:r>
        <w:separator/>
      </w:r>
    </w:p>
  </w:footnote>
  <w:footnote w:type="continuationSeparator" w:id="0">
    <w:p w14:paraId="1DAF724B" w14:textId="77777777" w:rsidR="00C752DE" w:rsidRDefault="00C7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810D4E"/>
    <w:multiLevelType w:val="hybridMultilevel"/>
    <w:tmpl w:val="130E41C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wUARH85DCwAAAA="/>
  </w:docVars>
  <w:rsids>
    <w:rsidRoot w:val="00D6383F"/>
    <w:rsid w:val="00006EA4"/>
    <w:rsid w:val="000071D1"/>
    <w:rsid w:val="00007B45"/>
    <w:rsid w:val="00014A4F"/>
    <w:rsid w:val="00023A57"/>
    <w:rsid w:val="00047A64"/>
    <w:rsid w:val="00067329"/>
    <w:rsid w:val="000722CE"/>
    <w:rsid w:val="000913EC"/>
    <w:rsid w:val="000B2838"/>
    <w:rsid w:val="000C3EE5"/>
    <w:rsid w:val="000C412E"/>
    <w:rsid w:val="000D44CA"/>
    <w:rsid w:val="000E200B"/>
    <w:rsid w:val="000F68BE"/>
    <w:rsid w:val="00100E9C"/>
    <w:rsid w:val="001523E6"/>
    <w:rsid w:val="00162F83"/>
    <w:rsid w:val="001855D1"/>
    <w:rsid w:val="001877DB"/>
    <w:rsid w:val="001927A4"/>
    <w:rsid w:val="00194AC6"/>
    <w:rsid w:val="001A23B0"/>
    <w:rsid w:val="001A25CC"/>
    <w:rsid w:val="001B0AAA"/>
    <w:rsid w:val="001B79D0"/>
    <w:rsid w:val="001C39F7"/>
    <w:rsid w:val="00225E8B"/>
    <w:rsid w:val="00227C1F"/>
    <w:rsid w:val="00237B48"/>
    <w:rsid w:val="0024521E"/>
    <w:rsid w:val="00263C3D"/>
    <w:rsid w:val="00274D0B"/>
    <w:rsid w:val="00277601"/>
    <w:rsid w:val="002831C1"/>
    <w:rsid w:val="00284110"/>
    <w:rsid w:val="002924AB"/>
    <w:rsid w:val="0029405A"/>
    <w:rsid w:val="002B3C95"/>
    <w:rsid w:val="002C4A86"/>
    <w:rsid w:val="002D0B92"/>
    <w:rsid w:val="002D26E2"/>
    <w:rsid w:val="00305077"/>
    <w:rsid w:val="00333B12"/>
    <w:rsid w:val="003361F1"/>
    <w:rsid w:val="0034124E"/>
    <w:rsid w:val="0036582C"/>
    <w:rsid w:val="003668D6"/>
    <w:rsid w:val="00390714"/>
    <w:rsid w:val="003A16FF"/>
    <w:rsid w:val="003A7074"/>
    <w:rsid w:val="003C2FA9"/>
    <w:rsid w:val="003D5BBE"/>
    <w:rsid w:val="003E3C61"/>
    <w:rsid w:val="003F1C5B"/>
    <w:rsid w:val="00431EB1"/>
    <w:rsid w:val="00434E33"/>
    <w:rsid w:val="00441434"/>
    <w:rsid w:val="0044566B"/>
    <w:rsid w:val="00450DEC"/>
    <w:rsid w:val="0045264C"/>
    <w:rsid w:val="00456C75"/>
    <w:rsid w:val="00461EB6"/>
    <w:rsid w:val="00475A29"/>
    <w:rsid w:val="004843F0"/>
    <w:rsid w:val="00486CF7"/>
    <w:rsid w:val="004876EC"/>
    <w:rsid w:val="004A380F"/>
    <w:rsid w:val="004B2188"/>
    <w:rsid w:val="004C1C5C"/>
    <w:rsid w:val="004D6E14"/>
    <w:rsid w:val="004E1EE4"/>
    <w:rsid w:val="005009B0"/>
    <w:rsid w:val="00535BD6"/>
    <w:rsid w:val="005366A8"/>
    <w:rsid w:val="0055285F"/>
    <w:rsid w:val="00582931"/>
    <w:rsid w:val="005915A5"/>
    <w:rsid w:val="00597401"/>
    <w:rsid w:val="005A1006"/>
    <w:rsid w:val="005A772A"/>
    <w:rsid w:val="005E714A"/>
    <w:rsid w:val="005E7384"/>
    <w:rsid w:val="005F7A83"/>
    <w:rsid w:val="006140A0"/>
    <w:rsid w:val="00615304"/>
    <w:rsid w:val="00630FAC"/>
    <w:rsid w:val="00633F74"/>
    <w:rsid w:val="00636621"/>
    <w:rsid w:val="00640CC7"/>
    <w:rsid w:val="00642B49"/>
    <w:rsid w:val="00646EC8"/>
    <w:rsid w:val="006832D9"/>
    <w:rsid w:val="00686301"/>
    <w:rsid w:val="0069403B"/>
    <w:rsid w:val="00696D87"/>
    <w:rsid w:val="006B79C1"/>
    <w:rsid w:val="006D3453"/>
    <w:rsid w:val="006D5F47"/>
    <w:rsid w:val="006D6719"/>
    <w:rsid w:val="006F3DDE"/>
    <w:rsid w:val="00704678"/>
    <w:rsid w:val="007202D6"/>
    <w:rsid w:val="007425E7"/>
    <w:rsid w:val="00756BB7"/>
    <w:rsid w:val="00766D95"/>
    <w:rsid w:val="0077703F"/>
    <w:rsid w:val="00777CE8"/>
    <w:rsid w:val="007D09DD"/>
    <w:rsid w:val="00802607"/>
    <w:rsid w:val="008101A5"/>
    <w:rsid w:val="00822664"/>
    <w:rsid w:val="00841E1C"/>
    <w:rsid w:val="00843796"/>
    <w:rsid w:val="00851679"/>
    <w:rsid w:val="00863735"/>
    <w:rsid w:val="00895229"/>
    <w:rsid w:val="008D335C"/>
    <w:rsid w:val="008F0203"/>
    <w:rsid w:val="008F1F70"/>
    <w:rsid w:val="008F50D4"/>
    <w:rsid w:val="00906773"/>
    <w:rsid w:val="009162BF"/>
    <w:rsid w:val="009220B9"/>
    <w:rsid w:val="009239AA"/>
    <w:rsid w:val="0093266A"/>
    <w:rsid w:val="00935177"/>
    <w:rsid w:val="00935ADA"/>
    <w:rsid w:val="00946531"/>
    <w:rsid w:val="00946B6C"/>
    <w:rsid w:val="00955A71"/>
    <w:rsid w:val="0096108F"/>
    <w:rsid w:val="0097123F"/>
    <w:rsid w:val="00981622"/>
    <w:rsid w:val="009A036B"/>
    <w:rsid w:val="009A3C41"/>
    <w:rsid w:val="009B74F6"/>
    <w:rsid w:val="009C13B9"/>
    <w:rsid w:val="009D01A2"/>
    <w:rsid w:val="009F5923"/>
    <w:rsid w:val="00A115C6"/>
    <w:rsid w:val="00A229F1"/>
    <w:rsid w:val="00A403BB"/>
    <w:rsid w:val="00A63A15"/>
    <w:rsid w:val="00A674DF"/>
    <w:rsid w:val="00A8087B"/>
    <w:rsid w:val="00A83AA6"/>
    <w:rsid w:val="00AC60E8"/>
    <w:rsid w:val="00AD35C9"/>
    <w:rsid w:val="00AE14B1"/>
    <w:rsid w:val="00AE1809"/>
    <w:rsid w:val="00AE64B2"/>
    <w:rsid w:val="00AF57C1"/>
    <w:rsid w:val="00B057E9"/>
    <w:rsid w:val="00B80D76"/>
    <w:rsid w:val="00BA2105"/>
    <w:rsid w:val="00BA3EC6"/>
    <w:rsid w:val="00BA7E06"/>
    <w:rsid w:val="00BB43B5"/>
    <w:rsid w:val="00BB6219"/>
    <w:rsid w:val="00BC676D"/>
    <w:rsid w:val="00BD290F"/>
    <w:rsid w:val="00C0679A"/>
    <w:rsid w:val="00C106A5"/>
    <w:rsid w:val="00C14CC4"/>
    <w:rsid w:val="00C33C52"/>
    <w:rsid w:val="00C40D8B"/>
    <w:rsid w:val="00C67309"/>
    <w:rsid w:val="00C752DE"/>
    <w:rsid w:val="00C76DD2"/>
    <w:rsid w:val="00C80C1E"/>
    <w:rsid w:val="00C8407A"/>
    <w:rsid w:val="00C8488C"/>
    <w:rsid w:val="00C86E91"/>
    <w:rsid w:val="00CA19A3"/>
    <w:rsid w:val="00CA2010"/>
    <w:rsid w:val="00CA2650"/>
    <w:rsid w:val="00CB1078"/>
    <w:rsid w:val="00CC6AA5"/>
    <w:rsid w:val="00CC6FAF"/>
    <w:rsid w:val="00CE0D57"/>
    <w:rsid w:val="00D23086"/>
    <w:rsid w:val="00D24698"/>
    <w:rsid w:val="00D50F87"/>
    <w:rsid w:val="00D530B6"/>
    <w:rsid w:val="00D6383F"/>
    <w:rsid w:val="00DB4A58"/>
    <w:rsid w:val="00DB522B"/>
    <w:rsid w:val="00DB56A9"/>
    <w:rsid w:val="00DB59D0"/>
    <w:rsid w:val="00DC33D3"/>
    <w:rsid w:val="00E23614"/>
    <w:rsid w:val="00E24272"/>
    <w:rsid w:val="00E26329"/>
    <w:rsid w:val="00E40B50"/>
    <w:rsid w:val="00E50293"/>
    <w:rsid w:val="00E65FFC"/>
    <w:rsid w:val="00E80951"/>
    <w:rsid w:val="00E86CC6"/>
    <w:rsid w:val="00E934F1"/>
    <w:rsid w:val="00EA52D3"/>
    <w:rsid w:val="00EB56B3"/>
    <w:rsid w:val="00ED6492"/>
    <w:rsid w:val="00EE1639"/>
    <w:rsid w:val="00EF2095"/>
    <w:rsid w:val="00F06866"/>
    <w:rsid w:val="00F15956"/>
    <w:rsid w:val="00F24CFC"/>
    <w:rsid w:val="00F27285"/>
    <w:rsid w:val="00F27CAD"/>
    <w:rsid w:val="00F3170F"/>
    <w:rsid w:val="00F445C1"/>
    <w:rsid w:val="00F81226"/>
    <w:rsid w:val="00F824B4"/>
    <w:rsid w:val="00F8284B"/>
    <w:rsid w:val="00F94781"/>
    <w:rsid w:val="00F976B0"/>
    <w:rsid w:val="00FA3E61"/>
    <w:rsid w:val="00FA6DE7"/>
    <w:rsid w:val="00FC0A8E"/>
    <w:rsid w:val="00FD1E8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167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C2FA9"/>
    <w:rPr>
      <w:b/>
      <w:bCs/>
      <w:sz w:val="24"/>
      <w:szCs w:val="24"/>
    </w:rPr>
  </w:style>
  <w:style w:type="character" w:styleId="Hyperlink">
    <w:name w:val="Hyperlink"/>
    <w:basedOn w:val="DefaultParagraphFont"/>
    <w:rsid w:val="009351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C2FA9"/>
    <w:rPr>
      <w:b/>
      <w:bCs/>
      <w:sz w:val="24"/>
      <w:szCs w:val="24"/>
    </w:rPr>
  </w:style>
  <w:style w:type="character" w:styleId="Hyperlink">
    <w:name w:val="Hyperlink"/>
    <w:basedOn w:val="DefaultParagraphFont"/>
    <w:rsid w:val="00935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current/oes2900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A937-FAB7-4284-8F06-922AF910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2018-02-12T17:09:00Z</dcterms:created>
  <dcterms:modified xsi:type="dcterms:W3CDTF">2018-02-12T17:09:00Z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