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5C61B" w14:textId="09A6F16F"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0642</w:t>
      </w:r>
      <w:r w:rsidR="00686301">
        <w:t xml:space="preserve"> Exp</w:t>
      </w:r>
      <w:r w:rsidR="00686301" w:rsidRPr="00686301">
        <w:t>Date:</w:t>
      </w:r>
      <w:r w:rsidR="003F027A">
        <w:t>05</w:t>
      </w:r>
      <w:r w:rsidR="00686301" w:rsidRPr="00686301">
        <w:t>/</w:t>
      </w:r>
      <w:r w:rsidR="00A115C6">
        <w:t>20</w:t>
      </w:r>
      <w:r w:rsidR="003F027A">
        <w:t>20</w:t>
      </w:r>
      <w:r>
        <w:rPr>
          <w:sz w:val="28"/>
        </w:rPr>
        <w:t>)</w:t>
      </w:r>
    </w:p>
    <w:p w14:paraId="36EDB1EE" w14:textId="77777777" w:rsidR="00E50293" w:rsidRPr="009239AA" w:rsidRDefault="004A42FE" w:rsidP="00434E33">
      <w:pPr>
        <w:rPr>
          <w:b/>
        </w:rPr>
      </w:pPr>
      <w:r>
        <w:rPr>
          <w:b/>
          <w:noProof/>
        </w:rPr>
        <mc:AlternateContent>
          <mc:Choice Requires="wps">
            <w:drawing>
              <wp:anchor distT="0" distB="0" distL="114300" distR="114300" simplePos="0" relativeHeight="251657728" behindDoc="0" locked="0" layoutInCell="0" allowOverlap="1" wp14:anchorId="0D03BCA8" wp14:editId="63692443">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8A7DE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7B5929">
        <w:t>NCI OSFM Fitness Center Survey</w:t>
      </w:r>
    </w:p>
    <w:p w14:paraId="57CFD32C" w14:textId="77777777" w:rsidR="005E714A" w:rsidRDefault="005E714A"/>
    <w:p w14:paraId="5AE52569" w14:textId="77777777" w:rsidR="001B0AAA" w:rsidRDefault="00F15956">
      <w:r>
        <w:rPr>
          <w:b/>
        </w:rPr>
        <w:t>PURPOSE</w:t>
      </w:r>
      <w:r w:rsidRPr="009239AA">
        <w:rPr>
          <w:b/>
        </w:rPr>
        <w:t>:</w:t>
      </w:r>
      <w:r w:rsidR="00C14CC4" w:rsidRPr="009239AA">
        <w:rPr>
          <w:b/>
        </w:rPr>
        <w:t xml:space="preserve">  </w:t>
      </w:r>
    </w:p>
    <w:p w14:paraId="23D91299" w14:textId="77777777" w:rsidR="00DA3901" w:rsidRDefault="00DA3901" w:rsidP="00DA3901">
      <w:r>
        <w:t>The NCI Fitness Center is one of the many services offered by the Office of Space and Facilities Management at NCI Shady Grove. The Fitness Center has 500 active members, 448 federal staff members and 54 contracted employees that use the fitness facility. Operated by Federal Occupational Health (FOC) the NCI Fitness Center offers 21 group exercise classes per week including yoga, pilates, Zumba, kickboxing, boot camp and strength training. The Fitness Survey is sent out to Fitness Center members allowing OSFM and Fitness Center staff to receive customer feedback on the services and improve service delivery.</w:t>
      </w:r>
    </w:p>
    <w:p w14:paraId="59AB4F2C" w14:textId="77777777" w:rsidR="00C8488C" w:rsidRDefault="00C8488C"/>
    <w:p w14:paraId="1C0931CA" w14:textId="77777777" w:rsidR="00C8488C" w:rsidRDefault="00C8488C"/>
    <w:p w14:paraId="27C7CDF4"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734CCA1" w14:textId="77777777" w:rsidR="00C8488C" w:rsidRDefault="001B728D">
      <w:r>
        <w:t xml:space="preserve">The NCI Fitness Center is sent to all NCI Fitness Center members including federal employees and contractors. We are seeking OMB Clearance for the non-federal employees that will be surveyed. </w:t>
      </w:r>
    </w:p>
    <w:p w14:paraId="7F9AFECC" w14:textId="77777777" w:rsidR="00F15956" w:rsidRDefault="00F15956"/>
    <w:p w14:paraId="782DCECB" w14:textId="77777777" w:rsidR="00434E33" w:rsidRDefault="00434E33"/>
    <w:p w14:paraId="10633729" w14:textId="77777777" w:rsidR="00F06866" w:rsidRPr="00F06866" w:rsidRDefault="00F06866">
      <w:pPr>
        <w:rPr>
          <w:b/>
        </w:rPr>
      </w:pPr>
      <w:r>
        <w:rPr>
          <w:b/>
        </w:rPr>
        <w:t>TYPE OF COLLECTION:</w:t>
      </w:r>
      <w:r w:rsidRPr="00F06866">
        <w:t xml:space="preserve"> (Check one)</w:t>
      </w:r>
    </w:p>
    <w:p w14:paraId="4947EBA6" w14:textId="77777777" w:rsidR="00441434" w:rsidRPr="00434E33" w:rsidRDefault="00441434" w:rsidP="0096108F">
      <w:pPr>
        <w:pStyle w:val="BodyTextIndent"/>
        <w:tabs>
          <w:tab w:val="left" w:pos="360"/>
        </w:tabs>
        <w:ind w:left="0"/>
        <w:rPr>
          <w:bCs/>
          <w:sz w:val="16"/>
          <w:szCs w:val="16"/>
        </w:rPr>
      </w:pPr>
    </w:p>
    <w:p w14:paraId="67280B4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1B728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645AA0B"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9991627"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40F3ABD0" w14:textId="77777777" w:rsidR="00434E33" w:rsidRDefault="00434E33">
      <w:pPr>
        <w:pStyle w:val="Header"/>
        <w:tabs>
          <w:tab w:val="clear" w:pos="4320"/>
          <w:tab w:val="clear" w:pos="8640"/>
        </w:tabs>
      </w:pPr>
    </w:p>
    <w:p w14:paraId="5F1315A4" w14:textId="77777777" w:rsidR="00CA2650" w:rsidRDefault="00441434">
      <w:pPr>
        <w:rPr>
          <w:b/>
        </w:rPr>
      </w:pPr>
      <w:r>
        <w:rPr>
          <w:b/>
        </w:rPr>
        <w:t>C</w:t>
      </w:r>
      <w:r w:rsidR="009C13B9">
        <w:rPr>
          <w:b/>
        </w:rPr>
        <w:t>ERTIFICATION:</w:t>
      </w:r>
    </w:p>
    <w:p w14:paraId="7A320E90" w14:textId="77777777" w:rsidR="00441434" w:rsidRDefault="00441434">
      <w:pPr>
        <w:rPr>
          <w:sz w:val="16"/>
          <w:szCs w:val="16"/>
        </w:rPr>
      </w:pPr>
    </w:p>
    <w:p w14:paraId="6D65B048" w14:textId="77777777" w:rsidR="008101A5" w:rsidRPr="009C13B9" w:rsidRDefault="008101A5" w:rsidP="008101A5">
      <w:r>
        <w:t xml:space="preserve">I certify the following to be true: </w:t>
      </w:r>
    </w:p>
    <w:p w14:paraId="7128B1AA" w14:textId="77777777" w:rsidR="008101A5" w:rsidRDefault="008101A5" w:rsidP="008101A5">
      <w:pPr>
        <w:pStyle w:val="ListParagraph"/>
        <w:numPr>
          <w:ilvl w:val="0"/>
          <w:numId w:val="14"/>
        </w:numPr>
      </w:pPr>
      <w:r>
        <w:t>The collection is voluntary.</w:t>
      </w:r>
      <w:r w:rsidRPr="00C14CC4">
        <w:t xml:space="preserve"> </w:t>
      </w:r>
    </w:p>
    <w:p w14:paraId="4134BC2C"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F23AFB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719B1A3"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FC09B1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B0AE29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BA40396" w14:textId="77777777" w:rsidR="009C13B9" w:rsidRDefault="009C13B9" w:rsidP="009C13B9"/>
    <w:p w14:paraId="5E2A82EF" w14:textId="77777777" w:rsidR="009C13B9" w:rsidRDefault="001B728D" w:rsidP="009C13B9">
      <w:r>
        <w:t xml:space="preserve">Name: </w:t>
      </w:r>
      <w:r w:rsidRPr="001B728D">
        <w:rPr>
          <w:u w:val="single"/>
        </w:rPr>
        <w:t>Gehmelle Johnson, Senior Program Analyst/COR</w:t>
      </w:r>
      <w:r w:rsidRPr="001B728D">
        <w:t xml:space="preserve"> </w:t>
      </w:r>
    </w:p>
    <w:p w14:paraId="1FEDE4F7" w14:textId="77777777" w:rsidR="009C13B9" w:rsidRDefault="009C13B9" w:rsidP="009C13B9">
      <w:pPr>
        <w:pStyle w:val="ListParagraph"/>
        <w:ind w:left="360"/>
      </w:pPr>
    </w:p>
    <w:p w14:paraId="04759EEB" w14:textId="77777777" w:rsidR="009C13B9" w:rsidRDefault="009C13B9" w:rsidP="009C13B9">
      <w:r>
        <w:t>To assist review, please provide answers to the following question:</w:t>
      </w:r>
    </w:p>
    <w:p w14:paraId="2F5E3FEA" w14:textId="77777777" w:rsidR="009C13B9" w:rsidRDefault="009C13B9" w:rsidP="009C13B9">
      <w:pPr>
        <w:pStyle w:val="ListParagraph"/>
        <w:ind w:left="360"/>
      </w:pPr>
    </w:p>
    <w:p w14:paraId="4DC6C3BB" w14:textId="77777777" w:rsidR="009C13B9" w:rsidRPr="00C86E91" w:rsidRDefault="00C86E91" w:rsidP="00C86E91">
      <w:pPr>
        <w:rPr>
          <w:b/>
        </w:rPr>
      </w:pPr>
      <w:r w:rsidRPr="00C86E91">
        <w:rPr>
          <w:b/>
        </w:rPr>
        <w:t>Personally Identifiable Information:</w:t>
      </w:r>
    </w:p>
    <w:p w14:paraId="5D4FC0F6"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1B728D">
        <w:t>x</w:t>
      </w:r>
      <w:r w:rsidR="009239AA">
        <w:t xml:space="preserve"> ]  No </w:t>
      </w:r>
    </w:p>
    <w:p w14:paraId="57AA8A03"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447D7D77" w14:textId="77777777" w:rsidR="00C86E91" w:rsidRDefault="00C86E91" w:rsidP="00C86E91">
      <w:pPr>
        <w:pStyle w:val="ListParagraph"/>
        <w:numPr>
          <w:ilvl w:val="0"/>
          <w:numId w:val="18"/>
        </w:numPr>
      </w:pPr>
      <w:r>
        <w:t>If Applicable, has a System or Records Notice been published?  [  ] Yes  [  ] No</w:t>
      </w:r>
    </w:p>
    <w:p w14:paraId="1D43190C" w14:textId="77777777" w:rsidR="00633F74" w:rsidRDefault="00633F74" w:rsidP="00633F74">
      <w:pPr>
        <w:pStyle w:val="ListParagraph"/>
        <w:ind w:left="360"/>
      </w:pPr>
    </w:p>
    <w:p w14:paraId="32249A88" w14:textId="77777777" w:rsidR="00C86E91" w:rsidRPr="00C86E91" w:rsidRDefault="00CB1078" w:rsidP="00C86E91">
      <w:pPr>
        <w:pStyle w:val="ListParagraph"/>
        <w:ind w:left="0"/>
        <w:rPr>
          <w:b/>
        </w:rPr>
      </w:pPr>
      <w:r>
        <w:rPr>
          <w:b/>
        </w:rPr>
        <w:t>Gifts or Payments</w:t>
      </w:r>
      <w:r w:rsidR="00C86E91">
        <w:rPr>
          <w:b/>
        </w:rPr>
        <w:t>:</w:t>
      </w:r>
    </w:p>
    <w:p w14:paraId="41491D96" w14:textId="77777777" w:rsidR="00C86E91" w:rsidRDefault="00C86E91" w:rsidP="00C86E91">
      <w:r>
        <w:t>Is an incentive (e.g., money or reimbursement of expenses, token of appreciation) provided to participants?  [  ] Yes [</w:t>
      </w:r>
      <w:r w:rsidR="001B728D">
        <w:t>x</w:t>
      </w:r>
      <w:r>
        <w:t xml:space="preserve">] No  </w:t>
      </w:r>
    </w:p>
    <w:p w14:paraId="2D00D697" w14:textId="77777777" w:rsidR="004D6E14" w:rsidRDefault="004D6E14">
      <w:pPr>
        <w:rPr>
          <w:b/>
        </w:rPr>
      </w:pPr>
    </w:p>
    <w:p w14:paraId="14352331" w14:textId="77777777" w:rsidR="00F24CFC" w:rsidRDefault="00F24CFC">
      <w:pPr>
        <w:rPr>
          <w:b/>
        </w:rPr>
      </w:pPr>
    </w:p>
    <w:p w14:paraId="5593DB74"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456C403" w14:textId="77777777" w:rsidR="006832D9" w:rsidRPr="006832D9" w:rsidRDefault="006832D9" w:rsidP="00F3170F">
      <w:pPr>
        <w:keepNext/>
        <w:keepLines/>
        <w:rPr>
          <w:b/>
        </w:rPr>
      </w:pPr>
    </w:p>
    <w:tbl>
      <w:tblPr>
        <w:tblW w:w="91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1925"/>
        <w:gridCol w:w="2156"/>
        <w:gridCol w:w="1386"/>
        <w:gridCol w:w="1323"/>
      </w:tblGrid>
      <w:tr w:rsidR="00DA3901" w14:paraId="463710E4" w14:textId="77777777" w:rsidTr="00EF48C6">
        <w:trPr>
          <w:trHeight w:val="322"/>
        </w:trPr>
        <w:tc>
          <w:tcPr>
            <w:tcW w:w="2387" w:type="dxa"/>
          </w:tcPr>
          <w:p w14:paraId="2FAA7CE2" w14:textId="77777777" w:rsidR="00DA3901" w:rsidRPr="002D26E2" w:rsidRDefault="00DA3901" w:rsidP="00EF48C6">
            <w:pPr>
              <w:jc w:val="center"/>
              <w:rPr>
                <w:b/>
              </w:rPr>
            </w:pPr>
            <w:r w:rsidRPr="002D26E2">
              <w:rPr>
                <w:b/>
              </w:rPr>
              <w:t>Category of Respondent</w:t>
            </w:r>
          </w:p>
        </w:tc>
        <w:tc>
          <w:tcPr>
            <w:tcW w:w="1925" w:type="dxa"/>
          </w:tcPr>
          <w:p w14:paraId="3A85C31E" w14:textId="77777777" w:rsidR="00DA3901" w:rsidRPr="002D26E2" w:rsidRDefault="00DA3901" w:rsidP="00EF48C6">
            <w:pPr>
              <w:jc w:val="center"/>
              <w:rPr>
                <w:b/>
              </w:rPr>
            </w:pPr>
            <w:r w:rsidRPr="002D26E2">
              <w:rPr>
                <w:b/>
              </w:rPr>
              <w:t>No. of Respondents</w:t>
            </w:r>
          </w:p>
        </w:tc>
        <w:tc>
          <w:tcPr>
            <w:tcW w:w="2156" w:type="dxa"/>
          </w:tcPr>
          <w:p w14:paraId="389B27A5" w14:textId="77777777" w:rsidR="00DA3901" w:rsidRPr="002D26E2" w:rsidRDefault="00DA3901" w:rsidP="00EF48C6">
            <w:pPr>
              <w:jc w:val="center"/>
              <w:rPr>
                <w:b/>
              </w:rPr>
            </w:pPr>
            <w:r>
              <w:rPr>
                <w:b/>
              </w:rPr>
              <w:t>No. of Responses per Respondent</w:t>
            </w:r>
          </w:p>
        </w:tc>
        <w:tc>
          <w:tcPr>
            <w:tcW w:w="1386" w:type="dxa"/>
          </w:tcPr>
          <w:p w14:paraId="334CC54D" w14:textId="77777777" w:rsidR="00DA3901" w:rsidRDefault="00DA3901" w:rsidP="00EF48C6">
            <w:pPr>
              <w:jc w:val="center"/>
              <w:rPr>
                <w:b/>
              </w:rPr>
            </w:pPr>
            <w:r>
              <w:rPr>
                <w:b/>
              </w:rPr>
              <w:t>Time per</w:t>
            </w:r>
          </w:p>
          <w:p w14:paraId="2339E514" w14:textId="77777777" w:rsidR="00DA3901" w:rsidRDefault="00DA3901" w:rsidP="00EF48C6">
            <w:pPr>
              <w:jc w:val="center"/>
              <w:rPr>
                <w:b/>
              </w:rPr>
            </w:pPr>
            <w:r>
              <w:rPr>
                <w:b/>
              </w:rPr>
              <w:t>Response</w:t>
            </w:r>
          </w:p>
          <w:p w14:paraId="7F15FC64" w14:textId="77777777" w:rsidR="00DA3901" w:rsidRPr="002D26E2" w:rsidRDefault="00DA3901" w:rsidP="00EF48C6">
            <w:pPr>
              <w:jc w:val="center"/>
              <w:rPr>
                <w:b/>
              </w:rPr>
            </w:pPr>
            <w:r>
              <w:rPr>
                <w:b/>
              </w:rPr>
              <w:t>(in hours)</w:t>
            </w:r>
          </w:p>
        </w:tc>
        <w:tc>
          <w:tcPr>
            <w:tcW w:w="1323" w:type="dxa"/>
          </w:tcPr>
          <w:p w14:paraId="09807727" w14:textId="77777777" w:rsidR="00DA3901" w:rsidRDefault="00DA3901" w:rsidP="00EF48C6">
            <w:pPr>
              <w:jc w:val="center"/>
              <w:rPr>
                <w:b/>
              </w:rPr>
            </w:pPr>
            <w:r>
              <w:rPr>
                <w:b/>
              </w:rPr>
              <w:t xml:space="preserve">Total </w:t>
            </w:r>
            <w:r w:rsidRPr="002D26E2">
              <w:rPr>
                <w:b/>
              </w:rPr>
              <w:t>Burden</w:t>
            </w:r>
          </w:p>
          <w:p w14:paraId="2067B929" w14:textId="77777777" w:rsidR="00DA3901" w:rsidRPr="002D26E2" w:rsidRDefault="00DA3901" w:rsidP="00EF48C6">
            <w:pPr>
              <w:jc w:val="center"/>
              <w:rPr>
                <w:b/>
              </w:rPr>
            </w:pPr>
            <w:r>
              <w:rPr>
                <w:b/>
              </w:rPr>
              <w:t>Hours</w:t>
            </w:r>
          </w:p>
        </w:tc>
      </w:tr>
      <w:tr w:rsidR="00DA3901" w14:paraId="013ACDC9" w14:textId="77777777" w:rsidTr="00EF48C6">
        <w:trPr>
          <w:trHeight w:val="306"/>
        </w:trPr>
        <w:tc>
          <w:tcPr>
            <w:tcW w:w="2387" w:type="dxa"/>
          </w:tcPr>
          <w:p w14:paraId="498FE11B" w14:textId="77777777" w:rsidR="00DA3901" w:rsidRDefault="00DA3901" w:rsidP="00EF48C6">
            <w:pPr>
              <w:jc w:val="center"/>
            </w:pPr>
            <w:r>
              <w:t>Individual</w:t>
            </w:r>
          </w:p>
        </w:tc>
        <w:tc>
          <w:tcPr>
            <w:tcW w:w="1925" w:type="dxa"/>
          </w:tcPr>
          <w:p w14:paraId="2FBBA053" w14:textId="77777777" w:rsidR="00DA3901" w:rsidRDefault="00DA3901" w:rsidP="00EF48C6">
            <w:pPr>
              <w:jc w:val="center"/>
            </w:pPr>
            <w:r>
              <w:t>536</w:t>
            </w:r>
          </w:p>
        </w:tc>
        <w:tc>
          <w:tcPr>
            <w:tcW w:w="2156" w:type="dxa"/>
          </w:tcPr>
          <w:p w14:paraId="4C026FFC" w14:textId="77777777" w:rsidR="00DA3901" w:rsidRDefault="00DA3901" w:rsidP="00EF48C6">
            <w:pPr>
              <w:jc w:val="center"/>
            </w:pPr>
            <w:r>
              <w:t>1</w:t>
            </w:r>
          </w:p>
        </w:tc>
        <w:tc>
          <w:tcPr>
            <w:tcW w:w="1386" w:type="dxa"/>
          </w:tcPr>
          <w:p w14:paraId="148EFC9A" w14:textId="77777777" w:rsidR="00DA3901" w:rsidRDefault="00DA3901" w:rsidP="00EF48C6">
            <w:pPr>
              <w:jc w:val="center"/>
            </w:pPr>
            <w:r>
              <w:t>2/60</w:t>
            </w:r>
          </w:p>
        </w:tc>
        <w:tc>
          <w:tcPr>
            <w:tcW w:w="1323" w:type="dxa"/>
          </w:tcPr>
          <w:p w14:paraId="4C7D628E" w14:textId="77777777" w:rsidR="00DA3901" w:rsidRDefault="00DA3901" w:rsidP="00EF48C6">
            <w:pPr>
              <w:jc w:val="center"/>
            </w:pPr>
            <w:r>
              <w:t>18</w:t>
            </w:r>
          </w:p>
        </w:tc>
      </w:tr>
      <w:tr w:rsidR="00DA3901" w14:paraId="01F39AB4" w14:textId="77777777" w:rsidTr="00EF48C6">
        <w:trPr>
          <w:trHeight w:val="340"/>
        </w:trPr>
        <w:tc>
          <w:tcPr>
            <w:tcW w:w="2387" w:type="dxa"/>
          </w:tcPr>
          <w:p w14:paraId="47F55696" w14:textId="77777777" w:rsidR="00DA3901" w:rsidRPr="002D26E2" w:rsidRDefault="00DA3901" w:rsidP="00EF48C6">
            <w:pPr>
              <w:jc w:val="center"/>
              <w:rPr>
                <w:b/>
              </w:rPr>
            </w:pPr>
            <w:r w:rsidRPr="002D26E2">
              <w:rPr>
                <w:b/>
              </w:rPr>
              <w:t>Totals</w:t>
            </w:r>
          </w:p>
        </w:tc>
        <w:tc>
          <w:tcPr>
            <w:tcW w:w="1925" w:type="dxa"/>
          </w:tcPr>
          <w:p w14:paraId="2A0785AC" w14:textId="77777777" w:rsidR="00DA3901" w:rsidRPr="002D26E2" w:rsidRDefault="00DA3901" w:rsidP="00EF48C6">
            <w:pPr>
              <w:jc w:val="center"/>
              <w:rPr>
                <w:b/>
              </w:rPr>
            </w:pPr>
            <w:r>
              <w:rPr>
                <w:b/>
              </w:rPr>
              <w:t>536</w:t>
            </w:r>
          </w:p>
        </w:tc>
        <w:tc>
          <w:tcPr>
            <w:tcW w:w="2156" w:type="dxa"/>
          </w:tcPr>
          <w:p w14:paraId="7D9FD9DE" w14:textId="77777777" w:rsidR="00DA3901" w:rsidRPr="009A19B5" w:rsidRDefault="00DA3901" w:rsidP="00EF48C6">
            <w:pPr>
              <w:jc w:val="center"/>
              <w:rPr>
                <w:b/>
              </w:rPr>
            </w:pPr>
            <w:r>
              <w:rPr>
                <w:b/>
              </w:rPr>
              <w:t>536</w:t>
            </w:r>
          </w:p>
        </w:tc>
        <w:tc>
          <w:tcPr>
            <w:tcW w:w="1386" w:type="dxa"/>
          </w:tcPr>
          <w:p w14:paraId="7876174D" w14:textId="77777777" w:rsidR="00DA3901" w:rsidRDefault="00DA3901" w:rsidP="00EF48C6">
            <w:pPr>
              <w:jc w:val="center"/>
            </w:pPr>
          </w:p>
        </w:tc>
        <w:tc>
          <w:tcPr>
            <w:tcW w:w="1323" w:type="dxa"/>
          </w:tcPr>
          <w:p w14:paraId="6568D656" w14:textId="77777777" w:rsidR="00DA3901" w:rsidRPr="002D26E2" w:rsidRDefault="00DA3901" w:rsidP="00EF48C6">
            <w:pPr>
              <w:jc w:val="center"/>
              <w:rPr>
                <w:b/>
              </w:rPr>
            </w:pPr>
            <w:r>
              <w:rPr>
                <w:b/>
              </w:rPr>
              <w:t>18</w:t>
            </w:r>
          </w:p>
        </w:tc>
      </w:tr>
    </w:tbl>
    <w:p w14:paraId="7982AFB9" w14:textId="77777777" w:rsidR="00DA3901" w:rsidRDefault="00DA3901" w:rsidP="00DA3901"/>
    <w:p w14:paraId="259C3F3A" w14:textId="77777777" w:rsidR="00DA3901" w:rsidRPr="009A036B" w:rsidRDefault="00DA3901" w:rsidP="00DA3901">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DA3901" w:rsidRPr="009A036B" w14:paraId="2FF265F9" w14:textId="77777777" w:rsidTr="00EF48C6">
        <w:trPr>
          <w:trHeight w:val="274"/>
        </w:trPr>
        <w:tc>
          <w:tcPr>
            <w:tcW w:w="2790" w:type="dxa"/>
          </w:tcPr>
          <w:p w14:paraId="76325794" w14:textId="77777777" w:rsidR="00DA3901" w:rsidRPr="009A036B" w:rsidRDefault="00DA3901" w:rsidP="00EF48C6">
            <w:pPr>
              <w:rPr>
                <w:b/>
              </w:rPr>
            </w:pPr>
            <w:r w:rsidRPr="009A036B">
              <w:rPr>
                <w:b/>
              </w:rPr>
              <w:t xml:space="preserve"> </w:t>
            </w:r>
            <w:r w:rsidRPr="00CA2010">
              <w:rPr>
                <w:b/>
              </w:rPr>
              <w:t>Category of Respondent</w:t>
            </w:r>
          </w:p>
          <w:p w14:paraId="0456BBDC" w14:textId="77777777" w:rsidR="00DA3901" w:rsidRPr="009A036B" w:rsidRDefault="00DA3901" w:rsidP="00EF48C6">
            <w:pPr>
              <w:rPr>
                <w:b/>
              </w:rPr>
            </w:pPr>
          </w:p>
        </w:tc>
        <w:tc>
          <w:tcPr>
            <w:tcW w:w="2250" w:type="dxa"/>
          </w:tcPr>
          <w:p w14:paraId="0E719A67" w14:textId="77777777" w:rsidR="00DA3901" w:rsidRPr="00CA2010" w:rsidRDefault="00DA3901" w:rsidP="00EF48C6">
            <w:pPr>
              <w:rPr>
                <w:b/>
              </w:rPr>
            </w:pPr>
            <w:r w:rsidRPr="00CA2010">
              <w:rPr>
                <w:b/>
              </w:rPr>
              <w:t>Total Burden</w:t>
            </w:r>
          </w:p>
          <w:p w14:paraId="373D0CBA" w14:textId="77777777" w:rsidR="00DA3901" w:rsidRPr="009A036B" w:rsidRDefault="00DA3901" w:rsidP="00EF48C6">
            <w:pPr>
              <w:rPr>
                <w:b/>
              </w:rPr>
            </w:pPr>
            <w:r w:rsidRPr="00CA2010">
              <w:rPr>
                <w:b/>
              </w:rPr>
              <w:t>Hours</w:t>
            </w:r>
          </w:p>
        </w:tc>
        <w:tc>
          <w:tcPr>
            <w:tcW w:w="2520" w:type="dxa"/>
          </w:tcPr>
          <w:p w14:paraId="3C1E14F6" w14:textId="77777777" w:rsidR="00DA3901" w:rsidRPr="009A036B" w:rsidRDefault="00DA3901" w:rsidP="00EF48C6">
            <w:pPr>
              <w:rPr>
                <w:b/>
              </w:rPr>
            </w:pPr>
            <w:r>
              <w:rPr>
                <w:b/>
              </w:rPr>
              <w:t>Wage Rate*</w:t>
            </w:r>
          </w:p>
        </w:tc>
        <w:tc>
          <w:tcPr>
            <w:tcW w:w="1620" w:type="dxa"/>
          </w:tcPr>
          <w:p w14:paraId="6916EF97" w14:textId="77777777" w:rsidR="00DA3901" w:rsidRPr="009A036B" w:rsidRDefault="00DA3901" w:rsidP="00EF48C6">
            <w:pPr>
              <w:rPr>
                <w:b/>
              </w:rPr>
            </w:pPr>
            <w:r>
              <w:rPr>
                <w:b/>
              </w:rPr>
              <w:t>Total Burden Cost</w:t>
            </w:r>
            <w:r w:rsidRPr="009A036B">
              <w:rPr>
                <w:b/>
              </w:rPr>
              <w:t xml:space="preserve"> </w:t>
            </w:r>
          </w:p>
        </w:tc>
      </w:tr>
      <w:tr w:rsidR="00DA3901" w:rsidRPr="009A036B" w14:paraId="55DD14B1" w14:textId="77777777" w:rsidTr="00EF48C6">
        <w:trPr>
          <w:trHeight w:val="260"/>
        </w:trPr>
        <w:tc>
          <w:tcPr>
            <w:tcW w:w="2790" w:type="dxa"/>
          </w:tcPr>
          <w:p w14:paraId="013ECD70" w14:textId="77777777" w:rsidR="00DA3901" w:rsidRDefault="00DA3901" w:rsidP="00EF48C6">
            <w:pPr>
              <w:jc w:val="center"/>
            </w:pPr>
            <w:r>
              <w:t>Individual</w:t>
            </w:r>
          </w:p>
        </w:tc>
        <w:tc>
          <w:tcPr>
            <w:tcW w:w="2250" w:type="dxa"/>
          </w:tcPr>
          <w:p w14:paraId="615BFC34" w14:textId="77777777" w:rsidR="00DA3901" w:rsidRPr="009A036B" w:rsidRDefault="00DA3901" w:rsidP="00EF48C6">
            <w:pPr>
              <w:jc w:val="center"/>
            </w:pPr>
            <w:r>
              <w:t>18</w:t>
            </w:r>
          </w:p>
        </w:tc>
        <w:tc>
          <w:tcPr>
            <w:tcW w:w="2520" w:type="dxa"/>
          </w:tcPr>
          <w:p w14:paraId="20E751C7" w14:textId="77777777" w:rsidR="00DA3901" w:rsidRPr="009A036B" w:rsidRDefault="00DA3901" w:rsidP="00EF48C6">
            <w:pPr>
              <w:jc w:val="center"/>
            </w:pPr>
            <w:r>
              <w:t>$23.23</w:t>
            </w:r>
          </w:p>
        </w:tc>
        <w:tc>
          <w:tcPr>
            <w:tcW w:w="1620" w:type="dxa"/>
          </w:tcPr>
          <w:p w14:paraId="6538FA09" w14:textId="77777777" w:rsidR="00DA3901" w:rsidRPr="009A036B" w:rsidRDefault="00DA3901" w:rsidP="00EF48C6">
            <w:pPr>
              <w:jc w:val="center"/>
            </w:pPr>
            <w:r>
              <w:t>418.14</w:t>
            </w:r>
          </w:p>
        </w:tc>
      </w:tr>
      <w:tr w:rsidR="00DA3901" w:rsidRPr="009A036B" w14:paraId="12D89C78" w14:textId="77777777" w:rsidTr="00EF48C6">
        <w:trPr>
          <w:trHeight w:val="289"/>
        </w:trPr>
        <w:tc>
          <w:tcPr>
            <w:tcW w:w="2790" w:type="dxa"/>
          </w:tcPr>
          <w:p w14:paraId="1D6FB9F2" w14:textId="77777777" w:rsidR="00DA3901" w:rsidRPr="009A036B" w:rsidRDefault="00DA3901" w:rsidP="00EF48C6">
            <w:pPr>
              <w:rPr>
                <w:b/>
              </w:rPr>
            </w:pPr>
            <w:r w:rsidRPr="009A036B">
              <w:rPr>
                <w:b/>
              </w:rPr>
              <w:t>Totals</w:t>
            </w:r>
          </w:p>
        </w:tc>
        <w:tc>
          <w:tcPr>
            <w:tcW w:w="2250" w:type="dxa"/>
          </w:tcPr>
          <w:p w14:paraId="623D451D" w14:textId="77777777" w:rsidR="00DA3901" w:rsidRPr="009A036B" w:rsidRDefault="00DA3901" w:rsidP="00EF48C6">
            <w:pPr>
              <w:jc w:val="center"/>
              <w:rPr>
                <w:b/>
              </w:rPr>
            </w:pPr>
            <w:r>
              <w:rPr>
                <w:b/>
              </w:rPr>
              <w:t>18</w:t>
            </w:r>
          </w:p>
        </w:tc>
        <w:tc>
          <w:tcPr>
            <w:tcW w:w="2520" w:type="dxa"/>
          </w:tcPr>
          <w:p w14:paraId="63915F52" w14:textId="77777777" w:rsidR="00DA3901" w:rsidRPr="009A036B" w:rsidRDefault="00DA3901" w:rsidP="00EF48C6">
            <w:pPr>
              <w:jc w:val="center"/>
            </w:pPr>
          </w:p>
        </w:tc>
        <w:tc>
          <w:tcPr>
            <w:tcW w:w="1620" w:type="dxa"/>
          </w:tcPr>
          <w:p w14:paraId="5B02BB4F" w14:textId="77777777" w:rsidR="00DA3901" w:rsidRPr="009A036B" w:rsidRDefault="00DA3901" w:rsidP="00EF48C6">
            <w:pPr>
              <w:jc w:val="center"/>
            </w:pPr>
            <w:r>
              <w:t>418.14</w:t>
            </w:r>
          </w:p>
        </w:tc>
      </w:tr>
    </w:tbl>
    <w:p w14:paraId="1AF7681C" w14:textId="77777777" w:rsidR="009A036B" w:rsidRPr="009A036B" w:rsidRDefault="009A036B" w:rsidP="009A036B"/>
    <w:p w14:paraId="2061BCB6" w14:textId="77777777" w:rsidR="0002693A" w:rsidRPr="009A036B" w:rsidRDefault="0002693A" w:rsidP="0002693A">
      <w:r>
        <w:t xml:space="preserve">*Bureau of Labor Statistics Occupation Title “All Occupations” Code 00-0000 </w:t>
      </w:r>
      <w:hyperlink r:id="rId9" w:anchor="00-0000" w:history="1">
        <w:r w:rsidRPr="000D3275">
          <w:rPr>
            <w:rStyle w:val="Hyperlink"/>
          </w:rPr>
          <w:t>http://www.bls.gov/oes/current/oes_nat.htm#00-0000</w:t>
        </w:r>
      </w:hyperlink>
      <w:r>
        <w:t>.</w:t>
      </w:r>
    </w:p>
    <w:p w14:paraId="609150FB" w14:textId="77777777" w:rsidR="009A036B" w:rsidRDefault="009A036B" w:rsidP="00F3170F"/>
    <w:p w14:paraId="41DC963C" w14:textId="77777777" w:rsidR="00441434" w:rsidRDefault="00441434" w:rsidP="00F3170F"/>
    <w:p w14:paraId="467C4899"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2693A">
        <w:t xml:space="preserve">is </w:t>
      </w:r>
      <w:r w:rsidR="0002693A" w:rsidRPr="00984957">
        <w:rPr>
          <w:u w:val="single"/>
        </w:rPr>
        <w:t>$</w:t>
      </w:r>
      <w:r w:rsidR="0002693A">
        <w:rPr>
          <w:u w:val="single"/>
        </w:rPr>
        <w:t>2,088.66</w:t>
      </w:r>
    </w:p>
    <w:p w14:paraId="28F9F664" w14:textId="77777777" w:rsidR="009A036B" w:rsidRPr="009A036B" w:rsidRDefault="009A036B" w:rsidP="009A036B">
      <w:r>
        <w:rPr>
          <w:b/>
        </w:rPr>
        <w:t xml:space="preserve">                         </w:t>
      </w:r>
    </w:p>
    <w:p w14:paraId="186E27E2"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03CDA4A1"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4FCBC80"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ED86B90" w14:textId="77777777" w:rsidR="009A036B" w:rsidRPr="009A036B" w:rsidRDefault="009A036B" w:rsidP="009A036B">
            <w:pPr>
              <w:rPr>
                <w:b/>
                <w:bCs/>
              </w:rPr>
            </w:pPr>
          </w:p>
          <w:p w14:paraId="4FA37730"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D203A4A"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868F828"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E04F71E"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3F88F28B" w14:textId="77777777" w:rsidR="009A036B" w:rsidRPr="009A036B" w:rsidRDefault="009A036B" w:rsidP="009A036B">
            <w:pPr>
              <w:rPr>
                <w:b/>
                <w:bCs/>
              </w:rPr>
            </w:pPr>
            <w:r w:rsidRPr="009A036B">
              <w:rPr>
                <w:b/>
                <w:bCs/>
              </w:rPr>
              <w:t>Total Cost to Gov’t</w:t>
            </w:r>
          </w:p>
        </w:tc>
      </w:tr>
      <w:tr w:rsidR="009A036B" w:rsidRPr="009A036B" w14:paraId="17620BF9"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3157B5"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16FE7C7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F9C689"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842566D"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23FA7994" w14:textId="77777777" w:rsidR="009A036B" w:rsidRPr="009A036B" w:rsidRDefault="009A036B" w:rsidP="009A036B"/>
        </w:tc>
        <w:tc>
          <w:tcPr>
            <w:tcW w:w="1363" w:type="dxa"/>
            <w:tcBorders>
              <w:top w:val="nil"/>
              <w:left w:val="nil"/>
              <w:bottom w:val="single" w:sz="8" w:space="0" w:color="auto"/>
              <w:right w:val="single" w:sz="8" w:space="0" w:color="auto"/>
            </w:tcBorders>
          </w:tcPr>
          <w:p w14:paraId="5B16DE7B" w14:textId="77777777" w:rsidR="009A036B" w:rsidRPr="009A036B" w:rsidRDefault="009A036B" w:rsidP="009A036B"/>
        </w:tc>
      </w:tr>
      <w:tr w:rsidR="00887D1C" w:rsidRPr="009A036B" w14:paraId="488A933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720987" w14:textId="77777777" w:rsidR="00887D1C" w:rsidRPr="009A036B" w:rsidRDefault="00887D1C" w:rsidP="00887D1C">
            <w:r w:rsidRPr="008E51FC">
              <w:rPr>
                <w:sz w:val="22"/>
                <w:szCs w:val="22"/>
                <w:u w:val="single"/>
              </w:rPr>
              <w:t>Senior Program Analyst/COR</w:t>
            </w:r>
          </w:p>
        </w:tc>
        <w:tc>
          <w:tcPr>
            <w:tcW w:w="1440" w:type="dxa"/>
            <w:tcBorders>
              <w:top w:val="nil"/>
              <w:left w:val="nil"/>
              <w:bottom w:val="single" w:sz="8" w:space="0" w:color="auto"/>
              <w:right w:val="single" w:sz="8" w:space="0" w:color="auto"/>
            </w:tcBorders>
          </w:tcPr>
          <w:p w14:paraId="5CE4511D" w14:textId="77777777" w:rsidR="00887D1C" w:rsidRDefault="00887D1C" w:rsidP="00887D1C">
            <w:pPr>
              <w:jc w:val="center"/>
            </w:pPr>
          </w:p>
          <w:p w14:paraId="3E08B3E8" w14:textId="77777777" w:rsidR="00887D1C" w:rsidRPr="009A036B" w:rsidRDefault="00887D1C" w:rsidP="00887D1C">
            <w:pPr>
              <w:jc w:val="center"/>
            </w:pPr>
            <w:r>
              <w:t>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EA941C" w14:textId="77777777" w:rsidR="00887D1C" w:rsidRPr="009A036B" w:rsidRDefault="00887D1C" w:rsidP="00887D1C">
            <w:pPr>
              <w:jc w:val="center"/>
            </w:pPr>
            <w:r>
              <w:t>104,433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40E54B" w14:textId="77777777" w:rsidR="00887D1C" w:rsidRPr="009A036B" w:rsidRDefault="00887D1C" w:rsidP="00887D1C">
            <w:pPr>
              <w:jc w:val="center"/>
            </w:pPr>
            <w:r>
              <w:t>2</w:t>
            </w:r>
          </w:p>
        </w:tc>
        <w:tc>
          <w:tcPr>
            <w:tcW w:w="1363" w:type="dxa"/>
            <w:tcBorders>
              <w:top w:val="nil"/>
              <w:left w:val="nil"/>
              <w:bottom w:val="single" w:sz="8" w:space="0" w:color="auto"/>
              <w:right w:val="single" w:sz="8" w:space="0" w:color="auto"/>
            </w:tcBorders>
            <w:shd w:val="clear" w:color="auto" w:fill="BFBFBF"/>
          </w:tcPr>
          <w:p w14:paraId="2CA9301C" w14:textId="77777777" w:rsidR="00887D1C" w:rsidRPr="009A036B" w:rsidRDefault="00887D1C" w:rsidP="00887D1C"/>
        </w:tc>
        <w:tc>
          <w:tcPr>
            <w:tcW w:w="1363" w:type="dxa"/>
            <w:tcBorders>
              <w:top w:val="nil"/>
              <w:left w:val="nil"/>
              <w:bottom w:val="single" w:sz="8" w:space="0" w:color="auto"/>
              <w:right w:val="single" w:sz="8" w:space="0" w:color="auto"/>
            </w:tcBorders>
          </w:tcPr>
          <w:p w14:paraId="71A76F0C" w14:textId="77777777" w:rsidR="00887D1C" w:rsidRDefault="00887D1C" w:rsidP="00887D1C">
            <w:pPr>
              <w:jc w:val="center"/>
            </w:pPr>
          </w:p>
          <w:p w14:paraId="3F5C0723" w14:textId="77777777" w:rsidR="00887D1C" w:rsidRPr="009A036B" w:rsidRDefault="00887D1C" w:rsidP="00887D1C">
            <w:pPr>
              <w:jc w:val="center"/>
            </w:pPr>
            <w:r>
              <w:t>2088.66</w:t>
            </w:r>
          </w:p>
        </w:tc>
      </w:tr>
      <w:tr w:rsidR="009A036B" w:rsidRPr="009A036B" w14:paraId="2F6F28D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3EAC74" w14:textId="77777777" w:rsidR="009A036B" w:rsidRPr="009A036B" w:rsidRDefault="009A036B" w:rsidP="009A036B"/>
        </w:tc>
        <w:tc>
          <w:tcPr>
            <w:tcW w:w="1440" w:type="dxa"/>
            <w:tcBorders>
              <w:top w:val="nil"/>
              <w:left w:val="nil"/>
              <w:bottom w:val="single" w:sz="8" w:space="0" w:color="auto"/>
              <w:right w:val="single" w:sz="8" w:space="0" w:color="auto"/>
            </w:tcBorders>
          </w:tcPr>
          <w:p w14:paraId="0A6AA134"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B7112C"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1A913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6740ADDC" w14:textId="77777777" w:rsidR="009A036B" w:rsidRPr="009A036B" w:rsidRDefault="009A036B" w:rsidP="009A036B"/>
        </w:tc>
        <w:tc>
          <w:tcPr>
            <w:tcW w:w="1363" w:type="dxa"/>
            <w:tcBorders>
              <w:top w:val="nil"/>
              <w:left w:val="nil"/>
              <w:bottom w:val="single" w:sz="8" w:space="0" w:color="auto"/>
              <w:right w:val="single" w:sz="8" w:space="0" w:color="auto"/>
            </w:tcBorders>
          </w:tcPr>
          <w:p w14:paraId="375ABF71" w14:textId="77777777" w:rsidR="009A036B" w:rsidRPr="009A036B" w:rsidRDefault="009A036B" w:rsidP="009A036B"/>
        </w:tc>
      </w:tr>
      <w:tr w:rsidR="009A036B" w:rsidRPr="009A036B" w14:paraId="59A4450B" w14:textId="77777777" w:rsidTr="00887D1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7DC0CD"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315A6160"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565EBD"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7D61B5" w14:textId="77777777" w:rsidR="009A036B" w:rsidRPr="009A036B" w:rsidRDefault="009A036B" w:rsidP="009A036B"/>
        </w:tc>
        <w:tc>
          <w:tcPr>
            <w:tcW w:w="1363" w:type="dxa"/>
            <w:tcBorders>
              <w:top w:val="nil"/>
              <w:left w:val="nil"/>
              <w:bottom w:val="single" w:sz="8" w:space="0" w:color="auto"/>
              <w:right w:val="single" w:sz="8" w:space="0" w:color="auto"/>
            </w:tcBorders>
          </w:tcPr>
          <w:p w14:paraId="0C1A5012" w14:textId="77777777" w:rsidR="009A036B" w:rsidRPr="009A036B" w:rsidRDefault="009A036B" w:rsidP="009A036B"/>
        </w:tc>
        <w:tc>
          <w:tcPr>
            <w:tcW w:w="1363" w:type="dxa"/>
            <w:tcBorders>
              <w:top w:val="nil"/>
              <w:left w:val="nil"/>
              <w:bottom w:val="single" w:sz="8" w:space="0" w:color="auto"/>
              <w:right w:val="single" w:sz="8" w:space="0" w:color="auto"/>
            </w:tcBorders>
            <w:vAlign w:val="bottom"/>
          </w:tcPr>
          <w:p w14:paraId="687E8AEB" w14:textId="77777777" w:rsidR="009A036B" w:rsidRPr="009A036B" w:rsidRDefault="00887D1C" w:rsidP="00887D1C">
            <w:pPr>
              <w:jc w:val="center"/>
            </w:pPr>
            <w:r>
              <w:t>0</w:t>
            </w:r>
          </w:p>
        </w:tc>
      </w:tr>
      <w:tr w:rsidR="009A036B" w:rsidRPr="009A036B" w14:paraId="69C8CE8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F99183"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3A501240"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CD8FBEA"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B45119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3C139BB" w14:textId="77777777" w:rsidR="009A036B" w:rsidRPr="009A036B" w:rsidRDefault="009A036B" w:rsidP="009A036B"/>
        </w:tc>
        <w:tc>
          <w:tcPr>
            <w:tcW w:w="1363" w:type="dxa"/>
            <w:tcBorders>
              <w:top w:val="nil"/>
              <w:left w:val="nil"/>
              <w:bottom w:val="single" w:sz="8" w:space="0" w:color="auto"/>
              <w:right w:val="single" w:sz="8" w:space="0" w:color="auto"/>
            </w:tcBorders>
          </w:tcPr>
          <w:p w14:paraId="66D08D47" w14:textId="77777777" w:rsidR="009A036B" w:rsidRPr="009A036B" w:rsidRDefault="00887D1C" w:rsidP="00536C6F">
            <w:pPr>
              <w:jc w:val="center"/>
            </w:pPr>
            <w:r>
              <w:t>0</w:t>
            </w:r>
          </w:p>
        </w:tc>
      </w:tr>
      <w:tr w:rsidR="009A036B" w:rsidRPr="009A036B" w14:paraId="1FD874F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A82D44"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69DD7F30"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1654D7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658F5AA"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2DD56049" w14:textId="77777777" w:rsidR="009A036B" w:rsidRPr="009A036B" w:rsidRDefault="009A036B" w:rsidP="009A036B"/>
        </w:tc>
        <w:tc>
          <w:tcPr>
            <w:tcW w:w="1363" w:type="dxa"/>
            <w:tcBorders>
              <w:top w:val="nil"/>
              <w:left w:val="nil"/>
              <w:bottom w:val="single" w:sz="8" w:space="0" w:color="auto"/>
              <w:right w:val="single" w:sz="8" w:space="0" w:color="auto"/>
            </w:tcBorders>
          </w:tcPr>
          <w:p w14:paraId="6DDBAF14" w14:textId="77777777" w:rsidR="009A036B" w:rsidRPr="009A036B" w:rsidRDefault="00887D1C" w:rsidP="00536C6F">
            <w:pPr>
              <w:jc w:val="center"/>
            </w:pPr>
            <w:r>
              <w:t>0</w:t>
            </w:r>
          </w:p>
        </w:tc>
      </w:tr>
      <w:tr w:rsidR="009A036B" w:rsidRPr="009A036B" w14:paraId="34DBD5B4"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0B4A4B" w14:textId="77777777" w:rsidR="009A036B" w:rsidRPr="009A036B" w:rsidRDefault="00887D1C" w:rsidP="009A036B">
            <w:pPr>
              <w:rPr>
                <w:bCs/>
              </w:rPr>
            </w:pPr>
            <w:r>
              <w:rPr>
                <w:bCs/>
              </w:rPr>
              <w:t>Total</w:t>
            </w:r>
          </w:p>
        </w:tc>
        <w:tc>
          <w:tcPr>
            <w:tcW w:w="1440" w:type="dxa"/>
            <w:tcBorders>
              <w:top w:val="nil"/>
              <w:left w:val="nil"/>
              <w:bottom w:val="single" w:sz="8" w:space="0" w:color="auto"/>
              <w:right w:val="single" w:sz="8" w:space="0" w:color="auto"/>
            </w:tcBorders>
            <w:shd w:val="clear" w:color="auto" w:fill="BFBFBF"/>
          </w:tcPr>
          <w:p w14:paraId="222E0C0B"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5B90D1F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DD3037C"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03398C55"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51C95C04" w14:textId="77777777" w:rsidR="009A036B" w:rsidRPr="009A036B" w:rsidRDefault="00887D1C" w:rsidP="00536C6F">
            <w:pPr>
              <w:jc w:val="center"/>
              <w:rPr>
                <w:b/>
              </w:rPr>
            </w:pPr>
            <w:r>
              <w:rPr>
                <w:b/>
              </w:rPr>
              <w:t>$2088.66</w:t>
            </w:r>
          </w:p>
        </w:tc>
      </w:tr>
    </w:tbl>
    <w:p w14:paraId="70A23979" w14:textId="77777777" w:rsidR="009A036B" w:rsidRPr="009A036B" w:rsidRDefault="009A036B" w:rsidP="009A036B"/>
    <w:p w14:paraId="1A83C40E" w14:textId="77777777" w:rsidR="009A036B" w:rsidRDefault="009A036B">
      <w:pPr>
        <w:rPr>
          <w:b/>
        </w:rPr>
      </w:pPr>
    </w:p>
    <w:p w14:paraId="4C05128B" w14:textId="77777777" w:rsidR="00ED6492" w:rsidRDefault="00ED6492">
      <w:pPr>
        <w:rPr>
          <w:b/>
          <w:bCs/>
          <w:u w:val="single"/>
        </w:rPr>
      </w:pPr>
    </w:p>
    <w:p w14:paraId="79A546F1" w14:textId="77777777" w:rsidR="00536C6F" w:rsidRDefault="00536C6F">
      <w:pPr>
        <w:rPr>
          <w:b/>
          <w:bCs/>
          <w:u w:val="single"/>
        </w:rPr>
      </w:pPr>
    </w:p>
    <w:p w14:paraId="549F93B2"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8F1EF28" w14:textId="77777777" w:rsidR="0069403B" w:rsidRDefault="0069403B" w:rsidP="00F06866">
      <w:pPr>
        <w:rPr>
          <w:b/>
        </w:rPr>
      </w:pPr>
    </w:p>
    <w:p w14:paraId="44707CB1" w14:textId="77777777" w:rsidR="00F06866" w:rsidRDefault="00636621" w:rsidP="00F06866">
      <w:pPr>
        <w:rPr>
          <w:b/>
        </w:rPr>
      </w:pPr>
      <w:r>
        <w:rPr>
          <w:b/>
        </w:rPr>
        <w:t>The</w:t>
      </w:r>
      <w:r w:rsidR="0069403B">
        <w:rPr>
          <w:b/>
        </w:rPr>
        <w:t xml:space="preserve"> select</w:t>
      </w:r>
      <w:r>
        <w:rPr>
          <w:b/>
        </w:rPr>
        <w:t>ion of your targeted respondents</w:t>
      </w:r>
    </w:p>
    <w:p w14:paraId="2A6C5DC1" w14:textId="7777777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887D1C">
        <w:t>x</w:t>
      </w:r>
      <w:r>
        <w:t>] No</w:t>
      </w:r>
    </w:p>
    <w:p w14:paraId="1A558B95" w14:textId="77777777" w:rsidR="00636621" w:rsidRDefault="00636621" w:rsidP="00636621">
      <w:pPr>
        <w:pStyle w:val="ListParagraph"/>
      </w:pPr>
    </w:p>
    <w:p w14:paraId="5ED89E21"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737515F" w14:textId="77777777" w:rsidR="00A403BB" w:rsidRDefault="00A403BB" w:rsidP="00A403BB">
      <w:pPr>
        <w:pStyle w:val="ListParagraph"/>
      </w:pPr>
    </w:p>
    <w:p w14:paraId="60398D3D" w14:textId="77777777" w:rsidR="00A403BB" w:rsidRDefault="00A403BB" w:rsidP="00A403BB"/>
    <w:p w14:paraId="1AEC544C" w14:textId="77777777" w:rsidR="00A403BB" w:rsidRDefault="00A403BB" w:rsidP="00A403BB">
      <w:pPr>
        <w:rPr>
          <w:b/>
        </w:rPr>
      </w:pPr>
      <w:r>
        <w:rPr>
          <w:b/>
        </w:rPr>
        <w:t>Administration of the Instrument</w:t>
      </w:r>
    </w:p>
    <w:p w14:paraId="776ABA1A" w14:textId="77777777" w:rsidR="00A403BB" w:rsidRDefault="001B0AAA" w:rsidP="00A403BB">
      <w:pPr>
        <w:pStyle w:val="ListParagraph"/>
        <w:numPr>
          <w:ilvl w:val="0"/>
          <w:numId w:val="17"/>
        </w:numPr>
      </w:pPr>
      <w:r>
        <w:t>H</w:t>
      </w:r>
      <w:r w:rsidR="00A403BB">
        <w:t>ow will you collect the information? (Check all that apply)</w:t>
      </w:r>
    </w:p>
    <w:p w14:paraId="5472771F" w14:textId="77777777" w:rsidR="001B0AAA" w:rsidRDefault="00A403BB" w:rsidP="001B0AAA">
      <w:pPr>
        <w:ind w:left="720"/>
      </w:pPr>
      <w:r>
        <w:t>[</w:t>
      </w:r>
      <w:r w:rsidR="00887D1C">
        <w:t>x</w:t>
      </w:r>
      <w:r>
        <w:t>] Web-based</w:t>
      </w:r>
      <w:r w:rsidR="001B0AAA">
        <w:t xml:space="preserve"> or other forms of Social Media </w:t>
      </w:r>
    </w:p>
    <w:p w14:paraId="4650CDE2" w14:textId="77777777" w:rsidR="001B0AAA" w:rsidRDefault="00A403BB" w:rsidP="001B0AAA">
      <w:pPr>
        <w:ind w:left="720"/>
      </w:pPr>
      <w:r>
        <w:t xml:space="preserve">[ </w:t>
      </w:r>
      <w:r w:rsidR="001B0AAA">
        <w:t xml:space="preserve"> </w:t>
      </w:r>
      <w:r>
        <w:t>] Telephone</w:t>
      </w:r>
      <w:r>
        <w:tab/>
      </w:r>
    </w:p>
    <w:p w14:paraId="24F726FA" w14:textId="77777777" w:rsidR="001B0AAA" w:rsidRDefault="00A403BB" w:rsidP="001B0AAA">
      <w:pPr>
        <w:ind w:left="720"/>
      </w:pPr>
      <w:r>
        <w:t>[</w:t>
      </w:r>
      <w:r w:rsidR="001B0AAA">
        <w:t xml:space="preserve"> </w:t>
      </w:r>
      <w:r>
        <w:t xml:space="preserve"> ] In-person</w:t>
      </w:r>
      <w:r>
        <w:tab/>
      </w:r>
    </w:p>
    <w:p w14:paraId="389F106C" w14:textId="77777777" w:rsidR="001B0AAA" w:rsidRDefault="00A403BB" w:rsidP="001B0AAA">
      <w:pPr>
        <w:ind w:left="720"/>
      </w:pPr>
      <w:r>
        <w:t xml:space="preserve">[ </w:t>
      </w:r>
      <w:r w:rsidR="001B0AAA">
        <w:t xml:space="preserve"> </w:t>
      </w:r>
      <w:r>
        <w:t>] Mail</w:t>
      </w:r>
      <w:r w:rsidR="001B0AAA">
        <w:t xml:space="preserve"> </w:t>
      </w:r>
    </w:p>
    <w:p w14:paraId="4945E3A3" w14:textId="77777777" w:rsidR="001B0AAA" w:rsidRDefault="00A403BB" w:rsidP="001B0AAA">
      <w:pPr>
        <w:ind w:left="720"/>
      </w:pPr>
      <w:r>
        <w:t xml:space="preserve">[ </w:t>
      </w:r>
      <w:r w:rsidR="001B0AAA">
        <w:t xml:space="preserve"> </w:t>
      </w:r>
      <w:r>
        <w:t>] Other, Explain</w:t>
      </w:r>
    </w:p>
    <w:p w14:paraId="193ACD58" w14:textId="77777777" w:rsidR="00F24CFC" w:rsidRDefault="00F24CFC" w:rsidP="00F24CFC">
      <w:pPr>
        <w:pStyle w:val="ListParagraph"/>
        <w:numPr>
          <w:ilvl w:val="0"/>
          <w:numId w:val="17"/>
        </w:numPr>
      </w:pPr>
      <w:r>
        <w:t xml:space="preserve">Will interviewers or facilitators be used?  [  ] Yes [ </w:t>
      </w:r>
      <w:r w:rsidR="00887D1C">
        <w:t>x</w:t>
      </w:r>
      <w:r>
        <w:t xml:space="preserve"> ] No</w:t>
      </w:r>
    </w:p>
    <w:p w14:paraId="7FE4565F" w14:textId="77777777" w:rsidR="00F24CFC" w:rsidRDefault="00F24CFC" w:rsidP="00F24CFC">
      <w:pPr>
        <w:pStyle w:val="ListParagraph"/>
        <w:ind w:left="360"/>
      </w:pPr>
      <w:r>
        <w:t xml:space="preserve"> </w:t>
      </w:r>
    </w:p>
    <w:p w14:paraId="75D27D8F" w14:textId="77777777" w:rsidR="0024521E" w:rsidRPr="00F24CFC" w:rsidRDefault="00F24CFC" w:rsidP="0024521E">
      <w:pPr>
        <w:rPr>
          <w:b/>
        </w:rPr>
      </w:pPr>
      <w:r w:rsidRPr="00F24CFC">
        <w:rPr>
          <w:b/>
        </w:rPr>
        <w:t>Please make sure that all instruments, instructions, and scripts are submitted with the request.</w:t>
      </w:r>
    </w:p>
    <w:p w14:paraId="2727CB51" w14:textId="77777777" w:rsidR="000913EC" w:rsidRDefault="000913EC" w:rsidP="00F24CFC">
      <w:pPr>
        <w:pStyle w:val="Heading2"/>
        <w:tabs>
          <w:tab w:val="left" w:pos="900"/>
        </w:tabs>
        <w:ind w:right="-180"/>
        <w:rPr>
          <w:sz w:val="28"/>
        </w:rPr>
      </w:pPr>
    </w:p>
    <w:p w14:paraId="379ACAA4" w14:textId="77777777" w:rsidR="00887D1C" w:rsidRDefault="00887D1C" w:rsidP="00887D1C"/>
    <w:p w14:paraId="485CD137" w14:textId="77777777" w:rsidR="00887D1C" w:rsidRDefault="00887D1C" w:rsidP="00887D1C"/>
    <w:p w14:paraId="2BD30A71" w14:textId="77777777" w:rsidR="00887D1C" w:rsidRDefault="00887D1C" w:rsidP="00887D1C"/>
    <w:p w14:paraId="5A445443" w14:textId="77777777" w:rsidR="00887D1C" w:rsidRDefault="00887D1C" w:rsidP="00887D1C"/>
    <w:p w14:paraId="0A61658F" w14:textId="77777777" w:rsidR="00887D1C" w:rsidRDefault="00887D1C" w:rsidP="00887D1C"/>
    <w:p w14:paraId="5581E2E8" w14:textId="77777777" w:rsidR="00887D1C" w:rsidRDefault="00887D1C" w:rsidP="00887D1C"/>
    <w:p w14:paraId="72EAD4D1" w14:textId="77777777" w:rsidR="00887D1C" w:rsidRDefault="00887D1C" w:rsidP="00887D1C"/>
    <w:p w14:paraId="35F33D67" w14:textId="77777777" w:rsidR="00887D1C" w:rsidRDefault="00887D1C" w:rsidP="00887D1C"/>
    <w:p w14:paraId="4F876C69" w14:textId="77777777" w:rsidR="00536C6F" w:rsidRDefault="00536C6F" w:rsidP="00887D1C"/>
    <w:p w14:paraId="1956E9BD" w14:textId="77777777" w:rsidR="00536C6F" w:rsidRDefault="00536C6F" w:rsidP="00887D1C"/>
    <w:p w14:paraId="3651B939" w14:textId="77777777" w:rsidR="00536C6F" w:rsidRDefault="00536C6F" w:rsidP="00887D1C"/>
    <w:p w14:paraId="783B9712" w14:textId="77777777" w:rsidR="00536C6F" w:rsidRDefault="00536C6F" w:rsidP="00887D1C"/>
    <w:p w14:paraId="211F85CD" w14:textId="77777777" w:rsidR="00536C6F" w:rsidRDefault="00536C6F" w:rsidP="00887D1C"/>
    <w:p w14:paraId="515CD17A" w14:textId="77777777" w:rsidR="00536C6F" w:rsidRDefault="00536C6F" w:rsidP="00887D1C"/>
    <w:p w14:paraId="70DD2483" w14:textId="77777777" w:rsidR="00536C6F" w:rsidRDefault="00536C6F" w:rsidP="00887D1C"/>
    <w:p w14:paraId="6ECEA4B5" w14:textId="77777777" w:rsidR="00536C6F" w:rsidRDefault="00536C6F" w:rsidP="00887D1C"/>
    <w:p w14:paraId="08919BFC" w14:textId="77777777" w:rsidR="00887D1C" w:rsidRDefault="00887D1C" w:rsidP="00887D1C"/>
    <w:p w14:paraId="5519B922" w14:textId="77777777" w:rsidR="00887D1C" w:rsidRDefault="00887D1C" w:rsidP="00887D1C"/>
    <w:p w14:paraId="56E03C18" w14:textId="77777777" w:rsidR="00887D1C" w:rsidRDefault="00887D1C" w:rsidP="00887D1C"/>
    <w:p w14:paraId="736E5063" w14:textId="77777777" w:rsidR="00887D1C" w:rsidRDefault="00887D1C" w:rsidP="00887D1C"/>
    <w:p w14:paraId="6A0EE6D7" w14:textId="77777777" w:rsidR="00536C6F" w:rsidRPr="00887D1C" w:rsidRDefault="00536C6F" w:rsidP="00887D1C"/>
    <w:p w14:paraId="58BAB021" w14:textId="77777777" w:rsidR="00AE14B1" w:rsidRPr="00AE14B1" w:rsidRDefault="00AE14B1" w:rsidP="00AE14B1"/>
    <w:sectPr w:rsidR="00AE14B1" w:rsidRPr="00AE14B1"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0FD70" w14:textId="77777777" w:rsidR="00265551" w:rsidRDefault="00265551">
      <w:r>
        <w:separator/>
      </w:r>
    </w:p>
  </w:endnote>
  <w:endnote w:type="continuationSeparator" w:id="0">
    <w:p w14:paraId="0C84BB5E" w14:textId="77777777" w:rsidR="00265551" w:rsidRDefault="002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3575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01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EA953" w14:textId="77777777" w:rsidR="00265551" w:rsidRDefault="00265551">
      <w:r>
        <w:separator/>
      </w:r>
    </w:p>
  </w:footnote>
  <w:footnote w:type="continuationSeparator" w:id="0">
    <w:p w14:paraId="68FEBDC3" w14:textId="77777777" w:rsidR="00265551" w:rsidRDefault="0026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A63DB"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25C0F"/>
    <w:rsid w:val="0002693A"/>
    <w:rsid w:val="00047A64"/>
    <w:rsid w:val="00067329"/>
    <w:rsid w:val="000722CE"/>
    <w:rsid w:val="000913EC"/>
    <w:rsid w:val="000B2838"/>
    <w:rsid w:val="000D44CA"/>
    <w:rsid w:val="000E200B"/>
    <w:rsid w:val="000E3995"/>
    <w:rsid w:val="000F68BE"/>
    <w:rsid w:val="00162F83"/>
    <w:rsid w:val="001855D1"/>
    <w:rsid w:val="001927A4"/>
    <w:rsid w:val="00194AC6"/>
    <w:rsid w:val="00195500"/>
    <w:rsid w:val="001A23B0"/>
    <w:rsid w:val="001A25CC"/>
    <w:rsid w:val="001B0AAA"/>
    <w:rsid w:val="001B728D"/>
    <w:rsid w:val="001C39F7"/>
    <w:rsid w:val="00237B48"/>
    <w:rsid w:val="0024521E"/>
    <w:rsid w:val="00263C3D"/>
    <w:rsid w:val="00265551"/>
    <w:rsid w:val="00274D0B"/>
    <w:rsid w:val="00284110"/>
    <w:rsid w:val="002B3C95"/>
    <w:rsid w:val="002D0B92"/>
    <w:rsid w:val="002D26E2"/>
    <w:rsid w:val="003668D6"/>
    <w:rsid w:val="003A7074"/>
    <w:rsid w:val="003D5BBE"/>
    <w:rsid w:val="003E3C61"/>
    <w:rsid w:val="003F027A"/>
    <w:rsid w:val="003F1C5B"/>
    <w:rsid w:val="00431EB1"/>
    <w:rsid w:val="00434E33"/>
    <w:rsid w:val="00441434"/>
    <w:rsid w:val="0045264C"/>
    <w:rsid w:val="004876EC"/>
    <w:rsid w:val="004A01BE"/>
    <w:rsid w:val="004A42FE"/>
    <w:rsid w:val="004D6E14"/>
    <w:rsid w:val="005009B0"/>
    <w:rsid w:val="00536C6F"/>
    <w:rsid w:val="005804D3"/>
    <w:rsid w:val="00597401"/>
    <w:rsid w:val="005A1006"/>
    <w:rsid w:val="005A772A"/>
    <w:rsid w:val="005E714A"/>
    <w:rsid w:val="006140A0"/>
    <w:rsid w:val="00633F74"/>
    <w:rsid w:val="00636621"/>
    <w:rsid w:val="00642B49"/>
    <w:rsid w:val="006832D9"/>
    <w:rsid w:val="00686301"/>
    <w:rsid w:val="0069403B"/>
    <w:rsid w:val="006D5F47"/>
    <w:rsid w:val="006F3DDE"/>
    <w:rsid w:val="00704678"/>
    <w:rsid w:val="007425E7"/>
    <w:rsid w:val="00766D95"/>
    <w:rsid w:val="0077703F"/>
    <w:rsid w:val="007B5929"/>
    <w:rsid w:val="00802607"/>
    <w:rsid w:val="00806FDA"/>
    <w:rsid w:val="008101A5"/>
    <w:rsid w:val="00822664"/>
    <w:rsid w:val="00843796"/>
    <w:rsid w:val="00887D1C"/>
    <w:rsid w:val="00895229"/>
    <w:rsid w:val="008B0F0C"/>
    <w:rsid w:val="008F0203"/>
    <w:rsid w:val="008F50D4"/>
    <w:rsid w:val="009239AA"/>
    <w:rsid w:val="00935ADA"/>
    <w:rsid w:val="00946B6C"/>
    <w:rsid w:val="00955A71"/>
    <w:rsid w:val="0096108F"/>
    <w:rsid w:val="009A036B"/>
    <w:rsid w:val="009A19B5"/>
    <w:rsid w:val="009C13B9"/>
    <w:rsid w:val="009D01A2"/>
    <w:rsid w:val="009F5923"/>
    <w:rsid w:val="00A115C6"/>
    <w:rsid w:val="00A229F1"/>
    <w:rsid w:val="00A403BB"/>
    <w:rsid w:val="00A674DF"/>
    <w:rsid w:val="00A83AA6"/>
    <w:rsid w:val="00AC60E8"/>
    <w:rsid w:val="00AE14B1"/>
    <w:rsid w:val="00AE1809"/>
    <w:rsid w:val="00B45135"/>
    <w:rsid w:val="00B73299"/>
    <w:rsid w:val="00B80D76"/>
    <w:rsid w:val="00BA2105"/>
    <w:rsid w:val="00BA7E06"/>
    <w:rsid w:val="00BB43B5"/>
    <w:rsid w:val="00BB6219"/>
    <w:rsid w:val="00BC676D"/>
    <w:rsid w:val="00BD290F"/>
    <w:rsid w:val="00C14CC4"/>
    <w:rsid w:val="00C33C52"/>
    <w:rsid w:val="00C40D8B"/>
    <w:rsid w:val="00C70E7E"/>
    <w:rsid w:val="00C80C1E"/>
    <w:rsid w:val="00C8407A"/>
    <w:rsid w:val="00C8488C"/>
    <w:rsid w:val="00C86E91"/>
    <w:rsid w:val="00CA19A3"/>
    <w:rsid w:val="00CA2010"/>
    <w:rsid w:val="00CA2650"/>
    <w:rsid w:val="00CB1078"/>
    <w:rsid w:val="00CC6FAF"/>
    <w:rsid w:val="00CD03DC"/>
    <w:rsid w:val="00CE4697"/>
    <w:rsid w:val="00D24698"/>
    <w:rsid w:val="00D6383F"/>
    <w:rsid w:val="00DA3901"/>
    <w:rsid w:val="00DB4A58"/>
    <w:rsid w:val="00DB59D0"/>
    <w:rsid w:val="00DC33D3"/>
    <w:rsid w:val="00E26329"/>
    <w:rsid w:val="00E40B50"/>
    <w:rsid w:val="00E50293"/>
    <w:rsid w:val="00E65FFC"/>
    <w:rsid w:val="00E80951"/>
    <w:rsid w:val="00E86CC6"/>
    <w:rsid w:val="00EB56B3"/>
    <w:rsid w:val="00ED6492"/>
    <w:rsid w:val="00EF2095"/>
    <w:rsid w:val="00EF48C6"/>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11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2693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0269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23B32-2C0E-4425-B276-7666C74A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4411</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2017-03-03T18:46:00Z</cp:lastPrinted>
  <dcterms:created xsi:type="dcterms:W3CDTF">2018-03-22T19:09:00Z</dcterms:created>
  <dcterms:modified xsi:type="dcterms:W3CDTF">2018-03-22T19:09:00Z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