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8B" w:rsidRDefault="0016128B" w:rsidP="0016128B">
      <w:pPr>
        <w:pStyle w:val="DividerPage"/>
      </w:pPr>
      <w:bookmarkStart w:id="0" w:name="_GoBack"/>
      <w:bookmarkEnd w:id="0"/>
      <w:r>
        <w:t xml:space="preserve">Survey of Head Start Grantees on </w:t>
      </w:r>
      <w:r>
        <w:br/>
        <w:t>Training and Technical Assistance</w:t>
      </w:r>
    </w:p>
    <w:p w:rsidR="0016128B" w:rsidRDefault="0016128B" w:rsidP="0052478D">
      <w:pPr>
        <w:pStyle w:val="Heading1"/>
      </w:pPr>
    </w:p>
    <w:p w:rsidR="0052478D" w:rsidRPr="0052478D" w:rsidRDefault="0052478D" w:rsidP="0052478D">
      <w:pPr>
        <w:pStyle w:val="Heading1"/>
      </w:pPr>
      <w:r>
        <w:t>APPENDIX C.1</w:t>
      </w:r>
    </w:p>
    <w:p w:rsidR="0052478D" w:rsidRPr="0016128B" w:rsidRDefault="0052478D" w:rsidP="0052478D">
      <w:pPr>
        <w:pStyle w:val="Heading1"/>
        <w:rPr>
          <w:i/>
          <w:caps/>
        </w:rPr>
      </w:pPr>
      <w:r w:rsidRPr="0016128B">
        <w:rPr>
          <w:i/>
          <w:caps/>
        </w:rPr>
        <w:t>Response to Comments Received on 60-day Federal Register Notice for Survey of Head Start Grantees on Training and Technical Assistance</w:t>
      </w:r>
    </w:p>
    <w:p w:rsidR="0052478D" w:rsidRPr="0052478D" w:rsidRDefault="0052478D" w:rsidP="0052478D">
      <w:pPr>
        <w:pStyle w:val="Heading1"/>
      </w:pPr>
    </w:p>
    <w:p w:rsidR="0052478D" w:rsidRDefault="0052478D">
      <w:pPr>
        <w:rPr>
          <w:b/>
        </w:rPr>
      </w:pPr>
      <w:r>
        <w:rPr>
          <w:b/>
        </w:rPr>
        <w:br w:type="page"/>
      </w:r>
    </w:p>
    <w:p w:rsidR="005B515D" w:rsidRPr="00B843CB" w:rsidRDefault="005B515D" w:rsidP="005B515D">
      <w:pPr>
        <w:jc w:val="center"/>
        <w:rPr>
          <w:rFonts w:ascii="Times New Roman" w:hAnsi="Times New Roman" w:cs="Times New Roman"/>
          <w:b/>
          <w:sz w:val="24"/>
        </w:rPr>
      </w:pPr>
      <w:r w:rsidRPr="00B843CB">
        <w:rPr>
          <w:rFonts w:ascii="Times New Roman" w:hAnsi="Times New Roman" w:cs="Times New Roman"/>
          <w:b/>
          <w:sz w:val="24"/>
        </w:rPr>
        <w:lastRenderedPageBreak/>
        <w:t>APPENDIX C.1</w:t>
      </w:r>
    </w:p>
    <w:p w:rsidR="00C44B52" w:rsidRPr="00B843CB" w:rsidRDefault="005B515D" w:rsidP="005B515D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B843CB">
        <w:rPr>
          <w:rFonts w:ascii="Times New Roman" w:hAnsi="Times New Roman" w:cs="Times New Roman"/>
          <w:b/>
          <w:caps/>
          <w:sz w:val="24"/>
        </w:rPr>
        <w:t>Response to Comments</w:t>
      </w:r>
      <w:r w:rsidR="00140F1F" w:rsidRPr="00B843CB">
        <w:rPr>
          <w:rFonts w:ascii="Times New Roman" w:hAnsi="Times New Roman" w:cs="Times New Roman"/>
          <w:b/>
          <w:caps/>
          <w:sz w:val="24"/>
        </w:rPr>
        <w:t xml:space="preserve"> </w:t>
      </w:r>
      <w:r w:rsidRPr="00B843CB">
        <w:rPr>
          <w:rFonts w:ascii="Times New Roman" w:hAnsi="Times New Roman" w:cs="Times New Roman"/>
          <w:b/>
          <w:caps/>
          <w:sz w:val="24"/>
        </w:rPr>
        <w:t>Received on 60-day Federal Register Notice for Survey of Head Start Grantees on Training and Technical Assistance</w:t>
      </w:r>
    </w:p>
    <w:p w:rsidR="005B515D" w:rsidRPr="00B843CB" w:rsidRDefault="005B515D" w:rsidP="005B515D">
      <w:pPr>
        <w:jc w:val="center"/>
        <w:rPr>
          <w:rFonts w:ascii="Times New Roman" w:hAnsi="Times New Roman" w:cs="Times New Roman"/>
          <w:b/>
          <w:caps/>
          <w:sz w:val="24"/>
        </w:rPr>
      </w:pPr>
    </w:p>
    <w:p w:rsidR="005B515D" w:rsidRPr="00B843CB" w:rsidRDefault="005B515D" w:rsidP="007C1C19">
      <w:p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 xml:space="preserve">We received one comment to the 60-day Federal Register Notice for proposed Survey of Head Start Grantees on Training and Technical Assistance. The National Head Start Association expressed support for the survey and provided suggestions for </w:t>
      </w:r>
      <w:r w:rsidR="000947FC" w:rsidRPr="00B843CB">
        <w:rPr>
          <w:rFonts w:ascii="Times New Roman" w:hAnsi="Times New Roman" w:cs="Times New Roman"/>
          <w:sz w:val="24"/>
        </w:rPr>
        <w:t>re</w:t>
      </w:r>
      <w:r w:rsidR="00F161AB" w:rsidRPr="00B843CB">
        <w:rPr>
          <w:rFonts w:ascii="Times New Roman" w:hAnsi="Times New Roman" w:cs="Times New Roman"/>
          <w:sz w:val="24"/>
        </w:rPr>
        <w:t xml:space="preserve">fining </w:t>
      </w:r>
      <w:r w:rsidRPr="00B843CB">
        <w:rPr>
          <w:rFonts w:ascii="Times New Roman" w:hAnsi="Times New Roman" w:cs="Times New Roman"/>
          <w:sz w:val="24"/>
        </w:rPr>
        <w:t>the survey</w:t>
      </w:r>
      <w:r w:rsidR="00F161AB" w:rsidRPr="00B843CB">
        <w:rPr>
          <w:rFonts w:ascii="Times New Roman" w:hAnsi="Times New Roman" w:cs="Times New Roman"/>
          <w:sz w:val="24"/>
        </w:rPr>
        <w:t xml:space="preserve"> to</w:t>
      </w:r>
      <w:r w:rsidR="000947FC" w:rsidRPr="00B843CB">
        <w:rPr>
          <w:rFonts w:ascii="Times New Roman" w:hAnsi="Times New Roman" w:cs="Times New Roman"/>
          <w:sz w:val="24"/>
        </w:rPr>
        <w:t xml:space="preserve"> focus</w:t>
      </w:r>
      <w:r w:rsidRPr="00B843CB">
        <w:rPr>
          <w:rFonts w:ascii="Times New Roman" w:hAnsi="Times New Roman" w:cs="Times New Roman"/>
          <w:sz w:val="24"/>
        </w:rPr>
        <w:t xml:space="preserve"> on a more limited set of questions. </w:t>
      </w:r>
    </w:p>
    <w:p w:rsidR="007C1C19" w:rsidRPr="00B843CB" w:rsidRDefault="000947FC" w:rsidP="007C1C19">
      <w:p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>We are</w:t>
      </w:r>
      <w:r w:rsidR="007C1C19" w:rsidRPr="00B843CB">
        <w:rPr>
          <w:rFonts w:ascii="Times New Roman" w:hAnsi="Times New Roman" w:cs="Times New Roman"/>
          <w:sz w:val="24"/>
        </w:rPr>
        <w:t xml:space="preserve"> encouraged to see that the research </w:t>
      </w:r>
      <w:r w:rsidR="005D504B" w:rsidRPr="00B843CB">
        <w:rPr>
          <w:rFonts w:ascii="Times New Roman" w:hAnsi="Times New Roman" w:cs="Times New Roman"/>
          <w:sz w:val="24"/>
        </w:rPr>
        <w:t>topics</w:t>
      </w:r>
      <w:r w:rsidR="007C1C19" w:rsidRPr="00B843CB">
        <w:rPr>
          <w:rFonts w:ascii="Times New Roman" w:hAnsi="Times New Roman" w:cs="Times New Roman"/>
          <w:sz w:val="24"/>
        </w:rPr>
        <w:t xml:space="preserve"> </w:t>
      </w:r>
      <w:r w:rsidR="005D504B" w:rsidRPr="00B843CB">
        <w:rPr>
          <w:rFonts w:ascii="Times New Roman" w:hAnsi="Times New Roman" w:cs="Times New Roman"/>
          <w:sz w:val="24"/>
        </w:rPr>
        <w:t>prioritized</w:t>
      </w:r>
      <w:r w:rsidR="007C1C19" w:rsidRPr="00B843CB">
        <w:rPr>
          <w:rFonts w:ascii="Times New Roman" w:hAnsi="Times New Roman" w:cs="Times New Roman"/>
          <w:sz w:val="24"/>
        </w:rPr>
        <w:t xml:space="preserve"> by NHSA as </w:t>
      </w:r>
      <w:r w:rsidR="005D504B" w:rsidRPr="00B843CB">
        <w:rPr>
          <w:rFonts w:ascii="Times New Roman" w:hAnsi="Times New Roman" w:cs="Times New Roman"/>
          <w:sz w:val="24"/>
        </w:rPr>
        <w:t>the most important</w:t>
      </w:r>
      <w:r w:rsidR="007C1C19" w:rsidRPr="00B843CB">
        <w:rPr>
          <w:rFonts w:ascii="Times New Roman" w:hAnsi="Times New Roman" w:cs="Times New Roman"/>
          <w:sz w:val="24"/>
        </w:rPr>
        <w:t xml:space="preserve"> at this time are</w:t>
      </w:r>
      <w:r w:rsidR="005D504B" w:rsidRPr="00B843CB">
        <w:rPr>
          <w:rFonts w:ascii="Times New Roman" w:hAnsi="Times New Roman" w:cs="Times New Roman"/>
          <w:sz w:val="24"/>
        </w:rPr>
        <w:t>,</w:t>
      </w:r>
      <w:r w:rsidR="007C1C19" w:rsidRPr="00B843CB">
        <w:rPr>
          <w:rFonts w:ascii="Times New Roman" w:hAnsi="Times New Roman" w:cs="Times New Roman"/>
          <w:sz w:val="24"/>
        </w:rPr>
        <w:t xml:space="preserve"> </w:t>
      </w:r>
      <w:r w:rsidR="005D504B" w:rsidRPr="00B843CB">
        <w:rPr>
          <w:rFonts w:ascii="Times New Roman" w:hAnsi="Times New Roman" w:cs="Times New Roman"/>
          <w:sz w:val="24"/>
        </w:rPr>
        <w:t xml:space="preserve">in fact, </w:t>
      </w:r>
      <w:r w:rsidR="007C1C19" w:rsidRPr="00B843CB">
        <w:rPr>
          <w:rFonts w:ascii="Times New Roman" w:hAnsi="Times New Roman" w:cs="Times New Roman"/>
          <w:sz w:val="24"/>
        </w:rPr>
        <w:t xml:space="preserve">being addressed by the </w:t>
      </w:r>
      <w:r w:rsidRPr="00B843CB">
        <w:rPr>
          <w:rFonts w:ascii="Times New Roman" w:hAnsi="Times New Roman" w:cs="Times New Roman"/>
          <w:sz w:val="24"/>
        </w:rPr>
        <w:t xml:space="preserve">proposed </w:t>
      </w:r>
      <w:r w:rsidR="007C1C19" w:rsidRPr="00B843CB">
        <w:rPr>
          <w:rFonts w:ascii="Times New Roman" w:hAnsi="Times New Roman" w:cs="Times New Roman"/>
          <w:sz w:val="24"/>
        </w:rPr>
        <w:t>survey</w:t>
      </w:r>
      <w:r w:rsidR="005D504B" w:rsidRPr="00B843CB">
        <w:rPr>
          <w:rFonts w:ascii="Times New Roman" w:hAnsi="Times New Roman" w:cs="Times New Roman"/>
          <w:sz w:val="24"/>
        </w:rPr>
        <w:t>.</w:t>
      </w:r>
      <w:r w:rsidR="00F161AB" w:rsidRPr="00B843CB">
        <w:rPr>
          <w:rFonts w:ascii="Times New Roman" w:hAnsi="Times New Roman" w:cs="Times New Roman"/>
          <w:sz w:val="24"/>
        </w:rPr>
        <w:t xml:space="preserve"> </w:t>
      </w:r>
      <w:r w:rsidR="005D504B" w:rsidRPr="00B843CB">
        <w:rPr>
          <w:rFonts w:ascii="Times New Roman" w:hAnsi="Times New Roman" w:cs="Times New Roman"/>
          <w:sz w:val="24"/>
        </w:rPr>
        <w:t>T</w:t>
      </w:r>
      <w:r w:rsidR="00F161AB" w:rsidRPr="00B843CB">
        <w:rPr>
          <w:rFonts w:ascii="Times New Roman" w:hAnsi="Times New Roman" w:cs="Times New Roman"/>
          <w:sz w:val="24"/>
        </w:rPr>
        <w:t xml:space="preserve">he </w:t>
      </w:r>
      <w:r w:rsidR="005D504B" w:rsidRPr="00B843CB">
        <w:rPr>
          <w:rFonts w:ascii="Times New Roman" w:hAnsi="Times New Roman" w:cs="Times New Roman"/>
          <w:sz w:val="24"/>
        </w:rPr>
        <w:t>suggested</w:t>
      </w:r>
      <w:r w:rsidR="00F161AB" w:rsidRPr="00B843CB">
        <w:rPr>
          <w:rFonts w:ascii="Times New Roman" w:hAnsi="Times New Roman" w:cs="Times New Roman"/>
          <w:sz w:val="24"/>
        </w:rPr>
        <w:t xml:space="preserve"> survey questions </w:t>
      </w:r>
      <w:r w:rsidR="001C5D3D" w:rsidRPr="00B843CB">
        <w:rPr>
          <w:rFonts w:ascii="Times New Roman" w:hAnsi="Times New Roman" w:cs="Times New Roman"/>
          <w:sz w:val="24"/>
        </w:rPr>
        <w:t xml:space="preserve">(bulleted list on page 2 of </w:t>
      </w:r>
      <w:r w:rsidR="005D504B" w:rsidRPr="00B843CB">
        <w:rPr>
          <w:rFonts w:ascii="Times New Roman" w:hAnsi="Times New Roman" w:cs="Times New Roman"/>
          <w:sz w:val="24"/>
        </w:rPr>
        <w:t xml:space="preserve">NHSA’s </w:t>
      </w:r>
      <w:r w:rsidR="001C5D3D" w:rsidRPr="00B843CB">
        <w:rPr>
          <w:rFonts w:ascii="Times New Roman" w:hAnsi="Times New Roman" w:cs="Times New Roman"/>
          <w:sz w:val="24"/>
        </w:rPr>
        <w:t>letter)</w:t>
      </w:r>
      <w:r w:rsidR="005D504B" w:rsidRPr="00B843CB">
        <w:rPr>
          <w:rFonts w:ascii="Times New Roman" w:hAnsi="Times New Roman" w:cs="Times New Roman"/>
          <w:sz w:val="24"/>
        </w:rPr>
        <w:t xml:space="preserve"> are </w:t>
      </w:r>
      <w:r w:rsidR="00A07992" w:rsidRPr="00B843CB">
        <w:rPr>
          <w:rFonts w:ascii="Times New Roman" w:hAnsi="Times New Roman" w:cs="Times New Roman"/>
          <w:sz w:val="24"/>
        </w:rPr>
        <w:t xml:space="preserve">currently </w:t>
      </w:r>
      <w:r w:rsidR="005D504B" w:rsidRPr="00B843CB">
        <w:rPr>
          <w:rFonts w:ascii="Times New Roman" w:hAnsi="Times New Roman" w:cs="Times New Roman"/>
          <w:sz w:val="24"/>
        </w:rPr>
        <w:t>included in different forms that will yield quantitative data and national</w:t>
      </w:r>
      <w:r w:rsidR="00A07992" w:rsidRPr="00B843CB">
        <w:rPr>
          <w:rFonts w:ascii="Times New Roman" w:hAnsi="Times New Roman" w:cs="Times New Roman"/>
          <w:sz w:val="24"/>
        </w:rPr>
        <w:t>ly</w:t>
      </w:r>
      <w:r w:rsidR="005D504B" w:rsidRPr="00B843CB">
        <w:rPr>
          <w:rFonts w:ascii="Times New Roman" w:hAnsi="Times New Roman" w:cs="Times New Roman"/>
          <w:sz w:val="24"/>
        </w:rPr>
        <w:t xml:space="preserve"> representative statistics on these topics. </w:t>
      </w:r>
    </w:p>
    <w:p w:rsidR="00520512" w:rsidRPr="00B843CB" w:rsidRDefault="005D504B" w:rsidP="007B6430">
      <w:p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 xml:space="preserve">NHSA’s suggestions to eliminate </w:t>
      </w:r>
      <w:r w:rsidR="007B6430" w:rsidRPr="00B843CB">
        <w:rPr>
          <w:rFonts w:ascii="Times New Roman" w:hAnsi="Times New Roman" w:cs="Times New Roman"/>
          <w:sz w:val="24"/>
        </w:rPr>
        <w:t xml:space="preserve">questions </w:t>
      </w:r>
      <w:r w:rsidRPr="00B843CB">
        <w:rPr>
          <w:rFonts w:ascii="Times New Roman" w:hAnsi="Times New Roman" w:cs="Times New Roman"/>
          <w:sz w:val="24"/>
        </w:rPr>
        <w:t xml:space="preserve">about </w:t>
      </w:r>
      <w:r w:rsidR="007B6430" w:rsidRPr="00B843CB">
        <w:rPr>
          <w:rFonts w:ascii="Times New Roman" w:hAnsi="Times New Roman" w:cs="Times New Roman"/>
          <w:sz w:val="24"/>
        </w:rPr>
        <w:t>grantees’ basic experiences searching for, selecting and receiving T/TA rest on</w:t>
      </w:r>
      <w:r w:rsidR="00140F1F" w:rsidRPr="00B843CB">
        <w:rPr>
          <w:rFonts w:ascii="Times New Roman" w:hAnsi="Times New Roman" w:cs="Times New Roman"/>
          <w:sz w:val="24"/>
        </w:rPr>
        <w:t xml:space="preserve"> assum</w:t>
      </w:r>
      <w:r w:rsidR="007B6430" w:rsidRPr="00B843CB">
        <w:rPr>
          <w:rFonts w:ascii="Times New Roman" w:hAnsi="Times New Roman" w:cs="Times New Roman"/>
          <w:sz w:val="24"/>
        </w:rPr>
        <w:t>ptions</w:t>
      </w:r>
      <w:r w:rsidR="00140F1F" w:rsidRPr="00B843CB">
        <w:rPr>
          <w:rFonts w:ascii="Times New Roman" w:hAnsi="Times New Roman" w:cs="Times New Roman"/>
          <w:sz w:val="24"/>
        </w:rPr>
        <w:t xml:space="preserve"> </w:t>
      </w:r>
      <w:r w:rsidR="007B6430" w:rsidRPr="00B843CB">
        <w:rPr>
          <w:rFonts w:ascii="Times New Roman" w:hAnsi="Times New Roman" w:cs="Times New Roman"/>
          <w:sz w:val="24"/>
        </w:rPr>
        <w:t>about administrative data (“we expect that the various federally-funded T/TA entities keep records of the requests they receive and the services they provide”). However,</w:t>
      </w:r>
      <w:r w:rsidR="00140F1F" w:rsidRPr="00B843CB">
        <w:rPr>
          <w:rFonts w:ascii="Times New Roman" w:hAnsi="Times New Roman" w:cs="Times New Roman"/>
          <w:sz w:val="24"/>
        </w:rPr>
        <w:t xml:space="preserve"> currently available administrative data </w:t>
      </w:r>
      <w:r w:rsidR="007B6430" w:rsidRPr="00B843CB">
        <w:rPr>
          <w:rFonts w:ascii="Times New Roman" w:hAnsi="Times New Roman" w:cs="Times New Roman"/>
          <w:sz w:val="24"/>
        </w:rPr>
        <w:t xml:space="preserve">do not </w:t>
      </w:r>
      <w:r w:rsidR="00140F1F" w:rsidRPr="00B843CB">
        <w:rPr>
          <w:rFonts w:ascii="Times New Roman" w:hAnsi="Times New Roman" w:cs="Times New Roman"/>
          <w:sz w:val="24"/>
        </w:rPr>
        <w:t xml:space="preserve">provide </w:t>
      </w:r>
      <w:r w:rsidR="007B6430" w:rsidRPr="00B843CB">
        <w:rPr>
          <w:rFonts w:ascii="Times New Roman" w:hAnsi="Times New Roman" w:cs="Times New Roman"/>
          <w:sz w:val="24"/>
        </w:rPr>
        <w:t>adequate</w:t>
      </w:r>
      <w:r w:rsidR="00140F1F" w:rsidRPr="00B843CB">
        <w:rPr>
          <w:rFonts w:ascii="Times New Roman" w:hAnsi="Times New Roman" w:cs="Times New Roman"/>
          <w:sz w:val="24"/>
        </w:rPr>
        <w:t xml:space="preserve"> information to address </w:t>
      </w:r>
      <w:r w:rsidR="007B6430" w:rsidRPr="00B843CB">
        <w:rPr>
          <w:rFonts w:ascii="Times New Roman" w:hAnsi="Times New Roman" w:cs="Times New Roman"/>
          <w:sz w:val="24"/>
        </w:rPr>
        <w:t xml:space="preserve">research goals 2 and 3 (as described in the 60-day FRN). </w:t>
      </w:r>
      <w:r w:rsidR="007C1C19" w:rsidRPr="00B843CB">
        <w:rPr>
          <w:rFonts w:ascii="Times New Roman" w:hAnsi="Times New Roman" w:cs="Times New Roman"/>
          <w:sz w:val="24"/>
        </w:rPr>
        <w:t xml:space="preserve">There is a </w:t>
      </w:r>
      <w:r w:rsidR="00520512" w:rsidRPr="00B843CB">
        <w:rPr>
          <w:rFonts w:ascii="Times New Roman" w:hAnsi="Times New Roman" w:cs="Times New Roman"/>
          <w:sz w:val="24"/>
        </w:rPr>
        <w:t>lack</w:t>
      </w:r>
      <w:r w:rsidR="007C1C19" w:rsidRPr="00B843CB">
        <w:rPr>
          <w:rFonts w:ascii="Times New Roman" w:hAnsi="Times New Roman" w:cs="Times New Roman"/>
          <w:sz w:val="24"/>
        </w:rPr>
        <w:t xml:space="preserve"> of basic</w:t>
      </w:r>
      <w:r w:rsidR="007B6430" w:rsidRPr="00B843CB">
        <w:rPr>
          <w:rFonts w:ascii="Times New Roman" w:hAnsi="Times New Roman" w:cs="Times New Roman"/>
          <w:sz w:val="24"/>
        </w:rPr>
        <w:t>, representative</w:t>
      </w:r>
      <w:r w:rsidR="007C1C19" w:rsidRPr="00B843CB">
        <w:rPr>
          <w:rFonts w:ascii="Times New Roman" w:hAnsi="Times New Roman" w:cs="Times New Roman"/>
          <w:sz w:val="24"/>
        </w:rPr>
        <w:t xml:space="preserve"> information about OHS grantees’ </w:t>
      </w:r>
      <w:r w:rsidR="007B6430" w:rsidRPr="00B843CB">
        <w:rPr>
          <w:rFonts w:ascii="Times New Roman" w:hAnsi="Times New Roman" w:cs="Times New Roman"/>
          <w:sz w:val="24"/>
        </w:rPr>
        <w:t xml:space="preserve">selection of and </w:t>
      </w:r>
      <w:r w:rsidR="007C1C19" w:rsidRPr="00B843CB">
        <w:rPr>
          <w:rFonts w:ascii="Times New Roman" w:hAnsi="Times New Roman" w:cs="Times New Roman"/>
          <w:sz w:val="24"/>
        </w:rPr>
        <w:t xml:space="preserve">use of T/TA services. </w:t>
      </w:r>
      <w:r w:rsidR="007B6430" w:rsidRPr="00B843CB">
        <w:rPr>
          <w:rFonts w:ascii="Times New Roman" w:hAnsi="Times New Roman" w:cs="Times New Roman"/>
          <w:sz w:val="24"/>
        </w:rPr>
        <w:t>We have significantly reduced the survey instruments since the 60-day FRN was published and, therefore, the currently proposed instruments are shorter than the version</w:t>
      </w:r>
      <w:r w:rsidR="00520512" w:rsidRPr="00B843CB">
        <w:rPr>
          <w:rFonts w:ascii="Times New Roman" w:hAnsi="Times New Roman" w:cs="Times New Roman"/>
          <w:sz w:val="24"/>
        </w:rPr>
        <w:t xml:space="preserve">s reviewed by NHSA. However, we cannot eliminate questions about all the topics suggested by NHSA’s comments for </w:t>
      </w:r>
      <w:r w:rsidR="00A07992" w:rsidRPr="00B843CB">
        <w:rPr>
          <w:rFonts w:ascii="Times New Roman" w:hAnsi="Times New Roman" w:cs="Times New Roman"/>
          <w:sz w:val="24"/>
        </w:rPr>
        <w:t>a several reasons, including the</w:t>
      </w:r>
      <w:r w:rsidR="00520512" w:rsidRPr="00B843CB">
        <w:rPr>
          <w:rFonts w:ascii="Times New Roman" w:hAnsi="Times New Roman" w:cs="Times New Roman"/>
          <w:sz w:val="24"/>
        </w:rPr>
        <w:t xml:space="preserve"> following:</w:t>
      </w:r>
    </w:p>
    <w:p w:rsidR="00520512" w:rsidRPr="00B843CB" w:rsidRDefault="00520512" w:rsidP="005205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 xml:space="preserve">Although different administrative data sources address elements of these research questions, the available administrative data are not representative of </w:t>
      </w:r>
      <w:r w:rsidRPr="00B843CB">
        <w:rPr>
          <w:rFonts w:ascii="Times New Roman" w:hAnsi="Times New Roman" w:cs="Times New Roman"/>
          <w:sz w:val="24"/>
          <w:u w:val="single"/>
        </w:rPr>
        <w:t>all OHS grantees</w:t>
      </w:r>
      <w:r w:rsidRPr="00B843CB">
        <w:rPr>
          <w:rFonts w:ascii="Times New Roman" w:hAnsi="Times New Roman" w:cs="Times New Roman"/>
          <w:sz w:val="24"/>
        </w:rPr>
        <w:t>.</w:t>
      </w:r>
    </w:p>
    <w:p w:rsidR="00A07992" w:rsidRPr="00B843CB" w:rsidRDefault="00A07992" w:rsidP="00A079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>Relevant, e</w:t>
      </w:r>
      <w:r w:rsidR="00520512" w:rsidRPr="00B843CB">
        <w:rPr>
          <w:rFonts w:ascii="Times New Roman" w:hAnsi="Times New Roman" w:cs="Times New Roman"/>
          <w:sz w:val="24"/>
        </w:rPr>
        <w:t xml:space="preserve">xisting data </w:t>
      </w:r>
      <w:r w:rsidRPr="00B843CB">
        <w:rPr>
          <w:rFonts w:ascii="Times New Roman" w:hAnsi="Times New Roman" w:cs="Times New Roman"/>
          <w:sz w:val="24"/>
        </w:rPr>
        <w:t>from</w:t>
      </w:r>
      <w:r w:rsidR="00520512" w:rsidRPr="00B843CB">
        <w:rPr>
          <w:rFonts w:ascii="Times New Roman" w:hAnsi="Times New Roman" w:cs="Times New Roman"/>
          <w:sz w:val="24"/>
        </w:rPr>
        <w:t xml:space="preserve"> various federally-funded sources only provide information about the T/TA services delivered by OHS to grantees. We do not have representative information about </w:t>
      </w:r>
      <w:r w:rsidRPr="00B843CB">
        <w:rPr>
          <w:rFonts w:ascii="Times New Roman" w:hAnsi="Times New Roman" w:cs="Times New Roman"/>
          <w:sz w:val="24"/>
          <w:u w:val="single"/>
        </w:rPr>
        <w:t>all of the T/TA</w:t>
      </w:r>
      <w:r w:rsidRPr="00B843CB">
        <w:rPr>
          <w:rFonts w:ascii="Times New Roman" w:hAnsi="Times New Roman" w:cs="Times New Roman"/>
          <w:sz w:val="24"/>
        </w:rPr>
        <w:t xml:space="preserve"> that grantees need, seek, or </w:t>
      </w:r>
      <w:r w:rsidR="00520512" w:rsidRPr="00B843CB">
        <w:rPr>
          <w:rFonts w:ascii="Times New Roman" w:hAnsi="Times New Roman" w:cs="Times New Roman"/>
          <w:sz w:val="24"/>
        </w:rPr>
        <w:t>acquire from other sources.</w:t>
      </w:r>
    </w:p>
    <w:p w:rsidR="00520512" w:rsidRPr="00B843CB" w:rsidRDefault="003A367C" w:rsidP="005205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>E</w:t>
      </w:r>
      <w:r w:rsidR="00520512" w:rsidRPr="00B843CB">
        <w:rPr>
          <w:rFonts w:ascii="Times New Roman" w:hAnsi="Times New Roman" w:cs="Times New Roman"/>
          <w:sz w:val="24"/>
        </w:rPr>
        <w:t>liminating questions about basic T/TA services</w:t>
      </w:r>
      <w:r w:rsidR="00A07992" w:rsidRPr="00B843CB">
        <w:rPr>
          <w:rFonts w:ascii="Times New Roman" w:hAnsi="Times New Roman" w:cs="Times New Roman"/>
          <w:sz w:val="24"/>
        </w:rPr>
        <w:t xml:space="preserve"> that grantees</w:t>
      </w:r>
      <w:r w:rsidR="00520512" w:rsidRPr="00B843CB">
        <w:rPr>
          <w:rFonts w:ascii="Times New Roman" w:hAnsi="Times New Roman" w:cs="Times New Roman"/>
          <w:sz w:val="24"/>
        </w:rPr>
        <w:t xml:space="preserve"> sought and used would prevent ACF from being able to </w:t>
      </w:r>
      <w:r w:rsidR="00A07992" w:rsidRPr="00B843CB">
        <w:rPr>
          <w:rFonts w:ascii="Times New Roman" w:hAnsi="Times New Roman" w:cs="Times New Roman"/>
          <w:sz w:val="24"/>
        </w:rPr>
        <w:t>interpret</w:t>
      </w:r>
      <w:r w:rsidR="00520512" w:rsidRPr="00B843CB">
        <w:rPr>
          <w:rFonts w:ascii="Times New Roman" w:hAnsi="Times New Roman" w:cs="Times New Roman"/>
          <w:sz w:val="24"/>
        </w:rPr>
        <w:t xml:space="preserve"> </w:t>
      </w:r>
      <w:r w:rsidR="00A07992" w:rsidRPr="00B843CB">
        <w:rPr>
          <w:rFonts w:ascii="Times New Roman" w:hAnsi="Times New Roman" w:cs="Times New Roman"/>
          <w:sz w:val="24"/>
        </w:rPr>
        <w:t xml:space="preserve">data collected about the </w:t>
      </w:r>
      <w:r w:rsidR="00520512" w:rsidRPr="00B843CB">
        <w:rPr>
          <w:rFonts w:ascii="Times New Roman" w:hAnsi="Times New Roman" w:cs="Times New Roman"/>
          <w:sz w:val="24"/>
        </w:rPr>
        <w:t>topics</w:t>
      </w:r>
      <w:r w:rsidR="00A07992" w:rsidRPr="00B843CB">
        <w:rPr>
          <w:rFonts w:ascii="Times New Roman" w:hAnsi="Times New Roman" w:cs="Times New Roman"/>
          <w:sz w:val="24"/>
        </w:rPr>
        <w:t xml:space="preserve"> suggested as “most important” by NHSA, such as: what grantees found helpful, what grantees didn’t find helpful, what grantees would suggest to make T/TA better, what T/TA grantees have they not been able to get, the relationship between T/TA received and changes in practice</w:t>
      </w:r>
      <w:r w:rsidR="00520512" w:rsidRPr="00B843CB">
        <w:rPr>
          <w:rFonts w:ascii="Times New Roman" w:hAnsi="Times New Roman" w:cs="Times New Roman"/>
          <w:sz w:val="24"/>
        </w:rPr>
        <w:t xml:space="preserve">. </w:t>
      </w:r>
    </w:p>
    <w:p w:rsidR="003A367C" w:rsidRPr="00B843CB" w:rsidRDefault="003A367C" w:rsidP="003A36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843CB">
        <w:rPr>
          <w:rFonts w:ascii="Times New Roman" w:hAnsi="Times New Roman" w:cs="Times New Roman"/>
          <w:sz w:val="24"/>
        </w:rPr>
        <w:t xml:space="preserve">Finally, the OHS T/TA System is complex, multi-layered and multi-pronged. Assessing impact of T/TA services on the </w:t>
      </w:r>
      <w:r w:rsidR="00667480" w:rsidRPr="00B843CB">
        <w:rPr>
          <w:rFonts w:ascii="Times New Roman" w:hAnsi="Times New Roman" w:cs="Times New Roman"/>
          <w:sz w:val="24"/>
        </w:rPr>
        <w:t>practices of</w:t>
      </w:r>
      <w:r w:rsidRPr="00B843CB">
        <w:rPr>
          <w:rFonts w:ascii="Times New Roman" w:hAnsi="Times New Roman" w:cs="Times New Roman"/>
          <w:sz w:val="24"/>
        </w:rPr>
        <w:t xml:space="preserve"> grantees </w:t>
      </w:r>
      <w:r w:rsidR="00667480" w:rsidRPr="00B843CB">
        <w:rPr>
          <w:rFonts w:ascii="Times New Roman" w:hAnsi="Times New Roman" w:cs="Times New Roman"/>
          <w:sz w:val="24"/>
        </w:rPr>
        <w:t>and their ability to support children and families</w:t>
      </w:r>
      <w:r w:rsidRPr="00B843CB">
        <w:rPr>
          <w:rFonts w:ascii="Times New Roman" w:hAnsi="Times New Roman" w:cs="Times New Roman"/>
          <w:sz w:val="24"/>
        </w:rPr>
        <w:t xml:space="preserve"> is not feasible </w:t>
      </w:r>
      <w:r w:rsidR="00667480" w:rsidRPr="00B843CB">
        <w:rPr>
          <w:rFonts w:ascii="Times New Roman" w:hAnsi="Times New Roman" w:cs="Times New Roman"/>
          <w:sz w:val="24"/>
        </w:rPr>
        <w:t>if</w:t>
      </w:r>
      <w:r w:rsidRPr="00B843CB">
        <w:rPr>
          <w:rFonts w:ascii="Times New Roman" w:hAnsi="Times New Roman" w:cs="Times New Roman"/>
          <w:sz w:val="24"/>
        </w:rPr>
        <w:t xml:space="preserve"> ACF does not have basic information </w:t>
      </w:r>
      <w:r w:rsidR="004B66B8" w:rsidRPr="00B843CB">
        <w:rPr>
          <w:rFonts w:ascii="Times New Roman" w:hAnsi="Times New Roman" w:cs="Times New Roman"/>
          <w:sz w:val="24"/>
        </w:rPr>
        <w:t>confirming that</w:t>
      </w:r>
      <w:r w:rsidRPr="00B843CB">
        <w:rPr>
          <w:rFonts w:ascii="Times New Roman" w:hAnsi="Times New Roman" w:cs="Times New Roman"/>
          <w:sz w:val="24"/>
        </w:rPr>
        <w:t xml:space="preserve">: (1) T/TA procedures are being implemented </w:t>
      </w:r>
      <w:r w:rsidR="004B66B8" w:rsidRPr="00B843CB">
        <w:rPr>
          <w:rFonts w:ascii="Times New Roman" w:hAnsi="Times New Roman" w:cs="Times New Roman"/>
          <w:sz w:val="24"/>
        </w:rPr>
        <w:t xml:space="preserve">completely so that </w:t>
      </w:r>
      <w:r w:rsidR="00667480" w:rsidRPr="00B843CB">
        <w:rPr>
          <w:rFonts w:ascii="Times New Roman" w:hAnsi="Times New Roman" w:cs="Times New Roman"/>
          <w:sz w:val="24"/>
        </w:rPr>
        <w:t xml:space="preserve">OHS-funded </w:t>
      </w:r>
      <w:r w:rsidR="004B66B8" w:rsidRPr="00B843CB">
        <w:rPr>
          <w:rFonts w:ascii="Times New Roman" w:hAnsi="Times New Roman" w:cs="Times New Roman"/>
          <w:sz w:val="24"/>
        </w:rPr>
        <w:t>T/TA reaches grantees</w:t>
      </w:r>
      <w:r w:rsidRPr="00B843CB">
        <w:rPr>
          <w:rFonts w:ascii="Times New Roman" w:hAnsi="Times New Roman" w:cs="Times New Roman"/>
          <w:sz w:val="24"/>
        </w:rPr>
        <w:t xml:space="preserve">, and (2) grantees are taking-up </w:t>
      </w:r>
      <w:r w:rsidR="00667480" w:rsidRPr="00B843CB">
        <w:rPr>
          <w:rFonts w:ascii="Times New Roman" w:hAnsi="Times New Roman" w:cs="Times New Roman"/>
          <w:sz w:val="24"/>
        </w:rPr>
        <w:t xml:space="preserve">OHS-funded T/TA services. </w:t>
      </w:r>
    </w:p>
    <w:p w:rsidR="00140F1F" w:rsidRDefault="00140F1F"/>
    <w:sectPr w:rsidR="00140F1F" w:rsidSect="0052478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562" w:rsidRDefault="00C75562" w:rsidP="0052478D">
      <w:pPr>
        <w:spacing w:after="0" w:line="240" w:lineRule="auto"/>
      </w:pPr>
      <w:r>
        <w:separator/>
      </w:r>
    </w:p>
  </w:endnote>
  <w:endnote w:type="continuationSeparator" w:id="0">
    <w:p w:rsidR="00C75562" w:rsidRDefault="00C75562" w:rsidP="0052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562" w:rsidRDefault="00C75562" w:rsidP="0052478D">
      <w:pPr>
        <w:spacing w:after="0" w:line="240" w:lineRule="auto"/>
      </w:pPr>
      <w:r>
        <w:separator/>
      </w:r>
    </w:p>
  </w:footnote>
  <w:footnote w:type="continuationSeparator" w:id="0">
    <w:p w:rsidR="00C75562" w:rsidRDefault="00C75562" w:rsidP="00524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78D" w:rsidRPr="00B843CB" w:rsidRDefault="0052478D" w:rsidP="0052478D">
    <w:pPr>
      <w:pStyle w:val="Header"/>
      <w:pBdr>
        <w:bottom w:val="single" w:sz="4" w:space="1" w:color="auto"/>
      </w:pBdr>
      <w:rPr>
        <w:rFonts w:ascii="Arial" w:hAnsi="Arial" w:cs="Arial"/>
        <w:sz w:val="20"/>
      </w:rPr>
    </w:pPr>
    <w:r w:rsidRPr="00B843CB">
      <w:rPr>
        <w:rFonts w:ascii="Arial" w:hAnsi="Arial" w:cs="Arial"/>
        <w:sz w:val="20"/>
      </w:rPr>
      <w:t>APPENDIX C</w:t>
    </w:r>
    <w:r w:rsidR="00B843CB" w:rsidRPr="00B843CB">
      <w:rPr>
        <w:rFonts w:ascii="Arial" w:hAnsi="Arial" w:cs="Arial"/>
        <w:sz w:val="20"/>
      </w:rPr>
      <w:t>.1</w:t>
    </w:r>
    <w:r w:rsidRPr="00B843CB">
      <w:rPr>
        <w:rFonts w:ascii="Arial" w:hAnsi="Arial" w:cs="Arial"/>
        <w:sz w:val="20"/>
      </w:rPr>
      <w:t xml:space="preserve"> – RESPONSE TO COMMENTS RECEIVED ON FEDERAL REGISTER NOTICE FOR SURVEY OF HEAD START GRANTEES ON TRAINING AND TECHNICAL ASSISTANCE</w:t>
    </w:r>
  </w:p>
  <w:p w:rsidR="0052478D" w:rsidRDefault="005247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C20FD"/>
    <w:multiLevelType w:val="hybridMultilevel"/>
    <w:tmpl w:val="8F32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148A3"/>
    <w:multiLevelType w:val="hybridMultilevel"/>
    <w:tmpl w:val="AEFE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F1F"/>
    <w:rsid w:val="000947FC"/>
    <w:rsid w:val="00140F1F"/>
    <w:rsid w:val="0016128B"/>
    <w:rsid w:val="001C5D3D"/>
    <w:rsid w:val="00237556"/>
    <w:rsid w:val="002E6955"/>
    <w:rsid w:val="003A367C"/>
    <w:rsid w:val="004A211E"/>
    <w:rsid w:val="004B66B8"/>
    <w:rsid w:val="00520512"/>
    <w:rsid w:val="0052478D"/>
    <w:rsid w:val="005B515D"/>
    <w:rsid w:val="005D504B"/>
    <w:rsid w:val="00667480"/>
    <w:rsid w:val="007B6430"/>
    <w:rsid w:val="007C1C19"/>
    <w:rsid w:val="00872A58"/>
    <w:rsid w:val="00A07992"/>
    <w:rsid w:val="00A61EFA"/>
    <w:rsid w:val="00AF29CF"/>
    <w:rsid w:val="00B843CB"/>
    <w:rsid w:val="00C75562"/>
    <w:rsid w:val="00E46AF4"/>
    <w:rsid w:val="00F1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78D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  <w:spacing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61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478D"/>
    <w:rPr>
      <w:rFonts w:ascii="Arial" w:hAnsi="Arial" w:cs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8D"/>
  </w:style>
  <w:style w:type="paragraph" w:styleId="Footer">
    <w:name w:val="footer"/>
    <w:basedOn w:val="Normal"/>
    <w:link w:val="FooterChar"/>
    <w:uiPriority w:val="99"/>
    <w:unhideWhenUsed/>
    <w:rsid w:val="005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8D"/>
  </w:style>
  <w:style w:type="paragraph" w:customStyle="1" w:styleId="DividerPage">
    <w:name w:val="Divider Page"/>
    <w:basedOn w:val="Normal"/>
    <w:qFormat/>
    <w:rsid w:val="0016128B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  <w:spacing w:line="240" w:lineRule="auto"/>
      <w:jc w:val="center"/>
    </w:pPr>
    <w:rPr>
      <w:rFonts w:ascii="Arial" w:hAnsi="Arial" w:cs="Arial"/>
      <w:b/>
      <w:cap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78D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  <w:spacing w:line="240" w:lineRule="auto"/>
      <w:jc w:val="center"/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1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61A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2478D"/>
    <w:rPr>
      <w:rFonts w:ascii="Arial" w:hAnsi="Arial" w:cs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8D"/>
  </w:style>
  <w:style w:type="paragraph" w:styleId="Footer">
    <w:name w:val="footer"/>
    <w:basedOn w:val="Normal"/>
    <w:link w:val="FooterChar"/>
    <w:uiPriority w:val="99"/>
    <w:unhideWhenUsed/>
    <w:rsid w:val="0052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78D"/>
  </w:style>
  <w:style w:type="paragraph" w:customStyle="1" w:styleId="DividerPage">
    <w:name w:val="Divider Page"/>
    <w:basedOn w:val="Normal"/>
    <w:qFormat/>
    <w:rsid w:val="0016128B"/>
    <w:pPr>
      <w:pBdr>
        <w:top w:val="single" w:sz="4" w:space="24" w:color="auto"/>
        <w:left w:val="single" w:sz="4" w:space="4" w:color="auto"/>
        <w:bottom w:val="single" w:sz="4" w:space="24" w:color="auto"/>
        <w:right w:val="single" w:sz="4" w:space="4" w:color="auto"/>
      </w:pBdr>
      <w:spacing w:line="240" w:lineRule="auto"/>
      <w:jc w:val="center"/>
    </w:pPr>
    <w:rPr>
      <w:rFonts w:ascii="Arial" w:hAnsi="Arial" w:cs="Arial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OPRE</dc:creator>
  <cp:keywords/>
  <dc:description/>
  <cp:lastModifiedBy>SYSTEM</cp:lastModifiedBy>
  <cp:revision>2</cp:revision>
  <dcterms:created xsi:type="dcterms:W3CDTF">2019-05-21T14:23:00Z</dcterms:created>
  <dcterms:modified xsi:type="dcterms:W3CDTF">2019-05-21T14:23:00Z</dcterms:modified>
</cp:coreProperties>
</file>