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bookmarkStart w:id="0" w:name="_GoBack"/>
      <w:bookmarkEnd w:id="0"/>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eWell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All of the information that can be submitted via eWell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744"/>
        <w:gridCol w:w="2228"/>
      </w:tblGrid>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RDefault="005F413F" w:rsidP="005F413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63,208</w:t>
            </w:r>
            <w:r w:rsidR="00480016" w:rsidRPr="00480016">
              <w:rPr>
                <w:rFonts w:ascii="Arial" w:eastAsia="Times New Roman" w:hAnsi="Arial" w:cs="Arial"/>
                <w:color w:val="222222"/>
                <w:sz w:val="19"/>
                <w:szCs w:val="19"/>
              </w:rPr>
              <w:t xml:space="preserve"> burden hours; $862,104 non-hour cost burdens; </w:t>
            </w:r>
            <w:r>
              <w:rPr>
                <w:rFonts w:ascii="Arial" w:eastAsia="Times New Roman" w:hAnsi="Arial" w:cs="Arial"/>
                <w:color w:val="222222"/>
                <w:sz w:val="19"/>
                <w:szCs w:val="19"/>
              </w:rPr>
              <w:t>353</w:t>
            </w:r>
            <w:r w:rsidR="00480016"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RDefault="003170A0" w:rsidP="003170A0">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16,102</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308,500</w:t>
            </w:r>
            <w:r w:rsidR="00480016" w:rsidRPr="00480016">
              <w:rPr>
                <w:rFonts w:ascii="Arial" w:eastAsia="Times New Roman" w:hAnsi="Arial" w:cs="Arial"/>
                <w:color w:val="222222"/>
                <w:sz w:val="19"/>
                <w:szCs w:val="19"/>
              </w:rPr>
              <w:t xml:space="preserve"> non-hour cost burdens; </w:t>
            </w:r>
            <w:r>
              <w:rPr>
                <w:rFonts w:ascii="Arial" w:eastAsia="Times New Roman" w:hAnsi="Arial" w:cs="Arial"/>
                <w:color w:val="222222"/>
                <w:sz w:val="19"/>
                <w:szCs w:val="19"/>
              </w:rPr>
              <w:t>1,284</w:t>
            </w:r>
            <w:r w:rsidR="00480016" w:rsidRPr="00480016">
              <w:rPr>
                <w:rFonts w:ascii="Arial" w:eastAsia="Times New Roman" w:hAnsi="Arial" w:cs="Arial"/>
                <w:color w:val="222222"/>
                <w:sz w:val="19"/>
                <w:szCs w:val="19"/>
              </w:rPr>
              <w:t xml:space="preserve"> burden hours for Rev. APM</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RDefault="001E3A08"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1,335</w:t>
            </w:r>
            <w:r w:rsidR="002E4F69" w:rsidRPr="00480016">
              <w:rPr>
                <w:rFonts w:ascii="Arial" w:eastAsia="Times New Roman" w:hAnsi="Arial" w:cs="Arial"/>
                <w:color w:val="222222"/>
                <w:sz w:val="19"/>
                <w:szCs w:val="19"/>
              </w:rPr>
              <w:t xml:space="preserve"> hour burdens</w:t>
            </w:r>
          </w:p>
        </w:tc>
        <w:tc>
          <w:tcPr>
            <w:tcW w:w="0" w:type="auto"/>
            <w:vMerge w:val="restart"/>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196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RDefault="00FC09F4" w:rsidP="00FC09F4">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r w:rsidRPr="00480016">
              <w:rPr>
                <w:rFonts w:ascii="Arial" w:eastAsia="Times New Roman" w:hAnsi="Arial" w:cs="Arial"/>
                <w:color w:val="222222"/>
                <w:sz w:val="19"/>
                <w:szCs w:val="19"/>
              </w:rPr>
              <w:t>8</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2,824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RDefault="00117329"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468</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60,528</w:t>
            </w:r>
            <w:r w:rsidR="00480016" w:rsidRPr="00480016">
              <w:rPr>
                <w:rFonts w:ascii="Arial" w:eastAsia="Times New Roman" w:hAnsi="Arial" w:cs="Arial"/>
                <w:color w:val="222222"/>
                <w:sz w:val="19"/>
                <w:szCs w:val="19"/>
              </w:rPr>
              <w:t xml:space="preserve"> non-hour cost burdens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RDefault="006C6AEB"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w:t>
            </w:r>
            <w:r w:rsidR="00117329">
              <w:rPr>
                <w:rFonts w:ascii="Arial" w:eastAsia="Times New Roman" w:hAnsi="Arial" w:cs="Arial"/>
                <w:color w:val="222222"/>
                <w:sz w:val="19"/>
                <w:szCs w:val="19"/>
              </w:rPr>
              <w:t>55</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5"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16"/>
    <w:rsid w:val="00117329"/>
    <w:rsid w:val="001E3A08"/>
    <w:rsid w:val="002E4F69"/>
    <w:rsid w:val="003170A0"/>
    <w:rsid w:val="00387A2F"/>
    <w:rsid w:val="00480016"/>
    <w:rsid w:val="005F413F"/>
    <w:rsid w:val="006C6AEB"/>
    <w:rsid w:val="007B15D9"/>
    <w:rsid w:val="007C7459"/>
    <w:rsid w:val="009F7B82"/>
    <w:rsid w:val="00A53AC4"/>
    <w:rsid w:val="00B87E61"/>
    <w:rsid w:val="00DA05EC"/>
    <w:rsid w:val="00E074D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SYSTEM</cp:lastModifiedBy>
  <cp:revision>2</cp:revision>
  <dcterms:created xsi:type="dcterms:W3CDTF">2017-08-30T17:30:00Z</dcterms:created>
  <dcterms:modified xsi:type="dcterms:W3CDTF">2017-08-30T17:30:00Z</dcterms:modified>
</cp:coreProperties>
</file>