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2F3B2" w14:textId="77777777" w:rsidR="00DF684B" w:rsidRDefault="00DF684B" w:rsidP="00DF684B">
      <w:pPr>
        <w:ind w:left="720" w:hanging="36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LEGAL AUTHORITIES </w:t>
      </w:r>
      <w:r>
        <w:rPr>
          <w:b/>
          <w:sz w:val="32"/>
          <w:szCs w:val="32"/>
        </w:rPr>
        <w:br/>
        <w:t>PAPERWORK REDUCTION ACT SUBMISSION</w:t>
      </w:r>
    </w:p>
    <w:p w14:paraId="7B2BF85C" w14:textId="77777777" w:rsidR="00DF684B" w:rsidRDefault="00DF684B" w:rsidP="00DF68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Application for Immigrant Visa and Alien Registration</w:t>
      </w:r>
    </w:p>
    <w:p w14:paraId="60E3D5A2" w14:textId="2B7C5C78" w:rsidR="00DF684B" w:rsidRDefault="00DF684B" w:rsidP="00DF68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OMB-1405-0185</w:t>
      </w:r>
    </w:p>
    <w:p w14:paraId="1F879D91" w14:textId="3180883C" w:rsidR="00DF684B" w:rsidRDefault="00DF684B" w:rsidP="00DF68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DS-260</w:t>
      </w:r>
    </w:p>
    <w:p w14:paraId="038AA387" w14:textId="77777777" w:rsidR="00A85BE2" w:rsidRPr="00B03A48" w:rsidRDefault="00A85BE2" w:rsidP="000E57D7">
      <w:pPr>
        <w:jc w:val="center"/>
        <w:rPr>
          <w:bCs/>
        </w:rPr>
      </w:pPr>
    </w:p>
    <w:p w14:paraId="2B983844" w14:textId="77777777" w:rsidR="00FD5644" w:rsidRDefault="00FD5644">
      <w:pPr>
        <w:rPr>
          <w:color w:val="008000"/>
          <w:u w:val="single"/>
        </w:rPr>
      </w:pPr>
    </w:p>
    <w:p w14:paraId="794B3D77" w14:textId="1B62836C" w:rsidR="00C77D39" w:rsidRDefault="00C77D39" w:rsidP="0018241F">
      <w:pPr>
        <w:pStyle w:val="ListParagraph"/>
      </w:pPr>
    </w:p>
    <w:p w14:paraId="4BD0F8E6" w14:textId="37BE878C" w:rsidR="0018241F" w:rsidRDefault="006576C1" w:rsidP="0018241F">
      <w:pPr>
        <w:pStyle w:val="ListParagraph"/>
        <w:numPr>
          <w:ilvl w:val="0"/>
          <w:numId w:val="8"/>
        </w:numPr>
      </w:pPr>
      <w:hyperlink r:id="rId11" w:history="1">
        <w:r w:rsidR="0018241F" w:rsidRPr="003232E1">
          <w:rPr>
            <w:rStyle w:val="Hyperlink"/>
          </w:rPr>
          <w:t xml:space="preserve">INA </w:t>
        </w:r>
        <w:r w:rsidR="0018241F">
          <w:rPr>
            <w:rStyle w:val="Hyperlink"/>
          </w:rPr>
          <w:t>s</w:t>
        </w:r>
        <w:r w:rsidR="0018241F" w:rsidRPr="003232E1">
          <w:rPr>
            <w:rStyle w:val="Hyperlink"/>
          </w:rPr>
          <w:t>ection 212(a)</w:t>
        </w:r>
      </w:hyperlink>
      <w:r w:rsidR="0018241F">
        <w:t xml:space="preserve"> </w:t>
      </w:r>
      <w:hyperlink r:id="rId12" w:history="1">
        <w:r w:rsidR="0018241F" w:rsidRPr="00EC2849">
          <w:rPr>
            <w:rStyle w:val="Hyperlink"/>
          </w:rPr>
          <w:t>[8 U.S.C. 1182(a)]</w:t>
        </w:r>
      </w:hyperlink>
    </w:p>
    <w:p w14:paraId="56B175CF" w14:textId="472EA4E0" w:rsidR="00C77D39" w:rsidRDefault="006576C1" w:rsidP="00C77D39">
      <w:pPr>
        <w:numPr>
          <w:ilvl w:val="0"/>
          <w:numId w:val="8"/>
        </w:numPr>
        <w:tabs>
          <w:tab w:val="left" w:pos="360"/>
        </w:tabs>
      </w:pPr>
      <w:hyperlink r:id="rId13" w:history="1">
        <w:r w:rsidR="00C77D39" w:rsidRPr="005362FF">
          <w:rPr>
            <w:rStyle w:val="Hyperlink"/>
          </w:rPr>
          <w:t>INA section 221(a)</w:t>
        </w:r>
      </w:hyperlink>
      <w:r w:rsidR="00C77D39">
        <w:t xml:space="preserve"> </w:t>
      </w:r>
      <w:hyperlink r:id="rId14" w:history="1">
        <w:r w:rsidR="001C5389">
          <w:rPr>
            <w:rStyle w:val="Hyperlink"/>
          </w:rPr>
          <w:t>[8 U.S.C. § 1201(a)]</w:t>
        </w:r>
      </w:hyperlink>
      <w:r w:rsidR="00C77D39">
        <w:t xml:space="preserve"> </w:t>
      </w:r>
    </w:p>
    <w:p w14:paraId="7559E60D" w14:textId="45A89DB6" w:rsidR="00C77D39" w:rsidRPr="005E3CD1" w:rsidRDefault="006576C1" w:rsidP="00C77D39">
      <w:pPr>
        <w:numPr>
          <w:ilvl w:val="0"/>
          <w:numId w:val="8"/>
        </w:numPr>
        <w:tabs>
          <w:tab w:val="left" w:pos="360"/>
        </w:tabs>
        <w:rPr>
          <w:rStyle w:val="Hyperlink"/>
          <w:color w:val="auto"/>
          <w:u w:val="none"/>
        </w:rPr>
      </w:pPr>
      <w:hyperlink r:id="rId15" w:history="1">
        <w:r w:rsidR="00C77D39" w:rsidRPr="007A6BC1">
          <w:rPr>
            <w:rStyle w:val="Hyperlink"/>
          </w:rPr>
          <w:t>INA section 222(</w:t>
        </w:r>
        <w:r w:rsidR="00C77D39">
          <w:rPr>
            <w:rStyle w:val="Hyperlink"/>
          </w:rPr>
          <w:t>a</w:t>
        </w:r>
        <w:r w:rsidR="00C77D39" w:rsidRPr="007A6BC1">
          <w:rPr>
            <w:rStyle w:val="Hyperlink"/>
          </w:rPr>
          <w:t>)</w:t>
        </w:r>
      </w:hyperlink>
      <w:r w:rsidR="00C77D39">
        <w:t xml:space="preserve"> </w:t>
      </w:r>
      <w:hyperlink r:id="rId16" w:history="1">
        <w:r w:rsidR="001C5389">
          <w:rPr>
            <w:rStyle w:val="Hyperlink"/>
          </w:rPr>
          <w:t>[8 U.S.C. § 1202(a)]</w:t>
        </w:r>
      </w:hyperlink>
    </w:p>
    <w:p w14:paraId="4BB7F975" w14:textId="6BE9D47E" w:rsidR="002A0B97" w:rsidRDefault="006576C1" w:rsidP="00C77D39">
      <w:pPr>
        <w:numPr>
          <w:ilvl w:val="0"/>
          <w:numId w:val="8"/>
        </w:numPr>
        <w:tabs>
          <w:tab w:val="left" w:pos="360"/>
        </w:tabs>
      </w:pPr>
      <w:hyperlink r:id="rId17" w:history="1">
        <w:r w:rsidR="002A0B97" w:rsidRPr="008361A8">
          <w:rPr>
            <w:rStyle w:val="Hyperlink"/>
          </w:rPr>
          <w:t>INA Section 222(f)</w:t>
        </w:r>
      </w:hyperlink>
      <w:r w:rsidR="002A0B97" w:rsidRPr="008361A8">
        <w:t xml:space="preserve"> [</w:t>
      </w:r>
      <w:hyperlink r:id="rId18" w:history="1">
        <w:r w:rsidR="002A0B97" w:rsidRPr="008361A8">
          <w:rPr>
            <w:rStyle w:val="Hyperlink"/>
          </w:rPr>
          <w:t>8 U.S.C. §1202(f)</w:t>
        </w:r>
      </w:hyperlink>
      <w:r w:rsidR="002A0B97" w:rsidRPr="008361A8">
        <w:t>]</w:t>
      </w:r>
    </w:p>
    <w:p w14:paraId="36A15446" w14:textId="65192FC3" w:rsidR="00144A7D" w:rsidRDefault="006576C1" w:rsidP="00144A7D">
      <w:pPr>
        <w:numPr>
          <w:ilvl w:val="0"/>
          <w:numId w:val="8"/>
        </w:numPr>
        <w:tabs>
          <w:tab w:val="left" w:pos="360"/>
        </w:tabs>
      </w:pPr>
      <w:hyperlink r:id="rId19" w:history="1">
        <w:r w:rsidR="00144A7D" w:rsidRPr="00160DF1">
          <w:rPr>
            <w:rStyle w:val="Hyperlink"/>
          </w:rPr>
          <w:t>INA Section 221(g) [8 U.S.C. §1201(g)]</w:t>
        </w:r>
      </w:hyperlink>
    </w:p>
    <w:p w14:paraId="797192D5" w14:textId="2018AB4E" w:rsidR="001B3500" w:rsidRPr="00DF684B" w:rsidRDefault="00932576" w:rsidP="005D40C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Style w:val="Hyperlink"/>
          <w:color w:val="auto"/>
          <w:u w:val="none"/>
        </w:rPr>
      </w:pPr>
      <w:hyperlink r:id="rId20" w:history="1">
        <w:r w:rsidR="005D40C7" w:rsidRPr="004C5933">
          <w:rPr>
            <w:rStyle w:val="Hyperlink"/>
          </w:rPr>
          <w:t>INA section 208</w:t>
        </w:r>
        <w:r>
          <w:rPr>
            <w:rStyle w:val="Hyperlink"/>
          </w:rPr>
          <w:t>(d)(6)</w:t>
        </w:r>
        <w:r w:rsidR="005D40C7" w:rsidRPr="004C5933">
          <w:rPr>
            <w:rStyle w:val="Hyperlink"/>
          </w:rPr>
          <w:t xml:space="preserve"> </w:t>
        </w:r>
      </w:hyperlink>
      <w:r w:rsidR="001B3500" w:rsidRPr="004C5933">
        <w:t xml:space="preserve"> </w:t>
      </w:r>
      <w:hyperlink r:id="rId21" w:history="1">
        <w:r w:rsidR="005D40C7" w:rsidRPr="004C5933">
          <w:rPr>
            <w:rStyle w:val="Hyperlink"/>
          </w:rPr>
          <w:t>[</w:t>
        </w:r>
        <w:r w:rsidR="001B3500" w:rsidRPr="004C5933">
          <w:rPr>
            <w:rStyle w:val="Hyperlink"/>
          </w:rPr>
          <w:t>8 U.S.C. § 1158</w:t>
        </w:r>
        <w:r>
          <w:rPr>
            <w:rStyle w:val="Hyperlink"/>
          </w:rPr>
          <w:t>(d)(6)</w:t>
        </w:r>
        <w:r w:rsidR="005D40C7" w:rsidRPr="004C5933">
          <w:rPr>
            <w:rStyle w:val="Hyperlink"/>
          </w:rPr>
          <w:t>]</w:t>
        </w:r>
      </w:hyperlink>
    </w:p>
    <w:p w14:paraId="4CBAC877" w14:textId="636A35C8" w:rsidR="00DF684B" w:rsidRPr="005E3CD1" w:rsidRDefault="006576C1" w:rsidP="00DF684B">
      <w:pPr>
        <w:pStyle w:val="ListParagraph"/>
        <w:numPr>
          <w:ilvl w:val="0"/>
          <w:numId w:val="8"/>
        </w:numPr>
        <w:rPr>
          <w:rStyle w:val="Hyperlink"/>
          <w:color w:val="auto"/>
          <w:u w:val="none"/>
        </w:rPr>
      </w:pPr>
      <w:hyperlink r:id="rId22" w:history="1">
        <w:r w:rsidR="00DF684B" w:rsidRPr="00DF684B">
          <w:rPr>
            <w:rStyle w:val="Hyperlink"/>
          </w:rPr>
          <w:t>22 Code of Federal Regulations Part 42</w:t>
        </w:r>
      </w:hyperlink>
    </w:p>
    <w:p w14:paraId="59885396" w14:textId="77777777" w:rsidR="005E3CD1" w:rsidRPr="001C3747" w:rsidRDefault="006576C1" w:rsidP="005E3CD1">
      <w:pPr>
        <w:numPr>
          <w:ilvl w:val="0"/>
          <w:numId w:val="8"/>
        </w:numPr>
        <w:tabs>
          <w:tab w:val="left" w:pos="360"/>
        </w:tabs>
      </w:pPr>
      <w:hyperlink r:id="rId23" w:history="1">
        <w:r w:rsidR="005E3CD1" w:rsidRPr="00C5515D">
          <w:rPr>
            <w:rStyle w:val="Hyperlink"/>
          </w:rPr>
          <w:t>Section 304 of the Enhanced Border Security and Visa Entry Reform Act of 2002, Public Law 107-173</w:t>
        </w:r>
      </w:hyperlink>
    </w:p>
    <w:p w14:paraId="44EAC40F" w14:textId="77777777" w:rsidR="005E3CD1" w:rsidRPr="00DF684B" w:rsidRDefault="005E3CD1" w:rsidP="00F851B5">
      <w:pPr>
        <w:pStyle w:val="ListParagraph"/>
      </w:pPr>
    </w:p>
    <w:p w14:paraId="011E10A7" w14:textId="1A448FDD" w:rsidR="001B3500" w:rsidRDefault="001B3500" w:rsidP="000E57D7">
      <w:pPr>
        <w:autoSpaceDE w:val="0"/>
        <w:autoSpaceDN w:val="0"/>
        <w:adjustRightInd w:val="0"/>
        <w:ind w:left="720"/>
      </w:pPr>
    </w:p>
    <w:p w14:paraId="767A4AEF" w14:textId="77777777" w:rsidR="00CC7E23" w:rsidRPr="00205B2D" w:rsidRDefault="00CC7E23" w:rsidP="000E57D7">
      <w:pPr>
        <w:autoSpaceDE w:val="0"/>
        <w:autoSpaceDN w:val="0"/>
        <w:adjustRightInd w:val="0"/>
        <w:ind w:left="720"/>
      </w:pPr>
    </w:p>
    <w:sectPr w:rsidR="00CC7E23" w:rsidRPr="00205B2D" w:rsidSect="00FD5644">
      <w:headerReference w:type="default" r:id="rId2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8384F" w14:textId="77777777" w:rsidR="006A1FA4" w:rsidRDefault="006A1FA4">
      <w:r>
        <w:separator/>
      </w:r>
    </w:p>
  </w:endnote>
  <w:endnote w:type="continuationSeparator" w:id="0">
    <w:p w14:paraId="2B983850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8384D" w14:textId="77777777" w:rsidR="006A1FA4" w:rsidRDefault="006A1FA4">
      <w:r>
        <w:separator/>
      </w:r>
    </w:p>
  </w:footnote>
  <w:footnote w:type="continuationSeparator" w:id="0">
    <w:p w14:paraId="2B98384E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83851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3B9C"/>
    <w:multiLevelType w:val="hybridMultilevel"/>
    <w:tmpl w:val="ACA4B258"/>
    <w:lvl w:ilvl="0" w:tplc="56BA72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220A68"/>
    <w:multiLevelType w:val="hybridMultilevel"/>
    <w:tmpl w:val="DDEEB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E57D7"/>
    <w:rsid w:val="00144A7D"/>
    <w:rsid w:val="00154E3E"/>
    <w:rsid w:val="00160DF1"/>
    <w:rsid w:val="0018241F"/>
    <w:rsid w:val="001A4510"/>
    <w:rsid w:val="001B3500"/>
    <w:rsid w:val="001C5389"/>
    <w:rsid w:val="001D744F"/>
    <w:rsid w:val="00205B2D"/>
    <w:rsid w:val="002929F8"/>
    <w:rsid w:val="002A0B97"/>
    <w:rsid w:val="002B6468"/>
    <w:rsid w:val="00332607"/>
    <w:rsid w:val="003911BE"/>
    <w:rsid w:val="003A0E19"/>
    <w:rsid w:val="003C3363"/>
    <w:rsid w:val="0041333B"/>
    <w:rsid w:val="00430FAC"/>
    <w:rsid w:val="00480B72"/>
    <w:rsid w:val="004C5933"/>
    <w:rsid w:val="004D0D3C"/>
    <w:rsid w:val="004F1C97"/>
    <w:rsid w:val="005052A0"/>
    <w:rsid w:val="00555B01"/>
    <w:rsid w:val="00562DC4"/>
    <w:rsid w:val="005D40C7"/>
    <w:rsid w:val="005E3CD1"/>
    <w:rsid w:val="00651AA2"/>
    <w:rsid w:val="006576C1"/>
    <w:rsid w:val="00675434"/>
    <w:rsid w:val="006A1FA4"/>
    <w:rsid w:val="007F49AF"/>
    <w:rsid w:val="008C1D8C"/>
    <w:rsid w:val="008C79ED"/>
    <w:rsid w:val="00932576"/>
    <w:rsid w:val="00A30B34"/>
    <w:rsid w:val="00A80E0C"/>
    <w:rsid w:val="00A85BE2"/>
    <w:rsid w:val="00B03A48"/>
    <w:rsid w:val="00B03D55"/>
    <w:rsid w:val="00B61DAB"/>
    <w:rsid w:val="00C77D39"/>
    <w:rsid w:val="00C96ABD"/>
    <w:rsid w:val="00CC7E23"/>
    <w:rsid w:val="00CF6006"/>
    <w:rsid w:val="00DC4697"/>
    <w:rsid w:val="00DC704F"/>
    <w:rsid w:val="00DD1650"/>
    <w:rsid w:val="00DF684B"/>
    <w:rsid w:val="00F26039"/>
    <w:rsid w:val="00F65F4C"/>
    <w:rsid w:val="00F851B5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83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customStyle="1" w:styleId="p6">
    <w:name w:val="p6"/>
    <w:basedOn w:val="Normal"/>
    <w:rsid w:val="000E57D7"/>
    <w:pPr>
      <w:widowControl w:val="0"/>
      <w:tabs>
        <w:tab w:val="left" w:pos="204"/>
      </w:tabs>
      <w:spacing w:line="238" w:lineRule="atLeast"/>
    </w:pPr>
    <w:rPr>
      <w:szCs w:val="20"/>
    </w:rPr>
  </w:style>
  <w:style w:type="character" w:styleId="CommentReference">
    <w:name w:val="annotation reference"/>
    <w:basedOn w:val="DefaultParagraphFont"/>
    <w:rsid w:val="00A85B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5BE2"/>
  </w:style>
  <w:style w:type="paragraph" w:styleId="CommentSubject">
    <w:name w:val="annotation subject"/>
    <w:basedOn w:val="CommentText"/>
    <w:next w:val="CommentText"/>
    <w:link w:val="CommentSubjectChar"/>
    <w:rsid w:val="00A85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BE2"/>
    <w:rPr>
      <w:b/>
      <w:bCs/>
    </w:rPr>
  </w:style>
  <w:style w:type="paragraph" w:styleId="ListParagraph">
    <w:name w:val="List Paragraph"/>
    <w:basedOn w:val="Normal"/>
    <w:uiPriority w:val="34"/>
    <w:qFormat/>
    <w:rsid w:val="00C77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customStyle="1" w:styleId="p6">
    <w:name w:val="p6"/>
    <w:basedOn w:val="Normal"/>
    <w:rsid w:val="000E57D7"/>
    <w:pPr>
      <w:widowControl w:val="0"/>
      <w:tabs>
        <w:tab w:val="left" w:pos="204"/>
      </w:tabs>
      <w:spacing w:line="238" w:lineRule="atLeast"/>
    </w:pPr>
    <w:rPr>
      <w:szCs w:val="20"/>
    </w:rPr>
  </w:style>
  <w:style w:type="character" w:styleId="CommentReference">
    <w:name w:val="annotation reference"/>
    <w:basedOn w:val="DefaultParagraphFont"/>
    <w:rsid w:val="00A85B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5BE2"/>
  </w:style>
  <w:style w:type="paragraph" w:styleId="CommentSubject">
    <w:name w:val="annotation subject"/>
    <w:basedOn w:val="CommentText"/>
    <w:next w:val="CommentText"/>
    <w:link w:val="CommentSubjectChar"/>
    <w:rsid w:val="00A85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BE2"/>
    <w:rPr>
      <w:b/>
      <w:bCs/>
    </w:rPr>
  </w:style>
  <w:style w:type="paragraph" w:styleId="ListParagraph">
    <w:name w:val="List Paragraph"/>
    <w:basedOn w:val="Normal"/>
    <w:uiPriority w:val="34"/>
    <w:qFormat/>
    <w:rsid w:val="00C7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cis.gov/ilink/docView/SLB/HTML/SLB/0-0-0-1/0-0-0-29/0-0-0-5118.html" TargetMode="External"/><Relationship Id="rId18" Type="http://schemas.openxmlformats.org/officeDocument/2006/relationships/hyperlink" Target="https://www.gpo.gov/fdsys/pkg/USCODE-2015-title8/html/USCODE-2015-title8-chap12-subchapII-partIII-sec1202.ht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po.gov/fdsys/pkg/USCODE-2011-title8/html/USCODE-2011-title8-chap12-subchapII-partI-sec1158.ht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po.gov/fdsys/pkg/USCODE-2015-title8/html/USCODE-2015-title8-chap12-subchapII-partII.htm" TargetMode="External"/><Relationship Id="rId17" Type="http://schemas.openxmlformats.org/officeDocument/2006/relationships/hyperlink" Target="http://www.uscis.gov/sites/default/files/ilink/docView/SLB/HTML/SLB/0-0-0-1/0-0-0-29/0-0-0-5161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USCODE-2015-title8/html/USCODE-2015-title8-chap12-subchapII-partIII-sec1202.htm" TargetMode="External"/><Relationship Id="rId20" Type="http://schemas.openxmlformats.org/officeDocument/2006/relationships/hyperlink" Target="https://www.uscis.gov/ilink/docView/SLB/HTML/SLB/0-0-0-1/0-0-0-29/0-0-0-1687.html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uscis.gov/iframe/ilink/docView/SLB/HTML/SLB/0-0-0-1/0-0-0-29/0-0-0-2006.html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www.uscis.gov/sites/default/files/ilink/docView/SLB/HTML/SLB/0-0-0-1/0-0-0-29/0-0-0-5161.html" TargetMode="External"/><Relationship Id="rId23" Type="http://schemas.openxmlformats.org/officeDocument/2006/relationships/hyperlink" Target="https://www.congress.gov/bill/107th-congress/house-bill/352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po.gov/fdsys/pkg/USCODE-2015-title8/html/USCODE-2015-title8-chap12-subchapII-partIII-sec1201.ht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gpo.gov/fdsys/pkg/USCODE-2015-title8/html/USCODE-2015-title8-chap12-subchapII-partIII-sec1201.htm" TargetMode="External"/><Relationship Id="rId22" Type="http://schemas.openxmlformats.org/officeDocument/2006/relationships/hyperlink" Target="https://www.uscis.gov/ilink/docView/22CFR/HTML/22CFR/0-0-0-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1950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cp:lastModifiedBy>SYSTEM</cp:lastModifiedBy>
  <cp:revision>2</cp:revision>
  <cp:lastPrinted>2005-05-02T22:48:00Z</cp:lastPrinted>
  <dcterms:created xsi:type="dcterms:W3CDTF">2018-08-30T16:23:00Z</dcterms:created>
  <dcterms:modified xsi:type="dcterms:W3CDTF">2018-08-30T16:23:00Z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</Properties>
</file>