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7A66" w:rsidR="009E3D48" w:rsidP="009E3D48" w:rsidRDefault="009E3D48" w14:paraId="0F13A1FE" w14:textId="77777777">
      <w:pPr>
        <w:jc w:val="center"/>
        <w:rPr>
          <w:rFonts w:asciiTheme="minorHAnsi" w:hAnsiTheme="minorHAnsi"/>
          <w:b/>
          <w:bCs/>
          <w:sz w:val="22"/>
        </w:rPr>
      </w:pPr>
      <w:r w:rsidRPr="00F87A66">
        <w:rPr>
          <w:rFonts w:asciiTheme="minorHAnsi" w:hAnsiTheme="minorHAnsi"/>
          <w:b/>
          <w:bCs/>
          <w:sz w:val="22"/>
        </w:rPr>
        <w:t>SUPPORTING STATEMENT</w:t>
      </w:r>
    </w:p>
    <w:p w:rsidR="00A24315" w:rsidP="009E3D48" w:rsidRDefault="00A24315" w14:paraId="7F3A4A43" w14:textId="77777777">
      <w:pPr>
        <w:jc w:val="center"/>
        <w:rPr>
          <w:rFonts w:asciiTheme="minorHAnsi" w:hAnsiTheme="minorHAnsi"/>
          <w:b/>
          <w:bCs/>
          <w:sz w:val="22"/>
        </w:rPr>
      </w:pPr>
      <w:r w:rsidRPr="00F87A66">
        <w:rPr>
          <w:rFonts w:asciiTheme="minorHAnsi" w:hAnsiTheme="minorHAnsi"/>
          <w:b/>
          <w:bCs/>
          <w:sz w:val="22"/>
        </w:rPr>
        <w:t>Internal Revenue Service (IRS)</w:t>
      </w:r>
    </w:p>
    <w:p w:rsidRPr="009F1426" w:rsidR="009F1426" w:rsidP="009F1426" w:rsidRDefault="009F1426" w14:paraId="7A3FE6FF" w14:textId="77777777">
      <w:pPr>
        <w:jc w:val="center"/>
        <w:rPr>
          <w:rFonts w:asciiTheme="minorHAnsi" w:hAnsiTheme="minorHAnsi"/>
          <w:b/>
          <w:bCs/>
          <w:sz w:val="22"/>
        </w:rPr>
      </w:pPr>
      <w:r w:rsidRPr="009F1426">
        <w:rPr>
          <w:rFonts w:asciiTheme="minorHAnsi" w:hAnsiTheme="minorHAnsi"/>
          <w:b/>
          <w:bCs/>
          <w:sz w:val="22"/>
        </w:rPr>
        <w:t xml:space="preserve">Forms 13920 - Directed Withholding and Deposit Verification </w:t>
      </w:r>
    </w:p>
    <w:p w:rsidR="009F1426" w:rsidP="009F1426" w:rsidRDefault="009F1426" w14:paraId="008DABD1" w14:textId="77777777">
      <w:pPr>
        <w:jc w:val="center"/>
        <w:rPr>
          <w:rFonts w:asciiTheme="minorHAnsi" w:hAnsiTheme="minorHAnsi"/>
          <w:b/>
          <w:bCs/>
          <w:sz w:val="22"/>
        </w:rPr>
      </w:pPr>
      <w:r w:rsidRPr="009F1426">
        <w:rPr>
          <w:rFonts w:asciiTheme="minorHAnsi" w:hAnsiTheme="minorHAnsi"/>
          <w:b/>
          <w:bCs/>
          <w:sz w:val="22"/>
        </w:rPr>
        <w:t xml:space="preserve"> Form 13930 – </w:t>
      </w:r>
      <w:r w:rsidR="00B13D94">
        <w:rPr>
          <w:rFonts w:asciiTheme="minorHAnsi" w:hAnsiTheme="minorHAnsi"/>
          <w:b/>
          <w:bCs/>
          <w:sz w:val="22"/>
        </w:rPr>
        <w:t xml:space="preserve">Application for </w:t>
      </w:r>
      <w:r w:rsidRPr="009F1426">
        <w:rPr>
          <w:rFonts w:asciiTheme="minorHAnsi" w:hAnsiTheme="minorHAnsi"/>
          <w:b/>
          <w:bCs/>
          <w:sz w:val="22"/>
        </w:rPr>
        <w:t xml:space="preserve">Central Withholding Agreement </w:t>
      </w:r>
    </w:p>
    <w:p w:rsidR="009F1426" w:rsidP="009F1426" w:rsidRDefault="009F1426" w14:paraId="5605290C" w14:textId="77777777">
      <w:pPr>
        <w:jc w:val="center"/>
        <w:rPr>
          <w:rFonts w:asciiTheme="minorHAnsi" w:hAnsiTheme="minorHAnsi"/>
          <w:b/>
          <w:bCs/>
          <w:sz w:val="22"/>
        </w:rPr>
      </w:pPr>
      <w:r>
        <w:rPr>
          <w:rFonts w:asciiTheme="minorHAnsi" w:hAnsiTheme="minorHAnsi"/>
          <w:b/>
          <w:bCs/>
          <w:sz w:val="22"/>
        </w:rPr>
        <w:t xml:space="preserve">Form 13930-A </w:t>
      </w:r>
      <w:r w:rsidR="00B13D94">
        <w:rPr>
          <w:rFonts w:asciiTheme="minorHAnsi" w:hAnsiTheme="minorHAnsi"/>
          <w:b/>
          <w:bCs/>
          <w:sz w:val="22"/>
        </w:rPr>
        <w:t xml:space="preserve">Application for </w:t>
      </w:r>
      <w:r>
        <w:rPr>
          <w:rFonts w:asciiTheme="minorHAnsi" w:hAnsiTheme="minorHAnsi"/>
          <w:b/>
          <w:bCs/>
          <w:sz w:val="22"/>
        </w:rPr>
        <w:t>Central Withholding Agreement Less Than 10,000</w:t>
      </w:r>
    </w:p>
    <w:p w:rsidRPr="00F87A66" w:rsidR="00F87A66" w:rsidP="009F1426" w:rsidRDefault="00F87A66" w14:paraId="1F048D13" w14:textId="77777777">
      <w:pPr>
        <w:jc w:val="center"/>
        <w:rPr>
          <w:rFonts w:asciiTheme="minorHAnsi" w:hAnsiTheme="minorHAnsi"/>
          <w:b/>
          <w:bCs/>
          <w:sz w:val="22"/>
        </w:rPr>
      </w:pPr>
      <w:r>
        <w:rPr>
          <w:rFonts w:asciiTheme="minorHAnsi" w:hAnsiTheme="minorHAnsi"/>
          <w:b/>
          <w:bCs/>
          <w:sz w:val="22"/>
        </w:rPr>
        <w:t>OMB Control Number 1545-</w:t>
      </w:r>
      <w:r w:rsidR="009F1426">
        <w:rPr>
          <w:rFonts w:asciiTheme="minorHAnsi" w:hAnsiTheme="minorHAnsi"/>
          <w:b/>
          <w:bCs/>
          <w:sz w:val="22"/>
        </w:rPr>
        <w:t>2102</w:t>
      </w:r>
    </w:p>
    <w:p w:rsidRPr="00DC1585" w:rsidR="009E3D48" w:rsidP="009E3D48" w:rsidRDefault="009E3D48" w14:paraId="0CA4DD6F" w14:textId="77777777">
      <w:pPr>
        <w:rPr>
          <w:rFonts w:asciiTheme="minorHAnsi" w:hAnsiTheme="minorHAnsi"/>
          <w:b/>
          <w:bCs/>
          <w:sz w:val="22"/>
          <w:u w:val="single"/>
        </w:rPr>
      </w:pPr>
    </w:p>
    <w:p w:rsidR="009E3D48" w:rsidP="009E3D48" w:rsidRDefault="009E3D48" w14:paraId="2BCFA266" w14:textId="77777777">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Pr="00197CEF" w:rsidR="00197CEF" w:rsidP="00197CEF" w:rsidRDefault="00197CEF" w14:paraId="5795E9F0" w14:textId="77777777">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Pr="009F1426" w:rsidR="009F1426" w:rsidP="009F1426" w:rsidRDefault="009F1426" w14:paraId="2D3C6F96" w14:textId="77777777">
      <w:pPr>
        <w:pStyle w:val="Default"/>
        <w:tabs>
          <w:tab w:val="left" w:pos="540"/>
          <w:tab w:val="left" w:pos="720"/>
        </w:tabs>
        <w:ind w:left="540"/>
        <w:rPr>
          <w:rFonts w:asciiTheme="minorHAnsi" w:hAnsiTheme="minorHAnsi"/>
          <w:sz w:val="22"/>
        </w:rPr>
      </w:pPr>
      <w:bookmarkStart w:name="_Hlk17231939" w:id="0"/>
      <w:bookmarkStart w:name="_Hlk3889996" w:id="1"/>
      <w:r w:rsidRPr="009F1426">
        <w:rPr>
          <w:rFonts w:asciiTheme="minorHAnsi" w:hAnsiTheme="minorHAnsi"/>
          <w:sz w:val="22"/>
        </w:rPr>
        <w:t xml:space="preserve">Section 1441(a) </w:t>
      </w:r>
      <w:bookmarkEnd w:id="0"/>
      <w:r w:rsidRPr="009F1426">
        <w:rPr>
          <w:rFonts w:asciiTheme="minorHAnsi" w:hAnsiTheme="minorHAnsi"/>
          <w:sz w:val="22"/>
        </w:rPr>
        <w:t xml:space="preserve">of the Internal Revenue Code of 1986 requires all persons having the control, receipt, custody, disposal, or payment of certain items of income from sources within the United States of any nonresident alien individual, to deduct and withhold from such income a tax equal to 30 percent thereof.  These persons are withholding agents.  The income items subject to this withholding include, but are not limited to, interest, dividends, rent, salaries, wages, compensations, remunerations, and emoluments.   </w:t>
      </w:r>
    </w:p>
    <w:p w:rsidRPr="009F1426" w:rsidR="009F1426" w:rsidP="009F1426" w:rsidRDefault="009F1426" w14:paraId="02918757" w14:textId="77777777">
      <w:pPr>
        <w:pStyle w:val="Default"/>
        <w:tabs>
          <w:tab w:val="left" w:pos="540"/>
          <w:tab w:val="left" w:pos="720"/>
        </w:tabs>
        <w:ind w:left="540"/>
        <w:rPr>
          <w:rFonts w:asciiTheme="minorHAnsi" w:hAnsiTheme="minorHAnsi"/>
          <w:sz w:val="22"/>
        </w:rPr>
      </w:pPr>
    </w:p>
    <w:p w:rsidR="00F13210" w:rsidP="009F1426" w:rsidRDefault="009F1426" w14:paraId="2401D0C6" w14:textId="77777777">
      <w:pPr>
        <w:pStyle w:val="Default"/>
        <w:tabs>
          <w:tab w:val="left" w:pos="540"/>
          <w:tab w:val="left" w:pos="720"/>
        </w:tabs>
        <w:ind w:left="540"/>
        <w:rPr>
          <w:rFonts w:asciiTheme="minorHAnsi" w:hAnsiTheme="minorHAnsi"/>
          <w:sz w:val="22"/>
        </w:rPr>
      </w:pPr>
      <w:r w:rsidRPr="009F1426">
        <w:rPr>
          <w:rFonts w:asciiTheme="minorHAnsi" w:hAnsiTheme="minorHAnsi"/>
          <w:sz w:val="22"/>
        </w:rPr>
        <w:t xml:space="preserve">IRC Section 1441(a) requires withholding on certain payments of Non Resident Aliens (NRAs).  Section 1.1441-4(b)(3) of the Income Tax Regulations provides that the withholding can be considered for adjustment if a CWA is applied for and granted.   </w:t>
      </w:r>
    </w:p>
    <w:p w:rsidR="009F1426" w:rsidP="009F1426" w:rsidRDefault="009F1426" w14:paraId="74B3104C" w14:textId="77777777">
      <w:pPr>
        <w:pStyle w:val="Default"/>
        <w:tabs>
          <w:tab w:val="left" w:pos="540"/>
          <w:tab w:val="left" w:pos="720"/>
        </w:tabs>
        <w:ind w:left="540"/>
        <w:rPr>
          <w:rFonts w:asciiTheme="minorHAnsi" w:hAnsiTheme="minorHAnsi"/>
          <w:sz w:val="22"/>
        </w:rPr>
      </w:pPr>
    </w:p>
    <w:p w:rsidRPr="00F13210" w:rsidR="009F1426" w:rsidP="009F1426" w:rsidRDefault="000279EB" w14:paraId="148538AF" w14:textId="77777777">
      <w:pPr>
        <w:pStyle w:val="Default"/>
        <w:tabs>
          <w:tab w:val="left" w:pos="540"/>
          <w:tab w:val="left" w:pos="720"/>
        </w:tabs>
        <w:ind w:left="540"/>
        <w:rPr>
          <w:rFonts w:asciiTheme="minorHAnsi" w:hAnsiTheme="minorHAnsi"/>
          <w:sz w:val="22"/>
        </w:rPr>
      </w:pPr>
      <w:bookmarkStart w:name="_Hlk17232442" w:id="2"/>
      <w:r w:rsidRPr="000279EB">
        <w:rPr>
          <w:rFonts w:asciiTheme="minorHAnsi" w:hAnsiTheme="minorHAnsi"/>
          <w:sz w:val="22"/>
        </w:rPr>
        <w:t xml:space="preserve">Form 13930 will be used by an individual who wishes to have a Central Withholding Agreement (CWA). This form instructs the individual on how to make his application for consideration.  </w:t>
      </w:r>
      <w:bookmarkEnd w:id="2"/>
      <w:r w:rsidRPr="000279EB">
        <w:rPr>
          <w:rFonts w:asciiTheme="minorHAnsi" w:hAnsiTheme="minorHAnsi"/>
          <w:sz w:val="22"/>
        </w:rPr>
        <w:t xml:space="preserve">IRS Section 1441(a) requires withholding on certain payments of Non Resident Aliens (NRAs).  Section 1.1441-4(b)(3) of the Income Tax Regulations provides that the withholding can be considered for adjustment if a CWA is applied for and granted. Form 13920 </w:t>
      </w:r>
      <w:bookmarkStart w:name="_Hlk17271021" w:id="3"/>
      <w:r w:rsidRPr="000279EB">
        <w:rPr>
          <w:rFonts w:asciiTheme="minorHAnsi" w:hAnsiTheme="minorHAnsi"/>
          <w:sz w:val="22"/>
        </w:rPr>
        <w:t>is used by withholding agents to verify to IRS that required deposits were made and give the amount of such deposits</w:t>
      </w:r>
      <w:bookmarkEnd w:id="3"/>
      <w:r w:rsidRPr="000279EB">
        <w:rPr>
          <w:rFonts w:asciiTheme="minorHAnsi" w:hAnsiTheme="minorHAnsi"/>
          <w:sz w:val="22"/>
        </w:rPr>
        <w:t>. Form 13930-A is the simplified version of Form 13930 for applicants with gross income less than $10,000.</w:t>
      </w:r>
    </w:p>
    <w:p w:rsidR="00E37E63" w:rsidP="00745F68" w:rsidRDefault="00576A09" w14:paraId="55DC5BD4" w14:textId="77777777">
      <w:pPr>
        <w:pStyle w:val="Default"/>
        <w:tabs>
          <w:tab w:val="left" w:pos="540"/>
          <w:tab w:val="left" w:pos="720"/>
        </w:tabs>
        <w:ind w:left="540" w:hanging="90"/>
        <w:rPr>
          <w:rFonts w:asciiTheme="minorHAnsi" w:hAnsiTheme="minorHAnsi"/>
          <w:sz w:val="22"/>
        </w:rPr>
      </w:pPr>
      <w:r w:rsidRPr="00576A09">
        <w:rPr>
          <w:rFonts w:asciiTheme="minorHAnsi" w:hAnsiTheme="minorHAnsi"/>
          <w:sz w:val="22"/>
        </w:rPr>
        <w:t xml:space="preserve">   </w:t>
      </w:r>
      <w:bookmarkEnd w:id="1"/>
      <w:r w:rsidR="00E37E63">
        <w:rPr>
          <w:rFonts w:asciiTheme="minorHAnsi" w:hAnsiTheme="minorHAnsi"/>
          <w:sz w:val="22"/>
        </w:rPr>
        <w:t xml:space="preserve"> </w:t>
      </w:r>
    </w:p>
    <w:p w:rsidRPr="00DC1585" w:rsidR="009E3D48" w:rsidP="009E3D48" w:rsidRDefault="009E3D48" w14:paraId="01BBAE15"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Pr="00F87A66" w:rsidR="009E3D48" w:rsidP="009E3D48" w:rsidRDefault="009E3D48" w14:paraId="18121BD8" w14:textId="77777777">
      <w:pPr>
        <w:tabs>
          <w:tab w:val="left" w:pos="540"/>
        </w:tabs>
        <w:ind w:left="540" w:hanging="540"/>
        <w:rPr>
          <w:rFonts w:asciiTheme="minorHAnsi" w:hAnsiTheme="minorHAnsi"/>
          <w:sz w:val="22"/>
        </w:rPr>
      </w:pPr>
    </w:p>
    <w:p w:rsidR="00E20185" w:rsidP="00E37E63" w:rsidRDefault="001E06D5" w14:paraId="09C2FA80" w14:textId="77777777">
      <w:pPr>
        <w:widowControl w:val="0"/>
        <w:autoSpaceDE w:val="0"/>
        <w:autoSpaceDN w:val="0"/>
        <w:adjustRightInd w:val="0"/>
        <w:ind w:left="540"/>
        <w:rPr>
          <w:rFonts w:eastAsia="Times New Roman" w:cs="Times New Roman" w:asciiTheme="minorHAnsi" w:hAnsiTheme="minorHAnsi"/>
          <w:sz w:val="22"/>
        </w:rPr>
      </w:pPr>
      <w:r w:rsidRPr="001E06D5">
        <w:rPr>
          <w:rFonts w:eastAsia="Times New Roman" w:cs="Times New Roman" w:asciiTheme="minorHAnsi" w:hAnsiTheme="minorHAnsi"/>
          <w:sz w:val="22"/>
        </w:rPr>
        <w:t xml:space="preserve">Form 13930 </w:t>
      </w:r>
      <w:r>
        <w:rPr>
          <w:rFonts w:eastAsia="Times New Roman" w:cs="Times New Roman" w:asciiTheme="minorHAnsi" w:hAnsiTheme="minorHAnsi"/>
          <w:sz w:val="22"/>
        </w:rPr>
        <w:t xml:space="preserve">and Form 13930-A </w:t>
      </w:r>
      <w:r w:rsidRPr="001E06D5">
        <w:rPr>
          <w:rFonts w:eastAsia="Times New Roman" w:cs="Times New Roman" w:asciiTheme="minorHAnsi" w:hAnsiTheme="minorHAnsi"/>
          <w:sz w:val="22"/>
        </w:rPr>
        <w:t>will be used by CWA Tax Specialists to determine whether a CWA is appropriate in the taxpayer’s situation.  Form 13920 is used by withholding agents to verify to IRS that required deposits were made and give the amount of such deposits.</w:t>
      </w:r>
      <w:r w:rsidRPr="00F13210" w:rsidR="00F13210">
        <w:rPr>
          <w:rFonts w:eastAsia="Times New Roman" w:cs="Times New Roman" w:asciiTheme="minorHAnsi" w:hAnsiTheme="minorHAnsi"/>
          <w:sz w:val="22"/>
        </w:rPr>
        <w:t xml:space="preserve">                       </w:t>
      </w:r>
      <w:r w:rsidRPr="00182BE3" w:rsidR="00182BE3">
        <w:rPr>
          <w:rFonts w:eastAsia="Times New Roman" w:cs="Times New Roman" w:asciiTheme="minorHAnsi" w:hAnsiTheme="minorHAnsi"/>
          <w:sz w:val="22"/>
        </w:rPr>
        <w:t xml:space="preserve">  </w:t>
      </w:r>
    </w:p>
    <w:p w:rsidRPr="00E37E63" w:rsidR="00E37E63" w:rsidP="00E37E63" w:rsidRDefault="00E37E63" w14:paraId="1810C07E" w14:textId="77777777">
      <w:pPr>
        <w:widowControl w:val="0"/>
        <w:autoSpaceDE w:val="0"/>
        <w:autoSpaceDN w:val="0"/>
        <w:adjustRightInd w:val="0"/>
        <w:ind w:left="540"/>
        <w:rPr>
          <w:rFonts w:eastAsia="Times New Roman" w:cs="Times New Roman" w:asciiTheme="minorHAnsi" w:hAnsiTheme="minorHAnsi"/>
          <w:sz w:val="22"/>
        </w:rPr>
      </w:pPr>
    </w:p>
    <w:p w:rsidRPr="00583C88" w:rsidR="009E3D48" w:rsidP="009E3D48" w:rsidRDefault="009E3D48" w14:paraId="55B559E5" w14:textId="77777777">
      <w:pPr>
        <w:pStyle w:val="ListParagraph"/>
        <w:numPr>
          <w:ilvl w:val="0"/>
          <w:numId w:val="1"/>
        </w:numPr>
        <w:tabs>
          <w:tab w:val="left" w:pos="540"/>
        </w:tabs>
        <w:ind w:left="540" w:hanging="540"/>
        <w:rPr>
          <w:rFonts w:asciiTheme="minorHAnsi" w:hAnsiTheme="minorHAnsi"/>
          <w:b/>
          <w:sz w:val="22"/>
          <w:u w:val="single"/>
        </w:rPr>
      </w:pPr>
      <w:r w:rsidRPr="00583C88">
        <w:rPr>
          <w:rFonts w:asciiTheme="minorHAnsi" w:hAnsiTheme="minorHAnsi"/>
          <w:b/>
          <w:sz w:val="22"/>
          <w:u w:val="single"/>
        </w:rPr>
        <w:t xml:space="preserve">USE OF IMPROVED INFORMATION TECHNOLOGY TO REDUCE BURDEN </w:t>
      </w:r>
    </w:p>
    <w:p w:rsidRPr="00F87A66" w:rsidR="009E3D48" w:rsidP="009E3D48" w:rsidRDefault="009E3D48" w14:paraId="294681E8" w14:textId="77777777">
      <w:pPr>
        <w:tabs>
          <w:tab w:val="left" w:pos="540"/>
        </w:tabs>
        <w:ind w:left="540" w:hanging="540"/>
        <w:rPr>
          <w:rFonts w:asciiTheme="minorHAnsi" w:hAnsiTheme="minorHAnsi"/>
          <w:sz w:val="22"/>
        </w:rPr>
      </w:pPr>
    </w:p>
    <w:p w:rsidR="00DC0884" w:rsidP="001633E8" w:rsidRDefault="00DC0884" w14:paraId="10F26159" w14:textId="77777777">
      <w:pPr>
        <w:tabs>
          <w:tab w:val="left" w:pos="540"/>
        </w:tabs>
        <w:ind w:left="540"/>
        <w:rPr>
          <w:rFonts w:asciiTheme="minorHAnsi" w:hAnsiTheme="minorHAnsi"/>
          <w:bCs/>
          <w:sz w:val="22"/>
        </w:rPr>
      </w:pPr>
      <w:r>
        <w:rPr>
          <w:rFonts w:asciiTheme="minorHAnsi" w:hAnsiTheme="minorHAnsi"/>
          <w:bCs/>
          <w:sz w:val="22"/>
        </w:rPr>
        <w:t>The IRS does not plan to offer electronic filing for this collection at this time due to the low volume of filers.</w:t>
      </w:r>
    </w:p>
    <w:p w:rsidRPr="00F87A66" w:rsidR="001633E8" w:rsidP="00801000" w:rsidRDefault="001633E8" w14:paraId="3D8D526C" w14:textId="77777777">
      <w:pPr>
        <w:tabs>
          <w:tab w:val="left" w:pos="540"/>
        </w:tabs>
        <w:ind w:left="540" w:hanging="540"/>
        <w:rPr>
          <w:rFonts w:asciiTheme="minorHAnsi" w:hAnsiTheme="minorHAnsi"/>
          <w:sz w:val="22"/>
        </w:rPr>
      </w:pPr>
    </w:p>
    <w:p w:rsidRPr="00DC1585" w:rsidR="009E3D48" w:rsidP="009E3D48" w:rsidRDefault="009E3D48" w14:paraId="719FD0D3"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w:t>
      </w:r>
      <w:r w:rsidRPr="003F254D">
        <w:rPr>
          <w:rFonts w:asciiTheme="minorHAnsi" w:hAnsiTheme="minorHAnsi"/>
          <w:b/>
          <w:sz w:val="22"/>
          <w:u w:val="single"/>
        </w:rPr>
        <w:t>FFOR</w:t>
      </w:r>
      <w:r w:rsidRPr="00DC1585">
        <w:rPr>
          <w:rFonts w:asciiTheme="minorHAnsi" w:hAnsiTheme="minorHAnsi"/>
          <w:b/>
          <w:sz w:val="22"/>
          <w:u w:val="single"/>
        </w:rPr>
        <w:t xml:space="preserve">TS TO IDENTIFY DUPLICATION </w:t>
      </w:r>
    </w:p>
    <w:p w:rsidRPr="00F87A66" w:rsidR="009E3D48" w:rsidP="009E3D48" w:rsidRDefault="009E3D48" w14:paraId="1B1B1575" w14:textId="77777777">
      <w:pPr>
        <w:tabs>
          <w:tab w:val="left" w:pos="540"/>
        </w:tabs>
        <w:ind w:left="540" w:hanging="540"/>
        <w:rPr>
          <w:rFonts w:asciiTheme="minorHAnsi" w:hAnsiTheme="minorHAnsi"/>
          <w:sz w:val="22"/>
        </w:rPr>
      </w:pPr>
    </w:p>
    <w:p w:rsidRPr="00F87A66" w:rsidR="001D050E" w:rsidP="009E3D48" w:rsidRDefault="009E3D48" w14:paraId="7912E512" w14:textId="77777777">
      <w:pPr>
        <w:tabs>
          <w:tab w:val="left" w:pos="540"/>
        </w:tabs>
        <w:ind w:left="540" w:hanging="540"/>
        <w:rPr>
          <w:rFonts w:asciiTheme="minorHAnsi" w:hAnsiTheme="minorHAnsi"/>
          <w:sz w:val="22"/>
        </w:rPr>
      </w:pPr>
      <w:r w:rsidRPr="00F87A66">
        <w:rPr>
          <w:rFonts w:asciiTheme="minorHAnsi" w:hAnsiTheme="minorHAnsi"/>
          <w:sz w:val="22"/>
        </w:rPr>
        <w:tab/>
      </w:r>
      <w:r w:rsidRPr="003F254D" w:rsidR="003F254D">
        <w:rPr>
          <w:rFonts w:asciiTheme="minorHAnsi" w:hAnsiTheme="minorHAnsi"/>
          <w:sz w:val="22"/>
        </w:rPr>
        <w:t xml:space="preserve">The information obtained through this collection is unique and is not already available or use or adaption from another source.  </w:t>
      </w:r>
      <w:r w:rsidRPr="00F87A66" w:rsidR="00A24315">
        <w:rPr>
          <w:rFonts w:asciiTheme="minorHAnsi" w:hAnsiTheme="minorHAnsi"/>
          <w:sz w:val="22"/>
        </w:rPr>
        <w:t xml:space="preserve">  </w:t>
      </w:r>
    </w:p>
    <w:p w:rsidRPr="00F87A66" w:rsidR="009E3D48" w:rsidP="009E3D48" w:rsidRDefault="009E3D48" w14:paraId="64EACCE3" w14:textId="77777777">
      <w:pPr>
        <w:tabs>
          <w:tab w:val="left" w:pos="540"/>
        </w:tabs>
        <w:ind w:left="540" w:hanging="540"/>
        <w:rPr>
          <w:rFonts w:asciiTheme="minorHAnsi" w:hAnsiTheme="minorHAnsi"/>
          <w:sz w:val="22"/>
        </w:rPr>
      </w:pPr>
    </w:p>
    <w:p w:rsidR="009E3D48" w:rsidP="009E3D48" w:rsidRDefault="009E3D48" w14:paraId="1EC3094B" w14:textId="77777777">
      <w:pPr>
        <w:pStyle w:val="ListParagraph"/>
        <w:numPr>
          <w:ilvl w:val="0"/>
          <w:numId w:val="1"/>
        </w:numPr>
        <w:tabs>
          <w:tab w:val="left" w:pos="540"/>
        </w:tabs>
        <w:ind w:left="540" w:hanging="540"/>
        <w:rPr>
          <w:rFonts w:asciiTheme="minorHAnsi" w:hAnsiTheme="minorHAnsi"/>
          <w:b/>
          <w:sz w:val="22"/>
          <w:u w:val="single"/>
        </w:rPr>
      </w:pPr>
      <w:r w:rsidRPr="0059761E">
        <w:rPr>
          <w:rFonts w:asciiTheme="minorHAnsi" w:hAnsiTheme="minorHAnsi"/>
          <w:b/>
          <w:sz w:val="22"/>
          <w:u w:val="single"/>
        </w:rPr>
        <w:t>METHODS TO MINIMIZE</w:t>
      </w:r>
      <w:r w:rsidRPr="00DC1585">
        <w:rPr>
          <w:rFonts w:asciiTheme="minorHAnsi" w:hAnsiTheme="minorHAnsi"/>
          <w:b/>
          <w:sz w:val="22"/>
          <w:u w:val="single"/>
        </w:rPr>
        <w:t xml:space="preserve"> BURDEN ON SMALL BUSINESSES OR OTHER SMALL ENTITIES </w:t>
      </w:r>
    </w:p>
    <w:p w:rsidR="0059761E" w:rsidP="0059761E" w:rsidRDefault="0059761E" w14:paraId="3B483A25" w14:textId="77777777">
      <w:pPr>
        <w:tabs>
          <w:tab w:val="left" w:pos="540"/>
        </w:tabs>
        <w:rPr>
          <w:rFonts w:asciiTheme="minorHAnsi" w:hAnsiTheme="minorHAnsi"/>
          <w:b/>
          <w:sz w:val="22"/>
          <w:u w:val="single"/>
        </w:rPr>
      </w:pPr>
    </w:p>
    <w:p w:rsidRPr="0059761E" w:rsidR="0059761E" w:rsidP="00080804" w:rsidRDefault="0059761E" w14:paraId="5CEB643F" w14:textId="77777777">
      <w:pPr>
        <w:ind w:left="540"/>
        <w:rPr>
          <w:rFonts w:asciiTheme="minorHAnsi" w:hAnsiTheme="minorHAnsi"/>
          <w:sz w:val="22"/>
        </w:rPr>
      </w:pPr>
      <w:r>
        <w:rPr>
          <w:rFonts w:asciiTheme="minorHAnsi" w:hAnsiTheme="minorHAnsi"/>
          <w:sz w:val="22"/>
        </w:rPr>
        <w:t>T</w:t>
      </w:r>
      <w:r w:rsidRPr="0059761E">
        <w:rPr>
          <w:rFonts w:asciiTheme="minorHAnsi" w:hAnsiTheme="minorHAnsi"/>
          <w:sz w:val="22"/>
        </w:rPr>
        <w:t xml:space="preserve">here are no small entities affected by this collection.  </w:t>
      </w:r>
      <w:r>
        <w:rPr>
          <w:rFonts w:asciiTheme="minorHAnsi" w:hAnsiTheme="minorHAnsi"/>
          <w:sz w:val="22"/>
        </w:rPr>
        <w:t>The collection only affects individuals</w:t>
      </w:r>
      <w:r w:rsidR="00080804">
        <w:rPr>
          <w:rFonts w:asciiTheme="minorHAnsi" w:hAnsiTheme="minorHAnsi"/>
          <w:sz w:val="22"/>
        </w:rPr>
        <w:t xml:space="preserve"> per IRC section 1441</w:t>
      </w:r>
      <w:r>
        <w:rPr>
          <w:rFonts w:asciiTheme="minorHAnsi" w:hAnsiTheme="minorHAnsi"/>
          <w:sz w:val="22"/>
        </w:rPr>
        <w:t xml:space="preserve">. </w:t>
      </w:r>
    </w:p>
    <w:p w:rsidRPr="00F87A66" w:rsidR="009E3D48" w:rsidP="009E3D48" w:rsidRDefault="009E3D48" w14:paraId="4D71B7AD" w14:textId="77777777">
      <w:pPr>
        <w:tabs>
          <w:tab w:val="left" w:pos="540"/>
        </w:tabs>
        <w:ind w:left="540" w:hanging="540"/>
        <w:rPr>
          <w:rFonts w:asciiTheme="minorHAnsi" w:hAnsiTheme="minorHAnsi"/>
          <w:sz w:val="22"/>
        </w:rPr>
      </w:pPr>
    </w:p>
    <w:p w:rsidRPr="00F87A66" w:rsidR="009E3D48" w:rsidP="009E3D48" w:rsidRDefault="009E3D48" w14:paraId="1EA04C2E" w14:textId="77777777">
      <w:pPr>
        <w:tabs>
          <w:tab w:val="left" w:pos="540"/>
        </w:tabs>
        <w:ind w:left="540" w:hanging="540"/>
        <w:rPr>
          <w:rFonts w:asciiTheme="minorHAnsi" w:hAnsiTheme="minorHAnsi"/>
          <w:sz w:val="22"/>
        </w:rPr>
      </w:pPr>
    </w:p>
    <w:p w:rsidRPr="00DC1585" w:rsidR="009E3D48" w:rsidP="009E3D48" w:rsidRDefault="009E3D48" w14:paraId="06973C82" w14:textId="77777777">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Pr="00F87A66" w:rsidR="009E3D48" w:rsidP="009E3D48" w:rsidRDefault="009E3D48" w14:paraId="72F8F8C0" w14:textId="77777777">
      <w:pPr>
        <w:tabs>
          <w:tab w:val="left" w:pos="540"/>
        </w:tabs>
        <w:ind w:left="540" w:hanging="540"/>
        <w:rPr>
          <w:rFonts w:asciiTheme="minorHAnsi" w:hAnsiTheme="minorHAnsi"/>
          <w:sz w:val="22"/>
        </w:rPr>
      </w:pPr>
    </w:p>
    <w:p w:rsidR="00A24315" w:rsidP="009E3D48" w:rsidRDefault="009E3D48" w14:paraId="546BE06D"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 xml:space="preserve">The information required is needed to verify compliance with the Internal Revenue Code </w:t>
      </w:r>
      <w:r w:rsidR="00F86E0A">
        <w:rPr>
          <w:rFonts w:asciiTheme="minorHAnsi" w:hAnsiTheme="minorHAnsi"/>
          <w:sz w:val="22"/>
        </w:rPr>
        <w:t xml:space="preserve">section </w:t>
      </w:r>
      <w:r w:rsidRPr="001E06D5" w:rsidR="001E06D5">
        <w:rPr>
          <w:rFonts w:asciiTheme="minorHAnsi" w:hAnsiTheme="minorHAnsi"/>
          <w:sz w:val="22"/>
        </w:rPr>
        <w:t xml:space="preserve"> 1441(a)</w:t>
      </w:r>
      <w:r w:rsidRPr="00F86E0A" w:rsidR="00F86E0A">
        <w:rPr>
          <w:rFonts w:asciiTheme="minorHAnsi" w:hAnsiTheme="minorHAnsi"/>
          <w:sz w:val="22"/>
        </w:rPr>
        <w:t xml:space="preserve"> </w:t>
      </w:r>
      <w:r w:rsidRPr="00F87A66" w:rsidR="00A24315">
        <w:rPr>
          <w:rFonts w:asciiTheme="minorHAnsi" w:hAnsiTheme="minorHAnsi"/>
          <w:sz w:val="22"/>
        </w:rPr>
        <w:t xml:space="preserve">of the Treasury </w:t>
      </w:r>
      <w:r w:rsidRPr="006A7D3C" w:rsidR="00A24315">
        <w:rPr>
          <w:rFonts w:asciiTheme="minorHAnsi" w:hAnsiTheme="minorHAnsi"/>
          <w:sz w:val="22"/>
        </w:rPr>
        <w:t>Regulat</w:t>
      </w:r>
      <w:r w:rsidRPr="00F87A66" w:rsidR="00A24315">
        <w:rPr>
          <w:rFonts w:asciiTheme="minorHAnsi" w:hAnsiTheme="minorHAnsi"/>
          <w:sz w:val="22"/>
        </w:rPr>
        <w:t>ion</w:t>
      </w:r>
      <w:r w:rsidR="00745F68">
        <w:rPr>
          <w:rFonts w:asciiTheme="minorHAnsi" w:hAnsiTheme="minorHAnsi"/>
          <w:sz w:val="22"/>
        </w:rPr>
        <w:t>s</w:t>
      </w:r>
      <w:r w:rsidRPr="00F87A66" w:rsidR="00A24315">
        <w:rPr>
          <w:rFonts w:asciiTheme="minorHAnsi" w:hAnsiTheme="minorHAnsi"/>
          <w:sz w:val="22"/>
        </w:rPr>
        <w:t>. A less frequent collection of taxes and tax information could adversely affect the government’s effectiveness and would reduce the oversight of the public in ensuring compliance with Internal Revenue Code and hinder the IRS from meeting its mission.</w:t>
      </w:r>
    </w:p>
    <w:p w:rsidRPr="00F87A66" w:rsidR="009E3D48" w:rsidP="009E3D48" w:rsidRDefault="009E3D48" w14:paraId="498D870B" w14:textId="77777777">
      <w:pPr>
        <w:tabs>
          <w:tab w:val="left" w:pos="540"/>
        </w:tabs>
        <w:ind w:left="540" w:hanging="540"/>
        <w:rPr>
          <w:rFonts w:asciiTheme="minorHAnsi" w:hAnsiTheme="minorHAnsi"/>
          <w:sz w:val="22"/>
        </w:rPr>
      </w:pPr>
    </w:p>
    <w:p w:rsidRPr="00DC1585" w:rsidR="009E3D48" w:rsidP="00CB358B" w:rsidRDefault="009E3D48" w14:paraId="55829BD8"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Pr="00F87A66" w:rsidR="009E3D48" w:rsidP="009E3D48" w:rsidRDefault="009E3D48" w14:paraId="0EA1880F" w14:textId="77777777">
      <w:pPr>
        <w:tabs>
          <w:tab w:val="left" w:pos="540"/>
        </w:tabs>
        <w:ind w:left="540" w:hanging="540"/>
        <w:rPr>
          <w:rFonts w:asciiTheme="minorHAnsi" w:hAnsiTheme="minorHAnsi"/>
          <w:sz w:val="22"/>
        </w:rPr>
      </w:pPr>
    </w:p>
    <w:p w:rsidRPr="00F87A66" w:rsidR="009E3D48" w:rsidP="009E3D48" w:rsidRDefault="009E3D48" w14:paraId="65ED7213" w14:textId="77777777">
      <w:pPr>
        <w:tabs>
          <w:tab w:val="left" w:pos="540"/>
        </w:tabs>
        <w:ind w:left="540" w:hanging="540"/>
        <w:rPr>
          <w:rFonts w:asciiTheme="minorHAnsi" w:hAnsiTheme="minorHAnsi"/>
          <w:sz w:val="22"/>
        </w:rPr>
      </w:pPr>
      <w:r w:rsidRPr="00F87A66">
        <w:rPr>
          <w:rFonts w:asciiTheme="minorHAnsi" w:hAnsiTheme="minorHAnsi"/>
          <w:sz w:val="22"/>
        </w:rPr>
        <w:tab/>
      </w:r>
      <w:r w:rsidRPr="00583C88" w:rsidR="00A24315">
        <w:rPr>
          <w:rFonts w:asciiTheme="minorHAnsi" w:hAnsiTheme="minorHAnsi"/>
          <w:sz w:val="22"/>
        </w:rPr>
        <w:t>There are no special circumstances requiring data collection to be inconsistent with Guidelines in</w:t>
      </w:r>
      <w:r w:rsidRPr="00F87A66" w:rsidR="00A24315">
        <w:rPr>
          <w:rFonts w:asciiTheme="minorHAnsi" w:hAnsiTheme="minorHAnsi"/>
          <w:sz w:val="22"/>
        </w:rPr>
        <w:t xml:space="preserve"> 5 CFR 1320.5(d)(2).</w:t>
      </w:r>
    </w:p>
    <w:p w:rsidRPr="00F87A66" w:rsidR="009E3D48" w:rsidP="009E3D48" w:rsidRDefault="009E3D48" w14:paraId="613E3FCE" w14:textId="77777777">
      <w:pPr>
        <w:tabs>
          <w:tab w:val="left" w:pos="540"/>
        </w:tabs>
        <w:ind w:left="540" w:hanging="540"/>
        <w:rPr>
          <w:rFonts w:asciiTheme="minorHAnsi" w:hAnsiTheme="minorHAnsi"/>
          <w:sz w:val="22"/>
        </w:rPr>
      </w:pPr>
    </w:p>
    <w:p w:rsidRPr="00DC1585" w:rsidR="009E3D48" w:rsidP="009E3D48" w:rsidRDefault="009E3D48" w14:paraId="2C22BA2C" w14:textId="77777777">
      <w:pPr>
        <w:pStyle w:val="ListParagraph"/>
        <w:numPr>
          <w:ilvl w:val="0"/>
          <w:numId w:val="1"/>
        </w:numPr>
        <w:tabs>
          <w:tab w:val="left" w:pos="540"/>
        </w:tabs>
        <w:ind w:left="540" w:hanging="540"/>
        <w:rPr>
          <w:rFonts w:asciiTheme="minorHAnsi" w:hAnsiTheme="minorHAnsi"/>
          <w:b/>
          <w:sz w:val="22"/>
          <w:u w:val="single"/>
        </w:rPr>
      </w:pPr>
      <w:r w:rsidRPr="00EF6EB3">
        <w:rPr>
          <w:rFonts w:asciiTheme="minorHAnsi" w:hAnsiTheme="minorHAnsi"/>
          <w:b/>
          <w:sz w:val="22"/>
          <w:u w:val="single"/>
        </w:rPr>
        <w:t>CONSUL</w:t>
      </w:r>
      <w:r w:rsidRPr="00583C88">
        <w:rPr>
          <w:rFonts w:asciiTheme="minorHAnsi" w:hAnsiTheme="minorHAnsi"/>
          <w:b/>
          <w:sz w:val="22"/>
          <w:u w:val="single"/>
        </w:rPr>
        <w:t>T</w:t>
      </w:r>
      <w:r w:rsidRPr="00DC1585">
        <w:rPr>
          <w:rFonts w:asciiTheme="minorHAnsi" w:hAnsiTheme="minorHAnsi"/>
          <w:b/>
          <w:sz w:val="22"/>
          <w:u w:val="single"/>
        </w:rPr>
        <w:t xml:space="preserve">ATION WITH INDIVIDUALS OUTSIDE OF THE AGENCY ON AVAILABILITY OF DATA, FREQUENCY OF COLLECTION, CLARITY OF INSTRUCTIONS AND FORMS, AND DATA ELEMENTS </w:t>
      </w:r>
    </w:p>
    <w:p w:rsidR="009E3D48" w:rsidP="009E3D48" w:rsidRDefault="009E3D48" w14:paraId="4B4CF8E2" w14:textId="77777777">
      <w:pPr>
        <w:tabs>
          <w:tab w:val="left" w:pos="540"/>
        </w:tabs>
        <w:ind w:left="540" w:hanging="540"/>
        <w:rPr>
          <w:szCs w:val="24"/>
        </w:rPr>
      </w:pPr>
    </w:p>
    <w:p w:rsidR="00183523" w:rsidP="004606C9" w:rsidRDefault="009E3D48" w14:paraId="62F4DA34" w14:textId="77777777">
      <w:pPr>
        <w:tabs>
          <w:tab w:val="left" w:pos="540"/>
        </w:tabs>
        <w:ind w:left="540" w:hanging="540"/>
        <w:rPr>
          <w:rFonts w:asciiTheme="minorHAnsi" w:hAnsiTheme="minorHAnsi"/>
          <w:sz w:val="22"/>
        </w:rPr>
      </w:pPr>
      <w:r>
        <w:rPr>
          <w:szCs w:val="24"/>
        </w:rPr>
        <w:tab/>
      </w:r>
      <w:r w:rsidRPr="004606C9" w:rsidR="004606C9">
        <w:rPr>
          <w:rFonts w:asciiTheme="minorHAnsi" w:hAnsiTheme="minorHAnsi"/>
          <w:sz w:val="22"/>
        </w:rPr>
        <w:t>In response to the Federal Register notice dated</w:t>
      </w:r>
      <w:r w:rsidR="00277A26">
        <w:rPr>
          <w:rFonts w:asciiTheme="minorHAnsi" w:hAnsiTheme="minorHAnsi"/>
          <w:sz w:val="22"/>
        </w:rPr>
        <w:t xml:space="preserve"> </w:t>
      </w:r>
      <w:r w:rsidR="00EF6EB3">
        <w:rPr>
          <w:rFonts w:asciiTheme="minorHAnsi" w:hAnsiTheme="minorHAnsi"/>
          <w:sz w:val="22"/>
        </w:rPr>
        <w:t xml:space="preserve">June </w:t>
      </w:r>
      <w:r w:rsidR="002051E1">
        <w:rPr>
          <w:rFonts w:asciiTheme="minorHAnsi" w:hAnsiTheme="minorHAnsi"/>
          <w:sz w:val="22"/>
        </w:rPr>
        <w:t>21</w:t>
      </w:r>
      <w:r w:rsidR="00EF6EB3">
        <w:rPr>
          <w:rFonts w:asciiTheme="minorHAnsi" w:hAnsiTheme="minorHAnsi"/>
          <w:sz w:val="22"/>
        </w:rPr>
        <w:t xml:space="preserve">, </w:t>
      </w:r>
      <w:r w:rsidR="00132F0E">
        <w:rPr>
          <w:rFonts w:asciiTheme="minorHAnsi" w:hAnsiTheme="minorHAnsi"/>
          <w:sz w:val="22"/>
        </w:rPr>
        <w:t xml:space="preserve">2019 </w:t>
      </w:r>
      <w:r w:rsidRPr="00DD050B" w:rsidR="004606C9">
        <w:rPr>
          <w:rFonts w:asciiTheme="minorHAnsi" w:hAnsiTheme="minorHAnsi"/>
          <w:sz w:val="22"/>
        </w:rPr>
        <w:t>(8</w:t>
      </w:r>
      <w:r w:rsidRPr="00DD050B" w:rsidR="00DD050B">
        <w:rPr>
          <w:rFonts w:asciiTheme="minorHAnsi" w:hAnsiTheme="minorHAnsi"/>
          <w:sz w:val="22"/>
        </w:rPr>
        <w:t>4</w:t>
      </w:r>
      <w:r w:rsidRPr="00DD050B" w:rsidR="004606C9">
        <w:rPr>
          <w:rFonts w:asciiTheme="minorHAnsi" w:hAnsiTheme="minorHAnsi"/>
          <w:sz w:val="22"/>
        </w:rPr>
        <w:t xml:space="preserve"> FR</w:t>
      </w:r>
      <w:r w:rsidR="002051E1">
        <w:rPr>
          <w:rFonts w:asciiTheme="minorHAnsi" w:hAnsiTheme="minorHAnsi"/>
          <w:sz w:val="22"/>
        </w:rPr>
        <w:t xml:space="preserve"> </w:t>
      </w:r>
      <w:r w:rsidRPr="002051E1" w:rsidR="002051E1">
        <w:rPr>
          <w:rFonts w:asciiTheme="minorHAnsi" w:hAnsiTheme="minorHAnsi"/>
          <w:sz w:val="22"/>
        </w:rPr>
        <w:t>29283</w:t>
      </w:r>
      <w:r w:rsidR="00A163F1">
        <w:rPr>
          <w:rFonts w:asciiTheme="minorHAnsi" w:hAnsiTheme="minorHAnsi"/>
          <w:sz w:val="22"/>
        </w:rPr>
        <w:t>)</w:t>
      </w:r>
      <w:r w:rsidRPr="004606C9" w:rsidR="004606C9">
        <w:rPr>
          <w:rFonts w:asciiTheme="minorHAnsi" w:hAnsiTheme="minorHAnsi"/>
          <w:sz w:val="22"/>
        </w:rPr>
        <w:t>, we received no comments during the comment period regarding these regulations</w:t>
      </w:r>
      <w:r w:rsidRPr="00583C88" w:rsidR="004606C9">
        <w:rPr>
          <w:rFonts w:asciiTheme="minorHAnsi" w:hAnsiTheme="minorHAnsi"/>
          <w:sz w:val="22"/>
        </w:rPr>
        <w:t>.</w:t>
      </w:r>
      <w:r w:rsidRPr="004606C9" w:rsidR="004606C9">
        <w:rPr>
          <w:rFonts w:asciiTheme="minorHAnsi" w:hAnsiTheme="minorHAnsi"/>
          <w:sz w:val="22"/>
        </w:rPr>
        <w:t xml:space="preserve">  </w:t>
      </w:r>
    </w:p>
    <w:p w:rsidRPr="00F87A66" w:rsidR="009E3D48" w:rsidP="009E3D48" w:rsidRDefault="009E3D48" w14:paraId="6663F081" w14:textId="77777777">
      <w:pPr>
        <w:tabs>
          <w:tab w:val="left" w:pos="540"/>
        </w:tabs>
        <w:ind w:left="540" w:hanging="540"/>
        <w:rPr>
          <w:rFonts w:asciiTheme="minorHAnsi" w:hAnsiTheme="minorHAnsi"/>
          <w:sz w:val="22"/>
        </w:rPr>
      </w:pPr>
    </w:p>
    <w:p w:rsidRPr="00DC1585" w:rsidR="009E3D48" w:rsidP="009E3D48" w:rsidRDefault="009E3D48" w14:paraId="230E691F"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Pr="00F87A66" w:rsidR="009E3D48" w:rsidP="009E3D48" w:rsidRDefault="009E3D48" w14:paraId="7AE37F15" w14:textId="77777777">
      <w:pPr>
        <w:tabs>
          <w:tab w:val="left" w:pos="540"/>
        </w:tabs>
        <w:ind w:left="540" w:hanging="540"/>
        <w:rPr>
          <w:rFonts w:asciiTheme="minorHAnsi" w:hAnsiTheme="minorHAnsi"/>
          <w:sz w:val="22"/>
        </w:rPr>
      </w:pPr>
    </w:p>
    <w:p w:rsidRPr="00F87A66" w:rsidR="00A24315" w:rsidP="009E3D48" w:rsidRDefault="009E3D48" w14:paraId="048F4B02"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24315">
        <w:rPr>
          <w:rFonts w:asciiTheme="minorHAnsi" w:hAnsiTheme="minorHAnsi"/>
          <w:sz w:val="22"/>
        </w:rPr>
        <w:t>No payment or gift has been provided to any respondents.</w:t>
      </w:r>
    </w:p>
    <w:p w:rsidRPr="00F87A66" w:rsidR="009E3D48" w:rsidP="009E3D48" w:rsidRDefault="009E3D48" w14:paraId="083D414E" w14:textId="77777777">
      <w:pPr>
        <w:tabs>
          <w:tab w:val="left" w:pos="540"/>
        </w:tabs>
        <w:ind w:left="540" w:hanging="540"/>
        <w:rPr>
          <w:rFonts w:asciiTheme="minorHAnsi" w:hAnsiTheme="minorHAnsi"/>
          <w:sz w:val="22"/>
        </w:rPr>
      </w:pPr>
    </w:p>
    <w:p w:rsidRPr="00DC1585" w:rsidR="009E3D48" w:rsidP="009E3D48" w:rsidRDefault="009E3D48" w14:paraId="30FEFBF1"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Pr="00F87A66" w:rsidR="009E3D48" w:rsidP="009E3D48" w:rsidRDefault="009E3D48" w14:paraId="411425A4" w14:textId="77777777">
      <w:pPr>
        <w:tabs>
          <w:tab w:val="left" w:pos="540"/>
        </w:tabs>
        <w:ind w:left="540" w:hanging="540"/>
        <w:rPr>
          <w:rFonts w:asciiTheme="minorHAnsi" w:hAnsiTheme="minorHAnsi"/>
          <w:sz w:val="22"/>
        </w:rPr>
      </w:pPr>
    </w:p>
    <w:p w:rsidRPr="00F87A66" w:rsidR="009E3D48" w:rsidP="009E3D48" w:rsidRDefault="009E3D48" w14:paraId="3CF4DD4B" w14:textId="77777777">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Pr="00DC1585" w:rsidR="00183523" w:rsidP="009E3D48" w:rsidRDefault="00183523" w14:paraId="18DA627C" w14:textId="77777777">
      <w:pPr>
        <w:tabs>
          <w:tab w:val="left" w:pos="540"/>
        </w:tabs>
        <w:ind w:left="540" w:hanging="540"/>
        <w:rPr>
          <w:rFonts w:asciiTheme="minorHAnsi" w:hAnsiTheme="minorHAnsi"/>
          <w:sz w:val="22"/>
          <w:u w:val="single"/>
        </w:rPr>
      </w:pPr>
    </w:p>
    <w:p w:rsidRPr="00DC1585" w:rsidR="009E3D48" w:rsidP="009E3D48" w:rsidRDefault="009E3D48" w14:paraId="0D00F987" w14:textId="77777777">
      <w:pPr>
        <w:pStyle w:val="ListParagraph"/>
        <w:numPr>
          <w:ilvl w:val="0"/>
          <w:numId w:val="1"/>
        </w:numPr>
        <w:tabs>
          <w:tab w:val="left" w:pos="540"/>
        </w:tabs>
        <w:ind w:left="540" w:hanging="540"/>
        <w:rPr>
          <w:rFonts w:asciiTheme="minorHAnsi" w:hAnsiTheme="minorHAnsi"/>
          <w:b/>
          <w:sz w:val="22"/>
          <w:u w:val="single"/>
        </w:rPr>
      </w:pPr>
      <w:r w:rsidRPr="00CE18E1">
        <w:rPr>
          <w:rFonts w:asciiTheme="minorHAnsi" w:hAnsiTheme="minorHAnsi"/>
          <w:b/>
          <w:sz w:val="22"/>
          <w:u w:val="single"/>
        </w:rPr>
        <w:t>JUSTIFI</w:t>
      </w:r>
      <w:r w:rsidRPr="00EF6EB3">
        <w:rPr>
          <w:rFonts w:asciiTheme="minorHAnsi" w:hAnsiTheme="minorHAnsi"/>
          <w:b/>
          <w:sz w:val="22"/>
          <w:u w:val="single"/>
        </w:rPr>
        <w:t>C</w:t>
      </w:r>
      <w:r w:rsidRPr="00DC1585">
        <w:rPr>
          <w:rFonts w:asciiTheme="minorHAnsi" w:hAnsiTheme="minorHAnsi"/>
          <w:b/>
          <w:sz w:val="22"/>
          <w:u w:val="single"/>
        </w:rPr>
        <w:t xml:space="preserve">ATION OF SENSITIVE QUESTIONS </w:t>
      </w:r>
    </w:p>
    <w:p w:rsidRPr="00F87A66" w:rsidR="009E3D48" w:rsidP="009E3D48" w:rsidRDefault="009E3D48" w14:paraId="797178A5" w14:textId="77777777">
      <w:pPr>
        <w:tabs>
          <w:tab w:val="left" w:pos="540"/>
        </w:tabs>
        <w:ind w:left="540" w:hanging="540"/>
        <w:rPr>
          <w:rFonts w:asciiTheme="minorHAnsi" w:hAnsiTheme="minorHAnsi"/>
          <w:b/>
          <w:sz w:val="22"/>
        </w:rPr>
      </w:pPr>
    </w:p>
    <w:p w:rsidRPr="00961C6E" w:rsidR="00961C6E" w:rsidP="00CE18E1" w:rsidRDefault="00961C6E" w14:paraId="112E5286" w14:textId="77777777">
      <w:pPr>
        <w:ind w:left="540"/>
        <w:rPr>
          <w:rFonts w:asciiTheme="minorHAnsi" w:hAnsiTheme="minorHAnsi"/>
          <w:sz w:val="22"/>
        </w:rPr>
      </w:pPr>
      <w:r w:rsidRPr="00961C6E">
        <w:rPr>
          <w:rFonts w:asciiTheme="minorHAnsi" w:hAnsiTheme="minorHAnsi"/>
          <w:sz w:val="22"/>
        </w:rPr>
        <w:t>A privacy impact assessment (PIA) has been conducted for information collected under this request as part of the “</w:t>
      </w:r>
      <w:r w:rsidR="00CE18E1">
        <w:rPr>
          <w:rFonts w:asciiTheme="minorHAnsi" w:hAnsiTheme="minorHAnsi"/>
          <w:sz w:val="22"/>
        </w:rPr>
        <w:t>Individual</w:t>
      </w:r>
      <w:r w:rsidRPr="00961C6E">
        <w:rPr>
          <w:rFonts w:asciiTheme="minorHAnsi" w:hAnsiTheme="minorHAnsi"/>
          <w:sz w:val="22"/>
        </w:rPr>
        <w:t xml:space="preserve"> Master File (</w:t>
      </w:r>
      <w:r w:rsidR="00CE18E1">
        <w:rPr>
          <w:rFonts w:asciiTheme="minorHAnsi" w:hAnsiTheme="minorHAnsi"/>
          <w:sz w:val="22"/>
        </w:rPr>
        <w:t>I</w:t>
      </w:r>
      <w:r w:rsidRPr="00961C6E">
        <w:rPr>
          <w:rFonts w:asciiTheme="minorHAnsi" w:hAnsiTheme="minorHAnsi"/>
          <w:sz w:val="22"/>
        </w:rPr>
        <w:t>MF)” system and a Privacy Act System of Records notice (SORN) has been issued for this system under.</w:t>
      </w:r>
      <w:r w:rsidRPr="00CE18E1" w:rsidR="00CE18E1">
        <w:t xml:space="preserve"> </w:t>
      </w:r>
      <w:r w:rsidRPr="00CE18E1" w:rsidR="00CE18E1">
        <w:rPr>
          <w:rFonts w:asciiTheme="minorHAnsi" w:hAnsiTheme="minorHAnsi"/>
          <w:sz w:val="22"/>
        </w:rPr>
        <w:t>Treas/IRS 24.030</w:t>
      </w:r>
      <w:r w:rsidR="00CE18E1">
        <w:rPr>
          <w:rFonts w:asciiTheme="minorHAnsi" w:hAnsiTheme="minorHAnsi"/>
          <w:sz w:val="22"/>
        </w:rPr>
        <w:t xml:space="preserve"> </w:t>
      </w:r>
      <w:r w:rsidRPr="00CE18E1" w:rsidR="00CE18E1">
        <w:rPr>
          <w:rFonts w:asciiTheme="minorHAnsi" w:hAnsiTheme="minorHAnsi"/>
          <w:sz w:val="22"/>
        </w:rPr>
        <w:t>Individual Master File</w:t>
      </w:r>
      <w:r w:rsidR="00CE18E1">
        <w:rPr>
          <w:rFonts w:asciiTheme="minorHAnsi" w:hAnsiTheme="minorHAnsi"/>
          <w:sz w:val="22"/>
        </w:rPr>
        <w:t>.</w:t>
      </w:r>
      <w:r w:rsidRPr="00961C6E">
        <w:rPr>
          <w:rFonts w:asciiTheme="minorHAnsi" w:hAnsiTheme="minorHAnsi"/>
          <w:sz w:val="22"/>
        </w:rPr>
        <w:t xml:space="preserve"> The Internal Revenue Service PIAs can be found at </w:t>
      </w:r>
    </w:p>
    <w:p w:rsidRPr="00961C6E" w:rsidR="00961C6E" w:rsidP="00961C6E" w:rsidRDefault="00221CB3" w14:paraId="39208678" w14:textId="77777777">
      <w:pPr>
        <w:ind w:left="540"/>
        <w:rPr>
          <w:rFonts w:asciiTheme="minorHAnsi" w:hAnsiTheme="minorHAnsi"/>
          <w:sz w:val="22"/>
        </w:rPr>
      </w:pPr>
      <w:hyperlink w:history="1" r:id="rId11">
        <w:r w:rsidRPr="00D96986" w:rsidR="003B2BD5">
          <w:rPr>
            <w:rStyle w:val="Hyperlink"/>
            <w:rFonts w:asciiTheme="minorHAnsi" w:hAnsiTheme="minorHAnsi"/>
            <w:sz w:val="22"/>
          </w:rPr>
          <w:t>https://www.irs.gov/uac/Privacy-Impact-Assessments-PIA</w:t>
        </w:r>
      </w:hyperlink>
      <w:r w:rsidR="003B2BD5">
        <w:rPr>
          <w:rFonts w:asciiTheme="minorHAnsi" w:hAnsiTheme="minorHAnsi"/>
          <w:sz w:val="22"/>
        </w:rPr>
        <w:t xml:space="preserve"> </w:t>
      </w:r>
    </w:p>
    <w:p w:rsidRPr="00961C6E" w:rsidR="00961C6E" w:rsidP="00961C6E" w:rsidRDefault="00961C6E" w14:paraId="2FD36E61" w14:textId="77777777">
      <w:pPr>
        <w:ind w:left="540"/>
        <w:rPr>
          <w:rFonts w:asciiTheme="minorHAnsi" w:hAnsiTheme="minorHAnsi"/>
          <w:sz w:val="22"/>
        </w:rPr>
      </w:pPr>
    </w:p>
    <w:p w:rsidRPr="00961C6E" w:rsidR="00961C6E" w:rsidP="00961C6E" w:rsidRDefault="00961C6E" w14:paraId="5D3E4F56" w14:textId="77777777">
      <w:pPr>
        <w:ind w:left="540"/>
        <w:rPr>
          <w:rFonts w:asciiTheme="minorHAnsi" w:hAnsiTheme="minorHAnsi"/>
          <w:sz w:val="22"/>
        </w:rPr>
      </w:pPr>
      <w:r w:rsidRPr="00961C6E">
        <w:rPr>
          <w:rFonts w:asciiTheme="minorHAnsi" w:hAnsiTheme="minorHAnsi"/>
          <w:sz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961C6E" w:rsidR="00961C6E" w:rsidP="00961C6E" w:rsidRDefault="00961C6E" w14:paraId="3A7676C0" w14:textId="77777777">
      <w:pPr>
        <w:ind w:left="540"/>
        <w:rPr>
          <w:rFonts w:asciiTheme="minorHAnsi" w:hAnsiTheme="minorHAnsi"/>
          <w:sz w:val="22"/>
        </w:rPr>
      </w:pPr>
    </w:p>
    <w:p w:rsidRPr="00961C6E" w:rsidR="00961C6E" w:rsidP="00961C6E" w:rsidRDefault="00961C6E" w14:paraId="6DB67BCA" w14:textId="77777777">
      <w:pPr>
        <w:ind w:left="540"/>
        <w:rPr>
          <w:rFonts w:asciiTheme="minorHAnsi" w:hAnsiTheme="minorHAnsi"/>
          <w:sz w:val="22"/>
        </w:rPr>
      </w:pPr>
      <w:r w:rsidRPr="00961C6E">
        <w:rPr>
          <w:rFonts w:asciiTheme="minorHAnsi" w:hAnsiTheme="minorHAnsi"/>
          <w:sz w:val="22"/>
        </w:rPr>
        <w:t>The Privacy Act statement associated with th</w:t>
      </w:r>
      <w:r w:rsidR="00CE18E1">
        <w:rPr>
          <w:rFonts w:asciiTheme="minorHAnsi" w:hAnsiTheme="minorHAnsi"/>
          <w:sz w:val="22"/>
        </w:rPr>
        <w:t>ese</w:t>
      </w:r>
      <w:r w:rsidRPr="00961C6E">
        <w:rPr>
          <w:rFonts w:asciiTheme="minorHAnsi" w:hAnsiTheme="minorHAnsi"/>
          <w:sz w:val="22"/>
        </w:rPr>
        <w:t xml:space="preserve"> </w:t>
      </w:r>
      <w:r w:rsidR="00CE18E1">
        <w:rPr>
          <w:rFonts w:asciiTheme="minorHAnsi" w:hAnsiTheme="minorHAnsi"/>
          <w:sz w:val="22"/>
        </w:rPr>
        <w:t>f</w:t>
      </w:r>
      <w:r w:rsidRPr="00961C6E">
        <w:rPr>
          <w:rFonts w:asciiTheme="minorHAnsi" w:hAnsiTheme="minorHAnsi"/>
          <w:sz w:val="22"/>
        </w:rPr>
        <w:t>orm</w:t>
      </w:r>
      <w:r w:rsidR="00CE18E1">
        <w:rPr>
          <w:rFonts w:asciiTheme="minorHAnsi" w:hAnsiTheme="minorHAnsi"/>
          <w:sz w:val="22"/>
        </w:rPr>
        <w:t>’s</w:t>
      </w:r>
      <w:r w:rsidRPr="00961C6E">
        <w:rPr>
          <w:rFonts w:asciiTheme="minorHAnsi" w:hAnsiTheme="minorHAnsi"/>
          <w:sz w:val="22"/>
        </w:rPr>
        <w:t xml:space="preserve"> is listed in the instructions.</w:t>
      </w:r>
    </w:p>
    <w:p w:rsidRPr="00617F74" w:rsidR="00617F74" w:rsidP="00617F74" w:rsidRDefault="00617F74" w14:paraId="0CB7DEA2" w14:textId="77777777">
      <w:pPr>
        <w:ind w:left="540"/>
        <w:rPr>
          <w:rFonts w:asciiTheme="minorHAnsi" w:hAnsiTheme="minorHAnsi"/>
          <w:sz w:val="22"/>
        </w:rPr>
      </w:pPr>
    </w:p>
    <w:p w:rsidRPr="00F86E0A" w:rsidR="00B860C5" w:rsidP="005078BE" w:rsidRDefault="009E3D48" w14:paraId="04E4B636" w14:textId="77777777">
      <w:pPr>
        <w:pStyle w:val="ListParagraph"/>
        <w:numPr>
          <w:ilvl w:val="0"/>
          <w:numId w:val="1"/>
        </w:numPr>
        <w:tabs>
          <w:tab w:val="left" w:pos="540"/>
        </w:tabs>
        <w:ind w:left="540" w:hanging="540"/>
        <w:rPr>
          <w:rFonts w:asciiTheme="minorHAnsi" w:hAnsiTheme="minorHAnsi"/>
          <w:sz w:val="22"/>
        </w:rPr>
      </w:pPr>
      <w:r w:rsidRPr="00EF6EB3">
        <w:rPr>
          <w:rFonts w:asciiTheme="minorHAnsi" w:hAnsiTheme="minorHAnsi"/>
          <w:b/>
          <w:sz w:val="22"/>
          <w:u w:val="single"/>
        </w:rPr>
        <w:t>ESTIMATED</w:t>
      </w:r>
      <w:r w:rsidRPr="00F86E0A">
        <w:rPr>
          <w:rFonts w:asciiTheme="minorHAnsi" w:hAnsiTheme="minorHAnsi"/>
          <w:b/>
          <w:sz w:val="22"/>
          <w:u w:val="single"/>
        </w:rPr>
        <w:t xml:space="preserve"> BURDEN OF INFORMATION COLLECTION </w:t>
      </w:r>
    </w:p>
    <w:p w:rsidR="00F86E0A" w:rsidP="00F86E0A" w:rsidRDefault="00F86E0A" w14:paraId="552EE26C" w14:textId="77777777">
      <w:pPr>
        <w:tabs>
          <w:tab w:val="left" w:pos="540"/>
        </w:tabs>
        <w:rPr>
          <w:rFonts w:asciiTheme="minorHAnsi" w:hAnsiTheme="minorHAnsi"/>
          <w:sz w:val="22"/>
        </w:rPr>
      </w:pPr>
    </w:p>
    <w:p w:rsidR="0059761E" w:rsidP="00641BA3" w:rsidRDefault="0059761E" w14:paraId="02B13AE8" w14:textId="77777777">
      <w:pPr>
        <w:tabs>
          <w:tab w:val="left" w:pos="540"/>
        </w:tabs>
        <w:rPr>
          <w:rFonts w:asciiTheme="minorHAnsi" w:hAnsiTheme="minorHAnsi"/>
          <w:sz w:val="22"/>
        </w:rPr>
      </w:pPr>
      <w:r>
        <w:rPr>
          <w:rFonts w:asciiTheme="minorHAnsi" w:hAnsiTheme="minorHAnsi"/>
          <w:sz w:val="22"/>
        </w:rPr>
        <w:t xml:space="preserve">           </w:t>
      </w:r>
      <w:r w:rsidRPr="000279EB">
        <w:rPr>
          <w:rFonts w:asciiTheme="minorHAnsi" w:hAnsiTheme="minorHAnsi"/>
          <w:sz w:val="22"/>
        </w:rPr>
        <w:t>Form 13930 will be used by an individual who wishes to have a Central Withholding Agreement</w:t>
      </w:r>
      <w:r>
        <w:rPr>
          <w:rFonts w:asciiTheme="minorHAnsi" w:hAnsiTheme="minorHAnsi"/>
          <w:sz w:val="22"/>
        </w:rPr>
        <w:t xml:space="preserve">. </w:t>
      </w:r>
      <w:r w:rsidRPr="000279EB">
        <w:rPr>
          <w:rFonts w:asciiTheme="minorHAnsi" w:hAnsiTheme="minorHAnsi"/>
          <w:sz w:val="22"/>
        </w:rPr>
        <w:t xml:space="preserve"> </w:t>
      </w:r>
      <w:r>
        <w:rPr>
          <w:rFonts w:asciiTheme="minorHAnsi" w:hAnsiTheme="minorHAnsi"/>
          <w:sz w:val="22"/>
        </w:rPr>
        <w:t xml:space="preserve">           </w:t>
      </w:r>
    </w:p>
    <w:p w:rsidR="0059761E" w:rsidP="00641BA3" w:rsidRDefault="0059761E" w14:paraId="642D7872" w14:textId="77777777">
      <w:pPr>
        <w:tabs>
          <w:tab w:val="left" w:pos="540"/>
        </w:tabs>
        <w:rPr>
          <w:rFonts w:asciiTheme="minorHAnsi" w:hAnsiTheme="minorHAnsi"/>
          <w:sz w:val="22"/>
        </w:rPr>
      </w:pPr>
      <w:r>
        <w:rPr>
          <w:rFonts w:asciiTheme="minorHAnsi" w:hAnsiTheme="minorHAnsi"/>
          <w:sz w:val="22"/>
        </w:rPr>
        <w:t xml:space="preserve">           T</w:t>
      </w:r>
      <w:r w:rsidRPr="000279EB">
        <w:rPr>
          <w:rFonts w:asciiTheme="minorHAnsi" w:hAnsiTheme="minorHAnsi"/>
          <w:sz w:val="22"/>
        </w:rPr>
        <w:t xml:space="preserve">his form instructs the individual on how to make his application for consideration.  </w:t>
      </w:r>
      <w:r>
        <w:rPr>
          <w:rFonts w:asciiTheme="minorHAnsi" w:hAnsiTheme="minorHAnsi"/>
          <w:sz w:val="22"/>
        </w:rPr>
        <w:t>The agency</w:t>
      </w:r>
    </w:p>
    <w:p w:rsidR="0059761E" w:rsidP="00641BA3" w:rsidRDefault="0059761E" w14:paraId="3F72A706" w14:textId="524E08E5">
      <w:pPr>
        <w:tabs>
          <w:tab w:val="left" w:pos="540"/>
        </w:tabs>
        <w:rPr>
          <w:rFonts w:asciiTheme="minorHAnsi" w:hAnsiTheme="minorHAnsi"/>
          <w:sz w:val="22"/>
        </w:rPr>
      </w:pPr>
      <w:r>
        <w:rPr>
          <w:rFonts w:asciiTheme="minorHAnsi" w:hAnsiTheme="minorHAnsi"/>
          <w:sz w:val="22"/>
        </w:rPr>
        <w:lastRenderedPageBreak/>
        <w:t xml:space="preserve">           estimates </w:t>
      </w:r>
      <w:r w:rsidR="00C871B9">
        <w:rPr>
          <w:rFonts w:asciiTheme="minorHAnsi" w:hAnsiTheme="minorHAnsi"/>
          <w:sz w:val="22"/>
        </w:rPr>
        <w:t>3,000</w:t>
      </w:r>
      <w:r>
        <w:rPr>
          <w:rFonts w:asciiTheme="minorHAnsi" w:hAnsiTheme="minorHAnsi"/>
          <w:sz w:val="22"/>
        </w:rPr>
        <w:t xml:space="preserve"> individuals will complete/submit this form, taking approximately </w:t>
      </w:r>
      <w:r w:rsidR="00B13D94">
        <w:rPr>
          <w:rFonts w:asciiTheme="minorHAnsi" w:hAnsiTheme="minorHAnsi"/>
          <w:sz w:val="22"/>
        </w:rPr>
        <w:t>12</w:t>
      </w:r>
      <w:r>
        <w:rPr>
          <w:rFonts w:asciiTheme="minorHAnsi" w:hAnsiTheme="minorHAnsi"/>
          <w:sz w:val="22"/>
        </w:rPr>
        <w:t xml:space="preserve"> hours, for a </w:t>
      </w:r>
    </w:p>
    <w:p w:rsidR="005317D0" w:rsidP="00641BA3" w:rsidRDefault="0059761E" w14:paraId="2C7E7A75" w14:textId="5CEEA716">
      <w:pPr>
        <w:tabs>
          <w:tab w:val="left" w:pos="540"/>
        </w:tabs>
        <w:rPr>
          <w:rFonts w:asciiTheme="minorHAnsi" w:hAnsiTheme="minorHAnsi"/>
          <w:sz w:val="22"/>
        </w:rPr>
      </w:pPr>
      <w:r>
        <w:rPr>
          <w:rFonts w:asciiTheme="minorHAnsi" w:hAnsiTheme="minorHAnsi"/>
          <w:sz w:val="22"/>
        </w:rPr>
        <w:t xml:space="preserve">           total of </w:t>
      </w:r>
      <w:r w:rsidR="00DE452E">
        <w:rPr>
          <w:rFonts w:asciiTheme="minorHAnsi" w:hAnsiTheme="minorHAnsi"/>
          <w:sz w:val="22"/>
        </w:rPr>
        <w:t>36,000</w:t>
      </w:r>
      <w:r w:rsidR="00950A20">
        <w:rPr>
          <w:rFonts w:asciiTheme="minorHAnsi" w:hAnsiTheme="minorHAnsi"/>
          <w:sz w:val="22"/>
        </w:rPr>
        <w:t xml:space="preserve"> </w:t>
      </w:r>
      <w:r w:rsidRPr="00EE6B23">
        <w:rPr>
          <w:rFonts w:asciiTheme="minorHAnsi" w:hAnsiTheme="minorHAnsi"/>
          <w:sz w:val="22"/>
        </w:rPr>
        <w:t>burde</w:t>
      </w:r>
      <w:r>
        <w:rPr>
          <w:rFonts w:asciiTheme="minorHAnsi" w:hAnsiTheme="minorHAnsi"/>
          <w:sz w:val="22"/>
        </w:rPr>
        <w:t>n hours.</w:t>
      </w:r>
    </w:p>
    <w:p w:rsidR="005317D0" w:rsidP="00641BA3" w:rsidRDefault="005317D0" w14:paraId="0B2C95DA" w14:textId="77777777">
      <w:pPr>
        <w:tabs>
          <w:tab w:val="left" w:pos="540"/>
        </w:tabs>
        <w:rPr>
          <w:rFonts w:asciiTheme="minorHAnsi" w:hAnsiTheme="minorHAnsi"/>
          <w:sz w:val="22"/>
        </w:rPr>
      </w:pPr>
    </w:p>
    <w:p w:rsidR="00B13D94" w:rsidP="00641BA3" w:rsidRDefault="005317D0" w14:paraId="487D7A47" w14:textId="77777777">
      <w:pPr>
        <w:tabs>
          <w:tab w:val="left" w:pos="540"/>
        </w:tabs>
        <w:rPr>
          <w:rFonts w:asciiTheme="minorHAnsi" w:hAnsiTheme="minorHAnsi"/>
          <w:sz w:val="22"/>
        </w:rPr>
      </w:pPr>
      <w:r>
        <w:rPr>
          <w:rFonts w:asciiTheme="minorHAnsi" w:hAnsiTheme="minorHAnsi"/>
          <w:sz w:val="22"/>
        </w:rPr>
        <w:t xml:space="preserve">           Form 13930-A is used by individuals with less than $10,000 in gross income.</w:t>
      </w:r>
      <w:r w:rsidR="00A24149">
        <w:rPr>
          <w:rFonts w:asciiTheme="minorHAnsi" w:hAnsiTheme="minorHAnsi"/>
          <w:sz w:val="22"/>
        </w:rPr>
        <w:t xml:space="preserve"> The agency estimates </w:t>
      </w:r>
    </w:p>
    <w:p w:rsidR="00B13D94" w:rsidP="00641BA3" w:rsidRDefault="00B13D94" w14:paraId="10C8C479" w14:textId="77777777">
      <w:pPr>
        <w:tabs>
          <w:tab w:val="left" w:pos="540"/>
        </w:tabs>
        <w:rPr>
          <w:rFonts w:asciiTheme="minorHAnsi" w:hAnsiTheme="minorHAnsi"/>
          <w:sz w:val="22"/>
        </w:rPr>
      </w:pPr>
      <w:r>
        <w:rPr>
          <w:rFonts w:asciiTheme="minorHAnsi" w:hAnsiTheme="minorHAnsi"/>
          <w:sz w:val="22"/>
        </w:rPr>
        <w:t xml:space="preserve">           </w:t>
      </w:r>
      <w:r w:rsidR="00A24149">
        <w:rPr>
          <w:rFonts w:asciiTheme="minorHAnsi" w:hAnsiTheme="minorHAnsi"/>
          <w:sz w:val="22"/>
        </w:rPr>
        <w:t>that it will take 10.5 hours to complete this form</w:t>
      </w:r>
      <w:r>
        <w:rPr>
          <w:rFonts w:asciiTheme="minorHAnsi" w:hAnsiTheme="minorHAnsi"/>
          <w:sz w:val="22"/>
        </w:rPr>
        <w:t xml:space="preserve">, and that 1,000 individuals will complete the </w:t>
      </w:r>
    </w:p>
    <w:p w:rsidR="00641BA3" w:rsidP="00641BA3" w:rsidRDefault="00B13D94" w14:paraId="0125FECC" w14:textId="77777777">
      <w:pPr>
        <w:tabs>
          <w:tab w:val="left" w:pos="540"/>
        </w:tabs>
        <w:rPr>
          <w:rFonts w:asciiTheme="minorHAnsi" w:hAnsiTheme="minorHAnsi"/>
          <w:sz w:val="22"/>
        </w:rPr>
      </w:pPr>
      <w:r>
        <w:rPr>
          <w:rFonts w:asciiTheme="minorHAnsi" w:hAnsiTheme="minorHAnsi"/>
          <w:sz w:val="22"/>
        </w:rPr>
        <w:t xml:space="preserve">           </w:t>
      </w:r>
      <w:r w:rsidR="00EE6B23">
        <w:rPr>
          <w:rFonts w:asciiTheme="minorHAnsi" w:hAnsiTheme="minorHAnsi"/>
          <w:sz w:val="22"/>
        </w:rPr>
        <w:t>form</w:t>
      </w:r>
      <w:r>
        <w:rPr>
          <w:rFonts w:asciiTheme="minorHAnsi" w:hAnsiTheme="minorHAnsi"/>
          <w:sz w:val="22"/>
        </w:rPr>
        <w:t xml:space="preserve"> for a </w:t>
      </w:r>
      <w:r w:rsidRPr="00EE6B23">
        <w:rPr>
          <w:rFonts w:asciiTheme="minorHAnsi" w:hAnsiTheme="minorHAnsi"/>
          <w:sz w:val="22"/>
        </w:rPr>
        <w:t>total of</w:t>
      </w:r>
      <w:r>
        <w:rPr>
          <w:rFonts w:asciiTheme="minorHAnsi" w:hAnsiTheme="minorHAnsi"/>
          <w:sz w:val="22"/>
        </w:rPr>
        <w:t xml:space="preserve"> </w:t>
      </w:r>
      <w:r w:rsidR="00EE6B23">
        <w:rPr>
          <w:rFonts w:asciiTheme="minorHAnsi" w:hAnsiTheme="minorHAnsi"/>
          <w:sz w:val="22"/>
        </w:rPr>
        <w:t>10,500 h</w:t>
      </w:r>
      <w:r>
        <w:rPr>
          <w:rFonts w:asciiTheme="minorHAnsi" w:hAnsiTheme="minorHAnsi"/>
          <w:sz w:val="22"/>
        </w:rPr>
        <w:t xml:space="preserve">rs. </w:t>
      </w:r>
      <w:r w:rsidR="00A24149">
        <w:rPr>
          <w:rFonts w:asciiTheme="minorHAnsi" w:hAnsiTheme="minorHAnsi"/>
          <w:sz w:val="22"/>
        </w:rPr>
        <w:t xml:space="preserve"> </w:t>
      </w:r>
      <w:r w:rsidR="005317D0">
        <w:rPr>
          <w:rFonts w:asciiTheme="minorHAnsi" w:hAnsiTheme="minorHAnsi"/>
          <w:sz w:val="22"/>
        </w:rPr>
        <w:t xml:space="preserve">   </w:t>
      </w:r>
      <w:r w:rsidR="0059761E">
        <w:rPr>
          <w:rFonts w:asciiTheme="minorHAnsi" w:hAnsiTheme="minorHAnsi"/>
          <w:sz w:val="22"/>
        </w:rPr>
        <w:t xml:space="preserve"> </w:t>
      </w:r>
    </w:p>
    <w:p w:rsidR="005734CC" w:rsidP="00641BA3" w:rsidRDefault="005734CC" w14:paraId="29AC8B5D" w14:textId="77777777">
      <w:pPr>
        <w:tabs>
          <w:tab w:val="left" w:pos="540"/>
        </w:tabs>
        <w:rPr>
          <w:rFonts w:asciiTheme="minorHAnsi" w:hAnsiTheme="minorHAnsi"/>
          <w:sz w:val="22"/>
        </w:rPr>
      </w:pPr>
    </w:p>
    <w:p w:rsidR="005734CC" w:rsidP="00641BA3" w:rsidRDefault="005734CC" w14:paraId="5B6B2B8D" w14:textId="77777777">
      <w:pPr>
        <w:tabs>
          <w:tab w:val="left" w:pos="540"/>
        </w:tabs>
        <w:rPr>
          <w:rFonts w:asciiTheme="minorHAnsi" w:hAnsiTheme="minorHAnsi"/>
          <w:sz w:val="22"/>
        </w:rPr>
      </w:pPr>
      <w:r>
        <w:rPr>
          <w:rFonts w:asciiTheme="minorHAnsi" w:hAnsiTheme="minorHAnsi"/>
          <w:sz w:val="22"/>
        </w:rPr>
        <w:t xml:space="preserve">           Form 13920 </w:t>
      </w:r>
      <w:r w:rsidRPr="005734CC">
        <w:rPr>
          <w:rFonts w:asciiTheme="minorHAnsi" w:hAnsiTheme="minorHAnsi"/>
          <w:sz w:val="22"/>
        </w:rPr>
        <w:t xml:space="preserve">is used by withholding agents to verify to IRS that required deposits were made and </w:t>
      </w:r>
    </w:p>
    <w:p w:rsidR="00E92FE7" w:rsidP="00641BA3" w:rsidRDefault="005734CC" w14:paraId="3972B17A" w14:textId="77777777">
      <w:pPr>
        <w:tabs>
          <w:tab w:val="left" w:pos="540"/>
        </w:tabs>
        <w:rPr>
          <w:rFonts w:asciiTheme="minorHAnsi" w:hAnsiTheme="minorHAnsi"/>
          <w:sz w:val="22"/>
        </w:rPr>
      </w:pPr>
      <w:r>
        <w:rPr>
          <w:rFonts w:asciiTheme="minorHAnsi" w:hAnsiTheme="minorHAnsi"/>
          <w:sz w:val="22"/>
        </w:rPr>
        <w:t xml:space="preserve">           </w:t>
      </w:r>
      <w:r w:rsidRPr="005734CC">
        <w:rPr>
          <w:rFonts w:asciiTheme="minorHAnsi" w:hAnsiTheme="minorHAnsi"/>
          <w:sz w:val="22"/>
        </w:rPr>
        <w:t>give the amount of such deposits</w:t>
      </w:r>
      <w:r>
        <w:rPr>
          <w:rFonts w:asciiTheme="minorHAnsi" w:hAnsiTheme="minorHAnsi"/>
          <w:sz w:val="22"/>
        </w:rPr>
        <w:t xml:space="preserve">. The agency estimates 8,100 responses and that it will take 20 </w:t>
      </w:r>
      <w:r w:rsidR="00E92FE7">
        <w:rPr>
          <w:rFonts w:asciiTheme="minorHAnsi" w:hAnsiTheme="minorHAnsi"/>
          <w:sz w:val="22"/>
        </w:rPr>
        <w:t xml:space="preserve">    </w:t>
      </w:r>
    </w:p>
    <w:p w:rsidRPr="00641BA3" w:rsidR="005734CC" w:rsidP="00641BA3" w:rsidRDefault="00E92FE7" w14:paraId="000F7109" w14:textId="77777777">
      <w:pPr>
        <w:tabs>
          <w:tab w:val="left" w:pos="540"/>
        </w:tabs>
        <w:rPr>
          <w:rFonts w:asciiTheme="minorHAnsi" w:hAnsiTheme="minorHAnsi"/>
          <w:sz w:val="22"/>
        </w:rPr>
      </w:pPr>
      <w:r>
        <w:rPr>
          <w:rFonts w:asciiTheme="minorHAnsi" w:hAnsiTheme="minorHAnsi"/>
          <w:sz w:val="22"/>
        </w:rPr>
        <w:t xml:space="preserve">           </w:t>
      </w:r>
      <w:r w:rsidR="005734CC">
        <w:rPr>
          <w:rFonts w:asciiTheme="minorHAnsi" w:hAnsiTheme="minorHAnsi"/>
          <w:sz w:val="22"/>
        </w:rPr>
        <w:t>minutes to complete the form</w:t>
      </w:r>
      <w:r>
        <w:rPr>
          <w:rFonts w:asciiTheme="minorHAnsi" w:hAnsiTheme="minorHAnsi"/>
          <w:sz w:val="22"/>
        </w:rPr>
        <w:t>,</w:t>
      </w:r>
      <w:r w:rsidR="005734CC">
        <w:rPr>
          <w:rFonts w:asciiTheme="minorHAnsi" w:hAnsiTheme="minorHAnsi"/>
          <w:sz w:val="22"/>
        </w:rPr>
        <w:t xml:space="preserve"> for a total of 2,700 annual burden hours.    </w:t>
      </w: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Pr="00EE6B23" w:rsidR="00A648C2" w:rsidTr="00A648C2" w14:paraId="1D8C0801" w14:textId="77777777">
        <w:trPr>
          <w:trHeight w:val="675"/>
        </w:trPr>
        <w:tc>
          <w:tcPr>
            <w:tcW w:w="1635" w:type="dxa"/>
            <w:tcBorders>
              <w:top w:val="single" w:color="auto" w:sz="8" w:space="0"/>
              <w:left w:val="single" w:color="auto" w:sz="8" w:space="0"/>
              <w:bottom w:val="single" w:color="auto" w:sz="8" w:space="0"/>
              <w:right w:val="single" w:color="auto" w:sz="8" w:space="0"/>
            </w:tcBorders>
            <w:noWrap/>
            <w:vAlign w:val="center"/>
            <w:hideMark/>
          </w:tcPr>
          <w:p w:rsidRPr="008208C7" w:rsidR="00A648C2" w:rsidRDefault="00B13D94" w14:paraId="6B702655" w14:textId="77777777">
            <w:pPr>
              <w:keepNext/>
              <w:keepLines/>
              <w:widowControl w:val="0"/>
              <w:autoSpaceDN w:val="0"/>
              <w:jc w:val="center"/>
              <w:rPr>
                <w:rFonts w:ascii="Arial Narrow" w:hAnsi="Arial Narrow" w:cs="Calibri"/>
                <w:color w:val="000000"/>
                <w:sz w:val="20"/>
                <w:szCs w:val="20"/>
                <w:highlight w:val="yellow"/>
              </w:rPr>
            </w:pPr>
            <w:r w:rsidRPr="00B13D94">
              <w:rPr>
                <w:rFonts w:ascii="Arial Narrow" w:hAnsi="Arial Narrow" w:cs="Calibri"/>
                <w:color w:val="000000"/>
                <w:sz w:val="20"/>
                <w:szCs w:val="20"/>
              </w:rPr>
              <w:t xml:space="preserve">Form </w:t>
            </w:r>
            <w:r>
              <w:rPr>
                <w:rFonts w:ascii="Arial Narrow" w:hAnsi="Arial Narrow" w:cs="Calibri"/>
                <w:color w:val="000000"/>
                <w:sz w:val="20"/>
                <w:szCs w:val="20"/>
              </w:rPr>
              <w:t>Number</w:t>
            </w:r>
          </w:p>
        </w:tc>
        <w:tc>
          <w:tcPr>
            <w:tcW w:w="3060" w:type="dxa"/>
            <w:tcBorders>
              <w:top w:val="single" w:color="auto" w:sz="8" w:space="0"/>
              <w:left w:val="nil"/>
              <w:bottom w:val="single" w:color="auto" w:sz="8" w:space="0"/>
              <w:right w:val="single" w:color="auto" w:sz="8" w:space="0"/>
            </w:tcBorders>
            <w:noWrap/>
            <w:vAlign w:val="center"/>
            <w:hideMark/>
          </w:tcPr>
          <w:p w:rsidRPr="008208C7" w:rsidR="00A648C2" w:rsidRDefault="00A648C2" w14:paraId="487B7055" w14:textId="77777777">
            <w:pPr>
              <w:keepNext/>
              <w:keepLines/>
              <w:widowControl w:val="0"/>
              <w:autoSpaceDN w:val="0"/>
              <w:jc w:val="center"/>
              <w:rPr>
                <w:rFonts w:ascii="Arial Narrow" w:hAnsi="Arial Narrow" w:cs="Calibri"/>
                <w:color w:val="000000"/>
                <w:sz w:val="20"/>
                <w:szCs w:val="20"/>
                <w:highlight w:val="yellow"/>
              </w:rPr>
            </w:pPr>
            <w:r w:rsidRPr="002E0ED0">
              <w:rPr>
                <w:rFonts w:ascii="Arial Narrow" w:hAnsi="Arial Narrow" w:cs="Calibri"/>
                <w:color w:val="000000"/>
                <w:sz w:val="20"/>
                <w:szCs w:val="20"/>
              </w:rPr>
              <w:t>Desc</w:t>
            </w:r>
            <w:r w:rsidRPr="00583C88">
              <w:rPr>
                <w:rFonts w:ascii="Arial Narrow" w:hAnsi="Arial Narrow" w:cs="Calibri"/>
                <w:color w:val="000000"/>
                <w:sz w:val="20"/>
                <w:szCs w:val="20"/>
              </w:rPr>
              <w:t>ription</w:t>
            </w:r>
          </w:p>
        </w:tc>
        <w:tc>
          <w:tcPr>
            <w:tcW w:w="990" w:type="dxa"/>
            <w:tcBorders>
              <w:top w:val="single" w:color="auto" w:sz="8" w:space="0"/>
              <w:left w:val="nil"/>
              <w:bottom w:val="single" w:color="auto" w:sz="8" w:space="0"/>
              <w:right w:val="single" w:color="auto" w:sz="8" w:space="0"/>
            </w:tcBorders>
            <w:vAlign w:val="center"/>
            <w:hideMark/>
          </w:tcPr>
          <w:p w:rsidR="00A648C2" w:rsidRDefault="00A648C2" w14:paraId="42915242"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color="auto" w:sz="8" w:space="0"/>
              <w:left w:val="nil"/>
              <w:bottom w:val="single" w:color="auto" w:sz="8" w:space="0"/>
              <w:right w:val="single" w:color="auto" w:sz="8" w:space="0"/>
            </w:tcBorders>
            <w:vAlign w:val="center"/>
            <w:hideMark/>
          </w:tcPr>
          <w:p w:rsidR="00A648C2" w:rsidRDefault="00A648C2" w14:paraId="5C0D7E99" w14:textId="77777777">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rsidRDefault="00A648C2" w14:paraId="0CBE9E82"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color="auto" w:sz="8" w:space="0"/>
              <w:left w:val="nil"/>
              <w:bottom w:val="single" w:color="auto" w:sz="8" w:space="0"/>
              <w:right w:val="single" w:color="auto" w:sz="8" w:space="0"/>
            </w:tcBorders>
            <w:vAlign w:val="center"/>
            <w:hideMark/>
          </w:tcPr>
          <w:p w:rsidR="00A648C2" w:rsidRDefault="00A648C2" w14:paraId="07D39C6C"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color="auto" w:sz="8" w:space="0"/>
              <w:left w:val="nil"/>
              <w:bottom w:val="single" w:color="auto" w:sz="8" w:space="0"/>
              <w:right w:val="single" w:color="auto" w:sz="8" w:space="0"/>
            </w:tcBorders>
            <w:vAlign w:val="center"/>
            <w:hideMark/>
          </w:tcPr>
          <w:p w:rsidR="00A648C2" w:rsidRDefault="00A648C2" w14:paraId="5C24A1BE"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color="auto" w:sz="8" w:space="0"/>
              <w:left w:val="nil"/>
              <w:bottom w:val="single" w:color="auto" w:sz="8" w:space="0"/>
              <w:right w:val="single" w:color="auto" w:sz="8" w:space="0"/>
            </w:tcBorders>
            <w:vAlign w:val="center"/>
            <w:hideMark/>
          </w:tcPr>
          <w:p w:rsidR="00A648C2" w:rsidRDefault="00A648C2" w14:paraId="045DCCF2"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Pr="00EE6B23" w:rsidR="00A648C2" w:rsidTr="00E37E63" w14:paraId="161AE50C"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Pr="00D04DF8" w:rsidR="00A648C2" w:rsidRDefault="00B13D94" w14:paraId="201BC8A9"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13930</w:t>
            </w:r>
          </w:p>
        </w:tc>
        <w:tc>
          <w:tcPr>
            <w:tcW w:w="3060" w:type="dxa"/>
            <w:tcBorders>
              <w:top w:val="single" w:color="auto" w:sz="8" w:space="0"/>
              <w:left w:val="single" w:color="auto" w:sz="8" w:space="0"/>
              <w:bottom w:val="single" w:color="auto" w:sz="8" w:space="0"/>
              <w:right w:val="single" w:color="auto" w:sz="8" w:space="0"/>
            </w:tcBorders>
            <w:vAlign w:val="center"/>
          </w:tcPr>
          <w:p w:rsidR="00A648C2" w:rsidP="005E6135" w:rsidRDefault="004E6719" w14:paraId="64EDBB02" w14:textId="77777777">
            <w:pPr>
              <w:keepNext/>
              <w:keepLines/>
              <w:widowControl w:val="0"/>
              <w:autoSpaceDN w:val="0"/>
              <w:rPr>
                <w:rFonts w:ascii="Arial Narrow" w:hAnsi="Arial Narrow" w:cs="Calibri"/>
                <w:color w:val="000000"/>
                <w:sz w:val="20"/>
                <w:szCs w:val="20"/>
              </w:rPr>
            </w:pPr>
            <w:r>
              <w:rPr>
                <w:rFonts w:ascii="Arial Narrow" w:hAnsi="Arial Narrow" w:cs="Calibri"/>
                <w:color w:val="000000"/>
                <w:sz w:val="20"/>
                <w:szCs w:val="20"/>
              </w:rPr>
              <w:t xml:space="preserve">Application for </w:t>
            </w:r>
            <w:r w:rsidRPr="00B13D94" w:rsidR="00B13D94">
              <w:rPr>
                <w:rFonts w:ascii="Arial Narrow" w:hAnsi="Arial Narrow" w:cs="Calibri"/>
                <w:color w:val="000000"/>
                <w:sz w:val="20"/>
                <w:szCs w:val="20"/>
              </w:rPr>
              <w:t>Central Withholding Agreement</w:t>
            </w:r>
          </w:p>
        </w:tc>
        <w:tc>
          <w:tcPr>
            <w:tcW w:w="990" w:type="dxa"/>
            <w:tcBorders>
              <w:top w:val="single" w:color="auto" w:sz="8" w:space="0"/>
              <w:left w:val="nil"/>
              <w:bottom w:val="single" w:color="auto" w:sz="8" w:space="0"/>
              <w:right w:val="single" w:color="auto" w:sz="8" w:space="0"/>
            </w:tcBorders>
            <w:noWrap/>
            <w:vAlign w:val="center"/>
          </w:tcPr>
          <w:p w:rsidR="00A648C2" w:rsidRDefault="00680D86" w14:paraId="0F2C1DBC" w14:textId="494904C8">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3,000</w:t>
            </w:r>
          </w:p>
        </w:tc>
        <w:tc>
          <w:tcPr>
            <w:tcW w:w="1170" w:type="dxa"/>
            <w:tcBorders>
              <w:top w:val="single" w:color="auto" w:sz="8" w:space="0"/>
              <w:left w:val="nil"/>
              <w:bottom w:val="single" w:color="auto" w:sz="8" w:space="0"/>
              <w:right w:val="single" w:color="auto" w:sz="8" w:space="0"/>
            </w:tcBorders>
            <w:noWrap/>
            <w:vAlign w:val="center"/>
          </w:tcPr>
          <w:p w:rsidR="00A648C2" w:rsidRDefault="00910210" w14:paraId="2A7D7F41"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color="auto" w:sz="8" w:space="0"/>
              <w:left w:val="nil"/>
              <w:bottom w:val="single" w:color="auto" w:sz="8" w:space="0"/>
              <w:right w:val="single" w:color="auto" w:sz="8" w:space="0"/>
            </w:tcBorders>
            <w:noWrap/>
            <w:vAlign w:val="center"/>
          </w:tcPr>
          <w:p w:rsidR="00A648C2" w:rsidRDefault="00680D86" w14:paraId="2B879ECE" w14:textId="6DEA4EF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3,000</w:t>
            </w:r>
          </w:p>
        </w:tc>
        <w:tc>
          <w:tcPr>
            <w:tcW w:w="990" w:type="dxa"/>
            <w:tcBorders>
              <w:top w:val="single" w:color="auto" w:sz="8" w:space="0"/>
              <w:left w:val="nil"/>
              <w:bottom w:val="single" w:color="auto" w:sz="8" w:space="0"/>
              <w:right w:val="single" w:color="auto" w:sz="8" w:space="0"/>
            </w:tcBorders>
            <w:noWrap/>
            <w:vAlign w:val="center"/>
          </w:tcPr>
          <w:p w:rsidR="00A648C2" w:rsidP="00F87A66" w:rsidRDefault="00B13D94" w14:paraId="0CE4158A" w14:textId="274B810C">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w:t>
            </w:r>
          </w:p>
        </w:tc>
        <w:tc>
          <w:tcPr>
            <w:tcW w:w="1260" w:type="dxa"/>
            <w:tcBorders>
              <w:top w:val="single" w:color="auto" w:sz="8" w:space="0"/>
              <w:left w:val="nil"/>
              <w:bottom w:val="single" w:color="auto" w:sz="8" w:space="0"/>
              <w:right w:val="single" w:color="auto" w:sz="8" w:space="0"/>
            </w:tcBorders>
            <w:noWrap/>
            <w:vAlign w:val="center"/>
          </w:tcPr>
          <w:p w:rsidRPr="00B13D94" w:rsidR="00A648C2" w:rsidP="00F87A66" w:rsidRDefault="00680D86" w14:paraId="251AF44D" w14:textId="2C484455">
            <w:pPr>
              <w:keepNext/>
              <w:keepLines/>
              <w:widowControl w:val="0"/>
              <w:autoSpaceDN w:val="0"/>
              <w:jc w:val="center"/>
              <w:rPr>
                <w:rFonts w:ascii="Arial Narrow" w:hAnsi="Arial Narrow" w:cs="Calibri"/>
                <w:color w:val="000000"/>
                <w:sz w:val="20"/>
                <w:szCs w:val="20"/>
                <w:highlight w:val="yellow"/>
              </w:rPr>
            </w:pPr>
            <w:r>
              <w:rPr>
                <w:rFonts w:ascii="Arial Narrow" w:hAnsi="Arial Narrow" w:cs="Calibri"/>
                <w:color w:val="000000"/>
                <w:sz w:val="20"/>
                <w:szCs w:val="20"/>
              </w:rPr>
              <w:t>36,000</w:t>
            </w:r>
          </w:p>
        </w:tc>
      </w:tr>
      <w:tr w:rsidRPr="00EE6B23" w:rsidR="00B13D94" w:rsidTr="00E37E63" w14:paraId="3F1E7FD3"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00B13D94" w:rsidRDefault="00B13D94" w14:paraId="20D1C43E"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13930-A</w:t>
            </w:r>
          </w:p>
        </w:tc>
        <w:tc>
          <w:tcPr>
            <w:tcW w:w="3060" w:type="dxa"/>
            <w:tcBorders>
              <w:top w:val="single" w:color="auto" w:sz="8" w:space="0"/>
              <w:left w:val="single" w:color="auto" w:sz="8" w:space="0"/>
              <w:bottom w:val="single" w:color="auto" w:sz="8" w:space="0"/>
              <w:right w:val="single" w:color="auto" w:sz="8" w:space="0"/>
            </w:tcBorders>
            <w:vAlign w:val="center"/>
          </w:tcPr>
          <w:p w:rsidR="00B13D94" w:rsidP="005E6135" w:rsidRDefault="00B13D94" w14:paraId="2A6251EC" w14:textId="77777777">
            <w:pPr>
              <w:keepNext/>
              <w:keepLines/>
              <w:widowControl w:val="0"/>
              <w:autoSpaceDN w:val="0"/>
              <w:rPr>
                <w:rFonts w:ascii="Arial Narrow" w:hAnsi="Arial Narrow" w:cs="Calibri"/>
                <w:color w:val="000000"/>
                <w:sz w:val="20"/>
                <w:szCs w:val="20"/>
              </w:rPr>
            </w:pPr>
            <w:r w:rsidRPr="00B13D94">
              <w:rPr>
                <w:rFonts w:ascii="Arial Narrow" w:hAnsi="Arial Narrow" w:cs="Calibri"/>
                <w:color w:val="000000"/>
                <w:sz w:val="20"/>
                <w:szCs w:val="20"/>
              </w:rPr>
              <w:t>Application for Central Withholding Agreement Less Than 10,000</w:t>
            </w:r>
          </w:p>
        </w:tc>
        <w:tc>
          <w:tcPr>
            <w:tcW w:w="990" w:type="dxa"/>
            <w:tcBorders>
              <w:top w:val="single" w:color="auto" w:sz="8" w:space="0"/>
              <w:left w:val="nil"/>
              <w:bottom w:val="single" w:color="auto" w:sz="8" w:space="0"/>
              <w:right w:val="single" w:color="auto" w:sz="8" w:space="0"/>
            </w:tcBorders>
            <w:noWrap/>
            <w:vAlign w:val="center"/>
          </w:tcPr>
          <w:p w:rsidR="00B13D94" w:rsidRDefault="00B13D94" w14:paraId="18ED8495"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1,000</w:t>
            </w:r>
          </w:p>
        </w:tc>
        <w:tc>
          <w:tcPr>
            <w:tcW w:w="1170" w:type="dxa"/>
            <w:tcBorders>
              <w:top w:val="single" w:color="auto" w:sz="8" w:space="0"/>
              <w:left w:val="nil"/>
              <w:bottom w:val="single" w:color="auto" w:sz="8" w:space="0"/>
              <w:right w:val="single" w:color="auto" w:sz="8" w:space="0"/>
            </w:tcBorders>
            <w:noWrap/>
            <w:vAlign w:val="center"/>
          </w:tcPr>
          <w:p w:rsidR="00B13D94" w:rsidRDefault="00910210" w14:paraId="6B04044B"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color="auto" w:sz="8" w:space="0"/>
              <w:left w:val="nil"/>
              <w:bottom w:val="single" w:color="auto" w:sz="8" w:space="0"/>
              <w:right w:val="single" w:color="auto" w:sz="8" w:space="0"/>
            </w:tcBorders>
            <w:noWrap/>
            <w:vAlign w:val="center"/>
          </w:tcPr>
          <w:p w:rsidR="00B13D94" w:rsidRDefault="00B13D94" w14:paraId="1425ABFB"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1,000</w:t>
            </w:r>
          </w:p>
        </w:tc>
        <w:tc>
          <w:tcPr>
            <w:tcW w:w="990" w:type="dxa"/>
            <w:tcBorders>
              <w:top w:val="single" w:color="auto" w:sz="8" w:space="0"/>
              <w:left w:val="nil"/>
              <w:bottom w:val="single" w:color="auto" w:sz="8" w:space="0"/>
              <w:right w:val="single" w:color="auto" w:sz="8" w:space="0"/>
            </w:tcBorders>
            <w:noWrap/>
            <w:vAlign w:val="center"/>
          </w:tcPr>
          <w:p w:rsidR="00B13D94" w:rsidP="00F87A66" w:rsidRDefault="00B13D94" w14:paraId="0443840B"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10.5</w:t>
            </w:r>
          </w:p>
        </w:tc>
        <w:tc>
          <w:tcPr>
            <w:tcW w:w="1260" w:type="dxa"/>
            <w:tcBorders>
              <w:top w:val="single" w:color="auto" w:sz="8" w:space="0"/>
              <w:left w:val="nil"/>
              <w:bottom w:val="single" w:color="auto" w:sz="8" w:space="0"/>
              <w:right w:val="single" w:color="auto" w:sz="8" w:space="0"/>
            </w:tcBorders>
            <w:noWrap/>
            <w:vAlign w:val="center"/>
          </w:tcPr>
          <w:p w:rsidRPr="00910210" w:rsidR="00B13D94" w:rsidP="00F87A66" w:rsidRDefault="00910210" w14:paraId="2D2D54E4"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10,500</w:t>
            </w:r>
          </w:p>
        </w:tc>
      </w:tr>
      <w:tr w:rsidRPr="00EE6B23" w:rsidR="00B13D94" w:rsidTr="00E37E63" w14:paraId="613013D2"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00B13D94" w:rsidRDefault="00B13D94" w14:paraId="101AA90E" w14:textId="77777777">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13920</w:t>
            </w:r>
          </w:p>
        </w:tc>
        <w:tc>
          <w:tcPr>
            <w:tcW w:w="3060" w:type="dxa"/>
            <w:tcBorders>
              <w:top w:val="single" w:color="auto" w:sz="8" w:space="0"/>
              <w:left w:val="single" w:color="auto" w:sz="8" w:space="0"/>
              <w:bottom w:val="single" w:color="auto" w:sz="8" w:space="0"/>
              <w:right w:val="single" w:color="auto" w:sz="8" w:space="0"/>
            </w:tcBorders>
            <w:vAlign w:val="center"/>
          </w:tcPr>
          <w:p w:rsidR="00B13D94" w:rsidP="005E6135" w:rsidRDefault="00B13D94" w14:paraId="69D44B09" w14:textId="77777777">
            <w:pPr>
              <w:keepNext/>
              <w:keepLines/>
              <w:widowControl w:val="0"/>
              <w:autoSpaceDN w:val="0"/>
              <w:rPr>
                <w:rFonts w:ascii="Arial Narrow" w:hAnsi="Arial Narrow" w:cs="Calibri"/>
                <w:color w:val="000000"/>
                <w:sz w:val="20"/>
                <w:szCs w:val="20"/>
              </w:rPr>
            </w:pPr>
            <w:r w:rsidRPr="00B13D94">
              <w:rPr>
                <w:rFonts w:ascii="Arial Narrow" w:hAnsi="Arial Narrow" w:cs="Calibri"/>
                <w:color w:val="000000"/>
                <w:sz w:val="20"/>
                <w:szCs w:val="20"/>
              </w:rPr>
              <w:t>Directed Withholding and Deposit Verification</w:t>
            </w:r>
          </w:p>
        </w:tc>
        <w:tc>
          <w:tcPr>
            <w:tcW w:w="990" w:type="dxa"/>
            <w:tcBorders>
              <w:top w:val="single" w:color="auto" w:sz="8" w:space="0"/>
              <w:left w:val="nil"/>
              <w:bottom w:val="single" w:color="auto" w:sz="8" w:space="0"/>
              <w:right w:val="single" w:color="auto" w:sz="8" w:space="0"/>
            </w:tcBorders>
            <w:noWrap/>
            <w:vAlign w:val="center"/>
          </w:tcPr>
          <w:p w:rsidR="00B13D94" w:rsidRDefault="00910210" w14:paraId="104F8704"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8,100</w:t>
            </w:r>
          </w:p>
        </w:tc>
        <w:tc>
          <w:tcPr>
            <w:tcW w:w="1170" w:type="dxa"/>
            <w:tcBorders>
              <w:top w:val="single" w:color="auto" w:sz="8" w:space="0"/>
              <w:left w:val="nil"/>
              <w:bottom w:val="single" w:color="auto" w:sz="8" w:space="0"/>
              <w:right w:val="single" w:color="auto" w:sz="8" w:space="0"/>
            </w:tcBorders>
            <w:noWrap/>
            <w:vAlign w:val="center"/>
          </w:tcPr>
          <w:p w:rsidR="00B13D94" w:rsidRDefault="00910210" w14:paraId="55FB69C3"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color="auto" w:sz="8" w:space="0"/>
              <w:left w:val="nil"/>
              <w:bottom w:val="single" w:color="auto" w:sz="8" w:space="0"/>
              <w:right w:val="single" w:color="auto" w:sz="8" w:space="0"/>
            </w:tcBorders>
            <w:noWrap/>
            <w:vAlign w:val="center"/>
          </w:tcPr>
          <w:p w:rsidR="00B13D94" w:rsidRDefault="00910210" w14:paraId="2915385B"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8,100</w:t>
            </w:r>
          </w:p>
        </w:tc>
        <w:tc>
          <w:tcPr>
            <w:tcW w:w="990" w:type="dxa"/>
            <w:tcBorders>
              <w:top w:val="single" w:color="auto" w:sz="8" w:space="0"/>
              <w:left w:val="nil"/>
              <w:bottom w:val="single" w:color="auto" w:sz="8" w:space="0"/>
              <w:right w:val="single" w:color="auto" w:sz="8" w:space="0"/>
            </w:tcBorders>
            <w:noWrap/>
            <w:vAlign w:val="center"/>
          </w:tcPr>
          <w:p w:rsidR="00B13D94" w:rsidP="00F87A66" w:rsidRDefault="00910210" w14:paraId="2E1FBEB8" w14:textId="77777777">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20 minutes</w:t>
            </w:r>
          </w:p>
        </w:tc>
        <w:tc>
          <w:tcPr>
            <w:tcW w:w="1260" w:type="dxa"/>
            <w:tcBorders>
              <w:top w:val="single" w:color="auto" w:sz="8" w:space="0"/>
              <w:left w:val="nil"/>
              <w:bottom w:val="single" w:color="auto" w:sz="8" w:space="0"/>
              <w:right w:val="single" w:color="auto" w:sz="8" w:space="0"/>
            </w:tcBorders>
            <w:noWrap/>
            <w:vAlign w:val="center"/>
          </w:tcPr>
          <w:p w:rsidRPr="00B13D94" w:rsidR="00B13D94" w:rsidP="00F87A66" w:rsidRDefault="00910210" w14:paraId="12E47383" w14:textId="77777777">
            <w:pPr>
              <w:keepNext/>
              <w:keepLines/>
              <w:widowControl w:val="0"/>
              <w:autoSpaceDN w:val="0"/>
              <w:jc w:val="center"/>
              <w:rPr>
                <w:rFonts w:ascii="Arial Narrow" w:hAnsi="Arial Narrow" w:cs="Calibri"/>
                <w:color w:val="000000"/>
                <w:sz w:val="20"/>
                <w:szCs w:val="20"/>
                <w:highlight w:val="yellow"/>
              </w:rPr>
            </w:pPr>
            <w:r w:rsidRPr="00910210">
              <w:rPr>
                <w:rFonts w:ascii="Arial Narrow" w:hAnsi="Arial Narrow" w:cs="Calibri"/>
                <w:color w:val="000000"/>
                <w:sz w:val="20"/>
                <w:szCs w:val="20"/>
              </w:rPr>
              <w:t>2,700</w:t>
            </w:r>
          </w:p>
        </w:tc>
      </w:tr>
      <w:tr w:rsidRPr="00EE6B23" w:rsidR="00E823E6" w:rsidTr="006007BC" w14:paraId="7DFBE54C" w14:textId="77777777">
        <w:trPr>
          <w:trHeight w:val="345"/>
        </w:trPr>
        <w:tc>
          <w:tcPr>
            <w:tcW w:w="1635" w:type="dxa"/>
            <w:tcBorders>
              <w:top w:val="single" w:color="auto" w:sz="8" w:space="0"/>
              <w:left w:val="single" w:color="auto" w:sz="8" w:space="0"/>
              <w:bottom w:val="single" w:color="auto" w:sz="8" w:space="0"/>
              <w:right w:val="single" w:color="auto" w:sz="8" w:space="0"/>
            </w:tcBorders>
            <w:noWrap/>
            <w:vAlign w:val="center"/>
          </w:tcPr>
          <w:p w:rsidRPr="00D04DF8" w:rsidR="00E823E6" w:rsidRDefault="00E823E6" w14:paraId="0C755814" w14:textId="77777777">
            <w:pPr>
              <w:keepNext/>
              <w:keepLines/>
              <w:widowControl w:val="0"/>
              <w:autoSpaceDN w:val="0"/>
              <w:jc w:val="center"/>
              <w:rPr>
                <w:rFonts w:ascii="Arial Narrow" w:hAnsi="Arial Narrow" w:cs="Arial"/>
                <w:color w:val="000000"/>
                <w:sz w:val="20"/>
                <w:szCs w:val="20"/>
              </w:rPr>
            </w:pPr>
            <w:r w:rsidRPr="00583C88">
              <w:rPr>
                <w:rFonts w:ascii="Arial Narrow" w:hAnsi="Arial Narrow" w:cs="Calibri"/>
                <w:color w:val="000000"/>
                <w:sz w:val="20"/>
                <w:szCs w:val="20"/>
              </w:rPr>
              <w:t>TOTAL</w:t>
            </w:r>
          </w:p>
        </w:tc>
        <w:tc>
          <w:tcPr>
            <w:tcW w:w="3060" w:type="dxa"/>
            <w:tcBorders>
              <w:top w:val="single" w:color="auto" w:sz="8" w:space="0"/>
              <w:left w:val="single" w:color="auto" w:sz="8" w:space="0"/>
              <w:bottom w:val="single" w:color="auto" w:sz="8" w:space="0"/>
              <w:right w:val="single" w:color="auto" w:sz="8" w:space="0"/>
            </w:tcBorders>
            <w:vAlign w:val="center"/>
          </w:tcPr>
          <w:p w:rsidR="00E823E6" w:rsidP="005E6135" w:rsidRDefault="00E823E6" w14:paraId="0CC0A341" w14:textId="77777777">
            <w:pPr>
              <w:keepNext/>
              <w:keepLines/>
              <w:widowControl w:val="0"/>
              <w:autoSpaceDN w:val="0"/>
              <w:rPr>
                <w:rFonts w:ascii="Arial Narrow" w:hAnsi="Arial Narrow" w:cs="Calibri"/>
                <w:color w:val="000000"/>
                <w:sz w:val="20"/>
                <w:szCs w:val="20"/>
              </w:rPr>
            </w:pPr>
          </w:p>
        </w:tc>
        <w:tc>
          <w:tcPr>
            <w:tcW w:w="990" w:type="dxa"/>
            <w:tcBorders>
              <w:top w:val="single" w:color="auto" w:sz="8" w:space="0"/>
              <w:left w:val="nil"/>
              <w:bottom w:val="single" w:color="auto" w:sz="8" w:space="0"/>
              <w:right w:val="single" w:color="auto" w:sz="8" w:space="0"/>
            </w:tcBorders>
            <w:noWrap/>
            <w:vAlign w:val="center"/>
          </w:tcPr>
          <w:p w:rsidRPr="00641BA3" w:rsidR="00E823E6" w:rsidRDefault="00680D86" w14:paraId="554399A0" w14:textId="515262CB">
            <w:pPr>
              <w:keepNext/>
              <w:keepLines/>
              <w:widowControl w:val="0"/>
              <w:autoSpaceDN w:val="0"/>
              <w:jc w:val="center"/>
              <w:rPr>
                <w:rFonts w:ascii="Arial Narrow" w:hAnsi="Arial Narrow" w:cs="Arial"/>
                <w:color w:val="000000"/>
                <w:sz w:val="20"/>
                <w:szCs w:val="20"/>
              </w:rPr>
            </w:pPr>
            <w:r>
              <w:rPr>
                <w:rFonts w:ascii="Arial Narrow" w:hAnsi="Arial Narrow" w:cs="Calibri"/>
                <w:color w:val="000000"/>
                <w:sz w:val="20"/>
                <w:szCs w:val="20"/>
              </w:rPr>
              <w:t>12,100</w:t>
            </w:r>
          </w:p>
        </w:tc>
        <w:tc>
          <w:tcPr>
            <w:tcW w:w="1170" w:type="dxa"/>
            <w:tcBorders>
              <w:top w:val="single" w:color="auto" w:sz="8" w:space="0"/>
              <w:left w:val="nil"/>
              <w:bottom w:val="single" w:color="auto" w:sz="8" w:space="0"/>
              <w:right w:val="single" w:color="auto" w:sz="8" w:space="0"/>
            </w:tcBorders>
            <w:noWrap/>
            <w:vAlign w:val="center"/>
          </w:tcPr>
          <w:p w:rsidR="00E823E6" w:rsidRDefault="00E823E6" w14:paraId="1D6984FD" w14:textId="77777777">
            <w:pPr>
              <w:keepNext/>
              <w:keepLines/>
              <w:widowControl w:val="0"/>
              <w:autoSpaceDN w:val="0"/>
              <w:jc w:val="center"/>
              <w:rPr>
                <w:rFonts w:ascii="Arial Narrow" w:hAnsi="Arial Narrow" w:cs="Calibri"/>
                <w:color w:val="000000"/>
                <w:sz w:val="20"/>
                <w:szCs w:val="20"/>
              </w:rPr>
            </w:pPr>
          </w:p>
        </w:tc>
        <w:tc>
          <w:tcPr>
            <w:tcW w:w="1080" w:type="dxa"/>
            <w:tcBorders>
              <w:top w:val="single" w:color="auto" w:sz="8" w:space="0"/>
              <w:left w:val="nil"/>
              <w:bottom w:val="single" w:color="auto" w:sz="8" w:space="0"/>
              <w:right w:val="single" w:color="auto" w:sz="8" w:space="0"/>
            </w:tcBorders>
            <w:noWrap/>
            <w:vAlign w:val="center"/>
          </w:tcPr>
          <w:p w:rsidR="00E823E6" w:rsidRDefault="00680D86" w14:paraId="741FAD08" w14:textId="3A4A6889">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12,100</w:t>
            </w:r>
          </w:p>
        </w:tc>
        <w:tc>
          <w:tcPr>
            <w:tcW w:w="990" w:type="dxa"/>
            <w:tcBorders>
              <w:top w:val="single" w:color="auto" w:sz="8" w:space="0"/>
              <w:left w:val="nil"/>
              <w:bottom w:val="single" w:color="auto" w:sz="8" w:space="0"/>
              <w:right w:val="single" w:color="auto" w:sz="8" w:space="0"/>
            </w:tcBorders>
            <w:noWrap/>
            <w:vAlign w:val="center"/>
          </w:tcPr>
          <w:p w:rsidR="00E823E6" w:rsidP="00F87A66" w:rsidRDefault="00E823E6" w14:paraId="7E3E04E9" w14:textId="77777777">
            <w:pPr>
              <w:keepNext/>
              <w:keepLines/>
              <w:widowControl w:val="0"/>
              <w:autoSpaceDN w:val="0"/>
              <w:jc w:val="center"/>
              <w:rPr>
                <w:rFonts w:ascii="Arial Narrow" w:hAnsi="Arial Narrow" w:cs="Calibri"/>
                <w:color w:val="000000"/>
                <w:sz w:val="20"/>
                <w:szCs w:val="20"/>
              </w:rPr>
            </w:pPr>
          </w:p>
        </w:tc>
        <w:tc>
          <w:tcPr>
            <w:tcW w:w="1260" w:type="dxa"/>
            <w:tcBorders>
              <w:top w:val="single" w:color="auto" w:sz="8" w:space="0"/>
              <w:left w:val="nil"/>
              <w:bottom w:val="single" w:color="auto" w:sz="8" w:space="0"/>
              <w:right w:val="single" w:color="auto" w:sz="8" w:space="0"/>
            </w:tcBorders>
            <w:noWrap/>
            <w:vAlign w:val="center"/>
          </w:tcPr>
          <w:p w:rsidR="00E823E6" w:rsidP="00F87A66" w:rsidRDefault="00680D86" w14:paraId="2C4F6C56" w14:textId="1E2884A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49,200</w:t>
            </w:r>
          </w:p>
        </w:tc>
      </w:tr>
    </w:tbl>
    <w:p w:rsidR="00F86E0A" w:rsidP="006007BC" w:rsidRDefault="0047046A" w14:paraId="43988E71" w14:textId="77777777">
      <w:pPr>
        <w:autoSpaceDE w:val="0"/>
        <w:autoSpaceDN w:val="0"/>
        <w:adjustRightInd w:val="0"/>
        <w:ind w:left="540"/>
        <w:rPr>
          <w:szCs w:val="24"/>
        </w:rPr>
      </w:pPr>
      <w:r>
        <w:rPr>
          <w:rFonts w:cs="Times New Roman"/>
          <w:szCs w:val="24"/>
        </w:rPr>
        <w:tab/>
      </w:r>
    </w:p>
    <w:p w:rsidRPr="00DC1585" w:rsidR="00EF6EB3" w:rsidP="006007BC" w:rsidRDefault="00EF6EB3" w14:paraId="4E9D6C60" w14:textId="77777777">
      <w:pPr>
        <w:autoSpaceDE w:val="0"/>
        <w:autoSpaceDN w:val="0"/>
        <w:adjustRightInd w:val="0"/>
        <w:ind w:left="540"/>
        <w:rPr>
          <w:szCs w:val="24"/>
        </w:rPr>
      </w:pPr>
    </w:p>
    <w:p w:rsidRPr="00DC1585" w:rsidR="009E3D48" w:rsidP="006007BC" w:rsidRDefault="009E3D48" w14:paraId="08538B3A" w14:textId="77777777">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Pr="00F87A66" w:rsidR="009E3D48" w:rsidP="009E3D48" w:rsidRDefault="009E3D48" w14:paraId="0810D636" w14:textId="77777777">
      <w:pPr>
        <w:tabs>
          <w:tab w:val="left" w:pos="540"/>
        </w:tabs>
        <w:ind w:left="540" w:hanging="540"/>
        <w:rPr>
          <w:rFonts w:asciiTheme="minorHAnsi" w:hAnsiTheme="minorHAnsi"/>
          <w:b/>
          <w:sz w:val="22"/>
        </w:rPr>
      </w:pPr>
    </w:p>
    <w:p w:rsidRPr="00F87A66" w:rsidR="00F46223" w:rsidP="009E3D48" w:rsidRDefault="009E3D48" w14:paraId="08F69A8E" w14:textId="77777777">
      <w:pPr>
        <w:tabs>
          <w:tab w:val="left" w:pos="540"/>
        </w:tabs>
        <w:ind w:left="540" w:hanging="540"/>
        <w:rPr>
          <w:rFonts w:asciiTheme="minorHAnsi" w:hAnsiTheme="minorHAnsi"/>
          <w:sz w:val="22"/>
        </w:rPr>
      </w:pPr>
      <w:r w:rsidRPr="00F87A66">
        <w:rPr>
          <w:rFonts w:asciiTheme="minorHAnsi" w:hAnsiTheme="minorHAnsi"/>
          <w:sz w:val="22"/>
        </w:rPr>
        <w:tab/>
      </w:r>
      <w:bookmarkStart w:name="_Hlk5220256" w:id="4"/>
      <w:r w:rsidRPr="00F87A66" w:rsidR="00A648C2">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bookmarkEnd w:id="4"/>
    </w:p>
    <w:p w:rsidRPr="00DC1585" w:rsidR="009E3D48" w:rsidP="009E3D48" w:rsidRDefault="009E3D48" w14:paraId="7793F141" w14:textId="77777777">
      <w:pPr>
        <w:tabs>
          <w:tab w:val="left" w:pos="540"/>
        </w:tabs>
        <w:ind w:left="540" w:hanging="540"/>
        <w:rPr>
          <w:rFonts w:asciiTheme="minorHAnsi" w:hAnsiTheme="minorHAnsi"/>
          <w:b/>
          <w:sz w:val="22"/>
          <w:u w:val="single"/>
        </w:rPr>
      </w:pPr>
    </w:p>
    <w:p w:rsidRPr="00DC1585" w:rsidR="009E3D48" w:rsidP="009E3D48" w:rsidRDefault="009E3D48" w14:paraId="019B493F" w14:textId="77777777">
      <w:pPr>
        <w:pStyle w:val="ListParagraph"/>
        <w:numPr>
          <w:ilvl w:val="0"/>
          <w:numId w:val="1"/>
        </w:numPr>
        <w:tabs>
          <w:tab w:val="left" w:pos="540"/>
        </w:tabs>
        <w:ind w:left="540" w:hanging="540"/>
        <w:rPr>
          <w:rFonts w:asciiTheme="minorHAnsi" w:hAnsiTheme="minorHAnsi"/>
          <w:b/>
          <w:sz w:val="22"/>
          <w:u w:val="single"/>
        </w:rPr>
      </w:pPr>
      <w:r w:rsidRPr="00E7194C">
        <w:rPr>
          <w:rFonts w:asciiTheme="minorHAnsi" w:hAnsiTheme="minorHAnsi"/>
          <w:b/>
          <w:sz w:val="22"/>
          <w:u w:val="single"/>
        </w:rPr>
        <w:t>ES</w:t>
      </w:r>
      <w:r w:rsidRPr="00EF6EB3">
        <w:rPr>
          <w:rFonts w:asciiTheme="minorHAnsi" w:hAnsiTheme="minorHAnsi"/>
          <w:b/>
          <w:sz w:val="22"/>
          <w:u w:val="single"/>
        </w:rPr>
        <w:t>TIMATED</w:t>
      </w:r>
      <w:r w:rsidRPr="00DC1585">
        <w:rPr>
          <w:rFonts w:asciiTheme="minorHAnsi" w:hAnsiTheme="minorHAnsi"/>
          <w:b/>
          <w:sz w:val="22"/>
          <w:u w:val="single"/>
        </w:rPr>
        <w:t xml:space="preserve"> ANNUALIZED COST TO THE FEDERAL GOVERNMENT </w:t>
      </w:r>
    </w:p>
    <w:p w:rsidR="00D463E0" w:rsidP="009E3D48" w:rsidRDefault="00D463E0" w14:paraId="3D55A877" w14:textId="77777777">
      <w:pPr>
        <w:tabs>
          <w:tab w:val="left" w:pos="540"/>
        </w:tabs>
        <w:ind w:left="540" w:hanging="540"/>
        <w:rPr>
          <w:rFonts w:asciiTheme="minorHAnsi" w:hAnsiTheme="minorHAnsi"/>
          <w:b/>
          <w:sz w:val="22"/>
        </w:rPr>
      </w:pPr>
    </w:p>
    <w:p w:rsidR="00F240B3" w:rsidP="00F240B3" w:rsidRDefault="00F86E0A" w14:paraId="1A2CA803" w14:textId="77777777">
      <w:pPr>
        <w:tabs>
          <w:tab w:val="left" w:pos="540"/>
        </w:tabs>
        <w:ind w:left="540" w:hanging="540"/>
        <w:rPr>
          <w:rFonts w:asciiTheme="minorHAnsi" w:hAnsiTheme="minorHAnsi"/>
          <w:sz w:val="22"/>
        </w:rPr>
      </w:pPr>
      <w:r>
        <w:rPr>
          <w:rFonts w:asciiTheme="minorHAnsi" w:hAnsiTheme="minorHAnsi"/>
          <w:b/>
          <w:sz w:val="22"/>
        </w:rPr>
        <w:t xml:space="preserve">           </w:t>
      </w:r>
      <w:r w:rsidRPr="00F86E0A">
        <w:rPr>
          <w:rFonts w:asciiTheme="minorHAnsi" w:hAnsiTheme="minorHAnsi"/>
          <w:sz w:val="22"/>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w:t>
      </w:r>
    </w:p>
    <w:p w:rsidRPr="00F86E0A" w:rsidR="00F86E0A" w:rsidP="00F240B3" w:rsidRDefault="00F86E0A" w14:paraId="3E3644AB" w14:textId="77777777">
      <w:pPr>
        <w:tabs>
          <w:tab w:val="left" w:pos="540"/>
        </w:tabs>
        <w:ind w:left="540" w:hanging="540"/>
        <w:rPr>
          <w:rFonts w:asciiTheme="minorHAnsi" w:hAnsiTheme="minorHAnsi"/>
          <w:sz w:val="22"/>
        </w:rPr>
      </w:pPr>
    </w:p>
    <w:p w:rsidRPr="00DC1585" w:rsidR="00DB3926" w:rsidP="009E3D48" w:rsidRDefault="009E3D48" w14:paraId="42F53C32" w14:textId="77777777">
      <w:pPr>
        <w:pStyle w:val="ListParagraph"/>
        <w:numPr>
          <w:ilvl w:val="0"/>
          <w:numId w:val="1"/>
        </w:numPr>
        <w:tabs>
          <w:tab w:val="left" w:pos="540"/>
        </w:tabs>
        <w:ind w:left="540" w:hanging="540"/>
        <w:rPr>
          <w:rFonts w:asciiTheme="minorHAnsi" w:hAnsiTheme="minorHAnsi"/>
          <w:b/>
          <w:sz w:val="22"/>
          <w:u w:val="single"/>
        </w:rPr>
      </w:pPr>
      <w:r w:rsidRPr="00EF6EB3">
        <w:rPr>
          <w:rFonts w:asciiTheme="minorHAnsi" w:hAnsiTheme="minorHAnsi"/>
          <w:b/>
          <w:sz w:val="22"/>
          <w:u w:val="single"/>
        </w:rPr>
        <w:t>REASON</w:t>
      </w:r>
      <w:r w:rsidRPr="00583C88">
        <w:rPr>
          <w:rFonts w:asciiTheme="minorHAnsi" w:hAnsiTheme="minorHAnsi"/>
          <w:b/>
          <w:sz w:val="22"/>
          <w:u w:val="single"/>
        </w:rPr>
        <w:t>S</w:t>
      </w:r>
      <w:r w:rsidRPr="00DC1585">
        <w:rPr>
          <w:rFonts w:asciiTheme="minorHAnsi" w:hAnsiTheme="minorHAnsi"/>
          <w:b/>
          <w:sz w:val="22"/>
          <w:u w:val="single"/>
        </w:rPr>
        <w:t xml:space="preserve"> FOR CHANGE IN BURDEN </w:t>
      </w:r>
    </w:p>
    <w:p w:rsidRPr="00F87A66" w:rsidR="00DB3926" w:rsidP="00DB3926" w:rsidRDefault="00DB3926" w14:paraId="55132F77" w14:textId="77777777">
      <w:pPr>
        <w:pStyle w:val="ListParagraph"/>
        <w:tabs>
          <w:tab w:val="left" w:pos="540"/>
        </w:tabs>
        <w:ind w:left="540"/>
        <w:rPr>
          <w:rFonts w:asciiTheme="minorHAnsi" w:hAnsiTheme="minorHAnsi"/>
          <w:b/>
          <w:sz w:val="22"/>
        </w:rPr>
      </w:pPr>
      <w:bookmarkStart w:name="_GoBack" w:id="5"/>
    </w:p>
    <w:p w:rsidR="009D5890" w:rsidP="009D5890" w:rsidRDefault="009D5890" w14:paraId="5C10D83F" w14:textId="77777777">
      <w:pPr>
        <w:tabs>
          <w:tab w:val="left" w:pos="540"/>
        </w:tabs>
        <w:ind w:left="540"/>
        <w:rPr>
          <w:rFonts w:asciiTheme="minorHAnsi" w:hAnsiTheme="minorHAnsi"/>
          <w:sz w:val="22"/>
        </w:rPr>
      </w:pPr>
      <w:r w:rsidRPr="009D5890">
        <w:rPr>
          <w:rFonts w:asciiTheme="minorHAnsi" w:hAnsiTheme="minorHAnsi"/>
          <w:sz w:val="22"/>
        </w:rPr>
        <w:t>New Form 13930-A, Application for Central Withholding Agreement Less than $10,000 was added to the collection, resulting in a</w:t>
      </w:r>
      <w:r w:rsidR="00024AD3">
        <w:rPr>
          <w:rFonts w:asciiTheme="minorHAnsi" w:hAnsiTheme="minorHAnsi"/>
          <w:sz w:val="22"/>
        </w:rPr>
        <w:t>n</w:t>
      </w:r>
      <w:r w:rsidRPr="009D5890">
        <w:rPr>
          <w:rFonts w:asciiTheme="minorHAnsi" w:hAnsiTheme="minorHAnsi"/>
          <w:sz w:val="22"/>
        </w:rPr>
        <w:t xml:space="preserve"> increase of 1,000 responses. Annual Time Burden </w:t>
      </w:r>
      <w:r w:rsidR="00024AD3">
        <w:rPr>
          <w:rFonts w:asciiTheme="minorHAnsi" w:hAnsiTheme="minorHAnsi"/>
          <w:sz w:val="22"/>
        </w:rPr>
        <w:t xml:space="preserve">correspondingly </w:t>
      </w:r>
      <w:bookmarkEnd w:id="5"/>
      <w:r w:rsidRPr="009D5890">
        <w:rPr>
          <w:rFonts w:asciiTheme="minorHAnsi" w:hAnsiTheme="minorHAnsi"/>
          <w:sz w:val="22"/>
        </w:rPr>
        <w:t>increased by 10,500</w:t>
      </w:r>
      <w:r w:rsidR="00024AD3">
        <w:rPr>
          <w:rFonts w:asciiTheme="minorHAnsi" w:hAnsiTheme="minorHAnsi"/>
          <w:sz w:val="22"/>
        </w:rPr>
        <w:t xml:space="preserve"> hours </w:t>
      </w:r>
      <w:r w:rsidRPr="009D5890">
        <w:rPr>
          <w:rFonts w:asciiTheme="minorHAnsi" w:hAnsiTheme="minorHAnsi"/>
          <w:sz w:val="22"/>
        </w:rPr>
        <w:t xml:space="preserve">with the addition of this new form. </w:t>
      </w:r>
      <w:r w:rsidR="00164F81">
        <w:rPr>
          <w:rFonts w:asciiTheme="minorHAnsi" w:hAnsiTheme="minorHAnsi"/>
          <w:sz w:val="22"/>
        </w:rPr>
        <w:t xml:space="preserve">See table below.  </w:t>
      </w:r>
    </w:p>
    <w:p w:rsidR="00164F81" w:rsidP="009D5890" w:rsidRDefault="00164F81" w14:paraId="0D44D7EF" w14:textId="77777777">
      <w:pPr>
        <w:tabs>
          <w:tab w:val="left" w:pos="540"/>
        </w:tabs>
        <w:ind w:left="540"/>
        <w:rPr>
          <w:rFonts w:asciiTheme="minorHAnsi" w:hAnsiTheme="minorHAnsi"/>
          <w:sz w:val="22"/>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01"/>
        <w:gridCol w:w="1401"/>
        <w:gridCol w:w="1402"/>
        <w:gridCol w:w="1402"/>
        <w:gridCol w:w="1402"/>
        <w:gridCol w:w="934"/>
        <w:gridCol w:w="1402"/>
      </w:tblGrid>
      <w:tr w:rsidRPr="00164F81" w:rsidR="00164F81" w14:paraId="71F2342F" w14:textId="77777777">
        <w:tc>
          <w:tcPr>
            <w:tcW w:w="750" w:type="pct"/>
            <w:tcBorders>
              <w:top w:val="outset" w:color="auto" w:sz="6" w:space="0"/>
              <w:left w:val="outset" w:color="auto" w:sz="6" w:space="0"/>
              <w:bottom w:val="outset" w:color="auto" w:sz="6" w:space="0"/>
              <w:right w:val="outset" w:color="auto" w:sz="6" w:space="0"/>
            </w:tcBorders>
            <w:vAlign w:val="center"/>
            <w:hideMark/>
          </w:tcPr>
          <w:p w:rsidRPr="00164F81" w:rsidR="00164F81" w:rsidP="00164F81" w:rsidRDefault="00E22C2B" w14:paraId="251CA6A5" w14:textId="77777777">
            <w:pPr>
              <w:keepNext/>
              <w:keepLines/>
              <w:widowControl w:val="0"/>
              <w:jc w:val="center"/>
              <w:rPr>
                <w:rFonts w:ascii="Arial Narrow" w:hAnsi="Arial Narrow" w:eastAsia="Times New Roman" w:cs="Arial"/>
                <w:b/>
                <w:bCs/>
                <w:color w:val="000000"/>
                <w:sz w:val="18"/>
                <w:szCs w:val="18"/>
              </w:rPr>
            </w:pPr>
            <w:r>
              <w:rPr>
                <w:rFonts w:ascii="Arial Narrow" w:hAnsi="Arial Narrow" w:eastAsia="Times New Roman" w:cs="Arial"/>
                <w:b/>
                <w:bCs/>
                <w:color w:val="000000"/>
                <w:sz w:val="18"/>
                <w:szCs w:val="18"/>
              </w:rPr>
              <w:lastRenderedPageBreak/>
              <w:t>Form 13930-A</w:t>
            </w:r>
            <w:r w:rsidRPr="00164F81" w:rsidR="00164F81">
              <w:rPr>
                <w:rFonts w:ascii="Arial Narrow" w:hAnsi="Arial Narrow" w:eastAsia="Times New Roman" w:cs="Arial"/>
                <w:b/>
                <w:bCs/>
                <w:color w:val="000000"/>
                <w:sz w:val="18"/>
                <w:szCs w:val="18"/>
              </w:rPr>
              <w:t> </w:t>
            </w:r>
          </w:p>
        </w:tc>
        <w:tc>
          <w:tcPr>
            <w:tcW w:w="750" w:type="pct"/>
            <w:tcBorders>
              <w:top w:val="outset" w:color="auto" w:sz="6" w:space="0"/>
              <w:left w:val="outset" w:color="auto" w:sz="6" w:space="0"/>
              <w:bottom w:val="outset" w:color="auto" w:sz="6" w:space="0"/>
              <w:right w:val="outset" w:color="auto" w:sz="6" w:space="0"/>
            </w:tcBorders>
            <w:vAlign w:val="center"/>
            <w:hideMark/>
          </w:tcPr>
          <w:p w:rsidRPr="00164F81" w:rsidR="00164F81" w:rsidP="00164F81" w:rsidRDefault="00164F81" w14:paraId="5731D1F8" w14:textId="77777777">
            <w:pPr>
              <w:keepNext/>
              <w:keepLines/>
              <w:widowControl w:val="0"/>
              <w:jc w:val="center"/>
              <w:rPr>
                <w:rFonts w:ascii="Arial Narrow" w:hAnsi="Arial Narrow" w:eastAsia="Times New Roman" w:cs="Arial"/>
                <w:b/>
                <w:bCs/>
                <w:color w:val="000000"/>
                <w:sz w:val="18"/>
                <w:szCs w:val="18"/>
              </w:rPr>
            </w:pPr>
            <w:r w:rsidRPr="00164F81">
              <w:rPr>
                <w:rFonts w:ascii="Arial Narrow" w:hAnsi="Arial Narrow" w:eastAsia="Times New Roman" w:cs="Arial"/>
                <w:b/>
                <w:bCs/>
                <w:color w:val="000000"/>
                <w:sz w:val="18"/>
                <w:szCs w:val="18"/>
              </w:rPr>
              <w:t>Requested</w:t>
            </w:r>
          </w:p>
        </w:tc>
        <w:tc>
          <w:tcPr>
            <w:tcW w:w="750" w:type="pct"/>
            <w:tcBorders>
              <w:top w:val="outset" w:color="auto" w:sz="6" w:space="0"/>
              <w:left w:val="outset" w:color="auto" w:sz="6" w:space="0"/>
              <w:bottom w:val="outset" w:color="auto" w:sz="6" w:space="0"/>
              <w:right w:val="outset" w:color="auto" w:sz="6" w:space="0"/>
            </w:tcBorders>
            <w:vAlign w:val="center"/>
            <w:hideMark/>
          </w:tcPr>
          <w:p w:rsidRPr="00164F81" w:rsidR="00164F81" w:rsidP="00164F81" w:rsidRDefault="00164F81" w14:paraId="2D51029E" w14:textId="77777777">
            <w:pPr>
              <w:keepNext/>
              <w:keepLines/>
              <w:widowControl w:val="0"/>
              <w:jc w:val="center"/>
              <w:rPr>
                <w:rFonts w:ascii="Arial Narrow" w:hAnsi="Arial Narrow" w:eastAsia="Times New Roman" w:cs="Arial"/>
                <w:b/>
                <w:bCs/>
                <w:color w:val="000000"/>
                <w:sz w:val="18"/>
                <w:szCs w:val="18"/>
              </w:rPr>
            </w:pPr>
            <w:r w:rsidRPr="00164F81">
              <w:rPr>
                <w:rFonts w:ascii="Arial Narrow" w:hAnsi="Arial Narrow" w:eastAsia="Times New Roman" w:cs="Arial"/>
                <w:b/>
                <w:bCs/>
                <w:color w:val="000000"/>
                <w:sz w:val="18"/>
                <w:szCs w:val="18"/>
              </w:rPr>
              <w:t>Program Change Due to New Statute</w:t>
            </w:r>
          </w:p>
        </w:tc>
        <w:tc>
          <w:tcPr>
            <w:tcW w:w="750" w:type="pct"/>
            <w:tcBorders>
              <w:top w:val="outset" w:color="auto" w:sz="6" w:space="0"/>
              <w:left w:val="outset" w:color="auto" w:sz="6" w:space="0"/>
              <w:bottom w:val="outset" w:color="auto" w:sz="6" w:space="0"/>
              <w:right w:val="outset" w:color="auto" w:sz="6" w:space="0"/>
            </w:tcBorders>
            <w:vAlign w:val="center"/>
            <w:hideMark/>
          </w:tcPr>
          <w:p w:rsidRPr="00164F81" w:rsidR="00164F81" w:rsidP="00164F81" w:rsidRDefault="00164F81" w14:paraId="17DE33FA" w14:textId="77777777">
            <w:pPr>
              <w:keepNext/>
              <w:keepLines/>
              <w:widowControl w:val="0"/>
              <w:jc w:val="center"/>
              <w:rPr>
                <w:rFonts w:ascii="Arial Narrow" w:hAnsi="Arial Narrow" w:eastAsia="Times New Roman" w:cs="Arial"/>
                <w:b/>
                <w:bCs/>
                <w:color w:val="000000"/>
                <w:sz w:val="18"/>
                <w:szCs w:val="18"/>
              </w:rPr>
            </w:pPr>
            <w:r w:rsidRPr="00164F81">
              <w:rPr>
                <w:rFonts w:ascii="Arial Narrow" w:hAnsi="Arial Narrow" w:eastAsia="Times New Roman" w:cs="Arial"/>
                <w:b/>
                <w:bCs/>
                <w:color w:val="000000"/>
                <w:sz w:val="18"/>
                <w:szCs w:val="18"/>
              </w:rPr>
              <w:t>Program Change Due to Agency Discretion</w:t>
            </w:r>
          </w:p>
        </w:tc>
        <w:tc>
          <w:tcPr>
            <w:tcW w:w="750" w:type="pct"/>
            <w:tcBorders>
              <w:top w:val="outset" w:color="auto" w:sz="6" w:space="0"/>
              <w:left w:val="outset" w:color="auto" w:sz="6" w:space="0"/>
              <w:bottom w:val="outset" w:color="auto" w:sz="6" w:space="0"/>
              <w:right w:val="outset" w:color="auto" w:sz="6" w:space="0"/>
            </w:tcBorders>
            <w:vAlign w:val="center"/>
            <w:hideMark/>
          </w:tcPr>
          <w:p w:rsidRPr="00164F81" w:rsidR="00164F81" w:rsidP="00164F81" w:rsidRDefault="00164F81" w14:paraId="427CC9B9" w14:textId="77777777">
            <w:pPr>
              <w:keepNext/>
              <w:keepLines/>
              <w:widowControl w:val="0"/>
              <w:jc w:val="center"/>
              <w:rPr>
                <w:rFonts w:ascii="Arial Narrow" w:hAnsi="Arial Narrow" w:eastAsia="Times New Roman" w:cs="Arial"/>
                <w:b/>
                <w:bCs/>
                <w:color w:val="000000"/>
                <w:sz w:val="18"/>
                <w:szCs w:val="18"/>
              </w:rPr>
            </w:pPr>
            <w:r w:rsidRPr="00164F81">
              <w:rPr>
                <w:rFonts w:ascii="Arial Narrow" w:hAnsi="Arial Narrow" w:eastAsia="Times New Roman" w:cs="Arial"/>
                <w:b/>
                <w:bCs/>
                <w:color w:val="000000"/>
                <w:sz w:val="18"/>
                <w:szCs w:val="18"/>
              </w:rPr>
              <w:t>Change Due to Adjustment in Agency Estimate</w:t>
            </w:r>
          </w:p>
        </w:tc>
        <w:tc>
          <w:tcPr>
            <w:tcW w:w="500" w:type="pct"/>
            <w:tcBorders>
              <w:top w:val="outset" w:color="auto" w:sz="6" w:space="0"/>
              <w:left w:val="outset" w:color="auto" w:sz="6" w:space="0"/>
              <w:bottom w:val="outset" w:color="auto" w:sz="6" w:space="0"/>
              <w:right w:val="outset" w:color="auto" w:sz="6" w:space="0"/>
            </w:tcBorders>
            <w:vAlign w:val="center"/>
            <w:hideMark/>
          </w:tcPr>
          <w:p w:rsidRPr="00164F81" w:rsidR="00164F81" w:rsidP="00164F81" w:rsidRDefault="00164F81" w14:paraId="4853981F" w14:textId="77777777">
            <w:pPr>
              <w:keepNext/>
              <w:keepLines/>
              <w:widowControl w:val="0"/>
              <w:jc w:val="center"/>
              <w:rPr>
                <w:rFonts w:ascii="Arial Narrow" w:hAnsi="Arial Narrow" w:eastAsia="Times New Roman" w:cs="Arial"/>
                <w:b/>
                <w:bCs/>
                <w:color w:val="000000"/>
                <w:sz w:val="18"/>
                <w:szCs w:val="18"/>
              </w:rPr>
            </w:pPr>
            <w:r w:rsidRPr="00164F81">
              <w:rPr>
                <w:rFonts w:ascii="Arial Narrow" w:hAnsi="Arial Narrow" w:eastAsia="Times New Roman" w:cs="Arial"/>
                <w:b/>
                <w:bCs/>
                <w:color w:val="000000"/>
                <w:sz w:val="18"/>
                <w:szCs w:val="18"/>
              </w:rPr>
              <w:t>Change Due to Potential Violation of the PRA</w:t>
            </w:r>
          </w:p>
        </w:tc>
        <w:tc>
          <w:tcPr>
            <w:tcW w:w="750" w:type="pct"/>
            <w:tcBorders>
              <w:top w:val="outset" w:color="auto" w:sz="6" w:space="0"/>
              <w:left w:val="outset" w:color="auto" w:sz="6" w:space="0"/>
              <w:bottom w:val="outset" w:color="auto" w:sz="6" w:space="0"/>
              <w:right w:val="outset" w:color="auto" w:sz="6" w:space="0"/>
            </w:tcBorders>
            <w:vAlign w:val="center"/>
            <w:hideMark/>
          </w:tcPr>
          <w:p w:rsidRPr="00164F81" w:rsidR="00164F81" w:rsidP="00164F81" w:rsidRDefault="00164F81" w14:paraId="49FFB5E7" w14:textId="77777777">
            <w:pPr>
              <w:keepNext/>
              <w:keepLines/>
              <w:widowControl w:val="0"/>
              <w:jc w:val="center"/>
              <w:rPr>
                <w:rFonts w:ascii="Arial Narrow" w:hAnsi="Arial Narrow" w:eastAsia="Times New Roman" w:cs="Arial"/>
                <w:b/>
                <w:bCs/>
                <w:color w:val="000000"/>
                <w:sz w:val="18"/>
                <w:szCs w:val="18"/>
              </w:rPr>
            </w:pPr>
            <w:r w:rsidRPr="00164F81">
              <w:rPr>
                <w:rFonts w:ascii="Arial Narrow" w:hAnsi="Arial Narrow" w:eastAsia="Times New Roman" w:cs="Arial"/>
                <w:b/>
                <w:bCs/>
                <w:color w:val="000000"/>
                <w:sz w:val="18"/>
                <w:szCs w:val="18"/>
              </w:rPr>
              <w:t>Previously Approved</w:t>
            </w:r>
          </w:p>
        </w:tc>
      </w:tr>
      <w:tr w:rsidRPr="00164F81" w:rsidR="00164F81" w14:paraId="2CAF3F32" w14:textId="77777777">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73C8E409"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Annual Number of Responses for this IC</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7CE11BEF" w14:textId="657C2803">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1</w:t>
            </w:r>
            <w:r w:rsidR="001839A7">
              <w:rPr>
                <w:rFonts w:ascii="Arial Narrow" w:hAnsi="Arial Narrow" w:eastAsia="Times New Roman" w:cs="Arial"/>
                <w:color w:val="000000"/>
                <w:sz w:val="18"/>
                <w:szCs w:val="18"/>
              </w:rPr>
              <w:t>,</w:t>
            </w:r>
            <w:r w:rsidRPr="00164F81">
              <w:rPr>
                <w:rFonts w:ascii="Arial Narrow" w:hAnsi="Arial Narrow" w:eastAsia="Times New Roman" w:cs="Arial"/>
                <w:color w:val="000000"/>
                <w:sz w:val="18"/>
                <w:szCs w:val="18"/>
              </w:rPr>
              <w:t>000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62F9AAF7"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1F20AB69" w14:textId="39395F0B">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1</w:t>
            </w:r>
            <w:r w:rsidR="001839A7">
              <w:rPr>
                <w:rFonts w:ascii="Arial Narrow" w:hAnsi="Arial Narrow" w:eastAsia="Times New Roman" w:cs="Arial"/>
                <w:color w:val="000000"/>
                <w:sz w:val="18"/>
                <w:szCs w:val="18"/>
              </w:rPr>
              <w:t>,</w:t>
            </w:r>
            <w:r w:rsidRPr="00164F81">
              <w:rPr>
                <w:rFonts w:ascii="Arial Narrow" w:hAnsi="Arial Narrow" w:eastAsia="Times New Roman" w:cs="Arial"/>
                <w:color w:val="000000"/>
                <w:sz w:val="18"/>
                <w:szCs w:val="18"/>
              </w:rPr>
              <w:t>000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435CA147"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c>
          <w:tcPr>
            <w:tcW w:w="50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53A3FB3B"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54E9E97D"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r>
      <w:tr w:rsidRPr="00164F81" w:rsidR="00164F81" w14:paraId="3A2B6404" w14:textId="77777777">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5A183263"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Annual IC Time Burden (Hours)</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6D51D5E8" w14:textId="3CBFE1E9">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10</w:t>
            </w:r>
            <w:r w:rsidR="001839A7">
              <w:rPr>
                <w:rFonts w:ascii="Arial Narrow" w:hAnsi="Arial Narrow" w:eastAsia="Times New Roman" w:cs="Arial"/>
                <w:color w:val="000000"/>
                <w:sz w:val="18"/>
                <w:szCs w:val="18"/>
              </w:rPr>
              <w:t>,</w:t>
            </w:r>
            <w:r w:rsidRPr="00164F81">
              <w:rPr>
                <w:rFonts w:ascii="Arial Narrow" w:hAnsi="Arial Narrow" w:eastAsia="Times New Roman" w:cs="Arial"/>
                <w:color w:val="000000"/>
                <w:sz w:val="18"/>
                <w:szCs w:val="18"/>
              </w:rPr>
              <w:t>500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77880C3B"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394A2374" w14:textId="5ABF55A0">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10</w:t>
            </w:r>
            <w:r w:rsidR="001839A7">
              <w:rPr>
                <w:rFonts w:ascii="Arial Narrow" w:hAnsi="Arial Narrow" w:eastAsia="Times New Roman" w:cs="Arial"/>
                <w:color w:val="000000"/>
                <w:sz w:val="18"/>
                <w:szCs w:val="18"/>
              </w:rPr>
              <w:t>,</w:t>
            </w:r>
            <w:r w:rsidRPr="00164F81">
              <w:rPr>
                <w:rFonts w:ascii="Arial Narrow" w:hAnsi="Arial Narrow" w:eastAsia="Times New Roman" w:cs="Arial"/>
                <w:color w:val="000000"/>
                <w:sz w:val="18"/>
                <w:szCs w:val="18"/>
              </w:rPr>
              <w:t>500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6C3EE1E5"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c>
          <w:tcPr>
            <w:tcW w:w="50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436CF658"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164F81" w:rsidR="00164F81" w:rsidP="00164F81" w:rsidRDefault="00164F81" w14:paraId="46335407" w14:textId="77777777">
            <w:pPr>
              <w:keepNext/>
              <w:keepLines/>
              <w:widowControl w:val="0"/>
              <w:rPr>
                <w:rFonts w:ascii="Arial Narrow" w:hAnsi="Arial Narrow" w:eastAsia="Times New Roman" w:cs="Arial"/>
                <w:color w:val="000000"/>
                <w:sz w:val="18"/>
                <w:szCs w:val="18"/>
              </w:rPr>
            </w:pPr>
            <w:r w:rsidRPr="00164F81">
              <w:rPr>
                <w:rFonts w:ascii="Arial Narrow" w:hAnsi="Arial Narrow" w:eastAsia="Times New Roman" w:cs="Arial"/>
                <w:color w:val="000000"/>
                <w:sz w:val="18"/>
                <w:szCs w:val="18"/>
              </w:rPr>
              <w:t>0</w:t>
            </w:r>
          </w:p>
        </w:tc>
      </w:tr>
    </w:tbl>
    <w:p w:rsidRPr="009D5890" w:rsidR="00164F81" w:rsidP="009D5890" w:rsidRDefault="00164F81" w14:paraId="2DA8AE44" w14:textId="77777777">
      <w:pPr>
        <w:tabs>
          <w:tab w:val="left" w:pos="540"/>
        </w:tabs>
        <w:ind w:left="540"/>
        <w:rPr>
          <w:rFonts w:asciiTheme="minorHAnsi" w:hAnsiTheme="minorHAnsi"/>
          <w:sz w:val="22"/>
        </w:rPr>
      </w:pPr>
    </w:p>
    <w:p w:rsidRPr="009D5890" w:rsidR="009D5890" w:rsidP="009D5890" w:rsidRDefault="009D5890" w14:paraId="3B32451D" w14:textId="77777777">
      <w:pPr>
        <w:tabs>
          <w:tab w:val="left" w:pos="540"/>
        </w:tabs>
        <w:ind w:left="540"/>
        <w:rPr>
          <w:rFonts w:asciiTheme="minorHAnsi" w:hAnsiTheme="minorHAnsi"/>
          <w:sz w:val="22"/>
        </w:rPr>
      </w:pPr>
    </w:p>
    <w:p w:rsidR="00CB358B" w:rsidP="009D5890" w:rsidRDefault="009D5890" w14:paraId="12923E48" w14:textId="56588A38">
      <w:pPr>
        <w:tabs>
          <w:tab w:val="left" w:pos="540"/>
        </w:tabs>
        <w:ind w:left="540"/>
        <w:rPr>
          <w:rFonts w:asciiTheme="minorHAnsi" w:hAnsiTheme="minorHAnsi"/>
          <w:sz w:val="22"/>
        </w:rPr>
      </w:pPr>
      <w:r w:rsidRPr="009D5890">
        <w:rPr>
          <w:rFonts w:asciiTheme="minorHAnsi" w:hAnsiTheme="minorHAnsi"/>
          <w:sz w:val="22"/>
        </w:rPr>
        <w:t xml:space="preserve">An additional </w:t>
      </w:r>
      <w:r w:rsidR="00A837EE">
        <w:rPr>
          <w:rFonts w:asciiTheme="minorHAnsi" w:hAnsiTheme="minorHAnsi"/>
          <w:sz w:val="22"/>
        </w:rPr>
        <w:t xml:space="preserve">change in agency estimates </w:t>
      </w:r>
      <w:r w:rsidRPr="009D5890">
        <w:rPr>
          <w:rFonts w:asciiTheme="minorHAnsi" w:hAnsiTheme="minorHAnsi"/>
          <w:sz w:val="22"/>
        </w:rPr>
        <w:t xml:space="preserve">results in </w:t>
      </w:r>
      <w:r w:rsidR="00024AD3">
        <w:rPr>
          <w:rFonts w:asciiTheme="minorHAnsi" w:hAnsiTheme="minorHAnsi"/>
          <w:sz w:val="22"/>
        </w:rPr>
        <w:t xml:space="preserve">a further </w:t>
      </w:r>
      <w:r w:rsidRPr="009D5890">
        <w:rPr>
          <w:rFonts w:asciiTheme="minorHAnsi" w:hAnsiTheme="minorHAnsi"/>
          <w:sz w:val="22"/>
        </w:rPr>
        <w:t xml:space="preserve">increase of </w:t>
      </w:r>
      <w:r w:rsidR="001839A7">
        <w:rPr>
          <w:rFonts w:asciiTheme="minorHAnsi" w:hAnsiTheme="minorHAnsi"/>
          <w:sz w:val="22"/>
        </w:rPr>
        <w:t>26,8</w:t>
      </w:r>
      <w:r w:rsidR="00024AD3">
        <w:rPr>
          <w:rFonts w:asciiTheme="minorHAnsi" w:hAnsiTheme="minorHAnsi"/>
          <w:sz w:val="22"/>
        </w:rPr>
        <w:t>00</w:t>
      </w:r>
      <w:r w:rsidRPr="009D5890">
        <w:rPr>
          <w:rFonts w:asciiTheme="minorHAnsi" w:hAnsiTheme="minorHAnsi"/>
          <w:sz w:val="22"/>
        </w:rPr>
        <w:t xml:space="preserve"> burden hours</w:t>
      </w:r>
      <w:r w:rsidR="00024AD3">
        <w:rPr>
          <w:rFonts w:asciiTheme="minorHAnsi" w:hAnsiTheme="minorHAnsi"/>
          <w:sz w:val="22"/>
        </w:rPr>
        <w:t xml:space="preserve">. The estimated time to complete the Form 13930 reported in the previous supporting statement (4 hours per response) did not match </w:t>
      </w:r>
      <w:r w:rsidRPr="009D5890">
        <w:rPr>
          <w:rFonts w:asciiTheme="minorHAnsi" w:hAnsiTheme="minorHAnsi"/>
          <w:sz w:val="22"/>
        </w:rPr>
        <w:t xml:space="preserve">the time </w:t>
      </w:r>
      <w:r w:rsidR="00024AD3">
        <w:rPr>
          <w:rFonts w:asciiTheme="minorHAnsi" w:hAnsiTheme="minorHAnsi"/>
          <w:sz w:val="22"/>
        </w:rPr>
        <w:t xml:space="preserve">listed </w:t>
      </w:r>
      <w:r w:rsidRPr="009D5890">
        <w:rPr>
          <w:rFonts w:asciiTheme="minorHAnsi" w:hAnsiTheme="minorHAnsi"/>
          <w:sz w:val="22"/>
        </w:rPr>
        <w:t xml:space="preserve">in the </w:t>
      </w:r>
      <w:r w:rsidRPr="009D5890" w:rsidR="00024AD3">
        <w:rPr>
          <w:rFonts w:asciiTheme="minorHAnsi" w:hAnsiTheme="minorHAnsi"/>
          <w:sz w:val="22"/>
        </w:rPr>
        <w:t xml:space="preserve">Form 13930 </w:t>
      </w:r>
      <w:r w:rsidRPr="009D5890">
        <w:rPr>
          <w:rFonts w:asciiTheme="minorHAnsi" w:hAnsiTheme="minorHAnsi"/>
          <w:sz w:val="22"/>
        </w:rPr>
        <w:t>instructions (</w:t>
      </w:r>
      <w:r w:rsidR="00024AD3">
        <w:rPr>
          <w:rFonts w:asciiTheme="minorHAnsi" w:hAnsiTheme="minorHAnsi"/>
          <w:sz w:val="22"/>
        </w:rPr>
        <w:t xml:space="preserve">12 hours, </w:t>
      </w:r>
      <w:r w:rsidRPr="009D5890">
        <w:rPr>
          <w:rFonts w:asciiTheme="minorHAnsi" w:hAnsiTheme="minorHAnsi"/>
          <w:sz w:val="22"/>
        </w:rPr>
        <w:t>which is the accurate time)</w:t>
      </w:r>
      <w:r w:rsidR="00024AD3">
        <w:rPr>
          <w:rFonts w:asciiTheme="minorHAnsi" w:hAnsiTheme="minorHAnsi"/>
          <w:sz w:val="22"/>
        </w:rPr>
        <w:t>.</w:t>
      </w:r>
      <w:r w:rsidRPr="009D5890">
        <w:rPr>
          <w:rFonts w:asciiTheme="minorHAnsi" w:hAnsiTheme="minorHAnsi"/>
          <w:sz w:val="22"/>
        </w:rPr>
        <w:t xml:space="preserve"> </w:t>
      </w:r>
      <w:r w:rsidR="00024AD3">
        <w:rPr>
          <w:rFonts w:asciiTheme="minorHAnsi" w:hAnsiTheme="minorHAnsi"/>
          <w:sz w:val="22"/>
        </w:rPr>
        <w:t xml:space="preserve">As such, the time per response has been corrected in this submission. </w:t>
      </w:r>
      <w:r w:rsidR="00080804">
        <w:rPr>
          <w:rFonts w:asciiTheme="minorHAnsi" w:hAnsiTheme="minorHAnsi"/>
          <w:sz w:val="22"/>
        </w:rPr>
        <w:t xml:space="preserve">See table below. </w:t>
      </w: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01"/>
        <w:gridCol w:w="1401"/>
        <w:gridCol w:w="1402"/>
        <w:gridCol w:w="1402"/>
        <w:gridCol w:w="1402"/>
        <w:gridCol w:w="934"/>
        <w:gridCol w:w="1402"/>
      </w:tblGrid>
      <w:tr w:rsidRPr="00080804" w:rsidR="00080804" w14:paraId="751FED53" w14:textId="77777777">
        <w:tc>
          <w:tcPr>
            <w:tcW w:w="750" w:type="pct"/>
            <w:tcBorders>
              <w:top w:val="outset" w:color="auto" w:sz="6" w:space="0"/>
              <w:left w:val="outset" w:color="auto" w:sz="6" w:space="0"/>
              <w:bottom w:val="outset" w:color="auto" w:sz="6" w:space="0"/>
              <w:right w:val="outset" w:color="auto" w:sz="6" w:space="0"/>
            </w:tcBorders>
            <w:vAlign w:val="center"/>
            <w:hideMark/>
          </w:tcPr>
          <w:p w:rsidRPr="00080804" w:rsidR="00080804" w:rsidP="00080804" w:rsidRDefault="00080804" w14:paraId="0F6C1458" w14:textId="77777777">
            <w:pPr>
              <w:jc w:val="center"/>
              <w:rPr>
                <w:rFonts w:ascii="Arial Narrow" w:hAnsi="Arial Narrow" w:eastAsia="Times New Roman" w:cs="Arial"/>
                <w:b/>
                <w:bCs/>
                <w:color w:val="000000"/>
                <w:sz w:val="18"/>
                <w:szCs w:val="18"/>
              </w:rPr>
            </w:pPr>
            <w:r w:rsidRPr="00080804">
              <w:rPr>
                <w:rFonts w:ascii="Arial Narrow" w:hAnsi="Arial Narrow" w:eastAsia="Times New Roman" w:cs="Arial"/>
                <w:b/>
                <w:bCs/>
                <w:color w:val="000000"/>
                <w:sz w:val="18"/>
                <w:szCs w:val="18"/>
              </w:rPr>
              <w:t> </w:t>
            </w:r>
            <w:r w:rsidR="00E22C2B">
              <w:rPr>
                <w:rFonts w:ascii="Arial Narrow" w:hAnsi="Arial Narrow" w:eastAsia="Times New Roman" w:cs="Arial"/>
                <w:b/>
                <w:bCs/>
                <w:color w:val="000000"/>
                <w:sz w:val="18"/>
                <w:szCs w:val="18"/>
              </w:rPr>
              <w:t>Form 13930</w:t>
            </w:r>
          </w:p>
        </w:tc>
        <w:tc>
          <w:tcPr>
            <w:tcW w:w="750" w:type="pct"/>
            <w:tcBorders>
              <w:top w:val="outset" w:color="auto" w:sz="6" w:space="0"/>
              <w:left w:val="outset" w:color="auto" w:sz="6" w:space="0"/>
              <w:bottom w:val="outset" w:color="auto" w:sz="6" w:space="0"/>
              <w:right w:val="outset" w:color="auto" w:sz="6" w:space="0"/>
            </w:tcBorders>
            <w:vAlign w:val="center"/>
            <w:hideMark/>
          </w:tcPr>
          <w:p w:rsidRPr="00080804" w:rsidR="00080804" w:rsidP="00080804" w:rsidRDefault="00080804" w14:paraId="405532AF" w14:textId="77777777">
            <w:pPr>
              <w:jc w:val="center"/>
              <w:rPr>
                <w:rFonts w:ascii="Arial Narrow" w:hAnsi="Arial Narrow" w:eastAsia="Times New Roman" w:cs="Arial"/>
                <w:b/>
                <w:bCs/>
                <w:color w:val="000000"/>
                <w:sz w:val="18"/>
                <w:szCs w:val="18"/>
              </w:rPr>
            </w:pPr>
            <w:r w:rsidRPr="00080804">
              <w:rPr>
                <w:rFonts w:ascii="Arial Narrow" w:hAnsi="Arial Narrow" w:eastAsia="Times New Roman" w:cs="Arial"/>
                <w:b/>
                <w:bCs/>
                <w:color w:val="000000"/>
                <w:sz w:val="18"/>
                <w:szCs w:val="18"/>
              </w:rPr>
              <w:t>Requested</w:t>
            </w:r>
          </w:p>
        </w:tc>
        <w:tc>
          <w:tcPr>
            <w:tcW w:w="750" w:type="pct"/>
            <w:tcBorders>
              <w:top w:val="outset" w:color="auto" w:sz="6" w:space="0"/>
              <w:left w:val="outset" w:color="auto" w:sz="6" w:space="0"/>
              <w:bottom w:val="outset" w:color="auto" w:sz="6" w:space="0"/>
              <w:right w:val="outset" w:color="auto" w:sz="6" w:space="0"/>
            </w:tcBorders>
            <w:vAlign w:val="center"/>
            <w:hideMark/>
          </w:tcPr>
          <w:p w:rsidRPr="00080804" w:rsidR="00080804" w:rsidP="00080804" w:rsidRDefault="00080804" w14:paraId="1F863EB0" w14:textId="77777777">
            <w:pPr>
              <w:jc w:val="center"/>
              <w:rPr>
                <w:rFonts w:ascii="Arial Narrow" w:hAnsi="Arial Narrow" w:eastAsia="Times New Roman" w:cs="Arial"/>
                <w:b/>
                <w:bCs/>
                <w:color w:val="000000"/>
                <w:sz w:val="18"/>
                <w:szCs w:val="18"/>
              </w:rPr>
            </w:pPr>
            <w:r w:rsidRPr="00080804">
              <w:rPr>
                <w:rFonts w:ascii="Arial Narrow" w:hAnsi="Arial Narrow" w:eastAsia="Times New Roman" w:cs="Arial"/>
                <w:b/>
                <w:bCs/>
                <w:color w:val="000000"/>
                <w:sz w:val="18"/>
                <w:szCs w:val="18"/>
              </w:rPr>
              <w:t>Program Change Due to New Statute</w:t>
            </w:r>
          </w:p>
        </w:tc>
        <w:tc>
          <w:tcPr>
            <w:tcW w:w="750" w:type="pct"/>
            <w:tcBorders>
              <w:top w:val="outset" w:color="auto" w:sz="6" w:space="0"/>
              <w:left w:val="outset" w:color="auto" w:sz="6" w:space="0"/>
              <w:bottom w:val="outset" w:color="auto" w:sz="6" w:space="0"/>
              <w:right w:val="outset" w:color="auto" w:sz="6" w:space="0"/>
            </w:tcBorders>
            <w:vAlign w:val="center"/>
            <w:hideMark/>
          </w:tcPr>
          <w:p w:rsidRPr="00080804" w:rsidR="00080804" w:rsidP="00080804" w:rsidRDefault="00080804" w14:paraId="7C1FBAFA" w14:textId="77777777">
            <w:pPr>
              <w:jc w:val="center"/>
              <w:rPr>
                <w:rFonts w:ascii="Arial Narrow" w:hAnsi="Arial Narrow" w:eastAsia="Times New Roman" w:cs="Arial"/>
                <w:b/>
                <w:bCs/>
                <w:color w:val="000000"/>
                <w:sz w:val="18"/>
                <w:szCs w:val="18"/>
              </w:rPr>
            </w:pPr>
            <w:r w:rsidRPr="00080804">
              <w:rPr>
                <w:rFonts w:ascii="Arial Narrow" w:hAnsi="Arial Narrow" w:eastAsia="Times New Roman" w:cs="Arial"/>
                <w:b/>
                <w:bCs/>
                <w:color w:val="000000"/>
                <w:sz w:val="18"/>
                <w:szCs w:val="18"/>
              </w:rPr>
              <w:t>Program Change Due to Agency Discretion</w:t>
            </w:r>
          </w:p>
        </w:tc>
        <w:tc>
          <w:tcPr>
            <w:tcW w:w="750" w:type="pct"/>
            <w:tcBorders>
              <w:top w:val="outset" w:color="auto" w:sz="6" w:space="0"/>
              <w:left w:val="outset" w:color="auto" w:sz="6" w:space="0"/>
              <w:bottom w:val="outset" w:color="auto" w:sz="6" w:space="0"/>
              <w:right w:val="outset" w:color="auto" w:sz="6" w:space="0"/>
            </w:tcBorders>
            <w:vAlign w:val="center"/>
            <w:hideMark/>
          </w:tcPr>
          <w:p w:rsidRPr="00080804" w:rsidR="00080804" w:rsidP="00080804" w:rsidRDefault="00080804" w14:paraId="68550F3D" w14:textId="77777777">
            <w:pPr>
              <w:jc w:val="center"/>
              <w:rPr>
                <w:rFonts w:ascii="Arial Narrow" w:hAnsi="Arial Narrow" w:eastAsia="Times New Roman" w:cs="Arial"/>
                <w:b/>
                <w:bCs/>
                <w:color w:val="000000"/>
                <w:sz w:val="18"/>
                <w:szCs w:val="18"/>
              </w:rPr>
            </w:pPr>
            <w:r w:rsidRPr="00080804">
              <w:rPr>
                <w:rFonts w:ascii="Arial Narrow" w:hAnsi="Arial Narrow" w:eastAsia="Times New Roman" w:cs="Arial"/>
                <w:b/>
                <w:bCs/>
                <w:color w:val="000000"/>
                <w:sz w:val="18"/>
                <w:szCs w:val="18"/>
              </w:rPr>
              <w:t>Change Due to Adjustment in Agency Estimate</w:t>
            </w:r>
          </w:p>
        </w:tc>
        <w:tc>
          <w:tcPr>
            <w:tcW w:w="500" w:type="pct"/>
            <w:tcBorders>
              <w:top w:val="outset" w:color="auto" w:sz="6" w:space="0"/>
              <w:left w:val="outset" w:color="auto" w:sz="6" w:space="0"/>
              <w:bottom w:val="outset" w:color="auto" w:sz="6" w:space="0"/>
              <w:right w:val="outset" w:color="auto" w:sz="6" w:space="0"/>
            </w:tcBorders>
            <w:vAlign w:val="center"/>
            <w:hideMark/>
          </w:tcPr>
          <w:p w:rsidRPr="00080804" w:rsidR="00080804" w:rsidP="00080804" w:rsidRDefault="00080804" w14:paraId="22369245" w14:textId="77777777">
            <w:pPr>
              <w:jc w:val="center"/>
              <w:rPr>
                <w:rFonts w:ascii="Arial Narrow" w:hAnsi="Arial Narrow" w:eastAsia="Times New Roman" w:cs="Arial"/>
                <w:b/>
                <w:bCs/>
                <w:color w:val="000000"/>
                <w:sz w:val="18"/>
                <w:szCs w:val="18"/>
              </w:rPr>
            </w:pPr>
            <w:r w:rsidRPr="00080804">
              <w:rPr>
                <w:rFonts w:ascii="Arial Narrow" w:hAnsi="Arial Narrow" w:eastAsia="Times New Roman" w:cs="Arial"/>
                <w:b/>
                <w:bCs/>
                <w:color w:val="000000"/>
                <w:sz w:val="18"/>
                <w:szCs w:val="18"/>
              </w:rPr>
              <w:t>Change Due to Potential Violation of the PRA</w:t>
            </w:r>
          </w:p>
        </w:tc>
        <w:tc>
          <w:tcPr>
            <w:tcW w:w="750" w:type="pct"/>
            <w:tcBorders>
              <w:top w:val="outset" w:color="auto" w:sz="6" w:space="0"/>
              <w:left w:val="outset" w:color="auto" w:sz="6" w:space="0"/>
              <w:bottom w:val="outset" w:color="auto" w:sz="6" w:space="0"/>
              <w:right w:val="outset" w:color="auto" w:sz="6" w:space="0"/>
            </w:tcBorders>
            <w:vAlign w:val="center"/>
            <w:hideMark/>
          </w:tcPr>
          <w:p w:rsidRPr="00080804" w:rsidR="00080804" w:rsidP="00080804" w:rsidRDefault="00080804" w14:paraId="22962541" w14:textId="77777777">
            <w:pPr>
              <w:jc w:val="center"/>
              <w:rPr>
                <w:rFonts w:ascii="Arial Narrow" w:hAnsi="Arial Narrow" w:eastAsia="Times New Roman" w:cs="Arial"/>
                <w:b/>
                <w:bCs/>
                <w:color w:val="000000"/>
                <w:sz w:val="18"/>
                <w:szCs w:val="18"/>
              </w:rPr>
            </w:pPr>
            <w:r w:rsidRPr="00080804">
              <w:rPr>
                <w:rFonts w:ascii="Arial Narrow" w:hAnsi="Arial Narrow" w:eastAsia="Times New Roman" w:cs="Arial"/>
                <w:b/>
                <w:bCs/>
                <w:color w:val="000000"/>
                <w:sz w:val="18"/>
                <w:szCs w:val="18"/>
              </w:rPr>
              <w:t>Previously Approved</w:t>
            </w:r>
          </w:p>
        </w:tc>
      </w:tr>
      <w:tr w:rsidRPr="00080804" w:rsidR="00080804" w14:paraId="274902B7" w14:textId="77777777">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64E08AA0" w14:textId="77777777">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Annual Number of Responses for this IC</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4A3160" w14:paraId="15331789" w14:textId="589A7A99">
            <w:pPr>
              <w:rPr>
                <w:rFonts w:ascii="Arial Narrow" w:hAnsi="Arial Narrow" w:eastAsia="Times New Roman" w:cs="Arial"/>
                <w:color w:val="000000"/>
                <w:sz w:val="18"/>
                <w:szCs w:val="18"/>
              </w:rPr>
            </w:pPr>
            <w:r>
              <w:rPr>
                <w:rFonts w:ascii="Arial Narrow" w:hAnsi="Arial Narrow" w:eastAsia="Times New Roman" w:cs="Arial"/>
                <w:color w:val="000000"/>
                <w:sz w:val="18"/>
                <w:szCs w:val="18"/>
              </w:rPr>
              <w:t>3,000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641A9C76" w14:textId="77777777">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6BF155D2" w14:textId="77777777">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1839A7" w14:paraId="24765C44" w14:textId="55E13D95">
            <w:pPr>
              <w:rPr>
                <w:rFonts w:ascii="Arial Narrow" w:hAnsi="Arial Narrow" w:eastAsia="Times New Roman" w:cs="Arial"/>
                <w:color w:val="000000"/>
                <w:sz w:val="18"/>
                <w:szCs w:val="18"/>
              </w:rPr>
            </w:pPr>
            <w:r>
              <w:rPr>
                <w:rFonts w:ascii="Arial Narrow" w:hAnsi="Arial Narrow" w:eastAsia="Times New Roman" w:cs="Arial"/>
                <w:color w:val="000000"/>
                <w:sz w:val="18"/>
                <w:szCs w:val="18"/>
              </w:rPr>
              <w:t>700</w:t>
            </w:r>
          </w:p>
        </w:tc>
        <w:tc>
          <w:tcPr>
            <w:tcW w:w="50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6BBE63A8" w14:textId="77777777">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020224C3" w14:textId="040776AD">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2</w:t>
            </w:r>
            <w:r w:rsidR="004A3160">
              <w:rPr>
                <w:rFonts w:ascii="Arial Narrow" w:hAnsi="Arial Narrow" w:eastAsia="Times New Roman" w:cs="Arial"/>
                <w:color w:val="000000"/>
                <w:sz w:val="18"/>
                <w:szCs w:val="18"/>
              </w:rPr>
              <w:t>,</w:t>
            </w:r>
            <w:r w:rsidRPr="00080804">
              <w:rPr>
                <w:rFonts w:ascii="Arial Narrow" w:hAnsi="Arial Narrow" w:eastAsia="Times New Roman" w:cs="Arial"/>
                <w:color w:val="000000"/>
                <w:sz w:val="18"/>
                <w:szCs w:val="18"/>
              </w:rPr>
              <w:t>300</w:t>
            </w:r>
          </w:p>
        </w:tc>
      </w:tr>
      <w:tr w:rsidRPr="00080804" w:rsidR="00080804" w14:paraId="3A26E235" w14:textId="77777777">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36F9F0F6" w14:textId="77777777">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Annual IC Time Burden (Hours)</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4A3160" w14:paraId="2D9DECFA" w14:textId="53795DBE">
            <w:pPr>
              <w:rPr>
                <w:rFonts w:ascii="Arial Narrow" w:hAnsi="Arial Narrow" w:eastAsia="Times New Roman" w:cs="Arial"/>
                <w:color w:val="000000"/>
                <w:sz w:val="18"/>
                <w:szCs w:val="18"/>
              </w:rPr>
            </w:pPr>
            <w:r>
              <w:rPr>
                <w:rFonts w:ascii="Arial Narrow" w:hAnsi="Arial Narrow" w:eastAsia="Times New Roman" w:cs="Arial"/>
                <w:color w:val="000000"/>
                <w:sz w:val="18"/>
                <w:szCs w:val="18"/>
              </w:rPr>
              <w:t>36,000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1E9903F8" w14:textId="77777777">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24AD3" w14:paraId="6F3A1011" w14:textId="77777777">
            <w:pPr>
              <w:rPr>
                <w:rFonts w:ascii="Arial Narrow" w:hAnsi="Arial Narrow" w:eastAsia="Times New Roman" w:cs="Arial"/>
                <w:color w:val="000000"/>
                <w:sz w:val="18"/>
                <w:szCs w:val="18"/>
              </w:rPr>
            </w:pPr>
            <w:r>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24AD3" w:rsidRDefault="001839A7" w14:paraId="21874740" w14:textId="2505E091">
            <w:pPr>
              <w:rPr>
                <w:rFonts w:ascii="Arial Narrow" w:hAnsi="Arial Narrow" w:eastAsia="Times New Roman" w:cs="Arial"/>
                <w:color w:val="000000"/>
                <w:sz w:val="18"/>
                <w:szCs w:val="18"/>
              </w:rPr>
            </w:pPr>
            <w:r>
              <w:rPr>
                <w:rFonts w:ascii="Arial Narrow" w:hAnsi="Arial Narrow" w:eastAsia="Times New Roman" w:cs="Arial"/>
                <w:color w:val="000000"/>
                <w:sz w:val="18"/>
                <w:szCs w:val="18"/>
              </w:rPr>
              <w:t>26,800</w:t>
            </w:r>
          </w:p>
        </w:tc>
        <w:tc>
          <w:tcPr>
            <w:tcW w:w="50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5DC52B74" w14:textId="77777777">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0</w:t>
            </w:r>
          </w:p>
        </w:tc>
        <w:tc>
          <w:tcPr>
            <w:tcW w:w="750" w:type="pct"/>
            <w:tcBorders>
              <w:top w:val="outset" w:color="auto" w:sz="6" w:space="0"/>
              <w:left w:val="outset" w:color="auto" w:sz="6" w:space="0"/>
              <w:bottom w:val="outset" w:color="auto" w:sz="6" w:space="0"/>
              <w:right w:val="outset" w:color="auto" w:sz="6" w:space="0"/>
            </w:tcBorders>
            <w:hideMark/>
          </w:tcPr>
          <w:p w:rsidRPr="00080804" w:rsidR="00080804" w:rsidP="00080804" w:rsidRDefault="00080804" w14:paraId="7020ECBC" w14:textId="198E8659">
            <w:pPr>
              <w:rPr>
                <w:rFonts w:ascii="Arial Narrow" w:hAnsi="Arial Narrow" w:eastAsia="Times New Roman" w:cs="Arial"/>
                <w:color w:val="000000"/>
                <w:sz w:val="18"/>
                <w:szCs w:val="18"/>
              </w:rPr>
            </w:pPr>
            <w:r w:rsidRPr="00080804">
              <w:rPr>
                <w:rFonts w:ascii="Arial Narrow" w:hAnsi="Arial Narrow" w:eastAsia="Times New Roman" w:cs="Arial"/>
                <w:color w:val="000000"/>
                <w:sz w:val="18"/>
                <w:szCs w:val="18"/>
              </w:rPr>
              <w:t>9</w:t>
            </w:r>
            <w:r w:rsidR="004A3160">
              <w:rPr>
                <w:rFonts w:ascii="Arial Narrow" w:hAnsi="Arial Narrow" w:eastAsia="Times New Roman" w:cs="Arial"/>
                <w:color w:val="000000"/>
                <w:sz w:val="18"/>
                <w:szCs w:val="18"/>
              </w:rPr>
              <w:t>,</w:t>
            </w:r>
            <w:r w:rsidRPr="00080804">
              <w:rPr>
                <w:rFonts w:ascii="Arial Narrow" w:hAnsi="Arial Narrow" w:eastAsia="Times New Roman" w:cs="Arial"/>
                <w:color w:val="000000"/>
                <w:sz w:val="18"/>
                <w:szCs w:val="18"/>
              </w:rPr>
              <w:t>200</w:t>
            </w:r>
          </w:p>
        </w:tc>
      </w:tr>
    </w:tbl>
    <w:p w:rsidR="00080804" w:rsidP="009D5890" w:rsidRDefault="00080804" w14:paraId="00C0D31D" w14:textId="77777777">
      <w:pPr>
        <w:tabs>
          <w:tab w:val="left" w:pos="540"/>
        </w:tabs>
        <w:ind w:left="540"/>
        <w:rPr>
          <w:rFonts w:asciiTheme="minorHAnsi" w:hAnsiTheme="minorHAnsi"/>
          <w:sz w:val="22"/>
        </w:rPr>
      </w:pPr>
    </w:p>
    <w:p w:rsidR="005317D0" w:rsidP="00F86E0A" w:rsidRDefault="005317D0" w14:paraId="006FBA6F" w14:textId="77777777">
      <w:pPr>
        <w:tabs>
          <w:tab w:val="left" w:pos="540"/>
        </w:tabs>
        <w:ind w:left="540"/>
        <w:rPr>
          <w:rFonts w:asciiTheme="minorHAnsi" w:hAnsiTheme="minorHAnsi"/>
          <w:sz w:val="22"/>
        </w:rPr>
      </w:pPr>
    </w:p>
    <w:p w:rsidR="0084728B" w:rsidP="00DB3926" w:rsidRDefault="00E22C2B" w14:paraId="594FDEF5" w14:textId="77777777">
      <w:pPr>
        <w:tabs>
          <w:tab w:val="left" w:pos="540"/>
        </w:tabs>
        <w:ind w:left="540" w:hanging="540"/>
        <w:rPr>
          <w:rFonts w:asciiTheme="minorHAnsi" w:hAnsiTheme="minorHAnsi"/>
          <w:sz w:val="22"/>
        </w:rPr>
      </w:pPr>
      <w:r>
        <w:rPr>
          <w:rFonts w:asciiTheme="minorHAnsi" w:hAnsiTheme="minorHAnsi"/>
          <w:sz w:val="22"/>
        </w:rPr>
        <w:tab/>
      </w:r>
      <w:r w:rsidR="00080804">
        <w:rPr>
          <w:rFonts w:asciiTheme="minorHAnsi" w:hAnsiTheme="minorHAnsi"/>
          <w:sz w:val="22"/>
        </w:rPr>
        <w:t xml:space="preserve">The total change for the collection is summarized in the table below.  </w:t>
      </w: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498"/>
        <w:gridCol w:w="1308"/>
        <w:gridCol w:w="1308"/>
        <w:gridCol w:w="1308"/>
        <w:gridCol w:w="1308"/>
        <w:gridCol w:w="1308"/>
        <w:gridCol w:w="1306"/>
      </w:tblGrid>
      <w:tr w:rsidRPr="0084728B" w:rsidR="0084728B" w:rsidTr="00D45E9D" w14:paraId="07282275" w14:textId="77777777">
        <w:tc>
          <w:tcPr>
            <w:tcW w:w="801" w:type="pct"/>
            <w:tcBorders>
              <w:top w:val="outset" w:color="auto" w:sz="6" w:space="0"/>
              <w:left w:val="outset" w:color="auto" w:sz="6" w:space="0"/>
              <w:bottom w:val="outset" w:color="auto" w:sz="6" w:space="0"/>
              <w:right w:val="outset" w:color="auto" w:sz="6" w:space="0"/>
            </w:tcBorders>
            <w:vAlign w:val="center"/>
            <w:hideMark/>
          </w:tcPr>
          <w:p w:rsidRPr="0084728B" w:rsidR="0084728B" w:rsidP="00164F81" w:rsidRDefault="00E22C2B" w14:paraId="68294FE7" w14:textId="77777777">
            <w:pPr>
              <w:keepNext/>
              <w:keepLines/>
              <w:widowControl w:val="0"/>
              <w:jc w:val="center"/>
              <w:rPr>
                <w:rFonts w:eastAsia="Times New Roman" w:cs="Arial" w:asciiTheme="minorHAnsi" w:hAnsiTheme="minorHAnsi"/>
                <w:b/>
                <w:bCs/>
                <w:color w:val="000000"/>
                <w:sz w:val="18"/>
                <w:szCs w:val="18"/>
              </w:rPr>
            </w:pPr>
            <w:r>
              <w:rPr>
                <w:rFonts w:eastAsia="Times New Roman" w:cs="Arial" w:asciiTheme="minorHAnsi" w:hAnsiTheme="minorHAnsi"/>
                <w:b/>
                <w:bCs/>
                <w:color w:val="000000"/>
                <w:sz w:val="18"/>
                <w:szCs w:val="18"/>
              </w:rPr>
              <w:t>TOTAL</w:t>
            </w:r>
            <w:r w:rsidRPr="0084728B" w:rsidR="0084728B">
              <w:rPr>
                <w:rFonts w:eastAsia="Times New Roman" w:cs="Arial" w:asciiTheme="minorHAnsi" w:hAnsiTheme="minorHAnsi"/>
                <w:b/>
                <w:bCs/>
                <w:color w:val="000000"/>
                <w:sz w:val="18"/>
                <w:szCs w:val="18"/>
              </w:rPr>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164F81" w:rsidRDefault="0084728B" w14:paraId="13EB3BEB" w14:textId="77777777">
            <w:pPr>
              <w:keepNext/>
              <w:keepLines/>
              <w:widowControl w:val="0"/>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164F81" w:rsidRDefault="0084728B" w14:paraId="42666888" w14:textId="77777777">
            <w:pPr>
              <w:keepNext/>
              <w:keepLines/>
              <w:widowControl w:val="0"/>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164F81" w:rsidRDefault="0084728B" w14:paraId="6DC51227" w14:textId="77777777">
            <w:pPr>
              <w:keepNext/>
              <w:keepLines/>
              <w:widowControl w:val="0"/>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164F81" w:rsidRDefault="0084728B" w14:paraId="3C565FD3" w14:textId="77777777">
            <w:pPr>
              <w:keepNext/>
              <w:keepLines/>
              <w:widowControl w:val="0"/>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164F81" w:rsidRDefault="0084728B" w14:paraId="58A6ECA8" w14:textId="77777777">
            <w:pPr>
              <w:keepNext/>
              <w:keepLines/>
              <w:widowControl w:val="0"/>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84728B" w:rsidR="0084728B" w:rsidP="00164F81" w:rsidRDefault="0084728B" w14:paraId="16D1BC0E" w14:textId="77777777">
            <w:pPr>
              <w:keepNext/>
              <w:keepLines/>
              <w:widowControl w:val="0"/>
              <w:jc w:val="center"/>
              <w:rPr>
                <w:rFonts w:eastAsia="Times New Roman" w:cs="Arial" w:asciiTheme="minorHAnsi" w:hAnsiTheme="minorHAnsi"/>
                <w:b/>
                <w:bCs/>
                <w:color w:val="000000"/>
                <w:sz w:val="18"/>
                <w:szCs w:val="18"/>
              </w:rPr>
            </w:pPr>
            <w:r w:rsidRPr="0084728B">
              <w:rPr>
                <w:rFonts w:eastAsia="Times New Roman" w:cs="Arial" w:asciiTheme="minorHAnsi" w:hAnsiTheme="minorHAnsi"/>
                <w:b/>
                <w:bCs/>
                <w:color w:val="000000"/>
                <w:sz w:val="18"/>
                <w:szCs w:val="18"/>
              </w:rPr>
              <w:t>Previously Approved</w:t>
            </w:r>
          </w:p>
        </w:tc>
      </w:tr>
      <w:tr w:rsidRPr="0084728B" w:rsidR="0084728B" w:rsidTr="00C2679C" w14:paraId="503E8494" w14:textId="77777777">
        <w:tc>
          <w:tcPr>
            <w:tcW w:w="0" w:type="auto"/>
            <w:tcBorders>
              <w:top w:val="outset" w:color="auto" w:sz="6" w:space="0"/>
              <w:left w:val="outset" w:color="auto" w:sz="6" w:space="0"/>
              <w:bottom w:val="outset" w:color="auto" w:sz="6" w:space="0"/>
              <w:right w:val="outset" w:color="auto" w:sz="6" w:space="0"/>
            </w:tcBorders>
            <w:hideMark/>
          </w:tcPr>
          <w:p w:rsidRPr="0084728B" w:rsidR="0084728B" w:rsidP="00164F81" w:rsidRDefault="0084728B" w14:paraId="29BE8CEA" w14:textId="77777777">
            <w:pPr>
              <w:keepNext/>
              <w:keepLines/>
              <w:widowControl w:val="0"/>
              <w:rPr>
                <w:rFonts w:eastAsia="Times New Roman" w:cs="Arial" w:asciiTheme="minorHAnsi" w:hAnsiTheme="minorHAnsi"/>
                <w:color w:val="000000"/>
                <w:sz w:val="18"/>
                <w:szCs w:val="18"/>
              </w:rPr>
            </w:pPr>
            <w:r w:rsidRPr="0084728B">
              <w:rPr>
                <w:rFonts w:eastAsia="Times New Roman" w:cs="Arial" w:asciiTheme="minorHAnsi" w:hAnsiTheme="minorHAnsi"/>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839A7" w:rsidRDefault="000E2178" w14:paraId="0E30BF82" w14:textId="09F1AABB">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1</w:t>
            </w:r>
            <w:r w:rsidR="001839A7">
              <w:rPr>
                <w:rFonts w:eastAsia="Times New Roman" w:cs="Arial" w:asciiTheme="minorHAnsi" w:hAnsiTheme="minorHAnsi"/>
                <w:color w:val="000000"/>
                <w:sz w:val="18"/>
                <w:szCs w:val="18"/>
              </w:rPr>
              <w:t>2,100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84728B" w14:paraId="7F2F912D" w14:textId="77777777">
            <w:pPr>
              <w:keepNext/>
              <w:keepLines/>
              <w:widowControl w:val="0"/>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0E2178" w14:paraId="5EE158F7" w14:textId="77777777">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1,000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1839A7" w14:paraId="061EF20C" w14:textId="7D687EEE">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700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84728B" w14:paraId="6C386291" w14:textId="77777777">
            <w:pPr>
              <w:keepNext/>
              <w:keepLines/>
              <w:widowControl w:val="0"/>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0E2178" w14:paraId="4A2A34F5" w14:textId="77777777">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10,4</w:t>
            </w:r>
            <w:r w:rsidR="00EF6EB3">
              <w:rPr>
                <w:rFonts w:eastAsia="Times New Roman" w:cs="Arial" w:asciiTheme="minorHAnsi" w:hAnsiTheme="minorHAnsi"/>
                <w:color w:val="000000"/>
                <w:sz w:val="18"/>
                <w:szCs w:val="18"/>
              </w:rPr>
              <w:t>00</w:t>
            </w:r>
          </w:p>
        </w:tc>
      </w:tr>
      <w:tr w:rsidRPr="0084728B" w:rsidR="0084728B" w:rsidTr="00C2679C" w14:paraId="5B3501D0" w14:textId="77777777">
        <w:tc>
          <w:tcPr>
            <w:tcW w:w="0" w:type="auto"/>
            <w:tcBorders>
              <w:top w:val="outset" w:color="auto" w:sz="6" w:space="0"/>
              <w:left w:val="outset" w:color="auto" w:sz="6" w:space="0"/>
              <w:bottom w:val="outset" w:color="auto" w:sz="6" w:space="0"/>
              <w:right w:val="outset" w:color="auto" w:sz="6" w:space="0"/>
            </w:tcBorders>
            <w:hideMark/>
          </w:tcPr>
          <w:p w:rsidRPr="0084728B" w:rsidR="0084728B" w:rsidP="00164F81" w:rsidRDefault="0084728B" w14:paraId="0970F8FC" w14:textId="77777777">
            <w:pPr>
              <w:keepNext/>
              <w:keepLines/>
              <w:widowControl w:val="0"/>
              <w:rPr>
                <w:rFonts w:eastAsia="Times New Roman" w:cs="Arial" w:asciiTheme="minorHAnsi" w:hAnsiTheme="minorHAnsi"/>
                <w:color w:val="000000"/>
                <w:sz w:val="18"/>
                <w:szCs w:val="18"/>
              </w:rPr>
            </w:pPr>
            <w:r w:rsidRPr="0084728B">
              <w:rPr>
                <w:rFonts w:eastAsia="Times New Roman" w:cs="Arial" w:asciiTheme="minorHAnsi" w:hAnsiTheme="minorHAnsi"/>
                <w:color w:val="000000"/>
                <w:sz w:val="18"/>
                <w:szCs w:val="18"/>
              </w:rPr>
              <w:t>Annual Time Burden (Hr)</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839A7" w:rsidRDefault="0095686C" w14:paraId="4E0C9F82" w14:textId="24D79807">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49,200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84728B" w14:paraId="55500E66" w14:textId="77777777">
            <w:pPr>
              <w:keepNext/>
              <w:keepLines/>
              <w:widowControl w:val="0"/>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FA175E" w14:paraId="7B454687" w14:textId="77777777">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10,5</w:t>
            </w:r>
            <w:r w:rsidR="000E2178">
              <w:rPr>
                <w:rFonts w:eastAsia="Times New Roman" w:cs="Arial" w:asciiTheme="minorHAnsi" w:hAnsiTheme="minorHAnsi"/>
                <w:color w:val="000000"/>
                <w:sz w:val="18"/>
                <w:szCs w:val="18"/>
              </w:rPr>
              <w:t>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839A7" w:rsidRDefault="001839A7" w14:paraId="2BAFA354" w14:textId="71E1A32B">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26,800</w:t>
            </w: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84728B" w14:paraId="0C1991C7" w14:textId="77777777">
            <w:pPr>
              <w:keepNext/>
              <w:keepLines/>
              <w:widowControl w:val="0"/>
              <w:rPr>
                <w:rFonts w:eastAsia="Times New Roman" w:cs="Arial" w:asciiTheme="minorHAnsi" w:hAnsiTheme="minorHAnsi"/>
                <w:color w:val="000000"/>
                <w:sz w:val="18"/>
                <w:szCs w:val="18"/>
              </w:rPr>
            </w:pPr>
          </w:p>
        </w:tc>
        <w:tc>
          <w:tcPr>
            <w:tcW w:w="0" w:type="auto"/>
            <w:tcBorders>
              <w:top w:val="outset" w:color="auto" w:sz="6" w:space="0"/>
              <w:left w:val="outset" w:color="auto" w:sz="6" w:space="0"/>
              <w:bottom w:val="outset" w:color="auto" w:sz="6" w:space="0"/>
              <w:right w:val="outset" w:color="auto" w:sz="6" w:space="0"/>
            </w:tcBorders>
          </w:tcPr>
          <w:p w:rsidRPr="0084728B" w:rsidR="0084728B" w:rsidP="00164F81" w:rsidRDefault="000E2178" w14:paraId="4BFA44FA" w14:textId="77777777">
            <w:pPr>
              <w:keepNext/>
              <w:keepLines/>
              <w:widowControl w:val="0"/>
              <w:rPr>
                <w:rFonts w:eastAsia="Times New Roman" w:cs="Arial" w:asciiTheme="minorHAnsi" w:hAnsiTheme="minorHAnsi"/>
                <w:color w:val="000000"/>
                <w:sz w:val="18"/>
                <w:szCs w:val="18"/>
              </w:rPr>
            </w:pPr>
            <w:r>
              <w:rPr>
                <w:rFonts w:eastAsia="Times New Roman" w:cs="Arial" w:asciiTheme="minorHAnsi" w:hAnsiTheme="minorHAnsi"/>
                <w:color w:val="000000"/>
                <w:sz w:val="18"/>
                <w:szCs w:val="18"/>
              </w:rPr>
              <w:t>11,9</w:t>
            </w:r>
            <w:r w:rsidR="002E0ED0">
              <w:rPr>
                <w:rFonts w:eastAsia="Times New Roman" w:cs="Arial" w:asciiTheme="minorHAnsi" w:hAnsiTheme="minorHAnsi"/>
                <w:color w:val="000000"/>
                <w:sz w:val="18"/>
                <w:szCs w:val="18"/>
              </w:rPr>
              <w:t>00</w:t>
            </w:r>
          </w:p>
        </w:tc>
      </w:tr>
    </w:tbl>
    <w:p w:rsidR="0084728B" w:rsidP="00DB3926" w:rsidRDefault="0084728B" w14:paraId="1B935DFC" w14:textId="77777777">
      <w:pPr>
        <w:tabs>
          <w:tab w:val="left" w:pos="540"/>
        </w:tabs>
        <w:ind w:left="540" w:hanging="540"/>
        <w:rPr>
          <w:rFonts w:asciiTheme="minorHAnsi" w:hAnsiTheme="minorHAnsi"/>
          <w:sz w:val="22"/>
        </w:rPr>
      </w:pPr>
    </w:p>
    <w:p w:rsidR="00583C88" w:rsidP="00DB3926" w:rsidRDefault="00583C88" w14:paraId="7F8942B7" w14:textId="77777777">
      <w:pPr>
        <w:tabs>
          <w:tab w:val="left" w:pos="540"/>
        </w:tabs>
        <w:ind w:left="540" w:hanging="540"/>
        <w:rPr>
          <w:rFonts w:asciiTheme="minorHAnsi" w:hAnsiTheme="minorHAnsi"/>
          <w:sz w:val="22"/>
        </w:rPr>
      </w:pPr>
    </w:p>
    <w:p w:rsidR="00B13D94" w:rsidP="00DB3926" w:rsidRDefault="00B13D94" w14:paraId="119332C3" w14:textId="77777777">
      <w:pPr>
        <w:tabs>
          <w:tab w:val="left" w:pos="540"/>
        </w:tabs>
        <w:ind w:left="540" w:hanging="540"/>
        <w:rPr>
          <w:rFonts w:asciiTheme="minorHAnsi" w:hAnsiTheme="minorHAnsi"/>
          <w:sz w:val="22"/>
        </w:rPr>
      </w:pPr>
    </w:p>
    <w:p w:rsidRPr="00DC1585" w:rsidR="009E3D48" w:rsidP="009E3D48" w:rsidRDefault="009E3D48" w14:paraId="570F1AA9"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Pr="00F87A66" w:rsidR="009E3D48" w:rsidP="009E3D48" w:rsidRDefault="009E3D48" w14:paraId="797EAB98" w14:textId="77777777">
      <w:pPr>
        <w:tabs>
          <w:tab w:val="left" w:pos="540"/>
        </w:tabs>
        <w:ind w:left="540" w:hanging="540"/>
        <w:rPr>
          <w:rFonts w:asciiTheme="minorHAnsi" w:hAnsiTheme="minorHAnsi"/>
          <w:sz w:val="22"/>
        </w:rPr>
      </w:pPr>
    </w:p>
    <w:p w:rsidRPr="00F87A66" w:rsidR="0004104E" w:rsidP="0004104E" w:rsidRDefault="0004104E" w14:paraId="0B89DD22" w14:textId="77777777">
      <w:pPr>
        <w:tabs>
          <w:tab w:val="left" w:pos="540"/>
        </w:tabs>
        <w:ind w:left="540" w:hanging="540"/>
        <w:rPr>
          <w:rFonts w:asciiTheme="minorHAnsi" w:hAnsiTheme="minorHAnsi"/>
          <w:sz w:val="22"/>
        </w:rPr>
      </w:pPr>
      <w:r w:rsidRPr="00F87A66">
        <w:rPr>
          <w:rFonts w:asciiTheme="minorHAnsi" w:hAnsiTheme="minorHAnsi"/>
          <w:sz w:val="22"/>
        </w:rPr>
        <w:tab/>
      </w:r>
      <w:r w:rsidRPr="00F87A66" w:rsidR="00A648C2">
        <w:rPr>
          <w:rFonts w:asciiTheme="minorHAnsi" w:hAnsiTheme="minorHAnsi"/>
          <w:sz w:val="22"/>
        </w:rPr>
        <w:t>There are no plans for tabulation, statistical analysis, and publication.</w:t>
      </w:r>
    </w:p>
    <w:p w:rsidRPr="00DC1585" w:rsidR="00D463E0" w:rsidP="009E3D48" w:rsidRDefault="00D463E0" w14:paraId="42F51F05" w14:textId="77777777">
      <w:pPr>
        <w:tabs>
          <w:tab w:val="left" w:pos="540"/>
        </w:tabs>
        <w:ind w:left="540" w:hanging="540"/>
        <w:rPr>
          <w:rFonts w:asciiTheme="minorHAnsi" w:hAnsiTheme="minorHAnsi"/>
          <w:sz w:val="22"/>
          <w:u w:val="single"/>
        </w:rPr>
      </w:pPr>
    </w:p>
    <w:p w:rsidRPr="00DC1585" w:rsidR="009E3D48" w:rsidP="009E3D48" w:rsidRDefault="009E3D48" w14:paraId="50B3C919"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Pr="00F87A66" w:rsidR="009E3D48" w:rsidP="009E3D48" w:rsidRDefault="009E3D48" w14:paraId="1C36AC76" w14:textId="77777777">
      <w:pPr>
        <w:tabs>
          <w:tab w:val="left" w:pos="540"/>
        </w:tabs>
        <w:ind w:left="540" w:hanging="540"/>
        <w:rPr>
          <w:rFonts w:asciiTheme="minorHAnsi" w:hAnsiTheme="minorHAnsi"/>
          <w:b/>
          <w:sz w:val="22"/>
        </w:rPr>
      </w:pPr>
    </w:p>
    <w:p w:rsidRPr="00F87A66" w:rsidR="0004104E" w:rsidP="004606C9" w:rsidRDefault="004606C9" w14:paraId="7882DF50" w14:textId="77777777">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Pr="00DC1585" w:rsidR="00D463E0" w:rsidP="009E3D48" w:rsidRDefault="00D463E0" w14:paraId="4FBE05F5" w14:textId="77777777">
      <w:pPr>
        <w:tabs>
          <w:tab w:val="left" w:pos="540"/>
        </w:tabs>
        <w:ind w:left="540" w:hanging="540"/>
        <w:rPr>
          <w:rFonts w:asciiTheme="minorHAnsi" w:hAnsiTheme="minorHAnsi"/>
          <w:b/>
          <w:sz w:val="22"/>
          <w:u w:val="single"/>
        </w:rPr>
      </w:pPr>
    </w:p>
    <w:p w:rsidRPr="00DC1585" w:rsidR="009E3D48" w:rsidP="009E3D48" w:rsidRDefault="009E3D48" w14:paraId="47F7789F" w14:textId="77777777">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Pr="00F87A66" w:rsidR="009E3D48" w:rsidP="009E3D48" w:rsidRDefault="009E3D48" w14:paraId="7BDB45D2" w14:textId="77777777">
      <w:pPr>
        <w:tabs>
          <w:tab w:val="left" w:pos="540"/>
        </w:tabs>
        <w:ind w:left="540" w:hanging="540"/>
        <w:rPr>
          <w:rFonts w:asciiTheme="minorHAnsi" w:hAnsiTheme="minorHAnsi"/>
          <w:sz w:val="22"/>
        </w:rPr>
      </w:pPr>
    </w:p>
    <w:p w:rsidRPr="00F87A66" w:rsidR="00A648C2" w:rsidP="00A648C2" w:rsidRDefault="00A648C2" w14:paraId="2612963B" w14:textId="77777777">
      <w:pPr>
        <w:ind w:left="540"/>
        <w:rPr>
          <w:rFonts w:asciiTheme="minorHAnsi" w:hAnsiTheme="minorHAnsi"/>
          <w:sz w:val="22"/>
        </w:rPr>
      </w:pPr>
      <w:r w:rsidRPr="00F87A66">
        <w:rPr>
          <w:rFonts w:asciiTheme="minorHAnsi" w:hAnsiTheme="minorHAnsi"/>
          <w:sz w:val="22"/>
        </w:rPr>
        <w:lastRenderedPageBreak/>
        <w:t xml:space="preserve"> There are no exceptions to the certification statement.</w:t>
      </w:r>
    </w:p>
    <w:p w:rsidRPr="00F87A66" w:rsidR="0004104E" w:rsidP="0004104E" w:rsidRDefault="0004104E" w14:paraId="321A2289" w14:textId="77777777">
      <w:pPr>
        <w:tabs>
          <w:tab w:val="left" w:pos="540"/>
        </w:tabs>
        <w:ind w:left="540" w:hanging="540"/>
        <w:rPr>
          <w:rFonts w:asciiTheme="minorHAnsi" w:hAnsiTheme="minorHAnsi"/>
          <w:sz w:val="22"/>
        </w:rPr>
      </w:pPr>
    </w:p>
    <w:p w:rsidRPr="00F87A66" w:rsidR="0004104E" w:rsidP="0004104E" w:rsidRDefault="0004104E" w14:paraId="2FABB817" w14:textId="77777777">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Pr="00F87A66" w:rsidR="00CB358B" w:rsidP="0004104E" w:rsidRDefault="00CB358B" w14:paraId="69C2076B" w14:textId="77777777">
      <w:pPr>
        <w:tabs>
          <w:tab w:val="left" w:pos="720"/>
        </w:tabs>
        <w:ind w:left="720" w:hanging="720"/>
        <w:rPr>
          <w:rFonts w:asciiTheme="minorHAnsi" w:hAnsiTheme="minorHAnsi"/>
          <w:sz w:val="22"/>
        </w:rPr>
      </w:pPr>
    </w:p>
    <w:p w:rsidRPr="00F87A66" w:rsidR="00D463E0" w:rsidP="0004104E" w:rsidRDefault="0004104E" w14:paraId="53A3957F" w14:textId="77777777">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Pr="00F87A66" w:rsidR="00D463E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6D06F" w14:textId="77777777" w:rsidR="00A8389C" w:rsidRDefault="00A8389C" w:rsidP="009E3D48">
      <w:r>
        <w:separator/>
      </w:r>
    </w:p>
  </w:endnote>
  <w:endnote w:type="continuationSeparator" w:id="0">
    <w:p w14:paraId="6838729B" w14:textId="77777777" w:rsidR="00A8389C" w:rsidRDefault="00A8389C"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700687"/>
      <w:docPartObj>
        <w:docPartGallery w:val="Page Numbers (Bottom of Page)"/>
        <w:docPartUnique/>
      </w:docPartObj>
    </w:sdtPr>
    <w:sdtEndPr>
      <w:rPr>
        <w:noProof/>
      </w:rPr>
    </w:sdtEndPr>
    <w:sdtContent>
      <w:p w14:paraId="1E66ACDF" w14:textId="642B39AC" w:rsidR="001B5BD6" w:rsidRDefault="001B5BD6">
        <w:pPr>
          <w:pStyle w:val="Footer"/>
          <w:jc w:val="right"/>
        </w:pPr>
        <w:r>
          <w:fldChar w:fldCharType="begin"/>
        </w:r>
        <w:r>
          <w:instrText xml:space="preserve"> PAGE   \* MERGEFORMAT </w:instrText>
        </w:r>
        <w:r>
          <w:fldChar w:fldCharType="separate"/>
        </w:r>
        <w:r w:rsidR="00221CB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AD80" w14:textId="77777777" w:rsidR="00A8389C" w:rsidRDefault="00A8389C" w:rsidP="009E3D48">
      <w:r>
        <w:separator/>
      </w:r>
    </w:p>
  </w:footnote>
  <w:footnote w:type="continuationSeparator" w:id="0">
    <w:p w14:paraId="0D2267BB" w14:textId="77777777" w:rsidR="00A8389C" w:rsidRDefault="00A8389C" w:rsidP="009E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48"/>
    <w:rsid w:val="000008EE"/>
    <w:rsid w:val="000104BB"/>
    <w:rsid w:val="000179E2"/>
    <w:rsid w:val="00024AD3"/>
    <w:rsid w:val="000279EB"/>
    <w:rsid w:val="000300B4"/>
    <w:rsid w:val="0003775A"/>
    <w:rsid w:val="0004104E"/>
    <w:rsid w:val="000436BB"/>
    <w:rsid w:val="000720DB"/>
    <w:rsid w:val="0007317C"/>
    <w:rsid w:val="00080804"/>
    <w:rsid w:val="000841A5"/>
    <w:rsid w:val="00097F65"/>
    <w:rsid w:val="000D26FB"/>
    <w:rsid w:val="000E2178"/>
    <w:rsid w:val="001138FE"/>
    <w:rsid w:val="0012304F"/>
    <w:rsid w:val="0012312C"/>
    <w:rsid w:val="00132F0E"/>
    <w:rsid w:val="00144CE5"/>
    <w:rsid w:val="00153E5B"/>
    <w:rsid w:val="001616BC"/>
    <w:rsid w:val="0016207D"/>
    <w:rsid w:val="001633E8"/>
    <w:rsid w:val="00163E8B"/>
    <w:rsid w:val="00164F81"/>
    <w:rsid w:val="0017712A"/>
    <w:rsid w:val="00182BE3"/>
    <w:rsid w:val="00183523"/>
    <w:rsid w:val="001839A7"/>
    <w:rsid w:val="00187B33"/>
    <w:rsid w:val="00190335"/>
    <w:rsid w:val="0019453D"/>
    <w:rsid w:val="00197CEF"/>
    <w:rsid w:val="001B5BD6"/>
    <w:rsid w:val="001D050E"/>
    <w:rsid w:val="001D1550"/>
    <w:rsid w:val="001E06D5"/>
    <w:rsid w:val="001E6DAA"/>
    <w:rsid w:val="001F656C"/>
    <w:rsid w:val="002051E1"/>
    <w:rsid w:val="00221CB3"/>
    <w:rsid w:val="00230FC8"/>
    <w:rsid w:val="00235AD5"/>
    <w:rsid w:val="002456AB"/>
    <w:rsid w:val="002600AF"/>
    <w:rsid w:val="002736EC"/>
    <w:rsid w:val="00277A26"/>
    <w:rsid w:val="00284217"/>
    <w:rsid w:val="002911BE"/>
    <w:rsid w:val="002A463C"/>
    <w:rsid w:val="002C05CE"/>
    <w:rsid w:val="002C7C4B"/>
    <w:rsid w:val="002E0ED0"/>
    <w:rsid w:val="002E399E"/>
    <w:rsid w:val="00313D91"/>
    <w:rsid w:val="003178E8"/>
    <w:rsid w:val="00360C5C"/>
    <w:rsid w:val="003709BF"/>
    <w:rsid w:val="00377A8D"/>
    <w:rsid w:val="003965E9"/>
    <w:rsid w:val="003B2BD5"/>
    <w:rsid w:val="003F254D"/>
    <w:rsid w:val="003F6658"/>
    <w:rsid w:val="00417D8E"/>
    <w:rsid w:val="00445EE1"/>
    <w:rsid w:val="00453441"/>
    <w:rsid w:val="00455DF9"/>
    <w:rsid w:val="004606C9"/>
    <w:rsid w:val="0047046A"/>
    <w:rsid w:val="004A3160"/>
    <w:rsid w:val="004A6CD9"/>
    <w:rsid w:val="004C6454"/>
    <w:rsid w:val="004E6719"/>
    <w:rsid w:val="004E6B1C"/>
    <w:rsid w:val="005173A7"/>
    <w:rsid w:val="005247E6"/>
    <w:rsid w:val="005317D0"/>
    <w:rsid w:val="00550E5B"/>
    <w:rsid w:val="005734CC"/>
    <w:rsid w:val="00576A09"/>
    <w:rsid w:val="00583C88"/>
    <w:rsid w:val="0059761E"/>
    <w:rsid w:val="005B773F"/>
    <w:rsid w:val="005D75B6"/>
    <w:rsid w:val="005E6135"/>
    <w:rsid w:val="006007BC"/>
    <w:rsid w:val="006031DF"/>
    <w:rsid w:val="00617F74"/>
    <w:rsid w:val="00637C90"/>
    <w:rsid w:val="00641BA3"/>
    <w:rsid w:val="00651FD9"/>
    <w:rsid w:val="006546DD"/>
    <w:rsid w:val="00680D86"/>
    <w:rsid w:val="00684EDA"/>
    <w:rsid w:val="00694B45"/>
    <w:rsid w:val="00697BAC"/>
    <w:rsid w:val="006A4019"/>
    <w:rsid w:val="006A7D3C"/>
    <w:rsid w:val="006B08BA"/>
    <w:rsid w:val="00700CA4"/>
    <w:rsid w:val="00716113"/>
    <w:rsid w:val="00732204"/>
    <w:rsid w:val="00736DBB"/>
    <w:rsid w:val="00745F68"/>
    <w:rsid w:val="00750E5E"/>
    <w:rsid w:val="00770EAA"/>
    <w:rsid w:val="007C40FD"/>
    <w:rsid w:val="007C611A"/>
    <w:rsid w:val="00801000"/>
    <w:rsid w:val="008208C7"/>
    <w:rsid w:val="0084728B"/>
    <w:rsid w:val="00867DE2"/>
    <w:rsid w:val="00895855"/>
    <w:rsid w:val="008A247E"/>
    <w:rsid w:val="008B7538"/>
    <w:rsid w:val="008C61F0"/>
    <w:rsid w:val="008F35C9"/>
    <w:rsid w:val="009015EE"/>
    <w:rsid w:val="009078DC"/>
    <w:rsid w:val="00910210"/>
    <w:rsid w:val="009302A1"/>
    <w:rsid w:val="00946CFC"/>
    <w:rsid w:val="00950A20"/>
    <w:rsid w:val="0095686C"/>
    <w:rsid w:val="0096150B"/>
    <w:rsid w:val="00961C6E"/>
    <w:rsid w:val="00964FD7"/>
    <w:rsid w:val="00996DDD"/>
    <w:rsid w:val="009975B2"/>
    <w:rsid w:val="009A2892"/>
    <w:rsid w:val="009B164F"/>
    <w:rsid w:val="009D5890"/>
    <w:rsid w:val="009E3D48"/>
    <w:rsid w:val="009F1426"/>
    <w:rsid w:val="009F2318"/>
    <w:rsid w:val="00A163F1"/>
    <w:rsid w:val="00A24149"/>
    <w:rsid w:val="00A24315"/>
    <w:rsid w:val="00A35947"/>
    <w:rsid w:val="00A633B2"/>
    <w:rsid w:val="00A648C2"/>
    <w:rsid w:val="00A751EF"/>
    <w:rsid w:val="00A837EE"/>
    <w:rsid w:val="00A8389C"/>
    <w:rsid w:val="00A873B0"/>
    <w:rsid w:val="00AA034F"/>
    <w:rsid w:val="00AC6E22"/>
    <w:rsid w:val="00AE0BE9"/>
    <w:rsid w:val="00B041DE"/>
    <w:rsid w:val="00B13D94"/>
    <w:rsid w:val="00B23E9D"/>
    <w:rsid w:val="00B248B3"/>
    <w:rsid w:val="00B64E4B"/>
    <w:rsid w:val="00B70C5C"/>
    <w:rsid w:val="00B860C5"/>
    <w:rsid w:val="00BD1F42"/>
    <w:rsid w:val="00BE131C"/>
    <w:rsid w:val="00C14F69"/>
    <w:rsid w:val="00C25CB7"/>
    <w:rsid w:val="00C2679C"/>
    <w:rsid w:val="00C526C2"/>
    <w:rsid w:val="00C5319F"/>
    <w:rsid w:val="00C871B9"/>
    <w:rsid w:val="00CA65F8"/>
    <w:rsid w:val="00CB358B"/>
    <w:rsid w:val="00CE18E1"/>
    <w:rsid w:val="00CF61FE"/>
    <w:rsid w:val="00D01D12"/>
    <w:rsid w:val="00D01E6A"/>
    <w:rsid w:val="00D04DF8"/>
    <w:rsid w:val="00D07FD5"/>
    <w:rsid w:val="00D463E0"/>
    <w:rsid w:val="00D47DDC"/>
    <w:rsid w:val="00D91961"/>
    <w:rsid w:val="00D92C35"/>
    <w:rsid w:val="00DB3926"/>
    <w:rsid w:val="00DC0884"/>
    <w:rsid w:val="00DC1585"/>
    <w:rsid w:val="00DC3F4A"/>
    <w:rsid w:val="00DD050B"/>
    <w:rsid w:val="00DE452E"/>
    <w:rsid w:val="00DF446C"/>
    <w:rsid w:val="00DF6A65"/>
    <w:rsid w:val="00E20185"/>
    <w:rsid w:val="00E22C2B"/>
    <w:rsid w:val="00E26FB6"/>
    <w:rsid w:val="00E378C3"/>
    <w:rsid w:val="00E37E63"/>
    <w:rsid w:val="00E7194C"/>
    <w:rsid w:val="00E729D0"/>
    <w:rsid w:val="00E80358"/>
    <w:rsid w:val="00E8200F"/>
    <w:rsid w:val="00E823E6"/>
    <w:rsid w:val="00E92FE7"/>
    <w:rsid w:val="00EB0140"/>
    <w:rsid w:val="00EB5D43"/>
    <w:rsid w:val="00EB6683"/>
    <w:rsid w:val="00EC0F2D"/>
    <w:rsid w:val="00ED3A16"/>
    <w:rsid w:val="00EE6B23"/>
    <w:rsid w:val="00EF6EB3"/>
    <w:rsid w:val="00F011BC"/>
    <w:rsid w:val="00F02F40"/>
    <w:rsid w:val="00F13210"/>
    <w:rsid w:val="00F240B3"/>
    <w:rsid w:val="00F46223"/>
    <w:rsid w:val="00F526E1"/>
    <w:rsid w:val="00F816AF"/>
    <w:rsid w:val="00F82330"/>
    <w:rsid w:val="00F86E0A"/>
    <w:rsid w:val="00F87A66"/>
    <w:rsid w:val="00F972DB"/>
    <w:rsid w:val="00FA175E"/>
    <w:rsid w:val="00FB0C4B"/>
    <w:rsid w:val="00FB42DF"/>
    <w:rsid w:val="00FB7B94"/>
    <w:rsid w:val="00FC0613"/>
    <w:rsid w:val="00FD1B34"/>
    <w:rsid w:val="00F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4477"/>
  <w15:docId w15:val="{B9B03B11-594F-481B-9E50-AB25504C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 w:type="character" w:customStyle="1" w:styleId="UnresolvedMention5">
    <w:name w:val="Unresolved Mention5"/>
    <w:basedOn w:val="DefaultParagraphFont"/>
    <w:uiPriority w:val="99"/>
    <w:semiHidden/>
    <w:unhideWhenUsed/>
    <w:rsid w:val="003B2BD5"/>
    <w:rPr>
      <w:color w:val="605E5C"/>
      <w:shd w:val="clear" w:color="auto" w:fill="E1DFDD"/>
    </w:rPr>
  </w:style>
  <w:style w:type="character" w:styleId="CommentReference">
    <w:name w:val="annotation reference"/>
    <w:basedOn w:val="DefaultParagraphFont"/>
    <w:uiPriority w:val="99"/>
    <w:semiHidden/>
    <w:unhideWhenUsed/>
    <w:rsid w:val="00417D8E"/>
    <w:rPr>
      <w:sz w:val="16"/>
      <w:szCs w:val="16"/>
    </w:rPr>
  </w:style>
  <w:style w:type="paragraph" w:styleId="CommentText">
    <w:name w:val="annotation text"/>
    <w:basedOn w:val="Normal"/>
    <w:link w:val="CommentTextChar"/>
    <w:uiPriority w:val="99"/>
    <w:semiHidden/>
    <w:unhideWhenUsed/>
    <w:rsid w:val="00417D8E"/>
    <w:rPr>
      <w:sz w:val="20"/>
      <w:szCs w:val="20"/>
    </w:rPr>
  </w:style>
  <w:style w:type="character" w:customStyle="1" w:styleId="CommentTextChar">
    <w:name w:val="Comment Text Char"/>
    <w:basedOn w:val="DefaultParagraphFont"/>
    <w:link w:val="CommentText"/>
    <w:uiPriority w:val="99"/>
    <w:semiHidden/>
    <w:rsid w:val="00417D8E"/>
    <w:rPr>
      <w:sz w:val="20"/>
      <w:szCs w:val="20"/>
    </w:rPr>
  </w:style>
  <w:style w:type="paragraph" w:styleId="CommentSubject">
    <w:name w:val="annotation subject"/>
    <w:basedOn w:val="CommentText"/>
    <w:next w:val="CommentText"/>
    <w:link w:val="CommentSubjectChar"/>
    <w:uiPriority w:val="99"/>
    <w:semiHidden/>
    <w:unhideWhenUsed/>
    <w:rsid w:val="00417D8E"/>
    <w:rPr>
      <w:b/>
      <w:bCs/>
    </w:rPr>
  </w:style>
  <w:style w:type="character" w:customStyle="1" w:styleId="CommentSubjectChar">
    <w:name w:val="Comment Subject Char"/>
    <w:basedOn w:val="CommentTextChar"/>
    <w:link w:val="CommentSubject"/>
    <w:uiPriority w:val="99"/>
    <w:semiHidden/>
    <w:rsid w:val="00417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7386">
      <w:bodyDiv w:val="1"/>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sChild>
            <w:div w:id="1959486449">
              <w:marLeft w:val="0"/>
              <w:marRight w:val="0"/>
              <w:marTop w:val="0"/>
              <w:marBottom w:val="0"/>
              <w:divBdr>
                <w:top w:val="single" w:sz="6" w:space="11" w:color="FCFCFC"/>
                <w:left w:val="single" w:sz="6" w:space="11" w:color="ECECEC"/>
                <w:bottom w:val="single" w:sz="6" w:space="4" w:color="ECECEC"/>
                <w:right w:val="single" w:sz="6" w:space="11" w:color="ECECEC"/>
              </w:divBdr>
              <w:divsChild>
                <w:div w:id="1939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508">
      <w:bodyDiv w:val="1"/>
      <w:marLeft w:val="0"/>
      <w:marRight w:val="0"/>
      <w:marTop w:val="0"/>
      <w:marBottom w:val="0"/>
      <w:divBdr>
        <w:top w:val="none" w:sz="0" w:space="0" w:color="auto"/>
        <w:left w:val="none" w:sz="0" w:space="0" w:color="auto"/>
        <w:bottom w:val="none" w:sz="0" w:space="0" w:color="auto"/>
        <w:right w:val="none" w:sz="0" w:space="0" w:color="auto"/>
      </w:divBdr>
      <w:divsChild>
        <w:div w:id="268005342">
          <w:marLeft w:val="0"/>
          <w:marRight w:val="0"/>
          <w:marTop w:val="0"/>
          <w:marBottom w:val="0"/>
          <w:divBdr>
            <w:top w:val="none" w:sz="0" w:space="0" w:color="auto"/>
            <w:left w:val="none" w:sz="0" w:space="0" w:color="auto"/>
            <w:bottom w:val="none" w:sz="0" w:space="0" w:color="auto"/>
            <w:right w:val="none" w:sz="0" w:space="0" w:color="auto"/>
          </w:divBdr>
          <w:divsChild>
            <w:div w:id="1408305563">
              <w:marLeft w:val="0"/>
              <w:marRight w:val="0"/>
              <w:marTop w:val="0"/>
              <w:marBottom w:val="0"/>
              <w:divBdr>
                <w:top w:val="single" w:sz="6" w:space="11" w:color="FCFCFC"/>
                <w:left w:val="single" w:sz="6" w:space="11" w:color="ECECEC"/>
                <w:bottom w:val="single" w:sz="6" w:space="4" w:color="ECECEC"/>
                <w:right w:val="single" w:sz="6" w:space="11" w:color="ECECEC"/>
              </w:divBdr>
              <w:divsChild>
                <w:div w:id="11141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646885409">
      <w:bodyDiv w:val="1"/>
      <w:marLeft w:val="0"/>
      <w:marRight w:val="0"/>
      <w:marTop w:val="0"/>
      <w:marBottom w:val="0"/>
      <w:divBdr>
        <w:top w:val="none" w:sz="0" w:space="0" w:color="auto"/>
        <w:left w:val="none" w:sz="0" w:space="0" w:color="auto"/>
        <w:bottom w:val="none" w:sz="0" w:space="0" w:color="auto"/>
        <w:right w:val="none" w:sz="0" w:space="0" w:color="auto"/>
      </w:divBdr>
    </w:div>
    <w:div w:id="1733698947">
      <w:bodyDiv w:val="1"/>
      <w:marLeft w:val="0"/>
      <w:marRight w:val="0"/>
      <w:marTop w:val="0"/>
      <w:marBottom w:val="0"/>
      <w:divBdr>
        <w:top w:val="none" w:sz="0" w:space="0" w:color="auto"/>
        <w:left w:val="none" w:sz="0" w:space="0" w:color="auto"/>
        <w:bottom w:val="none" w:sz="0" w:space="0" w:color="auto"/>
        <w:right w:val="none" w:sz="0" w:space="0" w:color="auto"/>
      </w:divBdr>
      <w:divsChild>
        <w:div w:id="1703436581">
          <w:marLeft w:val="0"/>
          <w:marRight w:val="0"/>
          <w:marTop w:val="0"/>
          <w:marBottom w:val="0"/>
          <w:divBdr>
            <w:top w:val="none" w:sz="0" w:space="0" w:color="auto"/>
            <w:left w:val="none" w:sz="0" w:space="0" w:color="auto"/>
            <w:bottom w:val="none" w:sz="0" w:space="0" w:color="auto"/>
            <w:right w:val="none" w:sz="0" w:space="0" w:color="auto"/>
          </w:divBdr>
          <w:divsChild>
            <w:div w:id="411050069">
              <w:marLeft w:val="0"/>
              <w:marRight w:val="0"/>
              <w:marTop w:val="0"/>
              <w:marBottom w:val="0"/>
              <w:divBdr>
                <w:top w:val="single" w:sz="6" w:space="11" w:color="FCFCFC"/>
                <w:left w:val="single" w:sz="6" w:space="11" w:color="ECECEC"/>
                <w:bottom w:val="single" w:sz="6" w:space="4" w:color="ECECEC"/>
                <w:right w:val="single" w:sz="6" w:space="11" w:color="ECECEC"/>
              </w:divBdr>
              <w:divsChild>
                <w:div w:id="14981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8624">
      <w:bodyDiv w:val="1"/>
      <w:marLeft w:val="0"/>
      <w:marRight w:val="0"/>
      <w:marTop w:val="0"/>
      <w:marBottom w:val="0"/>
      <w:divBdr>
        <w:top w:val="none" w:sz="0" w:space="0" w:color="auto"/>
        <w:left w:val="none" w:sz="0" w:space="0" w:color="auto"/>
        <w:bottom w:val="none" w:sz="0" w:space="0" w:color="auto"/>
        <w:right w:val="none" w:sz="0" w:space="0" w:color="auto"/>
      </w:divBdr>
      <w:divsChild>
        <w:div w:id="1262570287">
          <w:marLeft w:val="0"/>
          <w:marRight w:val="0"/>
          <w:marTop w:val="0"/>
          <w:marBottom w:val="0"/>
          <w:divBdr>
            <w:top w:val="none" w:sz="0" w:space="0" w:color="auto"/>
            <w:left w:val="none" w:sz="0" w:space="0" w:color="auto"/>
            <w:bottom w:val="none" w:sz="0" w:space="0" w:color="auto"/>
            <w:right w:val="none" w:sz="0" w:space="0" w:color="auto"/>
          </w:divBdr>
          <w:divsChild>
            <w:div w:id="237179413">
              <w:marLeft w:val="0"/>
              <w:marRight w:val="0"/>
              <w:marTop w:val="0"/>
              <w:marBottom w:val="0"/>
              <w:divBdr>
                <w:top w:val="single" w:sz="6" w:space="11" w:color="FCFCFC"/>
                <w:left w:val="single" w:sz="6" w:space="11" w:color="ECECEC"/>
                <w:bottom w:val="single" w:sz="6" w:space="4" w:color="ECECEC"/>
                <w:right w:val="single" w:sz="6" w:space="11" w:color="ECECEC"/>
              </w:divBdr>
              <w:divsChild>
                <w:div w:id="16976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uac/Privacy-Impact-Assessments-PI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74B5DB-4E90-4BD4-805A-ECD632C02AC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90C6413A-2639-45FB-A8BD-02A0C690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DO PRA</cp:lastModifiedBy>
  <cp:revision>2</cp:revision>
  <dcterms:created xsi:type="dcterms:W3CDTF">2020-08-11T14:43:00Z</dcterms:created>
  <dcterms:modified xsi:type="dcterms:W3CDTF">2020-08-11T14:43:00Z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