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B8658" w14:textId="77777777" w:rsidR="0076518F" w:rsidRDefault="0076518F" w:rsidP="5B23AA21">
      <w:bookmarkStart w:id="0" w:name="_GoBack"/>
      <w:bookmarkEnd w:id="0"/>
    </w:p>
    <w:tbl>
      <w:tblPr>
        <w:tblStyle w:val="TableGrid"/>
        <w:tblW w:w="0" w:type="auto"/>
        <w:tblLook w:val="04A0" w:firstRow="1" w:lastRow="0" w:firstColumn="1" w:lastColumn="0" w:noHBand="0" w:noVBand="1"/>
      </w:tblPr>
      <w:tblGrid>
        <w:gridCol w:w="1300"/>
        <w:gridCol w:w="7431"/>
        <w:gridCol w:w="4405"/>
      </w:tblGrid>
      <w:tr w:rsidR="00F12074" w14:paraId="5DBB865C" w14:textId="77777777" w:rsidTr="5B23AA21">
        <w:trPr>
          <w:tblHeader/>
        </w:trPr>
        <w:tc>
          <w:tcPr>
            <w:tcW w:w="1300" w:type="dxa"/>
            <w:shd w:val="clear" w:color="auto" w:fill="B8CCE4" w:themeFill="accent1" w:themeFillTint="66"/>
          </w:tcPr>
          <w:p w14:paraId="5DBB8659" w14:textId="2714AD02" w:rsidR="00F12074" w:rsidRPr="00DE6572" w:rsidRDefault="00171E13" w:rsidP="5B23AA21">
            <w:pPr>
              <w:rPr>
                <w:b/>
              </w:rPr>
            </w:pPr>
            <w:r>
              <w:rPr>
                <w:b/>
              </w:rPr>
              <w:t>Comment #</w:t>
            </w:r>
          </w:p>
        </w:tc>
        <w:tc>
          <w:tcPr>
            <w:tcW w:w="7431" w:type="dxa"/>
            <w:shd w:val="clear" w:color="auto" w:fill="B8CCE4" w:themeFill="accent1" w:themeFillTint="66"/>
          </w:tcPr>
          <w:p w14:paraId="5DBB865A" w14:textId="07FFCC08" w:rsidR="00F12074" w:rsidRPr="00F12074" w:rsidRDefault="00171E13" w:rsidP="5B23AA21">
            <w:pPr>
              <w:rPr>
                <w:b/>
              </w:rPr>
            </w:pPr>
            <w:r>
              <w:rPr>
                <w:b/>
              </w:rPr>
              <w:t xml:space="preserve">Public </w:t>
            </w:r>
            <w:r w:rsidR="00F12074" w:rsidRPr="00F12074">
              <w:rPr>
                <w:b/>
              </w:rPr>
              <w:t>Comment</w:t>
            </w:r>
            <w:r>
              <w:rPr>
                <w:b/>
              </w:rPr>
              <w:t>s</w:t>
            </w:r>
          </w:p>
        </w:tc>
        <w:tc>
          <w:tcPr>
            <w:tcW w:w="4405" w:type="dxa"/>
            <w:shd w:val="clear" w:color="auto" w:fill="B8CCE4" w:themeFill="accent1" w:themeFillTint="66"/>
          </w:tcPr>
          <w:p w14:paraId="5DBB865B" w14:textId="77777777" w:rsidR="00F12074" w:rsidRPr="00F12074" w:rsidRDefault="00F12074" w:rsidP="5B23AA21">
            <w:pPr>
              <w:rPr>
                <w:b/>
              </w:rPr>
            </w:pPr>
            <w:r w:rsidRPr="00F12074">
              <w:rPr>
                <w:b/>
              </w:rPr>
              <w:t>USCIS Response</w:t>
            </w:r>
          </w:p>
        </w:tc>
      </w:tr>
      <w:tr w:rsidR="00171E13" w14:paraId="366F08DB" w14:textId="77777777" w:rsidTr="5B23AA21">
        <w:tc>
          <w:tcPr>
            <w:tcW w:w="1300" w:type="dxa"/>
            <w:shd w:val="clear" w:color="auto" w:fill="D9D9D9" w:themeFill="background1" w:themeFillShade="D9"/>
          </w:tcPr>
          <w:p w14:paraId="59A94E63" w14:textId="5F3DF8D2" w:rsidR="00171E13" w:rsidRPr="00DE6572" w:rsidRDefault="00171E13" w:rsidP="5B23AA21">
            <w:pPr>
              <w:rPr>
                <w:b/>
              </w:rPr>
            </w:pPr>
            <w:r>
              <w:rPr>
                <w:b/>
              </w:rPr>
              <w:t>Comment 1.</w:t>
            </w:r>
          </w:p>
        </w:tc>
        <w:tc>
          <w:tcPr>
            <w:tcW w:w="7431" w:type="dxa"/>
            <w:shd w:val="clear" w:color="auto" w:fill="D9D9D9" w:themeFill="background1" w:themeFillShade="D9"/>
          </w:tcPr>
          <w:p w14:paraId="4F310FEB" w14:textId="4E97D1DA" w:rsidR="00171E13" w:rsidRPr="003328B7" w:rsidRDefault="00171E13" w:rsidP="5B23AA21">
            <w:pPr>
              <w:tabs>
                <w:tab w:val="left" w:pos="1603"/>
              </w:tabs>
              <w:rPr>
                <w:b/>
              </w:rPr>
            </w:pPr>
            <w:r>
              <w:rPr>
                <w:b/>
              </w:rPr>
              <w:t>Commenter:</w:t>
            </w:r>
            <w:r w:rsidR="008F3F57">
              <w:rPr>
                <w:b/>
              </w:rPr>
              <w:t xml:space="preserve"> </w:t>
            </w:r>
            <w:r w:rsidR="00A42BF5" w:rsidRPr="00A42BF5">
              <w:t>Irena Sullivan from The Tahirih Justice Center</w:t>
            </w:r>
          </w:p>
        </w:tc>
        <w:tc>
          <w:tcPr>
            <w:tcW w:w="4405" w:type="dxa"/>
            <w:shd w:val="clear" w:color="auto" w:fill="D9D9D9" w:themeFill="background1" w:themeFillShade="D9"/>
          </w:tcPr>
          <w:p w14:paraId="283C900D" w14:textId="77777777" w:rsidR="00171E13" w:rsidRPr="00F12074" w:rsidRDefault="00171E13" w:rsidP="5B23AA21">
            <w:pPr>
              <w:rPr>
                <w:b/>
              </w:rPr>
            </w:pPr>
          </w:p>
        </w:tc>
      </w:tr>
      <w:tr w:rsidR="00F12074" w14:paraId="5DBB8667" w14:textId="77777777" w:rsidTr="00602765">
        <w:tc>
          <w:tcPr>
            <w:tcW w:w="1300" w:type="dxa"/>
            <w:shd w:val="clear" w:color="auto" w:fill="auto"/>
          </w:tcPr>
          <w:p w14:paraId="5DBB865D" w14:textId="6E11B3CD" w:rsidR="00F12074" w:rsidRPr="00602765" w:rsidRDefault="008C2449" w:rsidP="5B23AA21">
            <w:pPr>
              <w:rPr>
                <w:b/>
              </w:rPr>
            </w:pPr>
            <w:r w:rsidRPr="00602765">
              <w:rPr>
                <w:b/>
              </w:rPr>
              <w:t>Form</w:t>
            </w:r>
          </w:p>
        </w:tc>
        <w:tc>
          <w:tcPr>
            <w:tcW w:w="7431" w:type="dxa"/>
            <w:shd w:val="clear" w:color="auto" w:fill="auto"/>
          </w:tcPr>
          <w:p w14:paraId="5FC73F4A" w14:textId="77777777" w:rsidR="008C2449" w:rsidRPr="00602765" w:rsidRDefault="008C2449" w:rsidP="5B23AA21">
            <w:r w:rsidRPr="00602765">
              <w:t>Current Question: Page 6, Part B, Question 2 Information About Your Application (continued)</w:t>
            </w:r>
          </w:p>
          <w:p w14:paraId="369C05BC" w14:textId="77777777" w:rsidR="008C2449" w:rsidRPr="00602765" w:rsidRDefault="008C2449" w:rsidP="5B23AA21">
            <w:r w:rsidRPr="00602765">
              <w:t xml:space="preserve">Proposed Change: Clarify whether an “arrest” includes immigration apprehension.  </w:t>
            </w:r>
          </w:p>
          <w:p w14:paraId="5DBB8665" w14:textId="1A94BFFC" w:rsidR="005043C5" w:rsidRPr="00602765" w:rsidRDefault="008C2449" w:rsidP="5B23AA21">
            <w:r w:rsidRPr="00602765">
              <w:t>Explanation: It is currently unclear.</w:t>
            </w:r>
          </w:p>
        </w:tc>
        <w:tc>
          <w:tcPr>
            <w:tcW w:w="4405" w:type="dxa"/>
            <w:shd w:val="clear" w:color="auto" w:fill="auto"/>
          </w:tcPr>
          <w:p w14:paraId="416A274C" w14:textId="15D08714" w:rsidR="00C26147" w:rsidRPr="00602765" w:rsidRDefault="00F12074" w:rsidP="5B23AA21">
            <w:r w:rsidRPr="00602765">
              <w:rPr>
                <w:b/>
              </w:rPr>
              <w:t>Response:</w:t>
            </w:r>
            <w:r w:rsidR="00BE0FE7" w:rsidRPr="00602765">
              <w:rPr>
                <w:b/>
              </w:rPr>
              <w:t xml:space="preserve"> </w:t>
            </w:r>
            <w:r w:rsidR="00602765" w:rsidRPr="00602765">
              <w:rPr>
                <w:b/>
              </w:rPr>
              <w:t xml:space="preserve"> </w:t>
            </w:r>
            <w:r w:rsidR="00B57D23" w:rsidRPr="00602765">
              <w:rPr>
                <w:b/>
              </w:rPr>
              <w:t>Form a</w:t>
            </w:r>
            <w:r w:rsidR="2E6FCA50" w:rsidRPr="00602765">
              <w:rPr>
                <w:b/>
              </w:rPr>
              <w:t>mend</w:t>
            </w:r>
            <w:r w:rsidR="00B57D23" w:rsidRPr="00602765">
              <w:rPr>
                <w:b/>
              </w:rPr>
              <w:t>ed</w:t>
            </w:r>
            <w:r w:rsidR="2E6FCA50" w:rsidRPr="00602765">
              <w:rPr>
                <w:b/>
              </w:rPr>
              <w:t xml:space="preserve"> to include inserting within parentheses "</w:t>
            </w:r>
            <w:r w:rsidR="2E6FCA50" w:rsidRPr="00602765">
              <w:rPr>
                <w:b/>
                <w:color w:val="000000" w:themeColor="text1"/>
              </w:rPr>
              <w:t xml:space="preserve">including for an immigration law violation" </w:t>
            </w:r>
            <w:r w:rsidR="2E6FCA50" w:rsidRPr="00602765">
              <w:rPr>
                <w:b/>
                <w:bCs/>
                <w:color w:val="000000" w:themeColor="text1"/>
              </w:rPr>
              <w:t>at the end of the sentence, after "</w:t>
            </w:r>
            <w:r w:rsidR="007146ED" w:rsidRPr="00602765">
              <w:rPr>
                <w:b/>
                <w:bCs/>
                <w:color w:val="000000" w:themeColor="text1"/>
              </w:rPr>
              <w:t xml:space="preserve">other than </w:t>
            </w:r>
            <w:r w:rsidR="2E6FCA50" w:rsidRPr="00602765">
              <w:rPr>
                <w:b/>
                <w:bCs/>
                <w:color w:val="000000" w:themeColor="text1"/>
              </w:rPr>
              <w:t>the United States."</w:t>
            </w:r>
          </w:p>
          <w:p w14:paraId="5DBB8666" w14:textId="207257AB" w:rsidR="00C26147" w:rsidRPr="00602765" w:rsidRDefault="00C26147" w:rsidP="5B23AA21">
            <w:pPr>
              <w:rPr>
                <w:b/>
              </w:rPr>
            </w:pPr>
          </w:p>
        </w:tc>
      </w:tr>
      <w:tr w:rsidR="00C5460A" w14:paraId="5DBB8672" w14:textId="77777777" w:rsidTr="00602765">
        <w:tc>
          <w:tcPr>
            <w:tcW w:w="1300" w:type="dxa"/>
            <w:shd w:val="clear" w:color="auto" w:fill="auto"/>
          </w:tcPr>
          <w:p w14:paraId="5DBB8668" w14:textId="40C76994" w:rsidR="00C5460A" w:rsidRPr="00602765" w:rsidRDefault="008C2449" w:rsidP="5B23AA21">
            <w:pPr>
              <w:rPr>
                <w:b/>
                <w:color w:val="000000" w:themeColor="text1"/>
              </w:rPr>
            </w:pPr>
            <w:r w:rsidRPr="00602765">
              <w:rPr>
                <w:b/>
                <w:color w:val="000000" w:themeColor="text1"/>
              </w:rPr>
              <w:t>Form</w:t>
            </w:r>
          </w:p>
        </w:tc>
        <w:tc>
          <w:tcPr>
            <w:tcW w:w="7431" w:type="dxa"/>
            <w:shd w:val="clear" w:color="auto" w:fill="auto"/>
          </w:tcPr>
          <w:p w14:paraId="5795F359" w14:textId="2102D24A" w:rsidR="008C2449" w:rsidRPr="00602765" w:rsidRDefault="008C2449" w:rsidP="5B23AA21">
            <w:pPr>
              <w:rPr>
                <w:color w:val="000000" w:themeColor="text1"/>
              </w:rPr>
            </w:pPr>
            <w:r w:rsidRPr="00602765">
              <w:rPr>
                <w:color w:val="000000" w:themeColor="text1"/>
              </w:rPr>
              <w:t>Current Question:   Page 7, Part C, Questions 2a and 2b Additional Information About Your Application</w:t>
            </w:r>
          </w:p>
          <w:p w14:paraId="1DE4F8A2" w14:textId="5ACD1949" w:rsidR="008C2449" w:rsidRPr="00602765" w:rsidRDefault="008C2449" w:rsidP="5B23AA21">
            <w:pPr>
              <w:rPr>
                <w:color w:val="000000" w:themeColor="text1"/>
              </w:rPr>
            </w:pPr>
            <w:r w:rsidRPr="00602765">
              <w:rPr>
                <w:color w:val="000000" w:themeColor="text1"/>
              </w:rPr>
              <w:t xml:space="preserve">Proposed Change: Provide two separate boxes for the responses.    </w:t>
            </w:r>
          </w:p>
          <w:p w14:paraId="5DBB8670" w14:textId="003C7494" w:rsidR="000E6909" w:rsidRPr="00602765" w:rsidRDefault="008C2449" w:rsidP="5B23AA21">
            <w:pPr>
              <w:rPr>
                <w:b/>
                <w:color w:val="000000" w:themeColor="text1"/>
              </w:rPr>
            </w:pPr>
            <w:r w:rsidRPr="00602765">
              <w:rPr>
                <w:color w:val="000000" w:themeColor="text1"/>
              </w:rPr>
              <w:t>Explanation: The question has two parts and should therefore have two separate boxes for the responses to maximize clarity.</w:t>
            </w:r>
          </w:p>
        </w:tc>
        <w:tc>
          <w:tcPr>
            <w:tcW w:w="4405" w:type="dxa"/>
            <w:shd w:val="clear" w:color="auto" w:fill="auto"/>
          </w:tcPr>
          <w:p w14:paraId="2930B27A" w14:textId="24BD9336" w:rsidR="00A42BF5" w:rsidRPr="00602765" w:rsidRDefault="00602765" w:rsidP="5B23AA21">
            <w:pPr>
              <w:rPr>
                <w:color w:val="000000" w:themeColor="text1"/>
              </w:rPr>
            </w:pPr>
            <w:r w:rsidRPr="00602765">
              <w:rPr>
                <w:b/>
                <w:color w:val="000000" w:themeColor="text1"/>
              </w:rPr>
              <w:t xml:space="preserve">Response: </w:t>
            </w:r>
            <w:r w:rsidR="2E6FCA50" w:rsidRPr="00602765">
              <w:rPr>
                <w:b/>
                <w:bCs/>
                <w:color w:val="000000" w:themeColor="text1"/>
              </w:rPr>
              <w:t>The instructions are sufficiently clear.</w:t>
            </w:r>
          </w:p>
          <w:p w14:paraId="5DBE97D9" w14:textId="77777777" w:rsidR="00101938" w:rsidRPr="00602765" w:rsidRDefault="00101938" w:rsidP="5B23AA21">
            <w:pPr>
              <w:rPr>
                <w:b/>
                <w:color w:val="000000" w:themeColor="text1"/>
              </w:rPr>
            </w:pPr>
          </w:p>
          <w:p w14:paraId="5DBB8671" w14:textId="7FFB81C4" w:rsidR="00C00D6C" w:rsidRPr="00602765" w:rsidRDefault="00C00D6C" w:rsidP="5B23AA21">
            <w:pPr>
              <w:rPr>
                <w:color w:val="000000" w:themeColor="text1"/>
              </w:rPr>
            </w:pPr>
          </w:p>
        </w:tc>
      </w:tr>
      <w:tr w:rsidR="00C5460A" w14:paraId="5DBB867E" w14:textId="77777777" w:rsidTr="00602765">
        <w:tc>
          <w:tcPr>
            <w:tcW w:w="1300" w:type="dxa"/>
            <w:shd w:val="clear" w:color="auto" w:fill="auto"/>
          </w:tcPr>
          <w:p w14:paraId="5DBB8673" w14:textId="3D2A3359" w:rsidR="00C5460A" w:rsidRPr="00602765" w:rsidRDefault="008C2449" w:rsidP="5B23AA21">
            <w:pPr>
              <w:rPr>
                <w:b/>
                <w:color w:val="000000" w:themeColor="text1"/>
              </w:rPr>
            </w:pPr>
            <w:r w:rsidRPr="00602765">
              <w:rPr>
                <w:b/>
                <w:color w:val="000000" w:themeColor="text1"/>
              </w:rPr>
              <w:t>Form</w:t>
            </w:r>
          </w:p>
        </w:tc>
        <w:tc>
          <w:tcPr>
            <w:tcW w:w="7431" w:type="dxa"/>
            <w:shd w:val="clear" w:color="auto" w:fill="auto"/>
          </w:tcPr>
          <w:p w14:paraId="00801252" w14:textId="43913B65" w:rsidR="008C2449" w:rsidRPr="00602765" w:rsidRDefault="008C2449" w:rsidP="5B23AA21">
            <w:pPr>
              <w:autoSpaceDE w:val="0"/>
              <w:autoSpaceDN w:val="0"/>
              <w:adjustRightInd w:val="0"/>
              <w:rPr>
                <w:color w:val="000000" w:themeColor="text1"/>
              </w:rPr>
            </w:pPr>
            <w:r w:rsidRPr="00602765">
              <w:rPr>
                <w:color w:val="000000" w:themeColor="text1"/>
              </w:rPr>
              <w:t xml:space="preserve">Current Question:  Page 8, Part C, Question 6 Additional Information About Your Application (continued) </w:t>
            </w:r>
          </w:p>
          <w:p w14:paraId="0920C6EA" w14:textId="210A1098" w:rsidR="008C2449" w:rsidRPr="00602765" w:rsidRDefault="008C2449" w:rsidP="5B23AA21">
            <w:pPr>
              <w:autoSpaceDE w:val="0"/>
              <w:autoSpaceDN w:val="0"/>
              <w:adjustRightInd w:val="0"/>
              <w:rPr>
                <w:color w:val="000000" w:themeColor="text1"/>
              </w:rPr>
            </w:pPr>
            <w:r w:rsidRPr="00602765">
              <w:rPr>
                <w:color w:val="000000" w:themeColor="text1"/>
              </w:rPr>
              <w:t xml:space="preserve">Proposed Change: Clarify whether an “arrest” includes immigration apprehension.   </w:t>
            </w:r>
          </w:p>
          <w:p w14:paraId="5DBB867C" w14:textId="1E510785" w:rsidR="007F7D85" w:rsidRPr="00602765" w:rsidRDefault="008C2449" w:rsidP="5B23AA21">
            <w:pPr>
              <w:autoSpaceDE w:val="0"/>
              <w:autoSpaceDN w:val="0"/>
              <w:adjustRightInd w:val="0"/>
              <w:rPr>
                <w:color w:val="000000" w:themeColor="text1"/>
                <w:sz w:val="20"/>
                <w:szCs w:val="20"/>
              </w:rPr>
            </w:pPr>
            <w:r w:rsidRPr="00602765">
              <w:rPr>
                <w:color w:val="000000" w:themeColor="text1"/>
              </w:rPr>
              <w:t xml:space="preserve"> Explanation: It is currently unclear.</w:t>
            </w:r>
          </w:p>
        </w:tc>
        <w:tc>
          <w:tcPr>
            <w:tcW w:w="4405" w:type="dxa"/>
            <w:shd w:val="clear" w:color="auto" w:fill="auto"/>
          </w:tcPr>
          <w:p w14:paraId="7819D64F" w14:textId="7E9AA75C" w:rsidR="00C5460A" w:rsidRPr="00602765" w:rsidRDefault="00C5460A" w:rsidP="5B23AA21">
            <w:pPr>
              <w:rPr>
                <w:color w:val="000000" w:themeColor="text1"/>
              </w:rPr>
            </w:pPr>
            <w:r w:rsidRPr="00602765">
              <w:rPr>
                <w:b/>
                <w:color w:val="000000" w:themeColor="text1"/>
              </w:rPr>
              <w:t>Response</w:t>
            </w:r>
            <w:r w:rsidR="00602765" w:rsidRPr="00602765">
              <w:rPr>
                <w:b/>
                <w:color w:val="000000" w:themeColor="text1"/>
              </w:rPr>
              <w:t xml:space="preserve">: </w:t>
            </w:r>
            <w:r w:rsidR="00B57D23" w:rsidRPr="00602765">
              <w:rPr>
                <w:b/>
                <w:color w:val="000000" w:themeColor="text1"/>
              </w:rPr>
              <w:t>Form a</w:t>
            </w:r>
            <w:r w:rsidR="2E6FCA50" w:rsidRPr="00602765">
              <w:rPr>
                <w:b/>
                <w:color w:val="000000" w:themeColor="text1"/>
              </w:rPr>
              <w:t>mend</w:t>
            </w:r>
            <w:r w:rsidR="00B57D23" w:rsidRPr="00602765">
              <w:rPr>
                <w:b/>
                <w:color w:val="000000" w:themeColor="text1"/>
              </w:rPr>
              <w:t>ed</w:t>
            </w:r>
            <w:r w:rsidR="2E6FCA50" w:rsidRPr="00602765">
              <w:rPr>
                <w:b/>
                <w:color w:val="000000" w:themeColor="text1"/>
              </w:rPr>
              <w:t xml:space="preserve"> to include inserting within parentheses "including for an immigration law violation" at the end of the sentence, after "in the United States."</w:t>
            </w:r>
          </w:p>
          <w:p w14:paraId="647F32D0" w14:textId="77777777" w:rsidR="005F4C69" w:rsidRPr="00602765" w:rsidRDefault="005F4C69" w:rsidP="5B23AA21">
            <w:pPr>
              <w:rPr>
                <w:b/>
                <w:color w:val="000000" w:themeColor="text1"/>
              </w:rPr>
            </w:pPr>
          </w:p>
          <w:p w14:paraId="5DBB867D" w14:textId="3E0A2140" w:rsidR="005F4C69" w:rsidRPr="00602765" w:rsidRDefault="005F4C69" w:rsidP="5B23AA21">
            <w:pPr>
              <w:rPr>
                <w:color w:val="000000" w:themeColor="text1"/>
              </w:rPr>
            </w:pPr>
          </w:p>
        </w:tc>
      </w:tr>
      <w:tr w:rsidR="00A42BF5" w14:paraId="7C8D2F18" w14:textId="77777777" w:rsidTr="5B23AA21">
        <w:tc>
          <w:tcPr>
            <w:tcW w:w="1300" w:type="dxa"/>
            <w:shd w:val="clear" w:color="auto" w:fill="FFFFFF" w:themeFill="background1"/>
          </w:tcPr>
          <w:p w14:paraId="7D789C8A" w14:textId="1700BC58" w:rsidR="00A42BF5" w:rsidRPr="00602765" w:rsidRDefault="008C2449" w:rsidP="5B23AA21">
            <w:pPr>
              <w:rPr>
                <w:b/>
              </w:rPr>
            </w:pPr>
            <w:r w:rsidRPr="00602765">
              <w:rPr>
                <w:b/>
              </w:rPr>
              <w:t>Form</w:t>
            </w:r>
          </w:p>
        </w:tc>
        <w:tc>
          <w:tcPr>
            <w:tcW w:w="7431" w:type="dxa"/>
            <w:shd w:val="clear" w:color="auto" w:fill="FFFFFF" w:themeFill="background1"/>
          </w:tcPr>
          <w:p w14:paraId="28FF7648" w14:textId="795C9584" w:rsidR="008C2449" w:rsidRPr="00602765" w:rsidRDefault="008C2449" w:rsidP="5B23AA21">
            <w:pPr>
              <w:autoSpaceDE w:val="0"/>
              <w:autoSpaceDN w:val="0"/>
              <w:adjustRightInd w:val="0"/>
            </w:pPr>
            <w:r w:rsidRPr="00602765">
              <w:t>Current Question:   Page 4, Part A.III., Question 5 Information About Your Background, names of parents and siblings</w:t>
            </w:r>
          </w:p>
          <w:p w14:paraId="476B1F4E" w14:textId="107F2C14" w:rsidR="008C2449" w:rsidRPr="00602765" w:rsidRDefault="008C2449" w:rsidP="5B23AA21">
            <w:pPr>
              <w:autoSpaceDE w:val="0"/>
              <w:autoSpaceDN w:val="0"/>
              <w:adjustRightInd w:val="0"/>
            </w:pPr>
            <w:r w:rsidRPr="00602765">
              <w:t xml:space="preserve">Proposed Change: Increase the size of the spaces provided for applicants to write their siblings’ and parents’ names     </w:t>
            </w:r>
          </w:p>
          <w:p w14:paraId="171A571E" w14:textId="61379E2C" w:rsidR="00A42BF5" w:rsidRPr="00602765" w:rsidRDefault="008C2449" w:rsidP="5B23AA21">
            <w:pPr>
              <w:autoSpaceDE w:val="0"/>
              <w:autoSpaceDN w:val="0"/>
              <w:adjustRightInd w:val="0"/>
              <w:rPr>
                <w:sz w:val="20"/>
                <w:szCs w:val="20"/>
              </w:rPr>
            </w:pPr>
            <w:r w:rsidRPr="00602765">
              <w:t>Explanation:  Most names do not fit in the spaces provided and therefore cannot be accurately written. This is particularly true for those who have two last names</w:t>
            </w:r>
          </w:p>
        </w:tc>
        <w:tc>
          <w:tcPr>
            <w:tcW w:w="4405" w:type="dxa"/>
            <w:shd w:val="clear" w:color="auto" w:fill="FFFFFF" w:themeFill="background1"/>
          </w:tcPr>
          <w:p w14:paraId="0BCAF6F5" w14:textId="251A45C4" w:rsidR="00A42BF5" w:rsidRPr="00602765" w:rsidRDefault="00A42BF5" w:rsidP="5B23AA21">
            <w:r w:rsidRPr="00602765">
              <w:rPr>
                <w:b/>
              </w:rPr>
              <w:t>Response</w:t>
            </w:r>
            <w:r w:rsidR="00602765" w:rsidRPr="00602765">
              <w:rPr>
                <w:b/>
              </w:rPr>
              <w:t xml:space="preserve">: </w:t>
            </w:r>
            <w:r w:rsidR="2E6FCA50" w:rsidRPr="00602765">
              <w:rPr>
                <w:b/>
              </w:rPr>
              <w:t xml:space="preserve">Applicant already has the option to include additional information by using "Supplement B, or additional sheets of paper, if necessary)." </w:t>
            </w:r>
          </w:p>
          <w:p w14:paraId="0470C629" w14:textId="6729CB36" w:rsidR="00A42BF5" w:rsidRPr="00602765" w:rsidRDefault="00A42BF5" w:rsidP="5B23AA21"/>
          <w:p w14:paraId="756ECC5D" w14:textId="5402F945" w:rsidR="00A42BF5" w:rsidRPr="00602765" w:rsidRDefault="00A42BF5" w:rsidP="5B23AA21"/>
          <w:p w14:paraId="688CCC79" w14:textId="77777777" w:rsidR="00A42BF5" w:rsidRPr="00602765" w:rsidRDefault="00A42BF5" w:rsidP="5B23AA21">
            <w:pPr>
              <w:rPr>
                <w:b/>
              </w:rPr>
            </w:pPr>
          </w:p>
        </w:tc>
      </w:tr>
      <w:tr w:rsidR="00A42BF5" w14:paraId="0F43DDE5" w14:textId="77777777" w:rsidTr="5B23AA21">
        <w:tc>
          <w:tcPr>
            <w:tcW w:w="1300" w:type="dxa"/>
            <w:shd w:val="clear" w:color="auto" w:fill="FFFFFF" w:themeFill="background1"/>
          </w:tcPr>
          <w:p w14:paraId="4F54B68F" w14:textId="2DBBEF0D" w:rsidR="00A42BF5" w:rsidRPr="00602765" w:rsidRDefault="008C2449" w:rsidP="5B23AA21">
            <w:pPr>
              <w:rPr>
                <w:b/>
              </w:rPr>
            </w:pPr>
            <w:r w:rsidRPr="00602765">
              <w:rPr>
                <w:b/>
              </w:rPr>
              <w:t>Instructions</w:t>
            </w:r>
          </w:p>
        </w:tc>
        <w:tc>
          <w:tcPr>
            <w:tcW w:w="7431" w:type="dxa"/>
            <w:shd w:val="clear" w:color="auto" w:fill="FFFFFF" w:themeFill="background1"/>
          </w:tcPr>
          <w:p w14:paraId="5F10E4B2" w14:textId="52BF63B5" w:rsidR="008C2449" w:rsidRPr="00602765" w:rsidRDefault="008C2449" w:rsidP="5B23AA21">
            <w:pPr>
              <w:autoSpaceDE w:val="0"/>
              <w:autoSpaceDN w:val="0"/>
              <w:adjustRightInd w:val="0"/>
            </w:pPr>
            <w:r w:rsidRPr="00602765">
              <w:t>Current Question:  Page 7-8, Part VI, Questions 1 &amp; 2 Required Documents and Required Number of Copies That You Must Submit With Your Application</w:t>
            </w:r>
          </w:p>
          <w:p w14:paraId="0ED45A17" w14:textId="409123BB" w:rsidR="008C2449" w:rsidRPr="00602765" w:rsidRDefault="008C2449" w:rsidP="5B23AA21">
            <w:pPr>
              <w:autoSpaceDE w:val="0"/>
              <w:autoSpaceDN w:val="0"/>
              <w:adjustRightInd w:val="0"/>
            </w:pPr>
            <w:r w:rsidRPr="00602765">
              <w:t xml:space="preserve">Proposed Change:  Instead of describing “Required Documents and Required Number of Copies” using the current paragraph format (“ie, documents such as…”), use a bullet point format listing exactly what documents are required, how many copies of each are needed, and what documents are just examples of </w:t>
            </w:r>
            <w:r w:rsidRPr="00602765">
              <w:lastRenderedPageBreak/>
              <w:t xml:space="preserve">what could be submitted to fulfill the application requirements.   </w:t>
            </w:r>
          </w:p>
          <w:p w14:paraId="7FEC7C1D" w14:textId="1D98518D" w:rsidR="00A42BF5" w:rsidRPr="00602765" w:rsidRDefault="008C2449" w:rsidP="5B23AA21">
            <w:pPr>
              <w:autoSpaceDE w:val="0"/>
              <w:autoSpaceDN w:val="0"/>
              <w:adjustRightInd w:val="0"/>
              <w:rPr>
                <w:sz w:val="20"/>
                <w:szCs w:val="20"/>
              </w:rPr>
            </w:pPr>
            <w:r w:rsidRPr="00602765">
              <w:t>Explanation: The way it this is currently written is confusing for and not specific enough</w:t>
            </w:r>
          </w:p>
        </w:tc>
        <w:tc>
          <w:tcPr>
            <w:tcW w:w="4405" w:type="dxa"/>
            <w:shd w:val="clear" w:color="auto" w:fill="FFFFFF" w:themeFill="background1"/>
          </w:tcPr>
          <w:p w14:paraId="36A2F1D7" w14:textId="16E6EA83" w:rsidR="00A42BF5" w:rsidRPr="00602765" w:rsidRDefault="00A42BF5" w:rsidP="5B23AA21">
            <w:pPr>
              <w:rPr>
                <w:b/>
              </w:rPr>
            </w:pPr>
            <w:r w:rsidRPr="00602765">
              <w:rPr>
                <w:b/>
              </w:rPr>
              <w:lastRenderedPageBreak/>
              <w:t>Response</w:t>
            </w:r>
            <w:r w:rsidR="00602765" w:rsidRPr="00602765">
              <w:rPr>
                <w:b/>
              </w:rPr>
              <w:t xml:space="preserve">: </w:t>
            </w:r>
            <w:r w:rsidR="5B23AA21" w:rsidRPr="00602765">
              <w:rPr>
                <w:b/>
              </w:rPr>
              <w:t xml:space="preserve">This is a valid concern and one that we intend to undertake as we consider a comprehensive revision. Currently, it goes beyond the scope of this extension. </w:t>
            </w:r>
          </w:p>
          <w:p w14:paraId="242487DE" w14:textId="77777777" w:rsidR="00A42BF5" w:rsidRPr="00602765" w:rsidRDefault="00A42BF5" w:rsidP="5B23AA21">
            <w:pPr>
              <w:rPr>
                <w:b/>
              </w:rPr>
            </w:pPr>
          </w:p>
          <w:p w14:paraId="2E626184" w14:textId="77777777" w:rsidR="00A42BF5" w:rsidRPr="00602765" w:rsidRDefault="00A42BF5" w:rsidP="5B23AA21">
            <w:pPr>
              <w:rPr>
                <w:b/>
              </w:rPr>
            </w:pPr>
          </w:p>
        </w:tc>
      </w:tr>
      <w:tr w:rsidR="00A42BF5" w14:paraId="5CB6C700" w14:textId="77777777" w:rsidTr="00602765">
        <w:tc>
          <w:tcPr>
            <w:tcW w:w="1300" w:type="dxa"/>
            <w:shd w:val="clear" w:color="auto" w:fill="auto"/>
          </w:tcPr>
          <w:p w14:paraId="39A464F8" w14:textId="19F09812" w:rsidR="00A42BF5" w:rsidRPr="00DE6572" w:rsidRDefault="008C2449" w:rsidP="5B23AA21">
            <w:pPr>
              <w:rPr>
                <w:b/>
              </w:rPr>
            </w:pPr>
            <w:r>
              <w:rPr>
                <w:b/>
              </w:rPr>
              <w:lastRenderedPageBreak/>
              <w:t>Instructions</w:t>
            </w:r>
          </w:p>
        </w:tc>
        <w:tc>
          <w:tcPr>
            <w:tcW w:w="7431" w:type="dxa"/>
            <w:shd w:val="clear" w:color="auto" w:fill="auto"/>
          </w:tcPr>
          <w:p w14:paraId="684D05AF" w14:textId="0762904B" w:rsidR="008C2449" w:rsidRDefault="008C2449" w:rsidP="5B23AA21">
            <w:pPr>
              <w:autoSpaceDE w:val="0"/>
              <w:autoSpaceDN w:val="0"/>
              <w:adjustRightInd w:val="0"/>
            </w:pPr>
            <w:r>
              <w:t>Current Question:  Page 8, Part 9 Biometrics, Including Fingerprints and Photographs</w:t>
            </w:r>
          </w:p>
          <w:p w14:paraId="4583578E" w14:textId="4FFF34AF" w:rsidR="008C2449" w:rsidRDefault="008C2449" w:rsidP="5B23AA21">
            <w:pPr>
              <w:autoSpaceDE w:val="0"/>
              <w:autoSpaceDN w:val="0"/>
              <w:adjustRightInd w:val="0"/>
            </w:pPr>
            <w:r>
              <w:t xml:space="preserve"> </w:t>
            </w:r>
            <w:r w:rsidR="007D7B64">
              <w:t xml:space="preserve">Proposed Change:  Add the following words in red below, to the second paragraph of this instruction: “You and your eligible spouse or children, regardless of age, listed on your asylum application </w:t>
            </w:r>
            <w:r w:rsidR="007D7B64" w:rsidRPr="007D7B64">
              <w:rPr>
                <w:color w:val="FF0000"/>
              </w:rPr>
              <w:t xml:space="preserve">as derivatives </w:t>
            </w:r>
            <w:r w:rsidR="007D7B64">
              <w:t>must provide biometrics…”</w:t>
            </w:r>
          </w:p>
          <w:p w14:paraId="72C26292" w14:textId="4D38DFDA" w:rsidR="00A42BF5" w:rsidRPr="007F7D85" w:rsidRDefault="008C2449" w:rsidP="5B23AA21">
            <w:pPr>
              <w:autoSpaceDE w:val="0"/>
              <w:autoSpaceDN w:val="0"/>
              <w:adjustRightInd w:val="0"/>
              <w:rPr>
                <w:sz w:val="20"/>
                <w:szCs w:val="20"/>
              </w:rPr>
            </w:pPr>
            <w:r>
              <w:t xml:space="preserve"> Explanation: The way the instruction is currently worded is unclear because it wrongly implies that all family members listed on the Form I-589 (regardless of derivative status) need to undergo biometrics.</w:t>
            </w:r>
          </w:p>
        </w:tc>
        <w:tc>
          <w:tcPr>
            <w:tcW w:w="4405" w:type="dxa"/>
            <w:shd w:val="clear" w:color="auto" w:fill="auto"/>
          </w:tcPr>
          <w:p w14:paraId="287D236C" w14:textId="08D40CD6" w:rsidR="00A42BF5" w:rsidRDefault="00A42BF5" w:rsidP="5B23AA21">
            <w:pPr>
              <w:rPr>
                <w:b/>
              </w:rPr>
            </w:pPr>
            <w:r w:rsidRPr="00F12074">
              <w:rPr>
                <w:b/>
              </w:rPr>
              <w:t>Response</w:t>
            </w:r>
            <w:r w:rsidR="00602765">
              <w:rPr>
                <w:b/>
              </w:rPr>
              <w:t>: The sentence has been corrected to</w:t>
            </w:r>
            <w:r w:rsidR="2E6FCA50">
              <w:rPr>
                <w:b/>
              </w:rPr>
              <w:t>: "</w:t>
            </w:r>
            <w:r w:rsidR="00000690" w:rsidRPr="00B57D23">
              <w:rPr>
                <w:b/>
                <w:color w:val="000000" w:themeColor="text1"/>
              </w:rPr>
              <w:t>Y</w:t>
            </w:r>
            <w:r w:rsidR="2E6FCA50" w:rsidRPr="00B57D23">
              <w:rPr>
                <w:b/>
                <w:color w:val="000000" w:themeColor="text1"/>
              </w:rPr>
              <w:t>ou and your eligible spouse and children</w:t>
            </w:r>
            <w:r w:rsidR="00000690" w:rsidRPr="00B57D23">
              <w:rPr>
                <w:b/>
                <w:color w:val="000000" w:themeColor="text1"/>
              </w:rPr>
              <w:t>, regardless of age,</w:t>
            </w:r>
            <w:r w:rsidR="2E6FCA50" w:rsidRPr="00B57D23">
              <w:rPr>
                <w:b/>
                <w:color w:val="000000" w:themeColor="text1"/>
              </w:rPr>
              <w:t xml:space="preserve"> included </w:t>
            </w:r>
            <w:r w:rsidR="2E6FCA50">
              <w:rPr>
                <w:b/>
              </w:rPr>
              <w:t>as derivatives on your asylum application..."</w:t>
            </w:r>
          </w:p>
          <w:p w14:paraId="63C49C8E" w14:textId="77777777" w:rsidR="00A42BF5" w:rsidRDefault="00A42BF5" w:rsidP="5B23AA21">
            <w:pPr>
              <w:rPr>
                <w:b/>
              </w:rPr>
            </w:pPr>
          </w:p>
          <w:p w14:paraId="264C6B22" w14:textId="77777777" w:rsidR="00A42BF5" w:rsidRPr="00F12074" w:rsidRDefault="00A42BF5" w:rsidP="5B23AA21">
            <w:pPr>
              <w:rPr>
                <w:b/>
              </w:rPr>
            </w:pPr>
          </w:p>
        </w:tc>
      </w:tr>
    </w:tbl>
    <w:p w14:paraId="5DBB8772" w14:textId="28CF64BF" w:rsidR="00F12074" w:rsidRDefault="00F12074" w:rsidP="5B23AA21"/>
    <w:sectPr w:rsidR="00F12074" w:rsidSect="00F12074">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6D2EE" w14:textId="77777777" w:rsidR="004B608B" w:rsidRDefault="004B608B" w:rsidP="00F12074">
      <w:pPr>
        <w:spacing w:line="240" w:lineRule="auto"/>
      </w:pPr>
      <w:r>
        <w:separator/>
      </w:r>
    </w:p>
  </w:endnote>
  <w:endnote w:type="continuationSeparator" w:id="0">
    <w:p w14:paraId="12B3B65C" w14:textId="77777777" w:rsidR="004B608B" w:rsidRDefault="004B608B" w:rsidP="00F12074">
      <w:pPr>
        <w:spacing w:line="240" w:lineRule="auto"/>
      </w:pPr>
      <w:r>
        <w:continuationSeparator/>
      </w:r>
    </w:p>
  </w:endnote>
  <w:endnote w:type="continuationNotice" w:id="1">
    <w:p w14:paraId="0A8885E4" w14:textId="77777777" w:rsidR="004B608B" w:rsidRDefault="004B60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C1B30" w14:textId="77777777" w:rsidR="00602765" w:rsidRDefault="006027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656"/>
      <w:docPartObj>
        <w:docPartGallery w:val="Page Numbers (Bottom of Page)"/>
        <w:docPartUnique/>
      </w:docPartObj>
    </w:sdtPr>
    <w:sdtEndPr>
      <w:rPr>
        <w:noProof/>
      </w:rPr>
    </w:sdtEndPr>
    <w:sdtContent>
      <w:p w14:paraId="5DBB877A" w14:textId="67355E89" w:rsidR="00663366" w:rsidRDefault="00663366">
        <w:pPr>
          <w:pStyle w:val="Footer"/>
          <w:jc w:val="right"/>
        </w:pPr>
        <w:r>
          <w:fldChar w:fldCharType="begin"/>
        </w:r>
        <w:r>
          <w:instrText xml:space="preserve"> PAGE   \* MERGEFORMAT </w:instrText>
        </w:r>
        <w:r>
          <w:fldChar w:fldCharType="separate"/>
        </w:r>
        <w:r w:rsidR="00BC3C72">
          <w:rPr>
            <w:noProof/>
          </w:rPr>
          <w:t>1</w:t>
        </w:r>
        <w:r>
          <w:rPr>
            <w:noProof/>
          </w:rPr>
          <w:fldChar w:fldCharType="end"/>
        </w:r>
      </w:p>
    </w:sdtContent>
  </w:sdt>
  <w:p w14:paraId="5DBB877B" w14:textId="77777777" w:rsidR="00663366" w:rsidRDefault="006633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72A12" w14:textId="77777777" w:rsidR="00602765" w:rsidRDefault="00602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98B39" w14:textId="77777777" w:rsidR="004B608B" w:rsidRDefault="004B608B" w:rsidP="00F12074">
      <w:pPr>
        <w:spacing w:line="240" w:lineRule="auto"/>
      </w:pPr>
      <w:r>
        <w:separator/>
      </w:r>
    </w:p>
  </w:footnote>
  <w:footnote w:type="continuationSeparator" w:id="0">
    <w:p w14:paraId="491B8B17" w14:textId="77777777" w:rsidR="004B608B" w:rsidRDefault="004B608B" w:rsidP="00F12074">
      <w:pPr>
        <w:spacing w:line="240" w:lineRule="auto"/>
      </w:pPr>
      <w:r>
        <w:continuationSeparator/>
      </w:r>
    </w:p>
  </w:footnote>
  <w:footnote w:type="continuationNotice" w:id="1">
    <w:p w14:paraId="4AB843A8" w14:textId="77777777" w:rsidR="004B608B" w:rsidRDefault="004B608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1434D" w14:textId="77777777" w:rsidR="00602765" w:rsidRDefault="006027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B8777" w14:textId="047D5E5F" w:rsidR="00663366" w:rsidRPr="00602765" w:rsidRDefault="00602765" w:rsidP="00602765">
    <w:pPr>
      <w:pStyle w:val="Header"/>
      <w:jc w:val="center"/>
      <w:rPr>
        <w:b/>
        <w:sz w:val="24"/>
        <w:szCs w:val="24"/>
      </w:rPr>
    </w:pPr>
    <w:r w:rsidRPr="00602765">
      <w:rPr>
        <w:rFonts w:ascii="Times New Roman" w:hAnsi="Times New Roman"/>
        <w:b/>
        <w:i/>
        <w:sz w:val="24"/>
        <w:szCs w:val="24"/>
      </w:rPr>
      <w:t>Appendix A: I-589 Public Comments and Responses Matrix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F117" w14:textId="77777777" w:rsidR="00602765" w:rsidRDefault="006027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E58D3"/>
    <w:multiLevelType w:val="hybridMultilevel"/>
    <w:tmpl w:val="C4326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3c00c-56d1-48b4-a58d-9078606df776"/>
  </w:docVars>
  <w:rsids>
    <w:rsidRoot w:val="00F12074"/>
    <w:rsid w:val="00000690"/>
    <w:rsid w:val="00011D66"/>
    <w:rsid w:val="00014652"/>
    <w:rsid w:val="00041DB9"/>
    <w:rsid w:val="000465A0"/>
    <w:rsid w:val="0007491D"/>
    <w:rsid w:val="00081A2B"/>
    <w:rsid w:val="00082C97"/>
    <w:rsid w:val="00096D9F"/>
    <w:rsid w:val="00097360"/>
    <w:rsid w:val="000A6D3C"/>
    <w:rsid w:val="000B692C"/>
    <w:rsid w:val="000D2ADC"/>
    <w:rsid w:val="000E6909"/>
    <w:rsid w:val="000F2ABE"/>
    <w:rsid w:val="000F5454"/>
    <w:rsid w:val="000F6AF1"/>
    <w:rsid w:val="00101938"/>
    <w:rsid w:val="0010602F"/>
    <w:rsid w:val="00130843"/>
    <w:rsid w:val="00133F54"/>
    <w:rsid w:val="00137F48"/>
    <w:rsid w:val="0014165B"/>
    <w:rsid w:val="0016592F"/>
    <w:rsid w:val="00171E13"/>
    <w:rsid w:val="001B65B0"/>
    <w:rsid w:val="001E2EB6"/>
    <w:rsid w:val="001E6E2D"/>
    <w:rsid w:val="001F69EA"/>
    <w:rsid w:val="0020370E"/>
    <w:rsid w:val="002214A3"/>
    <w:rsid w:val="00231B22"/>
    <w:rsid w:val="00252332"/>
    <w:rsid w:val="002526C6"/>
    <w:rsid w:val="00262973"/>
    <w:rsid w:val="00282B84"/>
    <w:rsid w:val="00287C59"/>
    <w:rsid w:val="00293420"/>
    <w:rsid w:val="00297E7A"/>
    <w:rsid w:val="002A28F1"/>
    <w:rsid w:val="002D19F0"/>
    <w:rsid w:val="002E0A4B"/>
    <w:rsid w:val="002E7AFD"/>
    <w:rsid w:val="0030103E"/>
    <w:rsid w:val="00314155"/>
    <w:rsid w:val="00315F2B"/>
    <w:rsid w:val="003328B7"/>
    <w:rsid w:val="00343A48"/>
    <w:rsid w:val="003501A4"/>
    <w:rsid w:val="00356BCD"/>
    <w:rsid w:val="003B39E9"/>
    <w:rsid w:val="003C468D"/>
    <w:rsid w:val="003E04FD"/>
    <w:rsid w:val="00402021"/>
    <w:rsid w:val="004068FC"/>
    <w:rsid w:val="004218B3"/>
    <w:rsid w:val="00451C2E"/>
    <w:rsid w:val="00452879"/>
    <w:rsid w:val="004528EF"/>
    <w:rsid w:val="00463FC7"/>
    <w:rsid w:val="0048025F"/>
    <w:rsid w:val="0048222B"/>
    <w:rsid w:val="00487822"/>
    <w:rsid w:val="004A1305"/>
    <w:rsid w:val="004A2B5A"/>
    <w:rsid w:val="004B608B"/>
    <w:rsid w:val="004B7A13"/>
    <w:rsid w:val="004C6E31"/>
    <w:rsid w:val="004D3B75"/>
    <w:rsid w:val="005043C5"/>
    <w:rsid w:val="00541543"/>
    <w:rsid w:val="0055028C"/>
    <w:rsid w:val="00562FF5"/>
    <w:rsid w:val="00573D63"/>
    <w:rsid w:val="00574B72"/>
    <w:rsid w:val="00576C40"/>
    <w:rsid w:val="005A239B"/>
    <w:rsid w:val="005A7FC7"/>
    <w:rsid w:val="005C42C3"/>
    <w:rsid w:val="005C52F6"/>
    <w:rsid w:val="005C73D2"/>
    <w:rsid w:val="005F4C69"/>
    <w:rsid w:val="00602765"/>
    <w:rsid w:val="00620454"/>
    <w:rsid w:val="00626BF7"/>
    <w:rsid w:val="00634FD3"/>
    <w:rsid w:val="006518D2"/>
    <w:rsid w:val="00652EF3"/>
    <w:rsid w:val="006536CF"/>
    <w:rsid w:val="00663366"/>
    <w:rsid w:val="00671E8A"/>
    <w:rsid w:val="0067317D"/>
    <w:rsid w:val="006748A5"/>
    <w:rsid w:val="00685FB4"/>
    <w:rsid w:val="006A66E9"/>
    <w:rsid w:val="006C0C76"/>
    <w:rsid w:val="006E0D20"/>
    <w:rsid w:val="006F2B82"/>
    <w:rsid w:val="007039B1"/>
    <w:rsid w:val="0071057A"/>
    <w:rsid w:val="007118A4"/>
    <w:rsid w:val="00714198"/>
    <w:rsid w:val="007146ED"/>
    <w:rsid w:val="0072122A"/>
    <w:rsid w:val="00721334"/>
    <w:rsid w:val="00742874"/>
    <w:rsid w:val="0075564B"/>
    <w:rsid w:val="0076518F"/>
    <w:rsid w:val="00785636"/>
    <w:rsid w:val="00787CA2"/>
    <w:rsid w:val="007D04B8"/>
    <w:rsid w:val="007D10DB"/>
    <w:rsid w:val="007D1A71"/>
    <w:rsid w:val="007D1AFD"/>
    <w:rsid w:val="007D63C1"/>
    <w:rsid w:val="007D6CB5"/>
    <w:rsid w:val="007D7B64"/>
    <w:rsid w:val="007F7D85"/>
    <w:rsid w:val="00804263"/>
    <w:rsid w:val="0080631B"/>
    <w:rsid w:val="008661D4"/>
    <w:rsid w:val="00876EB1"/>
    <w:rsid w:val="00890292"/>
    <w:rsid w:val="00892CCA"/>
    <w:rsid w:val="008A3BEB"/>
    <w:rsid w:val="008C2449"/>
    <w:rsid w:val="008C2F81"/>
    <w:rsid w:val="008D06F3"/>
    <w:rsid w:val="008D6199"/>
    <w:rsid w:val="008F3F57"/>
    <w:rsid w:val="008F7BB4"/>
    <w:rsid w:val="0090589A"/>
    <w:rsid w:val="00915666"/>
    <w:rsid w:val="00916548"/>
    <w:rsid w:val="00941D76"/>
    <w:rsid w:val="009470A9"/>
    <w:rsid w:val="009527D8"/>
    <w:rsid w:val="00974C35"/>
    <w:rsid w:val="009920D3"/>
    <w:rsid w:val="009B18F8"/>
    <w:rsid w:val="009B1F60"/>
    <w:rsid w:val="009C6050"/>
    <w:rsid w:val="009D5B5A"/>
    <w:rsid w:val="009E0F8D"/>
    <w:rsid w:val="009E2CDE"/>
    <w:rsid w:val="009F770E"/>
    <w:rsid w:val="00A01A22"/>
    <w:rsid w:val="00A4233B"/>
    <w:rsid w:val="00A42BF5"/>
    <w:rsid w:val="00A917BE"/>
    <w:rsid w:val="00AD2E40"/>
    <w:rsid w:val="00AE7629"/>
    <w:rsid w:val="00B0267C"/>
    <w:rsid w:val="00B0772F"/>
    <w:rsid w:val="00B2398D"/>
    <w:rsid w:val="00B25F76"/>
    <w:rsid w:val="00B45FAA"/>
    <w:rsid w:val="00B50076"/>
    <w:rsid w:val="00B57D23"/>
    <w:rsid w:val="00B602A2"/>
    <w:rsid w:val="00B71C6E"/>
    <w:rsid w:val="00B74A35"/>
    <w:rsid w:val="00BA3372"/>
    <w:rsid w:val="00BC353B"/>
    <w:rsid w:val="00BC3C72"/>
    <w:rsid w:val="00BD147E"/>
    <w:rsid w:val="00BE0FE7"/>
    <w:rsid w:val="00C00D6C"/>
    <w:rsid w:val="00C12062"/>
    <w:rsid w:val="00C15935"/>
    <w:rsid w:val="00C200AD"/>
    <w:rsid w:val="00C2360B"/>
    <w:rsid w:val="00C26147"/>
    <w:rsid w:val="00C436F7"/>
    <w:rsid w:val="00C5460A"/>
    <w:rsid w:val="00C55D06"/>
    <w:rsid w:val="00C7417C"/>
    <w:rsid w:val="00C84A4A"/>
    <w:rsid w:val="00C91D31"/>
    <w:rsid w:val="00CD2442"/>
    <w:rsid w:val="00CD2C06"/>
    <w:rsid w:val="00CD3171"/>
    <w:rsid w:val="00CF03CA"/>
    <w:rsid w:val="00CF32AC"/>
    <w:rsid w:val="00CF3DCE"/>
    <w:rsid w:val="00D14B75"/>
    <w:rsid w:val="00D21781"/>
    <w:rsid w:val="00D35050"/>
    <w:rsid w:val="00D36931"/>
    <w:rsid w:val="00D41A26"/>
    <w:rsid w:val="00D82DBB"/>
    <w:rsid w:val="00D9203D"/>
    <w:rsid w:val="00D926D5"/>
    <w:rsid w:val="00DA3FC1"/>
    <w:rsid w:val="00DA6193"/>
    <w:rsid w:val="00DB64E8"/>
    <w:rsid w:val="00DC660A"/>
    <w:rsid w:val="00DC7A84"/>
    <w:rsid w:val="00DE6572"/>
    <w:rsid w:val="00DF1918"/>
    <w:rsid w:val="00E11FD2"/>
    <w:rsid w:val="00E12359"/>
    <w:rsid w:val="00E162C5"/>
    <w:rsid w:val="00E262E6"/>
    <w:rsid w:val="00E31C86"/>
    <w:rsid w:val="00E343E5"/>
    <w:rsid w:val="00E443AA"/>
    <w:rsid w:val="00E44A9A"/>
    <w:rsid w:val="00E52CBB"/>
    <w:rsid w:val="00E570A8"/>
    <w:rsid w:val="00E63D98"/>
    <w:rsid w:val="00E67B66"/>
    <w:rsid w:val="00E77E86"/>
    <w:rsid w:val="00EA6190"/>
    <w:rsid w:val="00EB4279"/>
    <w:rsid w:val="00EB4751"/>
    <w:rsid w:val="00EB758B"/>
    <w:rsid w:val="00ED315B"/>
    <w:rsid w:val="00EE337E"/>
    <w:rsid w:val="00EE6F79"/>
    <w:rsid w:val="00EF54D0"/>
    <w:rsid w:val="00F00ED7"/>
    <w:rsid w:val="00F12074"/>
    <w:rsid w:val="00F13CAF"/>
    <w:rsid w:val="00F2167C"/>
    <w:rsid w:val="00F30F10"/>
    <w:rsid w:val="00F422B0"/>
    <w:rsid w:val="00F46914"/>
    <w:rsid w:val="00F64D3A"/>
    <w:rsid w:val="00F72A01"/>
    <w:rsid w:val="00FA576C"/>
    <w:rsid w:val="00FC24B8"/>
    <w:rsid w:val="00FC67A6"/>
    <w:rsid w:val="00FF5D70"/>
    <w:rsid w:val="2E6FCA50"/>
    <w:rsid w:val="33E638C3"/>
    <w:rsid w:val="5B23A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5043C5"/>
    <w:pPr>
      <w:ind w:left="720"/>
      <w:contextualSpacing/>
    </w:pPr>
  </w:style>
  <w:style w:type="character" w:customStyle="1" w:styleId="Heading1Char">
    <w:name w:val="Heading 1 Char"/>
    <w:basedOn w:val="DefaultParagraphFont"/>
    <w:link w:val="Heading1"/>
    <w:uiPriority w:val="9"/>
    <w:rsid w:val="00B602A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5043C5"/>
    <w:pPr>
      <w:ind w:left="720"/>
      <w:contextualSpacing/>
    </w:pPr>
  </w:style>
  <w:style w:type="character" w:customStyle="1" w:styleId="Heading1Char">
    <w:name w:val="Heading 1 Char"/>
    <w:basedOn w:val="DefaultParagraphFont"/>
    <w:link w:val="Heading1"/>
    <w:uiPriority w:val="9"/>
    <w:rsid w:val="00B602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86116970">
      <w:bodyDiv w:val="1"/>
      <w:marLeft w:val="0"/>
      <w:marRight w:val="0"/>
      <w:marTop w:val="0"/>
      <w:marBottom w:val="0"/>
      <w:divBdr>
        <w:top w:val="none" w:sz="0" w:space="0" w:color="auto"/>
        <w:left w:val="none" w:sz="0" w:space="0" w:color="auto"/>
        <w:bottom w:val="none" w:sz="0" w:space="0" w:color="auto"/>
        <w:right w:val="none" w:sz="0" w:space="0" w:color="auto"/>
      </w:divBdr>
      <w:divsChild>
        <w:div w:id="1719628378">
          <w:marLeft w:val="0"/>
          <w:marRight w:val="0"/>
          <w:marTop w:val="0"/>
          <w:marBottom w:val="0"/>
          <w:divBdr>
            <w:top w:val="none" w:sz="0" w:space="0" w:color="auto"/>
            <w:left w:val="none" w:sz="0" w:space="0" w:color="auto"/>
            <w:bottom w:val="none" w:sz="0" w:space="0" w:color="auto"/>
            <w:right w:val="none" w:sz="0" w:space="0" w:color="auto"/>
          </w:divBdr>
          <w:divsChild>
            <w:div w:id="1658878754">
              <w:marLeft w:val="0"/>
              <w:marRight w:val="0"/>
              <w:marTop w:val="0"/>
              <w:marBottom w:val="0"/>
              <w:divBdr>
                <w:top w:val="none" w:sz="0" w:space="0" w:color="auto"/>
                <w:left w:val="none" w:sz="0" w:space="0" w:color="auto"/>
                <w:bottom w:val="none" w:sz="0" w:space="0" w:color="auto"/>
                <w:right w:val="none" w:sz="0" w:space="0" w:color="auto"/>
              </w:divBdr>
              <w:divsChild>
                <w:div w:id="509370647">
                  <w:marLeft w:val="0"/>
                  <w:marRight w:val="0"/>
                  <w:marTop w:val="0"/>
                  <w:marBottom w:val="0"/>
                  <w:divBdr>
                    <w:top w:val="none" w:sz="0" w:space="0" w:color="auto"/>
                    <w:left w:val="none" w:sz="0" w:space="0" w:color="auto"/>
                    <w:bottom w:val="none" w:sz="0" w:space="0" w:color="auto"/>
                    <w:right w:val="none" w:sz="0" w:space="0" w:color="auto"/>
                  </w:divBdr>
                  <w:divsChild>
                    <w:div w:id="418795443">
                      <w:marLeft w:val="0"/>
                      <w:marRight w:val="0"/>
                      <w:marTop w:val="0"/>
                      <w:marBottom w:val="0"/>
                      <w:divBdr>
                        <w:top w:val="none" w:sz="0" w:space="0" w:color="auto"/>
                        <w:left w:val="none" w:sz="0" w:space="0" w:color="auto"/>
                        <w:bottom w:val="none" w:sz="0" w:space="0" w:color="auto"/>
                        <w:right w:val="none" w:sz="0" w:space="0" w:color="auto"/>
                      </w:divBdr>
                      <w:divsChild>
                        <w:div w:id="230624007">
                          <w:marLeft w:val="0"/>
                          <w:marRight w:val="0"/>
                          <w:marTop w:val="0"/>
                          <w:marBottom w:val="0"/>
                          <w:divBdr>
                            <w:top w:val="none" w:sz="0" w:space="0" w:color="auto"/>
                            <w:left w:val="none" w:sz="0" w:space="0" w:color="auto"/>
                            <w:bottom w:val="none" w:sz="0" w:space="0" w:color="auto"/>
                            <w:right w:val="none" w:sz="0" w:space="0" w:color="auto"/>
                          </w:divBdr>
                          <w:divsChild>
                            <w:div w:id="534923785">
                              <w:marLeft w:val="0"/>
                              <w:marRight w:val="0"/>
                              <w:marTop w:val="0"/>
                              <w:marBottom w:val="0"/>
                              <w:divBdr>
                                <w:top w:val="none" w:sz="0" w:space="0" w:color="auto"/>
                                <w:left w:val="none" w:sz="0" w:space="0" w:color="auto"/>
                                <w:bottom w:val="none" w:sz="0" w:space="0" w:color="auto"/>
                                <w:right w:val="none" w:sz="0" w:space="0" w:color="auto"/>
                              </w:divBdr>
                              <w:divsChild>
                                <w:div w:id="852955441">
                                  <w:marLeft w:val="0"/>
                                  <w:marRight w:val="0"/>
                                  <w:marTop w:val="0"/>
                                  <w:marBottom w:val="0"/>
                                  <w:divBdr>
                                    <w:top w:val="none" w:sz="0" w:space="0" w:color="auto"/>
                                    <w:left w:val="none" w:sz="0" w:space="0" w:color="auto"/>
                                    <w:bottom w:val="none" w:sz="0" w:space="0" w:color="auto"/>
                                    <w:right w:val="none" w:sz="0" w:space="0" w:color="auto"/>
                                  </w:divBdr>
                                  <w:divsChild>
                                    <w:div w:id="811563596">
                                      <w:marLeft w:val="0"/>
                                      <w:marRight w:val="0"/>
                                      <w:marTop w:val="0"/>
                                      <w:marBottom w:val="0"/>
                                      <w:divBdr>
                                        <w:top w:val="none" w:sz="0" w:space="0" w:color="auto"/>
                                        <w:left w:val="none" w:sz="0" w:space="0" w:color="auto"/>
                                        <w:bottom w:val="none" w:sz="0" w:space="0" w:color="auto"/>
                                        <w:right w:val="none" w:sz="0" w:space="0" w:color="auto"/>
                                      </w:divBdr>
                                      <w:divsChild>
                                        <w:div w:id="785932833">
                                          <w:marLeft w:val="0"/>
                                          <w:marRight w:val="0"/>
                                          <w:marTop w:val="0"/>
                                          <w:marBottom w:val="0"/>
                                          <w:divBdr>
                                            <w:top w:val="none" w:sz="0" w:space="0" w:color="auto"/>
                                            <w:left w:val="none" w:sz="0" w:space="0" w:color="auto"/>
                                            <w:bottom w:val="none" w:sz="0" w:space="0" w:color="auto"/>
                                            <w:right w:val="none" w:sz="0" w:space="0" w:color="auto"/>
                                          </w:divBdr>
                                          <w:divsChild>
                                            <w:div w:id="176047993">
                                              <w:marLeft w:val="0"/>
                                              <w:marRight w:val="0"/>
                                              <w:marTop w:val="0"/>
                                              <w:marBottom w:val="0"/>
                                              <w:divBdr>
                                                <w:top w:val="none" w:sz="0" w:space="0" w:color="auto"/>
                                                <w:left w:val="none" w:sz="0" w:space="0" w:color="auto"/>
                                                <w:bottom w:val="none" w:sz="0" w:space="0" w:color="auto"/>
                                                <w:right w:val="none" w:sz="0" w:space="0" w:color="auto"/>
                                              </w:divBdr>
                                            </w:div>
                                            <w:div w:id="3555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868">
                                      <w:marLeft w:val="0"/>
                                      <w:marRight w:val="0"/>
                                      <w:marTop w:val="0"/>
                                      <w:marBottom w:val="0"/>
                                      <w:divBdr>
                                        <w:top w:val="none" w:sz="0" w:space="0" w:color="auto"/>
                                        <w:left w:val="none" w:sz="0" w:space="0" w:color="auto"/>
                                        <w:bottom w:val="none" w:sz="0" w:space="0" w:color="auto"/>
                                        <w:right w:val="none" w:sz="0" w:space="0" w:color="auto"/>
                                      </w:divBdr>
                                      <w:divsChild>
                                        <w:div w:id="1467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724520">
      <w:bodyDiv w:val="1"/>
      <w:marLeft w:val="0"/>
      <w:marRight w:val="0"/>
      <w:marTop w:val="0"/>
      <w:marBottom w:val="0"/>
      <w:divBdr>
        <w:top w:val="none" w:sz="0" w:space="0" w:color="auto"/>
        <w:left w:val="none" w:sz="0" w:space="0" w:color="auto"/>
        <w:bottom w:val="none" w:sz="0" w:space="0" w:color="auto"/>
        <w:right w:val="none" w:sz="0" w:space="0" w:color="auto"/>
      </w:divBdr>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true</Active>
    <IC_x0020_Update xmlns="2589310c-5316-40b3-b68d-4735ac72f265" xsi:nil="true"/>
    <Rulemaking xmlns="2589310c-5316-40b3-b68d-4735ac72f265">N/A</Rulemaking>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Props1.xml><?xml version="1.0" encoding="utf-8"?>
<ds:datastoreItem xmlns:ds="http://schemas.openxmlformats.org/officeDocument/2006/customXml" ds:itemID="{E383F150-143A-45DA-ACC1-92E83525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3.xml><?xml version="1.0" encoding="utf-8"?>
<ds:datastoreItem xmlns:ds="http://schemas.openxmlformats.org/officeDocument/2006/customXml" ds:itemID="{724CE4A4-54F3-40BE-ACB8-5573B5E4980F}">
  <ds:schemaRefs>
    <ds:schemaRef ds:uri="2589310c-5316-40b3-b68d-4735ac72f265"/>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f094c2b-8036-49e0-a2b2-a973ea273c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Avendano, Manuel A</dc:creator>
  <cp:lastModifiedBy>SYSTEM</cp:lastModifiedBy>
  <cp:revision>2</cp:revision>
  <dcterms:created xsi:type="dcterms:W3CDTF">2019-05-07T00:54:00Z</dcterms:created>
  <dcterms:modified xsi:type="dcterms:W3CDTF">2019-05-07T00:54:00Z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