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061" w:rsidRDefault="00B27061" w14:paraId="253A3428" w14:textId="77777777">
      <w:pPr>
        <w:jc w:val="center"/>
        <w:rPr>
          <w:rFonts w:ascii="Times New Roman" w:hAnsi="Times New Roman"/>
          <w:b/>
          <w:bCs/>
        </w:rPr>
      </w:pPr>
      <w:r w:rsidRPr="00B7349D">
        <w:rPr>
          <w:rFonts w:ascii="Times New Roman" w:hAnsi="Times New Roman"/>
          <w:b/>
          <w:bCs/>
        </w:rPr>
        <w:t xml:space="preserve">SUPPORTING STATEMENT FOR </w:t>
      </w:r>
    </w:p>
    <w:p w:rsidRPr="003C50FE" w:rsidR="007312F9" w:rsidRDefault="003C50FE" w14:paraId="44EF9E40" w14:textId="77777777">
      <w:pPr>
        <w:jc w:val="center"/>
        <w:rPr>
          <w:rFonts w:ascii="Times New Roman" w:hAnsi="Times New Roman"/>
          <w:bCs/>
        </w:rPr>
      </w:pPr>
      <w:r w:rsidRPr="003C50FE">
        <w:rPr>
          <w:rFonts w:ascii="Times New Roman" w:hAnsi="Times New Roman"/>
          <w:bCs/>
        </w:rPr>
        <w:t>State Registration Data</w:t>
      </w:r>
    </w:p>
    <w:p w:rsidRPr="00DE08FF" w:rsidR="00DE08FF" w:rsidRDefault="00DE08FF" w14:paraId="3796CE2C" w14:textId="77777777">
      <w:pPr>
        <w:jc w:val="center"/>
        <w:rPr>
          <w:rFonts w:ascii="Times New Roman" w:hAnsi="Times New Roman"/>
          <w:b/>
          <w:bCs/>
          <w:color w:val="FF0000"/>
        </w:rPr>
      </w:pPr>
      <w:r>
        <w:rPr>
          <w:rFonts w:ascii="Times New Roman" w:hAnsi="Times New Roman"/>
          <w:b/>
          <w:bCs/>
        </w:rPr>
        <w:t>OMB Control No.:</w:t>
      </w:r>
      <w:r w:rsidR="003C50FE">
        <w:rPr>
          <w:rFonts w:ascii="Times New Roman" w:hAnsi="Times New Roman"/>
          <w:b/>
          <w:bCs/>
        </w:rPr>
        <w:t xml:space="preserve"> </w:t>
      </w:r>
      <w:r w:rsidRPr="003C50FE" w:rsidR="003C50FE">
        <w:rPr>
          <w:rFonts w:ascii="Times New Roman" w:hAnsi="Times New Roman"/>
          <w:bCs/>
        </w:rPr>
        <w:t>1625--NEW</w:t>
      </w:r>
    </w:p>
    <w:p w:rsidRPr="00DE08FF" w:rsidR="00DE08FF" w:rsidRDefault="00DE08FF" w14:paraId="2F704E6B" w14:textId="77777777">
      <w:pPr>
        <w:jc w:val="center"/>
        <w:rPr>
          <w:rFonts w:ascii="Times New Roman" w:hAnsi="Times New Roman"/>
          <w:b/>
          <w:bCs/>
          <w:color w:val="FF0000"/>
        </w:rPr>
      </w:pPr>
      <w:r>
        <w:rPr>
          <w:rFonts w:ascii="Times New Roman" w:hAnsi="Times New Roman"/>
          <w:b/>
          <w:bCs/>
        </w:rPr>
        <w:t>COLLECTION INSTRUMENT(S):</w:t>
      </w:r>
      <w:r w:rsidR="003C50FE">
        <w:rPr>
          <w:rFonts w:ascii="Times New Roman" w:hAnsi="Times New Roman"/>
          <w:b/>
          <w:bCs/>
        </w:rPr>
        <w:t xml:space="preserve"> </w:t>
      </w:r>
      <w:r w:rsidRPr="003C50FE" w:rsidR="003C50FE">
        <w:rPr>
          <w:rFonts w:ascii="Times New Roman" w:hAnsi="Times New Roman"/>
          <w:b/>
          <w:bCs/>
        </w:rPr>
        <w:t xml:space="preserve">Instruction, </w:t>
      </w:r>
      <w:r w:rsidRPr="003C50FE" w:rsidR="003C50FE">
        <w:rPr>
          <w:rFonts w:ascii="Times New Roman" w:hAnsi="Times New Roman"/>
          <w:bCs/>
        </w:rPr>
        <w:t>CGHQ-3923</w:t>
      </w:r>
    </w:p>
    <w:p w:rsidR="002A4A73" w:rsidRDefault="007312F9" w14:paraId="027D2FF3"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7A51EEC" w14:textId="77777777">
      <w:pPr>
        <w:jc w:val="both"/>
        <w:rPr>
          <w:rFonts w:ascii="Times New Roman" w:hAnsi="Times New Roman"/>
        </w:rPr>
      </w:pPr>
    </w:p>
    <w:p w:rsidRPr="00B7349D" w:rsidR="00B27061" w:rsidRDefault="00B27061" w14:paraId="34A00C91" w14:textId="77777777">
      <w:pPr>
        <w:jc w:val="both"/>
        <w:rPr>
          <w:rFonts w:ascii="Times New Roman" w:hAnsi="Times New Roman"/>
        </w:rPr>
      </w:pPr>
      <w:r w:rsidRPr="00B7349D">
        <w:rPr>
          <w:rFonts w:ascii="Times New Roman" w:hAnsi="Times New Roman"/>
          <w:b/>
          <w:bCs/>
        </w:rPr>
        <w:t>A.  Justification</w:t>
      </w:r>
    </w:p>
    <w:p w:rsidRPr="003C50FE" w:rsidR="003C50FE" w:rsidP="003C50FE" w:rsidRDefault="00B27061" w14:paraId="7B0EF66E" w14:textId="77777777">
      <w:pPr>
        <w:tabs>
          <w:tab w:val="left" w:pos="-1440"/>
        </w:tabs>
        <w:jc w:val="both"/>
        <w:rPr>
          <w:rFonts w:ascii="Times New Roman" w:hAnsi="Times New Roman"/>
        </w:rPr>
      </w:pPr>
      <w:r w:rsidRPr="00B7349D">
        <w:rPr>
          <w:rFonts w:ascii="Times New Roman" w:hAnsi="Times New Roman"/>
        </w:rPr>
        <w:tab/>
      </w:r>
    </w:p>
    <w:p w:rsidR="007312F9" w:rsidP="003C50FE" w:rsidRDefault="003C50FE" w14:paraId="0810DF69" w14:textId="77777777">
      <w:pPr>
        <w:numPr>
          <w:ilvl w:val="0"/>
          <w:numId w:val="7"/>
        </w:numPr>
        <w:tabs>
          <w:tab w:val="left" w:pos="-1440"/>
        </w:tabs>
        <w:jc w:val="both"/>
        <w:rPr>
          <w:rFonts w:ascii="Times New Roman" w:hAnsi="Times New Roman"/>
        </w:rPr>
      </w:pPr>
      <w:r w:rsidRPr="003F431A">
        <w:rPr>
          <w:rFonts w:ascii="Times New Roman" w:hAnsi="Times New Roman"/>
          <w:u w:val="single"/>
        </w:rPr>
        <w:t>Circumstances which make the collection of information necessary</w:t>
      </w:r>
      <w:r w:rsidRPr="003C50FE">
        <w:rPr>
          <w:rFonts w:ascii="Times New Roman" w:hAnsi="Times New Roman"/>
        </w:rPr>
        <w:t xml:space="preserve">.  </w:t>
      </w:r>
    </w:p>
    <w:p w:rsidR="003C50FE" w:rsidP="003C50FE" w:rsidRDefault="003C50FE" w14:paraId="0A5785F5" w14:textId="77777777">
      <w:pPr>
        <w:tabs>
          <w:tab w:val="left" w:pos="-1440"/>
        </w:tabs>
        <w:jc w:val="both"/>
        <w:rPr>
          <w:rFonts w:ascii="Times New Roman" w:hAnsi="Times New Roman"/>
        </w:rPr>
      </w:pPr>
    </w:p>
    <w:p w:rsidR="003C50FE" w:rsidP="003C50FE" w:rsidRDefault="003C50FE" w14:paraId="5ABAAE11" w14:textId="77777777">
      <w:pPr>
        <w:tabs>
          <w:tab w:val="left" w:pos="-1440"/>
        </w:tabs>
        <w:ind w:left="720"/>
        <w:jc w:val="both"/>
        <w:rPr>
          <w:rFonts w:ascii="Times New Roman" w:hAnsi="Times New Roman"/>
        </w:rPr>
      </w:pPr>
      <w:r w:rsidRPr="003C50FE">
        <w:rPr>
          <w:rFonts w:ascii="Times New Roman" w:hAnsi="Times New Roman"/>
        </w:rPr>
        <w:t xml:space="preserve">46 USC 12302 describes the requirement to create a standard numbering system.  46 USC 6102 describes the requirement to provide statistics and recommendations based on a marine casualty reporting system.  The collection of vessel registration data accomplishes this goal by creating a means to measure casualty rates.  Registration data frequently serves as the denominator of fatality rates (usually expressed in x deaths per 100,000 registered vessels).  The existence of registration data allows the Coast Guard to normalize data and provide meaningful statistics and recommendations for the National Recreational Boating Safety (RBS) Program.  </w:t>
      </w:r>
    </w:p>
    <w:p w:rsidR="00B7349D" w:rsidRDefault="00B7349D" w14:paraId="46B4A681" w14:textId="77777777">
      <w:pPr>
        <w:tabs>
          <w:tab w:val="left" w:pos="-1440"/>
        </w:tabs>
        <w:ind w:left="720" w:hanging="720"/>
        <w:jc w:val="both"/>
        <w:rPr>
          <w:rFonts w:ascii="Times New Roman" w:hAnsi="Times New Roman"/>
        </w:rPr>
      </w:pPr>
    </w:p>
    <w:p w:rsidRPr="003F431A" w:rsidR="003C50FE" w:rsidP="003C50FE" w:rsidRDefault="003C50FE" w14:paraId="1B648506" w14:textId="77777777">
      <w:pPr>
        <w:numPr>
          <w:ilvl w:val="0"/>
          <w:numId w:val="7"/>
        </w:numPr>
        <w:tabs>
          <w:tab w:val="left" w:pos="-1440"/>
        </w:tabs>
        <w:jc w:val="both"/>
        <w:rPr>
          <w:rFonts w:ascii="Times New Roman" w:hAnsi="Times New Roman"/>
          <w:u w:val="single"/>
        </w:rPr>
      </w:pPr>
      <w:r w:rsidRPr="003F431A">
        <w:rPr>
          <w:rFonts w:ascii="Times New Roman" w:hAnsi="Times New Roman"/>
          <w:u w:val="single"/>
        </w:rPr>
        <w:t xml:space="preserve">Purpose of the information collection.  </w:t>
      </w:r>
    </w:p>
    <w:p w:rsidR="003C50FE" w:rsidP="003C50FE" w:rsidRDefault="003C50FE" w14:paraId="7A4FE8B4" w14:textId="77777777">
      <w:pPr>
        <w:tabs>
          <w:tab w:val="left" w:pos="-1440"/>
        </w:tabs>
        <w:jc w:val="both"/>
        <w:rPr>
          <w:rFonts w:ascii="Times New Roman" w:hAnsi="Times New Roman"/>
        </w:rPr>
      </w:pPr>
    </w:p>
    <w:p w:rsidRPr="003C50FE" w:rsidR="003C50FE" w:rsidP="003C50FE" w:rsidRDefault="003C50FE" w14:paraId="669F4410" w14:textId="77777777">
      <w:pPr>
        <w:tabs>
          <w:tab w:val="left" w:pos="-1440"/>
        </w:tabs>
        <w:ind w:left="720"/>
        <w:jc w:val="both"/>
        <w:rPr>
          <w:rFonts w:ascii="Times New Roman" w:hAnsi="Times New Roman"/>
        </w:rPr>
      </w:pPr>
      <w:r w:rsidRPr="003C50FE">
        <w:rPr>
          <w:rFonts w:ascii="Times New Roman" w:hAnsi="Times New Roman"/>
        </w:rPr>
        <w:t>Registration information is most frequently requested by federal sources and by the marine industry.  Federally, it is used within the Coast Guard for the primary purpose of measuring fatality rates.  It is also used by the Department of the Treasury for the purpose of calculating financial allocations of trust fund money.  With respect to marine industry, a manufacturing association and boating safety product marketers usually request the information presumably to gauge market dynamics.</w:t>
      </w:r>
    </w:p>
    <w:p w:rsidRPr="003C50FE" w:rsidR="003C50FE" w:rsidP="003C50FE" w:rsidRDefault="003C50FE" w14:paraId="070311A0" w14:textId="77777777">
      <w:pPr>
        <w:tabs>
          <w:tab w:val="left" w:pos="-1440"/>
        </w:tabs>
        <w:jc w:val="both"/>
        <w:rPr>
          <w:rFonts w:ascii="Times New Roman" w:hAnsi="Times New Roman"/>
        </w:rPr>
      </w:pPr>
    </w:p>
    <w:p w:rsidRPr="00B7349D" w:rsidR="003C50FE" w:rsidP="003C50FE" w:rsidRDefault="003C50FE" w14:paraId="1BC7EB9D" w14:textId="77777777">
      <w:pPr>
        <w:tabs>
          <w:tab w:val="left" w:pos="-1440"/>
        </w:tabs>
        <w:ind w:left="720"/>
        <w:jc w:val="both"/>
        <w:rPr>
          <w:rFonts w:ascii="Times New Roman" w:hAnsi="Times New Roman"/>
        </w:rPr>
      </w:pPr>
      <w:r w:rsidRPr="003C50FE">
        <w:rPr>
          <w:rFonts w:ascii="Times New Roman" w:hAnsi="Times New Roman"/>
        </w:rPr>
        <w:t>In the very least, registration data is published in an annual Recreational Boating Statistics report, a Coast Guard-produced publication that provides tables of information about boating acciden</w:t>
      </w:r>
      <w:r w:rsidR="003F431A">
        <w:rPr>
          <w:rFonts w:ascii="Times New Roman" w:hAnsi="Times New Roman"/>
        </w:rPr>
        <w:t xml:space="preserve">ts and boat registration data. </w:t>
      </w:r>
      <w:r w:rsidRPr="003C50FE">
        <w:rPr>
          <w:rFonts w:ascii="Times New Roman" w:hAnsi="Times New Roman"/>
        </w:rPr>
        <w:t>The report is posted to the Coast Guard’s Boating Safety website, is downlo</w:t>
      </w:r>
      <w:r w:rsidR="003F431A">
        <w:rPr>
          <w:rFonts w:ascii="Times New Roman" w:hAnsi="Times New Roman"/>
        </w:rPr>
        <w:t xml:space="preserve">adable, and is free to share. </w:t>
      </w:r>
      <w:r w:rsidRPr="003C50FE">
        <w:rPr>
          <w:rFonts w:ascii="Times New Roman" w:hAnsi="Times New Roman"/>
        </w:rPr>
        <w:t>The Coast Guard also provides numerical information to a distribution l</w:t>
      </w:r>
      <w:r w:rsidR="003F431A">
        <w:rPr>
          <w:rFonts w:ascii="Times New Roman" w:hAnsi="Times New Roman"/>
        </w:rPr>
        <w:t xml:space="preserve">ist of interested individuals. </w:t>
      </w:r>
      <w:r w:rsidRPr="003C50FE">
        <w:rPr>
          <w:rFonts w:ascii="Times New Roman" w:hAnsi="Times New Roman"/>
        </w:rPr>
        <w:t>This is currently an existing collection in use without an OMB control number.</w:t>
      </w:r>
    </w:p>
    <w:p w:rsidR="003F431A" w:rsidP="003F431A" w:rsidRDefault="00B27061" w14:paraId="5FA69A42" w14:textId="77777777">
      <w:pPr>
        <w:tabs>
          <w:tab w:val="left" w:pos="-1440"/>
        </w:tabs>
        <w:jc w:val="both"/>
        <w:rPr>
          <w:rFonts w:ascii="Times New Roman" w:hAnsi="Times New Roman"/>
        </w:rPr>
      </w:pPr>
      <w:r w:rsidRPr="00B7349D">
        <w:rPr>
          <w:rFonts w:ascii="Times New Roman" w:hAnsi="Times New Roman"/>
        </w:rPr>
        <w:tab/>
      </w:r>
    </w:p>
    <w:p w:rsidR="007312F9" w:rsidP="003F431A" w:rsidRDefault="003F431A" w14:paraId="1578C6F9" w14:textId="77777777">
      <w:pPr>
        <w:numPr>
          <w:ilvl w:val="0"/>
          <w:numId w:val="7"/>
        </w:numPr>
        <w:tabs>
          <w:tab w:val="left" w:pos="-1440"/>
        </w:tabs>
        <w:jc w:val="both"/>
        <w:rPr>
          <w:rFonts w:ascii="Times New Roman" w:hAnsi="Times New Roman"/>
        </w:rPr>
      </w:pPr>
      <w:r w:rsidRPr="003F431A">
        <w:rPr>
          <w:rFonts w:ascii="Times New Roman" w:hAnsi="Times New Roman"/>
          <w:u w:val="single"/>
        </w:rPr>
        <w:t>Considerations of the use of improved technology.</w:t>
      </w:r>
      <w:r w:rsidRPr="003F431A">
        <w:rPr>
          <w:rFonts w:ascii="Times New Roman" w:hAnsi="Times New Roman"/>
        </w:rPr>
        <w:t xml:space="preserve"> </w:t>
      </w:r>
    </w:p>
    <w:p w:rsidR="003F431A" w:rsidP="003F431A" w:rsidRDefault="003F431A" w14:paraId="5575EEA3" w14:textId="77777777">
      <w:pPr>
        <w:tabs>
          <w:tab w:val="left" w:pos="-1440"/>
        </w:tabs>
        <w:ind w:left="720"/>
        <w:jc w:val="both"/>
        <w:rPr>
          <w:rFonts w:ascii="Times New Roman" w:hAnsi="Times New Roman"/>
        </w:rPr>
      </w:pPr>
    </w:p>
    <w:p w:rsidRPr="003F431A" w:rsidR="003F431A" w:rsidP="003F431A" w:rsidRDefault="003F431A" w14:paraId="2850B530" w14:textId="77777777">
      <w:pPr>
        <w:tabs>
          <w:tab w:val="left" w:pos="-1440"/>
        </w:tabs>
        <w:ind w:left="720"/>
        <w:jc w:val="both"/>
        <w:rPr>
          <w:rFonts w:ascii="Times New Roman" w:hAnsi="Times New Roman"/>
        </w:rPr>
      </w:pPr>
      <w:r w:rsidRPr="003F431A">
        <w:rPr>
          <w:rFonts w:ascii="Times New Roman" w:hAnsi="Times New Roman"/>
        </w:rPr>
        <w:t xml:space="preserve">The data collection does not involve an automated collection.  Further, the Coast Guard does not dictate that the States use a particular system to collect their registration data.  </w:t>
      </w:r>
    </w:p>
    <w:p w:rsidRPr="00B7349D" w:rsidR="00B27061" w:rsidRDefault="00B27061" w14:paraId="3B43C156" w14:textId="77777777">
      <w:pPr>
        <w:jc w:val="both"/>
        <w:rPr>
          <w:rFonts w:ascii="Times New Roman" w:hAnsi="Times New Roman"/>
        </w:rPr>
      </w:pPr>
    </w:p>
    <w:p w:rsidR="00B27061" w:rsidRDefault="003F431A" w14:paraId="315CE459"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4)  </w:t>
      </w:r>
      <w:r w:rsidRPr="003F431A">
        <w:rPr>
          <w:rFonts w:ascii="Times New Roman" w:hAnsi="Times New Roman"/>
          <w:u w:val="single"/>
        </w:rPr>
        <w:t>Efforts to identify duplication</w:t>
      </w:r>
      <w:r w:rsidRPr="003F431A">
        <w:rPr>
          <w:rFonts w:ascii="Times New Roman" w:hAnsi="Times New Roman"/>
        </w:rPr>
        <w:t xml:space="preserve">.  </w:t>
      </w:r>
    </w:p>
    <w:p w:rsidR="007312F9" w:rsidRDefault="007312F9" w14:paraId="53B0F795" w14:textId="77777777">
      <w:pPr>
        <w:tabs>
          <w:tab w:val="left" w:pos="-1440"/>
        </w:tabs>
        <w:ind w:left="720" w:hanging="720"/>
        <w:jc w:val="both"/>
        <w:rPr>
          <w:rFonts w:ascii="Times New Roman" w:hAnsi="Times New Roman"/>
        </w:rPr>
      </w:pPr>
    </w:p>
    <w:p w:rsidRPr="00B7349D" w:rsidR="007312F9" w:rsidRDefault="007312F9" w14:paraId="4716F362" w14:textId="77777777">
      <w:pPr>
        <w:tabs>
          <w:tab w:val="left" w:pos="-1440"/>
        </w:tabs>
        <w:ind w:left="720" w:hanging="720"/>
        <w:jc w:val="both"/>
        <w:rPr>
          <w:rFonts w:ascii="Times New Roman" w:hAnsi="Times New Roman"/>
        </w:rPr>
      </w:pPr>
      <w:r>
        <w:rPr>
          <w:rFonts w:ascii="Times New Roman" w:hAnsi="Times New Roman"/>
        </w:rPr>
        <w:tab/>
      </w:r>
      <w:r w:rsidRPr="003F431A" w:rsidR="003F431A">
        <w:rPr>
          <w:rFonts w:ascii="Times New Roman" w:hAnsi="Times New Roman"/>
        </w:rPr>
        <w:t xml:space="preserve">In this information collection, the Coast Guard does not receive records reflecting individual boat owners so the Coast Guard cannot identify duplication.   The Coast Guard can and has questioned the State whenever there has been a significant change in </w:t>
      </w:r>
      <w:r w:rsidRPr="003F431A" w:rsidR="003F431A">
        <w:rPr>
          <w:rFonts w:ascii="Times New Roman" w:hAnsi="Times New Roman"/>
        </w:rPr>
        <w:lastRenderedPageBreak/>
        <w:t>registration numbers.</w:t>
      </w:r>
    </w:p>
    <w:p w:rsidRPr="00B7349D" w:rsidR="00B27061" w:rsidRDefault="00B27061" w14:paraId="5683D1CA" w14:textId="77777777">
      <w:pPr>
        <w:jc w:val="both"/>
        <w:rPr>
          <w:rFonts w:ascii="Times New Roman" w:hAnsi="Times New Roman"/>
        </w:rPr>
      </w:pPr>
    </w:p>
    <w:p w:rsidRPr="00B7349D" w:rsidR="007312F9" w:rsidRDefault="003F431A" w14:paraId="1A140E66"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5)  </w:t>
      </w:r>
      <w:r w:rsidRPr="003F431A">
        <w:rPr>
          <w:rFonts w:ascii="Times New Roman" w:hAnsi="Times New Roman"/>
          <w:u w:val="single"/>
        </w:rPr>
        <w:t>Methods used to minimize the burdens to small business if involved.</w:t>
      </w:r>
      <w:r w:rsidRPr="003F431A">
        <w:rPr>
          <w:rFonts w:ascii="Times New Roman" w:hAnsi="Times New Roman"/>
        </w:rPr>
        <w:t xml:space="preserve"> </w:t>
      </w:r>
    </w:p>
    <w:p w:rsidRPr="00B7349D" w:rsidR="00B27061" w:rsidRDefault="00B27061" w14:paraId="0E7914A2" w14:textId="77777777">
      <w:pPr>
        <w:jc w:val="both"/>
        <w:rPr>
          <w:rFonts w:ascii="Times New Roman" w:hAnsi="Times New Roman"/>
        </w:rPr>
      </w:pPr>
    </w:p>
    <w:p w:rsidR="003F431A" w:rsidP="003F431A" w:rsidRDefault="003F431A" w14:paraId="56193975"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This information collection does not have an impact on small businesses or other small </w:t>
      </w:r>
      <w:r>
        <w:rPr>
          <w:rFonts w:ascii="Times New Roman" w:hAnsi="Times New Roman"/>
        </w:rPr>
        <w:t xml:space="preserve">     </w:t>
      </w:r>
    </w:p>
    <w:p w:rsidRPr="00B7349D" w:rsidR="007312F9" w:rsidP="003F431A" w:rsidRDefault="003F431A" w14:paraId="20BE1699"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entities.  </w:t>
      </w:r>
    </w:p>
    <w:p w:rsidRPr="00B7349D" w:rsidR="00B27061" w:rsidRDefault="00B27061" w14:paraId="37759DEF" w14:textId="77777777">
      <w:pPr>
        <w:jc w:val="both"/>
        <w:rPr>
          <w:rFonts w:ascii="Times New Roman" w:hAnsi="Times New Roman"/>
        </w:rPr>
      </w:pPr>
    </w:p>
    <w:p w:rsidR="003F431A" w:rsidP="003F431A" w:rsidRDefault="003F431A" w14:paraId="3638B610" w14:textId="77777777">
      <w:pPr>
        <w:tabs>
          <w:tab w:val="left" w:pos="-1440"/>
        </w:tabs>
        <w:ind w:left="720" w:hanging="720"/>
        <w:jc w:val="both"/>
        <w:rPr>
          <w:rFonts w:ascii="Times New Roman" w:hAnsi="Times New Roman"/>
        </w:rPr>
      </w:pPr>
      <w:r>
        <w:rPr>
          <w:rFonts w:ascii="Times New Roman" w:hAnsi="Times New Roman"/>
        </w:rPr>
        <w:t xml:space="preserve">          6)  </w:t>
      </w:r>
      <w:r w:rsidRPr="003F431A">
        <w:rPr>
          <w:rFonts w:ascii="Times New Roman" w:hAnsi="Times New Roman"/>
          <w:u w:val="single"/>
        </w:rPr>
        <w:t>Consequences to the Federal program or policy if collection were conducted less</w:t>
      </w:r>
      <w:r w:rsidRPr="003F431A">
        <w:rPr>
          <w:rFonts w:ascii="Times New Roman" w:hAnsi="Times New Roman"/>
        </w:rPr>
        <w:t xml:space="preserve"> </w:t>
      </w:r>
      <w:r>
        <w:rPr>
          <w:rFonts w:ascii="Times New Roman" w:hAnsi="Times New Roman"/>
        </w:rPr>
        <w:t xml:space="preserve">        </w:t>
      </w:r>
    </w:p>
    <w:p w:rsidRPr="003F431A" w:rsidR="003F431A" w:rsidP="003F431A" w:rsidRDefault="003F431A" w14:paraId="38AD4E4B"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3F431A">
        <w:rPr>
          <w:rFonts w:ascii="Times New Roman" w:hAnsi="Times New Roman"/>
          <w:u w:val="single"/>
        </w:rPr>
        <w:t xml:space="preserve">frequently.  </w:t>
      </w:r>
    </w:p>
    <w:p w:rsidR="00EC3E4A" w:rsidP="00EC3E4A" w:rsidRDefault="003F431A" w14:paraId="1177E40A" w14:textId="77777777">
      <w:pPr>
        <w:jc w:val="both"/>
        <w:rPr>
          <w:rFonts w:ascii="Times New Roman" w:hAnsi="Times New Roman"/>
        </w:rPr>
      </w:pPr>
      <w:r>
        <w:rPr>
          <w:rFonts w:ascii="Times New Roman" w:hAnsi="Times New Roman"/>
        </w:rPr>
        <w:t xml:space="preserve">                </w:t>
      </w:r>
    </w:p>
    <w:p w:rsidR="00B27061" w:rsidP="00EC3E4A" w:rsidRDefault="00EC3E4A" w14:paraId="284D9469" w14:textId="5A572EBB">
      <w:pPr>
        <w:ind w:left="720"/>
        <w:jc w:val="both"/>
        <w:rPr>
          <w:rFonts w:ascii="Times New Roman" w:hAnsi="Times New Roman"/>
        </w:rPr>
      </w:pPr>
      <w:r>
        <w:rPr>
          <w:rFonts w:ascii="Times New Roman" w:hAnsi="Times New Roman"/>
        </w:rPr>
        <w:t xml:space="preserve">   </w:t>
      </w:r>
      <w:r w:rsidRPr="003F431A" w:rsidR="003F431A">
        <w:rPr>
          <w:rFonts w:ascii="Times New Roman" w:hAnsi="Times New Roman"/>
        </w:rPr>
        <w:t xml:space="preserve">The Coast Guard will be severely limited in its ability to measure risk, as registration </w:t>
      </w:r>
      <w:r>
        <w:rPr>
          <w:rFonts w:ascii="Times New Roman" w:hAnsi="Times New Roman"/>
        </w:rPr>
        <w:t xml:space="preserve"> </w:t>
      </w:r>
      <w:r>
        <w:rPr>
          <w:rFonts w:ascii="Times New Roman" w:hAnsi="Times New Roman"/>
        </w:rPr>
        <w:br/>
        <w:t xml:space="preserve">   </w:t>
      </w:r>
      <w:r w:rsidRPr="003F431A" w:rsidR="003F431A">
        <w:rPr>
          <w:rFonts w:ascii="Times New Roman" w:hAnsi="Times New Roman"/>
        </w:rPr>
        <w:t>data is</w:t>
      </w:r>
      <w:r w:rsidR="003F431A">
        <w:rPr>
          <w:rFonts w:ascii="Times New Roman" w:hAnsi="Times New Roman"/>
        </w:rPr>
        <w:t xml:space="preserve"> </w:t>
      </w:r>
      <w:r w:rsidRPr="003F431A" w:rsidR="003F431A">
        <w:rPr>
          <w:rFonts w:ascii="Times New Roman" w:hAnsi="Times New Roman"/>
        </w:rPr>
        <w:t>normally used to calculate fatality rates.  Further, the data provided from this</w:t>
      </w:r>
      <w:r>
        <w:rPr>
          <w:rFonts w:ascii="Times New Roman" w:hAnsi="Times New Roman"/>
        </w:rPr>
        <w:br/>
      </w:r>
      <w:r w:rsidRPr="003F431A" w:rsidR="003F431A">
        <w:rPr>
          <w:rFonts w:ascii="Times New Roman" w:hAnsi="Times New Roman"/>
        </w:rPr>
        <w:t xml:space="preserve"> </w:t>
      </w:r>
      <w:r>
        <w:rPr>
          <w:rFonts w:ascii="Times New Roman" w:hAnsi="Times New Roman"/>
        </w:rPr>
        <w:t xml:space="preserve">  </w:t>
      </w:r>
      <w:r w:rsidRPr="003F431A" w:rsidR="003F431A">
        <w:rPr>
          <w:rFonts w:ascii="Times New Roman" w:hAnsi="Times New Roman"/>
        </w:rPr>
        <w:t>collection</w:t>
      </w:r>
      <w:r>
        <w:rPr>
          <w:rFonts w:ascii="Times New Roman" w:hAnsi="Times New Roman"/>
        </w:rPr>
        <w:t xml:space="preserve"> </w:t>
      </w:r>
      <w:r w:rsidRPr="003F431A" w:rsidR="003F431A">
        <w:rPr>
          <w:rFonts w:ascii="Times New Roman" w:hAnsi="Times New Roman"/>
        </w:rPr>
        <w:t xml:space="preserve">effort provides necessary input to the Department of the Treasury for use in </w:t>
      </w:r>
      <w:r>
        <w:rPr>
          <w:rFonts w:ascii="Times New Roman" w:hAnsi="Times New Roman"/>
        </w:rPr>
        <w:br/>
        <w:t xml:space="preserve">   </w:t>
      </w:r>
      <w:r w:rsidRPr="003F431A" w:rsidR="003F431A">
        <w:rPr>
          <w:rFonts w:ascii="Times New Roman" w:hAnsi="Times New Roman"/>
        </w:rPr>
        <w:t xml:space="preserve">the formulas to determine tax revenues that fund the Sport Fish Restoration and Boating </w:t>
      </w:r>
      <w:r>
        <w:rPr>
          <w:rFonts w:ascii="Times New Roman" w:hAnsi="Times New Roman"/>
        </w:rPr>
        <w:br/>
        <w:t xml:space="preserve">   </w:t>
      </w:r>
      <w:r w:rsidRPr="003F431A" w:rsidR="003F431A">
        <w:rPr>
          <w:rFonts w:ascii="Times New Roman" w:hAnsi="Times New Roman"/>
        </w:rPr>
        <w:t>Trust Fund.</w:t>
      </w:r>
    </w:p>
    <w:p w:rsidR="003F431A" w:rsidP="003F431A" w:rsidRDefault="003F431A" w14:paraId="43434E4B" w14:textId="77777777">
      <w:pPr>
        <w:jc w:val="both"/>
        <w:rPr>
          <w:rFonts w:ascii="Times New Roman" w:hAnsi="Times New Roman"/>
        </w:rPr>
      </w:pPr>
    </w:p>
    <w:p w:rsidR="003F431A" w:rsidP="003F431A" w:rsidRDefault="003F431A" w14:paraId="081F7E66" w14:textId="77777777">
      <w:pPr>
        <w:jc w:val="both"/>
        <w:rPr>
          <w:rFonts w:ascii="Times New Roman" w:hAnsi="Times New Roman"/>
          <w:u w:val="single"/>
        </w:rPr>
      </w:pPr>
      <w:r>
        <w:rPr>
          <w:rFonts w:ascii="Times New Roman" w:hAnsi="Times New Roman"/>
        </w:rPr>
        <w:t xml:space="preserve">           </w:t>
      </w:r>
      <w:r w:rsidRPr="003F431A">
        <w:rPr>
          <w:rFonts w:ascii="Times New Roman" w:hAnsi="Times New Roman"/>
        </w:rPr>
        <w:t xml:space="preserve">7)  </w:t>
      </w:r>
      <w:r w:rsidRPr="006F758F">
        <w:rPr>
          <w:rFonts w:ascii="Times New Roman" w:hAnsi="Times New Roman"/>
          <w:u w:val="single"/>
        </w:rPr>
        <w:t>Special collection circumstances</w:t>
      </w:r>
      <w:r w:rsidRPr="006F758F" w:rsidR="006F758F">
        <w:rPr>
          <w:rFonts w:ascii="Times New Roman" w:hAnsi="Times New Roman"/>
          <w:u w:val="single"/>
        </w:rPr>
        <w:t>.</w:t>
      </w:r>
    </w:p>
    <w:p w:rsidR="006F758F" w:rsidP="003F431A" w:rsidRDefault="006F758F" w14:paraId="3B40B8CA" w14:textId="77777777">
      <w:pPr>
        <w:jc w:val="both"/>
        <w:rPr>
          <w:rFonts w:ascii="Times New Roman" w:hAnsi="Times New Roman"/>
        </w:rPr>
      </w:pPr>
      <w:r>
        <w:rPr>
          <w:rFonts w:ascii="Times New Roman" w:hAnsi="Times New Roman"/>
        </w:rPr>
        <w:tab/>
        <w:t xml:space="preserve"> </w:t>
      </w:r>
    </w:p>
    <w:p w:rsidR="006F758F" w:rsidP="003F431A" w:rsidRDefault="006F758F" w14:paraId="7701EBDE" w14:textId="30AE98FD">
      <w:pPr>
        <w:jc w:val="both"/>
        <w:rPr>
          <w:rFonts w:ascii="Times New Roman" w:hAnsi="Times New Roman"/>
        </w:rPr>
      </w:pPr>
      <w:r>
        <w:rPr>
          <w:rFonts w:ascii="Times New Roman" w:hAnsi="Times New Roman"/>
        </w:rPr>
        <w:tab/>
        <w:t xml:space="preserve">     </w:t>
      </w:r>
      <w:r w:rsidRPr="006F758F">
        <w:rPr>
          <w:rFonts w:ascii="Times New Roman" w:hAnsi="Times New Roman"/>
        </w:rPr>
        <w:t>This information collection is conducted in manner consistent with the guidelines in</w:t>
      </w:r>
      <w:r w:rsidR="00EC3E4A">
        <w:rPr>
          <w:rFonts w:ascii="Times New Roman" w:hAnsi="Times New Roman"/>
        </w:rPr>
        <w:br/>
        <w:t xml:space="preserve">                 </w:t>
      </w:r>
      <w:r w:rsidRPr="006F758F">
        <w:rPr>
          <w:rFonts w:ascii="Times New Roman" w:hAnsi="Times New Roman"/>
        </w:rPr>
        <w:t xml:space="preserve"> 5</w:t>
      </w:r>
      <w:r w:rsidR="00EC3E4A">
        <w:rPr>
          <w:rFonts w:ascii="Times New Roman" w:hAnsi="Times New Roman"/>
        </w:rPr>
        <w:t xml:space="preserve"> </w:t>
      </w:r>
      <w:r w:rsidRPr="006F758F">
        <w:rPr>
          <w:rFonts w:ascii="Times New Roman" w:hAnsi="Times New Roman"/>
        </w:rPr>
        <w:t>CFR</w:t>
      </w:r>
      <w:r w:rsidR="00EC3E4A">
        <w:rPr>
          <w:rFonts w:ascii="Times New Roman" w:hAnsi="Times New Roman"/>
        </w:rPr>
        <w:t xml:space="preserve"> </w:t>
      </w:r>
      <w:r w:rsidRPr="006F758F">
        <w:rPr>
          <w:rFonts w:ascii="Times New Roman" w:hAnsi="Times New Roman"/>
        </w:rPr>
        <w:t>1320.5(d)(2).</w:t>
      </w:r>
    </w:p>
    <w:p w:rsidR="006F758F" w:rsidP="003F431A" w:rsidRDefault="006F758F" w14:paraId="1FC28DE6" w14:textId="77777777">
      <w:pPr>
        <w:jc w:val="both"/>
        <w:rPr>
          <w:rFonts w:ascii="Times New Roman" w:hAnsi="Times New Roman"/>
        </w:rPr>
      </w:pPr>
    </w:p>
    <w:p w:rsidR="006F758F" w:rsidP="003F431A" w:rsidRDefault="00CE6A75" w14:paraId="05CA79EA"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8)  Consultation.  </w:t>
      </w:r>
    </w:p>
    <w:p w:rsidRPr="006F758F" w:rsidR="006F758F" w:rsidP="006F758F" w:rsidRDefault="006F758F" w14:paraId="43B3B2D1" w14:textId="77777777">
      <w:pPr>
        <w:jc w:val="both"/>
        <w:rPr>
          <w:rFonts w:ascii="Times New Roman" w:hAnsi="Times New Roman"/>
        </w:rPr>
      </w:pPr>
      <w:r>
        <w:rPr>
          <w:rFonts w:ascii="Times New Roman" w:hAnsi="Times New Roman"/>
        </w:rPr>
        <w:t xml:space="preserve">             </w:t>
      </w:r>
    </w:p>
    <w:p w:rsidRPr="006F758F" w:rsidR="006F758F" w:rsidP="006F758F" w:rsidRDefault="006F758F" w14:paraId="5FDFC73A" w14:textId="2399BCC8">
      <w:pPr>
        <w:ind w:left="720"/>
        <w:jc w:val="both"/>
        <w:rPr>
          <w:rFonts w:ascii="Times New Roman" w:hAnsi="Times New Roman"/>
        </w:rPr>
      </w:pPr>
      <w:r>
        <w:rPr>
          <w:rFonts w:ascii="Times New Roman" w:hAnsi="Times New Roman"/>
        </w:rPr>
        <w:t xml:space="preserve">     </w:t>
      </w:r>
      <w:r w:rsidRPr="006F758F">
        <w:rPr>
          <w:rFonts w:ascii="Times New Roman" w:hAnsi="Times New Roman"/>
        </w:rPr>
        <w:t xml:space="preserve">The Coast Guard previously published two, 60-day notices (79 FR 60483, October 7, </w:t>
      </w:r>
      <w:r w:rsidR="00EC3E4A">
        <w:rPr>
          <w:rFonts w:ascii="Times New Roman" w:hAnsi="Times New Roman"/>
        </w:rPr>
        <w:br/>
      </w:r>
      <w:r>
        <w:rPr>
          <w:rFonts w:ascii="Times New Roman" w:hAnsi="Times New Roman"/>
        </w:rPr>
        <w:t xml:space="preserve">     </w:t>
      </w:r>
      <w:r w:rsidRPr="006F758F">
        <w:rPr>
          <w:rFonts w:ascii="Times New Roman" w:hAnsi="Times New Roman"/>
        </w:rPr>
        <w:t>2014, and 81 FR 85987, November 29, 2016) and one, 30-day notice (83 FR 54128,</w:t>
      </w:r>
      <w:r w:rsidR="00EC3E4A">
        <w:rPr>
          <w:rFonts w:ascii="Times New Roman" w:hAnsi="Times New Roman"/>
        </w:rPr>
        <w:br/>
      </w:r>
      <w:r w:rsidRPr="006F758F">
        <w:rPr>
          <w:rFonts w:ascii="Times New Roman" w:hAnsi="Times New Roman"/>
        </w:rPr>
        <w:t xml:space="preserve"> </w:t>
      </w:r>
      <w:r>
        <w:rPr>
          <w:rFonts w:ascii="Times New Roman" w:hAnsi="Times New Roman"/>
        </w:rPr>
        <w:t xml:space="preserve">    </w:t>
      </w:r>
      <w:r w:rsidRPr="006F758F">
        <w:rPr>
          <w:rFonts w:ascii="Times New Roman" w:hAnsi="Times New Roman"/>
        </w:rPr>
        <w:t xml:space="preserve">October 26, 2018) required by 44 U.S.C. 3506(c)(2). Those three notices elicited ten </w:t>
      </w:r>
      <w:r w:rsidR="00EC3E4A">
        <w:rPr>
          <w:rFonts w:ascii="Times New Roman" w:hAnsi="Times New Roman"/>
        </w:rPr>
        <w:br/>
        <w:t xml:space="preserve">     </w:t>
      </w:r>
      <w:r>
        <w:rPr>
          <w:rFonts w:ascii="Times New Roman" w:hAnsi="Times New Roman"/>
        </w:rPr>
        <w:t xml:space="preserve"> </w:t>
      </w:r>
      <w:r w:rsidRPr="006F758F">
        <w:rPr>
          <w:rFonts w:ascii="Times New Roman" w:hAnsi="Times New Roman"/>
        </w:rPr>
        <w:t>public comment submissions. Following this paragraph, we list the specific concerns</w:t>
      </w:r>
      <w:r w:rsidR="00EC3E4A">
        <w:rPr>
          <w:rFonts w:ascii="Times New Roman" w:hAnsi="Times New Roman"/>
        </w:rPr>
        <w:br/>
        <w:t xml:space="preserve">     </w:t>
      </w:r>
      <w:r w:rsidRPr="006F758F">
        <w:rPr>
          <w:rFonts w:ascii="Times New Roman" w:hAnsi="Times New Roman"/>
        </w:rPr>
        <w:t xml:space="preserve"> or questions raised in those ten submissions. We also list the comments and questions </w:t>
      </w:r>
      <w:r w:rsidR="00EC3E4A">
        <w:rPr>
          <w:rFonts w:ascii="Times New Roman" w:hAnsi="Times New Roman"/>
        </w:rPr>
        <w:br/>
        <w:t xml:space="preserve">     </w:t>
      </w:r>
      <w:r w:rsidRPr="006F758F">
        <w:rPr>
          <w:rFonts w:ascii="Times New Roman" w:hAnsi="Times New Roman"/>
        </w:rPr>
        <w:t xml:space="preserve">we received from Coast Guard staff that may be helpful to clarify for the public. </w:t>
      </w:r>
      <w:r w:rsidR="00EC3E4A">
        <w:rPr>
          <w:rFonts w:ascii="Times New Roman" w:hAnsi="Times New Roman"/>
        </w:rPr>
        <w:br/>
        <w:t xml:space="preserve">     </w:t>
      </w:r>
      <w:r w:rsidRPr="006F758F">
        <w:rPr>
          <w:rFonts w:ascii="Times New Roman" w:hAnsi="Times New Roman"/>
        </w:rPr>
        <w:t xml:space="preserve">Following the comment description, we provide our updated responses, including </w:t>
      </w:r>
      <w:r w:rsidR="00EC3E4A">
        <w:rPr>
          <w:rFonts w:ascii="Times New Roman" w:hAnsi="Times New Roman"/>
        </w:rPr>
        <w:br/>
        <w:t xml:space="preserve">     </w:t>
      </w:r>
      <w:r w:rsidRPr="006F758F">
        <w:rPr>
          <w:rFonts w:ascii="Times New Roman" w:hAnsi="Times New Roman"/>
        </w:rPr>
        <w:t xml:space="preserve">descriptions of any changes we made to the ICR and forms. </w:t>
      </w:r>
    </w:p>
    <w:p w:rsidRPr="006F758F" w:rsidR="006F758F" w:rsidP="006F758F" w:rsidRDefault="006F758F" w14:paraId="26EAEAF7" w14:textId="77777777">
      <w:pPr>
        <w:jc w:val="both"/>
        <w:rPr>
          <w:rFonts w:ascii="Times New Roman" w:hAnsi="Times New Roman"/>
        </w:rPr>
      </w:pPr>
    </w:p>
    <w:p w:rsidRPr="006F758F" w:rsidR="006F758F" w:rsidP="006F758F" w:rsidRDefault="006F758F" w14:paraId="1D44D8FA"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Comment (1): A requestor asks the Coast Guard to consider mandating to states that </w:t>
      </w:r>
    </w:p>
    <w:p w:rsidRPr="006F758F" w:rsidR="006F758F" w:rsidP="006F758F" w:rsidRDefault="006F758F" w14:paraId="7544C117"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personal watercraft (PWC) data collection is separately maintained. This will ensure </w:t>
      </w:r>
    </w:p>
    <w:p w:rsidRPr="006F758F" w:rsidR="006F758F" w:rsidP="006F758F" w:rsidRDefault="006F758F" w14:paraId="69B07A20"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accuracy in the entirety of boat classification data collection and significantly aid PWC </w:t>
      </w:r>
    </w:p>
    <w:p w:rsidRPr="006F758F" w:rsidR="006F758F" w:rsidP="006F758F" w:rsidRDefault="006F758F" w14:paraId="324A17AF"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manufacturers in market assessment.</w:t>
      </w:r>
    </w:p>
    <w:p w:rsidRPr="006F758F" w:rsidR="006F758F" w:rsidP="006F758F" w:rsidRDefault="006F758F" w14:paraId="5F7B6A4A" w14:textId="77777777">
      <w:pPr>
        <w:jc w:val="both"/>
        <w:rPr>
          <w:rFonts w:ascii="Times New Roman" w:hAnsi="Times New Roman"/>
        </w:rPr>
      </w:pPr>
      <w:r w:rsidRPr="006F758F">
        <w:rPr>
          <w:rFonts w:ascii="Times New Roman" w:hAnsi="Times New Roman"/>
        </w:rPr>
        <w:t xml:space="preserve">   </w:t>
      </w:r>
    </w:p>
    <w:p w:rsidRPr="006F758F" w:rsidR="006F758F" w:rsidP="006F758F" w:rsidRDefault="006F758F" w14:paraId="1CA9914C"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Answer: The Coast Guard is maintaining the personal watercraft category in our </w:t>
      </w:r>
    </w:p>
    <w:p w:rsidRPr="006F758F" w:rsidR="006F758F" w:rsidP="00EC3E4A" w:rsidRDefault="006F758F" w14:paraId="65D1F884" w14:textId="1CAEFCAE">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proposed data collection (see 33 CFR174.19(a)(11)); we proposed to collect statistics</w:t>
      </w:r>
      <w:r w:rsidR="00EC3E4A">
        <w:rPr>
          <w:rFonts w:ascii="Times New Roman" w:hAnsi="Times New Roman"/>
        </w:rPr>
        <w:br/>
        <w:t xml:space="preserve">                </w:t>
      </w:r>
      <w:r w:rsidRPr="006F758F">
        <w:rPr>
          <w:rFonts w:ascii="Times New Roman" w:hAnsi="Times New Roman"/>
        </w:rPr>
        <w:t xml:space="preserve"> on</w:t>
      </w:r>
      <w:r>
        <w:rPr>
          <w:rFonts w:ascii="Times New Roman" w:hAnsi="Times New Roman"/>
        </w:rPr>
        <w:t xml:space="preserve"> </w:t>
      </w:r>
      <w:r w:rsidRPr="006F758F">
        <w:rPr>
          <w:rFonts w:ascii="Times New Roman" w:hAnsi="Times New Roman"/>
        </w:rPr>
        <w:t>personal watercraft by length category.</w:t>
      </w:r>
    </w:p>
    <w:p w:rsidRPr="006F758F" w:rsidR="006F758F" w:rsidP="006F758F" w:rsidRDefault="006F758F" w14:paraId="4337D3F1" w14:textId="77777777">
      <w:pPr>
        <w:jc w:val="both"/>
        <w:rPr>
          <w:rFonts w:ascii="Times New Roman" w:hAnsi="Times New Roman"/>
        </w:rPr>
      </w:pPr>
    </w:p>
    <w:p w:rsidRPr="006F758F" w:rsidR="006F758F" w:rsidP="006F758F" w:rsidRDefault="006F758F" w14:paraId="4FCAA548" w14:textId="77777777">
      <w:pPr>
        <w:ind w:left="720"/>
        <w:jc w:val="both"/>
        <w:rPr>
          <w:rFonts w:ascii="Times New Roman" w:hAnsi="Times New Roman"/>
        </w:rPr>
      </w:pPr>
      <w:r>
        <w:rPr>
          <w:rFonts w:ascii="Times New Roman" w:hAnsi="Times New Roman"/>
        </w:rPr>
        <w:t xml:space="preserve">    </w:t>
      </w:r>
      <w:r w:rsidRPr="006F758F">
        <w:rPr>
          <w:rFonts w:ascii="Times New Roman" w:hAnsi="Times New Roman"/>
        </w:rPr>
        <w:t xml:space="preserve">Comment (2): A commenter stated that the Coast Guard's tabulation of State numbered </w:t>
      </w:r>
    </w:p>
    <w:p w:rsidRPr="006F758F" w:rsidR="006F758F" w:rsidP="006F758F" w:rsidRDefault="006F758F" w14:paraId="2C33A81B" w14:textId="77777777">
      <w:pPr>
        <w:ind w:left="720"/>
        <w:jc w:val="both"/>
        <w:rPr>
          <w:rFonts w:ascii="Times New Roman" w:hAnsi="Times New Roman"/>
        </w:rPr>
      </w:pPr>
      <w:r>
        <w:rPr>
          <w:rFonts w:ascii="Times New Roman" w:hAnsi="Times New Roman"/>
        </w:rPr>
        <w:t xml:space="preserve">    </w:t>
      </w:r>
      <w:r w:rsidRPr="006F758F">
        <w:rPr>
          <w:rFonts w:ascii="Times New Roman" w:hAnsi="Times New Roman"/>
        </w:rPr>
        <w:t xml:space="preserve">vessels as a result of this Information Collection Request (ICR) cannot be used to </w:t>
      </w:r>
    </w:p>
    <w:p w:rsidRPr="006F758F" w:rsidR="006F758F" w:rsidP="006F758F" w:rsidRDefault="006F758F" w14:paraId="54C4CB54" w14:textId="77777777">
      <w:pPr>
        <w:ind w:left="720"/>
        <w:jc w:val="both"/>
        <w:rPr>
          <w:rFonts w:ascii="Times New Roman" w:hAnsi="Times New Roman"/>
        </w:rPr>
      </w:pPr>
      <w:r>
        <w:rPr>
          <w:rFonts w:ascii="Times New Roman" w:hAnsi="Times New Roman"/>
        </w:rPr>
        <w:t xml:space="preserve">    </w:t>
      </w:r>
      <w:r w:rsidRPr="006F758F">
        <w:rPr>
          <w:rFonts w:ascii="Times New Roman" w:hAnsi="Times New Roman"/>
        </w:rPr>
        <w:t xml:space="preserve">measure risk as stated in the supplemental Paperwork Reduction Act submission that </w:t>
      </w:r>
    </w:p>
    <w:p w:rsidRPr="006F758F" w:rsidR="006F758F" w:rsidP="006F758F" w:rsidRDefault="006F758F" w14:paraId="1CB94636" w14:textId="77777777">
      <w:pPr>
        <w:jc w:val="both"/>
        <w:rPr>
          <w:rFonts w:ascii="Times New Roman" w:hAnsi="Times New Roman"/>
        </w:rPr>
      </w:pPr>
      <w:r>
        <w:rPr>
          <w:rFonts w:ascii="Times New Roman" w:hAnsi="Times New Roman"/>
        </w:rPr>
        <w:t xml:space="preserve">            </w:t>
      </w:r>
      <w:r w:rsidRPr="006F758F">
        <w:rPr>
          <w:rFonts w:ascii="Times New Roman" w:hAnsi="Times New Roman"/>
        </w:rPr>
        <w:t xml:space="preserve">accompanies this ICR, especially since there are numerous recreational boating </w:t>
      </w:r>
    </w:p>
    <w:p w:rsidRPr="006F758F" w:rsidR="006F758F" w:rsidP="006F758F" w:rsidRDefault="006F758F" w14:paraId="0AC7404A" w14:textId="77777777">
      <w:pPr>
        <w:jc w:val="both"/>
        <w:rPr>
          <w:rFonts w:ascii="Times New Roman" w:hAnsi="Times New Roman"/>
        </w:rPr>
      </w:pPr>
      <w:r>
        <w:rPr>
          <w:rFonts w:ascii="Times New Roman" w:hAnsi="Times New Roman"/>
        </w:rPr>
        <w:lastRenderedPageBreak/>
        <w:t xml:space="preserve">            </w:t>
      </w:r>
      <w:r w:rsidRPr="006F758F">
        <w:rPr>
          <w:rFonts w:ascii="Times New Roman" w:hAnsi="Times New Roman"/>
        </w:rPr>
        <w:t xml:space="preserve">accidents and fatalities that occur in vessels not required to be numbered and not reflected </w:t>
      </w:r>
    </w:p>
    <w:p w:rsidRPr="006F758F" w:rsidR="006F758F" w:rsidP="006F758F" w:rsidRDefault="006F758F" w14:paraId="18FA12FA" w14:textId="77777777">
      <w:pPr>
        <w:jc w:val="both"/>
        <w:rPr>
          <w:rFonts w:ascii="Times New Roman" w:hAnsi="Times New Roman"/>
        </w:rPr>
      </w:pPr>
      <w:r>
        <w:rPr>
          <w:rFonts w:ascii="Times New Roman" w:hAnsi="Times New Roman"/>
        </w:rPr>
        <w:t xml:space="preserve">            </w:t>
      </w:r>
      <w:r w:rsidRPr="006F758F">
        <w:rPr>
          <w:rFonts w:ascii="Times New Roman" w:hAnsi="Times New Roman"/>
        </w:rPr>
        <w:t>in this collection of information.</w:t>
      </w:r>
    </w:p>
    <w:p w:rsidRPr="006F758F" w:rsidR="006F758F" w:rsidP="006F758F" w:rsidRDefault="006F758F" w14:paraId="4CB6CE39" w14:textId="77777777">
      <w:pPr>
        <w:jc w:val="both"/>
        <w:rPr>
          <w:rFonts w:ascii="Times New Roman" w:hAnsi="Times New Roman"/>
        </w:rPr>
      </w:pPr>
    </w:p>
    <w:p w:rsidRPr="006F758F" w:rsidR="006F758F" w:rsidP="006F758F" w:rsidRDefault="006F758F" w14:paraId="004356B8" w14:textId="4BFE3DB7">
      <w:pPr>
        <w:jc w:val="both"/>
        <w:rPr>
          <w:rFonts w:ascii="Times New Roman" w:hAnsi="Times New Roman"/>
        </w:rPr>
      </w:pPr>
      <w:r>
        <w:rPr>
          <w:rFonts w:ascii="Times New Roman" w:hAnsi="Times New Roman"/>
        </w:rPr>
        <w:t xml:space="preserve">           </w:t>
      </w:r>
      <w:r w:rsidRPr="006F758F">
        <w:rPr>
          <w:rFonts w:ascii="Times New Roman" w:hAnsi="Times New Roman"/>
        </w:rPr>
        <w:t xml:space="preserve">Answer: Information in the proposed collection will be used to measure risk; Registration </w:t>
      </w:r>
      <w:r w:rsidR="00EC3E4A">
        <w:rPr>
          <w:rFonts w:ascii="Times New Roman" w:hAnsi="Times New Roman"/>
        </w:rPr>
        <w:br/>
        <w:t xml:space="preserve">           data</w:t>
      </w:r>
      <w:r>
        <w:rPr>
          <w:rFonts w:ascii="Times New Roman" w:hAnsi="Times New Roman"/>
        </w:rPr>
        <w:t xml:space="preserve"> </w:t>
      </w:r>
      <w:r w:rsidRPr="006F758F">
        <w:rPr>
          <w:rFonts w:ascii="Times New Roman" w:hAnsi="Times New Roman"/>
        </w:rPr>
        <w:t xml:space="preserve">frequently serves as the denominator of fatality rates (usually expressed in number of </w:t>
      </w:r>
      <w:r w:rsidR="00EC3E4A">
        <w:rPr>
          <w:rFonts w:ascii="Times New Roman" w:hAnsi="Times New Roman"/>
        </w:rPr>
        <w:t xml:space="preserve">       </w:t>
      </w:r>
      <w:r w:rsidR="00EC3E4A">
        <w:rPr>
          <w:rFonts w:ascii="Times New Roman" w:hAnsi="Times New Roman"/>
        </w:rPr>
        <w:br/>
        <w:t xml:space="preserve">           </w:t>
      </w:r>
      <w:r w:rsidRPr="006F758F">
        <w:rPr>
          <w:rFonts w:ascii="Times New Roman" w:hAnsi="Times New Roman"/>
        </w:rPr>
        <w:t>deaths</w:t>
      </w:r>
      <w:r>
        <w:rPr>
          <w:rFonts w:ascii="Times New Roman" w:hAnsi="Times New Roman"/>
        </w:rPr>
        <w:t xml:space="preserve"> </w:t>
      </w:r>
      <w:r w:rsidRPr="006F758F">
        <w:rPr>
          <w:rFonts w:ascii="Times New Roman" w:hAnsi="Times New Roman"/>
        </w:rPr>
        <w:t xml:space="preserve">per 100,000 registered vessels). The existence of registration data allows the Coast </w:t>
      </w:r>
      <w:r w:rsidR="00EC3E4A">
        <w:rPr>
          <w:rFonts w:ascii="Times New Roman" w:hAnsi="Times New Roman"/>
        </w:rPr>
        <w:br/>
        <w:t xml:space="preserve">           </w:t>
      </w:r>
      <w:r w:rsidRPr="006F758F">
        <w:rPr>
          <w:rFonts w:ascii="Times New Roman" w:hAnsi="Times New Roman"/>
        </w:rPr>
        <w:t xml:space="preserve">Guard to normalize data and provide meaningful statistics and recommendations for the </w:t>
      </w:r>
      <w:r w:rsidR="00EC3E4A">
        <w:rPr>
          <w:rFonts w:ascii="Times New Roman" w:hAnsi="Times New Roman"/>
        </w:rPr>
        <w:t xml:space="preserve">      </w:t>
      </w:r>
      <w:r w:rsidR="00EC3E4A">
        <w:rPr>
          <w:rFonts w:ascii="Times New Roman" w:hAnsi="Times New Roman"/>
        </w:rPr>
        <w:br/>
        <w:t xml:space="preserve">           </w:t>
      </w:r>
      <w:r w:rsidRPr="006F758F">
        <w:rPr>
          <w:rFonts w:ascii="Times New Roman" w:hAnsi="Times New Roman"/>
        </w:rPr>
        <w:t xml:space="preserve">National Recreational Boating Safety (RBS) Program. The revised collection proposed to </w:t>
      </w:r>
      <w:r w:rsidR="00EC3E4A">
        <w:rPr>
          <w:rFonts w:ascii="Times New Roman" w:hAnsi="Times New Roman"/>
        </w:rPr>
        <w:br/>
        <w:t xml:space="preserve">            </w:t>
      </w:r>
      <w:r w:rsidRPr="006F758F">
        <w:rPr>
          <w:rFonts w:ascii="Times New Roman" w:hAnsi="Times New Roman"/>
        </w:rPr>
        <w:t>break down</w:t>
      </w:r>
      <w:r w:rsidR="00EC3E4A">
        <w:rPr>
          <w:rFonts w:ascii="Times New Roman" w:hAnsi="Times New Roman"/>
        </w:rPr>
        <w:t xml:space="preserve"> </w:t>
      </w:r>
      <w:r w:rsidRPr="006F758F">
        <w:rPr>
          <w:rFonts w:ascii="Times New Roman" w:hAnsi="Times New Roman"/>
        </w:rPr>
        <w:t xml:space="preserve">registration by motorization so that an additional measure, motorized vessel </w:t>
      </w:r>
      <w:r w:rsidR="00EC3E4A">
        <w:rPr>
          <w:rFonts w:ascii="Times New Roman" w:hAnsi="Times New Roman"/>
        </w:rPr>
        <w:br/>
        <w:t xml:space="preserve">            </w:t>
      </w:r>
      <w:r w:rsidRPr="006F758F">
        <w:rPr>
          <w:rFonts w:ascii="Times New Roman" w:hAnsi="Times New Roman"/>
        </w:rPr>
        <w:t>fatality rate,</w:t>
      </w:r>
      <w:r w:rsidR="00EC3E4A">
        <w:rPr>
          <w:rFonts w:ascii="Times New Roman" w:hAnsi="Times New Roman"/>
        </w:rPr>
        <w:t xml:space="preserve"> </w:t>
      </w:r>
      <w:r w:rsidRPr="006F758F">
        <w:rPr>
          <w:rFonts w:ascii="Times New Roman" w:hAnsi="Times New Roman"/>
        </w:rPr>
        <w:t xml:space="preserve">could be used (number of deaths on motorized vessels per 100,000 motorized </w:t>
      </w:r>
      <w:r w:rsidR="00EC3E4A">
        <w:rPr>
          <w:rFonts w:ascii="Times New Roman" w:hAnsi="Times New Roman"/>
        </w:rPr>
        <w:br/>
        <w:t xml:space="preserve">            </w:t>
      </w:r>
      <w:r w:rsidRPr="006F758F">
        <w:rPr>
          <w:rFonts w:ascii="Times New Roman" w:hAnsi="Times New Roman"/>
        </w:rPr>
        <w:t xml:space="preserve">registered vessels). This measure would provide a much sounder denominator since all </w:t>
      </w:r>
      <w:r w:rsidR="00EC3E4A">
        <w:rPr>
          <w:rFonts w:ascii="Times New Roman" w:hAnsi="Times New Roman"/>
        </w:rPr>
        <w:br/>
        <w:t xml:space="preserve">            </w:t>
      </w:r>
      <w:r w:rsidRPr="006F758F">
        <w:rPr>
          <w:rFonts w:ascii="Times New Roman" w:hAnsi="Times New Roman"/>
        </w:rPr>
        <w:t>States do not collect registration data on non-motorized vessels.</w:t>
      </w:r>
    </w:p>
    <w:p w:rsidRPr="006F758F" w:rsidR="006F758F" w:rsidP="006F758F" w:rsidRDefault="006F758F" w14:paraId="3262873E" w14:textId="77777777">
      <w:pPr>
        <w:jc w:val="both"/>
        <w:rPr>
          <w:rFonts w:ascii="Times New Roman" w:hAnsi="Times New Roman"/>
        </w:rPr>
      </w:pPr>
      <w:r w:rsidRPr="006F758F">
        <w:rPr>
          <w:rFonts w:ascii="Times New Roman" w:hAnsi="Times New Roman"/>
        </w:rPr>
        <w:t xml:space="preserve">   </w:t>
      </w:r>
    </w:p>
    <w:p w:rsidRPr="006F758F" w:rsidR="006F758F" w:rsidP="006F758F" w:rsidRDefault="006F758F" w14:paraId="08EB2A6C" w14:textId="77777777">
      <w:pPr>
        <w:jc w:val="both"/>
        <w:rPr>
          <w:rFonts w:ascii="Times New Roman" w:hAnsi="Times New Roman"/>
        </w:rPr>
      </w:pPr>
      <w:r w:rsidRPr="006F758F">
        <w:rPr>
          <w:rFonts w:ascii="Times New Roman" w:hAnsi="Times New Roman"/>
        </w:rPr>
        <w:t xml:space="preserve"> </w:t>
      </w:r>
      <w:r>
        <w:rPr>
          <w:rFonts w:ascii="Times New Roman" w:hAnsi="Times New Roman"/>
        </w:rPr>
        <w:t xml:space="preserve">          </w:t>
      </w:r>
      <w:r w:rsidRPr="006F758F">
        <w:rPr>
          <w:rFonts w:ascii="Times New Roman" w:hAnsi="Times New Roman"/>
        </w:rPr>
        <w:t xml:space="preserve">Comment (3): A commenter noted that in accordance with 33 CFR 174.123, each </w:t>
      </w:r>
    </w:p>
    <w:p w:rsidRPr="006F758F" w:rsidR="006F758F" w:rsidP="006F758F" w:rsidRDefault="006F758F" w14:paraId="40C72B61" w14:textId="77777777">
      <w:pPr>
        <w:jc w:val="both"/>
        <w:rPr>
          <w:rFonts w:ascii="Times New Roman" w:hAnsi="Times New Roman"/>
        </w:rPr>
      </w:pPr>
      <w:r>
        <w:rPr>
          <w:rFonts w:ascii="Times New Roman" w:hAnsi="Times New Roman"/>
        </w:rPr>
        <w:t xml:space="preserve">           </w:t>
      </w:r>
      <w:r w:rsidRPr="006F758F">
        <w:rPr>
          <w:rFonts w:ascii="Times New Roman" w:hAnsi="Times New Roman"/>
        </w:rPr>
        <w:t xml:space="preserve">State that has an approved numbering system must prepare and submit Coast Guard form </w:t>
      </w:r>
    </w:p>
    <w:p w:rsidRPr="006F758F" w:rsidR="006F758F" w:rsidP="006F758F" w:rsidRDefault="006F758F" w14:paraId="33D80048" w14:textId="77777777">
      <w:pPr>
        <w:jc w:val="both"/>
        <w:rPr>
          <w:rFonts w:ascii="Times New Roman" w:hAnsi="Times New Roman"/>
        </w:rPr>
      </w:pPr>
      <w:r>
        <w:rPr>
          <w:rFonts w:ascii="Times New Roman" w:hAnsi="Times New Roman"/>
        </w:rPr>
        <w:t xml:space="preserve">           </w:t>
      </w:r>
      <w:r w:rsidRPr="006F758F">
        <w:rPr>
          <w:rFonts w:ascii="Times New Roman" w:hAnsi="Times New Roman"/>
        </w:rPr>
        <w:t xml:space="preserve">CGHQ-3923, Report of Certificates of Number Issued to Boats, to the Coast Guard. </w:t>
      </w:r>
    </w:p>
    <w:p w:rsidRPr="006F758F" w:rsidR="006F758F" w:rsidP="006F758F" w:rsidRDefault="006F758F" w14:paraId="008F8E0C" w14:textId="77777777">
      <w:pPr>
        <w:jc w:val="both"/>
        <w:rPr>
          <w:rFonts w:ascii="Times New Roman" w:hAnsi="Times New Roman"/>
        </w:rPr>
      </w:pPr>
      <w:r>
        <w:rPr>
          <w:rFonts w:ascii="Times New Roman" w:hAnsi="Times New Roman"/>
        </w:rPr>
        <w:t xml:space="preserve">           </w:t>
      </w:r>
      <w:r w:rsidRPr="006F758F">
        <w:rPr>
          <w:rFonts w:ascii="Times New Roman" w:hAnsi="Times New Roman"/>
        </w:rPr>
        <w:t xml:space="preserve">Although OMB No. 1625--NEW reflects the revised vessel type terminology resulting </w:t>
      </w:r>
    </w:p>
    <w:p w:rsidRPr="006F758F" w:rsidR="006F758F" w:rsidP="006F758F" w:rsidRDefault="00CE6A75" w14:paraId="1E490534"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from the Coast Guard's 2012 issuance of the Final Rule on Changes to Standard </w:t>
      </w:r>
    </w:p>
    <w:p w:rsidRPr="006F758F" w:rsidR="006F758F" w:rsidP="006F758F" w:rsidRDefault="00CE6A75" w14:paraId="7259611F"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Numbering System, Vessel Identification System, and Boating Accident Report Database </w:t>
      </w:r>
    </w:p>
    <w:p w:rsidRPr="006F758F" w:rsidR="006F758F" w:rsidP="006F758F" w:rsidRDefault="00CE6A75" w14:paraId="69EFE7AB"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(Docket No. USCG-2003-14963), it does not accurately reflect the CFR's terminology in </w:t>
      </w:r>
    </w:p>
    <w:p w:rsidRPr="006F758F" w:rsidR="006F758F" w:rsidP="006F758F" w:rsidRDefault="00CE6A75" w14:paraId="33978807"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its title or instructions (i.e., all references to the approved numbering system, state </w:t>
      </w:r>
    </w:p>
    <w:p w:rsidRPr="006F758F" w:rsidR="006F758F" w:rsidP="006F758F" w:rsidRDefault="00CE6A75" w14:paraId="574A4683"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numbered boats and certificates of number have been replaced with registrations and </w:t>
      </w:r>
    </w:p>
    <w:p w:rsidRPr="006F758F" w:rsidR="006F758F" w:rsidP="006F758F" w:rsidRDefault="00CE6A75" w14:paraId="578004DA"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registered).</w:t>
      </w:r>
    </w:p>
    <w:p w:rsidRPr="006F758F" w:rsidR="006F758F" w:rsidP="006F758F" w:rsidRDefault="006F758F" w14:paraId="6547034C" w14:textId="77777777">
      <w:pPr>
        <w:jc w:val="both"/>
        <w:rPr>
          <w:rFonts w:ascii="Times New Roman" w:hAnsi="Times New Roman"/>
        </w:rPr>
      </w:pPr>
      <w:r w:rsidRPr="006F758F">
        <w:rPr>
          <w:rFonts w:ascii="Times New Roman" w:hAnsi="Times New Roman"/>
        </w:rPr>
        <w:t xml:space="preserve"> </w:t>
      </w:r>
    </w:p>
    <w:p w:rsidRPr="006F758F" w:rsidR="006F758F" w:rsidP="00CE6A75" w:rsidRDefault="006F758F" w14:paraId="70566E39" w14:textId="77777777">
      <w:pPr>
        <w:ind w:firstLine="720"/>
        <w:jc w:val="both"/>
        <w:rPr>
          <w:rFonts w:ascii="Times New Roman" w:hAnsi="Times New Roman"/>
        </w:rPr>
      </w:pPr>
      <w:r w:rsidRPr="006F758F">
        <w:rPr>
          <w:rFonts w:ascii="Times New Roman" w:hAnsi="Times New Roman"/>
        </w:rPr>
        <w:t xml:space="preserve">Answer: This is true. The proposed form focuses on registered vessels, which allows the </w:t>
      </w:r>
    </w:p>
    <w:p w:rsidRPr="006F758F" w:rsidR="006F758F" w:rsidP="00CE6A75" w:rsidRDefault="006F758F" w14:paraId="3ECF64F6" w14:textId="77777777">
      <w:pPr>
        <w:ind w:firstLine="720"/>
        <w:jc w:val="both"/>
        <w:rPr>
          <w:rFonts w:ascii="Times New Roman" w:hAnsi="Times New Roman"/>
        </w:rPr>
      </w:pPr>
      <w:r w:rsidRPr="006F758F">
        <w:rPr>
          <w:rFonts w:ascii="Times New Roman" w:hAnsi="Times New Roman"/>
        </w:rPr>
        <w:t xml:space="preserve">Coast Guard to examine a larger scope of vessels that fall under the National Recreational </w:t>
      </w:r>
    </w:p>
    <w:p w:rsidRPr="006F758F" w:rsidR="006F758F" w:rsidP="00CE6A75" w:rsidRDefault="006F758F" w14:paraId="35610CB5" w14:textId="77777777">
      <w:pPr>
        <w:ind w:firstLine="720"/>
        <w:jc w:val="both"/>
        <w:rPr>
          <w:rFonts w:ascii="Times New Roman" w:hAnsi="Times New Roman"/>
        </w:rPr>
      </w:pPr>
      <w:r w:rsidRPr="006F758F">
        <w:rPr>
          <w:rFonts w:ascii="Times New Roman" w:hAnsi="Times New Roman"/>
        </w:rPr>
        <w:t xml:space="preserve">Boating Safety Program. The Coast Guard will consider changes to the form title in 33 </w:t>
      </w:r>
    </w:p>
    <w:p w:rsidRPr="006F758F" w:rsidR="006F758F" w:rsidP="00CE6A75" w:rsidRDefault="006F758F" w14:paraId="67313F56" w14:textId="77777777">
      <w:pPr>
        <w:ind w:left="720"/>
        <w:jc w:val="both"/>
        <w:rPr>
          <w:rFonts w:ascii="Times New Roman" w:hAnsi="Times New Roman"/>
        </w:rPr>
      </w:pPr>
      <w:r w:rsidRPr="006F758F">
        <w:rPr>
          <w:rFonts w:ascii="Times New Roman" w:hAnsi="Times New Roman"/>
        </w:rPr>
        <w:t xml:space="preserve">CFR 174.123 to more accurately reflect the data collection under this Information </w:t>
      </w:r>
    </w:p>
    <w:p w:rsidRPr="006F758F" w:rsidR="006F758F" w:rsidP="00CE6A75" w:rsidRDefault="006F758F" w14:paraId="6757C04C" w14:textId="77777777">
      <w:pPr>
        <w:ind w:left="720"/>
        <w:jc w:val="both"/>
        <w:rPr>
          <w:rFonts w:ascii="Times New Roman" w:hAnsi="Times New Roman"/>
        </w:rPr>
      </w:pPr>
      <w:r w:rsidRPr="006F758F">
        <w:rPr>
          <w:rFonts w:ascii="Times New Roman" w:hAnsi="Times New Roman"/>
        </w:rPr>
        <w:t>Collection Request.</w:t>
      </w:r>
    </w:p>
    <w:p w:rsidRPr="006F758F" w:rsidR="006F758F" w:rsidP="00CE6A75" w:rsidRDefault="006F758F" w14:paraId="2C791FB1"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3DC19B59" w14:textId="77777777">
      <w:pPr>
        <w:ind w:left="720"/>
        <w:jc w:val="both"/>
        <w:rPr>
          <w:rFonts w:ascii="Times New Roman" w:hAnsi="Times New Roman"/>
        </w:rPr>
      </w:pPr>
      <w:r w:rsidRPr="006F758F">
        <w:rPr>
          <w:rFonts w:ascii="Times New Roman" w:hAnsi="Times New Roman"/>
        </w:rPr>
        <w:t xml:space="preserve">Comment (4): A commenter noted that OMB No. 1625--NEW is dated June 2014, </w:t>
      </w:r>
    </w:p>
    <w:p w:rsidRPr="006F758F" w:rsidR="006F758F" w:rsidP="00CE6A75" w:rsidRDefault="006F758F" w14:paraId="47717B33" w14:textId="77777777">
      <w:pPr>
        <w:ind w:left="720"/>
        <w:jc w:val="both"/>
        <w:rPr>
          <w:rFonts w:ascii="Times New Roman" w:hAnsi="Times New Roman"/>
        </w:rPr>
      </w:pPr>
      <w:r w:rsidRPr="006F758F">
        <w:rPr>
          <w:rFonts w:ascii="Times New Roman" w:hAnsi="Times New Roman"/>
        </w:rPr>
        <w:t xml:space="preserve">inferring that is already in use (or may be required for use). Because States are currently </w:t>
      </w:r>
    </w:p>
    <w:p w:rsidRPr="006F758F" w:rsidR="006F758F" w:rsidP="00CE6A75" w:rsidRDefault="006F758F" w14:paraId="67903382" w14:textId="77777777">
      <w:pPr>
        <w:ind w:left="720"/>
        <w:jc w:val="both"/>
        <w:rPr>
          <w:rFonts w:ascii="Times New Roman" w:hAnsi="Times New Roman"/>
        </w:rPr>
      </w:pPr>
      <w:r w:rsidRPr="006F758F">
        <w:rPr>
          <w:rFonts w:ascii="Times New Roman" w:hAnsi="Times New Roman"/>
        </w:rPr>
        <w:t xml:space="preserve">in various stages of implementation of the Final Rule (with final implementation required </w:t>
      </w:r>
    </w:p>
    <w:p w:rsidRPr="006F758F" w:rsidR="006F758F" w:rsidP="00CE6A75" w:rsidRDefault="006F758F" w14:paraId="2214F638" w14:textId="77777777">
      <w:pPr>
        <w:ind w:left="720"/>
        <w:jc w:val="both"/>
        <w:rPr>
          <w:rFonts w:ascii="Times New Roman" w:hAnsi="Times New Roman"/>
        </w:rPr>
      </w:pPr>
      <w:r w:rsidRPr="006F758F">
        <w:rPr>
          <w:rFonts w:ascii="Times New Roman" w:hAnsi="Times New Roman"/>
        </w:rPr>
        <w:t xml:space="preserve">by January 1, 2017), States cannot be compelled to begin using OMB No. 1625--NEW </w:t>
      </w:r>
    </w:p>
    <w:p w:rsidRPr="006F758F" w:rsidR="006F758F" w:rsidP="00CE6A75" w:rsidRDefault="006F758F" w14:paraId="19367CB7" w14:textId="77777777">
      <w:pPr>
        <w:ind w:left="720"/>
        <w:jc w:val="both"/>
        <w:rPr>
          <w:rFonts w:ascii="Times New Roman" w:hAnsi="Times New Roman"/>
        </w:rPr>
      </w:pPr>
      <w:r w:rsidRPr="006F758F">
        <w:rPr>
          <w:rFonts w:ascii="Times New Roman" w:hAnsi="Times New Roman"/>
        </w:rPr>
        <w:t>prior to January 1, 2017. Any required deviation from the use of CGHQ-</w:t>
      </w:r>
    </w:p>
    <w:p w:rsidRPr="006F758F" w:rsidR="006F758F" w:rsidP="00CE6A75" w:rsidRDefault="006F758F" w14:paraId="5A5B3F10" w14:textId="77777777">
      <w:pPr>
        <w:ind w:left="720"/>
        <w:jc w:val="both"/>
        <w:rPr>
          <w:rFonts w:ascii="Times New Roman" w:hAnsi="Times New Roman"/>
        </w:rPr>
      </w:pPr>
      <w:r w:rsidRPr="006F758F">
        <w:rPr>
          <w:rFonts w:ascii="Times New Roman" w:hAnsi="Times New Roman"/>
        </w:rPr>
        <w:t xml:space="preserve">3923 prior to January 1, 2017 will result in additional (and in some cases, significant) </w:t>
      </w:r>
    </w:p>
    <w:p w:rsidRPr="006F758F" w:rsidR="006F758F" w:rsidP="00CE6A75" w:rsidRDefault="006F758F" w14:paraId="798F26B2" w14:textId="77777777">
      <w:pPr>
        <w:ind w:left="720"/>
        <w:jc w:val="both"/>
        <w:rPr>
          <w:rFonts w:ascii="Times New Roman" w:hAnsi="Times New Roman"/>
        </w:rPr>
      </w:pPr>
      <w:r w:rsidRPr="006F758F">
        <w:rPr>
          <w:rFonts w:ascii="Times New Roman" w:hAnsi="Times New Roman"/>
        </w:rPr>
        <w:t>burden and cost to the States.</w:t>
      </w:r>
    </w:p>
    <w:p w:rsidRPr="006F758F" w:rsidR="006F758F" w:rsidP="00CE6A75" w:rsidRDefault="006F758F" w14:paraId="03CC6B5C" w14:textId="77777777">
      <w:pPr>
        <w:ind w:left="1440"/>
        <w:jc w:val="both"/>
        <w:rPr>
          <w:rFonts w:ascii="Times New Roman" w:hAnsi="Times New Roman"/>
        </w:rPr>
      </w:pPr>
      <w:r w:rsidRPr="006F758F">
        <w:rPr>
          <w:rFonts w:ascii="Times New Roman" w:hAnsi="Times New Roman"/>
        </w:rPr>
        <w:t xml:space="preserve">    </w:t>
      </w:r>
    </w:p>
    <w:p w:rsidRPr="006F758F" w:rsidR="006F758F" w:rsidP="00CE6A75" w:rsidRDefault="006F758F" w14:paraId="543F6317" w14:textId="77777777">
      <w:pPr>
        <w:ind w:left="720"/>
        <w:jc w:val="both"/>
        <w:rPr>
          <w:rFonts w:ascii="Times New Roman" w:hAnsi="Times New Roman"/>
        </w:rPr>
      </w:pPr>
      <w:r w:rsidRPr="006F758F">
        <w:rPr>
          <w:rFonts w:ascii="Times New Roman" w:hAnsi="Times New Roman"/>
        </w:rPr>
        <w:t xml:space="preserve">Answer: The June 2014 date was filled in as a placeholder. The form was drafted and sent for comment early so that the public could comment on the proposed content, and the States could prepare for changes after the data collection is finalized. The Coast Guard has accepted but not required a State’s use of this form.  </w:t>
      </w:r>
    </w:p>
    <w:p w:rsidRPr="006F758F" w:rsidR="006F758F" w:rsidP="00CE6A75" w:rsidRDefault="006F758F" w14:paraId="1EC94BD0"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2B6E37F7" w14:textId="77777777">
      <w:pPr>
        <w:ind w:left="720"/>
        <w:jc w:val="both"/>
        <w:rPr>
          <w:rFonts w:ascii="Times New Roman" w:hAnsi="Times New Roman"/>
        </w:rPr>
      </w:pPr>
      <w:r w:rsidRPr="006F758F">
        <w:rPr>
          <w:rFonts w:ascii="Times New Roman" w:hAnsi="Times New Roman"/>
        </w:rPr>
        <w:t xml:space="preserve">Comment (5): At this time, the state of Ohio is still in the process of transitioning to the </w:t>
      </w:r>
    </w:p>
    <w:p w:rsidRPr="006F758F" w:rsidR="006F758F" w:rsidP="00CE6A75" w:rsidRDefault="006F758F" w14:paraId="3E65CA8F" w14:textId="77777777">
      <w:pPr>
        <w:ind w:left="720"/>
        <w:jc w:val="both"/>
        <w:rPr>
          <w:rFonts w:ascii="Times New Roman" w:hAnsi="Times New Roman"/>
        </w:rPr>
      </w:pPr>
      <w:r w:rsidRPr="006F758F">
        <w:rPr>
          <w:rFonts w:ascii="Times New Roman" w:hAnsi="Times New Roman"/>
        </w:rPr>
        <w:t xml:space="preserve">new requirements cited in 33 CFR 174.19 (which we are required to implement by </w:t>
      </w:r>
    </w:p>
    <w:p w:rsidRPr="006F758F" w:rsidR="006F758F" w:rsidP="00CE6A75" w:rsidRDefault="006F758F" w14:paraId="6218A2E5" w14:textId="77777777">
      <w:pPr>
        <w:ind w:left="720"/>
        <w:jc w:val="both"/>
        <w:rPr>
          <w:rFonts w:ascii="Times New Roman" w:hAnsi="Times New Roman"/>
        </w:rPr>
      </w:pPr>
      <w:r w:rsidRPr="006F758F">
        <w:rPr>
          <w:rFonts w:ascii="Times New Roman" w:hAnsi="Times New Roman"/>
        </w:rPr>
        <w:lastRenderedPageBreak/>
        <w:t xml:space="preserve">January 1, 2017). That being the case, what are the Coast Guard's intentions </w:t>
      </w:r>
    </w:p>
    <w:p w:rsidRPr="006F758F" w:rsidR="006F758F" w:rsidP="00CE6A75" w:rsidRDefault="006F758F" w14:paraId="662E07F3" w14:textId="77777777">
      <w:pPr>
        <w:ind w:left="720"/>
        <w:jc w:val="both"/>
        <w:rPr>
          <w:rFonts w:ascii="Times New Roman" w:hAnsi="Times New Roman"/>
        </w:rPr>
      </w:pPr>
      <w:r w:rsidRPr="006F758F">
        <w:rPr>
          <w:rFonts w:ascii="Times New Roman" w:hAnsi="Times New Roman"/>
        </w:rPr>
        <w:t xml:space="preserve">with regard to the version of the reporting form we will need to use to make our annual </w:t>
      </w:r>
    </w:p>
    <w:p w:rsidRPr="006F758F" w:rsidR="006F758F" w:rsidP="00CE6A75" w:rsidRDefault="006F758F" w14:paraId="0EF3F08A" w14:textId="77777777">
      <w:pPr>
        <w:ind w:left="720"/>
        <w:jc w:val="both"/>
        <w:rPr>
          <w:rFonts w:ascii="Times New Roman" w:hAnsi="Times New Roman"/>
        </w:rPr>
      </w:pPr>
      <w:r w:rsidRPr="006F758F">
        <w:rPr>
          <w:rFonts w:ascii="Times New Roman" w:hAnsi="Times New Roman"/>
        </w:rPr>
        <w:t xml:space="preserve">reporting in 2015 and beyond? Will we have the option to use the ``older'' version of the </w:t>
      </w:r>
    </w:p>
    <w:p w:rsidRPr="006F758F" w:rsidR="006F758F" w:rsidP="00CE6A75" w:rsidRDefault="006F758F" w14:paraId="3F5F89E4" w14:textId="77777777">
      <w:pPr>
        <w:ind w:left="720"/>
        <w:jc w:val="both"/>
        <w:rPr>
          <w:rFonts w:ascii="Times New Roman" w:hAnsi="Times New Roman"/>
        </w:rPr>
      </w:pPr>
      <w:r w:rsidRPr="006F758F">
        <w:rPr>
          <w:rFonts w:ascii="Times New Roman" w:hAnsi="Times New Roman"/>
        </w:rPr>
        <w:t xml:space="preserve">reporting form until such time that we have transitioned to the new requirements? And, if </w:t>
      </w:r>
    </w:p>
    <w:p w:rsidRPr="006F758F" w:rsidR="006F758F" w:rsidP="00CE6A75" w:rsidRDefault="006F758F" w14:paraId="4F39CCAA" w14:textId="77777777">
      <w:pPr>
        <w:ind w:left="720"/>
        <w:jc w:val="both"/>
        <w:rPr>
          <w:rFonts w:ascii="Times New Roman" w:hAnsi="Times New Roman"/>
        </w:rPr>
      </w:pPr>
      <w:r w:rsidRPr="006F758F">
        <w:rPr>
          <w:rFonts w:ascii="Times New Roman" w:hAnsi="Times New Roman"/>
        </w:rPr>
        <w:t xml:space="preserve">required to use the new form prior to that transition, how will the Coast Guard view </w:t>
      </w:r>
    </w:p>
    <w:p w:rsidRPr="006F758F" w:rsidR="006F758F" w:rsidP="00CE6A75" w:rsidRDefault="006F758F" w14:paraId="776D719E" w14:textId="77777777">
      <w:pPr>
        <w:ind w:left="720"/>
        <w:jc w:val="both"/>
        <w:rPr>
          <w:rFonts w:ascii="Times New Roman" w:hAnsi="Times New Roman"/>
        </w:rPr>
      </w:pPr>
      <w:r w:rsidRPr="006F758F">
        <w:rPr>
          <w:rFonts w:ascii="Times New Roman" w:hAnsi="Times New Roman"/>
        </w:rPr>
        <w:t xml:space="preserve">any incomplete data that might not be able to be generated in the new format prior to </w:t>
      </w:r>
    </w:p>
    <w:p w:rsidRPr="006F758F" w:rsidR="006F758F" w:rsidP="00CE6A75" w:rsidRDefault="006F758F" w14:paraId="3CACAEC3" w14:textId="77777777">
      <w:pPr>
        <w:ind w:left="720"/>
        <w:jc w:val="both"/>
        <w:rPr>
          <w:rFonts w:ascii="Times New Roman" w:hAnsi="Times New Roman"/>
        </w:rPr>
      </w:pPr>
      <w:r w:rsidRPr="006F758F">
        <w:rPr>
          <w:rFonts w:ascii="Times New Roman" w:hAnsi="Times New Roman"/>
        </w:rPr>
        <w:t>completion of the transition?</w:t>
      </w:r>
    </w:p>
    <w:p w:rsidRPr="006F758F" w:rsidR="006F758F" w:rsidP="00CE6A75" w:rsidRDefault="006F758F" w14:paraId="47B94C20" w14:textId="77777777">
      <w:pPr>
        <w:ind w:left="720"/>
        <w:jc w:val="both"/>
        <w:rPr>
          <w:rFonts w:ascii="Times New Roman" w:hAnsi="Times New Roman"/>
        </w:rPr>
      </w:pPr>
    </w:p>
    <w:p w:rsidRPr="006F758F" w:rsidR="006F758F" w:rsidP="00CE6A75" w:rsidRDefault="006F758F" w14:paraId="2AAA46EF" w14:textId="77777777">
      <w:pPr>
        <w:ind w:left="720"/>
        <w:jc w:val="both"/>
        <w:rPr>
          <w:rFonts w:ascii="Times New Roman" w:hAnsi="Times New Roman"/>
        </w:rPr>
      </w:pPr>
      <w:r w:rsidRPr="006F758F">
        <w:rPr>
          <w:rFonts w:ascii="Times New Roman" w:hAnsi="Times New Roman"/>
        </w:rPr>
        <w:t xml:space="preserve"> Answer: The Coast Guard has accepted but not required a State’s use of this form.  </w:t>
      </w:r>
    </w:p>
    <w:p w:rsidRPr="006F758F" w:rsidR="006F758F" w:rsidP="00CE6A75" w:rsidRDefault="006F758F" w14:paraId="61701A76" w14:textId="77777777">
      <w:pPr>
        <w:ind w:left="720"/>
        <w:jc w:val="both"/>
        <w:rPr>
          <w:rFonts w:ascii="Times New Roman" w:hAnsi="Times New Roman"/>
        </w:rPr>
      </w:pPr>
    </w:p>
    <w:p w:rsidRPr="006F758F" w:rsidR="006F758F" w:rsidP="00CE6A75" w:rsidRDefault="006F758F" w14:paraId="24B40054" w14:textId="77777777">
      <w:pPr>
        <w:ind w:left="720"/>
        <w:jc w:val="both"/>
        <w:rPr>
          <w:rFonts w:ascii="Times New Roman" w:hAnsi="Times New Roman"/>
        </w:rPr>
      </w:pPr>
      <w:r w:rsidRPr="006F758F">
        <w:rPr>
          <w:rFonts w:ascii="Times New Roman" w:hAnsi="Times New Roman"/>
        </w:rPr>
        <w:t xml:space="preserve">Comment (6): Knowing that hull type, and more importantly engine drive information </w:t>
      </w:r>
    </w:p>
    <w:p w:rsidRPr="006F758F" w:rsidR="006F758F" w:rsidP="00CE6A75" w:rsidRDefault="006F758F" w14:paraId="287D59BA" w14:textId="77777777">
      <w:pPr>
        <w:ind w:left="720"/>
        <w:jc w:val="both"/>
        <w:rPr>
          <w:rFonts w:ascii="Times New Roman" w:hAnsi="Times New Roman"/>
        </w:rPr>
      </w:pPr>
      <w:r w:rsidRPr="006F758F">
        <w:rPr>
          <w:rFonts w:ascii="Times New Roman" w:hAnsi="Times New Roman"/>
        </w:rPr>
        <w:t xml:space="preserve">can be important details in better identifying and understanding the boating demographics </w:t>
      </w:r>
    </w:p>
    <w:p w:rsidRPr="006F758F" w:rsidR="006F758F" w:rsidP="00CE6A75" w:rsidRDefault="006F758F" w14:paraId="6BE80BC9" w14:textId="77777777">
      <w:pPr>
        <w:ind w:left="720"/>
        <w:jc w:val="both"/>
        <w:rPr>
          <w:rFonts w:ascii="Times New Roman" w:hAnsi="Times New Roman"/>
        </w:rPr>
      </w:pPr>
      <w:r w:rsidRPr="006F758F">
        <w:rPr>
          <w:rFonts w:ascii="Times New Roman" w:hAnsi="Times New Roman"/>
        </w:rPr>
        <w:t>within a state, what is the rationale for omitting this information in this revised collection form?</w:t>
      </w:r>
    </w:p>
    <w:p w:rsidRPr="006F758F" w:rsidR="006F758F" w:rsidP="00CE6A75" w:rsidRDefault="006F758F" w14:paraId="40190858" w14:textId="77777777">
      <w:pPr>
        <w:ind w:left="720"/>
        <w:jc w:val="both"/>
        <w:rPr>
          <w:rFonts w:ascii="Times New Roman" w:hAnsi="Times New Roman"/>
        </w:rPr>
      </w:pPr>
    </w:p>
    <w:p w:rsidRPr="006F758F" w:rsidR="006F758F" w:rsidP="00CE6A75" w:rsidRDefault="006F758F" w14:paraId="1B61E838" w14:textId="77777777">
      <w:pPr>
        <w:ind w:left="720"/>
        <w:jc w:val="both"/>
        <w:rPr>
          <w:rFonts w:ascii="Times New Roman" w:hAnsi="Times New Roman"/>
        </w:rPr>
      </w:pPr>
      <w:r w:rsidRPr="006F758F">
        <w:rPr>
          <w:rFonts w:ascii="Times New Roman" w:hAnsi="Times New Roman"/>
        </w:rPr>
        <w:t xml:space="preserve">Answer: The Coast Guard has not used the hull material or engine information collected </w:t>
      </w:r>
    </w:p>
    <w:p w:rsidRPr="006F758F" w:rsidR="006F758F" w:rsidP="00CE6A75" w:rsidRDefault="006F758F" w14:paraId="1616746D" w14:textId="77777777">
      <w:pPr>
        <w:ind w:left="720"/>
        <w:jc w:val="both"/>
        <w:rPr>
          <w:rFonts w:ascii="Times New Roman" w:hAnsi="Times New Roman"/>
        </w:rPr>
      </w:pPr>
      <w:r w:rsidRPr="006F758F">
        <w:rPr>
          <w:rFonts w:ascii="Times New Roman" w:hAnsi="Times New Roman"/>
        </w:rPr>
        <w:t xml:space="preserve">in prior registration collections. Because we have not used the data, we removed it from </w:t>
      </w:r>
    </w:p>
    <w:p w:rsidRPr="006F758F" w:rsidR="006F758F" w:rsidP="00CE6A75" w:rsidRDefault="006F758F" w14:paraId="767D4965" w14:textId="77777777">
      <w:pPr>
        <w:ind w:left="720"/>
        <w:jc w:val="both"/>
        <w:rPr>
          <w:rFonts w:ascii="Times New Roman" w:hAnsi="Times New Roman"/>
        </w:rPr>
      </w:pPr>
      <w:r w:rsidRPr="006F758F">
        <w:rPr>
          <w:rFonts w:ascii="Times New Roman" w:hAnsi="Times New Roman"/>
        </w:rPr>
        <w:t>the form so as to reduce the burden of data reporting on the States.</w:t>
      </w:r>
    </w:p>
    <w:p w:rsidRPr="006F758F" w:rsidR="006F758F" w:rsidP="00CE6A75" w:rsidRDefault="006F758F" w14:paraId="3F7592B0" w14:textId="77777777">
      <w:pPr>
        <w:ind w:left="720"/>
        <w:jc w:val="both"/>
        <w:rPr>
          <w:rFonts w:ascii="Times New Roman" w:hAnsi="Times New Roman"/>
        </w:rPr>
      </w:pPr>
    </w:p>
    <w:p w:rsidRPr="006F758F" w:rsidR="006F758F" w:rsidP="00CE6A75" w:rsidRDefault="006F758F" w14:paraId="1C895277"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5B2D619E" w14:textId="77777777">
      <w:pPr>
        <w:ind w:left="720"/>
        <w:jc w:val="both"/>
        <w:rPr>
          <w:rFonts w:ascii="Times New Roman" w:hAnsi="Times New Roman"/>
        </w:rPr>
      </w:pPr>
      <w:r w:rsidRPr="006F758F">
        <w:rPr>
          <w:rFonts w:ascii="Times New Roman" w:hAnsi="Times New Roman"/>
        </w:rPr>
        <w:t xml:space="preserve">Comment (7): Do the estimates of the form completion burden account for any initial </w:t>
      </w:r>
    </w:p>
    <w:p w:rsidRPr="006F758F" w:rsidR="006F758F" w:rsidP="00CE6A75" w:rsidRDefault="006F758F" w14:paraId="7706C1B0" w14:textId="77777777">
      <w:pPr>
        <w:ind w:left="720"/>
        <w:jc w:val="both"/>
        <w:rPr>
          <w:rFonts w:ascii="Times New Roman" w:hAnsi="Times New Roman"/>
        </w:rPr>
      </w:pPr>
      <w:r w:rsidRPr="006F758F">
        <w:rPr>
          <w:rFonts w:ascii="Times New Roman" w:hAnsi="Times New Roman"/>
        </w:rPr>
        <w:t xml:space="preserve">burden in transitioning to this revised reporting scheme? What is the basis for estimates </w:t>
      </w:r>
    </w:p>
    <w:p w:rsidRPr="006F758F" w:rsidR="006F758F" w:rsidP="00CE6A75" w:rsidRDefault="006F758F" w14:paraId="59416E3A" w14:textId="77777777">
      <w:pPr>
        <w:ind w:left="720"/>
        <w:jc w:val="both"/>
        <w:rPr>
          <w:rFonts w:ascii="Times New Roman" w:hAnsi="Times New Roman"/>
        </w:rPr>
      </w:pPr>
      <w:r w:rsidRPr="006F758F">
        <w:rPr>
          <w:rFonts w:ascii="Times New Roman" w:hAnsi="Times New Roman"/>
        </w:rPr>
        <w:t>of burden in items 12 and 13 of the Supporting Statement for the collection?</w:t>
      </w:r>
    </w:p>
    <w:p w:rsidRPr="006F758F" w:rsidR="006F758F" w:rsidP="00CE6A75" w:rsidRDefault="006F758F" w14:paraId="3E2E997C" w14:textId="77777777">
      <w:pPr>
        <w:ind w:left="720"/>
        <w:jc w:val="both"/>
        <w:rPr>
          <w:rFonts w:ascii="Times New Roman" w:hAnsi="Times New Roman"/>
        </w:rPr>
      </w:pPr>
    </w:p>
    <w:p w:rsidRPr="006F758F" w:rsidR="006F758F" w:rsidP="00CE6A75" w:rsidRDefault="006F758F" w14:paraId="1CC311E6" w14:textId="77777777">
      <w:pPr>
        <w:ind w:left="720"/>
        <w:jc w:val="both"/>
        <w:rPr>
          <w:rFonts w:ascii="Times New Roman" w:hAnsi="Times New Roman"/>
        </w:rPr>
      </w:pPr>
      <w:r w:rsidRPr="006F758F">
        <w:rPr>
          <w:rFonts w:ascii="Times New Roman" w:hAnsi="Times New Roman"/>
        </w:rPr>
        <w:t xml:space="preserve"> Answer: No. The burden estimate took into account the collection of information, which </w:t>
      </w:r>
    </w:p>
    <w:p w:rsidRPr="006F758F" w:rsidR="006F758F" w:rsidP="00CE6A75" w:rsidRDefault="006F758F" w14:paraId="029274F5" w14:textId="77777777">
      <w:pPr>
        <w:ind w:left="720"/>
        <w:jc w:val="both"/>
        <w:rPr>
          <w:rFonts w:ascii="Times New Roman" w:hAnsi="Times New Roman"/>
        </w:rPr>
      </w:pPr>
      <w:r w:rsidRPr="006F758F">
        <w:rPr>
          <w:rFonts w:ascii="Times New Roman" w:hAnsi="Times New Roman"/>
        </w:rPr>
        <w:t xml:space="preserve">is based on the number of respondents, frequency of form submission and an estimate of </w:t>
      </w:r>
    </w:p>
    <w:p w:rsidRPr="006F758F" w:rsidR="006F758F" w:rsidP="00CE6A75" w:rsidRDefault="006F758F" w14:paraId="479D8AA8" w14:textId="77777777">
      <w:pPr>
        <w:ind w:left="720"/>
        <w:jc w:val="both"/>
        <w:rPr>
          <w:rFonts w:ascii="Times New Roman" w:hAnsi="Times New Roman"/>
        </w:rPr>
      </w:pPr>
      <w:r w:rsidRPr="006F758F">
        <w:rPr>
          <w:rFonts w:ascii="Times New Roman" w:hAnsi="Times New Roman"/>
        </w:rPr>
        <w:t>the time taken to fill out the form.</w:t>
      </w:r>
    </w:p>
    <w:p w:rsidRPr="006F758F" w:rsidR="006F758F" w:rsidP="00CE6A75" w:rsidRDefault="006F758F" w14:paraId="01DD3CF5" w14:textId="77777777">
      <w:pPr>
        <w:ind w:left="720"/>
        <w:jc w:val="both"/>
        <w:rPr>
          <w:rFonts w:ascii="Times New Roman" w:hAnsi="Times New Roman"/>
        </w:rPr>
      </w:pPr>
    </w:p>
    <w:p w:rsidRPr="006F758F" w:rsidR="006F758F" w:rsidP="00CE6A75" w:rsidRDefault="006F758F" w14:paraId="1F783908" w14:textId="77777777">
      <w:pPr>
        <w:ind w:left="720"/>
        <w:jc w:val="both"/>
        <w:rPr>
          <w:rFonts w:ascii="Times New Roman" w:hAnsi="Times New Roman"/>
        </w:rPr>
      </w:pPr>
      <w:r w:rsidRPr="006F758F">
        <w:rPr>
          <w:rFonts w:ascii="Times New Roman" w:hAnsi="Times New Roman"/>
        </w:rPr>
        <w:t xml:space="preserve"> Comment (8) is: Is there any relationship between this revision and anticipated efforts to </w:t>
      </w:r>
    </w:p>
    <w:p w:rsidRPr="006F758F" w:rsidR="006F758F" w:rsidP="00CE6A75" w:rsidRDefault="006F758F" w14:paraId="623099F5" w14:textId="77777777">
      <w:pPr>
        <w:ind w:left="720"/>
        <w:jc w:val="both"/>
        <w:rPr>
          <w:rFonts w:ascii="Times New Roman" w:hAnsi="Times New Roman"/>
        </w:rPr>
      </w:pPr>
      <w:r w:rsidRPr="006F758F">
        <w:rPr>
          <w:rFonts w:ascii="Times New Roman" w:hAnsi="Times New Roman"/>
        </w:rPr>
        <w:t xml:space="preserve">bring CFR into agreement with the Uniform Certificate of Titling Act for Vessels </w:t>
      </w:r>
    </w:p>
    <w:p w:rsidRPr="006F758F" w:rsidR="006F758F" w:rsidP="00CE6A75" w:rsidRDefault="006F758F" w14:paraId="7D8F49BB" w14:textId="77777777">
      <w:pPr>
        <w:ind w:left="720"/>
        <w:jc w:val="both"/>
        <w:rPr>
          <w:rFonts w:ascii="Times New Roman" w:hAnsi="Times New Roman"/>
        </w:rPr>
      </w:pPr>
      <w:r w:rsidRPr="006F758F">
        <w:rPr>
          <w:rFonts w:ascii="Times New Roman" w:hAnsi="Times New Roman"/>
        </w:rPr>
        <w:t>(UCOTA-V)?</w:t>
      </w:r>
    </w:p>
    <w:p w:rsidRPr="006F758F" w:rsidR="006F758F" w:rsidP="00CE6A75" w:rsidRDefault="006F758F" w14:paraId="7D0C8331" w14:textId="77777777">
      <w:pPr>
        <w:ind w:left="720"/>
        <w:jc w:val="both"/>
        <w:rPr>
          <w:rFonts w:ascii="Times New Roman" w:hAnsi="Times New Roman"/>
        </w:rPr>
      </w:pPr>
    </w:p>
    <w:p w:rsidRPr="006F758F" w:rsidR="006F758F" w:rsidP="00CE6A75" w:rsidRDefault="006F758F" w14:paraId="6411DD2B" w14:textId="77777777">
      <w:pPr>
        <w:ind w:left="720"/>
        <w:jc w:val="both"/>
        <w:rPr>
          <w:rFonts w:ascii="Times New Roman" w:hAnsi="Times New Roman"/>
        </w:rPr>
      </w:pPr>
      <w:r w:rsidRPr="006F758F">
        <w:rPr>
          <w:rFonts w:ascii="Times New Roman" w:hAnsi="Times New Roman"/>
        </w:rPr>
        <w:t xml:space="preserve"> Answer: There is not a relationship between this revision and the UCOTA-V efforts.</w:t>
      </w:r>
    </w:p>
    <w:p w:rsidRPr="006F758F" w:rsidR="006F758F" w:rsidP="00CE6A75" w:rsidRDefault="006F758F" w14:paraId="1C5EA9E4"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76A85F8C" w14:textId="77777777">
      <w:pPr>
        <w:ind w:left="720"/>
        <w:jc w:val="both"/>
        <w:rPr>
          <w:rFonts w:ascii="Times New Roman" w:hAnsi="Times New Roman"/>
        </w:rPr>
      </w:pPr>
      <w:r w:rsidRPr="006F758F">
        <w:rPr>
          <w:rFonts w:ascii="Times New Roman" w:hAnsi="Times New Roman"/>
        </w:rPr>
        <w:t xml:space="preserve">Comment (9): Under Puerto Rico law, a Ship or vessel means any system of </w:t>
      </w:r>
    </w:p>
    <w:p w:rsidRPr="006F758F" w:rsidR="006F758F" w:rsidP="00CE6A75" w:rsidRDefault="006F758F" w14:paraId="34668841" w14:textId="77777777">
      <w:pPr>
        <w:ind w:left="720"/>
        <w:jc w:val="both"/>
        <w:rPr>
          <w:rFonts w:ascii="Times New Roman" w:hAnsi="Times New Roman"/>
        </w:rPr>
      </w:pPr>
      <w:r w:rsidRPr="006F758F">
        <w:rPr>
          <w:rFonts w:ascii="Times New Roman" w:hAnsi="Times New Roman"/>
        </w:rPr>
        <w:t xml:space="preserve">transportation on water that has a motor installed, including, but without been </w:t>
      </w:r>
    </w:p>
    <w:p w:rsidRPr="006F758F" w:rsidR="006F758F" w:rsidP="00CE6A75" w:rsidRDefault="006F758F" w14:paraId="5C85EBF8" w14:textId="77777777">
      <w:pPr>
        <w:ind w:left="720"/>
        <w:jc w:val="both"/>
        <w:rPr>
          <w:rFonts w:ascii="Times New Roman" w:hAnsi="Times New Roman"/>
        </w:rPr>
      </w:pPr>
      <w:r w:rsidRPr="006F758F">
        <w:rPr>
          <w:rFonts w:ascii="Times New Roman" w:hAnsi="Times New Roman"/>
        </w:rPr>
        <w:t xml:space="preserve">limited to jet skis, motorized rafts, power sailboats, motor boats, or powered driven boats </w:t>
      </w:r>
    </w:p>
    <w:p w:rsidRPr="006F758F" w:rsidR="006F758F" w:rsidP="00CE6A75" w:rsidRDefault="006F758F" w14:paraId="18BA7871" w14:textId="77777777">
      <w:pPr>
        <w:ind w:left="720"/>
        <w:jc w:val="both"/>
        <w:rPr>
          <w:rFonts w:ascii="Times New Roman" w:hAnsi="Times New Roman"/>
        </w:rPr>
      </w:pPr>
      <w:r w:rsidRPr="006F758F">
        <w:rPr>
          <w:rFonts w:ascii="Times New Roman" w:hAnsi="Times New Roman"/>
        </w:rPr>
        <w:t xml:space="preserve">of any sort, including homemade vessels powered by motor, but excluding hydroplanes. </w:t>
      </w:r>
    </w:p>
    <w:p w:rsidRPr="006F758F" w:rsidR="006F758F" w:rsidP="00CE6A75" w:rsidRDefault="006F758F" w14:paraId="44AB3761" w14:textId="77777777">
      <w:pPr>
        <w:ind w:left="720"/>
        <w:jc w:val="both"/>
        <w:rPr>
          <w:rFonts w:ascii="Times New Roman" w:hAnsi="Times New Roman"/>
        </w:rPr>
      </w:pPr>
      <w:r w:rsidRPr="006F758F">
        <w:rPr>
          <w:rFonts w:ascii="Times New Roman" w:hAnsi="Times New Roman"/>
        </w:rPr>
        <w:t xml:space="preserve">A watercraft means a mode of transportation which does not have a motor </w:t>
      </w:r>
    </w:p>
    <w:p w:rsidRPr="006F758F" w:rsidR="006F758F" w:rsidP="00CE6A75" w:rsidRDefault="006F758F" w14:paraId="77786425" w14:textId="77777777">
      <w:pPr>
        <w:ind w:left="720"/>
        <w:jc w:val="both"/>
        <w:rPr>
          <w:rFonts w:ascii="Times New Roman" w:hAnsi="Times New Roman"/>
        </w:rPr>
      </w:pPr>
      <w:r w:rsidRPr="006F758F">
        <w:rPr>
          <w:rFonts w:ascii="Times New Roman" w:hAnsi="Times New Roman"/>
        </w:rPr>
        <w:t xml:space="preserve">installed, such as rowboats, canoes, kayaks, sailboats with or without oars, water skis, </w:t>
      </w:r>
    </w:p>
    <w:p w:rsidRPr="006F758F" w:rsidR="006F758F" w:rsidP="00CE6A75" w:rsidRDefault="006F758F" w14:paraId="60A6CC76" w14:textId="77777777">
      <w:pPr>
        <w:ind w:left="720"/>
        <w:jc w:val="both"/>
        <w:rPr>
          <w:rFonts w:ascii="Times New Roman" w:hAnsi="Times New Roman"/>
        </w:rPr>
      </w:pPr>
      <w:r w:rsidRPr="006F758F">
        <w:rPr>
          <w:rFonts w:ascii="Times New Roman" w:hAnsi="Times New Roman"/>
        </w:rPr>
        <w:t xml:space="preserve">surfboards with or without sail, rafts, inflatable systems, and any device that moves on </w:t>
      </w:r>
    </w:p>
    <w:p w:rsidRPr="006F758F" w:rsidR="006F758F" w:rsidP="00CE6A75" w:rsidRDefault="006F758F" w14:paraId="79FEAFCB" w14:textId="77777777">
      <w:pPr>
        <w:ind w:left="720"/>
        <w:jc w:val="both"/>
        <w:rPr>
          <w:rFonts w:ascii="Times New Roman" w:hAnsi="Times New Roman"/>
        </w:rPr>
      </w:pPr>
      <w:r w:rsidRPr="006F758F">
        <w:rPr>
          <w:rFonts w:ascii="Times New Roman" w:hAnsi="Times New Roman"/>
        </w:rPr>
        <w:t xml:space="preserve">the surface of the water without being propelled by a motor, although it could be fit for </w:t>
      </w:r>
    </w:p>
    <w:p w:rsidRPr="006F758F" w:rsidR="006F758F" w:rsidP="00CE6A75" w:rsidRDefault="006F758F" w14:paraId="3AAAF249" w14:textId="77777777">
      <w:pPr>
        <w:ind w:left="720"/>
        <w:jc w:val="both"/>
        <w:rPr>
          <w:rFonts w:ascii="Times New Roman" w:hAnsi="Times New Roman"/>
        </w:rPr>
      </w:pPr>
      <w:r w:rsidRPr="006F758F">
        <w:rPr>
          <w:rFonts w:ascii="Times New Roman" w:hAnsi="Times New Roman"/>
        </w:rPr>
        <w:t xml:space="preserve">installation or adaptation of some type of motor. Therefore, the proposed change </w:t>
      </w:r>
    </w:p>
    <w:p w:rsidRPr="006F758F" w:rsidR="006F758F" w:rsidP="00CE6A75" w:rsidRDefault="006F758F" w14:paraId="4B1DB7F4" w14:textId="77777777">
      <w:pPr>
        <w:ind w:left="720"/>
        <w:jc w:val="both"/>
        <w:rPr>
          <w:rFonts w:ascii="Times New Roman" w:hAnsi="Times New Roman"/>
        </w:rPr>
      </w:pPr>
      <w:r w:rsidRPr="006F758F">
        <w:rPr>
          <w:rFonts w:ascii="Times New Roman" w:hAnsi="Times New Roman"/>
        </w:rPr>
        <w:t xml:space="preserve">creates an overburden of conflicting definitions or wording to deal with in this case. Also, </w:t>
      </w:r>
    </w:p>
    <w:p w:rsidRPr="006F758F" w:rsidR="006F758F" w:rsidP="00CE6A75" w:rsidRDefault="006F758F" w14:paraId="4E26F8E3" w14:textId="77777777">
      <w:pPr>
        <w:ind w:left="720"/>
        <w:jc w:val="both"/>
        <w:rPr>
          <w:rFonts w:ascii="Times New Roman" w:hAnsi="Times New Roman"/>
        </w:rPr>
      </w:pPr>
      <w:r w:rsidRPr="006F758F">
        <w:rPr>
          <w:rFonts w:ascii="Times New Roman" w:hAnsi="Times New Roman"/>
        </w:rPr>
        <w:t xml:space="preserve">the removal of the proposed definitions leaves the accident investigation protocol without </w:t>
      </w:r>
    </w:p>
    <w:p w:rsidRPr="006F758F" w:rsidR="006F758F" w:rsidP="00CE6A75" w:rsidRDefault="006F758F" w14:paraId="4826EFDC" w14:textId="77777777">
      <w:pPr>
        <w:ind w:left="720"/>
        <w:jc w:val="both"/>
        <w:rPr>
          <w:rFonts w:ascii="Times New Roman" w:hAnsi="Times New Roman"/>
        </w:rPr>
      </w:pPr>
      <w:r w:rsidRPr="006F758F">
        <w:rPr>
          <w:rFonts w:ascii="Times New Roman" w:hAnsi="Times New Roman"/>
        </w:rPr>
        <w:lastRenderedPageBreak/>
        <w:t xml:space="preserve">proper wording to aid in the determination of felonies, infractions, or misdemeanors </w:t>
      </w:r>
    </w:p>
    <w:p w:rsidRPr="006F758F" w:rsidR="006F758F" w:rsidP="00CE6A75" w:rsidRDefault="006F758F" w14:paraId="18CCAB22" w14:textId="77777777">
      <w:pPr>
        <w:ind w:left="720"/>
        <w:jc w:val="both"/>
        <w:rPr>
          <w:rFonts w:ascii="Times New Roman" w:hAnsi="Times New Roman"/>
        </w:rPr>
      </w:pPr>
      <w:r w:rsidRPr="006F758F">
        <w:rPr>
          <w:rFonts w:ascii="Times New Roman" w:hAnsi="Times New Roman"/>
        </w:rPr>
        <w:t>committed.</w:t>
      </w:r>
    </w:p>
    <w:p w:rsidRPr="006F758F" w:rsidR="006F758F" w:rsidP="00CE6A75" w:rsidRDefault="006F758F" w14:paraId="7ECDF384" w14:textId="77777777">
      <w:pPr>
        <w:ind w:left="720"/>
        <w:jc w:val="both"/>
        <w:rPr>
          <w:rFonts w:ascii="Times New Roman" w:hAnsi="Times New Roman"/>
        </w:rPr>
      </w:pPr>
    </w:p>
    <w:p w:rsidRPr="006F758F" w:rsidR="006F758F" w:rsidP="00CE6A75" w:rsidRDefault="006F758F" w14:paraId="3E0409B0" w14:textId="77777777">
      <w:pPr>
        <w:ind w:left="720"/>
        <w:jc w:val="both"/>
        <w:rPr>
          <w:rFonts w:ascii="Times New Roman" w:hAnsi="Times New Roman"/>
        </w:rPr>
      </w:pPr>
      <w:r w:rsidRPr="006F758F">
        <w:rPr>
          <w:rFonts w:ascii="Times New Roman" w:hAnsi="Times New Roman"/>
        </w:rPr>
        <w:t xml:space="preserve"> Answer: This comment is outside the scope of the Notice requesting comments on this </w:t>
      </w:r>
    </w:p>
    <w:p w:rsidRPr="006F758F" w:rsidR="006F758F" w:rsidP="00CE6A75" w:rsidRDefault="006F758F" w14:paraId="3BF46CCB" w14:textId="77777777">
      <w:pPr>
        <w:ind w:left="720"/>
        <w:jc w:val="both"/>
        <w:rPr>
          <w:rFonts w:ascii="Times New Roman" w:hAnsi="Times New Roman"/>
        </w:rPr>
      </w:pPr>
      <w:r w:rsidRPr="006F758F">
        <w:rPr>
          <w:rFonts w:ascii="Times New Roman" w:hAnsi="Times New Roman"/>
        </w:rPr>
        <w:t xml:space="preserve">information collection. Please use the definitions in 33 CFR 173.3 for this </w:t>
      </w:r>
    </w:p>
    <w:p w:rsidRPr="006F758F" w:rsidR="006F758F" w:rsidP="00CE6A75" w:rsidRDefault="006F758F" w14:paraId="2AFE8901" w14:textId="77777777">
      <w:pPr>
        <w:ind w:left="720"/>
        <w:jc w:val="both"/>
        <w:rPr>
          <w:rFonts w:ascii="Times New Roman" w:hAnsi="Times New Roman"/>
        </w:rPr>
      </w:pPr>
      <w:r w:rsidRPr="006F758F">
        <w:rPr>
          <w:rFonts w:ascii="Times New Roman" w:hAnsi="Times New Roman"/>
        </w:rPr>
        <w:t>information collection.</w:t>
      </w:r>
    </w:p>
    <w:p w:rsidRPr="006F758F" w:rsidR="006F758F" w:rsidP="00CE6A75" w:rsidRDefault="006F758F" w14:paraId="01DABC5D"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3F78FCD3" w14:textId="77777777">
      <w:pPr>
        <w:ind w:left="720"/>
        <w:jc w:val="both"/>
        <w:rPr>
          <w:rFonts w:ascii="Times New Roman" w:hAnsi="Times New Roman"/>
        </w:rPr>
      </w:pPr>
      <w:r w:rsidRPr="006F758F">
        <w:rPr>
          <w:rFonts w:ascii="Times New Roman" w:hAnsi="Times New Roman"/>
        </w:rPr>
        <w:t xml:space="preserve">Comment (10): SS173.57: Same comment as in the previous paragraph. Mainly, when </w:t>
      </w:r>
    </w:p>
    <w:p w:rsidRPr="006F758F" w:rsidR="006F758F" w:rsidP="00CE6A75" w:rsidRDefault="006F758F" w14:paraId="1F87F79C" w14:textId="77777777">
      <w:pPr>
        <w:ind w:left="720"/>
        <w:jc w:val="both"/>
        <w:rPr>
          <w:rFonts w:ascii="Times New Roman" w:hAnsi="Times New Roman"/>
        </w:rPr>
      </w:pPr>
      <w:r w:rsidRPr="006F758F">
        <w:rPr>
          <w:rFonts w:ascii="Times New Roman" w:hAnsi="Times New Roman"/>
        </w:rPr>
        <w:t xml:space="preserve">evaluating marine events involving either vessels, watercrafts, or both. It may also affect </w:t>
      </w:r>
    </w:p>
    <w:p w:rsidRPr="006F758F" w:rsidR="006F758F" w:rsidP="00CE6A75" w:rsidRDefault="006F758F" w14:paraId="3E32D4B1" w14:textId="77777777">
      <w:pPr>
        <w:ind w:left="720"/>
        <w:jc w:val="both"/>
        <w:rPr>
          <w:rFonts w:ascii="Times New Roman" w:hAnsi="Times New Roman"/>
        </w:rPr>
      </w:pPr>
      <w:r w:rsidRPr="006F758F">
        <w:rPr>
          <w:rFonts w:ascii="Times New Roman" w:hAnsi="Times New Roman"/>
        </w:rPr>
        <w:t xml:space="preserve">the terms and conditions of the memorandum of Agreement between the Government of </w:t>
      </w:r>
    </w:p>
    <w:p w:rsidRPr="006F758F" w:rsidR="006F758F" w:rsidP="00CE6A75" w:rsidRDefault="006F758F" w14:paraId="3F166CE8" w14:textId="77777777">
      <w:pPr>
        <w:ind w:left="720"/>
        <w:jc w:val="both"/>
        <w:rPr>
          <w:rFonts w:ascii="Times New Roman" w:hAnsi="Times New Roman"/>
        </w:rPr>
      </w:pPr>
      <w:r w:rsidRPr="006F758F">
        <w:rPr>
          <w:rFonts w:ascii="Times New Roman" w:hAnsi="Times New Roman"/>
        </w:rPr>
        <w:t xml:space="preserve">the Commonwealth of Puerto Rico and the USCG under 14 U.S.C. SS2,89,141; 46 </w:t>
      </w:r>
    </w:p>
    <w:p w:rsidRPr="006F758F" w:rsidR="006F758F" w:rsidP="00CE6A75" w:rsidRDefault="006F758F" w14:paraId="5A5CDB9E" w14:textId="77777777">
      <w:pPr>
        <w:ind w:left="720"/>
        <w:jc w:val="both"/>
        <w:rPr>
          <w:rFonts w:ascii="Times New Roman" w:hAnsi="Times New Roman"/>
        </w:rPr>
      </w:pPr>
      <w:r w:rsidRPr="006F758F">
        <w:rPr>
          <w:rFonts w:ascii="Times New Roman" w:hAnsi="Times New Roman"/>
        </w:rPr>
        <w:t xml:space="preserve">CFR SS13109 and 33 CFR SS100.01 as to comply with 46 U.S.C. 13103(c)(2) </w:t>
      </w:r>
    </w:p>
    <w:p w:rsidRPr="006F758F" w:rsidR="006F758F" w:rsidP="00CE6A75" w:rsidRDefault="006F758F" w14:paraId="37622659" w14:textId="77777777">
      <w:pPr>
        <w:ind w:left="720"/>
        <w:jc w:val="both"/>
        <w:rPr>
          <w:rFonts w:ascii="Times New Roman" w:hAnsi="Times New Roman"/>
        </w:rPr>
      </w:pPr>
      <w:r w:rsidRPr="006F758F">
        <w:rPr>
          <w:rFonts w:ascii="Times New Roman" w:hAnsi="Times New Roman"/>
        </w:rPr>
        <w:t>on the matter of marine events and boat accident reports procedures.</w:t>
      </w:r>
    </w:p>
    <w:p w:rsidRPr="006F758F" w:rsidR="006F758F" w:rsidP="00CE6A75" w:rsidRDefault="006F758F" w14:paraId="4B65F807"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21E8FA43" w14:textId="77777777">
      <w:pPr>
        <w:ind w:left="720"/>
        <w:jc w:val="both"/>
        <w:rPr>
          <w:rFonts w:ascii="Times New Roman" w:hAnsi="Times New Roman"/>
        </w:rPr>
      </w:pPr>
      <w:r w:rsidRPr="006F758F">
        <w:rPr>
          <w:rFonts w:ascii="Times New Roman" w:hAnsi="Times New Roman"/>
        </w:rPr>
        <w:t xml:space="preserve">Answer: This collection of information does not relate to marine events or boat accident </w:t>
      </w:r>
    </w:p>
    <w:p w:rsidRPr="006F758F" w:rsidR="006F758F" w:rsidP="00CE6A75" w:rsidRDefault="006F758F" w14:paraId="01D5AE64" w14:textId="77777777">
      <w:pPr>
        <w:ind w:left="720"/>
        <w:jc w:val="both"/>
        <w:rPr>
          <w:rFonts w:ascii="Times New Roman" w:hAnsi="Times New Roman"/>
        </w:rPr>
      </w:pPr>
      <w:r w:rsidRPr="006F758F">
        <w:rPr>
          <w:rFonts w:ascii="Times New Roman" w:hAnsi="Times New Roman"/>
        </w:rPr>
        <w:t xml:space="preserve">report procedures. Therefore, this comment is outside the scope of the Notice requesting </w:t>
      </w:r>
    </w:p>
    <w:p w:rsidRPr="006F758F" w:rsidR="006F758F" w:rsidP="00CE6A75" w:rsidRDefault="006F758F" w14:paraId="7D8FE1D4" w14:textId="77777777">
      <w:pPr>
        <w:ind w:left="720"/>
        <w:jc w:val="both"/>
        <w:rPr>
          <w:rFonts w:ascii="Times New Roman" w:hAnsi="Times New Roman"/>
        </w:rPr>
      </w:pPr>
      <w:r w:rsidRPr="006F758F">
        <w:rPr>
          <w:rFonts w:ascii="Times New Roman" w:hAnsi="Times New Roman"/>
        </w:rPr>
        <w:t>comments on the collection.</w:t>
      </w:r>
    </w:p>
    <w:p w:rsidRPr="006F758F" w:rsidR="006F758F" w:rsidP="00CE6A75" w:rsidRDefault="006F758F" w14:paraId="13D7885E"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4E973C6A" w14:textId="77777777">
      <w:pPr>
        <w:ind w:left="720"/>
        <w:jc w:val="both"/>
        <w:rPr>
          <w:rFonts w:ascii="Times New Roman" w:hAnsi="Times New Roman"/>
        </w:rPr>
      </w:pPr>
      <w:r w:rsidRPr="006F758F">
        <w:rPr>
          <w:rFonts w:ascii="Times New Roman" w:hAnsi="Times New Roman"/>
        </w:rPr>
        <w:t xml:space="preserve">Comment (11): The definitions in 33 CFR 181.3 do not include the manufacturing of </w:t>
      </w:r>
    </w:p>
    <w:p w:rsidRPr="006F758F" w:rsidR="006F758F" w:rsidP="00CE6A75" w:rsidRDefault="006F758F" w14:paraId="1AF5862D" w14:textId="77777777">
      <w:pPr>
        <w:ind w:left="720"/>
        <w:jc w:val="both"/>
        <w:rPr>
          <w:rFonts w:ascii="Times New Roman" w:hAnsi="Times New Roman"/>
        </w:rPr>
      </w:pPr>
      <w:r w:rsidRPr="006F758F">
        <w:rPr>
          <w:rFonts w:ascii="Times New Roman" w:hAnsi="Times New Roman"/>
        </w:rPr>
        <w:t xml:space="preserve">handmade vessels and is inconsistent with SS181.23(b). It should include person engaged </w:t>
      </w:r>
    </w:p>
    <w:p w:rsidRPr="006F758F" w:rsidR="006F758F" w:rsidP="00CE6A75" w:rsidRDefault="006F758F" w14:paraId="582933C1" w14:textId="77777777">
      <w:pPr>
        <w:ind w:left="720"/>
        <w:jc w:val="both"/>
        <w:rPr>
          <w:rFonts w:ascii="Times New Roman" w:hAnsi="Times New Roman"/>
        </w:rPr>
      </w:pPr>
    </w:p>
    <w:p w:rsidRPr="006F758F" w:rsidR="006F758F" w:rsidP="00CE6A75" w:rsidRDefault="006F758F" w14:paraId="3FB350ED" w14:textId="77777777">
      <w:pPr>
        <w:ind w:left="720"/>
        <w:jc w:val="both"/>
        <w:rPr>
          <w:rFonts w:ascii="Times New Roman" w:hAnsi="Times New Roman"/>
        </w:rPr>
      </w:pPr>
      <w:r w:rsidRPr="006F758F">
        <w:rPr>
          <w:rFonts w:ascii="Times New Roman" w:hAnsi="Times New Roman"/>
        </w:rPr>
        <w:t>in the manufacture of a boat for his or her own use (operation) and not for sale.</w:t>
      </w:r>
    </w:p>
    <w:p w:rsidRPr="006F758F" w:rsidR="006F758F" w:rsidP="00CE6A75" w:rsidRDefault="006F758F" w14:paraId="5D345775"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3C0C08A8" w14:textId="77777777">
      <w:pPr>
        <w:ind w:left="720"/>
        <w:jc w:val="both"/>
        <w:rPr>
          <w:rFonts w:ascii="Times New Roman" w:hAnsi="Times New Roman"/>
        </w:rPr>
      </w:pPr>
      <w:r w:rsidRPr="006F758F">
        <w:rPr>
          <w:rFonts w:ascii="Times New Roman" w:hAnsi="Times New Roman"/>
        </w:rPr>
        <w:t xml:space="preserve">Answer: This collection of information is for all registered vessels. If a homemade vessel </w:t>
      </w:r>
    </w:p>
    <w:p w:rsidRPr="006F758F" w:rsidR="006F758F" w:rsidP="00CE6A75" w:rsidRDefault="006F758F" w14:paraId="34B4F71D" w14:textId="77777777">
      <w:pPr>
        <w:ind w:left="720"/>
        <w:jc w:val="both"/>
        <w:rPr>
          <w:rFonts w:ascii="Times New Roman" w:hAnsi="Times New Roman"/>
        </w:rPr>
      </w:pPr>
      <w:r w:rsidRPr="006F758F">
        <w:rPr>
          <w:rFonts w:ascii="Times New Roman" w:hAnsi="Times New Roman"/>
        </w:rPr>
        <w:t>is registered, it should be included in the statistics.</w:t>
      </w:r>
    </w:p>
    <w:p w:rsidRPr="006F758F" w:rsidR="006F758F" w:rsidP="00CE6A75" w:rsidRDefault="006F758F" w14:paraId="1D78E476"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41E13CF0" w14:textId="77777777">
      <w:pPr>
        <w:ind w:left="720"/>
        <w:jc w:val="both"/>
        <w:rPr>
          <w:rFonts w:ascii="Times New Roman" w:hAnsi="Times New Roman"/>
        </w:rPr>
      </w:pPr>
      <w:r w:rsidRPr="006F758F">
        <w:rPr>
          <w:rFonts w:ascii="Times New Roman" w:hAnsi="Times New Roman"/>
        </w:rPr>
        <w:t xml:space="preserve">Comment (12): If a state has already transitioned--or will soon transition--its </w:t>
      </w:r>
    </w:p>
    <w:p w:rsidRPr="006F758F" w:rsidR="006F758F" w:rsidP="00CE6A75" w:rsidRDefault="006F758F" w14:paraId="78EB9442" w14:textId="77777777">
      <w:pPr>
        <w:ind w:left="720"/>
        <w:jc w:val="both"/>
        <w:rPr>
          <w:rFonts w:ascii="Times New Roman" w:hAnsi="Times New Roman"/>
        </w:rPr>
      </w:pPr>
      <w:r w:rsidRPr="006F758F">
        <w:rPr>
          <w:rFonts w:ascii="Times New Roman" w:hAnsi="Times New Roman"/>
        </w:rPr>
        <w:t xml:space="preserve">numbering system and the content of the certificates of number over to the requirements </w:t>
      </w:r>
    </w:p>
    <w:p w:rsidRPr="006F758F" w:rsidR="006F758F" w:rsidP="00CE6A75" w:rsidRDefault="006F758F" w14:paraId="00A3965A" w14:textId="77777777">
      <w:pPr>
        <w:ind w:left="720"/>
        <w:jc w:val="both"/>
        <w:rPr>
          <w:rFonts w:ascii="Times New Roman" w:hAnsi="Times New Roman"/>
        </w:rPr>
      </w:pPr>
      <w:r w:rsidRPr="006F758F">
        <w:rPr>
          <w:rFonts w:ascii="Times New Roman" w:hAnsi="Times New Roman"/>
        </w:rPr>
        <w:t xml:space="preserve">cited in 33 CFR 174.19 (i.e., before the Jan. 1, 2017 implementation deadline), what </w:t>
      </w:r>
    </w:p>
    <w:p w:rsidRPr="006F758F" w:rsidR="006F758F" w:rsidP="00CE6A75" w:rsidRDefault="006F758F" w14:paraId="1ECB9D3D" w14:textId="77777777">
      <w:pPr>
        <w:ind w:left="720"/>
        <w:jc w:val="both"/>
        <w:rPr>
          <w:rFonts w:ascii="Times New Roman" w:hAnsi="Times New Roman"/>
        </w:rPr>
      </w:pPr>
      <w:r w:rsidRPr="006F758F">
        <w:rPr>
          <w:rFonts w:ascii="Times New Roman" w:hAnsi="Times New Roman"/>
        </w:rPr>
        <w:t xml:space="preserve">version of the form is it suppose to use? If, as a result of the ICR, the OMB formally </w:t>
      </w:r>
    </w:p>
    <w:p w:rsidRPr="006F758F" w:rsidR="006F758F" w:rsidP="00CE6A75" w:rsidRDefault="006F758F" w14:paraId="045BFCE4" w14:textId="77777777">
      <w:pPr>
        <w:ind w:left="720"/>
        <w:jc w:val="both"/>
        <w:rPr>
          <w:rFonts w:ascii="Times New Roman" w:hAnsi="Times New Roman"/>
        </w:rPr>
      </w:pPr>
      <w:r w:rsidRPr="006F758F">
        <w:rPr>
          <w:rFonts w:ascii="Times New Roman" w:hAnsi="Times New Roman"/>
        </w:rPr>
        <w:t xml:space="preserve">approves the collection and issues an OMB Control Number to this revised form 3923 </w:t>
      </w:r>
    </w:p>
    <w:p w:rsidRPr="006F758F" w:rsidR="006F758F" w:rsidP="00CE6A75" w:rsidRDefault="006F758F" w14:paraId="580159A2" w14:textId="77777777">
      <w:pPr>
        <w:ind w:left="720"/>
        <w:jc w:val="both"/>
        <w:rPr>
          <w:rFonts w:ascii="Times New Roman" w:hAnsi="Times New Roman"/>
        </w:rPr>
      </w:pPr>
      <w:r w:rsidRPr="006F758F">
        <w:rPr>
          <w:rFonts w:ascii="Times New Roman" w:hAnsi="Times New Roman"/>
        </w:rPr>
        <w:t xml:space="preserve">before the Jan. 1, 2017 deadline for states to implement the new requirements, will a state </w:t>
      </w:r>
    </w:p>
    <w:p w:rsidRPr="006F758F" w:rsidR="006F758F" w:rsidP="00CE6A75" w:rsidRDefault="006F758F" w14:paraId="46D870C8" w14:textId="77777777">
      <w:pPr>
        <w:ind w:left="720"/>
        <w:jc w:val="both"/>
        <w:rPr>
          <w:rFonts w:ascii="Times New Roman" w:hAnsi="Times New Roman"/>
        </w:rPr>
      </w:pPr>
      <w:r w:rsidRPr="006F758F">
        <w:rPr>
          <w:rFonts w:ascii="Times New Roman" w:hAnsi="Times New Roman"/>
        </w:rPr>
        <w:t xml:space="preserve">that does not make the transition until the deadline be able to submit its data on the ``old'' </w:t>
      </w:r>
    </w:p>
    <w:p w:rsidRPr="006F758F" w:rsidR="006F758F" w:rsidP="00CE6A75" w:rsidRDefault="006F758F" w14:paraId="786B9167" w14:textId="77777777">
      <w:pPr>
        <w:ind w:left="720"/>
        <w:jc w:val="both"/>
        <w:rPr>
          <w:rFonts w:ascii="Times New Roman" w:hAnsi="Times New Roman"/>
        </w:rPr>
      </w:pPr>
      <w:r w:rsidRPr="006F758F">
        <w:rPr>
          <w:rFonts w:ascii="Times New Roman" w:hAnsi="Times New Roman"/>
        </w:rPr>
        <w:t>version of the form?</w:t>
      </w:r>
    </w:p>
    <w:p w:rsidRPr="006F758F" w:rsidR="006F758F" w:rsidP="00CE6A75" w:rsidRDefault="006F758F" w14:paraId="51B61A12" w14:textId="77777777">
      <w:pPr>
        <w:ind w:left="720"/>
        <w:jc w:val="both"/>
        <w:rPr>
          <w:rFonts w:ascii="Times New Roman" w:hAnsi="Times New Roman"/>
        </w:rPr>
      </w:pPr>
      <w:r w:rsidRPr="006F758F">
        <w:rPr>
          <w:rFonts w:ascii="Times New Roman" w:hAnsi="Times New Roman"/>
        </w:rPr>
        <w:t xml:space="preserve"> </w:t>
      </w:r>
    </w:p>
    <w:p w:rsidRPr="006F758F" w:rsidR="006F758F" w:rsidP="00EC3E4A" w:rsidRDefault="006F758F" w14:paraId="3E48C5B4" w14:textId="4B5125F9">
      <w:pPr>
        <w:ind w:left="720"/>
        <w:jc w:val="both"/>
        <w:rPr>
          <w:rFonts w:ascii="Times New Roman" w:hAnsi="Times New Roman"/>
        </w:rPr>
      </w:pPr>
      <w:r w:rsidRPr="006F758F">
        <w:rPr>
          <w:rFonts w:ascii="Times New Roman" w:hAnsi="Times New Roman"/>
        </w:rPr>
        <w:t>Answer: States would be asked to submit information on the historic form. If a State has already transitioned to the new terms ahead of the January 1, 2017 deadline, the Coast Guard will accept registration data on either form.</w:t>
      </w:r>
    </w:p>
    <w:p w:rsidRPr="006F758F" w:rsidR="006F758F" w:rsidP="00CE6A75" w:rsidRDefault="006F758F" w14:paraId="08D55B2B" w14:textId="77777777">
      <w:pPr>
        <w:ind w:left="720"/>
        <w:jc w:val="both"/>
        <w:rPr>
          <w:rFonts w:ascii="Times New Roman" w:hAnsi="Times New Roman"/>
        </w:rPr>
      </w:pPr>
    </w:p>
    <w:p w:rsidRPr="006F758F" w:rsidR="006F758F" w:rsidP="00CE6A75" w:rsidRDefault="006F758F" w14:paraId="7C172CC0" w14:textId="77777777">
      <w:pPr>
        <w:ind w:left="720"/>
        <w:jc w:val="both"/>
        <w:rPr>
          <w:rFonts w:ascii="Times New Roman" w:hAnsi="Times New Roman"/>
        </w:rPr>
      </w:pPr>
      <w:r w:rsidRPr="006F758F">
        <w:rPr>
          <w:rFonts w:ascii="Times New Roman" w:hAnsi="Times New Roman"/>
        </w:rPr>
        <w:t xml:space="preserve">Comment (13): If there are variations in the version of the forms employed by the </w:t>
      </w:r>
    </w:p>
    <w:p w:rsidRPr="006F758F" w:rsidR="006F758F" w:rsidP="00CE6A75" w:rsidRDefault="006F758F" w14:paraId="201CC16E" w14:textId="77777777">
      <w:pPr>
        <w:ind w:left="720"/>
        <w:jc w:val="both"/>
        <w:rPr>
          <w:rFonts w:ascii="Times New Roman" w:hAnsi="Times New Roman"/>
        </w:rPr>
      </w:pPr>
      <w:r w:rsidRPr="006F758F">
        <w:rPr>
          <w:rFonts w:ascii="Times New Roman" w:hAnsi="Times New Roman"/>
        </w:rPr>
        <w:t xml:space="preserve">states and submitted to the Coast Guard, how will the Coast Guard reconcile those </w:t>
      </w:r>
    </w:p>
    <w:p w:rsidRPr="006F758F" w:rsidR="006F758F" w:rsidP="00CE6A75" w:rsidRDefault="006F758F" w14:paraId="0A356039" w14:textId="77777777">
      <w:pPr>
        <w:ind w:left="720"/>
        <w:jc w:val="both"/>
        <w:rPr>
          <w:rFonts w:ascii="Times New Roman" w:hAnsi="Times New Roman"/>
        </w:rPr>
      </w:pPr>
      <w:r w:rsidRPr="006F758F">
        <w:rPr>
          <w:rFonts w:ascii="Times New Roman" w:hAnsi="Times New Roman"/>
        </w:rPr>
        <w:t>differences in the computation and report-out of registration data?</w:t>
      </w:r>
    </w:p>
    <w:p w:rsidRPr="006F758F" w:rsidR="006F758F" w:rsidP="00CE6A75" w:rsidRDefault="006F758F" w14:paraId="3CB91438" w14:textId="77777777">
      <w:pPr>
        <w:ind w:left="720"/>
        <w:jc w:val="both"/>
        <w:rPr>
          <w:rFonts w:ascii="Times New Roman" w:hAnsi="Times New Roman"/>
        </w:rPr>
      </w:pPr>
    </w:p>
    <w:p w:rsidRPr="006F758F" w:rsidR="006F758F" w:rsidP="00CE6A75" w:rsidRDefault="006F758F" w14:paraId="234973F3" w14:textId="77777777">
      <w:pPr>
        <w:ind w:left="720"/>
        <w:jc w:val="both"/>
        <w:rPr>
          <w:rFonts w:ascii="Times New Roman" w:hAnsi="Times New Roman"/>
        </w:rPr>
      </w:pPr>
      <w:r w:rsidRPr="006F758F">
        <w:rPr>
          <w:rFonts w:ascii="Times New Roman" w:hAnsi="Times New Roman"/>
        </w:rPr>
        <w:t xml:space="preserve">Answer: The Coast Guard will merge datasets if both the historic and proposed forms are </w:t>
      </w:r>
    </w:p>
    <w:p w:rsidRPr="006F758F" w:rsidR="006F758F" w:rsidP="00CE6A75" w:rsidRDefault="006F758F" w14:paraId="53F1EF51" w14:textId="77777777">
      <w:pPr>
        <w:ind w:left="720"/>
        <w:jc w:val="both"/>
        <w:rPr>
          <w:rFonts w:ascii="Times New Roman" w:hAnsi="Times New Roman"/>
        </w:rPr>
      </w:pPr>
      <w:r w:rsidRPr="006F758F">
        <w:rPr>
          <w:rFonts w:ascii="Times New Roman" w:hAnsi="Times New Roman"/>
        </w:rPr>
        <w:t xml:space="preserve">used. In addition to the above comments submitted to the docket, the following comments </w:t>
      </w:r>
      <w:r w:rsidRPr="006F758F">
        <w:rPr>
          <w:rFonts w:ascii="Times New Roman" w:hAnsi="Times New Roman"/>
        </w:rPr>
        <w:lastRenderedPageBreak/>
        <w:t>and questions were received by Coast Guard program staff members:</w:t>
      </w:r>
    </w:p>
    <w:p w:rsidRPr="006F758F" w:rsidR="006F758F" w:rsidP="00CE6A75" w:rsidRDefault="006F758F" w14:paraId="0376DF8E"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026AF7FF" w14:textId="77777777">
      <w:pPr>
        <w:ind w:left="720"/>
        <w:jc w:val="both"/>
        <w:rPr>
          <w:rFonts w:ascii="Times New Roman" w:hAnsi="Times New Roman"/>
        </w:rPr>
      </w:pPr>
      <w:r w:rsidRPr="006F758F">
        <w:rPr>
          <w:rFonts w:ascii="Times New Roman" w:hAnsi="Times New Roman"/>
        </w:rPr>
        <w:t xml:space="preserve">Comment (14): Is this just the periodic request to approve the continuation of the </w:t>
      </w:r>
    </w:p>
    <w:p w:rsidRPr="006F758F" w:rsidR="006F758F" w:rsidP="00CE6A75" w:rsidRDefault="006F758F" w14:paraId="5CB8A7F5" w14:textId="77777777">
      <w:pPr>
        <w:ind w:left="720"/>
        <w:jc w:val="both"/>
        <w:rPr>
          <w:rFonts w:ascii="Times New Roman" w:hAnsi="Times New Roman"/>
        </w:rPr>
      </w:pPr>
      <w:r w:rsidRPr="006F758F">
        <w:rPr>
          <w:rFonts w:ascii="Times New Roman" w:hAnsi="Times New Roman"/>
        </w:rPr>
        <w:t>collection of registration data?</w:t>
      </w:r>
    </w:p>
    <w:p w:rsidRPr="006F758F" w:rsidR="006F758F" w:rsidP="00CE6A75" w:rsidRDefault="006F758F" w14:paraId="3310564C"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14CB687F" w14:textId="77777777">
      <w:pPr>
        <w:ind w:left="720"/>
        <w:jc w:val="both"/>
        <w:rPr>
          <w:rFonts w:ascii="Times New Roman" w:hAnsi="Times New Roman"/>
        </w:rPr>
      </w:pPr>
      <w:r w:rsidRPr="006F758F">
        <w:rPr>
          <w:rFonts w:ascii="Times New Roman" w:hAnsi="Times New Roman"/>
        </w:rPr>
        <w:t xml:space="preserve"> Answer: Yes.</w:t>
      </w:r>
    </w:p>
    <w:p w:rsidRPr="006F758F" w:rsidR="006F758F" w:rsidP="00CE6A75" w:rsidRDefault="006F758F" w14:paraId="5A747D2B"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41F2BAD4" w14:textId="77777777">
      <w:pPr>
        <w:ind w:left="720"/>
        <w:jc w:val="both"/>
        <w:rPr>
          <w:rFonts w:ascii="Times New Roman" w:hAnsi="Times New Roman"/>
        </w:rPr>
      </w:pPr>
      <w:r w:rsidRPr="006F758F">
        <w:rPr>
          <w:rFonts w:ascii="Times New Roman" w:hAnsi="Times New Roman"/>
        </w:rPr>
        <w:t xml:space="preserve">Comment (15): Has the Notice been issued primarily (at this time) as part of the </w:t>
      </w:r>
    </w:p>
    <w:p w:rsidRPr="006F758F" w:rsidR="006F758F" w:rsidP="00CE6A75" w:rsidRDefault="006F758F" w14:paraId="17F6398D" w14:textId="77777777">
      <w:pPr>
        <w:ind w:left="720"/>
        <w:jc w:val="both"/>
        <w:rPr>
          <w:rFonts w:ascii="Times New Roman" w:hAnsi="Times New Roman"/>
        </w:rPr>
      </w:pPr>
      <w:r w:rsidRPr="006F758F">
        <w:rPr>
          <w:rFonts w:ascii="Times New Roman" w:hAnsi="Times New Roman"/>
        </w:rPr>
        <w:t>process to get OMB to issue a control number?</w:t>
      </w:r>
    </w:p>
    <w:p w:rsidRPr="006F758F" w:rsidR="006F758F" w:rsidP="00CE6A75" w:rsidRDefault="006F758F" w14:paraId="5C0A843A"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1A7F9325" w14:textId="77777777">
      <w:pPr>
        <w:ind w:left="720"/>
        <w:jc w:val="both"/>
        <w:rPr>
          <w:rFonts w:ascii="Times New Roman" w:hAnsi="Times New Roman"/>
        </w:rPr>
      </w:pPr>
      <w:r w:rsidRPr="006F758F">
        <w:rPr>
          <w:rFonts w:ascii="Times New Roman" w:hAnsi="Times New Roman"/>
        </w:rPr>
        <w:t>Answer: Yes.</w:t>
      </w:r>
    </w:p>
    <w:p w:rsidRPr="006F758F" w:rsidR="006F758F" w:rsidP="00CE6A75" w:rsidRDefault="006F758F" w14:paraId="2B3C9F66"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4FBBE54B" w14:textId="77777777">
      <w:pPr>
        <w:ind w:left="720"/>
        <w:jc w:val="both"/>
        <w:rPr>
          <w:rFonts w:ascii="Times New Roman" w:hAnsi="Times New Roman"/>
        </w:rPr>
      </w:pPr>
      <w:r w:rsidRPr="006F758F">
        <w:rPr>
          <w:rFonts w:ascii="Times New Roman" w:hAnsi="Times New Roman"/>
        </w:rPr>
        <w:t xml:space="preserve"> Comment (16): Is this in preparation for collection of registration data under the </w:t>
      </w:r>
    </w:p>
    <w:p w:rsidRPr="006F758F" w:rsidR="006F758F" w:rsidP="00CE6A75" w:rsidRDefault="006F758F" w14:paraId="765854E5" w14:textId="77777777">
      <w:pPr>
        <w:ind w:left="720"/>
        <w:jc w:val="both"/>
        <w:rPr>
          <w:rFonts w:ascii="Times New Roman" w:hAnsi="Times New Roman"/>
        </w:rPr>
      </w:pPr>
      <w:r w:rsidRPr="006F758F">
        <w:rPr>
          <w:rFonts w:ascii="Times New Roman" w:hAnsi="Times New Roman"/>
        </w:rPr>
        <w:t xml:space="preserve">``new'' vessel terms authorized by the Final Rule on State Numbering System (SNS), </w:t>
      </w:r>
    </w:p>
    <w:p w:rsidRPr="006F758F" w:rsidR="006F758F" w:rsidP="00CE6A75" w:rsidRDefault="006F758F" w14:paraId="35BDCF8D" w14:textId="77777777">
      <w:pPr>
        <w:ind w:left="720"/>
        <w:jc w:val="both"/>
        <w:rPr>
          <w:rFonts w:ascii="Times New Roman" w:hAnsi="Times New Roman"/>
        </w:rPr>
      </w:pPr>
      <w:r w:rsidRPr="006F758F">
        <w:rPr>
          <w:rFonts w:ascii="Times New Roman" w:hAnsi="Times New Roman"/>
        </w:rPr>
        <w:t xml:space="preserve">Vessel Identification System (VIS), and Boating Accident Report Database (BARD) (eff. </w:t>
      </w:r>
    </w:p>
    <w:p w:rsidRPr="006F758F" w:rsidR="006F758F" w:rsidP="00CE6A75" w:rsidRDefault="006F758F" w14:paraId="4DD01F86" w14:textId="77777777">
      <w:pPr>
        <w:ind w:left="720"/>
        <w:jc w:val="both"/>
        <w:rPr>
          <w:rFonts w:ascii="Times New Roman" w:hAnsi="Times New Roman"/>
        </w:rPr>
      </w:pPr>
      <w:r w:rsidRPr="006F758F">
        <w:rPr>
          <w:rFonts w:ascii="Times New Roman" w:hAnsi="Times New Roman"/>
        </w:rPr>
        <w:t>Jan 2017)?</w:t>
      </w:r>
    </w:p>
    <w:p w:rsidRPr="006F758F" w:rsidR="006F758F" w:rsidP="00CE6A75" w:rsidRDefault="006F758F" w14:paraId="44564693"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3CDE48A6" w14:textId="77777777">
      <w:pPr>
        <w:ind w:left="720"/>
        <w:jc w:val="both"/>
        <w:rPr>
          <w:rFonts w:ascii="Times New Roman" w:hAnsi="Times New Roman"/>
        </w:rPr>
      </w:pPr>
      <w:r w:rsidRPr="006F758F">
        <w:rPr>
          <w:rFonts w:ascii="Times New Roman" w:hAnsi="Times New Roman"/>
        </w:rPr>
        <w:t xml:space="preserve">Answer: Yes. This form makes use of the ``primary operation'' and ``vessel type'' in 33           </w:t>
      </w:r>
    </w:p>
    <w:p w:rsidRPr="006F758F" w:rsidR="006F758F" w:rsidP="00CE6A75" w:rsidRDefault="006F758F" w14:paraId="3695DA94" w14:textId="77777777">
      <w:pPr>
        <w:ind w:left="720"/>
        <w:jc w:val="both"/>
        <w:rPr>
          <w:rFonts w:ascii="Times New Roman" w:hAnsi="Times New Roman"/>
        </w:rPr>
      </w:pPr>
      <w:r w:rsidRPr="006F758F">
        <w:rPr>
          <w:rFonts w:ascii="Times New Roman" w:hAnsi="Times New Roman"/>
        </w:rPr>
        <w:t>Code of Federal Regulation 174.19.</w:t>
      </w:r>
    </w:p>
    <w:p w:rsidRPr="006F758F" w:rsidR="006F758F" w:rsidP="00CE6A75" w:rsidRDefault="006F758F" w14:paraId="2DEF242D" w14:textId="77777777">
      <w:pPr>
        <w:ind w:left="720"/>
        <w:jc w:val="both"/>
        <w:rPr>
          <w:rFonts w:ascii="Times New Roman" w:hAnsi="Times New Roman"/>
        </w:rPr>
      </w:pPr>
    </w:p>
    <w:p w:rsidRPr="006F758F" w:rsidR="006F758F" w:rsidP="00CE6A75" w:rsidRDefault="006F758F" w14:paraId="4A4BA5F8"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532AE9D8" w14:textId="77777777">
      <w:pPr>
        <w:ind w:left="720"/>
        <w:jc w:val="both"/>
        <w:rPr>
          <w:rFonts w:ascii="Times New Roman" w:hAnsi="Times New Roman"/>
        </w:rPr>
      </w:pPr>
      <w:r w:rsidRPr="006F758F">
        <w:rPr>
          <w:rFonts w:ascii="Times New Roman" w:hAnsi="Times New Roman"/>
        </w:rPr>
        <w:t xml:space="preserve"> Comment (17): Is there a revised collection form that will accompany it?</w:t>
      </w:r>
    </w:p>
    <w:p w:rsidRPr="006F758F" w:rsidR="006F758F" w:rsidP="00CE6A75" w:rsidRDefault="006F758F" w14:paraId="3059D9A3"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01FF17B6" w14:textId="77777777">
      <w:pPr>
        <w:ind w:left="720"/>
        <w:jc w:val="both"/>
        <w:rPr>
          <w:rFonts w:ascii="Times New Roman" w:hAnsi="Times New Roman"/>
        </w:rPr>
      </w:pPr>
      <w:r w:rsidRPr="006F758F">
        <w:rPr>
          <w:rFonts w:ascii="Times New Roman" w:hAnsi="Times New Roman"/>
        </w:rPr>
        <w:t xml:space="preserve">Answer: Yes. There is a revised collection form that is greatly simplified. The proposed </w:t>
      </w:r>
    </w:p>
    <w:p w:rsidRPr="006F758F" w:rsidR="006F758F" w:rsidP="00CE6A75" w:rsidRDefault="006F758F" w14:paraId="323D5E43" w14:textId="77777777">
      <w:pPr>
        <w:ind w:left="720"/>
        <w:jc w:val="both"/>
        <w:rPr>
          <w:rFonts w:ascii="Times New Roman" w:hAnsi="Times New Roman"/>
        </w:rPr>
      </w:pPr>
      <w:r w:rsidRPr="006F758F">
        <w:rPr>
          <w:rFonts w:ascii="Times New Roman" w:hAnsi="Times New Roman"/>
        </w:rPr>
        <w:t xml:space="preserve">revision provides instructions, a breakdown of recreational vessel types by motorization </w:t>
      </w:r>
    </w:p>
    <w:p w:rsidRPr="006F758F" w:rsidR="006F758F" w:rsidP="00CE6A75" w:rsidRDefault="006F758F" w14:paraId="7755EC35" w14:textId="77777777">
      <w:pPr>
        <w:ind w:left="720"/>
        <w:jc w:val="both"/>
        <w:rPr>
          <w:rFonts w:ascii="Times New Roman" w:hAnsi="Times New Roman"/>
        </w:rPr>
      </w:pPr>
      <w:r w:rsidRPr="006F758F">
        <w:rPr>
          <w:rFonts w:ascii="Times New Roman" w:hAnsi="Times New Roman"/>
        </w:rPr>
        <w:t>and length category, a breakdown of commercial vessel types, and an administration section.</w:t>
      </w:r>
    </w:p>
    <w:p w:rsidRPr="006F758F" w:rsidR="006F758F" w:rsidP="00CE6A75" w:rsidRDefault="006F758F" w14:paraId="3653A31E" w14:textId="77777777">
      <w:pPr>
        <w:ind w:left="720"/>
        <w:jc w:val="both"/>
        <w:rPr>
          <w:rFonts w:ascii="Times New Roman" w:hAnsi="Times New Roman"/>
        </w:rPr>
      </w:pPr>
    </w:p>
    <w:p w:rsidRPr="006F758F" w:rsidR="006F758F" w:rsidP="00CE6A75" w:rsidRDefault="006F758F" w14:paraId="41A58519" w14:textId="77777777">
      <w:pPr>
        <w:ind w:left="720"/>
        <w:jc w:val="both"/>
        <w:rPr>
          <w:rFonts w:ascii="Times New Roman" w:hAnsi="Times New Roman"/>
        </w:rPr>
      </w:pPr>
    </w:p>
    <w:p w:rsidRPr="006F758F" w:rsidR="006F758F" w:rsidP="00CE6A75" w:rsidRDefault="006F758F" w14:paraId="05EFE9B3" w14:textId="77777777">
      <w:pPr>
        <w:ind w:left="720"/>
        <w:jc w:val="both"/>
        <w:rPr>
          <w:rFonts w:ascii="Times New Roman" w:hAnsi="Times New Roman"/>
        </w:rPr>
      </w:pPr>
      <w:r w:rsidRPr="006F758F">
        <w:rPr>
          <w:rFonts w:ascii="Times New Roman" w:hAnsi="Times New Roman"/>
        </w:rPr>
        <w:t xml:space="preserve"> Comment (18): Will there be any other supporting documentation posted to </w:t>
      </w:r>
    </w:p>
    <w:p w:rsidRPr="006F758F" w:rsidR="006F758F" w:rsidP="00CE6A75" w:rsidRDefault="006F758F" w14:paraId="5FE534CB" w14:textId="77777777">
      <w:pPr>
        <w:ind w:left="720"/>
        <w:jc w:val="both"/>
        <w:rPr>
          <w:rFonts w:ascii="Times New Roman" w:hAnsi="Times New Roman"/>
        </w:rPr>
      </w:pPr>
      <w:r w:rsidRPr="006F758F">
        <w:rPr>
          <w:rFonts w:ascii="Times New Roman" w:hAnsi="Times New Roman"/>
        </w:rPr>
        <w:t>regulations.gov for this Notice?</w:t>
      </w:r>
    </w:p>
    <w:p w:rsidRPr="006F758F" w:rsidR="006F758F" w:rsidP="00CE6A75" w:rsidRDefault="006F758F" w14:paraId="7727357F"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363C3C9A" w14:textId="77777777">
      <w:pPr>
        <w:ind w:left="720"/>
        <w:jc w:val="both"/>
        <w:rPr>
          <w:rFonts w:ascii="Times New Roman" w:hAnsi="Times New Roman"/>
        </w:rPr>
      </w:pPr>
      <w:r w:rsidRPr="006F758F">
        <w:rPr>
          <w:rFonts w:ascii="Times New Roman" w:hAnsi="Times New Roman"/>
        </w:rPr>
        <w:t xml:space="preserve"> Answer: Yes. The Coast Guard posted additional files to docket USCG-2014-0173, including the proposed registration form and supporting statement.</w:t>
      </w:r>
    </w:p>
    <w:p w:rsidRPr="006F758F" w:rsidR="006F758F" w:rsidP="00CE6A75" w:rsidRDefault="006F758F" w14:paraId="3FEDB657" w14:textId="77777777">
      <w:pPr>
        <w:ind w:left="720"/>
        <w:jc w:val="both"/>
        <w:rPr>
          <w:rFonts w:ascii="Times New Roman" w:hAnsi="Times New Roman"/>
        </w:rPr>
      </w:pPr>
    </w:p>
    <w:p w:rsidRPr="006F758F" w:rsidR="006F758F" w:rsidP="00CE6A75" w:rsidRDefault="006F758F" w14:paraId="1D78EBA5" w14:textId="77777777">
      <w:pPr>
        <w:ind w:left="720"/>
        <w:jc w:val="both"/>
        <w:rPr>
          <w:rFonts w:ascii="Times New Roman" w:hAnsi="Times New Roman"/>
        </w:rPr>
      </w:pPr>
      <w:r w:rsidRPr="006F758F">
        <w:rPr>
          <w:rFonts w:ascii="Times New Roman" w:hAnsi="Times New Roman"/>
        </w:rPr>
        <w:t>Comment (19): A commenter questioned the Coast Guard’s response to previously</w:t>
      </w:r>
    </w:p>
    <w:p w:rsidRPr="006F758F" w:rsidR="006F758F" w:rsidP="00CE6A75" w:rsidRDefault="006F758F" w14:paraId="42F4C9B8" w14:textId="77777777">
      <w:pPr>
        <w:ind w:left="720"/>
        <w:jc w:val="both"/>
        <w:rPr>
          <w:rFonts w:ascii="Times New Roman" w:hAnsi="Times New Roman"/>
        </w:rPr>
      </w:pPr>
      <w:r w:rsidRPr="006F758F">
        <w:rPr>
          <w:rFonts w:ascii="Times New Roman" w:hAnsi="Times New Roman"/>
        </w:rPr>
        <w:t>submitted comment (6) in which the Coast Guard noted a reduced reporting burden with the revised form.  The commenter noted that the burden is not reduced since collecting aspects of vessels such as hull material and engine type are already required under 33 CFR 174 even if statistics regarding these aspects are not required on form CGHQ-3923.</w:t>
      </w:r>
    </w:p>
    <w:p w:rsidRPr="006F758F" w:rsidR="006F758F" w:rsidP="00CE6A75" w:rsidRDefault="006F758F" w14:paraId="43EB7B33" w14:textId="77777777">
      <w:pPr>
        <w:ind w:left="720"/>
        <w:jc w:val="both"/>
        <w:rPr>
          <w:rFonts w:ascii="Times New Roman" w:hAnsi="Times New Roman"/>
        </w:rPr>
      </w:pPr>
    </w:p>
    <w:p w:rsidRPr="006F758F" w:rsidR="006F758F" w:rsidP="00CE6A75" w:rsidRDefault="006F758F" w14:paraId="3BE227D2" w14:textId="77777777">
      <w:pPr>
        <w:ind w:left="720"/>
        <w:jc w:val="both"/>
        <w:rPr>
          <w:rFonts w:ascii="Times New Roman" w:hAnsi="Times New Roman"/>
        </w:rPr>
      </w:pPr>
      <w:r w:rsidRPr="006F758F">
        <w:rPr>
          <w:rFonts w:ascii="Times New Roman" w:hAnsi="Times New Roman"/>
        </w:rPr>
        <w:t xml:space="preserve">Answer: The burden of filling out the revised form is reduced.  On the previous version of CGHQ-3923, the Coast Guard required statistics on over 150 data points whereas the proposed version of the form requires only 69.  The previous version requested information on five variables (vessel type, hull material, length, engine type, and use) whereas the </w:t>
      </w:r>
      <w:r w:rsidRPr="006F758F">
        <w:rPr>
          <w:rFonts w:ascii="Times New Roman" w:hAnsi="Times New Roman"/>
        </w:rPr>
        <w:lastRenderedPageBreak/>
        <w:t xml:space="preserve">proposed version requires only three variables (vessel type, length, primary operation).  The Coast Guard expects a reduced burden as the proposed form will require fewer queries and fewer data point checks to complete it. </w:t>
      </w:r>
    </w:p>
    <w:p w:rsidRPr="006F758F" w:rsidR="006F758F" w:rsidP="00CE6A75" w:rsidRDefault="006F758F" w14:paraId="6E1E8A63" w14:textId="77777777">
      <w:pPr>
        <w:ind w:left="720"/>
        <w:jc w:val="both"/>
        <w:rPr>
          <w:rFonts w:ascii="Times New Roman" w:hAnsi="Times New Roman"/>
        </w:rPr>
      </w:pPr>
    </w:p>
    <w:p w:rsidRPr="006F758F" w:rsidR="006F758F" w:rsidP="00CE6A75" w:rsidRDefault="006F758F" w14:paraId="24AFF5C5" w14:textId="77777777">
      <w:pPr>
        <w:ind w:left="720"/>
        <w:jc w:val="both"/>
        <w:rPr>
          <w:rFonts w:ascii="Times New Roman" w:hAnsi="Times New Roman"/>
        </w:rPr>
      </w:pPr>
      <w:r w:rsidRPr="006F758F">
        <w:rPr>
          <w:rFonts w:ascii="Times New Roman" w:hAnsi="Times New Roman"/>
        </w:rPr>
        <w:t>Comment (20):  A commenter questioned why aspects of vessels such as hull material and engine type are necessary in 33 CFR 174 since they are not required elements to be reported on form CGHQ-3923.</w:t>
      </w:r>
    </w:p>
    <w:p w:rsidRPr="006F758F" w:rsidR="006F758F" w:rsidP="00CE6A75" w:rsidRDefault="006F758F" w14:paraId="0D745F82" w14:textId="77777777">
      <w:pPr>
        <w:ind w:left="720"/>
        <w:jc w:val="both"/>
        <w:rPr>
          <w:rFonts w:ascii="Times New Roman" w:hAnsi="Times New Roman"/>
        </w:rPr>
      </w:pPr>
    </w:p>
    <w:p w:rsidRPr="006F758F" w:rsidR="006F758F" w:rsidP="00CE6A75" w:rsidRDefault="006F758F" w14:paraId="4480C901" w14:textId="77777777">
      <w:pPr>
        <w:ind w:left="720"/>
        <w:jc w:val="both"/>
        <w:rPr>
          <w:rFonts w:ascii="Times New Roman" w:hAnsi="Times New Roman"/>
        </w:rPr>
      </w:pPr>
      <w:r w:rsidRPr="006F758F">
        <w:rPr>
          <w:rFonts w:ascii="Times New Roman" w:hAnsi="Times New Roman"/>
        </w:rPr>
        <w:t>Answer: Various aspects of vessels are required to be collected for law enforcement purposes.  Even though various vessel aspects such as hull material and engine type are not on the proposed form CGHQ-3923, they are used in accident, theft, and fraud investigations.  Using common terminology facilitates common understanding.</w:t>
      </w:r>
    </w:p>
    <w:p w:rsidRPr="006F758F" w:rsidR="006F758F" w:rsidP="00CE6A75" w:rsidRDefault="006F758F" w14:paraId="1BAC0FD8" w14:textId="77777777">
      <w:pPr>
        <w:ind w:left="720"/>
        <w:jc w:val="both"/>
        <w:rPr>
          <w:rFonts w:ascii="Times New Roman" w:hAnsi="Times New Roman"/>
        </w:rPr>
      </w:pPr>
    </w:p>
    <w:p w:rsidRPr="006F758F" w:rsidR="006F758F" w:rsidP="00CE6A75" w:rsidRDefault="006F758F" w14:paraId="32E89B33" w14:textId="77777777">
      <w:pPr>
        <w:ind w:left="720"/>
        <w:jc w:val="both"/>
        <w:rPr>
          <w:rFonts w:ascii="Times New Roman" w:hAnsi="Times New Roman"/>
        </w:rPr>
      </w:pPr>
      <w:r w:rsidRPr="006F758F">
        <w:rPr>
          <w:rFonts w:ascii="Times New Roman" w:hAnsi="Times New Roman"/>
        </w:rPr>
        <w:t>Comment (21):  A commenter noted that hull material and engine type are of interest to sectors and should be on form CGHQ-3923 since information on them cannot be obtained outside of CGHQ-3923.</w:t>
      </w:r>
    </w:p>
    <w:p w:rsidRPr="006F758F" w:rsidR="006F758F" w:rsidP="00CE6A75" w:rsidRDefault="006F758F" w14:paraId="2096C32E" w14:textId="77777777">
      <w:pPr>
        <w:ind w:left="720"/>
        <w:jc w:val="both"/>
        <w:rPr>
          <w:rFonts w:ascii="Times New Roman" w:hAnsi="Times New Roman"/>
        </w:rPr>
      </w:pPr>
    </w:p>
    <w:p w:rsidRPr="006F758F" w:rsidR="006F758F" w:rsidP="00CE6A75" w:rsidRDefault="006F758F" w14:paraId="52CA7268" w14:textId="77777777">
      <w:pPr>
        <w:ind w:left="720"/>
        <w:jc w:val="both"/>
        <w:rPr>
          <w:rFonts w:ascii="Times New Roman" w:hAnsi="Times New Roman"/>
        </w:rPr>
      </w:pPr>
      <w:r w:rsidRPr="006F758F">
        <w:rPr>
          <w:rFonts w:ascii="Times New Roman" w:hAnsi="Times New Roman"/>
        </w:rPr>
        <w:t xml:space="preserve">Answer:  The Coast Guard works with various sectors including government, industry, non-profits, and researchers.  If a party requested information other than what is available on CGHQ-3923, the Coast Guard would direct the user to a more appropriate contact. </w:t>
      </w:r>
    </w:p>
    <w:p w:rsidRPr="006F758F" w:rsidR="006F758F" w:rsidP="00CE6A75" w:rsidRDefault="006F758F" w14:paraId="3B93F08D" w14:textId="77777777">
      <w:pPr>
        <w:ind w:left="720"/>
        <w:jc w:val="both"/>
        <w:rPr>
          <w:rFonts w:ascii="Times New Roman" w:hAnsi="Times New Roman"/>
        </w:rPr>
      </w:pPr>
    </w:p>
    <w:p w:rsidRPr="006F758F" w:rsidR="006F758F" w:rsidP="00CE6A75" w:rsidRDefault="006F758F" w14:paraId="358012DC" w14:textId="77777777">
      <w:pPr>
        <w:ind w:left="720"/>
        <w:jc w:val="both"/>
        <w:rPr>
          <w:rFonts w:ascii="Times New Roman" w:hAnsi="Times New Roman"/>
        </w:rPr>
      </w:pPr>
      <w:r w:rsidRPr="006F758F">
        <w:rPr>
          <w:rFonts w:ascii="Times New Roman" w:hAnsi="Times New Roman"/>
        </w:rPr>
        <w:t xml:space="preserve">Comment (22):  A commenter provided a recommended version of CGHQ-3923 that is a modification of the previous CGHQ-3923.  It includes additional hull material entries, an additional engine type, and changes the names of some categories.  </w:t>
      </w:r>
    </w:p>
    <w:p w:rsidRPr="006F758F" w:rsidR="006F758F" w:rsidP="00CE6A75" w:rsidRDefault="006F758F" w14:paraId="0D606043" w14:textId="77777777">
      <w:pPr>
        <w:ind w:left="720"/>
        <w:jc w:val="both"/>
        <w:rPr>
          <w:rFonts w:ascii="Times New Roman" w:hAnsi="Times New Roman"/>
        </w:rPr>
      </w:pPr>
    </w:p>
    <w:p w:rsidRPr="006F758F" w:rsidR="006F758F" w:rsidP="00CE6A75" w:rsidRDefault="006F758F" w14:paraId="455991C1" w14:textId="77777777">
      <w:pPr>
        <w:ind w:left="720"/>
        <w:jc w:val="both"/>
        <w:rPr>
          <w:rFonts w:ascii="Times New Roman" w:hAnsi="Times New Roman"/>
        </w:rPr>
      </w:pPr>
      <w:r w:rsidRPr="006F758F">
        <w:rPr>
          <w:rFonts w:ascii="Times New Roman" w:hAnsi="Times New Roman"/>
        </w:rPr>
        <w:t>Answer:  The Coast Guard thanks the commenter for the suggested form but maintains a desire to have a simplified form for use by the States.  The Coast Guard has not used the hull material or engine information collected previously.  Because we have not used the data, we removed it from the form so as to reduce the burden of data reporting on the States.</w:t>
      </w:r>
    </w:p>
    <w:p w:rsidRPr="006F758F" w:rsidR="006F758F" w:rsidP="00CE6A75" w:rsidRDefault="006F758F" w14:paraId="1839616C" w14:textId="77777777">
      <w:pPr>
        <w:ind w:left="720"/>
        <w:jc w:val="both"/>
        <w:rPr>
          <w:rFonts w:ascii="Times New Roman" w:hAnsi="Times New Roman"/>
        </w:rPr>
      </w:pPr>
    </w:p>
    <w:p w:rsidRPr="006F758F" w:rsidR="006F758F" w:rsidP="00CE6A75" w:rsidRDefault="006F758F" w14:paraId="6C5B2A93" w14:textId="77777777">
      <w:pPr>
        <w:ind w:left="720"/>
        <w:jc w:val="both"/>
        <w:rPr>
          <w:rFonts w:ascii="Times New Roman" w:hAnsi="Times New Roman"/>
        </w:rPr>
      </w:pPr>
      <w:r w:rsidRPr="006F758F">
        <w:rPr>
          <w:rFonts w:ascii="Times New Roman" w:hAnsi="Times New Roman"/>
        </w:rPr>
        <w:t xml:space="preserve">           </w:t>
      </w:r>
    </w:p>
    <w:p w:rsidRPr="006F758F" w:rsidR="006F758F" w:rsidP="00CE6A75" w:rsidRDefault="006F758F" w14:paraId="007D280A" w14:textId="77777777">
      <w:pPr>
        <w:ind w:left="720"/>
        <w:jc w:val="both"/>
        <w:rPr>
          <w:rFonts w:ascii="Times New Roman" w:hAnsi="Times New Roman"/>
        </w:rPr>
      </w:pPr>
    </w:p>
    <w:p w:rsidRPr="006F758F" w:rsidR="006F758F" w:rsidP="00CE6A75" w:rsidRDefault="006F758F" w14:paraId="5C75CAFE" w14:textId="77777777">
      <w:pPr>
        <w:ind w:left="720"/>
        <w:jc w:val="both"/>
        <w:rPr>
          <w:rFonts w:ascii="Times New Roman" w:hAnsi="Times New Roman"/>
        </w:rPr>
      </w:pPr>
    </w:p>
    <w:p w:rsidRPr="006F758F" w:rsidR="006F758F" w:rsidP="00CE6A75" w:rsidRDefault="006F758F" w14:paraId="2DF9576E" w14:textId="77777777">
      <w:pPr>
        <w:ind w:left="720"/>
        <w:jc w:val="both"/>
        <w:rPr>
          <w:rFonts w:ascii="Times New Roman" w:hAnsi="Times New Roman"/>
        </w:rPr>
      </w:pPr>
      <w:r w:rsidRPr="006F758F">
        <w:rPr>
          <w:rFonts w:ascii="Times New Roman" w:hAnsi="Times New Roman"/>
        </w:rPr>
        <w:t xml:space="preserve">Subsequently, the Coast Guard published an additional 60-day notice for public comment due to the significant time that has elapsed since the previous notices were published.  A 60-day Notice (See [USCG-2014-0713], July 28, 2021, 86 FR 40604) and 30-day Notice (November 22, 2021, 86 FR 66326) were published in the Federal Register to obtain public comment on this collection.  The U.S. Coast Guard Office of Auxiliary and Boating Safety received one comment in response to our 60-day notice. </w:t>
      </w:r>
    </w:p>
    <w:p w:rsidR="006F758F" w:rsidP="00CE6A75" w:rsidRDefault="006F758F" w14:paraId="519BDE24" w14:textId="77777777">
      <w:pPr>
        <w:ind w:left="720"/>
        <w:jc w:val="both"/>
        <w:rPr>
          <w:rFonts w:ascii="Times New Roman" w:hAnsi="Times New Roman"/>
        </w:rPr>
      </w:pPr>
      <w:r w:rsidRPr="006F758F">
        <w:rPr>
          <w:rFonts w:ascii="Times New Roman" w:hAnsi="Times New Roman"/>
        </w:rPr>
        <w:t xml:space="preserve">The commenter expressed their support for the collection of information stating that the USCG should be allowed to collect the necessary information. The commenter also stated this rule is likely to result in a reduced reporting burden for the states; this, however, is in comparison to the form(s) the states have been using for the annual summary and submission of recreational vessel registration data to the Coast Guard, and not with regard to the substantial data collection and capture requirements that were imposed by the final </w:t>
      </w:r>
      <w:r w:rsidRPr="006F758F">
        <w:rPr>
          <w:rFonts w:ascii="Times New Roman" w:hAnsi="Times New Roman"/>
        </w:rPr>
        <w:lastRenderedPageBreak/>
        <w:t>rule. The commenter continued by stating they strongly encourage the expeditious, formal approval of this information collection request and authorization of the accompanying Form CGHQ-3923 to alleviate uncertainties among the states as to how and to what level of detail these data should be reported to the Coast Guard; and, they strongly encourage the Coast Guard's development and adoption of instructions for the states' use in completing both the Application for Certificate of Number (33 CFR 174.17) and the Form CGHQ-3923, for the sake of data consistency. Accordingly, no changes have been made to the Collection.</w:t>
      </w:r>
    </w:p>
    <w:p w:rsidR="00CE6A75" w:rsidP="00CE6A75" w:rsidRDefault="00CE6A75" w14:paraId="63A5FA58" w14:textId="77777777">
      <w:pPr>
        <w:jc w:val="both"/>
        <w:rPr>
          <w:rFonts w:ascii="Times New Roman" w:hAnsi="Times New Roman"/>
        </w:rPr>
      </w:pPr>
    </w:p>
    <w:p w:rsidR="00CE6A75" w:rsidP="00CE6A75" w:rsidRDefault="00CE6A75" w14:paraId="7181F80E" w14:textId="77777777">
      <w:pPr>
        <w:jc w:val="both"/>
        <w:rPr>
          <w:rFonts w:ascii="Times New Roman" w:hAnsi="Times New Roman"/>
        </w:rPr>
      </w:pPr>
      <w:r>
        <w:rPr>
          <w:rFonts w:ascii="Times New Roman" w:hAnsi="Times New Roman"/>
        </w:rPr>
        <w:t xml:space="preserve">          </w:t>
      </w:r>
      <w:r w:rsidRPr="00CE6A75">
        <w:rPr>
          <w:rFonts w:ascii="Times New Roman" w:hAnsi="Times New Roman"/>
        </w:rPr>
        <w:t xml:space="preserve">9)  </w:t>
      </w:r>
      <w:r w:rsidRPr="00CE6A75">
        <w:rPr>
          <w:rFonts w:ascii="Times New Roman" w:hAnsi="Times New Roman"/>
          <w:u w:val="single"/>
        </w:rPr>
        <w:t>Provide any payment or gift to respondents.</w:t>
      </w:r>
      <w:r w:rsidRPr="00CE6A75">
        <w:rPr>
          <w:rFonts w:ascii="Times New Roman" w:hAnsi="Times New Roman"/>
        </w:rPr>
        <w:t xml:space="preserve">  </w:t>
      </w:r>
    </w:p>
    <w:p w:rsidR="006F758F" w:rsidP="003F431A" w:rsidRDefault="006F758F" w14:paraId="2216151E" w14:textId="77777777">
      <w:pPr>
        <w:jc w:val="both"/>
        <w:rPr>
          <w:rFonts w:ascii="Times New Roman" w:hAnsi="Times New Roman"/>
        </w:rPr>
      </w:pPr>
    </w:p>
    <w:p w:rsidR="00EC3E4A" w:rsidP="003F431A" w:rsidRDefault="00CE6A75" w14:paraId="32C22CD2" w14:textId="77777777">
      <w:pPr>
        <w:jc w:val="both"/>
        <w:rPr>
          <w:rFonts w:ascii="Times New Roman" w:hAnsi="Times New Roman"/>
        </w:rPr>
      </w:pPr>
      <w:r>
        <w:rPr>
          <w:rFonts w:ascii="Times New Roman" w:hAnsi="Times New Roman"/>
        </w:rPr>
        <w:t xml:space="preserve">               </w:t>
      </w:r>
      <w:r w:rsidRPr="00CE6A75">
        <w:rPr>
          <w:rFonts w:ascii="Times New Roman" w:hAnsi="Times New Roman"/>
        </w:rPr>
        <w:t xml:space="preserve">There will be no offer of monetary or material value to respondents for this information </w:t>
      </w:r>
      <w:r>
        <w:rPr>
          <w:rFonts w:ascii="Times New Roman" w:hAnsi="Times New Roman"/>
        </w:rPr>
        <w:t xml:space="preserve">                     </w:t>
      </w:r>
    </w:p>
    <w:p w:rsidRPr="006F758F" w:rsidR="00CE6A75" w:rsidP="003F431A" w:rsidRDefault="00EC3E4A" w14:paraId="4434E642" w14:textId="187CFB3A">
      <w:pPr>
        <w:jc w:val="both"/>
        <w:rPr>
          <w:rFonts w:ascii="Times New Roman" w:hAnsi="Times New Roman"/>
        </w:rPr>
      </w:pPr>
      <w:r>
        <w:rPr>
          <w:rFonts w:ascii="Times New Roman" w:hAnsi="Times New Roman"/>
        </w:rPr>
        <w:t xml:space="preserve">               </w:t>
      </w:r>
      <w:r w:rsidRPr="00CE6A75" w:rsidR="00CE6A75">
        <w:rPr>
          <w:rFonts w:ascii="Times New Roman" w:hAnsi="Times New Roman"/>
        </w:rPr>
        <w:t>collection.</w:t>
      </w:r>
    </w:p>
    <w:p w:rsidRPr="00B7349D" w:rsidR="009F15D0" w:rsidRDefault="009F15D0" w14:paraId="3C723AF5" w14:textId="77777777">
      <w:pPr>
        <w:jc w:val="both"/>
        <w:rPr>
          <w:rFonts w:ascii="Times New Roman" w:hAnsi="Times New Roman"/>
        </w:rPr>
      </w:pPr>
    </w:p>
    <w:p w:rsidR="00CE6A75" w:rsidP="00CE6A75" w:rsidRDefault="00CE6A75" w14:paraId="054C9FB3" w14:textId="77777777">
      <w:pPr>
        <w:tabs>
          <w:tab w:val="left" w:pos="-1440"/>
          <w:tab w:val="left" w:pos="360"/>
        </w:tabs>
        <w:jc w:val="both"/>
        <w:rPr>
          <w:rFonts w:ascii="Times New Roman" w:hAnsi="Times New Roman"/>
        </w:rPr>
      </w:pPr>
      <w:r>
        <w:rPr>
          <w:rFonts w:ascii="Times New Roman" w:hAnsi="Times New Roman"/>
        </w:rPr>
        <w:tab/>
        <w:t xml:space="preserve">  10) </w:t>
      </w:r>
      <w:r w:rsidRPr="00CE6A75">
        <w:rPr>
          <w:rFonts w:ascii="Times New Roman" w:hAnsi="Times New Roman"/>
          <w:u w:val="single"/>
        </w:rPr>
        <w:t>Assurances of confidentiality provided to respondents.</w:t>
      </w:r>
    </w:p>
    <w:p w:rsidR="00CE6A75" w:rsidP="00CE6A75" w:rsidRDefault="00CE6A75" w14:paraId="67974F92" w14:textId="77777777">
      <w:pPr>
        <w:tabs>
          <w:tab w:val="left" w:pos="-1440"/>
          <w:tab w:val="left" w:pos="360"/>
        </w:tabs>
        <w:jc w:val="both"/>
        <w:rPr>
          <w:rFonts w:ascii="Times New Roman" w:hAnsi="Times New Roman"/>
        </w:rPr>
      </w:pPr>
    </w:p>
    <w:p w:rsidR="00EC3E4A" w:rsidP="00CE6A75" w:rsidRDefault="00CE6A75" w14:paraId="24054740"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t xml:space="preserve"> </w:t>
      </w:r>
      <w:r w:rsidRPr="00CE6A75">
        <w:rPr>
          <w:rFonts w:ascii="Times New Roman" w:hAnsi="Times New Roman"/>
        </w:rPr>
        <w:t xml:space="preserve">There are no assurances of confidentiality provided to the respondents for this information </w:t>
      </w:r>
      <w:r>
        <w:rPr>
          <w:rFonts w:ascii="Times New Roman" w:hAnsi="Times New Roman"/>
        </w:rPr>
        <w:t xml:space="preserve">                </w:t>
      </w:r>
    </w:p>
    <w:p w:rsidR="00EC3E4A" w:rsidP="00CE6A75" w:rsidRDefault="00EC3E4A" w14:paraId="01C34CB1" w14:textId="77777777">
      <w:pPr>
        <w:tabs>
          <w:tab w:val="left" w:pos="-1440"/>
          <w:tab w:val="left" w:pos="360"/>
        </w:tabs>
        <w:jc w:val="both"/>
        <w:rPr>
          <w:rFonts w:ascii="Times New Roman" w:hAnsi="Times New Roman"/>
        </w:rPr>
      </w:pPr>
      <w:r>
        <w:rPr>
          <w:rFonts w:ascii="Times New Roman" w:hAnsi="Times New Roman"/>
        </w:rPr>
        <w:t xml:space="preserve">             </w:t>
      </w:r>
      <w:r w:rsidRPr="00CE6A75" w:rsidR="00CE6A75">
        <w:rPr>
          <w:rFonts w:ascii="Times New Roman" w:hAnsi="Times New Roman"/>
        </w:rPr>
        <w:t xml:space="preserve">collection.  This information collection request is covered by the Marine Information for </w:t>
      </w:r>
      <w:r w:rsidR="00CE6A75">
        <w:rPr>
          <w:rFonts w:ascii="Times New Roman" w:hAnsi="Times New Roman"/>
        </w:rPr>
        <w:t xml:space="preserve">                   </w:t>
      </w:r>
    </w:p>
    <w:p w:rsidR="00EC3E4A" w:rsidP="00CE6A75" w:rsidRDefault="00EC3E4A" w14:paraId="29E9878B" w14:textId="77777777">
      <w:pPr>
        <w:tabs>
          <w:tab w:val="left" w:pos="-1440"/>
          <w:tab w:val="left" w:pos="360"/>
        </w:tabs>
        <w:jc w:val="both"/>
        <w:rPr>
          <w:rFonts w:ascii="Times New Roman" w:hAnsi="Times New Roman"/>
        </w:rPr>
      </w:pPr>
      <w:r>
        <w:rPr>
          <w:rFonts w:ascii="Times New Roman" w:hAnsi="Times New Roman"/>
        </w:rPr>
        <w:t xml:space="preserve">             </w:t>
      </w:r>
      <w:r w:rsidRPr="00CE6A75" w:rsidR="00CE6A75">
        <w:rPr>
          <w:rFonts w:ascii="Times New Roman" w:hAnsi="Times New Roman"/>
        </w:rPr>
        <w:t xml:space="preserve">Safety and Law Enforcement (MISLE) Privacy Impact Assessment (PIA) and System of </w:t>
      </w:r>
      <w:r w:rsidR="00CE6A75">
        <w:rPr>
          <w:rFonts w:ascii="Times New Roman" w:hAnsi="Times New Roman"/>
        </w:rPr>
        <w:t xml:space="preserve">                    </w:t>
      </w:r>
    </w:p>
    <w:p w:rsidR="00CE6A75" w:rsidP="00CE6A75" w:rsidRDefault="00EC3E4A" w14:paraId="32D48110" w14:textId="73B15D70">
      <w:pPr>
        <w:tabs>
          <w:tab w:val="left" w:pos="-1440"/>
          <w:tab w:val="left" w:pos="360"/>
        </w:tabs>
        <w:jc w:val="both"/>
        <w:rPr>
          <w:rFonts w:ascii="Times New Roman" w:hAnsi="Times New Roman"/>
        </w:rPr>
      </w:pPr>
      <w:r>
        <w:rPr>
          <w:rFonts w:ascii="Times New Roman" w:hAnsi="Times New Roman"/>
        </w:rPr>
        <w:t xml:space="preserve">             </w:t>
      </w:r>
      <w:r w:rsidRPr="00CE6A75" w:rsidR="00CE6A75">
        <w:rPr>
          <w:rFonts w:ascii="Times New Roman" w:hAnsi="Times New Roman"/>
        </w:rPr>
        <w:t>Records Notice (SORN).  Links to the MISLE PIA and SORN are provided below:</w:t>
      </w:r>
    </w:p>
    <w:p w:rsidRPr="00CE6A75" w:rsidR="00CE6A75" w:rsidP="00CE6A75" w:rsidRDefault="00CE6A75" w14:paraId="1D68014E" w14:textId="77777777">
      <w:pPr>
        <w:tabs>
          <w:tab w:val="left" w:pos="-1440"/>
          <w:tab w:val="left" w:pos="360"/>
        </w:tabs>
        <w:jc w:val="both"/>
        <w:rPr>
          <w:rFonts w:ascii="Times New Roman" w:hAnsi="Times New Roman"/>
        </w:rPr>
      </w:pPr>
    </w:p>
    <w:p w:rsidRPr="00CE6A75" w:rsidR="00CE6A75" w:rsidP="00CE6A75" w:rsidRDefault="00CE6A75" w14:paraId="3A06D38B" w14:textId="77777777">
      <w:pPr>
        <w:tabs>
          <w:tab w:val="left" w:pos="-1440"/>
          <w:tab w:val="left" w:pos="360"/>
        </w:tabs>
        <w:jc w:val="both"/>
        <w:rPr>
          <w:rFonts w:ascii="Times New Roman" w:hAnsi="Times New Roman"/>
        </w:rPr>
      </w:pPr>
      <w:r>
        <w:rPr>
          <w:rFonts w:ascii="Times New Roman" w:hAnsi="Times New Roman"/>
        </w:rPr>
        <w:t xml:space="preserve">             </w:t>
      </w:r>
      <w:r w:rsidRPr="00CE6A75">
        <w:rPr>
          <w:rFonts w:ascii="Times New Roman" w:hAnsi="Times New Roman"/>
        </w:rPr>
        <w:t xml:space="preserve">https://www.dhs.gov/sites/default/files/publications/privacy_pia_uscg_misle.pdf </w:t>
      </w:r>
    </w:p>
    <w:p w:rsidR="007E6F17" w:rsidP="00CE6A75" w:rsidRDefault="00CE6A75" w14:paraId="32EE5CE7" w14:textId="77777777">
      <w:pPr>
        <w:tabs>
          <w:tab w:val="left" w:pos="-1440"/>
          <w:tab w:val="left" w:pos="360"/>
        </w:tabs>
        <w:jc w:val="both"/>
        <w:rPr>
          <w:rFonts w:ascii="Times New Roman" w:hAnsi="Times New Roman"/>
        </w:rPr>
      </w:pPr>
      <w:r>
        <w:rPr>
          <w:rFonts w:ascii="Times New Roman" w:hAnsi="Times New Roman"/>
        </w:rPr>
        <w:t xml:space="preserve">             </w:t>
      </w:r>
      <w:r w:rsidRPr="00CE6A75">
        <w:rPr>
          <w:rFonts w:ascii="Times New Roman" w:hAnsi="Times New Roman"/>
        </w:rPr>
        <w:t xml:space="preserve">https://www.gpo.gov/fdsys/pkg/FR-2009-06-25/html/E9-14906.htm  </w:t>
      </w:r>
    </w:p>
    <w:p w:rsidR="001A595D" w:rsidP="001A595D" w:rsidRDefault="001A595D" w14:paraId="7D6EE8D9" w14:textId="77777777">
      <w:pPr>
        <w:tabs>
          <w:tab w:val="left" w:pos="-1440"/>
        </w:tabs>
        <w:ind w:left="720"/>
        <w:jc w:val="both"/>
        <w:rPr>
          <w:rFonts w:ascii="Times New Roman" w:hAnsi="Times New Roman"/>
        </w:rPr>
      </w:pPr>
    </w:p>
    <w:p w:rsidR="001A595D" w:rsidP="00FC5B17" w:rsidRDefault="00CE6A75" w14:paraId="22E7D25B" w14:textId="77777777">
      <w:pPr>
        <w:tabs>
          <w:tab w:val="left" w:pos="-1440"/>
        </w:tabs>
        <w:ind w:left="720" w:hanging="720"/>
        <w:jc w:val="both"/>
        <w:rPr>
          <w:rFonts w:ascii="Times New Roman" w:hAnsi="Times New Roman"/>
        </w:rPr>
      </w:pPr>
      <w:r>
        <w:rPr>
          <w:rFonts w:ascii="Times New Roman" w:hAnsi="Times New Roman"/>
        </w:rPr>
        <w:t xml:space="preserve">         11</w:t>
      </w:r>
      <w:r w:rsidR="00FC5B17">
        <w:rPr>
          <w:rFonts w:ascii="Times New Roman" w:hAnsi="Times New Roman"/>
        </w:rPr>
        <w:t xml:space="preserve">) </w:t>
      </w:r>
      <w:r w:rsidRPr="00FC5B17" w:rsidR="00FC5B17">
        <w:rPr>
          <w:rFonts w:ascii="Times New Roman" w:hAnsi="Times New Roman"/>
          <w:u w:val="single"/>
        </w:rPr>
        <w:t>Additional justification for any questions of a sensitive nature.</w:t>
      </w:r>
      <w:r w:rsidRPr="00FC5B17" w:rsidR="00FC5B17">
        <w:rPr>
          <w:rFonts w:ascii="Times New Roman" w:hAnsi="Times New Roman"/>
        </w:rPr>
        <w:t xml:space="preserve">  </w:t>
      </w:r>
    </w:p>
    <w:p w:rsidR="00FC5B17" w:rsidP="00FC5B17" w:rsidRDefault="00FC5B17" w14:paraId="327DBAE9" w14:textId="77777777">
      <w:pPr>
        <w:tabs>
          <w:tab w:val="left" w:pos="-1440"/>
        </w:tabs>
        <w:ind w:left="720" w:hanging="720"/>
        <w:jc w:val="both"/>
        <w:rPr>
          <w:rFonts w:ascii="Times New Roman" w:hAnsi="Times New Roman"/>
        </w:rPr>
      </w:pPr>
    </w:p>
    <w:p w:rsidRPr="00B7349D" w:rsidR="00FC5B17" w:rsidP="00FC5B17" w:rsidRDefault="00FC5B17" w14:paraId="1C784BEC" w14:textId="77777777">
      <w:pPr>
        <w:tabs>
          <w:tab w:val="left" w:pos="-1440"/>
        </w:tabs>
        <w:ind w:left="720" w:hanging="720"/>
        <w:jc w:val="both"/>
        <w:rPr>
          <w:rFonts w:ascii="Times New Roman" w:hAnsi="Times New Roman"/>
        </w:rPr>
      </w:pPr>
      <w:r>
        <w:rPr>
          <w:rFonts w:ascii="Times New Roman" w:hAnsi="Times New Roman"/>
        </w:rPr>
        <w:t xml:space="preserve">              </w:t>
      </w:r>
      <w:r w:rsidRPr="00FC5B17">
        <w:rPr>
          <w:rFonts w:ascii="Times New Roman" w:hAnsi="Times New Roman"/>
        </w:rPr>
        <w:t>There are no questions of sensitive language.</w:t>
      </w:r>
    </w:p>
    <w:p w:rsidRPr="00B7349D" w:rsidR="00B27061" w:rsidRDefault="00B27061" w14:paraId="4E0556F4" w14:textId="77777777">
      <w:pPr>
        <w:jc w:val="both"/>
        <w:rPr>
          <w:rFonts w:ascii="Times New Roman" w:hAnsi="Times New Roman"/>
        </w:rPr>
      </w:pPr>
    </w:p>
    <w:p w:rsidR="009B110A" w:rsidP="009B110A" w:rsidRDefault="00FC5B17" w14:paraId="3DE5ADA6" w14:textId="77777777">
      <w:pPr>
        <w:rPr>
          <w:rFonts w:ascii="Times New Roman" w:hAnsi="Times New Roman"/>
        </w:rPr>
      </w:pPr>
      <w:r>
        <w:rPr>
          <w:rFonts w:ascii="Times New Roman" w:hAnsi="Times New Roman"/>
        </w:rPr>
        <w:t xml:space="preserve">         </w:t>
      </w:r>
      <w:r w:rsidRPr="00FC5B17">
        <w:rPr>
          <w:rFonts w:ascii="Times New Roman" w:hAnsi="Times New Roman"/>
        </w:rPr>
        <w:t xml:space="preserve">12)  </w:t>
      </w:r>
      <w:r w:rsidRPr="00FC5B17">
        <w:rPr>
          <w:rFonts w:ascii="Times New Roman" w:hAnsi="Times New Roman"/>
          <w:u w:val="single"/>
        </w:rPr>
        <w:t>Burden Hour and Annualized Cost Estimates.</w:t>
      </w:r>
      <w:r w:rsidRPr="00B7349D" w:rsidR="00B27061">
        <w:rPr>
          <w:rFonts w:ascii="Times New Roman" w:hAnsi="Times New Roman"/>
        </w:rPr>
        <w:tab/>
      </w:r>
      <w:r w:rsidRPr="00B7349D" w:rsidR="001A595D">
        <w:rPr>
          <w:rFonts w:ascii="Times New Roman" w:hAnsi="Times New Roman"/>
        </w:rPr>
        <w:t xml:space="preserve"> </w:t>
      </w:r>
    </w:p>
    <w:p w:rsidR="009B110A" w:rsidP="009B110A" w:rsidRDefault="009B110A" w14:paraId="2F439F6F" w14:textId="77777777">
      <w:pPr>
        <w:rPr>
          <w:rFonts w:ascii="Times New Roman" w:hAnsi="Times New Roman"/>
        </w:rPr>
      </w:pPr>
    </w:p>
    <w:p w:rsidR="009B110A" w:rsidP="00D81B6C" w:rsidRDefault="009B110A" w14:paraId="50482EE7" w14:textId="77777777">
      <w:pPr>
        <w:ind w:left="720"/>
        <w:rPr>
          <w:rFonts w:ascii="Times New Roman" w:hAnsi="Times New Roman"/>
        </w:rPr>
      </w:pPr>
      <w:r>
        <w:rPr>
          <w:rFonts w:ascii="Times New Roman" w:hAnsi="Times New Roman"/>
        </w:rPr>
        <w:t xml:space="preserve">The 56 administrative individuals will spend three quarters of one hour to fill out the form.  The mean wage of a records clerk nationally was $21.10 according to the Bureau of Labor Statistics’ </w:t>
      </w:r>
      <w:r w:rsidRPr="009B110A">
        <w:rPr>
          <w:rFonts w:ascii="Times New Roman" w:hAnsi="Times New Roman"/>
        </w:rPr>
        <w:t>May 2020</w:t>
      </w:r>
      <w:r>
        <w:rPr>
          <w:rFonts w:ascii="Times New Roman" w:hAnsi="Times New Roman"/>
        </w:rPr>
        <w:t xml:space="preserve"> estimate, </w:t>
      </w:r>
      <w:hyperlink w:history="1" r:id="rId12">
        <w:r>
          <w:rPr>
            <w:rStyle w:val="Hyperlink"/>
            <w:rFonts w:ascii="Times New Roman" w:hAnsi="Times New Roman"/>
          </w:rPr>
          <w:t>http://www.bls.gov/oes/current/oes_nat.htm#43-0000</w:t>
        </w:r>
      </w:hyperlink>
      <w:r>
        <w:rPr>
          <w:rFonts w:ascii="Times New Roman" w:hAnsi="Times New Roman"/>
        </w:rPr>
        <w:t>.  Collectively, it will cost all record keepers $886.20 to accomplish this task.</w:t>
      </w:r>
    </w:p>
    <w:p w:rsidR="009B110A" w:rsidP="009B110A" w:rsidRDefault="009B110A" w14:paraId="7C3C3BFD" w14:textId="77777777">
      <w:pPr>
        <w:rPr>
          <w:rFonts w:ascii="Times New Roman" w:hAnsi="Times New Roman"/>
        </w:rPr>
      </w:pPr>
    </w:p>
    <w:p w:rsidR="009B110A" w:rsidP="00D81B6C" w:rsidRDefault="009B110A" w14:paraId="2DD66494" w14:textId="77777777">
      <w:pPr>
        <w:ind w:firstLine="720"/>
        <w:rPr>
          <w:rFonts w:ascii="Times New Roman" w:hAnsi="Times New Roman"/>
        </w:rPr>
      </w:pPr>
      <w:r>
        <w:rPr>
          <w:rFonts w:ascii="Times New Roman" w:hAnsi="Times New Roman"/>
        </w:rPr>
        <w:t>Estimated annual respondents: 56</w:t>
      </w:r>
    </w:p>
    <w:p w:rsidR="009B110A" w:rsidP="00D81B6C" w:rsidRDefault="009B110A" w14:paraId="14DD4B6C" w14:textId="77777777">
      <w:pPr>
        <w:ind w:firstLine="720"/>
        <w:rPr>
          <w:rFonts w:ascii="Times New Roman" w:hAnsi="Times New Roman"/>
        </w:rPr>
      </w:pPr>
      <w:r>
        <w:rPr>
          <w:rFonts w:ascii="Times New Roman" w:hAnsi="Times New Roman"/>
        </w:rPr>
        <w:t>Estimated annual responses: 56</w:t>
      </w:r>
    </w:p>
    <w:p w:rsidR="009B110A" w:rsidP="00D81B6C" w:rsidRDefault="009B110A" w14:paraId="08A336EB" w14:textId="77777777">
      <w:pPr>
        <w:ind w:firstLine="720"/>
        <w:rPr>
          <w:rFonts w:ascii="Times New Roman" w:hAnsi="Times New Roman"/>
          <w:sz w:val="22"/>
          <w:szCs w:val="22"/>
        </w:rPr>
      </w:pPr>
      <w:r>
        <w:rPr>
          <w:rFonts w:ascii="Times New Roman" w:hAnsi="Times New Roman"/>
        </w:rPr>
        <w:t>Estimated annual burden hours: 42</w:t>
      </w:r>
    </w:p>
    <w:p w:rsidR="00B27061" w:rsidP="00FC5B17" w:rsidRDefault="00B27061" w14:paraId="787E9030" w14:textId="77777777">
      <w:pPr>
        <w:tabs>
          <w:tab w:val="left" w:pos="-1440"/>
        </w:tabs>
        <w:ind w:left="720" w:hanging="720"/>
        <w:jc w:val="both"/>
        <w:rPr>
          <w:rFonts w:ascii="Times New Roman" w:hAnsi="Times New Roman"/>
        </w:rPr>
      </w:pPr>
    </w:p>
    <w:p w:rsidRPr="00B7349D" w:rsidR="002E199D" w:rsidP="001A595D" w:rsidRDefault="002E199D" w14:paraId="2A6E71D5" w14:textId="77777777">
      <w:pPr>
        <w:tabs>
          <w:tab w:val="left" w:pos="-1440"/>
        </w:tabs>
        <w:ind w:left="1440" w:hanging="720"/>
        <w:jc w:val="both"/>
        <w:rPr>
          <w:rFonts w:ascii="Times New Roman" w:hAnsi="Times New Roman"/>
        </w:rPr>
      </w:pPr>
      <w:r>
        <w:rPr>
          <w:rFonts w:ascii="Times New Roman" w:hAnsi="Times New Roman"/>
        </w:rPr>
        <w:br w:type="page"/>
      </w: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710"/>
        <w:gridCol w:w="1620"/>
        <w:gridCol w:w="1260"/>
        <w:gridCol w:w="1080"/>
        <w:gridCol w:w="900"/>
        <w:gridCol w:w="1440"/>
      </w:tblGrid>
      <w:tr w:rsidRPr="002E199D" w:rsidR="002E199D" w:rsidTr="002E199D" w14:paraId="0F12C6CF" w14:textId="77777777">
        <w:tc>
          <w:tcPr>
            <w:tcW w:w="1440" w:type="dxa"/>
          </w:tcPr>
          <w:p w:rsidRPr="002E199D" w:rsidR="002E199D" w:rsidP="002E199D" w:rsidRDefault="002E199D" w14:paraId="6A11BD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lastRenderedPageBreak/>
              <w:t>Type of Respondent</w:t>
            </w:r>
          </w:p>
        </w:tc>
        <w:tc>
          <w:tcPr>
            <w:tcW w:w="1530" w:type="dxa"/>
          </w:tcPr>
          <w:p w:rsidRPr="002E199D" w:rsidR="002E199D" w:rsidP="002E199D" w:rsidRDefault="002E199D" w14:paraId="45A12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51E3C9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2AA39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620D44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320C9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2716E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345F45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45EF7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2E199D" w14:paraId="6842E082" w14:textId="77777777">
        <w:tc>
          <w:tcPr>
            <w:tcW w:w="1440" w:type="dxa"/>
          </w:tcPr>
          <w:p w:rsidRPr="002E199D" w:rsidR="002E199D" w:rsidP="002E199D" w:rsidRDefault="002E199D" w14:paraId="5E61B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vAlign w:val="bottom"/>
          </w:tcPr>
          <w:p w:rsidRPr="002E199D" w:rsidR="002E199D" w:rsidP="002E199D" w:rsidRDefault="00707928" w14:paraId="65943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CGHQ-3923</w:t>
            </w:r>
          </w:p>
        </w:tc>
        <w:tc>
          <w:tcPr>
            <w:tcW w:w="1710" w:type="dxa"/>
            <w:vAlign w:val="bottom"/>
          </w:tcPr>
          <w:p w:rsidRPr="002E199D" w:rsidR="002E199D" w:rsidP="002E199D" w:rsidRDefault="002E199D" w14:paraId="014A5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620" w:type="dxa"/>
            <w:vAlign w:val="bottom"/>
          </w:tcPr>
          <w:p w:rsidRPr="002E199D" w:rsidR="002E199D" w:rsidP="002E199D" w:rsidRDefault="002E199D" w14:paraId="1C4C2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vAlign w:val="bottom"/>
          </w:tcPr>
          <w:p w:rsidRPr="002E199D" w:rsidR="002E199D" w:rsidP="002E199D" w:rsidRDefault="002E199D" w14:paraId="31AA4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Pr="002E199D" w:rsidR="002E199D" w:rsidP="002E199D" w:rsidRDefault="002E199D" w14:paraId="6D0A3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900" w:type="dxa"/>
          </w:tcPr>
          <w:p w:rsidRPr="002E199D" w:rsidR="002E199D" w:rsidP="002E199D" w:rsidRDefault="002E199D" w14:paraId="3B15BB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Pr="002E199D" w:rsidR="002E199D" w:rsidP="002E199D" w:rsidRDefault="002E199D" w14:paraId="4BB7E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r>
      <w:tr w:rsidRPr="002E199D" w:rsidR="002E199D" w:rsidTr="002E199D" w14:paraId="1E4B9FE0" w14:textId="77777777">
        <w:tc>
          <w:tcPr>
            <w:tcW w:w="1440" w:type="dxa"/>
          </w:tcPr>
          <w:p w:rsidRPr="002E199D" w:rsidR="002E199D" w:rsidP="002E199D" w:rsidRDefault="002E199D" w14:paraId="68ABBB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1530" w:type="dxa"/>
            <w:vAlign w:val="bottom"/>
          </w:tcPr>
          <w:p w:rsidRPr="002E199D" w:rsidR="002E199D" w:rsidP="002E199D" w:rsidRDefault="002E199D" w14:paraId="1F3414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vAlign w:val="bottom"/>
          </w:tcPr>
          <w:p w:rsidRPr="002E199D" w:rsidR="002E199D" w:rsidP="002E199D" w:rsidRDefault="00707928" w14:paraId="2C035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56</w:t>
            </w:r>
          </w:p>
        </w:tc>
        <w:tc>
          <w:tcPr>
            <w:tcW w:w="1620" w:type="dxa"/>
            <w:vAlign w:val="bottom"/>
          </w:tcPr>
          <w:p w:rsidRPr="002E199D" w:rsidR="002E199D" w:rsidP="002E199D" w:rsidRDefault="00707928" w14:paraId="17D91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2E199D" w:rsidRDefault="00707928" w14:paraId="7F404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.75</w:t>
            </w:r>
          </w:p>
        </w:tc>
        <w:tc>
          <w:tcPr>
            <w:tcW w:w="1080" w:type="dxa"/>
            <w:vAlign w:val="bottom"/>
          </w:tcPr>
          <w:p w:rsidRPr="002E199D" w:rsidR="002E199D" w:rsidP="002E199D" w:rsidRDefault="00707928" w14:paraId="5FCDF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42</w:t>
            </w:r>
          </w:p>
        </w:tc>
        <w:tc>
          <w:tcPr>
            <w:tcW w:w="900" w:type="dxa"/>
          </w:tcPr>
          <w:p w:rsidRPr="002E199D" w:rsidR="002E199D" w:rsidP="002E199D" w:rsidRDefault="00707928" w14:paraId="7C0693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21.10</w:t>
            </w:r>
          </w:p>
        </w:tc>
        <w:tc>
          <w:tcPr>
            <w:tcW w:w="1440" w:type="dxa"/>
          </w:tcPr>
          <w:p w:rsidRPr="002E199D" w:rsidR="002E199D" w:rsidP="00707928" w:rsidRDefault="00707928" w14:paraId="23521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$886.20</w:t>
            </w:r>
          </w:p>
        </w:tc>
      </w:tr>
    </w:tbl>
    <w:p w:rsidRPr="00B7349D" w:rsidR="002E199D" w:rsidP="001A595D" w:rsidRDefault="002E199D" w14:paraId="56411C28" w14:textId="77777777">
      <w:pPr>
        <w:tabs>
          <w:tab w:val="left" w:pos="-1440"/>
        </w:tabs>
        <w:ind w:left="1440" w:hanging="720"/>
        <w:jc w:val="both"/>
        <w:rPr>
          <w:rFonts w:ascii="Times New Roman" w:hAnsi="Times New Roman"/>
        </w:rPr>
      </w:pPr>
    </w:p>
    <w:p w:rsidR="006C79B6" w:rsidRDefault="006C79B6" w14:paraId="1AE204D3" w14:textId="77777777">
      <w:pPr>
        <w:tabs>
          <w:tab w:val="left" w:pos="-1440"/>
        </w:tabs>
        <w:ind w:left="720" w:hanging="720"/>
        <w:jc w:val="both"/>
        <w:rPr>
          <w:rFonts w:ascii="Times New Roman" w:hAnsi="Times New Roman"/>
        </w:rPr>
      </w:pPr>
    </w:p>
    <w:p w:rsidR="00B27061" w:rsidP="00FC5B17" w:rsidRDefault="00FC5B17" w14:paraId="6BDFC168" w14:textId="77777777">
      <w:pPr>
        <w:ind w:firstLine="720"/>
        <w:jc w:val="both"/>
        <w:rPr>
          <w:rFonts w:ascii="Times New Roman" w:hAnsi="Times New Roman"/>
        </w:rPr>
      </w:pPr>
      <w:r w:rsidRPr="00FC5B17">
        <w:rPr>
          <w:rFonts w:ascii="Times New Roman" w:hAnsi="Times New Roman"/>
        </w:rPr>
        <w:t xml:space="preserve">13)  </w:t>
      </w:r>
      <w:r w:rsidRPr="00FC5B17">
        <w:rPr>
          <w:rFonts w:ascii="Times New Roman" w:hAnsi="Times New Roman"/>
          <w:u w:val="single"/>
        </w:rPr>
        <w:t>Estimate of capital and start-up costs.</w:t>
      </w:r>
      <w:r w:rsidRPr="00FC5B17">
        <w:rPr>
          <w:rFonts w:ascii="Times New Roman" w:hAnsi="Times New Roman"/>
        </w:rPr>
        <w:t xml:space="preserve">  </w:t>
      </w:r>
    </w:p>
    <w:p w:rsidR="00D81B6C" w:rsidP="00FC5B17" w:rsidRDefault="00D81B6C" w14:paraId="020B99D0" w14:textId="77777777">
      <w:pPr>
        <w:ind w:firstLine="720"/>
        <w:jc w:val="both"/>
        <w:rPr>
          <w:rFonts w:ascii="Times New Roman" w:hAnsi="Times New Roman"/>
        </w:rPr>
      </w:pPr>
    </w:p>
    <w:p w:rsidR="00FC5B17" w:rsidP="00D81B6C" w:rsidRDefault="00D81B6C" w14:paraId="12186AC0" w14:textId="77777777">
      <w:pPr>
        <w:ind w:left="720"/>
        <w:jc w:val="both"/>
        <w:rPr>
          <w:rFonts w:ascii="Times New Roman" w:hAnsi="Times New Roman"/>
        </w:rPr>
      </w:pPr>
      <w:r>
        <w:rPr>
          <w:rFonts w:ascii="Times New Roman" w:hAnsi="Times New Roman"/>
        </w:rPr>
        <w:t xml:space="preserve">       </w:t>
      </w:r>
      <w:r w:rsidR="00707928">
        <w:rPr>
          <w:rFonts w:ascii="Times New Roman" w:hAnsi="Times New Roman"/>
        </w:rPr>
        <w:t>None</w:t>
      </w:r>
    </w:p>
    <w:p w:rsidRPr="00B7349D" w:rsidR="00B27061" w:rsidRDefault="00B27061" w14:paraId="4DC40558" w14:textId="77777777">
      <w:pPr>
        <w:jc w:val="both"/>
        <w:rPr>
          <w:rFonts w:ascii="Times New Roman" w:hAnsi="Times New Roman"/>
        </w:rPr>
      </w:pPr>
    </w:p>
    <w:p w:rsidRPr="00D81B6C" w:rsidR="00D81B6C" w:rsidP="00D81B6C" w:rsidRDefault="00FC5B17" w14:paraId="740DD749" w14:textId="77777777">
      <w:pPr>
        <w:tabs>
          <w:tab w:val="left" w:pos="-1440"/>
        </w:tabs>
        <w:ind w:left="720" w:hanging="720"/>
        <w:jc w:val="both"/>
        <w:rPr>
          <w:rFonts w:ascii="Times New Roman" w:hAnsi="Times New Roman"/>
          <w:u w:val="single"/>
        </w:rPr>
      </w:pPr>
      <w:r>
        <w:rPr>
          <w:rFonts w:ascii="Times New Roman" w:hAnsi="Times New Roman"/>
        </w:rPr>
        <w:t xml:space="preserve">            14) </w:t>
      </w:r>
      <w:r w:rsidRPr="00FC5B17">
        <w:rPr>
          <w:rFonts w:ascii="Times New Roman" w:hAnsi="Times New Roman"/>
          <w:u w:val="single"/>
        </w:rPr>
        <w:t xml:space="preserve">Estimates of annualized cost to the Federal Government.  </w:t>
      </w:r>
      <w:r w:rsidR="00D81B6C">
        <w:rPr>
          <w:rFonts w:ascii="Times New Roman" w:hAnsi="Times New Roman"/>
        </w:rPr>
        <w:tab/>
      </w:r>
    </w:p>
    <w:p w:rsidR="00D81B6C" w:rsidP="00D81B6C" w:rsidRDefault="00D81B6C" w14:paraId="5208EEF3" w14:textId="77777777">
      <w:pPr>
        <w:tabs>
          <w:tab w:val="left" w:pos="7830"/>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Pr="0095230B" w:rsidR="009B110A" w:rsidP="00D81B6C" w:rsidRDefault="00D81B6C" w14:paraId="3BC3BB9E" w14:textId="77777777">
      <w:pPr>
        <w:tabs>
          <w:tab w:val="left" w:pos="7830"/>
        </w:tabs>
        <w:ind w:left="720"/>
        <w:rPr>
          <w:rFonts w:ascii="Times New Roman" w:hAnsi="Times New Roman"/>
        </w:rPr>
      </w:pPr>
      <w:r>
        <w:rPr>
          <w:rFonts w:ascii="Times New Roman" w:hAnsi="Times New Roman"/>
        </w:rPr>
        <w:t xml:space="preserve">       </w:t>
      </w:r>
      <w:r w:rsidRPr="0095230B" w:rsidR="009B110A">
        <w:rPr>
          <w:rFonts w:ascii="Times New Roman" w:hAnsi="Times New Roman"/>
        </w:rPr>
        <w:t>USCG staff members to review data = 56 submissions x $</w:t>
      </w:r>
      <w:r w:rsidR="009B110A">
        <w:rPr>
          <w:rFonts w:ascii="Times New Roman" w:hAnsi="Times New Roman"/>
        </w:rPr>
        <w:t>58.16</w:t>
      </w:r>
      <w:r w:rsidRPr="0095230B" w:rsidR="009B110A">
        <w:rPr>
          <w:rFonts w:ascii="Times New Roman" w:hAnsi="Times New Roman"/>
        </w:rPr>
        <w:t xml:space="preserve">/hr x 0.083 hrs </w:t>
      </w:r>
      <w:r w:rsidR="009B110A">
        <w:rPr>
          <w:rFonts w:ascii="Times New Roman" w:hAnsi="Times New Roman"/>
        </w:rPr>
        <w:t xml:space="preserve">to </w:t>
      </w:r>
      <w:r>
        <w:rPr>
          <w:rFonts w:ascii="Times New Roman" w:hAnsi="Times New Roman"/>
        </w:rPr>
        <w:t xml:space="preserve">             </w:t>
      </w:r>
      <w:r w:rsidR="009B110A">
        <w:rPr>
          <w:rFonts w:ascii="Times New Roman" w:hAnsi="Times New Roman"/>
        </w:rPr>
        <w:t xml:space="preserve">review </w:t>
      </w:r>
      <w:r w:rsidRPr="0095230B" w:rsidR="009B110A">
        <w:rPr>
          <w:rFonts w:ascii="Times New Roman" w:hAnsi="Times New Roman"/>
        </w:rPr>
        <w:t>each submission</w:t>
      </w:r>
      <w:r w:rsidR="009B110A">
        <w:rPr>
          <w:rFonts w:ascii="Times New Roman" w:hAnsi="Times New Roman"/>
        </w:rPr>
        <w:t xml:space="preserve"> </w:t>
      </w:r>
      <w:r w:rsidRPr="0095230B" w:rsidR="009B110A">
        <w:rPr>
          <w:rFonts w:ascii="Times New Roman" w:hAnsi="Times New Roman"/>
        </w:rPr>
        <w:t>= $</w:t>
      </w:r>
      <w:r w:rsidR="009B110A">
        <w:rPr>
          <w:rFonts w:ascii="Times New Roman" w:hAnsi="Times New Roman"/>
        </w:rPr>
        <w:t>270.33</w:t>
      </w:r>
    </w:p>
    <w:p w:rsidRPr="00FC5B17" w:rsidR="009B110A" w:rsidP="00FC5B17" w:rsidRDefault="009B110A" w14:paraId="5F015FFB" w14:textId="77777777">
      <w:pPr>
        <w:tabs>
          <w:tab w:val="left" w:pos="-1440"/>
        </w:tabs>
        <w:ind w:left="720" w:hanging="720"/>
        <w:jc w:val="both"/>
        <w:rPr>
          <w:rFonts w:ascii="Times New Roman" w:hAnsi="Times New Roman"/>
          <w:u w:val="single"/>
        </w:rPr>
      </w:pPr>
    </w:p>
    <w:p w:rsidR="006C79B6" w:rsidRDefault="006C79B6" w14:paraId="52CC1A3E" w14:textId="77777777">
      <w:pPr>
        <w:tabs>
          <w:tab w:val="left" w:pos="-1440"/>
        </w:tabs>
        <w:ind w:left="720" w:hanging="720"/>
        <w:jc w:val="both"/>
        <w:rPr>
          <w:rFonts w:ascii="Times New Roman" w:hAnsi="Times New Roman"/>
        </w:rPr>
      </w:pPr>
    </w:p>
    <w:p w:rsidR="00FC5B17" w:rsidP="00FC5B17" w:rsidRDefault="00FC5B17" w14:paraId="7B17923D"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B7349D" w:rsidR="00B27061">
        <w:rPr>
          <w:rFonts w:ascii="Times New Roman" w:hAnsi="Times New Roman"/>
        </w:rPr>
        <w:t>1</w:t>
      </w:r>
      <w:r>
        <w:rPr>
          <w:rFonts w:ascii="Times New Roman" w:hAnsi="Times New Roman"/>
        </w:rPr>
        <w:t xml:space="preserve">5) </w:t>
      </w:r>
      <w:r w:rsidRPr="00FC5B17">
        <w:rPr>
          <w:rFonts w:ascii="Times New Roman" w:hAnsi="Times New Roman"/>
          <w:u w:val="single"/>
        </w:rPr>
        <w:t>Reasons for change in the burden.</w:t>
      </w:r>
    </w:p>
    <w:p w:rsidR="00FC5B17" w:rsidP="00FC5B17" w:rsidRDefault="00FC5B17" w14:paraId="52522692" w14:textId="77777777">
      <w:pPr>
        <w:tabs>
          <w:tab w:val="left" w:pos="-1440"/>
        </w:tabs>
        <w:ind w:left="720" w:hanging="720"/>
        <w:jc w:val="both"/>
        <w:rPr>
          <w:rFonts w:ascii="Times New Roman" w:hAnsi="Times New Roman"/>
        </w:rPr>
      </w:pPr>
    </w:p>
    <w:p w:rsidRPr="00B7349D" w:rsidR="001A595D" w:rsidP="00FC5B17" w:rsidRDefault="00FC5B17" w14:paraId="349E84FC" w14:textId="77777777">
      <w:pPr>
        <w:tabs>
          <w:tab w:val="left" w:pos="-1440"/>
        </w:tabs>
        <w:ind w:left="720" w:hanging="720"/>
        <w:jc w:val="both"/>
        <w:rPr>
          <w:rFonts w:ascii="Times New Roman" w:hAnsi="Times New Roman"/>
        </w:rPr>
      </w:pPr>
      <w:r>
        <w:rPr>
          <w:rFonts w:ascii="Times New Roman" w:hAnsi="Times New Roman"/>
        </w:rPr>
        <w:t xml:space="preserve">                   </w:t>
      </w:r>
      <w:r w:rsidRPr="00FC5B17">
        <w:rPr>
          <w:rFonts w:ascii="Times New Roman" w:hAnsi="Times New Roman"/>
        </w:rPr>
        <w:t>This is a new collection of information</w:t>
      </w:r>
      <w:r>
        <w:rPr>
          <w:rFonts w:ascii="Times New Roman" w:hAnsi="Times New Roman"/>
        </w:rPr>
        <w:t>.</w:t>
      </w:r>
      <w:r w:rsidRPr="00B7349D" w:rsidR="00B27061">
        <w:rPr>
          <w:rFonts w:ascii="Times New Roman" w:hAnsi="Times New Roman"/>
        </w:rPr>
        <w:tab/>
      </w:r>
    </w:p>
    <w:p w:rsidRPr="00B7349D" w:rsidR="00B27061" w:rsidRDefault="00B27061" w14:paraId="40607823" w14:textId="77777777">
      <w:pPr>
        <w:jc w:val="both"/>
        <w:rPr>
          <w:rFonts w:ascii="Times New Roman" w:hAnsi="Times New Roman"/>
        </w:rPr>
      </w:pPr>
    </w:p>
    <w:p w:rsidR="00FC5B17" w:rsidP="00FC5B17" w:rsidRDefault="00FC5B17" w14:paraId="4FEDA038" w14:textId="77777777">
      <w:pPr>
        <w:tabs>
          <w:tab w:val="left" w:pos="-1440"/>
        </w:tabs>
        <w:ind w:left="720" w:hanging="720"/>
        <w:jc w:val="both"/>
        <w:rPr>
          <w:rFonts w:ascii="Times New Roman" w:hAnsi="Times New Roman"/>
          <w:u w:val="single"/>
        </w:rPr>
      </w:pPr>
      <w:r>
        <w:rPr>
          <w:rFonts w:ascii="Times New Roman" w:hAnsi="Times New Roman"/>
        </w:rPr>
        <w:t xml:space="preserve">            16) </w:t>
      </w:r>
      <w:r w:rsidRPr="00FC5B17">
        <w:rPr>
          <w:rFonts w:ascii="Times New Roman" w:hAnsi="Times New Roman"/>
          <w:u w:val="single"/>
        </w:rPr>
        <w:t>Plans for tabulation, statistical analysis and publication</w:t>
      </w:r>
      <w:r>
        <w:rPr>
          <w:rFonts w:ascii="Times New Roman" w:hAnsi="Times New Roman"/>
          <w:u w:val="single"/>
        </w:rPr>
        <w:t>.</w:t>
      </w:r>
    </w:p>
    <w:p w:rsidR="00FC5B17" w:rsidP="00FC5B17" w:rsidRDefault="00FC5B17" w14:paraId="6A286573" w14:textId="77777777">
      <w:pPr>
        <w:tabs>
          <w:tab w:val="left" w:pos="-1440"/>
        </w:tabs>
        <w:ind w:left="720" w:hanging="720"/>
        <w:jc w:val="both"/>
      </w:pPr>
    </w:p>
    <w:p w:rsidRPr="00B25BA4" w:rsidR="00B25BA4" w:rsidP="00D81B6C" w:rsidRDefault="00FC5B17" w14:paraId="2AC8D634" w14:textId="77777777">
      <w:pPr>
        <w:ind w:left="1080"/>
        <w:rPr>
          <w:rFonts w:ascii="Times New Roman" w:hAnsi="Times New Roman"/>
        </w:rPr>
      </w:pPr>
      <w:r w:rsidRPr="00FC5B17">
        <w:rPr>
          <w:rFonts w:ascii="Times New Roman" w:hAnsi="Times New Roman"/>
        </w:rPr>
        <w:t xml:space="preserve">This information requested </w:t>
      </w:r>
      <w:r w:rsidR="000B302E">
        <w:rPr>
          <w:rFonts w:ascii="Times New Roman" w:hAnsi="Times New Roman"/>
        </w:rPr>
        <w:t>is a tabulation of vessel r</w:t>
      </w:r>
      <w:r w:rsidRPr="003C50FE" w:rsidR="000B302E">
        <w:rPr>
          <w:rFonts w:ascii="Times New Roman" w:hAnsi="Times New Roman"/>
        </w:rPr>
        <w:t xml:space="preserve">egistration data </w:t>
      </w:r>
      <w:r w:rsidR="000B302E">
        <w:rPr>
          <w:rFonts w:ascii="Times New Roman" w:hAnsi="Times New Roman"/>
        </w:rPr>
        <w:t xml:space="preserve">submitted by states </w:t>
      </w:r>
      <w:r w:rsidRPr="00FC5B17">
        <w:rPr>
          <w:rFonts w:ascii="Times New Roman" w:hAnsi="Times New Roman"/>
        </w:rPr>
        <w:t xml:space="preserve">at least three months before it is due.  In accordance with 33 CFR 174.123, reports under current requirements are due prior to 1 March of the following reporting year.  So, for instance, </w:t>
      </w:r>
      <w:r w:rsidRPr="00FC5B17" w:rsidR="00FA3046">
        <w:rPr>
          <w:rFonts w:ascii="Times New Roman" w:hAnsi="Times New Roman"/>
        </w:rPr>
        <w:t>CY</w:t>
      </w:r>
      <w:r w:rsidR="00FA3046">
        <w:rPr>
          <w:rFonts w:ascii="Times New Roman" w:hAnsi="Times New Roman"/>
        </w:rPr>
        <w:t>20</w:t>
      </w:r>
      <w:r w:rsidRPr="00FC5B17" w:rsidR="00FA3046">
        <w:rPr>
          <w:rFonts w:ascii="Times New Roman" w:hAnsi="Times New Roman"/>
        </w:rPr>
        <w:t xml:space="preserve"> </w:t>
      </w:r>
      <w:r w:rsidRPr="00FC5B17">
        <w:rPr>
          <w:rFonts w:ascii="Times New Roman" w:hAnsi="Times New Roman"/>
        </w:rPr>
        <w:t xml:space="preserve">data was due prior to 1 March </w:t>
      </w:r>
      <w:r w:rsidRPr="00FC5B17" w:rsidR="00FA3046">
        <w:rPr>
          <w:rFonts w:ascii="Times New Roman" w:hAnsi="Times New Roman"/>
        </w:rPr>
        <w:t>20</w:t>
      </w:r>
      <w:r w:rsidR="00FA3046">
        <w:rPr>
          <w:rFonts w:ascii="Times New Roman" w:hAnsi="Times New Roman"/>
        </w:rPr>
        <w:t>21</w:t>
      </w:r>
      <w:r w:rsidRPr="00FC5B17">
        <w:rPr>
          <w:rFonts w:ascii="Times New Roman" w:hAnsi="Times New Roman"/>
        </w:rPr>
        <w:t>.</w:t>
      </w:r>
      <w:r w:rsidR="00B25BA4">
        <w:rPr>
          <w:rFonts w:ascii="Times New Roman" w:hAnsi="Times New Roman"/>
        </w:rPr>
        <w:t xml:space="preserve"> </w:t>
      </w:r>
      <w:r w:rsidRPr="00B25BA4" w:rsidR="00B25BA4">
        <w:rPr>
          <w:rFonts w:ascii="Times New Roman" w:hAnsi="Times New Roman"/>
        </w:rPr>
        <w:t>Once received, the information is logged by the Statistician in the Office.  It takes approximately five minutes to log each one and double check to make sure that numbers accurately tally.  If there is an error, the Statistician will contact the State for clarification.</w:t>
      </w:r>
    </w:p>
    <w:p w:rsidRPr="00B25BA4" w:rsidR="00B25BA4" w:rsidP="00B25BA4" w:rsidRDefault="00B25BA4" w14:paraId="75CE522B" w14:textId="77777777">
      <w:pPr>
        <w:rPr>
          <w:rFonts w:ascii="Times New Roman" w:hAnsi="Times New Roman"/>
        </w:rPr>
      </w:pPr>
    </w:p>
    <w:p w:rsidRPr="00B7349D" w:rsidR="001A595D" w:rsidP="002D5D3F" w:rsidRDefault="00B25BA4" w14:paraId="07332E31" w14:textId="77777777">
      <w:pPr>
        <w:ind w:left="1080"/>
        <w:rPr>
          <w:rFonts w:ascii="Times New Roman" w:hAnsi="Times New Roman"/>
        </w:rPr>
      </w:pPr>
      <w:r w:rsidRPr="00B25BA4">
        <w:rPr>
          <w:rFonts w:ascii="Times New Roman" w:hAnsi="Times New Roman"/>
        </w:rPr>
        <w:t xml:space="preserve">Once reviewed, the information is aggregated and reported out nationally in the </w:t>
      </w:r>
      <w:r>
        <w:rPr>
          <w:rFonts w:ascii="Times New Roman" w:hAnsi="Times New Roman"/>
        </w:rPr>
        <w:t xml:space="preserve">   </w:t>
      </w:r>
      <w:r w:rsidRPr="00B25BA4">
        <w:rPr>
          <w:rFonts w:ascii="Times New Roman" w:hAnsi="Times New Roman"/>
        </w:rPr>
        <w:t>annual Recreational Boating Statistics report.</w:t>
      </w:r>
    </w:p>
    <w:p w:rsidRPr="00B7349D" w:rsidR="00B27061" w:rsidRDefault="00B27061" w14:paraId="517FB6F0" w14:textId="77777777">
      <w:pPr>
        <w:jc w:val="both"/>
        <w:rPr>
          <w:rFonts w:ascii="Times New Roman" w:hAnsi="Times New Roman"/>
        </w:rPr>
      </w:pPr>
    </w:p>
    <w:p w:rsidR="00FC5B17" w:rsidP="00FC5B17" w:rsidRDefault="00FC5B17" w14:paraId="2B99E450" w14:textId="77777777">
      <w:pPr>
        <w:tabs>
          <w:tab w:val="left" w:pos="-1440"/>
        </w:tabs>
        <w:ind w:left="720" w:hanging="720"/>
        <w:jc w:val="both"/>
        <w:rPr>
          <w:rFonts w:ascii="Times New Roman" w:hAnsi="Times New Roman"/>
        </w:rPr>
      </w:pPr>
      <w:r>
        <w:rPr>
          <w:rFonts w:ascii="Times New Roman" w:hAnsi="Times New Roman"/>
        </w:rPr>
        <w:tab/>
        <w:t xml:space="preserve">17)  </w:t>
      </w:r>
      <w:r w:rsidRPr="00FC5B17">
        <w:rPr>
          <w:rFonts w:ascii="Times New Roman" w:hAnsi="Times New Roman"/>
          <w:u w:val="single"/>
        </w:rPr>
        <w:t>Approval for not explaining the expiration date for OMB approval</w:t>
      </w:r>
      <w:r w:rsidRPr="00FC5B17">
        <w:rPr>
          <w:rFonts w:ascii="Times New Roman" w:hAnsi="Times New Roman"/>
        </w:rPr>
        <w:t>.</w:t>
      </w:r>
    </w:p>
    <w:p w:rsidR="00FC5B17" w:rsidP="00FC5B17" w:rsidRDefault="00FC5B17" w14:paraId="49D8A3B5" w14:textId="77777777">
      <w:pPr>
        <w:tabs>
          <w:tab w:val="left" w:pos="-1440"/>
        </w:tabs>
        <w:ind w:left="720" w:hanging="720"/>
        <w:jc w:val="both"/>
        <w:rPr>
          <w:rFonts w:ascii="Times New Roman" w:hAnsi="Times New Roman"/>
        </w:rPr>
      </w:pPr>
    </w:p>
    <w:p w:rsidR="00EC3E4A" w:rsidP="00DB17D1" w:rsidRDefault="00FC5B17" w14:paraId="18BDE959" w14:textId="77777777">
      <w:pPr>
        <w:rPr>
          <w:rFonts w:ascii="Times New Roman" w:hAnsi="Times New Roman"/>
        </w:rPr>
      </w:pPr>
      <w:r>
        <w:rPr>
          <w:rFonts w:ascii="Times New Roman" w:hAnsi="Times New Roman"/>
        </w:rPr>
        <w:tab/>
      </w:r>
      <w:r w:rsidR="00DB17D1">
        <w:rPr>
          <w:rFonts w:ascii="Times New Roman" w:hAnsi="Times New Roman"/>
        </w:rPr>
        <w:t xml:space="preserve">       </w:t>
      </w:r>
      <w:r w:rsidRPr="00DB17D1" w:rsidR="00DB17D1">
        <w:rPr>
          <w:rFonts w:ascii="Times New Roman" w:hAnsi="Times New Roman"/>
        </w:rPr>
        <w:t xml:space="preserve">The Coast Guard will display the expiration date for OMB approval of this </w:t>
      </w:r>
      <w:r w:rsidR="00DB17D1">
        <w:rPr>
          <w:rFonts w:ascii="Times New Roman" w:hAnsi="Times New Roman"/>
        </w:rPr>
        <w:t xml:space="preserve">                                   </w:t>
      </w:r>
    </w:p>
    <w:p w:rsidRPr="00DB17D1" w:rsidR="00DB17D1" w:rsidP="00DB17D1" w:rsidRDefault="00EC3E4A" w14:paraId="170D3E02" w14:textId="218B7E34">
      <w:pPr>
        <w:rPr>
          <w:rFonts w:ascii="Times New Roman" w:hAnsi="Times New Roman"/>
        </w:rPr>
      </w:pPr>
      <w:r>
        <w:rPr>
          <w:rFonts w:ascii="Times New Roman" w:hAnsi="Times New Roman"/>
        </w:rPr>
        <w:t xml:space="preserve">                    </w:t>
      </w:r>
      <w:bookmarkStart w:name="_GoBack" w:id="0"/>
      <w:bookmarkEnd w:id="0"/>
      <w:r w:rsidRPr="00DB17D1" w:rsidR="00DB17D1">
        <w:rPr>
          <w:rFonts w:ascii="Times New Roman" w:hAnsi="Times New Roman"/>
        </w:rPr>
        <w:t xml:space="preserve">information collection.  </w:t>
      </w:r>
    </w:p>
    <w:p w:rsidRPr="00FC5B17" w:rsidR="001A595D" w:rsidP="00FC5B17" w:rsidRDefault="00FC5B17" w14:paraId="721091BD" w14:textId="77777777">
      <w:pPr>
        <w:tabs>
          <w:tab w:val="left" w:pos="-1440"/>
        </w:tabs>
        <w:ind w:left="720" w:hanging="720"/>
        <w:jc w:val="both"/>
      </w:pPr>
      <w:r w:rsidRPr="00FC5B17">
        <w:rPr>
          <w:rFonts w:ascii="Times New Roman" w:hAnsi="Times New Roman"/>
        </w:rPr>
        <w:t xml:space="preserve"> </w:t>
      </w:r>
    </w:p>
    <w:p w:rsidRPr="00B7349D" w:rsidR="00B27061" w:rsidRDefault="00B27061" w14:paraId="00B3F6A7" w14:textId="77777777">
      <w:pPr>
        <w:jc w:val="both"/>
        <w:rPr>
          <w:rFonts w:ascii="Times New Roman" w:hAnsi="Times New Roman"/>
        </w:rPr>
      </w:pPr>
    </w:p>
    <w:p w:rsidRPr="00DB17D1" w:rsidR="006C79B6" w:rsidP="006C79B6" w:rsidRDefault="00DB17D1" w14:paraId="130A02DE" w14:textId="77777777">
      <w:pPr>
        <w:tabs>
          <w:tab w:val="left" w:pos="-1440"/>
        </w:tabs>
        <w:jc w:val="both"/>
        <w:rPr>
          <w:rFonts w:ascii="Times New Roman" w:hAnsi="Times New Roman"/>
          <w:u w:val="single"/>
        </w:rPr>
      </w:pPr>
      <w:r>
        <w:rPr>
          <w:rFonts w:ascii="Times New Roman" w:hAnsi="Times New Roman"/>
        </w:rPr>
        <w:t xml:space="preserve">            18)</w:t>
      </w:r>
      <w:r w:rsidRPr="00B7349D">
        <w:rPr>
          <w:rFonts w:ascii="Times New Roman" w:hAnsi="Times New Roman"/>
        </w:rPr>
        <w:t xml:space="preserve"> </w:t>
      </w:r>
      <w:r w:rsidRPr="00DB17D1">
        <w:rPr>
          <w:rFonts w:ascii="Times New Roman" w:hAnsi="Times New Roman"/>
          <w:u w:val="single"/>
        </w:rPr>
        <w:t xml:space="preserve">Explain each exception to the certification statement.  </w:t>
      </w:r>
    </w:p>
    <w:p w:rsidR="00DB17D1" w:rsidP="006C79B6" w:rsidRDefault="00DB17D1" w14:paraId="021CB9D9" w14:textId="77777777">
      <w:pPr>
        <w:tabs>
          <w:tab w:val="left" w:pos="-1440"/>
        </w:tabs>
        <w:jc w:val="both"/>
        <w:rPr>
          <w:rFonts w:ascii="Times New Roman" w:hAnsi="Times New Roman"/>
        </w:rPr>
      </w:pPr>
    </w:p>
    <w:p w:rsidRPr="00B7349D" w:rsidR="00DB17D1" w:rsidP="006C79B6" w:rsidRDefault="00DB17D1" w14:paraId="2312657B" w14:textId="77777777">
      <w:pPr>
        <w:tabs>
          <w:tab w:val="left" w:pos="-1440"/>
        </w:tabs>
        <w:jc w:val="both"/>
        <w:rPr>
          <w:rFonts w:ascii="Times New Roman" w:hAnsi="Times New Roman"/>
        </w:rPr>
      </w:pPr>
      <w:r>
        <w:rPr>
          <w:rFonts w:ascii="Times New Roman" w:hAnsi="Times New Roman"/>
        </w:rPr>
        <w:lastRenderedPageBreak/>
        <w:t xml:space="preserve">                  </w:t>
      </w:r>
      <w:r w:rsidRPr="00DB17D1">
        <w:rPr>
          <w:rFonts w:ascii="Times New Roman" w:hAnsi="Times New Roman"/>
        </w:rPr>
        <w:t xml:space="preserve">The Coast Guard does not request an exception to the certification of this information </w:t>
      </w:r>
      <w:r>
        <w:rPr>
          <w:rFonts w:ascii="Times New Roman" w:hAnsi="Times New Roman"/>
        </w:rPr>
        <w:t xml:space="preserve">                        </w:t>
      </w:r>
      <w:r w:rsidRPr="00DB17D1">
        <w:rPr>
          <w:rFonts w:ascii="Times New Roman" w:hAnsi="Times New Roman"/>
        </w:rPr>
        <w:t xml:space="preserve">collection.  </w:t>
      </w:r>
    </w:p>
    <w:p w:rsidR="00B27061" w:rsidP="006C79B6" w:rsidRDefault="00B27061" w14:paraId="13CBDEE4" w14:textId="77777777">
      <w:pPr>
        <w:ind w:firstLine="720"/>
        <w:jc w:val="both"/>
        <w:rPr>
          <w:rFonts w:ascii="Times New Roman" w:hAnsi="Times New Roman"/>
        </w:rPr>
      </w:pPr>
    </w:p>
    <w:p w:rsidR="006C79B6" w:rsidRDefault="006C79B6" w14:paraId="0F329055" w14:textId="77777777">
      <w:pPr>
        <w:jc w:val="both"/>
        <w:rPr>
          <w:rFonts w:ascii="Times New Roman" w:hAnsi="Times New Roman"/>
        </w:rPr>
      </w:pPr>
    </w:p>
    <w:p w:rsidR="006C79B6" w:rsidRDefault="006C79B6" w14:paraId="21D7D141" w14:textId="77777777">
      <w:pPr>
        <w:jc w:val="both"/>
        <w:rPr>
          <w:rFonts w:ascii="Times New Roman" w:hAnsi="Times New Roman"/>
        </w:rPr>
      </w:pPr>
    </w:p>
    <w:p w:rsidR="00E91139" w:rsidP="006C79B6" w:rsidRDefault="00E91139" w14:paraId="6F836791" w14:textId="77777777">
      <w:pPr>
        <w:tabs>
          <w:tab w:val="left" w:pos="-1440"/>
        </w:tabs>
        <w:jc w:val="both"/>
      </w:pPr>
    </w:p>
    <w:sectPr w:rsidR="00E91139"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7C44" w14:textId="77777777" w:rsidR="0052379A" w:rsidRDefault="0052379A">
      <w:r>
        <w:separator/>
      </w:r>
    </w:p>
  </w:endnote>
  <w:endnote w:type="continuationSeparator" w:id="0">
    <w:p w14:paraId="0818556E" w14:textId="77777777" w:rsidR="0052379A" w:rsidRDefault="005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FB6F"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78B3F"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BD6D" w14:textId="77777777" w:rsidR="00B27061" w:rsidRDefault="00B27061">
    <w:pPr>
      <w:spacing w:line="240" w:lineRule="exact"/>
    </w:pPr>
  </w:p>
  <w:p w14:paraId="780CED0A" w14:textId="75742D75"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C3E4A">
      <w:rPr>
        <w:rFonts w:ascii="Times New Roman" w:hAnsi="Times New Roman"/>
        <w:noProof/>
      </w:rPr>
      <w:t>10</w:t>
    </w:r>
    <w:r w:rsidRPr="000712DA">
      <w:rPr>
        <w:rFonts w:ascii="Times New Roman" w:hAnsi="Times New Roman"/>
      </w:rPr>
      <w:fldChar w:fldCharType="end"/>
    </w:r>
  </w:p>
  <w:p w14:paraId="22EE8ECC"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909AC" w14:textId="77777777" w:rsidR="0052379A" w:rsidRDefault="0052379A">
      <w:r>
        <w:separator/>
      </w:r>
    </w:p>
  </w:footnote>
  <w:footnote w:type="continuationSeparator" w:id="0">
    <w:p w14:paraId="276EFB82" w14:textId="77777777" w:rsidR="0052379A" w:rsidRDefault="0052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E94A6F"/>
    <w:multiLevelType w:val="hybridMultilevel"/>
    <w:tmpl w:val="25D4B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712DA"/>
    <w:rsid w:val="000A42FA"/>
    <w:rsid w:val="000B302E"/>
    <w:rsid w:val="001A595D"/>
    <w:rsid w:val="002A3393"/>
    <w:rsid w:val="002A4A73"/>
    <w:rsid w:val="002D5D3F"/>
    <w:rsid w:val="002E199D"/>
    <w:rsid w:val="003A0F52"/>
    <w:rsid w:val="003C50FE"/>
    <w:rsid w:val="003F431A"/>
    <w:rsid w:val="004B5CE3"/>
    <w:rsid w:val="0052379A"/>
    <w:rsid w:val="00525E40"/>
    <w:rsid w:val="005543AD"/>
    <w:rsid w:val="005D0BFE"/>
    <w:rsid w:val="00603702"/>
    <w:rsid w:val="00612449"/>
    <w:rsid w:val="006B0B31"/>
    <w:rsid w:val="006C79B6"/>
    <w:rsid w:val="006F758F"/>
    <w:rsid w:val="00707928"/>
    <w:rsid w:val="007312F9"/>
    <w:rsid w:val="00765E88"/>
    <w:rsid w:val="0078037F"/>
    <w:rsid w:val="007E6F17"/>
    <w:rsid w:val="007F5988"/>
    <w:rsid w:val="00807BA2"/>
    <w:rsid w:val="00833B6C"/>
    <w:rsid w:val="008D7291"/>
    <w:rsid w:val="009B110A"/>
    <w:rsid w:val="009E0987"/>
    <w:rsid w:val="009F15D0"/>
    <w:rsid w:val="00A233BD"/>
    <w:rsid w:val="00A5237F"/>
    <w:rsid w:val="00AE2A84"/>
    <w:rsid w:val="00B0571D"/>
    <w:rsid w:val="00B25BA4"/>
    <w:rsid w:val="00B27061"/>
    <w:rsid w:val="00B7349D"/>
    <w:rsid w:val="00BE6D4C"/>
    <w:rsid w:val="00C62A1F"/>
    <w:rsid w:val="00C9224C"/>
    <w:rsid w:val="00CD40FF"/>
    <w:rsid w:val="00CD6D53"/>
    <w:rsid w:val="00CE6A75"/>
    <w:rsid w:val="00D81B6C"/>
    <w:rsid w:val="00DB17D1"/>
    <w:rsid w:val="00DE08FF"/>
    <w:rsid w:val="00E821C2"/>
    <w:rsid w:val="00E91139"/>
    <w:rsid w:val="00EC3504"/>
    <w:rsid w:val="00EC3E4A"/>
    <w:rsid w:val="00FA3046"/>
    <w:rsid w:val="00FC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4578C42B"/>
  <w15:chartTrackingRefBased/>
  <w15:docId w15:val="{8D955452-E11B-4DFD-A060-9A2D10EA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uiPriority w:val="99"/>
    <w:unhideWhenUsed/>
    <w:rsid w:val="00707928"/>
    <w:rPr>
      <w:color w:val="0563C1"/>
      <w:u w:val="single"/>
    </w:rPr>
  </w:style>
  <w:style w:type="character" w:styleId="CommentReference">
    <w:name w:val="annotation reference"/>
    <w:rsid w:val="009B110A"/>
    <w:rPr>
      <w:sz w:val="16"/>
      <w:szCs w:val="16"/>
    </w:rPr>
  </w:style>
  <w:style w:type="paragraph" w:styleId="CommentText">
    <w:name w:val="annotation text"/>
    <w:basedOn w:val="Normal"/>
    <w:link w:val="CommentTextChar"/>
    <w:rsid w:val="009B110A"/>
    <w:rPr>
      <w:sz w:val="20"/>
      <w:szCs w:val="20"/>
    </w:rPr>
  </w:style>
  <w:style w:type="character" w:customStyle="1" w:styleId="CommentTextChar">
    <w:name w:val="Comment Text Char"/>
    <w:link w:val="CommentText"/>
    <w:rsid w:val="009B110A"/>
    <w:rPr>
      <w:rFonts w:ascii="Courier" w:hAnsi="Courier"/>
    </w:rPr>
  </w:style>
  <w:style w:type="paragraph" w:styleId="CommentSubject">
    <w:name w:val="annotation subject"/>
    <w:basedOn w:val="CommentText"/>
    <w:next w:val="CommentText"/>
    <w:link w:val="CommentSubjectChar"/>
    <w:rsid w:val="009B110A"/>
    <w:rPr>
      <w:b/>
      <w:bCs/>
    </w:rPr>
  </w:style>
  <w:style w:type="character" w:customStyle="1" w:styleId="CommentSubjectChar">
    <w:name w:val="Comment Subject Char"/>
    <w:link w:val="CommentSubject"/>
    <w:rsid w:val="009B110A"/>
    <w:rPr>
      <w:rFonts w:ascii="Courier" w:hAnsi="Courier"/>
      <w:b/>
      <w:bCs/>
    </w:rPr>
  </w:style>
  <w:style w:type="paragraph" w:styleId="BalloonText">
    <w:name w:val="Balloon Text"/>
    <w:basedOn w:val="Normal"/>
    <w:link w:val="BalloonTextChar"/>
    <w:rsid w:val="009B110A"/>
    <w:rPr>
      <w:rFonts w:ascii="Segoe UI" w:hAnsi="Segoe UI" w:cs="Segoe UI"/>
      <w:sz w:val="18"/>
      <w:szCs w:val="18"/>
    </w:rPr>
  </w:style>
  <w:style w:type="character" w:customStyle="1" w:styleId="BalloonTextChar">
    <w:name w:val="Balloon Text Char"/>
    <w:link w:val="BalloonText"/>
    <w:rsid w:val="009B1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rldefense.proofpoint.com/v2/url?u=http-3A__www.bls.gov_oes_current_oes-5Fnat.htm-2343-2D0000&amp;d=DwMGaQ&amp;c=tnPw9yRHa20_HV5YVoVFtg&amp;r=qSOXq4eBDy7dnyG39mmZUfPGJc9YzSiMz9CKqlSSK_c&amp;m=g5QYp1UPzc_BRcSdiF79Gk1H5mTGVNLiuAeQ4ktYpTM&amp;s=8vRccontvsXoUQkhBy_tFn2GTGZlzLAV26Ux2i8BgfQ&am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B099-EE51-4908-837D-0EFBB0AC0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DCC46-94CA-4718-84BD-EF7E8D867DA6}">
  <ds:schemaRefs>
    <ds:schemaRef ds:uri="http://schemas.microsoft.com/sharepoint/v3/contenttype/forms"/>
  </ds:schemaRefs>
</ds:datastoreItem>
</file>

<file path=customXml/itemProps3.xml><?xml version="1.0" encoding="utf-8"?>
<ds:datastoreItem xmlns:ds="http://schemas.openxmlformats.org/officeDocument/2006/customXml" ds:itemID="{109CB3EF-9FE1-49A6-9547-63E13F19586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c982078-58fc-43d5-97a5-a7b933997b7d"/>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CFCB5C2-95B9-4CB5-9A21-B534C8B3F960}">
  <ds:schemaRefs>
    <ds:schemaRef ds:uri="http://schemas.microsoft.com/office/2006/metadata/longProperties"/>
  </ds:schemaRefs>
</ds:datastoreItem>
</file>

<file path=customXml/itemProps5.xml><?xml version="1.0" encoding="utf-8"?>
<ds:datastoreItem xmlns:ds="http://schemas.openxmlformats.org/officeDocument/2006/customXml" ds:itemID="{D9A8CBA9-68C6-46DD-97A2-511641E9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3380</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23273</CharactersWithSpaces>
  <SharedDoc>false</SharedDoc>
  <HLinks>
    <vt:vector size="6" baseType="variant">
      <vt:variant>
        <vt:i4>1835108</vt:i4>
      </vt:variant>
      <vt:variant>
        <vt:i4>0</vt:i4>
      </vt:variant>
      <vt:variant>
        <vt:i4>0</vt:i4>
      </vt:variant>
      <vt:variant>
        <vt:i4>5</vt:i4>
      </vt:variant>
      <vt:variant>
        <vt:lpwstr>https://urldefense.proofpoint.com/v2/url?u=http-3A__www.bls.gov_oes_current_oes-5Fnat.htm-2343-2D0000&amp;d=DwMGaQ&amp;c=tnPw9yRHa20_HV5YVoVFtg&amp;r=qSOXq4eBDy7dnyG39mmZUfPGJc9YzSiMz9CKqlSSK_c&amp;m=g5QYp1UPzc_BRcSdiF79Gk1H5mTGVNLiuAeQ4ktYpTM&amp;s=8vRccontvsXoUQkhBy_tFn2GTGZlzLAV26Ux2i8BgfQ&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Craig, Albert L CIV</cp:lastModifiedBy>
  <cp:revision>2</cp:revision>
  <cp:lastPrinted>2010-05-14T14:20:00Z</cp:lastPrinted>
  <dcterms:created xsi:type="dcterms:W3CDTF">2021-11-24T17:08:00Z</dcterms:created>
  <dcterms:modified xsi:type="dcterms:W3CDTF">2021-11-24T17:08:00Z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0x010100CF773F178B7A024FB2588595540D0C1E</vt:lpwstr>
  </property>
</Properties>
</file>