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45C3" w14:textId="13561795" w:rsidR="00A656D5" w:rsidRPr="00087BE5" w:rsidRDefault="00A656D5" w:rsidP="00087BE5">
      <w:pPr>
        <w:jc w:val="center"/>
        <w:rPr>
          <w:b/>
        </w:rPr>
      </w:pPr>
      <w:bookmarkStart w:id="0" w:name="_GoBack"/>
      <w:bookmarkEnd w:id="0"/>
      <w:r w:rsidRPr="00087BE5">
        <w:rPr>
          <w:b/>
        </w:rPr>
        <w:t>Title 18</w:t>
      </w:r>
      <w:r w:rsidR="00606FE8" w:rsidRPr="00087BE5">
        <w:rPr>
          <w:b/>
        </w:rPr>
        <w:t xml:space="preserve"> (Code of Federal Regulation</w:t>
      </w:r>
      <w:r w:rsidR="00087BE5">
        <w:rPr>
          <w:b/>
        </w:rPr>
        <w:t>s</w:t>
      </w:r>
      <w:r w:rsidR="00606FE8" w:rsidRPr="00087BE5">
        <w:rPr>
          <w:b/>
        </w:rPr>
        <w:t>)</w:t>
      </w:r>
      <w:r w:rsidRPr="00087BE5">
        <w:rPr>
          <w:b/>
        </w:rPr>
        <w:t>: Conservation of Power and Water Resources</w:t>
      </w:r>
    </w:p>
    <w:p w14:paraId="1B50427A" w14:textId="77777777" w:rsidR="00A656D5" w:rsidRPr="00A656D5" w:rsidRDefault="00E971C8" w:rsidP="00A656D5">
      <w:r>
        <w:pict w14:anchorId="1648F817">
          <v:rect id="_x0000_i1025" style="width:0;height:1.5pt" o:hralign="center" o:hrstd="t" o:hr="t" fillcolor="#a0a0a0" stroked="f"/>
        </w:pict>
      </w:r>
    </w:p>
    <w:p w14:paraId="53792767" w14:textId="77777777" w:rsidR="00606FE8" w:rsidRPr="004308A3" w:rsidRDefault="00606FE8" w:rsidP="00606FE8">
      <w:pPr>
        <w:rPr>
          <w:b/>
          <w:bCs/>
        </w:rPr>
      </w:pPr>
      <w:bookmarkStart w:id="1" w:name="_top"/>
      <w:bookmarkEnd w:id="1"/>
      <w:r w:rsidRPr="004308A3">
        <w:rPr>
          <w:b/>
          <w:bCs/>
        </w:rPr>
        <w:t>§141.1   FERC Form No. 1, Annual report of Major electric utilities, licensees and others.</w:t>
      </w:r>
    </w:p>
    <w:p w14:paraId="69E98916" w14:textId="77777777" w:rsidR="00606FE8" w:rsidRPr="004308A3" w:rsidRDefault="00606FE8" w:rsidP="00606FE8">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3F3D0CB3"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241D0499"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084625B2" w14:textId="77777777" w:rsidR="00606FE8" w:rsidRPr="004308A3" w:rsidRDefault="00606FE8" w:rsidP="00606FE8">
      <w:r w:rsidRPr="004308A3">
        <w:t xml:space="preserve">(2) </w:t>
      </w:r>
      <w:r w:rsidRPr="004308A3">
        <w:rPr>
          <w:i/>
          <w:iCs/>
        </w:rPr>
        <w:t>When to file and what to file.</w:t>
      </w:r>
      <w:r w:rsidRPr="004308A3">
        <w:t xml:space="preserve"> (i) The annual report for the year ending December 31, 2004, must be filed on April 25, 2005.</w:t>
      </w:r>
    </w:p>
    <w:p w14:paraId="0620D56A" w14:textId="77777777" w:rsidR="00606FE8" w:rsidRPr="004308A3" w:rsidRDefault="00606FE8" w:rsidP="00606FE8">
      <w:r w:rsidRPr="004308A3">
        <w:t>(ii) The annual report for each year thereafter must be filed on April 18.</w:t>
      </w:r>
    </w:p>
    <w:p w14:paraId="34A7FC61" w14:textId="77777777" w:rsidR="00606FE8" w:rsidRPr="004308A3" w:rsidRDefault="00606FE8" w:rsidP="00606FE8">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2B89E9E9" w14:textId="77777777" w:rsidR="00606FE8" w:rsidRDefault="00606FE8" w:rsidP="00606FE8">
      <w:r w:rsidRPr="004308A3">
        <w:t>[Order 200, 47 FR 1280, Jan. 12, 1982, as amended by Order 390, 49 FR 32515, Aug. 14, 1984; Order 574, 60 FR 1718, Jan. 5, 1995; Order 626, 67 FR 36096, May 23, 2002; 69 FR 9043, Feb. 26, 2004; Order 694, 72 FR 20723, Apr. 26, 2007; 73 FR 58736, Oct. 7, 2008]</w:t>
      </w:r>
    </w:p>
    <w:p w14:paraId="65947D1F" w14:textId="77777777" w:rsidR="00606FE8" w:rsidRDefault="00606FE8" w:rsidP="00606FE8"/>
    <w:p w14:paraId="0C90E901" w14:textId="77777777" w:rsidR="00606FE8" w:rsidRPr="004308A3" w:rsidRDefault="00606FE8" w:rsidP="00606FE8">
      <w:pPr>
        <w:rPr>
          <w:b/>
          <w:bCs/>
        </w:rPr>
      </w:pPr>
      <w:r w:rsidRPr="004308A3">
        <w:rPr>
          <w:b/>
          <w:bCs/>
        </w:rPr>
        <w:t>§141.2   FERC Form No. 1-F, Annual report for Nonmajor public utilities and licensees.</w:t>
      </w:r>
    </w:p>
    <w:p w14:paraId="2E477D91" w14:textId="77777777" w:rsidR="00606FE8" w:rsidRPr="004308A3" w:rsidRDefault="00606FE8" w:rsidP="00606FE8">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07A8F1FB"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7757D68A" w14:textId="77777777" w:rsidR="00606FE8" w:rsidRPr="004308A3" w:rsidRDefault="00606FE8" w:rsidP="00606FE8">
      <w:r w:rsidRPr="004308A3">
        <w:lastRenderedPageBreak/>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7FCE5A59" w14:textId="77777777" w:rsidR="00606FE8" w:rsidRPr="004308A3" w:rsidRDefault="00606FE8" w:rsidP="00606FE8">
      <w:r w:rsidRPr="004308A3">
        <w:t xml:space="preserve">(2) </w:t>
      </w:r>
      <w:r w:rsidRPr="004308A3">
        <w:rPr>
          <w:i/>
          <w:iCs/>
        </w:rPr>
        <w:t>When to file.</w:t>
      </w:r>
      <w:r w:rsidRPr="004308A3">
        <w:t xml:space="preserve"> (i) The annual report for the year ending December 31, 2004, must be filed on April 25, 2005.</w:t>
      </w:r>
    </w:p>
    <w:p w14:paraId="2A6D1007" w14:textId="77777777" w:rsidR="00606FE8" w:rsidRPr="004308A3" w:rsidRDefault="00606FE8" w:rsidP="00606FE8">
      <w:r w:rsidRPr="004308A3">
        <w:t>(ii) The annual report for each year thereafter must be filed on April 18.</w:t>
      </w:r>
    </w:p>
    <w:p w14:paraId="350CB496" w14:textId="77777777" w:rsidR="00606FE8" w:rsidRDefault="00606FE8" w:rsidP="00606FE8">
      <w:r w:rsidRPr="004308A3">
        <w:t>[Order 101, 45 FR 60899, Sept. 15, 1980, as amended by Order 390, 49 FR 32515, Aug. 14, 1984; 50 FR 5744, Feb. 12, 1985; 69 FR 9043, Feb. 26, 2004; Order 694, 72 FR 20723, Apr. 26, 2007]</w:t>
      </w:r>
    </w:p>
    <w:p w14:paraId="05FA2C72" w14:textId="77777777" w:rsidR="00606FE8" w:rsidRDefault="00606FE8" w:rsidP="00606FE8"/>
    <w:p w14:paraId="6987D6A5" w14:textId="77777777" w:rsidR="00606FE8" w:rsidRPr="004308A3" w:rsidRDefault="00606FE8" w:rsidP="00606FE8">
      <w:pPr>
        <w:rPr>
          <w:b/>
          <w:bCs/>
        </w:rPr>
      </w:pPr>
      <w:r w:rsidRPr="004308A3">
        <w:rPr>
          <w:b/>
          <w:bCs/>
        </w:rPr>
        <w:t>§141.400   FERC Form No. 3-Q, Quarterly financial report of electric utilities, licensees, and natural gas companies.</w:t>
      </w:r>
    </w:p>
    <w:p w14:paraId="1B4271DA" w14:textId="77777777" w:rsidR="00606FE8" w:rsidRPr="004308A3" w:rsidRDefault="00606FE8" w:rsidP="00606FE8">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5F167FFA"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7D38741B"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79CB2B4A" w14:textId="77777777" w:rsidR="00606FE8" w:rsidRPr="004308A3" w:rsidRDefault="00606FE8" w:rsidP="00606FE8">
      <w:r w:rsidRPr="004308A3">
        <w:t>(2) Each Major and Nonoperating (formerly designated as Major) (as defined in part 101 of subchapter C of this chapter) public utility and licensee must file the quarterly financial report form as follows:</w:t>
      </w:r>
    </w:p>
    <w:p w14:paraId="02489CEA" w14:textId="77777777" w:rsidR="00606FE8" w:rsidRPr="004308A3" w:rsidRDefault="00606FE8" w:rsidP="00606FE8">
      <w:r w:rsidRPr="004308A3">
        <w:t>(i) The quarterly financial report for the period January 1 through March 31, 2004, must be filed on or before July 9, 2004.</w:t>
      </w:r>
    </w:p>
    <w:p w14:paraId="36B86731" w14:textId="77777777" w:rsidR="00606FE8" w:rsidRPr="004308A3" w:rsidRDefault="00606FE8" w:rsidP="00606FE8">
      <w:r w:rsidRPr="004308A3">
        <w:t>(ii) The quarterly financial report for the period April 1 through June 30, 2004, must be filed on or before September 8, 2004.</w:t>
      </w:r>
    </w:p>
    <w:p w14:paraId="5B5BA6C2" w14:textId="77777777" w:rsidR="00606FE8" w:rsidRPr="004308A3" w:rsidRDefault="00606FE8" w:rsidP="00606FE8">
      <w:r w:rsidRPr="004308A3">
        <w:t>(iii) The quarterly financial report for the period July 1 through September 30, 2004, must be filed on or before December 9, 2004.</w:t>
      </w:r>
    </w:p>
    <w:p w14:paraId="661936CB" w14:textId="77777777" w:rsidR="00606FE8" w:rsidRPr="004308A3" w:rsidRDefault="00606FE8" w:rsidP="00606FE8">
      <w:r w:rsidRPr="004308A3">
        <w:t>(iv) The quarterly financial report for the period January 1 through March 31, 2005, must be filed on or before May 31, 2005.</w:t>
      </w:r>
    </w:p>
    <w:p w14:paraId="7057ED2C" w14:textId="77777777" w:rsidR="00606FE8" w:rsidRPr="004308A3" w:rsidRDefault="00606FE8" w:rsidP="00606FE8">
      <w:r w:rsidRPr="004308A3">
        <w:t>(v) The quarterly financial report for the period April 1 through June 30, 2005, must be filed on or before August 29, 2005.</w:t>
      </w:r>
    </w:p>
    <w:p w14:paraId="7832B29B" w14:textId="77777777" w:rsidR="00606FE8" w:rsidRPr="004308A3" w:rsidRDefault="00606FE8" w:rsidP="00606FE8">
      <w:r w:rsidRPr="004308A3">
        <w:t>(vi) The quarterly financial report for the period July 1 through September 30, 2005 must be filed on or before November 29, 2005.</w:t>
      </w:r>
    </w:p>
    <w:p w14:paraId="4BFAEDCD" w14:textId="77777777" w:rsidR="00606FE8" w:rsidRPr="004308A3" w:rsidRDefault="00606FE8" w:rsidP="00606FE8">
      <w:r w:rsidRPr="004308A3">
        <w:t>(vii) Subsequent quarterly financial reports must be filed within 60 days from the end of the reporting quarter.</w:t>
      </w:r>
    </w:p>
    <w:p w14:paraId="7481B74C" w14:textId="77777777" w:rsidR="00606FE8" w:rsidRPr="004308A3" w:rsidRDefault="00606FE8" w:rsidP="00606FE8">
      <w:r w:rsidRPr="004308A3">
        <w:t>(3) Nonmajor and Nonoperating (formerly designated as Nonmajor) public utilities and licensees must file the quarterly financial report form as follows:</w:t>
      </w:r>
    </w:p>
    <w:p w14:paraId="2F61D90B" w14:textId="77777777" w:rsidR="00606FE8" w:rsidRPr="004308A3" w:rsidRDefault="00606FE8" w:rsidP="00606FE8">
      <w:r w:rsidRPr="004308A3">
        <w:t>(i) The quarterly financial report for the period January 1 through March 31, 2004, must be filed on or before July 23, 2004.</w:t>
      </w:r>
    </w:p>
    <w:p w14:paraId="57D04D57" w14:textId="77777777" w:rsidR="00606FE8" w:rsidRPr="004308A3" w:rsidRDefault="00606FE8" w:rsidP="00606FE8">
      <w:r w:rsidRPr="004308A3">
        <w:t>(ii) The quarterly financial report for the period April 1 through June 30, 2004, must be filed on or before September 22, 2004.</w:t>
      </w:r>
    </w:p>
    <w:p w14:paraId="6D33F458" w14:textId="77777777" w:rsidR="00606FE8" w:rsidRPr="004308A3" w:rsidRDefault="00606FE8" w:rsidP="00606FE8">
      <w:r w:rsidRPr="004308A3">
        <w:t>(iii) The quarterly financial report for the period July 1 through September 30, 2004, must be filed on or before December 23, 2004.</w:t>
      </w:r>
    </w:p>
    <w:p w14:paraId="7D31C9D4" w14:textId="77777777" w:rsidR="00606FE8" w:rsidRPr="004308A3" w:rsidRDefault="00606FE8" w:rsidP="00606FE8">
      <w:r w:rsidRPr="004308A3">
        <w:t>(iv) The quarterly financial report for the period January 1 through March 31, 2005, must be filed on or before June 13, 2005.</w:t>
      </w:r>
    </w:p>
    <w:p w14:paraId="7A18BF93" w14:textId="77777777" w:rsidR="00606FE8" w:rsidRPr="004308A3" w:rsidRDefault="00606FE8" w:rsidP="00606FE8">
      <w:r w:rsidRPr="004308A3">
        <w:t>(v) The quarterly financial report for the period April 1 through June 30, 2005, must be filed on or before September 12, 2005.</w:t>
      </w:r>
    </w:p>
    <w:p w14:paraId="227A6A75" w14:textId="77777777" w:rsidR="00606FE8" w:rsidRPr="004308A3" w:rsidRDefault="00606FE8" w:rsidP="00606FE8">
      <w:r w:rsidRPr="004308A3">
        <w:t>(vi) The quarterly financial report for the period July 1 through September 30, 2005 must be filed on or before December 13, 2005.</w:t>
      </w:r>
    </w:p>
    <w:p w14:paraId="4D52CE50" w14:textId="77777777" w:rsidR="00606FE8" w:rsidRPr="004308A3" w:rsidRDefault="00606FE8" w:rsidP="00606FE8">
      <w:r w:rsidRPr="004308A3">
        <w:t>(vii) Subsequent quarterly financial reports must be filed within 70 days from the end of the reporting quarter.</w:t>
      </w:r>
    </w:p>
    <w:p w14:paraId="7CC1BBA9" w14:textId="77777777" w:rsidR="00606FE8" w:rsidRPr="004308A3" w:rsidRDefault="00606FE8" w:rsidP="00606FE8">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2F49321D" w14:textId="77777777" w:rsidR="00606FE8" w:rsidRDefault="00606FE8" w:rsidP="00606FE8">
      <w:r w:rsidRPr="004308A3">
        <w:t>[69 FR 9043, Feb. 26, 2004, as amended by Order 646-A, 69 FR 32443, June 10, 2004; Order 646, 69 FR 34568, June 22, 2004; Order 695, 72 FR 20723, Apr. 26, 2007; 73 FR 58736, Oct. 7, 2008]</w:t>
      </w:r>
    </w:p>
    <w:p w14:paraId="261455C8" w14:textId="77777777" w:rsidR="00606FE8" w:rsidRDefault="00606FE8" w:rsidP="00606FE8"/>
    <w:p w14:paraId="276F8DDF" w14:textId="77777777" w:rsidR="00606FE8" w:rsidRPr="004308A3" w:rsidRDefault="00606FE8" w:rsidP="00606FE8">
      <w:pPr>
        <w:rPr>
          <w:b/>
          <w:bCs/>
        </w:rPr>
      </w:pPr>
      <w:r w:rsidRPr="004308A3">
        <w:rPr>
          <w:b/>
          <w:bCs/>
        </w:rPr>
        <w:t>§260.300   FERC Form No. 3-Q, Quarterly financial report of electric utilities, licensees, and natural gas companies.</w:t>
      </w:r>
    </w:p>
    <w:p w14:paraId="7DA277B4" w14:textId="77777777" w:rsidR="00606FE8" w:rsidRPr="004308A3" w:rsidRDefault="00606FE8" w:rsidP="00606FE8">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5CD73078"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466B6401" w14:textId="77777777" w:rsidR="00606FE8" w:rsidRPr="004308A3" w:rsidRDefault="00606FE8" w:rsidP="00606FE8">
      <w:r w:rsidRPr="004308A3">
        <w:t>(2) Each Major natural gas company must file this quarterly financial report form as follows:</w:t>
      </w:r>
    </w:p>
    <w:p w14:paraId="20E8503C" w14:textId="77777777" w:rsidR="00606FE8" w:rsidRPr="004308A3" w:rsidRDefault="00606FE8" w:rsidP="00606FE8">
      <w:r w:rsidRPr="004308A3">
        <w:t>(i) The quarterly financial report for the period January 1 through March 31, 2004, must be filed on or before July 9, 2004.</w:t>
      </w:r>
    </w:p>
    <w:p w14:paraId="0B5AC76C" w14:textId="77777777" w:rsidR="00606FE8" w:rsidRPr="004308A3" w:rsidRDefault="00606FE8" w:rsidP="00606FE8">
      <w:r w:rsidRPr="004308A3">
        <w:t>(ii) The quarterly financial report for the period April 1 through June 30, 2004, must be filed on or before September 8, 2004.</w:t>
      </w:r>
    </w:p>
    <w:p w14:paraId="34A1217F" w14:textId="77777777" w:rsidR="00606FE8" w:rsidRPr="004308A3" w:rsidRDefault="00606FE8" w:rsidP="00606FE8">
      <w:r w:rsidRPr="004308A3">
        <w:t>(iii) The quarterly financial report for the period July 1 through September 30, 2004, must be filed on or before December 9, 2004.</w:t>
      </w:r>
    </w:p>
    <w:p w14:paraId="248EE5DF" w14:textId="77777777" w:rsidR="00606FE8" w:rsidRPr="004308A3" w:rsidRDefault="00606FE8" w:rsidP="00606FE8">
      <w:r w:rsidRPr="004308A3">
        <w:t>(iv) The quarterly financial report for the period January 1 through March 31, 2005, must be filed on or before May 31, 2005.</w:t>
      </w:r>
    </w:p>
    <w:p w14:paraId="19156299" w14:textId="77777777" w:rsidR="00606FE8" w:rsidRPr="004308A3" w:rsidRDefault="00606FE8" w:rsidP="00606FE8">
      <w:r w:rsidRPr="004308A3">
        <w:t>(v) The quarterly financial report for the period April 1 through June 30, 2005, must be filed on or before August 29, 2005.</w:t>
      </w:r>
    </w:p>
    <w:p w14:paraId="64743F1A" w14:textId="77777777" w:rsidR="00606FE8" w:rsidRPr="004308A3" w:rsidRDefault="00606FE8" w:rsidP="00606FE8">
      <w:r w:rsidRPr="004308A3">
        <w:t>(vi) The quarterly financial report for the period July 1 through September 30, 2005 must be filed on or before November 29, 2005.</w:t>
      </w:r>
    </w:p>
    <w:p w14:paraId="5AA5B923" w14:textId="77777777" w:rsidR="00606FE8" w:rsidRPr="004308A3" w:rsidRDefault="00606FE8" w:rsidP="00606FE8">
      <w:r w:rsidRPr="004308A3">
        <w:t>(vii) Subsequent quarterly financial reports must be filed within 60 days from the end of the reporting quarter.</w:t>
      </w:r>
    </w:p>
    <w:p w14:paraId="22BC54C0" w14:textId="77777777" w:rsidR="00606FE8" w:rsidRPr="004308A3" w:rsidRDefault="00606FE8" w:rsidP="00606FE8">
      <w:r w:rsidRPr="004308A3">
        <w:t>(3) Each Nonmajor natural gas company must file a quarterly financial report as follows:</w:t>
      </w:r>
    </w:p>
    <w:p w14:paraId="2E0C05D8" w14:textId="77777777" w:rsidR="00606FE8" w:rsidRPr="004308A3" w:rsidRDefault="00606FE8" w:rsidP="00606FE8">
      <w:r w:rsidRPr="004308A3">
        <w:t>(i) The quarterly financial report for the period January 1 through March 31, 2004, must be filed on or before July 23, 2004.</w:t>
      </w:r>
    </w:p>
    <w:p w14:paraId="1E48FCDF" w14:textId="77777777" w:rsidR="00606FE8" w:rsidRPr="004308A3" w:rsidRDefault="00606FE8" w:rsidP="00606FE8">
      <w:r w:rsidRPr="004308A3">
        <w:t>(ii) The quarterly financial report for the period April 1 through June 30, 2004, must be filed on or before September 22, 2004.</w:t>
      </w:r>
    </w:p>
    <w:p w14:paraId="7119C2D6" w14:textId="77777777" w:rsidR="00606FE8" w:rsidRPr="004308A3" w:rsidRDefault="00606FE8" w:rsidP="00606FE8">
      <w:r w:rsidRPr="004308A3">
        <w:t>(iii) The quarterly financial report for the period July 1 through September 30, 2004, must be filed on or before December 23, 2004.</w:t>
      </w:r>
    </w:p>
    <w:p w14:paraId="0454850E" w14:textId="77777777" w:rsidR="00606FE8" w:rsidRPr="004308A3" w:rsidRDefault="00606FE8" w:rsidP="00606FE8">
      <w:r w:rsidRPr="004308A3">
        <w:t>(iv) The quarterly financial report for the period January 1 through March 31, 2005, must be filed on or before June 13, 2005.</w:t>
      </w:r>
    </w:p>
    <w:p w14:paraId="3981208F" w14:textId="77777777" w:rsidR="00606FE8" w:rsidRPr="004308A3" w:rsidRDefault="00606FE8" w:rsidP="00606FE8">
      <w:r w:rsidRPr="004308A3">
        <w:t>(v) The quarterly financial report for the period April 1 through June 30, 2005, must be filed on or before September 12, 2005.</w:t>
      </w:r>
    </w:p>
    <w:p w14:paraId="29CAE9D0" w14:textId="77777777" w:rsidR="00606FE8" w:rsidRPr="004308A3" w:rsidRDefault="00606FE8" w:rsidP="00606FE8">
      <w:r w:rsidRPr="004308A3">
        <w:t>(vi) The quarterly financial report for the period July 1 through September 30, 2005 must be filed on or before December 13, 2005.</w:t>
      </w:r>
    </w:p>
    <w:p w14:paraId="68789E90" w14:textId="77777777" w:rsidR="00606FE8" w:rsidRPr="004308A3" w:rsidRDefault="00606FE8" w:rsidP="00606FE8">
      <w:r w:rsidRPr="004308A3">
        <w:t>(vii) Subsequent quarterly financial reports must be filed within 70 days from the end of the reporting quarter.</w:t>
      </w:r>
    </w:p>
    <w:p w14:paraId="7667D785" w14:textId="77777777" w:rsidR="00606FE8" w:rsidRPr="004308A3" w:rsidRDefault="00606FE8" w:rsidP="00606FE8">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08C40806" w14:textId="77777777" w:rsidR="00606FE8" w:rsidRDefault="00606FE8" w:rsidP="00606FE8">
      <w:r w:rsidRPr="004308A3">
        <w:t>[69 FR 9044, Feb. 26, 2004, as amended by Order 646-A, 69 FR 32443, June 10, 2004]</w:t>
      </w:r>
    </w:p>
    <w:p w14:paraId="0DB8A780" w14:textId="52E4822A" w:rsidR="00606FE8" w:rsidRDefault="00606FE8">
      <w:pPr>
        <w:rPr>
          <w:b/>
          <w:bCs/>
        </w:rPr>
      </w:pPr>
    </w:p>
    <w:p w14:paraId="72B4968E" w14:textId="77777777" w:rsidR="00A656D5" w:rsidRPr="00A656D5" w:rsidRDefault="00A656D5" w:rsidP="00A656D5">
      <w:pPr>
        <w:rPr>
          <w:b/>
          <w:bCs/>
        </w:rPr>
      </w:pPr>
      <w:bookmarkStart w:id="2" w:name="se18.1.260_11"/>
      <w:bookmarkEnd w:id="2"/>
      <w:r w:rsidRPr="00A656D5">
        <w:rPr>
          <w:b/>
          <w:bCs/>
        </w:rPr>
        <w:t>§260.1   FERC Form No. 2, Annual report for Major natural gas companies.</w:t>
      </w:r>
    </w:p>
    <w:p w14:paraId="1500C92A" w14:textId="77777777" w:rsidR="00A656D5" w:rsidRPr="00A656D5" w:rsidRDefault="00A656D5" w:rsidP="00A656D5">
      <w:r w:rsidRPr="00A656D5">
        <w:t xml:space="preserve">(a) </w:t>
      </w:r>
      <w:r w:rsidRPr="00A656D5">
        <w:rPr>
          <w:i/>
          <w:iCs/>
        </w:rPr>
        <w:t>Prescription.</w:t>
      </w:r>
      <w:r w:rsidRPr="00A656D5">
        <w:t xml:space="preserve"> The form of Annual Report of Natural Gas Companies (Class A and Class B), designated herein as FERC Form No. 2, is prescribed.</w:t>
      </w:r>
    </w:p>
    <w:p w14:paraId="5A32023C"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(15 U.S.C. 717, </w:t>
      </w:r>
      <w:r w:rsidRPr="00A656D5">
        <w:rPr>
          <w:i/>
          <w:iCs/>
        </w:rPr>
        <w:t>et seq.</w:t>
      </w:r>
      <w:r w:rsidRPr="00A656D5">
        <w:t>) which is a major company (a natural gas company whose combined gas transported or stored for a fee exceed 50 million Dth in each of the three previous calendar years) must prepare and file with the Commission, as follows:</w:t>
      </w:r>
    </w:p>
    <w:p w14:paraId="4B8C978E" w14:textId="77777777" w:rsidR="00A656D5" w:rsidRPr="00A656D5" w:rsidRDefault="00A656D5" w:rsidP="00A656D5">
      <w:r w:rsidRPr="00A656D5">
        <w:t>(1) The annual report for the year ending December 2004 must be filed on April 25, 2005.</w:t>
      </w:r>
    </w:p>
    <w:p w14:paraId="6B9F01AB" w14:textId="77777777" w:rsidR="00A656D5" w:rsidRPr="00A656D5" w:rsidRDefault="00A656D5" w:rsidP="00A656D5">
      <w:r w:rsidRPr="00A656D5">
        <w:t>(2) The annual report for each year thereafter must be filed on April 18 of the subsequent year.</w:t>
      </w:r>
    </w:p>
    <w:p w14:paraId="4E0FEA37" w14:textId="77777777" w:rsidR="00A656D5" w:rsidRPr="00A656D5" w:rsidRDefault="00A656D5" w:rsidP="00A656D5">
      <w:r w:rsidRPr="00A656D5">
        <w:t>(3) Newly established entities must use projected data to determine whether FERC Form No. 2 must be filed.</w:t>
      </w:r>
    </w:p>
    <w:p w14:paraId="53992BCD"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36323FEC" w14:textId="77777777" w:rsidR="00A656D5" w:rsidRDefault="00A656D5" w:rsidP="00A656D5">
      <w:r w:rsidRPr="00A656D5">
        <w:t>[Order 121, 46 FR 6887, Jan. 22, 1981, as amended by Order 390, 49 FR 32527, Aug. 14, 1984; Order 493, 53 FR 15030, Apr. 27, 1988; Order 581, 60 FR 53071, Oct. 11, 1995; Order 628, 68 FR 269, Jan. 3, 2003; 69 FR 9044, Feb. 26, 2004]</w:t>
      </w:r>
    </w:p>
    <w:p w14:paraId="5CAF0785" w14:textId="77777777" w:rsidR="00EA2EAD" w:rsidRPr="00A656D5" w:rsidRDefault="00EA2EAD" w:rsidP="00A656D5"/>
    <w:p w14:paraId="40CB2284" w14:textId="77777777" w:rsidR="00A656D5" w:rsidRPr="00A656D5" w:rsidRDefault="00A656D5" w:rsidP="00A656D5">
      <w:pPr>
        <w:rPr>
          <w:b/>
          <w:bCs/>
        </w:rPr>
      </w:pPr>
      <w:bookmarkStart w:id="3" w:name="se18.1.260_12"/>
      <w:bookmarkEnd w:id="3"/>
      <w:r w:rsidRPr="00A656D5">
        <w:rPr>
          <w:b/>
          <w:bCs/>
        </w:rPr>
        <w:t>§260.2   FERC Form No. 2-A, Annual report for Nonmajor natural gas companies.</w:t>
      </w:r>
    </w:p>
    <w:p w14:paraId="4BF7FD5E" w14:textId="77777777" w:rsidR="00A656D5" w:rsidRPr="00A656D5" w:rsidRDefault="00A656D5" w:rsidP="00A656D5">
      <w:r w:rsidRPr="00A656D5">
        <w:t xml:space="preserve">(a) </w:t>
      </w:r>
      <w:r w:rsidRPr="00A656D5">
        <w:rPr>
          <w:i/>
          <w:iCs/>
        </w:rPr>
        <w:t>Prescription.</w:t>
      </w:r>
      <w:r w:rsidRPr="00A656D5">
        <w:t xml:space="preserve"> The form of Annual Report for Nonmajor Natural Gas Companies, designated herein as FERC Form No. 2—A, is prescribed.</w:t>
      </w:r>
    </w:p>
    <w:p w14:paraId="03BFC9B5"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not meeting the filing threshold for FERC Form No. 2, but having total gas sales or volume transactions exceeding 200,000 Dth in each of the three previous calendar years, must prepare and file with the Commission, as follows:</w:t>
      </w:r>
    </w:p>
    <w:p w14:paraId="6FA9CDF6" w14:textId="77777777" w:rsidR="00A656D5" w:rsidRPr="00A656D5" w:rsidRDefault="00A656D5" w:rsidP="00A656D5">
      <w:r w:rsidRPr="00A656D5">
        <w:t>(1) The annual report for the year ending December 2004 must be filed on April 25, 2005.</w:t>
      </w:r>
    </w:p>
    <w:p w14:paraId="604F52D2" w14:textId="77777777" w:rsidR="00A656D5" w:rsidRPr="00A656D5" w:rsidRDefault="00A656D5" w:rsidP="00A656D5">
      <w:r w:rsidRPr="00A656D5">
        <w:t>(2) The annual report for each year thereafter must be filed on April 18 of the subsequent year.</w:t>
      </w:r>
    </w:p>
    <w:p w14:paraId="5E293740" w14:textId="77777777" w:rsidR="00A656D5" w:rsidRPr="00A656D5" w:rsidRDefault="00A656D5" w:rsidP="00A656D5">
      <w:r w:rsidRPr="00A656D5">
        <w:t>(3) Newly established entities must use projected data to determine whether FERC Form No. 2-A must be filed.</w:t>
      </w:r>
    </w:p>
    <w:p w14:paraId="6E3980D7"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2F10BC35" w14:textId="77777777" w:rsidR="00A656D5" w:rsidRPr="00A656D5" w:rsidRDefault="00A656D5" w:rsidP="00A656D5">
      <w:r w:rsidRPr="00A656D5">
        <w:t>(Natural Gas Act, as amended, 15 U.S.C. 717-717w; Natural Gas Policy Act of 1978, 15 U.S.C. 3301-3432; Federal Power Act, as amended, 16 U.S.C. 792-828c; Department of Energy Organization Act, 42 U.S.C. 7101-7352; E.O. 12009, 3 CFR part 142 (1978))</w:t>
      </w:r>
    </w:p>
    <w:p w14:paraId="3010F9B9" w14:textId="77777777" w:rsidR="005D16B0" w:rsidRDefault="00A656D5" w:rsidP="00A656D5">
      <w:r w:rsidRPr="00A656D5">
        <w:t>[Order 101, 45 FR 60900, Sept. 15, 1980, as amended by Order 390, 49 FR 32527, Aug. 14, 1984; Order 493, 53 FR 15031, Apr. 27, 1988; Order 581, 60 FR 53071, Oct. 11, 1995; Order 628, 68 FR 269, Jan. 3, 2003; 69 FR 9044, Feb. 26, 2004]</w:t>
      </w:r>
    </w:p>
    <w:p w14:paraId="5EFE9304" w14:textId="0F936A97" w:rsidR="00F34128" w:rsidRDefault="00F34128" w:rsidP="00A656D5"/>
    <w:p w14:paraId="17D3EC5B" w14:textId="77777777" w:rsidR="00863EDB" w:rsidRPr="00863EDB" w:rsidRDefault="00863EDB" w:rsidP="00863EDB">
      <w:pPr>
        <w:rPr>
          <w:b/>
          <w:bCs/>
        </w:rPr>
      </w:pPr>
      <w:r w:rsidRPr="00863EDB">
        <w:rPr>
          <w:b/>
          <w:bCs/>
        </w:rPr>
        <w:t>§357.1   Common carriers.</w:t>
      </w:r>
    </w:p>
    <w:p w14:paraId="381F0C04" w14:textId="77777777" w:rsidR="00863EDB" w:rsidRPr="00863EDB" w:rsidRDefault="00863EDB" w:rsidP="00863EDB">
      <w:r w:rsidRPr="00863EDB">
        <w:t>All common carriers by pipeline subject to the provisions of Part I of Interstate Commerce Act, as amended, are hereby required hereinafter to file in the office of the Commission on or before the 31st day of March in each year, reports covering the period of 12 months ending with the 31st day of December preceding said date, giving the particulars heretofore called for in the annual reports required by the Commission of said carriers.</w:t>
      </w:r>
    </w:p>
    <w:p w14:paraId="1A1CCEB2" w14:textId="77777777" w:rsidR="00863EDB" w:rsidRPr="00863EDB" w:rsidRDefault="00863EDB" w:rsidP="00863EDB">
      <w:r w:rsidRPr="00863EDB">
        <w:t>[Order 119, 46 FR 9051, Jan. 28, 1981]</w:t>
      </w:r>
    </w:p>
    <w:p w14:paraId="493F5EA3" w14:textId="77777777" w:rsidR="00863EDB" w:rsidRPr="00863EDB" w:rsidRDefault="00863EDB" w:rsidP="00863EDB">
      <w:pPr>
        <w:rPr>
          <w:b/>
          <w:bCs/>
        </w:rPr>
      </w:pPr>
      <w:bookmarkStart w:id="4" w:name="se18.1.357_12"/>
      <w:bookmarkEnd w:id="4"/>
      <w:r w:rsidRPr="00863EDB">
        <w:rPr>
          <w:b/>
          <w:bCs/>
        </w:rPr>
        <w:t>§357.2   FERC Form No. 6, Annual Report of Oil Pipeline Companies.</w:t>
      </w:r>
    </w:p>
    <w:p w14:paraId="1F1E5E72" w14:textId="77777777" w:rsidR="00863EDB" w:rsidRPr="00863EDB" w:rsidRDefault="00863EDB" w:rsidP="00863EDB">
      <w:r w:rsidRPr="00863EDB">
        <w:t xml:space="preserve">(a) </w:t>
      </w:r>
      <w:r w:rsidRPr="00863EDB">
        <w:rPr>
          <w:i/>
          <w:iCs/>
        </w:rPr>
        <w:t>Who must file.</w:t>
      </w:r>
      <w:r w:rsidRPr="00863ED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B19FCF9" w14:textId="77777777" w:rsidR="00863EDB" w:rsidRPr="00863EDB" w:rsidRDefault="00863EDB" w:rsidP="00863EDB">
      <w:r w:rsidRPr="00863ED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5F0ADA2F" w14:textId="77777777" w:rsidR="00863EDB" w:rsidRPr="00863EDB" w:rsidRDefault="00863EDB" w:rsidP="00863EDB">
      <w:r w:rsidRPr="00863ED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3E61357C" w14:textId="77777777" w:rsidR="00863EDB" w:rsidRPr="00863EDB" w:rsidRDefault="00863EDB" w:rsidP="00863EDB">
      <w:r w:rsidRPr="00863EDB">
        <w:t xml:space="preserve">(b) </w:t>
      </w:r>
      <w:r w:rsidRPr="00863EDB">
        <w:rPr>
          <w:i/>
          <w:iCs/>
        </w:rPr>
        <w:t>When to file.</w:t>
      </w:r>
      <w:r w:rsidRPr="00863EDB">
        <w:t xml:space="preserve"> (1) The annual report for the year ending December 31, 2004, must be filed on April 25, 2005.</w:t>
      </w:r>
    </w:p>
    <w:p w14:paraId="324DABEA" w14:textId="77777777" w:rsidR="00863EDB" w:rsidRPr="00863EDB" w:rsidRDefault="00863EDB" w:rsidP="00863EDB">
      <w:r w:rsidRPr="00863EDB">
        <w:t>(2) The annual report for each year thereafter must be filed on April 18 of the subsequent year.</w:t>
      </w:r>
    </w:p>
    <w:p w14:paraId="68C90FFD" w14:textId="77777777" w:rsidR="00863EDB" w:rsidRPr="00863EDB" w:rsidRDefault="00863EDB" w:rsidP="00863EDB">
      <w:r w:rsidRPr="00863EDB">
        <w:t xml:space="preserve">(c) </w:t>
      </w:r>
      <w:r w:rsidRPr="00863EDB">
        <w:rPr>
          <w:i/>
          <w:iCs/>
        </w:rPr>
        <w:t>What to submit.</w:t>
      </w:r>
      <w:r w:rsidRPr="00863EDB">
        <w:t xml:space="preserve"> (1) This report form must be filed as prescribed in §385.2011 of this chapter and as indicated in the General Instructions set out in the report form, and must be properly completed and verified. </w:t>
      </w:r>
    </w:p>
    <w:p w14:paraId="047750E7" w14:textId="77777777" w:rsidR="00863EDB" w:rsidRPr="00863EDB" w:rsidRDefault="00863EDB" w:rsidP="00863EDB">
      <w:r w:rsidRPr="00863EDB">
        <w:t xml:space="preserve">(2) A copy of the report must be retained by the pipeline carrier in its files. The conformed copies may be produced by any legible means of reproduction. </w:t>
      </w:r>
    </w:p>
    <w:p w14:paraId="70676849" w14:textId="77777777" w:rsidR="00863EDB" w:rsidRPr="00863EDB" w:rsidRDefault="00863EDB" w:rsidP="00863EDB">
      <w:r w:rsidRPr="00863EDB">
        <w:t>(3) The form must be filed in electronic format only pursuant to §385.2011 of this chapter, beginning with report year 2002, due on or before March 31, 2003.</w:t>
      </w:r>
    </w:p>
    <w:p w14:paraId="4A18A577" w14:textId="77777777" w:rsidR="00863EDB" w:rsidRPr="00863EDB" w:rsidRDefault="00863EDB" w:rsidP="00863EDB">
      <w:r w:rsidRPr="00863EDB">
        <w:t>[Order 620, 65 FR 81344, Dec. 26, 2000, as amended by Order 628, 68 FR 269, Jan. 3, 2003; 69 FR 9044, Feb. 26, 2004]</w:t>
      </w:r>
    </w:p>
    <w:p w14:paraId="67EE6ABF" w14:textId="77777777" w:rsidR="00863EDB" w:rsidRDefault="00863EDB" w:rsidP="00863EDB">
      <w:pPr>
        <w:rPr>
          <w:b/>
          <w:bCs/>
        </w:rPr>
      </w:pPr>
      <w:bookmarkStart w:id="5" w:name="se18.1.357_13"/>
      <w:bookmarkStart w:id="6" w:name="se18.1.357_14"/>
      <w:bookmarkEnd w:id="5"/>
      <w:bookmarkEnd w:id="6"/>
    </w:p>
    <w:p w14:paraId="2A419EF3" w14:textId="77777777" w:rsidR="00863EDB" w:rsidRPr="00863EDB" w:rsidRDefault="00863EDB" w:rsidP="00863EDB">
      <w:pPr>
        <w:rPr>
          <w:b/>
          <w:bCs/>
        </w:rPr>
      </w:pPr>
      <w:r w:rsidRPr="00863EDB">
        <w:rPr>
          <w:b/>
          <w:bCs/>
        </w:rPr>
        <w:t>§357.4   FERC Form No. 6-Q, Quarterly report of oil pipeline companies.</w:t>
      </w:r>
    </w:p>
    <w:p w14:paraId="327B9FA1" w14:textId="77777777" w:rsidR="00863EDB" w:rsidRPr="00863EDB" w:rsidRDefault="00863EDB" w:rsidP="00863EDB">
      <w:r w:rsidRPr="00863EDB">
        <w:t xml:space="preserve">(a) </w:t>
      </w:r>
      <w:r w:rsidRPr="00863EDB">
        <w:rPr>
          <w:i/>
          <w:iCs/>
        </w:rPr>
        <w:t>Prescription.</w:t>
      </w:r>
      <w:r w:rsidRPr="00863EDB">
        <w:t xml:space="preserve"> The quarterly financial report form of oil pipeline companies, designated as FERC Form No. 6-Q, is prescribed for the reporting quarter ending March 31, 2004, and each quarter thereafter.</w:t>
      </w:r>
    </w:p>
    <w:p w14:paraId="4BA7A4AD" w14:textId="77777777" w:rsidR="00863EDB" w:rsidRPr="00863EDB" w:rsidRDefault="00863EDB" w:rsidP="00863EDB">
      <w:r w:rsidRPr="00863EDB">
        <w:t xml:space="preserve">(b) </w:t>
      </w:r>
      <w:r w:rsidRPr="00863EDB">
        <w:rPr>
          <w:i/>
          <w:iCs/>
        </w:rPr>
        <w:t>Filing requirements</w:t>
      </w:r>
      <w:r w:rsidRPr="00863EDB">
        <w:t xml:space="preserve">—(1) </w:t>
      </w:r>
      <w:r w:rsidRPr="00863EDB">
        <w:rPr>
          <w:i/>
          <w:iCs/>
        </w:rPr>
        <w:t>Who must file.</w:t>
      </w:r>
      <w:r w:rsidRPr="00863EDB">
        <w:t xml:space="preserve"> Each oil pipeline company, subject to the provisions of section 20 of the Interstate Commerce Act, must prepare and file with the Commission FERC Form No. 6-Q.</w:t>
      </w:r>
    </w:p>
    <w:p w14:paraId="79655BBC" w14:textId="77777777" w:rsidR="00863EDB" w:rsidRPr="00863EDB" w:rsidRDefault="00863EDB" w:rsidP="00863EDB">
      <w:r w:rsidRPr="00863EDB">
        <w:t xml:space="preserve">(2) </w:t>
      </w:r>
      <w:r w:rsidRPr="00863EDB">
        <w:rPr>
          <w:i/>
          <w:iCs/>
        </w:rPr>
        <w:t>When to file and what to file.</w:t>
      </w:r>
      <w:r w:rsidRPr="00863EDB">
        <w:t xml:space="preserve"> This quarterly financial report form must be filed as follows:</w:t>
      </w:r>
    </w:p>
    <w:p w14:paraId="407D21CD" w14:textId="77777777" w:rsidR="00863EDB" w:rsidRPr="00863EDB" w:rsidRDefault="00863EDB" w:rsidP="00863EDB">
      <w:r w:rsidRPr="00863EDB">
        <w:t>(i) The quarterly financial report for the period January 1 through March 31, 2004, must be filed on or before July 23, 2004.</w:t>
      </w:r>
    </w:p>
    <w:p w14:paraId="1B867B88" w14:textId="77777777" w:rsidR="00863EDB" w:rsidRPr="00863EDB" w:rsidRDefault="00863EDB" w:rsidP="00863EDB">
      <w:r w:rsidRPr="00863EDB">
        <w:t>(ii) The quarterly financial report for the period April 1 through June 30, 2004, must be filed on or before September 22, 2004.</w:t>
      </w:r>
    </w:p>
    <w:p w14:paraId="113DE3E1" w14:textId="77777777" w:rsidR="00863EDB" w:rsidRPr="00863EDB" w:rsidRDefault="00863EDB" w:rsidP="00863EDB">
      <w:r w:rsidRPr="00863EDB">
        <w:t>(iii) The quarterly financial report for the period July 1 through September 30, 2004, must be filed on or before December 23, 2004.</w:t>
      </w:r>
    </w:p>
    <w:p w14:paraId="0E5BEF8E" w14:textId="77777777" w:rsidR="00863EDB" w:rsidRPr="00863EDB" w:rsidRDefault="00863EDB" w:rsidP="00863EDB">
      <w:r w:rsidRPr="00863EDB">
        <w:t>(iv) The quarterly financial report for the period January 1 through March 31, 2005, must be filed on or before June 13, 2005.</w:t>
      </w:r>
    </w:p>
    <w:p w14:paraId="7801D2A1" w14:textId="77777777" w:rsidR="00863EDB" w:rsidRPr="00863EDB" w:rsidRDefault="00863EDB" w:rsidP="00863EDB">
      <w:r w:rsidRPr="00863EDB">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78FA6598" w14:textId="77777777" w:rsidR="00863EDB" w:rsidRPr="00863EDB" w:rsidRDefault="00863EDB" w:rsidP="00863EDB">
      <w:r w:rsidRPr="00863EDB">
        <w:t>(vi) The quarterly financial report for the period April 1 through June 30, 2005, must be filed on or before September 12, 2005.</w:t>
      </w:r>
    </w:p>
    <w:p w14:paraId="391862D8" w14:textId="77777777" w:rsidR="00863EDB" w:rsidRPr="00863EDB" w:rsidRDefault="00863EDB" w:rsidP="00863EDB">
      <w:r w:rsidRPr="00863EDB">
        <w:t>(vii) Subsequent quarterly financial reports must be filed within 70 days from the end of the reporting quarter.</w:t>
      </w:r>
    </w:p>
    <w:p w14:paraId="7794BE39" w14:textId="77777777" w:rsidR="00863EDB" w:rsidRPr="00863EDB" w:rsidRDefault="00863EDB" w:rsidP="00863EDB">
      <w:r w:rsidRPr="00863EDB">
        <w:t>(viii) The quarterly financial report for the period July 1 through September 30, 2005 must be filed on or before December 13, 2005.</w:t>
      </w:r>
    </w:p>
    <w:p w14:paraId="55E00E5A" w14:textId="20529508" w:rsidR="00F34128" w:rsidRDefault="00863EDB" w:rsidP="00863EDB">
      <w:r w:rsidRPr="00863EDB">
        <w:t>[69 FR 9045, Feb. 26, 2004, as amended by Order 646-A, 69 FR 32444, June 10, 2004]</w:t>
      </w:r>
    </w:p>
    <w:p w14:paraId="02AAA41E" w14:textId="3C986D3D" w:rsidR="0087638E" w:rsidRDefault="0087638E" w:rsidP="00863EDB"/>
    <w:p w14:paraId="1663D098" w14:textId="77777777" w:rsidR="0087638E" w:rsidRPr="0087638E" w:rsidRDefault="0087638E" w:rsidP="0087638E">
      <w:pPr>
        <w:rPr>
          <w:b/>
          <w:bCs/>
        </w:rPr>
      </w:pPr>
      <w:r w:rsidRPr="0087638E">
        <w:rPr>
          <w:b/>
          <w:bCs/>
        </w:rPr>
        <w:t>§366.23   FERC Form No. 60, Annual reports of centralized service companies, and FERC-61, Narrative description of service company functions.</w:t>
      </w:r>
    </w:p>
    <w:p w14:paraId="0E461F9A" w14:textId="77777777" w:rsidR="0087638E" w:rsidRPr="0087638E" w:rsidRDefault="0087638E" w:rsidP="0087638E">
      <w:r w:rsidRPr="0087638E">
        <w:t xml:space="preserve">(a) </w:t>
      </w:r>
      <w:r w:rsidRPr="0087638E">
        <w:rPr>
          <w:i/>
          <w:iCs/>
        </w:rPr>
        <w:t>General.</w:t>
      </w:r>
      <w:r w:rsidRPr="0087638E">
        <w:t xml:space="preserve"> (1) </w:t>
      </w:r>
      <w:r w:rsidRPr="0087638E">
        <w:rPr>
          <w:i/>
          <w:iCs/>
        </w:rPr>
        <w:t>FERC Form No. 60.</w:t>
      </w:r>
      <w:r w:rsidRPr="0087638E">
        <w:t xml:space="preserve"> Unless otherwise exempted or granted a waiver by Commission rule or order pursuant to §§366.3 and 366.4, every centralized service company (</w:t>
      </w:r>
      <w:r w:rsidRPr="0087638E">
        <w:rPr>
          <w:i/>
          <w:iCs/>
        </w:rPr>
        <w:t>see</w:t>
      </w:r>
      <w:r w:rsidRPr="0087638E">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33371C41" w14:textId="77777777" w:rsidR="0087638E" w:rsidRPr="0087638E" w:rsidRDefault="0087638E" w:rsidP="0087638E">
      <w:r w:rsidRPr="0087638E">
        <w:t xml:space="preserve">(2) </w:t>
      </w:r>
      <w:r w:rsidRPr="0087638E">
        <w:rPr>
          <w:i/>
          <w:iCs/>
        </w:rPr>
        <w:t>FERC-61.</w:t>
      </w:r>
      <w:r w:rsidRPr="0087638E">
        <w:t xml:space="preserve"> Unless otherwise exempted or granted a waiver by Commission rule or order pursuant to §§366.3 and 366.4, every service company in a holding company system, including a special-purpose company (</w:t>
      </w:r>
      <w:r w:rsidRPr="0087638E">
        <w:rPr>
          <w:i/>
          <w:iCs/>
        </w:rPr>
        <w:t>e.g.</w:t>
      </w:r>
      <w:r w:rsidRPr="0087638E">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6443C420" w14:textId="77777777" w:rsidR="0087638E" w:rsidRPr="0087638E" w:rsidRDefault="0087638E" w:rsidP="0087638E">
      <w:r w:rsidRPr="0087638E">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16C7E9A7" w14:textId="77777777" w:rsidR="0087638E" w:rsidRPr="0087638E" w:rsidRDefault="0087638E" w:rsidP="0087638E">
      <w:r w:rsidRPr="0087638E">
        <w:t xml:space="preserve">(b) </w:t>
      </w:r>
      <w:r w:rsidRPr="0087638E">
        <w:rPr>
          <w:i/>
          <w:iCs/>
        </w:rPr>
        <w:t>Transition period.</w:t>
      </w:r>
      <w:r w:rsidRPr="0087638E">
        <w:t xml:space="preserve"> Service companies in holding company systems exempted from the requirements of the Public Utility Holding Company Act of 1935 (15 U.S.C. 79a </w:t>
      </w:r>
      <w:r w:rsidRPr="0087638E">
        <w:rPr>
          <w:i/>
          <w:iCs/>
        </w:rPr>
        <w:t>et seq.</w:t>
      </w:r>
      <w:r w:rsidRPr="0087638E">
        <w:t>) need not file an annual report, FERC Form No. 60, for calendar years 2005 through 2007, after which they must comply with the provisions of this section.</w:t>
      </w:r>
    </w:p>
    <w:p w14:paraId="27BDEF77" w14:textId="0FEBC22F" w:rsidR="0087638E" w:rsidRDefault="0087638E" w:rsidP="0087638E">
      <w:r w:rsidRPr="0087638E">
        <w:t>[Order 667-A, 71 FR 28457, May 16, 2006, as amended by Order 691, 72 FR 5174, Feb. 5, 2007; Order 731, 74 FR 68529, Dec. 28, 2009]</w:t>
      </w:r>
    </w:p>
    <w:p w14:paraId="6F04382B" w14:textId="77777777" w:rsidR="0087638E" w:rsidRDefault="0087638E" w:rsidP="0087638E"/>
    <w:p w14:paraId="130706DE" w14:textId="77777777" w:rsidR="0087638E" w:rsidRPr="0087638E" w:rsidRDefault="0087638E" w:rsidP="0087638E">
      <w:pPr>
        <w:rPr>
          <w:b/>
          <w:bCs/>
        </w:rPr>
      </w:pPr>
      <w:r w:rsidRPr="0087638E">
        <w:rPr>
          <w:b/>
          <w:bCs/>
        </w:rPr>
        <w:t>§141.51   FERC Form No. 714, Annual Electric Balancing Authority Area and Planning Area Report.</w:t>
      </w:r>
    </w:p>
    <w:p w14:paraId="0F9F2F92" w14:textId="77777777" w:rsidR="0087638E" w:rsidRPr="0087638E" w:rsidRDefault="0087638E" w:rsidP="0087638E">
      <w:r w:rsidRPr="0087638E">
        <w:t xml:space="preserve">(a) </w:t>
      </w:r>
      <w:r w:rsidRPr="0087638E">
        <w:rPr>
          <w:i/>
          <w:iCs/>
        </w:rPr>
        <w:t>Who must file.</w:t>
      </w:r>
      <w:r w:rsidRPr="0087638E">
        <w:t xml:space="preserve"> (1) Any electric utility, as defined by section 3(4) of the Public Utility Regulatory Policies Act, 16 U.S.C. 2602, operating a balancing authority area, and any group of electric utilities, which by way of contractual arrangements operates as a single balancing authority area, must complete and file the applicable schedules in FERC Form No. 714 with the Federal Energy Regulatory Commission.</w:t>
      </w:r>
    </w:p>
    <w:p w14:paraId="68F09B00" w14:textId="77777777" w:rsidR="0087638E" w:rsidRPr="0087638E" w:rsidRDefault="0087638E" w:rsidP="0087638E">
      <w:r w:rsidRPr="0087638E">
        <w:t>(2) Any electric utility, or group of electric utilities that constitutes a planning area and that has a peak load greater than 200 megawatts (MW) based on net energy for load for the reporting year, must complete applicable schedules in FERC Form No. 714.</w:t>
      </w:r>
    </w:p>
    <w:p w14:paraId="71773A38" w14:textId="77777777" w:rsidR="0087638E" w:rsidRPr="0087638E" w:rsidRDefault="0087638E" w:rsidP="0087638E">
      <w:r w:rsidRPr="0087638E">
        <w:t xml:space="preserve">(b) </w:t>
      </w:r>
      <w:r w:rsidRPr="0087638E">
        <w:rPr>
          <w:i/>
          <w:iCs/>
        </w:rPr>
        <w:t>When to file.</w:t>
      </w:r>
      <w:r w:rsidRPr="0087638E">
        <w:t xml:space="preserve"> FERC Form No. 714 must be filed on or before each June 1 for the preceding calendar year.</w:t>
      </w:r>
    </w:p>
    <w:p w14:paraId="060173C7" w14:textId="77777777" w:rsidR="0087638E" w:rsidRPr="0087638E" w:rsidRDefault="0087638E" w:rsidP="0087638E">
      <w:r w:rsidRPr="0087638E">
        <w:t xml:space="preserve">(c) </w:t>
      </w:r>
      <w:r w:rsidRPr="0087638E">
        <w:rPr>
          <w:i/>
          <w:iCs/>
        </w:rPr>
        <w:t>What to file.</w:t>
      </w:r>
      <w:r w:rsidRPr="0087638E">
        <w:t xml:space="preserve"> FERC Form No. 714, Annual Electric Balancing Authority Area and Planning Area Report, must be filed with the Federal Energy Regulatory Commission as prescribed in §385.2011 of this chapter and as indicated in the General Instructions set out in this form.</w:t>
      </w:r>
    </w:p>
    <w:p w14:paraId="0A95E102" w14:textId="00C34F78" w:rsidR="0087638E" w:rsidRDefault="0087638E" w:rsidP="0087638E">
      <w:r w:rsidRPr="0087638E">
        <w:t>[58 FR 52436, Oct. 8, 1993, as amended by Order 20723, 72 FR 20725, Apr. 26, 2007]</w:t>
      </w:r>
    </w:p>
    <w:sectPr w:rsidR="00876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E971C8">
          <w:rPr>
            <w:noProof/>
          </w:rPr>
          <w:t>1</w:t>
        </w:r>
        <w:r>
          <w:rPr>
            <w:noProof/>
          </w:rPr>
          <w:fldChar w:fldCharType="end"/>
        </w:r>
      </w:p>
    </w:sdtContent>
  </w:sdt>
  <w:p w14:paraId="610D6924" w14:textId="77777777" w:rsidR="00606FE8" w:rsidRDefault="0060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6A0" w14:textId="4C1A918C" w:rsidR="00A656D5" w:rsidRPr="00606FE8" w:rsidRDefault="00A656D5">
    <w:pPr>
      <w:pStyle w:val="Header"/>
      <w:rPr>
        <w:b/>
      </w:rPr>
    </w:pPr>
    <w:r w:rsidRPr="00606FE8">
      <w:rPr>
        <w:b/>
      </w:rPr>
      <w:t xml:space="preserve">FERC Form Nos. </w:t>
    </w:r>
    <w:r w:rsidR="00606FE8" w:rsidRPr="00606FE8">
      <w:rPr>
        <w:b/>
      </w:rPr>
      <w:t xml:space="preserve">1, 1-F, 3-Q, </w:t>
    </w:r>
    <w:r w:rsidRPr="00606FE8">
      <w:rPr>
        <w:b/>
      </w:rPr>
      <w:t>2</w:t>
    </w:r>
    <w:r w:rsidR="00606FE8" w:rsidRPr="00606FE8">
      <w:rPr>
        <w:b/>
      </w:rPr>
      <w:t>,</w:t>
    </w:r>
    <w:r w:rsidRPr="00606FE8">
      <w:rPr>
        <w:b/>
      </w:rPr>
      <w:t xml:space="preserve"> 2-A</w:t>
    </w:r>
    <w:r w:rsidR="00606FE8" w:rsidRPr="00606FE8">
      <w:rPr>
        <w:b/>
      </w:rPr>
      <w:t>, 6, 6-Q, 60, and 714</w:t>
    </w:r>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77777777" w:rsidR="00A656D5" w:rsidRDefault="00A656D5">
    <w:pPr>
      <w:pStyle w:val="Header"/>
      <w:rPr>
        <w:b/>
        <w:bCs/>
      </w:rPr>
    </w:pPr>
    <w:r w:rsidRPr="00606FE8">
      <w:rPr>
        <w:b/>
        <w:bCs/>
      </w:rPr>
      <w:t>e-CFR data is current as of May 15, 2019</w:t>
    </w:r>
  </w:p>
  <w:p w14:paraId="2D17398D" w14:textId="77777777" w:rsidR="00974C99" w:rsidRPr="00606FE8" w:rsidRDefault="00974C9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D5"/>
    <w:rsid w:val="00087BE5"/>
    <w:rsid w:val="003B0848"/>
    <w:rsid w:val="00524F1C"/>
    <w:rsid w:val="005D16B0"/>
    <w:rsid w:val="00606FE8"/>
    <w:rsid w:val="00863EDB"/>
    <w:rsid w:val="0087638E"/>
    <w:rsid w:val="00974C99"/>
    <w:rsid w:val="00A656D5"/>
    <w:rsid w:val="00E811D0"/>
    <w:rsid w:val="00E971C8"/>
    <w:rsid w:val="00EA2EAD"/>
    <w:rsid w:val="00F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2019-05-17T04:00:00+00:00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Props1.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4.xml><?xml version="1.0" encoding="utf-8"?>
<ds:datastoreItem xmlns:ds="http://schemas.openxmlformats.org/officeDocument/2006/customXml" ds:itemID="{F71E9496-319B-41F5-9E49-BE180763F521}">
  <ds:schemaRefs>
    <ds:schemaRef ds:uri="http://schemas.microsoft.com/sharepoint/v3/contenttype/forms"/>
  </ds:schemaRefs>
</ds:datastoreItem>
</file>

<file path=customXml/itemProps5.xml><?xml version="1.0" encoding="utf-8"?>
<ds:datastoreItem xmlns:ds="http://schemas.openxmlformats.org/officeDocument/2006/customXml" ds:itemID="{FD12B630-B50C-464B-BDC4-F8E7DA959585}">
  <ds:schemaRefs>
    <ds:schemaRef ds:uri="d6eefc7d-9817-4fa6-84d5-3bc009be21b8"/>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2019-05-21T19:07:00Z</dcterms:created>
  <dcterms:modified xsi:type="dcterms:W3CDTF">2019-05-21T19:07:00Z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