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jc w:val="center"/>
        <w:tblLayout w:type="fixed"/>
        <w:tblCellMar>
          <w:left w:w="120" w:type="dxa"/>
          <w:right w:w="120" w:type="dxa"/>
        </w:tblCellMar>
        <w:tblLook w:val="0000" w:firstRow="0" w:lastRow="0" w:firstColumn="0" w:lastColumn="0" w:noHBand="0" w:noVBand="0"/>
      </w:tblPr>
      <w:tblGrid>
        <w:gridCol w:w="45"/>
        <w:gridCol w:w="3048"/>
        <w:gridCol w:w="4839"/>
        <w:gridCol w:w="2642"/>
      </w:tblGrid>
      <w:tr w:rsidR="00927426" w14:paraId="72EC5837" w14:textId="77777777" w:rsidTr="004A6470">
        <w:trPr>
          <w:jc w:val="center"/>
        </w:trPr>
        <w:tc>
          <w:tcPr>
            <w:tcW w:w="3093" w:type="dxa"/>
            <w:gridSpan w:val="2"/>
          </w:tcPr>
          <w:p w14:paraId="72EC582F" w14:textId="77777777" w:rsidR="00927426" w:rsidRDefault="004A6470">
            <w:bookmarkStart w:id="0" w:name="_GoBack"/>
            <w:bookmarkEnd w:id="0"/>
            <w:r w:rsidRPr="004A6470">
              <w:rPr>
                <w:noProof/>
              </w:rPr>
              <w:drawing>
                <wp:inline distT="0" distB="0" distL="0" distR="0" wp14:anchorId="72EC5964" wp14:editId="72EC5965">
                  <wp:extent cx="1885950" cy="363070"/>
                  <wp:effectExtent l="1905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srcRect/>
                          <a:stretch>
                            <a:fillRect/>
                          </a:stretch>
                        </pic:blipFill>
                        <pic:spPr bwMode="auto">
                          <a:xfrm>
                            <a:off x="0" y="0"/>
                            <a:ext cx="1885950" cy="363070"/>
                          </a:xfrm>
                          <a:prstGeom prst="rect">
                            <a:avLst/>
                          </a:prstGeom>
                          <a:noFill/>
                          <a:ln w="9525">
                            <a:noFill/>
                            <a:miter lim="800000"/>
                            <a:headEnd/>
                            <a:tailEnd/>
                          </a:ln>
                        </pic:spPr>
                      </pic:pic>
                    </a:graphicData>
                  </a:graphic>
                </wp:inline>
              </w:drawing>
            </w:r>
          </w:p>
          <w:p w14:paraId="72EC5830" w14:textId="77777777" w:rsidR="00927426" w:rsidRDefault="00927426">
            <w:pPr>
              <w:spacing w:after="58"/>
              <w:rPr>
                <w:rFonts w:ascii="Arial" w:hAnsi="Arial" w:cs="Arial"/>
                <w:sz w:val="16"/>
                <w:szCs w:val="16"/>
              </w:rPr>
            </w:pPr>
          </w:p>
        </w:tc>
        <w:tc>
          <w:tcPr>
            <w:tcW w:w="4839" w:type="dxa"/>
          </w:tcPr>
          <w:p w14:paraId="72EC5831" w14:textId="77777777" w:rsidR="00927426" w:rsidRDefault="00927426">
            <w:pPr>
              <w:jc w:val="center"/>
              <w:rPr>
                <w:rFonts w:ascii="Arial" w:hAnsi="Arial" w:cs="Arial"/>
                <w:sz w:val="20"/>
                <w:szCs w:val="20"/>
              </w:rPr>
            </w:pPr>
            <w:r>
              <w:rPr>
                <w:rFonts w:ascii="Arial" w:hAnsi="Arial" w:cs="Arial"/>
                <w:b/>
                <w:bCs/>
                <w:sz w:val="20"/>
                <w:szCs w:val="20"/>
              </w:rPr>
              <w:t>U</w:t>
            </w:r>
            <w:r w:rsidR="005F2ED1">
              <w:rPr>
                <w:rFonts w:ascii="Arial" w:hAnsi="Arial" w:cs="Arial"/>
                <w:b/>
                <w:bCs/>
                <w:sz w:val="20"/>
                <w:szCs w:val="20"/>
              </w:rPr>
              <w:t>.</w:t>
            </w:r>
            <w:r>
              <w:rPr>
                <w:rFonts w:ascii="Arial" w:hAnsi="Arial" w:cs="Arial"/>
                <w:b/>
                <w:bCs/>
                <w:sz w:val="20"/>
                <w:szCs w:val="20"/>
              </w:rPr>
              <w:t>S</w:t>
            </w:r>
            <w:r w:rsidR="005F2ED1">
              <w:rPr>
                <w:rFonts w:ascii="Arial" w:hAnsi="Arial" w:cs="Arial"/>
                <w:b/>
                <w:bCs/>
                <w:sz w:val="20"/>
                <w:szCs w:val="20"/>
              </w:rPr>
              <w:t>.</w:t>
            </w:r>
            <w:r>
              <w:rPr>
                <w:rFonts w:ascii="Arial" w:hAnsi="Arial" w:cs="Arial"/>
                <w:b/>
                <w:bCs/>
                <w:sz w:val="20"/>
                <w:szCs w:val="20"/>
              </w:rPr>
              <w:t xml:space="preserve"> DEPARTMENT OF ENERGY</w:t>
            </w:r>
          </w:p>
          <w:p w14:paraId="72EC5832" w14:textId="77777777" w:rsidR="00927426" w:rsidRDefault="004A6470">
            <w:pPr>
              <w:jc w:val="center"/>
              <w:rPr>
                <w:rFonts w:ascii="Arial" w:hAnsi="Arial" w:cs="Arial"/>
                <w:sz w:val="20"/>
                <w:szCs w:val="20"/>
              </w:rPr>
            </w:pPr>
            <w:r>
              <w:rPr>
                <w:rFonts w:ascii="Arial" w:hAnsi="Arial" w:cs="Arial"/>
                <w:sz w:val="20"/>
                <w:szCs w:val="20"/>
              </w:rPr>
              <w:t>U</w:t>
            </w:r>
            <w:r w:rsidR="005F2ED1">
              <w:rPr>
                <w:rFonts w:ascii="Arial" w:hAnsi="Arial" w:cs="Arial"/>
                <w:sz w:val="20"/>
                <w:szCs w:val="20"/>
              </w:rPr>
              <w:t>.</w:t>
            </w:r>
            <w:r>
              <w:rPr>
                <w:rFonts w:ascii="Arial" w:hAnsi="Arial" w:cs="Arial"/>
                <w:sz w:val="20"/>
                <w:szCs w:val="20"/>
              </w:rPr>
              <w:t>S</w:t>
            </w:r>
            <w:r w:rsidR="005F2ED1">
              <w:rPr>
                <w:rFonts w:ascii="Arial" w:hAnsi="Arial" w:cs="Arial"/>
                <w:sz w:val="20"/>
                <w:szCs w:val="20"/>
              </w:rPr>
              <w:t>.</w:t>
            </w:r>
            <w:r>
              <w:rPr>
                <w:rFonts w:ascii="Arial" w:hAnsi="Arial" w:cs="Arial"/>
                <w:sz w:val="20"/>
                <w:szCs w:val="20"/>
              </w:rPr>
              <w:t xml:space="preserve"> </w:t>
            </w:r>
            <w:r w:rsidR="00927426">
              <w:rPr>
                <w:rFonts w:ascii="Arial" w:hAnsi="Arial" w:cs="Arial"/>
                <w:sz w:val="20"/>
                <w:szCs w:val="20"/>
              </w:rPr>
              <w:t>ENERGY INFORMATION ADMINISTRATION</w:t>
            </w:r>
          </w:p>
          <w:p w14:paraId="72EC5833" w14:textId="77777777" w:rsidR="00927426" w:rsidRDefault="00927426" w:rsidP="00177D82">
            <w:pPr>
              <w:spacing w:after="58"/>
              <w:jc w:val="center"/>
              <w:rPr>
                <w:rFonts w:ascii="Arial" w:hAnsi="Arial" w:cs="Arial"/>
                <w:sz w:val="16"/>
                <w:szCs w:val="16"/>
              </w:rPr>
            </w:pPr>
            <w:r>
              <w:rPr>
                <w:rFonts w:ascii="Arial" w:hAnsi="Arial" w:cs="Arial"/>
                <w:sz w:val="20"/>
                <w:szCs w:val="20"/>
              </w:rPr>
              <w:t>Washington, DC</w:t>
            </w:r>
            <w:r w:rsidR="00A24C7C">
              <w:rPr>
                <w:rFonts w:ascii="Arial" w:hAnsi="Arial" w:cs="Arial"/>
                <w:sz w:val="20"/>
                <w:szCs w:val="20"/>
              </w:rPr>
              <w:t xml:space="preserve"> </w:t>
            </w:r>
            <w:r>
              <w:rPr>
                <w:rFonts w:ascii="Arial" w:hAnsi="Arial" w:cs="Arial"/>
                <w:sz w:val="20"/>
                <w:szCs w:val="20"/>
              </w:rPr>
              <w:t>20585</w:t>
            </w:r>
          </w:p>
        </w:tc>
        <w:tc>
          <w:tcPr>
            <w:tcW w:w="2642" w:type="dxa"/>
          </w:tcPr>
          <w:p w14:paraId="72EC5834" w14:textId="77777777" w:rsidR="00927426" w:rsidRPr="00EC5FB5" w:rsidRDefault="007A715E">
            <w:pPr>
              <w:jc w:val="right"/>
              <w:rPr>
                <w:rFonts w:ascii="Arial" w:hAnsi="Arial" w:cs="Arial"/>
                <w:sz w:val="18"/>
                <w:szCs w:val="18"/>
              </w:rPr>
            </w:pPr>
            <w:r>
              <w:rPr>
                <w:rFonts w:ascii="Arial" w:hAnsi="Arial" w:cs="Arial"/>
                <w:sz w:val="18"/>
                <w:szCs w:val="18"/>
              </w:rPr>
              <w:t xml:space="preserve">OMB No. </w:t>
            </w:r>
            <w:r w:rsidR="00802457">
              <w:rPr>
                <w:rFonts w:ascii="Arial" w:hAnsi="Arial" w:cs="Arial"/>
                <w:sz w:val="18"/>
                <w:szCs w:val="18"/>
              </w:rPr>
              <w:t>1905-0174</w:t>
            </w:r>
          </w:p>
          <w:p w14:paraId="72EC5835" w14:textId="77777777" w:rsidR="00927426" w:rsidRPr="00EC5FB5" w:rsidRDefault="00927426">
            <w:pPr>
              <w:jc w:val="right"/>
              <w:rPr>
                <w:rFonts w:ascii="Arial" w:hAnsi="Arial" w:cs="Arial"/>
                <w:sz w:val="18"/>
                <w:szCs w:val="18"/>
              </w:rPr>
            </w:pPr>
            <w:r w:rsidRPr="00EC5FB5">
              <w:rPr>
                <w:rFonts w:ascii="Arial" w:hAnsi="Arial" w:cs="Arial"/>
                <w:sz w:val="18"/>
                <w:szCs w:val="18"/>
              </w:rPr>
              <w:t xml:space="preserve">Expiration Date: </w:t>
            </w:r>
            <w:r w:rsidR="00D72FFC">
              <w:rPr>
                <w:rFonts w:ascii="Arial" w:hAnsi="Arial" w:cs="Arial"/>
                <w:sz w:val="18"/>
                <w:szCs w:val="18"/>
              </w:rPr>
              <w:t>xx/xx/xxxx</w:t>
            </w:r>
            <w:r w:rsidR="00BB2C7A" w:rsidRPr="00EC5FB5">
              <w:rPr>
                <w:rFonts w:ascii="Arial" w:hAnsi="Arial" w:cs="Arial"/>
                <w:sz w:val="18"/>
                <w:szCs w:val="18"/>
              </w:rPr>
              <w:t xml:space="preserve"> </w:t>
            </w:r>
          </w:p>
          <w:p w14:paraId="72EC5836" w14:textId="77777777" w:rsidR="00016C63" w:rsidRDefault="00927426" w:rsidP="00873ED4">
            <w:pPr>
              <w:tabs>
                <w:tab w:val="center" w:pos="1201"/>
              </w:tabs>
              <w:spacing w:after="58"/>
              <w:jc w:val="right"/>
              <w:rPr>
                <w:rFonts w:ascii="Arial" w:hAnsi="Arial" w:cs="Arial"/>
                <w:sz w:val="16"/>
                <w:szCs w:val="16"/>
              </w:rPr>
            </w:pPr>
            <w:r w:rsidRPr="00EC5FB5">
              <w:rPr>
                <w:rFonts w:ascii="Arial" w:hAnsi="Arial" w:cs="Arial"/>
                <w:sz w:val="18"/>
                <w:szCs w:val="18"/>
              </w:rPr>
              <w:tab/>
            </w:r>
            <w:r w:rsidR="00A24C7C">
              <w:rPr>
                <w:rFonts w:ascii="Arial" w:hAnsi="Arial" w:cs="Arial"/>
                <w:sz w:val="18"/>
                <w:szCs w:val="18"/>
              </w:rPr>
              <w:t xml:space="preserve">      </w:t>
            </w:r>
            <w:r w:rsidR="00016C63">
              <w:rPr>
                <w:rFonts w:ascii="Arial" w:hAnsi="Arial" w:cs="Arial"/>
                <w:sz w:val="18"/>
                <w:szCs w:val="18"/>
              </w:rPr>
              <w:t>Burden:</w:t>
            </w:r>
            <w:r w:rsidR="00A24C7C">
              <w:rPr>
                <w:rFonts w:ascii="Arial" w:hAnsi="Arial" w:cs="Arial"/>
                <w:sz w:val="18"/>
                <w:szCs w:val="18"/>
              </w:rPr>
              <w:t xml:space="preserve"> </w:t>
            </w:r>
            <w:r w:rsidR="00016C63">
              <w:rPr>
                <w:rFonts w:ascii="Arial" w:hAnsi="Arial" w:cs="Arial"/>
                <w:sz w:val="18"/>
                <w:szCs w:val="18"/>
              </w:rPr>
              <w:t>6.1 hours</w:t>
            </w:r>
          </w:p>
        </w:tc>
      </w:tr>
      <w:tr w:rsidR="00F4159E" w14:paraId="72EC583C" w14:textId="77777777" w:rsidTr="004A6470">
        <w:trPr>
          <w:gridBefore w:val="1"/>
          <w:wBefore w:w="45" w:type="dxa"/>
          <w:jc w:val="center"/>
        </w:trPr>
        <w:tc>
          <w:tcPr>
            <w:tcW w:w="10529" w:type="dxa"/>
            <w:gridSpan w:val="3"/>
          </w:tcPr>
          <w:p w14:paraId="72EC5838" w14:textId="77777777" w:rsidR="00927426" w:rsidRDefault="00927426">
            <w:pPr>
              <w:spacing w:line="120" w:lineRule="exact"/>
              <w:rPr>
                <w:rFonts w:ascii="Arial" w:hAnsi="Arial" w:cs="Arial"/>
                <w:sz w:val="16"/>
                <w:szCs w:val="16"/>
              </w:rPr>
            </w:pPr>
          </w:p>
          <w:p w14:paraId="72EC5839" w14:textId="77777777" w:rsidR="00927426" w:rsidRDefault="00927426">
            <w:pPr>
              <w:jc w:val="center"/>
              <w:rPr>
                <w:rFonts w:ascii="Arial" w:hAnsi="Arial" w:cs="Arial"/>
                <w:b/>
                <w:bCs/>
              </w:rPr>
            </w:pPr>
            <w:r>
              <w:rPr>
                <w:rFonts w:ascii="Arial" w:hAnsi="Arial" w:cs="Arial"/>
                <w:b/>
                <w:bCs/>
              </w:rPr>
              <w:t>EIA-856</w:t>
            </w:r>
          </w:p>
          <w:p w14:paraId="72EC583A" w14:textId="77777777" w:rsidR="00927426" w:rsidRDefault="00927426">
            <w:pPr>
              <w:jc w:val="center"/>
              <w:rPr>
                <w:rFonts w:ascii="Arial" w:hAnsi="Arial" w:cs="Arial"/>
                <w:b/>
                <w:bCs/>
              </w:rPr>
            </w:pPr>
            <w:r>
              <w:rPr>
                <w:rFonts w:ascii="Arial" w:hAnsi="Arial" w:cs="Arial"/>
                <w:b/>
                <w:bCs/>
              </w:rPr>
              <w:t>MONTHLY FOREIGN CRUDE OIL ACQUISITION REPORT</w:t>
            </w:r>
          </w:p>
          <w:p w14:paraId="72EC583B" w14:textId="77777777" w:rsidR="00927426" w:rsidRDefault="00927426">
            <w:pPr>
              <w:spacing w:after="58"/>
              <w:jc w:val="center"/>
              <w:rPr>
                <w:rFonts w:ascii="Arial" w:hAnsi="Arial" w:cs="Arial"/>
                <w:sz w:val="16"/>
                <w:szCs w:val="16"/>
              </w:rPr>
            </w:pPr>
            <w:r>
              <w:rPr>
                <w:rFonts w:ascii="Arial" w:hAnsi="Arial" w:cs="Arial"/>
                <w:b/>
                <w:bCs/>
              </w:rPr>
              <w:t>INSTRUCTIONS</w:t>
            </w:r>
          </w:p>
        </w:tc>
      </w:tr>
      <w:tr w:rsidR="00F4159E" w14:paraId="72EC583F" w14:textId="77777777" w:rsidTr="004A6470">
        <w:trPr>
          <w:gridBefore w:val="1"/>
          <w:wBefore w:w="45" w:type="dxa"/>
          <w:jc w:val="center"/>
        </w:trPr>
        <w:tc>
          <w:tcPr>
            <w:tcW w:w="10529" w:type="dxa"/>
            <w:gridSpan w:val="3"/>
          </w:tcPr>
          <w:p w14:paraId="72EC583D" w14:textId="77777777" w:rsidR="00927426" w:rsidRDefault="00927426">
            <w:pPr>
              <w:spacing w:line="120" w:lineRule="exact"/>
              <w:rPr>
                <w:rFonts w:ascii="Arial" w:hAnsi="Arial" w:cs="Arial"/>
                <w:sz w:val="16"/>
                <w:szCs w:val="16"/>
              </w:rPr>
            </w:pPr>
          </w:p>
          <w:p w14:paraId="72EC583E" w14:textId="77777777" w:rsidR="00927426" w:rsidRDefault="00927426">
            <w:pPr>
              <w:spacing w:after="58" w:line="15" w:lineRule="exact"/>
              <w:rPr>
                <w:rFonts w:ascii="Arial" w:hAnsi="Arial" w:cs="Arial"/>
                <w:sz w:val="16"/>
                <w:szCs w:val="16"/>
              </w:rPr>
            </w:pPr>
          </w:p>
        </w:tc>
      </w:tr>
    </w:tbl>
    <w:p w14:paraId="72EC5840" w14:textId="77777777" w:rsidR="00927426" w:rsidRDefault="00927426" w:rsidP="006C7900">
      <w:pPr>
        <w:rPr>
          <w:rFonts w:ascii="Arial" w:hAnsi="Arial" w:cs="Arial"/>
          <w:sz w:val="16"/>
          <w:szCs w:val="16"/>
        </w:rPr>
        <w:sectPr w:rsidR="00927426">
          <w:footerReference w:type="default" r:id="rId13"/>
          <w:pgSz w:w="12240" w:h="15840"/>
          <w:pgMar w:top="720" w:right="720" w:bottom="720" w:left="720" w:header="720" w:footer="720" w:gutter="360"/>
          <w:cols w:space="720"/>
          <w:noEndnote/>
        </w:sectPr>
      </w:pPr>
    </w:p>
    <w:p w14:paraId="72EC5841" w14:textId="77777777" w:rsidR="00927426" w:rsidRPr="008C53A4" w:rsidRDefault="00927426" w:rsidP="006C7900">
      <w:pPr>
        <w:tabs>
          <w:tab w:val="left" w:pos="0"/>
          <w:tab w:val="left" w:pos="144"/>
          <w:tab w:val="left" w:pos="216"/>
          <w:tab w:val="left" w:pos="288"/>
          <w:tab w:val="left" w:pos="432"/>
          <w:tab w:val="left" w:pos="648"/>
          <w:tab w:val="left" w:pos="720"/>
          <w:tab w:val="left" w:pos="864"/>
          <w:tab w:val="left" w:pos="1080"/>
          <w:tab w:val="left" w:pos="1296"/>
          <w:tab w:val="left" w:pos="1440"/>
          <w:tab w:val="left" w:pos="1512"/>
          <w:tab w:val="left" w:pos="1728"/>
          <w:tab w:val="left" w:pos="1944"/>
          <w:tab w:val="left" w:pos="2160"/>
          <w:tab w:val="left" w:pos="2376"/>
          <w:tab w:val="left" w:pos="2592"/>
          <w:tab w:val="left" w:pos="2808"/>
          <w:tab w:val="left" w:pos="2880"/>
          <w:tab w:val="left" w:pos="3024"/>
          <w:tab w:val="left" w:pos="3240"/>
          <w:tab w:val="left" w:pos="3456"/>
          <w:tab w:val="left" w:pos="3600"/>
          <w:tab w:val="left" w:pos="3672"/>
          <w:tab w:val="left" w:pos="3888"/>
          <w:tab w:val="left" w:pos="4104"/>
          <w:tab w:val="left" w:pos="4320"/>
          <w:tab w:val="left" w:pos="4536"/>
          <w:tab w:val="left" w:pos="4752"/>
          <w:tab w:val="left" w:pos="4968"/>
          <w:tab w:val="left" w:pos="5040"/>
          <w:tab w:val="left" w:pos="5184"/>
          <w:tab w:val="left" w:pos="5400"/>
          <w:tab w:val="left" w:pos="5616"/>
          <w:tab w:val="left" w:pos="5760"/>
          <w:tab w:val="left" w:pos="5832"/>
          <w:tab w:val="left" w:pos="6480"/>
          <w:tab w:val="left" w:pos="7200"/>
          <w:tab w:val="left" w:pos="7920"/>
          <w:tab w:val="left" w:pos="8640"/>
        </w:tabs>
        <w:ind w:left="288" w:hanging="288"/>
        <w:rPr>
          <w:rFonts w:ascii="Arial" w:hAnsi="Arial" w:cs="Arial"/>
          <w:sz w:val="20"/>
          <w:szCs w:val="20"/>
        </w:rPr>
      </w:pPr>
      <w:r w:rsidRPr="008C53A4">
        <w:rPr>
          <w:rFonts w:ascii="Arial" w:hAnsi="Arial" w:cs="Arial"/>
          <w:b/>
          <w:bCs/>
          <w:sz w:val="22"/>
          <w:szCs w:val="22"/>
        </w:rPr>
        <w:lastRenderedPageBreak/>
        <w:t>1.</w:t>
      </w:r>
      <w:r w:rsidR="00492B6A">
        <w:rPr>
          <w:rFonts w:ascii="Arial" w:hAnsi="Arial" w:cs="Arial"/>
          <w:b/>
          <w:bCs/>
          <w:sz w:val="22"/>
          <w:szCs w:val="22"/>
        </w:rPr>
        <w:t xml:space="preserve"> </w:t>
      </w:r>
      <w:r w:rsidRPr="008C53A4">
        <w:rPr>
          <w:rFonts w:ascii="Arial" w:hAnsi="Arial" w:cs="Arial"/>
          <w:b/>
          <w:bCs/>
          <w:sz w:val="22"/>
          <w:szCs w:val="22"/>
        </w:rPr>
        <w:tab/>
        <w:t>QUESTIONS?</w:t>
      </w:r>
    </w:p>
    <w:p w14:paraId="72EC5842" w14:textId="77777777" w:rsidR="00927426" w:rsidRPr="008B7CA5" w:rsidRDefault="00927426" w:rsidP="006C7900">
      <w:pPr>
        <w:tabs>
          <w:tab w:val="left" w:pos="0"/>
          <w:tab w:val="left" w:pos="144"/>
          <w:tab w:val="left" w:pos="216"/>
          <w:tab w:val="left" w:pos="288"/>
          <w:tab w:val="left" w:pos="432"/>
          <w:tab w:val="left" w:pos="648"/>
          <w:tab w:val="left" w:pos="720"/>
          <w:tab w:val="left" w:pos="864"/>
          <w:tab w:val="left" w:pos="1080"/>
          <w:tab w:val="left" w:pos="1296"/>
          <w:tab w:val="left" w:pos="1440"/>
          <w:tab w:val="left" w:pos="1512"/>
          <w:tab w:val="left" w:pos="1728"/>
          <w:tab w:val="left" w:pos="1944"/>
          <w:tab w:val="left" w:pos="2160"/>
          <w:tab w:val="left" w:pos="2376"/>
          <w:tab w:val="left" w:pos="2592"/>
          <w:tab w:val="left" w:pos="2808"/>
          <w:tab w:val="left" w:pos="2880"/>
          <w:tab w:val="left" w:pos="3024"/>
          <w:tab w:val="left" w:pos="3240"/>
          <w:tab w:val="left" w:pos="3456"/>
          <w:tab w:val="left" w:pos="3600"/>
          <w:tab w:val="left" w:pos="3672"/>
          <w:tab w:val="left" w:pos="3888"/>
          <w:tab w:val="left" w:pos="4104"/>
          <w:tab w:val="left" w:pos="4320"/>
          <w:tab w:val="left" w:pos="4536"/>
          <w:tab w:val="left" w:pos="4752"/>
          <w:tab w:val="left" w:pos="4968"/>
          <w:tab w:val="left" w:pos="5040"/>
          <w:tab w:val="left" w:pos="5184"/>
          <w:tab w:val="left" w:pos="5400"/>
          <w:tab w:val="left" w:pos="5616"/>
          <w:tab w:val="left" w:pos="5760"/>
          <w:tab w:val="left" w:pos="5832"/>
          <w:tab w:val="left" w:pos="6480"/>
          <w:tab w:val="left" w:pos="7200"/>
          <w:tab w:val="left" w:pos="7920"/>
          <w:tab w:val="left" w:pos="8640"/>
        </w:tabs>
        <w:ind w:firstLine="1728"/>
        <w:rPr>
          <w:rFonts w:ascii="Arial" w:hAnsi="Arial" w:cs="Arial"/>
          <w:sz w:val="17"/>
          <w:szCs w:val="17"/>
        </w:rPr>
      </w:pPr>
    </w:p>
    <w:p w14:paraId="72EC5843" w14:textId="77777777" w:rsidR="00F32932" w:rsidRDefault="00927426" w:rsidP="006C7900">
      <w:pPr>
        <w:tabs>
          <w:tab w:val="left" w:pos="0"/>
          <w:tab w:val="left" w:pos="144"/>
          <w:tab w:val="left" w:pos="216"/>
          <w:tab w:val="left" w:pos="288"/>
          <w:tab w:val="left" w:pos="432"/>
          <w:tab w:val="left" w:pos="648"/>
          <w:tab w:val="left" w:pos="720"/>
          <w:tab w:val="left" w:pos="864"/>
          <w:tab w:val="left" w:pos="1080"/>
          <w:tab w:val="left" w:pos="1296"/>
          <w:tab w:val="left" w:pos="1440"/>
          <w:tab w:val="left" w:pos="1512"/>
          <w:tab w:val="left" w:pos="1728"/>
          <w:tab w:val="left" w:pos="1944"/>
          <w:tab w:val="left" w:pos="2160"/>
          <w:tab w:val="left" w:pos="2376"/>
          <w:tab w:val="left" w:pos="2592"/>
          <w:tab w:val="left" w:pos="2808"/>
          <w:tab w:val="left" w:pos="2880"/>
          <w:tab w:val="left" w:pos="3024"/>
          <w:tab w:val="left" w:pos="3240"/>
          <w:tab w:val="left" w:pos="3456"/>
          <w:tab w:val="left" w:pos="3600"/>
          <w:tab w:val="left" w:pos="3672"/>
          <w:tab w:val="left" w:pos="3888"/>
          <w:tab w:val="left" w:pos="4104"/>
          <w:tab w:val="left" w:pos="4320"/>
          <w:tab w:val="left" w:pos="4536"/>
          <w:tab w:val="left" w:pos="4752"/>
          <w:tab w:val="left" w:pos="4968"/>
          <w:tab w:val="left" w:pos="5040"/>
          <w:tab w:val="left" w:pos="5184"/>
          <w:tab w:val="left" w:pos="5400"/>
          <w:tab w:val="left" w:pos="5616"/>
          <w:tab w:val="left" w:pos="5760"/>
          <w:tab w:val="left" w:pos="5832"/>
          <w:tab w:val="left" w:pos="6480"/>
          <w:tab w:val="left" w:pos="7200"/>
          <w:tab w:val="left" w:pos="7920"/>
          <w:tab w:val="left" w:pos="8640"/>
        </w:tabs>
        <w:jc w:val="both"/>
        <w:rPr>
          <w:rFonts w:ascii="Arial" w:hAnsi="Arial" w:cs="Arial"/>
          <w:sz w:val="18"/>
          <w:szCs w:val="18"/>
        </w:rPr>
      </w:pPr>
      <w:r w:rsidRPr="008C53A4">
        <w:rPr>
          <w:rFonts w:ascii="Arial" w:hAnsi="Arial" w:cs="Arial"/>
          <w:sz w:val="18"/>
          <w:szCs w:val="18"/>
        </w:rPr>
        <w:t xml:space="preserve">If you have any questions about Form EIA-856 after reading the instructions, please call our toll-free number 1-800-638-8812. </w:t>
      </w:r>
    </w:p>
    <w:p w14:paraId="72EC5844" w14:textId="77777777" w:rsidR="00927426" w:rsidRPr="008B7CA5" w:rsidRDefault="00927426" w:rsidP="006C7900">
      <w:pPr>
        <w:tabs>
          <w:tab w:val="left" w:pos="0"/>
          <w:tab w:val="left" w:pos="144"/>
          <w:tab w:val="left" w:pos="216"/>
          <w:tab w:val="left" w:pos="288"/>
          <w:tab w:val="left" w:pos="432"/>
          <w:tab w:val="left" w:pos="648"/>
          <w:tab w:val="left" w:pos="720"/>
          <w:tab w:val="left" w:pos="864"/>
          <w:tab w:val="left" w:pos="1080"/>
          <w:tab w:val="left" w:pos="1296"/>
          <w:tab w:val="left" w:pos="1440"/>
          <w:tab w:val="left" w:pos="1512"/>
          <w:tab w:val="left" w:pos="1728"/>
          <w:tab w:val="left" w:pos="1944"/>
          <w:tab w:val="left" w:pos="2160"/>
          <w:tab w:val="left" w:pos="2376"/>
          <w:tab w:val="left" w:pos="2592"/>
          <w:tab w:val="left" w:pos="2808"/>
          <w:tab w:val="left" w:pos="2880"/>
          <w:tab w:val="left" w:pos="3024"/>
          <w:tab w:val="left" w:pos="3240"/>
          <w:tab w:val="left" w:pos="3456"/>
          <w:tab w:val="left" w:pos="3600"/>
          <w:tab w:val="left" w:pos="3672"/>
          <w:tab w:val="left" w:pos="3888"/>
          <w:tab w:val="left" w:pos="4104"/>
          <w:tab w:val="left" w:pos="4320"/>
          <w:tab w:val="left" w:pos="4536"/>
          <w:tab w:val="left" w:pos="4752"/>
          <w:tab w:val="left" w:pos="4968"/>
          <w:tab w:val="left" w:pos="5040"/>
          <w:tab w:val="left" w:pos="5184"/>
          <w:tab w:val="left" w:pos="5400"/>
          <w:tab w:val="left" w:pos="5616"/>
          <w:tab w:val="left" w:pos="5760"/>
          <w:tab w:val="left" w:pos="5832"/>
          <w:tab w:val="left" w:pos="6480"/>
          <w:tab w:val="left" w:pos="7200"/>
          <w:tab w:val="left" w:pos="7920"/>
          <w:tab w:val="left" w:pos="8640"/>
        </w:tabs>
        <w:jc w:val="both"/>
        <w:rPr>
          <w:rFonts w:ascii="Arial" w:hAnsi="Arial" w:cs="Arial"/>
          <w:sz w:val="17"/>
          <w:szCs w:val="17"/>
        </w:rPr>
      </w:pPr>
    </w:p>
    <w:p w14:paraId="72EC5845" w14:textId="77777777" w:rsidR="00927426" w:rsidRPr="008C53A4" w:rsidRDefault="00927426" w:rsidP="006C7900">
      <w:pPr>
        <w:tabs>
          <w:tab w:val="left" w:pos="0"/>
          <w:tab w:val="left" w:pos="144"/>
          <w:tab w:val="left" w:pos="216"/>
          <w:tab w:val="left" w:pos="288"/>
          <w:tab w:val="left" w:pos="432"/>
          <w:tab w:val="left" w:pos="648"/>
          <w:tab w:val="left" w:pos="720"/>
          <w:tab w:val="left" w:pos="864"/>
          <w:tab w:val="left" w:pos="1080"/>
          <w:tab w:val="left" w:pos="1296"/>
          <w:tab w:val="left" w:pos="1440"/>
          <w:tab w:val="left" w:pos="1512"/>
          <w:tab w:val="left" w:pos="1728"/>
          <w:tab w:val="left" w:pos="1944"/>
          <w:tab w:val="left" w:pos="2160"/>
          <w:tab w:val="left" w:pos="2376"/>
          <w:tab w:val="left" w:pos="2592"/>
          <w:tab w:val="left" w:pos="2808"/>
          <w:tab w:val="left" w:pos="2880"/>
          <w:tab w:val="left" w:pos="3024"/>
          <w:tab w:val="left" w:pos="3240"/>
          <w:tab w:val="left" w:pos="3456"/>
          <w:tab w:val="left" w:pos="3600"/>
          <w:tab w:val="left" w:pos="3672"/>
          <w:tab w:val="left" w:pos="3888"/>
          <w:tab w:val="left" w:pos="4104"/>
          <w:tab w:val="left" w:pos="4320"/>
          <w:tab w:val="left" w:pos="4536"/>
          <w:tab w:val="left" w:pos="4752"/>
          <w:tab w:val="left" w:pos="4968"/>
          <w:tab w:val="left" w:pos="5040"/>
          <w:tab w:val="left" w:pos="5184"/>
          <w:tab w:val="left" w:pos="5400"/>
          <w:tab w:val="left" w:pos="5616"/>
          <w:tab w:val="left" w:pos="5760"/>
          <w:tab w:val="left" w:pos="5832"/>
          <w:tab w:val="left" w:pos="6480"/>
          <w:tab w:val="left" w:pos="7200"/>
          <w:tab w:val="left" w:pos="7920"/>
          <w:tab w:val="left" w:pos="8640"/>
        </w:tabs>
        <w:ind w:left="1440" w:hanging="1440"/>
        <w:jc w:val="both"/>
        <w:rPr>
          <w:rFonts w:ascii="Arial" w:hAnsi="Arial" w:cs="Arial"/>
          <w:sz w:val="18"/>
          <w:szCs w:val="18"/>
        </w:rPr>
      </w:pPr>
      <w:r w:rsidRPr="008C53A4">
        <w:rPr>
          <w:rFonts w:ascii="Arial" w:hAnsi="Arial" w:cs="Arial"/>
          <w:b/>
          <w:bCs/>
          <w:sz w:val="22"/>
          <w:szCs w:val="22"/>
        </w:rPr>
        <w:t>2.</w:t>
      </w:r>
      <w:r w:rsidRPr="008C53A4">
        <w:rPr>
          <w:rFonts w:ascii="Arial" w:hAnsi="Arial" w:cs="Arial"/>
          <w:b/>
          <w:bCs/>
          <w:sz w:val="22"/>
          <w:szCs w:val="22"/>
        </w:rPr>
        <w:tab/>
      </w:r>
      <w:r w:rsidR="00492B6A">
        <w:rPr>
          <w:rFonts w:ascii="Arial" w:hAnsi="Arial" w:cs="Arial"/>
          <w:b/>
          <w:bCs/>
          <w:sz w:val="22"/>
          <w:szCs w:val="22"/>
        </w:rPr>
        <w:t xml:space="preserve"> </w:t>
      </w:r>
      <w:r w:rsidRPr="008C53A4">
        <w:rPr>
          <w:rFonts w:ascii="Arial" w:hAnsi="Arial" w:cs="Arial"/>
          <w:b/>
          <w:bCs/>
          <w:sz w:val="22"/>
          <w:szCs w:val="22"/>
        </w:rPr>
        <w:t>PURPOSE</w:t>
      </w:r>
      <w:r w:rsidRPr="008C53A4">
        <w:rPr>
          <w:rFonts w:ascii="Arial" w:hAnsi="Arial" w:cs="Arial"/>
          <w:sz w:val="18"/>
          <w:szCs w:val="18"/>
        </w:rPr>
        <w:tab/>
      </w:r>
    </w:p>
    <w:p w14:paraId="72EC5846" w14:textId="77777777" w:rsidR="00927426" w:rsidRPr="008B7CA5" w:rsidRDefault="00927426" w:rsidP="006C7900">
      <w:pPr>
        <w:tabs>
          <w:tab w:val="left" w:pos="0"/>
          <w:tab w:val="left" w:pos="144"/>
          <w:tab w:val="left" w:pos="216"/>
          <w:tab w:val="left" w:pos="288"/>
          <w:tab w:val="left" w:pos="432"/>
          <w:tab w:val="left" w:pos="648"/>
          <w:tab w:val="left" w:pos="720"/>
          <w:tab w:val="left" w:pos="864"/>
          <w:tab w:val="left" w:pos="1080"/>
          <w:tab w:val="left" w:pos="1296"/>
          <w:tab w:val="left" w:pos="1440"/>
          <w:tab w:val="left" w:pos="1512"/>
          <w:tab w:val="left" w:pos="1728"/>
          <w:tab w:val="left" w:pos="1944"/>
          <w:tab w:val="left" w:pos="2160"/>
          <w:tab w:val="left" w:pos="2376"/>
          <w:tab w:val="left" w:pos="2592"/>
          <w:tab w:val="left" w:pos="2808"/>
          <w:tab w:val="left" w:pos="2880"/>
          <w:tab w:val="left" w:pos="3024"/>
          <w:tab w:val="left" w:pos="3240"/>
          <w:tab w:val="left" w:pos="3456"/>
          <w:tab w:val="left" w:pos="3600"/>
          <w:tab w:val="left" w:pos="3672"/>
          <w:tab w:val="left" w:pos="3888"/>
          <w:tab w:val="left" w:pos="4104"/>
          <w:tab w:val="left" w:pos="4320"/>
          <w:tab w:val="left" w:pos="4536"/>
          <w:tab w:val="left" w:pos="4752"/>
          <w:tab w:val="left" w:pos="4968"/>
          <w:tab w:val="left" w:pos="5040"/>
          <w:tab w:val="left" w:pos="5184"/>
          <w:tab w:val="left" w:pos="5400"/>
          <w:tab w:val="left" w:pos="5616"/>
          <w:tab w:val="left" w:pos="5760"/>
          <w:tab w:val="left" w:pos="5832"/>
          <w:tab w:val="left" w:pos="6480"/>
          <w:tab w:val="left" w:pos="7200"/>
          <w:tab w:val="left" w:pos="7920"/>
          <w:tab w:val="left" w:pos="8640"/>
        </w:tabs>
        <w:jc w:val="both"/>
        <w:rPr>
          <w:rFonts w:ascii="Arial" w:hAnsi="Arial" w:cs="Arial"/>
          <w:sz w:val="17"/>
          <w:szCs w:val="17"/>
        </w:rPr>
      </w:pPr>
    </w:p>
    <w:p w14:paraId="72EC5847" w14:textId="77777777" w:rsidR="00927426" w:rsidRPr="002721FA" w:rsidRDefault="00927426" w:rsidP="006C7900">
      <w:pPr>
        <w:tabs>
          <w:tab w:val="left" w:pos="0"/>
          <w:tab w:val="left" w:pos="144"/>
          <w:tab w:val="left" w:pos="216"/>
          <w:tab w:val="left" w:pos="288"/>
          <w:tab w:val="left" w:pos="432"/>
          <w:tab w:val="left" w:pos="648"/>
          <w:tab w:val="left" w:pos="720"/>
          <w:tab w:val="left" w:pos="864"/>
          <w:tab w:val="left" w:pos="1080"/>
          <w:tab w:val="left" w:pos="1296"/>
          <w:tab w:val="left" w:pos="1440"/>
          <w:tab w:val="left" w:pos="1512"/>
          <w:tab w:val="left" w:pos="1728"/>
          <w:tab w:val="left" w:pos="1944"/>
          <w:tab w:val="left" w:pos="2160"/>
          <w:tab w:val="left" w:pos="2376"/>
          <w:tab w:val="left" w:pos="2592"/>
          <w:tab w:val="left" w:pos="2808"/>
          <w:tab w:val="left" w:pos="2880"/>
          <w:tab w:val="left" w:pos="3024"/>
          <w:tab w:val="left" w:pos="3240"/>
          <w:tab w:val="left" w:pos="3456"/>
          <w:tab w:val="left" w:pos="3600"/>
          <w:tab w:val="left" w:pos="3672"/>
          <w:tab w:val="left" w:pos="3888"/>
          <w:tab w:val="left" w:pos="4104"/>
          <w:tab w:val="left" w:pos="4320"/>
          <w:tab w:val="left" w:pos="4536"/>
          <w:tab w:val="left" w:pos="4752"/>
          <w:tab w:val="left" w:pos="4968"/>
          <w:tab w:val="left" w:pos="5040"/>
          <w:tab w:val="left" w:pos="5184"/>
          <w:tab w:val="left" w:pos="5400"/>
          <w:tab w:val="left" w:pos="5616"/>
          <w:tab w:val="left" w:pos="5760"/>
          <w:tab w:val="left" w:pos="5832"/>
          <w:tab w:val="left" w:pos="6480"/>
          <w:tab w:val="left" w:pos="7200"/>
          <w:tab w:val="left" w:pos="7920"/>
          <w:tab w:val="left" w:pos="8640"/>
        </w:tabs>
        <w:jc w:val="both"/>
        <w:rPr>
          <w:rFonts w:ascii="Arial" w:hAnsi="Arial" w:cs="Arial"/>
          <w:sz w:val="18"/>
          <w:szCs w:val="18"/>
        </w:rPr>
      </w:pPr>
      <w:r w:rsidRPr="008C53A4">
        <w:rPr>
          <w:rFonts w:ascii="Arial" w:hAnsi="Arial" w:cs="Arial"/>
          <w:sz w:val="18"/>
          <w:szCs w:val="18"/>
        </w:rPr>
        <w:t xml:space="preserve">The </w:t>
      </w:r>
      <w:r w:rsidR="001444E0">
        <w:rPr>
          <w:rFonts w:ascii="Arial" w:hAnsi="Arial" w:cs="Arial"/>
          <w:sz w:val="18"/>
          <w:szCs w:val="18"/>
        </w:rPr>
        <w:t xml:space="preserve">U.S. </w:t>
      </w:r>
      <w:r w:rsidRPr="008C53A4">
        <w:rPr>
          <w:rFonts w:ascii="Arial" w:hAnsi="Arial" w:cs="Arial"/>
          <w:sz w:val="18"/>
          <w:szCs w:val="18"/>
        </w:rPr>
        <w:t>Energy Information Administration (EIA) Form EIA-856, "Monthly Foreign Crude Oil Acquisition Report," is used to collect data on the cost and quantities of foreign crude oil (by country of origin) acquired for importation into the United States, including U.S. territories and possessions.</w:t>
      </w:r>
      <w:r w:rsidR="00A24C7C">
        <w:rPr>
          <w:rFonts w:ascii="Arial" w:hAnsi="Arial" w:cs="Arial"/>
          <w:sz w:val="18"/>
          <w:szCs w:val="18"/>
        </w:rPr>
        <w:t xml:space="preserve"> </w:t>
      </w:r>
      <w:r w:rsidRPr="008C53A4">
        <w:rPr>
          <w:rFonts w:ascii="Arial" w:hAnsi="Arial" w:cs="Arial"/>
          <w:sz w:val="18"/>
          <w:szCs w:val="18"/>
        </w:rPr>
        <w:t>The data are used by the Department of Energy, the International Energy Agency (IEA), other Federal agencies, and industry analysts for forecasting and analytical purposes.</w:t>
      </w:r>
    </w:p>
    <w:p w14:paraId="72EC5848" w14:textId="77777777" w:rsidR="00927426" w:rsidRPr="008B7CA5" w:rsidRDefault="00927426" w:rsidP="006C7900">
      <w:pPr>
        <w:tabs>
          <w:tab w:val="left" w:pos="0"/>
          <w:tab w:val="left" w:pos="144"/>
          <w:tab w:val="left" w:pos="216"/>
          <w:tab w:val="left" w:pos="288"/>
          <w:tab w:val="left" w:pos="432"/>
          <w:tab w:val="left" w:pos="648"/>
          <w:tab w:val="left" w:pos="720"/>
          <w:tab w:val="left" w:pos="864"/>
          <w:tab w:val="left" w:pos="1080"/>
          <w:tab w:val="left" w:pos="1296"/>
          <w:tab w:val="left" w:pos="1440"/>
          <w:tab w:val="left" w:pos="1512"/>
          <w:tab w:val="left" w:pos="1728"/>
          <w:tab w:val="left" w:pos="1944"/>
          <w:tab w:val="left" w:pos="2160"/>
          <w:tab w:val="left" w:pos="2376"/>
          <w:tab w:val="left" w:pos="2592"/>
          <w:tab w:val="left" w:pos="2808"/>
          <w:tab w:val="left" w:pos="2880"/>
          <w:tab w:val="left" w:pos="3024"/>
          <w:tab w:val="left" w:pos="3240"/>
          <w:tab w:val="left" w:pos="3456"/>
          <w:tab w:val="left" w:pos="3600"/>
          <w:tab w:val="left" w:pos="3672"/>
          <w:tab w:val="left" w:pos="3888"/>
          <w:tab w:val="left" w:pos="4104"/>
          <w:tab w:val="left" w:pos="4320"/>
          <w:tab w:val="left" w:pos="4536"/>
          <w:tab w:val="left" w:pos="4752"/>
          <w:tab w:val="left" w:pos="4968"/>
          <w:tab w:val="left" w:pos="5040"/>
          <w:tab w:val="left" w:pos="5184"/>
          <w:tab w:val="left" w:pos="5400"/>
          <w:tab w:val="left" w:pos="5616"/>
          <w:tab w:val="left" w:pos="5760"/>
          <w:tab w:val="left" w:pos="5832"/>
          <w:tab w:val="left" w:pos="6480"/>
          <w:tab w:val="left" w:pos="7200"/>
          <w:tab w:val="left" w:pos="7920"/>
          <w:tab w:val="left" w:pos="8640"/>
        </w:tabs>
        <w:jc w:val="both"/>
        <w:rPr>
          <w:rFonts w:ascii="Arial" w:hAnsi="Arial" w:cs="Arial"/>
          <w:sz w:val="17"/>
          <w:szCs w:val="17"/>
        </w:rPr>
      </w:pPr>
    </w:p>
    <w:p w14:paraId="72EC5849" w14:textId="77777777" w:rsidR="00927426" w:rsidRPr="008C53A4" w:rsidRDefault="00927426" w:rsidP="006C7900">
      <w:pPr>
        <w:tabs>
          <w:tab w:val="left" w:pos="0"/>
          <w:tab w:val="left" w:pos="144"/>
          <w:tab w:val="left" w:pos="216"/>
          <w:tab w:val="left" w:pos="288"/>
          <w:tab w:val="left" w:pos="432"/>
          <w:tab w:val="left" w:pos="648"/>
          <w:tab w:val="left" w:pos="720"/>
          <w:tab w:val="left" w:pos="864"/>
          <w:tab w:val="left" w:pos="1080"/>
          <w:tab w:val="left" w:pos="1296"/>
          <w:tab w:val="left" w:pos="1440"/>
          <w:tab w:val="left" w:pos="1512"/>
          <w:tab w:val="left" w:pos="1728"/>
          <w:tab w:val="left" w:pos="1944"/>
          <w:tab w:val="left" w:pos="2160"/>
          <w:tab w:val="left" w:pos="2376"/>
          <w:tab w:val="left" w:pos="2592"/>
          <w:tab w:val="left" w:pos="2808"/>
          <w:tab w:val="left" w:pos="2880"/>
          <w:tab w:val="left" w:pos="3024"/>
          <w:tab w:val="left" w:pos="3240"/>
          <w:tab w:val="left" w:pos="3456"/>
          <w:tab w:val="left" w:pos="3600"/>
          <w:tab w:val="left" w:pos="3672"/>
          <w:tab w:val="left" w:pos="3888"/>
          <w:tab w:val="left" w:pos="4104"/>
          <w:tab w:val="left" w:pos="4320"/>
          <w:tab w:val="left" w:pos="4536"/>
          <w:tab w:val="left" w:pos="4752"/>
          <w:tab w:val="left" w:pos="4968"/>
          <w:tab w:val="left" w:pos="5040"/>
          <w:tab w:val="left" w:pos="5184"/>
          <w:tab w:val="left" w:pos="5400"/>
          <w:tab w:val="left" w:pos="5616"/>
          <w:tab w:val="left" w:pos="5760"/>
          <w:tab w:val="left" w:pos="5832"/>
          <w:tab w:val="left" w:pos="6480"/>
          <w:tab w:val="left" w:pos="7200"/>
          <w:tab w:val="left" w:pos="7920"/>
          <w:tab w:val="left" w:pos="8640"/>
        </w:tabs>
        <w:ind w:left="288" w:hanging="288"/>
        <w:jc w:val="both"/>
        <w:rPr>
          <w:rFonts w:ascii="Arial" w:hAnsi="Arial" w:cs="Arial"/>
          <w:sz w:val="18"/>
          <w:szCs w:val="18"/>
        </w:rPr>
      </w:pPr>
      <w:r w:rsidRPr="008C53A4">
        <w:rPr>
          <w:rFonts w:ascii="Arial" w:hAnsi="Arial" w:cs="Arial"/>
          <w:b/>
          <w:bCs/>
          <w:sz w:val="22"/>
          <w:szCs w:val="22"/>
        </w:rPr>
        <w:t>3.</w:t>
      </w:r>
      <w:r w:rsidRPr="008C53A4">
        <w:rPr>
          <w:rFonts w:ascii="Arial" w:hAnsi="Arial" w:cs="Arial"/>
          <w:b/>
          <w:bCs/>
          <w:sz w:val="22"/>
          <w:szCs w:val="22"/>
        </w:rPr>
        <w:tab/>
      </w:r>
      <w:r w:rsidR="00492B6A">
        <w:rPr>
          <w:rFonts w:ascii="Arial" w:hAnsi="Arial" w:cs="Arial"/>
          <w:b/>
          <w:bCs/>
          <w:sz w:val="22"/>
          <w:szCs w:val="22"/>
        </w:rPr>
        <w:t xml:space="preserve"> </w:t>
      </w:r>
      <w:r w:rsidRPr="008C53A4">
        <w:rPr>
          <w:rFonts w:ascii="Arial" w:hAnsi="Arial" w:cs="Arial"/>
          <w:b/>
          <w:bCs/>
          <w:sz w:val="22"/>
          <w:szCs w:val="22"/>
        </w:rPr>
        <w:t>WHO MUST SUBMIT</w:t>
      </w:r>
    </w:p>
    <w:p w14:paraId="72EC584A" w14:textId="77777777" w:rsidR="00927426" w:rsidRPr="008B7CA5" w:rsidRDefault="00927426" w:rsidP="006C7900">
      <w:pPr>
        <w:tabs>
          <w:tab w:val="left" w:pos="0"/>
          <w:tab w:val="left" w:pos="144"/>
          <w:tab w:val="left" w:pos="216"/>
          <w:tab w:val="left" w:pos="288"/>
          <w:tab w:val="left" w:pos="432"/>
          <w:tab w:val="left" w:pos="648"/>
          <w:tab w:val="left" w:pos="720"/>
          <w:tab w:val="left" w:pos="864"/>
          <w:tab w:val="left" w:pos="1080"/>
          <w:tab w:val="left" w:pos="1296"/>
          <w:tab w:val="left" w:pos="1440"/>
          <w:tab w:val="left" w:pos="1512"/>
          <w:tab w:val="left" w:pos="1728"/>
          <w:tab w:val="left" w:pos="1944"/>
          <w:tab w:val="left" w:pos="2160"/>
          <w:tab w:val="left" w:pos="2376"/>
          <w:tab w:val="left" w:pos="2592"/>
          <w:tab w:val="left" w:pos="2808"/>
          <w:tab w:val="left" w:pos="2880"/>
          <w:tab w:val="left" w:pos="3024"/>
          <w:tab w:val="left" w:pos="3240"/>
          <w:tab w:val="left" w:pos="3456"/>
          <w:tab w:val="left" w:pos="3600"/>
          <w:tab w:val="left" w:pos="3672"/>
          <w:tab w:val="left" w:pos="3888"/>
          <w:tab w:val="left" w:pos="4104"/>
          <w:tab w:val="left" w:pos="4320"/>
          <w:tab w:val="left" w:pos="4536"/>
          <w:tab w:val="left" w:pos="4752"/>
          <w:tab w:val="left" w:pos="4968"/>
          <w:tab w:val="left" w:pos="5040"/>
          <w:tab w:val="left" w:pos="5184"/>
          <w:tab w:val="left" w:pos="5400"/>
          <w:tab w:val="left" w:pos="5616"/>
          <w:tab w:val="left" w:pos="5760"/>
          <w:tab w:val="left" w:pos="5832"/>
          <w:tab w:val="left" w:pos="6480"/>
          <w:tab w:val="left" w:pos="7200"/>
          <w:tab w:val="left" w:pos="7920"/>
          <w:tab w:val="left" w:pos="8640"/>
        </w:tabs>
        <w:jc w:val="both"/>
        <w:rPr>
          <w:rFonts w:ascii="Arial" w:hAnsi="Arial" w:cs="Arial"/>
          <w:sz w:val="17"/>
          <w:szCs w:val="17"/>
        </w:rPr>
      </w:pPr>
    </w:p>
    <w:p w14:paraId="72EC584B" w14:textId="77777777" w:rsidR="00927426" w:rsidRPr="008C53A4" w:rsidRDefault="00927426" w:rsidP="006C7900">
      <w:pPr>
        <w:tabs>
          <w:tab w:val="left" w:pos="0"/>
          <w:tab w:val="left" w:pos="144"/>
          <w:tab w:val="left" w:pos="216"/>
          <w:tab w:val="left" w:pos="288"/>
          <w:tab w:val="left" w:pos="432"/>
          <w:tab w:val="left" w:pos="648"/>
          <w:tab w:val="left" w:pos="720"/>
          <w:tab w:val="left" w:pos="864"/>
          <w:tab w:val="left" w:pos="1080"/>
          <w:tab w:val="left" w:pos="1296"/>
          <w:tab w:val="left" w:pos="1440"/>
          <w:tab w:val="left" w:pos="1512"/>
          <w:tab w:val="left" w:pos="1728"/>
          <w:tab w:val="left" w:pos="1944"/>
          <w:tab w:val="left" w:pos="2160"/>
          <w:tab w:val="left" w:pos="2376"/>
          <w:tab w:val="left" w:pos="2592"/>
          <w:tab w:val="left" w:pos="2808"/>
          <w:tab w:val="left" w:pos="2880"/>
          <w:tab w:val="left" w:pos="3024"/>
          <w:tab w:val="left" w:pos="3240"/>
          <w:tab w:val="left" w:pos="3456"/>
          <w:tab w:val="left" w:pos="3600"/>
          <w:tab w:val="left" w:pos="3672"/>
          <w:tab w:val="left" w:pos="3888"/>
          <w:tab w:val="left" w:pos="4104"/>
          <w:tab w:val="left" w:pos="4320"/>
          <w:tab w:val="left" w:pos="4536"/>
          <w:tab w:val="left" w:pos="4752"/>
          <w:tab w:val="left" w:pos="4968"/>
          <w:tab w:val="left" w:pos="5040"/>
          <w:tab w:val="left" w:pos="5184"/>
          <w:tab w:val="left" w:pos="5400"/>
          <w:tab w:val="left" w:pos="5616"/>
          <w:tab w:val="left" w:pos="5760"/>
          <w:tab w:val="left" w:pos="5832"/>
          <w:tab w:val="left" w:pos="6480"/>
          <w:tab w:val="left" w:pos="7200"/>
          <w:tab w:val="left" w:pos="7920"/>
          <w:tab w:val="left" w:pos="8640"/>
        </w:tabs>
        <w:jc w:val="both"/>
        <w:rPr>
          <w:rFonts w:ascii="Arial" w:hAnsi="Arial" w:cs="Arial"/>
          <w:sz w:val="18"/>
          <w:szCs w:val="18"/>
        </w:rPr>
      </w:pPr>
      <w:r w:rsidRPr="008C53A4">
        <w:rPr>
          <w:rFonts w:ascii="Arial" w:hAnsi="Arial" w:cs="Arial"/>
          <w:sz w:val="18"/>
          <w:szCs w:val="18"/>
        </w:rPr>
        <w:t xml:space="preserve">Form EIA-856 is mandatory pursuant to Section 13(b) of the Federal Energy Administration Act of 1974 (Public Law 93-275) and must </w:t>
      </w:r>
      <w:r w:rsidR="00B7003D">
        <w:rPr>
          <w:rFonts w:ascii="Arial" w:hAnsi="Arial" w:cs="Arial"/>
          <w:sz w:val="18"/>
          <w:szCs w:val="18"/>
        </w:rPr>
        <w:t xml:space="preserve">be </w:t>
      </w:r>
      <w:r w:rsidRPr="008C53A4">
        <w:rPr>
          <w:rFonts w:ascii="Arial" w:hAnsi="Arial" w:cs="Arial"/>
          <w:sz w:val="18"/>
          <w:szCs w:val="18"/>
        </w:rPr>
        <w:t>completed by all firms that acquired</w:t>
      </w:r>
      <w:r w:rsidR="00771ED2">
        <w:rPr>
          <w:rFonts w:ascii="Arial" w:hAnsi="Arial" w:cs="Arial"/>
          <w:sz w:val="18"/>
          <w:szCs w:val="18"/>
        </w:rPr>
        <w:t xml:space="preserve"> more than </w:t>
      </w:r>
      <w:r w:rsidR="00F77EFA" w:rsidRPr="008C53A4">
        <w:rPr>
          <w:rFonts w:ascii="Arial" w:hAnsi="Arial" w:cs="Arial"/>
          <w:sz w:val="18"/>
          <w:szCs w:val="18"/>
        </w:rPr>
        <w:t xml:space="preserve">500,000 </w:t>
      </w:r>
      <w:r w:rsidR="00B06F55">
        <w:rPr>
          <w:rFonts w:ascii="Arial" w:hAnsi="Arial" w:cs="Arial"/>
          <w:sz w:val="18"/>
          <w:szCs w:val="18"/>
        </w:rPr>
        <w:t xml:space="preserve">barrels </w:t>
      </w:r>
      <w:r w:rsidRPr="008C53A4">
        <w:rPr>
          <w:rFonts w:ascii="Arial" w:hAnsi="Arial" w:cs="Arial"/>
          <w:sz w:val="18"/>
          <w:szCs w:val="18"/>
        </w:rPr>
        <w:t>of foreign crude oil in the report month for importation into the United States</w:t>
      </w:r>
      <w:r w:rsidR="00B7003D">
        <w:rPr>
          <w:rFonts w:ascii="Arial" w:hAnsi="Arial" w:cs="Arial"/>
          <w:sz w:val="18"/>
          <w:szCs w:val="18"/>
        </w:rPr>
        <w:t>.</w:t>
      </w:r>
    </w:p>
    <w:p w14:paraId="72EC584C" w14:textId="77777777" w:rsidR="00927426" w:rsidRPr="008B7CA5" w:rsidRDefault="00927426" w:rsidP="006C7900">
      <w:pPr>
        <w:tabs>
          <w:tab w:val="left" w:pos="0"/>
          <w:tab w:val="left" w:pos="144"/>
          <w:tab w:val="left" w:pos="216"/>
          <w:tab w:val="left" w:pos="288"/>
          <w:tab w:val="left" w:pos="432"/>
          <w:tab w:val="left" w:pos="648"/>
          <w:tab w:val="left" w:pos="720"/>
          <w:tab w:val="left" w:pos="864"/>
          <w:tab w:val="left" w:pos="1080"/>
          <w:tab w:val="left" w:pos="1296"/>
          <w:tab w:val="left" w:pos="1440"/>
          <w:tab w:val="left" w:pos="1512"/>
          <w:tab w:val="left" w:pos="1728"/>
          <w:tab w:val="left" w:pos="1944"/>
          <w:tab w:val="left" w:pos="2160"/>
          <w:tab w:val="left" w:pos="2376"/>
          <w:tab w:val="left" w:pos="2592"/>
          <w:tab w:val="left" w:pos="2808"/>
          <w:tab w:val="left" w:pos="2880"/>
          <w:tab w:val="left" w:pos="3024"/>
          <w:tab w:val="left" w:pos="3240"/>
          <w:tab w:val="left" w:pos="3456"/>
          <w:tab w:val="left" w:pos="3600"/>
          <w:tab w:val="left" w:pos="3672"/>
          <w:tab w:val="left" w:pos="3888"/>
          <w:tab w:val="left" w:pos="4104"/>
          <w:tab w:val="left" w:pos="4320"/>
          <w:tab w:val="left" w:pos="4536"/>
          <w:tab w:val="left" w:pos="4752"/>
          <w:tab w:val="left" w:pos="4968"/>
          <w:tab w:val="left" w:pos="5040"/>
          <w:tab w:val="left" w:pos="5184"/>
          <w:tab w:val="left" w:pos="5400"/>
          <w:tab w:val="left" w:pos="5616"/>
          <w:tab w:val="left" w:pos="5760"/>
          <w:tab w:val="left" w:pos="5832"/>
          <w:tab w:val="left" w:pos="6480"/>
          <w:tab w:val="left" w:pos="7200"/>
          <w:tab w:val="left" w:pos="7920"/>
          <w:tab w:val="left" w:pos="8640"/>
        </w:tabs>
        <w:jc w:val="both"/>
        <w:rPr>
          <w:rFonts w:ascii="Arial" w:hAnsi="Arial" w:cs="Arial"/>
          <w:sz w:val="17"/>
          <w:szCs w:val="17"/>
        </w:rPr>
      </w:pPr>
    </w:p>
    <w:p w14:paraId="72EC584D" w14:textId="77777777" w:rsidR="00927426" w:rsidRPr="008C53A4" w:rsidRDefault="00927426" w:rsidP="006C7900">
      <w:pPr>
        <w:tabs>
          <w:tab w:val="left" w:pos="0"/>
          <w:tab w:val="left" w:pos="144"/>
          <w:tab w:val="left" w:pos="216"/>
          <w:tab w:val="left" w:pos="288"/>
          <w:tab w:val="left" w:pos="432"/>
          <w:tab w:val="left" w:pos="648"/>
          <w:tab w:val="left" w:pos="720"/>
          <w:tab w:val="left" w:pos="864"/>
          <w:tab w:val="left" w:pos="1080"/>
          <w:tab w:val="left" w:pos="1296"/>
          <w:tab w:val="left" w:pos="1440"/>
          <w:tab w:val="left" w:pos="1512"/>
          <w:tab w:val="left" w:pos="1728"/>
          <w:tab w:val="left" w:pos="1944"/>
          <w:tab w:val="left" w:pos="2160"/>
          <w:tab w:val="left" w:pos="2376"/>
          <w:tab w:val="left" w:pos="2592"/>
          <w:tab w:val="left" w:pos="2808"/>
          <w:tab w:val="left" w:pos="2880"/>
          <w:tab w:val="left" w:pos="3024"/>
          <w:tab w:val="left" w:pos="3240"/>
          <w:tab w:val="left" w:pos="3456"/>
          <w:tab w:val="left" w:pos="3600"/>
          <w:tab w:val="left" w:pos="3672"/>
          <w:tab w:val="left" w:pos="3888"/>
          <w:tab w:val="left" w:pos="4104"/>
          <w:tab w:val="left" w:pos="4320"/>
          <w:tab w:val="left" w:pos="4536"/>
          <w:tab w:val="left" w:pos="4752"/>
          <w:tab w:val="left" w:pos="4968"/>
          <w:tab w:val="left" w:pos="5040"/>
          <w:tab w:val="left" w:pos="5184"/>
          <w:tab w:val="left" w:pos="5400"/>
          <w:tab w:val="left" w:pos="5616"/>
          <w:tab w:val="left" w:pos="5760"/>
          <w:tab w:val="left" w:pos="5832"/>
          <w:tab w:val="left" w:pos="6480"/>
          <w:tab w:val="left" w:pos="7200"/>
          <w:tab w:val="left" w:pos="7920"/>
          <w:tab w:val="left" w:pos="8640"/>
        </w:tabs>
        <w:jc w:val="both"/>
        <w:rPr>
          <w:rFonts w:ascii="Arial" w:hAnsi="Arial" w:cs="Arial"/>
          <w:sz w:val="18"/>
          <w:szCs w:val="18"/>
        </w:rPr>
      </w:pPr>
      <w:r w:rsidRPr="008C53A4">
        <w:rPr>
          <w:rFonts w:ascii="Arial" w:hAnsi="Arial" w:cs="Arial"/>
          <w:sz w:val="18"/>
          <w:szCs w:val="18"/>
        </w:rPr>
        <w:t>Section 9 explains the possible sanctions for failing to report.</w:t>
      </w:r>
    </w:p>
    <w:p w14:paraId="72EC584E" w14:textId="77777777" w:rsidR="00927426" w:rsidRPr="008B7CA5" w:rsidRDefault="00927426" w:rsidP="006C7900">
      <w:pPr>
        <w:tabs>
          <w:tab w:val="left" w:pos="0"/>
          <w:tab w:val="left" w:pos="144"/>
          <w:tab w:val="left" w:pos="216"/>
          <w:tab w:val="left" w:pos="288"/>
          <w:tab w:val="left" w:pos="432"/>
          <w:tab w:val="left" w:pos="648"/>
          <w:tab w:val="left" w:pos="720"/>
          <w:tab w:val="left" w:pos="864"/>
          <w:tab w:val="left" w:pos="1080"/>
          <w:tab w:val="left" w:pos="1296"/>
          <w:tab w:val="left" w:pos="1440"/>
          <w:tab w:val="left" w:pos="1512"/>
          <w:tab w:val="left" w:pos="1728"/>
          <w:tab w:val="left" w:pos="1944"/>
          <w:tab w:val="left" w:pos="2160"/>
          <w:tab w:val="left" w:pos="2376"/>
          <w:tab w:val="left" w:pos="2592"/>
          <w:tab w:val="left" w:pos="2808"/>
          <w:tab w:val="left" w:pos="2880"/>
          <w:tab w:val="left" w:pos="3024"/>
          <w:tab w:val="left" w:pos="3240"/>
          <w:tab w:val="left" w:pos="3456"/>
          <w:tab w:val="left" w:pos="3600"/>
          <w:tab w:val="left" w:pos="3672"/>
          <w:tab w:val="left" w:pos="3888"/>
          <w:tab w:val="left" w:pos="4104"/>
          <w:tab w:val="left" w:pos="4320"/>
          <w:tab w:val="left" w:pos="4536"/>
          <w:tab w:val="left" w:pos="4752"/>
          <w:tab w:val="left" w:pos="4968"/>
          <w:tab w:val="left" w:pos="5040"/>
          <w:tab w:val="left" w:pos="5184"/>
          <w:tab w:val="left" w:pos="5400"/>
          <w:tab w:val="left" w:pos="5616"/>
          <w:tab w:val="left" w:pos="5760"/>
          <w:tab w:val="left" w:pos="5832"/>
          <w:tab w:val="left" w:pos="6480"/>
          <w:tab w:val="left" w:pos="7200"/>
          <w:tab w:val="left" w:pos="7920"/>
          <w:tab w:val="left" w:pos="8640"/>
        </w:tabs>
        <w:ind w:firstLine="144"/>
        <w:jc w:val="both"/>
        <w:rPr>
          <w:rFonts w:ascii="Arial" w:hAnsi="Arial" w:cs="Arial"/>
          <w:sz w:val="17"/>
          <w:szCs w:val="17"/>
        </w:rPr>
      </w:pPr>
    </w:p>
    <w:p w14:paraId="72EC584F" w14:textId="77777777" w:rsidR="00927426" w:rsidRPr="008C53A4" w:rsidRDefault="00927426" w:rsidP="006C7900">
      <w:pPr>
        <w:tabs>
          <w:tab w:val="left" w:pos="0"/>
          <w:tab w:val="left" w:pos="144"/>
          <w:tab w:val="left" w:pos="216"/>
          <w:tab w:val="left" w:pos="288"/>
          <w:tab w:val="left" w:pos="432"/>
          <w:tab w:val="left" w:pos="648"/>
          <w:tab w:val="left" w:pos="720"/>
          <w:tab w:val="left" w:pos="864"/>
          <w:tab w:val="left" w:pos="1080"/>
          <w:tab w:val="left" w:pos="1296"/>
          <w:tab w:val="left" w:pos="1440"/>
          <w:tab w:val="left" w:pos="1512"/>
          <w:tab w:val="left" w:pos="1728"/>
          <w:tab w:val="left" w:pos="1944"/>
          <w:tab w:val="left" w:pos="2160"/>
          <w:tab w:val="left" w:pos="2376"/>
          <w:tab w:val="left" w:pos="2592"/>
          <w:tab w:val="left" w:pos="2808"/>
          <w:tab w:val="left" w:pos="2880"/>
          <w:tab w:val="left" w:pos="3024"/>
          <w:tab w:val="left" w:pos="3240"/>
          <w:tab w:val="left" w:pos="3456"/>
          <w:tab w:val="left" w:pos="3600"/>
          <w:tab w:val="left" w:pos="3672"/>
          <w:tab w:val="left" w:pos="3888"/>
          <w:tab w:val="left" w:pos="4104"/>
          <w:tab w:val="left" w:pos="4320"/>
          <w:tab w:val="left" w:pos="4536"/>
          <w:tab w:val="left" w:pos="4752"/>
          <w:tab w:val="left" w:pos="4968"/>
          <w:tab w:val="left" w:pos="5040"/>
          <w:tab w:val="left" w:pos="5184"/>
          <w:tab w:val="left" w:pos="5400"/>
          <w:tab w:val="left" w:pos="5616"/>
          <w:tab w:val="left" w:pos="5760"/>
          <w:tab w:val="left" w:pos="5832"/>
          <w:tab w:val="left" w:pos="6480"/>
          <w:tab w:val="left" w:pos="7200"/>
          <w:tab w:val="left" w:pos="7920"/>
          <w:tab w:val="left" w:pos="8640"/>
        </w:tabs>
        <w:ind w:left="288" w:hanging="288"/>
        <w:jc w:val="both"/>
        <w:rPr>
          <w:rFonts w:ascii="Arial" w:hAnsi="Arial" w:cs="Arial"/>
          <w:sz w:val="18"/>
          <w:szCs w:val="18"/>
        </w:rPr>
      </w:pPr>
      <w:r w:rsidRPr="008C53A4">
        <w:rPr>
          <w:rFonts w:ascii="Arial" w:hAnsi="Arial" w:cs="Arial"/>
          <w:b/>
          <w:bCs/>
          <w:sz w:val="22"/>
          <w:szCs w:val="22"/>
        </w:rPr>
        <w:t>4.</w:t>
      </w:r>
      <w:r w:rsidRPr="008C53A4">
        <w:rPr>
          <w:rFonts w:ascii="Arial" w:hAnsi="Arial" w:cs="Arial"/>
          <w:b/>
          <w:bCs/>
          <w:sz w:val="22"/>
          <w:szCs w:val="22"/>
        </w:rPr>
        <w:tab/>
      </w:r>
      <w:r w:rsidR="00131C63">
        <w:rPr>
          <w:rFonts w:ascii="Arial" w:hAnsi="Arial" w:cs="Arial"/>
          <w:b/>
          <w:bCs/>
          <w:sz w:val="22"/>
          <w:szCs w:val="22"/>
        </w:rPr>
        <w:t xml:space="preserve"> </w:t>
      </w:r>
      <w:r w:rsidRPr="008C53A4">
        <w:rPr>
          <w:rFonts w:ascii="Arial" w:hAnsi="Arial" w:cs="Arial"/>
          <w:b/>
          <w:bCs/>
          <w:sz w:val="22"/>
          <w:szCs w:val="22"/>
        </w:rPr>
        <w:t>WHEN TO SUBMIT</w:t>
      </w:r>
    </w:p>
    <w:p w14:paraId="72EC5850" w14:textId="77777777" w:rsidR="00927426" w:rsidRPr="008B7CA5" w:rsidRDefault="00927426" w:rsidP="006C7900">
      <w:pPr>
        <w:tabs>
          <w:tab w:val="left" w:pos="0"/>
          <w:tab w:val="left" w:pos="144"/>
          <w:tab w:val="left" w:pos="216"/>
          <w:tab w:val="left" w:pos="288"/>
          <w:tab w:val="left" w:pos="432"/>
          <w:tab w:val="left" w:pos="648"/>
          <w:tab w:val="left" w:pos="720"/>
          <w:tab w:val="left" w:pos="864"/>
          <w:tab w:val="left" w:pos="1080"/>
          <w:tab w:val="left" w:pos="1296"/>
          <w:tab w:val="left" w:pos="1440"/>
          <w:tab w:val="left" w:pos="1512"/>
          <w:tab w:val="left" w:pos="1728"/>
          <w:tab w:val="left" w:pos="1944"/>
          <w:tab w:val="left" w:pos="2160"/>
          <w:tab w:val="left" w:pos="2376"/>
          <w:tab w:val="left" w:pos="2592"/>
          <w:tab w:val="left" w:pos="2808"/>
          <w:tab w:val="left" w:pos="2880"/>
          <w:tab w:val="left" w:pos="3024"/>
          <w:tab w:val="left" w:pos="3240"/>
          <w:tab w:val="left" w:pos="3456"/>
          <w:tab w:val="left" w:pos="3600"/>
          <w:tab w:val="left" w:pos="3672"/>
          <w:tab w:val="left" w:pos="3888"/>
          <w:tab w:val="left" w:pos="4104"/>
          <w:tab w:val="left" w:pos="4320"/>
          <w:tab w:val="left" w:pos="4536"/>
          <w:tab w:val="left" w:pos="4752"/>
          <w:tab w:val="left" w:pos="4968"/>
          <w:tab w:val="left" w:pos="5040"/>
          <w:tab w:val="left" w:pos="5184"/>
          <w:tab w:val="left" w:pos="5400"/>
          <w:tab w:val="left" w:pos="5616"/>
          <w:tab w:val="left" w:pos="5760"/>
          <w:tab w:val="left" w:pos="5832"/>
          <w:tab w:val="left" w:pos="6480"/>
          <w:tab w:val="left" w:pos="7200"/>
          <w:tab w:val="left" w:pos="7920"/>
          <w:tab w:val="left" w:pos="8640"/>
        </w:tabs>
        <w:jc w:val="both"/>
        <w:rPr>
          <w:rFonts w:ascii="Arial" w:hAnsi="Arial" w:cs="Arial"/>
          <w:sz w:val="17"/>
          <w:szCs w:val="17"/>
        </w:rPr>
      </w:pPr>
    </w:p>
    <w:p w14:paraId="72EC5851" w14:textId="77777777" w:rsidR="00927426" w:rsidRPr="008C53A4" w:rsidRDefault="00927426" w:rsidP="006C7900">
      <w:pPr>
        <w:tabs>
          <w:tab w:val="left" w:pos="0"/>
          <w:tab w:val="left" w:pos="144"/>
          <w:tab w:val="left" w:pos="216"/>
          <w:tab w:val="left" w:pos="288"/>
          <w:tab w:val="left" w:pos="432"/>
          <w:tab w:val="left" w:pos="648"/>
          <w:tab w:val="left" w:pos="720"/>
          <w:tab w:val="left" w:pos="864"/>
          <w:tab w:val="left" w:pos="1080"/>
          <w:tab w:val="left" w:pos="1296"/>
          <w:tab w:val="left" w:pos="1440"/>
          <w:tab w:val="left" w:pos="1512"/>
          <w:tab w:val="left" w:pos="1728"/>
          <w:tab w:val="left" w:pos="1944"/>
          <w:tab w:val="left" w:pos="2160"/>
          <w:tab w:val="left" w:pos="2376"/>
          <w:tab w:val="left" w:pos="2592"/>
          <w:tab w:val="left" w:pos="2808"/>
          <w:tab w:val="left" w:pos="2880"/>
          <w:tab w:val="left" w:pos="3024"/>
          <w:tab w:val="left" w:pos="3240"/>
          <w:tab w:val="left" w:pos="3456"/>
          <w:tab w:val="left" w:pos="3600"/>
          <w:tab w:val="left" w:pos="3672"/>
          <w:tab w:val="left" w:pos="3888"/>
          <w:tab w:val="left" w:pos="4104"/>
          <w:tab w:val="left" w:pos="4320"/>
          <w:tab w:val="left" w:pos="4536"/>
          <w:tab w:val="left" w:pos="4752"/>
          <w:tab w:val="left" w:pos="4968"/>
          <w:tab w:val="left" w:pos="5040"/>
          <w:tab w:val="left" w:pos="5184"/>
          <w:tab w:val="left" w:pos="5400"/>
          <w:tab w:val="left" w:pos="5616"/>
          <w:tab w:val="left" w:pos="5760"/>
          <w:tab w:val="left" w:pos="5832"/>
          <w:tab w:val="left" w:pos="6480"/>
          <w:tab w:val="left" w:pos="7200"/>
          <w:tab w:val="left" w:pos="7920"/>
          <w:tab w:val="left" w:pos="8640"/>
        </w:tabs>
        <w:jc w:val="both"/>
        <w:rPr>
          <w:rFonts w:ascii="Arial" w:hAnsi="Arial" w:cs="Arial"/>
          <w:sz w:val="18"/>
          <w:szCs w:val="18"/>
        </w:rPr>
      </w:pPr>
      <w:r w:rsidRPr="008C53A4">
        <w:rPr>
          <w:rFonts w:ascii="Arial" w:hAnsi="Arial" w:cs="Arial"/>
          <w:sz w:val="18"/>
          <w:szCs w:val="18"/>
        </w:rPr>
        <w:t xml:space="preserve">Form </w:t>
      </w:r>
      <w:r w:rsidR="00437CDF">
        <w:rPr>
          <w:rFonts w:ascii="Arial" w:hAnsi="Arial" w:cs="Arial"/>
          <w:sz w:val="18"/>
          <w:szCs w:val="18"/>
        </w:rPr>
        <w:t>EIA-856 must be submitted to</w:t>
      </w:r>
      <w:r w:rsidRPr="008C53A4">
        <w:rPr>
          <w:rFonts w:ascii="Arial" w:hAnsi="Arial" w:cs="Arial"/>
          <w:sz w:val="18"/>
          <w:szCs w:val="18"/>
        </w:rPr>
        <w:t xml:space="preserve"> EIA no later than 30 calendar days after the close of each reference month (e.g., if the reference month </w:t>
      </w:r>
      <w:r w:rsidR="001D7522" w:rsidRPr="008C53A4">
        <w:rPr>
          <w:rFonts w:ascii="Arial" w:hAnsi="Arial" w:cs="Arial"/>
          <w:sz w:val="18"/>
          <w:szCs w:val="18"/>
        </w:rPr>
        <w:t>is</w:t>
      </w:r>
      <w:r w:rsidR="001D7522">
        <w:rPr>
          <w:rFonts w:ascii="Arial" w:hAnsi="Arial" w:cs="Arial"/>
          <w:sz w:val="18"/>
          <w:szCs w:val="18"/>
        </w:rPr>
        <w:t xml:space="preserve"> </w:t>
      </w:r>
      <w:r w:rsidR="0002234B">
        <w:rPr>
          <w:rFonts w:ascii="Arial" w:hAnsi="Arial" w:cs="Arial"/>
          <w:sz w:val="18"/>
          <w:szCs w:val="18"/>
        </w:rPr>
        <w:t xml:space="preserve">March </w:t>
      </w:r>
      <w:r w:rsidR="0002234B" w:rsidRPr="008C53A4">
        <w:rPr>
          <w:rFonts w:ascii="Arial" w:hAnsi="Arial" w:cs="Arial"/>
          <w:sz w:val="18"/>
          <w:szCs w:val="18"/>
        </w:rPr>
        <w:t>20</w:t>
      </w:r>
      <w:r w:rsidR="0002234B">
        <w:rPr>
          <w:rFonts w:ascii="Arial" w:hAnsi="Arial" w:cs="Arial"/>
          <w:sz w:val="18"/>
          <w:szCs w:val="18"/>
        </w:rPr>
        <w:t>18</w:t>
      </w:r>
      <w:r w:rsidRPr="008C53A4">
        <w:rPr>
          <w:rFonts w:ascii="Arial" w:hAnsi="Arial" w:cs="Arial"/>
          <w:sz w:val="18"/>
          <w:szCs w:val="18"/>
        </w:rPr>
        <w:t xml:space="preserve">, the report must be submitted to EIA by </w:t>
      </w:r>
      <w:r w:rsidR="0002234B">
        <w:rPr>
          <w:rFonts w:ascii="Arial" w:hAnsi="Arial" w:cs="Arial"/>
          <w:sz w:val="18"/>
          <w:szCs w:val="18"/>
        </w:rPr>
        <w:t>April</w:t>
      </w:r>
      <w:r w:rsidR="0002234B" w:rsidRPr="008C53A4">
        <w:rPr>
          <w:rFonts w:ascii="Arial" w:hAnsi="Arial" w:cs="Arial"/>
          <w:sz w:val="18"/>
          <w:szCs w:val="18"/>
        </w:rPr>
        <w:t xml:space="preserve"> </w:t>
      </w:r>
      <w:r w:rsidRPr="008C53A4">
        <w:rPr>
          <w:rFonts w:ascii="Arial" w:hAnsi="Arial" w:cs="Arial"/>
          <w:sz w:val="18"/>
          <w:szCs w:val="18"/>
        </w:rPr>
        <w:t xml:space="preserve">30, </w:t>
      </w:r>
      <w:r w:rsidR="0002234B" w:rsidRPr="008C53A4">
        <w:rPr>
          <w:rFonts w:ascii="Arial" w:hAnsi="Arial" w:cs="Arial"/>
          <w:sz w:val="18"/>
          <w:szCs w:val="18"/>
        </w:rPr>
        <w:t>20</w:t>
      </w:r>
      <w:r w:rsidR="0002234B">
        <w:rPr>
          <w:rFonts w:ascii="Arial" w:hAnsi="Arial" w:cs="Arial"/>
          <w:sz w:val="18"/>
          <w:szCs w:val="18"/>
        </w:rPr>
        <w:t>18</w:t>
      </w:r>
      <w:r w:rsidRPr="008C53A4">
        <w:rPr>
          <w:rFonts w:ascii="Arial" w:hAnsi="Arial" w:cs="Arial"/>
          <w:sz w:val="18"/>
          <w:szCs w:val="18"/>
        </w:rPr>
        <w:t xml:space="preserve">). </w:t>
      </w:r>
    </w:p>
    <w:p w14:paraId="72EC5852" w14:textId="77777777" w:rsidR="00927426" w:rsidRPr="008B7CA5" w:rsidRDefault="00927426" w:rsidP="006C7900">
      <w:pPr>
        <w:tabs>
          <w:tab w:val="left" w:pos="0"/>
          <w:tab w:val="left" w:pos="144"/>
          <w:tab w:val="left" w:pos="216"/>
          <w:tab w:val="left" w:pos="288"/>
          <w:tab w:val="left" w:pos="432"/>
          <w:tab w:val="left" w:pos="648"/>
          <w:tab w:val="left" w:pos="720"/>
          <w:tab w:val="left" w:pos="864"/>
          <w:tab w:val="left" w:pos="1080"/>
          <w:tab w:val="left" w:pos="1296"/>
          <w:tab w:val="left" w:pos="1440"/>
          <w:tab w:val="left" w:pos="1512"/>
          <w:tab w:val="left" w:pos="1728"/>
          <w:tab w:val="left" w:pos="1944"/>
          <w:tab w:val="left" w:pos="2160"/>
          <w:tab w:val="left" w:pos="2376"/>
          <w:tab w:val="left" w:pos="2592"/>
          <w:tab w:val="left" w:pos="2808"/>
          <w:tab w:val="left" w:pos="2880"/>
          <w:tab w:val="left" w:pos="3024"/>
          <w:tab w:val="left" w:pos="3240"/>
          <w:tab w:val="left" w:pos="3456"/>
          <w:tab w:val="left" w:pos="3600"/>
          <w:tab w:val="left" w:pos="3672"/>
          <w:tab w:val="left" w:pos="3888"/>
          <w:tab w:val="left" w:pos="4104"/>
          <w:tab w:val="left" w:pos="4320"/>
          <w:tab w:val="left" w:pos="4536"/>
          <w:tab w:val="left" w:pos="4752"/>
          <w:tab w:val="left" w:pos="4968"/>
          <w:tab w:val="left" w:pos="5040"/>
          <w:tab w:val="left" w:pos="5184"/>
          <w:tab w:val="left" w:pos="5400"/>
          <w:tab w:val="left" w:pos="5616"/>
          <w:tab w:val="left" w:pos="5760"/>
          <w:tab w:val="left" w:pos="5832"/>
          <w:tab w:val="left" w:pos="6480"/>
          <w:tab w:val="left" w:pos="7200"/>
          <w:tab w:val="left" w:pos="7920"/>
          <w:tab w:val="left" w:pos="8640"/>
        </w:tabs>
        <w:ind w:firstLine="144"/>
        <w:jc w:val="both"/>
        <w:rPr>
          <w:rFonts w:ascii="Arial" w:hAnsi="Arial" w:cs="Arial"/>
          <w:sz w:val="17"/>
          <w:szCs w:val="17"/>
        </w:rPr>
      </w:pPr>
    </w:p>
    <w:p w14:paraId="72EC5853" w14:textId="77777777" w:rsidR="00927426" w:rsidRPr="008C53A4" w:rsidRDefault="00927426" w:rsidP="006C7900">
      <w:pPr>
        <w:tabs>
          <w:tab w:val="left" w:pos="0"/>
          <w:tab w:val="left" w:pos="144"/>
          <w:tab w:val="left" w:pos="216"/>
          <w:tab w:val="left" w:pos="288"/>
          <w:tab w:val="left" w:pos="432"/>
          <w:tab w:val="left" w:pos="648"/>
          <w:tab w:val="left" w:pos="720"/>
          <w:tab w:val="left" w:pos="864"/>
          <w:tab w:val="left" w:pos="1080"/>
          <w:tab w:val="left" w:pos="1296"/>
          <w:tab w:val="left" w:pos="1440"/>
          <w:tab w:val="left" w:pos="1512"/>
          <w:tab w:val="left" w:pos="1728"/>
          <w:tab w:val="left" w:pos="1944"/>
          <w:tab w:val="left" w:pos="2160"/>
          <w:tab w:val="left" w:pos="2376"/>
          <w:tab w:val="left" w:pos="2592"/>
          <w:tab w:val="left" w:pos="2808"/>
          <w:tab w:val="left" w:pos="2880"/>
          <w:tab w:val="left" w:pos="3024"/>
          <w:tab w:val="left" w:pos="3240"/>
          <w:tab w:val="left" w:pos="3456"/>
          <w:tab w:val="left" w:pos="3600"/>
          <w:tab w:val="left" w:pos="3672"/>
          <w:tab w:val="left" w:pos="3888"/>
          <w:tab w:val="left" w:pos="4104"/>
          <w:tab w:val="left" w:pos="4320"/>
          <w:tab w:val="left" w:pos="4536"/>
          <w:tab w:val="left" w:pos="4752"/>
          <w:tab w:val="left" w:pos="4968"/>
          <w:tab w:val="left" w:pos="5040"/>
          <w:tab w:val="left" w:pos="5184"/>
          <w:tab w:val="left" w:pos="5400"/>
          <w:tab w:val="left" w:pos="5616"/>
          <w:tab w:val="left" w:pos="5760"/>
          <w:tab w:val="left" w:pos="5832"/>
          <w:tab w:val="left" w:pos="6480"/>
          <w:tab w:val="left" w:pos="7200"/>
          <w:tab w:val="left" w:pos="7920"/>
          <w:tab w:val="left" w:pos="8640"/>
        </w:tabs>
        <w:jc w:val="both"/>
        <w:rPr>
          <w:rFonts w:ascii="Arial" w:hAnsi="Arial" w:cs="Arial"/>
          <w:sz w:val="18"/>
          <w:szCs w:val="18"/>
        </w:rPr>
      </w:pPr>
      <w:r w:rsidRPr="008C53A4">
        <w:rPr>
          <w:rFonts w:ascii="Arial" w:hAnsi="Arial" w:cs="Arial"/>
          <w:b/>
          <w:bCs/>
          <w:sz w:val="22"/>
          <w:szCs w:val="22"/>
        </w:rPr>
        <w:t>5.</w:t>
      </w:r>
      <w:r w:rsidR="00A24C7C">
        <w:rPr>
          <w:rFonts w:ascii="Arial" w:hAnsi="Arial" w:cs="Arial"/>
          <w:b/>
          <w:bCs/>
          <w:sz w:val="22"/>
          <w:szCs w:val="22"/>
        </w:rPr>
        <w:t xml:space="preserve"> </w:t>
      </w:r>
      <w:r w:rsidRPr="008C53A4">
        <w:rPr>
          <w:rFonts w:ascii="Arial" w:hAnsi="Arial" w:cs="Arial"/>
          <w:b/>
          <w:bCs/>
          <w:sz w:val="22"/>
          <w:szCs w:val="22"/>
        </w:rPr>
        <w:t>WHERE TO SUBMIT</w:t>
      </w:r>
    </w:p>
    <w:p w14:paraId="72EC5854" w14:textId="77777777" w:rsidR="00927426" w:rsidRPr="008B7CA5" w:rsidRDefault="00927426" w:rsidP="006C7900">
      <w:pPr>
        <w:tabs>
          <w:tab w:val="left" w:pos="0"/>
          <w:tab w:val="left" w:pos="144"/>
          <w:tab w:val="left" w:pos="216"/>
          <w:tab w:val="left" w:pos="288"/>
          <w:tab w:val="left" w:pos="432"/>
          <w:tab w:val="left" w:pos="648"/>
          <w:tab w:val="left" w:pos="720"/>
          <w:tab w:val="left" w:pos="864"/>
          <w:tab w:val="left" w:pos="1080"/>
          <w:tab w:val="left" w:pos="1296"/>
          <w:tab w:val="left" w:pos="1440"/>
          <w:tab w:val="left" w:pos="1512"/>
          <w:tab w:val="left" w:pos="1728"/>
          <w:tab w:val="left" w:pos="1944"/>
          <w:tab w:val="left" w:pos="2160"/>
          <w:tab w:val="left" w:pos="2376"/>
          <w:tab w:val="left" w:pos="2592"/>
          <w:tab w:val="left" w:pos="2808"/>
          <w:tab w:val="left" w:pos="2880"/>
          <w:tab w:val="left" w:pos="3024"/>
          <w:tab w:val="left" w:pos="3240"/>
          <w:tab w:val="left" w:pos="3456"/>
          <w:tab w:val="left" w:pos="3600"/>
          <w:tab w:val="left" w:pos="3672"/>
          <w:tab w:val="left" w:pos="3888"/>
          <w:tab w:val="left" w:pos="4104"/>
          <w:tab w:val="left" w:pos="4320"/>
          <w:tab w:val="left" w:pos="4536"/>
          <w:tab w:val="left" w:pos="4752"/>
          <w:tab w:val="left" w:pos="4968"/>
          <w:tab w:val="left" w:pos="5040"/>
          <w:tab w:val="left" w:pos="5184"/>
          <w:tab w:val="left" w:pos="5400"/>
          <w:tab w:val="left" w:pos="5616"/>
          <w:tab w:val="left" w:pos="5760"/>
          <w:tab w:val="left" w:pos="5832"/>
          <w:tab w:val="left" w:pos="6480"/>
          <w:tab w:val="left" w:pos="7200"/>
          <w:tab w:val="left" w:pos="7920"/>
          <w:tab w:val="left" w:pos="8640"/>
        </w:tabs>
        <w:ind w:firstLine="144"/>
        <w:jc w:val="both"/>
        <w:rPr>
          <w:rFonts w:ascii="Arial" w:hAnsi="Arial" w:cs="Arial"/>
          <w:sz w:val="17"/>
          <w:szCs w:val="17"/>
        </w:rPr>
      </w:pPr>
    </w:p>
    <w:p w14:paraId="72EC5855" w14:textId="77777777" w:rsidR="00927426" w:rsidRPr="008C53A4" w:rsidRDefault="00927426" w:rsidP="006C7900">
      <w:pPr>
        <w:tabs>
          <w:tab w:val="left" w:pos="0"/>
          <w:tab w:val="left" w:pos="144"/>
          <w:tab w:val="left" w:pos="216"/>
          <w:tab w:val="left" w:pos="288"/>
          <w:tab w:val="left" w:pos="432"/>
          <w:tab w:val="left" w:pos="648"/>
          <w:tab w:val="left" w:pos="720"/>
          <w:tab w:val="left" w:pos="864"/>
          <w:tab w:val="left" w:pos="1080"/>
          <w:tab w:val="left" w:pos="1296"/>
          <w:tab w:val="left" w:pos="1440"/>
          <w:tab w:val="left" w:pos="1512"/>
          <w:tab w:val="left" w:pos="1728"/>
          <w:tab w:val="left" w:pos="1944"/>
          <w:tab w:val="left" w:pos="2160"/>
          <w:tab w:val="left" w:pos="2376"/>
          <w:tab w:val="left" w:pos="2592"/>
          <w:tab w:val="left" w:pos="2808"/>
          <w:tab w:val="left" w:pos="2880"/>
          <w:tab w:val="left" w:pos="3024"/>
          <w:tab w:val="left" w:pos="3240"/>
          <w:tab w:val="left" w:pos="3456"/>
          <w:tab w:val="left" w:pos="3600"/>
          <w:tab w:val="left" w:pos="3672"/>
          <w:tab w:val="left" w:pos="3888"/>
          <w:tab w:val="left" w:pos="4104"/>
          <w:tab w:val="left" w:pos="4320"/>
          <w:tab w:val="left" w:pos="4536"/>
          <w:tab w:val="left" w:pos="4752"/>
          <w:tab w:val="left" w:pos="4968"/>
          <w:tab w:val="left" w:pos="5040"/>
          <w:tab w:val="left" w:pos="5184"/>
          <w:tab w:val="left" w:pos="5400"/>
          <w:tab w:val="left" w:pos="5616"/>
          <w:tab w:val="left" w:pos="5760"/>
          <w:tab w:val="left" w:pos="5832"/>
          <w:tab w:val="left" w:pos="6480"/>
          <w:tab w:val="left" w:pos="7200"/>
          <w:tab w:val="left" w:pos="7920"/>
          <w:tab w:val="left" w:pos="8640"/>
        </w:tabs>
        <w:jc w:val="both"/>
        <w:rPr>
          <w:rFonts w:ascii="Arial" w:hAnsi="Arial" w:cs="Arial"/>
          <w:sz w:val="18"/>
          <w:szCs w:val="18"/>
        </w:rPr>
      </w:pPr>
      <w:r w:rsidRPr="008C53A4">
        <w:rPr>
          <w:rFonts w:ascii="Arial" w:hAnsi="Arial" w:cs="Arial"/>
          <w:sz w:val="18"/>
          <w:szCs w:val="18"/>
        </w:rPr>
        <w:t>Completed forms m</w:t>
      </w:r>
      <w:r w:rsidR="00437CDF">
        <w:rPr>
          <w:rFonts w:ascii="Arial" w:hAnsi="Arial" w:cs="Arial"/>
          <w:sz w:val="18"/>
          <w:szCs w:val="18"/>
        </w:rPr>
        <w:t>ay be submitted by facsimile,</w:t>
      </w:r>
      <w:r w:rsidR="00957081">
        <w:rPr>
          <w:rFonts w:ascii="Arial" w:hAnsi="Arial" w:cs="Arial"/>
          <w:sz w:val="18"/>
          <w:szCs w:val="18"/>
        </w:rPr>
        <w:t xml:space="preserve"> electronic transmission,</w:t>
      </w:r>
      <w:r w:rsidR="00437CDF">
        <w:rPr>
          <w:rFonts w:ascii="Arial" w:hAnsi="Arial" w:cs="Arial"/>
          <w:sz w:val="18"/>
          <w:szCs w:val="18"/>
        </w:rPr>
        <w:t xml:space="preserve"> </w:t>
      </w:r>
      <w:r w:rsidRPr="008C53A4">
        <w:rPr>
          <w:rFonts w:ascii="Arial" w:hAnsi="Arial" w:cs="Arial"/>
          <w:sz w:val="18"/>
          <w:szCs w:val="18"/>
        </w:rPr>
        <w:t>or mail.</w:t>
      </w:r>
    </w:p>
    <w:p w14:paraId="72EC5856" w14:textId="77777777" w:rsidR="00927426" w:rsidRPr="008B7CA5" w:rsidRDefault="00927426" w:rsidP="006C7900">
      <w:pPr>
        <w:tabs>
          <w:tab w:val="left" w:pos="0"/>
          <w:tab w:val="left" w:pos="144"/>
          <w:tab w:val="left" w:pos="216"/>
          <w:tab w:val="left" w:pos="288"/>
          <w:tab w:val="left" w:pos="432"/>
          <w:tab w:val="left" w:pos="648"/>
          <w:tab w:val="left" w:pos="720"/>
          <w:tab w:val="left" w:pos="864"/>
          <w:tab w:val="left" w:pos="1080"/>
          <w:tab w:val="left" w:pos="1296"/>
          <w:tab w:val="left" w:pos="1440"/>
          <w:tab w:val="left" w:pos="1512"/>
          <w:tab w:val="left" w:pos="1728"/>
          <w:tab w:val="left" w:pos="1944"/>
          <w:tab w:val="left" w:pos="2160"/>
          <w:tab w:val="left" w:pos="2376"/>
          <w:tab w:val="left" w:pos="2592"/>
          <w:tab w:val="left" w:pos="2808"/>
          <w:tab w:val="left" w:pos="2880"/>
          <w:tab w:val="left" w:pos="3024"/>
          <w:tab w:val="left" w:pos="3240"/>
          <w:tab w:val="left" w:pos="3456"/>
          <w:tab w:val="left" w:pos="3600"/>
          <w:tab w:val="left" w:pos="3672"/>
          <w:tab w:val="left" w:pos="3888"/>
          <w:tab w:val="left" w:pos="4104"/>
          <w:tab w:val="left" w:pos="4320"/>
          <w:tab w:val="left" w:pos="4536"/>
          <w:tab w:val="left" w:pos="4752"/>
          <w:tab w:val="left" w:pos="4968"/>
          <w:tab w:val="left" w:pos="5040"/>
          <w:tab w:val="left" w:pos="5184"/>
          <w:tab w:val="left" w:pos="5400"/>
          <w:tab w:val="left" w:pos="5616"/>
          <w:tab w:val="left" w:pos="5760"/>
          <w:tab w:val="left" w:pos="5832"/>
          <w:tab w:val="left" w:pos="6480"/>
          <w:tab w:val="left" w:pos="7200"/>
          <w:tab w:val="left" w:pos="7920"/>
          <w:tab w:val="left" w:pos="8640"/>
        </w:tabs>
        <w:jc w:val="both"/>
        <w:rPr>
          <w:rFonts w:ascii="Arial" w:hAnsi="Arial" w:cs="Arial"/>
          <w:sz w:val="17"/>
          <w:szCs w:val="17"/>
        </w:rPr>
      </w:pPr>
    </w:p>
    <w:p w14:paraId="72EC5857" w14:textId="77777777" w:rsidR="00927426" w:rsidRPr="008C53A4" w:rsidRDefault="00927426" w:rsidP="0058218B">
      <w:pPr>
        <w:tabs>
          <w:tab w:val="left" w:pos="0"/>
          <w:tab w:val="left" w:pos="144"/>
          <w:tab w:val="left" w:pos="216"/>
          <w:tab w:val="left" w:pos="288"/>
          <w:tab w:val="left" w:pos="432"/>
          <w:tab w:val="left" w:pos="648"/>
          <w:tab w:val="left" w:pos="720"/>
          <w:tab w:val="left" w:pos="864"/>
          <w:tab w:val="left" w:pos="1080"/>
          <w:tab w:val="left" w:pos="1296"/>
          <w:tab w:val="left" w:pos="1440"/>
          <w:tab w:val="left" w:pos="1512"/>
          <w:tab w:val="left" w:pos="1728"/>
          <w:tab w:val="left" w:pos="1944"/>
          <w:tab w:val="left" w:pos="2160"/>
          <w:tab w:val="left" w:pos="2376"/>
          <w:tab w:val="left" w:pos="2592"/>
          <w:tab w:val="left" w:pos="2808"/>
          <w:tab w:val="left" w:pos="2880"/>
          <w:tab w:val="left" w:pos="3024"/>
          <w:tab w:val="left" w:pos="3240"/>
          <w:tab w:val="left" w:pos="3456"/>
          <w:tab w:val="left" w:pos="3600"/>
          <w:tab w:val="left" w:pos="3672"/>
          <w:tab w:val="left" w:pos="3888"/>
          <w:tab w:val="left" w:pos="4104"/>
          <w:tab w:val="left" w:pos="4320"/>
          <w:tab w:val="left" w:pos="4536"/>
          <w:tab w:val="left" w:pos="4752"/>
          <w:tab w:val="left" w:pos="4968"/>
          <w:tab w:val="left" w:pos="5040"/>
          <w:tab w:val="left" w:pos="5184"/>
          <w:tab w:val="left" w:pos="5400"/>
          <w:tab w:val="left" w:pos="5616"/>
          <w:tab w:val="left" w:pos="5760"/>
          <w:tab w:val="left" w:pos="5832"/>
          <w:tab w:val="left" w:pos="6480"/>
          <w:tab w:val="left" w:pos="7200"/>
          <w:tab w:val="left" w:pos="7920"/>
          <w:tab w:val="left" w:pos="8640"/>
        </w:tabs>
        <w:jc w:val="both"/>
        <w:outlineLvl w:val="0"/>
        <w:rPr>
          <w:rFonts w:ascii="Arial" w:hAnsi="Arial" w:cs="Arial"/>
          <w:b/>
          <w:bCs/>
          <w:sz w:val="18"/>
          <w:szCs w:val="18"/>
        </w:rPr>
      </w:pPr>
      <w:r w:rsidRPr="008C53A4">
        <w:rPr>
          <w:rFonts w:ascii="Arial" w:hAnsi="Arial" w:cs="Arial"/>
          <w:sz w:val="18"/>
          <w:szCs w:val="18"/>
          <w:u w:val="single"/>
        </w:rPr>
        <w:t>Fax</w:t>
      </w:r>
      <w:r w:rsidRPr="008C53A4">
        <w:rPr>
          <w:rFonts w:ascii="Arial" w:hAnsi="Arial" w:cs="Arial"/>
          <w:sz w:val="18"/>
          <w:szCs w:val="18"/>
        </w:rPr>
        <w:t xml:space="preserve"> completed forms to:</w:t>
      </w:r>
      <w:r w:rsidR="00A24C7C">
        <w:rPr>
          <w:rFonts w:ascii="Arial" w:hAnsi="Arial" w:cs="Arial"/>
          <w:sz w:val="18"/>
          <w:szCs w:val="18"/>
        </w:rPr>
        <w:t xml:space="preserve"> </w:t>
      </w:r>
      <w:r w:rsidRPr="008C53A4">
        <w:rPr>
          <w:rFonts w:ascii="Arial" w:hAnsi="Arial" w:cs="Arial"/>
          <w:b/>
          <w:bCs/>
          <w:sz w:val="18"/>
          <w:szCs w:val="18"/>
        </w:rPr>
        <w:t>(</w:t>
      </w:r>
      <w:r w:rsidR="00405256">
        <w:rPr>
          <w:rFonts w:ascii="Arial" w:hAnsi="Arial" w:cs="Arial"/>
          <w:b/>
          <w:bCs/>
          <w:sz w:val="18"/>
          <w:szCs w:val="18"/>
        </w:rPr>
        <w:t>202</w:t>
      </w:r>
      <w:r w:rsidRPr="008C53A4">
        <w:rPr>
          <w:rFonts w:ascii="Arial" w:hAnsi="Arial" w:cs="Arial"/>
          <w:b/>
          <w:bCs/>
          <w:sz w:val="18"/>
          <w:szCs w:val="18"/>
        </w:rPr>
        <w:t xml:space="preserve">) </w:t>
      </w:r>
      <w:r w:rsidR="00405256">
        <w:rPr>
          <w:rFonts w:ascii="Arial" w:hAnsi="Arial" w:cs="Arial"/>
          <w:b/>
          <w:bCs/>
          <w:sz w:val="18"/>
          <w:szCs w:val="18"/>
        </w:rPr>
        <w:t>586</w:t>
      </w:r>
      <w:r w:rsidRPr="008C53A4">
        <w:rPr>
          <w:rFonts w:ascii="Arial" w:hAnsi="Arial" w:cs="Arial"/>
          <w:b/>
          <w:bCs/>
          <w:sz w:val="18"/>
          <w:szCs w:val="18"/>
        </w:rPr>
        <w:t>-</w:t>
      </w:r>
      <w:r w:rsidR="00405256">
        <w:rPr>
          <w:rFonts w:ascii="Arial" w:hAnsi="Arial" w:cs="Arial"/>
          <w:b/>
          <w:bCs/>
          <w:sz w:val="18"/>
          <w:szCs w:val="18"/>
        </w:rPr>
        <w:t>9772</w:t>
      </w:r>
    </w:p>
    <w:p w14:paraId="72EC5858" w14:textId="77777777" w:rsidR="00927426" w:rsidRPr="00D520AC" w:rsidRDefault="00927426" w:rsidP="006C7900">
      <w:pPr>
        <w:tabs>
          <w:tab w:val="left" w:pos="0"/>
          <w:tab w:val="left" w:pos="144"/>
          <w:tab w:val="left" w:pos="216"/>
          <w:tab w:val="left" w:pos="288"/>
          <w:tab w:val="left" w:pos="432"/>
          <w:tab w:val="left" w:pos="648"/>
          <w:tab w:val="left" w:pos="720"/>
          <w:tab w:val="left" w:pos="864"/>
          <w:tab w:val="left" w:pos="1080"/>
          <w:tab w:val="left" w:pos="1296"/>
          <w:tab w:val="left" w:pos="1440"/>
          <w:tab w:val="left" w:pos="1512"/>
          <w:tab w:val="left" w:pos="1728"/>
          <w:tab w:val="left" w:pos="1944"/>
          <w:tab w:val="left" w:pos="2160"/>
          <w:tab w:val="left" w:pos="2376"/>
          <w:tab w:val="left" w:pos="2592"/>
          <w:tab w:val="left" w:pos="2808"/>
          <w:tab w:val="left" w:pos="2880"/>
          <w:tab w:val="left" w:pos="3024"/>
          <w:tab w:val="left" w:pos="3240"/>
          <w:tab w:val="left" w:pos="3456"/>
          <w:tab w:val="left" w:pos="3600"/>
          <w:tab w:val="left" w:pos="3672"/>
          <w:tab w:val="left" w:pos="3888"/>
          <w:tab w:val="left" w:pos="4104"/>
          <w:tab w:val="left" w:pos="4320"/>
          <w:tab w:val="left" w:pos="4536"/>
          <w:tab w:val="left" w:pos="4752"/>
          <w:tab w:val="left" w:pos="4968"/>
          <w:tab w:val="left" w:pos="5040"/>
          <w:tab w:val="left" w:pos="5184"/>
          <w:tab w:val="left" w:pos="5400"/>
          <w:tab w:val="left" w:pos="5616"/>
          <w:tab w:val="left" w:pos="5760"/>
          <w:tab w:val="left" w:pos="5832"/>
          <w:tab w:val="left" w:pos="6480"/>
          <w:tab w:val="left" w:pos="7200"/>
          <w:tab w:val="left" w:pos="7920"/>
          <w:tab w:val="left" w:pos="8640"/>
        </w:tabs>
        <w:jc w:val="both"/>
        <w:rPr>
          <w:rFonts w:ascii="Arial" w:hAnsi="Arial" w:cs="Arial"/>
          <w:b/>
          <w:bCs/>
          <w:sz w:val="18"/>
          <w:szCs w:val="18"/>
        </w:rPr>
      </w:pPr>
    </w:p>
    <w:p w14:paraId="72EC5859" w14:textId="77777777" w:rsidR="00927426" w:rsidRPr="00405256" w:rsidRDefault="00927426" w:rsidP="006C7900">
      <w:pPr>
        <w:tabs>
          <w:tab w:val="left" w:pos="0"/>
          <w:tab w:val="left" w:pos="144"/>
          <w:tab w:val="left" w:pos="216"/>
          <w:tab w:val="left" w:pos="288"/>
          <w:tab w:val="left" w:pos="432"/>
          <w:tab w:val="left" w:pos="648"/>
          <w:tab w:val="left" w:pos="720"/>
          <w:tab w:val="left" w:pos="864"/>
          <w:tab w:val="left" w:pos="1080"/>
          <w:tab w:val="left" w:pos="1296"/>
          <w:tab w:val="left" w:pos="1440"/>
          <w:tab w:val="left" w:pos="1512"/>
          <w:tab w:val="left" w:pos="1728"/>
          <w:tab w:val="left" w:pos="1944"/>
          <w:tab w:val="left" w:pos="2160"/>
          <w:tab w:val="left" w:pos="2376"/>
          <w:tab w:val="left" w:pos="2592"/>
          <w:tab w:val="left" w:pos="2808"/>
          <w:tab w:val="left" w:pos="2880"/>
          <w:tab w:val="left" w:pos="3024"/>
          <w:tab w:val="left" w:pos="3240"/>
          <w:tab w:val="left" w:pos="3456"/>
          <w:tab w:val="left" w:pos="3600"/>
          <w:tab w:val="left" w:pos="3672"/>
          <w:tab w:val="left" w:pos="3888"/>
          <w:tab w:val="left" w:pos="4104"/>
          <w:tab w:val="left" w:pos="4320"/>
          <w:tab w:val="left" w:pos="4536"/>
          <w:tab w:val="left" w:pos="4752"/>
          <w:tab w:val="left" w:pos="4968"/>
          <w:tab w:val="left" w:pos="5040"/>
          <w:tab w:val="left" w:pos="5184"/>
          <w:tab w:val="left" w:pos="5400"/>
          <w:tab w:val="left" w:pos="5616"/>
          <w:tab w:val="left" w:pos="5760"/>
          <w:tab w:val="left" w:pos="5832"/>
          <w:tab w:val="left" w:pos="6480"/>
          <w:tab w:val="left" w:pos="7200"/>
          <w:tab w:val="left" w:pos="7920"/>
          <w:tab w:val="left" w:pos="8640"/>
        </w:tabs>
        <w:rPr>
          <w:rFonts w:ascii="Arial" w:hAnsi="Arial" w:cs="Arial"/>
          <w:color w:val="0000FF"/>
          <w:sz w:val="18"/>
          <w:szCs w:val="18"/>
        </w:rPr>
      </w:pPr>
      <w:r w:rsidRPr="008C53A4">
        <w:rPr>
          <w:rFonts w:ascii="Arial" w:hAnsi="Arial" w:cs="Arial"/>
          <w:sz w:val="18"/>
          <w:szCs w:val="18"/>
          <w:u w:val="single"/>
        </w:rPr>
        <w:t>Secure File Transfer</w:t>
      </w:r>
      <w:r w:rsidRPr="008C53A4">
        <w:rPr>
          <w:rFonts w:ascii="Arial" w:hAnsi="Arial" w:cs="Arial"/>
          <w:sz w:val="18"/>
          <w:szCs w:val="18"/>
        </w:rPr>
        <w:t xml:space="preserve"> forms to: </w:t>
      </w:r>
      <w:r w:rsidRPr="00405256">
        <w:rPr>
          <w:rFonts w:ascii="Arial" w:hAnsi="Arial" w:cs="Arial"/>
          <w:b/>
          <w:bCs/>
          <w:color w:val="0000FF"/>
          <w:sz w:val="18"/>
          <w:szCs w:val="18"/>
          <w:u w:val="single"/>
        </w:rPr>
        <w:t>https://</w:t>
      </w:r>
      <w:r w:rsidR="006C6B97">
        <w:rPr>
          <w:rFonts w:ascii="Arial" w:hAnsi="Arial" w:cs="Arial"/>
          <w:b/>
          <w:bCs/>
          <w:color w:val="0000FF"/>
          <w:sz w:val="18"/>
          <w:szCs w:val="18"/>
          <w:u w:val="single"/>
        </w:rPr>
        <w:t>signon</w:t>
      </w:r>
      <w:r w:rsidRPr="00405256">
        <w:rPr>
          <w:rFonts w:ascii="Arial" w:hAnsi="Arial" w:cs="Arial"/>
          <w:b/>
          <w:bCs/>
          <w:color w:val="0000FF"/>
          <w:sz w:val="18"/>
          <w:szCs w:val="18"/>
          <w:u w:val="single"/>
        </w:rPr>
        <w:t>.eia.doe.gov/upload/noticeoog.jsp</w:t>
      </w:r>
    </w:p>
    <w:p w14:paraId="72EC585A" w14:textId="77777777" w:rsidR="00927426" w:rsidRPr="00D520AC" w:rsidRDefault="00927426" w:rsidP="006C7900">
      <w:pPr>
        <w:tabs>
          <w:tab w:val="left" w:pos="0"/>
          <w:tab w:val="left" w:pos="144"/>
          <w:tab w:val="left" w:pos="216"/>
          <w:tab w:val="left" w:pos="288"/>
          <w:tab w:val="left" w:pos="432"/>
          <w:tab w:val="left" w:pos="648"/>
          <w:tab w:val="left" w:pos="720"/>
          <w:tab w:val="left" w:pos="864"/>
          <w:tab w:val="left" w:pos="1080"/>
          <w:tab w:val="left" w:pos="1296"/>
          <w:tab w:val="left" w:pos="1440"/>
          <w:tab w:val="left" w:pos="1512"/>
          <w:tab w:val="left" w:pos="1728"/>
          <w:tab w:val="left" w:pos="1944"/>
          <w:tab w:val="left" w:pos="2160"/>
          <w:tab w:val="left" w:pos="2376"/>
          <w:tab w:val="left" w:pos="2592"/>
          <w:tab w:val="left" w:pos="2808"/>
          <w:tab w:val="left" w:pos="2880"/>
          <w:tab w:val="left" w:pos="3024"/>
          <w:tab w:val="left" w:pos="3240"/>
          <w:tab w:val="left" w:pos="3456"/>
          <w:tab w:val="left" w:pos="3600"/>
          <w:tab w:val="left" w:pos="3672"/>
          <w:tab w:val="left" w:pos="3888"/>
          <w:tab w:val="left" w:pos="4104"/>
          <w:tab w:val="left" w:pos="4320"/>
          <w:tab w:val="left" w:pos="4536"/>
          <w:tab w:val="left" w:pos="4752"/>
          <w:tab w:val="left" w:pos="4968"/>
          <w:tab w:val="left" w:pos="5040"/>
          <w:tab w:val="left" w:pos="5184"/>
          <w:tab w:val="left" w:pos="5400"/>
          <w:tab w:val="left" w:pos="5616"/>
          <w:tab w:val="left" w:pos="5760"/>
          <w:tab w:val="left" w:pos="5832"/>
          <w:tab w:val="left" w:pos="6480"/>
          <w:tab w:val="left" w:pos="7200"/>
          <w:tab w:val="left" w:pos="7920"/>
          <w:tab w:val="left" w:pos="8640"/>
        </w:tabs>
        <w:jc w:val="both"/>
        <w:rPr>
          <w:rFonts w:ascii="Arial" w:hAnsi="Arial" w:cs="Arial"/>
          <w:sz w:val="18"/>
          <w:szCs w:val="18"/>
        </w:rPr>
      </w:pPr>
    </w:p>
    <w:p w14:paraId="72EC585B" w14:textId="77777777" w:rsidR="00FF21BD" w:rsidRDefault="00FF21BD" w:rsidP="00F32932">
      <w:pPr>
        <w:tabs>
          <w:tab w:val="left" w:pos="0"/>
          <w:tab w:val="left" w:pos="144"/>
          <w:tab w:val="left" w:pos="216"/>
          <w:tab w:val="left" w:pos="288"/>
          <w:tab w:val="left" w:pos="432"/>
          <w:tab w:val="left" w:pos="648"/>
          <w:tab w:val="left" w:pos="720"/>
          <w:tab w:val="left" w:pos="864"/>
          <w:tab w:val="left" w:pos="1080"/>
          <w:tab w:val="left" w:pos="1296"/>
          <w:tab w:val="left" w:pos="1440"/>
          <w:tab w:val="left" w:pos="1512"/>
          <w:tab w:val="left" w:pos="1728"/>
          <w:tab w:val="left" w:pos="1944"/>
          <w:tab w:val="left" w:pos="2160"/>
          <w:tab w:val="left" w:pos="2376"/>
          <w:tab w:val="left" w:pos="2592"/>
          <w:tab w:val="left" w:pos="2808"/>
          <w:tab w:val="left" w:pos="2880"/>
          <w:tab w:val="left" w:pos="3024"/>
          <w:tab w:val="left" w:pos="3240"/>
          <w:tab w:val="left" w:pos="3456"/>
          <w:tab w:val="left" w:pos="3600"/>
          <w:tab w:val="left" w:pos="3672"/>
          <w:tab w:val="left" w:pos="3888"/>
          <w:tab w:val="left" w:pos="4104"/>
          <w:tab w:val="left" w:pos="4320"/>
          <w:tab w:val="left" w:pos="4536"/>
          <w:tab w:val="left" w:pos="4752"/>
          <w:tab w:val="left" w:pos="4968"/>
          <w:tab w:val="left" w:pos="5040"/>
          <w:tab w:val="left" w:pos="5184"/>
          <w:tab w:val="left" w:pos="5400"/>
          <w:tab w:val="left" w:pos="5616"/>
          <w:tab w:val="left" w:pos="5760"/>
          <w:tab w:val="left" w:pos="5832"/>
          <w:tab w:val="left" w:pos="6480"/>
          <w:tab w:val="left" w:pos="7200"/>
          <w:tab w:val="left" w:pos="7920"/>
          <w:tab w:val="left" w:pos="8640"/>
        </w:tabs>
        <w:jc w:val="both"/>
        <w:rPr>
          <w:rFonts w:ascii="Arial" w:hAnsi="Arial" w:cs="Arial"/>
          <w:sz w:val="18"/>
          <w:szCs w:val="18"/>
          <w:u w:val="single"/>
        </w:rPr>
      </w:pPr>
    </w:p>
    <w:p w14:paraId="72EC585C" w14:textId="77777777" w:rsidR="00F32932" w:rsidRPr="00F32932" w:rsidRDefault="00927426" w:rsidP="00F32932">
      <w:pPr>
        <w:tabs>
          <w:tab w:val="left" w:pos="0"/>
          <w:tab w:val="left" w:pos="144"/>
          <w:tab w:val="left" w:pos="216"/>
          <w:tab w:val="left" w:pos="288"/>
          <w:tab w:val="left" w:pos="432"/>
          <w:tab w:val="left" w:pos="648"/>
          <w:tab w:val="left" w:pos="720"/>
          <w:tab w:val="left" w:pos="864"/>
          <w:tab w:val="left" w:pos="1080"/>
          <w:tab w:val="left" w:pos="1296"/>
          <w:tab w:val="left" w:pos="1440"/>
          <w:tab w:val="left" w:pos="1512"/>
          <w:tab w:val="left" w:pos="1728"/>
          <w:tab w:val="left" w:pos="1944"/>
          <w:tab w:val="left" w:pos="2160"/>
          <w:tab w:val="left" w:pos="2376"/>
          <w:tab w:val="left" w:pos="2592"/>
          <w:tab w:val="left" w:pos="2808"/>
          <w:tab w:val="left" w:pos="2880"/>
          <w:tab w:val="left" w:pos="3024"/>
          <w:tab w:val="left" w:pos="3240"/>
          <w:tab w:val="left" w:pos="3456"/>
          <w:tab w:val="left" w:pos="3600"/>
          <w:tab w:val="left" w:pos="3672"/>
          <w:tab w:val="left" w:pos="3888"/>
          <w:tab w:val="left" w:pos="4104"/>
          <w:tab w:val="left" w:pos="4320"/>
          <w:tab w:val="left" w:pos="4536"/>
          <w:tab w:val="left" w:pos="4752"/>
          <w:tab w:val="left" w:pos="4968"/>
          <w:tab w:val="left" w:pos="5040"/>
          <w:tab w:val="left" w:pos="5184"/>
          <w:tab w:val="left" w:pos="5400"/>
          <w:tab w:val="left" w:pos="5616"/>
          <w:tab w:val="left" w:pos="5760"/>
          <w:tab w:val="left" w:pos="5832"/>
          <w:tab w:val="left" w:pos="6480"/>
          <w:tab w:val="left" w:pos="7200"/>
          <w:tab w:val="left" w:pos="7920"/>
          <w:tab w:val="left" w:pos="8640"/>
        </w:tabs>
        <w:jc w:val="both"/>
        <w:rPr>
          <w:rFonts w:ascii="Arial" w:hAnsi="Arial" w:cs="Arial"/>
          <w:sz w:val="18"/>
          <w:szCs w:val="18"/>
        </w:rPr>
      </w:pPr>
      <w:r w:rsidRPr="00405256">
        <w:rPr>
          <w:rFonts w:ascii="Arial" w:hAnsi="Arial" w:cs="Arial"/>
          <w:sz w:val="18"/>
          <w:szCs w:val="18"/>
          <w:u w:val="single"/>
        </w:rPr>
        <w:t>Mail</w:t>
      </w:r>
      <w:r w:rsidRPr="00405256">
        <w:rPr>
          <w:rFonts w:ascii="Arial" w:hAnsi="Arial" w:cs="Arial"/>
          <w:sz w:val="18"/>
          <w:szCs w:val="18"/>
        </w:rPr>
        <w:t xml:space="preserve"> </w:t>
      </w:r>
      <w:r w:rsidRPr="008C53A4">
        <w:rPr>
          <w:rFonts w:ascii="Arial" w:hAnsi="Arial" w:cs="Arial"/>
          <w:sz w:val="18"/>
          <w:szCs w:val="18"/>
        </w:rPr>
        <w:t>completed forms to:</w:t>
      </w:r>
      <w:r w:rsidR="00F32932" w:rsidRPr="00F32932">
        <w:t xml:space="preserve"> </w:t>
      </w:r>
      <w:r w:rsidR="00F32932">
        <w:tab/>
      </w:r>
      <w:r w:rsidR="00F32932" w:rsidRPr="00F32932">
        <w:rPr>
          <w:rFonts w:ascii="Arial" w:hAnsi="Arial" w:cs="Arial"/>
          <w:sz w:val="18"/>
          <w:szCs w:val="18"/>
        </w:rPr>
        <w:t>Oil &amp; Gas Survey</w:t>
      </w:r>
    </w:p>
    <w:p w14:paraId="72EC585D" w14:textId="77777777" w:rsidR="00F32932" w:rsidRPr="00F32932" w:rsidRDefault="00F32932" w:rsidP="00F32932">
      <w:pPr>
        <w:tabs>
          <w:tab w:val="left" w:pos="0"/>
          <w:tab w:val="left" w:pos="144"/>
          <w:tab w:val="left" w:pos="216"/>
          <w:tab w:val="left" w:pos="288"/>
          <w:tab w:val="left" w:pos="432"/>
          <w:tab w:val="left" w:pos="648"/>
          <w:tab w:val="left" w:pos="720"/>
          <w:tab w:val="left" w:pos="864"/>
          <w:tab w:val="left" w:pos="1080"/>
          <w:tab w:val="left" w:pos="1296"/>
          <w:tab w:val="left" w:pos="1440"/>
          <w:tab w:val="left" w:pos="1512"/>
          <w:tab w:val="left" w:pos="1728"/>
          <w:tab w:val="left" w:pos="1944"/>
          <w:tab w:val="left" w:pos="2160"/>
          <w:tab w:val="left" w:pos="2376"/>
          <w:tab w:val="left" w:pos="2592"/>
          <w:tab w:val="left" w:pos="2808"/>
          <w:tab w:val="left" w:pos="2880"/>
          <w:tab w:val="left" w:pos="3024"/>
          <w:tab w:val="left" w:pos="3240"/>
          <w:tab w:val="left" w:pos="3456"/>
          <w:tab w:val="left" w:pos="3600"/>
          <w:tab w:val="left" w:pos="3672"/>
          <w:tab w:val="left" w:pos="3888"/>
          <w:tab w:val="left" w:pos="4104"/>
          <w:tab w:val="left" w:pos="4320"/>
          <w:tab w:val="left" w:pos="4536"/>
          <w:tab w:val="left" w:pos="4752"/>
          <w:tab w:val="left" w:pos="4968"/>
          <w:tab w:val="left" w:pos="5040"/>
          <w:tab w:val="left" w:pos="5184"/>
          <w:tab w:val="left" w:pos="5400"/>
          <w:tab w:val="left" w:pos="5616"/>
          <w:tab w:val="left" w:pos="5760"/>
          <w:tab w:val="left" w:pos="5832"/>
          <w:tab w:val="left" w:pos="6480"/>
          <w:tab w:val="left" w:pos="7200"/>
          <w:tab w:val="left" w:pos="7920"/>
          <w:tab w:val="left" w:pos="8640"/>
        </w:tabs>
        <w:jc w:val="both"/>
        <w:rPr>
          <w:rFonts w:ascii="Arial" w:hAnsi="Arial" w:cs="Arial"/>
          <w:sz w:val="18"/>
          <w:szCs w:val="18"/>
        </w:rPr>
      </w:pP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sidRPr="00F32932">
        <w:rPr>
          <w:rFonts w:ascii="Arial" w:hAnsi="Arial" w:cs="Arial"/>
          <w:sz w:val="18"/>
          <w:szCs w:val="18"/>
        </w:rPr>
        <w:t>U.S. Department of Energy</w:t>
      </w:r>
      <w:r w:rsidR="002355D5">
        <w:rPr>
          <w:rFonts w:ascii="Arial" w:hAnsi="Arial" w:cs="Arial"/>
          <w:sz w:val="18"/>
          <w:szCs w:val="18"/>
        </w:rPr>
        <w:t xml:space="preserve"> </w:t>
      </w:r>
      <w:r w:rsidR="00D74482">
        <w:rPr>
          <w:rFonts w:ascii="Arial" w:hAnsi="Arial" w:cs="Arial"/>
          <w:sz w:val="18"/>
          <w:szCs w:val="18"/>
        </w:rPr>
        <w:t>(</w:t>
      </w:r>
      <w:r w:rsidR="002355D5">
        <w:rPr>
          <w:rFonts w:ascii="Arial" w:hAnsi="Arial" w:cs="Arial"/>
          <w:sz w:val="18"/>
          <w:szCs w:val="18"/>
        </w:rPr>
        <w:t>EI-25)</w:t>
      </w:r>
    </w:p>
    <w:p w14:paraId="72EC585E" w14:textId="77777777" w:rsidR="00F32932" w:rsidRPr="00F32932" w:rsidRDefault="00F32932" w:rsidP="00F32932">
      <w:pPr>
        <w:tabs>
          <w:tab w:val="left" w:pos="0"/>
          <w:tab w:val="left" w:pos="144"/>
          <w:tab w:val="left" w:pos="216"/>
          <w:tab w:val="left" w:pos="288"/>
          <w:tab w:val="left" w:pos="432"/>
          <w:tab w:val="left" w:pos="648"/>
          <w:tab w:val="left" w:pos="720"/>
          <w:tab w:val="left" w:pos="864"/>
          <w:tab w:val="left" w:pos="1080"/>
          <w:tab w:val="left" w:pos="1296"/>
          <w:tab w:val="left" w:pos="1440"/>
          <w:tab w:val="left" w:pos="1512"/>
          <w:tab w:val="left" w:pos="1728"/>
          <w:tab w:val="left" w:pos="1944"/>
          <w:tab w:val="left" w:pos="2160"/>
          <w:tab w:val="left" w:pos="2376"/>
          <w:tab w:val="left" w:pos="2592"/>
          <w:tab w:val="left" w:pos="2808"/>
          <w:tab w:val="left" w:pos="2880"/>
          <w:tab w:val="left" w:pos="3024"/>
          <w:tab w:val="left" w:pos="3240"/>
          <w:tab w:val="left" w:pos="3456"/>
          <w:tab w:val="left" w:pos="3600"/>
          <w:tab w:val="left" w:pos="3672"/>
          <w:tab w:val="left" w:pos="3888"/>
          <w:tab w:val="left" w:pos="4104"/>
          <w:tab w:val="left" w:pos="4320"/>
          <w:tab w:val="left" w:pos="4536"/>
          <w:tab w:val="left" w:pos="4752"/>
          <w:tab w:val="left" w:pos="4968"/>
          <w:tab w:val="left" w:pos="5040"/>
          <w:tab w:val="left" w:pos="5184"/>
          <w:tab w:val="left" w:pos="5400"/>
          <w:tab w:val="left" w:pos="5616"/>
          <w:tab w:val="left" w:pos="5760"/>
          <w:tab w:val="left" w:pos="5832"/>
          <w:tab w:val="left" w:pos="6480"/>
          <w:tab w:val="left" w:pos="7200"/>
          <w:tab w:val="left" w:pos="7920"/>
          <w:tab w:val="left" w:pos="8640"/>
        </w:tabs>
        <w:jc w:val="both"/>
        <w:rPr>
          <w:rFonts w:ascii="Arial" w:hAnsi="Arial" w:cs="Arial"/>
          <w:sz w:val="18"/>
          <w:szCs w:val="18"/>
        </w:rPr>
      </w:pP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sidRPr="00F32932">
        <w:rPr>
          <w:rFonts w:ascii="Arial" w:hAnsi="Arial" w:cs="Arial"/>
          <w:sz w:val="18"/>
          <w:szCs w:val="18"/>
        </w:rPr>
        <w:t>Ben Franklin Station</w:t>
      </w:r>
    </w:p>
    <w:p w14:paraId="72EC585F" w14:textId="77777777" w:rsidR="00F32932" w:rsidRPr="00F32932" w:rsidRDefault="00F32932" w:rsidP="00F32932">
      <w:pPr>
        <w:tabs>
          <w:tab w:val="left" w:pos="0"/>
          <w:tab w:val="left" w:pos="144"/>
          <w:tab w:val="left" w:pos="216"/>
          <w:tab w:val="left" w:pos="288"/>
          <w:tab w:val="left" w:pos="432"/>
          <w:tab w:val="left" w:pos="648"/>
          <w:tab w:val="left" w:pos="720"/>
          <w:tab w:val="left" w:pos="864"/>
          <w:tab w:val="left" w:pos="1080"/>
          <w:tab w:val="left" w:pos="1296"/>
          <w:tab w:val="left" w:pos="1440"/>
          <w:tab w:val="left" w:pos="1512"/>
          <w:tab w:val="left" w:pos="1728"/>
          <w:tab w:val="left" w:pos="1944"/>
          <w:tab w:val="left" w:pos="2160"/>
          <w:tab w:val="left" w:pos="2376"/>
          <w:tab w:val="left" w:pos="2592"/>
          <w:tab w:val="left" w:pos="2808"/>
          <w:tab w:val="left" w:pos="2880"/>
          <w:tab w:val="left" w:pos="3024"/>
          <w:tab w:val="left" w:pos="3240"/>
          <w:tab w:val="left" w:pos="3456"/>
          <w:tab w:val="left" w:pos="3600"/>
          <w:tab w:val="left" w:pos="3672"/>
          <w:tab w:val="left" w:pos="3888"/>
          <w:tab w:val="left" w:pos="4104"/>
          <w:tab w:val="left" w:pos="4320"/>
          <w:tab w:val="left" w:pos="4536"/>
          <w:tab w:val="left" w:pos="4752"/>
          <w:tab w:val="left" w:pos="4968"/>
          <w:tab w:val="left" w:pos="5040"/>
          <w:tab w:val="left" w:pos="5184"/>
          <w:tab w:val="left" w:pos="5400"/>
          <w:tab w:val="left" w:pos="5616"/>
          <w:tab w:val="left" w:pos="5760"/>
          <w:tab w:val="left" w:pos="5832"/>
          <w:tab w:val="left" w:pos="6480"/>
          <w:tab w:val="left" w:pos="7200"/>
          <w:tab w:val="left" w:pos="7920"/>
          <w:tab w:val="left" w:pos="8640"/>
        </w:tabs>
        <w:jc w:val="both"/>
        <w:rPr>
          <w:rFonts w:ascii="Arial" w:hAnsi="Arial" w:cs="Arial"/>
          <w:sz w:val="18"/>
          <w:szCs w:val="18"/>
        </w:rPr>
      </w:pP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sidRPr="00F32932">
        <w:rPr>
          <w:rFonts w:ascii="Arial" w:hAnsi="Arial" w:cs="Arial"/>
          <w:sz w:val="18"/>
          <w:szCs w:val="18"/>
        </w:rPr>
        <w:t>PO Box 279</w:t>
      </w:r>
    </w:p>
    <w:p w14:paraId="72EC5860" w14:textId="77777777" w:rsidR="00927426" w:rsidRDefault="00F32932" w:rsidP="00F32932">
      <w:pPr>
        <w:tabs>
          <w:tab w:val="left" w:pos="0"/>
          <w:tab w:val="left" w:pos="144"/>
          <w:tab w:val="left" w:pos="216"/>
          <w:tab w:val="left" w:pos="288"/>
          <w:tab w:val="left" w:pos="432"/>
          <w:tab w:val="left" w:pos="648"/>
          <w:tab w:val="left" w:pos="720"/>
          <w:tab w:val="left" w:pos="864"/>
          <w:tab w:val="left" w:pos="1080"/>
          <w:tab w:val="left" w:pos="1296"/>
          <w:tab w:val="left" w:pos="1440"/>
          <w:tab w:val="left" w:pos="1512"/>
          <w:tab w:val="left" w:pos="1728"/>
          <w:tab w:val="left" w:pos="1944"/>
          <w:tab w:val="left" w:pos="2160"/>
          <w:tab w:val="left" w:pos="2376"/>
          <w:tab w:val="left" w:pos="2592"/>
          <w:tab w:val="left" w:pos="2808"/>
          <w:tab w:val="left" w:pos="2880"/>
          <w:tab w:val="left" w:pos="3024"/>
          <w:tab w:val="left" w:pos="3240"/>
          <w:tab w:val="left" w:pos="3456"/>
          <w:tab w:val="left" w:pos="3600"/>
          <w:tab w:val="left" w:pos="3672"/>
          <w:tab w:val="left" w:pos="3888"/>
          <w:tab w:val="left" w:pos="4104"/>
          <w:tab w:val="left" w:pos="4320"/>
          <w:tab w:val="left" w:pos="4536"/>
          <w:tab w:val="left" w:pos="4752"/>
          <w:tab w:val="left" w:pos="4968"/>
          <w:tab w:val="left" w:pos="5040"/>
          <w:tab w:val="left" w:pos="5184"/>
          <w:tab w:val="left" w:pos="5400"/>
          <w:tab w:val="left" w:pos="5616"/>
          <w:tab w:val="left" w:pos="5760"/>
          <w:tab w:val="left" w:pos="5832"/>
          <w:tab w:val="left" w:pos="6480"/>
          <w:tab w:val="left" w:pos="7200"/>
          <w:tab w:val="left" w:pos="7920"/>
          <w:tab w:val="left" w:pos="8640"/>
        </w:tabs>
        <w:jc w:val="both"/>
        <w:rPr>
          <w:rFonts w:ascii="Arial" w:hAnsi="Arial" w:cs="Arial"/>
          <w:sz w:val="18"/>
          <w:szCs w:val="18"/>
        </w:rPr>
      </w:pP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sidRPr="00F32932">
        <w:rPr>
          <w:rFonts w:ascii="Arial" w:hAnsi="Arial" w:cs="Arial"/>
          <w:sz w:val="18"/>
          <w:szCs w:val="18"/>
        </w:rPr>
        <w:t>Washington, DC 20044-0279</w:t>
      </w:r>
    </w:p>
    <w:p w14:paraId="72EC5861" w14:textId="77777777" w:rsidR="00F77EFA" w:rsidRDefault="00F77EFA" w:rsidP="00F32932">
      <w:pPr>
        <w:tabs>
          <w:tab w:val="left" w:pos="0"/>
          <w:tab w:val="left" w:pos="144"/>
          <w:tab w:val="left" w:pos="216"/>
          <w:tab w:val="left" w:pos="288"/>
          <w:tab w:val="left" w:pos="432"/>
          <w:tab w:val="left" w:pos="648"/>
          <w:tab w:val="left" w:pos="720"/>
          <w:tab w:val="left" w:pos="864"/>
          <w:tab w:val="left" w:pos="1080"/>
          <w:tab w:val="left" w:pos="1296"/>
          <w:tab w:val="left" w:pos="1440"/>
          <w:tab w:val="left" w:pos="1512"/>
          <w:tab w:val="left" w:pos="1728"/>
          <w:tab w:val="left" w:pos="1944"/>
          <w:tab w:val="left" w:pos="2160"/>
          <w:tab w:val="left" w:pos="2376"/>
          <w:tab w:val="left" w:pos="2592"/>
          <w:tab w:val="left" w:pos="2808"/>
          <w:tab w:val="left" w:pos="2880"/>
          <w:tab w:val="left" w:pos="3024"/>
          <w:tab w:val="left" w:pos="3240"/>
          <w:tab w:val="left" w:pos="3456"/>
          <w:tab w:val="left" w:pos="3600"/>
          <w:tab w:val="left" w:pos="3672"/>
          <w:tab w:val="left" w:pos="3888"/>
          <w:tab w:val="left" w:pos="4104"/>
          <w:tab w:val="left" w:pos="4320"/>
          <w:tab w:val="left" w:pos="4536"/>
          <w:tab w:val="left" w:pos="4752"/>
          <w:tab w:val="left" w:pos="4968"/>
          <w:tab w:val="left" w:pos="5040"/>
          <w:tab w:val="left" w:pos="5184"/>
          <w:tab w:val="left" w:pos="5400"/>
          <w:tab w:val="left" w:pos="5616"/>
          <w:tab w:val="left" w:pos="5760"/>
          <w:tab w:val="left" w:pos="5832"/>
          <w:tab w:val="left" w:pos="6480"/>
          <w:tab w:val="left" w:pos="7200"/>
          <w:tab w:val="left" w:pos="7920"/>
          <w:tab w:val="left" w:pos="8640"/>
        </w:tabs>
        <w:jc w:val="both"/>
        <w:rPr>
          <w:rFonts w:ascii="Arial" w:hAnsi="Arial" w:cs="Arial"/>
          <w:sz w:val="18"/>
          <w:szCs w:val="18"/>
        </w:rPr>
      </w:pPr>
    </w:p>
    <w:p w14:paraId="72EC5862" w14:textId="77777777" w:rsidR="00F77EFA" w:rsidRDefault="00F77EFA" w:rsidP="00F32932">
      <w:pPr>
        <w:tabs>
          <w:tab w:val="left" w:pos="0"/>
          <w:tab w:val="left" w:pos="144"/>
          <w:tab w:val="left" w:pos="216"/>
          <w:tab w:val="left" w:pos="288"/>
          <w:tab w:val="left" w:pos="432"/>
          <w:tab w:val="left" w:pos="648"/>
          <w:tab w:val="left" w:pos="720"/>
          <w:tab w:val="left" w:pos="864"/>
          <w:tab w:val="left" w:pos="1080"/>
          <w:tab w:val="left" w:pos="1296"/>
          <w:tab w:val="left" w:pos="1440"/>
          <w:tab w:val="left" w:pos="1512"/>
          <w:tab w:val="left" w:pos="1728"/>
          <w:tab w:val="left" w:pos="1944"/>
          <w:tab w:val="left" w:pos="2160"/>
          <w:tab w:val="left" w:pos="2376"/>
          <w:tab w:val="left" w:pos="2592"/>
          <w:tab w:val="left" w:pos="2808"/>
          <w:tab w:val="left" w:pos="2880"/>
          <w:tab w:val="left" w:pos="3024"/>
          <w:tab w:val="left" w:pos="3240"/>
          <w:tab w:val="left" w:pos="3456"/>
          <w:tab w:val="left" w:pos="3600"/>
          <w:tab w:val="left" w:pos="3672"/>
          <w:tab w:val="left" w:pos="3888"/>
          <w:tab w:val="left" w:pos="4104"/>
          <w:tab w:val="left" w:pos="4320"/>
          <w:tab w:val="left" w:pos="4536"/>
          <w:tab w:val="left" w:pos="4752"/>
          <w:tab w:val="left" w:pos="4968"/>
          <w:tab w:val="left" w:pos="5040"/>
          <w:tab w:val="left" w:pos="5184"/>
          <w:tab w:val="left" w:pos="5400"/>
          <w:tab w:val="left" w:pos="5616"/>
          <w:tab w:val="left" w:pos="5760"/>
          <w:tab w:val="left" w:pos="5832"/>
          <w:tab w:val="left" w:pos="6480"/>
          <w:tab w:val="left" w:pos="7200"/>
          <w:tab w:val="left" w:pos="7920"/>
          <w:tab w:val="left" w:pos="8640"/>
        </w:tabs>
        <w:jc w:val="both"/>
        <w:rPr>
          <w:rFonts w:ascii="Arial" w:hAnsi="Arial" w:cs="Arial"/>
          <w:sz w:val="18"/>
          <w:szCs w:val="18"/>
        </w:rPr>
      </w:pPr>
    </w:p>
    <w:p w14:paraId="72EC5863" w14:textId="77777777" w:rsidR="00F77EFA" w:rsidRPr="00F32932" w:rsidRDefault="00F77EFA" w:rsidP="00F32932">
      <w:pPr>
        <w:tabs>
          <w:tab w:val="left" w:pos="0"/>
          <w:tab w:val="left" w:pos="144"/>
          <w:tab w:val="left" w:pos="216"/>
          <w:tab w:val="left" w:pos="288"/>
          <w:tab w:val="left" w:pos="432"/>
          <w:tab w:val="left" w:pos="648"/>
          <w:tab w:val="left" w:pos="720"/>
          <w:tab w:val="left" w:pos="864"/>
          <w:tab w:val="left" w:pos="1080"/>
          <w:tab w:val="left" w:pos="1296"/>
          <w:tab w:val="left" w:pos="1440"/>
          <w:tab w:val="left" w:pos="1512"/>
          <w:tab w:val="left" w:pos="1728"/>
          <w:tab w:val="left" w:pos="1944"/>
          <w:tab w:val="left" w:pos="2160"/>
          <w:tab w:val="left" w:pos="2376"/>
          <w:tab w:val="left" w:pos="2592"/>
          <w:tab w:val="left" w:pos="2808"/>
          <w:tab w:val="left" w:pos="2880"/>
          <w:tab w:val="left" w:pos="3024"/>
          <w:tab w:val="left" w:pos="3240"/>
          <w:tab w:val="left" w:pos="3456"/>
          <w:tab w:val="left" w:pos="3600"/>
          <w:tab w:val="left" w:pos="3672"/>
          <w:tab w:val="left" w:pos="3888"/>
          <w:tab w:val="left" w:pos="4104"/>
          <w:tab w:val="left" w:pos="4320"/>
          <w:tab w:val="left" w:pos="4536"/>
          <w:tab w:val="left" w:pos="4752"/>
          <w:tab w:val="left" w:pos="4968"/>
          <w:tab w:val="left" w:pos="5040"/>
          <w:tab w:val="left" w:pos="5184"/>
          <w:tab w:val="left" w:pos="5400"/>
          <w:tab w:val="left" w:pos="5616"/>
          <w:tab w:val="left" w:pos="5760"/>
          <w:tab w:val="left" w:pos="5832"/>
          <w:tab w:val="left" w:pos="6480"/>
          <w:tab w:val="left" w:pos="7200"/>
          <w:tab w:val="left" w:pos="7920"/>
          <w:tab w:val="left" w:pos="8640"/>
        </w:tabs>
        <w:jc w:val="both"/>
        <w:rPr>
          <w:rFonts w:ascii="Arial" w:hAnsi="Arial" w:cs="Arial"/>
          <w:sz w:val="18"/>
          <w:szCs w:val="18"/>
        </w:rPr>
      </w:pPr>
    </w:p>
    <w:p w14:paraId="72EC5864" w14:textId="77777777" w:rsidR="006B0783" w:rsidRDefault="006B0783" w:rsidP="00A17592">
      <w:pPr>
        <w:tabs>
          <w:tab w:val="left" w:pos="0"/>
          <w:tab w:val="left" w:pos="144"/>
          <w:tab w:val="left" w:pos="216"/>
          <w:tab w:val="left" w:pos="288"/>
          <w:tab w:val="left" w:pos="432"/>
          <w:tab w:val="left" w:pos="648"/>
          <w:tab w:val="left" w:pos="720"/>
          <w:tab w:val="left" w:pos="864"/>
          <w:tab w:val="left" w:pos="1080"/>
          <w:tab w:val="left" w:pos="1296"/>
          <w:tab w:val="left" w:pos="1440"/>
          <w:tab w:val="left" w:pos="1512"/>
          <w:tab w:val="left" w:pos="1728"/>
          <w:tab w:val="left" w:pos="1944"/>
          <w:tab w:val="left" w:pos="2160"/>
          <w:tab w:val="left" w:pos="2376"/>
          <w:tab w:val="left" w:pos="2592"/>
          <w:tab w:val="left" w:pos="2808"/>
          <w:tab w:val="left" w:pos="2880"/>
          <w:tab w:val="left" w:pos="3024"/>
          <w:tab w:val="left" w:pos="3240"/>
          <w:tab w:val="left" w:pos="3456"/>
          <w:tab w:val="left" w:pos="3600"/>
          <w:tab w:val="left" w:pos="3672"/>
          <w:tab w:val="left" w:pos="3888"/>
          <w:tab w:val="left" w:pos="4104"/>
          <w:tab w:val="left" w:pos="4320"/>
          <w:tab w:val="left" w:pos="4536"/>
          <w:tab w:val="left" w:pos="4752"/>
          <w:tab w:val="left" w:pos="4968"/>
          <w:tab w:val="left" w:pos="5040"/>
          <w:tab w:val="left" w:pos="5184"/>
          <w:tab w:val="left" w:pos="5400"/>
          <w:tab w:val="left" w:pos="5616"/>
          <w:tab w:val="left" w:pos="5760"/>
          <w:tab w:val="left" w:pos="5832"/>
          <w:tab w:val="left" w:pos="6480"/>
          <w:tab w:val="left" w:pos="7200"/>
          <w:tab w:val="left" w:pos="7920"/>
          <w:tab w:val="left" w:pos="8640"/>
        </w:tabs>
        <w:ind w:left="288" w:hanging="288"/>
        <w:rPr>
          <w:rFonts w:ascii="Arial" w:hAnsi="Arial" w:cs="Arial"/>
          <w:b/>
          <w:bCs/>
          <w:sz w:val="22"/>
          <w:szCs w:val="22"/>
        </w:rPr>
      </w:pPr>
    </w:p>
    <w:p w14:paraId="72EC5865" w14:textId="77777777" w:rsidR="00FF21BD" w:rsidRDefault="00FF21BD" w:rsidP="00A17592">
      <w:pPr>
        <w:tabs>
          <w:tab w:val="left" w:pos="0"/>
          <w:tab w:val="left" w:pos="144"/>
          <w:tab w:val="left" w:pos="216"/>
          <w:tab w:val="left" w:pos="288"/>
          <w:tab w:val="left" w:pos="432"/>
          <w:tab w:val="left" w:pos="648"/>
          <w:tab w:val="left" w:pos="720"/>
          <w:tab w:val="left" w:pos="864"/>
          <w:tab w:val="left" w:pos="1080"/>
          <w:tab w:val="left" w:pos="1296"/>
          <w:tab w:val="left" w:pos="1440"/>
          <w:tab w:val="left" w:pos="1512"/>
          <w:tab w:val="left" w:pos="1728"/>
          <w:tab w:val="left" w:pos="1944"/>
          <w:tab w:val="left" w:pos="2160"/>
          <w:tab w:val="left" w:pos="2376"/>
          <w:tab w:val="left" w:pos="2592"/>
          <w:tab w:val="left" w:pos="2808"/>
          <w:tab w:val="left" w:pos="2880"/>
          <w:tab w:val="left" w:pos="3024"/>
          <w:tab w:val="left" w:pos="3240"/>
          <w:tab w:val="left" w:pos="3456"/>
          <w:tab w:val="left" w:pos="3600"/>
          <w:tab w:val="left" w:pos="3672"/>
          <w:tab w:val="left" w:pos="3888"/>
          <w:tab w:val="left" w:pos="4104"/>
          <w:tab w:val="left" w:pos="4320"/>
          <w:tab w:val="left" w:pos="4536"/>
          <w:tab w:val="left" w:pos="4752"/>
          <w:tab w:val="left" w:pos="4968"/>
          <w:tab w:val="left" w:pos="5040"/>
          <w:tab w:val="left" w:pos="5184"/>
          <w:tab w:val="left" w:pos="5400"/>
          <w:tab w:val="left" w:pos="5616"/>
          <w:tab w:val="left" w:pos="5760"/>
          <w:tab w:val="left" w:pos="5832"/>
          <w:tab w:val="left" w:pos="6480"/>
          <w:tab w:val="left" w:pos="7200"/>
          <w:tab w:val="left" w:pos="7920"/>
          <w:tab w:val="left" w:pos="8640"/>
        </w:tabs>
        <w:ind w:left="288" w:hanging="288"/>
        <w:rPr>
          <w:rFonts w:ascii="Arial" w:hAnsi="Arial" w:cs="Arial"/>
          <w:b/>
          <w:bCs/>
          <w:sz w:val="22"/>
          <w:szCs w:val="22"/>
        </w:rPr>
      </w:pPr>
    </w:p>
    <w:p w14:paraId="72EC5866" w14:textId="77777777" w:rsidR="00927426" w:rsidRPr="008C53A4" w:rsidRDefault="00927426" w:rsidP="00A17592">
      <w:pPr>
        <w:tabs>
          <w:tab w:val="left" w:pos="0"/>
          <w:tab w:val="left" w:pos="144"/>
          <w:tab w:val="left" w:pos="216"/>
          <w:tab w:val="left" w:pos="288"/>
          <w:tab w:val="left" w:pos="432"/>
          <w:tab w:val="left" w:pos="648"/>
          <w:tab w:val="left" w:pos="720"/>
          <w:tab w:val="left" w:pos="864"/>
          <w:tab w:val="left" w:pos="1080"/>
          <w:tab w:val="left" w:pos="1296"/>
          <w:tab w:val="left" w:pos="1440"/>
          <w:tab w:val="left" w:pos="1512"/>
          <w:tab w:val="left" w:pos="1728"/>
          <w:tab w:val="left" w:pos="1944"/>
          <w:tab w:val="left" w:pos="2160"/>
          <w:tab w:val="left" w:pos="2376"/>
          <w:tab w:val="left" w:pos="2592"/>
          <w:tab w:val="left" w:pos="2808"/>
          <w:tab w:val="left" w:pos="2880"/>
          <w:tab w:val="left" w:pos="3024"/>
          <w:tab w:val="left" w:pos="3240"/>
          <w:tab w:val="left" w:pos="3456"/>
          <w:tab w:val="left" w:pos="3600"/>
          <w:tab w:val="left" w:pos="3672"/>
          <w:tab w:val="left" w:pos="3888"/>
          <w:tab w:val="left" w:pos="4104"/>
          <w:tab w:val="left" w:pos="4320"/>
          <w:tab w:val="left" w:pos="4536"/>
          <w:tab w:val="left" w:pos="4752"/>
          <w:tab w:val="left" w:pos="4968"/>
          <w:tab w:val="left" w:pos="5040"/>
          <w:tab w:val="left" w:pos="5184"/>
          <w:tab w:val="left" w:pos="5400"/>
          <w:tab w:val="left" w:pos="5616"/>
          <w:tab w:val="left" w:pos="5760"/>
          <w:tab w:val="left" w:pos="5832"/>
          <w:tab w:val="left" w:pos="6480"/>
          <w:tab w:val="left" w:pos="7200"/>
          <w:tab w:val="left" w:pos="7920"/>
          <w:tab w:val="left" w:pos="8640"/>
        </w:tabs>
        <w:ind w:left="288" w:hanging="288"/>
        <w:rPr>
          <w:rFonts w:ascii="Arial" w:hAnsi="Arial" w:cs="Arial"/>
          <w:b/>
          <w:bCs/>
          <w:sz w:val="20"/>
          <w:szCs w:val="20"/>
        </w:rPr>
      </w:pPr>
      <w:r w:rsidRPr="008C53A4">
        <w:rPr>
          <w:rFonts w:ascii="Arial" w:hAnsi="Arial" w:cs="Arial"/>
          <w:b/>
          <w:bCs/>
          <w:sz w:val="22"/>
          <w:szCs w:val="22"/>
        </w:rPr>
        <w:t>6.</w:t>
      </w:r>
      <w:r w:rsidRPr="008C53A4">
        <w:rPr>
          <w:rFonts w:ascii="Arial" w:hAnsi="Arial" w:cs="Arial"/>
          <w:b/>
          <w:bCs/>
          <w:sz w:val="22"/>
          <w:szCs w:val="22"/>
        </w:rPr>
        <w:tab/>
      </w:r>
      <w:r w:rsidR="00492B6A">
        <w:rPr>
          <w:rFonts w:ascii="Arial" w:hAnsi="Arial" w:cs="Arial"/>
          <w:b/>
          <w:bCs/>
          <w:sz w:val="22"/>
          <w:szCs w:val="22"/>
        </w:rPr>
        <w:t xml:space="preserve"> </w:t>
      </w:r>
      <w:r w:rsidRPr="008C53A4">
        <w:rPr>
          <w:rFonts w:ascii="Arial" w:hAnsi="Arial" w:cs="Arial"/>
          <w:b/>
          <w:bCs/>
          <w:sz w:val="22"/>
          <w:szCs w:val="22"/>
        </w:rPr>
        <w:t>COPIES</w:t>
      </w:r>
      <w:r w:rsidR="00A17592">
        <w:rPr>
          <w:rFonts w:ascii="Arial" w:hAnsi="Arial" w:cs="Arial"/>
          <w:b/>
          <w:bCs/>
          <w:sz w:val="22"/>
          <w:szCs w:val="22"/>
        </w:rPr>
        <w:t xml:space="preserve"> </w:t>
      </w:r>
      <w:r w:rsidRPr="008C53A4">
        <w:rPr>
          <w:rFonts w:ascii="Arial" w:hAnsi="Arial" w:cs="Arial"/>
          <w:b/>
          <w:bCs/>
          <w:sz w:val="22"/>
          <w:szCs w:val="22"/>
        </w:rPr>
        <w:t>OF</w:t>
      </w:r>
      <w:r w:rsidR="00A17592">
        <w:rPr>
          <w:rFonts w:ascii="Arial" w:hAnsi="Arial" w:cs="Arial"/>
          <w:b/>
          <w:bCs/>
          <w:sz w:val="22"/>
          <w:szCs w:val="22"/>
        </w:rPr>
        <w:t xml:space="preserve"> </w:t>
      </w:r>
      <w:r w:rsidRPr="008C53A4">
        <w:rPr>
          <w:rFonts w:ascii="Arial" w:hAnsi="Arial" w:cs="Arial"/>
          <w:b/>
          <w:bCs/>
          <w:sz w:val="22"/>
          <w:szCs w:val="22"/>
        </w:rPr>
        <w:t>SURVEY FORMS,</w:t>
      </w:r>
      <w:r w:rsidR="0035011D">
        <w:rPr>
          <w:rFonts w:ascii="Arial" w:hAnsi="Arial" w:cs="Arial"/>
          <w:b/>
          <w:bCs/>
          <w:sz w:val="22"/>
          <w:szCs w:val="22"/>
        </w:rPr>
        <w:t xml:space="preserve"> </w:t>
      </w:r>
      <w:r w:rsidRPr="008C53A4">
        <w:rPr>
          <w:rFonts w:ascii="Arial" w:hAnsi="Arial" w:cs="Arial"/>
          <w:b/>
          <w:bCs/>
          <w:sz w:val="22"/>
          <w:szCs w:val="22"/>
        </w:rPr>
        <w:t>INSTRUCTIONS AND DEFINITIONS</w:t>
      </w:r>
    </w:p>
    <w:p w14:paraId="72EC5867" w14:textId="77777777" w:rsidR="00927426" w:rsidRPr="008C53A4" w:rsidRDefault="00927426" w:rsidP="006C7900">
      <w:pPr>
        <w:tabs>
          <w:tab w:val="left" w:pos="0"/>
          <w:tab w:val="left" w:pos="144"/>
          <w:tab w:val="left" w:pos="216"/>
          <w:tab w:val="left" w:pos="288"/>
          <w:tab w:val="left" w:pos="432"/>
          <w:tab w:val="left" w:pos="648"/>
          <w:tab w:val="left" w:pos="720"/>
          <w:tab w:val="left" w:pos="864"/>
          <w:tab w:val="left" w:pos="1080"/>
          <w:tab w:val="left" w:pos="1296"/>
          <w:tab w:val="left" w:pos="1440"/>
          <w:tab w:val="left" w:pos="1512"/>
          <w:tab w:val="left" w:pos="1728"/>
          <w:tab w:val="left" w:pos="1944"/>
          <w:tab w:val="left" w:pos="2160"/>
          <w:tab w:val="left" w:pos="2376"/>
          <w:tab w:val="left" w:pos="2592"/>
          <w:tab w:val="left" w:pos="2808"/>
          <w:tab w:val="left" w:pos="2880"/>
          <w:tab w:val="left" w:pos="3024"/>
          <w:tab w:val="left" w:pos="3240"/>
          <w:tab w:val="left" w:pos="3456"/>
          <w:tab w:val="left" w:pos="3600"/>
          <w:tab w:val="left" w:pos="3672"/>
          <w:tab w:val="left" w:pos="3888"/>
          <w:tab w:val="left" w:pos="4104"/>
          <w:tab w:val="left" w:pos="4320"/>
          <w:tab w:val="left" w:pos="4536"/>
          <w:tab w:val="left" w:pos="4752"/>
          <w:tab w:val="left" w:pos="4968"/>
          <w:tab w:val="left" w:pos="5040"/>
          <w:tab w:val="left" w:pos="5184"/>
          <w:tab w:val="left" w:pos="5400"/>
          <w:tab w:val="left" w:pos="5616"/>
          <w:tab w:val="left" w:pos="5760"/>
          <w:tab w:val="left" w:pos="5832"/>
          <w:tab w:val="left" w:pos="6480"/>
          <w:tab w:val="left" w:pos="7200"/>
          <w:tab w:val="left" w:pos="7920"/>
          <w:tab w:val="left" w:pos="8640"/>
        </w:tabs>
        <w:jc w:val="both"/>
        <w:rPr>
          <w:rFonts w:ascii="Arial" w:hAnsi="Arial" w:cs="Arial"/>
          <w:sz w:val="18"/>
          <w:szCs w:val="18"/>
        </w:rPr>
      </w:pPr>
    </w:p>
    <w:p w14:paraId="72EC5868" w14:textId="77777777" w:rsidR="00927426" w:rsidRPr="008C53A4" w:rsidRDefault="00927426" w:rsidP="006C7900">
      <w:pPr>
        <w:tabs>
          <w:tab w:val="left" w:pos="0"/>
          <w:tab w:val="left" w:pos="144"/>
          <w:tab w:val="left" w:pos="216"/>
          <w:tab w:val="left" w:pos="288"/>
          <w:tab w:val="left" w:pos="432"/>
          <w:tab w:val="left" w:pos="648"/>
          <w:tab w:val="left" w:pos="720"/>
          <w:tab w:val="left" w:pos="864"/>
          <w:tab w:val="left" w:pos="1080"/>
          <w:tab w:val="left" w:pos="1296"/>
          <w:tab w:val="left" w:pos="1440"/>
          <w:tab w:val="left" w:pos="1512"/>
          <w:tab w:val="left" w:pos="1728"/>
          <w:tab w:val="left" w:pos="1944"/>
          <w:tab w:val="left" w:pos="2160"/>
          <w:tab w:val="left" w:pos="2376"/>
          <w:tab w:val="left" w:pos="2592"/>
          <w:tab w:val="left" w:pos="2808"/>
          <w:tab w:val="left" w:pos="2880"/>
          <w:tab w:val="left" w:pos="3024"/>
          <w:tab w:val="left" w:pos="3240"/>
          <w:tab w:val="left" w:pos="3456"/>
          <w:tab w:val="left" w:pos="3600"/>
          <w:tab w:val="left" w:pos="3672"/>
          <w:tab w:val="left" w:pos="3888"/>
          <w:tab w:val="left" w:pos="4104"/>
          <w:tab w:val="left" w:pos="4320"/>
          <w:tab w:val="left" w:pos="4536"/>
          <w:tab w:val="left" w:pos="4752"/>
          <w:tab w:val="left" w:pos="4968"/>
          <w:tab w:val="left" w:pos="5040"/>
          <w:tab w:val="left" w:pos="5184"/>
          <w:tab w:val="left" w:pos="5400"/>
          <w:tab w:val="left" w:pos="5616"/>
          <w:tab w:val="left" w:pos="5760"/>
          <w:tab w:val="left" w:pos="5832"/>
          <w:tab w:val="left" w:pos="6480"/>
          <w:tab w:val="left" w:pos="7200"/>
          <w:tab w:val="left" w:pos="7920"/>
          <w:tab w:val="left" w:pos="8640"/>
        </w:tabs>
        <w:jc w:val="both"/>
        <w:rPr>
          <w:rFonts w:ascii="Arial" w:hAnsi="Arial" w:cs="Arial"/>
          <w:sz w:val="18"/>
          <w:szCs w:val="18"/>
          <w:u w:val="single"/>
        </w:rPr>
      </w:pPr>
      <w:r w:rsidRPr="008C53A4">
        <w:rPr>
          <w:rFonts w:ascii="Arial" w:hAnsi="Arial" w:cs="Arial"/>
          <w:sz w:val="18"/>
          <w:szCs w:val="18"/>
        </w:rPr>
        <w:t>Copies in portable document format (PDF) and spreadsheet format (XLS) are available on EIA's website at:</w:t>
      </w:r>
    </w:p>
    <w:p w14:paraId="72EC5869" w14:textId="77777777" w:rsidR="00927426" w:rsidRPr="008C53A4" w:rsidRDefault="00927426" w:rsidP="006C7900">
      <w:pPr>
        <w:tabs>
          <w:tab w:val="left" w:pos="0"/>
          <w:tab w:val="left" w:pos="144"/>
          <w:tab w:val="left" w:pos="216"/>
          <w:tab w:val="left" w:pos="288"/>
          <w:tab w:val="left" w:pos="432"/>
          <w:tab w:val="left" w:pos="648"/>
          <w:tab w:val="left" w:pos="720"/>
          <w:tab w:val="left" w:pos="864"/>
          <w:tab w:val="left" w:pos="1080"/>
          <w:tab w:val="left" w:pos="1296"/>
          <w:tab w:val="left" w:pos="1440"/>
          <w:tab w:val="left" w:pos="1512"/>
          <w:tab w:val="left" w:pos="1728"/>
          <w:tab w:val="left" w:pos="1944"/>
          <w:tab w:val="left" w:pos="2160"/>
          <w:tab w:val="left" w:pos="2376"/>
          <w:tab w:val="left" w:pos="2592"/>
          <w:tab w:val="left" w:pos="2808"/>
          <w:tab w:val="left" w:pos="2880"/>
          <w:tab w:val="left" w:pos="3024"/>
          <w:tab w:val="left" w:pos="3240"/>
          <w:tab w:val="left" w:pos="3456"/>
          <w:tab w:val="left" w:pos="3600"/>
          <w:tab w:val="left" w:pos="3672"/>
          <w:tab w:val="left" w:pos="3888"/>
          <w:tab w:val="left" w:pos="4104"/>
          <w:tab w:val="left" w:pos="4320"/>
          <w:tab w:val="left" w:pos="4536"/>
          <w:tab w:val="left" w:pos="4752"/>
          <w:tab w:val="left" w:pos="4968"/>
          <w:tab w:val="left" w:pos="5040"/>
          <w:tab w:val="left" w:pos="5184"/>
          <w:tab w:val="left" w:pos="5400"/>
          <w:tab w:val="left" w:pos="5616"/>
          <w:tab w:val="left" w:pos="5760"/>
          <w:tab w:val="left" w:pos="5832"/>
          <w:tab w:val="left" w:pos="6480"/>
          <w:tab w:val="left" w:pos="7200"/>
          <w:tab w:val="left" w:pos="7920"/>
          <w:tab w:val="left" w:pos="8640"/>
        </w:tabs>
        <w:jc w:val="both"/>
        <w:rPr>
          <w:rFonts w:ascii="Arial" w:hAnsi="Arial" w:cs="Arial"/>
          <w:sz w:val="18"/>
          <w:szCs w:val="18"/>
          <w:u w:val="single"/>
        </w:rPr>
      </w:pPr>
    </w:p>
    <w:p w14:paraId="72EC586A" w14:textId="77777777" w:rsidR="00927426" w:rsidRDefault="003B16D9" w:rsidP="006C7900">
      <w:pPr>
        <w:tabs>
          <w:tab w:val="left" w:pos="0"/>
          <w:tab w:val="left" w:pos="144"/>
          <w:tab w:val="left" w:pos="216"/>
          <w:tab w:val="left" w:pos="288"/>
          <w:tab w:val="left" w:pos="432"/>
          <w:tab w:val="left" w:pos="648"/>
          <w:tab w:val="left" w:pos="720"/>
          <w:tab w:val="left" w:pos="864"/>
          <w:tab w:val="left" w:pos="1080"/>
          <w:tab w:val="left" w:pos="1296"/>
          <w:tab w:val="left" w:pos="1440"/>
          <w:tab w:val="left" w:pos="1512"/>
          <w:tab w:val="left" w:pos="1728"/>
          <w:tab w:val="left" w:pos="1944"/>
          <w:tab w:val="left" w:pos="2160"/>
          <w:tab w:val="left" w:pos="2376"/>
          <w:tab w:val="left" w:pos="2592"/>
          <w:tab w:val="left" w:pos="2808"/>
          <w:tab w:val="left" w:pos="2880"/>
          <w:tab w:val="left" w:pos="3024"/>
          <w:tab w:val="left" w:pos="3240"/>
          <w:tab w:val="left" w:pos="3456"/>
          <w:tab w:val="left" w:pos="3600"/>
          <w:tab w:val="left" w:pos="3672"/>
          <w:tab w:val="left" w:pos="3888"/>
          <w:tab w:val="left" w:pos="4104"/>
          <w:tab w:val="left" w:pos="4320"/>
          <w:tab w:val="left" w:pos="4536"/>
          <w:tab w:val="left" w:pos="4752"/>
          <w:tab w:val="left" w:pos="4968"/>
          <w:tab w:val="left" w:pos="5040"/>
          <w:tab w:val="left" w:pos="5184"/>
          <w:tab w:val="left" w:pos="5400"/>
          <w:tab w:val="left" w:pos="5616"/>
          <w:tab w:val="left" w:pos="5760"/>
          <w:tab w:val="left" w:pos="5832"/>
          <w:tab w:val="left" w:pos="6480"/>
          <w:tab w:val="left" w:pos="7200"/>
          <w:tab w:val="left" w:pos="7920"/>
          <w:tab w:val="left" w:pos="8640"/>
        </w:tabs>
        <w:jc w:val="both"/>
        <w:rPr>
          <w:rFonts w:ascii="Arial" w:hAnsi="Arial" w:cs="Arial"/>
          <w:sz w:val="18"/>
          <w:szCs w:val="18"/>
        </w:rPr>
      </w:pPr>
      <w:hyperlink r:id="rId14" w:anchor="eia-856" w:history="1">
        <w:r w:rsidR="008E028E" w:rsidRPr="005B5778">
          <w:rPr>
            <w:rStyle w:val="Hyperlink"/>
            <w:rFonts w:ascii="Arial" w:hAnsi="Arial" w:cs="Arial"/>
            <w:sz w:val="18"/>
            <w:szCs w:val="18"/>
          </w:rPr>
          <w:t>http://www.eia.gov/survey/#eia-856</w:t>
        </w:r>
      </w:hyperlink>
    </w:p>
    <w:p w14:paraId="72EC586B" w14:textId="77777777" w:rsidR="008E028E" w:rsidRPr="008C53A4" w:rsidRDefault="008E028E" w:rsidP="006C7900">
      <w:pPr>
        <w:tabs>
          <w:tab w:val="left" w:pos="0"/>
          <w:tab w:val="left" w:pos="144"/>
          <w:tab w:val="left" w:pos="216"/>
          <w:tab w:val="left" w:pos="288"/>
          <w:tab w:val="left" w:pos="432"/>
          <w:tab w:val="left" w:pos="648"/>
          <w:tab w:val="left" w:pos="720"/>
          <w:tab w:val="left" w:pos="864"/>
          <w:tab w:val="left" w:pos="1080"/>
          <w:tab w:val="left" w:pos="1296"/>
          <w:tab w:val="left" w:pos="1440"/>
          <w:tab w:val="left" w:pos="1512"/>
          <w:tab w:val="left" w:pos="1728"/>
          <w:tab w:val="left" w:pos="1944"/>
          <w:tab w:val="left" w:pos="2160"/>
          <w:tab w:val="left" w:pos="2376"/>
          <w:tab w:val="left" w:pos="2592"/>
          <w:tab w:val="left" w:pos="2808"/>
          <w:tab w:val="left" w:pos="2880"/>
          <w:tab w:val="left" w:pos="3024"/>
          <w:tab w:val="left" w:pos="3240"/>
          <w:tab w:val="left" w:pos="3456"/>
          <w:tab w:val="left" w:pos="3600"/>
          <w:tab w:val="left" w:pos="3672"/>
          <w:tab w:val="left" w:pos="3888"/>
          <w:tab w:val="left" w:pos="4104"/>
          <w:tab w:val="left" w:pos="4320"/>
          <w:tab w:val="left" w:pos="4536"/>
          <w:tab w:val="left" w:pos="4752"/>
          <w:tab w:val="left" w:pos="4968"/>
          <w:tab w:val="left" w:pos="5040"/>
          <w:tab w:val="left" w:pos="5184"/>
          <w:tab w:val="left" w:pos="5400"/>
          <w:tab w:val="left" w:pos="5616"/>
          <w:tab w:val="left" w:pos="5760"/>
          <w:tab w:val="left" w:pos="5832"/>
          <w:tab w:val="left" w:pos="6480"/>
          <w:tab w:val="left" w:pos="7200"/>
          <w:tab w:val="left" w:pos="7920"/>
          <w:tab w:val="left" w:pos="8640"/>
        </w:tabs>
        <w:jc w:val="both"/>
        <w:rPr>
          <w:rFonts w:ascii="Arial" w:hAnsi="Arial" w:cs="Arial"/>
          <w:sz w:val="18"/>
          <w:szCs w:val="18"/>
        </w:rPr>
      </w:pPr>
    </w:p>
    <w:p w14:paraId="72EC586C" w14:textId="77777777" w:rsidR="00927426" w:rsidRPr="008C53A4" w:rsidRDefault="00927426" w:rsidP="006C7900">
      <w:pPr>
        <w:tabs>
          <w:tab w:val="left" w:pos="0"/>
          <w:tab w:val="left" w:pos="144"/>
          <w:tab w:val="left" w:pos="216"/>
          <w:tab w:val="left" w:pos="288"/>
          <w:tab w:val="left" w:pos="432"/>
          <w:tab w:val="left" w:pos="648"/>
          <w:tab w:val="left" w:pos="720"/>
          <w:tab w:val="left" w:pos="864"/>
          <w:tab w:val="left" w:pos="1080"/>
          <w:tab w:val="left" w:pos="1296"/>
          <w:tab w:val="left" w:pos="1440"/>
          <w:tab w:val="left" w:pos="1512"/>
          <w:tab w:val="left" w:pos="1728"/>
          <w:tab w:val="left" w:pos="1944"/>
          <w:tab w:val="left" w:pos="2160"/>
          <w:tab w:val="left" w:pos="2376"/>
          <w:tab w:val="left" w:pos="2592"/>
          <w:tab w:val="left" w:pos="2808"/>
          <w:tab w:val="left" w:pos="2880"/>
          <w:tab w:val="left" w:pos="3024"/>
          <w:tab w:val="left" w:pos="3240"/>
          <w:tab w:val="left" w:pos="3456"/>
          <w:tab w:val="left" w:pos="3600"/>
          <w:tab w:val="left" w:pos="3672"/>
          <w:tab w:val="left" w:pos="3888"/>
          <w:tab w:val="left" w:pos="4104"/>
          <w:tab w:val="left" w:pos="4320"/>
          <w:tab w:val="left" w:pos="4536"/>
          <w:tab w:val="left" w:pos="4752"/>
          <w:tab w:val="left" w:pos="4968"/>
          <w:tab w:val="left" w:pos="5040"/>
          <w:tab w:val="left" w:pos="5184"/>
          <w:tab w:val="left" w:pos="5400"/>
          <w:tab w:val="left" w:pos="5616"/>
          <w:tab w:val="left" w:pos="5760"/>
          <w:tab w:val="left" w:pos="5832"/>
          <w:tab w:val="left" w:pos="6480"/>
          <w:tab w:val="left" w:pos="7200"/>
          <w:tab w:val="left" w:pos="7920"/>
          <w:tab w:val="left" w:pos="8640"/>
        </w:tabs>
        <w:jc w:val="both"/>
        <w:rPr>
          <w:rFonts w:ascii="Arial" w:hAnsi="Arial" w:cs="Arial"/>
          <w:sz w:val="18"/>
          <w:szCs w:val="18"/>
        </w:rPr>
      </w:pPr>
      <w:r w:rsidRPr="008C53A4">
        <w:rPr>
          <w:rFonts w:ascii="Arial" w:hAnsi="Arial" w:cs="Arial"/>
          <w:sz w:val="18"/>
          <w:szCs w:val="18"/>
        </w:rPr>
        <w:t>You may also access the materials by following the steps below:</w:t>
      </w:r>
    </w:p>
    <w:p w14:paraId="72EC586D" w14:textId="77777777" w:rsidR="00927426" w:rsidRPr="008C53A4" w:rsidRDefault="00927426" w:rsidP="006C7900">
      <w:pPr>
        <w:tabs>
          <w:tab w:val="left" w:pos="0"/>
          <w:tab w:val="left" w:pos="144"/>
          <w:tab w:val="left" w:pos="288"/>
          <w:tab w:val="left" w:pos="432"/>
          <w:tab w:val="left" w:pos="576"/>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024"/>
          <w:tab w:val="left" w:pos="3168"/>
          <w:tab w:val="left" w:pos="3312"/>
          <w:tab w:val="left" w:pos="3456"/>
          <w:tab w:val="left" w:pos="3600"/>
          <w:tab w:val="left" w:pos="3744"/>
          <w:tab w:val="left" w:pos="3888"/>
          <w:tab w:val="left" w:pos="4032"/>
          <w:tab w:val="left" w:pos="4176"/>
          <w:tab w:val="left" w:pos="4320"/>
          <w:tab w:val="left" w:pos="4464"/>
          <w:tab w:val="left" w:pos="4608"/>
          <w:tab w:val="left" w:pos="4752"/>
        </w:tabs>
        <w:ind w:firstLine="144"/>
        <w:jc w:val="both"/>
        <w:rPr>
          <w:rFonts w:ascii="Arial" w:hAnsi="Arial" w:cs="Arial"/>
          <w:sz w:val="18"/>
          <w:szCs w:val="18"/>
        </w:rPr>
      </w:pPr>
    </w:p>
    <w:p w14:paraId="72EC586E" w14:textId="77777777" w:rsidR="008E028E" w:rsidRPr="002E18D8" w:rsidRDefault="008E028E" w:rsidP="008E028E">
      <w:pPr>
        <w:tabs>
          <w:tab w:val="left" w:pos="0"/>
          <w:tab w:val="left" w:pos="144"/>
          <w:tab w:val="left" w:pos="216"/>
          <w:tab w:val="left" w:pos="288"/>
          <w:tab w:val="left" w:pos="432"/>
          <w:tab w:val="left" w:pos="648"/>
          <w:tab w:val="left" w:pos="720"/>
          <w:tab w:val="left" w:pos="864"/>
          <w:tab w:val="left" w:pos="1080"/>
          <w:tab w:val="left" w:pos="1296"/>
          <w:tab w:val="left" w:pos="1440"/>
          <w:tab w:val="left" w:pos="1512"/>
          <w:tab w:val="left" w:pos="1728"/>
          <w:tab w:val="left" w:pos="1944"/>
          <w:tab w:val="left" w:pos="2160"/>
          <w:tab w:val="left" w:pos="2376"/>
          <w:tab w:val="left" w:pos="2592"/>
          <w:tab w:val="left" w:pos="2808"/>
          <w:tab w:val="left" w:pos="2880"/>
          <w:tab w:val="left" w:pos="3024"/>
          <w:tab w:val="left" w:pos="3240"/>
          <w:tab w:val="left" w:pos="3456"/>
          <w:tab w:val="left" w:pos="3600"/>
          <w:tab w:val="left" w:pos="3672"/>
          <w:tab w:val="left" w:pos="3888"/>
          <w:tab w:val="left" w:pos="4104"/>
          <w:tab w:val="left" w:pos="4320"/>
          <w:tab w:val="left" w:pos="4536"/>
          <w:tab w:val="left" w:pos="4752"/>
          <w:tab w:val="left" w:pos="4968"/>
          <w:tab w:val="left" w:pos="5040"/>
          <w:tab w:val="left" w:pos="5184"/>
          <w:tab w:val="left" w:pos="5400"/>
          <w:tab w:val="left" w:pos="5616"/>
          <w:tab w:val="left" w:pos="5760"/>
          <w:tab w:val="left" w:pos="5832"/>
          <w:tab w:val="left" w:pos="6480"/>
          <w:tab w:val="left" w:pos="7200"/>
          <w:tab w:val="left" w:pos="7920"/>
          <w:tab w:val="left" w:pos="8640"/>
        </w:tabs>
        <w:spacing w:line="201" w:lineRule="exact"/>
        <w:rPr>
          <w:rFonts w:ascii="Arial" w:hAnsi="Arial" w:cs="Arial"/>
          <w:color w:val="000000"/>
          <w:sz w:val="18"/>
          <w:szCs w:val="18"/>
        </w:rPr>
      </w:pPr>
      <w:r w:rsidRPr="002E18D8">
        <w:rPr>
          <w:rFonts w:ascii="Arial" w:hAnsi="Arial" w:cs="Arial"/>
          <w:color w:val="000000"/>
          <w:sz w:val="18"/>
          <w:szCs w:val="18"/>
        </w:rPr>
        <w:t>·</w:t>
      </w:r>
      <w:r w:rsidR="00A24C7C">
        <w:rPr>
          <w:rFonts w:ascii="Arial" w:hAnsi="Arial" w:cs="Arial"/>
          <w:color w:val="000000"/>
          <w:sz w:val="18"/>
          <w:szCs w:val="18"/>
        </w:rPr>
        <w:t xml:space="preserve"> </w:t>
      </w:r>
      <w:r w:rsidRPr="002E18D8">
        <w:rPr>
          <w:rFonts w:ascii="Arial" w:hAnsi="Arial" w:cs="Arial"/>
          <w:color w:val="000000"/>
          <w:sz w:val="18"/>
          <w:szCs w:val="18"/>
        </w:rPr>
        <w:t xml:space="preserve"> Go to EIA’s website at </w:t>
      </w:r>
      <w:r w:rsidRPr="002E18D8">
        <w:rPr>
          <w:rStyle w:val="Hypertext"/>
          <w:rFonts w:ascii="Arial" w:hAnsi="Arial" w:cs="Arial"/>
          <w:sz w:val="18"/>
          <w:szCs w:val="18"/>
        </w:rPr>
        <w:t>www.eia.gov</w:t>
      </w:r>
      <w:r w:rsidRPr="002E18D8">
        <w:rPr>
          <w:rFonts w:ascii="Arial" w:hAnsi="Arial" w:cs="Arial"/>
          <w:color w:val="000000"/>
          <w:sz w:val="18"/>
          <w:szCs w:val="18"/>
        </w:rPr>
        <w:t xml:space="preserve"> </w:t>
      </w:r>
    </w:p>
    <w:p w14:paraId="72EC586F" w14:textId="77777777" w:rsidR="008E028E" w:rsidRPr="002E18D8" w:rsidRDefault="008E028E" w:rsidP="008E028E">
      <w:pPr>
        <w:tabs>
          <w:tab w:val="left" w:pos="0"/>
          <w:tab w:val="left" w:pos="144"/>
          <w:tab w:val="left" w:pos="216"/>
          <w:tab w:val="left" w:pos="288"/>
          <w:tab w:val="left" w:pos="432"/>
          <w:tab w:val="left" w:pos="648"/>
          <w:tab w:val="left" w:pos="720"/>
          <w:tab w:val="left" w:pos="864"/>
          <w:tab w:val="left" w:pos="1080"/>
          <w:tab w:val="left" w:pos="1296"/>
          <w:tab w:val="left" w:pos="1440"/>
          <w:tab w:val="left" w:pos="1512"/>
          <w:tab w:val="left" w:pos="1728"/>
          <w:tab w:val="left" w:pos="1944"/>
          <w:tab w:val="left" w:pos="2160"/>
          <w:tab w:val="left" w:pos="2376"/>
          <w:tab w:val="left" w:pos="2592"/>
          <w:tab w:val="left" w:pos="2808"/>
          <w:tab w:val="left" w:pos="2880"/>
          <w:tab w:val="left" w:pos="3024"/>
          <w:tab w:val="left" w:pos="3240"/>
          <w:tab w:val="left" w:pos="3456"/>
          <w:tab w:val="left" w:pos="3600"/>
          <w:tab w:val="left" w:pos="3672"/>
          <w:tab w:val="left" w:pos="3888"/>
          <w:tab w:val="left" w:pos="4104"/>
          <w:tab w:val="left" w:pos="4320"/>
          <w:tab w:val="left" w:pos="4536"/>
          <w:tab w:val="left" w:pos="4752"/>
          <w:tab w:val="left" w:pos="4968"/>
          <w:tab w:val="left" w:pos="5040"/>
          <w:tab w:val="left" w:pos="5184"/>
          <w:tab w:val="left" w:pos="5400"/>
          <w:tab w:val="left" w:pos="5616"/>
          <w:tab w:val="left" w:pos="5760"/>
          <w:tab w:val="left" w:pos="5832"/>
          <w:tab w:val="left" w:pos="6480"/>
          <w:tab w:val="left" w:pos="7200"/>
          <w:tab w:val="left" w:pos="7920"/>
          <w:tab w:val="left" w:pos="8640"/>
        </w:tabs>
        <w:spacing w:line="201" w:lineRule="exact"/>
        <w:rPr>
          <w:rFonts w:ascii="Arial" w:hAnsi="Arial" w:cs="Arial"/>
          <w:color w:val="000000"/>
          <w:sz w:val="18"/>
          <w:szCs w:val="18"/>
        </w:rPr>
      </w:pPr>
      <w:r w:rsidRPr="002E18D8">
        <w:rPr>
          <w:rFonts w:ascii="Arial" w:hAnsi="Arial" w:cs="Arial"/>
          <w:color w:val="000000"/>
          <w:sz w:val="18"/>
          <w:szCs w:val="18"/>
        </w:rPr>
        <w:t>·</w:t>
      </w:r>
      <w:r w:rsidR="00A24C7C">
        <w:rPr>
          <w:rFonts w:ascii="Arial" w:hAnsi="Arial" w:cs="Arial"/>
          <w:color w:val="000000"/>
          <w:sz w:val="18"/>
          <w:szCs w:val="18"/>
        </w:rPr>
        <w:t xml:space="preserve"> </w:t>
      </w:r>
      <w:r w:rsidRPr="002E18D8">
        <w:rPr>
          <w:rFonts w:ascii="Arial" w:hAnsi="Arial" w:cs="Arial"/>
          <w:color w:val="000000"/>
          <w:sz w:val="18"/>
          <w:szCs w:val="18"/>
        </w:rPr>
        <w:t xml:space="preserve"> Click on </w:t>
      </w:r>
      <w:r>
        <w:rPr>
          <w:rFonts w:ascii="Arial" w:hAnsi="Arial" w:cs="Arial"/>
          <w:i/>
          <w:iCs/>
          <w:color w:val="000000"/>
          <w:sz w:val="18"/>
          <w:szCs w:val="18"/>
        </w:rPr>
        <w:t>Tools</w:t>
      </w:r>
      <w:r>
        <w:rPr>
          <w:rFonts w:ascii="Arial" w:hAnsi="Arial" w:cs="Arial"/>
          <w:color w:val="000000"/>
          <w:sz w:val="18"/>
          <w:szCs w:val="18"/>
        </w:rPr>
        <w:t xml:space="preserve"> in the upper right hand corner</w:t>
      </w:r>
    </w:p>
    <w:p w14:paraId="72EC5870" w14:textId="77777777" w:rsidR="008E028E" w:rsidRDefault="008E028E" w:rsidP="008E028E">
      <w:pPr>
        <w:tabs>
          <w:tab w:val="left" w:pos="0"/>
          <w:tab w:val="left" w:pos="144"/>
          <w:tab w:val="left" w:pos="216"/>
          <w:tab w:val="left" w:pos="288"/>
          <w:tab w:val="left" w:pos="432"/>
          <w:tab w:val="left" w:pos="648"/>
          <w:tab w:val="left" w:pos="720"/>
          <w:tab w:val="left" w:pos="864"/>
          <w:tab w:val="left" w:pos="1080"/>
          <w:tab w:val="left" w:pos="1296"/>
          <w:tab w:val="left" w:pos="1440"/>
          <w:tab w:val="left" w:pos="1512"/>
          <w:tab w:val="left" w:pos="1728"/>
          <w:tab w:val="left" w:pos="1944"/>
          <w:tab w:val="left" w:pos="2160"/>
          <w:tab w:val="left" w:pos="2376"/>
          <w:tab w:val="left" w:pos="2592"/>
          <w:tab w:val="left" w:pos="2808"/>
          <w:tab w:val="left" w:pos="2880"/>
          <w:tab w:val="left" w:pos="3024"/>
          <w:tab w:val="left" w:pos="3240"/>
          <w:tab w:val="left" w:pos="3456"/>
          <w:tab w:val="left" w:pos="3600"/>
          <w:tab w:val="left" w:pos="3672"/>
          <w:tab w:val="left" w:pos="3888"/>
          <w:tab w:val="left" w:pos="4104"/>
          <w:tab w:val="left" w:pos="4320"/>
          <w:tab w:val="left" w:pos="4536"/>
          <w:tab w:val="left" w:pos="4752"/>
          <w:tab w:val="left" w:pos="4968"/>
          <w:tab w:val="left" w:pos="5040"/>
          <w:tab w:val="left" w:pos="5184"/>
          <w:tab w:val="left" w:pos="5400"/>
          <w:tab w:val="left" w:pos="5616"/>
          <w:tab w:val="left" w:pos="5760"/>
          <w:tab w:val="left" w:pos="5832"/>
          <w:tab w:val="left" w:pos="6480"/>
          <w:tab w:val="left" w:pos="7200"/>
          <w:tab w:val="left" w:pos="7920"/>
          <w:tab w:val="left" w:pos="8640"/>
        </w:tabs>
        <w:spacing w:line="201" w:lineRule="exact"/>
        <w:rPr>
          <w:rFonts w:ascii="Arial" w:hAnsi="Arial" w:cs="Arial"/>
          <w:color w:val="000000"/>
          <w:sz w:val="18"/>
          <w:szCs w:val="18"/>
        </w:rPr>
      </w:pPr>
      <w:r w:rsidRPr="002E18D8">
        <w:rPr>
          <w:rFonts w:ascii="Arial" w:hAnsi="Arial" w:cs="Arial"/>
          <w:color w:val="000000"/>
          <w:sz w:val="18"/>
          <w:szCs w:val="18"/>
        </w:rPr>
        <w:t>·</w:t>
      </w:r>
      <w:r w:rsidR="00A24C7C">
        <w:rPr>
          <w:rFonts w:ascii="Arial" w:hAnsi="Arial" w:cs="Arial"/>
          <w:color w:val="000000"/>
          <w:sz w:val="18"/>
          <w:szCs w:val="18"/>
        </w:rPr>
        <w:t xml:space="preserve"> </w:t>
      </w:r>
      <w:r w:rsidRPr="002E18D8">
        <w:rPr>
          <w:rFonts w:ascii="Arial" w:hAnsi="Arial" w:cs="Arial"/>
          <w:color w:val="000000"/>
          <w:sz w:val="18"/>
          <w:szCs w:val="18"/>
        </w:rPr>
        <w:t xml:space="preserve"> Click on </w:t>
      </w:r>
      <w:r>
        <w:rPr>
          <w:rFonts w:ascii="Arial" w:hAnsi="Arial" w:cs="Arial"/>
          <w:i/>
          <w:iCs/>
          <w:color w:val="000000"/>
          <w:sz w:val="18"/>
          <w:szCs w:val="18"/>
        </w:rPr>
        <w:t xml:space="preserve">EIA </w:t>
      </w:r>
      <w:r w:rsidRPr="002E18D8">
        <w:rPr>
          <w:rFonts w:ascii="Arial" w:hAnsi="Arial" w:cs="Arial"/>
          <w:i/>
          <w:iCs/>
          <w:color w:val="000000"/>
          <w:sz w:val="18"/>
          <w:szCs w:val="18"/>
        </w:rPr>
        <w:t>Survey Forms</w:t>
      </w:r>
      <w:r w:rsidRPr="002E18D8">
        <w:rPr>
          <w:rFonts w:ascii="Arial" w:hAnsi="Arial" w:cs="Arial"/>
          <w:color w:val="000000"/>
          <w:sz w:val="18"/>
          <w:szCs w:val="18"/>
        </w:rPr>
        <w:t xml:space="preserve"> </w:t>
      </w:r>
    </w:p>
    <w:p w14:paraId="72EC5871" w14:textId="77777777" w:rsidR="008E028E" w:rsidRDefault="008E028E" w:rsidP="008E028E">
      <w:pPr>
        <w:tabs>
          <w:tab w:val="left" w:pos="0"/>
          <w:tab w:val="left" w:pos="144"/>
          <w:tab w:val="left" w:pos="216"/>
          <w:tab w:val="left" w:pos="288"/>
          <w:tab w:val="left" w:pos="432"/>
          <w:tab w:val="left" w:pos="648"/>
          <w:tab w:val="left" w:pos="720"/>
          <w:tab w:val="left" w:pos="864"/>
          <w:tab w:val="left" w:pos="1080"/>
          <w:tab w:val="left" w:pos="1296"/>
          <w:tab w:val="left" w:pos="1440"/>
          <w:tab w:val="left" w:pos="1512"/>
          <w:tab w:val="left" w:pos="1728"/>
          <w:tab w:val="left" w:pos="1944"/>
          <w:tab w:val="left" w:pos="2160"/>
          <w:tab w:val="left" w:pos="2376"/>
          <w:tab w:val="left" w:pos="2592"/>
          <w:tab w:val="left" w:pos="2808"/>
          <w:tab w:val="left" w:pos="2880"/>
          <w:tab w:val="left" w:pos="3024"/>
          <w:tab w:val="left" w:pos="3240"/>
          <w:tab w:val="left" w:pos="3456"/>
          <w:tab w:val="left" w:pos="3600"/>
          <w:tab w:val="left" w:pos="3672"/>
          <w:tab w:val="left" w:pos="3888"/>
          <w:tab w:val="left" w:pos="4104"/>
          <w:tab w:val="left" w:pos="4320"/>
          <w:tab w:val="left" w:pos="4536"/>
          <w:tab w:val="left" w:pos="4752"/>
          <w:tab w:val="left" w:pos="4968"/>
          <w:tab w:val="left" w:pos="5040"/>
          <w:tab w:val="left" w:pos="5184"/>
          <w:tab w:val="left" w:pos="5400"/>
          <w:tab w:val="left" w:pos="5616"/>
          <w:tab w:val="left" w:pos="5760"/>
          <w:tab w:val="left" w:pos="5832"/>
          <w:tab w:val="left" w:pos="6480"/>
          <w:tab w:val="left" w:pos="7200"/>
          <w:tab w:val="left" w:pos="7920"/>
          <w:tab w:val="left" w:pos="8640"/>
        </w:tabs>
        <w:spacing w:line="201" w:lineRule="exact"/>
        <w:rPr>
          <w:rFonts w:ascii="Arial" w:hAnsi="Arial" w:cs="Arial"/>
          <w:i/>
          <w:color w:val="000000"/>
          <w:sz w:val="18"/>
          <w:szCs w:val="18"/>
        </w:rPr>
      </w:pPr>
      <w:r w:rsidRPr="002E18D8">
        <w:rPr>
          <w:rFonts w:ascii="Arial" w:hAnsi="Arial" w:cs="Arial"/>
          <w:color w:val="000000"/>
          <w:sz w:val="18"/>
          <w:szCs w:val="18"/>
        </w:rPr>
        <w:t>·</w:t>
      </w:r>
      <w:r w:rsidR="00A24C7C">
        <w:rPr>
          <w:rFonts w:ascii="Arial" w:hAnsi="Arial" w:cs="Arial"/>
          <w:color w:val="000000"/>
          <w:sz w:val="18"/>
          <w:szCs w:val="18"/>
        </w:rPr>
        <w:t xml:space="preserve"> </w:t>
      </w:r>
      <w:r>
        <w:rPr>
          <w:rFonts w:ascii="Arial" w:hAnsi="Arial" w:cs="Arial"/>
          <w:color w:val="000000"/>
          <w:sz w:val="18"/>
          <w:szCs w:val="18"/>
        </w:rPr>
        <w:t xml:space="preserve"> Click on </w:t>
      </w:r>
      <w:r>
        <w:rPr>
          <w:rFonts w:ascii="Arial" w:hAnsi="Arial" w:cs="Arial"/>
          <w:i/>
          <w:color w:val="000000"/>
          <w:sz w:val="18"/>
          <w:szCs w:val="18"/>
        </w:rPr>
        <w:t>Petroleum</w:t>
      </w:r>
    </w:p>
    <w:p w14:paraId="72EC5872" w14:textId="77777777" w:rsidR="008E028E" w:rsidRPr="00C867C7" w:rsidRDefault="008E028E" w:rsidP="008E028E">
      <w:pPr>
        <w:pStyle w:val="ListParagraph"/>
        <w:numPr>
          <w:ilvl w:val="0"/>
          <w:numId w:val="1"/>
        </w:numPr>
        <w:tabs>
          <w:tab w:val="left" w:pos="0"/>
          <w:tab w:val="left" w:pos="144"/>
          <w:tab w:val="left" w:pos="216"/>
          <w:tab w:val="left" w:pos="288"/>
          <w:tab w:val="left" w:pos="432"/>
          <w:tab w:val="left" w:pos="648"/>
          <w:tab w:val="left" w:pos="720"/>
          <w:tab w:val="left" w:pos="864"/>
          <w:tab w:val="left" w:pos="1080"/>
          <w:tab w:val="left" w:pos="1296"/>
          <w:tab w:val="left" w:pos="1440"/>
          <w:tab w:val="left" w:pos="1512"/>
          <w:tab w:val="left" w:pos="1728"/>
          <w:tab w:val="left" w:pos="1944"/>
          <w:tab w:val="left" w:pos="2160"/>
          <w:tab w:val="left" w:pos="2376"/>
          <w:tab w:val="left" w:pos="2592"/>
          <w:tab w:val="left" w:pos="2808"/>
          <w:tab w:val="left" w:pos="2880"/>
          <w:tab w:val="left" w:pos="3024"/>
          <w:tab w:val="left" w:pos="3240"/>
          <w:tab w:val="left" w:pos="3456"/>
          <w:tab w:val="left" w:pos="3600"/>
          <w:tab w:val="left" w:pos="3672"/>
          <w:tab w:val="left" w:pos="3888"/>
          <w:tab w:val="left" w:pos="4104"/>
          <w:tab w:val="left" w:pos="4320"/>
          <w:tab w:val="left" w:pos="4536"/>
          <w:tab w:val="left" w:pos="4752"/>
          <w:tab w:val="left" w:pos="4968"/>
          <w:tab w:val="left" w:pos="5040"/>
          <w:tab w:val="left" w:pos="5184"/>
          <w:tab w:val="left" w:pos="5400"/>
          <w:tab w:val="left" w:pos="5616"/>
          <w:tab w:val="left" w:pos="5760"/>
          <w:tab w:val="left" w:pos="5832"/>
          <w:tab w:val="left" w:pos="6480"/>
          <w:tab w:val="left" w:pos="7200"/>
          <w:tab w:val="left" w:pos="7920"/>
          <w:tab w:val="left" w:pos="8640"/>
        </w:tabs>
        <w:spacing w:line="201" w:lineRule="exact"/>
        <w:rPr>
          <w:rFonts w:ascii="Arial" w:hAnsi="Arial" w:cs="Arial"/>
          <w:color w:val="000000"/>
          <w:sz w:val="18"/>
          <w:szCs w:val="18"/>
        </w:rPr>
      </w:pPr>
      <w:r>
        <w:rPr>
          <w:rFonts w:ascii="Arial" w:hAnsi="Arial" w:cs="Arial"/>
          <w:color w:val="000000"/>
          <w:sz w:val="18"/>
          <w:szCs w:val="18"/>
        </w:rPr>
        <w:t xml:space="preserve"> Under </w:t>
      </w:r>
      <w:r>
        <w:rPr>
          <w:rFonts w:ascii="Arial" w:hAnsi="Arial" w:cs="Arial"/>
          <w:i/>
          <w:color w:val="000000"/>
          <w:sz w:val="18"/>
          <w:szCs w:val="18"/>
        </w:rPr>
        <w:t>Monthly</w:t>
      </w:r>
      <w:r>
        <w:rPr>
          <w:rFonts w:ascii="Arial" w:hAnsi="Arial" w:cs="Arial"/>
          <w:color w:val="000000"/>
          <w:sz w:val="18"/>
          <w:szCs w:val="18"/>
        </w:rPr>
        <w:t xml:space="preserve"> select </w:t>
      </w:r>
      <w:r>
        <w:rPr>
          <w:rFonts w:ascii="Arial" w:hAnsi="Arial" w:cs="Arial"/>
          <w:i/>
          <w:color w:val="000000"/>
          <w:sz w:val="18"/>
          <w:szCs w:val="18"/>
        </w:rPr>
        <w:t>EIA-856</w:t>
      </w:r>
    </w:p>
    <w:p w14:paraId="72EC5873" w14:textId="77777777" w:rsidR="008E028E" w:rsidRPr="002E18D8" w:rsidRDefault="008E028E" w:rsidP="008E028E">
      <w:pPr>
        <w:tabs>
          <w:tab w:val="left" w:pos="0"/>
          <w:tab w:val="left" w:pos="144"/>
          <w:tab w:val="left" w:pos="216"/>
          <w:tab w:val="left" w:pos="288"/>
          <w:tab w:val="left" w:pos="432"/>
          <w:tab w:val="left" w:pos="648"/>
          <w:tab w:val="left" w:pos="720"/>
          <w:tab w:val="left" w:pos="864"/>
          <w:tab w:val="left" w:pos="1080"/>
          <w:tab w:val="left" w:pos="1296"/>
          <w:tab w:val="left" w:pos="1440"/>
          <w:tab w:val="left" w:pos="1512"/>
          <w:tab w:val="left" w:pos="1728"/>
          <w:tab w:val="left" w:pos="1944"/>
          <w:tab w:val="left" w:pos="2160"/>
          <w:tab w:val="left" w:pos="2376"/>
          <w:tab w:val="left" w:pos="2592"/>
          <w:tab w:val="left" w:pos="2808"/>
          <w:tab w:val="left" w:pos="2880"/>
          <w:tab w:val="left" w:pos="3024"/>
          <w:tab w:val="left" w:pos="3240"/>
          <w:tab w:val="left" w:pos="3456"/>
          <w:tab w:val="left" w:pos="3600"/>
          <w:tab w:val="left" w:pos="3672"/>
          <w:tab w:val="left" w:pos="3888"/>
          <w:tab w:val="left" w:pos="4104"/>
          <w:tab w:val="left" w:pos="4320"/>
          <w:tab w:val="left" w:pos="4536"/>
          <w:tab w:val="left" w:pos="4752"/>
          <w:tab w:val="left" w:pos="4968"/>
          <w:tab w:val="left" w:pos="5040"/>
          <w:tab w:val="left" w:pos="5184"/>
          <w:tab w:val="left" w:pos="5400"/>
          <w:tab w:val="left" w:pos="5616"/>
          <w:tab w:val="left" w:pos="5760"/>
          <w:tab w:val="left" w:pos="5832"/>
          <w:tab w:val="left" w:pos="6480"/>
          <w:tab w:val="left" w:pos="7200"/>
          <w:tab w:val="left" w:pos="7920"/>
          <w:tab w:val="left" w:pos="8640"/>
        </w:tabs>
        <w:spacing w:line="201" w:lineRule="exact"/>
        <w:rPr>
          <w:rFonts w:ascii="Arial" w:hAnsi="Arial" w:cs="Arial"/>
          <w:color w:val="000000"/>
          <w:sz w:val="18"/>
          <w:szCs w:val="18"/>
        </w:rPr>
      </w:pPr>
      <w:r w:rsidRPr="002E18D8">
        <w:rPr>
          <w:rFonts w:ascii="Arial" w:hAnsi="Arial" w:cs="Arial"/>
          <w:color w:val="000000"/>
          <w:sz w:val="18"/>
          <w:szCs w:val="18"/>
        </w:rPr>
        <w:t>·</w:t>
      </w:r>
      <w:r w:rsidR="00A24C7C">
        <w:rPr>
          <w:rFonts w:ascii="Arial" w:hAnsi="Arial" w:cs="Arial"/>
          <w:color w:val="000000"/>
          <w:sz w:val="18"/>
          <w:szCs w:val="18"/>
        </w:rPr>
        <w:t xml:space="preserve"> </w:t>
      </w:r>
      <w:r w:rsidRPr="002E18D8">
        <w:rPr>
          <w:rFonts w:ascii="Arial" w:hAnsi="Arial" w:cs="Arial"/>
          <w:color w:val="000000"/>
          <w:sz w:val="18"/>
          <w:szCs w:val="18"/>
        </w:rPr>
        <w:t xml:space="preserve"> Select the materials you want.</w:t>
      </w:r>
    </w:p>
    <w:p w14:paraId="72EC5874" w14:textId="77777777" w:rsidR="00927426" w:rsidRPr="008C53A4" w:rsidRDefault="00927426" w:rsidP="006C7900">
      <w:pPr>
        <w:tabs>
          <w:tab w:val="left" w:pos="0"/>
          <w:tab w:val="left" w:pos="144"/>
          <w:tab w:val="left" w:pos="216"/>
          <w:tab w:val="left" w:pos="288"/>
          <w:tab w:val="left" w:pos="432"/>
          <w:tab w:val="left" w:pos="648"/>
          <w:tab w:val="left" w:pos="720"/>
          <w:tab w:val="left" w:pos="864"/>
          <w:tab w:val="left" w:pos="1080"/>
          <w:tab w:val="left" w:pos="1296"/>
          <w:tab w:val="left" w:pos="1440"/>
          <w:tab w:val="left" w:pos="1512"/>
          <w:tab w:val="left" w:pos="1728"/>
          <w:tab w:val="left" w:pos="1944"/>
          <w:tab w:val="left" w:pos="2160"/>
          <w:tab w:val="left" w:pos="2376"/>
          <w:tab w:val="left" w:pos="2592"/>
          <w:tab w:val="left" w:pos="2808"/>
          <w:tab w:val="left" w:pos="2880"/>
          <w:tab w:val="left" w:pos="3024"/>
          <w:tab w:val="left" w:pos="3240"/>
          <w:tab w:val="left" w:pos="3456"/>
          <w:tab w:val="left" w:pos="3600"/>
          <w:tab w:val="left" w:pos="3672"/>
          <w:tab w:val="left" w:pos="3888"/>
          <w:tab w:val="left" w:pos="4104"/>
          <w:tab w:val="left" w:pos="4320"/>
          <w:tab w:val="left" w:pos="4536"/>
          <w:tab w:val="left" w:pos="4752"/>
          <w:tab w:val="left" w:pos="4968"/>
          <w:tab w:val="left" w:pos="5040"/>
          <w:tab w:val="left" w:pos="5184"/>
          <w:tab w:val="left" w:pos="5400"/>
          <w:tab w:val="left" w:pos="5616"/>
          <w:tab w:val="left" w:pos="5760"/>
          <w:tab w:val="left" w:pos="5832"/>
          <w:tab w:val="left" w:pos="6480"/>
          <w:tab w:val="left" w:pos="7200"/>
          <w:tab w:val="left" w:pos="7920"/>
          <w:tab w:val="left" w:pos="8640"/>
        </w:tabs>
        <w:jc w:val="both"/>
        <w:rPr>
          <w:rFonts w:ascii="Arial" w:hAnsi="Arial" w:cs="Arial"/>
          <w:sz w:val="18"/>
          <w:szCs w:val="18"/>
        </w:rPr>
      </w:pPr>
    </w:p>
    <w:p w14:paraId="72EC5875" w14:textId="77777777" w:rsidR="00927426" w:rsidRPr="008C53A4" w:rsidRDefault="00927426" w:rsidP="006C7900">
      <w:pPr>
        <w:tabs>
          <w:tab w:val="left" w:pos="0"/>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s>
        <w:jc w:val="both"/>
        <w:rPr>
          <w:rFonts w:ascii="Arial" w:hAnsi="Arial" w:cs="Arial"/>
          <w:sz w:val="18"/>
          <w:szCs w:val="18"/>
        </w:rPr>
      </w:pPr>
      <w:r w:rsidRPr="008C53A4">
        <w:rPr>
          <w:rFonts w:ascii="Arial" w:hAnsi="Arial" w:cs="Arial"/>
          <w:sz w:val="18"/>
          <w:szCs w:val="18"/>
        </w:rPr>
        <w:t>Files must be saved to your personal computer.</w:t>
      </w:r>
      <w:r w:rsidR="00A24C7C">
        <w:rPr>
          <w:rFonts w:ascii="Arial" w:hAnsi="Arial" w:cs="Arial"/>
          <w:sz w:val="18"/>
          <w:szCs w:val="18"/>
        </w:rPr>
        <w:t xml:space="preserve"> </w:t>
      </w:r>
      <w:r w:rsidRPr="008C53A4">
        <w:rPr>
          <w:rFonts w:ascii="Arial" w:hAnsi="Arial" w:cs="Arial"/>
          <w:sz w:val="18"/>
          <w:szCs w:val="18"/>
        </w:rPr>
        <w:t>Data cannot be entered interactively on the website.</w:t>
      </w:r>
    </w:p>
    <w:p w14:paraId="72EC5876" w14:textId="77777777" w:rsidR="00927426" w:rsidRPr="008C53A4" w:rsidRDefault="00927426" w:rsidP="006C7900">
      <w:pPr>
        <w:tabs>
          <w:tab w:val="left" w:pos="0"/>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s>
        <w:jc w:val="both"/>
        <w:rPr>
          <w:rFonts w:ascii="Arial" w:hAnsi="Arial" w:cs="Arial"/>
          <w:sz w:val="22"/>
          <w:szCs w:val="22"/>
        </w:rPr>
      </w:pPr>
    </w:p>
    <w:p w14:paraId="72EC5877" w14:textId="77777777" w:rsidR="00927426" w:rsidRPr="008C53A4" w:rsidRDefault="00927426" w:rsidP="006C7900">
      <w:pPr>
        <w:tabs>
          <w:tab w:val="left" w:pos="0"/>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s>
        <w:ind w:left="288" w:hanging="288"/>
        <w:jc w:val="both"/>
        <w:rPr>
          <w:rFonts w:ascii="Arial" w:hAnsi="Arial" w:cs="Arial"/>
          <w:sz w:val="22"/>
          <w:szCs w:val="22"/>
        </w:rPr>
      </w:pPr>
      <w:r w:rsidRPr="008C53A4">
        <w:rPr>
          <w:rFonts w:ascii="Arial" w:hAnsi="Arial" w:cs="Arial"/>
          <w:b/>
          <w:bCs/>
          <w:sz w:val="22"/>
          <w:szCs w:val="22"/>
        </w:rPr>
        <w:t>7.</w:t>
      </w:r>
      <w:r w:rsidRPr="008C53A4">
        <w:rPr>
          <w:rFonts w:ascii="Arial" w:hAnsi="Arial" w:cs="Arial"/>
          <w:b/>
          <w:bCs/>
          <w:sz w:val="22"/>
          <w:szCs w:val="22"/>
        </w:rPr>
        <w:tab/>
      </w:r>
      <w:r w:rsidR="00492B6A">
        <w:rPr>
          <w:rFonts w:ascii="Arial" w:hAnsi="Arial" w:cs="Arial"/>
          <w:b/>
          <w:bCs/>
          <w:sz w:val="22"/>
          <w:szCs w:val="22"/>
        </w:rPr>
        <w:t xml:space="preserve"> </w:t>
      </w:r>
      <w:r w:rsidRPr="008C53A4">
        <w:rPr>
          <w:rFonts w:ascii="Arial" w:hAnsi="Arial" w:cs="Arial"/>
          <w:b/>
          <w:bCs/>
          <w:sz w:val="22"/>
          <w:szCs w:val="22"/>
        </w:rPr>
        <w:t>HOW TO COMPLETE THE SURVEY FORM</w:t>
      </w:r>
    </w:p>
    <w:p w14:paraId="72EC5878" w14:textId="77777777" w:rsidR="00927426" w:rsidRPr="008C53A4" w:rsidRDefault="00927426" w:rsidP="006C7900">
      <w:pPr>
        <w:tabs>
          <w:tab w:val="left" w:pos="0"/>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s>
        <w:jc w:val="both"/>
        <w:rPr>
          <w:rFonts w:ascii="Arial" w:hAnsi="Arial" w:cs="Arial"/>
          <w:sz w:val="18"/>
          <w:szCs w:val="18"/>
        </w:rPr>
      </w:pPr>
    </w:p>
    <w:p w14:paraId="72EC5879" w14:textId="77777777" w:rsidR="00927426" w:rsidRPr="008C53A4" w:rsidRDefault="00927426" w:rsidP="0058218B">
      <w:pPr>
        <w:tabs>
          <w:tab w:val="left" w:pos="0"/>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s>
        <w:jc w:val="both"/>
        <w:outlineLvl w:val="0"/>
        <w:rPr>
          <w:rFonts w:ascii="Arial" w:hAnsi="Arial" w:cs="Arial"/>
          <w:sz w:val="18"/>
          <w:szCs w:val="18"/>
        </w:rPr>
      </w:pPr>
      <w:r w:rsidRPr="008C53A4">
        <w:rPr>
          <w:rFonts w:ascii="Arial" w:hAnsi="Arial" w:cs="Arial"/>
          <w:b/>
          <w:bCs/>
          <w:sz w:val="18"/>
          <w:szCs w:val="18"/>
        </w:rPr>
        <w:t>General Instructions</w:t>
      </w:r>
    </w:p>
    <w:p w14:paraId="72EC587A" w14:textId="77777777" w:rsidR="00927426" w:rsidRPr="008C53A4" w:rsidRDefault="00927426" w:rsidP="006C7900">
      <w:pPr>
        <w:tabs>
          <w:tab w:val="left" w:pos="0"/>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s>
        <w:jc w:val="both"/>
        <w:rPr>
          <w:rFonts w:ascii="Arial" w:hAnsi="Arial" w:cs="Arial"/>
          <w:sz w:val="18"/>
          <w:szCs w:val="18"/>
        </w:rPr>
      </w:pPr>
    </w:p>
    <w:p w14:paraId="72EC587B" w14:textId="77777777" w:rsidR="00927426" w:rsidRPr="008C53A4" w:rsidRDefault="00927426" w:rsidP="006C7900">
      <w:pPr>
        <w:tabs>
          <w:tab w:val="left" w:pos="0"/>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s>
        <w:jc w:val="both"/>
        <w:rPr>
          <w:rFonts w:ascii="Arial" w:hAnsi="Arial" w:cs="Arial"/>
          <w:sz w:val="18"/>
          <w:szCs w:val="18"/>
        </w:rPr>
      </w:pPr>
      <w:r w:rsidRPr="008C53A4">
        <w:rPr>
          <w:rFonts w:ascii="Arial" w:hAnsi="Arial" w:cs="Arial"/>
          <w:sz w:val="18"/>
          <w:szCs w:val="18"/>
        </w:rPr>
        <w:t>For the purpose of this report:</w:t>
      </w:r>
    </w:p>
    <w:p w14:paraId="72EC587C" w14:textId="77777777" w:rsidR="00927426" w:rsidRPr="008C53A4" w:rsidRDefault="00927426" w:rsidP="006C7900">
      <w:pPr>
        <w:tabs>
          <w:tab w:val="left" w:pos="0"/>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s>
        <w:jc w:val="both"/>
        <w:rPr>
          <w:rFonts w:ascii="Arial" w:hAnsi="Arial" w:cs="Arial"/>
          <w:sz w:val="18"/>
          <w:szCs w:val="18"/>
        </w:rPr>
      </w:pPr>
    </w:p>
    <w:p w14:paraId="72EC587D" w14:textId="77777777" w:rsidR="00927426" w:rsidRPr="0051567A" w:rsidRDefault="0051567A" w:rsidP="0051567A">
      <w:pPr>
        <w:pStyle w:val="ListParagraph"/>
        <w:numPr>
          <w:ilvl w:val="0"/>
          <w:numId w:val="3"/>
        </w:numPr>
        <w:jc w:val="both"/>
        <w:rPr>
          <w:rFonts w:ascii="Arial" w:hAnsi="Arial" w:cs="Arial"/>
          <w:sz w:val="18"/>
          <w:szCs w:val="18"/>
        </w:rPr>
      </w:pPr>
      <w:r w:rsidRPr="0051567A">
        <w:rPr>
          <w:rFonts w:ascii="Arial" w:hAnsi="Arial" w:cs="Arial"/>
          <w:sz w:val="18"/>
          <w:szCs w:val="18"/>
        </w:rPr>
        <w:t>T</w:t>
      </w:r>
      <w:r w:rsidR="00927426" w:rsidRPr="0051567A">
        <w:rPr>
          <w:rFonts w:ascii="Arial" w:hAnsi="Arial" w:cs="Arial"/>
          <w:sz w:val="18"/>
          <w:szCs w:val="18"/>
        </w:rPr>
        <w:t>he corporate entity, hereafter referred to as the "firm," for which the report is filed, is considered to be the parent company and the consolidated entities (if any) which it directly or indirectly controls, taken altogether. The report will be filed for both the firm's domestic and foreign affiliates which acquire foreign crude oil for landing in the United States.</w:t>
      </w:r>
    </w:p>
    <w:p w14:paraId="72EC587E" w14:textId="77777777" w:rsidR="00927426" w:rsidRPr="008C53A4" w:rsidRDefault="00927426" w:rsidP="0051567A">
      <w:pPr>
        <w:jc w:val="both"/>
        <w:rPr>
          <w:rFonts w:ascii="Arial" w:hAnsi="Arial" w:cs="Arial"/>
          <w:sz w:val="18"/>
          <w:szCs w:val="18"/>
        </w:rPr>
      </w:pPr>
    </w:p>
    <w:p w14:paraId="72EC587F" w14:textId="77777777" w:rsidR="00927426" w:rsidRPr="0051567A" w:rsidRDefault="0051567A" w:rsidP="00491A3F">
      <w:pPr>
        <w:pStyle w:val="ListParagraph"/>
        <w:numPr>
          <w:ilvl w:val="0"/>
          <w:numId w:val="3"/>
        </w:numPr>
        <w:jc w:val="both"/>
        <w:rPr>
          <w:rFonts w:ascii="Arial" w:hAnsi="Arial" w:cs="Arial"/>
          <w:sz w:val="18"/>
          <w:szCs w:val="18"/>
        </w:rPr>
      </w:pPr>
      <w:r w:rsidRPr="0051567A">
        <w:rPr>
          <w:rFonts w:ascii="Arial" w:hAnsi="Arial" w:cs="Arial"/>
          <w:sz w:val="18"/>
          <w:szCs w:val="18"/>
        </w:rPr>
        <w:t>C</w:t>
      </w:r>
      <w:r w:rsidR="00927426" w:rsidRPr="0051567A">
        <w:rPr>
          <w:rFonts w:ascii="Arial" w:hAnsi="Arial" w:cs="Arial"/>
          <w:sz w:val="18"/>
          <w:szCs w:val="18"/>
        </w:rPr>
        <w:t xml:space="preserve">rude oil is understood to include lease condensate. If your definition of crude oil differs from this, provide your definition of crude oil in the Comments section in Part </w:t>
      </w:r>
      <w:r w:rsidR="009D0928" w:rsidRPr="0051567A">
        <w:rPr>
          <w:rFonts w:ascii="Arial" w:hAnsi="Arial" w:cs="Arial"/>
          <w:sz w:val="18"/>
          <w:szCs w:val="18"/>
        </w:rPr>
        <w:t>3</w:t>
      </w:r>
      <w:r w:rsidR="00927426" w:rsidRPr="0051567A">
        <w:rPr>
          <w:rFonts w:ascii="Arial" w:hAnsi="Arial" w:cs="Arial"/>
          <w:sz w:val="18"/>
          <w:szCs w:val="18"/>
        </w:rPr>
        <w:t xml:space="preserve"> of your first submission of the EIA</w:t>
      </w:r>
      <w:r w:rsidR="00927426" w:rsidRPr="0051567A">
        <w:rPr>
          <w:rFonts w:ascii="Arial" w:hAnsi="Arial" w:cs="Arial"/>
          <w:sz w:val="18"/>
          <w:szCs w:val="18"/>
        </w:rPr>
        <w:noBreakHyphen/>
        <w:t>856.</w:t>
      </w:r>
    </w:p>
    <w:p w14:paraId="72EC5880" w14:textId="77777777" w:rsidR="00927426" w:rsidRPr="008C53A4" w:rsidRDefault="00927426" w:rsidP="0051567A">
      <w:pPr>
        <w:jc w:val="both"/>
        <w:rPr>
          <w:rFonts w:ascii="Arial" w:hAnsi="Arial" w:cs="Arial"/>
          <w:sz w:val="18"/>
          <w:szCs w:val="18"/>
        </w:rPr>
      </w:pPr>
    </w:p>
    <w:p w14:paraId="72EC5881" w14:textId="77777777" w:rsidR="00927426" w:rsidRPr="0051567A" w:rsidRDefault="0051567A" w:rsidP="0051567A">
      <w:pPr>
        <w:pStyle w:val="ListParagraph"/>
        <w:numPr>
          <w:ilvl w:val="0"/>
          <w:numId w:val="3"/>
        </w:numPr>
        <w:jc w:val="both"/>
        <w:rPr>
          <w:rFonts w:ascii="Arial" w:hAnsi="Arial" w:cs="Arial"/>
          <w:sz w:val="18"/>
          <w:szCs w:val="18"/>
        </w:rPr>
      </w:pPr>
      <w:r w:rsidRPr="0051567A">
        <w:rPr>
          <w:rFonts w:ascii="Arial" w:hAnsi="Arial" w:cs="Arial"/>
          <w:sz w:val="18"/>
          <w:szCs w:val="18"/>
        </w:rPr>
        <w:t>T</w:t>
      </w:r>
      <w:r w:rsidR="00927426" w:rsidRPr="0051567A">
        <w:rPr>
          <w:rFonts w:ascii="Arial" w:hAnsi="Arial" w:cs="Arial"/>
          <w:sz w:val="18"/>
          <w:szCs w:val="18"/>
        </w:rPr>
        <w:t>he United States includes the 50 States, the District of Columbia, Puerto Rico, the Virgin Islands, and all American Territories and Possessions.</w:t>
      </w:r>
    </w:p>
    <w:p w14:paraId="72EC5882" w14:textId="77777777" w:rsidR="00927426" w:rsidRPr="008C53A4" w:rsidRDefault="00927426" w:rsidP="006C7900">
      <w:pPr>
        <w:tabs>
          <w:tab w:val="left" w:pos="0"/>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s>
        <w:jc w:val="both"/>
        <w:rPr>
          <w:rFonts w:ascii="Arial" w:hAnsi="Arial" w:cs="Arial"/>
          <w:sz w:val="18"/>
          <w:szCs w:val="18"/>
        </w:rPr>
      </w:pPr>
    </w:p>
    <w:p w14:paraId="72EC5883" w14:textId="77777777" w:rsidR="00843750" w:rsidRPr="008C53A4" w:rsidRDefault="00927426" w:rsidP="006C7900">
      <w:pPr>
        <w:tabs>
          <w:tab w:val="left" w:pos="0"/>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s>
        <w:jc w:val="both"/>
        <w:rPr>
          <w:rFonts w:ascii="Arial" w:hAnsi="Arial" w:cs="Arial"/>
          <w:sz w:val="18"/>
          <w:szCs w:val="18"/>
        </w:rPr>
      </w:pPr>
      <w:r w:rsidRPr="008C53A4">
        <w:rPr>
          <w:rFonts w:ascii="Arial" w:hAnsi="Arial" w:cs="Arial"/>
          <w:sz w:val="18"/>
          <w:szCs w:val="18"/>
        </w:rPr>
        <w:t>Report all acquisitions made for the purpose of Importation into the United States by your firm or agent. Include purchases, exchange receipts, equity crude oil, and buy</w:t>
      </w:r>
      <w:r w:rsidRPr="008C53A4">
        <w:rPr>
          <w:rFonts w:ascii="Arial" w:hAnsi="Arial" w:cs="Arial"/>
          <w:sz w:val="18"/>
          <w:szCs w:val="18"/>
        </w:rPr>
        <w:noBreakHyphen/>
        <w:t xml:space="preserve">back oil. Include all acquisitions that your firm will own or expects to own at the time of importation, whether or not the crude is to be imported under your firm's license. Transactions which have not previously been reported should be included in the current month's submission. Submissions of unreported transactions should occur as soon as possible after the unreported transaction is identified. Cargos, or portions of cargos of foreign crude oil which were acquired </w:t>
      </w:r>
      <w:r w:rsidRPr="008C53A4">
        <w:rPr>
          <w:rFonts w:ascii="Arial" w:hAnsi="Arial" w:cs="Arial"/>
          <w:sz w:val="18"/>
          <w:szCs w:val="18"/>
          <w:u w:val="single"/>
        </w:rPr>
        <w:t>and</w:t>
      </w:r>
      <w:r w:rsidRPr="008C53A4">
        <w:rPr>
          <w:rFonts w:ascii="Arial" w:hAnsi="Arial" w:cs="Arial"/>
          <w:sz w:val="18"/>
          <w:szCs w:val="18"/>
        </w:rPr>
        <w:t xml:space="preserve"> reported in a previous month, and were subsequently sold or delivered on exchange</w:t>
      </w:r>
      <w:r w:rsidR="00A24C7C">
        <w:rPr>
          <w:rFonts w:ascii="Arial" w:hAnsi="Arial" w:cs="Arial"/>
          <w:sz w:val="18"/>
          <w:szCs w:val="18"/>
        </w:rPr>
        <w:t xml:space="preserve"> </w:t>
      </w:r>
      <w:r w:rsidRPr="008C53A4">
        <w:rPr>
          <w:rFonts w:ascii="Arial" w:hAnsi="Arial" w:cs="Arial"/>
          <w:sz w:val="18"/>
          <w:szCs w:val="18"/>
        </w:rPr>
        <w:t>in</w:t>
      </w:r>
      <w:r w:rsidR="00A24C7C">
        <w:rPr>
          <w:rFonts w:ascii="Arial" w:hAnsi="Arial" w:cs="Arial"/>
          <w:sz w:val="18"/>
          <w:szCs w:val="18"/>
        </w:rPr>
        <w:t xml:space="preserve"> </w:t>
      </w:r>
      <w:r w:rsidRPr="008C53A4">
        <w:rPr>
          <w:rFonts w:ascii="Arial" w:hAnsi="Arial" w:cs="Arial"/>
          <w:sz w:val="18"/>
          <w:szCs w:val="18"/>
        </w:rPr>
        <w:t>the</w:t>
      </w:r>
      <w:r w:rsidR="00F32932">
        <w:rPr>
          <w:rFonts w:ascii="Arial" w:hAnsi="Arial" w:cs="Arial"/>
          <w:sz w:val="18"/>
          <w:szCs w:val="18"/>
        </w:rPr>
        <w:t xml:space="preserve"> </w:t>
      </w:r>
      <w:r w:rsidRPr="008C53A4">
        <w:rPr>
          <w:rFonts w:ascii="Arial" w:hAnsi="Arial" w:cs="Arial"/>
          <w:sz w:val="18"/>
          <w:szCs w:val="18"/>
        </w:rPr>
        <w:t>report</w:t>
      </w:r>
      <w:r w:rsidR="00A24C7C">
        <w:rPr>
          <w:rFonts w:ascii="Arial" w:hAnsi="Arial" w:cs="Arial"/>
          <w:sz w:val="18"/>
          <w:szCs w:val="18"/>
        </w:rPr>
        <w:t xml:space="preserve"> </w:t>
      </w:r>
      <w:r w:rsidRPr="008C53A4">
        <w:rPr>
          <w:rFonts w:ascii="Arial" w:hAnsi="Arial" w:cs="Arial"/>
          <w:sz w:val="18"/>
          <w:szCs w:val="18"/>
        </w:rPr>
        <w:t>month</w:t>
      </w:r>
      <w:r w:rsidR="00A24C7C">
        <w:rPr>
          <w:rFonts w:ascii="Arial" w:hAnsi="Arial" w:cs="Arial"/>
          <w:sz w:val="18"/>
          <w:szCs w:val="18"/>
        </w:rPr>
        <w:t xml:space="preserve"> </w:t>
      </w:r>
      <w:r w:rsidRPr="008C53A4">
        <w:rPr>
          <w:rFonts w:ascii="Arial" w:hAnsi="Arial" w:cs="Arial"/>
          <w:sz w:val="18"/>
          <w:szCs w:val="18"/>
        </w:rPr>
        <w:t>or</w:t>
      </w:r>
      <w:r w:rsidR="00A24C7C">
        <w:rPr>
          <w:rFonts w:ascii="Arial" w:hAnsi="Arial" w:cs="Arial"/>
          <w:sz w:val="18"/>
          <w:szCs w:val="18"/>
        </w:rPr>
        <w:t xml:space="preserve"> </w:t>
      </w:r>
      <w:r w:rsidRPr="008C53A4">
        <w:rPr>
          <w:rFonts w:ascii="Arial" w:hAnsi="Arial" w:cs="Arial"/>
          <w:sz w:val="18"/>
          <w:szCs w:val="18"/>
        </w:rPr>
        <w:t>are</w:t>
      </w:r>
      <w:r w:rsidR="00A24C7C">
        <w:rPr>
          <w:rFonts w:ascii="Arial" w:hAnsi="Arial" w:cs="Arial"/>
          <w:sz w:val="18"/>
          <w:szCs w:val="18"/>
        </w:rPr>
        <w:t xml:space="preserve"> </w:t>
      </w:r>
      <w:r w:rsidRPr="008C53A4">
        <w:rPr>
          <w:rFonts w:ascii="Arial" w:hAnsi="Arial" w:cs="Arial"/>
          <w:sz w:val="18"/>
          <w:szCs w:val="18"/>
        </w:rPr>
        <w:t>no</w:t>
      </w:r>
      <w:r w:rsidR="00A24C7C">
        <w:rPr>
          <w:rFonts w:ascii="Arial" w:hAnsi="Arial" w:cs="Arial"/>
          <w:sz w:val="18"/>
          <w:szCs w:val="18"/>
        </w:rPr>
        <w:t xml:space="preserve"> </w:t>
      </w:r>
      <w:r w:rsidRPr="008C53A4">
        <w:rPr>
          <w:rFonts w:ascii="Arial" w:hAnsi="Arial" w:cs="Arial"/>
          <w:sz w:val="18"/>
          <w:szCs w:val="18"/>
        </w:rPr>
        <w:t xml:space="preserve">longer intended for importation into the United </w:t>
      </w:r>
      <w:r w:rsidR="00843750" w:rsidRPr="008C53A4">
        <w:rPr>
          <w:rFonts w:ascii="Arial" w:hAnsi="Arial" w:cs="Arial"/>
          <w:sz w:val="18"/>
          <w:szCs w:val="18"/>
        </w:rPr>
        <w:t xml:space="preserve">States, should be </w:t>
      </w:r>
      <w:r w:rsidR="00F36101" w:rsidRPr="008C53A4">
        <w:rPr>
          <w:rFonts w:ascii="Arial" w:hAnsi="Arial" w:cs="Arial"/>
          <w:sz w:val="18"/>
          <w:szCs w:val="18"/>
        </w:rPr>
        <w:t>reported</w:t>
      </w:r>
      <w:r w:rsidR="00F36101">
        <w:rPr>
          <w:rFonts w:ascii="Arial" w:hAnsi="Arial" w:cs="Arial"/>
          <w:sz w:val="18"/>
          <w:szCs w:val="18"/>
        </w:rPr>
        <w:t xml:space="preserve"> </w:t>
      </w:r>
      <w:r w:rsidR="00843750" w:rsidRPr="008C53A4">
        <w:rPr>
          <w:rFonts w:ascii="Arial" w:hAnsi="Arial" w:cs="Arial"/>
          <w:sz w:val="18"/>
          <w:szCs w:val="18"/>
        </w:rPr>
        <w:t>as</w:t>
      </w:r>
      <w:r w:rsidR="00F36101">
        <w:rPr>
          <w:rFonts w:ascii="Arial" w:hAnsi="Arial" w:cs="Arial"/>
          <w:sz w:val="18"/>
          <w:szCs w:val="18"/>
        </w:rPr>
        <w:t xml:space="preserve"> </w:t>
      </w:r>
      <w:r w:rsidR="00843750" w:rsidRPr="008C53A4">
        <w:rPr>
          <w:rFonts w:ascii="Arial" w:hAnsi="Arial" w:cs="Arial"/>
          <w:sz w:val="18"/>
          <w:szCs w:val="18"/>
        </w:rPr>
        <w:t>a resubmission.</w:t>
      </w:r>
    </w:p>
    <w:p w14:paraId="72EC5884" w14:textId="77777777" w:rsidR="00F32932" w:rsidRDefault="00F32932" w:rsidP="006C7900">
      <w:pPr>
        <w:tabs>
          <w:tab w:val="left" w:pos="0"/>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s>
        <w:jc w:val="both"/>
        <w:rPr>
          <w:rFonts w:ascii="Arial" w:hAnsi="Arial" w:cs="Arial"/>
          <w:sz w:val="18"/>
          <w:szCs w:val="18"/>
        </w:rPr>
      </w:pPr>
    </w:p>
    <w:p w14:paraId="72EC5885" w14:textId="77777777" w:rsidR="00927426" w:rsidRPr="008C53A4" w:rsidRDefault="00927426" w:rsidP="006C7900">
      <w:pPr>
        <w:tabs>
          <w:tab w:val="left" w:pos="0"/>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s>
        <w:jc w:val="both"/>
        <w:rPr>
          <w:rFonts w:ascii="Arial" w:hAnsi="Arial" w:cs="Arial"/>
          <w:sz w:val="18"/>
          <w:szCs w:val="18"/>
        </w:rPr>
      </w:pPr>
      <w:r w:rsidRPr="008C53A4">
        <w:rPr>
          <w:rFonts w:ascii="Arial" w:hAnsi="Arial" w:cs="Arial"/>
          <w:sz w:val="18"/>
          <w:szCs w:val="18"/>
        </w:rPr>
        <w:lastRenderedPageBreak/>
        <w:t>If a vessel loads crude at more than one port, or more than one crude type is loaded at a single port (except when the crude streams are commingled in the same tank), report each crude parcel acquired as a separate transaction.</w:t>
      </w:r>
    </w:p>
    <w:p w14:paraId="72EC5886" w14:textId="77777777" w:rsidR="00927426" w:rsidRPr="008C53A4" w:rsidRDefault="00927426" w:rsidP="006C7900">
      <w:pPr>
        <w:tabs>
          <w:tab w:val="left" w:pos="0"/>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s>
        <w:jc w:val="both"/>
        <w:rPr>
          <w:rFonts w:ascii="Arial" w:hAnsi="Arial" w:cs="Arial"/>
          <w:sz w:val="18"/>
          <w:szCs w:val="18"/>
        </w:rPr>
      </w:pPr>
    </w:p>
    <w:p w14:paraId="72EC5887" w14:textId="77777777" w:rsidR="00927426" w:rsidRPr="008C53A4" w:rsidRDefault="00927426" w:rsidP="006C7900">
      <w:pPr>
        <w:tabs>
          <w:tab w:val="left" w:pos="0"/>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s>
        <w:jc w:val="both"/>
        <w:rPr>
          <w:rFonts w:ascii="Arial" w:hAnsi="Arial" w:cs="Arial"/>
          <w:sz w:val="18"/>
          <w:szCs w:val="18"/>
        </w:rPr>
      </w:pPr>
      <w:r w:rsidRPr="008C53A4">
        <w:rPr>
          <w:rFonts w:ascii="Arial" w:hAnsi="Arial" w:cs="Arial"/>
          <w:sz w:val="18"/>
          <w:szCs w:val="18"/>
        </w:rPr>
        <w:t>Report all prices in U.S. dollars and cents per barrel (e.g., $34.14). Report all volumes in 42 U.S. gallon barrels rounded to the nearest barrel. For example, report 245,543.54 bbl as 245,544 bbl.</w:t>
      </w:r>
    </w:p>
    <w:p w14:paraId="72EC5888" w14:textId="77777777" w:rsidR="00927426" w:rsidRPr="008C53A4" w:rsidRDefault="00927426" w:rsidP="006C7900">
      <w:pPr>
        <w:tabs>
          <w:tab w:val="left" w:pos="0"/>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s>
        <w:jc w:val="both"/>
        <w:rPr>
          <w:rFonts w:ascii="Arial" w:hAnsi="Arial" w:cs="Arial"/>
          <w:sz w:val="18"/>
          <w:szCs w:val="18"/>
        </w:rPr>
      </w:pPr>
    </w:p>
    <w:p w14:paraId="72EC5889" w14:textId="77777777" w:rsidR="00927426" w:rsidRPr="008C53A4" w:rsidRDefault="00927426" w:rsidP="006C7900">
      <w:pPr>
        <w:tabs>
          <w:tab w:val="left" w:pos="0"/>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s>
        <w:jc w:val="both"/>
        <w:rPr>
          <w:rFonts w:ascii="Arial" w:hAnsi="Arial" w:cs="Arial"/>
          <w:sz w:val="18"/>
          <w:szCs w:val="18"/>
        </w:rPr>
      </w:pPr>
      <w:r w:rsidRPr="008C53A4">
        <w:rPr>
          <w:rFonts w:ascii="Arial" w:hAnsi="Arial" w:cs="Arial"/>
          <w:sz w:val="18"/>
          <w:szCs w:val="18"/>
        </w:rPr>
        <w:t>Report all data according to the most accurate records available to the firm at the time of filing.</w:t>
      </w:r>
      <w:r w:rsidR="00A24C7C">
        <w:rPr>
          <w:rFonts w:ascii="Arial" w:hAnsi="Arial" w:cs="Arial"/>
          <w:sz w:val="18"/>
          <w:szCs w:val="18"/>
        </w:rPr>
        <w:t xml:space="preserve"> </w:t>
      </w:r>
      <w:r w:rsidRPr="008C53A4">
        <w:rPr>
          <w:rFonts w:ascii="Arial" w:hAnsi="Arial" w:cs="Arial"/>
          <w:sz w:val="18"/>
          <w:szCs w:val="18"/>
        </w:rPr>
        <w:t>Where data to be reported are not yet finalized in the firm's accounting records, the firm's best estimate based on interim records may be reported. Estimates should be reviewed when more complete information is available and, if appropriate, resubmitted in accordance with the provisions outlined under Resubmissions below.</w:t>
      </w:r>
    </w:p>
    <w:p w14:paraId="72EC588A" w14:textId="77777777" w:rsidR="00927426" w:rsidRPr="008C53A4" w:rsidRDefault="00927426" w:rsidP="006C7900">
      <w:pPr>
        <w:tabs>
          <w:tab w:val="left" w:pos="0"/>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s>
        <w:jc w:val="both"/>
        <w:rPr>
          <w:rFonts w:ascii="Arial" w:hAnsi="Arial" w:cs="Arial"/>
          <w:sz w:val="18"/>
          <w:szCs w:val="18"/>
        </w:rPr>
      </w:pPr>
    </w:p>
    <w:p w14:paraId="72EC588B" w14:textId="77777777" w:rsidR="00927426" w:rsidRPr="008C53A4" w:rsidRDefault="00927426" w:rsidP="006C7900">
      <w:pPr>
        <w:tabs>
          <w:tab w:val="left" w:pos="0"/>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s>
        <w:jc w:val="both"/>
        <w:rPr>
          <w:rFonts w:ascii="Arial" w:hAnsi="Arial" w:cs="Arial"/>
          <w:sz w:val="18"/>
          <w:szCs w:val="18"/>
        </w:rPr>
      </w:pPr>
      <w:r w:rsidRPr="008C53A4">
        <w:rPr>
          <w:rFonts w:ascii="Arial" w:hAnsi="Arial" w:cs="Arial"/>
          <w:i/>
          <w:iCs/>
          <w:sz w:val="18"/>
          <w:szCs w:val="18"/>
        </w:rPr>
        <w:t>Note:</w:t>
      </w:r>
      <w:r w:rsidRPr="008C53A4">
        <w:rPr>
          <w:rFonts w:ascii="Arial" w:hAnsi="Arial" w:cs="Arial"/>
          <w:sz w:val="18"/>
          <w:szCs w:val="18"/>
        </w:rPr>
        <w:t xml:space="preserve"> For those cargos for which the cost of the crude oil is determined after the report month in which it is acquired and reported to EIA (e.g., "netback" pricing), all information about the cargo should be included except price information which should be reported as zeroes. A reference to this transaction should be placed in the Comments section of Part </w:t>
      </w:r>
      <w:r w:rsidR="00E76CC1">
        <w:rPr>
          <w:rFonts w:ascii="Arial" w:hAnsi="Arial" w:cs="Arial"/>
          <w:sz w:val="18"/>
          <w:szCs w:val="18"/>
        </w:rPr>
        <w:t>3</w:t>
      </w:r>
      <w:r w:rsidRPr="008C53A4">
        <w:rPr>
          <w:rFonts w:ascii="Arial" w:hAnsi="Arial" w:cs="Arial"/>
          <w:sz w:val="18"/>
          <w:szCs w:val="18"/>
        </w:rPr>
        <w:t>.</w:t>
      </w:r>
      <w:r w:rsidR="00A24C7C">
        <w:rPr>
          <w:rFonts w:ascii="Arial" w:hAnsi="Arial" w:cs="Arial"/>
          <w:sz w:val="18"/>
          <w:szCs w:val="18"/>
        </w:rPr>
        <w:t xml:space="preserve"> </w:t>
      </w:r>
      <w:r w:rsidRPr="008C53A4">
        <w:rPr>
          <w:rFonts w:ascii="Arial" w:hAnsi="Arial" w:cs="Arial"/>
          <w:sz w:val="18"/>
          <w:szCs w:val="18"/>
        </w:rPr>
        <w:t>When the price is determined in accordance with the terms of the purchasing agreement, the transaction must be resubmitted with the next regularly scheduled report.</w:t>
      </w:r>
    </w:p>
    <w:p w14:paraId="72EC588C" w14:textId="77777777" w:rsidR="00927426" w:rsidRPr="008C53A4" w:rsidRDefault="00927426" w:rsidP="006C7900">
      <w:pPr>
        <w:tabs>
          <w:tab w:val="left" w:pos="0"/>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s>
        <w:jc w:val="both"/>
        <w:rPr>
          <w:rFonts w:ascii="Arial" w:hAnsi="Arial" w:cs="Arial"/>
          <w:sz w:val="18"/>
          <w:szCs w:val="18"/>
        </w:rPr>
      </w:pPr>
    </w:p>
    <w:p w14:paraId="72EC588D" w14:textId="77777777" w:rsidR="00927426" w:rsidRPr="008C53A4" w:rsidRDefault="00927426" w:rsidP="006C7900">
      <w:pPr>
        <w:tabs>
          <w:tab w:val="left" w:pos="0"/>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s>
        <w:jc w:val="both"/>
        <w:rPr>
          <w:rFonts w:ascii="Arial" w:hAnsi="Arial" w:cs="Arial"/>
          <w:sz w:val="18"/>
          <w:szCs w:val="18"/>
        </w:rPr>
      </w:pPr>
      <w:r w:rsidRPr="008C53A4">
        <w:rPr>
          <w:rFonts w:ascii="Arial" w:hAnsi="Arial" w:cs="Arial"/>
          <w:sz w:val="18"/>
          <w:szCs w:val="18"/>
        </w:rPr>
        <w:t>Canadian crudes are often imported into the United States in relatively small pipeline lots. Therefore, in order to help minimize reporting requirements, companies may aggregate identical types of transactions of Canadian oil purchased from the same vendor and imported via pipeline (e.g., spot</w:t>
      </w:r>
      <w:r w:rsidRPr="008C53A4">
        <w:rPr>
          <w:rFonts w:ascii="Arial" w:hAnsi="Arial" w:cs="Arial"/>
          <w:sz w:val="18"/>
          <w:szCs w:val="18"/>
        </w:rPr>
        <w:noBreakHyphen/>
        <w:t>f.o.b.</w:t>
      </w:r>
      <w:r w:rsidRPr="008C53A4">
        <w:rPr>
          <w:rFonts w:ascii="Arial" w:hAnsi="Arial" w:cs="Arial"/>
          <w:sz w:val="18"/>
          <w:szCs w:val="18"/>
        </w:rPr>
        <w:noBreakHyphen/>
        <w:t>third party purchases of Canadian Lloydminster).</w:t>
      </w:r>
    </w:p>
    <w:p w14:paraId="72EC588E" w14:textId="77777777" w:rsidR="00927426" w:rsidRPr="008C53A4" w:rsidRDefault="00927426" w:rsidP="006C7900">
      <w:pPr>
        <w:tabs>
          <w:tab w:val="left" w:pos="0"/>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s>
        <w:jc w:val="both"/>
        <w:rPr>
          <w:rFonts w:ascii="Arial" w:hAnsi="Arial" w:cs="Arial"/>
          <w:sz w:val="18"/>
          <w:szCs w:val="18"/>
        </w:rPr>
      </w:pPr>
    </w:p>
    <w:p w14:paraId="72EC588F" w14:textId="77777777" w:rsidR="00927426" w:rsidRPr="008C53A4" w:rsidRDefault="00927426" w:rsidP="0058218B">
      <w:pPr>
        <w:tabs>
          <w:tab w:val="left" w:pos="0"/>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s>
        <w:jc w:val="both"/>
        <w:outlineLvl w:val="0"/>
        <w:rPr>
          <w:rFonts w:ascii="Arial" w:hAnsi="Arial" w:cs="Arial"/>
          <w:sz w:val="18"/>
          <w:szCs w:val="18"/>
        </w:rPr>
      </w:pPr>
      <w:r w:rsidRPr="008C53A4">
        <w:rPr>
          <w:rFonts w:ascii="Arial" w:hAnsi="Arial" w:cs="Arial"/>
          <w:b/>
          <w:bCs/>
          <w:sz w:val="18"/>
          <w:szCs w:val="18"/>
        </w:rPr>
        <w:t>Resubmissions</w:t>
      </w:r>
    </w:p>
    <w:p w14:paraId="72EC5890" w14:textId="77777777" w:rsidR="00927426" w:rsidRPr="008C53A4" w:rsidRDefault="00927426" w:rsidP="006C7900">
      <w:pPr>
        <w:tabs>
          <w:tab w:val="left" w:pos="0"/>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s>
        <w:jc w:val="both"/>
        <w:rPr>
          <w:rFonts w:ascii="Arial" w:hAnsi="Arial" w:cs="Arial"/>
          <w:sz w:val="18"/>
          <w:szCs w:val="18"/>
        </w:rPr>
      </w:pPr>
    </w:p>
    <w:p w14:paraId="72EC5891" w14:textId="77777777" w:rsidR="00927426" w:rsidRPr="008C53A4" w:rsidRDefault="00927426" w:rsidP="006C7900">
      <w:pPr>
        <w:tabs>
          <w:tab w:val="left" w:pos="0"/>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s>
        <w:jc w:val="both"/>
        <w:rPr>
          <w:rFonts w:ascii="Arial" w:hAnsi="Arial" w:cs="Arial"/>
          <w:sz w:val="18"/>
          <w:szCs w:val="18"/>
        </w:rPr>
      </w:pPr>
      <w:r w:rsidRPr="008C53A4">
        <w:rPr>
          <w:rFonts w:ascii="Arial" w:hAnsi="Arial" w:cs="Arial"/>
          <w:sz w:val="18"/>
          <w:szCs w:val="18"/>
        </w:rPr>
        <w:t>Resubmissions are required:</w:t>
      </w:r>
    </w:p>
    <w:p w14:paraId="72EC5892" w14:textId="77777777" w:rsidR="00927426" w:rsidRPr="008C53A4" w:rsidRDefault="00927426" w:rsidP="006C7900">
      <w:pPr>
        <w:tabs>
          <w:tab w:val="left" w:pos="0"/>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s>
        <w:jc w:val="both"/>
        <w:rPr>
          <w:rFonts w:ascii="Arial" w:hAnsi="Arial" w:cs="Arial"/>
          <w:sz w:val="18"/>
          <w:szCs w:val="18"/>
        </w:rPr>
      </w:pPr>
    </w:p>
    <w:p w14:paraId="72EC5893" w14:textId="77777777" w:rsidR="00927426" w:rsidRPr="00E76CC1" w:rsidRDefault="00927426" w:rsidP="00491A3F">
      <w:pPr>
        <w:pStyle w:val="ListParagraph"/>
        <w:keepLines/>
        <w:numPr>
          <w:ilvl w:val="0"/>
          <w:numId w:val="3"/>
        </w:numPr>
        <w:tabs>
          <w:tab w:val="left" w:pos="0"/>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s>
        <w:ind w:left="288" w:hanging="288"/>
        <w:jc w:val="both"/>
        <w:rPr>
          <w:rFonts w:ascii="Arial" w:hAnsi="Arial" w:cs="Arial"/>
          <w:sz w:val="18"/>
          <w:szCs w:val="18"/>
        </w:rPr>
      </w:pPr>
      <w:r w:rsidRPr="00E76CC1">
        <w:rPr>
          <w:rFonts w:ascii="Arial" w:hAnsi="Arial" w:cs="Arial"/>
          <w:sz w:val="18"/>
          <w:szCs w:val="18"/>
        </w:rPr>
        <w:t>If cargos (or a portion of a cargo) of foreign crude oil which were acquired and reported in a previous month and were subsequently sold or delivered on exchange in the report month and/or are no longer intended for importation into the United States.</w:t>
      </w:r>
    </w:p>
    <w:p w14:paraId="72EC5894" w14:textId="77777777" w:rsidR="00927426" w:rsidRPr="008C53A4" w:rsidRDefault="00927426" w:rsidP="003F38BE">
      <w:pPr>
        <w:tabs>
          <w:tab w:val="left" w:pos="0"/>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s>
        <w:jc w:val="both"/>
        <w:rPr>
          <w:rFonts w:ascii="Arial" w:hAnsi="Arial" w:cs="Arial"/>
          <w:sz w:val="18"/>
          <w:szCs w:val="18"/>
        </w:rPr>
      </w:pPr>
    </w:p>
    <w:p w14:paraId="72EC5895" w14:textId="77777777" w:rsidR="00927426" w:rsidRPr="00E76CC1" w:rsidRDefault="00927426" w:rsidP="00491A3F">
      <w:pPr>
        <w:pStyle w:val="ListParagraph"/>
        <w:numPr>
          <w:ilvl w:val="0"/>
          <w:numId w:val="3"/>
        </w:numPr>
        <w:tabs>
          <w:tab w:val="left" w:pos="0"/>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s>
        <w:ind w:left="288" w:hanging="288"/>
        <w:jc w:val="both"/>
        <w:rPr>
          <w:rFonts w:ascii="Arial" w:hAnsi="Arial" w:cs="Arial"/>
          <w:sz w:val="18"/>
          <w:szCs w:val="18"/>
        </w:rPr>
      </w:pPr>
      <w:r w:rsidRPr="00E76CC1">
        <w:rPr>
          <w:rFonts w:ascii="Arial" w:hAnsi="Arial" w:cs="Arial"/>
          <w:sz w:val="18"/>
          <w:szCs w:val="18"/>
        </w:rPr>
        <w:t>If the price previously reported in column (m) or (o), either on the original report or on a prior resubmission, changes by plus or minus five percent (</w:t>
      </w:r>
      <w:r w:rsidRPr="00E76CC1">
        <w:rPr>
          <w:rFonts w:ascii="Arial" w:hAnsi="Arial" w:cs="Arial"/>
          <w:sz w:val="18"/>
          <w:szCs w:val="18"/>
          <w:u w:val="single"/>
        </w:rPr>
        <w:t>+</w:t>
      </w:r>
      <w:r w:rsidRPr="00E76CC1">
        <w:rPr>
          <w:rFonts w:ascii="Arial" w:hAnsi="Arial" w:cs="Arial"/>
          <w:sz w:val="18"/>
          <w:szCs w:val="18"/>
        </w:rPr>
        <w:t>5%), or if the quantity reported in column (I), either on the original report or on a prior resubmission, changes by plus or minus five percent (</w:t>
      </w:r>
      <w:r w:rsidRPr="00E76CC1">
        <w:rPr>
          <w:rFonts w:ascii="Arial" w:hAnsi="Arial" w:cs="Arial"/>
          <w:sz w:val="18"/>
          <w:szCs w:val="18"/>
          <w:u w:val="single"/>
        </w:rPr>
        <w:t>+</w:t>
      </w:r>
      <w:r w:rsidRPr="00E76CC1">
        <w:rPr>
          <w:rFonts w:ascii="Arial" w:hAnsi="Arial" w:cs="Arial"/>
          <w:sz w:val="18"/>
          <w:szCs w:val="18"/>
        </w:rPr>
        <w:t xml:space="preserve">5%). </w:t>
      </w:r>
    </w:p>
    <w:p w14:paraId="72EC5896" w14:textId="77777777" w:rsidR="00927426" w:rsidRPr="008C53A4" w:rsidRDefault="00927426" w:rsidP="003F38BE">
      <w:pPr>
        <w:tabs>
          <w:tab w:val="left" w:pos="0"/>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s>
        <w:jc w:val="both"/>
        <w:rPr>
          <w:rFonts w:ascii="Arial" w:hAnsi="Arial" w:cs="Arial"/>
          <w:sz w:val="18"/>
          <w:szCs w:val="18"/>
        </w:rPr>
      </w:pPr>
    </w:p>
    <w:p w14:paraId="72EC5897" w14:textId="77777777" w:rsidR="00927426" w:rsidRPr="00E76CC1" w:rsidRDefault="00927426" w:rsidP="00491A3F">
      <w:pPr>
        <w:pStyle w:val="ListParagraph"/>
        <w:numPr>
          <w:ilvl w:val="0"/>
          <w:numId w:val="3"/>
        </w:numPr>
        <w:tabs>
          <w:tab w:val="left" w:pos="0"/>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s>
        <w:ind w:left="288" w:hanging="288"/>
        <w:jc w:val="both"/>
        <w:rPr>
          <w:rFonts w:ascii="Arial" w:hAnsi="Arial" w:cs="Arial"/>
          <w:sz w:val="18"/>
          <w:szCs w:val="18"/>
        </w:rPr>
      </w:pPr>
      <w:r w:rsidRPr="00E76CC1">
        <w:rPr>
          <w:rFonts w:ascii="Arial" w:hAnsi="Arial" w:cs="Arial"/>
          <w:sz w:val="18"/>
          <w:szCs w:val="18"/>
        </w:rPr>
        <w:t xml:space="preserve">For errors in all other columns, except column (n), for which resubmissions are required for material changes only. </w:t>
      </w:r>
    </w:p>
    <w:p w14:paraId="72EC5898" w14:textId="77777777" w:rsidR="00927426" w:rsidRPr="008C53A4" w:rsidRDefault="00927426" w:rsidP="006C7900">
      <w:pPr>
        <w:tabs>
          <w:tab w:val="left" w:pos="0"/>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s>
        <w:jc w:val="both"/>
        <w:rPr>
          <w:rFonts w:ascii="Arial" w:hAnsi="Arial" w:cs="Arial"/>
          <w:sz w:val="18"/>
          <w:szCs w:val="18"/>
        </w:rPr>
      </w:pPr>
    </w:p>
    <w:p w14:paraId="72EC5899" w14:textId="77777777" w:rsidR="00AB10ED" w:rsidRDefault="00927426" w:rsidP="006C7900">
      <w:pPr>
        <w:tabs>
          <w:tab w:val="left" w:pos="0"/>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s>
        <w:jc w:val="both"/>
        <w:rPr>
          <w:rFonts w:ascii="Arial" w:hAnsi="Arial" w:cs="Arial"/>
          <w:sz w:val="18"/>
          <w:szCs w:val="18"/>
        </w:rPr>
      </w:pPr>
      <w:r w:rsidRPr="008C53A4">
        <w:rPr>
          <w:rFonts w:ascii="Arial" w:hAnsi="Arial" w:cs="Arial"/>
          <w:sz w:val="18"/>
          <w:szCs w:val="18"/>
        </w:rPr>
        <w:t>Each resubmission will establish a new base to which the five percent threshold would be applied in determining whether subsequent resubmissions are required (i.e., in applying the five percent threshold, the sum or net of all changes to the previously reported price or volume should be used). A retroactive price adjustment which changes the price(s) of any previously reported transaction(s) by plus or minus five percent (</w:t>
      </w:r>
      <w:r w:rsidRPr="008C53A4">
        <w:rPr>
          <w:rFonts w:ascii="Arial" w:hAnsi="Arial" w:cs="Arial"/>
          <w:sz w:val="18"/>
          <w:szCs w:val="18"/>
          <w:u w:val="single"/>
        </w:rPr>
        <w:t>+</w:t>
      </w:r>
      <w:r w:rsidRPr="008C53A4">
        <w:rPr>
          <w:rFonts w:ascii="Arial" w:hAnsi="Arial" w:cs="Arial"/>
          <w:sz w:val="18"/>
          <w:szCs w:val="18"/>
        </w:rPr>
        <w:t>5%) would necessitate a resubmission of that (those) transaction(s).</w:t>
      </w:r>
    </w:p>
    <w:p w14:paraId="72EC589A" w14:textId="77777777" w:rsidR="009F38B7" w:rsidRDefault="009F38B7" w:rsidP="006C7900">
      <w:pPr>
        <w:tabs>
          <w:tab w:val="left" w:pos="0"/>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s>
        <w:jc w:val="both"/>
        <w:rPr>
          <w:rFonts w:ascii="Arial" w:hAnsi="Arial" w:cs="Arial"/>
          <w:sz w:val="18"/>
          <w:szCs w:val="18"/>
        </w:rPr>
      </w:pPr>
    </w:p>
    <w:p w14:paraId="72EC589B" w14:textId="77777777" w:rsidR="00927426" w:rsidRPr="008C53A4" w:rsidRDefault="00927426" w:rsidP="006C7900">
      <w:pPr>
        <w:tabs>
          <w:tab w:val="left" w:pos="0"/>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s>
        <w:jc w:val="both"/>
        <w:rPr>
          <w:rFonts w:ascii="Arial" w:hAnsi="Arial" w:cs="Arial"/>
          <w:sz w:val="18"/>
          <w:szCs w:val="18"/>
        </w:rPr>
      </w:pPr>
      <w:r w:rsidRPr="008C53A4">
        <w:rPr>
          <w:rFonts w:ascii="Arial" w:hAnsi="Arial" w:cs="Arial"/>
          <w:sz w:val="18"/>
          <w:szCs w:val="18"/>
        </w:rPr>
        <w:t xml:space="preserve">All revisions must be submitted within 120 days after the cargo was originally reported. However, EIA must be notified of significant changes discovered after 120 days and will determine if a resubmission is needed. For each transaction that is revised, report all data elements, even those elements that did not change. For the elements that are changed, enter the corrected value/information. In correcting volumes or prices, enter the full (i.e., corrected) volume or price, </w:t>
      </w:r>
      <w:r w:rsidRPr="008C53A4">
        <w:rPr>
          <w:rFonts w:ascii="Arial" w:hAnsi="Arial" w:cs="Arial"/>
          <w:sz w:val="18"/>
          <w:szCs w:val="18"/>
          <w:u w:val="single"/>
        </w:rPr>
        <w:t>not</w:t>
      </w:r>
      <w:r w:rsidRPr="008C53A4">
        <w:rPr>
          <w:rFonts w:ascii="Arial" w:hAnsi="Arial" w:cs="Arial"/>
          <w:sz w:val="18"/>
          <w:szCs w:val="18"/>
        </w:rPr>
        <w:t xml:space="preserve"> the net change.</w:t>
      </w:r>
    </w:p>
    <w:p w14:paraId="72EC589C" w14:textId="77777777" w:rsidR="00927426" w:rsidRPr="008C53A4" w:rsidRDefault="00927426" w:rsidP="006C7900">
      <w:pPr>
        <w:tabs>
          <w:tab w:val="left" w:pos="0"/>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s>
        <w:ind w:firstLine="288"/>
        <w:jc w:val="both"/>
        <w:rPr>
          <w:rFonts w:ascii="Arial" w:hAnsi="Arial" w:cs="Arial"/>
          <w:sz w:val="18"/>
          <w:szCs w:val="18"/>
        </w:rPr>
      </w:pPr>
    </w:p>
    <w:p w14:paraId="72EC589D" w14:textId="77777777" w:rsidR="00927426" w:rsidRPr="008C53A4" w:rsidRDefault="00927426" w:rsidP="0058218B">
      <w:pPr>
        <w:tabs>
          <w:tab w:val="left" w:pos="0"/>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s>
        <w:jc w:val="center"/>
        <w:outlineLvl w:val="0"/>
        <w:rPr>
          <w:rFonts w:ascii="Arial" w:hAnsi="Arial" w:cs="Arial"/>
          <w:sz w:val="18"/>
          <w:szCs w:val="18"/>
        </w:rPr>
      </w:pPr>
      <w:r w:rsidRPr="008C53A4">
        <w:rPr>
          <w:rFonts w:ascii="Arial" w:hAnsi="Arial" w:cs="Arial"/>
          <w:b/>
          <w:bCs/>
          <w:sz w:val="20"/>
          <w:szCs w:val="20"/>
        </w:rPr>
        <w:t xml:space="preserve">PART </w:t>
      </w:r>
      <w:r w:rsidR="00AF54D8">
        <w:rPr>
          <w:rFonts w:ascii="Arial" w:hAnsi="Arial" w:cs="Arial"/>
          <w:b/>
          <w:bCs/>
          <w:sz w:val="20"/>
          <w:szCs w:val="20"/>
        </w:rPr>
        <w:t>1</w:t>
      </w:r>
      <w:r w:rsidRPr="008C53A4">
        <w:rPr>
          <w:rFonts w:ascii="Arial" w:hAnsi="Arial" w:cs="Arial"/>
          <w:b/>
          <w:bCs/>
          <w:sz w:val="20"/>
          <w:szCs w:val="20"/>
        </w:rPr>
        <w:t>.</w:t>
      </w:r>
      <w:r w:rsidR="00A24C7C">
        <w:rPr>
          <w:rFonts w:ascii="Arial" w:hAnsi="Arial" w:cs="Arial"/>
          <w:b/>
          <w:bCs/>
          <w:sz w:val="20"/>
          <w:szCs w:val="20"/>
        </w:rPr>
        <w:t xml:space="preserve"> </w:t>
      </w:r>
      <w:r w:rsidRPr="008C53A4">
        <w:rPr>
          <w:rFonts w:ascii="Arial" w:hAnsi="Arial" w:cs="Arial"/>
          <w:b/>
          <w:bCs/>
          <w:sz w:val="20"/>
          <w:szCs w:val="20"/>
        </w:rPr>
        <w:t>IDENTIFICATION DATA</w:t>
      </w:r>
      <w:r w:rsidRPr="008C53A4">
        <w:rPr>
          <w:rFonts w:ascii="Arial" w:hAnsi="Arial" w:cs="Arial"/>
          <w:sz w:val="18"/>
          <w:szCs w:val="18"/>
        </w:rPr>
        <w:t xml:space="preserve"> </w:t>
      </w:r>
    </w:p>
    <w:p w14:paraId="72EC589E" w14:textId="77777777" w:rsidR="00927426" w:rsidRPr="008C53A4" w:rsidRDefault="00927426" w:rsidP="006C7900">
      <w:pPr>
        <w:tabs>
          <w:tab w:val="left" w:pos="0"/>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s>
        <w:jc w:val="both"/>
        <w:rPr>
          <w:rFonts w:ascii="Arial" w:hAnsi="Arial" w:cs="Arial"/>
          <w:sz w:val="18"/>
          <w:szCs w:val="18"/>
        </w:rPr>
      </w:pPr>
    </w:p>
    <w:p w14:paraId="72EC589F" w14:textId="77777777" w:rsidR="00927426" w:rsidRPr="008C53A4" w:rsidRDefault="00927426" w:rsidP="006C7900">
      <w:pPr>
        <w:tabs>
          <w:tab w:val="left" w:pos="0"/>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s>
        <w:jc w:val="both"/>
        <w:rPr>
          <w:rFonts w:ascii="Arial" w:hAnsi="Arial" w:cs="Arial"/>
          <w:sz w:val="18"/>
          <w:szCs w:val="18"/>
        </w:rPr>
      </w:pPr>
      <w:r w:rsidRPr="008C53A4">
        <w:rPr>
          <w:rFonts w:ascii="Arial" w:hAnsi="Arial" w:cs="Arial"/>
          <w:sz w:val="18"/>
          <w:szCs w:val="18"/>
          <w:u w:val="single"/>
        </w:rPr>
        <w:t>Report Period</w:t>
      </w:r>
      <w:r w:rsidRPr="008C53A4">
        <w:rPr>
          <w:rFonts w:ascii="Arial" w:hAnsi="Arial" w:cs="Arial"/>
          <w:sz w:val="18"/>
          <w:szCs w:val="18"/>
        </w:rPr>
        <w:t xml:space="preserve">: Enter the </w:t>
      </w:r>
      <w:r w:rsidR="00AB10ED">
        <w:rPr>
          <w:rFonts w:ascii="Arial" w:hAnsi="Arial" w:cs="Arial"/>
          <w:sz w:val="18"/>
          <w:szCs w:val="18"/>
        </w:rPr>
        <w:t>month</w:t>
      </w:r>
      <w:r w:rsidRPr="008C53A4">
        <w:rPr>
          <w:rFonts w:ascii="Arial" w:hAnsi="Arial" w:cs="Arial"/>
          <w:sz w:val="18"/>
          <w:szCs w:val="18"/>
        </w:rPr>
        <w:t xml:space="preserve"> and </w:t>
      </w:r>
      <w:r w:rsidR="00AB10ED">
        <w:rPr>
          <w:rFonts w:ascii="Arial" w:hAnsi="Arial" w:cs="Arial"/>
          <w:sz w:val="18"/>
          <w:szCs w:val="18"/>
        </w:rPr>
        <w:t>year</w:t>
      </w:r>
      <w:r w:rsidRPr="008C53A4">
        <w:rPr>
          <w:rFonts w:ascii="Arial" w:hAnsi="Arial" w:cs="Arial"/>
          <w:sz w:val="18"/>
          <w:szCs w:val="18"/>
        </w:rPr>
        <w:t xml:space="preserve"> for which this form is being submitted.</w:t>
      </w:r>
    </w:p>
    <w:p w14:paraId="72EC58A0" w14:textId="77777777" w:rsidR="00927426" w:rsidRPr="008C53A4" w:rsidRDefault="00927426" w:rsidP="006C7900">
      <w:pPr>
        <w:tabs>
          <w:tab w:val="left" w:pos="0"/>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s>
        <w:jc w:val="both"/>
        <w:rPr>
          <w:rFonts w:ascii="Arial" w:hAnsi="Arial" w:cs="Arial"/>
          <w:sz w:val="18"/>
          <w:szCs w:val="18"/>
        </w:rPr>
      </w:pPr>
    </w:p>
    <w:p w14:paraId="72EC58A1" w14:textId="77777777" w:rsidR="00927426" w:rsidRPr="008C53A4" w:rsidRDefault="00927426" w:rsidP="006C7900">
      <w:pPr>
        <w:tabs>
          <w:tab w:val="left" w:pos="0"/>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s>
        <w:jc w:val="both"/>
        <w:rPr>
          <w:rFonts w:ascii="Arial" w:hAnsi="Arial" w:cs="Arial"/>
          <w:sz w:val="18"/>
          <w:szCs w:val="18"/>
        </w:rPr>
      </w:pPr>
      <w:r w:rsidRPr="008C53A4">
        <w:rPr>
          <w:rFonts w:ascii="Arial" w:hAnsi="Arial" w:cs="Arial"/>
          <w:sz w:val="18"/>
          <w:szCs w:val="18"/>
        </w:rPr>
        <w:t>Enter the 10-digit EIA ID Number.</w:t>
      </w:r>
      <w:r w:rsidR="00A24C7C">
        <w:rPr>
          <w:rFonts w:ascii="Arial" w:hAnsi="Arial" w:cs="Arial"/>
          <w:sz w:val="18"/>
          <w:szCs w:val="18"/>
        </w:rPr>
        <w:t xml:space="preserve"> </w:t>
      </w:r>
      <w:r w:rsidRPr="008C53A4">
        <w:rPr>
          <w:rFonts w:ascii="Arial" w:hAnsi="Arial" w:cs="Arial"/>
          <w:sz w:val="18"/>
          <w:szCs w:val="18"/>
        </w:rPr>
        <w:t>If you do not have a number, submit your report leaving this field blank.</w:t>
      </w:r>
      <w:r w:rsidR="00A24C7C">
        <w:rPr>
          <w:rFonts w:ascii="Arial" w:hAnsi="Arial" w:cs="Arial"/>
          <w:sz w:val="18"/>
          <w:szCs w:val="18"/>
        </w:rPr>
        <w:t xml:space="preserve"> </w:t>
      </w:r>
      <w:r w:rsidRPr="008C53A4">
        <w:rPr>
          <w:rFonts w:ascii="Arial" w:hAnsi="Arial" w:cs="Arial"/>
          <w:sz w:val="18"/>
          <w:szCs w:val="18"/>
        </w:rPr>
        <w:t>EIA will advise you of the number.</w:t>
      </w:r>
    </w:p>
    <w:p w14:paraId="72EC58A2" w14:textId="77777777" w:rsidR="00927426" w:rsidRPr="008C53A4" w:rsidRDefault="00927426" w:rsidP="006C7900">
      <w:pPr>
        <w:tabs>
          <w:tab w:val="left" w:pos="0"/>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s>
        <w:jc w:val="both"/>
        <w:rPr>
          <w:rFonts w:ascii="Arial" w:hAnsi="Arial" w:cs="Arial"/>
          <w:sz w:val="18"/>
          <w:szCs w:val="18"/>
        </w:rPr>
      </w:pPr>
    </w:p>
    <w:p w14:paraId="72EC58A3" w14:textId="77777777" w:rsidR="009F39ED" w:rsidRPr="002E18D8" w:rsidRDefault="009F39ED" w:rsidP="009F39ED">
      <w:pPr>
        <w:tabs>
          <w:tab w:val="left" w:pos="0"/>
          <w:tab w:val="left" w:pos="144"/>
          <w:tab w:val="left" w:pos="216"/>
          <w:tab w:val="left" w:pos="288"/>
          <w:tab w:val="left" w:pos="432"/>
          <w:tab w:val="left" w:pos="648"/>
          <w:tab w:val="left" w:pos="720"/>
          <w:tab w:val="left" w:pos="864"/>
          <w:tab w:val="left" w:pos="1080"/>
          <w:tab w:val="left" w:pos="1296"/>
          <w:tab w:val="left" w:pos="1440"/>
          <w:tab w:val="left" w:pos="1512"/>
          <w:tab w:val="left" w:pos="1728"/>
          <w:tab w:val="left" w:pos="1944"/>
          <w:tab w:val="left" w:pos="2160"/>
          <w:tab w:val="left" w:pos="2376"/>
          <w:tab w:val="left" w:pos="2592"/>
          <w:tab w:val="left" w:pos="2808"/>
          <w:tab w:val="left" w:pos="2880"/>
          <w:tab w:val="left" w:pos="3024"/>
          <w:tab w:val="left" w:pos="3240"/>
          <w:tab w:val="left" w:pos="3456"/>
          <w:tab w:val="left" w:pos="3600"/>
          <w:tab w:val="left" w:pos="3672"/>
          <w:tab w:val="left" w:pos="3888"/>
          <w:tab w:val="left" w:pos="4104"/>
          <w:tab w:val="left" w:pos="4320"/>
          <w:tab w:val="left" w:pos="4536"/>
          <w:tab w:val="left" w:pos="4752"/>
          <w:tab w:val="left" w:pos="4968"/>
          <w:tab w:val="left" w:pos="5040"/>
          <w:tab w:val="left" w:pos="5184"/>
          <w:tab w:val="left" w:pos="5400"/>
          <w:tab w:val="left" w:pos="5616"/>
          <w:tab w:val="left" w:pos="5760"/>
          <w:tab w:val="left" w:pos="5832"/>
          <w:tab w:val="left" w:pos="6480"/>
          <w:tab w:val="left" w:pos="7200"/>
          <w:tab w:val="left" w:pos="7920"/>
          <w:tab w:val="left" w:pos="8640"/>
        </w:tabs>
        <w:spacing w:line="201" w:lineRule="exact"/>
        <w:jc w:val="both"/>
        <w:rPr>
          <w:rFonts w:ascii="Arial" w:hAnsi="Arial" w:cs="Arial"/>
          <w:color w:val="000000"/>
          <w:sz w:val="18"/>
          <w:szCs w:val="18"/>
        </w:rPr>
      </w:pPr>
      <w:r w:rsidRPr="002E18D8">
        <w:rPr>
          <w:rFonts w:ascii="Arial" w:hAnsi="Arial" w:cs="Arial"/>
          <w:color w:val="000000"/>
          <w:sz w:val="18"/>
          <w:szCs w:val="18"/>
        </w:rPr>
        <w:t>Enter the name and address</w:t>
      </w:r>
      <w:r>
        <w:rPr>
          <w:rFonts w:ascii="Arial" w:hAnsi="Arial" w:cs="Arial"/>
          <w:color w:val="000000"/>
          <w:sz w:val="18"/>
          <w:szCs w:val="18"/>
        </w:rPr>
        <w:t xml:space="preserve">es of </w:t>
      </w:r>
      <w:r w:rsidRPr="002E18D8">
        <w:rPr>
          <w:rFonts w:ascii="Arial" w:hAnsi="Arial" w:cs="Arial"/>
          <w:color w:val="000000"/>
          <w:sz w:val="18"/>
          <w:szCs w:val="18"/>
        </w:rPr>
        <w:t>the reporting company.</w:t>
      </w:r>
      <w:r w:rsidR="00A24C7C">
        <w:rPr>
          <w:rFonts w:ascii="Arial" w:hAnsi="Arial" w:cs="Arial"/>
          <w:color w:val="000000"/>
          <w:sz w:val="18"/>
          <w:szCs w:val="18"/>
        </w:rPr>
        <w:t xml:space="preserve"> </w:t>
      </w:r>
      <w:r>
        <w:rPr>
          <w:rFonts w:ascii="Arial" w:hAnsi="Arial" w:cs="Arial"/>
          <w:color w:val="000000"/>
          <w:sz w:val="18"/>
          <w:szCs w:val="18"/>
        </w:rPr>
        <w:t>If they are the same, only report one address.</w:t>
      </w:r>
      <w:r w:rsidRPr="002E18D8">
        <w:rPr>
          <w:rFonts w:ascii="Arial" w:hAnsi="Arial" w:cs="Arial"/>
          <w:color w:val="000000"/>
          <w:sz w:val="18"/>
          <w:szCs w:val="18"/>
        </w:rPr>
        <w:t xml:space="preserve"> If there is a</w:t>
      </w:r>
      <w:r w:rsidR="00C201E6">
        <w:rPr>
          <w:rFonts w:ascii="Arial" w:hAnsi="Arial" w:cs="Arial"/>
          <w:color w:val="000000"/>
          <w:sz w:val="18"/>
          <w:szCs w:val="18"/>
        </w:rPr>
        <w:t>ny</w:t>
      </w:r>
      <w:r w:rsidRPr="002E18D8">
        <w:rPr>
          <w:rFonts w:ascii="Arial" w:hAnsi="Arial" w:cs="Arial"/>
          <w:color w:val="000000"/>
          <w:sz w:val="18"/>
          <w:szCs w:val="18"/>
        </w:rPr>
        <w:t xml:space="preserve"> change</w:t>
      </w:r>
      <w:r w:rsidR="00771ED2">
        <w:rPr>
          <w:rFonts w:ascii="Arial" w:hAnsi="Arial" w:cs="Arial"/>
          <w:color w:val="000000"/>
          <w:sz w:val="18"/>
          <w:szCs w:val="18"/>
        </w:rPr>
        <w:t xml:space="preserve"> to your respondent information (i.e.</w:t>
      </w:r>
      <w:r w:rsidR="00AB10ED">
        <w:rPr>
          <w:rFonts w:ascii="Arial" w:hAnsi="Arial" w:cs="Arial"/>
          <w:color w:val="000000"/>
          <w:sz w:val="18"/>
          <w:szCs w:val="18"/>
        </w:rPr>
        <w:t>,</w:t>
      </w:r>
      <w:r w:rsidR="00771ED2">
        <w:rPr>
          <w:rFonts w:ascii="Arial" w:hAnsi="Arial" w:cs="Arial"/>
          <w:color w:val="000000"/>
          <w:sz w:val="18"/>
          <w:szCs w:val="18"/>
        </w:rPr>
        <w:t xml:space="preserve"> company name or address, contact name, telephone number, fax number or email address)</w:t>
      </w:r>
      <w:r w:rsidRPr="002E18D8">
        <w:rPr>
          <w:rFonts w:ascii="Arial" w:hAnsi="Arial" w:cs="Arial"/>
          <w:color w:val="000000"/>
          <w:sz w:val="18"/>
          <w:szCs w:val="18"/>
        </w:rPr>
        <w:t xml:space="preserve"> since the last report, enter an “X” in the block provided.</w:t>
      </w:r>
    </w:p>
    <w:p w14:paraId="72EC58A4" w14:textId="77777777" w:rsidR="009F39ED" w:rsidRPr="002E18D8" w:rsidRDefault="009F39ED" w:rsidP="009F39ED">
      <w:pPr>
        <w:tabs>
          <w:tab w:val="left" w:pos="0"/>
          <w:tab w:val="left" w:pos="144"/>
          <w:tab w:val="left" w:pos="216"/>
          <w:tab w:val="left" w:pos="288"/>
          <w:tab w:val="left" w:pos="432"/>
          <w:tab w:val="left" w:pos="648"/>
          <w:tab w:val="left" w:pos="720"/>
          <w:tab w:val="left" w:pos="864"/>
          <w:tab w:val="left" w:pos="1080"/>
          <w:tab w:val="left" w:pos="1296"/>
          <w:tab w:val="left" w:pos="1440"/>
          <w:tab w:val="left" w:pos="1512"/>
          <w:tab w:val="left" w:pos="1728"/>
          <w:tab w:val="left" w:pos="1944"/>
          <w:tab w:val="left" w:pos="2160"/>
          <w:tab w:val="left" w:pos="2376"/>
          <w:tab w:val="left" w:pos="2592"/>
          <w:tab w:val="left" w:pos="2808"/>
          <w:tab w:val="left" w:pos="2880"/>
          <w:tab w:val="left" w:pos="3024"/>
          <w:tab w:val="left" w:pos="3240"/>
          <w:tab w:val="left" w:pos="3456"/>
          <w:tab w:val="left" w:pos="3600"/>
          <w:tab w:val="left" w:pos="3672"/>
          <w:tab w:val="left" w:pos="3888"/>
          <w:tab w:val="left" w:pos="4104"/>
          <w:tab w:val="left" w:pos="4320"/>
          <w:tab w:val="left" w:pos="4536"/>
          <w:tab w:val="left" w:pos="4752"/>
          <w:tab w:val="left" w:pos="4968"/>
          <w:tab w:val="left" w:pos="5040"/>
          <w:tab w:val="left" w:pos="5184"/>
          <w:tab w:val="left" w:pos="5400"/>
          <w:tab w:val="left" w:pos="5616"/>
          <w:tab w:val="left" w:pos="5760"/>
          <w:tab w:val="left" w:pos="5832"/>
          <w:tab w:val="left" w:pos="6480"/>
          <w:tab w:val="left" w:pos="7200"/>
          <w:tab w:val="left" w:pos="7920"/>
          <w:tab w:val="left" w:pos="8640"/>
        </w:tabs>
        <w:spacing w:line="201" w:lineRule="exact"/>
        <w:jc w:val="both"/>
        <w:rPr>
          <w:rFonts w:ascii="Arial" w:hAnsi="Arial" w:cs="Arial"/>
          <w:color w:val="000000"/>
          <w:sz w:val="18"/>
          <w:szCs w:val="18"/>
        </w:rPr>
      </w:pPr>
    </w:p>
    <w:p w14:paraId="72EC58A5" w14:textId="77777777" w:rsidR="009F39ED" w:rsidRPr="002E18D8" w:rsidRDefault="009F39ED" w:rsidP="009F39ED">
      <w:pPr>
        <w:tabs>
          <w:tab w:val="left" w:pos="0"/>
          <w:tab w:val="left" w:pos="144"/>
          <w:tab w:val="left" w:pos="216"/>
          <w:tab w:val="left" w:pos="288"/>
          <w:tab w:val="left" w:pos="432"/>
          <w:tab w:val="left" w:pos="648"/>
          <w:tab w:val="left" w:pos="720"/>
          <w:tab w:val="left" w:pos="864"/>
          <w:tab w:val="left" w:pos="1080"/>
          <w:tab w:val="left" w:pos="1296"/>
          <w:tab w:val="left" w:pos="1440"/>
          <w:tab w:val="left" w:pos="1512"/>
          <w:tab w:val="left" w:pos="1728"/>
          <w:tab w:val="left" w:pos="1944"/>
          <w:tab w:val="left" w:pos="2160"/>
          <w:tab w:val="left" w:pos="2376"/>
          <w:tab w:val="left" w:pos="2592"/>
          <w:tab w:val="left" w:pos="2808"/>
          <w:tab w:val="left" w:pos="2880"/>
          <w:tab w:val="left" w:pos="3024"/>
          <w:tab w:val="left" w:pos="3240"/>
          <w:tab w:val="left" w:pos="3456"/>
          <w:tab w:val="left" w:pos="3600"/>
          <w:tab w:val="left" w:pos="3672"/>
          <w:tab w:val="left" w:pos="3888"/>
          <w:tab w:val="left" w:pos="4104"/>
          <w:tab w:val="left" w:pos="4320"/>
          <w:tab w:val="left" w:pos="4536"/>
          <w:tab w:val="left" w:pos="4752"/>
          <w:tab w:val="left" w:pos="4968"/>
          <w:tab w:val="left" w:pos="5040"/>
          <w:tab w:val="left" w:pos="5184"/>
          <w:tab w:val="left" w:pos="5400"/>
          <w:tab w:val="left" w:pos="5616"/>
          <w:tab w:val="left" w:pos="5760"/>
          <w:tab w:val="left" w:pos="5832"/>
          <w:tab w:val="left" w:pos="6480"/>
          <w:tab w:val="left" w:pos="7200"/>
          <w:tab w:val="left" w:pos="7920"/>
          <w:tab w:val="left" w:pos="8640"/>
        </w:tabs>
        <w:spacing w:line="201" w:lineRule="exact"/>
        <w:jc w:val="both"/>
        <w:rPr>
          <w:rFonts w:ascii="Arial" w:hAnsi="Arial" w:cs="Arial"/>
          <w:color w:val="000000"/>
          <w:sz w:val="18"/>
          <w:szCs w:val="18"/>
        </w:rPr>
      </w:pPr>
      <w:r w:rsidRPr="002E18D8">
        <w:rPr>
          <w:rFonts w:ascii="Arial" w:hAnsi="Arial" w:cs="Arial"/>
          <w:color w:val="000000"/>
          <w:sz w:val="18"/>
          <w:szCs w:val="18"/>
        </w:rPr>
        <w:t>Enter contact name, telephone number, fax number</w:t>
      </w:r>
      <w:r w:rsidR="00AB10ED">
        <w:rPr>
          <w:rFonts w:ascii="Arial" w:hAnsi="Arial" w:cs="Arial"/>
          <w:color w:val="000000"/>
          <w:sz w:val="18"/>
          <w:szCs w:val="18"/>
        </w:rPr>
        <w:t>,</w:t>
      </w:r>
      <w:r w:rsidRPr="002E18D8">
        <w:rPr>
          <w:rFonts w:ascii="Arial" w:hAnsi="Arial" w:cs="Arial"/>
          <w:color w:val="000000"/>
          <w:sz w:val="18"/>
          <w:szCs w:val="18"/>
        </w:rPr>
        <w:t xml:space="preserve"> and email address.</w:t>
      </w:r>
    </w:p>
    <w:p w14:paraId="72EC58A6" w14:textId="77777777" w:rsidR="00927426" w:rsidRPr="008C53A4" w:rsidRDefault="00927426" w:rsidP="006C7900">
      <w:pPr>
        <w:tabs>
          <w:tab w:val="left" w:pos="0"/>
          <w:tab w:val="left" w:pos="288"/>
          <w:tab w:val="left" w:pos="432"/>
          <w:tab w:val="left" w:pos="720"/>
          <w:tab w:val="left" w:pos="864"/>
          <w:tab w:val="left" w:pos="1080"/>
          <w:tab w:val="left" w:pos="1296"/>
          <w:tab w:val="left" w:pos="1512"/>
          <w:tab w:val="left" w:pos="1728"/>
          <w:tab w:val="left" w:pos="1944"/>
          <w:tab w:val="left" w:pos="2160"/>
          <w:tab w:val="left" w:pos="2376"/>
          <w:tab w:val="left" w:pos="2592"/>
          <w:tab w:val="left" w:pos="2880"/>
          <w:tab w:val="left" w:pos="3024"/>
          <w:tab w:val="left" w:pos="3240"/>
          <w:tab w:val="left" w:pos="3456"/>
          <w:tab w:val="left" w:pos="3672"/>
          <w:tab w:val="left" w:pos="3888"/>
          <w:tab w:val="left" w:pos="4104"/>
          <w:tab w:val="left" w:pos="4320"/>
          <w:tab w:val="left" w:pos="4536"/>
          <w:tab w:val="left" w:pos="4752"/>
          <w:tab w:val="left" w:pos="5040"/>
          <w:tab w:val="left" w:pos="5184"/>
          <w:tab w:val="left" w:pos="5400"/>
          <w:tab w:val="left" w:pos="5616"/>
          <w:tab w:val="left" w:pos="5832"/>
          <w:tab w:val="left" w:pos="6120"/>
          <w:tab w:val="left" w:pos="7200"/>
          <w:tab w:val="left" w:pos="7920"/>
          <w:tab w:val="left" w:pos="8640"/>
        </w:tabs>
        <w:jc w:val="both"/>
        <w:rPr>
          <w:rFonts w:ascii="Arial" w:hAnsi="Arial" w:cs="Arial"/>
          <w:sz w:val="18"/>
          <w:szCs w:val="18"/>
        </w:rPr>
      </w:pPr>
    </w:p>
    <w:p w14:paraId="72EC58A7" w14:textId="77777777" w:rsidR="00927426" w:rsidRPr="008C53A4" w:rsidRDefault="00927426" w:rsidP="0058218B">
      <w:pPr>
        <w:tabs>
          <w:tab w:val="left" w:pos="0"/>
          <w:tab w:val="left" w:pos="288"/>
          <w:tab w:val="left" w:pos="432"/>
          <w:tab w:val="left" w:pos="720"/>
          <w:tab w:val="left" w:pos="864"/>
          <w:tab w:val="left" w:pos="1080"/>
          <w:tab w:val="left" w:pos="1296"/>
          <w:tab w:val="left" w:pos="1512"/>
          <w:tab w:val="left" w:pos="1728"/>
          <w:tab w:val="left" w:pos="1944"/>
          <w:tab w:val="left" w:pos="2160"/>
          <w:tab w:val="left" w:pos="2376"/>
          <w:tab w:val="left" w:pos="2592"/>
          <w:tab w:val="left" w:pos="2880"/>
          <w:tab w:val="left" w:pos="3024"/>
          <w:tab w:val="left" w:pos="3240"/>
          <w:tab w:val="left" w:pos="3456"/>
          <w:tab w:val="left" w:pos="3672"/>
          <w:tab w:val="left" w:pos="3888"/>
          <w:tab w:val="left" w:pos="4104"/>
          <w:tab w:val="left" w:pos="4320"/>
          <w:tab w:val="left" w:pos="4536"/>
          <w:tab w:val="left" w:pos="4752"/>
          <w:tab w:val="left" w:pos="5040"/>
          <w:tab w:val="left" w:pos="5184"/>
          <w:tab w:val="left" w:pos="5400"/>
          <w:tab w:val="left" w:pos="5616"/>
          <w:tab w:val="left" w:pos="5832"/>
          <w:tab w:val="left" w:pos="6120"/>
          <w:tab w:val="left" w:pos="7200"/>
          <w:tab w:val="left" w:pos="7920"/>
          <w:tab w:val="left" w:pos="8640"/>
        </w:tabs>
        <w:jc w:val="both"/>
        <w:outlineLvl w:val="0"/>
        <w:rPr>
          <w:rFonts w:ascii="Arial" w:hAnsi="Arial" w:cs="Arial"/>
          <w:sz w:val="18"/>
          <w:szCs w:val="18"/>
        </w:rPr>
      </w:pPr>
      <w:r w:rsidRPr="008C53A4">
        <w:rPr>
          <w:rFonts w:ascii="Arial" w:hAnsi="Arial" w:cs="Arial"/>
          <w:sz w:val="18"/>
          <w:szCs w:val="18"/>
        </w:rPr>
        <w:t>Enter the month, day, and year this report is being filed.</w:t>
      </w:r>
    </w:p>
    <w:p w14:paraId="72EC58A8" w14:textId="77777777" w:rsidR="00927426" w:rsidRPr="008C53A4" w:rsidRDefault="00927426" w:rsidP="006C7900">
      <w:pPr>
        <w:tabs>
          <w:tab w:val="left" w:pos="0"/>
          <w:tab w:val="left" w:pos="288"/>
          <w:tab w:val="left" w:pos="432"/>
          <w:tab w:val="left" w:pos="720"/>
          <w:tab w:val="left" w:pos="864"/>
          <w:tab w:val="left" w:pos="1080"/>
          <w:tab w:val="left" w:pos="1296"/>
          <w:tab w:val="left" w:pos="1512"/>
          <w:tab w:val="left" w:pos="1728"/>
          <w:tab w:val="left" w:pos="1944"/>
          <w:tab w:val="left" w:pos="2160"/>
          <w:tab w:val="left" w:pos="2376"/>
          <w:tab w:val="left" w:pos="2592"/>
          <w:tab w:val="left" w:pos="2880"/>
          <w:tab w:val="left" w:pos="3024"/>
          <w:tab w:val="left" w:pos="3240"/>
          <w:tab w:val="left" w:pos="3456"/>
          <w:tab w:val="left" w:pos="3672"/>
          <w:tab w:val="left" w:pos="3888"/>
          <w:tab w:val="left" w:pos="4104"/>
          <w:tab w:val="left" w:pos="4320"/>
          <w:tab w:val="left" w:pos="4536"/>
          <w:tab w:val="left" w:pos="4752"/>
          <w:tab w:val="left" w:pos="5040"/>
          <w:tab w:val="left" w:pos="5184"/>
          <w:tab w:val="left" w:pos="5400"/>
          <w:tab w:val="left" w:pos="5616"/>
          <w:tab w:val="left" w:pos="5832"/>
          <w:tab w:val="left" w:pos="6120"/>
          <w:tab w:val="left" w:pos="7200"/>
          <w:tab w:val="left" w:pos="7920"/>
          <w:tab w:val="left" w:pos="8640"/>
        </w:tabs>
        <w:jc w:val="both"/>
        <w:rPr>
          <w:rFonts w:ascii="Arial" w:hAnsi="Arial" w:cs="Arial"/>
          <w:sz w:val="18"/>
          <w:szCs w:val="18"/>
        </w:rPr>
      </w:pPr>
    </w:p>
    <w:p w14:paraId="72EC58A9" w14:textId="77777777" w:rsidR="00927426" w:rsidRPr="008C53A4" w:rsidRDefault="00927426" w:rsidP="006C7900">
      <w:pPr>
        <w:tabs>
          <w:tab w:val="left" w:pos="0"/>
          <w:tab w:val="left" w:pos="288"/>
          <w:tab w:val="left" w:pos="432"/>
          <w:tab w:val="left" w:pos="720"/>
          <w:tab w:val="left" w:pos="864"/>
          <w:tab w:val="left" w:pos="1080"/>
          <w:tab w:val="left" w:pos="1296"/>
          <w:tab w:val="left" w:pos="1512"/>
          <w:tab w:val="left" w:pos="1728"/>
          <w:tab w:val="left" w:pos="1944"/>
          <w:tab w:val="left" w:pos="2160"/>
          <w:tab w:val="left" w:pos="2376"/>
          <w:tab w:val="left" w:pos="2592"/>
          <w:tab w:val="left" w:pos="2880"/>
          <w:tab w:val="left" w:pos="3024"/>
          <w:tab w:val="left" w:pos="3240"/>
          <w:tab w:val="left" w:pos="3456"/>
          <w:tab w:val="left" w:pos="3672"/>
          <w:tab w:val="left" w:pos="3888"/>
          <w:tab w:val="left" w:pos="4104"/>
          <w:tab w:val="left" w:pos="4320"/>
          <w:tab w:val="left" w:pos="4536"/>
          <w:tab w:val="left" w:pos="4752"/>
          <w:tab w:val="left" w:pos="5040"/>
          <w:tab w:val="left" w:pos="5184"/>
          <w:tab w:val="left" w:pos="5400"/>
          <w:tab w:val="left" w:pos="5616"/>
          <w:tab w:val="left" w:pos="5832"/>
          <w:tab w:val="left" w:pos="6120"/>
          <w:tab w:val="left" w:pos="7200"/>
          <w:tab w:val="left" w:pos="7920"/>
          <w:tab w:val="left" w:pos="8640"/>
        </w:tabs>
        <w:jc w:val="both"/>
        <w:rPr>
          <w:rFonts w:ascii="Arial" w:hAnsi="Arial" w:cs="Arial"/>
          <w:sz w:val="18"/>
          <w:szCs w:val="18"/>
        </w:rPr>
      </w:pPr>
      <w:r w:rsidRPr="008C53A4">
        <w:rPr>
          <w:rFonts w:ascii="Arial" w:hAnsi="Arial" w:cs="Arial"/>
          <w:sz w:val="18"/>
          <w:szCs w:val="18"/>
          <w:u w:val="single"/>
        </w:rPr>
        <w:t>Type of Report</w:t>
      </w:r>
      <w:r w:rsidRPr="008C53A4">
        <w:rPr>
          <w:rFonts w:ascii="Arial" w:hAnsi="Arial" w:cs="Arial"/>
          <w:sz w:val="18"/>
          <w:szCs w:val="18"/>
        </w:rPr>
        <w:t>: Check the box which indicates whether this form is: (1) an Original, or (2) a Resubmission.</w:t>
      </w:r>
      <w:r w:rsidR="00A24C7C">
        <w:rPr>
          <w:rFonts w:ascii="Arial" w:hAnsi="Arial" w:cs="Arial"/>
          <w:sz w:val="18"/>
          <w:szCs w:val="18"/>
        </w:rPr>
        <w:t xml:space="preserve"> </w:t>
      </w:r>
      <w:r w:rsidRPr="008C53A4">
        <w:rPr>
          <w:rFonts w:ascii="Arial" w:hAnsi="Arial" w:cs="Arial"/>
          <w:sz w:val="18"/>
          <w:szCs w:val="18"/>
        </w:rPr>
        <w:t>If this is a resubmission, enter the date of the report for which this report is a resubmission.</w:t>
      </w:r>
    </w:p>
    <w:p w14:paraId="72EC58AA" w14:textId="77777777" w:rsidR="00927426" w:rsidRPr="008C53A4" w:rsidRDefault="00927426" w:rsidP="006C7900">
      <w:pPr>
        <w:tabs>
          <w:tab w:val="left" w:pos="0"/>
          <w:tab w:val="left" w:pos="288"/>
          <w:tab w:val="left" w:pos="432"/>
          <w:tab w:val="left" w:pos="720"/>
          <w:tab w:val="left" w:pos="864"/>
          <w:tab w:val="left" w:pos="1080"/>
          <w:tab w:val="left" w:pos="1296"/>
          <w:tab w:val="left" w:pos="1512"/>
          <w:tab w:val="left" w:pos="1728"/>
          <w:tab w:val="left" w:pos="1944"/>
          <w:tab w:val="left" w:pos="2160"/>
          <w:tab w:val="left" w:pos="2376"/>
          <w:tab w:val="left" w:pos="2592"/>
          <w:tab w:val="left" w:pos="2880"/>
          <w:tab w:val="left" w:pos="3024"/>
          <w:tab w:val="left" w:pos="3240"/>
          <w:tab w:val="left" w:pos="3456"/>
          <w:tab w:val="left" w:pos="3672"/>
          <w:tab w:val="left" w:pos="3888"/>
          <w:tab w:val="left" w:pos="4104"/>
          <w:tab w:val="left" w:pos="4320"/>
          <w:tab w:val="left" w:pos="4536"/>
          <w:tab w:val="left" w:pos="4752"/>
          <w:tab w:val="left" w:pos="5040"/>
          <w:tab w:val="left" w:pos="5184"/>
          <w:tab w:val="left" w:pos="5400"/>
          <w:tab w:val="left" w:pos="5616"/>
          <w:tab w:val="left" w:pos="5832"/>
          <w:tab w:val="left" w:pos="6120"/>
          <w:tab w:val="left" w:pos="7200"/>
          <w:tab w:val="left" w:pos="7920"/>
          <w:tab w:val="left" w:pos="8640"/>
        </w:tabs>
        <w:jc w:val="both"/>
        <w:rPr>
          <w:rFonts w:ascii="Arial" w:hAnsi="Arial" w:cs="Arial"/>
          <w:sz w:val="18"/>
          <w:szCs w:val="18"/>
        </w:rPr>
      </w:pPr>
    </w:p>
    <w:p w14:paraId="72EC58AB" w14:textId="77777777" w:rsidR="00927426" w:rsidRPr="008C53A4" w:rsidRDefault="00927426" w:rsidP="0058218B">
      <w:pPr>
        <w:tabs>
          <w:tab w:val="left" w:pos="0"/>
          <w:tab w:val="left" w:pos="288"/>
          <w:tab w:val="left" w:pos="432"/>
          <w:tab w:val="left" w:pos="720"/>
          <w:tab w:val="left" w:pos="864"/>
          <w:tab w:val="left" w:pos="1080"/>
          <w:tab w:val="left" w:pos="1296"/>
          <w:tab w:val="left" w:pos="1512"/>
          <w:tab w:val="left" w:pos="1728"/>
          <w:tab w:val="left" w:pos="1944"/>
          <w:tab w:val="left" w:pos="2160"/>
          <w:tab w:val="left" w:pos="2376"/>
          <w:tab w:val="left" w:pos="2592"/>
          <w:tab w:val="left" w:pos="2880"/>
          <w:tab w:val="left" w:pos="3024"/>
          <w:tab w:val="left" w:pos="3240"/>
          <w:tab w:val="left" w:pos="3456"/>
          <w:tab w:val="left" w:pos="3672"/>
          <w:tab w:val="left" w:pos="3888"/>
          <w:tab w:val="left" w:pos="4104"/>
          <w:tab w:val="left" w:pos="4320"/>
          <w:tab w:val="left" w:pos="4536"/>
          <w:tab w:val="left" w:pos="4752"/>
          <w:tab w:val="left" w:pos="5040"/>
          <w:tab w:val="left" w:pos="5184"/>
          <w:tab w:val="left" w:pos="5400"/>
          <w:tab w:val="left" w:pos="5616"/>
          <w:tab w:val="left" w:pos="5832"/>
          <w:tab w:val="left" w:pos="6120"/>
          <w:tab w:val="left" w:pos="7200"/>
          <w:tab w:val="left" w:pos="7920"/>
          <w:tab w:val="left" w:pos="8640"/>
        </w:tabs>
        <w:jc w:val="center"/>
        <w:outlineLvl w:val="0"/>
        <w:rPr>
          <w:rFonts w:ascii="Arial" w:hAnsi="Arial" w:cs="Arial"/>
          <w:sz w:val="18"/>
          <w:szCs w:val="18"/>
        </w:rPr>
      </w:pPr>
      <w:r w:rsidRPr="008C53A4">
        <w:rPr>
          <w:rFonts w:ascii="Arial" w:hAnsi="Arial" w:cs="Arial"/>
          <w:b/>
          <w:bCs/>
          <w:sz w:val="20"/>
          <w:szCs w:val="20"/>
        </w:rPr>
        <w:t xml:space="preserve">PART </w:t>
      </w:r>
      <w:r w:rsidR="00AF54D8">
        <w:rPr>
          <w:rFonts w:ascii="Arial" w:hAnsi="Arial" w:cs="Arial"/>
          <w:b/>
          <w:bCs/>
          <w:sz w:val="20"/>
          <w:szCs w:val="20"/>
        </w:rPr>
        <w:t>2</w:t>
      </w:r>
      <w:r w:rsidRPr="008C53A4">
        <w:rPr>
          <w:rFonts w:ascii="Arial" w:hAnsi="Arial" w:cs="Arial"/>
          <w:b/>
          <w:bCs/>
          <w:sz w:val="20"/>
          <w:szCs w:val="20"/>
        </w:rPr>
        <w:t>.</w:t>
      </w:r>
      <w:r w:rsidR="00A24C7C">
        <w:rPr>
          <w:rFonts w:ascii="Arial" w:hAnsi="Arial" w:cs="Arial"/>
          <w:b/>
          <w:bCs/>
          <w:sz w:val="20"/>
          <w:szCs w:val="20"/>
        </w:rPr>
        <w:t xml:space="preserve"> </w:t>
      </w:r>
      <w:r w:rsidRPr="008C53A4">
        <w:rPr>
          <w:rFonts w:ascii="Arial" w:hAnsi="Arial" w:cs="Arial"/>
          <w:b/>
          <w:bCs/>
          <w:sz w:val="20"/>
          <w:szCs w:val="20"/>
        </w:rPr>
        <w:t>SUMMARY DATA</w:t>
      </w:r>
    </w:p>
    <w:p w14:paraId="72EC58AC" w14:textId="77777777" w:rsidR="00927426" w:rsidRPr="008C53A4" w:rsidRDefault="00927426" w:rsidP="006C7900">
      <w:pPr>
        <w:tabs>
          <w:tab w:val="left" w:pos="0"/>
          <w:tab w:val="left" w:pos="288"/>
          <w:tab w:val="left" w:pos="432"/>
          <w:tab w:val="left" w:pos="720"/>
          <w:tab w:val="left" w:pos="864"/>
          <w:tab w:val="left" w:pos="1080"/>
          <w:tab w:val="left" w:pos="1296"/>
          <w:tab w:val="left" w:pos="1512"/>
          <w:tab w:val="left" w:pos="1728"/>
          <w:tab w:val="left" w:pos="1944"/>
          <w:tab w:val="left" w:pos="2160"/>
          <w:tab w:val="left" w:pos="2376"/>
          <w:tab w:val="left" w:pos="2592"/>
          <w:tab w:val="left" w:pos="2880"/>
          <w:tab w:val="left" w:pos="3024"/>
          <w:tab w:val="left" w:pos="3240"/>
          <w:tab w:val="left" w:pos="3456"/>
          <w:tab w:val="left" w:pos="3672"/>
          <w:tab w:val="left" w:pos="3888"/>
          <w:tab w:val="left" w:pos="4104"/>
          <w:tab w:val="left" w:pos="4320"/>
          <w:tab w:val="left" w:pos="4536"/>
          <w:tab w:val="left" w:pos="4752"/>
          <w:tab w:val="left" w:pos="5040"/>
          <w:tab w:val="left" w:pos="5184"/>
          <w:tab w:val="left" w:pos="5400"/>
          <w:tab w:val="left" w:pos="5616"/>
          <w:tab w:val="left" w:pos="5832"/>
          <w:tab w:val="left" w:pos="6120"/>
          <w:tab w:val="left" w:pos="7200"/>
          <w:tab w:val="left" w:pos="7920"/>
          <w:tab w:val="left" w:pos="8640"/>
        </w:tabs>
        <w:jc w:val="both"/>
        <w:rPr>
          <w:rFonts w:ascii="Arial" w:hAnsi="Arial" w:cs="Arial"/>
          <w:sz w:val="18"/>
          <w:szCs w:val="18"/>
        </w:rPr>
      </w:pPr>
    </w:p>
    <w:p w14:paraId="72EC58AD" w14:textId="77777777" w:rsidR="00927426" w:rsidRPr="008C53A4" w:rsidRDefault="00927426" w:rsidP="006C7900">
      <w:pPr>
        <w:tabs>
          <w:tab w:val="left" w:pos="0"/>
          <w:tab w:val="left" w:pos="288"/>
          <w:tab w:val="left" w:pos="432"/>
          <w:tab w:val="left" w:pos="720"/>
          <w:tab w:val="left" w:pos="864"/>
          <w:tab w:val="left" w:pos="1080"/>
          <w:tab w:val="left" w:pos="1296"/>
          <w:tab w:val="left" w:pos="1512"/>
          <w:tab w:val="left" w:pos="1728"/>
          <w:tab w:val="left" w:pos="1944"/>
          <w:tab w:val="left" w:pos="2160"/>
          <w:tab w:val="left" w:pos="2376"/>
          <w:tab w:val="left" w:pos="2592"/>
          <w:tab w:val="left" w:pos="2880"/>
          <w:tab w:val="left" w:pos="3024"/>
          <w:tab w:val="left" w:pos="3240"/>
          <w:tab w:val="left" w:pos="3456"/>
          <w:tab w:val="left" w:pos="3672"/>
          <w:tab w:val="left" w:pos="3888"/>
          <w:tab w:val="left" w:pos="4104"/>
          <w:tab w:val="left" w:pos="4320"/>
          <w:tab w:val="left" w:pos="4536"/>
          <w:tab w:val="left" w:pos="4752"/>
          <w:tab w:val="left" w:pos="5040"/>
          <w:tab w:val="left" w:pos="5184"/>
          <w:tab w:val="left" w:pos="5400"/>
          <w:tab w:val="left" w:pos="5616"/>
          <w:tab w:val="left" w:pos="5832"/>
          <w:tab w:val="left" w:pos="6120"/>
          <w:tab w:val="left" w:pos="7200"/>
          <w:tab w:val="left" w:pos="7920"/>
          <w:tab w:val="left" w:pos="8640"/>
        </w:tabs>
        <w:jc w:val="both"/>
        <w:rPr>
          <w:rFonts w:ascii="Arial" w:hAnsi="Arial" w:cs="Arial"/>
          <w:sz w:val="18"/>
          <w:szCs w:val="18"/>
        </w:rPr>
      </w:pPr>
      <w:r w:rsidRPr="008C53A4">
        <w:rPr>
          <w:rFonts w:ascii="Arial" w:hAnsi="Arial" w:cs="Arial"/>
          <w:b/>
          <w:bCs/>
          <w:sz w:val="18"/>
          <w:szCs w:val="18"/>
        </w:rPr>
        <w:t>Total Acquisitions:</w:t>
      </w:r>
      <w:r w:rsidR="00A24C7C">
        <w:rPr>
          <w:rFonts w:ascii="Arial" w:hAnsi="Arial" w:cs="Arial"/>
          <w:b/>
          <w:bCs/>
          <w:sz w:val="18"/>
          <w:szCs w:val="18"/>
        </w:rPr>
        <w:t xml:space="preserve"> </w:t>
      </w:r>
      <w:r w:rsidRPr="008C53A4">
        <w:rPr>
          <w:rFonts w:ascii="Arial" w:hAnsi="Arial" w:cs="Arial"/>
          <w:sz w:val="18"/>
          <w:szCs w:val="18"/>
        </w:rPr>
        <w:t>Report the aggregate volume of foreign crude oil acquired by the firm in the report month for importation into the United States. All relevant acquisitions are to be included, regardless of the terms and/or conditions under which they were acquired.</w:t>
      </w:r>
      <w:r w:rsidR="00A24C7C">
        <w:rPr>
          <w:rFonts w:ascii="Arial" w:hAnsi="Arial" w:cs="Arial"/>
          <w:sz w:val="18"/>
          <w:szCs w:val="18"/>
        </w:rPr>
        <w:t xml:space="preserve"> </w:t>
      </w:r>
      <w:r w:rsidRPr="008C53A4">
        <w:rPr>
          <w:rFonts w:ascii="Arial" w:hAnsi="Arial" w:cs="Arial"/>
          <w:sz w:val="18"/>
          <w:szCs w:val="18"/>
        </w:rPr>
        <w:t xml:space="preserve">The total volume should equal the sum of </w:t>
      </w:r>
      <w:r w:rsidR="00356229">
        <w:rPr>
          <w:rFonts w:ascii="Arial" w:hAnsi="Arial" w:cs="Arial"/>
          <w:sz w:val="18"/>
          <w:szCs w:val="18"/>
        </w:rPr>
        <w:t>all volumes reported in Part 3</w:t>
      </w:r>
      <w:r w:rsidRPr="008C53A4">
        <w:rPr>
          <w:rFonts w:ascii="Arial" w:hAnsi="Arial" w:cs="Arial"/>
          <w:sz w:val="18"/>
          <w:szCs w:val="18"/>
        </w:rPr>
        <w:t xml:space="preserve"> column (I) for the report month. Volumes for resubmissions should not be included in this total. </w:t>
      </w:r>
    </w:p>
    <w:p w14:paraId="72EC58AE" w14:textId="77777777" w:rsidR="00927426" w:rsidRPr="008C53A4" w:rsidRDefault="00927426" w:rsidP="006C7900">
      <w:pPr>
        <w:tabs>
          <w:tab w:val="left" w:pos="0"/>
          <w:tab w:val="left" w:pos="288"/>
          <w:tab w:val="left" w:pos="432"/>
          <w:tab w:val="left" w:pos="720"/>
          <w:tab w:val="left" w:pos="864"/>
          <w:tab w:val="left" w:pos="1080"/>
          <w:tab w:val="left" w:pos="1296"/>
          <w:tab w:val="left" w:pos="1512"/>
          <w:tab w:val="left" w:pos="1728"/>
          <w:tab w:val="left" w:pos="1944"/>
          <w:tab w:val="left" w:pos="2160"/>
          <w:tab w:val="left" w:pos="2376"/>
          <w:tab w:val="left" w:pos="2592"/>
          <w:tab w:val="left" w:pos="2880"/>
          <w:tab w:val="left" w:pos="3024"/>
          <w:tab w:val="left" w:pos="3240"/>
          <w:tab w:val="left" w:pos="3456"/>
          <w:tab w:val="left" w:pos="3672"/>
          <w:tab w:val="left" w:pos="3888"/>
          <w:tab w:val="left" w:pos="4104"/>
          <w:tab w:val="left" w:pos="4320"/>
          <w:tab w:val="left" w:pos="4536"/>
          <w:tab w:val="left" w:pos="4752"/>
          <w:tab w:val="left" w:pos="5040"/>
          <w:tab w:val="left" w:pos="5184"/>
          <w:tab w:val="left" w:pos="5400"/>
          <w:tab w:val="left" w:pos="5616"/>
          <w:tab w:val="left" w:pos="5832"/>
          <w:tab w:val="left" w:pos="6120"/>
          <w:tab w:val="left" w:pos="7200"/>
          <w:tab w:val="left" w:pos="7920"/>
          <w:tab w:val="left" w:pos="8640"/>
        </w:tabs>
        <w:ind w:firstLine="1080"/>
        <w:jc w:val="both"/>
        <w:rPr>
          <w:rFonts w:ascii="Arial" w:hAnsi="Arial" w:cs="Arial"/>
          <w:sz w:val="18"/>
          <w:szCs w:val="18"/>
        </w:rPr>
      </w:pPr>
    </w:p>
    <w:p w14:paraId="72EC58AF" w14:textId="77777777" w:rsidR="00927426" w:rsidRPr="008C53A4" w:rsidRDefault="00927426" w:rsidP="006C7900">
      <w:pPr>
        <w:tabs>
          <w:tab w:val="left" w:pos="0"/>
          <w:tab w:val="left" w:pos="288"/>
          <w:tab w:val="left" w:pos="432"/>
          <w:tab w:val="left" w:pos="720"/>
          <w:tab w:val="left" w:pos="864"/>
          <w:tab w:val="left" w:pos="1080"/>
          <w:tab w:val="left" w:pos="1296"/>
          <w:tab w:val="left" w:pos="1512"/>
          <w:tab w:val="left" w:pos="1728"/>
          <w:tab w:val="left" w:pos="1944"/>
          <w:tab w:val="left" w:pos="2160"/>
          <w:tab w:val="left" w:pos="2376"/>
          <w:tab w:val="left" w:pos="2592"/>
          <w:tab w:val="left" w:pos="2880"/>
          <w:tab w:val="left" w:pos="3024"/>
          <w:tab w:val="left" w:pos="3240"/>
          <w:tab w:val="left" w:pos="3456"/>
          <w:tab w:val="left" w:pos="3672"/>
          <w:tab w:val="left" w:pos="3888"/>
          <w:tab w:val="left" w:pos="4104"/>
          <w:tab w:val="left" w:pos="4320"/>
          <w:tab w:val="left" w:pos="4536"/>
          <w:tab w:val="left" w:pos="4752"/>
          <w:tab w:val="left" w:pos="5040"/>
          <w:tab w:val="left" w:pos="5184"/>
          <w:tab w:val="left" w:pos="5400"/>
          <w:tab w:val="left" w:pos="5616"/>
          <w:tab w:val="left" w:pos="5832"/>
          <w:tab w:val="left" w:pos="6120"/>
          <w:tab w:val="left" w:pos="7200"/>
          <w:tab w:val="left" w:pos="7920"/>
          <w:tab w:val="left" w:pos="8640"/>
        </w:tabs>
        <w:jc w:val="both"/>
        <w:rPr>
          <w:rFonts w:ascii="Arial" w:hAnsi="Arial" w:cs="Arial"/>
          <w:sz w:val="18"/>
          <w:szCs w:val="18"/>
        </w:rPr>
      </w:pPr>
      <w:r w:rsidRPr="008C53A4">
        <w:rPr>
          <w:rFonts w:ascii="Arial" w:hAnsi="Arial" w:cs="Arial"/>
          <w:b/>
          <w:bCs/>
          <w:sz w:val="18"/>
          <w:szCs w:val="18"/>
        </w:rPr>
        <w:t>Offshore Inventories:</w:t>
      </w:r>
      <w:r w:rsidR="00A24C7C">
        <w:rPr>
          <w:rFonts w:ascii="Arial" w:hAnsi="Arial" w:cs="Arial"/>
          <w:b/>
          <w:bCs/>
          <w:sz w:val="18"/>
          <w:szCs w:val="18"/>
        </w:rPr>
        <w:t xml:space="preserve"> </w:t>
      </w:r>
      <w:r w:rsidRPr="008C53A4">
        <w:rPr>
          <w:rFonts w:ascii="Arial" w:hAnsi="Arial" w:cs="Arial"/>
          <w:sz w:val="18"/>
          <w:szCs w:val="18"/>
        </w:rPr>
        <w:t>Report the aggregate volume of foreign crude oil owned by the firm, intended for eventual importation into the United States, and which is held in storage (either in terminals or floating) outside the United States and/or is enroute to the United States as of the end of the report month.</w:t>
      </w:r>
      <w:r w:rsidR="00A24C7C">
        <w:rPr>
          <w:rFonts w:ascii="Arial" w:hAnsi="Arial" w:cs="Arial"/>
          <w:sz w:val="18"/>
          <w:szCs w:val="18"/>
        </w:rPr>
        <w:t xml:space="preserve"> </w:t>
      </w:r>
      <w:r w:rsidRPr="008C53A4">
        <w:rPr>
          <w:rFonts w:ascii="Arial" w:hAnsi="Arial" w:cs="Arial"/>
          <w:sz w:val="18"/>
          <w:szCs w:val="18"/>
        </w:rPr>
        <w:t>The residual of cargos that had begun to be off</w:t>
      </w:r>
      <w:r w:rsidRPr="008C53A4">
        <w:rPr>
          <w:rFonts w:ascii="Arial" w:hAnsi="Arial" w:cs="Arial"/>
          <w:sz w:val="18"/>
          <w:szCs w:val="18"/>
        </w:rPr>
        <w:noBreakHyphen/>
        <w:t>loaded during the report month but had not completed such off</w:t>
      </w:r>
      <w:r w:rsidRPr="008C53A4">
        <w:rPr>
          <w:rFonts w:ascii="Arial" w:hAnsi="Arial" w:cs="Arial"/>
          <w:sz w:val="18"/>
          <w:szCs w:val="18"/>
        </w:rPr>
        <w:noBreakHyphen/>
        <w:t>loading should be excluded from this number.</w:t>
      </w:r>
    </w:p>
    <w:p w14:paraId="72EC58B0" w14:textId="77777777" w:rsidR="00927426" w:rsidRPr="008C53A4" w:rsidRDefault="00927426" w:rsidP="006C7900">
      <w:pPr>
        <w:tabs>
          <w:tab w:val="left" w:pos="0"/>
          <w:tab w:val="left" w:pos="288"/>
          <w:tab w:val="left" w:pos="432"/>
          <w:tab w:val="left" w:pos="720"/>
          <w:tab w:val="left" w:pos="864"/>
          <w:tab w:val="left" w:pos="1080"/>
          <w:tab w:val="left" w:pos="1296"/>
          <w:tab w:val="left" w:pos="1512"/>
          <w:tab w:val="left" w:pos="1728"/>
          <w:tab w:val="left" w:pos="1944"/>
          <w:tab w:val="left" w:pos="2160"/>
          <w:tab w:val="left" w:pos="2376"/>
          <w:tab w:val="left" w:pos="2592"/>
          <w:tab w:val="left" w:pos="2880"/>
          <w:tab w:val="left" w:pos="3024"/>
          <w:tab w:val="left" w:pos="3240"/>
          <w:tab w:val="left" w:pos="3456"/>
          <w:tab w:val="left" w:pos="3672"/>
          <w:tab w:val="left" w:pos="3888"/>
          <w:tab w:val="left" w:pos="4104"/>
          <w:tab w:val="left" w:pos="4320"/>
          <w:tab w:val="left" w:pos="4536"/>
          <w:tab w:val="left" w:pos="4752"/>
          <w:tab w:val="left" w:pos="5040"/>
          <w:tab w:val="left" w:pos="5184"/>
          <w:tab w:val="left" w:pos="5400"/>
          <w:tab w:val="left" w:pos="5616"/>
          <w:tab w:val="left" w:pos="5832"/>
          <w:tab w:val="left" w:pos="6120"/>
          <w:tab w:val="left" w:pos="7200"/>
          <w:tab w:val="left" w:pos="7920"/>
          <w:tab w:val="left" w:pos="8640"/>
        </w:tabs>
        <w:jc w:val="both"/>
        <w:rPr>
          <w:rFonts w:ascii="Arial" w:hAnsi="Arial" w:cs="Arial"/>
          <w:sz w:val="18"/>
          <w:szCs w:val="18"/>
        </w:rPr>
      </w:pPr>
    </w:p>
    <w:p w14:paraId="72EC58B1" w14:textId="77777777" w:rsidR="00927426" w:rsidRPr="008C53A4" w:rsidRDefault="00927426" w:rsidP="0058218B">
      <w:pPr>
        <w:tabs>
          <w:tab w:val="left" w:pos="0"/>
          <w:tab w:val="left" w:pos="288"/>
          <w:tab w:val="left" w:pos="432"/>
          <w:tab w:val="left" w:pos="720"/>
          <w:tab w:val="left" w:pos="864"/>
          <w:tab w:val="left" w:pos="1080"/>
          <w:tab w:val="left" w:pos="1296"/>
          <w:tab w:val="left" w:pos="1512"/>
          <w:tab w:val="left" w:pos="1728"/>
          <w:tab w:val="left" w:pos="1944"/>
          <w:tab w:val="left" w:pos="2160"/>
          <w:tab w:val="left" w:pos="2376"/>
          <w:tab w:val="left" w:pos="2592"/>
          <w:tab w:val="left" w:pos="2880"/>
          <w:tab w:val="left" w:pos="3024"/>
          <w:tab w:val="left" w:pos="3240"/>
          <w:tab w:val="left" w:pos="3456"/>
          <w:tab w:val="left" w:pos="3672"/>
          <w:tab w:val="left" w:pos="3888"/>
          <w:tab w:val="left" w:pos="4104"/>
          <w:tab w:val="left" w:pos="4320"/>
          <w:tab w:val="left" w:pos="4536"/>
          <w:tab w:val="left" w:pos="4752"/>
          <w:tab w:val="left" w:pos="5040"/>
          <w:tab w:val="left" w:pos="5184"/>
          <w:tab w:val="left" w:pos="5400"/>
          <w:tab w:val="left" w:pos="5616"/>
          <w:tab w:val="left" w:pos="5832"/>
          <w:tab w:val="left" w:pos="6120"/>
          <w:tab w:val="left" w:pos="7200"/>
          <w:tab w:val="left" w:pos="7920"/>
          <w:tab w:val="left" w:pos="8640"/>
        </w:tabs>
        <w:jc w:val="center"/>
        <w:outlineLvl w:val="0"/>
        <w:rPr>
          <w:rFonts w:ascii="Arial" w:hAnsi="Arial" w:cs="Arial"/>
          <w:sz w:val="18"/>
          <w:szCs w:val="18"/>
        </w:rPr>
      </w:pPr>
      <w:r w:rsidRPr="008C53A4">
        <w:rPr>
          <w:rFonts w:ascii="Arial" w:hAnsi="Arial" w:cs="Arial"/>
          <w:b/>
          <w:bCs/>
          <w:sz w:val="20"/>
          <w:szCs w:val="20"/>
        </w:rPr>
        <w:t xml:space="preserve">PART </w:t>
      </w:r>
      <w:r w:rsidR="00AF54D8">
        <w:rPr>
          <w:rFonts w:ascii="Arial" w:hAnsi="Arial" w:cs="Arial"/>
          <w:b/>
          <w:bCs/>
          <w:sz w:val="20"/>
          <w:szCs w:val="20"/>
        </w:rPr>
        <w:t>3</w:t>
      </w:r>
      <w:r w:rsidRPr="008C53A4">
        <w:rPr>
          <w:rFonts w:ascii="Arial" w:hAnsi="Arial" w:cs="Arial"/>
          <w:b/>
          <w:bCs/>
          <w:sz w:val="20"/>
          <w:szCs w:val="20"/>
        </w:rPr>
        <w:t>.</w:t>
      </w:r>
      <w:r w:rsidR="00A24C7C">
        <w:rPr>
          <w:rFonts w:ascii="Arial" w:hAnsi="Arial" w:cs="Arial"/>
          <w:b/>
          <w:bCs/>
          <w:sz w:val="20"/>
          <w:szCs w:val="20"/>
        </w:rPr>
        <w:t xml:space="preserve"> </w:t>
      </w:r>
      <w:r w:rsidRPr="008C53A4">
        <w:rPr>
          <w:rFonts w:ascii="Arial" w:hAnsi="Arial" w:cs="Arial"/>
          <w:b/>
          <w:bCs/>
          <w:sz w:val="20"/>
          <w:szCs w:val="20"/>
        </w:rPr>
        <w:t>TRANSACTIONS</w:t>
      </w:r>
    </w:p>
    <w:p w14:paraId="72EC58B2" w14:textId="77777777" w:rsidR="00927426" w:rsidRPr="008C53A4" w:rsidRDefault="00927426" w:rsidP="006C7900">
      <w:pPr>
        <w:tabs>
          <w:tab w:val="left" w:pos="0"/>
          <w:tab w:val="left" w:pos="288"/>
          <w:tab w:val="left" w:pos="432"/>
          <w:tab w:val="left" w:pos="720"/>
          <w:tab w:val="left" w:pos="864"/>
          <w:tab w:val="left" w:pos="1080"/>
          <w:tab w:val="left" w:pos="1296"/>
          <w:tab w:val="left" w:pos="1512"/>
          <w:tab w:val="left" w:pos="1728"/>
          <w:tab w:val="left" w:pos="1944"/>
          <w:tab w:val="left" w:pos="2160"/>
          <w:tab w:val="left" w:pos="2376"/>
          <w:tab w:val="left" w:pos="2592"/>
          <w:tab w:val="left" w:pos="2880"/>
          <w:tab w:val="left" w:pos="3024"/>
          <w:tab w:val="left" w:pos="3240"/>
          <w:tab w:val="left" w:pos="3456"/>
          <w:tab w:val="left" w:pos="3672"/>
          <w:tab w:val="left" w:pos="3888"/>
          <w:tab w:val="left" w:pos="4104"/>
          <w:tab w:val="left" w:pos="4320"/>
          <w:tab w:val="left" w:pos="4536"/>
          <w:tab w:val="left" w:pos="4752"/>
          <w:tab w:val="left" w:pos="5040"/>
          <w:tab w:val="left" w:pos="5184"/>
          <w:tab w:val="left" w:pos="5400"/>
          <w:tab w:val="left" w:pos="5616"/>
          <w:tab w:val="left" w:pos="5832"/>
          <w:tab w:val="left" w:pos="6120"/>
          <w:tab w:val="left" w:pos="7200"/>
          <w:tab w:val="left" w:pos="7920"/>
          <w:tab w:val="left" w:pos="8640"/>
        </w:tabs>
        <w:jc w:val="both"/>
        <w:rPr>
          <w:rFonts w:ascii="Arial" w:hAnsi="Arial" w:cs="Arial"/>
          <w:sz w:val="18"/>
          <w:szCs w:val="18"/>
          <w:u w:val="single"/>
        </w:rPr>
      </w:pPr>
    </w:p>
    <w:p w14:paraId="72EC58B3" w14:textId="77777777" w:rsidR="00927426" w:rsidRPr="008C53A4" w:rsidRDefault="00927426" w:rsidP="006C7900">
      <w:pPr>
        <w:tabs>
          <w:tab w:val="left" w:pos="0"/>
          <w:tab w:val="left" w:pos="288"/>
          <w:tab w:val="left" w:pos="432"/>
          <w:tab w:val="left" w:pos="720"/>
          <w:tab w:val="left" w:pos="864"/>
          <w:tab w:val="left" w:pos="1080"/>
          <w:tab w:val="left" w:pos="1296"/>
          <w:tab w:val="left" w:pos="1512"/>
          <w:tab w:val="left" w:pos="1728"/>
          <w:tab w:val="left" w:pos="1944"/>
          <w:tab w:val="left" w:pos="2160"/>
          <w:tab w:val="left" w:pos="2376"/>
          <w:tab w:val="left" w:pos="2592"/>
          <w:tab w:val="left" w:pos="2880"/>
          <w:tab w:val="left" w:pos="3024"/>
          <w:tab w:val="left" w:pos="3240"/>
          <w:tab w:val="left" w:pos="3456"/>
          <w:tab w:val="left" w:pos="3672"/>
          <w:tab w:val="left" w:pos="3888"/>
          <w:tab w:val="left" w:pos="4104"/>
          <w:tab w:val="left" w:pos="4320"/>
          <w:tab w:val="left" w:pos="4536"/>
          <w:tab w:val="left" w:pos="4752"/>
          <w:tab w:val="left" w:pos="5040"/>
          <w:tab w:val="left" w:pos="5184"/>
          <w:tab w:val="left" w:pos="5400"/>
          <w:tab w:val="left" w:pos="5616"/>
          <w:tab w:val="left" w:pos="5832"/>
          <w:tab w:val="left" w:pos="6120"/>
          <w:tab w:val="left" w:pos="7200"/>
          <w:tab w:val="left" w:pos="7920"/>
          <w:tab w:val="left" w:pos="8640"/>
        </w:tabs>
        <w:jc w:val="both"/>
        <w:rPr>
          <w:rFonts w:ascii="Arial" w:hAnsi="Arial" w:cs="Arial"/>
          <w:b/>
          <w:bCs/>
          <w:sz w:val="18"/>
          <w:szCs w:val="18"/>
          <w:u w:val="single"/>
        </w:rPr>
      </w:pPr>
      <w:r w:rsidRPr="008C53A4">
        <w:rPr>
          <w:rFonts w:ascii="Arial" w:hAnsi="Arial" w:cs="Arial"/>
          <w:sz w:val="18"/>
          <w:szCs w:val="18"/>
        </w:rPr>
        <w:t>N</w:t>
      </w:r>
      <w:r w:rsidR="00356229">
        <w:rPr>
          <w:rFonts w:ascii="Arial" w:hAnsi="Arial" w:cs="Arial"/>
          <w:sz w:val="18"/>
          <w:szCs w:val="18"/>
        </w:rPr>
        <w:t>umber the pages of your Part 3</w:t>
      </w:r>
      <w:r w:rsidRPr="008C53A4">
        <w:rPr>
          <w:rFonts w:ascii="Arial" w:hAnsi="Arial" w:cs="Arial"/>
          <w:sz w:val="18"/>
          <w:szCs w:val="18"/>
        </w:rPr>
        <w:t xml:space="preserve"> Transactions. For example, the first of two pages would be page 1 of 2.</w:t>
      </w:r>
    </w:p>
    <w:p w14:paraId="72EC58B4" w14:textId="77777777" w:rsidR="00927426" w:rsidRPr="008C53A4" w:rsidRDefault="00927426" w:rsidP="006C7900">
      <w:pPr>
        <w:tabs>
          <w:tab w:val="left" w:pos="0"/>
          <w:tab w:val="left" w:pos="288"/>
          <w:tab w:val="left" w:pos="432"/>
          <w:tab w:val="left" w:pos="720"/>
          <w:tab w:val="left" w:pos="864"/>
          <w:tab w:val="left" w:pos="1080"/>
          <w:tab w:val="left" w:pos="1296"/>
          <w:tab w:val="left" w:pos="1512"/>
          <w:tab w:val="left" w:pos="1728"/>
          <w:tab w:val="left" w:pos="1944"/>
          <w:tab w:val="left" w:pos="2160"/>
          <w:tab w:val="left" w:pos="2376"/>
          <w:tab w:val="left" w:pos="2592"/>
          <w:tab w:val="left" w:pos="2880"/>
          <w:tab w:val="left" w:pos="3024"/>
          <w:tab w:val="left" w:pos="3240"/>
          <w:tab w:val="left" w:pos="3456"/>
          <w:tab w:val="left" w:pos="3672"/>
          <w:tab w:val="left" w:pos="3888"/>
          <w:tab w:val="left" w:pos="4104"/>
          <w:tab w:val="left" w:pos="4320"/>
          <w:tab w:val="left" w:pos="4536"/>
          <w:tab w:val="left" w:pos="4752"/>
          <w:tab w:val="left" w:pos="5040"/>
          <w:tab w:val="left" w:pos="5184"/>
          <w:tab w:val="left" w:pos="5400"/>
          <w:tab w:val="left" w:pos="5616"/>
          <w:tab w:val="left" w:pos="5832"/>
          <w:tab w:val="left" w:pos="6120"/>
          <w:tab w:val="left" w:pos="7200"/>
          <w:tab w:val="left" w:pos="7920"/>
          <w:tab w:val="left" w:pos="8640"/>
        </w:tabs>
        <w:jc w:val="both"/>
        <w:rPr>
          <w:rFonts w:ascii="Arial" w:hAnsi="Arial" w:cs="Arial"/>
          <w:sz w:val="18"/>
          <w:szCs w:val="18"/>
          <w:u w:val="single"/>
        </w:rPr>
      </w:pPr>
    </w:p>
    <w:p w14:paraId="72EC58B5" w14:textId="77777777" w:rsidR="00927426" w:rsidRPr="008C53A4" w:rsidRDefault="00927426" w:rsidP="006C7900">
      <w:pPr>
        <w:tabs>
          <w:tab w:val="left" w:pos="0"/>
          <w:tab w:val="left" w:pos="288"/>
          <w:tab w:val="left" w:pos="432"/>
          <w:tab w:val="left" w:pos="720"/>
          <w:tab w:val="left" w:pos="864"/>
          <w:tab w:val="left" w:pos="1080"/>
          <w:tab w:val="left" w:pos="1296"/>
          <w:tab w:val="left" w:pos="1512"/>
          <w:tab w:val="left" w:pos="1728"/>
          <w:tab w:val="left" w:pos="1944"/>
          <w:tab w:val="left" w:pos="2160"/>
          <w:tab w:val="left" w:pos="2376"/>
          <w:tab w:val="left" w:pos="2592"/>
          <w:tab w:val="left" w:pos="2880"/>
          <w:tab w:val="left" w:pos="3024"/>
          <w:tab w:val="left" w:pos="3240"/>
          <w:tab w:val="left" w:pos="3456"/>
          <w:tab w:val="left" w:pos="3672"/>
          <w:tab w:val="left" w:pos="3888"/>
          <w:tab w:val="left" w:pos="4104"/>
          <w:tab w:val="left" w:pos="4320"/>
          <w:tab w:val="left" w:pos="4536"/>
          <w:tab w:val="left" w:pos="4752"/>
          <w:tab w:val="left" w:pos="5040"/>
          <w:tab w:val="left" w:pos="5184"/>
          <w:tab w:val="left" w:pos="5400"/>
          <w:tab w:val="left" w:pos="5616"/>
          <w:tab w:val="left" w:pos="5832"/>
          <w:tab w:val="left" w:pos="6120"/>
          <w:tab w:val="left" w:pos="7200"/>
          <w:tab w:val="left" w:pos="7920"/>
          <w:tab w:val="left" w:pos="8640"/>
        </w:tabs>
        <w:jc w:val="both"/>
        <w:rPr>
          <w:rFonts w:ascii="Arial" w:hAnsi="Arial" w:cs="Arial"/>
          <w:sz w:val="18"/>
          <w:szCs w:val="18"/>
        </w:rPr>
      </w:pPr>
      <w:r w:rsidRPr="008C53A4">
        <w:rPr>
          <w:rFonts w:ascii="Arial" w:hAnsi="Arial" w:cs="Arial"/>
          <w:sz w:val="18"/>
          <w:szCs w:val="18"/>
          <w:u w:val="single"/>
        </w:rPr>
        <w:t>EIA ID Number:</w:t>
      </w:r>
      <w:r w:rsidRPr="008C53A4">
        <w:rPr>
          <w:rFonts w:ascii="Arial" w:hAnsi="Arial" w:cs="Arial"/>
          <w:sz w:val="18"/>
          <w:szCs w:val="18"/>
        </w:rPr>
        <w:t xml:space="preserve"> Enter the 10</w:t>
      </w:r>
      <w:r w:rsidRPr="008C53A4">
        <w:rPr>
          <w:rFonts w:ascii="Arial" w:hAnsi="Arial" w:cs="Arial"/>
          <w:sz w:val="18"/>
          <w:szCs w:val="18"/>
        </w:rPr>
        <w:noBreakHyphen/>
        <w:t>digit identification number assigned to the reporting firm for this survey.</w:t>
      </w:r>
    </w:p>
    <w:p w14:paraId="72EC58B6" w14:textId="77777777" w:rsidR="00927426" w:rsidRPr="008C53A4" w:rsidRDefault="00927426" w:rsidP="006C7900">
      <w:pPr>
        <w:tabs>
          <w:tab w:val="left" w:pos="0"/>
          <w:tab w:val="left" w:pos="288"/>
          <w:tab w:val="left" w:pos="432"/>
          <w:tab w:val="left" w:pos="720"/>
          <w:tab w:val="left" w:pos="864"/>
          <w:tab w:val="left" w:pos="1080"/>
          <w:tab w:val="left" w:pos="1296"/>
          <w:tab w:val="left" w:pos="1512"/>
          <w:tab w:val="left" w:pos="1728"/>
          <w:tab w:val="left" w:pos="1944"/>
          <w:tab w:val="left" w:pos="2160"/>
          <w:tab w:val="left" w:pos="2376"/>
          <w:tab w:val="left" w:pos="2592"/>
          <w:tab w:val="left" w:pos="2880"/>
          <w:tab w:val="left" w:pos="3024"/>
          <w:tab w:val="left" w:pos="3240"/>
          <w:tab w:val="left" w:pos="3456"/>
          <w:tab w:val="left" w:pos="3672"/>
          <w:tab w:val="left" w:pos="3888"/>
          <w:tab w:val="left" w:pos="4104"/>
          <w:tab w:val="left" w:pos="4320"/>
          <w:tab w:val="left" w:pos="4536"/>
          <w:tab w:val="left" w:pos="4752"/>
          <w:tab w:val="left" w:pos="5040"/>
          <w:tab w:val="left" w:pos="5184"/>
          <w:tab w:val="left" w:pos="5400"/>
          <w:tab w:val="left" w:pos="5616"/>
          <w:tab w:val="left" w:pos="5832"/>
          <w:tab w:val="left" w:pos="6120"/>
          <w:tab w:val="left" w:pos="7200"/>
          <w:tab w:val="left" w:pos="7920"/>
          <w:tab w:val="left" w:pos="8640"/>
        </w:tabs>
        <w:jc w:val="both"/>
        <w:rPr>
          <w:rFonts w:ascii="Arial" w:hAnsi="Arial" w:cs="Arial"/>
          <w:sz w:val="18"/>
          <w:szCs w:val="18"/>
        </w:rPr>
      </w:pPr>
    </w:p>
    <w:p w14:paraId="72EC58B7" w14:textId="77777777" w:rsidR="00927426" w:rsidRPr="008C53A4" w:rsidRDefault="00927426" w:rsidP="006C7900">
      <w:pPr>
        <w:tabs>
          <w:tab w:val="left" w:pos="0"/>
          <w:tab w:val="left" w:pos="288"/>
          <w:tab w:val="left" w:pos="432"/>
          <w:tab w:val="left" w:pos="720"/>
          <w:tab w:val="left" w:pos="864"/>
          <w:tab w:val="left" w:pos="1080"/>
          <w:tab w:val="left" w:pos="1296"/>
          <w:tab w:val="left" w:pos="1512"/>
          <w:tab w:val="left" w:pos="1728"/>
          <w:tab w:val="left" w:pos="1944"/>
          <w:tab w:val="left" w:pos="2160"/>
          <w:tab w:val="left" w:pos="2376"/>
          <w:tab w:val="left" w:pos="2592"/>
          <w:tab w:val="left" w:pos="2880"/>
          <w:tab w:val="left" w:pos="3024"/>
          <w:tab w:val="left" w:pos="3240"/>
          <w:tab w:val="left" w:pos="3456"/>
          <w:tab w:val="left" w:pos="3672"/>
          <w:tab w:val="left" w:pos="3888"/>
          <w:tab w:val="left" w:pos="4104"/>
          <w:tab w:val="left" w:pos="4320"/>
          <w:tab w:val="left" w:pos="4536"/>
          <w:tab w:val="left" w:pos="4752"/>
          <w:tab w:val="left" w:pos="5040"/>
          <w:tab w:val="left" w:pos="5184"/>
          <w:tab w:val="left" w:pos="5400"/>
          <w:tab w:val="left" w:pos="5616"/>
          <w:tab w:val="left" w:pos="5832"/>
          <w:tab w:val="left" w:pos="6120"/>
          <w:tab w:val="left" w:pos="7200"/>
          <w:tab w:val="left" w:pos="7920"/>
          <w:tab w:val="left" w:pos="8640"/>
        </w:tabs>
        <w:jc w:val="both"/>
        <w:rPr>
          <w:rFonts w:ascii="Arial" w:hAnsi="Arial" w:cs="Arial"/>
          <w:sz w:val="18"/>
          <w:szCs w:val="18"/>
        </w:rPr>
      </w:pPr>
      <w:r w:rsidRPr="008C53A4">
        <w:rPr>
          <w:rFonts w:ascii="Arial" w:hAnsi="Arial" w:cs="Arial"/>
          <w:sz w:val="18"/>
          <w:szCs w:val="18"/>
          <w:u w:val="single"/>
        </w:rPr>
        <w:t>Report Period</w:t>
      </w:r>
      <w:r w:rsidRPr="008C53A4">
        <w:rPr>
          <w:rFonts w:ascii="Arial" w:hAnsi="Arial" w:cs="Arial"/>
          <w:sz w:val="18"/>
          <w:szCs w:val="18"/>
        </w:rPr>
        <w:t>:</w:t>
      </w:r>
      <w:r w:rsidR="00A24C7C">
        <w:rPr>
          <w:rFonts w:ascii="Arial" w:hAnsi="Arial" w:cs="Arial"/>
          <w:sz w:val="18"/>
          <w:szCs w:val="18"/>
        </w:rPr>
        <w:t xml:space="preserve"> </w:t>
      </w:r>
      <w:r w:rsidRPr="008C53A4">
        <w:rPr>
          <w:rFonts w:ascii="Arial" w:hAnsi="Arial" w:cs="Arial"/>
          <w:sz w:val="18"/>
          <w:szCs w:val="18"/>
        </w:rPr>
        <w:t xml:space="preserve">Enter the year and month for which this form is being submitted. </w:t>
      </w:r>
    </w:p>
    <w:p w14:paraId="72EC58B8" w14:textId="77777777" w:rsidR="00927426" w:rsidRPr="008C53A4" w:rsidRDefault="00927426" w:rsidP="006C7900">
      <w:pPr>
        <w:tabs>
          <w:tab w:val="left" w:pos="0"/>
          <w:tab w:val="left" w:pos="288"/>
          <w:tab w:val="left" w:pos="432"/>
          <w:tab w:val="left" w:pos="720"/>
          <w:tab w:val="left" w:pos="864"/>
          <w:tab w:val="left" w:pos="1080"/>
          <w:tab w:val="left" w:pos="1296"/>
          <w:tab w:val="left" w:pos="1512"/>
          <w:tab w:val="left" w:pos="1728"/>
          <w:tab w:val="left" w:pos="1944"/>
          <w:tab w:val="left" w:pos="2160"/>
          <w:tab w:val="left" w:pos="2376"/>
          <w:tab w:val="left" w:pos="2592"/>
          <w:tab w:val="left" w:pos="2880"/>
          <w:tab w:val="left" w:pos="3024"/>
          <w:tab w:val="left" w:pos="3240"/>
          <w:tab w:val="left" w:pos="3456"/>
          <w:tab w:val="left" w:pos="3672"/>
          <w:tab w:val="left" w:pos="3888"/>
          <w:tab w:val="left" w:pos="4104"/>
          <w:tab w:val="left" w:pos="4320"/>
          <w:tab w:val="left" w:pos="4536"/>
          <w:tab w:val="left" w:pos="4752"/>
          <w:tab w:val="left" w:pos="5040"/>
          <w:tab w:val="left" w:pos="5184"/>
          <w:tab w:val="left" w:pos="5400"/>
          <w:tab w:val="left" w:pos="5616"/>
          <w:tab w:val="left" w:pos="5832"/>
          <w:tab w:val="left" w:pos="6120"/>
          <w:tab w:val="left" w:pos="7200"/>
          <w:tab w:val="left" w:pos="7920"/>
          <w:tab w:val="left" w:pos="8640"/>
        </w:tabs>
        <w:jc w:val="both"/>
        <w:rPr>
          <w:rFonts w:ascii="Arial" w:hAnsi="Arial" w:cs="Arial"/>
          <w:sz w:val="18"/>
          <w:szCs w:val="18"/>
        </w:rPr>
      </w:pPr>
    </w:p>
    <w:p w14:paraId="72EC58B9" w14:textId="77777777" w:rsidR="00927426" w:rsidRDefault="00927426" w:rsidP="0058218B">
      <w:pPr>
        <w:tabs>
          <w:tab w:val="left" w:pos="0"/>
          <w:tab w:val="left" w:pos="288"/>
          <w:tab w:val="left" w:pos="432"/>
          <w:tab w:val="left" w:pos="720"/>
          <w:tab w:val="left" w:pos="864"/>
          <w:tab w:val="left" w:pos="1080"/>
          <w:tab w:val="left" w:pos="1296"/>
          <w:tab w:val="left" w:pos="1512"/>
          <w:tab w:val="left" w:pos="1728"/>
          <w:tab w:val="left" w:pos="1944"/>
          <w:tab w:val="left" w:pos="2160"/>
          <w:tab w:val="left" w:pos="2376"/>
          <w:tab w:val="left" w:pos="2592"/>
          <w:tab w:val="left" w:pos="2880"/>
          <w:tab w:val="left" w:pos="3024"/>
          <w:tab w:val="left" w:pos="3240"/>
          <w:tab w:val="left" w:pos="3456"/>
          <w:tab w:val="left" w:pos="3672"/>
          <w:tab w:val="left" w:pos="3888"/>
          <w:tab w:val="left" w:pos="4104"/>
          <w:tab w:val="left" w:pos="4320"/>
          <w:tab w:val="left" w:pos="4536"/>
          <w:tab w:val="left" w:pos="4752"/>
          <w:tab w:val="left" w:pos="5040"/>
          <w:tab w:val="left" w:pos="5184"/>
          <w:tab w:val="left" w:pos="5400"/>
          <w:tab w:val="left" w:pos="5616"/>
          <w:tab w:val="left" w:pos="5832"/>
          <w:tab w:val="left" w:pos="6120"/>
          <w:tab w:val="left" w:pos="7200"/>
          <w:tab w:val="left" w:pos="7920"/>
          <w:tab w:val="left" w:pos="8640"/>
        </w:tabs>
        <w:jc w:val="both"/>
        <w:outlineLvl w:val="0"/>
        <w:rPr>
          <w:rFonts w:ascii="Arial" w:hAnsi="Arial" w:cs="Arial"/>
          <w:sz w:val="18"/>
          <w:szCs w:val="18"/>
        </w:rPr>
      </w:pPr>
      <w:r w:rsidRPr="008C53A4">
        <w:rPr>
          <w:rFonts w:ascii="Arial" w:hAnsi="Arial" w:cs="Arial"/>
          <w:sz w:val="18"/>
          <w:szCs w:val="18"/>
        </w:rPr>
        <w:t>Enter the month, day, and year this report is being filed.</w:t>
      </w:r>
    </w:p>
    <w:p w14:paraId="72EC58BA" w14:textId="77777777" w:rsidR="0074179B" w:rsidRDefault="0074179B" w:rsidP="006C7900">
      <w:pPr>
        <w:tabs>
          <w:tab w:val="left" w:pos="0"/>
          <w:tab w:val="left" w:pos="288"/>
          <w:tab w:val="left" w:pos="432"/>
          <w:tab w:val="left" w:pos="720"/>
          <w:tab w:val="left" w:pos="864"/>
          <w:tab w:val="left" w:pos="1080"/>
          <w:tab w:val="left" w:pos="1296"/>
          <w:tab w:val="left" w:pos="1512"/>
          <w:tab w:val="left" w:pos="1728"/>
          <w:tab w:val="left" w:pos="1944"/>
          <w:tab w:val="left" w:pos="2160"/>
          <w:tab w:val="left" w:pos="2376"/>
          <w:tab w:val="left" w:pos="2592"/>
          <w:tab w:val="left" w:pos="2880"/>
          <w:tab w:val="left" w:pos="3024"/>
          <w:tab w:val="left" w:pos="3240"/>
          <w:tab w:val="left" w:pos="3456"/>
          <w:tab w:val="left" w:pos="3672"/>
          <w:tab w:val="left" w:pos="3888"/>
          <w:tab w:val="left" w:pos="4104"/>
          <w:tab w:val="left" w:pos="4320"/>
          <w:tab w:val="left" w:pos="4536"/>
          <w:tab w:val="left" w:pos="4752"/>
          <w:tab w:val="left" w:pos="5040"/>
          <w:tab w:val="left" w:pos="5184"/>
          <w:tab w:val="left" w:pos="5400"/>
          <w:tab w:val="left" w:pos="5616"/>
          <w:tab w:val="left" w:pos="5832"/>
          <w:tab w:val="left" w:pos="6120"/>
          <w:tab w:val="left" w:pos="7200"/>
          <w:tab w:val="left" w:pos="7920"/>
          <w:tab w:val="left" w:pos="8640"/>
        </w:tabs>
        <w:ind w:left="965" w:hanging="965"/>
        <w:jc w:val="both"/>
        <w:rPr>
          <w:rFonts w:ascii="Arial" w:hAnsi="Arial" w:cs="Arial"/>
          <w:b/>
          <w:bCs/>
          <w:sz w:val="18"/>
          <w:szCs w:val="18"/>
          <w:u w:val="single"/>
        </w:rPr>
      </w:pPr>
    </w:p>
    <w:p w14:paraId="72EC58BB" w14:textId="77777777" w:rsidR="00927426" w:rsidRPr="008B7CA5" w:rsidRDefault="00927426" w:rsidP="006C7900">
      <w:pPr>
        <w:tabs>
          <w:tab w:val="left" w:pos="0"/>
          <w:tab w:val="left" w:pos="288"/>
          <w:tab w:val="left" w:pos="432"/>
          <w:tab w:val="left" w:pos="720"/>
          <w:tab w:val="left" w:pos="864"/>
          <w:tab w:val="left" w:pos="1080"/>
          <w:tab w:val="left" w:pos="1296"/>
          <w:tab w:val="left" w:pos="1512"/>
          <w:tab w:val="left" w:pos="1728"/>
          <w:tab w:val="left" w:pos="1944"/>
          <w:tab w:val="left" w:pos="2160"/>
          <w:tab w:val="left" w:pos="2376"/>
          <w:tab w:val="left" w:pos="2592"/>
          <w:tab w:val="left" w:pos="2880"/>
          <w:tab w:val="left" w:pos="3024"/>
          <w:tab w:val="left" w:pos="3240"/>
          <w:tab w:val="left" w:pos="3456"/>
          <w:tab w:val="left" w:pos="3672"/>
          <w:tab w:val="left" w:pos="3888"/>
          <w:tab w:val="left" w:pos="4104"/>
          <w:tab w:val="left" w:pos="4320"/>
          <w:tab w:val="left" w:pos="4536"/>
          <w:tab w:val="left" w:pos="4752"/>
          <w:tab w:val="left" w:pos="5040"/>
          <w:tab w:val="left" w:pos="5184"/>
          <w:tab w:val="left" w:pos="5400"/>
          <w:tab w:val="left" w:pos="5616"/>
          <w:tab w:val="left" w:pos="5832"/>
          <w:tab w:val="left" w:pos="6120"/>
          <w:tab w:val="left" w:pos="7200"/>
          <w:tab w:val="left" w:pos="7920"/>
          <w:tab w:val="left" w:pos="8640"/>
        </w:tabs>
        <w:ind w:left="965" w:hanging="965"/>
        <w:jc w:val="both"/>
        <w:rPr>
          <w:rFonts w:ascii="Arial" w:hAnsi="Arial" w:cs="Arial"/>
          <w:sz w:val="18"/>
          <w:szCs w:val="18"/>
          <w:u w:val="single"/>
        </w:rPr>
      </w:pPr>
      <w:r w:rsidRPr="008B7CA5">
        <w:rPr>
          <w:rFonts w:ascii="Arial" w:hAnsi="Arial" w:cs="Arial"/>
          <w:b/>
          <w:bCs/>
          <w:sz w:val="18"/>
          <w:szCs w:val="18"/>
          <w:u w:val="single"/>
        </w:rPr>
        <w:t>Column</w:t>
      </w:r>
      <w:r w:rsidRPr="008B7CA5">
        <w:rPr>
          <w:rFonts w:ascii="Arial" w:hAnsi="Arial" w:cs="Arial"/>
          <w:b/>
          <w:bCs/>
          <w:sz w:val="18"/>
          <w:szCs w:val="18"/>
          <w:u w:val="single"/>
        </w:rPr>
        <w:tab/>
        <w:t>Instruction</w:t>
      </w:r>
    </w:p>
    <w:p w14:paraId="72EC58BC" w14:textId="77777777" w:rsidR="00927426" w:rsidRPr="008C53A4" w:rsidRDefault="00927426" w:rsidP="006C7900">
      <w:pPr>
        <w:tabs>
          <w:tab w:val="left" w:pos="0"/>
          <w:tab w:val="left" w:pos="288"/>
          <w:tab w:val="left" w:pos="432"/>
          <w:tab w:val="left" w:pos="720"/>
          <w:tab w:val="left" w:pos="864"/>
          <w:tab w:val="left" w:pos="1080"/>
          <w:tab w:val="left" w:pos="1296"/>
          <w:tab w:val="left" w:pos="1512"/>
          <w:tab w:val="left" w:pos="1728"/>
          <w:tab w:val="left" w:pos="1944"/>
          <w:tab w:val="left" w:pos="2160"/>
          <w:tab w:val="left" w:pos="2376"/>
          <w:tab w:val="left" w:pos="2592"/>
          <w:tab w:val="left" w:pos="2880"/>
          <w:tab w:val="left" w:pos="3024"/>
          <w:tab w:val="left" w:pos="3240"/>
          <w:tab w:val="left" w:pos="3456"/>
          <w:tab w:val="left" w:pos="3672"/>
          <w:tab w:val="left" w:pos="3888"/>
          <w:tab w:val="left" w:pos="4104"/>
          <w:tab w:val="left" w:pos="4320"/>
          <w:tab w:val="left" w:pos="4536"/>
          <w:tab w:val="left" w:pos="4752"/>
          <w:tab w:val="left" w:pos="5040"/>
          <w:tab w:val="left" w:pos="5184"/>
          <w:tab w:val="left" w:pos="5400"/>
          <w:tab w:val="left" w:pos="5616"/>
          <w:tab w:val="left" w:pos="5832"/>
          <w:tab w:val="left" w:pos="6120"/>
          <w:tab w:val="left" w:pos="7200"/>
          <w:tab w:val="left" w:pos="7920"/>
          <w:tab w:val="left" w:pos="8640"/>
        </w:tabs>
        <w:jc w:val="both"/>
        <w:rPr>
          <w:rFonts w:ascii="Arial" w:hAnsi="Arial" w:cs="Arial"/>
          <w:sz w:val="18"/>
          <w:szCs w:val="18"/>
        </w:rPr>
      </w:pPr>
    </w:p>
    <w:p w14:paraId="72EC58BD" w14:textId="77777777" w:rsidR="00927426" w:rsidRPr="00E76CC1" w:rsidRDefault="00E76CC1" w:rsidP="00491A3F">
      <w:pPr>
        <w:pStyle w:val="ListParagraph"/>
        <w:numPr>
          <w:ilvl w:val="0"/>
          <w:numId w:val="5"/>
        </w:numPr>
        <w:tabs>
          <w:tab w:val="left" w:pos="0"/>
          <w:tab w:val="left" w:pos="288"/>
          <w:tab w:val="left" w:pos="432"/>
          <w:tab w:val="left" w:pos="720"/>
          <w:tab w:val="left" w:pos="864"/>
          <w:tab w:val="left" w:pos="1080"/>
          <w:tab w:val="left" w:pos="1296"/>
          <w:tab w:val="left" w:pos="1512"/>
          <w:tab w:val="left" w:pos="1728"/>
          <w:tab w:val="left" w:pos="1944"/>
          <w:tab w:val="left" w:pos="2160"/>
          <w:tab w:val="left" w:pos="2376"/>
          <w:tab w:val="left" w:pos="2592"/>
          <w:tab w:val="left" w:pos="2880"/>
          <w:tab w:val="left" w:pos="3024"/>
          <w:tab w:val="left" w:pos="3240"/>
          <w:tab w:val="left" w:pos="3456"/>
          <w:tab w:val="left" w:pos="3672"/>
          <w:tab w:val="left" w:pos="3888"/>
          <w:tab w:val="left" w:pos="4104"/>
          <w:tab w:val="left" w:pos="4320"/>
          <w:tab w:val="left" w:pos="4536"/>
          <w:tab w:val="left" w:pos="4752"/>
          <w:tab w:val="left" w:pos="5040"/>
          <w:tab w:val="left" w:pos="5184"/>
          <w:tab w:val="left" w:pos="5400"/>
          <w:tab w:val="left" w:pos="5616"/>
          <w:tab w:val="left" w:pos="5832"/>
          <w:tab w:val="left" w:pos="6120"/>
          <w:tab w:val="left" w:pos="7200"/>
          <w:tab w:val="left" w:pos="7920"/>
          <w:tab w:val="left" w:pos="8640"/>
        </w:tabs>
        <w:ind w:left="288" w:hanging="288"/>
        <w:jc w:val="both"/>
        <w:rPr>
          <w:rFonts w:ascii="Arial" w:hAnsi="Arial" w:cs="Arial"/>
          <w:sz w:val="18"/>
          <w:szCs w:val="18"/>
        </w:rPr>
      </w:pPr>
      <w:r>
        <w:rPr>
          <w:rFonts w:ascii="Arial" w:hAnsi="Arial" w:cs="Arial"/>
          <w:sz w:val="18"/>
          <w:szCs w:val="18"/>
          <w:u w:val="single"/>
        </w:rPr>
        <w:t xml:space="preserve"> </w:t>
      </w:r>
      <w:r w:rsidR="00927426" w:rsidRPr="00E76CC1">
        <w:rPr>
          <w:rFonts w:ascii="Arial" w:hAnsi="Arial" w:cs="Arial"/>
          <w:sz w:val="18"/>
          <w:szCs w:val="18"/>
          <w:u w:val="single"/>
        </w:rPr>
        <w:t>Transaction Number</w:t>
      </w:r>
      <w:r w:rsidR="00927426" w:rsidRPr="00E76CC1">
        <w:rPr>
          <w:rFonts w:ascii="Arial" w:hAnsi="Arial" w:cs="Arial"/>
          <w:sz w:val="18"/>
          <w:szCs w:val="18"/>
        </w:rPr>
        <w:t>: Number each original transaction consecutively for reference purposes. If more than one sheet is required, continue the number sequence.</w:t>
      </w:r>
    </w:p>
    <w:p w14:paraId="72EC58BE" w14:textId="77777777" w:rsidR="00927426" w:rsidRPr="008C53A4" w:rsidRDefault="00927426" w:rsidP="006C7900">
      <w:pPr>
        <w:tabs>
          <w:tab w:val="left" w:pos="0"/>
          <w:tab w:val="left" w:pos="288"/>
          <w:tab w:val="left" w:pos="432"/>
          <w:tab w:val="left" w:pos="720"/>
          <w:tab w:val="left" w:pos="864"/>
          <w:tab w:val="left" w:pos="1080"/>
          <w:tab w:val="left" w:pos="1296"/>
          <w:tab w:val="left" w:pos="1512"/>
          <w:tab w:val="left" w:pos="1728"/>
          <w:tab w:val="left" w:pos="1944"/>
          <w:tab w:val="left" w:pos="2160"/>
          <w:tab w:val="left" w:pos="2376"/>
          <w:tab w:val="left" w:pos="2592"/>
          <w:tab w:val="left" w:pos="2880"/>
          <w:tab w:val="left" w:pos="3024"/>
          <w:tab w:val="left" w:pos="3240"/>
          <w:tab w:val="left" w:pos="3456"/>
          <w:tab w:val="left" w:pos="3672"/>
          <w:tab w:val="left" w:pos="3888"/>
          <w:tab w:val="left" w:pos="4104"/>
          <w:tab w:val="left" w:pos="4320"/>
          <w:tab w:val="left" w:pos="4536"/>
          <w:tab w:val="left" w:pos="4752"/>
          <w:tab w:val="left" w:pos="5040"/>
          <w:tab w:val="left" w:pos="5184"/>
          <w:tab w:val="left" w:pos="5400"/>
          <w:tab w:val="left" w:pos="5616"/>
          <w:tab w:val="left" w:pos="5832"/>
          <w:tab w:val="left" w:pos="6120"/>
          <w:tab w:val="left" w:pos="7200"/>
          <w:tab w:val="left" w:pos="7920"/>
          <w:tab w:val="left" w:pos="8640"/>
        </w:tabs>
        <w:jc w:val="both"/>
        <w:rPr>
          <w:rFonts w:ascii="Arial" w:hAnsi="Arial" w:cs="Arial"/>
          <w:sz w:val="18"/>
          <w:szCs w:val="18"/>
        </w:rPr>
      </w:pPr>
    </w:p>
    <w:p w14:paraId="72EC58BF" w14:textId="77777777" w:rsidR="00927426" w:rsidRPr="00491A3F" w:rsidRDefault="00927426" w:rsidP="00491A3F">
      <w:pPr>
        <w:pStyle w:val="ListParagraph"/>
        <w:numPr>
          <w:ilvl w:val="0"/>
          <w:numId w:val="5"/>
        </w:numPr>
        <w:tabs>
          <w:tab w:val="left" w:pos="0"/>
          <w:tab w:val="left" w:pos="288"/>
          <w:tab w:val="left" w:pos="432"/>
          <w:tab w:val="left" w:pos="720"/>
          <w:tab w:val="left" w:pos="864"/>
          <w:tab w:val="left" w:pos="1080"/>
          <w:tab w:val="left" w:pos="1296"/>
          <w:tab w:val="left" w:pos="1512"/>
          <w:tab w:val="left" w:pos="1728"/>
          <w:tab w:val="left" w:pos="1944"/>
          <w:tab w:val="left" w:pos="2160"/>
          <w:tab w:val="left" w:pos="2376"/>
          <w:tab w:val="left" w:pos="2592"/>
          <w:tab w:val="left" w:pos="2880"/>
          <w:tab w:val="left" w:pos="3024"/>
          <w:tab w:val="left" w:pos="3240"/>
          <w:tab w:val="left" w:pos="3456"/>
          <w:tab w:val="left" w:pos="3672"/>
          <w:tab w:val="left" w:pos="3888"/>
          <w:tab w:val="left" w:pos="4104"/>
          <w:tab w:val="left" w:pos="4320"/>
          <w:tab w:val="left" w:pos="4536"/>
          <w:tab w:val="left" w:pos="4752"/>
          <w:tab w:val="left" w:pos="5040"/>
          <w:tab w:val="left" w:pos="5184"/>
          <w:tab w:val="left" w:pos="5400"/>
          <w:tab w:val="left" w:pos="5616"/>
          <w:tab w:val="left" w:pos="5832"/>
          <w:tab w:val="left" w:pos="6120"/>
          <w:tab w:val="left" w:pos="7200"/>
          <w:tab w:val="left" w:pos="7920"/>
          <w:tab w:val="left" w:pos="8640"/>
        </w:tabs>
        <w:ind w:left="288" w:hanging="288"/>
        <w:jc w:val="both"/>
        <w:rPr>
          <w:rFonts w:ascii="Arial" w:hAnsi="Arial" w:cs="Arial"/>
          <w:sz w:val="18"/>
          <w:szCs w:val="18"/>
        </w:rPr>
      </w:pPr>
      <w:r w:rsidRPr="00491A3F">
        <w:rPr>
          <w:rFonts w:ascii="Arial" w:hAnsi="Arial" w:cs="Arial"/>
          <w:sz w:val="18"/>
          <w:szCs w:val="18"/>
          <w:u w:val="single"/>
        </w:rPr>
        <w:t>Type of Transaction</w:t>
      </w:r>
      <w:r w:rsidRPr="00491A3F">
        <w:rPr>
          <w:rFonts w:ascii="Arial" w:hAnsi="Arial" w:cs="Arial"/>
          <w:sz w:val="18"/>
          <w:szCs w:val="18"/>
        </w:rPr>
        <w:t>: Enter the appropriate letter or letters which designate the type of transaction:</w:t>
      </w:r>
    </w:p>
    <w:p w14:paraId="72EC58C0" w14:textId="77777777" w:rsidR="00F36101" w:rsidRDefault="00F36101" w:rsidP="006C7900">
      <w:pPr>
        <w:tabs>
          <w:tab w:val="left" w:pos="0"/>
          <w:tab w:val="left" w:pos="288"/>
          <w:tab w:val="left" w:pos="432"/>
          <w:tab w:val="left" w:pos="720"/>
          <w:tab w:val="left" w:pos="864"/>
          <w:tab w:val="left" w:pos="1080"/>
          <w:tab w:val="left" w:pos="1296"/>
          <w:tab w:val="left" w:pos="1512"/>
          <w:tab w:val="left" w:pos="1728"/>
          <w:tab w:val="left" w:pos="1944"/>
          <w:tab w:val="left" w:pos="2160"/>
          <w:tab w:val="left" w:pos="2376"/>
          <w:tab w:val="left" w:pos="2592"/>
          <w:tab w:val="left" w:pos="2880"/>
          <w:tab w:val="left" w:pos="3024"/>
          <w:tab w:val="left" w:pos="3240"/>
          <w:tab w:val="left" w:pos="3456"/>
          <w:tab w:val="left" w:pos="3672"/>
          <w:tab w:val="left" w:pos="3888"/>
          <w:tab w:val="left" w:pos="4104"/>
          <w:tab w:val="left" w:pos="4320"/>
          <w:tab w:val="left" w:pos="4536"/>
          <w:tab w:val="left" w:pos="4752"/>
          <w:tab w:val="left" w:pos="5040"/>
          <w:tab w:val="left" w:pos="5184"/>
          <w:tab w:val="left" w:pos="5400"/>
          <w:tab w:val="left" w:pos="5616"/>
          <w:tab w:val="left" w:pos="5832"/>
          <w:tab w:val="left" w:pos="6120"/>
          <w:tab w:val="left" w:pos="7200"/>
          <w:tab w:val="left" w:pos="7920"/>
          <w:tab w:val="left" w:pos="8640"/>
        </w:tabs>
        <w:ind w:left="1613" w:hanging="749"/>
        <w:jc w:val="both"/>
        <w:rPr>
          <w:rFonts w:ascii="Arial" w:hAnsi="Arial" w:cs="Arial"/>
          <w:sz w:val="18"/>
          <w:szCs w:val="18"/>
        </w:rPr>
      </w:pPr>
    </w:p>
    <w:p w14:paraId="72EC58C1" w14:textId="77777777" w:rsidR="00927426" w:rsidRPr="008C53A4" w:rsidRDefault="00927426" w:rsidP="00C37553">
      <w:pPr>
        <w:tabs>
          <w:tab w:val="left" w:pos="0"/>
          <w:tab w:val="left" w:pos="288"/>
          <w:tab w:val="left" w:pos="432"/>
          <w:tab w:val="left" w:pos="720"/>
          <w:tab w:val="left" w:pos="864"/>
          <w:tab w:val="left" w:pos="1080"/>
          <w:tab w:val="left" w:pos="1296"/>
          <w:tab w:val="left" w:pos="1512"/>
          <w:tab w:val="left" w:pos="1728"/>
          <w:tab w:val="left" w:pos="1944"/>
          <w:tab w:val="left" w:pos="2160"/>
          <w:tab w:val="left" w:pos="2376"/>
          <w:tab w:val="left" w:pos="2592"/>
          <w:tab w:val="left" w:pos="2880"/>
          <w:tab w:val="left" w:pos="3024"/>
          <w:tab w:val="left" w:pos="3240"/>
          <w:tab w:val="left" w:pos="3456"/>
          <w:tab w:val="left" w:pos="3672"/>
          <w:tab w:val="left" w:pos="3888"/>
          <w:tab w:val="left" w:pos="4104"/>
          <w:tab w:val="left" w:pos="4320"/>
          <w:tab w:val="left" w:pos="4536"/>
          <w:tab w:val="left" w:pos="4752"/>
          <w:tab w:val="left" w:pos="5040"/>
          <w:tab w:val="left" w:pos="5184"/>
          <w:tab w:val="left" w:pos="5400"/>
          <w:tab w:val="left" w:pos="5616"/>
          <w:tab w:val="left" w:pos="5832"/>
          <w:tab w:val="left" w:pos="6120"/>
          <w:tab w:val="left" w:pos="7200"/>
          <w:tab w:val="left" w:pos="7920"/>
          <w:tab w:val="left" w:pos="8640"/>
        </w:tabs>
        <w:ind w:left="864" w:hanging="576"/>
        <w:jc w:val="both"/>
        <w:rPr>
          <w:rFonts w:ascii="Arial" w:hAnsi="Arial" w:cs="Arial"/>
          <w:sz w:val="18"/>
          <w:szCs w:val="18"/>
        </w:rPr>
      </w:pPr>
      <w:r w:rsidRPr="008C53A4">
        <w:rPr>
          <w:rFonts w:ascii="Arial" w:hAnsi="Arial" w:cs="Arial"/>
          <w:sz w:val="18"/>
          <w:szCs w:val="18"/>
        </w:rPr>
        <w:t>H</w:t>
      </w:r>
      <w:r w:rsidRPr="008C53A4">
        <w:rPr>
          <w:rFonts w:ascii="Arial" w:hAnsi="Arial" w:cs="Arial"/>
          <w:sz w:val="18"/>
          <w:szCs w:val="18"/>
        </w:rPr>
        <w:tab/>
      </w:r>
      <w:r w:rsidRPr="008C53A4">
        <w:rPr>
          <w:rFonts w:ascii="Arial" w:hAnsi="Arial" w:cs="Arial"/>
          <w:sz w:val="18"/>
          <w:szCs w:val="18"/>
        </w:rPr>
        <w:noBreakHyphen/>
      </w:r>
      <w:r w:rsidRPr="008C53A4">
        <w:rPr>
          <w:rFonts w:ascii="Arial" w:hAnsi="Arial" w:cs="Arial"/>
          <w:sz w:val="18"/>
          <w:szCs w:val="18"/>
        </w:rPr>
        <w:tab/>
      </w:r>
      <w:r w:rsidR="00A24C7C">
        <w:rPr>
          <w:rFonts w:ascii="Arial" w:hAnsi="Arial" w:cs="Arial"/>
          <w:sz w:val="18"/>
          <w:szCs w:val="18"/>
        </w:rPr>
        <w:t xml:space="preserve"> </w:t>
      </w:r>
      <w:r w:rsidR="00C37553">
        <w:rPr>
          <w:rFonts w:ascii="Arial" w:hAnsi="Arial" w:cs="Arial"/>
          <w:sz w:val="18"/>
          <w:szCs w:val="18"/>
        </w:rPr>
        <w:t xml:space="preserve"> </w:t>
      </w:r>
      <w:r w:rsidRPr="008C53A4">
        <w:rPr>
          <w:rFonts w:ascii="Arial" w:hAnsi="Arial" w:cs="Arial"/>
          <w:sz w:val="18"/>
          <w:szCs w:val="18"/>
        </w:rPr>
        <w:t>Carg</w:t>
      </w:r>
      <w:r w:rsidR="00446A87">
        <w:rPr>
          <w:rFonts w:ascii="Arial" w:hAnsi="Arial" w:cs="Arial"/>
          <w:sz w:val="18"/>
          <w:szCs w:val="18"/>
        </w:rPr>
        <w:t xml:space="preserve">o acquired directly from a host </w:t>
      </w:r>
      <w:r w:rsidRPr="008C53A4">
        <w:rPr>
          <w:rFonts w:ascii="Arial" w:hAnsi="Arial" w:cs="Arial"/>
          <w:sz w:val="18"/>
          <w:szCs w:val="18"/>
        </w:rPr>
        <w:t>government or its agent,</w:t>
      </w:r>
    </w:p>
    <w:p w14:paraId="72EC58C2" w14:textId="77777777" w:rsidR="00927426" w:rsidRPr="008C53A4" w:rsidRDefault="00927426" w:rsidP="006C7900">
      <w:pPr>
        <w:tabs>
          <w:tab w:val="left" w:pos="0"/>
          <w:tab w:val="left" w:pos="288"/>
          <w:tab w:val="left" w:pos="432"/>
          <w:tab w:val="left" w:pos="720"/>
          <w:tab w:val="left" w:pos="864"/>
          <w:tab w:val="left" w:pos="1080"/>
          <w:tab w:val="left" w:pos="1296"/>
          <w:tab w:val="left" w:pos="1512"/>
          <w:tab w:val="left" w:pos="1728"/>
          <w:tab w:val="left" w:pos="1944"/>
          <w:tab w:val="left" w:pos="2160"/>
          <w:tab w:val="left" w:pos="2376"/>
          <w:tab w:val="left" w:pos="2592"/>
          <w:tab w:val="left" w:pos="2880"/>
          <w:tab w:val="left" w:pos="3024"/>
          <w:tab w:val="left" w:pos="3240"/>
          <w:tab w:val="left" w:pos="3456"/>
          <w:tab w:val="left" w:pos="3672"/>
          <w:tab w:val="left" w:pos="3888"/>
          <w:tab w:val="left" w:pos="4104"/>
          <w:tab w:val="left" w:pos="4320"/>
          <w:tab w:val="left" w:pos="4536"/>
          <w:tab w:val="left" w:pos="4752"/>
          <w:tab w:val="left" w:pos="5040"/>
          <w:tab w:val="left" w:pos="5184"/>
          <w:tab w:val="left" w:pos="5400"/>
          <w:tab w:val="left" w:pos="5616"/>
          <w:tab w:val="left" w:pos="5832"/>
          <w:tab w:val="left" w:pos="6120"/>
          <w:tab w:val="left" w:pos="7200"/>
          <w:tab w:val="left" w:pos="7920"/>
          <w:tab w:val="left" w:pos="8640"/>
        </w:tabs>
        <w:jc w:val="both"/>
        <w:rPr>
          <w:rFonts w:ascii="Arial" w:hAnsi="Arial" w:cs="Arial"/>
          <w:sz w:val="18"/>
          <w:szCs w:val="18"/>
        </w:rPr>
      </w:pPr>
    </w:p>
    <w:p w14:paraId="72EC58C3" w14:textId="77777777" w:rsidR="00927426" w:rsidRPr="008C53A4" w:rsidRDefault="00927426" w:rsidP="00C37553">
      <w:pPr>
        <w:tabs>
          <w:tab w:val="left" w:pos="0"/>
          <w:tab w:val="left" w:pos="288"/>
          <w:tab w:val="left" w:pos="432"/>
          <w:tab w:val="left" w:pos="720"/>
          <w:tab w:val="left" w:pos="864"/>
          <w:tab w:val="left" w:pos="1080"/>
          <w:tab w:val="left" w:pos="1296"/>
          <w:tab w:val="left" w:pos="1512"/>
          <w:tab w:val="left" w:pos="1728"/>
          <w:tab w:val="left" w:pos="1944"/>
          <w:tab w:val="left" w:pos="2160"/>
          <w:tab w:val="left" w:pos="2376"/>
          <w:tab w:val="left" w:pos="2592"/>
          <w:tab w:val="left" w:pos="2880"/>
          <w:tab w:val="left" w:pos="3024"/>
          <w:tab w:val="left" w:pos="3240"/>
          <w:tab w:val="left" w:pos="3456"/>
          <w:tab w:val="left" w:pos="3672"/>
          <w:tab w:val="left" w:pos="3888"/>
          <w:tab w:val="left" w:pos="4104"/>
          <w:tab w:val="left" w:pos="4320"/>
          <w:tab w:val="left" w:pos="4536"/>
          <w:tab w:val="left" w:pos="4752"/>
          <w:tab w:val="left" w:pos="5040"/>
          <w:tab w:val="left" w:pos="5184"/>
          <w:tab w:val="left" w:pos="5400"/>
          <w:tab w:val="left" w:pos="5616"/>
          <w:tab w:val="left" w:pos="5832"/>
          <w:tab w:val="left" w:pos="6120"/>
          <w:tab w:val="left" w:pos="7200"/>
          <w:tab w:val="left" w:pos="7920"/>
          <w:tab w:val="left" w:pos="8640"/>
        </w:tabs>
        <w:ind w:left="864" w:hanging="576"/>
        <w:jc w:val="both"/>
        <w:rPr>
          <w:rFonts w:ascii="Arial" w:hAnsi="Arial" w:cs="Arial"/>
          <w:sz w:val="18"/>
          <w:szCs w:val="18"/>
        </w:rPr>
      </w:pPr>
      <w:r w:rsidRPr="008C53A4">
        <w:rPr>
          <w:rFonts w:ascii="Arial" w:hAnsi="Arial" w:cs="Arial"/>
          <w:sz w:val="18"/>
          <w:szCs w:val="18"/>
        </w:rPr>
        <w:t>T</w:t>
      </w:r>
      <w:r w:rsidRPr="008C53A4">
        <w:rPr>
          <w:rFonts w:ascii="Arial" w:hAnsi="Arial" w:cs="Arial"/>
          <w:sz w:val="18"/>
          <w:szCs w:val="18"/>
        </w:rPr>
        <w:tab/>
      </w:r>
      <w:r w:rsidRPr="008C53A4">
        <w:rPr>
          <w:rFonts w:ascii="Arial" w:hAnsi="Arial" w:cs="Arial"/>
          <w:sz w:val="18"/>
          <w:szCs w:val="18"/>
        </w:rPr>
        <w:noBreakHyphen/>
      </w:r>
      <w:r w:rsidRPr="008C53A4">
        <w:rPr>
          <w:rFonts w:ascii="Arial" w:hAnsi="Arial" w:cs="Arial"/>
          <w:sz w:val="18"/>
          <w:szCs w:val="18"/>
        </w:rPr>
        <w:tab/>
      </w:r>
      <w:r w:rsidRPr="008C53A4">
        <w:rPr>
          <w:rFonts w:ascii="Arial" w:hAnsi="Arial" w:cs="Arial"/>
          <w:sz w:val="18"/>
          <w:szCs w:val="18"/>
        </w:rPr>
        <w:tab/>
        <w:t>Cargo acquired directly from a nonaffiliated third party.</w:t>
      </w:r>
    </w:p>
    <w:p w14:paraId="72EC58C4" w14:textId="77777777" w:rsidR="00927426" w:rsidRPr="008C53A4" w:rsidRDefault="00927426" w:rsidP="00C37553">
      <w:pPr>
        <w:tabs>
          <w:tab w:val="left" w:pos="0"/>
          <w:tab w:val="left" w:pos="288"/>
          <w:tab w:val="left" w:pos="432"/>
          <w:tab w:val="left" w:pos="720"/>
          <w:tab w:val="left" w:pos="864"/>
          <w:tab w:val="left" w:pos="1080"/>
          <w:tab w:val="left" w:pos="1296"/>
          <w:tab w:val="left" w:pos="1512"/>
          <w:tab w:val="left" w:pos="1728"/>
          <w:tab w:val="left" w:pos="1944"/>
          <w:tab w:val="left" w:pos="2160"/>
          <w:tab w:val="left" w:pos="2376"/>
          <w:tab w:val="left" w:pos="2592"/>
          <w:tab w:val="left" w:pos="2880"/>
          <w:tab w:val="left" w:pos="3024"/>
          <w:tab w:val="left" w:pos="3240"/>
          <w:tab w:val="left" w:pos="3456"/>
          <w:tab w:val="left" w:pos="3672"/>
          <w:tab w:val="left" w:pos="3888"/>
          <w:tab w:val="left" w:pos="4104"/>
          <w:tab w:val="left" w:pos="4320"/>
          <w:tab w:val="left" w:pos="4536"/>
          <w:tab w:val="left" w:pos="4752"/>
          <w:tab w:val="left" w:pos="5040"/>
          <w:tab w:val="left" w:pos="5184"/>
          <w:tab w:val="left" w:pos="5400"/>
          <w:tab w:val="left" w:pos="5616"/>
          <w:tab w:val="left" w:pos="5832"/>
          <w:tab w:val="left" w:pos="6120"/>
          <w:tab w:val="left" w:pos="7200"/>
          <w:tab w:val="left" w:pos="7920"/>
          <w:tab w:val="left" w:pos="8640"/>
        </w:tabs>
        <w:ind w:left="864" w:hanging="576"/>
        <w:jc w:val="both"/>
        <w:rPr>
          <w:rFonts w:ascii="Arial" w:hAnsi="Arial" w:cs="Arial"/>
          <w:sz w:val="18"/>
          <w:szCs w:val="18"/>
        </w:rPr>
      </w:pPr>
    </w:p>
    <w:p w14:paraId="72EC58C5" w14:textId="77777777" w:rsidR="00927426" w:rsidRPr="008C53A4" w:rsidRDefault="00927426" w:rsidP="00C37553">
      <w:pPr>
        <w:tabs>
          <w:tab w:val="left" w:pos="0"/>
          <w:tab w:val="left" w:pos="288"/>
          <w:tab w:val="left" w:pos="432"/>
          <w:tab w:val="left" w:pos="720"/>
          <w:tab w:val="left" w:pos="864"/>
          <w:tab w:val="left" w:pos="1080"/>
          <w:tab w:val="left" w:pos="1296"/>
          <w:tab w:val="left" w:pos="1512"/>
          <w:tab w:val="left" w:pos="1728"/>
          <w:tab w:val="left" w:pos="1944"/>
          <w:tab w:val="left" w:pos="2160"/>
          <w:tab w:val="left" w:pos="2376"/>
          <w:tab w:val="left" w:pos="2592"/>
          <w:tab w:val="left" w:pos="2880"/>
          <w:tab w:val="left" w:pos="3024"/>
          <w:tab w:val="left" w:pos="3240"/>
          <w:tab w:val="left" w:pos="3456"/>
          <w:tab w:val="left" w:pos="3672"/>
          <w:tab w:val="left" w:pos="3888"/>
          <w:tab w:val="left" w:pos="4104"/>
          <w:tab w:val="left" w:pos="4320"/>
          <w:tab w:val="left" w:pos="4536"/>
          <w:tab w:val="left" w:pos="4752"/>
          <w:tab w:val="left" w:pos="5040"/>
          <w:tab w:val="left" w:pos="5184"/>
          <w:tab w:val="left" w:pos="5400"/>
          <w:tab w:val="left" w:pos="5616"/>
          <w:tab w:val="left" w:pos="5832"/>
          <w:tab w:val="left" w:pos="6120"/>
          <w:tab w:val="left" w:pos="7200"/>
          <w:tab w:val="left" w:pos="7920"/>
          <w:tab w:val="left" w:pos="8640"/>
        </w:tabs>
        <w:ind w:left="864" w:hanging="576"/>
        <w:jc w:val="both"/>
        <w:rPr>
          <w:rFonts w:ascii="Arial" w:hAnsi="Arial" w:cs="Arial"/>
          <w:sz w:val="18"/>
          <w:szCs w:val="18"/>
        </w:rPr>
      </w:pPr>
      <w:r w:rsidRPr="008C53A4">
        <w:rPr>
          <w:rFonts w:ascii="Arial" w:hAnsi="Arial" w:cs="Arial"/>
          <w:sz w:val="18"/>
          <w:szCs w:val="18"/>
        </w:rPr>
        <w:t>A</w:t>
      </w:r>
      <w:r w:rsidRPr="008C53A4">
        <w:rPr>
          <w:rFonts w:ascii="Arial" w:hAnsi="Arial" w:cs="Arial"/>
          <w:sz w:val="18"/>
          <w:szCs w:val="18"/>
        </w:rPr>
        <w:tab/>
      </w:r>
      <w:r w:rsidRPr="008C53A4">
        <w:rPr>
          <w:rFonts w:ascii="Arial" w:hAnsi="Arial" w:cs="Arial"/>
          <w:sz w:val="18"/>
          <w:szCs w:val="18"/>
        </w:rPr>
        <w:noBreakHyphen/>
      </w:r>
      <w:r w:rsidRPr="008C53A4">
        <w:rPr>
          <w:rFonts w:ascii="Arial" w:hAnsi="Arial" w:cs="Arial"/>
          <w:sz w:val="18"/>
          <w:szCs w:val="18"/>
        </w:rPr>
        <w:tab/>
      </w:r>
      <w:r w:rsidRPr="008C53A4">
        <w:rPr>
          <w:rFonts w:ascii="Arial" w:hAnsi="Arial" w:cs="Arial"/>
          <w:sz w:val="18"/>
          <w:szCs w:val="18"/>
        </w:rPr>
        <w:tab/>
        <w:t xml:space="preserve">Cargo acquired from an affiliated company that is </w:t>
      </w:r>
      <w:r w:rsidRPr="008C53A4">
        <w:rPr>
          <w:rFonts w:ascii="Arial" w:hAnsi="Arial" w:cs="Arial"/>
          <w:sz w:val="18"/>
          <w:szCs w:val="18"/>
          <w:u w:val="single"/>
        </w:rPr>
        <w:t>not</w:t>
      </w:r>
      <w:r w:rsidRPr="008C53A4">
        <w:rPr>
          <w:rFonts w:ascii="Arial" w:hAnsi="Arial" w:cs="Arial"/>
          <w:sz w:val="18"/>
          <w:szCs w:val="18"/>
        </w:rPr>
        <w:t xml:space="preserve"> part of the firm,</w:t>
      </w:r>
    </w:p>
    <w:p w14:paraId="72EC58C6" w14:textId="77777777" w:rsidR="00927426" w:rsidRPr="008C53A4" w:rsidRDefault="00927426" w:rsidP="00C37553">
      <w:pPr>
        <w:tabs>
          <w:tab w:val="left" w:pos="0"/>
          <w:tab w:val="left" w:pos="288"/>
          <w:tab w:val="left" w:pos="432"/>
          <w:tab w:val="left" w:pos="720"/>
          <w:tab w:val="left" w:pos="864"/>
          <w:tab w:val="left" w:pos="1080"/>
          <w:tab w:val="left" w:pos="1296"/>
          <w:tab w:val="left" w:pos="1512"/>
          <w:tab w:val="left" w:pos="1728"/>
          <w:tab w:val="left" w:pos="1944"/>
          <w:tab w:val="left" w:pos="2160"/>
          <w:tab w:val="left" w:pos="2376"/>
          <w:tab w:val="left" w:pos="2592"/>
          <w:tab w:val="left" w:pos="2880"/>
          <w:tab w:val="left" w:pos="3024"/>
          <w:tab w:val="left" w:pos="3240"/>
          <w:tab w:val="left" w:pos="3456"/>
          <w:tab w:val="left" w:pos="3672"/>
          <w:tab w:val="left" w:pos="3888"/>
          <w:tab w:val="left" w:pos="4104"/>
          <w:tab w:val="left" w:pos="4320"/>
          <w:tab w:val="left" w:pos="4536"/>
          <w:tab w:val="left" w:pos="4752"/>
          <w:tab w:val="left" w:pos="5040"/>
          <w:tab w:val="left" w:pos="5184"/>
          <w:tab w:val="left" w:pos="5400"/>
          <w:tab w:val="left" w:pos="5616"/>
          <w:tab w:val="left" w:pos="5832"/>
          <w:tab w:val="left" w:pos="6120"/>
          <w:tab w:val="left" w:pos="7200"/>
          <w:tab w:val="left" w:pos="7920"/>
          <w:tab w:val="left" w:pos="8640"/>
        </w:tabs>
        <w:ind w:left="864" w:hanging="576"/>
        <w:jc w:val="both"/>
        <w:rPr>
          <w:rFonts w:ascii="Arial" w:hAnsi="Arial" w:cs="Arial"/>
          <w:sz w:val="18"/>
          <w:szCs w:val="18"/>
        </w:rPr>
      </w:pPr>
    </w:p>
    <w:p w14:paraId="72EC58C7" w14:textId="77777777" w:rsidR="00927426" w:rsidRPr="008C53A4" w:rsidRDefault="00927426" w:rsidP="00C37553">
      <w:pPr>
        <w:tabs>
          <w:tab w:val="left" w:pos="0"/>
          <w:tab w:val="left" w:pos="288"/>
          <w:tab w:val="left" w:pos="432"/>
          <w:tab w:val="left" w:pos="720"/>
          <w:tab w:val="left" w:pos="864"/>
          <w:tab w:val="left" w:pos="1080"/>
          <w:tab w:val="left" w:pos="1296"/>
          <w:tab w:val="left" w:pos="1512"/>
          <w:tab w:val="left" w:pos="1728"/>
          <w:tab w:val="left" w:pos="1944"/>
          <w:tab w:val="left" w:pos="2160"/>
          <w:tab w:val="left" w:pos="2376"/>
          <w:tab w:val="left" w:pos="2592"/>
          <w:tab w:val="left" w:pos="2880"/>
          <w:tab w:val="left" w:pos="3024"/>
          <w:tab w:val="left" w:pos="3240"/>
          <w:tab w:val="left" w:pos="3456"/>
          <w:tab w:val="left" w:pos="3672"/>
          <w:tab w:val="left" w:pos="3888"/>
          <w:tab w:val="left" w:pos="4104"/>
          <w:tab w:val="left" w:pos="4320"/>
          <w:tab w:val="left" w:pos="4536"/>
          <w:tab w:val="left" w:pos="4752"/>
          <w:tab w:val="left" w:pos="5040"/>
          <w:tab w:val="left" w:pos="5184"/>
          <w:tab w:val="left" w:pos="5400"/>
          <w:tab w:val="left" w:pos="5616"/>
          <w:tab w:val="left" w:pos="5832"/>
          <w:tab w:val="left" w:pos="6120"/>
          <w:tab w:val="left" w:pos="7200"/>
          <w:tab w:val="left" w:pos="7920"/>
          <w:tab w:val="left" w:pos="8640"/>
        </w:tabs>
        <w:ind w:left="864" w:hanging="576"/>
        <w:jc w:val="both"/>
        <w:rPr>
          <w:rFonts w:ascii="Arial" w:hAnsi="Arial" w:cs="Arial"/>
          <w:sz w:val="18"/>
          <w:szCs w:val="18"/>
        </w:rPr>
      </w:pPr>
      <w:r w:rsidRPr="008C53A4">
        <w:rPr>
          <w:rFonts w:ascii="Arial" w:hAnsi="Arial" w:cs="Arial"/>
          <w:sz w:val="18"/>
          <w:szCs w:val="18"/>
        </w:rPr>
        <w:t>AH</w:t>
      </w:r>
      <w:r w:rsidR="00446A87">
        <w:rPr>
          <w:rFonts w:ascii="Arial" w:hAnsi="Arial" w:cs="Arial"/>
          <w:sz w:val="18"/>
          <w:szCs w:val="18"/>
        </w:rPr>
        <w:t xml:space="preserve"> </w:t>
      </w:r>
      <w:r w:rsidRPr="008C53A4">
        <w:rPr>
          <w:rFonts w:ascii="Arial" w:hAnsi="Arial" w:cs="Arial"/>
          <w:sz w:val="18"/>
          <w:szCs w:val="18"/>
        </w:rPr>
        <w:noBreakHyphen/>
      </w:r>
      <w:r w:rsidRPr="008C53A4">
        <w:rPr>
          <w:rFonts w:ascii="Arial" w:hAnsi="Arial" w:cs="Arial"/>
          <w:sz w:val="18"/>
          <w:szCs w:val="18"/>
        </w:rPr>
        <w:tab/>
      </w:r>
      <w:r w:rsidR="00A24C7C">
        <w:rPr>
          <w:rFonts w:ascii="Arial" w:hAnsi="Arial" w:cs="Arial"/>
          <w:sz w:val="18"/>
          <w:szCs w:val="18"/>
        </w:rPr>
        <w:t xml:space="preserve"> </w:t>
      </w:r>
      <w:r w:rsidR="00446A87">
        <w:rPr>
          <w:rFonts w:ascii="Arial" w:hAnsi="Arial" w:cs="Arial"/>
          <w:sz w:val="18"/>
          <w:szCs w:val="18"/>
        </w:rPr>
        <w:t xml:space="preserve"> </w:t>
      </w:r>
      <w:r w:rsidRPr="008C53A4">
        <w:rPr>
          <w:rFonts w:ascii="Arial" w:hAnsi="Arial" w:cs="Arial"/>
          <w:sz w:val="18"/>
          <w:szCs w:val="18"/>
        </w:rPr>
        <w:t>Affiliate</w:t>
      </w:r>
      <w:r w:rsidRPr="008C53A4">
        <w:rPr>
          <w:rFonts w:ascii="Arial" w:hAnsi="Arial" w:cs="Arial"/>
          <w:sz w:val="18"/>
          <w:szCs w:val="18"/>
        </w:rPr>
        <w:noBreakHyphen/>
        <w:t>host government acquisition (see following Note), or</w:t>
      </w:r>
    </w:p>
    <w:p w14:paraId="72EC58C8" w14:textId="77777777" w:rsidR="00927426" w:rsidRPr="008C53A4" w:rsidRDefault="00927426" w:rsidP="00C37553">
      <w:pPr>
        <w:tabs>
          <w:tab w:val="left" w:pos="0"/>
          <w:tab w:val="left" w:pos="288"/>
          <w:tab w:val="left" w:pos="432"/>
          <w:tab w:val="left" w:pos="720"/>
          <w:tab w:val="left" w:pos="864"/>
          <w:tab w:val="left" w:pos="1080"/>
          <w:tab w:val="left" w:pos="1296"/>
          <w:tab w:val="left" w:pos="1512"/>
          <w:tab w:val="left" w:pos="1728"/>
          <w:tab w:val="left" w:pos="1944"/>
          <w:tab w:val="left" w:pos="2160"/>
          <w:tab w:val="left" w:pos="2376"/>
          <w:tab w:val="left" w:pos="2592"/>
          <w:tab w:val="left" w:pos="2880"/>
          <w:tab w:val="left" w:pos="3024"/>
          <w:tab w:val="left" w:pos="3240"/>
          <w:tab w:val="left" w:pos="3456"/>
          <w:tab w:val="left" w:pos="3672"/>
          <w:tab w:val="left" w:pos="3888"/>
          <w:tab w:val="left" w:pos="4104"/>
          <w:tab w:val="left" w:pos="4320"/>
          <w:tab w:val="left" w:pos="4536"/>
          <w:tab w:val="left" w:pos="4752"/>
          <w:tab w:val="left" w:pos="5040"/>
          <w:tab w:val="left" w:pos="5184"/>
          <w:tab w:val="left" w:pos="5400"/>
          <w:tab w:val="left" w:pos="5616"/>
          <w:tab w:val="left" w:pos="5832"/>
          <w:tab w:val="left" w:pos="6120"/>
          <w:tab w:val="left" w:pos="7200"/>
          <w:tab w:val="left" w:pos="7920"/>
          <w:tab w:val="left" w:pos="8640"/>
        </w:tabs>
        <w:ind w:left="864" w:hanging="576"/>
        <w:jc w:val="both"/>
        <w:rPr>
          <w:rFonts w:ascii="Arial" w:hAnsi="Arial" w:cs="Arial"/>
          <w:sz w:val="18"/>
          <w:szCs w:val="18"/>
        </w:rPr>
      </w:pPr>
    </w:p>
    <w:p w14:paraId="72EC58C9" w14:textId="77777777" w:rsidR="00927426" w:rsidRPr="008C53A4" w:rsidRDefault="00927426" w:rsidP="00C37553">
      <w:pPr>
        <w:tabs>
          <w:tab w:val="left" w:pos="0"/>
          <w:tab w:val="left" w:pos="288"/>
          <w:tab w:val="left" w:pos="432"/>
          <w:tab w:val="left" w:pos="720"/>
          <w:tab w:val="left" w:pos="864"/>
          <w:tab w:val="left" w:pos="1080"/>
          <w:tab w:val="left" w:pos="1296"/>
          <w:tab w:val="left" w:pos="1512"/>
          <w:tab w:val="left" w:pos="1728"/>
          <w:tab w:val="left" w:pos="1944"/>
          <w:tab w:val="left" w:pos="2160"/>
          <w:tab w:val="left" w:pos="2376"/>
          <w:tab w:val="left" w:pos="2592"/>
          <w:tab w:val="left" w:pos="2880"/>
          <w:tab w:val="left" w:pos="3024"/>
          <w:tab w:val="left" w:pos="3240"/>
          <w:tab w:val="left" w:pos="3456"/>
          <w:tab w:val="left" w:pos="3672"/>
          <w:tab w:val="left" w:pos="3888"/>
          <w:tab w:val="left" w:pos="4104"/>
          <w:tab w:val="left" w:pos="4320"/>
          <w:tab w:val="left" w:pos="4536"/>
          <w:tab w:val="left" w:pos="4752"/>
          <w:tab w:val="left" w:pos="5040"/>
          <w:tab w:val="left" w:pos="5184"/>
          <w:tab w:val="left" w:pos="5400"/>
          <w:tab w:val="left" w:pos="5616"/>
          <w:tab w:val="left" w:pos="5832"/>
          <w:tab w:val="left" w:pos="6120"/>
          <w:tab w:val="left" w:pos="7200"/>
          <w:tab w:val="left" w:pos="7920"/>
          <w:tab w:val="left" w:pos="8640"/>
        </w:tabs>
        <w:ind w:left="864" w:hanging="576"/>
        <w:jc w:val="both"/>
        <w:rPr>
          <w:rFonts w:ascii="Arial" w:hAnsi="Arial" w:cs="Arial"/>
          <w:sz w:val="18"/>
          <w:szCs w:val="18"/>
        </w:rPr>
      </w:pPr>
      <w:r w:rsidRPr="008C53A4">
        <w:rPr>
          <w:rFonts w:ascii="Arial" w:hAnsi="Arial" w:cs="Arial"/>
          <w:sz w:val="18"/>
          <w:szCs w:val="18"/>
        </w:rPr>
        <w:t>AT</w:t>
      </w:r>
      <w:r w:rsidR="00446A87">
        <w:rPr>
          <w:rFonts w:ascii="Arial" w:hAnsi="Arial" w:cs="Arial"/>
          <w:sz w:val="18"/>
          <w:szCs w:val="18"/>
        </w:rPr>
        <w:t xml:space="preserve"> </w:t>
      </w:r>
      <w:r w:rsidRPr="008C53A4">
        <w:rPr>
          <w:rFonts w:ascii="Arial" w:hAnsi="Arial" w:cs="Arial"/>
          <w:sz w:val="18"/>
          <w:szCs w:val="18"/>
        </w:rPr>
        <w:noBreakHyphen/>
      </w:r>
      <w:r w:rsidRPr="008C53A4">
        <w:rPr>
          <w:rFonts w:ascii="Arial" w:hAnsi="Arial" w:cs="Arial"/>
          <w:sz w:val="18"/>
          <w:szCs w:val="18"/>
        </w:rPr>
        <w:tab/>
      </w:r>
      <w:r w:rsidR="00A24C7C">
        <w:rPr>
          <w:rFonts w:ascii="Arial" w:hAnsi="Arial" w:cs="Arial"/>
          <w:sz w:val="18"/>
          <w:szCs w:val="18"/>
        </w:rPr>
        <w:t xml:space="preserve"> </w:t>
      </w:r>
      <w:r w:rsidR="00446A87">
        <w:rPr>
          <w:rFonts w:ascii="Arial" w:hAnsi="Arial" w:cs="Arial"/>
          <w:sz w:val="18"/>
          <w:szCs w:val="18"/>
        </w:rPr>
        <w:t xml:space="preserve"> </w:t>
      </w:r>
      <w:r w:rsidRPr="008C53A4">
        <w:rPr>
          <w:rFonts w:ascii="Arial" w:hAnsi="Arial" w:cs="Arial"/>
          <w:sz w:val="18"/>
          <w:szCs w:val="18"/>
        </w:rPr>
        <w:t>Affiliate</w:t>
      </w:r>
      <w:r w:rsidRPr="008C53A4">
        <w:rPr>
          <w:rFonts w:ascii="Arial" w:hAnsi="Arial" w:cs="Arial"/>
          <w:sz w:val="18"/>
          <w:szCs w:val="18"/>
        </w:rPr>
        <w:noBreakHyphen/>
        <w:t>third party acquisition (see following Note).</w:t>
      </w:r>
    </w:p>
    <w:p w14:paraId="72EC58CA" w14:textId="77777777" w:rsidR="00927426" w:rsidRPr="008C53A4" w:rsidRDefault="00927426" w:rsidP="00446A87">
      <w:pPr>
        <w:tabs>
          <w:tab w:val="left" w:pos="0"/>
          <w:tab w:val="left" w:pos="288"/>
          <w:tab w:val="left" w:pos="432"/>
          <w:tab w:val="left" w:pos="720"/>
          <w:tab w:val="left" w:pos="864"/>
          <w:tab w:val="left" w:pos="1080"/>
          <w:tab w:val="left" w:pos="1296"/>
          <w:tab w:val="left" w:pos="1512"/>
          <w:tab w:val="left" w:pos="1728"/>
          <w:tab w:val="left" w:pos="1944"/>
          <w:tab w:val="left" w:pos="2160"/>
          <w:tab w:val="left" w:pos="2376"/>
          <w:tab w:val="left" w:pos="2592"/>
          <w:tab w:val="left" w:pos="2880"/>
          <w:tab w:val="left" w:pos="3024"/>
          <w:tab w:val="left" w:pos="3240"/>
          <w:tab w:val="left" w:pos="3456"/>
          <w:tab w:val="left" w:pos="3672"/>
          <w:tab w:val="left" w:pos="3888"/>
          <w:tab w:val="left" w:pos="4104"/>
          <w:tab w:val="left" w:pos="4320"/>
          <w:tab w:val="left" w:pos="4536"/>
          <w:tab w:val="left" w:pos="4752"/>
          <w:tab w:val="left" w:pos="5040"/>
          <w:tab w:val="left" w:pos="5184"/>
          <w:tab w:val="left" w:pos="5400"/>
          <w:tab w:val="left" w:pos="5616"/>
          <w:tab w:val="left" w:pos="5832"/>
          <w:tab w:val="left" w:pos="6120"/>
          <w:tab w:val="left" w:pos="7200"/>
          <w:tab w:val="left" w:pos="7920"/>
          <w:tab w:val="left" w:pos="8640"/>
        </w:tabs>
        <w:ind w:left="1440" w:hanging="576"/>
        <w:jc w:val="both"/>
        <w:rPr>
          <w:rFonts w:ascii="Arial" w:hAnsi="Arial" w:cs="Arial"/>
          <w:sz w:val="18"/>
          <w:szCs w:val="18"/>
        </w:rPr>
      </w:pPr>
    </w:p>
    <w:p w14:paraId="72EC58CB" w14:textId="77777777" w:rsidR="00927426" w:rsidRPr="008C53A4" w:rsidRDefault="00927426" w:rsidP="00491A3F">
      <w:pPr>
        <w:tabs>
          <w:tab w:val="left" w:pos="0"/>
          <w:tab w:val="left" w:pos="288"/>
          <w:tab w:val="left" w:pos="432"/>
          <w:tab w:val="left" w:pos="720"/>
          <w:tab w:val="left" w:pos="864"/>
          <w:tab w:val="left" w:pos="1080"/>
          <w:tab w:val="left" w:pos="1296"/>
          <w:tab w:val="left" w:pos="1512"/>
          <w:tab w:val="left" w:pos="1728"/>
          <w:tab w:val="left" w:pos="1944"/>
          <w:tab w:val="left" w:pos="2160"/>
          <w:tab w:val="left" w:pos="2376"/>
          <w:tab w:val="left" w:pos="2592"/>
          <w:tab w:val="left" w:pos="2880"/>
          <w:tab w:val="left" w:pos="3024"/>
          <w:tab w:val="left" w:pos="3240"/>
          <w:tab w:val="left" w:pos="3456"/>
          <w:tab w:val="left" w:pos="3672"/>
          <w:tab w:val="left" w:pos="3888"/>
          <w:tab w:val="left" w:pos="4104"/>
          <w:tab w:val="left" w:pos="4320"/>
          <w:tab w:val="left" w:pos="4536"/>
          <w:tab w:val="left" w:pos="4752"/>
          <w:tab w:val="left" w:pos="5040"/>
          <w:tab w:val="left" w:pos="5184"/>
          <w:tab w:val="left" w:pos="5400"/>
          <w:tab w:val="left" w:pos="5616"/>
          <w:tab w:val="left" w:pos="5832"/>
          <w:tab w:val="left" w:pos="6120"/>
          <w:tab w:val="left" w:pos="7200"/>
          <w:tab w:val="left" w:pos="7920"/>
          <w:tab w:val="left" w:pos="8640"/>
        </w:tabs>
        <w:ind w:left="266"/>
        <w:jc w:val="both"/>
        <w:rPr>
          <w:rFonts w:ascii="Arial" w:hAnsi="Arial" w:cs="Arial"/>
          <w:sz w:val="18"/>
          <w:szCs w:val="18"/>
        </w:rPr>
      </w:pPr>
      <w:r w:rsidRPr="008C53A4">
        <w:rPr>
          <w:rFonts w:ascii="Arial" w:hAnsi="Arial" w:cs="Arial"/>
          <w:i/>
          <w:iCs/>
          <w:sz w:val="18"/>
          <w:szCs w:val="18"/>
        </w:rPr>
        <w:t>Note:</w:t>
      </w:r>
      <w:r w:rsidRPr="008C53A4">
        <w:rPr>
          <w:rFonts w:ascii="Arial" w:hAnsi="Arial" w:cs="Arial"/>
          <w:sz w:val="18"/>
          <w:szCs w:val="18"/>
        </w:rPr>
        <w:t xml:space="preserve"> There are some circumstances wherein a firm's intracorporate transfer price from its international supply organization to its domestic operating arm may be submitted in lieu of an arms</w:t>
      </w:r>
      <w:r w:rsidRPr="008C53A4">
        <w:rPr>
          <w:rFonts w:ascii="Arial" w:hAnsi="Arial" w:cs="Arial"/>
          <w:sz w:val="18"/>
          <w:szCs w:val="18"/>
        </w:rPr>
        <w:noBreakHyphen/>
        <w:t>length price (see Acquisition Price, Item (m), later in this section for specifics).</w:t>
      </w:r>
      <w:r w:rsidR="00A24C7C">
        <w:rPr>
          <w:rFonts w:ascii="Arial" w:hAnsi="Arial" w:cs="Arial"/>
          <w:sz w:val="18"/>
          <w:szCs w:val="18"/>
        </w:rPr>
        <w:t xml:space="preserve"> </w:t>
      </w:r>
      <w:r w:rsidRPr="008C53A4">
        <w:rPr>
          <w:rFonts w:ascii="Arial" w:hAnsi="Arial" w:cs="Arial"/>
          <w:sz w:val="18"/>
          <w:szCs w:val="18"/>
        </w:rPr>
        <w:t>For such intracorporate transfer prices, indicate, to the extent possible, the type of transaction by the supply organization. Transactions in which crude oil acquired by the supply organization from a host government under buy</w:t>
      </w:r>
      <w:r w:rsidRPr="008C53A4">
        <w:rPr>
          <w:rFonts w:ascii="Arial" w:hAnsi="Arial" w:cs="Arial"/>
          <w:sz w:val="18"/>
          <w:szCs w:val="18"/>
        </w:rPr>
        <w:noBreakHyphen/>
        <w:t>back, equity, concessionary, or other non</w:t>
      </w:r>
      <w:r w:rsidRPr="008C53A4">
        <w:rPr>
          <w:rFonts w:ascii="Arial" w:hAnsi="Arial" w:cs="Arial"/>
          <w:sz w:val="18"/>
          <w:szCs w:val="18"/>
        </w:rPr>
        <w:noBreakHyphen/>
        <w:t>market conditions, should be coded "AH." If your company's supply organization purchases crude from an unaffiliated third party, and the reporting of a transfer price is permitted under the terms of column (m), label the transaction "AT."</w:t>
      </w:r>
    </w:p>
    <w:p w14:paraId="72EC58CC" w14:textId="77777777" w:rsidR="00927426" w:rsidRPr="008C53A4" w:rsidRDefault="00927426" w:rsidP="006C7900">
      <w:pPr>
        <w:tabs>
          <w:tab w:val="left" w:pos="0"/>
          <w:tab w:val="left" w:pos="288"/>
          <w:tab w:val="left" w:pos="432"/>
          <w:tab w:val="left" w:pos="720"/>
          <w:tab w:val="left" w:pos="864"/>
          <w:tab w:val="left" w:pos="1080"/>
          <w:tab w:val="left" w:pos="1296"/>
          <w:tab w:val="left" w:pos="1512"/>
          <w:tab w:val="left" w:pos="1728"/>
          <w:tab w:val="left" w:pos="1944"/>
          <w:tab w:val="left" w:pos="2160"/>
          <w:tab w:val="left" w:pos="2376"/>
          <w:tab w:val="left" w:pos="2592"/>
          <w:tab w:val="left" w:pos="2880"/>
          <w:tab w:val="left" w:pos="3024"/>
          <w:tab w:val="left" w:pos="3240"/>
          <w:tab w:val="left" w:pos="3456"/>
          <w:tab w:val="left" w:pos="3672"/>
          <w:tab w:val="left" w:pos="3888"/>
          <w:tab w:val="left" w:pos="4104"/>
          <w:tab w:val="left" w:pos="4320"/>
          <w:tab w:val="left" w:pos="4536"/>
          <w:tab w:val="left" w:pos="4752"/>
          <w:tab w:val="left" w:pos="5040"/>
          <w:tab w:val="left" w:pos="5184"/>
          <w:tab w:val="left" w:pos="5400"/>
          <w:tab w:val="left" w:pos="5616"/>
          <w:tab w:val="left" w:pos="5832"/>
          <w:tab w:val="left" w:pos="6120"/>
          <w:tab w:val="left" w:pos="7200"/>
          <w:tab w:val="left" w:pos="7920"/>
          <w:tab w:val="left" w:pos="8640"/>
        </w:tabs>
        <w:jc w:val="both"/>
        <w:rPr>
          <w:rFonts w:ascii="Arial" w:hAnsi="Arial" w:cs="Arial"/>
          <w:sz w:val="18"/>
          <w:szCs w:val="18"/>
        </w:rPr>
      </w:pPr>
    </w:p>
    <w:p w14:paraId="72EC58CD" w14:textId="77777777" w:rsidR="00927426" w:rsidRPr="008C53A4" w:rsidRDefault="00927426" w:rsidP="00491A3F">
      <w:pPr>
        <w:tabs>
          <w:tab w:val="left" w:pos="0"/>
          <w:tab w:val="left" w:pos="288"/>
          <w:tab w:val="left" w:pos="432"/>
          <w:tab w:val="left" w:pos="720"/>
          <w:tab w:val="left" w:pos="864"/>
          <w:tab w:val="left" w:pos="1080"/>
          <w:tab w:val="left" w:pos="1296"/>
          <w:tab w:val="left" w:pos="1512"/>
          <w:tab w:val="left" w:pos="1728"/>
          <w:tab w:val="left" w:pos="1944"/>
          <w:tab w:val="left" w:pos="2160"/>
          <w:tab w:val="left" w:pos="2376"/>
          <w:tab w:val="left" w:pos="2592"/>
          <w:tab w:val="left" w:pos="2880"/>
          <w:tab w:val="left" w:pos="3024"/>
          <w:tab w:val="left" w:pos="3240"/>
          <w:tab w:val="left" w:pos="3456"/>
          <w:tab w:val="left" w:pos="3672"/>
          <w:tab w:val="left" w:pos="3888"/>
          <w:tab w:val="left" w:pos="4104"/>
          <w:tab w:val="left" w:pos="4320"/>
          <w:tab w:val="left" w:pos="4536"/>
          <w:tab w:val="left" w:pos="4752"/>
          <w:tab w:val="left" w:pos="5040"/>
          <w:tab w:val="left" w:pos="5184"/>
          <w:tab w:val="left" w:pos="5400"/>
          <w:tab w:val="left" w:pos="5616"/>
          <w:tab w:val="left" w:pos="5832"/>
          <w:tab w:val="left" w:pos="6120"/>
          <w:tab w:val="left" w:pos="7200"/>
          <w:tab w:val="left" w:pos="7920"/>
          <w:tab w:val="left" w:pos="8640"/>
        </w:tabs>
        <w:ind w:left="504" w:hanging="504"/>
        <w:jc w:val="both"/>
        <w:rPr>
          <w:rFonts w:ascii="Arial" w:hAnsi="Arial" w:cs="Arial"/>
          <w:sz w:val="18"/>
          <w:szCs w:val="18"/>
        </w:rPr>
      </w:pPr>
      <w:r w:rsidRPr="008C53A4">
        <w:rPr>
          <w:rFonts w:ascii="Arial" w:hAnsi="Arial" w:cs="Arial"/>
          <w:sz w:val="18"/>
          <w:szCs w:val="18"/>
        </w:rPr>
        <w:t>(c&amp;d)</w:t>
      </w:r>
      <w:r w:rsidRPr="008C53A4">
        <w:rPr>
          <w:rFonts w:ascii="Arial" w:hAnsi="Arial" w:cs="Arial"/>
          <w:sz w:val="18"/>
          <w:szCs w:val="18"/>
        </w:rPr>
        <w:tab/>
      </w:r>
      <w:r w:rsidR="00A24C7C">
        <w:rPr>
          <w:rFonts w:ascii="Arial" w:hAnsi="Arial" w:cs="Arial"/>
          <w:sz w:val="18"/>
          <w:szCs w:val="18"/>
        </w:rPr>
        <w:t xml:space="preserve"> </w:t>
      </w:r>
      <w:r w:rsidRPr="008C53A4">
        <w:rPr>
          <w:rFonts w:ascii="Arial" w:hAnsi="Arial" w:cs="Arial"/>
          <w:sz w:val="18"/>
          <w:szCs w:val="18"/>
          <w:u w:val="single"/>
        </w:rPr>
        <w:t>Country/Crude Code.and Crude Type</w:t>
      </w:r>
      <w:r w:rsidRPr="008C53A4">
        <w:rPr>
          <w:rFonts w:ascii="Arial" w:hAnsi="Arial" w:cs="Arial"/>
          <w:sz w:val="18"/>
          <w:szCs w:val="18"/>
        </w:rPr>
        <w:t>: In column (c), enter the country/stream code. (</w:t>
      </w:r>
      <w:r w:rsidR="0058218B">
        <w:rPr>
          <w:rFonts w:ascii="Arial" w:hAnsi="Arial" w:cs="Arial"/>
          <w:sz w:val="18"/>
          <w:szCs w:val="18"/>
        </w:rPr>
        <w:t xml:space="preserve">For a list of </w:t>
      </w:r>
      <w:r w:rsidR="005971F7">
        <w:rPr>
          <w:rFonts w:ascii="Arial" w:hAnsi="Arial" w:cs="Arial"/>
          <w:sz w:val="18"/>
          <w:szCs w:val="18"/>
        </w:rPr>
        <w:t xml:space="preserve">crude stream </w:t>
      </w:r>
      <w:r w:rsidR="0058218B">
        <w:rPr>
          <w:rFonts w:ascii="Arial" w:hAnsi="Arial" w:cs="Arial"/>
          <w:sz w:val="18"/>
          <w:szCs w:val="18"/>
        </w:rPr>
        <w:t>codes se</w:t>
      </w:r>
      <w:r w:rsidRPr="008C53A4">
        <w:rPr>
          <w:rFonts w:ascii="Arial" w:hAnsi="Arial" w:cs="Arial"/>
          <w:sz w:val="18"/>
          <w:szCs w:val="18"/>
        </w:rPr>
        <w:t xml:space="preserve">e </w:t>
      </w:r>
      <w:r w:rsidRPr="005971F7">
        <w:rPr>
          <w:rFonts w:ascii="Arial" w:hAnsi="Arial" w:cs="Arial"/>
          <w:b/>
          <w:i/>
          <w:sz w:val="18"/>
          <w:szCs w:val="18"/>
        </w:rPr>
        <w:t xml:space="preserve">Appendix A </w:t>
      </w:r>
      <w:r w:rsidR="0058218B" w:rsidRPr="005971F7">
        <w:rPr>
          <w:rFonts w:ascii="Arial" w:hAnsi="Arial" w:cs="Arial"/>
          <w:b/>
          <w:i/>
          <w:sz w:val="18"/>
          <w:szCs w:val="18"/>
        </w:rPr>
        <w:t>Crude Stream Codes</w:t>
      </w:r>
      <w:r w:rsidR="0058218B">
        <w:rPr>
          <w:rFonts w:ascii="Arial" w:hAnsi="Arial" w:cs="Arial"/>
          <w:sz w:val="18"/>
          <w:szCs w:val="18"/>
        </w:rPr>
        <w:t xml:space="preserve"> at </w:t>
      </w:r>
      <w:hyperlink r:id="rId15" w:history="1">
        <w:r w:rsidR="00A1696D" w:rsidRPr="00A1696D">
          <w:rPr>
            <w:rStyle w:val="Hyperlink"/>
            <w:rFonts w:ascii="Arial" w:hAnsi="Arial" w:cs="Arial"/>
            <w:sz w:val="18"/>
            <w:szCs w:val="18"/>
          </w:rPr>
          <w:t>http://www.eia.gov/survey/form/eia_856/eia856appa.pdf</w:t>
        </w:r>
      </w:hyperlink>
      <w:r w:rsidR="0058218B">
        <w:rPr>
          <w:rFonts w:ascii="Arial" w:hAnsi="Arial" w:cs="Arial"/>
          <w:sz w:val="18"/>
          <w:szCs w:val="18"/>
        </w:rPr>
        <w:t>.</w:t>
      </w:r>
      <w:r w:rsidR="005971F7">
        <w:rPr>
          <w:rFonts w:ascii="Arial" w:hAnsi="Arial" w:cs="Arial"/>
          <w:sz w:val="18"/>
          <w:szCs w:val="18"/>
        </w:rPr>
        <w:t>)</w:t>
      </w:r>
      <w:r w:rsidRPr="008C53A4">
        <w:rPr>
          <w:rFonts w:ascii="Arial" w:hAnsi="Arial" w:cs="Arial"/>
          <w:sz w:val="18"/>
          <w:szCs w:val="18"/>
        </w:rPr>
        <w:t xml:space="preserve"> Enter the generic name of the crude stream in column (d) (e.g., Bonny Light, Maya, etc.). If there is no country/stream code listed in Appendix A for a particular crude, enter only the two</w:t>
      </w:r>
      <w:r w:rsidRPr="008C53A4">
        <w:rPr>
          <w:rFonts w:ascii="Arial" w:hAnsi="Arial" w:cs="Arial"/>
          <w:sz w:val="18"/>
          <w:szCs w:val="18"/>
        </w:rPr>
        <w:noBreakHyphen/>
        <w:t>letter country</w:t>
      </w:r>
      <w:r w:rsidRPr="008C53A4">
        <w:rPr>
          <w:rFonts w:ascii="Arial" w:hAnsi="Arial" w:cs="Arial"/>
          <w:sz w:val="18"/>
          <w:szCs w:val="18"/>
        </w:rPr>
        <w:noBreakHyphen/>
        <w:t>of</w:t>
      </w:r>
      <w:r w:rsidRPr="008C53A4">
        <w:rPr>
          <w:rFonts w:ascii="Arial" w:hAnsi="Arial" w:cs="Arial"/>
          <w:sz w:val="18"/>
          <w:szCs w:val="18"/>
        </w:rPr>
        <w:noBreakHyphen/>
        <w:t>origin designator in column (c) and the generic name in column (d).</w:t>
      </w:r>
    </w:p>
    <w:p w14:paraId="72EC58CE" w14:textId="77777777" w:rsidR="00927426" w:rsidRPr="008C53A4" w:rsidRDefault="00927426" w:rsidP="006C7900">
      <w:pPr>
        <w:tabs>
          <w:tab w:val="left" w:pos="0"/>
          <w:tab w:val="left" w:pos="288"/>
          <w:tab w:val="left" w:pos="432"/>
          <w:tab w:val="left" w:pos="720"/>
          <w:tab w:val="left" w:pos="864"/>
          <w:tab w:val="left" w:pos="1080"/>
          <w:tab w:val="left" w:pos="1296"/>
          <w:tab w:val="left" w:pos="1512"/>
          <w:tab w:val="left" w:pos="1728"/>
          <w:tab w:val="left" w:pos="1944"/>
          <w:tab w:val="left" w:pos="2160"/>
          <w:tab w:val="left" w:pos="2376"/>
          <w:tab w:val="left" w:pos="2592"/>
          <w:tab w:val="left" w:pos="2880"/>
          <w:tab w:val="left" w:pos="3024"/>
          <w:tab w:val="left" w:pos="3240"/>
          <w:tab w:val="left" w:pos="3456"/>
          <w:tab w:val="left" w:pos="3672"/>
          <w:tab w:val="left" w:pos="3888"/>
          <w:tab w:val="left" w:pos="4104"/>
          <w:tab w:val="left" w:pos="4320"/>
          <w:tab w:val="left" w:pos="4536"/>
          <w:tab w:val="left" w:pos="4752"/>
          <w:tab w:val="left" w:pos="5040"/>
          <w:tab w:val="left" w:pos="5184"/>
          <w:tab w:val="left" w:pos="5400"/>
          <w:tab w:val="left" w:pos="5616"/>
          <w:tab w:val="left" w:pos="5832"/>
          <w:tab w:val="left" w:pos="6120"/>
          <w:tab w:val="left" w:pos="7200"/>
          <w:tab w:val="left" w:pos="7920"/>
          <w:tab w:val="left" w:pos="8640"/>
        </w:tabs>
        <w:jc w:val="both"/>
        <w:rPr>
          <w:rFonts w:ascii="Arial" w:hAnsi="Arial" w:cs="Arial"/>
          <w:sz w:val="18"/>
          <w:szCs w:val="18"/>
        </w:rPr>
      </w:pPr>
    </w:p>
    <w:p w14:paraId="72EC58CF" w14:textId="77777777" w:rsidR="00927426" w:rsidRPr="008C53A4" w:rsidRDefault="00927426" w:rsidP="00491A3F">
      <w:pPr>
        <w:tabs>
          <w:tab w:val="left" w:pos="0"/>
          <w:tab w:val="left" w:pos="288"/>
          <w:tab w:val="left" w:pos="432"/>
          <w:tab w:val="left" w:pos="720"/>
          <w:tab w:val="left" w:pos="864"/>
          <w:tab w:val="left" w:pos="1080"/>
          <w:tab w:val="left" w:pos="1296"/>
          <w:tab w:val="left" w:pos="1512"/>
          <w:tab w:val="left" w:pos="1728"/>
          <w:tab w:val="left" w:pos="1944"/>
          <w:tab w:val="left" w:pos="2160"/>
          <w:tab w:val="left" w:pos="2376"/>
          <w:tab w:val="left" w:pos="2592"/>
          <w:tab w:val="left" w:pos="2880"/>
          <w:tab w:val="left" w:pos="3024"/>
          <w:tab w:val="left" w:pos="3240"/>
          <w:tab w:val="left" w:pos="3456"/>
          <w:tab w:val="left" w:pos="3672"/>
          <w:tab w:val="left" w:pos="3888"/>
          <w:tab w:val="left" w:pos="4104"/>
          <w:tab w:val="left" w:pos="4320"/>
          <w:tab w:val="left" w:pos="4536"/>
          <w:tab w:val="left" w:pos="4752"/>
          <w:tab w:val="left" w:pos="5040"/>
          <w:tab w:val="left" w:pos="5184"/>
          <w:tab w:val="left" w:pos="5400"/>
          <w:tab w:val="left" w:pos="5616"/>
          <w:tab w:val="left" w:pos="5832"/>
          <w:tab w:val="left" w:pos="6120"/>
          <w:tab w:val="left" w:pos="7200"/>
          <w:tab w:val="left" w:pos="7920"/>
          <w:tab w:val="left" w:pos="8640"/>
        </w:tabs>
        <w:ind w:left="288" w:hanging="288"/>
        <w:jc w:val="both"/>
        <w:rPr>
          <w:rFonts w:ascii="Arial" w:hAnsi="Arial" w:cs="Arial"/>
          <w:sz w:val="18"/>
          <w:szCs w:val="18"/>
        </w:rPr>
      </w:pPr>
      <w:r w:rsidRPr="008C53A4">
        <w:rPr>
          <w:rFonts w:ascii="Arial" w:hAnsi="Arial" w:cs="Arial"/>
          <w:sz w:val="18"/>
          <w:szCs w:val="18"/>
        </w:rPr>
        <w:t>(e)</w:t>
      </w:r>
      <w:r w:rsidR="00491A3F">
        <w:rPr>
          <w:rFonts w:ascii="Arial" w:hAnsi="Arial" w:cs="Arial"/>
          <w:sz w:val="18"/>
          <w:szCs w:val="18"/>
        </w:rPr>
        <w:t xml:space="preserve"> </w:t>
      </w:r>
      <w:r w:rsidRPr="008C53A4">
        <w:rPr>
          <w:rFonts w:ascii="Arial" w:hAnsi="Arial" w:cs="Arial"/>
          <w:sz w:val="18"/>
          <w:szCs w:val="18"/>
          <w:u w:val="single"/>
        </w:rPr>
        <w:t>Gravity</w:t>
      </w:r>
      <w:r w:rsidRPr="008C53A4">
        <w:rPr>
          <w:rFonts w:ascii="Arial" w:hAnsi="Arial" w:cs="Arial"/>
          <w:sz w:val="18"/>
          <w:szCs w:val="18"/>
        </w:rPr>
        <w:t>: Report the actual gravity of the crude (not merely the nominal gravity as given in Appendix A) to the nearest tenth of a degree. Do not round up (e.g., gravities from 39.00 to 39.09 should be reported as 39.0). The actual gravity may differ from the nominal gravity associated with the particular stream.</w:t>
      </w:r>
    </w:p>
    <w:p w14:paraId="72EC58D0" w14:textId="77777777" w:rsidR="00927426" w:rsidRPr="008C53A4" w:rsidRDefault="00927426" w:rsidP="006C7900">
      <w:pPr>
        <w:tabs>
          <w:tab w:val="left" w:pos="0"/>
          <w:tab w:val="left" w:pos="288"/>
          <w:tab w:val="left" w:pos="432"/>
          <w:tab w:val="left" w:pos="720"/>
          <w:tab w:val="left" w:pos="864"/>
          <w:tab w:val="left" w:pos="1080"/>
          <w:tab w:val="left" w:pos="1296"/>
          <w:tab w:val="left" w:pos="1512"/>
          <w:tab w:val="left" w:pos="1728"/>
          <w:tab w:val="left" w:pos="1944"/>
          <w:tab w:val="left" w:pos="2160"/>
          <w:tab w:val="left" w:pos="2376"/>
          <w:tab w:val="left" w:pos="2592"/>
          <w:tab w:val="left" w:pos="2880"/>
          <w:tab w:val="left" w:pos="3024"/>
          <w:tab w:val="left" w:pos="3240"/>
          <w:tab w:val="left" w:pos="3456"/>
          <w:tab w:val="left" w:pos="3672"/>
          <w:tab w:val="left" w:pos="3888"/>
          <w:tab w:val="left" w:pos="4104"/>
          <w:tab w:val="left" w:pos="4320"/>
          <w:tab w:val="left" w:pos="4536"/>
          <w:tab w:val="left" w:pos="4752"/>
          <w:tab w:val="left" w:pos="5040"/>
          <w:tab w:val="left" w:pos="5184"/>
          <w:tab w:val="left" w:pos="5400"/>
          <w:tab w:val="left" w:pos="5616"/>
          <w:tab w:val="left" w:pos="5832"/>
          <w:tab w:val="left" w:pos="6120"/>
          <w:tab w:val="left" w:pos="7200"/>
          <w:tab w:val="left" w:pos="7920"/>
          <w:tab w:val="left" w:pos="8640"/>
        </w:tabs>
        <w:jc w:val="both"/>
        <w:rPr>
          <w:rFonts w:ascii="Arial" w:hAnsi="Arial" w:cs="Arial"/>
          <w:sz w:val="18"/>
          <w:szCs w:val="18"/>
        </w:rPr>
      </w:pPr>
    </w:p>
    <w:p w14:paraId="72EC58D1" w14:textId="77777777" w:rsidR="00927426" w:rsidRPr="008C53A4" w:rsidRDefault="00927426" w:rsidP="00491A3F">
      <w:pPr>
        <w:tabs>
          <w:tab w:val="left" w:pos="0"/>
          <w:tab w:val="left" w:pos="288"/>
          <w:tab w:val="left" w:pos="432"/>
          <w:tab w:val="left" w:pos="720"/>
          <w:tab w:val="left" w:pos="864"/>
          <w:tab w:val="left" w:pos="1080"/>
          <w:tab w:val="left" w:pos="1296"/>
          <w:tab w:val="left" w:pos="1512"/>
          <w:tab w:val="left" w:pos="1728"/>
          <w:tab w:val="left" w:pos="1944"/>
          <w:tab w:val="left" w:pos="2160"/>
          <w:tab w:val="left" w:pos="2376"/>
          <w:tab w:val="left" w:pos="2592"/>
          <w:tab w:val="left" w:pos="2880"/>
          <w:tab w:val="left" w:pos="3024"/>
          <w:tab w:val="left" w:pos="3240"/>
          <w:tab w:val="left" w:pos="3456"/>
          <w:tab w:val="left" w:pos="3672"/>
          <w:tab w:val="left" w:pos="3888"/>
          <w:tab w:val="left" w:pos="4104"/>
          <w:tab w:val="left" w:pos="4320"/>
          <w:tab w:val="left" w:pos="4536"/>
          <w:tab w:val="left" w:pos="4752"/>
          <w:tab w:val="left" w:pos="5040"/>
          <w:tab w:val="left" w:pos="5184"/>
          <w:tab w:val="left" w:pos="5400"/>
          <w:tab w:val="left" w:pos="5616"/>
          <w:tab w:val="left" w:pos="5832"/>
          <w:tab w:val="left" w:pos="6120"/>
          <w:tab w:val="left" w:pos="7200"/>
          <w:tab w:val="left" w:pos="7920"/>
          <w:tab w:val="left" w:pos="8640"/>
        </w:tabs>
        <w:ind w:left="288" w:hanging="288"/>
        <w:jc w:val="both"/>
        <w:rPr>
          <w:rFonts w:ascii="Arial" w:hAnsi="Arial" w:cs="Arial"/>
          <w:sz w:val="18"/>
          <w:szCs w:val="18"/>
        </w:rPr>
      </w:pPr>
      <w:r w:rsidRPr="008C53A4">
        <w:rPr>
          <w:rFonts w:ascii="Arial" w:hAnsi="Arial" w:cs="Arial"/>
          <w:sz w:val="18"/>
          <w:szCs w:val="18"/>
        </w:rPr>
        <w:t>(f)</w:t>
      </w:r>
      <w:r w:rsidR="00A24C7C">
        <w:rPr>
          <w:rFonts w:ascii="Arial" w:hAnsi="Arial" w:cs="Arial"/>
          <w:sz w:val="18"/>
          <w:szCs w:val="18"/>
        </w:rPr>
        <w:t xml:space="preserve"> </w:t>
      </w:r>
      <w:r w:rsidRPr="008C53A4">
        <w:rPr>
          <w:rFonts w:ascii="Arial" w:hAnsi="Arial" w:cs="Arial"/>
          <w:sz w:val="18"/>
          <w:szCs w:val="18"/>
          <w:u w:val="single"/>
        </w:rPr>
        <w:t>Date of Loading</w:t>
      </w:r>
      <w:r w:rsidRPr="008C53A4">
        <w:rPr>
          <w:rFonts w:ascii="Arial" w:hAnsi="Arial" w:cs="Arial"/>
          <w:sz w:val="18"/>
          <w:szCs w:val="18"/>
        </w:rPr>
        <w:t>: Report the year, month, and day (YYMMDD) that the loading of the cargo was completed in the country</w:t>
      </w:r>
      <w:r w:rsidRPr="008C53A4">
        <w:rPr>
          <w:rFonts w:ascii="Arial" w:hAnsi="Arial" w:cs="Arial"/>
          <w:sz w:val="18"/>
          <w:szCs w:val="18"/>
        </w:rPr>
        <w:noBreakHyphen/>
        <w:t>of</w:t>
      </w:r>
      <w:r w:rsidRPr="008C53A4">
        <w:rPr>
          <w:rFonts w:ascii="Arial" w:hAnsi="Arial" w:cs="Arial"/>
          <w:sz w:val="18"/>
          <w:szCs w:val="18"/>
        </w:rPr>
        <w:noBreakHyphen/>
        <w:t>origin for exportation to the United States. In those cases in which the cargo was acquired by the firm at some time after loading in the country</w:t>
      </w:r>
      <w:r w:rsidR="00EE382C">
        <w:rPr>
          <w:rFonts w:ascii="Arial" w:hAnsi="Arial" w:cs="Arial"/>
          <w:sz w:val="18"/>
          <w:szCs w:val="18"/>
        </w:rPr>
        <w:t>-</w:t>
      </w:r>
      <w:r w:rsidRPr="008C53A4">
        <w:rPr>
          <w:rFonts w:ascii="Arial" w:hAnsi="Arial" w:cs="Arial"/>
          <w:sz w:val="18"/>
          <w:szCs w:val="18"/>
        </w:rPr>
        <w:t>of</w:t>
      </w:r>
      <w:r w:rsidRPr="008C53A4">
        <w:rPr>
          <w:rFonts w:ascii="Arial" w:hAnsi="Arial" w:cs="Arial"/>
          <w:sz w:val="18"/>
          <w:szCs w:val="18"/>
        </w:rPr>
        <w:noBreakHyphen/>
        <w:t>origin, report the date on which that cargo was acquired by the firm. Dates on which a cargo was transshipped from an intermediate facility should not be reported as the Date of Loading unless that is the date on which the cargo was acquired by the firm.</w:t>
      </w:r>
    </w:p>
    <w:p w14:paraId="72EC58D2" w14:textId="77777777" w:rsidR="00927426" w:rsidRPr="008C53A4" w:rsidRDefault="00927426" w:rsidP="006C7900">
      <w:pPr>
        <w:tabs>
          <w:tab w:val="left" w:pos="0"/>
          <w:tab w:val="left" w:pos="288"/>
          <w:tab w:val="left" w:pos="432"/>
          <w:tab w:val="left" w:pos="720"/>
          <w:tab w:val="left" w:pos="864"/>
          <w:tab w:val="left" w:pos="1080"/>
          <w:tab w:val="left" w:pos="1296"/>
          <w:tab w:val="left" w:pos="1512"/>
          <w:tab w:val="left" w:pos="1728"/>
          <w:tab w:val="left" w:pos="1944"/>
          <w:tab w:val="left" w:pos="2160"/>
          <w:tab w:val="left" w:pos="2376"/>
          <w:tab w:val="left" w:pos="2592"/>
          <w:tab w:val="left" w:pos="2880"/>
          <w:tab w:val="left" w:pos="3024"/>
          <w:tab w:val="left" w:pos="3240"/>
          <w:tab w:val="left" w:pos="3456"/>
          <w:tab w:val="left" w:pos="3672"/>
          <w:tab w:val="left" w:pos="3888"/>
          <w:tab w:val="left" w:pos="4104"/>
          <w:tab w:val="left" w:pos="4320"/>
          <w:tab w:val="left" w:pos="4536"/>
          <w:tab w:val="left" w:pos="4752"/>
          <w:tab w:val="left" w:pos="5040"/>
          <w:tab w:val="left" w:pos="5184"/>
          <w:tab w:val="left" w:pos="5400"/>
          <w:tab w:val="left" w:pos="5616"/>
          <w:tab w:val="left" w:pos="5832"/>
          <w:tab w:val="left" w:pos="6120"/>
          <w:tab w:val="left" w:pos="7200"/>
          <w:tab w:val="left" w:pos="7920"/>
          <w:tab w:val="left" w:pos="8640"/>
        </w:tabs>
        <w:jc w:val="both"/>
        <w:rPr>
          <w:rFonts w:ascii="Arial" w:hAnsi="Arial" w:cs="Arial"/>
          <w:sz w:val="18"/>
          <w:szCs w:val="18"/>
        </w:rPr>
      </w:pPr>
    </w:p>
    <w:p w14:paraId="72EC58D3" w14:textId="77777777" w:rsidR="00927426" w:rsidRPr="008C53A4" w:rsidRDefault="00927426" w:rsidP="001F4D80">
      <w:pPr>
        <w:tabs>
          <w:tab w:val="left" w:pos="0"/>
          <w:tab w:val="left" w:pos="288"/>
          <w:tab w:val="left" w:pos="432"/>
          <w:tab w:val="left" w:pos="720"/>
          <w:tab w:val="left" w:pos="864"/>
          <w:tab w:val="left" w:pos="1080"/>
          <w:tab w:val="left" w:pos="1296"/>
          <w:tab w:val="left" w:pos="1512"/>
          <w:tab w:val="left" w:pos="1728"/>
          <w:tab w:val="left" w:pos="1944"/>
          <w:tab w:val="left" w:pos="2160"/>
          <w:tab w:val="left" w:pos="2376"/>
          <w:tab w:val="left" w:pos="2592"/>
          <w:tab w:val="left" w:pos="2880"/>
          <w:tab w:val="left" w:pos="3024"/>
          <w:tab w:val="left" w:pos="3240"/>
          <w:tab w:val="left" w:pos="3456"/>
          <w:tab w:val="left" w:pos="3672"/>
          <w:tab w:val="left" w:pos="3888"/>
          <w:tab w:val="left" w:pos="4104"/>
          <w:tab w:val="left" w:pos="4320"/>
          <w:tab w:val="left" w:pos="4536"/>
          <w:tab w:val="left" w:pos="4752"/>
          <w:tab w:val="left" w:pos="5040"/>
          <w:tab w:val="left" w:pos="5184"/>
          <w:tab w:val="left" w:pos="5400"/>
          <w:tab w:val="left" w:pos="5616"/>
          <w:tab w:val="left" w:pos="5832"/>
          <w:tab w:val="left" w:pos="6120"/>
          <w:tab w:val="left" w:pos="7200"/>
          <w:tab w:val="left" w:pos="7920"/>
          <w:tab w:val="left" w:pos="8640"/>
        </w:tabs>
        <w:ind w:left="288" w:hanging="288"/>
        <w:jc w:val="both"/>
        <w:rPr>
          <w:rFonts w:ascii="Arial" w:hAnsi="Arial" w:cs="Arial"/>
          <w:sz w:val="18"/>
          <w:szCs w:val="18"/>
        </w:rPr>
      </w:pPr>
      <w:r w:rsidRPr="008C53A4">
        <w:rPr>
          <w:rFonts w:ascii="Arial" w:hAnsi="Arial" w:cs="Arial"/>
          <w:sz w:val="18"/>
          <w:szCs w:val="18"/>
        </w:rPr>
        <w:t>(g)</w:t>
      </w:r>
      <w:r w:rsidR="00A24C7C">
        <w:rPr>
          <w:rFonts w:ascii="Arial" w:hAnsi="Arial" w:cs="Arial"/>
          <w:sz w:val="18"/>
          <w:szCs w:val="18"/>
        </w:rPr>
        <w:t xml:space="preserve"> </w:t>
      </w:r>
      <w:r w:rsidRPr="008C53A4">
        <w:rPr>
          <w:rFonts w:ascii="Arial" w:hAnsi="Arial" w:cs="Arial"/>
          <w:sz w:val="18"/>
          <w:szCs w:val="18"/>
          <w:u w:val="single"/>
        </w:rPr>
        <w:t>Port of Loading</w:t>
      </w:r>
      <w:r w:rsidRPr="008C53A4">
        <w:rPr>
          <w:rFonts w:ascii="Arial" w:hAnsi="Arial" w:cs="Arial"/>
          <w:sz w:val="18"/>
          <w:szCs w:val="18"/>
        </w:rPr>
        <w:t>: Enter the original port in the country of origin at which the crude was loaded.</w:t>
      </w:r>
      <w:r w:rsidR="00A24C7C">
        <w:rPr>
          <w:rFonts w:ascii="Arial" w:hAnsi="Arial" w:cs="Arial"/>
          <w:sz w:val="18"/>
          <w:szCs w:val="18"/>
        </w:rPr>
        <w:t xml:space="preserve"> </w:t>
      </w:r>
      <w:r w:rsidRPr="008C53A4">
        <w:rPr>
          <w:rFonts w:ascii="Arial" w:hAnsi="Arial" w:cs="Arial"/>
          <w:sz w:val="18"/>
          <w:szCs w:val="18"/>
        </w:rPr>
        <w:t>Abbreviate as necessary. For Canadian crude imported by pipeline, enter the point at which the crude entered the trunkline system. In cases where the original port of loading is not known (e.g., in cases where the cargo was acquired after loading), enter the notation "NA."</w:t>
      </w:r>
      <w:r w:rsidR="001F4D80">
        <w:rPr>
          <w:rFonts w:ascii="Arial" w:hAnsi="Arial" w:cs="Arial"/>
          <w:sz w:val="18"/>
          <w:szCs w:val="18"/>
        </w:rPr>
        <w:t xml:space="preserve"> </w:t>
      </w:r>
      <w:r w:rsidRPr="008C53A4">
        <w:rPr>
          <w:rFonts w:ascii="Arial" w:hAnsi="Arial" w:cs="Arial"/>
          <w:sz w:val="18"/>
          <w:szCs w:val="18"/>
        </w:rPr>
        <w:t>A transshipment facility should not be reported as the Port of Loading unless that was the location at which the cargo was acquired by the firm.</w:t>
      </w:r>
    </w:p>
    <w:p w14:paraId="72EC58D4" w14:textId="77777777" w:rsidR="00927426" w:rsidRPr="008C53A4" w:rsidRDefault="00927426" w:rsidP="006C7900">
      <w:pPr>
        <w:tabs>
          <w:tab w:val="left" w:pos="0"/>
          <w:tab w:val="left" w:pos="288"/>
          <w:tab w:val="left" w:pos="432"/>
          <w:tab w:val="left" w:pos="720"/>
          <w:tab w:val="left" w:pos="864"/>
          <w:tab w:val="left" w:pos="1080"/>
          <w:tab w:val="left" w:pos="1296"/>
          <w:tab w:val="left" w:pos="1512"/>
          <w:tab w:val="left" w:pos="1728"/>
          <w:tab w:val="left" w:pos="1944"/>
          <w:tab w:val="left" w:pos="2160"/>
          <w:tab w:val="left" w:pos="2376"/>
          <w:tab w:val="left" w:pos="2592"/>
          <w:tab w:val="left" w:pos="2880"/>
          <w:tab w:val="left" w:pos="3024"/>
          <w:tab w:val="left" w:pos="3240"/>
          <w:tab w:val="left" w:pos="3456"/>
          <w:tab w:val="left" w:pos="3672"/>
          <w:tab w:val="left" w:pos="3888"/>
          <w:tab w:val="left" w:pos="4104"/>
          <w:tab w:val="left" w:pos="4320"/>
          <w:tab w:val="left" w:pos="4536"/>
          <w:tab w:val="left" w:pos="4752"/>
          <w:tab w:val="left" w:pos="5040"/>
          <w:tab w:val="left" w:pos="5184"/>
          <w:tab w:val="left" w:pos="5400"/>
          <w:tab w:val="left" w:pos="5616"/>
          <w:tab w:val="left" w:pos="5832"/>
          <w:tab w:val="left" w:pos="6120"/>
          <w:tab w:val="left" w:pos="7200"/>
          <w:tab w:val="left" w:pos="7920"/>
          <w:tab w:val="left" w:pos="8640"/>
        </w:tabs>
        <w:jc w:val="both"/>
        <w:rPr>
          <w:rFonts w:ascii="Arial" w:hAnsi="Arial" w:cs="Arial"/>
          <w:sz w:val="18"/>
          <w:szCs w:val="18"/>
        </w:rPr>
      </w:pPr>
    </w:p>
    <w:p w14:paraId="72EC58D5" w14:textId="77777777" w:rsidR="00927426" w:rsidRPr="008C53A4" w:rsidRDefault="00927426" w:rsidP="00971C02">
      <w:pPr>
        <w:tabs>
          <w:tab w:val="left" w:pos="0"/>
          <w:tab w:val="left" w:pos="288"/>
          <w:tab w:val="left" w:pos="432"/>
          <w:tab w:val="left" w:pos="720"/>
          <w:tab w:val="left" w:pos="864"/>
          <w:tab w:val="left" w:pos="1080"/>
          <w:tab w:val="left" w:pos="1296"/>
          <w:tab w:val="left" w:pos="1512"/>
          <w:tab w:val="left" w:pos="1728"/>
          <w:tab w:val="left" w:pos="1944"/>
          <w:tab w:val="left" w:pos="2160"/>
          <w:tab w:val="left" w:pos="2376"/>
          <w:tab w:val="left" w:pos="2592"/>
          <w:tab w:val="left" w:pos="2880"/>
          <w:tab w:val="left" w:pos="3024"/>
          <w:tab w:val="left" w:pos="3240"/>
          <w:tab w:val="left" w:pos="3456"/>
          <w:tab w:val="left" w:pos="3672"/>
          <w:tab w:val="left" w:pos="3888"/>
          <w:tab w:val="left" w:pos="4104"/>
          <w:tab w:val="left" w:pos="4320"/>
          <w:tab w:val="left" w:pos="4536"/>
          <w:tab w:val="left" w:pos="4752"/>
          <w:tab w:val="left" w:pos="5040"/>
          <w:tab w:val="left" w:pos="5184"/>
          <w:tab w:val="left" w:pos="5400"/>
          <w:tab w:val="left" w:pos="5616"/>
          <w:tab w:val="left" w:pos="5832"/>
          <w:tab w:val="left" w:pos="6120"/>
          <w:tab w:val="left" w:pos="7200"/>
          <w:tab w:val="left" w:pos="7920"/>
          <w:tab w:val="left" w:pos="8640"/>
        </w:tabs>
        <w:ind w:left="288" w:hanging="288"/>
        <w:jc w:val="both"/>
        <w:rPr>
          <w:rFonts w:ascii="Arial" w:hAnsi="Arial" w:cs="Arial"/>
          <w:sz w:val="18"/>
          <w:szCs w:val="18"/>
        </w:rPr>
      </w:pPr>
      <w:r w:rsidRPr="008C53A4">
        <w:rPr>
          <w:rFonts w:ascii="Arial" w:hAnsi="Arial" w:cs="Arial"/>
          <w:sz w:val="18"/>
          <w:szCs w:val="18"/>
        </w:rPr>
        <w:t>(h)</w:t>
      </w:r>
      <w:r w:rsidR="00C02F82">
        <w:rPr>
          <w:rFonts w:ascii="Arial" w:hAnsi="Arial" w:cs="Arial"/>
          <w:sz w:val="18"/>
          <w:szCs w:val="18"/>
        </w:rPr>
        <w:t xml:space="preserve"> </w:t>
      </w:r>
      <w:r w:rsidRPr="008C53A4">
        <w:rPr>
          <w:rFonts w:ascii="Arial" w:hAnsi="Arial" w:cs="Arial"/>
          <w:sz w:val="18"/>
          <w:szCs w:val="18"/>
          <w:u w:val="single"/>
        </w:rPr>
        <w:t>Port of Destination</w:t>
      </w:r>
      <w:r w:rsidRPr="008C53A4">
        <w:rPr>
          <w:rFonts w:ascii="Arial" w:hAnsi="Arial" w:cs="Arial"/>
          <w:sz w:val="18"/>
          <w:szCs w:val="18"/>
        </w:rPr>
        <w:t>: Enter the appropriate 4</w:t>
      </w:r>
      <w:r w:rsidRPr="008C53A4">
        <w:rPr>
          <w:rFonts w:ascii="Arial" w:hAnsi="Arial" w:cs="Arial"/>
          <w:sz w:val="18"/>
          <w:szCs w:val="18"/>
        </w:rPr>
        <w:noBreakHyphen/>
        <w:t xml:space="preserve">digit U.S. Port Code to designate the port at which the crude is expected to be discharged. </w:t>
      </w:r>
      <w:r w:rsidR="00AC23BD">
        <w:rPr>
          <w:rFonts w:ascii="Arial" w:hAnsi="Arial" w:cs="Arial"/>
          <w:sz w:val="18"/>
          <w:szCs w:val="18"/>
        </w:rPr>
        <w:t>(</w:t>
      </w:r>
      <w:r w:rsidR="00925132">
        <w:rPr>
          <w:rFonts w:ascii="Arial" w:hAnsi="Arial" w:cs="Arial"/>
          <w:sz w:val="18"/>
          <w:szCs w:val="18"/>
        </w:rPr>
        <w:t xml:space="preserve">For a list of </w:t>
      </w:r>
      <w:r w:rsidR="00AC23BD">
        <w:rPr>
          <w:rFonts w:ascii="Arial" w:hAnsi="Arial" w:cs="Arial"/>
          <w:sz w:val="18"/>
          <w:szCs w:val="18"/>
        </w:rPr>
        <w:t xml:space="preserve">U.S. port </w:t>
      </w:r>
      <w:r w:rsidR="00925132">
        <w:rPr>
          <w:rFonts w:ascii="Arial" w:hAnsi="Arial" w:cs="Arial"/>
          <w:sz w:val="18"/>
          <w:szCs w:val="18"/>
        </w:rPr>
        <w:t>code</w:t>
      </w:r>
      <w:r w:rsidR="005971F7">
        <w:rPr>
          <w:rFonts w:ascii="Arial" w:hAnsi="Arial" w:cs="Arial"/>
          <w:sz w:val="18"/>
          <w:szCs w:val="18"/>
        </w:rPr>
        <w:t>s</w:t>
      </w:r>
      <w:r w:rsidR="00925132">
        <w:rPr>
          <w:rFonts w:ascii="Arial" w:hAnsi="Arial" w:cs="Arial"/>
          <w:sz w:val="18"/>
          <w:szCs w:val="18"/>
        </w:rPr>
        <w:t xml:space="preserve"> see </w:t>
      </w:r>
      <w:hyperlink r:id="rId16" w:history="1">
        <w:r w:rsidR="00971C02" w:rsidRPr="005B5778">
          <w:rPr>
            <w:rStyle w:val="Hyperlink"/>
            <w:rFonts w:ascii="Arial" w:hAnsi="Arial" w:cs="Arial"/>
            <w:sz w:val="18"/>
            <w:szCs w:val="18"/>
          </w:rPr>
          <w:t>http://www.eia.gov/survey/form/eia_856/eia856appb.pdf</w:t>
        </w:r>
      </w:hyperlink>
      <w:r w:rsidR="00971C02">
        <w:t xml:space="preserve"> </w:t>
      </w:r>
      <w:r w:rsidR="00971C02" w:rsidRPr="00971C02">
        <w:rPr>
          <w:rFonts w:ascii="Arial" w:hAnsi="Arial" w:cs="Arial"/>
          <w:sz w:val="18"/>
          <w:szCs w:val="18"/>
        </w:rPr>
        <w:t>for</w:t>
      </w:r>
      <w:r w:rsidR="00971C02">
        <w:t xml:space="preserve"> </w:t>
      </w:r>
      <w:r w:rsidRPr="00AC23BD">
        <w:rPr>
          <w:rFonts w:ascii="Arial" w:hAnsi="Arial" w:cs="Arial"/>
          <w:b/>
          <w:i/>
          <w:sz w:val="18"/>
          <w:szCs w:val="18"/>
        </w:rPr>
        <w:t>Appendix</w:t>
      </w:r>
      <w:r w:rsidR="00925132" w:rsidRPr="00AC23BD">
        <w:rPr>
          <w:rFonts w:ascii="Arial" w:hAnsi="Arial" w:cs="Arial"/>
          <w:b/>
          <w:i/>
          <w:sz w:val="18"/>
          <w:szCs w:val="18"/>
        </w:rPr>
        <w:t xml:space="preserve"> </w:t>
      </w:r>
      <w:r w:rsidRPr="00AC23BD">
        <w:rPr>
          <w:rFonts w:ascii="Arial" w:hAnsi="Arial" w:cs="Arial"/>
          <w:b/>
          <w:i/>
          <w:sz w:val="18"/>
          <w:szCs w:val="18"/>
        </w:rPr>
        <w:t>B</w:t>
      </w:r>
      <w:r w:rsidR="00925132" w:rsidRPr="00AC23BD">
        <w:rPr>
          <w:rFonts w:ascii="Arial" w:hAnsi="Arial" w:cs="Arial"/>
          <w:b/>
          <w:i/>
          <w:sz w:val="18"/>
          <w:szCs w:val="18"/>
        </w:rPr>
        <w:t xml:space="preserve"> </w:t>
      </w:r>
      <w:r w:rsidRPr="00AC23BD">
        <w:rPr>
          <w:rFonts w:ascii="Arial" w:hAnsi="Arial" w:cs="Arial"/>
          <w:b/>
          <w:i/>
          <w:sz w:val="18"/>
          <w:szCs w:val="18"/>
        </w:rPr>
        <w:t>U.S. Port Codes</w:t>
      </w:r>
      <w:r w:rsidR="00971C02">
        <w:rPr>
          <w:rFonts w:ascii="Arial" w:hAnsi="Arial" w:cs="Arial"/>
          <w:b/>
          <w:i/>
          <w:sz w:val="18"/>
          <w:szCs w:val="18"/>
        </w:rPr>
        <w:t>.</w:t>
      </w:r>
      <w:r w:rsidR="00AC23BD">
        <w:rPr>
          <w:rFonts w:ascii="Arial" w:hAnsi="Arial" w:cs="Arial"/>
          <w:sz w:val="18"/>
          <w:szCs w:val="18"/>
        </w:rPr>
        <w:t>)</w:t>
      </w:r>
      <w:r w:rsidR="00A24C7C">
        <w:rPr>
          <w:rFonts w:ascii="Arial" w:hAnsi="Arial" w:cs="Arial"/>
          <w:sz w:val="18"/>
          <w:szCs w:val="18"/>
        </w:rPr>
        <w:t xml:space="preserve"> </w:t>
      </w:r>
      <w:r w:rsidRPr="008C53A4">
        <w:rPr>
          <w:rFonts w:ascii="Arial" w:hAnsi="Arial" w:cs="Arial"/>
          <w:sz w:val="18"/>
          <w:szCs w:val="18"/>
        </w:rPr>
        <w:t>This should correspond to the Port of Destination specified on the bill of lading. If the U.S. Port is unknown at the time of this report, indicate the port where transshipment, lightering, or terminalling activities are expected to occur.</w:t>
      </w:r>
    </w:p>
    <w:p w14:paraId="72EC58D6" w14:textId="77777777" w:rsidR="00927426" w:rsidRPr="008C53A4" w:rsidRDefault="00927426" w:rsidP="006C7900">
      <w:pPr>
        <w:tabs>
          <w:tab w:val="left" w:pos="0"/>
          <w:tab w:val="left" w:pos="288"/>
          <w:tab w:val="left" w:pos="432"/>
          <w:tab w:val="left" w:pos="720"/>
          <w:tab w:val="left" w:pos="864"/>
          <w:tab w:val="left" w:pos="1080"/>
          <w:tab w:val="left" w:pos="1296"/>
          <w:tab w:val="left" w:pos="1512"/>
          <w:tab w:val="left" w:pos="1728"/>
          <w:tab w:val="left" w:pos="1944"/>
          <w:tab w:val="left" w:pos="2160"/>
          <w:tab w:val="left" w:pos="2376"/>
          <w:tab w:val="left" w:pos="2592"/>
          <w:tab w:val="left" w:pos="2880"/>
          <w:tab w:val="left" w:pos="3024"/>
          <w:tab w:val="left" w:pos="3240"/>
          <w:tab w:val="left" w:pos="3456"/>
          <w:tab w:val="left" w:pos="3672"/>
          <w:tab w:val="left" w:pos="3888"/>
          <w:tab w:val="left" w:pos="4104"/>
          <w:tab w:val="left" w:pos="4320"/>
          <w:tab w:val="left" w:pos="4536"/>
          <w:tab w:val="left" w:pos="4752"/>
          <w:tab w:val="left" w:pos="5040"/>
          <w:tab w:val="left" w:pos="5184"/>
          <w:tab w:val="left" w:pos="5400"/>
          <w:tab w:val="left" w:pos="5616"/>
          <w:tab w:val="left" w:pos="5832"/>
          <w:tab w:val="left" w:pos="6120"/>
          <w:tab w:val="left" w:pos="7200"/>
          <w:tab w:val="left" w:pos="7920"/>
          <w:tab w:val="left" w:pos="8640"/>
        </w:tabs>
        <w:jc w:val="both"/>
        <w:rPr>
          <w:rFonts w:ascii="Arial" w:hAnsi="Arial" w:cs="Arial"/>
          <w:sz w:val="18"/>
          <w:szCs w:val="18"/>
        </w:rPr>
      </w:pPr>
    </w:p>
    <w:p w14:paraId="72EC58D7" w14:textId="77777777" w:rsidR="00927426" w:rsidRPr="008C53A4" w:rsidRDefault="00927426" w:rsidP="00C02F82">
      <w:pPr>
        <w:tabs>
          <w:tab w:val="left" w:pos="0"/>
          <w:tab w:val="left" w:pos="288"/>
          <w:tab w:val="left" w:pos="432"/>
          <w:tab w:val="left" w:pos="720"/>
          <w:tab w:val="left" w:pos="864"/>
          <w:tab w:val="left" w:pos="1080"/>
          <w:tab w:val="left" w:pos="1296"/>
          <w:tab w:val="left" w:pos="1512"/>
          <w:tab w:val="left" w:pos="1728"/>
          <w:tab w:val="left" w:pos="1944"/>
          <w:tab w:val="left" w:pos="2160"/>
          <w:tab w:val="left" w:pos="2376"/>
          <w:tab w:val="left" w:pos="2592"/>
          <w:tab w:val="left" w:pos="2880"/>
          <w:tab w:val="left" w:pos="3024"/>
          <w:tab w:val="left" w:pos="3240"/>
          <w:tab w:val="left" w:pos="3456"/>
          <w:tab w:val="left" w:pos="3672"/>
          <w:tab w:val="left" w:pos="3888"/>
          <w:tab w:val="left" w:pos="4104"/>
          <w:tab w:val="left" w:pos="4320"/>
          <w:tab w:val="left" w:pos="4536"/>
          <w:tab w:val="left" w:pos="4752"/>
          <w:tab w:val="left" w:pos="5040"/>
          <w:tab w:val="left" w:pos="5184"/>
          <w:tab w:val="left" w:pos="5400"/>
          <w:tab w:val="left" w:pos="5616"/>
          <w:tab w:val="left" w:pos="5832"/>
          <w:tab w:val="left" w:pos="6120"/>
          <w:tab w:val="left" w:pos="7200"/>
          <w:tab w:val="left" w:pos="7920"/>
          <w:tab w:val="left" w:pos="8640"/>
        </w:tabs>
        <w:ind w:left="288" w:hanging="288"/>
        <w:jc w:val="both"/>
        <w:rPr>
          <w:rFonts w:ascii="Arial" w:hAnsi="Arial" w:cs="Arial"/>
          <w:sz w:val="18"/>
          <w:szCs w:val="18"/>
        </w:rPr>
      </w:pPr>
      <w:r w:rsidRPr="008C53A4">
        <w:rPr>
          <w:rFonts w:ascii="Arial" w:hAnsi="Arial" w:cs="Arial"/>
          <w:sz w:val="18"/>
          <w:szCs w:val="18"/>
        </w:rPr>
        <w:t>(I)</w:t>
      </w:r>
      <w:r w:rsidR="00C02F82">
        <w:rPr>
          <w:rFonts w:ascii="Arial" w:hAnsi="Arial" w:cs="Arial"/>
          <w:sz w:val="18"/>
          <w:szCs w:val="18"/>
        </w:rPr>
        <w:t xml:space="preserve"> </w:t>
      </w:r>
      <w:r w:rsidRPr="008C53A4">
        <w:rPr>
          <w:rFonts w:ascii="Arial" w:hAnsi="Arial" w:cs="Arial"/>
          <w:sz w:val="18"/>
          <w:szCs w:val="18"/>
          <w:u w:val="single"/>
        </w:rPr>
        <w:t>Date of Landing</w:t>
      </w:r>
      <w:r w:rsidRPr="008C53A4">
        <w:rPr>
          <w:rFonts w:ascii="Arial" w:hAnsi="Arial" w:cs="Arial"/>
          <w:sz w:val="18"/>
          <w:szCs w:val="18"/>
        </w:rPr>
        <w:t>: Enter the year and month of (expected) landing.</w:t>
      </w:r>
      <w:r w:rsidR="00A24C7C">
        <w:rPr>
          <w:rFonts w:ascii="Arial" w:hAnsi="Arial" w:cs="Arial"/>
          <w:sz w:val="18"/>
          <w:szCs w:val="18"/>
        </w:rPr>
        <w:t xml:space="preserve"> </w:t>
      </w:r>
      <w:r w:rsidRPr="008C53A4">
        <w:rPr>
          <w:rFonts w:ascii="Arial" w:hAnsi="Arial" w:cs="Arial"/>
          <w:sz w:val="18"/>
          <w:szCs w:val="18"/>
        </w:rPr>
        <w:t xml:space="preserve">For example, report </w:t>
      </w:r>
      <w:r w:rsidR="00446583">
        <w:rPr>
          <w:rFonts w:ascii="Arial" w:hAnsi="Arial" w:cs="Arial"/>
          <w:sz w:val="18"/>
          <w:szCs w:val="18"/>
        </w:rPr>
        <w:t xml:space="preserve">November </w:t>
      </w:r>
      <w:r w:rsidR="00446583" w:rsidRPr="008C53A4">
        <w:rPr>
          <w:rFonts w:ascii="Arial" w:hAnsi="Arial" w:cs="Arial"/>
          <w:sz w:val="18"/>
          <w:szCs w:val="18"/>
        </w:rPr>
        <w:t>20</w:t>
      </w:r>
      <w:r w:rsidR="00446583">
        <w:rPr>
          <w:rFonts w:ascii="Arial" w:hAnsi="Arial" w:cs="Arial"/>
          <w:sz w:val="18"/>
          <w:szCs w:val="18"/>
        </w:rPr>
        <w:t>17</w:t>
      </w:r>
      <w:r w:rsidR="00446583" w:rsidRPr="008C53A4">
        <w:rPr>
          <w:rFonts w:ascii="Arial" w:hAnsi="Arial" w:cs="Arial"/>
          <w:sz w:val="18"/>
          <w:szCs w:val="18"/>
        </w:rPr>
        <w:t xml:space="preserve"> </w:t>
      </w:r>
      <w:r w:rsidRPr="008C53A4">
        <w:rPr>
          <w:rFonts w:ascii="Arial" w:hAnsi="Arial" w:cs="Arial"/>
          <w:sz w:val="18"/>
          <w:szCs w:val="18"/>
        </w:rPr>
        <w:t xml:space="preserve">as </w:t>
      </w:r>
      <w:r w:rsidR="00446583">
        <w:rPr>
          <w:rFonts w:ascii="Arial" w:hAnsi="Arial" w:cs="Arial"/>
          <w:sz w:val="18"/>
          <w:szCs w:val="18"/>
        </w:rPr>
        <w:t>1711</w:t>
      </w:r>
      <w:r w:rsidRPr="008C53A4">
        <w:rPr>
          <w:rFonts w:ascii="Arial" w:hAnsi="Arial" w:cs="Arial"/>
          <w:sz w:val="18"/>
          <w:szCs w:val="18"/>
        </w:rPr>
        <w:t>.</w:t>
      </w:r>
    </w:p>
    <w:p w14:paraId="72EC58D8" w14:textId="77777777" w:rsidR="00927426" w:rsidRPr="008C53A4" w:rsidRDefault="00927426" w:rsidP="006C7900">
      <w:pPr>
        <w:tabs>
          <w:tab w:val="left" w:pos="0"/>
          <w:tab w:val="left" w:pos="288"/>
          <w:tab w:val="left" w:pos="432"/>
          <w:tab w:val="left" w:pos="720"/>
          <w:tab w:val="left" w:pos="864"/>
          <w:tab w:val="left" w:pos="1080"/>
          <w:tab w:val="left" w:pos="1296"/>
          <w:tab w:val="left" w:pos="1512"/>
          <w:tab w:val="left" w:pos="1728"/>
          <w:tab w:val="left" w:pos="1944"/>
          <w:tab w:val="left" w:pos="2160"/>
          <w:tab w:val="left" w:pos="2376"/>
          <w:tab w:val="left" w:pos="2592"/>
          <w:tab w:val="left" w:pos="2880"/>
          <w:tab w:val="left" w:pos="3024"/>
          <w:tab w:val="left" w:pos="3240"/>
          <w:tab w:val="left" w:pos="3456"/>
          <w:tab w:val="left" w:pos="3672"/>
          <w:tab w:val="left" w:pos="3888"/>
          <w:tab w:val="left" w:pos="4104"/>
          <w:tab w:val="left" w:pos="4320"/>
          <w:tab w:val="left" w:pos="4536"/>
          <w:tab w:val="left" w:pos="4752"/>
          <w:tab w:val="left" w:pos="5040"/>
          <w:tab w:val="left" w:pos="5184"/>
          <w:tab w:val="left" w:pos="5400"/>
          <w:tab w:val="left" w:pos="5616"/>
          <w:tab w:val="left" w:pos="5832"/>
          <w:tab w:val="left" w:pos="6120"/>
          <w:tab w:val="left" w:pos="7200"/>
          <w:tab w:val="left" w:pos="7920"/>
          <w:tab w:val="left" w:pos="8640"/>
        </w:tabs>
        <w:jc w:val="both"/>
        <w:rPr>
          <w:rFonts w:ascii="Arial" w:hAnsi="Arial" w:cs="Arial"/>
          <w:sz w:val="18"/>
          <w:szCs w:val="18"/>
        </w:rPr>
      </w:pPr>
    </w:p>
    <w:p w14:paraId="72EC58D9" w14:textId="77777777" w:rsidR="00927426" w:rsidRPr="00305300" w:rsidRDefault="00927426" w:rsidP="00C02F82">
      <w:pPr>
        <w:tabs>
          <w:tab w:val="left" w:pos="0"/>
          <w:tab w:val="left" w:pos="288"/>
          <w:tab w:val="left" w:pos="432"/>
          <w:tab w:val="left" w:pos="720"/>
          <w:tab w:val="left" w:pos="864"/>
          <w:tab w:val="left" w:pos="1080"/>
          <w:tab w:val="left" w:pos="1296"/>
          <w:tab w:val="left" w:pos="1512"/>
          <w:tab w:val="left" w:pos="1728"/>
          <w:tab w:val="left" w:pos="1944"/>
          <w:tab w:val="left" w:pos="2160"/>
          <w:tab w:val="left" w:pos="2376"/>
          <w:tab w:val="left" w:pos="2592"/>
          <w:tab w:val="left" w:pos="2880"/>
          <w:tab w:val="left" w:pos="3024"/>
          <w:tab w:val="left" w:pos="3240"/>
          <w:tab w:val="left" w:pos="3456"/>
          <w:tab w:val="left" w:pos="3672"/>
          <w:tab w:val="left" w:pos="3888"/>
          <w:tab w:val="left" w:pos="4104"/>
          <w:tab w:val="left" w:pos="4320"/>
          <w:tab w:val="left" w:pos="4536"/>
          <w:tab w:val="left" w:pos="4752"/>
          <w:tab w:val="left" w:pos="5040"/>
          <w:tab w:val="left" w:pos="5184"/>
          <w:tab w:val="left" w:pos="5400"/>
          <w:tab w:val="left" w:pos="5616"/>
          <w:tab w:val="left" w:pos="5832"/>
          <w:tab w:val="left" w:pos="6120"/>
          <w:tab w:val="left" w:pos="7200"/>
          <w:tab w:val="left" w:pos="7920"/>
          <w:tab w:val="left" w:pos="8640"/>
        </w:tabs>
        <w:ind w:left="288" w:hanging="288"/>
        <w:jc w:val="both"/>
        <w:rPr>
          <w:rFonts w:ascii="Arial" w:hAnsi="Arial" w:cs="Arial"/>
          <w:sz w:val="18"/>
          <w:szCs w:val="18"/>
        </w:rPr>
      </w:pPr>
      <w:r w:rsidRPr="008C53A4">
        <w:rPr>
          <w:rFonts w:ascii="Arial" w:hAnsi="Arial" w:cs="Arial"/>
          <w:sz w:val="18"/>
          <w:szCs w:val="18"/>
        </w:rPr>
        <w:t>(j)</w:t>
      </w:r>
      <w:r w:rsidR="00C02F82">
        <w:rPr>
          <w:rFonts w:ascii="Arial" w:hAnsi="Arial" w:cs="Arial"/>
          <w:sz w:val="18"/>
          <w:szCs w:val="18"/>
        </w:rPr>
        <w:t xml:space="preserve"> </w:t>
      </w:r>
      <w:r w:rsidRPr="00305300">
        <w:rPr>
          <w:rFonts w:ascii="Arial" w:hAnsi="Arial" w:cs="Arial"/>
          <w:sz w:val="18"/>
          <w:szCs w:val="18"/>
          <w:u w:val="single"/>
        </w:rPr>
        <w:t>Vessel</w:t>
      </w:r>
      <w:r w:rsidR="00644BC2" w:rsidRPr="00305300">
        <w:rPr>
          <w:rFonts w:ascii="Arial" w:hAnsi="Arial" w:cs="Arial"/>
          <w:sz w:val="18"/>
          <w:szCs w:val="18"/>
          <w:u w:val="single"/>
        </w:rPr>
        <w:t>/Carrier</w:t>
      </w:r>
      <w:r w:rsidRPr="008C53A4">
        <w:rPr>
          <w:rFonts w:ascii="Arial" w:hAnsi="Arial" w:cs="Arial"/>
          <w:sz w:val="18"/>
          <w:szCs w:val="18"/>
        </w:rPr>
        <w:t>: Enter the name of the vessel in which crude was loaded. Abbreviate as necessary. For Canadian crude imported by pipeline, enter the name of the pipeline, if known, or enter “Pipeline</w:t>
      </w:r>
      <w:r w:rsidRPr="00305300">
        <w:rPr>
          <w:rFonts w:ascii="Arial" w:hAnsi="Arial" w:cs="Arial"/>
          <w:sz w:val="18"/>
          <w:szCs w:val="18"/>
        </w:rPr>
        <w:t>."</w:t>
      </w:r>
      <w:r w:rsidR="00644BC2" w:rsidRPr="00305300">
        <w:rPr>
          <w:rFonts w:ascii="Arial" w:hAnsi="Arial" w:cs="Arial"/>
          <w:sz w:val="18"/>
          <w:szCs w:val="18"/>
        </w:rPr>
        <w:t xml:space="preserve"> For crude imported by rail cars enter “Rail Cars.”</w:t>
      </w:r>
    </w:p>
    <w:p w14:paraId="72EC58DA" w14:textId="77777777" w:rsidR="00927426" w:rsidRPr="00305300" w:rsidRDefault="00927426" w:rsidP="006C7900">
      <w:pPr>
        <w:tabs>
          <w:tab w:val="left" w:pos="0"/>
          <w:tab w:val="left" w:pos="288"/>
          <w:tab w:val="left" w:pos="432"/>
          <w:tab w:val="left" w:pos="720"/>
          <w:tab w:val="left" w:pos="864"/>
          <w:tab w:val="left" w:pos="1080"/>
          <w:tab w:val="left" w:pos="1296"/>
          <w:tab w:val="left" w:pos="1512"/>
          <w:tab w:val="left" w:pos="1728"/>
          <w:tab w:val="left" w:pos="1944"/>
          <w:tab w:val="left" w:pos="2160"/>
          <w:tab w:val="left" w:pos="2376"/>
          <w:tab w:val="left" w:pos="2592"/>
          <w:tab w:val="left" w:pos="2880"/>
          <w:tab w:val="left" w:pos="3024"/>
          <w:tab w:val="left" w:pos="3240"/>
          <w:tab w:val="left" w:pos="3456"/>
          <w:tab w:val="left" w:pos="3672"/>
          <w:tab w:val="left" w:pos="3888"/>
          <w:tab w:val="left" w:pos="4104"/>
          <w:tab w:val="left" w:pos="4320"/>
          <w:tab w:val="left" w:pos="4536"/>
          <w:tab w:val="left" w:pos="4752"/>
          <w:tab w:val="left" w:pos="5040"/>
          <w:tab w:val="left" w:pos="5184"/>
          <w:tab w:val="left" w:pos="5400"/>
          <w:tab w:val="left" w:pos="5616"/>
          <w:tab w:val="left" w:pos="5832"/>
          <w:tab w:val="left" w:pos="6120"/>
          <w:tab w:val="left" w:pos="7200"/>
          <w:tab w:val="left" w:pos="7920"/>
          <w:tab w:val="left" w:pos="8640"/>
        </w:tabs>
        <w:jc w:val="both"/>
        <w:rPr>
          <w:rFonts w:ascii="Arial" w:hAnsi="Arial" w:cs="Arial"/>
          <w:sz w:val="18"/>
          <w:szCs w:val="18"/>
        </w:rPr>
      </w:pPr>
    </w:p>
    <w:p w14:paraId="72EC58DB" w14:textId="77777777" w:rsidR="00927426" w:rsidRPr="008C53A4" w:rsidRDefault="00927426" w:rsidP="00C02F82">
      <w:pPr>
        <w:tabs>
          <w:tab w:val="left" w:pos="0"/>
          <w:tab w:val="left" w:pos="288"/>
          <w:tab w:val="left" w:pos="432"/>
          <w:tab w:val="left" w:pos="720"/>
          <w:tab w:val="left" w:pos="864"/>
          <w:tab w:val="left" w:pos="1080"/>
          <w:tab w:val="left" w:pos="1296"/>
          <w:tab w:val="left" w:pos="1512"/>
          <w:tab w:val="left" w:pos="1728"/>
          <w:tab w:val="left" w:pos="1944"/>
          <w:tab w:val="left" w:pos="2160"/>
          <w:tab w:val="left" w:pos="2376"/>
          <w:tab w:val="left" w:pos="2592"/>
          <w:tab w:val="left" w:pos="2880"/>
          <w:tab w:val="left" w:pos="3024"/>
          <w:tab w:val="left" w:pos="3240"/>
          <w:tab w:val="left" w:pos="3456"/>
          <w:tab w:val="left" w:pos="3672"/>
          <w:tab w:val="left" w:pos="3888"/>
          <w:tab w:val="left" w:pos="4104"/>
          <w:tab w:val="left" w:pos="4320"/>
          <w:tab w:val="left" w:pos="4536"/>
          <w:tab w:val="left" w:pos="4752"/>
          <w:tab w:val="left" w:pos="5040"/>
          <w:tab w:val="left" w:pos="5184"/>
          <w:tab w:val="left" w:pos="5400"/>
          <w:tab w:val="left" w:pos="5616"/>
          <w:tab w:val="left" w:pos="5832"/>
          <w:tab w:val="left" w:pos="6120"/>
          <w:tab w:val="left" w:pos="7200"/>
          <w:tab w:val="left" w:pos="7920"/>
          <w:tab w:val="left" w:pos="8640"/>
        </w:tabs>
        <w:ind w:left="288" w:hanging="288"/>
        <w:jc w:val="both"/>
        <w:rPr>
          <w:rFonts w:ascii="Arial" w:hAnsi="Arial" w:cs="Arial"/>
          <w:sz w:val="18"/>
          <w:szCs w:val="18"/>
        </w:rPr>
      </w:pPr>
      <w:r w:rsidRPr="008C53A4">
        <w:rPr>
          <w:rFonts w:ascii="Arial" w:hAnsi="Arial" w:cs="Arial"/>
          <w:sz w:val="18"/>
          <w:szCs w:val="18"/>
        </w:rPr>
        <w:t>(k)</w:t>
      </w:r>
      <w:r w:rsidR="00C02F82">
        <w:rPr>
          <w:rFonts w:ascii="Arial" w:hAnsi="Arial" w:cs="Arial"/>
          <w:sz w:val="18"/>
          <w:szCs w:val="18"/>
        </w:rPr>
        <w:t xml:space="preserve"> </w:t>
      </w:r>
      <w:r w:rsidRPr="008C53A4">
        <w:rPr>
          <w:rFonts w:ascii="Arial" w:hAnsi="Arial" w:cs="Arial"/>
          <w:sz w:val="18"/>
          <w:szCs w:val="18"/>
          <w:u w:val="single"/>
        </w:rPr>
        <w:t>Contract/Point Code</w:t>
      </w:r>
      <w:r w:rsidRPr="008C53A4">
        <w:rPr>
          <w:rFonts w:ascii="Arial" w:hAnsi="Arial" w:cs="Arial"/>
          <w:sz w:val="18"/>
          <w:szCs w:val="18"/>
        </w:rPr>
        <w:t>: Enter the two</w:t>
      </w:r>
      <w:r w:rsidRPr="008C53A4">
        <w:rPr>
          <w:rFonts w:ascii="Arial" w:hAnsi="Arial" w:cs="Arial"/>
          <w:sz w:val="18"/>
          <w:szCs w:val="18"/>
        </w:rPr>
        <w:noBreakHyphen/>
        <w:t>letter code which will indicate the terms and location of the acquisition. The first letter of the code will be "S," "C," "E,” “N,” or “T” which designates whether the acquisition was a(n):</w:t>
      </w:r>
    </w:p>
    <w:p w14:paraId="72EC58DC" w14:textId="77777777" w:rsidR="00927426" w:rsidRPr="008C53A4" w:rsidRDefault="00927426" w:rsidP="006C7900">
      <w:pPr>
        <w:tabs>
          <w:tab w:val="left" w:pos="0"/>
          <w:tab w:val="left" w:pos="288"/>
          <w:tab w:val="left" w:pos="432"/>
          <w:tab w:val="left" w:pos="720"/>
          <w:tab w:val="left" w:pos="864"/>
          <w:tab w:val="left" w:pos="1080"/>
          <w:tab w:val="left" w:pos="1296"/>
          <w:tab w:val="left" w:pos="1512"/>
          <w:tab w:val="left" w:pos="1728"/>
          <w:tab w:val="left" w:pos="1944"/>
          <w:tab w:val="left" w:pos="2160"/>
          <w:tab w:val="left" w:pos="2376"/>
          <w:tab w:val="left" w:pos="2592"/>
          <w:tab w:val="left" w:pos="2880"/>
          <w:tab w:val="left" w:pos="3024"/>
          <w:tab w:val="left" w:pos="3240"/>
          <w:tab w:val="left" w:pos="3456"/>
          <w:tab w:val="left" w:pos="3672"/>
          <w:tab w:val="left" w:pos="3888"/>
          <w:tab w:val="left" w:pos="4104"/>
          <w:tab w:val="left" w:pos="4320"/>
          <w:tab w:val="left" w:pos="4536"/>
          <w:tab w:val="left" w:pos="4752"/>
          <w:tab w:val="left" w:pos="5040"/>
          <w:tab w:val="left" w:pos="5184"/>
          <w:tab w:val="left" w:pos="5400"/>
          <w:tab w:val="left" w:pos="5616"/>
          <w:tab w:val="left" w:pos="5832"/>
          <w:tab w:val="left" w:pos="6120"/>
          <w:tab w:val="left" w:pos="7200"/>
          <w:tab w:val="left" w:pos="7920"/>
          <w:tab w:val="left" w:pos="8640"/>
        </w:tabs>
        <w:jc w:val="both"/>
        <w:rPr>
          <w:rFonts w:ascii="Arial" w:hAnsi="Arial" w:cs="Arial"/>
          <w:sz w:val="18"/>
          <w:szCs w:val="18"/>
        </w:rPr>
      </w:pPr>
    </w:p>
    <w:p w14:paraId="72EC58DD" w14:textId="77777777" w:rsidR="00927426" w:rsidRPr="008C53A4" w:rsidRDefault="00927426" w:rsidP="00C37553">
      <w:pPr>
        <w:tabs>
          <w:tab w:val="left" w:pos="0"/>
          <w:tab w:val="left" w:pos="288"/>
          <w:tab w:val="left" w:pos="432"/>
          <w:tab w:val="left" w:pos="720"/>
          <w:tab w:val="left" w:pos="864"/>
          <w:tab w:val="left" w:pos="1080"/>
          <w:tab w:val="left" w:pos="1296"/>
          <w:tab w:val="left" w:pos="1512"/>
          <w:tab w:val="left" w:pos="1728"/>
          <w:tab w:val="left" w:pos="1944"/>
          <w:tab w:val="left" w:pos="2160"/>
          <w:tab w:val="left" w:pos="2376"/>
          <w:tab w:val="left" w:pos="2592"/>
          <w:tab w:val="left" w:pos="2880"/>
          <w:tab w:val="left" w:pos="3024"/>
          <w:tab w:val="left" w:pos="3240"/>
          <w:tab w:val="left" w:pos="3456"/>
          <w:tab w:val="left" w:pos="3672"/>
          <w:tab w:val="left" w:pos="3888"/>
          <w:tab w:val="left" w:pos="4104"/>
          <w:tab w:val="left" w:pos="4320"/>
          <w:tab w:val="left" w:pos="4536"/>
          <w:tab w:val="left" w:pos="4752"/>
          <w:tab w:val="left" w:pos="5040"/>
          <w:tab w:val="left" w:pos="5184"/>
          <w:tab w:val="left" w:pos="5400"/>
          <w:tab w:val="left" w:pos="5616"/>
          <w:tab w:val="left" w:pos="5832"/>
          <w:tab w:val="left" w:pos="6120"/>
          <w:tab w:val="left" w:pos="7200"/>
          <w:tab w:val="left" w:pos="7920"/>
          <w:tab w:val="left" w:pos="8640"/>
        </w:tabs>
        <w:ind w:left="864" w:hanging="576"/>
        <w:jc w:val="both"/>
        <w:rPr>
          <w:rFonts w:ascii="Arial" w:hAnsi="Arial" w:cs="Arial"/>
          <w:sz w:val="18"/>
          <w:szCs w:val="18"/>
        </w:rPr>
      </w:pPr>
      <w:r w:rsidRPr="008C53A4">
        <w:rPr>
          <w:rFonts w:ascii="Arial" w:hAnsi="Arial" w:cs="Arial"/>
          <w:sz w:val="18"/>
          <w:szCs w:val="18"/>
        </w:rPr>
        <w:t>S</w:t>
      </w:r>
      <w:r w:rsidRPr="008C53A4">
        <w:rPr>
          <w:rFonts w:ascii="Arial" w:hAnsi="Arial" w:cs="Arial"/>
          <w:sz w:val="18"/>
          <w:szCs w:val="18"/>
        </w:rPr>
        <w:tab/>
      </w:r>
      <w:r w:rsidRPr="008C53A4">
        <w:rPr>
          <w:rFonts w:ascii="Arial" w:hAnsi="Arial" w:cs="Arial"/>
          <w:sz w:val="18"/>
          <w:szCs w:val="18"/>
        </w:rPr>
        <w:noBreakHyphen/>
      </w:r>
      <w:r w:rsidRPr="008C53A4">
        <w:rPr>
          <w:rFonts w:ascii="Arial" w:hAnsi="Arial" w:cs="Arial"/>
          <w:sz w:val="18"/>
          <w:szCs w:val="18"/>
        </w:rPr>
        <w:tab/>
        <w:t>Spot purchase,</w:t>
      </w:r>
    </w:p>
    <w:p w14:paraId="72EC58DE" w14:textId="77777777" w:rsidR="00927426" w:rsidRPr="008C53A4" w:rsidRDefault="00927426" w:rsidP="00C02F82">
      <w:pPr>
        <w:tabs>
          <w:tab w:val="left" w:pos="0"/>
          <w:tab w:val="left" w:pos="288"/>
          <w:tab w:val="left" w:pos="432"/>
          <w:tab w:val="left" w:pos="720"/>
          <w:tab w:val="left" w:pos="864"/>
          <w:tab w:val="left" w:pos="1080"/>
          <w:tab w:val="left" w:pos="1296"/>
          <w:tab w:val="left" w:pos="1512"/>
          <w:tab w:val="left" w:pos="1728"/>
          <w:tab w:val="left" w:pos="1944"/>
          <w:tab w:val="left" w:pos="2160"/>
          <w:tab w:val="left" w:pos="2376"/>
          <w:tab w:val="left" w:pos="2592"/>
          <w:tab w:val="left" w:pos="2880"/>
          <w:tab w:val="left" w:pos="3024"/>
          <w:tab w:val="left" w:pos="3240"/>
          <w:tab w:val="left" w:pos="3456"/>
          <w:tab w:val="left" w:pos="3672"/>
          <w:tab w:val="left" w:pos="3888"/>
          <w:tab w:val="left" w:pos="4104"/>
          <w:tab w:val="left" w:pos="4320"/>
          <w:tab w:val="left" w:pos="4536"/>
          <w:tab w:val="left" w:pos="4752"/>
          <w:tab w:val="left" w:pos="5040"/>
          <w:tab w:val="left" w:pos="5184"/>
          <w:tab w:val="left" w:pos="5400"/>
          <w:tab w:val="left" w:pos="5616"/>
          <w:tab w:val="left" w:pos="5832"/>
          <w:tab w:val="left" w:pos="6120"/>
          <w:tab w:val="left" w:pos="7200"/>
          <w:tab w:val="left" w:pos="7920"/>
          <w:tab w:val="left" w:pos="8640"/>
        </w:tabs>
        <w:jc w:val="both"/>
        <w:rPr>
          <w:rFonts w:ascii="Arial" w:hAnsi="Arial" w:cs="Arial"/>
          <w:sz w:val="18"/>
          <w:szCs w:val="18"/>
        </w:rPr>
      </w:pPr>
    </w:p>
    <w:p w14:paraId="72EC58DF" w14:textId="77777777" w:rsidR="00927426" w:rsidRPr="008C53A4" w:rsidRDefault="00927426" w:rsidP="00C37553">
      <w:pPr>
        <w:tabs>
          <w:tab w:val="left" w:pos="0"/>
          <w:tab w:val="left" w:pos="288"/>
          <w:tab w:val="left" w:pos="432"/>
          <w:tab w:val="left" w:pos="720"/>
          <w:tab w:val="left" w:pos="864"/>
          <w:tab w:val="left" w:pos="1080"/>
          <w:tab w:val="left" w:pos="1296"/>
          <w:tab w:val="left" w:pos="1512"/>
          <w:tab w:val="left" w:pos="1728"/>
          <w:tab w:val="left" w:pos="1944"/>
          <w:tab w:val="left" w:pos="2160"/>
          <w:tab w:val="left" w:pos="2376"/>
          <w:tab w:val="left" w:pos="2592"/>
          <w:tab w:val="left" w:pos="2880"/>
          <w:tab w:val="left" w:pos="3024"/>
          <w:tab w:val="left" w:pos="3240"/>
          <w:tab w:val="left" w:pos="3456"/>
          <w:tab w:val="left" w:pos="3672"/>
          <w:tab w:val="left" w:pos="3888"/>
          <w:tab w:val="left" w:pos="4104"/>
          <w:tab w:val="left" w:pos="4320"/>
          <w:tab w:val="left" w:pos="4536"/>
          <w:tab w:val="left" w:pos="4752"/>
          <w:tab w:val="left" w:pos="5040"/>
          <w:tab w:val="left" w:pos="5184"/>
          <w:tab w:val="left" w:pos="5400"/>
          <w:tab w:val="left" w:pos="5616"/>
          <w:tab w:val="left" w:pos="5832"/>
          <w:tab w:val="left" w:pos="6120"/>
          <w:tab w:val="left" w:pos="7200"/>
          <w:tab w:val="left" w:pos="7920"/>
          <w:tab w:val="left" w:pos="8640"/>
        </w:tabs>
        <w:ind w:left="864" w:hanging="576"/>
        <w:jc w:val="both"/>
        <w:rPr>
          <w:rFonts w:ascii="Arial" w:hAnsi="Arial" w:cs="Arial"/>
          <w:sz w:val="18"/>
          <w:szCs w:val="18"/>
        </w:rPr>
      </w:pPr>
      <w:r w:rsidRPr="008C53A4">
        <w:rPr>
          <w:rFonts w:ascii="Arial" w:hAnsi="Arial" w:cs="Arial"/>
          <w:sz w:val="18"/>
          <w:szCs w:val="18"/>
        </w:rPr>
        <w:t>C</w:t>
      </w:r>
      <w:r w:rsidRPr="008C53A4">
        <w:rPr>
          <w:rFonts w:ascii="Arial" w:hAnsi="Arial" w:cs="Arial"/>
          <w:sz w:val="18"/>
          <w:szCs w:val="18"/>
        </w:rPr>
        <w:tab/>
      </w:r>
      <w:r w:rsidRPr="008C53A4">
        <w:rPr>
          <w:rFonts w:ascii="Arial" w:hAnsi="Arial" w:cs="Arial"/>
          <w:sz w:val="18"/>
          <w:szCs w:val="18"/>
        </w:rPr>
        <w:noBreakHyphen/>
      </w:r>
      <w:r w:rsidRPr="008C53A4">
        <w:rPr>
          <w:rFonts w:ascii="Arial" w:hAnsi="Arial" w:cs="Arial"/>
          <w:sz w:val="18"/>
          <w:szCs w:val="18"/>
        </w:rPr>
        <w:tab/>
        <w:t>Contract/term or continuing supply agreement,</w:t>
      </w:r>
    </w:p>
    <w:p w14:paraId="72EC58E0" w14:textId="77777777" w:rsidR="00927426" w:rsidRPr="008C53A4" w:rsidRDefault="00927426" w:rsidP="00C37553">
      <w:pPr>
        <w:tabs>
          <w:tab w:val="left" w:pos="0"/>
          <w:tab w:val="left" w:pos="288"/>
          <w:tab w:val="left" w:pos="432"/>
          <w:tab w:val="left" w:pos="720"/>
          <w:tab w:val="left" w:pos="864"/>
          <w:tab w:val="left" w:pos="1080"/>
          <w:tab w:val="left" w:pos="1296"/>
          <w:tab w:val="left" w:pos="1512"/>
          <w:tab w:val="left" w:pos="1728"/>
          <w:tab w:val="left" w:pos="1944"/>
          <w:tab w:val="left" w:pos="2160"/>
          <w:tab w:val="left" w:pos="2376"/>
          <w:tab w:val="left" w:pos="2592"/>
          <w:tab w:val="left" w:pos="2880"/>
          <w:tab w:val="left" w:pos="3024"/>
          <w:tab w:val="left" w:pos="3240"/>
          <w:tab w:val="left" w:pos="3456"/>
          <w:tab w:val="left" w:pos="3672"/>
          <w:tab w:val="left" w:pos="3888"/>
          <w:tab w:val="left" w:pos="4104"/>
          <w:tab w:val="left" w:pos="4320"/>
          <w:tab w:val="left" w:pos="4536"/>
          <w:tab w:val="left" w:pos="4752"/>
          <w:tab w:val="left" w:pos="5040"/>
          <w:tab w:val="left" w:pos="5184"/>
          <w:tab w:val="left" w:pos="5400"/>
          <w:tab w:val="left" w:pos="5616"/>
          <w:tab w:val="left" w:pos="5832"/>
          <w:tab w:val="left" w:pos="6120"/>
          <w:tab w:val="left" w:pos="7200"/>
          <w:tab w:val="left" w:pos="7920"/>
          <w:tab w:val="left" w:pos="8640"/>
        </w:tabs>
        <w:ind w:left="864" w:hanging="576"/>
        <w:jc w:val="both"/>
        <w:rPr>
          <w:rFonts w:ascii="Arial" w:hAnsi="Arial" w:cs="Arial"/>
          <w:sz w:val="18"/>
          <w:szCs w:val="18"/>
        </w:rPr>
      </w:pPr>
    </w:p>
    <w:p w14:paraId="72EC58E1" w14:textId="77777777" w:rsidR="00927426" w:rsidRPr="008C53A4" w:rsidRDefault="00927426" w:rsidP="00C37553">
      <w:pPr>
        <w:tabs>
          <w:tab w:val="left" w:pos="0"/>
          <w:tab w:val="left" w:pos="288"/>
          <w:tab w:val="left" w:pos="432"/>
          <w:tab w:val="left" w:pos="720"/>
          <w:tab w:val="left" w:pos="864"/>
          <w:tab w:val="left" w:pos="1080"/>
          <w:tab w:val="left" w:pos="1296"/>
          <w:tab w:val="left" w:pos="1512"/>
          <w:tab w:val="left" w:pos="1728"/>
          <w:tab w:val="left" w:pos="1944"/>
          <w:tab w:val="left" w:pos="2160"/>
          <w:tab w:val="left" w:pos="2376"/>
          <w:tab w:val="left" w:pos="2592"/>
          <w:tab w:val="left" w:pos="2880"/>
          <w:tab w:val="left" w:pos="3024"/>
          <w:tab w:val="left" w:pos="3240"/>
          <w:tab w:val="left" w:pos="3456"/>
          <w:tab w:val="left" w:pos="3672"/>
          <w:tab w:val="left" w:pos="3888"/>
          <w:tab w:val="left" w:pos="4104"/>
          <w:tab w:val="left" w:pos="4320"/>
          <w:tab w:val="left" w:pos="4536"/>
          <w:tab w:val="left" w:pos="4752"/>
          <w:tab w:val="left" w:pos="5040"/>
          <w:tab w:val="left" w:pos="5184"/>
          <w:tab w:val="left" w:pos="5400"/>
          <w:tab w:val="left" w:pos="5616"/>
          <w:tab w:val="left" w:pos="5832"/>
          <w:tab w:val="left" w:pos="6120"/>
          <w:tab w:val="left" w:pos="7200"/>
          <w:tab w:val="left" w:pos="7920"/>
          <w:tab w:val="left" w:pos="8640"/>
        </w:tabs>
        <w:ind w:left="864" w:hanging="576"/>
        <w:jc w:val="both"/>
        <w:rPr>
          <w:rFonts w:ascii="Arial" w:hAnsi="Arial" w:cs="Arial"/>
          <w:sz w:val="18"/>
          <w:szCs w:val="18"/>
        </w:rPr>
      </w:pPr>
      <w:r w:rsidRPr="008C53A4">
        <w:rPr>
          <w:rFonts w:ascii="Arial" w:hAnsi="Arial" w:cs="Arial"/>
          <w:sz w:val="18"/>
          <w:szCs w:val="18"/>
        </w:rPr>
        <w:t>E</w:t>
      </w:r>
      <w:r w:rsidRPr="008C53A4">
        <w:rPr>
          <w:rFonts w:ascii="Arial" w:hAnsi="Arial" w:cs="Arial"/>
          <w:sz w:val="18"/>
          <w:szCs w:val="18"/>
        </w:rPr>
        <w:tab/>
      </w:r>
      <w:r w:rsidRPr="008C53A4">
        <w:rPr>
          <w:rFonts w:ascii="Arial" w:hAnsi="Arial" w:cs="Arial"/>
          <w:sz w:val="18"/>
          <w:szCs w:val="18"/>
        </w:rPr>
        <w:noBreakHyphen/>
      </w:r>
      <w:r w:rsidRPr="008C53A4">
        <w:rPr>
          <w:rFonts w:ascii="Arial" w:hAnsi="Arial" w:cs="Arial"/>
          <w:sz w:val="18"/>
          <w:szCs w:val="18"/>
        </w:rPr>
        <w:tab/>
        <w:t>Exchange agreement,</w:t>
      </w:r>
    </w:p>
    <w:p w14:paraId="72EC58E2" w14:textId="77777777" w:rsidR="00927426" w:rsidRPr="008C53A4" w:rsidRDefault="00927426" w:rsidP="00C37553">
      <w:pPr>
        <w:tabs>
          <w:tab w:val="left" w:pos="0"/>
          <w:tab w:val="left" w:pos="288"/>
          <w:tab w:val="left" w:pos="432"/>
          <w:tab w:val="left" w:pos="720"/>
          <w:tab w:val="left" w:pos="864"/>
          <w:tab w:val="left" w:pos="1080"/>
          <w:tab w:val="left" w:pos="1296"/>
          <w:tab w:val="left" w:pos="1512"/>
          <w:tab w:val="left" w:pos="1728"/>
          <w:tab w:val="left" w:pos="1944"/>
          <w:tab w:val="left" w:pos="2160"/>
          <w:tab w:val="left" w:pos="2376"/>
          <w:tab w:val="left" w:pos="2592"/>
          <w:tab w:val="left" w:pos="2880"/>
          <w:tab w:val="left" w:pos="3024"/>
          <w:tab w:val="left" w:pos="3240"/>
          <w:tab w:val="left" w:pos="3456"/>
          <w:tab w:val="left" w:pos="3672"/>
          <w:tab w:val="left" w:pos="3888"/>
          <w:tab w:val="left" w:pos="4104"/>
          <w:tab w:val="left" w:pos="4320"/>
          <w:tab w:val="left" w:pos="4536"/>
          <w:tab w:val="left" w:pos="4752"/>
          <w:tab w:val="left" w:pos="5040"/>
          <w:tab w:val="left" w:pos="5184"/>
          <w:tab w:val="left" w:pos="5400"/>
          <w:tab w:val="left" w:pos="5616"/>
          <w:tab w:val="left" w:pos="5832"/>
          <w:tab w:val="left" w:pos="6120"/>
          <w:tab w:val="left" w:pos="7200"/>
          <w:tab w:val="left" w:pos="7920"/>
          <w:tab w:val="left" w:pos="8640"/>
        </w:tabs>
        <w:ind w:left="864" w:hanging="576"/>
        <w:jc w:val="both"/>
        <w:rPr>
          <w:rFonts w:ascii="Arial" w:hAnsi="Arial" w:cs="Arial"/>
          <w:sz w:val="18"/>
          <w:szCs w:val="18"/>
        </w:rPr>
      </w:pPr>
    </w:p>
    <w:p w14:paraId="72EC58E3" w14:textId="77777777" w:rsidR="00927426" w:rsidRPr="008C53A4" w:rsidRDefault="00927426" w:rsidP="00E4528A">
      <w:pPr>
        <w:tabs>
          <w:tab w:val="left" w:pos="0"/>
          <w:tab w:val="left" w:pos="288"/>
          <w:tab w:val="left" w:pos="432"/>
          <w:tab w:val="left" w:pos="720"/>
          <w:tab w:val="left" w:pos="864"/>
          <w:tab w:val="left" w:pos="1080"/>
          <w:tab w:val="left" w:pos="1296"/>
          <w:tab w:val="left" w:pos="1512"/>
          <w:tab w:val="left" w:pos="1728"/>
          <w:tab w:val="left" w:pos="1944"/>
          <w:tab w:val="left" w:pos="2160"/>
          <w:tab w:val="left" w:pos="2376"/>
          <w:tab w:val="left" w:pos="2592"/>
          <w:tab w:val="left" w:pos="2880"/>
          <w:tab w:val="left" w:pos="3024"/>
          <w:tab w:val="left" w:pos="3240"/>
          <w:tab w:val="left" w:pos="3456"/>
          <w:tab w:val="left" w:pos="3672"/>
          <w:tab w:val="left" w:pos="3888"/>
          <w:tab w:val="left" w:pos="4104"/>
          <w:tab w:val="left" w:pos="4320"/>
          <w:tab w:val="left" w:pos="4536"/>
          <w:tab w:val="left" w:pos="4752"/>
          <w:tab w:val="left" w:pos="5040"/>
          <w:tab w:val="left" w:pos="5184"/>
          <w:tab w:val="left" w:pos="5400"/>
          <w:tab w:val="left" w:pos="5616"/>
          <w:tab w:val="left" w:pos="5832"/>
          <w:tab w:val="left" w:pos="6120"/>
          <w:tab w:val="left" w:pos="7200"/>
          <w:tab w:val="left" w:pos="7920"/>
          <w:tab w:val="left" w:pos="8640"/>
        </w:tabs>
        <w:ind w:left="720" w:hanging="432"/>
        <w:jc w:val="both"/>
        <w:rPr>
          <w:rFonts w:ascii="Arial" w:hAnsi="Arial" w:cs="Arial"/>
          <w:sz w:val="18"/>
          <w:szCs w:val="18"/>
        </w:rPr>
      </w:pPr>
      <w:r w:rsidRPr="008C53A4">
        <w:rPr>
          <w:rFonts w:ascii="Arial" w:hAnsi="Arial" w:cs="Arial"/>
          <w:sz w:val="18"/>
          <w:szCs w:val="18"/>
        </w:rPr>
        <w:t>N</w:t>
      </w:r>
      <w:r w:rsidRPr="008C53A4">
        <w:rPr>
          <w:rFonts w:ascii="Arial" w:hAnsi="Arial" w:cs="Arial"/>
          <w:sz w:val="18"/>
          <w:szCs w:val="18"/>
        </w:rPr>
        <w:tab/>
      </w:r>
      <w:r w:rsidRPr="008C53A4">
        <w:rPr>
          <w:rFonts w:ascii="Arial" w:hAnsi="Arial" w:cs="Arial"/>
          <w:sz w:val="18"/>
          <w:szCs w:val="18"/>
        </w:rPr>
        <w:noBreakHyphen/>
      </w:r>
      <w:r w:rsidRPr="008C53A4">
        <w:rPr>
          <w:rFonts w:ascii="Arial" w:hAnsi="Arial" w:cs="Arial"/>
          <w:sz w:val="18"/>
          <w:szCs w:val="18"/>
        </w:rPr>
        <w:tab/>
        <w:t>Netback or other agreem</w:t>
      </w:r>
      <w:r w:rsidR="00C37553">
        <w:rPr>
          <w:rFonts w:ascii="Arial" w:hAnsi="Arial" w:cs="Arial"/>
          <w:sz w:val="18"/>
          <w:szCs w:val="18"/>
        </w:rPr>
        <w:t xml:space="preserve">ent of a contract or continuing </w:t>
      </w:r>
      <w:r w:rsidRPr="008C53A4">
        <w:rPr>
          <w:rFonts w:ascii="Arial" w:hAnsi="Arial" w:cs="Arial"/>
          <w:sz w:val="18"/>
          <w:szCs w:val="18"/>
        </w:rPr>
        <w:t>supply agreement nature wherein the price paid is to be determined at a future date (e.g., five days after landing), or</w:t>
      </w:r>
    </w:p>
    <w:p w14:paraId="72EC58E4" w14:textId="77777777" w:rsidR="00927426" w:rsidRPr="008C53A4" w:rsidRDefault="00927426" w:rsidP="00C37553">
      <w:pPr>
        <w:tabs>
          <w:tab w:val="left" w:pos="0"/>
          <w:tab w:val="left" w:pos="288"/>
          <w:tab w:val="left" w:pos="432"/>
          <w:tab w:val="left" w:pos="720"/>
          <w:tab w:val="left" w:pos="864"/>
          <w:tab w:val="left" w:pos="1080"/>
          <w:tab w:val="left" w:pos="1296"/>
          <w:tab w:val="left" w:pos="1512"/>
          <w:tab w:val="left" w:pos="1728"/>
          <w:tab w:val="left" w:pos="1944"/>
          <w:tab w:val="left" w:pos="2160"/>
          <w:tab w:val="left" w:pos="2376"/>
          <w:tab w:val="left" w:pos="2592"/>
          <w:tab w:val="left" w:pos="2880"/>
          <w:tab w:val="left" w:pos="3024"/>
          <w:tab w:val="left" w:pos="3240"/>
          <w:tab w:val="left" w:pos="3456"/>
          <w:tab w:val="left" w:pos="3672"/>
          <w:tab w:val="left" w:pos="3888"/>
          <w:tab w:val="left" w:pos="4104"/>
          <w:tab w:val="left" w:pos="4320"/>
          <w:tab w:val="left" w:pos="4536"/>
          <w:tab w:val="left" w:pos="4752"/>
          <w:tab w:val="left" w:pos="5040"/>
          <w:tab w:val="left" w:pos="5184"/>
          <w:tab w:val="left" w:pos="5400"/>
          <w:tab w:val="left" w:pos="5616"/>
          <w:tab w:val="left" w:pos="5832"/>
          <w:tab w:val="left" w:pos="6120"/>
          <w:tab w:val="left" w:pos="7200"/>
          <w:tab w:val="left" w:pos="7920"/>
          <w:tab w:val="left" w:pos="8640"/>
        </w:tabs>
        <w:ind w:left="864" w:hanging="576"/>
        <w:jc w:val="both"/>
        <w:rPr>
          <w:rFonts w:ascii="Arial" w:hAnsi="Arial" w:cs="Arial"/>
          <w:sz w:val="18"/>
          <w:szCs w:val="18"/>
        </w:rPr>
      </w:pPr>
    </w:p>
    <w:p w14:paraId="72EC58E5" w14:textId="77777777" w:rsidR="00927426" w:rsidRPr="008C53A4" w:rsidRDefault="00927426" w:rsidP="00E4528A">
      <w:pPr>
        <w:tabs>
          <w:tab w:val="left" w:pos="0"/>
          <w:tab w:val="left" w:pos="288"/>
          <w:tab w:val="left" w:pos="432"/>
          <w:tab w:val="left" w:pos="720"/>
          <w:tab w:val="left" w:pos="864"/>
          <w:tab w:val="left" w:pos="1080"/>
          <w:tab w:val="left" w:pos="1296"/>
          <w:tab w:val="left" w:pos="1512"/>
          <w:tab w:val="left" w:pos="1728"/>
          <w:tab w:val="left" w:pos="1944"/>
          <w:tab w:val="left" w:pos="2160"/>
          <w:tab w:val="left" w:pos="2376"/>
          <w:tab w:val="left" w:pos="2592"/>
          <w:tab w:val="left" w:pos="2880"/>
          <w:tab w:val="left" w:pos="3024"/>
          <w:tab w:val="left" w:pos="3240"/>
          <w:tab w:val="left" w:pos="3456"/>
          <w:tab w:val="left" w:pos="3672"/>
          <w:tab w:val="left" w:pos="3888"/>
          <w:tab w:val="left" w:pos="4104"/>
          <w:tab w:val="left" w:pos="4320"/>
          <w:tab w:val="left" w:pos="4536"/>
          <w:tab w:val="left" w:pos="4752"/>
          <w:tab w:val="left" w:pos="5040"/>
          <w:tab w:val="left" w:pos="5184"/>
          <w:tab w:val="left" w:pos="5400"/>
          <w:tab w:val="left" w:pos="5616"/>
          <w:tab w:val="left" w:pos="5832"/>
          <w:tab w:val="left" w:pos="6120"/>
          <w:tab w:val="left" w:pos="7200"/>
          <w:tab w:val="left" w:pos="7920"/>
          <w:tab w:val="left" w:pos="8640"/>
        </w:tabs>
        <w:ind w:left="720" w:hanging="432"/>
        <w:jc w:val="both"/>
        <w:rPr>
          <w:rFonts w:ascii="Arial" w:hAnsi="Arial" w:cs="Arial"/>
          <w:sz w:val="18"/>
          <w:szCs w:val="18"/>
        </w:rPr>
      </w:pPr>
      <w:r w:rsidRPr="008C53A4">
        <w:rPr>
          <w:rFonts w:ascii="Arial" w:hAnsi="Arial" w:cs="Arial"/>
          <w:sz w:val="18"/>
          <w:szCs w:val="18"/>
        </w:rPr>
        <w:t>T</w:t>
      </w:r>
      <w:r w:rsidRPr="008C53A4">
        <w:rPr>
          <w:rFonts w:ascii="Arial" w:hAnsi="Arial" w:cs="Arial"/>
          <w:sz w:val="18"/>
          <w:szCs w:val="18"/>
        </w:rPr>
        <w:tab/>
      </w:r>
      <w:r w:rsidRPr="008C53A4">
        <w:rPr>
          <w:rFonts w:ascii="Arial" w:hAnsi="Arial" w:cs="Arial"/>
          <w:sz w:val="18"/>
          <w:szCs w:val="18"/>
        </w:rPr>
        <w:noBreakHyphen/>
      </w:r>
      <w:r w:rsidRPr="008C53A4">
        <w:rPr>
          <w:rFonts w:ascii="Arial" w:hAnsi="Arial" w:cs="Arial"/>
          <w:sz w:val="18"/>
          <w:szCs w:val="18"/>
        </w:rPr>
        <w:tab/>
        <w:t>Same as "N" but the purchase was not in association with a continuing supply agreement (e.g., a spot purchase).</w:t>
      </w:r>
      <w:r w:rsidRPr="008C53A4">
        <w:rPr>
          <w:rFonts w:ascii="Arial" w:hAnsi="Arial" w:cs="Arial"/>
          <w:sz w:val="18"/>
          <w:szCs w:val="18"/>
        </w:rPr>
        <w:tab/>
      </w:r>
    </w:p>
    <w:p w14:paraId="72EC58E6" w14:textId="77777777" w:rsidR="00927426" w:rsidRPr="008C53A4" w:rsidRDefault="00927426" w:rsidP="00E4528A">
      <w:pPr>
        <w:tabs>
          <w:tab w:val="left" w:pos="0"/>
          <w:tab w:val="left" w:pos="288"/>
          <w:tab w:val="left" w:pos="432"/>
          <w:tab w:val="left" w:pos="720"/>
          <w:tab w:val="left" w:pos="864"/>
          <w:tab w:val="left" w:pos="1080"/>
          <w:tab w:val="left" w:pos="1296"/>
          <w:tab w:val="left" w:pos="1512"/>
          <w:tab w:val="left" w:pos="1728"/>
          <w:tab w:val="left" w:pos="1944"/>
          <w:tab w:val="left" w:pos="2160"/>
          <w:tab w:val="left" w:pos="2376"/>
          <w:tab w:val="left" w:pos="2592"/>
          <w:tab w:val="left" w:pos="2880"/>
          <w:tab w:val="left" w:pos="3024"/>
          <w:tab w:val="left" w:pos="3240"/>
          <w:tab w:val="left" w:pos="3456"/>
          <w:tab w:val="left" w:pos="3672"/>
          <w:tab w:val="left" w:pos="3888"/>
          <w:tab w:val="left" w:pos="4104"/>
          <w:tab w:val="left" w:pos="4320"/>
          <w:tab w:val="left" w:pos="4536"/>
          <w:tab w:val="left" w:pos="4752"/>
          <w:tab w:val="left" w:pos="5040"/>
          <w:tab w:val="left" w:pos="5184"/>
          <w:tab w:val="left" w:pos="5400"/>
          <w:tab w:val="left" w:pos="5616"/>
          <w:tab w:val="left" w:pos="5832"/>
          <w:tab w:val="left" w:pos="6120"/>
          <w:tab w:val="left" w:pos="7200"/>
          <w:tab w:val="left" w:pos="7920"/>
          <w:tab w:val="left" w:pos="8640"/>
        </w:tabs>
        <w:ind w:left="720" w:hanging="432"/>
        <w:jc w:val="both"/>
        <w:rPr>
          <w:rFonts w:ascii="Arial" w:hAnsi="Arial" w:cs="Arial"/>
          <w:sz w:val="18"/>
          <w:szCs w:val="18"/>
        </w:rPr>
      </w:pPr>
    </w:p>
    <w:p w14:paraId="72EC58E7" w14:textId="77777777" w:rsidR="00927426" w:rsidRPr="008C53A4" w:rsidRDefault="00927426" w:rsidP="00E4528A">
      <w:pPr>
        <w:tabs>
          <w:tab w:val="left" w:pos="0"/>
          <w:tab w:val="left" w:pos="288"/>
          <w:tab w:val="left" w:pos="432"/>
          <w:tab w:val="left" w:pos="720"/>
          <w:tab w:val="left" w:pos="864"/>
          <w:tab w:val="left" w:pos="1080"/>
          <w:tab w:val="left" w:pos="1296"/>
          <w:tab w:val="left" w:pos="1512"/>
          <w:tab w:val="left" w:pos="1728"/>
          <w:tab w:val="left" w:pos="1944"/>
          <w:tab w:val="left" w:pos="2160"/>
          <w:tab w:val="left" w:pos="2376"/>
          <w:tab w:val="left" w:pos="2592"/>
          <w:tab w:val="left" w:pos="2880"/>
          <w:tab w:val="left" w:pos="3024"/>
          <w:tab w:val="left" w:pos="3240"/>
          <w:tab w:val="left" w:pos="3456"/>
          <w:tab w:val="left" w:pos="3672"/>
          <w:tab w:val="left" w:pos="3888"/>
          <w:tab w:val="left" w:pos="4104"/>
          <w:tab w:val="left" w:pos="4320"/>
          <w:tab w:val="left" w:pos="4536"/>
          <w:tab w:val="left" w:pos="4752"/>
          <w:tab w:val="left" w:pos="5040"/>
          <w:tab w:val="left" w:pos="5184"/>
          <w:tab w:val="left" w:pos="5400"/>
          <w:tab w:val="left" w:pos="5616"/>
          <w:tab w:val="left" w:pos="5832"/>
          <w:tab w:val="left" w:pos="6120"/>
          <w:tab w:val="left" w:pos="7200"/>
          <w:tab w:val="left" w:pos="7920"/>
          <w:tab w:val="left" w:pos="8640"/>
        </w:tabs>
        <w:ind w:left="288"/>
        <w:jc w:val="both"/>
        <w:rPr>
          <w:rFonts w:ascii="Arial" w:hAnsi="Arial" w:cs="Arial"/>
          <w:sz w:val="18"/>
          <w:szCs w:val="18"/>
        </w:rPr>
      </w:pPr>
      <w:r w:rsidRPr="008C53A4">
        <w:rPr>
          <w:rFonts w:ascii="Arial" w:hAnsi="Arial" w:cs="Arial"/>
          <w:sz w:val="18"/>
          <w:szCs w:val="18"/>
        </w:rPr>
        <w:t>The second letter of the code will be "F," “P,”</w:t>
      </w:r>
      <w:r w:rsidR="00A24C7C">
        <w:rPr>
          <w:rFonts w:ascii="Arial" w:hAnsi="Arial" w:cs="Arial"/>
          <w:sz w:val="18"/>
          <w:szCs w:val="18"/>
        </w:rPr>
        <w:t xml:space="preserve"> </w:t>
      </w:r>
      <w:r w:rsidRPr="008C53A4">
        <w:rPr>
          <w:rFonts w:ascii="Arial" w:hAnsi="Arial" w:cs="Arial"/>
          <w:sz w:val="18"/>
          <w:szCs w:val="18"/>
        </w:rPr>
        <w:t>“U,” “T," or "R" which designates where the cargo was purchased:</w:t>
      </w:r>
    </w:p>
    <w:p w14:paraId="72EC58E8" w14:textId="77777777" w:rsidR="00927426" w:rsidRPr="008C53A4" w:rsidRDefault="00927426" w:rsidP="00E4528A">
      <w:pPr>
        <w:tabs>
          <w:tab w:val="left" w:pos="0"/>
          <w:tab w:val="left" w:pos="288"/>
          <w:tab w:val="left" w:pos="432"/>
          <w:tab w:val="left" w:pos="720"/>
          <w:tab w:val="left" w:pos="864"/>
          <w:tab w:val="left" w:pos="1080"/>
          <w:tab w:val="left" w:pos="1296"/>
          <w:tab w:val="left" w:pos="1512"/>
          <w:tab w:val="left" w:pos="1728"/>
          <w:tab w:val="left" w:pos="1944"/>
          <w:tab w:val="left" w:pos="2160"/>
          <w:tab w:val="left" w:pos="2376"/>
          <w:tab w:val="left" w:pos="2592"/>
          <w:tab w:val="left" w:pos="2880"/>
          <w:tab w:val="left" w:pos="3024"/>
          <w:tab w:val="left" w:pos="3240"/>
          <w:tab w:val="left" w:pos="3456"/>
          <w:tab w:val="left" w:pos="3672"/>
          <w:tab w:val="left" w:pos="3888"/>
          <w:tab w:val="left" w:pos="4104"/>
          <w:tab w:val="left" w:pos="4320"/>
          <w:tab w:val="left" w:pos="4536"/>
          <w:tab w:val="left" w:pos="4752"/>
          <w:tab w:val="left" w:pos="5040"/>
          <w:tab w:val="left" w:pos="5184"/>
          <w:tab w:val="left" w:pos="5400"/>
          <w:tab w:val="left" w:pos="5616"/>
          <w:tab w:val="left" w:pos="5832"/>
          <w:tab w:val="left" w:pos="6120"/>
          <w:tab w:val="left" w:pos="7200"/>
          <w:tab w:val="left" w:pos="7920"/>
          <w:tab w:val="left" w:pos="8640"/>
        </w:tabs>
        <w:ind w:left="288"/>
        <w:jc w:val="both"/>
        <w:rPr>
          <w:rFonts w:ascii="Arial" w:hAnsi="Arial" w:cs="Arial"/>
          <w:sz w:val="18"/>
          <w:szCs w:val="18"/>
        </w:rPr>
      </w:pPr>
    </w:p>
    <w:p w14:paraId="72EC58E9" w14:textId="77777777" w:rsidR="00927426" w:rsidRPr="008C53A4" w:rsidRDefault="00927426" w:rsidP="00E4528A">
      <w:pPr>
        <w:tabs>
          <w:tab w:val="left" w:pos="0"/>
          <w:tab w:val="left" w:pos="288"/>
          <w:tab w:val="left" w:pos="432"/>
          <w:tab w:val="left" w:pos="720"/>
          <w:tab w:val="left" w:pos="864"/>
          <w:tab w:val="left" w:pos="1080"/>
          <w:tab w:val="left" w:pos="1296"/>
          <w:tab w:val="left" w:pos="1512"/>
          <w:tab w:val="left" w:pos="1728"/>
          <w:tab w:val="left" w:pos="1944"/>
          <w:tab w:val="left" w:pos="2160"/>
          <w:tab w:val="left" w:pos="2376"/>
          <w:tab w:val="left" w:pos="2592"/>
          <w:tab w:val="left" w:pos="2880"/>
          <w:tab w:val="left" w:pos="3024"/>
          <w:tab w:val="left" w:pos="3240"/>
          <w:tab w:val="left" w:pos="3456"/>
          <w:tab w:val="left" w:pos="3672"/>
          <w:tab w:val="left" w:pos="3888"/>
          <w:tab w:val="left" w:pos="4104"/>
          <w:tab w:val="left" w:pos="4320"/>
          <w:tab w:val="left" w:pos="4536"/>
          <w:tab w:val="left" w:pos="4752"/>
          <w:tab w:val="left" w:pos="5040"/>
          <w:tab w:val="left" w:pos="5184"/>
          <w:tab w:val="left" w:pos="5400"/>
          <w:tab w:val="left" w:pos="5616"/>
          <w:tab w:val="left" w:pos="5832"/>
          <w:tab w:val="left" w:pos="6120"/>
          <w:tab w:val="left" w:pos="7200"/>
          <w:tab w:val="left" w:pos="7920"/>
          <w:tab w:val="left" w:pos="8640"/>
        </w:tabs>
        <w:ind w:left="864" w:hanging="576"/>
        <w:jc w:val="both"/>
        <w:rPr>
          <w:rFonts w:ascii="Arial" w:hAnsi="Arial" w:cs="Arial"/>
          <w:sz w:val="18"/>
          <w:szCs w:val="18"/>
        </w:rPr>
      </w:pPr>
      <w:r w:rsidRPr="008C53A4">
        <w:rPr>
          <w:rFonts w:ascii="Arial" w:hAnsi="Arial" w:cs="Arial"/>
          <w:sz w:val="18"/>
          <w:szCs w:val="18"/>
        </w:rPr>
        <w:t>F</w:t>
      </w:r>
      <w:r w:rsidRPr="008C53A4">
        <w:rPr>
          <w:rFonts w:ascii="Arial" w:hAnsi="Arial" w:cs="Arial"/>
          <w:sz w:val="18"/>
          <w:szCs w:val="18"/>
        </w:rPr>
        <w:tab/>
      </w:r>
      <w:r w:rsidRPr="008C53A4">
        <w:rPr>
          <w:rFonts w:ascii="Arial" w:hAnsi="Arial" w:cs="Arial"/>
          <w:sz w:val="18"/>
          <w:szCs w:val="18"/>
        </w:rPr>
        <w:noBreakHyphen/>
      </w:r>
      <w:r w:rsidRPr="008C53A4">
        <w:rPr>
          <w:rFonts w:ascii="Arial" w:hAnsi="Arial" w:cs="Arial"/>
          <w:sz w:val="18"/>
          <w:szCs w:val="18"/>
        </w:rPr>
        <w:tab/>
        <w:t>Cargo acquired in country</w:t>
      </w:r>
      <w:r w:rsidRPr="008C53A4">
        <w:rPr>
          <w:rFonts w:ascii="Arial" w:hAnsi="Arial" w:cs="Arial"/>
          <w:sz w:val="18"/>
          <w:szCs w:val="18"/>
        </w:rPr>
        <w:noBreakHyphen/>
        <w:t>of</w:t>
      </w:r>
      <w:r w:rsidRPr="008C53A4">
        <w:rPr>
          <w:rFonts w:ascii="Arial" w:hAnsi="Arial" w:cs="Arial"/>
          <w:sz w:val="18"/>
          <w:szCs w:val="18"/>
        </w:rPr>
        <w:noBreakHyphen/>
        <w:t>origin with f.o.b. terms,</w:t>
      </w:r>
    </w:p>
    <w:p w14:paraId="72EC58EA" w14:textId="77777777" w:rsidR="00927426" w:rsidRPr="008C53A4" w:rsidRDefault="00927426" w:rsidP="00E4528A">
      <w:pPr>
        <w:tabs>
          <w:tab w:val="left" w:pos="0"/>
          <w:tab w:val="left" w:pos="288"/>
          <w:tab w:val="left" w:pos="432"/>
          <w:tab w:val="left" w:pos="720"/>
          <w:tab w:val="left" w:pos="864"/>
          <w:tab w:val="left" w:pos="1080"/>
          <w:tab w:val="left" w:pos="1296"/>
          <w:tab w:val="left" w:pos="1512"/>
          <w:tab w:val="left" w:pos="1728"/>
          <w:tab w:val="left" w:pos="1944"/>
          <w:tab w:val="left" w:pos="2160"/>
          <w:tab w:val="left" w:pos="2376"/>
          <w:tab w:val="left" w:pos="2592"/>
          <w:tab w:val="left" w:pos="2880"/>
          <w:tab w:val="left" w:pos="3024"/>
          <w:tab w:val="left" w:pos="3240"/>
          <w:tab w:val="left" w:pos="3456"/>
          <w:tab w:val="left" w:pos="3672"/>
          <w:tab w:val="left" w:pos="3888"/>
          <w:tab w:val="left" w:pos="4104"/>
          <w:tab w:val="left" w:pos="4320"/>
          <w:tab w:val="left" w:pos="4536"/>
          <w:tab w:val="left" w:pos="4752"/>
          <w:tab w:val="left" w:pos="5040"/>
          <w:tab w:val="left" w:pos="5184"/>
          <w:tab w:val="left" w:pos="5400"/>
          <w:tab w:val="left" w:pos="5616"/>
          <w:tab w:val="left" w:pos="5832"/>
          <w:tab w:val="left" w:pos="6120"/>
          <w:tab w:val="left" w:pos="7200"/>
          <w:tab w:val="left" w:pos="7920"/>
          <w:tab w:val="left" w:pos="8640"/>
        </w:tabs>
        <w:ind w:left="864" w:hanging="576"/>
        <w:jc w:val="both"/>
        <w:rPr>
          <w:rFonts w:ascii="Arial" w:hAnsi="Arial" w:cs="Arial"/>
          <w:sz w:val="18"/>
          <w:szCs w:val="18"/>
        </w:rPr>
      </w:pPr>
    </w:p>
    <w:p w14:paraId="72EC58EB" w14:textId="77777777" w:rsidR="00927426" w:rsidRPr="008C53A4" w:rsidRDefault="00927426" w:rsidP="00E4528A">
      <w:pPr>
        <w:tabs>
          <w:tab w:val="left" w:pos="0"/>
          <w:tab w:val="left" w:pos="288"/>
          <w:tab w:val="left" w:pos="432"/>
          <w:tab w:val="left" w:pos="720"/>
          <w:tab w:val="left" w:pos="864"/>
          <w:tab w:val="left" w:pos="1080"/>
          <w:tab w:val="left" w:pos="1296"/>
          <w:tab w:val="left" w:pos="1512"/>
          <w:tab w:val="left" w:pos="1728"/>
          <w:tab w:val="left" w:pos="1944"/>
          <w:tab w:val="left" w:pos="2160"/>
          <w:tab w:val="left" w:pos="2376"/>
          <w:tab w:val="left" w:pos="2592"/>
          <w:tab w:val="left" w:pos="2880"/>
          <w:tab w:val="left" w:pos="3024"/>
          <w:tab w:val="left" w:pos="3240"/>
          <w:tab w:val="left" w:pos="3456"/>
          <w:tab w:val="left" w:pos="3672"/>
          <w:tab w:val="left" w:pos="3888"/>
          <w:tab w:val="left" w:pos="4104"/>
          <w:tab w:val="left" w:pos="4320"/>
          <w:tab w:val="left" w:pos="4536"/>
          <w:tab w:val="left" w:pos="4752"/>
          <w:tab w:val="left" w:pos="5040"/>
          <w:tab w:val="left" w:pos="5184"/>
          <w:tab w:val="left" w:pos="5400"/>
          <w:tab w:val="left" w:pos="5616"/>
          <w:tab w:val="left" w:pos="5832"/>
          <w:tab w:val="left" w:pos="6120"/>
          <w:tab w:val="left" w:pos="7200"/>
          <w:tab w:val="left" w:pos="7920"/>
          <w:tab w:val="left" w:pos="8640"/>
        </w:tabs>
        <w:ind w:left="720" w:hanging="432"/>
        <w:jc w:val="both"/>
        <w:rPr>
          <w:rFonts w:ascii="Arial" w:hAnsi="Arial" w:cs="Arial"/>
          <w:sz w:val="18"/>
          <w:szCs w:val="18"/>
        </w:rPr>
      </w:pPr>
      <w:r w:rsidRPr="008C53A4">
        <w:rPr>
          <w:rFonts w:ascii="Arial" w:hAnsi="Arial" w:cs="Arial"/>
          <w:sz w:val="18"/>
          <w:szCs w:val="18"/>
        </w:rPr>
        <w:t>P</w:t>
      </w:r>
      <w:r w:rsidRPr="008C53A4">
        <w:rPr>
          <w:rFonts w:ascii="Arial" w:hAnsi="Arial" w:cs="Arial"/>
          <w:sz w:val="18"/>
          <w:szCs w:val="18"/>
        </w:rPr>
        <w:tab/>
      </w:r>
      <w:r w:rsidRPr="008C53A4">
        <w:rPr>
          <w:rFonts w:ascii="Arial" w:hAnsi="Arial" w:cs="Arial"/>
          <w:sz w:val="18"/>
          <w:szCs w:val="18"/>
        </w:rPr>
        <w:noBreakHyphen/>
      </w:r>
      <w:r w:rsidRPr="008C53A4">
        <w:rPr>
          <w:rFonts w:ascii="Arial" w:hAnsi="Arial" w:cs="Arial"/>
          <w:sz w:val="18"/>
          <w:szCs w:val="18"/>
        </w:rPr>
        <w:tab/>
        <w:t>Cargo acquired in country</w:t>
      </w:r>
      <w:r w:rsidRPr="008C53A4">
        <w:rPr>
          <w:rFonts w:ascii="Arial" w:hAnsi="Arial" w:cs="Arial"/>
          <w:sz w:val="18"/>
          <w:szCs w:val="18"/>
        </w:rPr>
        <w:noBreakHyphen/>
        <w:t>of</w:t>
      </w:r>
      <w:r w:rsidRPr="008C53A4">
        <w:rPr>
          <w:rFonts w:ascii="Arial" w:hAnsi="Arial" w:cs="Arial"/>
          <w:sz w:val="18"/>
          <w:szCs w:val="18"/>
        </w:rPr>
        <w:noBreakHyphen/>
        <w:t>origin with CIF or non</w:t>
      </w:r>
      <w:r w:rsidRPr="008C53A4">
        <w:rPr>
          <w:rFonts w:ascii="Arial" w:hAnsi="Arial" w:cs="Arial"/>
          <w:sz w:val="18"/>
          <w:szCs w:val="18"/>
        </w:rPr>
        <w:noBreakHyphen/>
        <w:t>f.o.b. terms,</w:t>
      </w:r>
    </w:p>
    <w:p w14:paraId="72EC58EC" w14:textId="77777777" w:rsidR="00927426" w:rsidRPr="008C53A4" w:rsidRDefault="00927426" w:rsidP="00E4528A">
      <w:pPr>
        <w:tabs>
          <w:tab w:val="left" w:pos="0"/>
          <w:tab w:val="left" w:pos="288"/>
          <w:tab w:val="left" w:pos="432"/>
          <w:tab w:val="left" w:pos="720"/>
          <w:tab w:val="left" w:pos="864"/>
          <w:tab w:val="left" w:pos="1080"/>
          <w:tab w:val="left" w:pos="1296"/>
          <w:tab w:val="left" w:pos="1512"/>
          <w:tab w:val="left" w:pos="1728"/>
          <w:tab w:val="left" w:pos="1944"/>
          <w:tab w:val="left" w:pos="2160"/>
          <w:tab w:val="left" w:pos="2376"/>
          <w:tab w:val="left" w:pos="2592"/>
          <w:tab w:val="left" w:pos="2880"/>
          <w:tab w:val="left" w:pos="3024"/>
          <w:tab w:val="left" w:pos="3240"/>
          <w:tab w:val="left" w:pos="3456"/>
          <w:tab w:val="left" w:pos="3672"/>
          <w:tab w:val="left" w:pos="3888"/>
          <w:tab w:val="left" w:pos="4104"/>
          <w:tab w:val="left" w:pos="4320"/>
          <w:tab w:val="left" w:pos="4536"/>
          <w:tab w:val="left" w:pos="4752"/>
          <w:tab w:val="left" w:pos="5040"/>
          <w:tab w:val="left" w:pos="5184"/>
          <w:tab w:val="left" w:pos="5400"/>
          <w:tab w:val="left" w:pos="5616"/>
          <w:tab w:val="left" w:pos="5832"/>
          <w:tab w:val="left" w:pos="6120"/>
          <w:tab w:val="left" w:pos="7200"/>
          <w:tab w:val="left" w:pos="7920"/>
          <w:tab w:val="left" w:pos="8640"/>
        </w:tabs>
        <w:ind w:left="864" w:hanging="576"/>
        <w:jc w:val="both"/>
        <w:rPr>
          <w:rFonts w:ascii="Arial" w:hAnsi="Arial" w:cs="Arial"/>
          <w:sz w:val="18"/>
          <w:szCs w:val="18"/>
        </w:rPr>
      </w:pPr>
    </w:p>
    <w:p w14:paraId="72EC58ED" w14:textId="77777777" w:rsidR="00927426" w:rsidRPr="008C53A4" w:rsidRDefault="00927426" w:rsidP="00E4528A">
      <w:pPr>
        <w:tabs>
          <w:tab w:val="left" w:pos="0"/>
          <w:tab w:val="left" w:pos="288"/>
          <w:tab w:val="left" w:pos="432"/>
          <w:tab w:val="left" w:pos="720"/>
          <w:tab w:val="left" w:pos="864"/>
          <w:tab w:val="left" w:pos="1080"/>
          <w:tab w:val="left" w:pos="1296"/>
          <w:tab w:val="left" w:pos="1512"/>
          <w:tab w:val="left" w:pos="1728"/>
          <w:tab w:val="left" w:pos="1944"/>
          <w:tab w:val="left" w:pos="2160"/>
          <w:tab w:val="left" w:pos="2376"/>
          <w:tab w:val="left" w:pos="2592"/>
          <w:tab w:val="left" w:pos="2880"/>
          <w:tab w:val="left" w:pos="3024"/>
          <w:tab w:val="left" w:pos="3240"/>
          <w:tab w:val="left" w:pos="3456"/>
          <w:tab w:val="left" w:pos="3672"/>
          <w:tab w:val="left" w:pos="3888"/>
          <w:tab w:val="left" w:pos="4104"/>
          <w:tab w:val="left" w:pos="4320"/>
          <w:tab w:val="left" w:pos="4536"/>
          <w:tab w:val="left" w:pos="4752"/>
          <w:tab w:val="left" w:pos="5040"/>
          <w:tab w:val="left" w:pos="5184"/>
          <w:tab w:val="left" w:pos="5400"/>
          <w:tab w:val="left" w:pos="5616"/>
          <w:tab w:val="left" w:pos="5832"/>
          <w:tab w:val="left" w:pos="6120"/>
          <w:tab w:val="left" w:pos="7200"/>
          <w:tab w:val="left" w:pos="7920"/>
          <w:tab w:val="left" w:pos="8640"/>
        </w:tabs>
        <w:ind w:left="864" w:hanging="576"/>
        <w:jc w:val="both"/>
        <w:rPr>
          <w:rFonts w:ascii="Arial" w:hAnsi="Arial" w:cs="Arial"/>
          <w:sz w:val="18"/>
          <w:szCs w:val="18"/>
        </w:rPr>
      </w:pPr>
      <w:r w:rsidRPr="008C53A4">
        <w:rPr>
          <w:rFonts w:ascii="Arial" w:hAnsi="Arial" w:cs="Arial"/>
          <w:sz w:val="18"/>
          <w:szCs w:val="18"/>
        </w:rPr>
        <w:t>U</w:t>
      </w:r>
      <w:r w:rsidRPr="008C53A4">
        <w:rPr>
          <w:rFonts w:ascii="Arial" w:hAnsi="Arial" w:cs="Arial"/>
          <w:sz w:val="18"/>
          <w:szCs w:val="18"/>
        </w:rPr>
        <w:tab/>
      </w:r>
      <w:r w:rsidRPr="008C53A4">
        <w:rPr>
          <w:rFonts w:ascii="Arial" w:hAnsi="Arial" w:cs="Arial"/>
          <w:sz w:val="18"/>
          <w:szCs w:val="18"/>
        </w:rPr>
        <w:noBreakHyphen/>
      </w:r>
      <w:r w:rsidRPr="008C53A4">
        <w:rPr>
          <w:rFonts w:ascii="Arial" w:hAnsi="Arial" w:cs="Arial"/>
          <w:sz w:val="18"/>
          <w:szCs w:val="18"/>
        </w:rPr>
        <w:tab/>
        <w:t>Cargo acquired at U.S. port</w:t>
      </w:r>
      <w:r w:rsidRPr="008C53A4">
        <w:rPr>
          <w:rFonts w:ascii="Arial" w:hAnsi="Arial" w:cs="Arial"/>
          <w:sz w:val="18"/>
          <w:szCs w:val="18"/>
        </w:rPr>
        <w:noBreakHyphen/>
        <w:t>of</w:t>
      </w:r>
      <w:r w:rsidRPr="008C53A4">
        <w:rPr>
          <w:rFonts w:ascii="Arial" w:hAnsi="Arial" w:cs="Arial"/>
          <w:sz w:val="18"/>
          <w:szCs w:val="18"/>
        </w:rPr>
        <w:noBreakHyphen/>
        <w:t>entry with CIF terms,</w:t>
      </w:r>
    </w:p>
    <w:p w14:paraId="72EC58EE" w14:textId="77777777" w:rsidR="00927426" w:rsidRPr="008C53A4" w:rsidRDefault="00927426" w:rsidP="00E4528A">
      <w:pPr>
        <w:tabs>
          <w:tab w:val="left" w:pos="0"/>
          <w:tab w:val="left" w:pos="288"/>
          <w:tab w:val="left" w:pos="432"/>
          <w:tab w:val="left" w:pos="720"/>
          <w:tab w:val="left" w:pos="864"/>
          <w:tab w:val="left" w:pos="1080"/>
          <w:tab w:val="left" w:pos="1296"/>
          <w:tab w:val="left" w:pos="1512"/>
          <w:tab w:val="left" w:pos="1728"/>
          <w:tab w:val="left" w:pos="1944"/>
          <w:tab w:val="left" w:pos="2160"/>
          <w:tab w:val="left" w:pos="2376"/>
          <w:tab w:val="left" w:pos="2592"/>
          <w:tab w:val="left" w:pos="2880"/>
          <w:tab w:val="left" w:pos="3024"/>
          <w:tab w:val="left" w:pos="3240"/>
          <w:tab w:val="left" w:pos="3456"/>
          <w:tab w:val="left" w:pos="3672"/>
          <w:tab w:val="left" w:pos="3888"/>
          <w:tab w:val="left" w:pos="4104"/>
          <w:tab w:val="left" w:pos="4320"/>
          <w:tab w:val="left" w:pos="4536"/>
          <w:tab w:val="left" w:pos="4752"/>
          <w:tab w:val="left" w:pos="5040"/>
          <w:tab w:val="left" w:pos="5184"/>
          <w:tab w:val="left" w:pos="5400"/>
          <w:tab w:val="left" w:pos="5616"/>
          <w:tab w:val="left" w:pos="5832"/>
          <w:tab w:val="left" w:pos="6120"/>
          <w:tab w:val="left" w:pos="7200"/>
          <w:tab w:val="left" w:pos="7920"/>
          <w:tab w:val="left" w:pos="8640"/>
        </w:tabs>
        <w:ind w:left="864" w:hanging="576"/>
        <w:jc w:val="both"/>
        <w:rPr>
          <w:rFonts w:ascii="Arial" w:hAnsi="Arial" w:cs="Arial"/>
          <w:sz w:val="18"/>
          <w:szCs w:val="18"/>
        </w:rPr>
      </w:pPr>
    </w:p>
    <w:p w14:paraId="72EC58EF" w14:textId="77777777" w:rsidR="00927426" w:rsidRPr="008C53A4" w:rsidRDefault="00927426" w:rsidP="00E4528A">
      <w:pPr>
        <w:tabs>
          <w:tab w:val="left" w:pos="0"/>
          <w:tab w:val="left" w:pos="288"/>
          <w:tab w:val="left" w:pos="432"/>
          <w:tab w:val="left" w:pos="720"/>
          <w:tab w:val="left" w:pos="864"/>
          <w:tab w:val="left" w:pos="1080"/>
          <w:tab w:val="left" w:pos="1296"/>
          <w:tab w:val="left" w:pos="1512"/>
          <w:tab w:val="left" w:pos="1728"/>
          <w:tab w:val="left" w:pos="1944"/>
          <w:tab w:val="left" w:pos="2160"/>
          <w:tab w:val="left" w:pos="2376"/>
          <w:tab w:val="left" w:pos="2592"/>
          <w:tab w:val="left" w:pos="2880"/>
          <w:tab w:val="left" w:pos="3024"/>
          <w:tab w:val="left" w:pos="3240"/>
          <w:tab w:val="left" w:pos="3456"/>
          <w:tab w:val="left" w:pos="3672"/>
          <w:tab w:val="left" w:pos="3888"/>
          <w:tab w:val="left" w:pos="4104"/>
          <w:tab w:val="left" w:pos="4320"/>
          <w:tab w:val="left" w:pos="4536"/>
          <w:tab w:val="left" w:pos="4752"/>
          <w:tab w:val="left" w:pos="5040"/>
          <w:tab w:val="left" w:pos="5184"/>
          <w:tab w:val="left" w:pos="5400"/>
          <w:tab w:val="left" w:pos="5616"/>
          <w:tab w:val="left" w:pos="5832"/>
          <w:tab w:val="left" w:pos="6120"/>
          <w:tab w:val="left" w:pos="7200"/>
          <w:tab w:val="left" w:pos="7920"/>
          <w:tab w:val="left" w:pos="8640"/>
        </w:tabs>
        <w:ind w:left="864" w:hanging="576"/>
        <w:jc w:val="both"/>
        <w:rPr>
          <w:rFonts w:ascii="Arial" w:hAnsi="Arial" w:cs="Arial"/>
          <w:sz w:val="18"/>
          <w:szCs w:val="18"/>
        </w:rPr>
      </w:pPr>
      <w:r w:rsidRPr="008C53A4">
        <w:rPr>
          <w:rFonts w:ascii="Arial" w:hAnsi="Arial" w:cs="Arial"/>
          <w:sz w:val="18"/>
          <w:szCs w:val="18"/>
        </w:rPr>
        <w:t>T</w:t>
      </w:r>
      <w:r w:rsidRPr="008C53A4">
        <w:rPr>
          <w:rFonts w:ascii="Arial" w:hAnsi="Arial" w:cs="Arial"/>
          <w:sz w:val="18"/>
          <w:szCs w:val="18"/>
        </w:rPr>
        <w:tab/>
      </w:r>
      <w:r w:rsidRPr="008C53A4">
        <w:rPr>
          <w:rFonts w:ascii="Arial" w:hAnsi="Arial" w:cs="Arial"/>
          <w:sz w:val="18"/>
          <w:szCs w:val="18"/>
        </w:rPr>
        <w:noBreakHyphen/>
      </w:r>
      <w:r w:rsidRPr="008C53A4">
        <w:rPr>
          <w:rFonts w:ascii="Arial" w:hAnsi="Arial" w:cs="Arial"/>
          <w:sz w:val="18"/>
          <w:szCs w:val="18"/>
        </w:rPr>
        <w:tab/>
        <w:t>Cargo acquired at U.S. port</w:t>
      </w:r>
      <w:r w:rsidRPr="008C53A4">
        <w:rPr>
          <w:rFonts w:ascii="Arial" w:hAnsi="Arial" w:cs="Arial"/>
          <w:sz w:val="18"/>
          <w:szCs w:val="18"/>
        </w:rPr>
        <w:noBreakHyphen/>
        <w:t>of</w:t>
      </w:r>
      <w:r w:rsidRPr="008C53A4">
        <w:rPr>
          <w:rFonts w:ascii="Arial" w:hAnsi="Arial" w:cs="Arial"/>
          <w:sz w:val="18"/>
          <w:szCs w:val="18"/>
        </w:rPr>
        <w:noBreakHyphen/>
        <w:t>entry with f.o.b. terms, or</w:t>
      </w:r>
    </w:p>
    <w:p w14:paraId="72EC58F0" w14:textId="77777777" w:rsidR="00C02F82" w:rsidRDefault="00C02F82" w:rsidP="00E4528A">
      <w:pPr>
        <w:tabs>
          <w:tab w:val="left" w:pos="0"/>
          <w:tab w:val="left" w:pos="288"/>
          <w:tab w:val="left" w:pos="432"/>
          <w:tab w:val="left" w:pos="720"/>
          <w:tab w:val="left" w:pos="864"/>
          <w:tab w:val="left" w:pos="1080"/>
          <w:tab w:val="left" w:pos="1296"/>
          <w:tab w:val="left" w:pos="1512"/>
          <w:tab w:val="left" w:pos="1728"/>
          <w:tab w:val="left" w:pos="1944"/>
          <w:tab w:val="left" w:pos="2160"/>
          <w:tab w:val="left" w:pos="2376"/>
          <w:tab w:val="left" w:pos="2592"/>
          <w:tab w:val="left" w:pos="2880"/>
          <w:tab w:val="left" w:pos="3024"/>
          <w:tab w:val="left" w:pos="3240"/>
          <w:tab w:val="left" w:pos="3456"/>
          <w:tab w:val="left" w:pos="3672"/>
          <w:tab w:val="left" w:pos="3888"/>
          <w:tab w:val="left" w:pos="4104"/>
          <w:tab w:val="left" w:pos="4320"/>
          <w:tab w:val="left" w:pos="4536"/>
          <w:tab w:val="left" w:pos="4752"/>
          <w:tab w:val="left" w:pos="5040"/>
          <w:tab w:val="left" w:pos="5184"/>
          <w:tab w:val="left" w:pos="5400"/>
          <w:tab w:val="left" w:pos="5616"/>
          <w:tab w:val="left" w:pos="5832"/>
          <w:tab w:val="left" w:pos="6120"/>
          <w:tab w:val="left" w:pos="7200"/>
          <w:tab w:val="left" w:pos="7920"/>
          <w:tab w:val="left" w:pos="8640"/>
        </w:tabs>
        <w:ind w:left="864" w:hanging="576"/>
        <w:jc w:val="both"/>
        <w:rPr>
          <w:rFonts w:ascii="Arial" w:hAnsi="Arial" w:cs="Arial"/>
          <w:sz w:val="18"/>
          <w:szCs w:val="18"/>
        </w:rPr>
      </w:pPr>
    </w:p>
    <w:p w14:paraId="72EC58F1" w14:textId="77777777" w:rsidR="00927426" w:rsidRPr="008C53A4" w:rsidRDefault="00927426" w:rsidP="00E4528A">
      <w:pPr>
        <w:tabs>
          <w:tab w:val="left" w:pos="0"/>
          <w:tab w:val="left" w:pos="288"/>
          <w:tab w:val="left" w:pos="432"/>
          <w:tab w:val="left" w:pos="720"/>
          <w:tab w:val="left" w:pos="864"/>
          <w:tab w:val="left" w:pos="1080"/>
          <w:tab w:val="left" w:pos="1296"/>
          <w:tab w:val="left" w:pos="1512"/>
          <w:tab w:val="left" w:pos="1728"/>
          <w:tab w:val="left" w:pos="1944"/>
          <w:tab w:val="left" w:pos="2160"/>
          <w:tab w:val="left" w:pos="2376"/>
          <w:tab w:val="left" w:pos="2592"/>
          <w:tab w:val="left" w:pos="2880"/>
          <w:tab w:val="left" w:pos="3024"/>
          <w:tab w:val="left" w:pos="3240"/>
          <w:tab w:val="left" w:pos="3456"/>
          <w:tab w:val="left" w:pos="3672"/>
          <w:tab w:val="left" w:pos="3888"/>
          <w:tab w:val="left" w:pos="4104"/>
          <w:tab w:val="left" w:pos="4320"/>
          <w:tab w:val="left" w:pos="4536"/>
          <w:tab w:val="left" w:pos="4752"/>
          <w:tab w:val="left" w:pos="5040"/>
          <w:tab w:val="left" w:pos="5184"/>
          <w:tab w:val="left" w:pos="5400"/>
          <w:tab w:val="left" w:pos="5616"/>
          <w:tab w:val="left" w:pos="5832"/>
          <w:tab w:val="left" w:pos="6120"/>
          <w:tab w:val="left" w:pos="7200"/>
          <w:tab w:val="left" w:pos="7920"/>
          <w:tab w:val="left" w:pos="8640"/>
        </w:tabs>
        <w:ind w:left="720" w:hanging="432"/>
        <w:jc w:val="both"/>
        <w:rPr>
          <w:rFonts w:ascii="Arial" w:hAnsi="Arial" w:cs="Arial"/>
          <w:sz w:val="18"/>
          <w:szCs w:val="18"/>
        </w:rPr>
      </w:pPr>
      <w:r w:rsidRPr="008C53A4">
        <w:rPr>
          <w:rFonts w:ascii="Arial" w:hAnsi="Arial" w:cs="Arial"/>
          <w:sz w:val="18"/>
          <w:szCs w:val="18"/>
        </w:rPr>
        <w:t>R</w:t>
      </w:r>
      <w:r w:rsidRPr="008C53A4">
        <w:rPr>
          <w:rFonts w:ascii="Arial" w:hAnsi="Arial" w:cs="Arial"/>
          <w:sz w:val="18"/>
          <w:szCs w:val="18"/>
        </w:rPr>
        <w:tab/>
      </w:r>
      <w:r w:rsidRPr="008C53A4">
        <w:rPr>
          <w:rFonts w:ascii="Arial" w:hAnsi="Arial" w:cs="Arial"/>
          <w:sz w:val="18"/>
          <w:szCs w:val="18"/>
        </w:rPr>
        <w:noBreakHyphen/>
      </w:r>
      <w:r w:rsidRPr="008C53A4">
        <w:rPr>
          <w:rFonts w:ascii="Arial" w:hAnsi="Arial" w:cs="Arial"/>
          <w:sz w:val="18"/>
          <w:szCs w:val="18"/>
        </w:rPr>
        <w:tab/>
        <w:t>Cargo acquired enroute or at an intermediate point (e.g., a terminal or trans shipment center).</w:t>
      </w:r>
    </w:p>
    <w:p w14:paraId="72EC58F2" w14:textId="77777777" w:rsidR="00927426" w:rsidRPr="008C53A4" w:rsidRDefault="00927426" w:rsidP="00E4528A">
      <w:pPr>
        <w:tabs>
          <w:tab w:val="left" w:pos="0"/>
          <w:tab w:val="left" w:pos="288"/>
          <w:tab w:val="left" w:pos="432"/>
          <w:tab w:val="left" w:pos="720"/>
          <w:tab w:val="left" w:pos="864"/>
          <w:tab w:val="left" w:pos="1080"/>
          <w:tab w:val="left" w:pos="1296"/>
          <w:tab w:val="left" w:pos="1512"/>
          <w:tab w:val="left" w:pos="1728"/>
          <w:tab w:val="left" w:pos="1944"/>
          <w:tab w:val="left" w:pos="2160"/>
          <w:tab w:val="left" w:pos="2376"/>
          <w:tab w:val="left" w:pos="2592"/>
          <w:tab w:val="left" w:pos="2880"/>
          <w:tab w:val="left" w:pos="3024"/>
          <w:tab w:val="left" w:pos="3240"/>
          <w:tab w:val="left" w:pos="3456"/>
          <w:tab w:val="left" w:pos="3672"/>
          <w:tab w:val="left" w:pos="3888"/>
          <w:tab w:val="left" w:pos="4104"/>
          <w:tab w:val="left" w:pos="4320"/>
          <w:tab w:val="left" w:pos="4536"/>
          <w:tab w:val="left" w:pos="4752"/>
          <w:tab w:val="left" w:pos="5040"/>
          <w:tab w:val="left" w:pos="5184"/>
          <w:tab w:val="left" w:pos="5400"/>
          <w:tab w:val="left" w:pos="5616"/>
          <w:tab w:val="left" w:pos="5832"/>
          <w:tab w:val="left" w:pos="6120"/>
          <w:tab w:val="left" w:pos="7200"/>
          <w:tab w:val="left" w:pos="7920"/>
          <w:tab w:val="left" w:pos="8640"/>
        </w:tabs>
        <w:ind w:left="720" w:hanging="432"/>
        <w:jc w:val="both"/>
        <w:rPr>
          <w:rFonts w:ascii="Arial" w:hAnsi="Arial" w:cs="Arial"/>
          <w:sz w:val="18"/>
          <w:szCs w:val="18"/>
        </w:rPr>
      </w:pPr>
    </w:p>
    <w:p w14:paraId="72EC58F3" w14:textId="77777777" w:rsidR="00927426" w:rsidRPr="008C53A4" w:rsidRDefault="00927426" w:rsidP="00EE382C">
      <w:pPr>
        <w:tabs>
          <w:tab w:val="left" w:pos="0"/>
          <w:tab w:val="left" w:pos="288"/>
          <w:tab w:val="left" w:pos="432"/>
          <w:tab w:val="left" w:pos="720"/>
          <w:tab w:val="left" w:pos="864"/>
          <w:tab w:val="left" w:pos="1080"/>
          <w:tab w:val="left" w:pos="1296"/>
          <w:tab w:val="left" w:pos="1512"/>
          <w:tab w:val="left" w:pos="1728"/>
          <w:tab w:val="left" w:pos="1944"/>
          <w:tab w:val="left" w:pos="2160"/>
          <w:tab w:val="left" w:pos="2376"/>
          <w:tab w:val="left" w:pos="2592"/>
          <w:tab w:val="left" w:pos="2880"/>
          <w:tab w:val="left" w:pos="3024"/>
          <w:tab w:val="left" w:pos="3240"/>
          <w:tab w:val="left" w:pos="3456"/>
          <w:tab w:val="left" w:pos="3672"/>
          <w:tab w:val="left" w:pos="3888"/>
          <w:tab w:val="left" w:pos="4104"/>
          <w:tab w:val="left" w:pos="4320"/>
          <w:tab w:val="left" w:pos="4536"/>
          <w:tab w:val="left" w:pos="4752"/>
          <w:tab w:val="left" w:pos="5040"/>
          <w:tab w:val="left" w:pos="5184"/>
          <w:tab w:val="left" w:pos="5400"/>
          <w:tab w:val="left" w:pos="5616"/>
          <w:tab w:val="left" w:pos="5832"/>
          <w:tab w:val="left" w:pos="6120"/>
          <w:tab w:val="left" w:pos="7200"/>
          <w:tab w:val="left" w:pos="7920"/>
          <w:tab w:val="left" w:pos="8640"/>
        </w:tabs>
        <w:ind w:left="288"/>
        <w:jc w:val="both"/>
        <w:rPr>
          <w:rFonts w:ascii="Arial" w:hAnsi="Arial" w:cs="Arial"/>
          <w:sz w:val="18"/>
          <w:szCs w:val="18"/>
        </w:rPr>
      </w:pPr>
      <w:r w:rsidRPr="008C53A4">
        <w:rPr>
          <w:rFonts w:ascii="Arial" w:hAnsi="Arial" w:cs="Arial"/>
          <w:sz w:val="18"/>
          <w:szCs w:val="18"/>
        </w:rPr>
        <w:t>For example, if under the terms of a continuing supply agreement, a respondent takes title to a shipment of oil at the port of loading under f.o.b. terms, then that respondent should enter "CF" for that shipment.</w:t>
      </w:r>
    </w:p>
    <w:p w14:paraId="72EC58F4" w14:textId="77777777" w:rsidR="00927426" w:rsidRPr="00C02F82" w:rsidRDefault="00C02F82" w:rsidP="00C02F82">
      <w:pPr>
        <w:tabs>
          <w:tab w:val="left" w:pos="0"/>
          <w:tab w:val="left" w:pos="288"/>
          <w:tab w:val="left" w:pos="432"/>
          <w:tab w:val="left" w:pos="720"/>
          <w:tab w:val="left" w:pos="864"/>
          <w:tab w:val="left" w:pos="1080"/>
          <w:tab w:val="left" w:pos="1296"/>
          <w:tab w:val="left" w:pos="1512"/>
          <w:tab w:val="left" w:pos="1728"/>
          <w:tab w:val="left" w:pos="1944"/>
          <w:tab w:val="left" w:pos="2160"/>
          <w:tab w:val="left" w:pos="2376"/>
          <w:tab w:val="left" w:pos="2592"/>
          <w:tab w:val="left" w:pos="2880"/>
          <w:tab w:val="left" w:pos="3024"/>
          <w:tab w:val="left" w:pos="3240"/>
          <w:tab w:val="left" w:pos="3456"/>
          <w:tab w:val="left" w:pos="3672"/>
          <w:tab w:val="left" w:pos="3888"/>
          <w:tab w:val="left" w:pos="4104"/>
          <w:tab w:val="left" w:pos="4320"/>
          <w:tab w:val="left" w:pos="4536"/>
          <w:tab w:val="left" w:pos="4752"/>
          <w:tab w:val="left" w:pos="5040"/>
          <w:tab w:val="left" w:pos="5184"/>
          <w:tab w:val="left" w:pos="5400"/>
          <w:tab w:val="left" w:pos="5616"/>
          <w:tab w:val="left" w:pos="5832"/>
          <w:tab w:val="left" w:pos="6120"/>
          <w:tab w:val="left" w:pos="7200"/>
          <w:tab w:val="left" w:pos="7920"/>
          <w:tab w:val="left" w:pos="8640"/>
        </w:tabs>
        <w:ind w:left="288" w:hanging="288"/>
        <w:jc w:val="both"/>
        <w:rPr>
          <w:rFonts w:ascii="Arial" w:hAnsi="Arial" w:cs="Arial"/>
          <w:sz w:val="18"/>
          <w:szCs w:val="18"/>
        </w:rPr>
      </w:pPr>
      <w:r w:rsidRPr="00C02F82">
        <w:rPr>
          <w:rFonts w:ascii="Arial" w:hAnsi="Arial" w:cs="Arial"/>
          <w:sz w:val="18"/>
          <w:szCs w:val="18"/>
        </w:rPr>
        <w:t>(I)</w:t>
      </w:r>
      <w:r w:rsidR="00A24C7C">
        <w:rPr>
          <w:rFonts w:ascii="Arial" w:hAnsi="Arial" w:cs="Arial"/>
          <w:sz w:val="18"/>
          <w:szCs w:val="18"/>
        </w:rPr>
        <w:t xml:space="preserve"> </w:t>
      </w:r>
      <w:r>
        <w:rPr>
          <w:rFonts w:ascii="Arial" w:hAnsi="Arial" w:cs="Arial"/>
          <w:sz w:val="18"/>
          <w:szCs w:val="18"/>
        </w:rPr>
        <w:t xml:space="preserve"> </w:t>
      </w:r>
      <w:r w:rsidR="00927426" w:rsidRPr="00C02F82">
        <w:rPr>
          <w:rFonts w:ascii="Arial" w:hAnsi="Arial" w:cs="Arial"/>
          <w:sz w:val="18"/>
          <w:szCs w:val="18"/>
          <w:u w:val="single"/>
        </w:rPr>
        <w:t>Volume Acquired</w:t>
      </w:r>
      <w:r w:rsidR="00927426" w:rsidRPr="00C02F82">
        <w:rPr>
          <w:rFonts w:ascii="Arial" w:hAnsi="Arial" w:cs="Arial"/>
          <w:sz w:val="18"/>
          <w:szCs w:val="18"/>
        </w:rPr>
        <w:t>: Report the actual volume, in whole barrels, of each crude parcel that was acquired in the report month for importation into the United States. All such acquisitions should be reported. Volumes/cargos previously reported to EIA on the EIA</w:t>
      </w:r>
      <w:r w:rsidR="00927426" w:rsidRPr="00C02F82">
        <w:rPr>
          <w:rFonts w:ascii="Arial" w:hAnsi="Arial" w:cs="Arial"/>
          <w:sz w:val="18"/>
          <w:szCs w:val="18"/>
        </w:rPr>
        <w:noBreakHyphen/>
        <w:t xml:space="preserve">856 but given up during the report month (i.e., either sold or delivered on exchange), or which are no longer intended for importation into the U.S., should be reported as resubmissions (see Resubmissions in Section 7). Volumes/cargos acquired and subsequently given up in the same month (i.e., the report month) should not be reported. </w:t>
      </w:r>
    </w:p>
    <w:p w14:paraId="72EC58F5" w14:textId="77777777" w:rsidR="00927426" w:rsidRPr="008C53A4" w:rsidRDefault="00927426" w:rsidP="006C7900">
      <w:pPr>
        <w:tabs>
          <w:tab w:val="left" w:pos="0"/>
          <w:tab w:val="left" w:pos="288"/>
          <w:tab w:val="left" w:pos="432"/>
          <w:tab w:val="left" w:pos="720"/>
          <w:tab w:val="left" w:pos="864"/>
          <w:tab w:val="left" w:pos="1080"/>
          <w:tab w:val="left" w:pos="1296"/>
          <w:tab w:val="left" w:pos="1512"/>
          <w:tab w:val="left" w:pos="1728"/>
          <w:tab w:val="left" w:pos="1944"/>
          <w:tab w:val="left" w:pos="2160"/>
          <w:tab w:val="left" w:pos="2376"/>
          <w:tab w:val="left" w:pos="2592"/>
          <w:tab w:val="left" w:pos="2880"/>
          <w:tab w:val="left" w:pos="3024"/>
          <w:tab w:val="left" w:pos="3240"/>
          <w:tab w:val="left" w:pos="3456"/>
          <w:tab w:val="left" w:pos="3672"/>
          <w:tab w:val="left" w:pos="3888"/>
          <w:tab w:val="left" w:pos="4104"/>
          <w:tab w:val="left" w:pos="4320"/>
          <w:tab w:val="left" w:pos="4536"/>
          <w:tab w:val="left" w:pos="4752"/>
          <w:tab w:val="left" w:pos="5040"/>
          <w:tab w:val="left" w:pos="5184"/>
          <w:tab w:val="left" w:pos="5400"/>
          <w:tab w:val="left" w:pos="5616"/>
          <w:tab w:val="left" w:pos="5832"/>
          <w:tab w:val="left" w:pos="6120"/>
          <w:tab w:val="left" w:pos="7200"/>
          <w:tab w:val="left" w:pos="7920"/>
          <w:tab w:val="left" w:pos="8640"/>
        </w:tabs>
        <w:jc w:val="both"/>
        <w:rPr>
          <w:rFonts w:ascii="Arial" w:hAnsi="Arial" w:cs="Arial"/>
          <w:sz w:val="18"/>
          <w:szCs w:val="18"/>
        </w:rPr>
      </w:pPr>
    </w:p>
    <w:p w14:paraId="72EC58F6" w14:textId="77777777" w:rsidR="00927426" w:rsidRPr="008C53A4" w:rsidRDefault="00927426" w:rsidP="00C02F82">
      <w:pPr>
        <w:tabs>
          <w:tab w:val="left" w:pos="0"/>
          <w:tab w:val="left" w:pos="288"/>
          <w:tab w:val="left" w:pos="432"/>
          <w:tab w:val="left" w:pos="720"/>
          <w:tab w:val="left" w:pos="864"/>
          <w:tab w:val="left" w:pos="1080"/>
          <w:tab w:val="left" w:pos="1296"/>
          <w:tab w:val="left" w:pos="1512"/>
          <w:tab w:val="left" w:pos="1728"/>
          <w:tab w:val="left" w:pos="1944"/>
          <w:tab w:val="left" w:pos="2160"/>
          <w:tab w:val="left" w:pos="2376"/>
          <w:tab w:val="left" w:pos="2592"/>
          <w:tab w:val="left" w:pos="2880"/>
          <w:tab w:val="left" w:pos="3024"/>
          <w:tab w:val="left" w:pos="3240"/>
          <w:tab w:val="left" w:pos="3456"/>
          <w:tab w:val="left" w:pos="3672"/>
          <w:tab w:val="left" w:pos="3888"/>
          <w:tab w:val="left" w:pos="4104"/>
          <w:tab w:val="left" w:pos="4320"/>
          <w:tab w:val="left" w:pos="4536"/>
          <w:tab w:val="left" w:pos="4752"/>
          <w:tab w:val="left" w:pos="5040"/>
          <w:tab w:val="left" w:pos="5184"/>
          <w:tab w:val="left" w:pos="5400"/>
          <w:tab w:val="left" w:pos="5616"/>
          <w:tab w:val="left" w:pos="5832"/>
          <w:tab w:val="left" w:pos="6120"/>
          <w:tab w:val="left" w:pos="7200"/>
          <w:tab w:val="left" w:pos="7920"/>
          <w:tab w:val="left" w:pos="8640"/>
        </w:tabs>
        <w:ind w:left="288"/>
        <w:jc w:val="both"/>
        <w:rPr>
          <w:rFonts w:ascii="Arial" w:hAnsi="Arial" w:cs="Arial"/>
          <w:sz w:val="18"/>
          <w:szCs w:val="18"/>
        </w:rPr>
      </w:pPr>
      <w:r w:rsidRPr="008C53A4">
        <w:rPr>
          <w:rFonts w:ascii="Arial" w:hAnsi="Arial" w:cs="Arial"/>
          <w:sz w:val="18"/>
          <w:szCs w:val="18"/>
        </w:rPr>
        <w:t>Since the EIA-856 is filled on a cargo-specific basis, it is implicit that the reported acquisitions will have been loaded by the time the report was filed. In cases where foreign crude oil was acquired but not loaded by the time the report was filed, those parcels should be reported as soon as the cargo</w:t>
      </w:r>
      <w:r w:rsidRPr="008C53A4">
        <w:rPr>
          <w:rFonts w:ascii="Arial" w:hAnsi="Arial" w:cs="Arial"/>
          <w:sz w:val="18"/>
          <w:szCs w:val="18"/>
        </w:rPr>
        <w:noBreakHyphen/>
        <w:t>specific data are available (i.e., presumably when the volumes are loaded).</w:t>
      </w:r>
    </w:p>
    <w:p w14:paraId="72EC58F7" w14:textId="77777777" w:rsidR="00927426" w:rsidRPr="008C53A4" w:rsidRDefault="00927426" w:rsidP="006C7900">
      <w:pPr>
        <w:tabs>
          <w:tab w:val="left" w:pos="0"/>
          <w:tab w:val="left" w:pos="288"/>
          <w:tab w:val="left" w:pos="432"/>
          <w:tab w:val="left" w:pos="720"/>
          <w:tab w:val="left" w:pos="864"/>
          <w:tab w:val="left" w:pos="1080"/>
          <w:tab w:val="left" w:pos="1296"/>
          <w:tab w:val="left" w:pos="1512"/>
          <w:tab w:val="left" w:pos="1728"/>
          <w:tab w:val="left" w:pos="1944"/>
          <w:tab w:val="left" w:pos="2160"/>
          <w:tab w:val="left" w:pos="2376"/>
          <w:tab w:val="left" w:pos="2592"/>
          <w:tab w:val="left" w:pos="2880"/>
          <w:tab w:val="left" w:pos="3024"/>
          <w:tab w:val="left" w:pos="3240"/>
          <w:tab w:val="left" w:pos="3456"/>
          <w:tab w:val="left" w:pos="3672"/>
          <w:tab w:val="left" w:pos="3888"/>
          <w:tab w:val="left" w:pos="4104"/>
          <w:tab w:val="left" w:pos="4320"/>
          <w:tab w:val="left" w:pos="4536"/>
          <w:tab w:val="left" w:pos="4752"/>
          <w:tab w:val="left" w:pos="5040"/>
          <w:tab w:val="left" w:pos="5184"/>
          <w:tab w:val="left" w:pos="5400"/>
          <w:tab w:val="left" w:pos="5616"/>
          <w:tab w:val="left" w:pos="5832"/>
          <w:tab w:val="left" w:pos="6120"/>
          <w:tab w:val="left" w:pos="7200"/>
          <w:tab w:val="left" w:pos="7920"/>
          <w:tab w:val="left" w:pos="8640"/>
        </w:tabs>
        <w:jc w:val="both"/>
        <w:rPr>
          <w:rFonts w:ascii="Arial" w:hAnsi="Arial" w:cs="Arial"/>
          <w:sz w:val="18"/>
          <w:szCs w:val="18"/>
        </w:rPr>
      </w:pPr>
    </w:p>
    <w:p w14:paraId="72EC58F8" w14:textId="77777777" w:rsidR="00927426" w:rsidRPr="008C53A4" w:rsidRDefault="00927426" w:rsidP="00446A87">
      <w:pPr>
        <w:tabs>
          <w:tab w:val="left" w:pos="0"/>
          <w:tab w:val="left" w:pos="288"/>
          <w:tab w:val="left" w:pos="432"/>
          <w:tab w:val="left" w:pos="720"/>
          <w:tab w:val="left" w:pos="864"/>
          <w:tab w:val="left" w:pos="1080"/>
          <w:tab w:val="left" w:pos="1296"/>
          <w:tab w:val="left" w:pos="1512"/>
          <w:tab w:val="left" w:pos="1728"/>
          <w:tab w:val="left" w:pos="1944"/>
          <w:tab w:val="left" w:pos="2160"/>
          <w:tab w:val="left" w:pos="2376"/>
          <w:tab w:val="left" w:pos="2592"/>
          <w:tab w:val="left" w:pos="2880"/>
          <w:tab w:val="left" w:pos="3024"/>
          <w:tab w:val="left" w:pos="3240"/>
          <w:tab w:val="left" w:pos="3456"/>
          <w:tab w:val="left" w:pos="3672"/>
          <w:tab w:val="left" w:pos="3888"/>
          <w:tab w:val="left" w:pos="4104"/>
          <w:tab w:val="left" w:pos="4320"/>
          <w:tab w:val="left" w:pos="4536"/>
          <w:tab w:val="left" w:pos="4752"/>
          <w:tab w:val="left" w:pos="5040"/>
          <w:tab w:val="left" w:pos="5184"/>
          <w:tab w:val="left" w:pos="5400"/>
          <w:tab w:val="left" w:pos="5616"/>
          <w:tab w:val="left" w:pos="5832"/>
          <w:tab w:val="left" w:pos="6120"/>
          <w:tab w:val="left" w:pos="7200"/>
          <w:tab w:val="left" w:pos="7920"/>
          <w:tab w:val="left" w:pos="8640"/>
        </w:tabs>
        <w:ind w:left="288" w:hanging="288"/>
        <w:jc w:val="both"/>
        <w:rPr>
          <w:rFonts w:ascii="Arial" w:hAnsi="Arial" w:cs="Arial"/>
          <w:sz w:val="18"/>
          <w:szCs w:val="18"/>
        </w:rPr>
      </w:pPr>
      <w:r w:rsidRPr="008C53A4">
        <w:rPr>
          <w:rFonts w:ascii="Arial" w:hAnsi="Arial" w:cs="Arial"/>
          <w:sz w:val="18"/>
          <w:szCs w:val="18"/>
        </w:rPr>
        <w:t>(m)</w:t>
      </w:r>
      <w:r w:rsidR="00C02F82">
        <w:rPr>
          <w:rFonts w:ascii="Arial" w:hAnsi="Arial" w:cs="Arial"/>
          <w:sz w:val="18"/>
          <w:szCs w:val="18"/>
        </w:rPr>
        <w:t xml:space="preserve"> </w:t>
      </w:r>
      <w:r w:rsidRPr="008C53A4">
        <w:rPr>
          <w:rFonts w:ascii="Arial" w:hAnsi="Arial" w:cs="Arial"/>
          <w:sz w:val="18"/>
          <w:szCs w:val="18"/>
          <w:u w:val="single"/>
        </w:rPr>
        <w:t>Acquisition Price</w:t>
      </w:r>
      <w:r w:rsidRPr="008C53A4">
        <w:rPr>
          <w:rFonts w:ascii="Arial" w:hAnsi="Arial" w:cs="Arial"/>
          <w:sz w:val="18"/>
          <w:szCs w:val="18"/>
        </w:rPr>
        <w:t xml:space="preserve">: Enter the price, in dollars per </w:t>
      </w:r>
      <w:r w:rsidR="00AF54D8" w:rsidRPr="008C53A4">
        <w:rPr>
          <w:rFonts w:ascii="Arial" w:hAnsi="Arial" w:cs="Arial"/>
          <w:sz w:val="18"/>
          <w:szCs w:val="18"/>
        </w:rPr>
        <w:t>barrel that</w:t>
      </w:r>
      <w:r w:rsidRPr="008C53A4">
        <w:rPr>
          <w:rFonts w:ascii="Arial" w:hAnsi="Arial" w:cs="Arial"/>
          <w:sz w:val="18"/>
          <w:szCs w:val="18"/>
        </w:rPr>
        <w:t xml:space="preserve"> the firm paid to acquire the cargo of crude oil. Premia and discounts charged to, or given to, the purchasing firm by the seller are to be included (i.e., added or subtracted, respectively, in computing the price paid). All export taxes or fees assessed by the country of exportation should also be included. Prices need not be reported for exchange transactions. A resubmission is required if a reported transaction is subsequently subjected to retroactive price adjustments that change the previously reported price by plus or minus five percent (</w:t>
      </w:r>
      <w:r w:rsidRPr="008C53A4">
        <w:rPr>
          <w:rFonts w:ascii="Arial" w:hAnsi="Arial" w:cs="Arial"/>
          <w:sz w:val="18"/>
          <w:szCs w:val="18"/>
          <w:u w:val="single"/>
        </w:rPr>
        <w:t>+</w:t>
      </w:r>
      <w:r w:rsidRPr="008C53A4">
        <w:rPr>
          <w:rFonts w:ascii="Arial" w:hAnsi="Arial" w:cs="Arial"/>
          <w:sz w:val="18"/>
          <w:szCs w:val="18"/>
        </w:rPr>
        <w:t>5%).</w:t>
      </w:r>
    </w:p>
    <w:p w14:paraId="72EC58F9" w14:textId="77777777" w:rsidR="00927426" w:rsidRPr="008C53A4" w:rsidRDefault="00927426" w:rsidP="006C7900">
      <w:pPr>
        <w:tabs>
          <w:tab w:val="left" w:pos="0"/>
          <w:tab w:val="left" w:pos="288"/>
          <w:tab w:val="left" w:pos="432"/>
          <w:tab w:val="left" w:pos="720"/>
          <w:tab w:val="left" w:pos="864"/>
          <w:tab w:val="left" w:pos="1080"/>
          <w:tab w:val="left" w:pos="1296"/>
          <w:tab w:val="left" w:pos="1512"/>
          <w:tab w:val="left" w:pos="1728"/>
          <w:tab w:val="left" w:pos="1944"/>
          <w:tab w:val="left" w:pos="2160"/>
          <w:tab w:val="left" w:pos="2376"/>
          <w:tab w:val="left" w:pos="2592"/>
          <w:tab w:val="left" w:pos="2880"/>
          <w:tab w:val="left" w:pos="3024"/>
          <w:tab w:val="left" w:pos="3240"/>
          <w:tab w:val="left" w:pos="3456"/>
          <w:tab w:val="left" w:pos="3672"/>
          <w:tab w:val="left" w:pos="3888"/>
          <w:tab w:val="left" w:pos="4104"/>
          <w:tab w:val="left" w:pos="4320"/>
          <w:tab w:val="left" w:pos="4536"/>
          <w:tab w:val="left" w:pos="4752"/>
          <w:tab w:val="left" w:pos="5040"/>
          <w:tab w:val="left" w:pos="5184"/>
          <w:tab w:val="left" w:pos="5400"/>
          <w:tab w:val="left" w:pos="5616"/>
          <w:tab w:val="left" w:pos="5832"/>
          <w:tab w:val="left" w:pos="6120"/>
          <w:tab w:val="left" w:pos="7200"/>
          <w:tab w:val="left" w:pos="7920"/>
          <w:tab w:val="left" w:pos="8640"/>
        </w:tabs>
        <w:jc w:val="both"/>
        <w:rPr>
          <w:rFonts w:ascii="Arial" w:hAnsi="Arial" w:cs="Arial"/>
          <w:sz w:val="18"/>
          <w:szCs w:val="18"/>
        </w:rPr>
      </w:pPr>
    </w:p>
    <w:p w14:paraId="72EC58FA" w14:textId="77777777" w:rsidR="00927426" w:rsidRPr="008C53A4" w:rsidRDefault="00927426" w:rsidP="00EE382C">
      <w:pPr>
        <w:tabs>
          <w:tab w:val="left" w:pos="0"/>
          <w:tab w:val="left" w:pos="288"/>
          <w:tab w:val="left" w:pos="432"/>
          <w:tab w:val="left" w:pos="720"/>
          <w:tab w:val="left" w:pos="864"/>
          <w:tab w:val="left" w:pos="1080"/>
          <w:tab w:val="left" w:pos="1296"/>
          <w:tab w:val="left" w:pos="1512"/>
          <w:tab w:val="left" w:pos="1728"/>
          <w:tab w:val="left" w:pos="1944"/>
          <w:tab w:val="left" w:pos="2160"/>
          <w:tab w:val="left" w:pos="2376"/>
          <w:tab w:val="left" w:pos="2592"/>
          <w:tab w:val="left" w:pos="2880"/>
          <w:tab w:val="left" w:pos="3024"/>
          <w:tab w:val="left" w:pos="3240"/>
          <w:tab w:val="left" w:pos="3456"/>
          <w:tab w:val="left" w:pos="3672"/>
          <w:tab w:val="left" w:pos="3888"/>
          <w:tab w:val="left" w:pos="4104"/>
          <w:tab w:val="left" w:pos="4320"/>
          <w:tab w:val="left" w:pos="4536"/>
          <w:tab w:val="left" w:pos="4752"/>
          <w:tab w:val="left" w:pos="5040"/>
          <w:tab w:val="left" w:pos="5184"/>
          <w:tab w:val="left" w:pos="5400"/>
          <w:tab w:val="left" w:pos="5616"/>
          <w:tab w:val="left" w:pos="5832"/>
          <w:tab w:val="left" w:pos="6120"/>
          <w:tab w:val="left" w:pos="7200"/>
          <w:tab w:val="left" w:pos="7920"/>
          <w:tab w:val="left" w:pos="8640"/>
        </w:tabs>
        <w:ind w:left="288"/>
        <w:jc w:val="both"/>
        <w:rPr>
          <w:rFonts w:ascii="Arial" w:hAnsi="Arial" w:cs="Arial"/>
          <w:sz w:val="18"/>
          <w:szCs w:val="18"/>
        </w:rPr>
      </w:pPr>
      <w:r w:rsidRPr="008C53A4">
        <w:rPr>
          <w:rFonts w:ascii="Arial" w:hAnsi="Arial" w:cs="Arial"/>
          <w:sz w:val="18"/>
          <w:szCs w:val="18"/>
        </w:rPr>
        <w:t>The intracorporate transfer price charged to the U.S. domestic arm of the firm may be substituted for the firm's actual acquisition price if:</w:t>
      </w:r>
    </w:p>
    <w:p w14:paraId="72EC58FB" w14:textId="77777777" w:rsidR="00927426" w:rsidRPr="008C53A4" w:rsidRDefault="00927426" w:rsidP="00EE382C">
      <w:pPr>
        <w:tabs>
          <w:tab w:val="left" w:pos="0"/>
          <w:tab w:val="left" w:pos="288"/>
          <w:tab w:val="left" w:pos="432"/>
          <w:tab w:val="left" w:pos="720"/>
          <w:tab w:val="left" w:pos="864"/>
          <w:tab w:val="left" w:pos="1080"/>
          <w:tab w:val="left" w:pos="1296"/>
          <w:tab w:val="left" w:pos="1512"/>
          <w:tab w:val="left" w:pos="1728"/>
          <w:tab w:val="left" w:pos="1944"/>
          <w:tab w:val="left" w:pos="2160"/>
          <w:tab w:val="left" w:pos="2376"/>
          <w:tab w:val="left" w:pos="2592"/>
          <w:tab w:val="left" w:pos="2880"/>
          <w:tab w:val="left" w:pos="3024"/>
          <w:tab w:val="left" w:pos="3240"/>
          <w:tab w:val="left" w:pos="3456"/>
          <w:tab w:val="left" w:pos="3672"/>
          <w:tab w:val="left" w:pos="3888"/>
          <w:tab w:val="left" w:pos="4104"/>
          <w:tab w:val="left" w:pos="4320"/>
          <w:tab w:val="left" w:pos="4536"/>
          <w:tab w:val="left" w:pos="4752"/>
          <w:tab w:val="left" w:pos="5040"/>
          <w:tab w:val="left" w:pos="5184"/>
          <w:tab w:val="left" w:pos="5400"/>
          <w:tab w:val="left" w:pos="5616"/>
          <w:tab w:val="left" w:pos="5832"/>
          <w:tab w:val="left" w:pos="6120"/>
          <w:tab w:val="left" w:pos="7200"/>
          <w:tab w:val="left" w:pos="7920"/>
          <w:tab w:val="left" w:pos="8640"/>
        </w:tabs>
        <w:ind w:left="288"/>
        <w:jc w:val="both"/>
        <w:rPr>
          <w:rFonts w:ascii="Arial" w:hAnsi="Arial" w:cs="Arial"/>
          <w:sz w:val="18"/>
          <w:szCs w:val="18"/>
        </w:rPr>
      </w:pPr>
    </w:p>
    <w:p w14:paraId="72EC58FC" w14:textId="77777777" w:rsidR="00927426" w:rsidRPr="008C53A4" w:rsidRDefault="00927426" w:rsidP="00EE382C">
      <w:pPr>
        <w:tabs>
          <w:tab w:val="left" w:pos="0"/>
          <w:tab w:val="left" w:pos="288"/>
          <w:tab w:val="left" w:pos="432"/>
          <w:tab w:val="left" w:pos="720"/>
          <w:tab w:val="left" w:pos="864"/>
          <w:tab w:val="left" w:pos="1080"/>
          <w:tab w:val="left" w:pos="1296"/>
          <w:tab w:val="left" w:pos="1512"/>
          <w:tab w:val="left" w:pos="1728"/>
          <w:tab w:val="left" w:pos="1944"/>
          <w:tab w:val="left" w:pos="2160"/>
          <w:tab w:val="left" w:pos="2376"/>
          <w:tab w:val="left" w:pos="2592"/>
          <w:tab w:val="left" w:pos="2880"/>
          <w:tab w:val="left" w:pos="3024"/>
          <w:tab w:val="left" w:pos="3240"/>
          <w:tab w:val="left" w:pos="3456"/>
          <w:tab w:val="left" w:pos="3672"/>
          <w:tab w:val="left" w:pos="3888"/>
          <w:tab w:val="left" w:pos="4104"/>
          <w:tab w:val="left" w:pos="4320"/>
          <w:tab w:val="left" w:pos="4536"/>
          <w:tab w:val="left" w:pos="4752"/>
          <w:tab w:val="left" w:pos="5040"/>
          <w:tab w:val="left" w:pos="5184"/>
          <w:tab w:val="left" w:pos="5400"/>
          <w:tab w:val="left" w:pos="5616"/>
          <w:tab w:val="left" w:pos="5832"/>
          <w:tab w:val="left" w:pos="6120"/>
          <w:tab w:val="left" w:pos="7200"/>
          <w:tab w:val="left" w:pos="7920"/>
          <w:tab w:val="left" w:pos="8640"/>
        </w:tabs>
        <w:ind w:left="576" w:hanging="288"/>
        <w:jc w:val="both"/>
        <w:rPr>
          <w:rFonts w:ascii="Arial" w:hAnsi="Arial" w:cs="Arial"/>
          <w:sz w:val="18"/>
          <w:szCs w:val="18"/>
        </w:rPr>
      </w:pPr>
      <w:r w:rsidRPr="008C53A4">
        <w:rPr>
          <w:rFonts w:ascii="Arial" w:hAnsi="Arial" w:cs="Arial"/>
          <w:sz w:val="18"/>
          <w:szCs w:val="18"/>
        </w:rPr>
        <w:t>(1)</w:t>
      </w:r>
      <w:r w:rsidRPr="008C53A4">
        <w:rPr>
          <w:rFonts w:ascii="Arial" w:hAnsi="Arial" w:cs="Arial"/>
          <w:sz w:val="18"/>
          <w:szCs w:val="18"/>
        </w:rPr>
        <w:tab/>
        <w:t>The oil is acquired from a producing government, or its wholly controlled agent, as a result of concessionary agreements between the reporting firm's international purchasing organization and the producing government. Likewise, if the oil is obtained in payment for services rendered to the producing government (such as the company's equity share of production), then the transfer price to the domestic operating company may be similarly reported as the acquisition price. In these cases where a transfer price is reported, the purchase is coded as an affiliate/host government purchase according to the instruction given in (b) above.</w:t>
      </w:r>
    </w:p>
    <w:p w14:paraId="72EC58FD" w14:textId="77777777" w:rsidR="00927426" w:rsidRPr="008C53A4" w:rsidRDefault="00927426" w:rsidP="00EE382C">
      <w:pPr>
        <w:tabs>
          <w:tab w:val="left" w:pos="0"/>
          <w:tab w:val="left" w:pos="288"/>
          <w:tab w:val="left" w:pos="432"/>
          <w:tab w:val="left" w:pos="720"/>
          <w:tab w:val="left" w:pos="864"/>
          <w:tab w:val="left" w:pos="1080"/>
          <w:tab w:val="left" w:pos="1296"/>
          <w:tab w:val="left" w:pos="1512"/>
          <w:tab w:val="left" w:pos="1728"/>
          <w:tab w:val="left" w:pos="1944"/>
          <w:tab w:val="left" w:pos="2160"/>
          <w:tab w:val="left" w:pos="2376"/>
          <w:tab w:val="left" w:pos="2592"/>
          <w:tab w:val="left" w:pos="2880"/>
          <w:tab w:val="left" w:pos="3024"/>
          <w:tab w:val="left" w:pos="3240"/>
          <w:tab w:val="left" w:pos="3456"/>
          <w:tab w:val="left" w:pos="3672"/>
          <w:tab w:val="left" w:pos="3888"/>
          <w:tab w:val="left" w:pos="4104"/>
          <w:tab w:val="left" w:pos="4320"/>
          <w:tab w:val="left" w:pos="4536"/>
          <w:tab w:val="left" w:pos="4752"/>
          <w:tab w:val="left" w:pos="5040"/>
          <w:tab w:val="left" w:pos="5184"/>
          <w:tab w:val="left" w:pos="5400"/>
          <w:tab w:val="left" w:pos="5616"/>
          <w:tab w:val="left" w:pos="5832"/>
          <w:tab w:val="left" w:pos="6120"/>
          <w:tab w:val="left" w:pos="7200"/>
          <w:tab w:val="left" w:pos="7920"/>
          <w:tab w:val="left" w:pos="8640"/>
        </w:tabs>
        <w:ind w:left="576" w:hanging="288"/>
        <w:jc w:val="both"/>
        <w:rPr>
          <w:rFonts w:ascii="Arial" w:hAnsi="Arial" w:cs="Arial"/>
          <w:sz w:val="18"/>
          <w:szCs w:val="18"/>
        </w:rPr>
      </w:pPr>
    </w:p>
    <w:p w14:paraId="72EC58FE" w14:textId="77777777" w:rsidR="00927426" w:rsidRDefault="00927426" w:rsidP="00EE382C">
      <w:pPr>
        <w:tabs>
          <w:tab w:val="left" w:pos="0"/>
          <w:tab w:val="left" w:pos="288"/>
          <w:tab w:val="left" w:pos="432"/>
          <w:tab w:val="left" w:pos="720"/>
          <w:tab w:val="left" w:pos="864"/>
          <w:tab w:val="left" w:pos="1080"/>
          <w:tab w:val="left" w:pos="1296"/>
          <w:tab w:val="left" w:pos="1512"/>
          <w:tab w:val="left" w:pos="1728"/>
          <w:tab w:val="left" w:pos="1944"/>
          <w:tab w:val="left" w:pos="2160"/>
          <w:tab w:val="left" w:pos="2376"/>
          <w:tab w:val="left" w:pos="2592"/>
          <w:tab w:val="left" w:pos="2880"/>
          <w:tab w:val="left" w:pos="3024"/>
          <w:tab w:val="left" w:pos="3240"/>
          <w:tab w:val="left" w:pos="3456"/>
          <w:tab w:val="left" w:pos="3672"/>
          <w:tab w:val="left" w:pos="3888"/>
          <w:tab w:val="left" w:pos="4104"/>
          <w:tab w:val="left" w:pos="4320"/>
          <w:tab w:val="left" w:pos="4536"/>
          <w:tab w:val="left" w:pos="4752"/>
          <w:tab w:val="left" w:pos="5040"/>
          <w:tab w:val="left" w:pos="5184"/>
          <w:tab w:val="left" w:pos="5400"/>
          <w:tab w:val="left" w:pos="5616"/>
          <w:tab w:val="left" w:pos="5832"/>
          <w:tab w:val="left" w:pos="6120"/>
          <w:tab w:val="left" w:pos="7200"/>
          <w:tab w:val="left" w:pos="7920"/>
          <w:tab w:val="left" w:pos="8640"/>
        </w:tabs>
        <w:ind w:left="576" w:hanging="288"/>
        <w:jc w:val="both"/>
        <w:rPr>
          <w:rFonts w:ascii="Arial" w:hAnsi="Arial" w:cs="Arial"/>
          <w:sz w:val="18"/>
          <w:szCs w:val="18"/>
        </w:rPr>
      </w:pPr>
      <w:r w:rsidRPr="008C53A4">
        <w:rPr>
          <w:rFonts w:ascii="Arial" w:hAnsi="Arial" w:cs="Arial"/>
          <w:sz w:val="18"/>
          <w:szCs w:val="18"/>
        </w:rPr>
        <w:t>(2)</w:t>
      </w:r>
      <w:r w:rsidRPr="008C53A4">
        <w:rPr>
          <w:rFonts w:ascii="Arial" w:hAnsi="Arial" w:cs="Arial"/>
          <w:sz w:val="18"/>
          <w:szCs w:val="18"/>
        </w:rPr>
        <w:tab/>
        <w:t>Occasionally, oil purchased by the firm from an unaffiliated third party may be physically commingled with the purchasing firm's existing stocks (prior, or subsequent to loading on a ship or into a pipeline). In the case where a portion of these stocks or shipments is later designated as bound for U.S. importation and the U.S. bound shipment cannot be identified with a specific purchase or purchases by the firm due to physical commingling of the oil, the firm's intracorporate transfer price to the U.S. domestic operating arm may be reported as the acquisition price. The parcel should be coded as an affiliate/third party purchase according to the instructions given in (b) above.</w:t>
      </w:r>
    </w:p>
    <w:p w14:paraId="72EC58FF" w14:textId="77777777" w:rsidR="00EE382C" w:rsidRPr="008C53A4" w:rsidRDefault="00EE382C" w:rsidP="00EE382C">
      <w:pPr>
        <w:tabs>
          <w:tab w:val="left" w:pos="0"/>
          <w:tab w:val="left" w:pos="288"/>
          <w:tab w:val="left" w:pos="432"/>
          <w:tab w:val="left" w:pos="720"/>
          <w:tab w:val="left" w:pos="864"/>
          <w:tab w:val="left" w:pos="1080"/>
          <w:tab w:val="left" w:pos="1296"/>
          <w:tab w:val="left" w:pos="1512"/>
          <w:tab w:val="left" w:pos="1728"/>
          <w:tab w:val="left" w:pos="1944"/>
          <w:tab w:val="left" w:pos="2160"/>
          <w:tab w:val="left" w:pos="2376"/>
          <w:tab w:val="left" w:pos="2592"/>
          <w:tab w:val="left" w:pos="2880"/>
          <w:tab w:val="left" w:pos="3024"/>
          <w:tab w:val="left" w:pos="3240"/>
          <w:tab w:val="left" w:pos="3456"/>
          <w:tab w:val="left" w:pos="3672"/>
          <w:tab w:val="left" w:pos="3888"/>
          <w:tab w:val="left" w:pos="4104"/>
          <w:tab w:val="left" w:pos="4320"/>
          <w:tab w:val="left" w:pos="4536"/>
          <w:tab w:val="left" w:pos="4752"/>
          <w:tab w:val="left" w:pos="5040"/>
          <w:tab w:val="left" w:pos="5184"/>
          <w:tab w:val="left" w:pos="5400"/>
          <w:tab w:val="left" w:pos="5616"/>
          <w:tab w:val="left" w:pos="5832"/>
          <w:tab w:val="left" w:pos="6120"/>
          <w:tab w:val="left" w:pos="7200"/>
          <w:tab w:val="left" w:pos="7920"/>
          <w:tab w:val="left" w:pos="8640"/>
        </w:tabs>
        <w:ind w:left="576" w:hanging="288"/>
        <w:jc w:val="both"/>
        <w:rPr>
          <w:rFonts w:ascii="Arial" w:hAnsi="Arial" w:cs="Arial"/>
          <w:sz w:val="18"/>
          <w:szCs w:val="18"/>
        </w:rPr>
      </w:pPr>
    </w:p>
    <w:p w14:paraId="72EC5900" w14:textId="77777777" w:rsidR="00FD64D9" w:rsidRDefault="00927426" w:rsidP="00D55536">
      <w:pPr>
        <w:tabs>
          <w:tab w:val="left" w:pos="0"/>
          <w:tab w:val="left" w:pos="288"/>
          <w:tab w:val="left" w:pos="432"/>
          <w:tab w:val="left" w:pos="720"/>
          <w:tab w:val="left" w:pos="864"/>
          <w:tab w:val="left" w:pos="1080"/>
          <w:tab w:val="left" w:pos="1296"/>
          <w:tab w:val="left" w:pos="1512"/>
          <w:tab w:val="left" w:pos="1728"/>
          <w:tab w:val="left" w:pos="1944"/>
          <w:tab w:val="left" w:pos="2160"/>
          <w:tab w:val="left" w:pos="2376"/>
          <w:tab w:val="left" w:pos="2592"/>
          <w:tab w:val="left" w:pos="2880"/>
          <w:tab w:val="left" w:pos="3024"/>
          <w:tab w:val="left" w:pos="3240"/>
          <w:tab w:val="left" w:pos="3456"/>
          <w:tab w:val="left" w:pos="3672"/>
          <w:tab w:val="left" w:pos="3888"/>
          <w:tab w:val="left" w:pos="4104"/>
          <w:tab w:val="left" w:pos="4320"/>
          <w:tab w:val="left" w:pos="4536"/>
          <w:tab w:val="left" w:pos="4752"/>
          <w:tab w:val="left" w:pos="5040"/>
          <w:tab w:val="left" w:pos="5184"/>
          <w:tab w:val="left" w:pos="5400"/>
          <w:tab w:val="left" w:pos="5616"/>
          <w:tab w:val="left" w:pos="5832"/>
          <w:tab w:val="left" w:pos="6120"/>
          <w:tab w:val="left" w:pos="7200"/>
          <w:tab w:val="left" w:pos="7920"/>
          <w:tab w:val="left" w:pos="8640"/>
        </w:tabs>
        <w:ind w:left="360" w:hanging="360"/>
        <w:jc w:val="both"/>
        <w:rPr>
          <w:rFonts w:ascii="Arial" w:hAnsi="Arial" w:cs="Arial"/>
          <w:sz w:val="18"/>
          <w:szCs w:val="18"/>
        </w:rPr>
      </w:pPr>
      <w:r w:rsidRPr="008C53A4">
        <w:rPr>
          <w:rFonts w:ascii="Arial" w:hAnsi="Arial" w:cs="Arial"/>
          <w:sz w:val="18"/>
          <w:szCs w:val="18"/>
        </w:rPr>
        <w:t>(n)</w:t>
      </w:r>
      <w:r w:rsidR="00A24C7C">
        <w:rPr>
          <w:rFonts w:ascii="Arial" w:hAnsi="Arial" w:cs="Arial"/>
          <w:sz w:val="18"/>
          <w:szCs w:val="18"/>
        </w:rPr>
        <w:t xml:space="preserve"> </w:t>
      </w:r>
      <w:r w:rsidRPr="008C53A4">
        <w:rPr>
          <w:rFonts w:ascii="Arial" w:hAnsi="Arial" w:cs="Arial"/>
          <w:sz w:val="18"/>
          <w:szCs w:val="18"/>
          <w:u w:val="single"/>
        </w:rPr>
        <w:t>Other Cost</w:t>
      </w:r>
      <w:r w:rsidRPr="008C53A4">
        <w:rPr>
          <w:rFonts w:ascii="Arial" w:hAnsi="Arial" w:cs="Arial"/>
          <w:sz w:val="18"/>
          <w:szCs w:val="18"/>
        </w:rPr>
        <w:t>: Report separately as Other Costs, in dollars per barrel, demurrage, agent</w:t>
      </w:r>
      <w:r w:rsidR="00336069">
        <w:rPr>
          <w:rFonts w:ascii="Arial" w:hAnsi="Arial" w:cs="Arial"/>
          <w:sz w:val="18"/>
          <w:szCs w:val="18"/>
        </w:rPr>
        <w:t>’</w:t>
      </w:r>
      <w:r w:rsidRPr="008C53A4">
        <w:rPr>
          <w:rFonts w:ascii="Arial" w:hAnsi="Arial" w:cs="Arial"/>
          <w:sz w:val="18"/>
          <w:szCs w:val="18"/>
        </w:rPr>
        <w:t>s fees, import tariffs and fees, wharfage, and any pipeline charges for movement of oil from offshore discharge points to the port of actual importation. (While these charges are normally treated as non</w:t>
      </w:r>
      <w:r w:rsidRPr="008C53A4">
        <w:rPr>
          <w:rFonts w:ascii="Arial" w:hAnsi="Arial" w:cs="Arial"/>
          <w:sz w:val="18"/>
          <w:szCs w:val="18"/>
        </w:rPr>
        <w:noBreakHyphen/>
        <w:t xml:space="preserve">purchase costs associated with importing or "landing" foreign oil, they are explicitly excluded by the International Energy Agency (IEA). They are reported separately here to enable DOE to accurately fulfill its obligations to the IEA.) </w:t>
      </w:r>
      <w:r w:rsidRPr="008C53A4">
        <w:rPr>
          <w:rFonts w:ascii="Arial" w:hAnsi="Arial" w:cs="Arial"/>
          <w:sz w:val="18"/>
          <w:szCs w:val="18"/>
          <w:u w:val="single"/>
        </w:rPr>
        <w:t>Do</w:t>
      </w:r>
      <w:r w:rsidRPr="008C53A4">
        <w:rPr>
          <w:rFonts w:ascii="Arial" w:hAnsi="Arial" w:cs="Arial"/>
          <w:sz w:val="18"/>
          <w:szCs w:val="18"/>
        </w:rPr>
        <w:t xml:space="preserve"> </w:t>
      </w:r>
      <w:r w:rsidRPr="008C53A4">
        <w:rPr>
          <w:rFonts w:ascii="Arial" w:hAnsi="Arial" w:cs="Arial"/>
          <w:sz w:val="18"/>
          <w:szCs w:val="18"/>
          <w:u w:val="single"/>
        </w:rPr>
        <w:t>not</w:t>
      </w:r>
      <w:r w:rsidRPr="008C53A4">
        <w:rPr>
          <w:rFonts w:ascii="Arial" w:hAnsi="Arial" w:cs="Arial"/>
          <w:sz w:val="18"/>
          <w:szCs w:val="18"/>
        </w:rPr>
        <w:t xml:space="preserve"> include any charges which are reported in Landed Cost (column (o)).</w:t>
      </w:r>
    </w:p>
    <w:p w14:paraId="72EC5901" w14:textId="77777777" w:rsidR="00927426" w:rsidRPr="008C53A4" w:rsidRDefault="00927426" w:rsidP="006C7900">
      <w:pPr>
        <w:tabs>
          <w:tab w:val="left" w:pos="0"/>
          <w:tab w:val="left" w:pos="288"/>
          <w:tab w:val="left" w:pos="432"/>
          <w:tab w:val="left" w:pos="720"/>
          <w:tab w:val="left" w:pos="864"/>
          <w:tab w:val="left" w:pos="1080"/>
          <w:tab w:val="left" w:pos="1296"/>
          <w:tab w:val="left" w:pos="1512"/>
          <w:tab w:val="left" w:pos="1728"/>
          <w:tab w:val="left" w:pos="1944"/>
          <w:tab w:val="left" w:pos="2160"/>
          <w:tab w:val="left" w:pos="2376"/>
          <w:tab w:val="left" w:pos="2592"/>
          <w:tab w:val="left" w:pos="2880"/>
          <w:tab w:val="left" w:pos="3024"/>
          <w:tab w:val="left" w:pos="3240"/>
          <w:tab w:val="left" w:pos="3456"/>
          <w:tab w:val="left" w:pos="3672"/>
          <w:tab w:val="left" w:pos="3888"/>
          <w:tab w:val="left" w:pos="4104"/>
          <w:tab w:val="left" w:pos="4320"/>
          <w:tab w:val="left" w:pos="4536"/>
          <w:tab w:val="left" w:pos="4752"/>
          <w:tab w:val="left" w:pos="5040"/>
          <w:tab w:val="left" w:pos="5184"/>
          <w:tab w:val="left" w:pos="5400"/>
          <w:tab w:val="left" w:pos="5616"/>
          <w:tab w:val="left" w:pos="5832"/>
          <w:tab w:val="left" w:pos="6120"/>
          <w:tab w:val="left" w:pos="7200"/>
          <w:tab w:val="left" w:pos="7920"/>
          <w:tab w:val="left" w:pos="8640"/>
        </w:tabs>
        <w:ind w:left="821" w:hanging="821"/>
        <w:jc w:val="both"/>
        <w:rPr>
          <w:rFonts w:ascii="Arial" w:hAnsi="Arial" w:cs="Arial"/>
          <w:sz w:val="18"/>
          <w:szCs w:val="18"/>
        </w:rPr>
      </w:pPr>
      <w:r w:rsidRPr="008C53A4">
        <w:rPr>
          <w:rFonts w:ascii="Arial" w:hAnsi="Arial" w:cs="Arial"/>
          <w:sz w:val="18"/>
          <w:szCs w:val="18"/>
        </w:rPr>
        <w:t xml:space="preserve"> </w:t>
      </w:r>
    </w:p>
    <w:p w14:paraId="72EC5902" w14:textId="77777777" w:rsidR="00927426" w:rsidRPr="008C53A4" w:rsidRDefault="00927426" w:rsidP="00D55536">
      <w:pPr>
        <w:tabs>
          <w:tab w:val="left" w:pos="0"/>
          <w:tab w:val="left" w:pos="288"/>
          <w:tab w:val="left" w:pos="432"/>
          <w:tab w:val="left" w:pos="720"/>
          <w:tab w:val="left" w:pos="864"/>
          <w:tab w:val="left" w:pos="1080"/>
          <w:tab w:val="left" w:pos="1296"/>
          <w:tab w:val="left" w:pos="1512"/>
          <w:tab w:val="left" w:pos="1728"/>
          <w:tab w:val="left" w:pos="1944"/>
          <w:tab w:val="left" w:pos="2160"/>
          <w:tab w:val="left" w:pos="2376"/>
          <w:tab w:val="left" w:pos="2592"/>
          <w:tab w:val="left" w:pos="2880"/>
          <w:tab w:val="left" w:pos="3024"/>
          <w:tab w:val="left" w:pos="3240"/>
          <w:tab w:val="left" w:pos="3456"/>
          <w:tab w:val="left" w:pos="3672"/>
          <w:tab w:val="left" w:pos="3888"/>
          <w:tab w:val="left" w:pos="4104"/>
          <w:tab w:val="left" w:pos="4320"/>
          <w:tab w:val="left" w:pos="4536"/>
          <w:tab w:val="left" w:pos="4752"/>
          <w:tab w:val="left" w:pos="5040"/>
          <w:tab w:val="left" w:pos="5184"/>
          <w:tab w:val="left" w:pos="5400"/>
          <w:tab w:val="left" w:pos="5616"/>
          <w:tab w:val="left" w:pos="5832"/>
          <w:tab w:val="left" w:pos="6120"/>
          <w:tab w:val="left" w:pos="7200"/>
          <w:tab w:val="left" w:pos="7920"/>
          <w:tab w:val="left" w:pos="8640"/>
        </w:tabs>
        <w:ind w:left="288" w:hanging="288"/>
        <w:jc w:val="both"/>
        <w:rPr>
          <w:rFonts w:ascii="Arial" w:hAnsi="Arial" w:cs="Arial"/>
          <w:sz w:val="18"/>
          <w:szCs w:val="18"/>
        </w:rPr>
      </w:pPr>
      <w:r w:rsidRPr="008C53A4">
        <w:rPr>
          <w:rFonts w:ascii="Arial" w:hAnsi="Arial" w:cs="Arial"/>
          <w:sz w:val="18"/>
          <w:szCs w:val="18"/>
        </w:rPr>
        <w:t>(o)</w:t>
      </w:r>
      <w:r w:rsidR="00D55536">
        <w:rPr>
          <w:rFonts w:ascii="Arial" w:hAnsi="Arial" w:cs="Arial"/>
          <w:sz w:val="18"/>
          <w:szCs w:val="18"/>
        </w:rPr>
        <w:t xml:space="preserve"> </w:t>
      </w:r>
      <w:r w:rsidRPr="008C53A4">
        <w:rPr>
          <w:rFonts w:ascii="Arial" w:hAnsi="Arial" w:cs="Arial"/>
          <w:sz w:val="18"/>
          <w:szCs w:val="18"/>
          <w:u w:val="single"/>
        </w:rPr>
        <w:t>Landed Cost</w:t>
      </w:r>
      <w:r w:rsidRPr="008C53A4">
        <w:rPr>
          <w:rFonts w:ascii="Arial" w:hAnsi="Arial" w:cs="Arial"/>
          <w:sz w:val="18"/>
          <w:szCs w:val="18"/>
        </w:rPr>
        <w:t>: Report as the Landed Cost price the cost to the firm, in dollars per barrel (e.g., $32.48), to purchase and transport the foreign crude oil to the United States. The Landed Cost price should include the price paid to acquire the crude (column (m)) plus the cost of transportation from the point of acquisition up to the point of discharge, including insurance, transshipping fees, and lightering fees. Transportation and other charges incurred in moving the cargo from the discharge port to the refinery should not be included.</w:t>
      </w:r>
      <w:r w:rsidR="00A24C7C">
        <w:rPr>
          <w:rFonts w:ascii="Arial" w:hAnsi="Arial" w:cs="Arial"/>
          <w:sz w:val="18"/>
          <w:szCs w:val="18"/>
        </w:rPr>
        <w:t xml:space="preserve"> </w:t>
      </w:r>
      <w:r w:rsidRPr="008C53A4">
        <w:rPr>
          <w:rFonts w:ascii="Arial" w:hAnsi="Arial" w:cs="Arial"/>
          <w:sz w:val="18"/>
          <w:szCs w:val="18"/>
        </w:rPr>
        <w:t>Do not include charges incurred at the discharge port, e.g., import tariffs or fees, wharfage charges, and demurrage charges.</w:t>
      </w:r>
    </w:p>
    <w:p w14:paraId="72EC5903" w14:textId="77777777" w:rsidR="00927426" w:rsidRPr="008C53A4" w:rsidRDefault="00927426" w:rsidP="006C7900">
      <w:pPr>
        <w:tabs>
          <w:tab w:val="left" w:pos="0"/>
          <w:tab w:val="left" w:pos="288"/>
          <w:tab w:val="left" w:pos="432"/>
          <w:tab w:val="left" w:pos="720"/>
          <w:tab w:val="left" w:pos="864"/>
          <w:tab w:val="left" w:pos="1080"/>
          <w:tab w:val="left" w:pos="1296"/>
          <w:tab w:val="left" w:pos="1512"/>
          <w:tab w:val="left" w:pos="1728"/>
          <w:tab w:val="left" w:pos="1944"/>
          <w:tab w:val="left" w:pos="2160"/>
          <w:tab w:val="left" w:pos="2376"/>
          <w:tab w:val="left" w:pos="2592"/>
          <w:tab w:val="left" w:pos="2880"/>
          <w:tab w:val="left" w:pos="3024"/>
          <w:tab w:val="left" w:pos="3240"/>
          <w:tab w:val="left" w:pos="3456"/>
          <w:tab w:val="left" w:pos="3672"/>
          <w:tab w:val="left" w:pos="3888"/>
          <w:tab w:val="left" w:pos="4104"/>
          <w:tab w:val="left" w:pos="4320"/>
          <w:tab w:val="left" w:pos="4536"/>
          <w:tab w:val="left" w:pos="4752"/>
          <w:tab w:val="left" w:pos="5040"/>
          <w:tab w:val="left" w:pos="5184"/>
          <w:tab w:val="left" w:pos="5400"/>
          <w:tab w:val="left" w:pos="5616"/>
          <w:tab w:val="left" w:pos="5832"/>
          <w:tab w:val="left" w:pos="6120"/>
          <w:tab w:val="left" w:pos="7200"/>
          <w:tab w:val="left" w:pos="7920"/>
          <w:tab w:val="left" w:pos="8640"/>
        </w:tabs>
        <w:jc w:val="both"/>
        <w:rPr>
          <w:rFonts w:ascii="Arial" w:hAnsi="Arial" w:cs="Arial"/>
          <w:sz w:val="18"/>
          <w:szCs w:val="18"/>
        </w:rPr>
      </w:pPr>
    </w:p>
    <w:p w14:paraId="72EC5904" w14:textId="77777777" w:rsidR="00927426" w:rsidRPr="008C53A4" w:rsidRDefault="00927426" w:rsidP="00D55536">
      <w:pPr>
        <w:tabs>
          <w:tab w:val="left" w:pos="0"/>
          <w:tab w:val="left" w:pos="288"/>
          <w:tab w:val="left" w:pos="432"/>
          <w:tab w:val="left" w:pos="720"/>
          <w:tab w:val="left" w:pos="864"/>
          <w:tab w:val="left" w:pos="1080"/>
          <w:tab w:val="left" w:pos="1296"/>
          <w:tab w:val="left" w:pos="1512"/>
          <w:tab w:val="left" w:pos="1728"/>
          <w:tab w:val="left" w:pos="1944"/>
          <w:tab w:val="left" w:pos="2160"/>
          <w:tab w:val="left" w:pos="2376"/>
          <w:tab w:val="left" w:pos="2592"/>
          <w:tab w:val="left" w:pos="2880"/>
          <w:tab w:val="left" w:pos="3024"/>
          <w:tab w:val="left" w:pos="3240"/>
          <w:tab w:val="left" w:pos="3456"/>
          <w:tab w:val="left" w:pos="3672"/>
          <w:tab w:val="left" w:pos="3888"/>
          <w:tab w:val="left" w:pos="4104"/>
          <w:tab w:val="left" w:pos="4320"/>
          <w:tab w:val="left" w:pos="4536"/>
          <w:tab w:val="left" w:pos="4752"/>
          <w:tab w:val="left" w:pos="5040"/>
          <w:tab w:val="left" w:pos="5184"/>
          <w:tab w:val="left" w:pos="5400"/>
          <w:tab w:val="left" w:pos="5616"/>
          <w:tab w:val="left" w:pos="5832"/>
          <w:tab w:val="left" w:pos="6120"/>
          <w:tab w:val="left" w:pos="7200"/>
          <w:tab w:val="left" w:pos="7920"/>
          <w:tab w:val="left" w:pos="8640"/>
        </w:tabs>
        <w:ind w:left="288" w:hanging="288"/>
        <w:jc w:val="both"/>
        <w:rPr>
          <w:rFonts w:ascii="Arial" w:hAnsi="Arial" w:cs="Arial"/>
          <w:sz w:val="18"/>
          <w:szCs w:val="18"/>
        </w:rPr>
      </w:pPr>
      <w:r w:rsidRPr="008C53A4">
        <w:rPr>
          <w:rFonts w:ascii="Arial" w:hAnsi="Arial" w:cs="Arial"/>
          <w:sz w:val="18"/>
          <w:szCs w:val="18"/>
        </w:rPr>
        <w:t>(p)</w:t>
      </w:r>
      <w:r w:rsidR="00D55536">
        <w:rPr>
          <w:rFonts w:ascii="Arial" w:hAnsi="Arial" w:cs="Arial"/>
          <w:sz w:val="18"/>
          <w:szCs w:val="18"/>
        </w:rPr>
        <w:t xml:space="preserve"> </w:t>
      </w:r>
      <w:r w:rsidRPr="008C53A4">
        <w:rPr>
          <w:rFonts w:ascii="Arial" w:hAnsi="Arial" w:cs="Arial"/>
          <w:sz w:val="18"/>
          <w:szCs w:val="18"/>
          <w:u w:val="single"/>
        </w:rPr>
        <w:t>Days of Credit</w:t>
      </w:r>
      <w:r w:rsidRPr="008C53A4">
        <w:rPr>
          <w:rFonts w:ascii="Arial" w:hAnsi="Arial" w:cs="Arial"/>
          <w:sz w:val="18"/>
          <w:szCs w:val="18"/>
        </w:rPr>
        <w:t>: The number of days of credit extended to the firm by the seller is not required to be reported. This information is optional.</w:t>
      </w:r>
    </w:p>
    <w:p w14:paraId="72EC5905" w14:textId="77777777" w:rsidR="00927426" w:rsidRPr="008C53A4" w:rsidRDefault="00927426" w:rsidP="006C7900">
      <w:pPr>
        <w:tabs>
          <w:tab w:val="left" w:pos="0"/>
          <w:tab w:val="left" w:pos="288"/>
          <w:tab w:val="left" w:pos="432"/>
          <w:tab w:val="left" w:pos="720"/>
          <w:tab w:val="left" w:pos="864"/>
          <w:tab w:val="left" w:pos="1080"/>
          <w:tab w:val="left" w:pos="1296"/>
          <w:tab w:val="left" w:pos="1512"/>
          <w:tab w:val="left" w:pos="1728"/>
          <w:tab w:val="left" w:pos="1944"/>
          <w:tab w:val="left" w:pos="2160"/>
          <w:tab w:val="left" w:pos="2376"/>
          <w:tab w:val="left" w:pos="2592"/>
          <w:tab w:val="left" w:pos="2880"/>
          <w:tab w:val="left" w:pos="3024"/>
          <w:tab w:val="left" w:pos="3240"/>
          <w:tab w:val="left" w:pos="3456"/>
          <w:tab w:val="left" w:pos="3672"/>
          <w:tab w:val="left" w:pos="3888"/>
          <w:tab w:val="left" w:pos="4104"/>
          <w:tab w:val="left" w:pos="4320"/>
          <w:tab w:val="left" w:pos="4536"/>
          <w:tab w:val="left" w:pos="4752"/>
          <w:tab w:val="left" w:pos="5040"/>
          <w:tab w:val="left" w:pos="5184"/>
          <w:tab w:val="left" w:pos="5400"/>
          <w:tab w:val="left" w:pos="5616"/>
          <w:tab w:val="left" w:pos="5832"/>
          <w:tab w:val="left" w:pos="6120"/>
          <w:tab w:val="left" w:pos="7200"/>
          <w:tab w:val="left" w:pos="7920"/>
          <w:tab w:val="left" w:pos="8640"/>
        </w:tabs>
        <w:jc w:val="both"/>
        <w:rPr>
          <w:rFonts w:ascii="Arial" w:hAnsi="Arial" w:cs="Arial"/>
          <w:sz w:val="18"/>
          <w:szCs w:val="18"/>
        </w:rPr>
      </w:pPr>
    </w:p>
    <w:p w14:paraId="72EC5906" w14:textId="77777777" w:rsidR="00927426" w:rsidRPr="00305300" w:rsidRDefault="00927426" w:rsidP="00D55536">
      <w:pPr>
        <w:tabs>
          <w:tab w:val="left" w:pos="0"/>
          <w:tab w:val="left" w:pos="288"/>
          <w:tab w:val="left" w:pos="432"/>
          <w:tab w:val="left" w:pos="720"/>
          <w:tab w:val="left" w:pos="864"/>
          <w:tab w:val="left" w:pos="1080"/>
          <w:tab w:val="left" w:pos="1296"/>
          <w:tab w:val="left" w:pos="1512"/>
          <w:tab w:val="left" w:pos="1728"/>
          <w:tab w:val="left" w:pos="1944"/>
          <w:tab w:val="left" w:pos="2160"/>
          <w:tab w:val="left" w:pos="2376"/>
          <w:tab w:val="left" w:pos="2592"/>
          <w:tab w:val="left" w:pos="2880"/>
          <w:tab w:val="left" w:pos="3024"/>
          <w:tab w:val="left" w:pos="3240"/>
          <w:tab w:val="left" w:pos="3456"/>
          <w:tab w:val="left" w:pos="3672"/>
          <w:tab w:val="left" w:pos="3888"/>
          <w:tab w:val="left" w:pos="4104"/>
          <w:tab w:val="left" w:pos="4320"/>
          <w:tab w:val="left" w:pos="4536"/>
          <w:tab w:val="left" w:pos="4752"/>
          <w:tab w:val="left" w:pos="5040"/>
          <w:tab w:val="left" w:pos="5184"/>
          <w:tab w:val="left" w:pos="5400"/>
          <w:tab w:val="left" w:pos="5616"/>
          <w:tab w:val="left" w:pos="5832"/>
          <w:tab w:val="left" w:pos="6120"/>
          <w:tab w:val="left" w:pos="7200"/>
          <w:tab w:val="left" w:pos="7920"/>
          <w:tab w:val="left" w:pos="8640"/>
        </w:tabs>
        <w:ind w:left="288" w:hanging="288"/>
        <w:jc w:val="both"/>
        <w:rPr>
          <w:rFonts w:ascii="Arial" w:hAnsi="Arial" w:cs="Arial"/>
          <w:sz w:val="18"/>
          <w:szCs w:val="18"/>
        </w:rPr>
      </w:pPr>
      <w:r w:rsidRPr="008C53A4">
        <w:rPr>
          <w:rFonts w:ascii="Arial" w:hAnsi="Arial" w:cs="Arial"/>
          <w:sz w:val="18"/>
          <w:szCs w:val="18"/>
        </w:rPr>
        <w:t>(q)</w:t>
      </w:r>
      <w:r w:rsidR="00D55536">
        <w:rPr>
          <w:rFonts w:ascii="Arial" w:hAnsi="Arial" w:cs="Arial"/>
          <w:sz w:val="18"/>
          <w:szCs w:val="18"/>
        </w:rPr>
        <w:t xml:space="preserve"> </w:t>
      </w:r>
      <w:r w:rsidRPr="008C53A4">
        <w:rPr>
          <w:rFonts w:ascii="Arial" w:hAnsi="Arial" w:cs="Arial"/>
          <w:sz w:val="18"/>
          <w:szCs w:val="18"/>
          <w:u w:val="single"/>
        </w:rPr>
        <w:t>Name of Vendor</w:t>
      </w:r>
      <w:r w:rsidRPr="008C53A4">
        <w:rPr>
          <w:rFonts w:ascii="Arial" w:hAnsi="Arial" w:cs="Arial"/>
          <w:sz w:val="18"/>
          <w:szCs w:val="18"/>
        </w:rPr>
        <w:t>: Enter the name of the vendor of this shipment of crude oil</w:t>
      </w:r>
      <w:r w:rsidRPr="00305300">
        <w:rPr>
          <w:rFonts w:ascii="Arial" w:hAnsi="Arial" w:cs="Arial"/>
          <w:sz w:val="18"/>
          <w:szCs w:val="18"/>
        </w:rPr>
        <w:t>.</w:t>
      </w:r>
      <w:r w:rsidR="00644BC2" w:rsidRPr="00305300">
        <w:rPr>
          <w:rFonts w:ascii="Arial" w:hAnsi="Arial" w:cs="Arial"/>
          <w:sz w:val="18"/>
          <w:szCs w:val="18"/>
        </w:rPr>
        <w:t xml:space="preserve"> If there are multiple vendors for one cargo, use the name of the pipeline transporting the crude oil as a proxy for vendor.</w:t>
      </w:r>
    </w:p>
    <w:p w14:paraId="72EC5907" w14:textId="77777777" w:rsidR="00927426" w:rsidRPr="008C53A4" w:rsidRDefault="00927426" w:rsidP="006C7900">
      <w:pPr>
        <w:tabs>
          <w:tab w:val="left" w:pos="0"/>
          <w:tab w:val="left" w:pos="288"/>
          <w:tab w:val="left" w:pos="432"/>
          <w:tab w:val="left" w:pos="720"/>
          <w:tab w:val="left" w:pos="864"/>
          <w:tab w:val="left" w:pos="1080"/>
          <w:tab w:val="left" w:pos="1296"/>
          <w:tab w:val="left" w:pos="1512"/>
          <w:tab w:val="left" w:pos="1728"/>
          <w:tab w:val="left" w:pos="1944"/>
          <w:tab w:val="left" w:pos="2160"/>
          <w:tab w:val="left" w:pos="2376"/>
          <w:tab w:val="left" w:pos="2592"/>
          <w:tab w:val="left" w:pos="2880"/>
          <w:tab w:val="left" w:pos="3024"/>
          <w:tab w:val="left" w:pos="3240"/>
          <w:tab w:val="left" w:pos="3456"/>
          <w:tab w:val="left" w:pos="3672"/>
          <w:tab w:val="left" w:pos="3888"/>
          <w:tab w:val="left" w:pos="4104"/>
          <w:tab w:val="left" w:pos="4320"/>
          <w:tab w:val="left" w:pos="4536"/>
          <w:tab w:val="left" w:pos="4752"/>
          <w:tab w:val="left" w:pos="5040"/>
          <w:tab w:val="left" w:pos="5184"/>
          <w:tab w:val="left" w:pos="5400"/>
          <w:tab w:val="left" w:pos="5616"/>
          <w:tab w:val="left" w:pos="5832"/>
          <w:tab w:val="left" w:pos="6120"/>
          <w:tab w:val="left" w:pos="7200"/>
          <w:tab w:val="left" w:pos="7920"/>
          <w:tab w:val="left" w:pos="8640"/>
        </w:tabs>
        <w:jc w:val="both"/>
        <w:rPr>
          <w:rFonts w:ascii="Arial" w:hAnsi="Arial" w:cs="Arial"/>
          <w:sz w:val="18"/>
          <w:szCs w:val="18"/>
        </w:rPr>
      </w:pPr>
    </w:p>
    <w:p w14:paraId="72EC5908" w14:textId="77777777" w:rsidR="00927426" w:rsidRPr="008C53A4" w:rsidRDefault="00927426" w:rsidP="006C7900">
      <w:pPr>
        <w:tabs>
          <w:tab w:val="left" w:pos="0"/>
          <w:tab w:val="left" w:pos="288"/>
          <w:tab w:val="left" w:pos="432"/>
          <w:tab w:val="left" w:pos="720"/>
          <w:tab w:val="left" w:pos="864"/>
          <w:tab w:val="left" w:pos="1080"/>
          <w:tab w:val="left" w:pos="1296"/>
          <w:tab w:val="left" w:pos="1512"/>
          <w:tab w:val="left" w:pos="1728"/>
          <w:tab w:val="left" w:pos="1944"/>
          <w:tab w:val="left" w:pos="2160"/>
          <w:tab w:val="left" w:pos="2376"/>
          <w:tab w:val="left" w:pos="2592"/>
          <w:tab w:val="left" w:pos="2880"/>
          <w:tab w:val="left" w:pos="3024"/>
          <w:tab w:val="left" w:pos="3240"/>
          <w:tab w:val="left" w:pos="3456"/>
          <w:tab w:val="left" w:pos="3672"/>
          <w:tab w:val="left" w:pos="3888"/>
          <w:tab w:val="left" w:pos="4104"/>
          <w:tab w:val="left" w:pos="4320"/>
          <w:tab w:val="left" w:pos="4536"/>
          <w:tab w:val="left" w:pos="4752"/>
          <w:tab w:val="left" w:pos="5040"/>
          <w:tab w:val="left" w:pos="5184"/>
          <w:tab w:val="left" w:pos="5400"/>
          <w:tab w:val="left" w:pos="5616"/>
          <w:tab w:val="left" w:pos="5832"/>
          <w:tab w:val="left" w:pos="6120"/>
          <w:tab w:val="left" w:pos="7200"/>
          <w:tab w:val="left" w:pos="7920"/>
          <w:tab w:val="left" w:pos="8640"/>
        </w:tabs>
        <w:jc w:val="both"/>
        <w:rPr>
          <w:rFonts w:ascii="Arial" w:hAnsi="Arial" w:cs="Arial"/>
          <w:sz w:val="18"/>
          <w:szCs w:val="18"/>
        </w:rPr>
      </w:pPr>
      <w:r w:rsidRPr="008C53A4">
        <w:rPr>
          <w:rFonts w:ascii="Arial" w:hAnsi="Arial" w:cs="Arial"/>
          <w:sz w:val="18"/>
          <w:szCs w:val="18"/>
          <w:u w:val="single"/>
        </w:rPr>
        <w:t>Comments</w:t>
      </w:r>
      <w:r w:rsidRPr="008C53A4">
        <w:rPr>
          <w:rFonts w:ascii="Arial" w:hAnsi="Arial" w:cs="Arial"/>
          <w:sz w:val="18"/>
          <w:szCs w:val="18"/>
        </w:rPr>
        <w:t>: Report any occurrence that could explain variation in the data reported by your firm.</w:t>
      </w:r>
      <w:r w:rsidR="00A24C7C">
        <w:rPr>
          <w:rFonts w:ascii="Arial" w:hAnsi="Arial" w:cs="Arial"/>
          <w:sz w:val="18"/>
          <w:szCs w:val="18"/>
        </w:rPr>
        <w:t xml:space="preserve"> </w:t>
      </w:r>
      <w:r w:rsidRPr="008C53A4">
        <w:rPr>
          <w:rFonts w:ascii="Arial" w:hAnsi="Arial" w:cs="Arial"/>
          <w:sz w:val="18"/>
          <w:szCs w:val="18"/>
        </w:rPr>
        <w:t>List the Transaction Number(s) from column (a) which refers to the explanation.</w:t>
      </w:r>
    </w:p>
    <w:p w14:paraId="72EC5909" w14:textId="77777777" w:rsidR="00927426" w:rsidRPr="008C53A4" w:rsidRDefault="00927426" w:rsidP="006C7900">
      <w:pPr>
        <w:tabs>
          <w:tab w:val="left" w:pos="0"/>
          <w:tab w:val="left" w:pos="288"/>
          <w:tab w:val="left" w:pos="432"/>
          <w:tab w:val="left" w:pos="720"/>
          <w:tab w:val="left" w:pos="864"/>
          <w:tab w:val="left" w:pos="1080"/>
          <w:tab w:val="left" w:pos="1296"/>
          <w:tab w:val="left" w:pos="1512"/>
          <w:tab w:val="left" w:pos="1728"/>
          <w:tab w:val="left" w:pos="1944"/>
          <w:tab w:val="left" w:pos="2160"/>
          <w:tab w:val="left" w:pos="2376"/>
          <w:tab w:val="left" w:pos="2592"/>
          <w:tab w:val="left" w:pos="2880"/>
          <w:tab w:val="left" w:pos="3024"/>
          <w:tab w:val="left" w:pos="3240"/>
          <w:tab w:val="left" w:pos="3456"/>
          <w:tab w:val="left" w:pos="3672"/>
          <w:tab w:val="left" w:pos="3888"/>
          <w:tab w:val="left" w:pos="4104"/>
          <w:tab w:val="left" w:pos="4320"/>
          <w:tab w:val="left" w:pos="4536"/>
          <w:tab w:val="left" w:pos="4752"/>
          <w:tab w:val="left" w:pos="5040"/>
          <w:tab w:val="left" w:pos="5184"/>
          <w:tab w:val="left" w:pos="5400"/>
          <w:tab w:val="left" w:pos="5616"/>
          <w:tab w:val="left" w:pos="5832"/>
          <w:tab w:val="left" w:pos="6120"/>
          <w:tab w:val="left" w:pos="7200"/>
          <w:tab w:val="left" w:pos="7920"/>
          <w:tab w:val="left" w:pos="8640"/>
        </w:tabs>
        <w:jc w:val="both"/>
        <w:rPr>
          <w:rFonts w:ascii="Arial" w:hAnsi="Arial" w:cs="Arial"/>
          <w:sz w:val="18"/>
          <w:szCs w:val="18"/>
        </w:rPr>
      </w:pPr>
    </w:p>
    <w:p w14:paraId="72EC590A" w14:textId="77777777" w:rsidR="00843750" w:rsidRPr="008C53A4" w:rsidRDefault="00927426" w:rsidP="006C7900">
      <w:pPr>
        <w:tabs>
          <w:tab w:val="left" w:pos="0"/>
          <w:tab w:val="left" w:pos="288"/>
          <w:tab w:val="left" w:pos="432"/>
          <w:tab w:val="left" w:pos="720"/>
          <w:tab w:val="left" w:pos="864"/>
          <w:tab w:val="left" w:pos="1080"/>
          <w:tab w:val="left" w:pos="1296"/>
          <w:tab w:val="left" w:pos="1512"/>
          <w:tab w:val="left" w:pos="1728"/>
          <w:tab w:val="left" w:pos="1944"/>
          <w:tab w:val="left" w:pos="2160"/>
          <w:tab w:val="left" w:pos="2376"/>
          <w:tab w:val="left" w:pos="2592"/>
          <w:tab w:val="left" w:pos="2880"/>
          <w:tab w:val="left" w:pos="3024"/>
          <w:tab w:val="left" w:pos="3240"/>
          <w:tab w:val="left" w:pos="3456"/>
          <w:tab w:val="left" w:pos="3672"/>
          <w:tab w:val="left" w:pos="3888"/>
          <w:tab w:val="left" w:pos="4104"/>
          <w:tab w:val="left" w:pos="4320"/>
          <w:tab w:val="left" w:pos="4536"/>
          <w:tab w:val="left" w:pos="4752"/>
          <w:tab w:val="left" w:pos="5040"/>
          <w:tab w:val="left" w:pos="5184"/>
          <w:tab w:val="left" w:pos="5400"/>
          <w:tab w:val="left" w:pos="5616"/>
          <w:tab w:val="left" w:pos="5832"/>
          <w:tab w:val="left" w:pos="6120"/>
          <w:tab w:val="left" w:pos="7200"/>
          <w:tab w:val="left" w:pos="7920"/>
          <w:tab w:val="left" w:pos="8640"/>
        </w:tabs>
        <w:ind w:left="533" w:hanging="533"/>
        <w:jc w:val="both"/>
        <w:rPr>
          <w:rFonts w:ascii="Arial" w:hAnsi="Arial" w:cs="Arial"/>
          <w:b/>
          <w:bCs/>
          <w:sz w:val="22"/>
          <w:szCs w:val="22"/>
        </w:rPr>
      </w:pPr>
      <w:r w:rsidRPr="008C53A4">
        <w:rPr>
          <w:rFonts w:ascii="Arial" w:hAnsi="Arial" w:cs="Arial"/>
          <w:b/>
          <w:bCs/>
          <w:sz w:val="22"/>
          <w:szCs w:val="22"/>
        </w:rPr>
        <w:t>8.</w:t>
      </w:r>
      <w:r w:rsidRPr="008C53A4">
        <w:rPr>
          <w:rFonts w:ascii="Arial" w:hAnsi="Arial" w:cs="Arial"/>
          <w:b/>
          <w:bCs/>
          <w:sz w:val="22"/>
          <w:szCs w:val="22"/>
        </w:rPr>
        <w:tab/>
      </w:r>
      <w:r w:rsidRPr="008C53A4">
        <w:rPr>
          <w:rFonts w:ascii="Arial" w:hAnsi="Arial" w:cs="Arial"/>
          <w:b/>
          <w:bCs/>
          <w:sz w:val="22"/>
          <w:szCs w:val="22"/>
        </w:rPr>
        <w:tab/>
        <w:t>PROVISIONS</w:t>
      </w:r>
      <w:r w:rsidR="00A124B7">
        <w:rPr>
          <w:rFonts w:ascii="Arial" w:hAnsi="Arial" w:cs="Arial"/>
          <w:b/>
          <w:bCs/>
          <w:sz w:val="22"/>
          <w:szCs w:val="22"/>
        </w:rPr>
        <w:t xml:space="preserve"> </w:t>
      </w:r>
      <w:r w:rsidRPr="008C53A4">
        <w:rPr>
          <w:rFonts w:ascii="Arial" w:hAnsi="Arial" w:cs="Arial"/>
          <w:b/>
          <w:bCs/>
          <w:sz w:val="22"/>
          <w:szCs w:val="22"/>
        </w:rPr>
        <w:t>REGARDING</w:t>
      </w:r>
    </w:p>
    <w:p w14:paraId="72EC590B" w14:textId="77777777" w:rsidR="00927426" w:rsidRPr="008C53A4" w:rsidRDefault="00A24C7C" w:rsidP="0058218B">
      <w:pPr>
        <w:tabs>
          <w:tab w:val="left" w:pos="0"/>
          <w:tab w:val="left" w:pos="288"/>
          <w:tab w:val="left" w:pos="432"/>
          <w:tab w:val="left" w:pos="720"/>
          <w:tab w:val="left" w:pos="864"/>
          <w:tab w:val="left" w:pos="1080"/>
          <w:tab w:val="left" w:pos="1296"/>
          <w:tab w:val="left" w:pos="1512"/>
          <w:tab w:val="left" w:pos="1728"/>
          <w:tab w:val="left" w:pos="1944"/>
          <w:tab w:val="left" w:pos="2160"/>
          <w:tab w:val="left" w:pos="2376"/>
          <w:tab w:val="left" w:pos="2592"/>
          <w:tab w:val="left" w:pos="2880"/>
          <w:tab w:val="left" w:pos="3024"/>
          <w:tab w:val="left" w:pos="3240"/>
          <w:tab w:val="left" w:pos="3456"/>
          <w:tab w:val="left" w:pos="3672"/>
          <w:tab w:val="left" w:pos="3888"/>
          <w:tab w:val="left" w:pos="4104"/>
          <w:tab w:val="left" w:pos="4320"/>
          <w:tab w:val="left" w:pos="4536"/>
          <w:tab w:val="left" w:pos="4752"/>
          <w:tab w:val="left" w:pos="5040"/>
          <w:tab w:val="left" w:pos="5184"/>
          <w:tab w:val="left" w:pos="5400"/>
          <w:tab w:val="left" w:pos="5616"/>
          <w:tab w:val="left" w:pos="5832"/>
          <w:tab w:val="left" w:pos="6120"/>
          <w:tab w:val="left" w:pos="7200"/>
          <w:tab w:val="left" w:pos="7920"/>
          <w:tab w:val="left" w:pos="8640"/>
        </w:tabs>
        <w:ind w:left="533" w:hanging="533"/>
        <w:jc w:val="both"/>
        <w:outlineLvl w:val="0"/>
        <w:rPr>
          <w:rFonts w:ascii="Arial" w:hAnsi="Arial" w:cs="Arial"/>
          <w:sz w:val="18"/>
          <w:szCs w:val="18"/>
        </w:rPr>
      </w:pPr>
      <w:r>
        <w:rPr>
          <w:rFonts w:ascii="Arial" w:hAnsi="Arial" w:cs="Arial"/>
          <w:b/>
          <w:bCs/>
          <w:sz w:val="22"/>
          <w:szCs w:val="22"/>
        </w:rPr>
        <w:t xml:space="preserve">   </w:t>
      </w:r>
      <w:r w:rsidR="00843750" w:rsidRPr="008C53A4">
        <w:rPr>
          <w:rFonts w:ascii="Arial" w:hAnsi="Arial" w:cs="Arial"/>
          <w:b/>
          <w:bCs/>
          <w:sz w:val="22"/>
          <w:szCs w:val="22"/>
        </w:rPr>
        <w:t xml:space="preserve"> </w:t>
      </w:r>
      <w:r w:rsidR="00927426" w:rsidRPr="008C53A4">
        <w:rPr>
          <w:rFonts w:ascii="Arial" w:hAnsi="Arial" w:cs="Arial"/>
          <w:b/>
          <w:bCs/>
          <w:sz w:val="22"/>
          <w:szCs w:val="22"/>
        </w:rPr>
        <w:t>CONFIDENTIALITY OF INFORMATION</w:t>
      </w:r>
    </w:p>
    <w:p w14:paraId="72EC590C" w14:textId="77777777" w:rsidR="00927426" w:rsidRPr="008C53A4" w:rsidRDefault="00927426" w:rsidP="006C7900">
      <w:pPr>
        <w:tabs>
          <w:tab w:val="left" w:pos="0"/>
          <w:tab w:val="left" w:pos="288"/>
          <w:tab w:val="left" w:pos="432"/>
          <w:tab w:val="left" w:pos="720"/>
          <w:tab w:val="left" w:pos="864"/>
          <w:tab w:val="left" w:pos="1080"/>
          <w:tab w:val="left" w:pos="1296"/>
          <w:tab w:val="left" w:pos="1512"/>
          <w:tab w:val="left" w:pos="1728"/>
          <w:tab w:val="left" w:pos="1944"/>
          <w:tab w:val="left" w:pos="2160"/>
          <w:tab w:val="left" w:pos="2376"/>
          <w:tab w:val="left" w:pos="2592"/>
          <w:tab w:val="left" w:pos="2880"/>
          <w:tab w:val="left" w:pos="3024"/>
          <w:tab w:val="left" w:pos="3240"/>
          <w:tab w:val="left" w:pos="3456"/>
          <w:tab w:val="left" w:pos="3672"/>
          <w:tab w:val="left" w:pos="3888"/>
          <w:tab w:val="left" w:pos="4104"/>
          <w:tab w:val="left" w:pos="4320"/>
          <w:tab w:val="left" w:pos="4536"/>
          <w:tab w:val="left" w:pos="4752"/>
          <w:tab w:val="left" w:pos="5040"/>
          <w:tab w:val="left" w:pos="5184"/>
          <w:tab w:val="left" w:pos="5400"/>
          <w:tab w:val="left" w:pos="5616"/>
          <w:tab w:val="left" w:pos="5832"/>
          <w:tab w:val="left" w:pos="6120"/>
          <w:tab w:val="left" w:pos="7200"/>
          <w:tab w:val="left" w:pos="7920"/>
          <w:tab w:val="left" w:pos="8640"/>
        </w:tabs>
        <w:jc w:val="both"/>
        <w:rPr>
          <w:rFonts w:ascii="Arial" w:hAnsi="Arial" w:cs="Arial"/>
          <w:sz w:val="18"/>
          <w:szCs w:val="18"/>
        </w:rPr>
      </w:pPr>
    </w:p>
    <w:p w14:paraId="72EC590D" w14:textId="77777777" w:rsidR="000B0889" w:rsidRPr="001354BC" w:rsidRDefault="000B0889" w:rsidP="000B0889">
      <w:pPr>
        <w:widowControl/>
        <w:jc w:val="both"/>
        <w:rPr>
          <w:rFonts w:ascii="Arial" w:hAnsi="Arial" w:cs="Arial"/>
          <w:color w:val="000000"/>
          <w:sz w:val="18"/>
          <w:szCs w:val="18"/>
        </w:rPr>
      </w:pPr>
      <w:r w:rsidRPr="001354BC">
        <w:rPr>
          <w:rFonts w:ascii="Arial" w:hAnsi="Arial" w:cs="Arial"/>
          <w:sz w:val="18"/>
          <w:szCs w:val="18"/>
        </w:rPr>
        <w:t>The information reported on this form will be protected and not disclosed to the public to the extent that it satisfies the criteria for exemption under the Freedom of Information Act (FOIA), 5 U.S.C. §552,</w:t>
      </w:r>
      <w:r w:rsidR="001354BC" w:rsidRPr="001354BC">
        <w:rPr>
          <w:rFonts w:ascii="Arial" w:hAnsi="Arial" w:cs="Arial"/>
          <w:color w:val="000000"/>
          <w:sz w:val="18"/>
          <w:szCs w:val="18"/>
        </w:rPr>
        <w:t xml:space="preserve"> the Department of Energy (DOE) regulations,</w:t>
      </w:r>
      <w:r w:rsidRPr="001354BC">
        <w:rPr>
          <w:rFonts w:ascii="Arial" w:hAnsi="Arial" w:cs="Arial"/>
          <w:sz w:val="18"/>
          <w:szCs w:val="18"/>
        </w:rPr>
        <w:t xml:space="preserve"> 10 C.F.R. §1004.11, implementing the FOIA, and the Trade Secrets Act, 18 U.S.C. §1905.</w:t>
      </w:r>
    </w:p>
    <w:p w14:paraId="72EC590E" w14:textId="77777777" w:rsidR="00927426" w:rsidRPr="008C53A4" w:rsidRDefault="00927426" w:rsidP="006C7900">
      <w:p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s>
        <w:jc w:val="both"/>
        <w:rPr>
          <w:rFonts w:ascii="Arial" w:hAnsi="Arial" w:cs="Arial"/>
          <w:sz w:val="18"/>
          <w:szCs w:val="18"/>
        </w:rPr>
      </w:pPr>
    </w:p>
    <w:p w14:paraId="72EC590F" w14:textId="77777777" w:rsidR="00EC1A06" w:rsidRDefault="00EC1A06" w:rsidP="00EC1A06">
      <w:pPr>
        <w:jc w:val="both"/>
        <w:rPr>
          <w:rFonts w:ascii="Arial" w:hAnsi="Arial" w:cs="Arial"/>
          <w:color w:val="000000"/>
          <w:sz w:val="18"/>
          <w:szCs w:val="18"/>
        </w:rPr>
      </w:pPr>
      <w:r w:rsidRPr="003D124B">
        <w:rPr>
          <w:rFonts w:ascii="Arial" w:hAnsi="Arial" w:cs="Arial"/>
          <w:color w:val="000000"/>
          <w:sz w:val="18"/>
          <w:szCs w:val="18"/>
        </w:rPr>
        <w:t>The Federal Energy Administration Act requires EIA to provide company-specific data to other Federal agencies when requested for official use.</w:t>
      </w:r>
      <w:r w:rsidR="00A24C7C">
        <w:rPr>
          <w:rFonts w:ascii="Arial" w:hAnsi="Arial" w:cs="Arial"/>
          <w:color w:val="000000"/>
          <w:sz w:val="18"/>
          <w:szCs w:val="18"/>
        </w:rPr>
        <w:t xml:space="preserve"> </w:t>
      </w:r>
      <w:r w:rsidRPr="005E2653">
        <w:rPr>
          <w:rFonts w:ascii="Arial" w:hAnsi="Arial" w:cs="Arial"/>
          <w:color w:val="000000"/>
          <w:sz w:val="18"/>
          <w:szCs w:val="18"/>
        </w:rPr>
        <w:t>The information reported on this form may also be made available, upon request, to another component of DOE; to any Committee of Congress, the Government Accountability Office, or other Federal agencies authorized by law to receive such information.</w:t>
      </w:r>
      <w:r w:rsidR="00A24C7C">
        <w:rPr>
          <w:rFonts w:ascii="Arial" w:hAnsi="Arial" w:cs="Arial"/>
          <w:color w:val="000000"/>
          <w:sz w:val="18"/>
          <w:szCs w:val="18"/>
        </w:rPr>
        <w:t xml:space="preserve"> </w:t>
      </w:r>
      <w:r w:rsidRPr="003D124B">
        <w:rPr>
          <w:rFonts w:ascii="Arial" w:hAnsi="Arial" w:cs="Arial"/>
          <w:color w:val="000000"/>
          <w:sz w:val="18"/>
          <w:szCs w:val="18"/>
        </w:rPr>
        <w:t>A court of competent jurisdiction may obtain this information in response to an order.</w:t>
      </w:r>
      <w:r w:rsidR="00A24C7C">
        <w:rPr>
          <w:rFonts w:ascii="Arial" w:hAnsi="Arial" w:cs="Arial"/>
          <w:color w:val="000000"/>
          <w:sz w:val="18"/>
          <w:szCs w:val="18"/>
        </w:rPr>
        <w:t xml:space="preserve"> </w:t>
      </w:r>
      <w:r w:rsidRPr="003D124B">
        <w:rPr>
          <w:rFonts w:ascii="Arial" w:hAnsi="Arial" w:cs="Arial"/>
          <w:color w:val="000000"/>
          <w:sz w:val="18"/>
          <w:szCs w:val="18"/>
        </w:rPr>
        <w:t>The information may be used for any nonstatistical purposes such as administrative, regulatory, law enforcement, or adjudicatory purposes.</w:t>
      </w:r>
    </w:p>
    <w:p w14:paraId="72EC5910" w14:textId="77777777" w:rsidR="00927426" w:rsidRPr="008C53A4" w:rsidRDefault="00927426" w:rsidP="006C7900">
      <w:p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s>
        <w:jc w:val="both"/>
        <w:rPr>
          <w:rFonts w:ascii="Arial" w:hAnsi="Arial" w:cs="Arial"/>
          <w:sz w:val="18"/>
          <w:szCs w:val="18"/>
        </w:rPr>
      </w:pPr>
    </w:p>
    <w:p w14:paraId="72EC5911" w14:textId="77777777" w:rsidR="00927426" w:rsidRPr="008C53A4" w:rsidRDefault="00044901" w:rsidP="006C7900">
      <w:p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s>
        <w:jc w:val="both"/>
        <w:rPr>
          <w:rFonts w:ascii="Arial" w:hAnsi="Arial" w:cs="Arial"/>
          <w:sz w:val="18"/>
          <w:szCs w:val="18"/>
        </w:rPr>
      </w:pPr>
      <w:r>
        <w:rPr>
          <w:rFonts w:ascii="Arial" w:hAnsi="Arial" w:cs="Arial"/>
          <w:sz w:val="18"/>
          <w:szCs w:val="18"/>
        </w:rPr>
        <w:t>Data protection methods</w:t>
      </w:r>
      <w:r w:rsidR="00927426" w:rsidRPr="008C53A4">
        <w:rPr>
          <w:rFonts w:ascii="Arial" w:hAnsi="Arial" w:cs="Arial"/>
          <w:sz w:val="18"/>
          <w:szCs w:val="18"/>
        </w:rPr>
        <w:t xml:space="preserve"> are applied to the statistical data published from EIA-856 survey information to ensure that the risk of disclosure of identifiable information is very small.</w:t>
      </w:r>
      <w:r w:rsidR="00A24C7C">
        <w:rPr>
          <w:rFonts w:ascii="Arial" w:hAnsi="Arial" w:cs="Arial"/>
          <w:sz w:val="18"/>
          <w:szCs w:val="18"/>
        </w:rPr>
        <w:t xml:space="preserve"> </w:t>
      </w:r>
      <w:r w:rsidR="00927426" w:rsidRPr="008C53A4">
        <w:rPr>
          <w:rFonts w:ascii="Arial" w:hAnsi="Arial" w:cs="Arial"/>
          <w:sz w:val="18"/>
          <w:szCs w:val="18"/>
        </w:rPr>
        <w:t>Information from this form</w:t>
      </w:r>
      <w:r w:rsidR="007E37D8">
        <w:rPr>
          <w:rFonts w:ascii="Arial" w:hAnsi="Arial" w:cs="Arial"/>
          <w:sz w:val="18"/>
          <w:szCs w:val="18"/>
        </w:rPr>
        <w:t xml:space="preserve"> are</w:t>
      </w:r>
      <w:r w:rsidR="00927426" w:rsidRPr="008C53A4">
        <w:rPr>
          <w:rFonts w:ascii="Arial" w:hAnsi="Arial" w:cs="Arial"/>
          <w:sz w:val="18"/>
          <w:szCs w:val="18"/>
        </w:rPr>
        <w:t xml:space="preserve"> provided to the Bureau of Labor Statistics (BLS) of the Department of Labor as a primary input for calculating price indices for foreign crude oil.</w:t>
      </w:r>
      <w:r w:rsidR="007E37D8">
        <w:rPr>
          <w:rFonts w:ascii="Arial" w:hAnsi="Arial" w:cs="Arial"/>
          <w:sz w:val="18"/>
          <w:szCs w:val="18"/>
        </w:rPr>
        <w:t xml:space="preserve"> Company specific data are also provided to other DOE offices for the purpose of examining United States’ crude oil imports.</w:t>
      </w:r>
    </w:p>
    <w:p w14:paraId="72EC5912" w14:textId="77777777" w:rsidR="00927426" w:rsidRDefault="00927426" w:rsidP="006C7900">
      <w:p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s>
        <w:jc w:val="both"/>
        <w:rPr>
          <w:rFonts w:ascii="Arial" w:hAnsi="Arial" w:cs="Arial"/>
          <w:sz w:val="18"/>
          <w:szCs w:val="18"/>
        </w:rPr>
      </w:pPr>
    </w:p>
    <w:p w14:paraId="72EC5913" w14:textId="77777777" w:rsidR="00927426" w:rsidRPr="008C53A4" w:rsidRDefault="00927426" w:rsidP="006C7900">
      <w:p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s>
        <w:ind w:left="461" w:hanging="461"/>
        <w:jc w:val="both"/>
        <w:rPr>
          <w:rFonts w:ascii="Arial" w:hAnsi="Arial" w:cs="Arial"/>
          <w:sz w:val="18"/>
          <w:szCs w:val="18"/>
        </w:rPr>
      </w:pPr>
      <w:r w:rsidRPr="008C53A4">
        <w:rPr>
          <w:rFonts w:ascii="Arial" w:hAnsi="Arial" w:cs="Arial"/>
          <w:b/>
          <w:bCs/>
          <w:sz w:val="22"/>
          <w:szCs w:val="22"/>
        </w:rPr>
        <w:t>9.</w:t>
      </w:r>
      <w:r w:rsidRPr="008C53A4">
        <w:rPr>
          <w:rFonts w:ascii="Arial" w:hAnsi="Arial" w:cs="Arial"/>
          <w:b/>
          <w:bCs/>
          <w:sz w:val="22"/>
          <w:szCs w:val="22"/>
        </w:rPr>
        <w:tab/>
        <w:t>SANCTIONS</w:t>
      </w:r>
    </w:p>
    <w:p w14:paraId="72EC5914" w14:textId="77777777" w:rsidR="00927426" w:rsidRPr="008C53A4" w:rsidRDefault="00927426" w:rsidP="006C7900">
      <w:p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s>
        <w:jc w:val="both"/>
        <w:rPr>
          <w:rFonts w:ascii="Arial" w:hAnsi="Arial" w:cs="Arial"/>
          <w:sz w:val="18"/>
          <w:szCs w:val="18"/>
        </w:rPr>
      </w:pPr>
    </w:p>
    <w:p w14:paraId="72EC5915" w14:textId="77777777" w:rsidR="00927426" w:rsidRDefault="00927426" w:rsidP="006C7900">
      <w:p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s>
        <w:jc w:val="both"/>
        <w:rPr>
          <w:rFonts w:ascii="Arial" w:hAnsi="Arial" w:cs="Arial"/>
          <w:sz w:val="18"/>
          <w:szCs w:val="18"/>
        </w:rPr>
      </w:pPr>
      <w:r w:rsidRPr="008C53A4">
        <w:rPr>
          <w:rFonts w:ascii="Arial" w:hAnsi="Arial" w:cs="Arial"/>
          <w:sz w:val="18"/>
          <w:szCs w:val="18"/>
        </w:rPr>
        <w:t xml:space="preserve">The timely submission of Form EIA-856 by those required to report is mandatory under </w:t>
      </w:r>
      <w:r w:rsidR="00B00C25">
        <w:rPr>
          <w:rFonts w:ascii="Arial" w:hAnsi="Arial" w:cs="Arial"/>
          <w:sz w:val="18"/>
          <w:szCs w:val="18"/>
        </w:rPr>
        <w:t>15 USC 772(b)</w:t>
      </w:r>
      <w:r w:rsidRPr="008C53A4">
        <w:rPr>
          <w:rFonts w:ascii="Arial" w:hAnsi="Arial" w:cs="Arial"/>
          <w:sz w:val="18"/>
          <w:szCs w:val="18"/>
        </w:rPr>
        <w:t>, as amended. Failure to respond may result in a civil penalty of not more than $</w:t>
      </w:r>
      <w:r w:rsidR="0049155B">
        <w:rPr>
          <w:rFonts w:ascii="Arial" w:hAnsi="Arial" w:cs="Arial"/>
          <w:sz w:val="18"/>
          <w:szCs w:val="18"/>
        </w:rPr>
        <w:t>10</w:t>
      </w:r>
      <w:r w:rsidRPr="008C53A4">
        <w:rPr>
          <w:rFonts w:ascii="Arial" w:hAnsi="Arial" w:cs="Arial"/>
          <w:sz w:val="18"/>
          <w:szCs w:val="18"/>
        </w:rPr>
        <w:t>,</w:t>
      </w:r>
      <w:r w:rsidR="0049155B">
        <w:rPr>
          <w:rFonts w:ascii="Arial" w:hAnsi="Arial" w:cs="Arial"/>
          <w:sz w:val="18"/>
          <w:szCs w:val="18"/>
        </w:rPr>
        <w:t>633</w:t>
      </w:r>
      <w:r w:rsidRPr="008C53A4">
        <w:rPr>
          <w:rFonts w:ascii="Arial" w:hAnsi="Arial" w:cs="Arial"/>
          <w:sz w:val="18"/>
          <w:szCs w:val="18"/>
        </w:rPr>
        <w:t xml:space="preserve"> per day for each violation. The government may bring a civil action to prohibit reporting violations which may result in a temporary restraining order or a preliminary or permanent injunction without bond. In such civil action, the court may also issue mandatory injunctions commanding any person to comply with these reporting requirements.</w:t>
      </w:r>
    </w:p>
    <w:p w14:paraId="72EC5916" w14:textId="77777777" w:rsidR="00A51736" w:rsidRPr="008C53A4" w:rsidRDefault="00A51736" w:rsidP="006C7900">
      <w:p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s>
        <w:jc w:val="both"/>
        <w:rPr>
          <w:rFonts w:ascii="Arial" w:hAnsi="Arial" w:cs="Arial"/>
          <w:sz w:val="18"/>
          <w:szCs w:val="18"/>
        </w:rPr>
      </w:pPr>
    </w:p>
    <w:p w14:paraId="72EC5917" w14:textId="77777777" w:rsidR="00927426" w:rsidRPr="008C53A4" w:rsidRDefault="00927426" w:rsidP="00EE382C">
      <w:p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s>
        <w:ind w:left="360" w:hanging="360"/>
        <w:rPr>
          <w:rFonts w:ascii="Arial" w:hAnsi="Arial" w:cs="Arial"/>
          <w:b/>
          <w:bCs/>
          <w:sz w:val="18"/>
          <w:szCs w:val="18"/>
        </w:rPr>
      </w:pPr>
      <w:r w:rsidRPr="008C53A4">
        <w:rPr>
          <w:rFonts w:ascii="Arial" w:hAnsi="Arial" w:cs="Arial"/>
          <w:b/>
          <w:bCs/>
          <w:sz w:val="22"/>
          <w:szCs w:val="22"/>
        </w:rPr>
        <w:t>10.</w:t>
      </w:r>
      <w:r w:rsidR="00A24C7C">
        <w:rPr>
          <w:rFonts w:ascii="Arial" w:hAnsi="Arial" w:cs="Arial"/>
          <w:b/>
          <w:bCs/>
          <w:sz w:val="22"/>
          <w:szCs w:val="22"/>
        </w:rPr>
        <w:t xml:space="preserve"> </w:t>
      </w:r>
      <w:r w:rsidRPr="008C53A4">
        <w:rPr>
          <w:rFonts w:ascii="Arial" w:hAnsi="Arial" w:cs="Arial"/>
          <w:b/>
          <w:bCs/>
          <w:sz w:val="22"/>
          <w:szCs w:val="22"/>
        </w:rPr>
        <w:t>FILING FORMS WITH FEDERAL</w:t>
      </w:r>
      <w:r w:rsidR="009A4C62">
        <w:rPr>
          <w:rFonts w:ascii="Arial" w:hAnsi="Arial" w:cs="Arial"/>
          <w:b/>
          <w:bCs/>
          <w:sz w:val="22"/>
          <w:szCs w:val="22"/>
        </w:rPr>
        <w:t xml:space="preserve"> </w:t>
      </w:r>
      <w:r w:rsidR="00A124B7">
        <w:rPr>
          <w:rFonts w:ascii="Arial" w:hAnsi="Arial" w:cs="Arial"/>
          <w:b/>
          <w:bCs/>
          <w:sz w:val="22"/>
          <w:szCs w:val="22"/>
        </w:rPr>
        <w:t>G</w:t>
      </w:r>
      <w:r w:rsidR="009A4C62">
        <w:rPr>
          <w:rFonts w:ascii="Arial" w:hAnsi="Arial" w:cs="Arial"/>
          <w:b/>
          <w:bCs/>
          <w:sz w:val="22"/>
          <w:szCs w:val="22"/>
        </w:rPr>
        <w:t xml:space="preserve">OVERNMENT </w:t>
      </w:r>
      <w:r w:rsidRPr="008C53A4">
        <w:rPr>
          <w:rFonts w:ascii="Arial" w:hAnsi="Arial" w:cs="Arial"/>
          <w:b/>
          <w:bCs/>
          <w:sz w:val="22"/>
          <w:szCs w:val="22"/>
        </w:rPr>
        <w:t xml:space="preserve">AND ESTIMATED </w:t>
      </w:r>
      <w:r w:rsidR="00A124B7">
        <w:rPr>
          <w:rFonts w:ascii="Arial" w:hAnsi="Arial" w:cs="Arial"/>
          <w:b/>
          <w:bCs/>
          <w:sz w:val="22"/>
          <w:szCs w:val="22"/>
        </w:rPr>
        <w:t>R</w:t>
      </w:r>
      <w:r w:rsidRPr="008C53A4">
        <w:rPr>
          <w:rFonts w:ascii="Arial" w:hAnsi="Arial" w:cs="Arial"/>
          <w:b/>
          <w:bCs/>
          <w:sz w:val="22"/>
          <w:szCs w:val="22"/>
        </w:rPr>
        <w:t>EPORTING</w:t>
      </w:r>
      <w:r w:rsidR="009A4C62">
        <w:rPr>
          <w:rFonts w:ascii="Arial" w:hAnsi="Arial" w:cs="Arial"/>
          <w:b/>
          <w:bCs/>
          <w:sz w:val="22"/>
          <w:szCs w:val="22"/>
        </w:rPr>
        <w:t xml:space="preserve"> </w:t>
      </w:r>
      <w:r w:rsidRPr="008C53A4">
        <w:rPr>
          <w:rFonts w:ascii="Arial" w:hAnsi="Arial" w:cs="Arial"/>
          <w:b/>
          <w:bCs/>
          <w:sz w:val="22"/>
          <w:szCs w:val="22"/>
        </w:rPr>
        <w:t>BURDEN</w:t>
      </w:r>
    </w:p>
    <w:p w14:paraId="72EC5918" w14:textId="77777777" w:rsidR="00927426" w:rsidRPr="008C53A4" w:rsidRDefault="00927426" w:rsidP="006C7900">
      <w:p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s>
        <w:jc w:val="both"/>
        <w:rPr>
          <w:rFonts w:ascii="Arial" w:hAnsi="Arial" w:cs="Arial"/>
          <w:sz w:val="18"/>
          <w:szCs w:val="18"/>
        </w:rPr>
      </w:pPr>
    </w:p>
    <w:p w14:paraId="72EC5919" w14:textId="77777777" w:rsidR="00927426" w:rsidRPr="008C53A4" w:rsidRDefault="00927426" w:rsidP="006C7900">
      <w:p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s>
        <w:jc w:val="both"/>
        <w:rPr>
          <w:rFonts w:ascii="Arial" w:hAnsi="Arial" w:cs="Arial"/>
          <w:sz w:val="18"/>
          <w:szCs w:val="18"/>
        </w:rPr>
      </w:pPr>
      <w:r w:rsidRPr="008C53A4">
        <w:rPr>
          <w:rFonts w:ascii="Arial" w:hAnsi="Arial" w:cs="Arial"/>
          <w:sz w:val="18"/>
          <w:szCs w:val="18"/>
        </w:rPr>
        <w:t>Respondents are not required to file or reply to any Federal collection of information unless it has a valid OMB control number.</w:t>
      </w:r>
      <w:r w:rsidR="00A24C7C">
        <w:rPr>
          <w:rFonts w:ascii="Arial" w:hAnsi="Arial" w:cs="Arial"/>
          <w:sz w:val="18"/>
          <w:szCs w:val="18"/>
        </w:rPr>
        <w:t xml:space="preserve"> </w:t>
      </w:r>
      <w:r w:rsidRPr="008C53A4">
        <w:rPr>
          <w:rFonts w:ascii="Arial" w:hAnsi="Arial" w:cs="Arial"/>
          <w:sz w:val="18"/>
          <w:szCs w:val="18"/>
        </w:rPr>
        <w:t>Public reporting burden for this collection of information is estimated to average 6.1 hours per response, including the time of reviewing instructions, searching existing data sources, gathering and maintaining the data needed, and completing and reviewing the collection of information.</w:t>
      </w:r>
      <w:r w:rsidR="00A24C7C">
        <w:rPr>
          <w:rFonts w:ascii="Arial" w:hAnsi="Arial" w:cs="Arial"/>
          <w:sz w:val="18"/>
          <w:szCs w:val="18"/>
        </w:rPr>
        <w:t xml:space="preserve"> </w:t>
      </w:r>
      <w:r w:rsidRPr="008C53A4">
        <w:rPr>
          <w:rFonts w:ascii="Arial" w:hAnsi="Arial" w:cs="Arial"/>
          <w:sz w:val="18"/>
          <w:szCs w:val="18"/>
        </w:rPr>
        <w:t>Send comments regarding this burden estimate or any other aspect</w:t>
      </w:r>
      <w:r w:rsidR="00A24C7C">
        <w:rPr>
          <w:rFonts w:ascii="Arial" w:hAnsi="Arial" w:cs="Arial"/>
          <w:sz w:val="18"/>
          <w:szCs w:val="18"/>
        </w:rPr>
        <w:t xml:space="preserve"> </w:t>
      </w:r>
      <w:r w:rsidRPr="008C53A4">
        <w:rPr>
          <w:rFonts w:ascii="Arial" w:hAnsi="Arial" w:cs="Arial"/>
          <w:sz w:val="18"/>
          <w:szCs w:val="18"/>
        </w:rPr>
        <w:t xml:space="preserve">of this collection of information including suggestions for reducing this burden to: </w:t>
      </w:r>
      <w:r w:rsidR="00AF54D8">
        <w:rPr>
          <w:rFonts w:ascii="Arial" w:hAnsi="Arial" w:cs="Arial"/>
          <w:color w:val="000000"/>
          <w:sz w:val="18"/>
          <w:szCs w:val="18"/>
        </w:rPr>
        <w:t xml:space="preserve">U.S. Energy </w:t>
      </w:r>
      <w:r w:rsidR="00AF54D8" w:rsidRPr="002E18D8">
        <w:rPr>
          <w:rFonts w:ascii="Arial" w:hAnsi="Arial" w:cs="Arial"/>
          <w:color w:val="000000"/>
          <w:sz w:val="18"/>
          <w:szCs w:val="18"/>
        </w:rPr>
        <w:t>Information Administration,</w:t>
      </w:r>
      <w:r w:rsidR="00AF54D8">
        <w:rPr>
          <w:rFonts w:ascii="Arial" w:hAnsi="Arial" w:cs="Arial"/>
          <w:color w:val="000000"/>
          <w:sz w:val="18"/>
          <w:szCs w:val="18"/>
        </w:rPr>
        <w:t xml:space="preserve"> Office of Survey Development and Statistical Integration, </w:t>
      </w:r>
      <w:r w:rsidR="00AF54D8" w:rsidRPr="002E18D8">
        <w:rPr>
          <w:rFonts w:ascii="Arial" w:hAnsi="Arial" w:cs="Arial"/>
          <w:color w:val="000000"/>
          <w:sz w:val="18"/>
          <w:szCs w:val="18"/>
        </w:rPr>
        <w:t>EI-</w:t>
      </w:r>
      <w:r w:rsidR="00AF54D8">
        <w:rPr>
          <w:rFonts w:ascii="Arial" w:hAnsi="Arial" w:cs="Arial"/>
          <w:color w:val="000000"/>
          <w:sz w:val="18"/>
          <w:szCs w:val="18"/>
        </w:rPr>
        <w:t>21</w:t>
      </w:r>
      <w:r w:rsidR="00AF54D8" w:rsidRPr="002E18D8">
        <w:rPr>
          <w:rFonts w:ascii="Arial" w:hAnsi="Arial" w:cs="Arial"/>
          <w:color w:val="000000"/>
          <w:sz w:val="18"/>
          <w:szCs w:val="18"/>
        </w:rPr>
        <w:t xml:space="preserve">, 1000 </w:t>
      </w:r>
      <w:r w:rsidRPr="008C53A4">
        <w:rPr>
          <w:rFonts w:ascii="Arial" w:hAnsi="Arial" w:cs="Arial"/>
          <w:sz w:val="18"/>
          <w:szCs w:val="18"/>
        </w:rPr>
        <w:t>Independence Avenue, SW, Washington, DC 20585; and to the Office of Information and Regulatory Affairs, Office of Management and Budget, Washington, DC 20503.</w:t>
      </w:r>
    </w:p>
    <w:p w14:paraId="72EC591A" w14:textId="77777777" w:rsidR="00927426" w:rsidRDefault="00927426">
      <w:p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s>
        <w:jc w:val="both"/>
        <w:rPr>
          <w:rFonts w:ascii="Arial" w:hAnsi="Arial" w:cs="Arial"/>
          <w:sz w:val="18"/>
          <w:szCs w:val="18"/>
        </w:rPr>
      </w:pPr>
    </w:p>
    <w:p w14:paraId="72EC591B" w14:textId="77777777" w:rsidR="009A4C62" w:rsidRPr="008C53A4" w:rsidRDefault="009A4C62" w:rsidP="009A4C62">
      <w:p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s>
        <w:rPr>
          <w:rFonts w:ascii="Arial" w:hAnsi="Arial" w:cs="Arial"/>
          <w:sz w:val="18"/>
          <w:szCs w:val="18"/>
        </w:rPr>
      </w:pPr>
      <w:r w:rsidRPr="008C53A4">
        <w:rPr>
          <w:rFonts w:ascii="Arial" w:hAnsi="Arial" w:cs="Arial"/>
          <w:b/>
          <w:bCs/>
          <w:sz w:val="22"/>
          <w:szCs w:val="22"/>
        </w:rPr>
        <w:t>11.</w:t>
      </w:r>
      <w:r w:rsidR="00A24C7C">
        <w:rPr>
          <w:rFonts w:ascii="Arial" w:hAnsi="Arial" w:cs="Arial"/>
          <w:b/>
          <w:bCs/>
          <w:sz w:val="22"/>
          <w:szCs w:val="22"/>
        </w:rPr>
        <w:t xml:space="preserve"> </w:t>
      </w:r>
      <w:r w:rsidRPr="008C53A4">
        <w:rPr>
          <w:rFonts w:ascii="Arial" w:hAnsi="Arial" w:cs="Arial"/>
          <w:b/>
          <w:bCs/>
          <w:sz w:val="22"/>
          <w:szCs w:val="22"/>
        </w:rPr>
        <w:t xml:space="preserve"> DEFINITIONS</w:t>
      </w:r>
    </w:p>
    <w:p w14:paraId="72EC591C" w14:textId="77777777" w:rsidR="009A4C62" w:rsidRDefault="009A4C62">
      <w:p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s>
        <w:jc w:val="both"/>
        <w:rPr>
          <w:rFonts w:ascii="Arial" w:hAnsi="Arial" w:cs="Arial"/>
          <w:sz w:val="18"/>
          <w:szCs w:val="18"/>
        </w:rPr>
      </w:pPr>
    </w:p>
    <w:p w14:paraId="72EC591D" w14:textId="77777777" w:rsidR="00927426" w:rsidRPr="008C53A4" w:rsidRDefault="00927426">
      <w:p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s>
        <w:jc w:val="both"/>
        <w:rPr>
          <w:rFonts w:ascii="Arial" w:hAnsi="Arial" w:cs="Arial"/>
          <w:sz w:val="18"/>
          <w:szCs w:val="18"/>
        </w:rPr>
      </w:pPr>
      <w:r w:rsidRPr="008C53A4">
        <w:rPr>
          <w:rFonts w:ascii="Arial" w:hAnsi="Arial" w:cs="Arial"/>
          <w:b/>
          <w:bCs/>
          <w:i/>
          <w:iCs/>
          <w:sz w:val="18"/>
          <w:szCs w:val="18"/>
        </w:rPr>
        <w:t xml:space="preserve">Acquisition (foreign crude oil) </w:t>
      </w:r>
      <w:r w:rsidRPr="008C53A4">
        <w:rPr>
          <w:rFonts w:ascii="Arial" w:hAnsi="Arial" w:cs="Arial"/>
          <w:sz w:val="18"/>
          <w:szCs w:val="18"/>
        </w:rPr>
        <w:noBreakHyphen/>
        <w:t xml:space="preserve"> All transfers of ownership of foreign crude oil to the firm, irrespective of the terms of that transfer. Acquisitions thus include all purchases and exchange receipts as well as any and all foreign crude acquired under reciprocal buy-sell agreements or acquired as a result of a buy</w:t>
      </w:r>
      <w:r w:rsidRPr="008C53A4">
        <w:rPr>
          <w:rFonts w:ascii="Arial" w:hAnsi="Arial" w:cs="Arial"/>
          <w:sz w:val="18"/>
          <w:szCs w:val="18"/>
        </w:rPr>
        <w:noBreakHyphen/>
        <w:t>back or other preferential agreement with a host government.</w:t>
      </w:r>
    </w:p>
    <w:p w14:paraId="72EC591E" w14:textId="77777777" w:rsidR="00927426" w:rsidRPr="008C53A4" w:rsidRDefault="00927426">
      <w:p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s>
        <w:jc w:val="both"/>
        <w:rPr>
          <w:rFonts w:ascii="Arial" w:hAnsi="Arial" w:cs="Arial"/>
          <w:sz w:val="18"/>
          <w:szCs w:val="18"/>
        </w:rPr>
      </w:pPr>
    </w:p>
    <w:p w14:paraId="72EC591F" w14:textId="77777777" w:rsidR="00927426" w:rsidRPr="008C53A4" w:rsidRDefault="00927426">
      <w:p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s>
        <w:jc w:val="both"/>
        <w:rPr>
          <w:rFonts w:ascii="Arial" w:hAnsi="Arial" w:cs="Arial"/>
          <w:sz w:val="18"/>
          <w:szCs w:val="18"/>
        </w:rPr>
      </w:pPr>
      <w:r w:rsidRPr="008C53A4">
        <w:rPr>
          <w:rFonts w:ascii="Arial" w:hAnsi="Arial" w:cs="Arial"/>
          <w:b/>
          <w:bCs/>
          <w:i/>
          <w:iCs/>
          <w:sz w:val="18"/>
          <w:szCs w:val="18"/>
        </w:rPr>
        <w:t xml:space="preserve">Affiliate </w:t>
      </w:r>
      <w:r w:rsidRPr="008C53A4">
        <w:rPr>
          <w:rFonts w:ascii="Arial" w:hAnsi="Arial" w:cs="Arial"/>
          <w:sz w:val="18"/>
          <w:szCs w:val="18"/>
        </w:rPr>
        <w:noBreakHyphen/>
        <w:t xml:space="preserve"> An entity which is directly or indirectly owned, operated, or controlled by another entity.</w:t>
      </w:r>
    </w:p>
    <w:p w14:paraId="72EC5920" w14:textId="77777777" w:rsidR="00927426" w:rsidRPr="008C53A4" w:rsidRDefault="00927426">
      <w:p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s>
        <w:jc w:val="both"/>
        <w:rPr>
          <w:rFonts w:ascii="Arial" w:hAnsi="Arial" w:cs="Arial"/>
          <w:sz w:val="18"/>
          <w:szCs w:val="18"/>
        </w:rPr>
      </w:pPr>
    </w:p>
    <w:p w14:paraId="72EC5921" w14:textId="77777777" w:rsidR="00927426" w:rsidRPr="008C53A4" w:rsidRDefault="00927426">
      <w:p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s>
        <w:jc w:val="both"/>
        <w:rPr>
          <w:rFonts w:ascii="Arial" w:hAnsi="Arial" w:cs="Arial"/>
          <w:sz w:val="18"/>
          <w:szCs w:val="18"/>
        </w:rPr>
      </w:pPr>
      <w:r w:rsidRPr="008C53A4">
        <w:rPr>
          <w:rFonts w:ascii="Arial" w:hAnsi="Arial" w:cs="Arial"/>
          <w:b/>
          <w:bCs/>
          <w:i/>
          <w:iCs/>
          <w:sz w:val="18"/>
          <w:szCs w:val="18"/>
        </w:rPr>
        <w:t>Buy</w:t>
      </w:r>
      <w:r w:rsidRPr="008C53A4">
        <w:rPr>
          <w:rFonts w:ascii="Arial" w:hAnsi="Arial" w:cs="Arial"/>
          <w:b/>
          <w:bCs/>
          <w:i/>
          <w:iCs/>
          <w:sz w:val="18"/>
          <w:szCs w:val="18"/>
        </w:rPr>
        <w:noBreakHyphen/>
        <w:t>Back Oil</w:t>
      </w:r>
      <w:r w:rsidRPr="008C53A4">
        <w:rPr>
          <w:rFonts w:ascii="Arial" w:hAnsi="Arial" w:cs="Arial"/>
          <w:sz w:val="18"/>
          <w:szCs w:val="18"/>
        </w:rPr>
        <w:t xml:space="preserve"> </w:t>
      </w:r>
      <w:r w:rsidRPr="008C53A4">
        <w:rPr>
          <w:rFonts w:ascii="Arial" w:hAnsi="Arial" w:cs="Arial"/>
          <w:sz w:val="18"/>
          <w:szCs w:val="18"/>
        </w:rPr>
        <w:noBreakHyphen/>
        <w:t xml:space="preserve"> Crude oil acquired from a host government whereby a portion of the government's ownership interest in the crude oil produced in that country may or should be purchased by the producing firm.</w:t>
      </w:r>
    </w:p>
    <w:p w14:paraId="72EC5922" w14:textId="77777777" w:rsidR="00927426" w:rsidRPr="008C53A4" w:rsidRDefault="00927426">
      <w:p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s>
        <w:jc w:val="both"/>
        <w:rPr>
          <w:rFonts w:ascii="Arial" w:hAnsi="Arial" w:cs="Arial"/>
          <w:sz w:val="18"/>
          <w:szCs w:val="18"/>
        </w:rPr>
      </w:pPr>
    </w:p>
    <w:p w14:paraId="72EC5923" w14:textId="77777777" w:rsidR="00927426" w:rsidRPr="008C53A4" w:rsidRDefault="00927426">
      <w:p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s>
        <w:jc w:val="both"/>
        <w:rPr>
          <w:rFonts w:ascii="Arial" w:hAnsi="Arial" w:cs="Arial"/>
          <w:sz w:val="18"/>
          <w:szCs w:val="18"/>
        </w:rPr>
      </w:pPr>
      <w:r w:rsidRPr="008C53A4">
        <w:rPr>
          <w:rFonts w:ascii="Arial" w:hAnsi="Arial" w:cs="Arial"/>
          <w:b/>
          <w:bCs/>
          <w:i/>
          <w:iCs/>
          <w:sz w:val="18"/>
          <w:szCs w:val="18"/>
        </w:rPr>
        <w:t>CIF (Cost, Insurance, and Freight)</w:t>
      </w:r>
      <w:r w:rsidRPr="008C53A4">
        <w:rPr>
          <w:rFonts w:ascii="Arial" w:hAnsi="Arial" w:cs="Arial"/>
          <w:sz w:val="18"/>
          <w:szCs w:val="18"/>
        </w:rPr>
        <w:t xml:space="preserve"> </w:t>
      </w:r>
      <w:r w:rsidRPr="008C53A4">
        <w:rPr>
          <w:rFonts w:ascii="Arial" w:hAnsi="Arial" w:cs="Arial"/>
          <w:sz w:val="18"/>
          <w:szCs w:val="18"/>
        </w:rPr>
        <w:noBreakHyphen/>
        <w:t xml:space="preserve"> </w:t>
      </w:r>
      <w:r w:rsidR="00702CB6" w:rsidRPr="00702CB6">
        <w:rPr>
          <w:rFonts w:ascii="Arial" w:hAnsi="Arial" w:cs="Arial"/>
          <w:sz w:val="18"/>
          <w:szCs w:val="18"/>
        </w:rPr>
        <w:t>A type of sale in which the buyer of the product agrees to pay a unit price that includes the f.o.b. value of the product at the point of origin plus all costs of insurance and transportation. This type of transaction differs from a "delivered" purchase in that the buyer accepts the quantity as determined at the loading port (as certified by the Bill of Lading and Quality Report) rather than pay on the basis of the quantity and quality ascertained at the unloading port. It is similar to the terms of an f.o.b. sale except that the seller, as a service for which he is compensated, arranges for transportation and insurance.</w:t>
      </w:r>
    </w:p>
    <w:p w14:paraId="72EC5924" w14:textId="77777777" w:rsidR="00927426" w:rsidRPr="008C53A4" w:rsidRDefault="00927426">
      <w:p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s>
        <w:jc w:val="both"/>
        <w:rPr>
          <w:rFonts w:ascii="Arial" w:hAnsi="Arial" w:cs="Arial"/>
          <w:sz w:val="18"/>
          <w:szCs w:val="18"/>
        </w:rPr>
      </w:pPr>
    </w:p>
    <w:p w14:paraId="72EC5925" w14:textId="77777777" w:rsidR="00927426" w:rsidRPr="008C53A4" w:rsidRDefault="00927426">
      <w:p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s>
        <w:jc w:val="both"/>
        <w:rPr>
          <w:rFonts w:ascii="Arial" w:hAnsi="Arial" w:cs="Arial"/>
          <w:sz w:val="18"/>
          <w:szCs w:val="18"/>
        </w:rPr>
      </w:pPr>
      <w:r w:rsidRPr="008C53A4">
        <w:rPr>
          <w:rFonts w:ascii="Arial" w:hAnsi="Arial" w:cs="Arial"/>
          <w:b/>
          <w:bCs/>
          <w:i/>
          <w:iCs/>
          <w:sz w:val="18"/>
          <w:szCs w:val="18"/>
        </w:rPr>
        <w:t>Concession</w:t>
      </w:r>
      <w:r w:rsidRPr="008C53A4">
        <w:rPr>
          <w:rFonts w:ascii="Arial" w:hAnsi="Arial" w:cs="Arial"/>
          <w:sz w:val="18"/>
          <w:szCs w:val="18"/>
        </w:rPr>
        <w:t xml:space="preserve"> </w:t>
      </w:r>
      <w:r w:rsidRPr="008C53A4">
        <w:rPr>
          <w:rFonts w:ascii="Arial" w:hAnsi="Arial" w:cs="Arial"/>
          <w:sz w:val="18"/>
          <w:szCs w:val="18"/>
        </w:rPr>
        <w:noBreakHyphen/>
        <w:t xml:space="preserve"> The operating right to explore for and develop petroleum fields in consideration for a share of production in kind (equity oil).</w:t>
      </w:r>
    </w:p>
    <w:p w14:paraId="72EC5926" w14:textId="77777777" w:rsidR="00927426" w:rsidRPr="008C53A4" w:rsidRDefault="00927426">
      <w:p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s>
        <w:jc w:val="both"/>
        <w:rPr>
          <w:rFonts w:ascii="Arial" w:hAnsi="Arial" w:cs="Arial"/>
          <w:sz w:val="18"/>
          <w:szCs w:val="18"/>
        </w:rPr>
      </w:pPr>
    </w:p>
    <w:p w14:paraId="72EC5927" w14:textId="77777777" w:rsidR="00927426" w:rsidRPr="008C53A4" w:rsidRDefault="00927426">
      <w:p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s>
        <w:jc w:val="both"/>
        <w:rPr>
          <w:rFonts w:ascii="Arial" w:hAnsi="Arial" w:cs="Arial"/>
          <w:sz w:val="18"/>
          <w:szCs w:val="18"/>
        </w:rPr>
      </w:pPr>
      <w:r w:rsidRPr="008C53A4">
        <w:rPr>
          <w:rFonts w:ascii="Arial" w:hAnsi="Arial" w:cs="Arial"/>
          <w:b/>
          <w:bCs/>
          <w:i/>
          <w:iCs/>
          <w:sz w:val="18"/>
          <w:szCs w:val="18"/>
        </w:rPr>
        <w:t>Concessionary Purchases</w:t>
      </w:r>
      <w:r w:rsidRPr="008C53A4">
        <w:rPr>
          <w:rFonts w:ascii="Arial" w:hAnsi="Arial" w:cs="Arial"/>
          <w:sz w:val="18"/>
          <w:szCs w:val="18"/>
        </w:rPr>
        <w:t xml:space="preserve"> </w:t>
      </w:r>
      <w:r w:rsidRPr="008C53A4">
        <w:rPr>
          <w:rFonts w:ascii="Arial" w:hAnsi="Arial" w:cs="Arial"/>
          <w:sz w:val="18"/>
          <w:szCs w:val="18"/>
        </w:rPr>
        <w:noBreakHyphen/>
        <w:t xml:space="preserve"> The quantity of crude oil exported during the reporting period which was acquired from the producing government under terms which arise from the firm's participation in a concession. It includes preferential crude where the reporting firm's access to such crude is derived from a former concessionary relationship.</w:t>
      </w:r>
    </w:p>
    <w:p w14:paraId="72EC5928" w14:textId="77777777" w:rsidR="00927426" w:rsidRPr="008C53A4" w:rsidRDefault="00927426">
      <w:p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s>
        <w:jc w:val="both"/>
        <w:rPr>
          <w:rFonts w:ascii="Arial" w:hAnsi="Arial" w:cs="Arial"/>
          <w:sz w:val="18"/>
          <w:szCs w:val="18"/>
        </w:rPr>
      </w:pPr>
    </w:p>
    <w:p w14:paraId="72EC5929" w14:textId="77777777" w:rsidR="00927426" w:rsidRPr="008C53A4" w:rsidRDefault="00927426" w:rsidP="0058218B">
      <w:p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s>
        <w:jc w:val="both"/>
        <w:outlineLvl w:val="0"/>
        <w:rPr>
          <w:rFonts w:ascii="Arial" w:hAnsi="Arial" w:cs="Arial"/>
          <w:sz w:val="18"/>
          <w:szCs w:val="18"/>
        </w:rPr>
      </w:pPr>
      <w:r w:rsidRPr="008C53A4">
        <w:rPr>
          <w:rFonts w:ascii="Arial" w:hAnsi="Arial" w:cs="Arial"/>
          <w:b/>
          <w:bCs/>
          <w:i/>
          <w:iCs/>
          <w:sz w:val="18"/>
          <w:szCs w:val="18"/>
        </w:rPr>
        <w:t>Consolidated Entity</w:t>
      </w:r>
      <w:r w:rsidRPr="008C53A4">
        <w:rPr>
          <w:rFonts w:ascii="Arial" w:hAnsi="Arial" w:cs="Arial"/>
          <w:sz w:val="18"/>
          <w:szCs w:val="18"/>
        </w:rPr>
        <w:t xml:space="preserve"> </w:t>
      </w:r>
      <w:r w:rsidRPr="008C53A4">
        <w:rPr>
          <w:rFonts w:ascii="Arial" w:hAnsi="Arial" w:cs="Arial"/>
          <w:sz w:val="18"/>
          <w:szCs w:val="18"/>
        </w:rPr>
        <w:noBreakHyphen/>
        <w:t xml:space="preserve"> (See Firm)</w:t>
      </w:r>
    </w:p>
    <w:p w14:paraId="72EC592A" w14:textId="77777777" w:rsidR="00927426" w:rsidRPr="008C53A4" w:rsidRDefault="00927426">
      <w:p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s>
        <w:jc w:val="both"/>
        <w:rPr>
          <w:rFonts w:ascii="Arial" w:hAnsi="Arial" w:cs="Arial"/>
          <w:sz w:val="18"/>
          <w:szCs w:val="18"/>
        </w:rPr>
      </w:pPr>
    </w:p>
    <w:p w14:paraId="72EC592B" w14:textId="77777777" w:rsidR="00927426" w:rsidRDefault="00927426" w:rsidP="0058218B">
      <w:p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s>
        <w:jc w:val="both"/>
        <w:outlineLvl w:val="0"/>
        <w:rPr>
          <w:rFonts w:ascii="Arial" w:hAnsi="Arial" w:cs="Arial"/>
          <w:sz w:val="18"/>
          <w:szCs w:val="18"/>
        </w:rPr>
      </w:pPr>
      <w:r w:rsidRPr="008C53A4">
        <w:rPr>
          <w:rFonts w:ascii="Arial" w:hAnsi="Arial" w:cs="Arial"/>
          <w:b/>
          <w:bCs/>
          <w:i/>
          <w:iCs/>
          <w:sz w:val="18"/>
          <w:szCs w:val="18"/>
        </w:rPr>
        <w:t xml:space="preserve">Contract </w:t>
      </w:r>
      <w:r w:rsidRPr="008C53A4">
        <w:rPr>
          <w:rFonts w:ascii="Arial" w:hAnsi="Arial" w:cs="Arial"/>
          <w:sz w:val="18"/>
          <w:szCs w:val="18"/>
        </w:rPr>
        <w:noBreakHyphen/>
        <w:t xml:space="preserve"> (See Term Agreement)</w:t>
      </w:r>
    </w:p>
    <w:p w14:paraId="72EC592C" w14:textId="77777777" w:rsidR="00336069" w:rsidRPr="008C53A4" w:rsidRDefault="00336069" w:rsidP="0058218B">
      <w:p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s>
        <w:jc w:val="both"/>
        <w:outlineLvl w:val="0"/>
        <w:rPr>
          <w:rFonts w:ascii="Arial" w:hAnsi="Arial" w:cs="Arial"/>
          <w:sz w:val="18"/>
          <w:szCs w:val="18"/>
        </w:rPr>
      </w:pPr>
    </w:p>
    <w:p w14:paraId="72EC592D" w14:textId="77777777" w:rsidR="00927426" w:rsidRPr="008C53A4" w:rsidRDefault="00927426">
      <w:p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s>
        <w:jc w:val="both"/>
        <w:rPr>
          <w:rFonts w:ascii="Arial" w:hAnsi="Arial" w:cs="Arial"/>
          <w:sz w:val="18"/>
          <w:szCs w:val="18"/>
        </w:rPr>
      </w:pPr>
      <w:r w:rsidRPr="008C53A4">
        <w:rPr>
          <w:rFonts w:ascii="Arial" w:hAnsi="Arial" w:cs="Arial"/>
          <w:b/>
          <w:bCs/>
          <w:i/>
          <w:iCs/>
          <w:sz w:val="18"/>
          <w:szCs w:val="18"/>
        </w:rPr>
        <w:t>Crude Oil</w:t>
      </w:r>
      <w:r w:rsidRPr="008C53A4">
        <w:rPr>
          <w:rFonts w:ascii="Arial" w:hAnsi="Arial" w:cs="Arial"/>
          <w:sz w:val="18"/>
          <w:szCs w:val="18"/>
        </w:rPr>
        <w:t xml:space="preserve"> </w:t>
      </w:r>
      <w:r w:rsidRPr="008C53A4">
        <w:rPr>
          <w:rFonts w:ascii="Arial" w:hAnsi="Arial" w:cs="Arial"/>
          <w:sz w:val="18"/>
          <w:szCs w:val="18"/>
        </w:rPr>
        <w:noBreakHyphen/>
        <w:t xml:space="preserve"> A mixture of hydrocarbons that exists in liquid phase in natural under-ground reservoirs and remains liquid at atmospheric pressure after passing through surface separating facilities.</w:t>
      </w:r>
      <w:r w:rsidR="00A24C7C">
        <w:rPr>
          <w:rFonts w:ascii="Arial" w:hAnsi="Arial" w:cs="Arial"/>
          <w:sz w:val="18"/>
          <w:szCs w:val="18"/>
        </w:rPr>
        <w:t xml:space="preserve"> </w:t>
      </w:r>
      <w:r w:rsidRPr="008C53A4">
        <w:rPr>
          <w:rFonts w:ascii="Arial" w:hAnsi="Arial" w:cs="Arial"/>
          <w:sz w:val="18"/>
          <w:szCs w:val="18"/>
        </w:rPr>
        <w:t>Depending upon the characteristics of the cr</w:t>
      </w:r>
      <w:r w:rsidR="00FE5D74">
        <w:rPr>
          <w:rFonts w:ascii="Arial" w:hAnsi="Arial" w:cs="Arial"/>
          <w:sz w:val="18"/>
          <w:szCs w:val="18"/>
        </w:rPr>
        <w:t>ude stream, it may also include</w:t>
      </w:r>
      <w:r w:rsidRPr="008C53A4">
        <w:rPr>
          <w:rFonts w:ascii="Arial" w:hAnsi="Arial" w:cs="Arial"/>
          <w:sz w:val="18"/>
          <w:szCs w:val="18"/>
        </w:rPr>
        <w:t>:</w:t>
      </w:r>
    </w:p>
    <w:p w14:paraId="72EC592E" w14:textId="77777777" w:rsidR="00927426" w:rsidRPr="008C53A4" w:rsidRDefault="00927426">
      <w:p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s>
        <w:jc w:val="both"/>
        <w:rPr>
          <w:rFonts w:ascii="Arial" w:hAnsi="Arial" w:cs="Arial"/>
          <w:sz w:val="18"/>
          <w:szCs w:val="18"/>
        </w:rPr>
      </w:pPr>
      <w:r w:rsidRPr="008C53A4">
        <w:rPr>
          <w:rFonts w:ascii="Arial" w:hAnsi="Arial" w:cs="Arial"/>
          <w:sz w:val="18"/>
          <w:szCs w:val="18"/>
        </w:rPr>
        <w:t xml:space="preserve"> </w:t>
      </w:r>
    </w:p>
    <w:p w14:paraId="72EC592F" w14:textId="77777777" w:rsidR="00927426" w:rsidRPr="008C53A4" w:rsidRDefault="00FE5D74" w:rsidP="009A4C62">
      <w:p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s>
        <w:ind w:left="288" w:hanging="288"/>
        <w:jc w:val="both"/>
        <w:rPr>
          <w:rFonts w:ascii="Arial" w:hAnsi="Arial" w:cs="Arial"/>
          <w:sz w:val="18"/>
          <w:szCs w:val="18"/>
        </w:rPr>
      </w:pPr>
      <w:r>
        <w:rPr>
          <w:rFonts w:ascii="Arial" w:hAnsi="Arial" w:cs="Arial"/>
          <w:sz w:val="18"/>
          <w:szCs w:val="18"/>
        </w:rPr>
        <w:t>1.</w:t>
      </w:r>
      <w:r w:rsidR="00927426" w:rsidRPr="008C53A4">
        <w:rPr>
          <w:rFonts w:ascii="Arial" w:hAnsi="Arial" w:cs="Arial"/>
          <w:sz w:val="18"/>
          <w:szCs w:val="18"/>
        </w:rPr>
        <w:tab/>
        <w:t>Small amounts of hydrocarbons that exist in gaseous phase in natural underground reservoirs but are liquid at atmospheric pressure after being recovered from oil well (casinghead) gas in lease separators and are subsequently commingled with the crude stream without being separately measured.</w:t>
      </w:r>
      <w:r w:rsidR="00A24C7C">
        <w:rPr>
          <w:rFonts w:ascii="Arial" w:hAnsi="Arial" w:cs="Arial"/>
          <w:sz w:val="18"/>
          <w:szCs w:val="18"/>
        </w:rPr>
        <w:t xml:space="preserve"> </w:t>
      </w:r>
      <w:r w:rsidR="00927426" w:rsidRPr="008C53A4">
        <w:rPr>
          <w:rFonts w:ascii="Arial" w:hAnsi="Arial" w:cs="Arial"/>
          <w:sz w:val="18"/>
          <w:szCs w:val="18"/>
        </w:rPr>
        <w:t>Lease condensate recovered as a liquid from natural gas wells in lease or field separation facilities and later mixed into the crude stream is also included;</w:t>
      </w:r>
    </w:p>
    <w:p w14:paraId="72EC5930" w14:textId="77777777" w:rsidR="00927426" w:rsidRPr="008C53A4" w:rsidRDefault="00927426">
      <w:p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s>
        <w:jc w:val="both"/>
        <w:rPr>
          <w:rFonts w:ascii="Arial" w:hAnsi="Arial" w:cs="Arial"/>
          <w:sz w:val="18"/>
          <w:szCs w:val="18"/>
        </w:rPr>
      </w:pPr>
    </w:p>
    <w:p w14:paraId="72EC5931" w14:textId="77777777" w:rsidR="00927426" w:rsidRPr="008C53A4" w:rsidRDefault="00FE5D74" w:rsidP="009A4C62">
      <w:p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s>
        <w:ind w:left="288" w:hanging="288"/>
        <w:jc w:val="both"/>
        <w:rPr>
          <w:rFonts w:ascii="Arial" w:hAnsi="Arial" w:cs="Arial"/>
          <w:sz w:val="18"/>
          <w:szCs w:val="18"/>
        </w:rPr>
      </w:pPr>
      <w:r>
        <w:rPr>
          <w:rFonts w:ascii="Arial" w:hAnsi="Arial" w:cs="Arial"/>
          <w:sz w:val="18"/>
          <w:szCs w:val="18"/>
        </w:rPr>
        <w:t>2.</w:t>
      </w:r>
      <w:r w:rsidR="00927426" w:rsidRPr="008C53A4">
        <w:rPr>
          <w:rFonts w:ascii="Arial" w:hAnsi="Arial" w:cs="Arial"/>
          <w:sz w:val="18"/>
          <w:szCs w:val="18"/>
        </w:rPr>
        <w:tab/>
        <w:t>Small amounts of nonhydrocarbons produced with the oil, such as sulfur and various metals;</w:t>
      </w:r>
    </w:p>
    <w:p w14:paraId="72EC5932" w14:textId="77777777" w:rsidR="00927426" w:rsidRPr="008C53A4" w:rsidRDefault="00927426">
      <w:p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s>
        <w:jc w:val="both"/>
        <w:rPr>
          <w:rFonts w:ascii="Arial" w:hAnsi="Arial" w:cs="Arial"/>
          <w:sz w:val="18"/>
          <w:szCs w:val="18"/>
        </w:rPr>
      </w:pPr>
    </w:p>
    <w:p w14:paraId="72EC5933" w14:textId="77777777" w:rsidR="00927426" w:rsidRPr="008C53A4" w:rsidRDefault="00FE5D74" w:rsidP="009A4C62">
      <w:p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s>
        <w:ind w:left="288" w:hanging="288"/>
        <w:jc w:val="both"/>
        <w:rPr>
          <w:rFonts w:ascii="Arial" w:hAnsi="Arial" w:cs="Arial"/>
          <w:sz w:val="18"/>
          <w:szCs w:val="18"/>
        </w:rPr>
      </w:pPr>
      <w:r>
        <w:rPr>
          <w:rFonts w:ascii="Arial" w:hAnsi="Arial" w:cs="Arial"/>
          <w:sz w:val="18"/>
          <w:szCs w:val="18"/>
        </w:rPr>
        <w:t>3.</w:t>
      </w:r>
      <w:r w:rsidR="00927426" w:rsidRPr="008C53A4">
        <w:rPr>
          <w:rFonts w:ascii="Arial" w:hAnsi="Arial" w:cs="Arial"/>
          <w:sz w:val="18"/>
          <w:szCs w:val="18"/>
        </w:rPr>
        <w:tab/>
        <w:t xml:space="preserve">Drip gases, and liquid hydrocarbons produced from </w:t>
      </w:r>
      <w:r w:rsidR="008A46F0">
        <w:rPr>
          <w:rFonts w:ascii="Arial" w:hAnsi="Arial" w:cs="Arial"/>
          <w:sz w:val="18"/>
          <w:szCs w:val="18"/>
        </w:rPr>
        <w:t xml:space="preserve">tar sands, </w:t>
      </w:r>
      <w:r w:rsidR="00F7514C">
        <w:rPr>
          <w:rFonts w:ascii="Arial" w:hAnsi="Arial" w:cs="Arial"/>
          <w:sz w:val="18"/>
          <w:szCs w:val="18"/>
        </w:rPr>
        <w:t>oil</w:t>
      </w:r>
      <w:r w:rsidR="00927426" w:rsidRPr="008C53A4">
        <w:rPr>
          <w:rFonts w:ascii="Arial" w:hAnsi="Arial" w:cs="Arial"/>
          <w:sz w:val="18"/>
          <w:szCs w:val="18"/>
        </w:rPr>
        <w:t xml:space="preserve"> sands, gilsonite, and oil shale.</w:t>
      </w:r>
    </w:p>
    <w:p w14:paraId="72EC5934" w14:textId="77777777" w:rsidR="00927426" w:rsidRPr="008C53A4" w:rsidRDefault="00927426">
      <w:p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s>
        <w:jc w:val="both"/>
        <w:rPr>
          <w:rFonts w:ascii="Arial" w:hAnsi="Arial" w:cs="Arial"/>
          <w:sz w:val="18"/>
          <w:szCs w:val="18"/>
        </w:rPr>
      </w:pPr>
    </w:p>
    <w:p w14:paraId="72EC5935" w14:textId="77777777" w:rsidR="00927426" w:rsidRPr="008C53A4" w:rsidRDefault="00927426">
      <w:p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s>
        <w:jc w:val="both"/>
        <w:rPr>
          <w:rFonts w:ascii="Arial" w:hAnsi="Arial" w:cs="Arial"/>
          <w:sz w:val="18"/>
          <w:szCs w:val="18"/>
        </w:rPr>
      </w:pPr>
      <w:r w:rsidRPr="008C53A4">
        <w:rPr>
          <w:rFonts w:ascii="Arial" w:hAnsi="Arial" w:cs="Arial"/>
          <w:sz w:val="18"/>
          <w:szCs w:val="18"/>
        </w:rPr>
        <w:t>Liquids produced at natural gas processing plants are excluded.</w:t>
      </w:r>
      <w:r w:rsidR="00A24C7C">
        <w:rPr>
          <w:rFonts w:ascii="Arial" w:hAnsi="Arial" w:cs="Arial"/>
          <w:sz w:val="18"/>
          <w:szCs w:val="18"/>
        </w:rPr>
        <w:t xml:space="preserve"> </w:t>
      </w:r>
      <w:r w:rsidRPr="008C53A4">
        <w:rPr>
          <w:rFonts w:ascii="Arial" w:hAnsi="Arial" w:cs="Arial"/>
          <w:sz w:val="18"/>
          <w:szCs w:val="18"/>
        </w:rPr>
        <w:t>Crude oil is refined to produce a wide array of petroleum products, including heating oils; gasoline, diesel and jet fuels; lubricants; asphalt; ethane, propane, and butane; and many other products used for their energy or chemical content.</w:t>
      </w:r>
    </w:p>
    <w:p w14:paraId="72EC5936" w14:textId="77777777" w:rsidR="00927426" w:rsidRPr="008C53A4" w:rsidRDefault="00927426">
      <w:p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s>
        <w:jc w:val="both"/>
        <w:rPr>
          <w:rFonts w:ascii="Arial" w:hAnsi="Arial" w:cs="Arial"/>
          <w:sz w:val="18"/>
          <w:szCs w:val="18"/>
        </w:rPr>
      </w:pPr>
    </w:p>
    <w:p w14:paraId="72EC5937" w14:textId="77777777" w:rsidR="00927426" w:rsidRPr="008C53A4" w:rsidRDefault="00927426">
      <w:p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s>
        <w:jc w:val="both"/>
        <w:rPr>
          <w:rFonts w:ascii="Arial" w:hAnsi="Arial" w:cs="Arial"/>
          <w:sz w:val="18"/>
          <w:szCs w:val="18"/>
        </w:rPr>
      </w:pPr>
      <w:r w:rsidRPr="008C53A4">
        <w:rPr>
          <w:rFonts w:ascii="Arial" w:hAnsi="Arial" w:cs="Arial"/>
          <w:sz w:val="18"/>
          <w:szCs w:val="18"/>
        </w:rPr>
        <w:t>Crude oil is considered as either domestic or foreign according to the following:</w:t>
      </w:r>
    </w:p>
    <w:p w14:paraId="72EC5938" w14:textId="77777777" w:rsidR="00927426" w:rsidRPr="008C53A4" w:rsidRDefault="00927426">
      <w:p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s>
        <w:jc w:val="both"/>
        <w:rPr>
          <w:rFonts w:ascii="Arial" w:hAnsi="Arial" w:cs="Arial"/>
          <w:sz w:val="18"/>
          <w:szCs w:val="18"/>
        </w:rPr>
      </w:pPr>
    </w:p>
    <w:p w14:paraId="72EC5939" w14:textId="77777777" w:rsidR="00927426" w:rsidRPr="008C53A4" w:rsidRDefault="00FE5D74" w:rsidP="003C289B">
      <w:p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s>
        <w:ind w:left="288" w:hanging="288"/>
        <w:jc w:val="both"/>
        <w:rPr>
          <w:rFonts w:ascii="Arial" w:hAnsi="Arial" w:cs="Arial"/>
          <w:sz w:val="18"/>
          <w:szCs w:val="18"/>
        </w:rPr>
      </w:pPr>
      <w:r w:rsidRPr="003C289B">
        <w:rPr>
          <w:rFonts w:ascii="Arial" w:hAnsi="Arial" w:cs="Arial"/>
          <w:iCs/>
          <w:sz w:val="18"/>
          <w:szCs w:val="18"/>
        </w:rPr>
        <w:t>a.</w:t>
      </w:r>
      <w:r w:rsidR="00A24C7C">
        <w:rPr>
          <w:rFonts w:ascii="Arial" w:hAnsi="Arial" w:cs="Arial"/>
          <w:iCs/>
          <w:sz w:val="18"/>
          <w:szCs w:val="18"/>
        </w:rPr>
        <w:t xml:space="preserve"> </w:t>
      </w:r>
      <w:r w:rsidR="00927426" w:rsidRPr="008C53A4">
        <w:rPr>
          <w:rFonts w:ascii="Arial" w:hAnsi="Arial" w:cs="Arial"/>
          <w:i/>
          <w:iCs/>
          <w:sz w:val="18"/>
          <w:szCs w:val="18"/>
          <w:u w:val="single"/>
        </w:rPr>
        <w:t>Domesti</w:t>
      </w:r>
      <w:r w:rsidR="003C289B">
        <w:rPr>
          <w:rFonts w:ascii="Arial" w:hAnsi="Arial" w:cs="Arial"/>
          <w:i/>
          <w:iCs/>
          <w:sz w:val="18"/>
          <w:szCs w:val="18"/>
          <w:u w:val="single"/>
        </w:rPr>
        <w:t>c Crude Oil</w:t>
      </w:r>
      <w:r w:rsidR="003C289B" w:rsidRPr="003C289B">
        <w:rPr>
          <w:rFonts w:ascii="Arial" w:hAnsi="Arial" w:cs="Arial"/>
          <w:iCs/>
          <w:sz w:val="18"/>
          <w:szCs w:val="18"/>
        </w:rPr>
        <w:t xml:space="preserve"> -</w:t>
      </w:r>
      <w:r w:rsidR="00927426" w:rsidRPr="008C53A4">
        <w:rPr>
          <w:rFonts w:ascii="Arial" w:hAnsi="Arial" w:cs="Arial"/>
          <w:sz w:val="18"/>
          <w:szCs w:val="18"/>
        </w:rPr>
        <w:t xml:space="preserve"> Crude oil produced in the United States or from its outer continental shelf as defined in 43 U.S.C. §1331.</w:t>
      </w:r>
    </w:p>
    <w:p w14:paraId="72EC593A" w14:textId="77777777" w:rsidR="00927426" w:rsidRPr="008C53A4" w:rsidRDefault="00927426" w:rsidP="003C289B">
      <w:p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s>
        <w:ind w:left="288" w:hanging="288"/>
        <w:jc w:val="both"/>
        <w:rPr>
          <w:rFonts w:ascii="Arial" w:hAnsi="Arial" w:cs="Arial"/>
          <w:sz w:val="18"/>
          <w:szCs w:val="18"/>
        </w:rPr>
      </w:pPr>
    </w:p>
    <w:p w14:paraId="72EC593B" w14:textId="77777777" w:rsidR="00927426" w:rsidRPr="008C53A4" w:rsidRDefault="00FE5D74" w:rsidP="003C289B">
      <w:p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s>
        <w:ind w:left="288" w:hanging="288"/>
        <w:jc w:val="both"/>
        <w:rPr>
          <w:rFonts w:ascii="Arial" w:hAnsi="Arial" w:cs="Arial"/>
          <w:sz w:val="18"/>
          <w:szCs w:val="18"/>
        </w:rPr>
      </w:pPr>
      <w:r w:rsidRPr="003C289B">
        <w:rPr>
          <w:rFonts w:ascii="Arial" w:hAnsi="Arial" w:cs="Arial"/>
          <w:iCs/>
          <w:sz w:val="18"/>
          <w:szCs w:val="18"/>
        </w:rPr>
        <w:t>b.</w:t>
      </w:r>
      <w:r w:rsidR="003C289B">
        <w:rPr>
          <w:rFonts w:ascii="Arial" w:hAnsi="Arial" w:cs="Arial"/>
          <w:iCs/>
          <w:sz w:val="18"/>
          <w:szCs w:val="18"/>
        </w:rPr>
        <w:t xml:space="preserve"> </w:t>
      </w:r>
      <w:r w:rsidR="00927426" w:rsidRPr="008C53A4">
        <w:rPr>
          <w:rFonts w:ascii="Arial" w:hAnsi="Arial" w:cs="Arial"/>
          <w:i/>
          <w:iCs/>
          <w:sz w:val="18"/>
          <w:szCs w:val="18"/>
          <w:u w:val="single"/>
        </w:rPr>
        <w:t>Foreign</w:t>
      </w:r>
      <w:r w:rsidR="003C289B">
        <w:rPr>
          <w:rFonts w:ascii="Arial" w:hAnsi="Arial" w:cs="Arial"/>
          <w:i/>
          <w:iCs/>
          <w:sz w:val="18"/>
          <w:szCs w:val="18"/>
          <w:u w:val="single"/>
        </w:rPr>
        <w:t xml:space="preserve"> Crude </w:t>
      </w:r>
      <w:r w:rsidR="003C289B" w:rsidRPr="003C289B">
        <w:rPr>
          <w:rFonts w:ascii="Arial" w:hAnsi="Arial" w:cs="Arial"/>
          <w:i/>
          <w:iCs/>
          <w:sz w:val="18"/>
          <w:szCs w:val="18"/>
          <w:u w:val="single"/>
        </w:rPr>
        <w:t>Oil</w:t>
      </w:r>
      <w:r w:rsidR="003C289B" w:rsidRPr="003C289B">
        <w:rPr>
          <w:rFonts w:ascii="Arial" w:hAnsi="Arial" w:cs="Arial"/>
          <w:i/>
          <w:iCs/>
          <w:sz w:val="18"/>
          <w:szCs w:val="18"/>
        </w:rPr>
        <w:t xml:space="preserve"> -</w:t>
      </w:r>
      <w:r w:rsidR="00927426" w:rsidRPr="008C53A4">
        <w:rPr>
          <w:rFonts w:ascii="Arial" w:hAnsi="Arial" w:cs="Arial"/>
          <w:sz w:val="18"/>
          <w:szCs w:val="18"/>
        </w:rPr>
        <w:t xml:space="preserve"> Crude </w:t>
      </w:r>
      <w:r w:rsidR="003C289B">
        <w:rPr>
          <w:rFonts w:ascii="Arial" w:hAnsi="Arial" w:cs="Arial"/>
          <w:sz w:val="18"/>
          <w:szCs w:val="18"/>
        </w:rPr>
        <w:t xml:space="preserve">oil produced outside the United </w:t>
      </w:r>
      <w:r w:rsidR="00927426" w:rsidRPr="008C53A4">
        <w:rPr>
          <w:rFonts w:ascii="Arial" w:hAnsi="Arial" w:cs="Arial"/>
          <w:sz w:val="18"/>
          <w:szCs w:val="18"/>
        </w:rPr>
        <w:t>States.</w:t>
      </w:r>
    </w:p>
    <w:p w14:paraId="72EC593C" w14:textId="77777777" w:rsidR="00927426" w:rsidRPr="008C53A4" w:rsidRDefault="00927426">
      <w:p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s>
        <w:jc w:val="both"/>
        <w:rPr>
          <w:rFonts w:ascii="Arial" w:hAnsi="Arial" w:cs="Arial"/>
          <w:sz w:val="18"/>
          <w:szCs w:val="18"/>
        </w:rPr>
      </w:pPr>
    </w:p>
    <w:p w14:paraId="72EC593D" w14:textId="77777777" w:rsidR="00927426" w:rsidRPr="008C53A4" w:rsidRDefault="00927426">
      <w:p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s>
        <w:jc w:val="both"/>
        <w:rPr>
          <w:rFonts w:ascii="Arial" w:hAnsi="Arial" w:cs="Arial"/>
          <w:sz w:val="18"/>
          <w:szCs w:val="18"/>
        </w:rPr>
      </w:pPr>
      <w:r w:rsidRPr="008C53A4">
        <w:rPr>
          <w:rFonts w:ascii="Arial" w:hAnsi="Arial" w:cs="Arial"/>
          <w:b/>
          <w:bCs/>
          <w:i/>
          <w:iCs/>
          <w:sz w:val="18"/>
          <w:szCs w:val="18"/>
        </w:rPr>
        <w:t>Demurrage</w:t>
      </w:r>
      <w:r w:rsidRPr="008C53A4">
        <w:rPr>
          <w:rFonts w:ascii="Arial" w:hAnsi="Arial" w:cs="Arial"/>
          <w:sz w:val="18"/>
          <w:szCs w:val="18"/>
        </w:rPr>
        <w:t xml:space="preserve"> </w:t>
      </w:r>
      <w:r w:rsidRPr="008C53A4">
        <w:rPr>
          <w:rFonts w:ascii="Arial" w:hAnsi="Arial" w:cs="Arial"/>
          <w:sz w:val="18"/>
          <w:szCs w:val="18"/>
        </w:rPr>
        <w:noBreakHyphen/>
        <w:t xml:space="preserve"> The charge paid to the vessel owner or operator for detention of a vessel at the port(s) beyond the time allowed, usually 72 hours, for loading and unloading.</w:t>
      </w:r>
    </w:p>
    <w:p w14:paraId="72EC593E" w14:textId="77777777" w:rsidR="00927426" w:rsidRPr="008C53A4" w:rsidRDefault="00927426">
      <w:p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s>
        <w:jc w:val="both"/>
        <w:rPr>
          <w:rFonts w:ascii="Arial" w:hAnsi="Arial" w:cs="Arial"/>
          <w:sz w:val="18"/>
          <w:szCs w:val="18"/>
        </w:rPr>
      </w:pPr>
    </w:p>
    <w:p w14:paraId="72EC593F" w14:textId="77777777" w:rsidR="00927426" w:rsidRPr="008C53A4" w:rsidRDefault="00927426">
      <w:p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s>
        <w:jc w:val="both"/>
        <w:rPr>
          <w:rFonts w:ascii="Arial" w:hAnsi="Arial" w:cs="Arial"/>
          <w:sz w:val="18"/>
          <w:szCs w:val="18"/>
        </w:rPr>
      </w:pPr>
      <w:r w:rsidRPr="008C53A4">
        <w:rPr>
          <w:rFonts w:ascii="Arial" w:hAnsi="Arial" w:cs="Arial"/>
          <w:b/>
          <w:bCs/>
          <w:i/>
          <w:iCs/>
          <w:sz w:val="18"/>
          <w:szCs w:val="18"/>
        </w:rPr>
        <w:t>Equity Crude Oil</w:t>
      </w:r>
      <w:r w:rsidRPr="008C53A4">
        <w:rPr>
          <w:rFonts w:ascii="Arial" w:hAnsi="Arial" w:cs="Arial"/>
          <w:sz w:val="18"/>
          <w:szCs w:val="18"/>
        </w:rPr>
        <w:t xml:space="preserve"> </w:t>
      </w:r>
      <w:r w:rsidRPr="008C53A4">
        <w:rPr>
          <w:rFonts w:ascii="Arial" w:hAnsi="Arial" w:cs="Arial"/>
          <w:sz w:val="18"/>
          <w:szCs w:val="18"/>
        </w:rPr>
        <w:noBreakHyphen/>
        <w:t xml:space="preserve"> The proportion of production </w:t>
      </w:r>
      <w:r w:rsidR="000D4267">
        <w:rPr>
          <w:rFonts w:ascii="Arial" w:hAnsi="Arial" w:cs="Arial"/>
          <w:sz w:val="18"/>
          <w:szCs w:val="18"/>
        </w:rPr>
        <w:t>that</w:t>
      </w:r>
      <w:r w:rsidRPr="008C53A4">
        <w:rPr>
          <w:rFonts w:ascii="Arial" w:hAnsi="Arial" w:cs="Arial"/>
          <w:sz w:val="18"/>
          <w:szCs w:val="18"/>
        </w:rPr>
        <w:t xml:space="preserve"> a concession owner has the legal and contractual right to retain.</w:t>
      </w:r>
    </w:p>
    <w:p w14:paraId="72EC5940" w14:textId="77777777" w:rsidR="00927426" w:rsidRPr="008C53A4" w:rsidRDefault="00927426">
      <w:p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s>
        <w:jc w:val="both"/>
        <w:rPr>
          <w:rFonts w:ascii="Arial" w:hAnsi="Arial" w:cs="Arial"/>
          <w:sz w:val="18"/>
          <w:szCs w:val="18"/>
        </w:rPr>
      </w:pPr>
    </w:p>
    <w:p w14:paraId="72EC5941" w14:textId="77777777" w:rsidR="00927426" w:rsidRPr="008C53A4" w:rsidRDefault="00927426">
      <w:p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s>
        <w:jc w:val="both"/>
        <w:rPr>
          <w:rFonts w:ascii="Arial" w:hAnsi="Arial" w:cs="Arial"/>
          <w:sz w:val="18"/>
          <w:szCs w:val="18"/>
        </w:rPr>
      </w:pPr>
      <w:r w:rsidRPr="008C53A4">
        <w:rPr>
          <w:rFonts w:ascii="Arial" w:hAnsi="Arial" w:cs="Arial"/>
          <w:b/>
          <w:bCs/>
          <w:i/>
          <w:iCs/>
          <w:sz w:val="18"/>
          <w:szCs w:val="18"/>
        </w:rPr>
        <w:t>Exchange</w:t>
      </w:r>
      <w:r w:rsidR="00A24C7C">
        <w:rPr>
          <w:rFonts w:ascii="Arial" w:hAnsi="Arial" w:cs="Arial"/>
          <w:sz w:val="18"/>
          <w:szCs w:val="18"/>
        </w:rPr>
        <w:t xml:space="preserve"> </w:t>
      </w:r>
      <w:r w:rsidRPr="008C53A4">
        <w:rPr>
          <w:rFonts w:ascii="Arial" w:hAnsi="Arial" w:cs="Arial"/>
          <w:sz w:val="18"/>
          <w:szCs w:val="18"/>
        </w:rPr>
        <w:noBreakHyphen/>
        <w:t xml:space="preserve"> Any transaction in which quantities of crude oil, or any other petroleum product, are received or given up in return for other crude oil or petroleum products.</w:t>
      </w:r>
    </w:p>
    <w:p w14:paraId="72EC5942" w14:textId="77777777" w:rsidR="00927426" w:rsidRPr="008C53A4" w:rsidRDefault="00927426">
      <w:p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s>
        <w:jc w:val="both"/>
        <w:rPr>
          <w:rFonts w:ascii="Arial" w:hAnsi="Arial" w:cs="Arial"/>
          <w:sz w:val="18"/>
          <w:szCs w:val="18"/>
        </w:rPr>
      </w:pPr>
    </w:p>
    <w:p w14:paraId="72EC5943" w14:textId="77777777" w:rsidR="00927426" w:rsidRPr="008C53A4" w:rsidRDefault="00927426">
      <w:p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s>
        <w:jc w:val="both"/>
        <w:rPr>
          <w:rFonts w:ascii="Arial" w:hAnsi="Arial" w:cs="Arial"/>
          <w:sz w:val="18"/>
          <w:szCs w:val="18"/>
        </w:rPr>
      </w:pPr>
      <w:r w:rsidRPr="008C53A4">
        <w:rPr>
          <w:rFonts w:ascii="Arial" w:hAnsi="Arial" w:cs="Arial"/>
          <w:b/>
          <w:bCs/>
          <w:i/>
          <w:iCs/>
          <w:sz w:val="18"/>
          <w:szCs w:val="18"/>
        </w:rPr>
        <w:t xml:space="preserve">Firm </w:t>
      </w:r>
      <w:r w:rsidRPr="008C53A4">
        <w:rPr>
          <w:rFonts w:ascii="Arial" w:hAnsi="Arial" w:cs="Arial"/>
          <w:sz w:val="18"/>
          <w:szCs w:val="18"/>
        </w:rPr>
        <w:noBreakHyphen/>
        <w:t xml:space="preserve"> An association, company, corporation, estate, individual, joint venture, partnership, sole proprietorship, or any other entity, however organized, including: (a) charitable or educational institutions; (b) the Federal Government, including corporations, departments, Federal agencies and other instrumentalities; (c) and State and local governments.</w:t>
      </w:r>
    </w:p>
    <w:p w14:paraId="72EC5944" w14:textId="77777777" w:rsidR="00927426" w:rsidRPr="008C53A4" w:rsidRDefault="00927426">
      <w:p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s>
        <w:jc w:val="both"/>
        <w:rPr>
          <w:rFonts w:ascii="Arial" w:hAnsi="Arial" w:cs="Arial"/>
          <w:sz w:val="18"/>
          <w:szCs w:val="18"/>
        </w:rPr>
      </w:pPr>
    </w:p>
    <w:p w14:paraId="72EC5945" w14:textId="77777777" w:rsidR="00BD3DD9" w:rsidRPr="00B05FD4" w:rsidRDefault="00927426" w:rsidP="00BD3DD9">
      <w:pPr>
        <w:widowControl/>
        <w:tabs>
          <w:tab w:val="left" w:pos="-552"/>
        </w:tabs>
        <w:spacing w:line="211" w:lineRule="exact"/>
        <w:jc w:val="both"/>
        <w:rPr>
          <w:rFonts w:ascii="Arial" w:hAnsi="Arial" w:cs="Arial"/>
          <w:sz w:val="18"/>
          <w:szCs w:val="18"/>
        </w:rPr>
      </w:pPr>
      <w:r w:rsidRPr="008C53A4">
        <w:rPr>
          <w:rFonts w:ascii="Arial" w:hAnsi="Arial" w:cs="Arial"/>
          <w:sz w:val="18"/>
          <w:szCs w:val="18"/>
        </w:rPr>
        <w:t>A firm may consist of (1) a parent entity, including the consolidated and unconsolidated entities (if any) that it directly or indirectly controls; (2) a parent and its consolidated entities only; (3) an unconsolidated entity; or (4) any part or combination of the above.</w:t>
      </w:r>
      <w:r w:rsidR="00A24C7C">
        <w:rPr>
          <w:rFonts w:ascii="Arial" w:hAnsi="Arial" w:cs="Arial"/>
          <w:sz w:val="18"/>
          <w:szCs w:val="18"/>
        </w:rPr>
        <w:t xml:space="preserve"> </w:t>
      </w:r>
      <w:r w:rsidR="00BD3DD9" w:rsidRPr="00B05FD4">
        <w:rPr>
          <w:rFonts w:ascii="Arial" w:hAnsi="Arial" w:cs="Arial"/>
          <w:sz w:val="18"/>
          <w:szCs w:val="18"/>
        </w:rPr>
        <w:t>Reporting by parent companies is preferred to minimize the possibility of double-counting or under-reporting.</w:t>
      </w:r>
    </w:p>
    <w:p w14:paraId="72EC5946" w14:textId="77777777" w:rsidR="00927426" w:rsidRPr="008C53A4" w:rsidRDefault="00927426">
      <w:p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s>
        <w:jc w:val="both"/>
        <w:rPr>
          <w:rFonts w:ascii="Arial" w:hAnsi="Arial" w:cs="Arial"/>
          <w:sz w:val="18"/>
          <w:szCs w:val="18"/>
        </w:rPr>
      </w:pPr>
    </w:p>
    <w:p w14:paraId="72EC5947" w14:textId="77777777" w:rsidR="00B54EE0" w:rsidRDefault="00927426" w:rsidP="00C160C4">
      <w:p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s>
        <w:ind w:left="360" w:hanging="360"/>
        <w:jc w:val="both"/>
        <w:rPr>
          <w:rFonts w:ascii="Arial" w:hAnsi="Arial" w:cs="Arial"/>
          <w:sz w:val="18"/>
          <w:szCs w:val="18"/>
        </w:rPr>
      </w:pPr>
      <w:r w:rsidRPr="008C53A4">
        <w:rPr>
          <w:rFonts w:ascii="Arial" w:hAnsi="Arial" w:cs="Arial"/>
          <w:sz w:val="18"/>
          <w:szCs w:val="18"/>
        </w:rPr>
        <w:t>a</w:t>
      </w:r>
      <w:r w:rsidR="00EB763D">
        <w:rPr>
          <w:rFonts w:ascii="Arial" w:hAnsi="Arial" w:cs="Arial"/>
          <w:sz w:val="18"/>
          <w:szCs w:val="18"/>
        </w:rPr>
        <w:t>.</w:t>
      </w:r>
      <w:r w:rsidR="00A24C7C">
        <w:rPr>
          <w:rFonts w:ascii="Arial" w:hAnsi="Arial" w:cs="Arial"/>
          <w:sz w:val="18"/>
          <w:szCs w:val="18"/>
        </w:rPr>
        <w:t xml:space="preserve"> </w:t>
      </w:r>
      <w:r w:rsidRPr="008C53A4">
        <w:rPr>
          <w:rFonts w:ascii="Arial" w:hAnsi="Arial" w:cs="Arial"/>
          <w:sz w:val="18"/>
          <w:szCs w:val="18"/>
        </w:rPr>
        <w:tab/>
      </w:r>
      <w:r w:rsidRPr="000009A8">
        <w:rPr>
          <w:rFonts w:ascii="Arial" w:hAnsi="Arial" w:cs="Arial"/>
          <w:b/>
          <w:i/>
          <w:iCs/>
          <w:sz w:val="18"/>
          <w:szCs w:val="18"/>
        </w:rPr>
        <w:t>Parent</w:t>
      </w:r>
      <w:r w:rsidRPr="008C53A4">
        <w:rPr>
          <w:rFonts w:ascii="Arial" w:hAnsi="Arial" w:cs="Arial"/>
          <w:sz w:val="18"/>
          <w:szCs w:val="18"/>
        </w:rPr>
        <w:t xml:space="preserve"> </w:t>
      </w:r>
      <w:r w:rsidRPr="008C53A4">
        <w:rPr>
          <w:rFonts w:ascii="Arial" w:hAnsi="Arial" w:cs="Arial"/>
          <w:sz w:val="18"/>
          <w:szCs w:val="18"/>
        </w:rPr>
        <w:noBreakHyphen/>
        <w:t xml:space="preserve"> A firm that </w:t>
      </w:r>
      <w:r w:rsidR="00BD3DD9">
        <w:rPr>
          <w:rFonts w:ascii="Arial" w:hAnsi="Arial" w:cs="Arial"/>
          <w:sz w:val="18"/>
          <w:szCs w:val="18"/>
        </w:rPr>
        <w:t xml:space="preserve">is not </w:t>
      </w:r>
      <w:r w:rsidRPr="008C53A4">
        <w:rPr>
          <w:rFonts w:ascii="Arial" w:hAnsi="Arial" w:cs="Arial"/>
          <w:sz w:val="18"/>
          <w:szCs w:val="18"/>
        </w:rPr>
        <w:t xml:space="preserve">directly or indirectly </w:t>
      </w:r>
      <w:r w:rsidR="00BD3DD9">
        <w:rPr>
          <w:rFonts w:ascii="Arial" w:hAnsi="Arial" w:cs="Arial"/>
          <w:sz w:val="18"/>
          <w:szCs w:val="18"/>
        </w:rPr>
        <w:t>controlled by</w:t>
      </w:r>
      <w:r w:rsidRPr="008C53A4">
        <w:rPr>
          <w:rFonts w:ascii="Arial" w:hAnsi="Arial" w:cs="Arial"/>
          <w:sz w:val="18"/>
          <w:szCs w:val="18"/>
        </w:rPr>
        <w:t xml:space="preserve"> another entity.</w:t>
      </w:r>
    </w:p>
    <w:p w14:paraId="72EC5948" w14:textId="77777777" w:rsidR="00927426" w:rsidRPr="008C53A4" w:rsidRDefault="00927426" w:rsidP="00C160C4">
      <w:p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s>
        <w:ind w:left="360" w:hanging="360"/>
        <w:jc w:val="both"/>
        <w:rPr>
          <w:rFonts w:ascii="Arial" w:hAnsi="Arial" w:cs="Arial"/>
          <w:sz w:val="18"/>
          <w:szCs w:val="18"/>
        </w:rPr>
      </w:pPr>
      <w:r w:rsidRPr="008C53A4">
        <w:rPr>
          <w:rFonts w:ascii="Arial" w:hAnsi="Arial" w:cs="Arial"/>
          <w:sz w:val="18"/>
          <w:szCs w:val="18"/>
        </w:rPr>
        <w:t xml:space="preserve"> </w:t>
      </w:r>
    </w:p>
    <w:p w14:paraId="72EC5949" w14:textId="77777777" w:rsidR="00BD3DD9" w:rsidRPr="00B05FD4" w:rsidRDefault="00927426" w:rsidP="00BD3DD9">
      <w:pPr>
        <w:widowControl/>
        <w:tabs>
          <w:tab w:val="left" w:pos="-552"/>
        </w:tabs>
        <w:spacing w:line="211" w:lineRule="exact"/>
        <w:ind w:left="360" w:hanging="360"/>
        <w:jc w:val="both"/>
        <w:rPr>
          <w:rFonts w:ascii="Arial" w:hAnsi="Arial" w:cs="Arial"/>
          <w:sz w:val="18"/>
          <w:szCs w:val="18"/>
        </w:rPr>
      </w:pPr>
      <w:r w:rsidRPr="008C53A4">
        <w:rPr>
          <w:rFonts w:ascii="Arial" w:hAnsi="Arial" w:cs="Arial"/>
          <w:sz w:val="18"/>
          <w:szCs w:val="18"/>
        </w:rPr>
        <w:t>b</w:t>
      </w:r>
      <w:r w:rsidR="00EB763D">
        <w:rPr>
          <w:rFonts w:ascii="Arial" w:hAnsi="Arial" w:cs="Arial"/>
          <w:sz w:val="18"/>
          <w:szCs w:val="18"/>
        </w:rPr>
        <w:t>.</w:t>
      </w:r>
      <w:r w:rsidR="00A24C7C">
        <w:rPr>
          <w:rFonts w:ascii="Arial" w:hAnsi="Arial" w:cs="Arial"/>
          <w:sz w:val="18"/>
          <w:szCs w:val="18"/>
        </w:rPr>
        <w:t xml:space="preserve"> </w:t>
      </w:r>
      <w:r w:rsidRPr="008C53A4">
        <w:rPr>
          <w:rFonts w:ascii="Arial" w:hAnsi="Arial" w:cs="Arial"/>
          <w:sz w:val="18"/>
          <w:szCs w:val="18"/>
        </w:rPr>
        <w:tab/>
      </w:r>
      <w:r w:rsidR="00BD3DD9" w:rsidRPr="00B05FD4">
        <w:rPr>
          <w:rFonts w:ascii="Arial" w:hAnsi="Arial" w:cs="Arial"/>
          <w:b/>
          <w:bCs/>
          <w:i/>
          <w:iCs/>
          <w:sz w:val="18"/>
          <w:szCs w:val="18"/>
        </w:rPr>
        <w:t>Parent and its Consolidated Entities</w:t>
      </w:r>
      <w:r w:rsidR="00BD3DD9" w:rsidRPr="00B05FD4">
        <w:rPr>
          <w:rFonts w:ascii="Arial" w:hAnsi="Arial" w:cs="Arial"/>
          <w:sz w:val="18"/>
          <w:szCs w:val="18"/>
        </w:rPr>
        <w:t xml:space="preserve"> - A parent and those firms (if any)</w:t>
      </w:r>
      <w:r w:rsidR="00A24C7C">
        <w:rPr>
          <w:rFonts w:ascii="Arial" w:hAnsi="Arial" w:cs="Arial"/>
          <w:sz w:val="18"/>
          <w:szCs w:val="18"/>
        </w:rPr>
        <w:t xml:space="preserve"> </w:t>
      </w:r>
      <w:r w:rsidR="00BD3DD9">
        <w:rPr>
          <w:rFonts w:ascii="Arial" w:hAnsi="Arial" w:cs="Arial"/>
          <w:sz w:val="18"/>
          <w:szCs w:val="18"/>
        </w:rPr>
        <w:t>that are affiliated with the parent entity for purposes of</w:t>
      </w:r>
      <w:r w:rsidR="00BD3DD9" w:rsidRPr="00B05FD4">
        <w:rPr>
          <w:rFonts w:ascii="Arial" w:hAnsi="Arial" w:cs="Arial"/>
          <w:sz w:val="18"/>
          <w:szCs w:val="18"/>
        </w:rPr>
        <w:t xml:space="preserve"> financial statements prepared in accordance with generally accepted accounting principles historically and consistently applied.</w:t>
      </w:r>
      <w:r w:rsidR="00A24C7C">
        <w:rPr>
          <w:rFonts w:ascii="Arial" w:hAnsi="Arial" w:cs="Arial"/>
          <w:sz w:val="18"/>
          <w:szCs w:val="18"/>
        </w:rPr>
        <w:t xml:space="preserve"> </w:t>
      </w:r>
      <w:r w:rsidR="00BD3DD9" w:rsidRPr="00B05FD4">
        <w:rPr>
          <w:rFonts w:ascii="Arial" w:hAnsi="Arial" w:cs="Arial"/>
          <w:sz w:val="18"/>
          <w:szCs w:val="18"/>
        </w:rPr>
        <w:t>An individual shall be deemed to control a firm which is directly or indirectly controlled by him/her or by his/her father, mother, spouse, children or grandchildren.</w:t>
      </w:r>
    </w:p>
    <w:p w14:paraId="72EC594A" w14:textId="77777777" w:rsidR="00927426" w:rsidRPr="008C53A4" w:rsidRDefault="00927426" w:rsidP="00BD3DD9">
      <w:p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s>
        <w:ind w:left="360" w:hanging="360"/>
        <w:jc w:val="both"/>
        <w:rPr>
          <w:rFonts w:ascii="Arial" w:hAnsi="Arial" w:cs="Arial"/>
          <w:sz w:val="18"/>
          <w:szCs w:val="18"/>
        </w:rPr>
      </w:pPr>
    </w:p>
    <w:p w14:paraId="72EC594B" w14:textId="77777777" w:rsidR="00BD3DD9" w:rsidRPr="00B05FD4" w:rsidRDefault="00927426" w:rsidP="00BD3DD9">
      <w:pPr>
        <w:widowControl/>
        <w:tabs>
          <w:tab w:val="left" w:pos="-552"/>
        </w:tabs>
        <w:spacing w:line="211" w:lineRule="exact"/>
        <w:ind w:left="360" w:hanging="360"/>
        <w:jc w:val="both"/>
        <w:rPr>
          <w:rFonts w:ascii="Arial" w:hAnsi="Arial" w:cs="Arial"/>
          <w:sz w:val="18"/>
          <w:szCs w:val="18"/>
        </w:rPr>
      </w:pPr>
      <w:r w:rsidRPr="008C53A4">
        <w:rPr>
          <w:rFonts w:ascii="Arial" w:hAnsi="Arial" w:cs="Arial"/>
          <w:sz w:val="18"/>
          <w:szCs w:val="18"/>
        </w:rPr>
        <w:t>c</w:t>
      </w:r>
      <w:r w:rsidR="00EB763D">
        <w:rPr>
          <w:rFonts w:ascii="Arial" w:hAnsi="Arial" w:cs="Arial"/>
          <w:sz w:val="18"/>
          <w:szCs w:val="18"/>
        </w:rPr>
        <w:t>.</w:t>
      </w:r>
      <w:r w:rsidRPr="008C53A4">
        <w:rPr>
          <w:rFonts w:ascii="Arial" w:hAnsi="Arial" w:cs="Arial"/>
          <w:sz w:val="18"/>
          <w:szCs w:val="18"/>
        </w:rPr>
        <w:tab/>
      </w:r>
      <w:r w:rsidR="00BD3DD9" w:rsidRPr="00B05FD4">
        <w:rPr>
          <w:rFonts w:ascii="Arial" w:hAnsi="Arial" w:cs="Arial"/>
          <w:b/>
          <w:bCs/>
          <w:i/>
          <w:iCs/>
          <w:sz w:val="18"/>
          <w:szCs w:val="18"/>
        </w:rPr>
        <w:t>Unconsolidated Entity</w:t>
      </w:r>
      <w:r w:rsidR="00BD3DD9" w:rsidRPr="00B05FD4">
        <w:rPr>
          <w:rFonts w:ascii="Arial" w:hAnsi="Arial" w:cs="Arial"/>
          <w:sz w:val="18"/>
          <w:szCs w:val="18"/>
        </w:rPr>
        <w:t xml:space="preserve"> - A firm </w:t>
      </w:r>
      <w:r w:rsidR="00BD3DD9">
        <w:rPr>
          <w:rFonts w:ascii="Arial" w:hAnsi="Arial" w:cs="Arial"/>
          <w:sz w:val="18"/>
          <w:szCs w:val="18"/>
        </w:rPr>
        <w:t xml:space="preserve">that is affiliated with a parent entity but not consolidated with the parent entity for </w:t>
      </w:r>
      <w:r w:rsidR="00BD3DD9" w:rsidRPr="00B05FD4">
        <w:rPr>
          <w:rFonts w:ascii="Arial" w:hAnsi="Arial" w:cs="Arial"/>
          <w:sz w:val="18"/>
          <w:szCs w:val="18"/>
        </w:rPr>
        <w:t>purposes of financial statements prepared</w:t>
      </w:r>
      <w:r w:rsidR="00A24C7C">
        <w:rPr>
          <w:rFonts w:ascii="Arial" w:hAnsi="Arial" w:cs="Arial"/>
          <w:sz w:val="18"/>
          <w:szCs w:val="18"/>
        </w:rPr>
        <w:t xml:space="preserve">  </w:t>
      </w:r>
      <w:r w:rsidR="00BD3DD9" w:rsidRPr="00B05FD4">
        <w:rPr>
          <w:rFonts w:ascii="Arial" w:hAnsi="Arial" w:cs="Arial"/>
          <w:sz w:val="18"/>
          <w:szCs w:val="18"/>
        </w:rPr>
        <w:t>in</w:t>
      </w:r>
      <w:r w:rsidR="00BD3DD9">
        <w:rPr>
          <w:rFonts w:ascii="Arial" w:hAnsi="Arial" w:cs="Arial"/>
          <w:sz w:val="18"/>
          <w:szCs w:val="18"/>
        </w:rPr>
        <w:t xml:space="preserve"> </w:t>
      </w:r>
      <w:r w:rsidR="00BD3DD9" w:rsidRPr="00B05FD4">
        <w:rPr>
          <w:rFonts w:ascii="Arial" w:hAnsi="Arial" w:cs="Arial"/>
          <w:sz w:val="18"/>
          <w:szCs w:val="18"/>
        </w:rPr>
        <w:t>accordance with generally accepted accounting principles.</w:t>
      </w:r>
      <w:r w:rsidR="00A24C7C">
        <w:rPr>
          <w:rFonts w:ascii="Arial" w:hAnsi="Arial" w:cs="Arial"/>
          <w:sz w:val="18"/>
          <w:szCs w:val="18"/>
        </w:rPr>
        <w:t xml:space="preserve"> </w:t>
      </w:r>
      <w:r w:rsidR="00BD3DD9" w:rsidRPr="00B05FD4">
        <w:rPr>
          <w:rFonts w:ascii="Arial" w:hAnsi="Arial" w:cs="Arial"/>
          <w:sz w:val="18"/>
          <w:szCs w:val="18"/>
        </w:rPr>
        <w:t>An unconsolidated entity includes any firm consolidated with the unconsolidated entity for purposes of financial statements prepared in accordance with generally accepted accounting principles historically and consistently applied.</w:t>
      </w:r>
      <w:r w:rsidR="00A24C7C">
        <w:rPr>
          <w:rFonts w:ascii="Arial" w:hAnsi="Arial" w:cs="Arial"/>
          <w:sz w:val="18"/>
          <w:szCs w:val="18"/>
        </w:rPr>
        <w:t xml:space="preserve"> </w:t>
      </w:r>
      <w:r w:rsidR="00BD3DD9" w:rsidRPr="00B05FD4">
        <w:rPr>
          <w:rFonts w:ascii="Arial" w:hAnsi="Arial" w:cs="Arial"/>
          <w:sz w:val="18"/>
          <w:szCs w:val="18"/>
        </w:rPr>
        <w:t>An individual shall be deemed to control a firm which is directly or indirectly controlled by him/her or by his/her father, mother, spouse, children, or grandchildren.</w:t>
      </w:r>
    </w:p>
    <w:p w14:paraId="72EC594C" w14:textId="77777777" w:rsidR="00BD3DD9" w:rsidRPr="00B05FD4" w:rsidRDefault="00BD3DD9" w:rsidP="00BD3DD9">
      <w:pPr>
        <w:widowControl/>
        <w:tabs>
          <w:tab w:val="left" w:pos="-552"/>
        </w:tabs>
        <w:spacing w:line="211" w:lineRule="exact"/>
        <w:jc w:val="both"/>
        <w:rPr>
          <w:rFonts w:ascii="Arial" w:hAnsi="Arial" w:cs="Arial"/>
          <w:sz w:val="18"/>
          <w:szCs w:val="18"/>
        </w:rPr>
      </w:pPr>
    </w:p>
    <w:p w14:paraId="72EC594D" w14:textId="77777777" w:rsidR="00BD3DD9" w:rsidRPr="00B05FD4" w:rsidRDefault="00BD3DD9" w:rsidP="00BD3DD9">
      <w:pPr>
        <w:widowControl/>
        <w:tabs>
          <w:tab w:val="left" w:pos="-552"/>
        </w:tabs>
        <w:spacing w:line="211" w:lineRule="exact"/>
        <w:ind w:left="360" w:hanging="360"/>
        <w:jc w:val="both"/>
        <w:rPr>
          <w:rFonts w:ascii="Arial" w:hAnsi="Arial" w:cs="Arial"/>
          <w:sz w:val="18"/>
          <w:szCs w:val="18"/>
        </w:rPr>
      </w:pPr>
      <w:r>
        <w:rPr>
          <w:rFonts w:ascii="Arial" w:hAnsi="Arial" w:cs="Arial"/>
          <w:sz w:val="18"/>
          <w:szCs w:val="18"/>
        </w:rPr>
        <w:t>d</w:t>
      </w:r>
      <w:r w:rsidR="00EB763D">
        <w:rPr>
          <w:rFonts w:ascii="Arial" w:hAnsi="Arial" w:cs="Arial"/>
          <w:sz w:val="18"/>
          <w:szCs w:val="18"/>
        </w:rPr>
        <w:t>.</w:t>
      </w:r>
      <w:r w:rsidR="00927426" w:rsidRPr="008C53A4">
        <w:rPr>
          <w:rFonts w:ascii="Arial" w:hAnsi="Arial" w:cs="Arial"/>
          <w:sz w:val="18"/>
          <w:szCs w:val="18"/>
        </w:rPr>
        <w:tab/>
      </w:r>
      <w:r w:rsidRPr="00B05FD4">
        <w:rPr>
          <w:rFonts w:ascii="Arial" w:hAnsi="Arial" w:cs="Arial"/>
          <w:b/>
          <w:bCs/>
          <w:i/>
          <w:iCs/>
          <w:sz w:val="18"/>
          <w:szCs w:val="18"/>
        </w:rPr>
        <w:t>Parent and Affiliated Firms</w:t>
      </w:r>
      <w:r w:rsidRPr="00B05FD4">
        <w:rPr>
          <w:rFonts w:ascii="Arial" w:hAnsi="Arial" w:cs="Arial"/>
          <w:sz w:val="18"/>
          <w:szCs w:val="18"/>
        </w:rPr>
        <w:t xml:space="preserve"> - A parent and those firms which are its (a) consolidated and (b) unconsolidated entities.</w:t>
      </w:r>
    </w:p>
    <w:p w14:paraId="72EC594E" w14:textId="77777777" w:rsidR="00927426" w:rsidRPr="008C53A4" w:rsidRDefault="00927426" w:rsidP="003334FE">
      <w:p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s>
        <w:ind w:left="288" w:hanging="288"/>
        <w:jc w:val="both"/>
        <w:rPr>
          <w:rFonts w:ascii="Arial" w:hAnsi="Arial" w:cs="Arial"/>
          <w:sz w:val="18"/>
          <w:szCs w:val="18"/>
        </w:rPr>
      </w:pPr>
    </w:p>
    <w:p w14:paraId="72EC594F" w14:textId="77777777" w:rsidR="006F76AA" w:rsidRPr="006F76AA" w:rsidRDefault="006F76AA" w:rsidP="0049043A">
      <w:pPr>
        <w:jc w:val="both"/>
        <w:rPr>
          <w:rFonts w:ascii="Arial" w:hAnsi="Arial" w:cs="Arial"/>
          <w:sz w:val="18"/>
          <w:szCs w:val="18"/>
        </w:rPr>
      </w:pPr>
      <w:r w:rsidRPr="006F76AA">
        <w:rPr>
          <w:rFonts w:ascii="Arial" w:hAnsi="Arial" w:cs="Arial"/>
          <w:b/>
          <w:bCs/>
          <w:i/>
          <w:sz w:val="18"/>
          <w:szCs w:val="18"/>
        </w:rPr>
        <w:t>F.O.B. Price</w:t>
      </w:r>
      <w:r w:rsidRPr="006F76AA">
        <w:rPr>
          <w:rFonts w:ascii="Arial" w:hAnsi="Arial" w:cs="Arial"/>
          <w:i/>
          <w:sz w:val="18"/>
          <w:szCs w:val="18"/>
        </w:rPr>
        <w:t xml:space="preserve"> </w:t>
      </w:r>
      <w:r w:rsidRPr="006F76AA">
        <w:rPr>
          <w:rFonts w:ascii="Arial" w:hAnsi="Arial" w:cs="Arial"/>
          <w:b/>
          <w:bCs/>
          <w:i/>
          <w:sz w:val="18"/>
          <w:szCs w:val="18"/>
        </w:rPr>
        <w:t>(free on board)</w:t>
      </w:r>
      <w:r w:rsidRPr="006F76AA">
        <w:rPr>
          <w:rFonts w:ascii="Arial" w:hAnsi="Arial" w:cs="Arial"/>
          <w:b/>
          <w:bCs/>
          <w:sz w:val="18"/>
          <w:szCs w:val="18"/>
        </w:rPr>
        <w:t xml:space="preserve"> -</w:t>
      </w:r>
      <w:r w:rsidRPr="006F76AA">
        <w:rPr>
          <w:rFonts w:ascii="Arial" w:hAnsi="Arial" w:cs="Arial"/>
          <w:sz w:val="18"/>
          <w:szCs w:val="18"/>
        </w:rPr>
        <w:t xml:space="preserve"> The price actually charged at the producing country's port of loading. The reported price </w:t>
      </w:r>
      <w:r w:rsidRPr="006F76AA">
        <w:rPr>
          <w:rFonts w:ascii="Arial" w:hAnsi="Arial" w:cs="Arial"/>
          <w:color w:val="231F20"/>
          <w:sz w:val="18"/>
          <w:szCs w:val="18"/>
        </w:rPr>
        <w:t>includes deductions for</w:t>
      </w:r>
      <w:r w:rsidRPr="006F76AA">
        <w:rPr>
          <w:rFonts w:ascii="Arial" w:hAnsi="Arial" w:cs="Arial"/>
          <w:sz w:val="18"/>
          <w:szCs w:val="18"/>
        </w:rPr>
        <w:t xml:space="preserve"> any rebates and discounts or </w:t>
      </w:r>
      <w:r w:rsidRPr="006F76AA">
        <w:rPr>
          <w:rFonts w:ascii="Arial" w:hAnsi="Arial" w:cs="Arial"/>
          <w:color w:val="231F20"/>
          <w:sz w:val="18"/>
          <w:szCs w:val="18"/>
        </w:rPr>
        <w:t xml:space="preserve">additions of premiums </w:t>
      </w:r>
      <w:r w:rsidRPr="006F76AA">
        <w:rPr>
          <w:rFonts w:ascii="Arial" w:hAnsi="Arial" w:cs="Arial"/>
          <w:sz w:val="18"/>
          <w:szCs w:val="18"/>
        </w:rPr>
        <w:t>where applicable and should be the actual price paid with no adjustment for credit terms.</w:t>
      </w:r>
    </w:p>
    <w:p w14:paraId="72EC5950" w14:textId="77777777" w:rsidR="00927426" w:rsidRPr="008C53A4" w:rsidRDefault="00927426">
      <w:p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s>
        <w:jc w:val="both"/>
        <w:rPr>
          <w:rFonts w:ascii="Arial" w:hAnsi="Arial" w:cs="Arial"/>
          <w:sz w:val="18"/>
          <w:szCs w:val="18"/>
        </w:rPr>
      </w:pPr>
    </w:p>
    <w:p w14:paraId="72EC5951" w14:textId="77777777" w:rsidR="00927426" w:rsidRPr="008C53A4" w:rsidRDefault="00927426">
      <w:p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s>
        <w:jc w:val="both"/>
        <w:rPr>
          <w:rFonts w:ascii="Arial" w:hAnsi="Arial" w:cs="Arial"/>
          <w:sz w:val="18"/>
          <w:szCs w:val="18"/>
        </w:rPr>
      </w:pPr>
      <w:r w:rsidRPr="008C53A4">
        <w:rPr>
          <w:rFonts w:ascii="Arial" w:hAnsi="Arial" w:cs="Arial"/>
          <w:b/>
          <w:bCs/>
          <w:i/>
          <w:iCs/>
          <w:sz w:val="18"/>
          <w:szCs w:val="18"/>
        </w:rPr>
        <w:t>Host Government</w:t>
      </w:r>
      <w:r w:rsidRPr="008C53A4">
        <w:rPr>
          <w:rFonts w:ascii="Arial" w:hAnsi="Arial" w:cs="Arial"/>
          <w:sz w:val="18"/>
          <w:szCs w:val="18"/>
        </w:rPr>
        <w:t xml:space="preserve"> </w:t>
      </w:r>
      <w:r w:rsidRPr="008C53A4">
        <w:rPr>
          <w:rFonts w:ascii="Arial" w:hAnsi="Arial" w:cs="Arial"/>
          <w:sz w:val="18"/>
          <w:szCs w:val="18"/>
        </w:rPr>
        <w:noBreakHyphen/>
        <w:t xml:space="preserve"> The government (including any government controlled firm engaged in the production, refining or marketing of crude oil or petroleum products) of the foreign country in which the crude oil is produced.</w:t>
      </w:r>
    </w:p>
    <w:p w14:paraId="72EC5952" w14:textId="77777777" w:rsidR="00927426" w:rsidRPr="008C53A4" w:rsidRDefault="00927426">
      <w:p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s>
        <w:jc w:val="both"/>
        <w:rPr>
          <w:rFonts w:ascii="Arial" w:hAnsi="Arial" w:cs="Arial"/>
          <w:sz w:val="18"/>
          <w:szCs w:val="18"/>
        </w:rPr>
      </w:pPr>
    </w:p>
    <w:p w14:paraId="72EC5953" w14:textId="77777777" w:rsidR="00927426" w:rsidRPr="008C53A4" w:rsidRDefault="00927426">
      <w:p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s>
        <w:jc w:val="both"/>
        <w:rPr>
          <w:rFonts w:ascii="Arial" w:hAnsi="Arial" w:cs="Arial"/>
          <w:sz w:val="18"/>
          <w:szCs w:val="18"/>
        </w:rPr>
      </w:pPr>
      <w:r w:rsidRPr="008C53A4">
        <w:rPr>
          <w:rFonts w:ascii="Arial" w:hAnsi="Arial" w:cs="Arial"/>
          <w:b/>
          <w:bCs/>
          <w:i/>
          <w:iCs/>
          <w:sz w:val="18"/>
          <w:szCs w:val="18"/>
        </w:rPr>
        <w:t>Landed Cost</w:t>
      </w:r>
      <w:r w:rsidRPr="008C53A4">
        <w:rPr>
          <w:rFonts w:ascii="Arial" w:hAnsi="Arial" w:cs="Arial"/>
          <w:sz w:val="18"/>
          <w:szCs w:val="18"/>
        </w:rPr>
        <w:t xml:space="preserve"> </w:t>
      </w:r>
      <w:r w:rsidRPr="008C53A4">
        <w:rPr>
          <w:rFonts w:ascii="Arial" w:hAnsi="Arial" w:cs="Arial"/>
          <w:sz w:val="18"/>
          <w:szCs w:val="18"/>
        </w:rPr>
        <w:noBreakHyphen/>
        <w:t xml:space="preserve"> Landed Cost represents the dollar per barrel price of crude oil at the port of discharge. Included are the charges associated with the purchase, transporting, and insuring of a cargo from the purchase point to the port of discharge. </w:t>
      </w:r>
      <w:r w:rsidRPr="008C53A4">
        <w:rPr>
          <w:rFonts w:ascii="Arial" w:hAnsi="Arial" w:cs="Arial"/>
          <w:sz w:val="18"/>
          <w:szCs w:val="18"/>
          <w:u w:val="single"/>
        </w:rPr>
        <w:t>Not</w:t>
      </w:r>
      <w:r w:rsidRPr="008C53A4">
        <w:rPr>
          <w:rFonts w:ascii="Arial" w:hAnsi="Arial" w:cs="Arial"/>
          <w:sz w:val="18"/>
          <w:szCs w:val="18"/>
        </w:rPr>
        <w:t xml:space="preserve"> included are charges incurred at the discharge port (e.g., import tariffs or fees, wharfage charges, and demurrage charges).</w:t>
      </w:r>
    </w:p>
    <w:p w14:paraId="72EC5954" w14:textId="77777777" w:rsidR="00927426" w:rsidRPr="008C53A4" w:rsidRDefault="00927426">
      <w:p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s>
        <w:jc w:val="both"/>
        <w:rPr>
          <w:rFonts w:ascii="Arial" w:hAnsi="Arial" w:cs="Arial"/>
          <w:sz w:val="18"/>
          <w:szCs w:val="18"/>
        </w:rPr>
      </w:pPr>
    </w:p>
    <w:p w14:paraId="72EC5955" w14:textId="77777777" w:rsidR="00927426" w:rsidRPr="008C53A4" w:rsidRDefault="00F86CA5">
      <w:p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s>
        <w:jc w:val="both"/>
        <w:rPr>
          <w:rFonts w:ascii="Arial" w:hAnsi="Arial" w:cs="Arial"/>
          <w:sz w:val="18"/>
          <w:szCs w:val="18"/>
        </w:rPr>
      </w:pPr>
      <w:r>
        <w:rPr>
          <w:rFonts w:ascii="Arial" w:hAnsi="Arial" w:cs="Arial"/>
          <w:b/>
          <w:bCs/>
          <w:i/>
          <w:iCs/>
          <w:sz w:val="18"/>
          <w:szCs w:val="18"/>
        </w:rPr>
        <w:t xml:space="preserve">Lease </w:t>
      </w:r>
      <w:r w:rsidR="00927426" w:rsidRPr="008C53A4">
        <w:rPr>
          <w:rFonts w:ascii="Arial" w:hAnsi="Arial" w:cs="Arial"/>
          <w:b/>
          <w:bCs/>
          <w:i/>
          <w:iCs/>
          <w:sz w:val="18"/>
          <w:szCs w:val="18"/>
        </w:rPr>
        <w:t>Condensate</w:t>
      </w:r>
      <w:r w:rsidR="00C63B3C">
        <w:rPr>
          <w:rFonts w:ascii="Arial" w:hAnsi="Arial" w:cs="Arial"/>
          <w:sz w:val="18"/>
          <w:szCs w:val="18"/>
        </w:rPr>
        <w:t xml:space="preserve"> </w:t>
      </w:r>
      <w:r w:rsidR="00927426" w:rsidRPr="008C53A4">
        <w:rPr>
          <w:rFonts w:ascii="Arial" w:hAnsi="Arial" w:cs="Arial"/>
          <w:sz w:val="18"/>
          <w:szCs w:val="18"/>
        </w:rPr>
        <w:noBreakHyphen/>
      </w:r>
      <w:r w:rsidR="00C63B3C">
        <w:rPr>
          <w:rFonts w:ascii="Arial" w:hAnsi="Arial" w:cs="Arial"/>
          <w:sz w:val="18"/>
          <w:szCs w:val="18"/>
        </w:rPr>
        <w:t xml:space="preserve"> </w:t>
      </w:r>
      <w:r w:rsidR="00927426" w:rsidRPr="008C53A4">
        <w:rPr>
          <w:rFonts w:ascii="Arial" w:hAnsi="Arial" w:cs="Arial"/>
          <w:sz w:val="18"/>
          <w:szCs w:val="18"/>
        </w:rPr>
        <w:t>A mixture consisting primarily of</w:t>
      </w:r>
      <w:r w:rsidR="008A46F0">
        <w:rPr>
          <w:rFonts w:ascii="Arial" w:hAnsi="Arial" w:cs="Arial"/>
          <w:sz w:val="18"/>
          <w:szCs w:val="18"/>
        </w:rPr>
        <w:t xml:space="preserve"> hydrocarbons heavier than pentanes that is</w:t>
      </w:r>
      <w:r w:rsidR="00927426" w:rsidRPr="008C53A4">
        <w:rPr>
          <w:rFonts w:ascii="Arial" w:hAnsi="Arial" w:cs="Arial"/>
          <w:sz w:val="18"/>
          <w:szCs w:val="18"/>
        </w:rPr>
        <w:t xml:space="preserve"> recovered as a liquid from natural gas in lease separation facilities.</w:t>
      </w:r>
      <w:r w:rsidR="00A24C7C">
        <w:rPr>
          <w:rFonts w:ascii="Arial" w:hAnsi="Arial" w:cs="Arial"/>
          <w:sz w:val="18"/>
          <w:szCs w:val="18"/>
        </w:rPr>
        <w:t xml:space="preserve"> </w:t>
      </w:r>
      <w:r w:rsidR="00927426" w:rsidRPr="008C53A4">
        <w:rPr>
          <w:rFonts w:ascii="Arial" w:hAnsi="Arial" w:cs="Arial"/>
          <w:sz w:val="18"/>
          <w:szCs w:val="18"/>
        </w:rPr>
        <w:t>This category excludes natural gas liqui</w:t>
      </w:r>
      <w:r w:rsidR="000622B1">
        <w:rPr>
          <w:rFonts w:ascii="Arial" w:hAnsi="Arial" w:cs="Arial"/>
          <w:sz w:val="18"/>
          <w:szCs w:val="18"/>
        </w:rPr>
        <w:t>ds, such as butane and propane that</w:t>
      </w:r>
      <w:r w:rsidR="00927426" w:rsidRPr="008C53A4">
        <w:rPr>
          <w:rFonts w:ascii="Arial" w:hAnsi="Arial" w:cs="Arial"/>
          <w:sz w:val="18"/>
          <w:szCs w:val="18"/>
        </w:rPr>
        <w:t xml:space="preserve"> are recovered at downstream natural gas processing plants or facilities.</w:t>
      </w:r>
      <w:r w:rsidR="00A24C7C">
        <w:rPr>
          <w:rFonts w:ascii="Arial" w:hAnsi="Arial" w:cs="Arial"/>
          <w:sz w:val="18"/>
          <w:szCs w:val="18"/>
        </w:rPr>
        <w:t xml:space="preserve"> </w:t>
      </w:r>
    </w:p>
    <w:p w14:paraId="72EC5956" w14:textId="77777777" w:rsidR="00927426" w:rsidRPr="008C53A4" w:rsidRDefault="003334FE">
      <w:p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s>
        <w:jc w:val="both"/>
        <w:rPr>
          <w:rFonts w:ascii="Arial" w:hAnsi="Arial" w:cs="Arial"/>
          <w:sz w:val="18"/>
          <w:szCs w:val="18"/>
        </w:rPr>
      </w:pPr>
      <w:r>
        <w:rPr>
          <w:rFonts w:ascii="Arial" w:hAnsi="Arial" w:cs="Arial"/>
          <w:sz w:val="18"/>
          <w:szCs w:val="18"/>
        </w:rPr>
        <w:br w:type="column"/>
      </w:r>
      <w:r w:rsidR="00927426" w:rsidRPr="008C53A4">
        <w:rPr>
          <w:rFonts w:ascii="Arial" w:hAnsi="Arial" w:cs="Arial"/>
          <w:b/>
          <w:bCs/>
          <w:i/>
          <w:iCs/>
          <w:sz w:val="18"/>
          <w:szCs w:val="18"/>
        </w:rPr>
        <w:t>Netback Purchase</w:t>
      </w:r>
      <w:r w:rsidR="00927426" w:rsidRPr="008C53A4">
        <w:rPr>
          <w:rFonts w:ascii="Arial" w:hAnsi="Arial" w:cs="Arial"/>
          <w:sz w:val="18"/>
          <w:szCs w:val="18"/>
        </w:rPr>
        <w:t xml:space="preserve"> </w:t>
      </w:r>
      <w:r w:rsidR="00927426" w:rsidRPr="008C53A4">
        <w:rPr>
          <w:rFonts w:ascii="Arial" w:hAnsi="Arial" w:cs="Arial"/>
          <w:sz w:val="18"/>
          <w:szCs w:val="18"/>
        </w:rPr>
        <w:noBreakHyphen/>
        <w:t xml:space="preserve"> Refers to a crude oil purchase agreement wherein the price paid for the crude is determined by sales prices of the types of products that are derivable from that crude as well as other considerations (e.g., transportation and processing costs).</w:t>
      </w:r>
      <w:r w:rsidR="00A24C7C">
        <w:rPr>
          <w:rFonts w:ascii="Arial" w:hAnsi="Arial" w:cs="Arial"/>
          <w:sz w:val="18"/>
          <w:szCs w:val="18"/>
        </w:rPr>
        <w:t xml:space="preserve"> </w:t>
      </w:r>
      <w:r w:rsidR="00927426" w:rsidRPr="008C53A4">
        <w:rPr>
          <w:rFonts w:ascii="Arial" w:hAnsi="Arial" w:cs="Arial"/>
          <w:sz w:val="18"/>
          <w:szCs w:val="18"/>
        </w:rPr>
        <w:t>Typically, the price is calculated based on product prices extant on or near the cargo's date of importation.</w:t>
      </w:r>
    </w:p>
    <w:p w14:paraId="72EC5957" w14:textId="77777777" w:rsidR="00927426" w:rsidRDefault="00927426">
      <w:p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s>
        <w:jc w:val="both"/>
        <w:rPr>
          <w:rFonts w:ascii="Arial" w:hAnsi="Arial" w:cs="Arial"/>
          <w:sz w:val="18"/>
          <w:szCs w:val="18"/>
        </w:rPr>
      </w:pPr>
    </w:p>
    <w:p w14:paraId="72EC5958" w14:textId="77777777" w:rsidR="009A4C62" w:rsidRPr="008C53A4" w:rsidRDefault="009A4C62">
      <w:p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s>
        <w:jc w:val="both"/>
        <w:rPr>
          <w:rFonts w:ascii="Arial" w:hAnsi="Arial" w:cs="Arial"/>
          <w:vanish/>
          <w:sz w:val="18"/>
          <w:szCs w:val="18"/>
        </w:rPr>
      </w:pPr>
    </w:p>
    <w:p w14:paraId="72EC5959" w14:textId="77777777" w:rsidR="00927426" w:rsidRPr="008C53A4" w:rsidRDefault="00927426">
      <w:p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s>
        <w:jc w:val="both"/>
        <w:rPr>
          <w:rFonts w:ascii="Arial" w:hAnsi="Arial" w:cs="Arial"/>
          <w:sz w:val="18"/>
          <w:szCs w:val="18"/>
        </w:rPr>
      </w:pPr>
      <w:r w:rsidRPr="008C53A4">
        <w:rPr>
          <w:rFonts w:ascii="Arial" w:hAnsi="Arial" w:cs="Arial"/>
          <w:b/>
          <w:bCs/>
          <w:i/>
          <w:iCs/>
          <w:sz w:val="18"/>
          <w:szCs w:val="18"/>
        </w:rPr>
        <w:t>Spot Purchase</w:t>
      </w:r>
      <w:r w:rsidRPr="008C53A4">
        <w:rPr>
          <w:rFonts w:ascii="Arial" w:hAnsi="Arial" w:cs="Arial"/>
          <w:sz w:val="18"/>
          <w:szCs w:val="18"/>
        </w:rPr>
        <w:t xml:space="preserve"> </w:t>
      </w:r>
      <w:r w:rsidRPr="008C53A4">
        <w:rPr>
          <w:rFonts w:ascii="Arial" w:hAnsi="Arial" w:cs="Arial"/>
          <w:sz w:val="18"/>
          <w:szCs w:val="18"/>
        </w:rPr>
        <w:noBreakHyphen/>
        <w:t xml:space="preserve"> A spot purchase transaction is a purchase which does not fall under the terms of a continuing supply arrangement. The conditions of the transaction between the importer and the seller determine whether a particular purchase is spot. For instance, in the case where a company has an on</w:t>
      </w:r>
      <w:r w:rsidRPr="008C53A4">
        <w:rPr>
          <w:rFonts w:ascii="Arial" w:hAnsi="Arial" w:cs="Arial"/>
          <w:sz w:val="18"/>
          <w:szCs w:val="18"/>
        </w:rPr>
        <w:noBreakHyphen/>
        <w:t>going crude supply contract with a supplier, the crude supplied under that contract is treated as term even if purchased at a spot market price, so long as it is supplied to the importer under the continuing supply arrangement. If, on the other hand, the supplier delivers crude outside the conditions of the on</w:t>
      </w:r>
      <w:r w:rsidRPr="008C53A4">
        <w:rPr>
          <w:rFonts w:ascii="Arial" w:hAnsi="Arial" w:cs="Arial"/>
          <w:sz w:val="18"/>
          <w:szCs w:val="18"/>
        </w:rPr>
        <w:noBreakHyphen/>
        <w:t>going supply arrangement, then the purchase covering such supply should be reported as a spot transaction.</w:t>
      </w:r>
    </w:p>
    <w:p w14:paraId="72EC595A" w14:textId="77777777" w:rsidR="00927426" w:rsidRPr="008C53A4" w:rsidRDefault="00927426">
      <w:p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s>
        <w:jc w:val="both"/>
        <w:rPr>
          <w:rFonts w:ascii="Arial" w:hAnsi="Arial" w:cs="Arial"/>
          <w:sz w:val="18"/>
          <w:szCs w:val="18"/>
        </w:rPr>
      </w:pPr>
    </w:p>
    <w:p w14:paraId="72EC595B" w14:textId="77777777" w:rsidR="00927426" w:rsidRDefault="00927426">
      <w:p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s>
        <w:jc w:val="both"/>
        <w:rPr>
          <w:rFonts w:ascii="Arial" w:hAnsi="Arial" w:cs="Arial"/>
          <w:sz w:val="18"/>
          <w:szCs w:val="18"/>
        </w:rPr>
      </w:pPr>
      <w:r w:rsidRPr="008C53A4">
        <w:rPr>
          <w:rFonts w:ascii="Arial" w:hAnsi="Arial" w:cs="Arial"/>
          <w:sz w:val="18"/>
          <w:szCs w:val="18"/>
        </w:rPr>
        <w:t xml:space="preserve">DOE is aware of the difficulty in identifying spot transactions, and asks the respondents to indicate spot transactions where they consider the conditions of the purchase to conform to their own </w:t>
      </w:r>
      <w:r w:rsidR="003334FE" w:rsidRPr="008C53A4">
        <w:rPr>
          <w:rFonts w:ascii="Arial" w:hAnsi="Arial" w:cs="Arial"/>
          <w:sz w:val="18"/>
          <w:szCs w:val="18"/>
        </w:rPr>
        <w:t>judgment</w:t>
      </w:r>
      <w:r w:rsidR="003334FE">
        <w:rPr>
          <w:rFonts w:ascii="Arial" w:hAnsi="Arial" w:cs="Arial"/>
          <w:sz w:val="18"/>
          <w:szCs w:val="18"/>
        </w:rPr>
        <w:t xml:space="preserve"> </w:t>
      </w:r>
      <w:r w:rsidRPr="008C53A4">
        <w:rPr>
          <w:rFonts w:ascii="Arial" w:hAnsi="Arial" w:cs="Arial"/>
          <w:sz w:val="18"/>
          <w:szCs w:val="18"/>
        </w:rPr>
        <w:t>of spot transactions outside of normal term arrangements.</w:t>
      </w:r>
    </w:p>
    <w:p w14:paraId="72EC595C" w14:textId="77777777" w:rsidR="009A4C62" w:rsidRDefault="009A4C62" w:rsidP="006011AE">
      <w:p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s>
        <w:jc w:val="both"/>
        <w:rPr>
          <w:rFonts w:ascii="Arial" w:hAnsi="Arial" w:cs="Arial"/>
          <w:b/>
          <w:bCs/>
          <w:i/>
          <w:iCs/>
          <w:sz w:val="18"/>
          <w:szCs w:val="18"/>
        </w:rPr>
      </w:pPr>
    </w:p>
    <w:p w14:paraId="72EC595D" w14:textId="77777777" w:rsidR="006011AE" w:rsidRPr="008C53A4" w:rsidRDefault="006011AE" w:rsidP="006011AE">
      <w:p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s>
        <w:jc w:val="both"/>
        <w:rPr>
          <w:rFonts w:ascii="Arial" w:hAnsi="Arial" w:cs="Arial"/>
          <w:sz w:val="18"/>
          <w:szCs w:val="18"/>
        </w:rPr>
      </w:pPr>
      <w:r>
        <w:rPr>
          <w:rFonts w:ascii="Arial" w:hAnsi="Arial" w:cs="Arial"/>
          <w:b/>
          <w:bCs/>
          <w:i/>
          <w:iCs/>
          <w:sz w:val="18"/>
          <w:szCs w:val="18"/>
        </w:rPr>
        <w:t>Stream</w:t>
      </w:r>
      <w:r w:rsidRPr="008C53A4">
        <w:rPr>
          <w:rFonts w:ascii="Arial" w:hAnsi="Arial" w:cs="Arial"/>
          <w:sz w:val="18"/>
          <w:szCs w:val="18"/>
        </w:rPr>
        <w:t xml:space="preserve"> </w:t>
      </w:r>
      <w:r w:rsidR="007B66FB">
        <w:rPr>
          <w:rFonts w:ascii="Arial" w:hAnsi="Arial" w:cs="Arial"/>
          <w:sz w:val="18"/>
          <w:szCs w:val="18"/>
        </w:rPr>
        <w:t>–</w:t>
      </w:r>
      <w:r w:rsidRPr="008C53A4">
        <w:rPr>
          <w:rFonts w:ascii="Arial" w:hAnsi="Arial" w:cs="Arial"/>
          <w:sz w:val="18"/>
          <w:szCs w:val="18"/>
        </w:rPr>
        <w:t xml:space="preserve"> </w:t>
      </w:r>
      <w:r w:rsidR="007B66FB">
        <w:rPr>
          <w:rFonts w:ascii="Arial" w:hAnsi="Arial" w:cs="Arial"/>
          <w:sz w:val="18"/>
          <w:szCs w:val="18"/>
        </w:rPr>
        <w:t>Crude oil produced in a particular field or a collection of crude oils with similar qualities f</w:t>
      </w:r>
      <w:r w:rsidR="00CD04E4">
        <w:rPr>
          <w:rFonts w:ascii="Arial" w:hAnsi="Arial" w:cs="Arial"/>
          <w:sz w:val="18"/>
          <w:szCs w:val="18"/>
        </w:rPr>
        <w:t>rom</w:t>
      </w:r>
      <w:r w:rsidR="007B66FB">
        <w:rPr>
          <w:rFonts w:ascii="Arial" w:hAnsi="Arial" w:cs="Arial"/>
          <w:sz w:val="18"/>
          <w:szCs w:val="18"/>
        </w:rPr>
        <w:t xml:space="preserve"> fields in close proximity, which the petroleum industry usually describes with a specific name, such as Saudi Light.</w:t>
      </w:r>
    </w:p>
    <w:p w14:paraId="72EC595E" w14:textId="77777777" w:rsidR="006011AE" w:rsidRPr="008C53A4" w:rsidRDefault="006011AE" w:rsidP="006011AE">
      <w:p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s>
        <w:jc w:val="both"/>
        <w:rPr>
          <w:rFonts w:ascii="Arial" w:hAnsi="Arial" w:cs="Arial"/>
          <w:sz w:val="18"/>
          <w:szCs w:val="18"/>
        </w:rPr>
      </w:pPr>
    </w:p>
    <w:p w14:paraId="72EC595F" w14:textId="77777777" w:rsidR="00927426" w:rsidRPr="008C53A4" w:rsidRDefault="00927426">
      <w:p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s>
        <w:jc w:val="both"/>
        <w:rPr>
          <w:rFonts w:ascii="Arial" w:hAnsi="Arial" w:cs="Arial"/>
          <w:sz w:val="18"/>
          <w:szCs w:val="18"/>
        </w:rPr>
      </w:pPr>
      <w:r w:rsidRPr="008C53A4">
        <w:rPr>
          <w:rFonts w:ascii="Arial" w:hAnsi="Arial" w:cs="Arial"/>
          <w:b/>
          <w:bCs/>
          <w:i/>
          <w:iCs/>
          <w:sz w:val="18"/>
          <w:szCs w:val="18"/>
        </w:rPr>
        <w:t>Term Agreement</w:t>
      </w:r>
      <w:r w:rsidRPr="008C53A4">
        <w:rPr>
          <w:rFonts w:ascii="Arial" w:hAnsi="Arial" w:cs="Arial"/>
          <w:sz w:val="18"/>
          <w:szCs w:val="18"/>
        </w:rPr>
        <w:t xml:space="preserve"> </w:t>
      </w:r>
      <w:r w:rsidRPr="008C53A4">
        <w:rPr>
          <w:rFonts w:ascii="Arial" w:hAnsi="Arial" w:cs="Arial"/>
          <w:sz w:val="18"/>
          <w:szCs w:val="18"/>
        </w:rPr>
        <w:noBreakHyphen/>
        <w:t xml:space="preserve"> A term or contract agreement is any written or unwritten agreement between two parties in which one party agrees to supply a commodity on a continuing basis to a second party for a price or for other considerations.</w:t>
      </w:r>
    </w:p>
    <w:p w14:paraId="72EC5960" w14:textId="77777777" w:rsidR="00927426" w:rsidRPr="008C53A4" w:rsidRDefault="00927426">
      <w:p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s>
        <w:jc w:val="both"/>
        <w:rPr>
          <w:rFonts w:ascii="Arial" w:hAnsi="Arial" w:cs="Arial"/>
          <w:sz w:val="18"/>
          <w:szCs w:val="18"/>
        </w:rPr>
      </w:pPr>
    </w:p>
    <w:p w14:paraId="72EC5961" w14:textId="77777777" w:rsidR="00927426" w:rsidRPr="008C53A4" w:rsidRDefault="00927426">
      <w:p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s>
        <w:jc w:val="both"/>
        <w:rPr>
          <w:rFonts w:ascii="Arial" w:hAnsi="Arial" w:cs="Arial"/>
          <w:sz w:val="18"/>
          <w:szCs w:val="18"/>
        </w:rPr>
      </w:pPr>
      <w:r w:rsidRPr="008C53A4">
        <w:rPr>
          <w:rFonts w:ascii="Arial" w:hAnsi="Arial" w:cs="Arial"/>
          <w:b/>
          <w:bCs/>
          <w:i/>
          <w:iCs/>
          <w:sz w:val="18"/>
          <w:szCs w:val="18"/>
        </w:rPr>
        <w:t>Third Party Transactions</w:t>
      </w:r>
      <w:r w:rsidRPr="008C53A4">
        <w:rPr>
          <w:rFonts w:ascii="Arial" w:hAnsi="Arial" w:cs="Arial"/>
          <w:sz w:val="18"/>
          <w:szCs w:val="18"/>
        </w:rPr>
        <w:t xml:space="preserve"> </w:t>
      </w:r>
      <w:r w:rsidRPr="008C53A4">
        <w:rPr>
          <w:rFonts w:ascii="Arial" w:hAnsi="Arial" w:cs="Arial"/>
          <w:sz w:val="18"/>
          <w:szCs w:val="18"/>
        </w:rPr>
        <w:noBreakHyphen/>
        <w:t xml:space="preserve"> Third party transactions are arms</w:t>
      </w:r>
      <w:r w:rsidRPr="008C53A4">
        <w:rPr>
          <w:rFonts w:ascii="Arial" w:hAnsi="Arial" w:cs="Arial"/>
          <w:sz w:val="18"/>
          <w:szCs w:val="18"/>
        </w:rPr>
        <w:noBreakHyphen/>
        <w:t>length transactions between nonaffiliated firms. For the purpose of this report, producing country</w:t>
      </w:r>
      <w:r w:rsidRPr="008C53A4">
        <w:rPr>
          <w:rFonts w:ascii="Arial" w:hAnsi="Arial" w:cs="Arial"/>
          <w:sz w:val="18"/>
          <w:szCs w:val="18"/>
        </w:rPr>
        <w:noBreakHyphen/>
        <w:t>to</w:t>
      </w:r>
      <w:r w:rsidRPr="008C53A4">
        <w:rPr>
          <w:rFonts w:ascii="Arial" w:hAnsi="Arial" w:cs="Arial"/>
          <w:sz w:val="18"/>
          <w:szCs w:val="18"/>
        </w:rPr>
        <w:noBreakHyphen/>
        <w:t>company transactions are not considered to be third party transactions. (See Ins</w:t>
      </w:r>
      <w:r w:rsidR="00E76CC1">
        <w:rPr>
          <w:rFonts w:ascii="Arial" w:hAnsi="Arial" w:cs="Arial"/>
          <w:sz w:val="18"/>
          <w:szCs w:val="18"/>
        </w:rPr>
        <w:t>tructions for Part 3</w:t>
      </w:r>
      <w:r w:rsidRPr="008C53A4">
        <w:rPr>
          <w:rFonts w:ascii="Arial" w:hAnsi="Arial" w:cs="Arial"/>
          <w:sz w:val="18"/>
          <w:szCs w:val="18"/>
        </w:rPr>
        <w:t>, Column (b))</w:t>
      </w:r>
    </w:p>
    <w:p w14:paraId="72EC5962" w14:textId="77777777" w:rsidR="00927426" w:rsidRPr="008C53A4" w:rsidRDefault="00927426">
      <w:p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s>
        <w:jc w:val="both"/>
        <w:rPr>
          <w:rFonts w:ascii="Arial" w:hAnsi="Arial" w:cs="Arial"/>
          <w:sz w:val="18"/>
          <w:szCs w:val="18"/>
        </w:rPr>
      </w:pPr>
    </w:p>
    <w:p w14:paraId="72EC5963" w14:textId="77777777" w:rsidR="00927426" w:rsidRPr="008C53A4" w:rsidRDefault="00927426">
      <w:p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s>
        <w:jc w:val="both"/>
        <w:rPr>
          <w:rFonts w:ascii="Arial" w:hAnsi="Arial" w:cs="Arial"/>
          <w:sz w:val="18"/>
          <w:szCs w:val="18"/>
        </w:rPr>
      </w:pPr>
      <w:r w:rsidRPr="008C53A4">
        <w:rPr>
          <w:rFonts w:ascii="Arial" w:hAnsi="Arial" w:cs="Arial"/>
          <w:b/>
          <w:bCs/>
          <w:i/>
          <w:iCs/>
          <w:sz w:val="18"/>
          <w:szCs w:val="18"/>
        </w:rPr>
        <w:t xml:space="preserve">Transshipment </w:t>
      </w:r>
      <w:r w:rsidRPr="008C53A4">
        <w:rPr>
          <w:rFonts w:ascii="Arial" w:hAnsi="Arial" w:cs="Arial"/>
          <w:sz w:val="18"/>
          <w:szCs w:val="18"/>
        </w:rPr>
        <w:noBreakHyphen/>
        <w:t xml:space="preserve"> A method of ocean transportation whereby ships off</w:t>
      </w:r>
      <w:r w:rsidR="0007315E">
        <w:rPr>
          <w:rFonts w:ascii="Arial" w:hAnsi="Arial" w:cs="Arial"/>
          <w:sz w:val="18"/>
          <w:szCs w:val="18"/>
        </w:rPr>
        <w:t>-</w:t>
      </w:r>
      <w:r w:rsidRPr="008C53A4">
        <w:rPr>
          <w:rFonts w:ascii="Arial" w:hAnsi="Arial" w:cs="Arial"/>
          <w:sz w:val="18"/>
          <w:szCs w:val="18"/>
        </w:rPr>
        <w:t>load their oil cargo to a deep</w:t>
      </w:r>
      <w:r w:rsidR="0007315E">
        <w:rPr>
          <w:rFonts w:ascii="Arial" w:hAnsi="Arial" w:cs="Arial"/>
          <w:sz w:val="18"/>
          <w:szCs w:val="18"/>
        </w:rPr>
        <w:t xml:space="preserve"> </w:t>
      </w:r>
      <w:r w:rsidRPr="008C53A4">
        <w:rPr>
          <w:rFonts w:ascii="Arial" w:hAnsi="Arial" w:cs="Arial"/>
          <w:sz w:val="18"/>
          <w:szCs w:val="18"/>
        </w:rPr>
        <w:t>water terminal, floating storage facility, temporary storage, or to one or more smaller tankers from which or in which the oil is then transported to a market destination.</w:t>
      </w:r>
    </w:p>
    <w:sectPr w:rsidR="00927426" w:rsidRPr="008C53A4" w:rsidSect="00CC6F80">
      <w:type w:val="continuous"/>
      <w:pgSz w:w="12240" w:h="15840"/>
      <w:pgMar w:top="720" w:right="720" w:bottom="720" w:left="259" w:header="720" w:footer="720" w:gutter="360"/>
      <w:cols w:num="2" w:space="576" w:equalWidth="0">
        <w:col w:w="5270" w:space="576"/>
        <w:col w:w="5055"/>
      </w:cols>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2EC5968" w14:textId="77777777" w:rsidR="00B54EE0" w:rsidRDefault="00B54EE0">
      <w:r>
        <w:separator/>
      </w:r>
    </w:p>
  </w:endnote>
  <w:endnote w:type="continuationSeparator" w:id="0">
    <w:p w14:paraId="72EC5969" w14:textId="77777777" w:rsidR="00B54EE0" w:rsidRDefault="00B54E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Shruti">
    <w:panose1 w:val="020B0502040204020203"/>
    <w:charset w:val="00"/>
    <w:family w:val="swiss"/>
    <w:pitch w:val="variable"/>
    <w:sig w:usb0="0004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2EC596A" w14:textId="77777777" w:rsidR="00B54EE0" w:rsidRDefault="00B54EE0">
    <w:pPr>
      <w:spacing w:line="175" w:lineRule="exact"/>
    </w:pPr>
  </w:p>
  <w:p w14:paraId="72EC596B" w14:textId="77777777" w:rsidR="00B54EE0" w:rsidRDefault="00B54EE0">
    <w:pPr>
      <w:framePr w:w="10801" w:wrap="notBeside" w:vAnchor="text" w:hAnchor="text" w:x="1" w:y="1"/>
      <w:jc w:val="right"/>
      <w:rPr>
        <w:rFonts w:ascii="Arial" w:hAnsi="Arial" w:cs="Arial"/>
        <w:sz w:val="16"/>
        <w:szCs w:val="16"/>
      </w:rPr>
    </w:pPr>
    <w:r>
      <w:rPr>
        <w:rFonts w:ascii="Arial" w:hAnsi="Arial" w:cs="Arial"/>
        <w:sz w:val="16"/>
        <w:szCs w:val="16"/>
      </w:rPr>
      <w:t>Page</w:t>
    </w:r>
    <w:r>
      <w:rPr>
        <w:rFonts w:ascii="Arial" w:hAnsi="Arial" w:cs="Arial"/>
        <w:sz w:val="16"/>
        <w:szCs w:val="16"/>
      </w:rPr>
      <w:sym w:font="Symbol" w:char="F020"/>
    </w:r>
    <w:r w:rsidR="00F36299">
      <w:rPr>
        <w:rFonts w:ascii="Arial" w:hAnsi="Arial" w:cs="Arial"/>
        <w:sz w:val="16"/>
        <w:szCs w:val="16"/>
      </w:rPr>
      <w:fldChar w:fldCharType="begin"/>
    </w:r>
    <w:r>
      <w:rPr>
        <w:rFonts w:ascii="Arial" w:hAnsi="Arial" w:cs="Arial"/>
        <w:sz w:val="16"/>
        <w:szCs w:val="16"/>
      </w:rPr>
      <w:instrText xml:space="preserve">PAGE </w:instrText>
    </w:r>
    <w:r w:rsidR="00F36299">
      <w:rPr>
        <w:rFonts w:ascii="Arial" w:hAnsi="Arial" w:cs="Arial"/>
        <w:sz w:val="16"/>
        <w:szCs w:val="16"/>
      </w:rPr>
      <w:fldChar w:fldCharType="separate"/>
    </w:r>
    <w:r w:rsidR="003B16D9">
      <w:rPr>
        <w:rFonts w:ascii="Arial" w:hAnsi="Arial" w:cs="Arial"/>
        <w:noProof/>
        <w:sz w:val="16"/>
        <w:szCs w:val="16"/>
      </w:rPr>
      <w:t>1</w:t>
    </w:r>
    <w:r w:rsidR="00F36299">
      <w:rPr>
        <w:rFonts w:ascii="Arial" w:hAnsi="Arial" w:cs="Arial"/>
        <w:sz w:val="16"/>
        <w:szCs w:val="16"/>
      </w:rPr>
      <w:fldChar w:fldCharType="end"/>
    </w:r>
  </w:p>
  <w:p w14:paraId="72EC596C" w14:textId="77777777" w:rsidR="00B54EE0" w:rsidRDefault="00B54EE0">
    <w:pPr>
      <w:ind w:left="720" w:right="720"/>
      <w:jc w:val="center"/>
      <w:rPr>
        <w:rFonts w:ascii="Shruti" w:cs="Shruti"/>
        <w:sz w:val="16"/>
        <w:szCs w:val="16"/>
      </w:rPr>
    </w:pPr>
    <w:r>
      <w:rPr>
        <w:rFonts w:ascii="Shruti" w:cs="Shruti"/>
        <w:sz w:val="16"/>
        <w:szCs w:val="16"/>
      </w:rPr>
      <w:t xml:space="preserve">EIA-856, </w:t>
    </w:r>
    <w:r>
      <w:rPr>
        <w:rFonts w:ascii="Shruti" w:cs="Shruti"/>
        <w:sz w:val="16"/>
        <w:szCs w:val="16"/>
      </w:rPr>
      <w:t>“</w:t>
    </w:r>
    <w:r>
      <w:rPr>
        <w:rFonts w:ascii="Shruti" w:cs="Shruti"/>
        <w:sz w:val="16"/>
        <w:szCs w:val="16"/>
      </w:rPr>
      <w:t>Monthly Foreign Crude Oil Acquisition Report</w:t>
    </w:r>
    <w:r>
      <w:rPr>
        <w:rFonts w:ascii="Shruti" w:cs="Shruti"/>
        <w:sz w:val="16"/>
        <w:szCs w:val="16"/>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2EC5966" w14:textId="77777777" w:rsidR="00B54EE0" w:rsidRDefault="00B54EE0">
      <w:r>
        <w:separator/>
      </w:r>
    </w:p>
  </w:footnote>
  <w:footnote w:type="continuationSeparator" w:id="0">
    <w:p w14:paraId="72EC5967" w14:textId="77777777" w:rsidR="00B54EE0" w:rsidRDefault="00B54EE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0"/>
    <w:name w:val="AutoList25"/>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
    <w:nsid w:val="00000002"/>
    <w:multiLevelType w:val="multilevel"/>
    <w:tmpl w:val="00000000"/>
    <w:name w:val="AutoList15"/>
    <w:lvl w:ilvl="0">
      <w:start w:val="1"/>
      <w:numFmt w:val="decimal"/>
      <w:lvlText w:val="IV"/>
      <w:lvlJc w:val="left"/>
    </w:lvl>
    <w:lvl w:ilvl="1">
      <w:start w:val="1"/>
      <w:numFmt w:val="decimal"/>
      <w:lvlText w:val="IV"/>
      <w:lvlJc w:val="left"/>
    </w:lvl>
    <w:lvl w:ilvl="2">
      <w:start w:val="1"/>
      <w:numFmt w:val="decimal"/>
      <w:lvlText w:val="IV"/>
      <w:lvlJc w:val="left"/>
    </w:lvl>
    <w:lvl w:ilvl="3">
      <w:start w:val="1"/>
      <w:numFmt w:val="decimal"/>
      <w:lvlText w:val="IV"/>
      <w:lvlJc w:val="left"/>
    </w:lvl>
    <w:lvl w:ilvl="4">
      <w:start w:val="1"/>
      <w:numFmt w:val="decimal"/>
      <w:lvlText w:val="IV"/>
      <w:lvlJc w:val="left"/>
    </w:lvl>
    <w:lvl w:ilvl="5">
      <w:start w:val="1"/>
      <w:numFmt w:val="decimal"/>
      <w:lvlText w:val="IV"/>
      <w:lvlJc w:val="left"/>
    </w:lvl>
    <w:lvl w:ilvl="6">
      <w:start w:val="1"/>
      <w:numFmt w:val="decimal"/>
      <w:lvlText w:val="IV"/>
      <w:lvlJc w:val="left"/>
    </w:lvl>
    <w:lvl w:ilvl="7">
      <w:start w:val="1"/>
      <w:numFmt w:val="decimal"/>
      <w:lvlText w:val="IV"/>
      <w:lvlJc w:val="left"/>
    </w:lvl>
    <w:lvl w:ilvl="8">
      <w:numFmt w:val="decimal"/>
      <w:lvlText w:val=""/>
      <w:lvlJc w:val="left"/>
    </w:lvl>
  </w:abstractNum>
  <w:abstractNum w:abstractNumId="2">
    <w:nsid w:val="00000003"/>
    <w:multiLevelType w:val="multilevel"/>
    <w:tmpl w:val="00000000"/>
    <w:name w:val="AutoList27"/>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3">
    <w:nsid w:val="02F7721F"/>
    <w:multiLevelType w:val="hybridMultilevel"/>
    <w:tmpl w:val="B0D8DCE8"/>
    <w:lvl w:ilvl="0" w:tplc="5F829432">
      <w:start w:val="1"/>
      <w:numFmt w:val="lowerLetter"/>
      <w:lvlText w:val="(%1)"/>
      <w:lvlJc w:val="left"/>
      <w:pPr>
        <w:ind w:left="72" w:hanging="72"/>
      </w:pPr>
      <w:rPr>
        <w:rFonts w:hint="default"/>
      </w:rPr>
    </w:lvl>
    <w:lvl w:ilvl="1" w:tplc="04090019" w:tentative="1">
      <w:start w:val="1"/>
      <w:numFmt w:val="lowerLetter"/>
      <w:lvlText w:val="%2."/>
      <w:lvlJc w:val="left"/>
      <w:pPr>
        <w:ind w:left="1430" w:hanging="360"/>
      </w:pPr>
    </w:lvl>
    <w:lvl w:ilvl="2" w:tplc="0409001B" w:tentative="1">
      <w:start w:val="1"/>
      <w:numFmt w:val="lowerRoman"/>
      <w:lvlText w:val="%3."/>
      <w:lvlJc w:val="right"/>
      <w:pPr>
        <w:ind w:left="2150" w:hanging="180"/>
      </w:pPr>
    </w:lvl>
    <w:lvl w:ilvl="3" w:tplc="0409000F" w:tentative="1">
      <w:start w:val="1"/>
      <w:numFmt w:val="decimal"/>
      <w:lvlText w:val="%4."/>
      <w:lvlJc w:val="left"/>
      <w:pPr>
        <w:ind w:left="2870" w:hanging="360"/>
      </w:pPr>
    </w:lvl>
    <w:lvl w:ilvl="4" w:tplc="04090019" w:tentative="1">
      <w:start w:val="1"/>
      <w:numFmt w:val="lowerLetter"/>
      <w:lvlText w:val="%5."/>
      <w:lvlJc w:val="left"/>
      <w:pPr>
        <w:ind w:left="3590" w:hanging="360"/>
      </w:pPr>
    </w:lvl>
    <w:lvl w:ilvl="5" w:tplc="0409001B" w:tentative="1">
      <w:start w:val="1"/>
      <w:numFmt w:val="lowerRoman"/>
      <w:lvlText w:val="%6."/>
      <w:lvlJc w:val="right"/>
      <w:pPr>
        <w:ind w:left="4310" w:hanging="180"/>
      </w:pPr>
    </w:lvl>
    <w:lvl w:ilvl="6" w:tplc="0409000F" w:tentative="1">
      <w:start w:val="1"/>
      <w:numFmt w:val="decimal"/>
      <w:lvlText w:val="%7."/>
      <w:lvlJc w:val="left"/>
      <w:pPr>
        <w:ind w:left="5030" w:hanging="360"/>
      </w:pPr>
    </w:lvl>
    <w:lvl w:ilvl="7" w:tplc="04090019" w:tentative="1">
      <w:start w:val="1"/>
      <w:numFmt w:val="lowerLetter"/>
      <w:lvlText w:val="%8."/>
      <w:lvlJc w:val="left"/>
      <w:pPr>
        <w:ind w:left="5750" w:hanging="360"/>
      </w:pPr>
    </w:lvl>
    <w:lvl w:ilvl="8" w:tplc="0409001B" w:tentative="1">
      <w:start w:val="1"/>
      <w:numFmt w:val="lowerRoman"/>
      <w:lvlText w:val="%9."/>
      <w:lvlJc w:val="right"/>
      <w:pPr>
        <w:ind w:left="6470" w:hanging="180"/>
      </w:pPr>
    </w:lvl>
  </w:abstractNum>
  <w:abstractNum w:abstractNumId="4">
    <w:nsid w:val="039756C1"/>
    <w:multiLevelType w:val="hybridMultilevel"/>
    <w:tmpl w:val="84763D12"/>
    <w:lvl w:ilvl="0" w:tplc="C706A348">
      <w:start w:val="21"/>
      <w:numFmt w:val="bullet"/>
      <w:lvlText w:val="·"/>
      <w:lvlJc w:val="left"/>
      <w:pPr>
        <w:ind w:left="360" w:hanging="360"/>
      </w:pPr>
      <w:rPr>
        <w:rFonts w:ascii="Arial" w:eastAsia="Times New Roman" w:hAnsi="Arial"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0919388C"/>
    <w:multiLevelType w:val="hybridMultilevel"/>
    <w:tmpl w:val="6442A0A0"/>
    <w:lvl w:ilvl="0" w:tplc="1510497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D03706E"/>
    <w:multiLevelType w:val="hybridMultilevel"/>
    <w:tmpl w:val="04765D0A"/>
    <w:lvl w:ilvl="0" w:tplc="04090001">
      <w:start w:val="1"/>
      <w:numFmt w:val="bullet"/>
      <w:lvlText w:val=""/>
      <w:lvlJc w:val="left"/>
      <w:pPr>
        <w:ind w:left="710" w:hanging="360"/>
      </w:pPr>
      <w:rPr>
        <w:rFonts w:ascii="Symbol" w:hAnsi="Symbol" w:hint="default"/>
      </w:rPr>
    </w:lvl>
    <w:lvl w:ilvl="1" w:tplc="04090003" w:tentative="1">
      <w:start w:val="1"/>
      <w:numFmt w:val="bullet"/>
      <w:lvlText w:val="o"/>
      <w:lvlJc w:val="left"/>
      <w:pPr>
        <w:ind w:left="1430" w:hanging="360"/>
      </w:pPr>
      <w:rPr>
        <w:rFonts w:ascii="Courier New" w:hAnsi="Courier New" w:cs="Courier New" w:hint="default"/>
      </w:rPr>
    </w:lvl>
    <w:lvl w:ilvl="2" w:tplc="04090005" w:tentative="1">
      <w:start w:val="1"/>
      <w:numFmt w:val="bullet"/>
      <w:lvlText w:val=""/>
      <w:lvlJc w:val="left"/>
      <w:pPr>
        <w:ind w:left="2150" w:hanging="360"/>
      </w:pPr>
      <w:rPr>
        <w:rFonts w:ascii="Wingdings" w:hAnsi="Wingdings" w:hint="default"/>
      </w:rPr>
    </w:lvl>
    <w:lvl w:ilvl="3" w:tplc="04090001" w:tentative="1">
      <w:start w:val="1"/>
      <w:numFmt w:val="bullet"/>
      <w:lvlText w:val=""/>
      <w:lvlJc w:val="left"/>
      <w:pPr>
        <w:ind w:left="2870" w:hanging="360"/>
      </w:pPr>
      <w:rPr>
        <w:rFonts w:ascii="Symbol" w:hAnsi="Symbol" w:hint="default"/>
      </w:rPr>
    </w:lvl>
    <w:lvl w:ilvl="4" w:tplc="04090003" w:tentative="1">
      <w:start w:val="1"/>
      <w:numFmt w:val="bullet"/>
      <w:lvlText w:val="o"/>
      <w:lvlJc w:val="left"/>
      <w:pPr>
        <w:ind w:left="3590" w:hanging="360"/>
      </w:pPr>
      <w:rPr>
        <w:rFonts w:ascii="Courier New" w:hAnsi="Courier New" w:cs="Courier New" w:hint="default"/>
      </w:rPr>
    </w:lvl>
    <w:lvl w:ilvl="5" w:tplc="04090005" w:tentative="1">
      <w:start w:val="1"/>
      <w:numFmt w:val="bullet"/>
      <w:lvlText w:val=""/>
      <w:lvlJc w:val="left"/>
      <w:pPr>
        <w:ind w:left="4310" w:hanging="360"/>
      </w:pPr>
      <w:rPr>
        <w:rFonts w:ascii="Wingdings" w:hAnsi="Wingdings" w:hint="default"/>
      </w:rPr>
    </w:lvl>
    <w:lvl w:ilvl="6" w:tplc="04090001" w:tentative="1">
      <w:start w:val="1"/>
      <w:numFmt w:val="bullet"/>
      <w:lvlText w:val=""/>
      <w:lvlJc w:val="left"/>
      <w:pPr>
        <w:ind w:left="5030" w:hanging="360"/>
      </w:pPr>
      <w:rPr>
        <w:rFonts w:ascii="Symbol" w:hAnsi="Symbol" w:hint="default"/>
      </w:rPr>
    </w:lvl>
    <w:lvl w:ilvl="7" w:tplc="04090003" w:tentative="1">
      <w:start w:val="1"/>
      <w:numFmt w:val="bullet"/>
      <w:lvlText w:val="o"/>
      <w:lvlJc w:val="left"/>
      <w:pPr>
        <w:ind w:left="5750" w:hanging="360"/>
      </w:pPr>
      <w:rPr>
        <w:rFonts w:ascii="Courier New" w:hAnsi="Courier New" w:cs="Courier New" w:hint="default"/>
      </w:rPr>
    </w:lvl>
    <w:lvl w:ilvl="8" w:tplc="04090005" w:tentative="1">
      <w:start w:val="1"/>
      <w:numFmt w:val="bullet"/>
      <w:lvlText w:val=""/>
      <w:lvlJc w:val="left"/>
      <w:pPr>
        <w:ind w:left="6470" w:hanging="360"/>
      </w:pPr>
      <w:rPr>
        <w:rFonts w:ascii="Wingdings" w:hAnsi="Wingdings" w:hint="default"/>
      </w:rPr>
    </w:lvl>
  </w:abstractNum>
  <w:abstractNum w:abstractNumId="7">
    <w:nsid w:val="1D190F2E"/>
    <w:multiLevelType w:val="hybridMultilevel"/>
    <w:tmpl w:val="BF0E1AD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27786FAC"/>
    <w:multiLevelType w:val="hybridMultilevel"/>
    <w:tmpl w:val="53F8DAEC"/>
    <w:lvl w:ilvl="0" w:tplc="E948EF7E">
      <w:start w:val="1"/>
      <w:numFmt w:val="upperRoman"/>
      <w:lvlText w:val="(%1)"/>
      <w:lvlJc w:val="left"/>
      <w:pPr>
        <w:ind w:left="1080" w:hanging="72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A9430FD"/>
    <w:multiLevelType w:val="hybridMultilevel"/>
    <w:tmpl w:val="0E089DFA"/>
    <w:lvl w:ilvl="0" w:tplc="8CDC7F5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7FF18C2"/>
    <w:multiLevelType w:val="hybridMultilevel"/>
    <w:tmpl w:val="78FE365E"/>
    <w:lvl w:ilvl="0" w:tplc="403A5AC4">
      <w:start w:val="1"/>
      <w:numFmt w:val="upperRoman"/>
      <w:lvlText w:val="(%1)"/>
      <w:lvlJc w:val="left"/>
      <w:pPr>
        <w:ind w:left="1080" w:hanging="72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F242697"/>
    <w:multiLevelType w:val="hybridMultilevel"/>
    <w:tmpl w:val="4BB25C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A641874"/>
    <w:multiLevelType w:val="hybridMultilevel"/>
    <w:tmpl w:val="BF0E1AD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4"/>
  </w:num>
  <w:num w:numId="2">
    <w:abstractNumId w:val="11"/>
  </w:num>
  <w:num w:numId="3">
    <w:abstractNumId w:val="12"/>
  </w:num>
  <w:num w:numId="4">
    <w:abstractNumId w:val="6"/>
  </w:num>
  <w:num w:numId="5">
    <w:abstractNumId w:val="3"/>
  </w:num>
  <w:num w:numId="6">
    <w:abstractNumId w:val="7"/>
  </w:num>
  <w:num w:numId="7">
    <w:abstractNumId w:val="9"/>
  </w:num>
  <w:num w:numId="8">
    <w:abstractNumId w:val="10"/>
  </w:num>
  <w:num w:numId="9">
    <w:abstractNumId w:val="5"/>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embedSystemFonts/>
  <w:mirrorMargin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14"/>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1085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7426"/>
    <w:rsid w:val="000009A8"/>
    <w:rsid w:val="00016C63"/>
    <w:rsid w:val="0002234B"/>
    <w:rsid w:val="00044901"/>
    <w:rsid w:val="000526CD"/>
    <w:rsid w:val="000622B1"/>
    <w:rsid w:val="0006520A"/>
    <w:rsid w:val="00065FE5"/>
    <w:rsid w:val="0007315E"/>
    <w:rsid w:val="00074E16"/>
    <w:rsid w:val="00091536"/>
    <w:rsid w:val="000A730B"/>
    <w:rsid w:val="000B0889"/>
    <w:rsid w:val="000D0E89"/>
    <w:rsid w:val="000D4267"/>
    <w:rsid w:val="001005A2"/>
    <w:rsid w:val="001207A1"/>
    <w:rsid w:val="00131684"/>
    <w:rsid w:val="00131C63"/>
    <w:rsid w:val="001354BC"/>
    <w:rsid w:val="001444E0"/>
    <w:rsid w:val="001606D8"/>
    <w:rsid w:val="00160FDA"/>
    <w:rsid w:val="001620A1"/>
    <w:rsid w:val="001766B8"/>
    <w:rsid w:val="00177D82"/>
    <w:rsid w:val="001A40ED"/>
    <w:rsid w:val="001B7CB5"/>
    <w:rsid w:val="001D7522"/>
    <w:rsid w:val="001E397E"/>
    <w:rsid w:val="001F4D80"/>
    <w:rsid w:val="002355D5"/>
    <w:rsid w:val="00246C8C"/>
    <w:rsid w:val="0025004C"/>
    <w:rsid w:val="0026315F"/>
    <w:rsid w:val="00265634"/>
    <w:rsid w:val="00266202"/>
    <w:rsid w:val="002721FA"/>
    <w:rsid w:val="00291396"/>
    <w:rsid w:val="002D3206"/>
    <w:rsid w:val="002D66B2"/>
    <w:rsid w:val="002D691B"/>
    <w:rsid w:val="002E53DA"/>
    <w:rsid w:val="00305300"/>
    <w:rsid w:val="00326046"/>
    <w:rsid w:val="003334FE"/>
    <w:rsid w:val="00333703"/>
    <w:rsid w:val="0033462E"/>
    <w:rsid w:val="00336069"/>
    <w:rsid w:val="00340C35"/>
    <w:rsid w:val="0035011D"/>
    <w:rsid w:val="00356229"/>
    <w:rsid w:val="00370E4D"/>
    <w:rsid w:val="00384D9B"/>
    <w:rsid w:val="0039711A"/>
    <w:rsid w:val="003A3A03"/>
    <w:rsid w:val="003B16D9"/>
    <w:rsid w:val="003C289B"/>
    <w:rsid w:val="003D4169"/>
    <w:rsid w:val="003D713B"/>
    <w:rsid w:val="003F38BE"/>
    <w:rsid w:val="00402085"/>
    <w:rsid w:val="00405256"/>
    <w:rsid w:val="00410898"/>
    <w:rsid w:val="004271CC"/>
    <w:rsid w:val="00437CDF"/>
    <w:rsid w:val="00446583"/>
    <w:rsid w:val="00446A87"/>
    <w:rsid w:val="00456611"/>
    <w:rsid w:val="00460D2F"/>
    <w:rsid w:val="00472712"/>
    <w:rsid w:val="0049043A"/>
    <w:rsid w:val="0049155B"/>
    <w:rsid w:val="00491A3F"/>
    <w:rsid w:val="0049207C"/>
    <w:rsid w:val="00492B6A"/>
    <w:rsid w:val="004A6470"/>
    <w:rsid w:val="005127A3"/>
    <w:rsid w:val="0051567A"/>
    <w:rsid w:val="00550B61"/>
    <w:rsid w:val="005548E3"/>
    <w:rsid w:val="005738DC"/>
    <w:rsid w:val="00577D13"/>
    <w:rsid w:val="0058218B"/>
    <w:rsid w:val="005840D9"/>
    <w:rsid w:val="005971F7"/>
    <w:rsid w:val="005A4680"/>
    <w:rsid w:val="005A7C32"/>
    <w:rsid w:val="005D4C58"/>
    <w:rsid w:val="005E2653"/>
    <w:rsid w:val="005F2ED1"/>
    <w:rsid w:val="0060117C"/>
    <w:rsid w:val="006011AE"/>
    <w:rsid w:val="006055F7"/>
    <w:rsid w:val="00614D55"/>
    <w:rsid w:val="00625381"/>
    <w:rsid w:val="006366A6"/>
    <w:rsid w:val="00644BC2"/>
    <w:rsid w:val="0065719D"/>
    <w:rsid w:val="006810C4"/>
    <w:rsid w:val="006872D2"/>
    <w:rsid w:val="006935DC"/>
    <w:rsid w:val="006B0783"/>
    <w:rsid w:val="006C6B97"/>
    <w:rsid w:val="006C7900"/>
    <w:rsid w:val="006E514A"/>
    <w:rsid w:val="006F76AA"/>
    <w:rsid w:val="00702CB6"/>
    <w:rsid w:val="0071194D"/>
    <w:rsid w:val="00712D98"/>
    <w:rsid w:val="007157DE"/>
    <w:rsid w:val="007256D1"/>
    <w:rsid w:val="0074179B"/>
    <w:rsid w:val="00754E9B"/>
    <w:rsid w:val="00771ED2"/>
    <w:rsid w:val="007744BA"/>
    <w:rsid w:val="007A6A71"/>
    <w:rsid w:val="007A715E"/>
    <w:rsid w:val="007B66FB"/>
    <w:rsid w:val="007E37D8"/>
    <w:rsid w:val="007F15CD"/>
    <w:rsid w:val="00802457"/>
    <w:rsid w:val="00843750"/>
    <w:rsid w:val="00867895"/>
    <w:rsid w:val="00867D93"/>
    <w:rsid w:val="00873ED4"/>
    <w:rsid w:val="00881B8B"/>
    <w:rsid w:val="00892E81"/>
    <w:rsid w:val="0089377C"/>
    <w:rsid w:val="008A46F0"/>
    <w:rsid w:val="008B671D"/>
    <w:rsid w:val="008B7CA5"/>
    <w:rsid w:val="008C35F0"/>
    <w:rsid w:val="008C53A4"/>
    <w:rsid w:val="008E028E"/>
    <w:rsid w:val="008E52E1"/>
    <w:rsid w:val="00925132"/>
    <w:rsid w:val="00927426"/>
    <w:rsid w:val="00954796"/>
    <w:rsid w:val="00957081"/>
    <w:rsid w:val="00971C02"/>
    <w:rsid w:val="0097574A"/>
    <w:rsid w:val="00987511"/>
    <w:rsid w:val="009912E3"/>
    <w:rsid w:val="009A4C62"/>
    <w:rsid w:val="009D0928"/>
    <w:rsid w:val="009E5B7F"/>
    <w:rsid w:val="009F3084"/>
    <w:rsid w:val="009F38B7"/>
    <w:rsid w:val="009F39ED"/>
    <w:rsid w:val="00A124B7"/>
    <w:rsid w:val="00A144F5"/>
    <w:rsid w:val="00A1696D"/>
    <w:rsid w:val="00A17592"/>
    <w:rsid w:val="00A24C7C"/>
    <w:rsid w:val="00A51736"/>
    <w:rsid w:val="00A66F6C"/>
    <w:rsid w:val="00A750C0"/>
    <w:rsid w:val="00A772AA"/>
    <w:rsid w:val="00A822D7"/>
    <w:rsid w:val="00AA4AF6"/>
    <w:rsid w:val="00AB10ED"/>
    <w:rsid w:val="00AB218E"/>
    <w:rsid w:val="00AC23BD"/>
    <w:rsid w:val="00AD4A1B"/>
    <w:rsid w:val="00AD5A52"/>
    <w:rsid w:val="00AF54D8"/>
    <w:rsid w:val="00B00C25"/>
    <w:rsid w:val="00B06F55"/>
    <w:rsid w:val="00B158D2"/>
    <w:rsid w:val="00B33156"/>
    <w:rsid w:val="00B4799F"/>
    <w:rsid w:val="00B54EE0"/>
    <w:rsid w:val="00B66998"/>
    <w:rsid w:val="00B7003D"/>
    <w:rsid w:val="00B7092E"/>
    <w:rsid w:val="00BA06B3"/>
    <w:rsid w:val="00BB2C7A"/>
    <w:rsid w:val="00BD3DD9"/>
    <w:rsid w:val="00C02F82"/>
    <w:rsid w:val="00C05300"/>
    <w:rsid w:val="00C13871"/>
    <w:rsid w:val="00C160C4"/>
    <w:rsid w:val="00C201E6"/>
    <w:rsid w:val="00C37553"/>
    <w:rsid w:val="00C53B06"/>
    <w:rsid w:val="00C63B3C"/>
    <w:rsid w:val="00C701EA"/>
    <w:rsid w:val="00C87604"/>
    <w:rsid w:val="00CA60BE"/>
    <w:rsid w:val="00CB0EE9"/>
    <w:rsid w:val="00CB2397"/>
    <w:rsid w:val="00CC6F80"/>
    <w:rsid w:val="00CD04E4"/>
    <w:rsid w:val="00CE09DD"/>
    <w:rsid w:val="00D12ED1"/>
    <w:rsid w:val="00D50D63"/>
    <w:rsid w:val="00D520AC"/>
    <w:rsid w:val="00D52D91"/>
    <w:rsid w:val="00D55536"/>
    <w:rsid w:val="00D72FFC"/>
    <w:rsid w:val="00D74482"/>
    <w:rsid w:val="00DA1DFD"/>
    <w:rsid w:val="00DB60D9"/>
    <w:rsid w:val="00DC0AE0"/>
    <w:rsid w:val="00DD6A57"/>
    <w:rsid w:val="00DF6575"/>
    <w:rsid w:val="00E30E1A"/>
    <w:rsid w:val="00E35451"/>
    <w:rsid w:val="00E37CC4"/>
    <w:rsid w:val="00E4528A"/>
    <w:rsid w:val="00E55220"/>
    <w:rsid w:val="00E76CC1"/>
    <w:rsid w:val="00EA5291"/>
    <w:rsid w:val="00EA6762"/>
    <w:rsid w:val="00EB763D"/>
    <w:rsid w:val="00EC18CB"/>
    <w:rsid w:val="00EC1A06"/>
    <w:rsid w:val="00EC5FB5"/>
    <w:rsid w:val="00ED2F11"/>
    <w:rsid w:val="00EE382C"/>
    <w:rsid w:val="00EF06AA"/>
    <w:rsid w:val="00F25152"/>
    <w:rsid w:val="00F322F5"/>
    <w:rsid w:val="00F32932"/>
    <w:rsid w:val="00F36101"/>
    <w:rsid w:val="00F36299"/>
    <w:rsid w:val="00F40AE9"/>
    <w:rsid w:val="00F4159E"/>
    <w:rsid w:val="00F44227"/>
    <w:rsid w:val="00F7226C"/>
    <w:rsid w:val="00F7514C"/>
    <w:rsid w:val="00F752CF"/>
    <w:rsid w:val="00F77EFA"/>
    <w:rsid w:val="00F86CA5"/>
    <w:rsid w:val="00FD64D9"/>
    <w:rsid w:val="00FE240A"/>
    <w:rsid w:val="00FE5D74"/>
    <w:rsid w:val="00FF1559"/>
    <w:rsid w:val="00FF21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8545"/>
    <o:shapelayout v:ext="edit">
      <o:idmap v:ext="edit" data="1"/>
    </o:shapelayout>
  </w:shapeDefaults>
  <w:doNotEmbedSmartTags/>
  <w:decimalSymbol w:val="."/>
  <w:listSeparator w:val=","/>
  <w14:docId w14:val="72EC58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56D1"/>
    <w:pPr>
      <w:widowControl w:val="0"/>
      <w:autoSpaceDE w:val="0"/>
      <w:autoSpaceDN w:val="0"/>
      <w:adjustRightInd w:val="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256D1"/>
  </w:style>
  <w:style w:type="character" w:customStyle="1" w:styleId="Hypertext">
    <w:name w:val="Hypertext"/>
    <w:rsid w:val="007256D1"/>
    <w:rPr>
      <w:color w:val="0000FF"/>
      <w:u w:val="single"/>
    </w:rPr>
  </w:style>
  <w:style w:type="character" w:styleId="Hyperlink">
    <w:name w:val="Hyperlink"/>
    <w:rsid w:val="007256D1"/>
    <w:rPr>
      <w:color w:val="0000FF"/>
      <w:u w:val="single"/>
    </w:rPr>
  </w:style>
  <w:style w:type="paragraph" w:styleId="BalloonText">
    <w:name w:val="Balloon Text"/>
    <w:basedOn w:val="Normal"/>
    <w:semiHidden/>
    <w:rsid w:val="00AD5A52"/>
    <w:rPr>
      <w:rFonts w:ascii="Tahoma" w:hAnsi="Tahoma" w:cs="Tahoma"/>
      <w:sz w:val="16"/>
      <w:szCs w:val="16"/>
    </w:rPr>
  </w:style>
  <w:style w:type="paragraph" w:styleId="Header">
    <w:name w:val="header"/>
    <w:basedOn w:val="Normal"/>
    <w:rsid w:val="003D713B"/>
    <w:pPr>
      <w:tabs>
        <w:tab w:val="center" w:pos="4320"/>
        <w:tab w:val="right" w:pos="8640"/>
      </w:tabs>
    </w:pPr>
  </w:style>
  <w:style w:type="paragraph" w:styleId="Footer">
    <w:name w:val="footer"/>
    <w:basedOn w:val="Normal"/>
    <w:rsid w:val="003D713B"/>
    <w:pPr>
      <w:tabs>
        <w:tab w:val="center" w:pos="4320"/>
        <w:tab w:val="right" w:pos="8640"/>
      </w:tabs>
    </w:pPr>
  </w:style>
  <w:style w:type="paragraph" w:styleId="DocumentMap">
    <w:name w:val="Document Map"/>
    <w:basedOn w:val="Normal"/>
    <w:semiHidden/>
    <w:rsid w:val="0058218B"/>
    <w:pPr>
      <w:shd w:val="clear" w:color="auto" w:fill="000080"/>
    </w:pPr>
    <w:rPr>
      <w:rFonts w:ascii="Tahoma" w:hAnsi="Tahoma" w:cs="Tahoma"/>
      <w:sz w:val="20"/>
      <w:szCs w:val="20"/>
    </w:rPr>
  </w:style>
  <w:style w:type="paragraph" w:styleId="ListParagraph">
    <w:name w:val="List Paragraph"/>
    <w:basedOn w:val="Normal"/>
    <w:uiPriority w:val="34"/>
    <w:qFormat/>
    <w:rsid w:val="008E028E"/>
    <w:pPr>
      <w:ind w:left="720"/>
      <w:contextualSpacing/>
    </w:pPr>
  </w:style>
  <w:style w:type="character" w:styleId="FollowedHyperlink">
    <w:name w:val="FollowedHyperlink"/>
    <w:basedOn w:val="DefaultParagraphFont"/>
    <w:rsid w:val="00971C02"/>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56D1"/>
    <w:pPr>
      <w:widowControl w:val="0"/>
      <w:autoSpaceDE w:val="0"/>
      <w:autoSpaceDN w:val="0"/>
      <w:adjustRightInd w:val="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256D1"/>
  </w:style>
  <w:style w:type="character" w:customStyle="1" w:styleId="Hypertext">
    <w:name w:val="Hypertext"/>
    <w:rsid w:val="007256D1"/>
    <w:rPr>
      <w:color w:val="0000FF"/>
      <w:u w:val="single"/>
    </w:rPr>
  </w:style>
  <w:style w:type="character" w:styleId="Hyperlink">
    <w:name w:val="Hyperlink"/>
    <w:rsid w:val="007256D1"/>
    <w:rPr>
      <w:color w:val="0000FF"/>
      <w:u w:val="single"/>
    </w:rPr>
  </w:style>
  <w:style w:type="paragraph" w:styleId="BalloonText">
    <w:name w:val="Balloon Text"/>
    <w:basedOn w:val="Normal"/>
    <w:semiHidden/>
    <w:rsid w:val="00AD5A52"/>
    <w:rPr>
      <w:rFonts w:ascii="Tahoma" w:hAnsi="Tahoma" w:cs="Tahoma"/>
      <w:sz w:val="16"/>
      <w:szCs w:val="16"/>
    </w:rPr>
  </w:style>
  <w:style w:type="paragraph" w:styleId="Header">
    <w:name w:val="header"/>
    <w:basedOn w:val="Normal"/>
    <w:rsid w:val="003D713B"/>
    <w:pPr>
      <w:tabs>
        <w:tab w:val="center" w:pos="4320"/>
        <w:tab w:val="right" w:pos="8640"/>
      </w:tabs>
    </w:pPr>
  </w:style>
  <w:style w:type="paragraph" w:styleId="Footer">
    <w:name w:val="footer"/>
    <w:basedOn w:val="Normal"/>
    <w:rsid w:val="003D713B"/>
    <w:pPr>
      <w:tabs>
        <w:tab w:val="center" w:pos="4320"/>
        <w:tab w:val="right" w:pos="8640"/>
      </w:tabs>
    </w:pPr>
  </w:style>
  <w:style w:type="paragraph" w:styleId="DocumentMap">
    <w:name w:val="Document Map"/>
    <w:basedOn w:val="Normal"/>
    <w:semiHidden/>
    <w:rsid w:val="0058218B"/>
    <w:pPr>
      <w:shd w:val="clear" w:color="auto" w:fill="000080"/>
    </w:pPr>
    <w:rPr>
      <w:rFonts w:ascii="Tahoma" w:hAnsi="Tahoma" w:cs="Tahoma"/>
      <w:sz w:val="20"/>
      <w:szCs w:val="20"/>
    </w:rPr>
  </w:style>
  <w:style w:type="paragraph" w:styleId="ListParagraph">
    <w:name w:val="List Paragraph"/>
    <w:basedOn w:val="Normal"/>
    <w:uiPriority w:val="34"/>
    <w:qFormat/>
    <w:rsid w:val="008E028E"/>
    <w:pPr>
      <w:ind w:left="720"/>
      <w:contextualSpacing/>
    </w:pPr>
  </w:style>
  <w:style w:type="character" w:styleId="FollowedHyperlink">
    <w:name w:val="FollowedHyperlink"/>
    <w:basedOn w:val="DefaultParagraphFont"/>
    <w:rsid w:val="00971C0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9500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image" Target="media/image1.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www.eia.gov/survey/form/eia_856/eia856appb.pdf"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yperlink" Target="http://www.eia.gov/survey/form/eia_856/eia856appa.pdf" TargetMode="Externa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eia.gov/surve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600A2BA0196FF64DBC84499AAA2E419A" ma:contentTypeVersion="2" ma:contentTypeDescription="Create a new document." ma:contentTypeScope="" ma:versionID="41600c48452e29af6351eab7745fd8e0">
  <xsd:schema xmlns:xsd="http://www.w3.org/2001/XMLSchema" xmlns:xs="http://www.w3.org/2001/XMLSchema" xmlns:p="http://schemas.microsoft.com/office/2006/metadata/properties" xmlns:ns2="fe387294-2a31-40de-b73a-855586cea4d4" targetNamespace="http://schemas.microsoft.com/office/2006/metadata/properties" ma:root="true" ma:fieldsID="721dda48d83638eef6585bc57f31221e" ns2:_="">
    <xsd:import namespace="fe387294-2a31-40de-b73a-855586cea4d4"/>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e387294-2a31-40de-b73a-855586cea4d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70FCBC6-3BBF-43CF-A533-A992D430A4A7}">
  <ds:schemaRefs>
    <ds:schemaRef ds:uri="http://schemas.microsoft.com/sharepoint/v3/contenttype/forms"/>
  </ds:schemaRefs>
</ds:datastoreItem>
</file>

<file path=customXml/itemProps2.xml><?xml version="1.0" encoding="utf-8"?>
<ds:datastoreItem xmlns:ds="http://schemas.openxmlformats.org/officeDocument/2006/customXml" ds:itemID="{95A4FC19-48F8-40B7-AEED-7EA8DE936F8F}">
  <ds:schemaRefs>
    <ds:schemaRef ds:uri="http://purl.org/dc/elements/1.1/"/>
    <ds:schemaRef ds:uri="http://schemas.openxmlformats.org/package/2006/metadata/core-properties"/>
    <ds:schemaRef ds:uri="fe387294-2a31-40de-b73a-855586cea4d4"/>
    <ds:schemaRef ds:uri="http://purl.org/dc/dcmitype/"/>
    <ds:schemaRef ds:uri="http://www.w3.org/XML/1998/namespace"/>
    <ds:schemaRef ds:uri="http://schemas.microsoft.com/office/2006/documentManagement/types"/>
    <ds:schemaRef ds:uri="http://schemas.microsoft.com/office/infopath/2007/PartnerControls"/>
    <ds:schemaRef ds:uri="http://schemas.microsoft.com/office/2006/metadata/properties"/>
    <ds:schemaRef ds:uri="http://purl.org/dc/terms/"/>
  </ds:schemaRefs>
</ds:datastoreItem>
</file>

<file path=customXml/itemProps3.xml><?xml version="1.0" encoding="utf-8"?>
<ds:datastoreItem xmlns:ds="http://schemas.openxmlformats.org/officeDocument/2006/customXml" ds:itemID="{1CF22B2F-3DC4-40AE-A7C6-87E2315AB97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e387294-2a31-40de-b73a-855586cea4d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291D42B-03FF-48E8-B5D9-33667A73BA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4892</Words>
  <Characters>27890</Characters>
  <Application>Microsoft Office Word</Application>
  <DocSecurity>0</DocSecurity>
  <Lines>232</Lines>
  <Paragraphs>65</Paragraphs>
  <ScaleCrop>false</ScaleCrop>
  <HeadingPairs>
    <vt:vector size="2" baseType="variant">
      <vt:variant>
        <vt:lpstr>Title</vt:lpstr>
      </vt:variant>
      <vt:variant>
        <vt:i4>1</vt:i4>
      </vt:variant>
    </vt:vector>
  </HeadingPairs>
  <TitlesOfParts>
    <vt:vector size="1" baseType="lpstr">
      <vt:lpstr/>
    </vt:vector>
  </TitlesOfParts>
  <Company>Abacus Technology Corporation</Company>
  <LinksUpToDate>false</LinksUpToDate>
  <CharactersWithSpaces>32717</CharactersWithSpaces>
  <SharedDoc>false</SharedDoc>
  <HLinks>
    <vt:vector size="12" baseType="variant">
      <vt:variant>
        <vt:i4>2883682</vt:i4>
      </vt:variant>
      <vt:variant>
        <vt:i4>3</vt:i4>
      </vt:variant>
      <vt:variant>
        <vt:i4>0</vt:i4>
      </vt:variant>
      <vt:variant>
        <vt:i4>5</vt:i4>
      </vt:variant>
      <vt:variant>
        <vt:lpwstr>http://www.eia.doe.gov/pub/oil_gas/petroleum/survey_forms/eia856appb.pdf</vt:lpwstr>
      </vt:variant>
      <vt:variant>
        <vt:lpwstr/>
      </vt:variant>
      <vt:variant>
        <vt:i4>3080290</vt:i4>
      </vt:variant>
      <vt:variant>
        <vt:i4>0</vt:i4>
      </vt:variant>
      <vt:variant>
        <vt:i4>0</vt:i4>
      </vt:variant>
      <vt:variant>
        <vt:i4>5</vt:i4>
      </vt:variant>
      <vt:variant>
        <vt:lpwstr>http://www.eia.doe.gov/pub/oil_gas/petroleum/survey_forms/eia856appa.pdf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ALA</dc:creator>
  <cp:lastModifiedBy>SYSTEM</cp:lastModifiedBy>
  <cp:revision>2</cp:revision>
  <cp:lastPrinted>2017-07-18T17:42:00Z</cp:lastPrinted>
  <dcterms:created xsi:type="dcterms:W3CDTF">2019-05-02T18:30:00Z</dcterms:created>
  <dcterms:modified xsi:type="dcterms:W3CDTF">2019-05-02T18:30:00Z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0x010100600A2BA0196FF64DBC84499AAA2E419A</vt:lpwstr>
  </property>
</Properties>
</file>