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14CE9" w14:textId="77777777"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bookmarkStart w:id="0" w:name="_GoBack"/>
      <w:bookmarkEnd w:id="0"/>
      <w:r w:rsidRPr="00946A11">
        <w:rPr>
          <w:rFonts w:ascii="Times New Roman" w:hAnsi="Times New Roman" w:cs="Times New Roman"/>
          <w:b/>
          <w:color w:val="000000"/>
          <w:sz w:val="24"/>
          <w:szCs w:val="24"/>
        </w:rPr>
        <w:t>DEPARTMENT OF HOUSING AND URBAN DEVELOPMENT</w:t>
      </w:r>
    </w:p>
    <w:p w14:paraId="43603C85" w14:textId="23903A0C"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241980">
        <w:rPr>
          <w:rFonts w:ascii="Times New Roman" w:hAnsi="Times New Roman" w:cs="Times New Roman"/>
          <w:b/>
          <w:color w:val="000000"/>
          <w:sz w:val="24"/>
          <w:szCs w:val="24"/>
        </w:rPr>
        <w:t xml:space="preserve"> FR-</w:t>
      </w:r>
      <w:r w:rsidR="00AA69C1">
        <w:rPr>
          <w:rFonts w:ascii="Times New Roman" w:hAnsi="Times New Roman" w:cs="Times New Roman"/>
          <w:b/>
          <w:color w:val="000000"/>
          <w:sz w:val="24"/>
          <w:szCs w:val="24"/>
        </w:rPr>
        <w:t>7015-</w:t>
      </w:r>
      <w:r w:rsidR="00241980">
        <w:rPr>
          <w:rFonts w:ascii="Times New Roman" w:hAnsi="Times New Roman" w:cs="Times New Roman"/>
          <w:b/>
          <w:color w:val="000000"/>
          <w:sz w:val="24"/>
          <w:szCs w:val="24"/>
        </w:rPr>
        <w:t>N-0</w:t>
      </w:r>
      <w:r w:rsidR="00AA69C1">
        <w:rPr>
          <w:rFonts w:ascii="Times New Roman" w:hAnsi="Times New Roman" w:cs="Times New Roman"/>
          <w:b/>
          <w:color w:val="000000"/>
          <w:sz w:val="24"/>
          <w:szCs w:val="24"/>
        </w:rPr>
        <w:t>6</w:t>
      </w:r>
    </w:p>
    <w:p w14:paraId="5DFE84CB" w14:textId="77777777" w:rsidR="004B2B04"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14:paraId="08394EB8" w14:textId="77777777" w:rsidR="00413A1E" w:rsidRDefault="00413A1E"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Enterprise Income Verification Systems </w:t>
      </w:r>
    </w:p>
    <w:p w14:paraId="198D9CB2" w14:textId="77777777" w:rsidR="00721AF8" w:rsidRDefault="00413A1E"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Debts Owed to Public Housing Agencies and Terminations</w:t>
      </w:r>
    </w:p>
    <w:p w14:paraId="68C126D0" w14:textId="77777777" w:rsidR="00721AF8" w:rsidRDefault="00721AF8" w:rsidP="000151C9">
      <w:pPr>
        <w:tabs>
          <w:tab w:val="left" w:pos="-720"/>
        </w:tabs>
        <w:suppressAutoHyphens/>
        <w:spacing w:line="240" w:lineRule="auto"/>
        <w:rPr>
          <w:rFonts w:ascii="Times New Roman" w:hAnsi="Times New Roman" w:cs="Times New Roman"/>
          <w:b/>
          <w:color w:val="000000"/>
          <w:sz w:val="24"/>
          <w:szCs w:val="24"/>
        </w:rPr>
      </w:pPr>
    </w:p>
    <w:p w14:paraId="54FAE4B6"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000F6613">
        <w:rPr>
          <w:rFonts w:ascii="Times New Roman" w:hAnsi="Times New Roman" w:cs="Times New Roman"/>
          <w:color w:val="000000"/>
          <w:sz w:val="24"/>
          <w:szCs w:val="24"/>
        </w:rPr>
        <w:t xml:space="preserve"> Office of the Assistant Secretary for Public and Indian Housing, PIH, </w:t>
      </w:r>
      <w:r w:rsidR="002E0035" w:rsidRPr="00946A11">
        <w:rPr>
          <w:rFonts w:ascii="Times New Roman" w:hAnsi="Times New Roman" w:cs="Times New Roman"/>
          <w:color w:val="000000"/>
          <w:sz w:val="24"/>
          <w:szCs w:val="24"/>
        </w:rPr>
        <w:t>HUD</w:t>
      </w:r>
      <w:r w:rsidR="00C26C4A">
        <w:rPr>
          <w:rFonts w:ascii="Times New Roman" w:hAnsi="Times New Roman" w:cs="Times New Roman"/>
          <w:color w:val="000000"/>
          <w:sz w:val="24"/>
          <w:szCs w:val="24"/>
        </w:rPr>
        <w:t>.</w:t>
      </w:r>
    </w:p>
    <w:p w14:paraId="3824EA37" w14:textId="77777777" w:rsidR="00FA1894" w:rsidRDefault="00FA1894" w:rsidP="00FA1894">
      <w:pPr>
        <w:pStyle w:val="NoSpacing"/>
      </w:pPr>
    </w:p>
    <w:p w14:paraId="7B3A207C" w14:textId="77777777" w:rsidR="0059561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14:paraId="7FFD3373" w14:textId="77777777" w:rsidR="00FA1894" w:rsidRPr="00946A11" w:rsidRDefault="00FA1894" w:rsidP="00FA1894">
      <w:pPr>
        <w:pStyle w:val="NoSpacing"/>
      </w:pPr>
    </w:p>
    <w:p w14:paraId="2FABAD1A" w14:textId="77777777"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14:paraId="681C8EB1" w14:textId="77777777"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180BF9">
        <w:rPr>
          <w:rFonts w:ascii="Times New Roman" w:hAnsi="Times New Roman" w:cs="Times New Roman"/>
          <w:b/>
          <w:color w:val="000000"/>
          <w:sz w:val="24"/>
          <w:szCs w:val="24"/>
          <w:u w:val="single"/>
        </w:rPr>
        <w:t>6</w:t>
      </w:r>
      <w:r w:rsidR="00A4264D">
        <w:rPr>
          <w:rFonts w:ascii="Times New Roman" w:hAnsi="Times New Roman" w:cs="Times New Roman"/>
          <w:b/>
          <w:color w:val="000000"/>
          <w:sz w:val="24"/>
          <w:szCs w:val="24"/>
          <w:u w:val="single"/>
        </w:rPr>
        <w:t>0 d</w:t>
      </w:r>
      <w:r w:rsidRPr="00946A11">
        <w:rPr>
          <w:rFonts w:ascii="Times New Roman" w:hAnsi="Times New Roman" w:cs="Times New Roman"/>
          <w:b/>
          <w:color w:val="000000"/>
          <w:sz w:val="24"/>
          <w:szCs w:val="24"/>
          <w:u w:val="single"/>
        </w:rPr>
        <w:t>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14:paraId="2A9B0ABF" w14:textId="77777777" w:rsidR="000A59B1" w:rsidRPr="000A59B1" w:rsidRDefault="000A59B1" w:rsidP="00D976F3">
      <w:pPr>
        <w:autoSpaceDE w:val="0"/>
        <w:autoSpaceDN w:val="0"/>
        <w:adjustRightInd w:val="0"/>
        <w:spacing w:after="0" w:line="240" w:lineRule="auto"/>
        <w:rPr>
          <w:rFonts w:ascii="Melior" w:hAnsi="Melior" w:cs="Melior"/>
          <w:sz w:val="18"/>
          <w:szCs w:val="18"/>
        </w:rPr>
      </w:pPr>
    </w:p>
    <w:p w14:paraId="18F81130" w14:textId="6BAD7B34" w:rsidR="003C3168" w:rsidRDefault="00595610" w:rsidP="00D976F3">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3C3168" w:rsidRPr="003C3168">
        <w:rPr>
          <w:rFonts w:ascii="Times New Roman" w:hAnsi="Times New Roman" w:cs="Times New Roman"/>
          <w:color w:val="000000"/>
          <w:sz w:val="24"/>
          <w:szCs w:val="24"/>
        </w:rPr>
        <w:t xml:space="preserve">Colette Pollard, </w:t>
      </w:r>
      <w:r w:rsidR="00E05552">
        <w:rPr>
          <w:rFonts w:ascii="Times New Roman" w:hAnsi="Times New Roman" w:cs="Times New Roman"/>
          <w:color w:val="000000"/>
          <w:sz w:val="24"/>
          <w:szCs w:val="24"/>
        </w:rPr>
        <w:t>Departmental Paperwork Reduction Act Officer, OCIO,</w:t>
      </w:r>
      <w:r w:rsidR="003C3168" w:rsidRPr="003C3168">
        <w:rPr>
          <w:rFonts w:ascii="Times New Roman" w:hAnsi="Times New Roman" w:cs="Times New Roman"/>
          <w:color w:val="000000"/>
          <w:sz w:val="24"/>
          <w:szCs w:val="24"/>
        </w:rPr>
        <w:t xml:space="preserve"> Department of Housing and Urban </w:t>
      </w:r>
      <w:r w:rsidR="003C7848">
        <w:rPr>
          <w:rFonts w:ascii="Times New Roman" w:hAnsi="Times New Roman" w:cs="Times New Roman"/>
          <w:color w:val="000000"/>
          <w:sz w:val="24"/>
          <w:szCs w:val="24"/>
        </w:rPr>
        <w:t>Development, 451 7th Street, SW</w:t>
      </w:r>
      <w:r w:rsidR="003C3168" w:rsidRPr="003C3168">
        <w:rPr>
          <w:rFonts w:ascii="Times New Roman" w:hAnsi="Times New Roman" w:cs="Times New Roman"/>
          <w:color w:val="000000"/>
          <w:sz w:val="24"/>
          <w:szCs w:val="24"/>
        </w:rPr>
        <w:t>, Room 41</w:t>
      </w:r>
      <w:r w:rsidR="00E05552">
        <w:rPr>
          <w:rFonts w:ascii="Times New Roman" w:hAnsi="Times New Roman" w:cs="Times New Roman"/>
          <w:color w:val="000000"/>
          <w:sz w:val="24"/>
          <w:szCs w:val="24"/>
        </w:rPr>
        <w:t>86</w:t>
      </w:r>
      <w:r w:rsidR="003C3168" w:rsidRPr="003C3168">
        <w:rPr>
          <w:rFonts w:ascii="Times New Roman" w:hAnsi="Times New Roman" w:cs="Times New Roman"/>
          <w:color w:val="000000"/>
          <w:sz w:val="24"/>
          <w:szCs w:val="24"/>
        </w:rPr>
        <w:t xml:space="preserve"> Washingto</w:t>
      </w:r>
      <w:r w:rsidR="003C7848">
        <w:rPr>
          <w:rFonts w:ascii="Times New Roman" w:hAnsi="Times New Roman" w:cs="Times New Roman"/>
          <w:color w:val="000000"/>
          <w:sz w:val="24"/>
          <w:szCs w:val="24"/>
        </w:rPr>
        <w:t>n, DC 20410-5000; telephone 202-</w:t>
      </w:r>
      <w:r w:rsidR="003C3168" w:rsidRP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003C3168" w:rsidRPr="003C3168">
        <w:rPr>
          <w:rFonts w:ascii="Times New Roman" w:hAnsi="Times New Roman" w:cs="Times New Roman"/>
          <w:color w:val="000000"/>
          <w:sz w:val="24"/>
          <w:szCs w:val="24"/>
        </w:rPr>
        <w:t xml:space="preserve"> (this is not a toll-free number) or email at </w:t>
      </w:r>
      <w:hyperlink r:id="rId9" w:history="1">
        <w:r w:rsidR="003C3168" w:rsidRPr="00300E84">
          <w:rPr>
            <w:rStyle w:val="Hyperlink"/>
            <w:rFonts w:ascii="Times New Roman" w:hAnsi="Times New Roman" w:cs="Times New Roman"/>
            <w:sz w:val="24"/>
            <w:szCs w:val="24"/>
          </w:rPr>
          <w:t>Colette.Pollard@hud.gov</w:t>
        </w:r>
      </w:hyperlink>
      <w:r w:rsidR="003C3168" w:rsidRPr="003C3168">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14:paraId="56265210" w14:textId="77777777" w:rsidR="000F6613" w:rsidRPr="00A55D28" w:rsidRDefault="00595610" w:rsidP="00FA1894">
      <w:pPr>
        <w:tabs>
          <w:tab w:val="left" w:pos="720"/>
          <w:tab w:val="center" w:pos="4320"/>
          <w:tab w:val="right" w:pos="8640"/>
        </w:tabs>
        <w:spacing w:line="480" w:lineRule="auto"/>
        <w:rPr>
          <w:rFonts w:ascii="Times New Roman" w:eastAsia="Times New Roman" w:hAnsi="Times New Roman" w:cs="Times New Roman"/>
          <w:sz w:val="24"/>
          <w:szCs w:val="24"/>
        </w:rPr>
      </w:pPr>
      <w:r w:rsidRPr="00946A11">
        <w:rPr>
          <w:rFonts w:ascii="Times New Roman" w:hAnsi="Times New Roman" w:cs="Times New Roman"/>
          <w:b/>
          <w:color w:val="000000"/>
          <w:sz w:val="24"/>
          <w:szCs w:val="24"/>
        </w:rPr>
        <w:lastRenderedPageBreak/>
        <w:t>FOR FURTHER INFORMATION CONTACT:</w:t>
      </w:r>
      <w:r w:rsidRPr="00946A11">
        <w:rPr>
          <w:rFonts w:ascii="Times New Roman" w:hAnsi="Times New Roman" w:cs="Times New Roman"/>
          <w:color w:val="000000"/>
          <w:sz w:val="24"/>
          <w:szCs w:val="24"/>
        </w:rPr>
        <w:t xml:space="preserve"> </w:t>
      </w:r>
      <w:r w:rsidR="000F6613" w:rsidRPr="00A55D28">
        <w:rPr>
          <w:rFonts w:ascii="Times New Roman" w:eastAsia="Times New Roman" w:hAnsi="Times New Roman" w:cs="Times New Roman"/>
          <w:sz w:val="24"/>
          <w:szCs w:val="24"/>
        </w:rPr>
        <w:t>Arlette Mussington, Office of Policy, Programs and Legislative Initiatives, PIH, Department of Housing and Urban Development, 451 7th Street, SW., (L’Enfant Plaza, Room 2206), Washington, DC 20410; telephone 202-402-4109, (this is not a toll-free number).  Persons with hearing or speech impairments may access this number via TTY by calling the Federal Information Relay Service at (800) 877-8339.</w:t>
      </w:r>
      <w:r w:rsidR="000F6613">
        <w:rPr>
          <w:rFonts w:ascii="Times New Roman" w:eastAsia="Times New Roman" w:hAnsi="Times New Roman" w:cs="Times New Roman"/>
          <w:sz w:val="24"/>
          <w:szCs w:val="24"/>
        </w:rPr>
        <w:t xml:space="preserve">  Copies of available documents submitted to OMB may be obtained from Ms. Mussington.</w:t>
      </w:r>
    </w:p>
    <w:p w14:paraId="172718A4" w14:textId="77777777" w:rsidR="00553753" w:rsidRDefault="00595610" w:rsidP="00FA1894">
      <w:pPr>
        <w:tabs>
          <w:tab w:val="left" w:pos="-720"/>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from OMB for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14:paraId="51E90379" w14:textId="77777777" w:rsidR="005B6662" w:rsidRPr="00FA1894" w:rsidRDefault="00595610" w:rsidP="00FA1894">
      <w:pPr>
        <w:pStyle w:val="NoSpacing"/>
      </w:pPr>
      <w:r w:rsidRPr="00946A11">
        <w:t xml:space="preserve"> </w:t>
      </w:r>
    </w:p>
    <w:p w14:paraId="73372620" w14:textId="77777777" w:rsidR="00AD1993" w:rsidRPr="00AD1993" w:rsidRDefault="00AD1993" w:rsidP="00FA1894">
      <w:pPr>
        <w:tabs>
          <w:tab w:val="left" w:pos="-720"/>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14:paraId="25BE8C6B" w14:textId="77777777" w:rsidR="00AD1993" w:rsidRPr="00DB627C" w:rsidRDefault="00AD1993" w:rsidP="00AD1993">
      <w:pPr>
        <w:tabs>
          <w:tab w:val="left" w:pos="-720"/>
        </w:tabs>
        <w:suppressAutoHyphens/>
        <w:spacing w:after="0" w:line="480" w:lineRule="auto"/>
        <w:rPr>
          <w:rFonts w:ascii="Times New Roman" w:hAnsi="Times New Roman" w:cs="Times New Roman"/>
          <w:sz w:val="24"/>
          <w:szCs w:val="24"/>
        </w:rPr>
      </w:pPr>
      <w:r w:rsidRPr="00AD1993">
        <w:rPr>
          <w:rFonts w:ascii="Times New Roman" w:hAnsi="Times New Roman" w:cs="Times New Roman"/>
          <w:color w:val="000000"/>
          <w:sz w:val="24"/>
          <w:szCs w:val="24"/>
        </w:rPr>
        <w:tab/>
      </w:r>
      <w:r w:rsidRPr="00DB627C">
        <w:rPr>
          <w:rFonts w:ascii="Times New Roman" w:hAnsi="Times New Roman" w:cs="Times New Roman"/>
          <w:sz w:val="24"/>
          <w:szCs w:val="24"/>
          <w:u w:val="single"/>
        </w:rPr>
        <w:t>Title of Information Collection</w:t>
      </w:r>
      <w:r w:rsidRPr="00DB627C">
        <w:rPr>
          <w:rFonts w:ascii="Times New Roman" w:hAnsi="Times New Roman" w:cs="Times New Roman"/>
          <w:sz w:val="24"/>
          <w:szCs w:val="24"/>
        </w:rPr>
        <w:t>:</w:t>
      </w:r>
      <w:r w:rsidR="00DB627C">
        <w:rPr>
          <w:rFonts w:ascii="Times New Roman" w:hAnsi="Times New Roman" w:cs="Times New Roman"/>
          <w:sz w:val="24"/>
          <w:szCs w:val="24"/>
        </w:rPr>
        <w:t xml:space="preserve"> </w:t>
      </w:r>
      <w:r w:rsidR="00413A1E" w:rsidRPr="00DB627C">
        <w:rPr>
          <w:rFonts w:ascii="Times New Roman" w:hAnsi="Times New Roman" w:cs="Times New Roman"/>
          <w:sz w:val="24"/>
          <w:szCs w:val="24"/>
        </w:rPr>
        <w:t xml:space="preserve"> EIV System Debts Owed to PHAs and Terminations</w:t>
      </w:r>
    </w:p>
    <w:p w14:paraId="1A1DA2D7" w14:textId="77777777" w:rsidR="00AD1993" w:rsidRPr="00DB627C" w:rsidRDefault="00AD1993" w:rsidP="00AD1993">
      <w:pPr>
        <w:tabs>
          <w:tab w:val="left" w:pos="-720"/>
        </w:tabs>
        <w:suppressAutoHyphens/>
        <w:spacing w:after="0" w:line="480" w:lineRule="auto"/>
        <w:rPr>
          <w:rFonts w:ascii="Times New Roman" w:hAnsi="Times New Roman" w:cs="Times New Roman"/>
          <w:sz w:val="24"/>
          <w:szCs w:val="24"/>
        </w:rPr>
      </w:pPr>
      <w:r w:rsidRPr="00DB627C">
        <w:rPr>
          <w:rFonts w:ascii="Times New Roman" w:hAnsi="Times New Roman" w:cs="Times New Roman"/>
          <w:sz w:val="24"/>
          <w:szCs w:val="24"/>
        </w:rPr>
        <w:tab/>
      </w:r>
      <w:r w:rsidRPr="00DB627C">
        <w:rPr>
          <w:rFonts w:ascii="Times New Roman" w:hAnsi="Times New Roman" w:cs="Times New Roman"/>
          <w:sz w:val="24"/>
          <w:szCs w:val="24"/>
          <w:u w:val="single"/>
        </w:rPr>
        <w:t>OMB Approval Number</w:t>
      </w:r>
      <w:r w:rsidRPr="00DB627C">
        <w:rPr>
          <w:rFonts w:ascii="Times New Roman" w:hAnsi="Times New Roman" w:cs="Times New Roman"/>
          <w:sz w:val="24"/>
          <w:szCs w:val="24"/>
        </w:rPr>
        <w:t>:</w:t>
      </w:r>
      <w:r w:rsidR="00413A1E" w:rsidRPr="00DB627C">
        <w:rPr>
          <w:rFonts w:ascii="Times New Roman" w:hAnsi="Times New Roman" w:cs="Times New Roman"/>
          <w:sz w:val="24"/>
          <w:szCs w:val="24"/>
        </w:rPr>
        <w:t xml:space="preserve"> </w:t>
      </w:r>
      <w:r w:rsidR="00DB627C">
        <w:rPr>
          <w:rFonts w:ascii="Times New Roman" w:hAnsi="Times New Roman" w:cs="Times New Roman"/>
          <w:sz w:val="24"/>
          <w:szCs w:val="24"/>
        </w:rPr>
        <w:t xml:space="preserve"> </w:t>
      </w:r>
      <w:r w:rsidR="00413A1E" w:rsidRPr="00DB627C">
        <w:rPr>
          <w:rFonts w:ascii="Times New Roman" w:hAnsi="Times New Roman" w:cs="Times New Roman"/>
          <w:sz w:val="24"/>
          <w:szCs w:val="24"/>
        </w:rPr>
        <w:t>2577-0266</w:t>
      </w:r>
    </w:p>
    <w:p w14:paraId="7DFCCDE5" w14:textId="77777777" w:rsidR="00AD1993" w:rsidRPr="00DB627C" w:rsidRDefault="00AD1993" w:rsidP="00AD1993">
      <w:pPr>
        <w:tabs>
          <w:tab w:val="left" w:pos="-720"/>
        </w:tabs>
        <w:suppressAutoHyphens/>
        <w:spacing w:after="0" w:line="480" w:lineRule="auto"/>
        <w:rPr>
          <w:rFonts w:ascii="Times New Roman" w:hAnsi="Times New Roman" w:cs="Times New Roman"/>
          <w:sz w:val="24"/>
          <w:szCs w:val="24"/>
          <w:u w:val="single"/>
        </w:rPr>
      </w:pPr>
      <w:r w:rsidRPr="00DB627C">
        <w:rPr>
          <w:rFonts w:ascii="Times New Roman" w:hAnsi="Times New Roman" w:cs="Times New Roman"/>
          <w:sz w:val="24"/>
          <w:szCs w:val="24"/>
        </w:rPr>
        <w:tab/>
      </w:r>
      <w:r w:rsidRPr="00DB627C">
        <w:rPr>
          <w:rFonts w:ascii="Times New Roman" w:hAnsi="Times New Roman" w:cs="Times New Roman"/>
          <w:sz w:val="24"/>
          <w:szCs w:val="24"/>
          <w:u w:val="single"/>
        </w:rPr>
        <w:t>Type of Request</w:t>
      </w:r>
      <w:r w:rsidR="00413A1E" w:rsidRPr="00DB627C">
        <w:rPr>
          <w:rFonts w:ascii="Times New Roman" w:hAnsi="Times New Roman" w:cs="Times New Roman"/>
          <w:sz w:val="24"/>
          <w:szCs w:val="24"/>
        </w:rPr>
        <w:t xml:space="preserve">: </w:t>
      </w:r>
      <w:r w:rsidR="00DB627C">
        <w:rPr>
          <w:rFonts w:ascii="Times New Roman" w:hAnsi="Times New Roman" w:cs="Times New Roman"/>
          <w:sz w:val="24"/>
          <w:szCs w:val="24"/>
        </w:rPr>
        <w:t xml:space="preserve"> </w:t>
      </w:r>
      <w:r w:rsidR="0003184F" w:rsidRPr="00DB627C">
        <w:rPr>
          <w:rFonts w:ascii="Times New Roman" w:hAnsi="Times New Roman" w:cs="Times New Roman"/>
          <w:sz w:val="24"/>
          <w:szCs w:val="24"/>
        </w:rPr>
        <w:t xml:space="preserve">Revision </w:t>
      </w:r>
      <w:r w:rsidR="0029350D" w:rsidRPr="00DB627C">
        <w:rPr>
          <w:rFonts w:ascii="Times New Roman" w:hAnsi="Times New Roman" w:cs="Times New Roman"/>
          <w:sz w:val="24"/>
          <w:szCs w:val="24"/>
        </w:rPr>
        <w:t xml:space="preserve">of </w:t>
      </w:r>
      <w:r w:rsidR="0003184F" w:rsidRPr="00DB627C">
        <w:rPr>
          <w:rFonts w:ascii="Times New Roman" w:hAnsi="Times New Roman" w:cs="Times New Roman"/>
          <w:sz w:val="24"/>
          <w:szCs w:val="24"/>
        </w:rPr>
        <w:t xml:space="preserve">a </w:t>
      </w:r>
      <w:r w:rsidR="0029350D" w:rsidRPr="00DB627C">
        <w:rPr>
          <w:rFonts w:ascii="Times New Roman" w:hAnsi="Times New Roman" w:cs="Times New Roman"/>
          <w:sz w:val="24"/>
          <w:szCs w:val="24"/>
        </w:rPr>
        <w:t>currently approved collection</w:t>
      </w:r>
    </w:p>
    <w:p w14:paraId="6673C872" w14:textId="4487199F" w:rsidR="00AD1993" w:rsidRDefault="00AD1993" w:rsidP="00AD1993">
      <w:pPr>
        <w:tabs>
          <w:tab w:val="left" w:pos="-720"/>
        </w:tabs>
        <w:suppressAutoHyphens/>
        <w:spacing w:after="0" w:line="480" w:lineRule="auto"/>
        <w:rPr>
          <w:rFonts w:ascii="Times New Roman" w:hAnsi="Times New Roman" w:cs="Times New Roman"/>
          <w:sz w:val="24"/>
          <w:szCs w:val="24"/>
        </w:rPr>
      </w:pPr>
      <w:r w:rsidRPr="00DB627C">
        <w:rPr>
          <w:rFonts w:ascii="Times New Roman" w:hAnsi="Times New Roman" w:cs="Times New Roman"/>
          <w:sz w:val="24"/>
          <w:szCs w:val="24"/>
        </w:rPr>
        <w:tab/>
      </w:r>
      <w:r w:rsidRPr="00DB627C">
        <w:rPr>
          <w:rFonts w:ascii="Times New Roman" w:hAnsi="Times New Roman" w:cs="Times New Roman"/>
          <w:sz w:val="24"/>
          <w:szCs w:val="24"/>
          <w:u w:val="single"/>
        </w:rPr>
        <w:t>Form Number</w:t>
      </w:r>
      <w:r w:rsidRPr="00DB627C">
        <w:rPr>
          <w:rFonts w:ascii="Times New Roman" w:hAnsi="Times New Roman" w:cs="Times New Roman"/>
          <w:sz w:val="24"/>
          <w:szCs w:val="24"/>
        </w:rPr>
        <w:t>:</w:t>
      </w:r>
      <w:r w:rsidR="00413A1E" w:rsidRPr="00DB627C">
        <w:rPr>
          <w:rFonts w:ascii="Times New Roman" w:hAnsi="Times New Roman" w:cs="Times New Roman"/>
          <w:sz w:val="24"/>
          <w:szCs w:val="24"/>
        </w:rPr>
        <w:t xml:space="preserve"> </w:t>
      </w:r>
      <w:r w:rsidR="00DB627C">
        <w:rPr>
          <w:rFonts w:ascii="Times New Roman" w:hAnsi="Times New Roman" w:cs="Times New Roman"/>
          <w:sz w:val="24"/>
          <w:szCs w:val="24"/>
        </w:rPr>
        <w:t xml:space="preserve"> </w:t>
      </w:r>
      <w:r w:rsidR="0055325B">
        <w:rPr>
          <w:rFonts w:ascii="Times New Roman" w:hAnsi="Times New Roman" w:cs="Times New Roman"/>
          <w:sz w:val="24"/>
          <w:szCs w:val="24"/>
        </w:rPr>
        <w:t>Form HUD-</w:t>
      </w:r>
      <w:r w:rsidR="00413A1E" w:rsidRPr="00DB627C">
        <w:rPr>
          <w:rFonts w:ascii="Times New Roman" w:hAnsi="Times New Roman" w:cs="Times New Roman"/>
          <w:sz w:val="24"/>
          <w:szCs w:val="24"/>
        </w:rPr>
        <w:t>52675</w:t>
      </w:r>
    </w:p>
    <w:p w14:paraId="02DD99CE" w14:textId="77777777" w:rsidR="00241980" w:rsidRPr="00DB627C" w:rsidRDefault="00241980" w:rsidP="00E05552">
      <w:pPr>
        <w:pStyle w:val="NoSpacing"/>
      </w:pPr>
    </w:p>
    <w:p w14:paraId="14134609" w14:textId="77777777" w:rsidR="00E05552" w:rsidRDefault="00AD1993" w:rsidP="00E05552">
      <w:pPr>
        <w:autoSpaceDE w:val="0"/>
        <w:autoSpaceDN w:val="0"/>
        <w:adjustRightInd w:val="0"/>
        <w:spacing w:after="0" w:line="480" w:lineRule="auto"/>
        <w:ind w:left="720"/>
        <w:rPr>
          <w:rFonts w:ascii="Times New Roman" w:hAnsi="Times New Roman" w:cs="Times New Roman"/>
          <w:sz w:val="24"/>
          <w:szCs w:val="24"/>
        </w:rPr>
      </w:pPr>
      <w:r w:rsidRPr="00DB627C">
        <w:rPr>
          <w:rFonts w:ascii="Times New Roman" w:hAnsi="Times New Roman" w:cs="Times New Roman"/>
          <w:sz w:val="24"/>
          <w:szCs w:val="24"/>
          <w:u w:val="single"/>
        </w:rPr>
        <w:t>Description of the need for the information and proposed use</w:t>
      </w:r>
      <w:r w:rsidRPr="00DB627C">
        <w:rPr>
          <w:rFonts w:ascii="Times New Roman" w:hAnsi="Times New Roman" w:cs="Times New Roman"/>
          <w:sz w:val="24"/>
          <w:szCs w:val="24"/>
        </w:rPr>
        <w:t>:</w:t>
      </w:r>
      <w:r w:rsidR="00413A1E" w:rsidRPr="00DB627C">
        <w:rPr>
          <w:rFonts w:ascii="Times New Roman" w:hAnsi="Times New Roman" w:cs="Times New Roman"/>
          <w:sz w:val="24"/>
          <w:szCs w:val="24"/>
        </w:rPr>
        <w:t xml:space="preserve"> </w:t>
      </w:r>
    </w:p>
    <w:p w14:paraId="72545C31" w14:textId="3AA57D0B" w:rsidR="00413A1E" w:rsidRPr="00413A1E" w:rsidRDefault="00413A1E" w:rsidP="00E05552">
      <w:pPr>
        <w:autoSpaceDE w:val="0"/>
        <w:autoSpaceDN w:val="0"/>
        <w:adjustRightInd w:val="0"/>
        <w:spacing w:after="0" w:line="480" w:lineRule="auto"/>
        <w:rPr>
          <w:rFonts w:ascii="Times New Roman" w:hAnsi="Times New Roman" w:cs="Times New Roman"/>
          <w:sz w:val="24"/>
          <w:szCs w:val="24"/>
        </w:rPr>
      </w:pPr>
      <w:r w:rsidRPr="00DB627C">
        <w:rPr>
          <w:rFonts w:ascii="Times New Roman" w:hAnsi="Times New Roman" w:cs="Times New Roman"/>
          <w:sz w:val="24"/>
          <w:szCs w:val="24"/>
        </w:rPr>
        <w:t xml:space="preserve">In </w:t>
      </w:r>
      <w:r w:rsidRPr="00413A1E">
        <w:rPr>
          <w:rFonts w:ascii="Times New Roman" w:hAnsi="Times New Roman" w:cs="Times New Roman"/>
          <w:sz w:val="24"/>
          <w:szCs w:val="24"/>
        </w:rPr>
        <w:t>accordance with 24 CFR 5.233, processing entities that administer the Public Housing, Section 8 Housing Choice Voucher</w:t>
      </w:r>
      <w:r w:rsidR="004C2385">
        <w:rPr>
          <w:rFonts w:ascii="Times New Roman" w:hAnsi="Times New Roman" w:cs="Times New Roman"/>
          <w:sz w:val="24"/>
          <w:szCs w:val="24"/>
        </w:rPr>
        <w:t>, including the Disaster Housing Assistance Program</w:t>
      </w:r>
      <w:r w:rsidRPr="00413A1E">
        <w:rPr>
          <w:rFonts w:ascii="Times New Roman" w:hAnsi="Times New Roman" w:cs="Times New Roman"/>
          <w:sz w:val="24"/>
          <w:szCs w:val="24"/>
        </w:rPr>
        <w:t xml:space="preserve">, </w:t>
      </w:r>
      <w:r w:rsidR="004C2385">
        <w:rPr>
          <w:rFonts w:ascii="Times New Roman" w:hAnsi="Times New Roman" w:cs="Times New Roman"/>
          <w:sz w:val="24"/>
          <w:szCs w:val="24"/>
        </w:rPr>
        <w:t xml:space="preserve">Section 8 </w:t>
      </w:r>
      <w:r w:rsidRPr="00413A1E">
        <w:rPr>
          <w:rFonts w:ascii="Times New Roman" w:hAnsi="Times New Roman" w:cs="Times New Roman"/>
          <w:sz w:val="24"/>
          <w:szCs w:val="24"/>
        </w:rPr>
        <w:t xml:space="preserve">Moderate Rehabilitation </w:t>
      </w:r>
      <w:r w:rsidR="004C2385">
        <w:rPr>
          <w:rFonts w:ascii="Times New Roman" w:hAnsi="Times New Roman" w:cs="Times New Roman"/>
          <w:sz w:val="24"/>
          <w:szCs w:val="24"/>
        </w:rPr>
        <w:t>P</w:t>
      </w:r>
      <w:r w:rsidRPr="00413A1E">
        <w:rPr>
          <w:rFonts w:ascii="Times New Roman" w:hAnsi="Times New Roman" w:cs="Times New Roman"/>
          <w:sz w:val="24"/>
          <w:szCs w:val="24"/>
        </w:rPr>
        <w:t>rogram</w:t>
      </w:r>
      <w:r w:rsidR="004C2385">
        <w:rPr>
          <w:rFonts w:ascii="Times New Roman" w:hAnsi="Times New Roman" w:cs="Times New Roman"/>
          <w:sz w:val="24"/>
          <w:szCs w:val="24"/>
        </w:rPr>
        <w:t xml:space="preserve"> and, Project-Based Vouchers </w:t>
      </w:r>
      <w:r w:rsidRPr="00413A1E">
        <w:rPr>
          <w:rFonts w:ascii="Times New Roman" w:hAnsi="Times New Roman" w:cs="Times New Roman"/>
          <w:sz w:val="24"/>
          <w:szCs w:val="24"/>
        </w:rPr>
        <w:t xml:space="preserve">are required to use HUD’s Enterprise Income Verification (EIV) system to verify employment and income information of program participants and to reduce administrative and subsidy payment errors.  The EIV system is a system of records owned by HUD, as published in the Federal Register on July 20, 2005 at 70 FR 41780 and updated on </w:t>
      </w:r>
      <w:r w:rsidR="00AA69C1">
        <w:rPr>
          <w:rFonts w:ascii="Times New Roman" w:hAnsi="Times New Roman" w:cs="Times New Roman"/>
          <w:sz w:val="24"/>
          <w:szCs w:val="24"/>
        </w:rPr>
        <w:t>September 1, 2009</w:t>
      </w:r>
      <w:r w:rsidRPr="00413A1E">
        <w:rPr>
          <w:rFonts w:ascii="Times New Roman" w:hAnsi="Times New Roman" w:cs="Times New Roman"/>
          <w:sz w:val="24"/>
          <w:szCs w:val="24"/>
        </w:rPr>
        <w:t xml:space="preserve"> at 71 FR </w:t>
      </w:r>
      <w:r w:rsidR="0055325B">
        <w:rPr>
          <w:rFonts w:ascii="Times New Roman" w:hAnsi="Times New Roman" w:cs="Times New Roman"/>
          <w:sz w:val="24"/>
          <w:szCs w:val="24"/>
        </w:rPr>
        <w:t>45235</w:t>
      </w:r>
      <w:r w:rsidRPr="00413A1E">
        <w:rPr>
          <w:rFonts w:ascii="Times New Roman" w:hAnsi="Times New Roman" w:cs="Times New Roman"/>
          <w:sz w:val="24"/>
          <w:szCs w:val="24"/>
        </w:rPr>
        <w:t>.</w:t>
      </w:r>
    </w:p>
    <w:p w14:paraId="2961B5C2" w14:textId="7CD13B0C" w:rsidR="00413A1E" w:rsidRPr="00413A1E" w:rsidRDefault="00413A1E" w:rsidP="00FA1894">
      <w:pPr>
        <w:autoSpaceDE w:val="0"/>
        <w:autoSpaceDN w:val="0"/>
        <w:adjustRightInd w:val="0"/>
        <w:spacing w:line="480" w:lineRule="auto"/>
        <w:rPr>
          <w:rFonts w:ascii="Times New Roman" w:hAnsi="Times New Roman" w:cs="Times New Roman"/>
          <w:sz w:val="24"/>
          <w:szCs w:val="24"/>
        </w:rPr>
      </w:pPr>
      <w:r w:rsidRPr="00413A1E">
        <w:rPr>
          <w:rFonts w:ascii="Times New Roman" w:hAnsi="Times New Roman" w:cs="Times New Roman"/>
          <w:sz w:val="24"/>
          <w:szCs w:val="24"/>
        </w:rPr>
        <w:lastRenderedPageBreak/>
        <w:t>The Department seeks to identify families who no longer participate in a HUD rental assistance program due to adverse termination of tenancy and/or assistance and owe a debt to a Public Housing Agency (PHA).</w:t>
      </w:r>
      <w:r w:rsidR="0041707A">
        <w:rPr>
          <w:rFonts w:ascii="Times New Roman" w:hAnsi="Times New Roman" w:cs="Times New Roman"/>
          <w:sz w:val="24"/>
          <w:szCs w:val="24"/>
        </w:rPr>
        <w:t xml:space="preserve"> </w:t>
      </w:r>
      <w:r w:rsidRPr="00413A1E">
        <w:rPr>
          <w:rFonts w:ascii="Times New Roman" w:hAnsi="Times New Roman" w:cs="Times New Roman"/>
          <w:sz w:val="24"/>
          <w:szCs w:val="24"/>
        </w:rPr>
        <w:t xml:space="preserve"> In accordance with 24 CFR 982.552 and 960.203, the PHA may deny admission to a </w:t>
      </w:r>
      <w:r w:rsidR="0041707A">
        <w:rPr>
          <w:rFonts w:ascii="Times New Roman" w:hAnsi="Times New Roman" w:cs="Times New Roman"/>
          <w:sz w:val="24"/>
          <w:szCs w:val="24"/>
        </w:rPr>
        <w:t xml:space="preserve">housing </w:t>
      </w:r>
      <w:r w:rsidRPr="00413A1E">
        <w:rPr>
          <w:rFonts w:ascii="Times New Roman" w:hAnsi="Times New Roman" w:cs="Times New Roman"/>
          <w:sz w:val="24"/>
          <w:szCs w:val="24"/>
        </w:rPr>
        <w:t>program if the family is not suitable for tenancy for reasons such as, but not limited to:</w:t>
      </w:r>
      <w:r w:rsidR="00DB627C">
        <w:rPr>
          <w:rFonts w:ascii="Times New Roman" w:hAnsi="Times New Roman" w:cs="Times New Roman"/>
          <w:sz w:val="24"/>
          <w:szCs w:val="24"/>
        </w:rPr>
        <w:t xml:space="preserve"> </w:t>
      </w:r>
      <w:r w:rsidRPr="00413A1E">
        <w:rPr>
          <w:rFonts w:ascii="Times New Roman" w:hAnsi="Times New Roman" w:cs="Times New Roman"/>
          <w:sz w:val="24"/>
          <w:szCs w:val="24"/>
        </w:rPr>
        <w:t>unacceptable past performance in meeting financial obligations, history of criminal activity, eviction from Federally assisted housing in the last five years, family has committed fraud, bribery, or any other corrupt or criminal act in connection with a</w:t>
      </w:r>
      <w:r w:rsidR="0041707A">
        <w:rPr>
          <w:rFonts w:ascii="Times New Roman" w:hAnsi="Times New Roman" w:cs="Times New Roman"/>
          <w:sz w:val="24"/>
          <w:szCs w:val="24"/>
        </w:rPr>
        <w:t>ny</w:t>
      </w:r>
      <w:r w:rsidRPr="00413A1E">
        <w:rPr>
          <w:rFonts w:ascii="Times New Roman" w:hAnsi="Times New Roman" w:cs="Times New Roman"/>
          <w:sz w:val="24"/>
          <w:szCs w:val="24"/>
        </w:rPr>
        <w:t xml:space="preserve"> Federal housing program, or if a family currently owes rent or other amounts to the PHA or to another PHA in connection with a Federally assisted housing program under the U.S. Housing Act of 1937.</w:t>
      </w:r>
    </w:p>
    <w:p w14:paraId="2486A8AC" w14:textId="77777777" w:rsidR="00413A1E" w:rsidRPr="00413A1E" w:rsidRDefault="00413A1E" w:rsidP="00FA1894">
      <w:pPr>
        <w:autoSpaceDE w:val="0"/>
        <w:autoSpaceDN w:val="0"/>
        <w:adjustRightInd w:val="0"/>
        <w:spacing w:line="480" w:lineRule="auto"/>
        <w:rPr>
          <w:rFonts w:ascii="Times New Roman" w:hAnsi="Times New Roman" w:cs="Times New Roman"/>
          <w:sz w:val="24"/>
          <w:szCs w:val="24"/>
        </w:rPr>
      </w:pPr>
      <w:r w:rsidRPr="00413A1E">
        <w:rPr>
          <w:rFonts w:ascii="Times New Roman" w:hAnsi="Times New Roman" w:cs="Times New Roman"/>
          <w:sz w:val="24"/>
          <w:szCs w:val="24"/>
        </w:rPr>
        <w:t>Within the scope of this collection of information, HUD seeks to collect from all PHAs, the following information:</w:t>
      </w:r>
    </w:p>
    <w:p w14:paraId="5D01961D" w14:textId="73990257" w:rsidR="00413A1E" w:rsidRPr="00413A1E" w:rsidRDefault="0041707A" w:rsidP="00413A1E">
      <w:pPr>
        <w:pStyle w:val="ListParagraph"/>
        <w:numPr>
          <w:ilvl w:val="0"/>
          <w:numId w:val="5"/>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If applicable, a</w:t>
      </w:r>
      <w:r w:rsidR="00413A1E" w:rsidRPr="00413A1E">
        <w:rPr>
          <w:rFonts w:ascii="Times New Roman" w:hAnsi="Times New Roman" w:cs="Times New Roman"/>
          <w:sz w:val="24"/>
          <w:szCs w:val="24"/>
        </w:rPr>
        <w:t>mount of debt owed by a former tenant to a PHA;</w:t>
      </w:r>
    </w:p>
    <w:p w14:paraId="20E8C941" w14:textId="77777777" w:rsidR="00413A1E" w:rsidRPr="00413A1E" w:rsidRDefault="00413A1E" w:rsidP="00413A1E">
      <w:pPr>
        <w:pStyle w:val="ListParagraph"/>
        <w:numPr>
          <w:ilvl w:val="0"/>
          <w:numId w:val="5"/>
        </w:numPr>
        <w:autoSpaceDE w:val="0"/>
        <w:autoSpaceDN w:val="0"/>
        <w:adjustRightInd w:val="0"/>
        <w:spacing w:after="0" w:line="480" w:lineRule="auto"/>
        <w:rPr>
          <w:rFonts w:ascii="Times New Roman" w:hAnsi="Times New Roman" w:cs="Times New Roman"/>
          <w:sz w:val="24"/>
          <w:szCs w:val="24"/>
        </w:rPr>
      </w:pPr>
      <w:r w:rsidRPr="00413A1E">
        <w:rPr>
          <w:rFonts w:ascii="Times New Roman" w:hAnsi="Times New Roman" w:cs="Times New Roman"/>
          <w:sz w:val="24"/>
          <w:szCs w:val="24"/>
        </w:rPr>
        <w:t>If applicable, indication of executed repayment agreement;</w:t>
      </w:r>
    </w:p>
    <w:p w14:paraId="1D7D799D" w14:textId="77777777" w:rsidR="00413A1E" w:rsidRPr="00413A1E" w:rsidRDefault="00413A1E" w:rsidP="00413A1E">
      <w:pPr>
        <w:pStyle w:val="ListParagraph"/>
        <w:numPr>
          <w:ilvl w:val="0"/>
          <w:numId w:val="5"/>
        </w:numPr>
        <w:autoSpaceDE w:val="0"/>
        <w:autoSpaceDN w:val="0"/>
        <w:adjustRightInd w:val="0"/>
        <w:spacing w:after="0" w:line="480" w:lineRule="auto"/>
        <w:rPr>
          <w:rFonts w:ascii="Times New Roman" w:hAnsi="Times New Roman" w:cs="Times New Roman"/>
          <w:sz w:val="24"/>
          <w:szCs w:val="24"/>
        </w:rPr>
      </w:pPr>
      <w:r w:rsidRPr="00413A1E">
        <w:rPr>
          <w:rFonts w:ascii="Times New Roman" w:hAnsi="Times New Roman" w:cs="Times New Roman"/>
          <w:sz w:val="24"/>
          <w:szCs w:val="24"/>
        </w:rPr>
        <w:t>If applicable, indication of bankruptcy filing;</w:t>
      </w:r>
    </w:p>
    <w:p w14:paraId="71AF3BF2" w14:textId="77777777" w:rsidR="00413A1E" w:rsidRPr="00413A1E" w:rsidRDefault="00413A1E" w:rsidP="00413A1E">
      <w:pPr>
        <w:pStyle w:val="ListParagraph"/>
        <w:numPr>
          <w:ilvl w:val="0"/>
          <w:numId w:val="5"/>
        </w:numPr>
        <w:autoSpaceDE w:val="0"/>
        <w:autoSpaceDN w:val="0"/>
        <w:adjustRightInd w:val="0"/>
        <w:spacing w:after="0" w:line="480" w:lineRule="auto"/>
        <w:rPr>
          <w:rFonts w:ascii="Times New Roman" w:hAnsi="Times New Roman" w:cs="Times New Roman"/>
          <w:sz w:val="24"/>
          <w:szCs w:val="24"/>
        </w:rPr>
      </w:pPr>
      <w:r w:rsidRPr="00413A1E">
        <w:rPr>
          <w:rFonts w:ascii="Times New Roman" w:hAnsi="Times New Roman" w:cs="Times New Roman"/>
          <w:sz w:val="24"/>
          <w:szCs w:val="24"/>
        </w:rPr>
        <w:t>If applicable, the reason for any adverse te</w:t>
      </w:r>
      <w:r w:rsidR="00241980">
        <w:rPr>
          <w:rFonts w:ascii="Times New Roman" w:hAnsi="Times New Roman" w:cs="Times New Roman"/>
          <w:sz w:val="24"/>
          <w:szCs w:val="24"/>
        </w:rPr>
        <w:t>rmination of the family from a F</w:t>
      </w:r>
      <w:r w:rsidRPr="00413A1E">
        <w:rPr>
          <w:rFonts w:ascii="Times New Roman" w:hAnsi="Times New Roman" w:cs="Times New Roman"/>
          <w:sz w:val="24"/>
          <w:szCs w:val="24"/>
        </w:rPr>
        <w:t xml:space="preserve">ederally assisted housing program.  </w:t>
      </w:r>
    </w:p>
    <w:p w14:paraId="6A9BB0CB" w14:textId="77777777" w:rsidR="00241980" w:rsidRDefault="00241980" w:rsidP="00241980">
      <w:pPr>
        <w:pStyle w:val="NoSpacing"/>
      </w:pPr>
    </w:p>
    <w:p w14:paraId="71DA3B94" w14:textId="541C3084" w:rsidR="00413A1E" w:rsidRPr="00413A1E" w:rsidRDefault="00413A1E" w:rsidP="00FA1894">
      <w:pPr>
        <w:autoSpaceDE w:val="0"/>
        <w:autoSpaceDN w:val="0"/>
        <w:adjustRightInd w:val="0"/>
        <w:spacing w:line="480" w:lineRule="auto"/>
        <w:rPr>
          <w:rFonts w:ascii="Times New Roman" w:hAnsi="Times New Roman" w:cs="Times New Roman"/>
          <w:sz w:val="24"/>
          <w:szCs w:val="24"/>
        </w:rPr>
      </w:pPr>
      <w:r w:rsidRPr="00413A1E">
        <w:rPr>
          <w:rFonts w:ascii="Times New Roman" w:hAnsi="Times New Roman" w:cs="Times New Roman"/>
          <w:sz w:val="24"/>
          <w:szCs w:val="24"/>
        </w:rPr>
        <w:t>This information is collected electronically from PHAs via HUD’s EIV system.  Th</w:t>
      </w:r>
      <w:r w:rsidR="0041707A">
        <w:rPr>
          <w:rFonts w:ascii="Times New Roman" w:hAnsi="Times New Roman" w:cs="Times New Roman"/>
          <w:sz w:val="24"/>
          <w:szCs w:val="24"/>
        </w:rPr>
        <w:t>e</w:t>
      </w:r>
      <w:r w:rsidRPr="00413A1E">
        <w:rPr>
          <w:rFonts w:ascii="Times New Roman" w:hAnsi="Times New Roman" w:cs="Times New Roman"/>
          <w:sz w:val="24"/>
          <w:szCs w:val="24"/>
        </w:rPr>
        <w:t xml:space="preserve"> information is used by HUD to create a national repository of families that owe a debt to a PHA and/or have been terminated from a federally assisted housing program.  This national repository is available within the EIV system for all PHAs to access during the time of application for rental assistance.  PHAs are able to access this information to determine a family’s suitability for rental assistance, and avoid providing limited Federal housing assistance to families who have previously been unable to comply with HUD program requirements.  If this information is not collected, the Department is at risk of paying limited Federal dollars on behalf of families who may not be eligible to receive rental housing assistance.  Furthermore, if this information is not collected, the public will perceive that there are no consequences for a family’s failure to comply with HUD program requirements.</w:t>
      </w:r>
    </w:p>
    <w:p w14:paraId="5C2C82D1" w14:textId="77777777" w:rsidR="00ED3DD9" w:rsidRDefault="00AD1993" w:rsidP="00AD1993">
      <w:pPr>
        <w:tabs>
          <w:tab w:val="left" w:pos="-720"/>
        </w:tabs>
        <w:suppressAutoHyphens/>
        <w:spacing w:after="0" w:line="480" w:lineRule="auto"/>
        <w:rPr>
          <w:rFonts w:ascii="Times New Roman" w:hAnsi="Times New Roman" w:cs="Times New Roman"/>
          <w:sz w:val="24"/>
          <w:szCs w:val="24"/>
        </w:rPr>
      </w:pPr>
      <w:r w:rsidRPr="000F6613">
        <w:rPr>
          <w:rFonts w:ascii="Times New Roman" w:hAnsi="Times New Roman" w:cs="Times New Roman"/>
          <w:color w:val="FF0000"/>
          <w:sz w:val="24"/>
          <w:szCs w:val="24"/>
        </w:rPr>
        <w:tab/>
      </w:r>
      <w:r w:rsidR="00553753" w:rsidRPr="00553753">
        <w:rPr>
          <w:rFonts w:ascii="Times New Roman" w:hAnsi="Times New Roman" w:cs="Times New Roman"/>
          <w:sz w:val="24"/>
          <w:szCs w:val="24"/>
        </w:rPr>
        <w:t>Respondents: Public Housing Agencies</w:t>
      </w:r>
    </w:p>
    <w:p w14:paraId="0CCDD96B" w14:textId="77777777" w:rsidR="000E7108" w:rsidRPr="000E7108" w:rsidRDefault="000E7108" w:rsidP="000E710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bl>
      <w:tblPr>
        <w:tblW w:w="10014" w:type="dxa"/>
        <w:tblInd w:w="-550" w:type="dxa"/>
        <w:tblCellMar>
          <w:left w:w="0" w:type="dxa"/>
          <w:right w:w="0" w:type="dxa"/>
        </w:tblCellMar>
        <w:tblLook w:val="04A0" w:firstRow="1" w:lastRow="0" w:firstColumn="1" w:lastColumn="0" w:noHBand="0" w:noVBand="1"/>
      </w:tblPr>
      <w:tblGrid>
        <w:gridCol w:w="1440"/>
        <w:gridCol w:w="1306"/>
        <w:gridCol w:w="1218"/>
        <w:gridCol w:w="1224"/>
        <w:gridCol w:w="1412"/>
        <w:gridCol w:w="1089"/>
        <w:gridCol w:w="1183"/>
        <w:gridCol w:w="1142"/>
      </w:tblGrid>
      <w:tr w:rsidR="000E7108" w:rsidRPr="000E7108" w14:paraId="0B5D6AB6" w14:textId="77777777" w:rsidTr="000E7108">
        <w:trPr>
          <w:trHeight w:val="486"/>
        </w:trPr>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A8728"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Information Collection</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FE698"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Number of Respondents</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FE1F9F"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Frequency of Response</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FFEC3"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Responses</w:t>
            </w:r>
          </w:p>
          <w:p w14:paraId="60AD5D2C"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Per Annum</w:t>
            </w: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C551F"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Burden Hour Per Response</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BA74EF"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Annual Burden Hours</w:t>
            </w: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4B33E"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Hourly Cost Per Response</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D10C4"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r w:rsidRPr="000E7108">
              <w:rPr>
                <w:rFonts w:ascii="Times New Roman" w:eastAsia="Calibri" w:hAnsi="Times New Roman" w:cs="Times New Roman"/>
                <w:b/>
                <w:bCs/>
                <w:color w:val="000000"/>
                <w:sz w:val="20"/>
                <w:szCs w:val="20"/>
              </w:rPr>
              <w:t>Annual Cost</w:t>
            </w:r>
          </w:p>
          <w:p w14:paraId="0578EE5F" w14:textId="77777777" w:rsidR="000E7108" w:rsidRPr="000E7108" w:rsidRDefault="000E7108" w:rsidP="000E7108">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sz w:val="20"/>
                <w:szCs w:val="20"/>
              </w:rPr>
            </w:pPr>
          </w:p>
        </w:tc>
      </w:tr>
      <w:tr w:rsidR="000E7108" w:rsidRPr="000E7108" w14:paraId="1D64FC7A" w14:textId="77777777" w:rsidTr="000E7108">
        <w:trPr>
          <w:trHeight w:val="1432"/>
        </w:trPr>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38470"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Form</w:t>
            </w:r>
          </w:p>
          <w:p w14:paraId="628C78A1"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HUD</w:t>
            </w:r>
          </w:p>
          <w:p w14:paraId="41FC9E51"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52675</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13525D80"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3834</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9D9A355"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Monthly    Per PHA</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0D5BD7B0"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46,008</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176E2C51"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0"/>
                <w:szCs w:val="20"/>
              </w:rPr>
            </w:pPr>
            <w:r w:rsidRPr="000E7108">
              <w:rPr>
                <w:rFonts w:ascii="Times New Roman" w:eastAsia="Calibri" w:hAnsi="Times New Roman" w:cs="Times New Roman"/>
                <w:color w:val="000000"/>
                <w:sz w:val="20"/>
                <w:szCs w:val="20"/>
              </w:rPr>
              <w:t>298,216 Families Ended Participation 3/1/18 thru 2/28/19</w:t>
            </w:r>
          </w:p>
          <w:p w14:paraId="78A6EDCC"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0"/>
                <w:szCs w:val="20"/>
              </w:rPr>
            </w:pPr>
            <w:r w:rsidRPr="000E7108">
              <w:rPr>
                <w:rFonts w:ascii="Times New Roman" w:eastAsia="Calibri" w:hAnsi="Times New Roman" w:cs="Times New Roman"/>
                <w:color w:val="000000"/>
                <w:sz w:val="20"/>
                <w:szCs w:val="20"/>
              </w:rPr>
              <w:t>Multiplied By</w:t>
            </w:r>
          </w:p>
          <w:p w14:paraId="36FDAB2A"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rPr>
            </w:pPr>
            <w:r w:rsidRPr="000E7108">
              <w:rPr>
                <w:rFonts w:ascii="Times New Roman" w:eastAsia="Calibri" w:hAnsi="Times New Roman" w:cs="Times New Roman"/>
                <w:color w:val="000000"/>
                <w:sz w:val="20"/>
                <w:szCs w:val="20"/>
              </w:rPr>
              <w:t>0.0833       (5 minutes)</w:t>
            </w:r>
          </w:p>
        </w:tc>
        <w:tc>
          <w:tcPr>
            <w:tcW w:w="1089" w:type="dxa"/>
            <w:tcBorders>
              <w:top w:val="nil"/>
              <w:left w:val="nil"/>
              <w:bottom w:val="single" w:sz="8" w:space="0" w:color="auto"/>
              <w:right w:val="single" w:sz="8" w:space="0" w:color="auto"/>
            </w:tcBorders>
            <w:tcMar>
              <w:top w:w="0" w:type="dxa"/>
              <w:left w:w="108" w:type="dxa"/>
              <w:bottom w:w="0" w:type="dxa"/>
              <w:right w:w="108" w:type="dxa"/>
            </w:tcMar>
            <w:hideMark/>
          </w:tcPr>
          <w:p w14:paraId="3C9C2E12"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24,841</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4EA02AC6"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$23.07</w:t>
            </w:r>
          </w:p>
        </w:tc>
        <w:tc>
          <w:tcPr>
            <w:tcW w:w="1142" w:type="dxa"/>
            <w:tcBorders>
              <w:top w:val="nil"/>
              <w:left w:val="nil"/>
              <w:bottom w:val="single" w:sz="8" w:space="0" w:color="auto"/>
              <w:right w:val="single" w:sz="8" w:space="0" w:color="auto"/>
            </w:tcBorders>
            <w:tcMar>
              <w:top w:w="0" w:type="dxa"/>
              <w:left w:w="108" w:type="dxa"/>
              <w:bottom w:w="0" w:type="dxa"/>
              <w:right w:w="108" w:type="dxa"/>
            </w:tcMar>
            <w:hideMark/>
          </w:tcPr>
          <w:p w14:paraId="7195DDA5" w14:textId="77777777" w:rsidR="000E7108" w:rsidRPr="000E7108" w:rsidRDefault="000E7108" w:rsidP="000E7108">
            <w:pPr>
              <w:overflowPunct w:val="0"/>
              <w:autoSpaceDE w:val="0"/>
              <w:autoSpaceDN w:val="0"/>
              <w:adjustRightInd w:val="0"/>
              <w:spacing w:before="60" w:after="0" w:line="240" w:lineRule="auto"/>
              <w:jc w:val="center"/>
              <w:textAlignment w:val="baseline"/>
              <w:rPr>
                <w:rFonts w:ascii="Times New Roman" w:eastAsia="Calibri" w:hAnsi="Times New Roman" w:cs="Times New Roman"/>
                <w:color w:val="000000"/>
                <w:sz w:val="24"/>
                <w:szCs w:val="24"/>
              </w:rPr>
            </w:pPr>
            <w:r w:rsidRPr="000E7108">
              <w:rPr>
                <w:rFonts w:ascii="Times New Roman" w:eastAsia="Calibri" w:hAnsi="Times New Roman" w:cs="Times New Roman"/>
                <w:color w:val="000000"/>
                <w:sz w:val="24"/>
                <w:szCs w:val="24"/>
              </w:rPr>
              <w:t>$573,081</w:t>
            </w:r>
          </w:p>
        </w:tc>
      </w:tr>
    </w:tbl>
    <w:p w14:paraId="074E9F35" w14:textId="77777777" w:rsidR="000E7108" w:rsidRPr="00ED3DD9" w:rsidRDefault="000E7108" w:rsidP="00ED3DD9">
      <w:pPr>
        <w:spacing w:after="0" w:line="240" w:lineRule="auto"/>
        <w:rPr>
          <w:rFonts w:ascii="Times New Roman" w:eastAsia="Times New Roman" w:hAnsi="Times New Roman" w:cs="Times New Roman"/>
          <w:b/>
        </w:rPr>
      </w:pPr>
    </w:p>
    <w:p w14:paraId="04A242A4" w14:textId="77777777" w:rsidR="00241980" w:rsidRDefault="00241980" w:rsidP="00FA1894">
      <w:pPr>
        <w:pStyle w:val="NoSpacing"/>
      </w:pPr>
    </w:p>
    <w:p w14:paraId="5FE34A91" w14:textId="77777777" w:rsidR="00AD1993" w:rsidRPr="00AD1993" w:rsidRDefault="00AD1993" w:rsidP="00241980">
      <w:pPr>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14:paraId="2DB09756"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14:paraId="6AAA7EFA"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14:paraId="29D63AA0"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14:paraId="1A93E4FE"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14:paraId="4950ED53" w14:textId="1150A897" w:rsidR="00B11FD6"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B11FD6">
        <w:rPr>
          <w:rFonts w:ascii="Times New Roman" w:hAnsi="Times New Roman" w:cs="Times New Roman"/>
          <w:color w:val="000000"/>
          <w:sz w:val="24"/>
          <w:szCs w:val="24"/>
        </w:rPr>
        <w:tab/>
      </w:r>
      <w:r w:rsidR="00B11FD6">
        <w:rPr>
          <w:rFonts w:ascii="Times New Roman" w:hAnsi="Times New Roman" w:cs="Times New Roman"/>
          <w:color w:val="000000"/>
          <w:sz w:val="24"/>
          <w:szCs w:val="24"/>
        </w:rPr>
        <w:tab/>
      </w:r>
      <w:r w:rsidR="00B11FD6">
        <w:rPr>
          <w:rFonts w:ascii="Times New Roman" w:hAnsi="Times New Roman" w:cs="Times New Roman"/>
          <w:color w:val="000000"/>
          <w:sz w:val="24"/>
          <w:szCs w:val="24"/>
        </w:rPr>
        <w:tab/>
      </w:r>
      <w:r w:rsidR="00B11FD6">
        <w:rPr>
          <w:rFonts w:ascii="Times New Roman" w:hAnsi="Times New Roman" w:cs="Times New Roman"/>
          <w:color w:val="000000"/>
          <w:sz w:val="24"/>
          <w:szCs w:val="24"/>
        </w:rPr>
        <w:tab/>
      </w:r>
      <w:r w:rsidR="00B11FD6">
        <w:rPr>
          <w:rFonts w:ascii="Times New Roman" w:hAnsi="Times New Roman" w:cs="Times New Roman"/>
          <w:color w:val="000000"/>
          <w:sz w:val="24"/>
          <w:szCs w:val="24"/>
        </w:rPr>
        <w:tab/>
      </w:r>
      <w:r w:rsidR="00B11FD6">
        <w:rPr>
          <w:rFonts w:ascii="Times New Roman" w:hAnsi="Times New Roman" w:cs="Times New Roman"/>
          <w:color w:val="000000"/>
          <w:sz w:val="24"/>
          <w:szCs w:val="24"/>
        </w:rPr>
        <w:tab/>
      </w:r>
      <w:r w:rsidR="00B11FD6">
        <w:rPr>
          <w:rFonts w:ascii="Times New Roman" w:hAnsi="Times New Roman" w:cs="Times New Roman"/>
          <w:color w:val="000000"/>
          <w:sz w:val="24"/>
          <w:szCs w:val="24"/>
        </w:rPr>
        <w:tab/>
      </w:r>
      <w:r w:rsidR="00B11FD6">
        <w:rPr>
          <w:rFonts w:ascii="Times New Roman" w:hAnsi="Times New Roman" w:cs="Times New Roman"/>
          <w:color w:val="000000"/>
          <w:sz w:val="24"/>
          <w:szCs w:val="24"/>
        </w:rPr>
        <w:tab/>
      </w:r>
      <w:r w:rsidR="00B11FD6" w:rsidRPr="00946A11">
        <w:rPr>
          <w:rFonts w:ascii="Times New Roman" w:hAnsi="Times New Roman" w:cs="Times New Roman"/>
          <w:color w:val="000000"/>
          <w:sz w:val="24"/>
          <w:szCs w:val="24"/>
        </w:rPr>
        <w:t>Billing Code</w:t>
      </w:r>
      <w:r w:rsidR="00B11FD6">
        <w:rPr>
          <w:rFonts w:ascii="Times New Roman" w:hAnsi="Times New Roman" w:cs="Times New Roman"/>
          <w:color w:val="000000"/>
          <w:sz w:val="24"/>
          <w:szCs w:val="24"/>
        </w:rPr>
        <w:t>:</w:t>
      </w:r>
      <w:r w:rsidR="00B11FD6" w:rsidRPr="00946A11">
        <w:rPr>
          <w:rFonts w:ascii="Times New Roman" w:hAnsi="Times New Roman" w:cs="Times New Roman"/>
          <w:color w:val="000000"/>
          <w:sz w:val="24"/>
          <w:szCs w:val="24"/>
        </w:rPr>
        <w:t xml:space="preserve"> 4210-67</w:t>
      </w:r>
    </w:p>
    <w:p w14:paraId="56C13BB0" w14:textId="77777777" w:rsidR="00B11FD6" w:rsidRDefault="00B11FD6" w:rsidP="00AD1993">
      <w:pPr>
        <w:tabs>
          <w:tab w:val="left" w:pos="-720"/>
        </w:tabs>
        <w:suppressAutoHyphens/>
        <w:spacing w:after="0" w:line="480" w:lineRule="auto"/>
        <w:rPr>
          <w:rFonts w:ascii="Times New Roman" w:hAnsi="Times New Roman" w:cs="Times New Roman"/>
          <w:color w:val="000000"/>
          <w:sz w:val="24"/>
          <w:szCs w:val="24"/>
        </w:rPr>
      </w:pPr>
    </w:p>
    <w:p w14:paraId="36C4A816" w14:textId="4E1BA016" w:rsidR="00AD1993" w:rsidRDefault="00B11FD6"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AD1993" w:rsidRPr="00946A11">
        <w:rPr>
          <w:rFonts w:ascii="Times New Roman" w:hAnsi="Times New Roman" w:cs="Times New Roman"/>
          <w:color w:val="000000"/>
          <w:sz w:val="24"/>
          <w:szCs w:val="24"/>
        </w:rPr>
        <w:t xml:space="preserve">(4) </w:t>
      </w:r>
      <w:r w:rsidR="00AD1993">
        <w:rPr>
          <w:rFonts w:ascii="Times New Roman" w:hAnsi="Times New Roman" w:cs="Times New Roman"/>
          <w:color w:val="000000"/>
          <w:sz w:val="24"/>
          <w:szCs w:val="24"/>
        </w:rPr>
        <w:t>Ways to m</w:t>
      </w:r>
      <w:r w:rsidR="00AD1993"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14:paraId="330D8BAE" w14:textId="77777777" w:rsidR="00B11FD6" w:rsidRDefault="00B11FD6" w:rsidP="00AD1993">
      <w:pPr>
        <w:tabs>
          <w:tab w:val="left" w:pos="-720"/>
        </w:tabs>
        <w:suppressAutoHyphens/>
        <w:spacing w:after="0" w:line="480" w:lineRule="auto"/>
        <w:rPr>
          <w:rFonts w:ascii="Times New Roman" w:hAnsi="Times New Roman" w:cs="Times New Roman"/>
          <w:color w:val="000000"/>
          <w:sz w:val="24"/>
          <w:szCs w:val="24"/>
        </w:rPr>
      </w:pPr>
    </w:p>
    <w:p w14:paraId="5A6E9EC9" w14:textId="5E6064F2" w:rsidR="004B2B04" w:rsidRPr="00C20259" w:rsidRDefault="001D3413" w:rsidP="00AD1993">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r>
      <w:r w:rsidR="004B2B04">
        <w:rPr>
          <w:rFonts w:ascii="Times New Roman" w:hAnsi="Times New Roman" w:cs="Times New Roman"/>
          <w:color w:val="000000"/>
          <w:sz w:val="24"/>
          <w:szCs w:val="24"/>
        </w:rPr>
        <w:t>HUD encourages interested parties to submit comment in response to these questions.</w:t>
      </w:r>
    </w:p>
    <w:p w14:paraId="2CB26153" w14:textId="77777777" w:rsidR="00B11FD6" w:rsidRDefault="00B11FD6" w:rsidP="00D976F3">
      <w:pPr>
        <w:suppressLineNumbers/>
        <w:tabs>
          <w:tab w:val="center" w:pos="3360"/>
          <w:tab w:val="center" w:pos="5160"/>
          <w:tab w:val="center" w:pos="6840"/>
          <w:tab w:val="center" w:pos="8040"/>
        </w:tabs>
        <w:spacing w:after="0" w:line="360" w:lineRule="auto"/>
        <w:rPr>
          <w:rFonts w:ascii="Times New Roman" w:hAnsi="Times New Roman" w:cs="Times New Roman"/>
          <w:b/>
          <w:color w:val="000000"/>
          <w:sz w:val="24"/>
          <w:szCs w:val="24"/>
        </w:rPr>
      </w:pPr>
    </w:p>
    <w:p w14:paraId="60CE7E8D" w14:textId="67546BA4"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ED3DD9">
        <w:rPr>
          <w:rFonts w:ascii="Times New Roman" w:hAnsi="Times New Roman" w:cs="Times New Roman"/>
          <w:color w:val="000000"/>
          <w:sz w:val="24"/>
          <w:szCs w:val="24"/>
        </w:rPr>
        <w:t>.</w:t>
      </w:r>
    </w:p>
    <w:p w14:paraId="6CD9D8E3" w14:textId="77777777"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14:paraId="59CFF361" w14:textId="77777777" w:rsidR="00B11FD6" w:rsidRDefault="00B11FD6"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14:paraId="7C626B5B" w14:textId="524C7276"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14:paraId="66BD7BAA" w14:textId="77777777" w:rsidR="00241980" w:rsidRDefault="00241980"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14:paraId="0E3E2178" w14:textId="77777777" w:rsidR="00241980" w:rsidRDefault="000A2F9F" w:rsidP="00FA1894">
      <w:pPr>
        <w:pStyle w:val="NoSpacing"/>
        <w:rPr>
          <w:rFonts w:eastAsia="Times New Roman"/>
        </w:rPr>
      </w:pPr>
      <w:r>
        <w:rPr>
          <w:rFonts w:eastAsia="Times New Roman"/>
        </w:rPr>
        <w:t xml:space="preserve">                                 </w:t>
      </w:r>
    </w:p>
    <w:p w14:paraId="0096C3FA" w14:textId="77777777" w:rsidR="00EC7B19" w:rsidRDefault="00241980" w:rsidP="00241980">
      <w:pPr>
        <w:pStyle w:val="NoSpacing"/>
        <w:rPr>
          <w:rFonts w:eastAsia="Times New Roman"/>
        </w:rPr>
      </w:pPr>
      <w:r>
        <w:rPr>
          <w:rFonts w:eastAsia="Times New Roman"/>
        </w:rPr>
        <w:tab/>
      </w:r>
      <w:r>
        <w:rPr>
          <w:rFonts w:eastAsia="Times New Roman"/>
        </w:rPr>
        <w:tab/>
      </w:r>
      <w:r w:rsidR="000A2F9F">
        <w:rPr>
          <w:rFonts w:eastAsia="Times New Roman"/>
        </w:rPr>
        <w:t xml:space="preserve"> </w:t>
      </w:r>
      <w:r>
        <w:rPr>
          <w:rFonts w:eastAsia="Times New Roman"/>
        </w:rPr>
        <w:t xml:space="preserve">                  </w:t>
      </w:r>
      <w:r w:rsidR="000A2F9F">
        <w:rPr>
          <w:rFonts w:eastAsia="Times New Roman"/>
        </w:rPr>
        <w:t>____________________________________________</w:t>
      </w:r>
    </w:p>
    <w:p w14:paraId="32E8F6F5" w14:textId="68609D44" w:rsidR="00175878" w:rsidRPr="00175878" w:rsidRDefault="000A2F9F"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0F6613">
        <w:rPr>
          <w:rFonts w:ascii="Times New Roman" w:eastAsia="Times New Roman" w:hAnsi="Times New Roman" w:cs="Times New Roman"/>
          <w:sz w:val="24"/>
          <w:szCs w:val="20"/>
        </w:rPr>
        <w:t>Merrie Nichols-Dixon, Director</w:t>
      </w:r>
      <w:r w:rsidR="00175878" w:rsidRPr="00175878">
        <w:rPr>
          <w:rFonts w:ascii="Times New Roman" w:eastAsia="Times New Roman" w:hAnsi="Times New Roman" w:cs="Times New Roman"/>
          <w:b/>
          <w:sz w:val="24"/>
          <w:szCs w:val="20"/>
        </w:rPr>
        <w:t xml:space="preserve"> </w:t>
      </w:r>
    </w:p>
    <w:p w14:paraId="2E56E421" w14:textId="77777777" w:rsidR="0044262E" w:rsidRPr="000F6613" w:rsidRDefault="00175878"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Pr="00175878">
        <w:rPr>
          <w:rFonts w:ascii="Times New Roman" w:eastAsia="Times New Roman" w:hAnsi="Times New Roman" w:cs="Times New Roman"/>
          <w:b/>
          <w:sz w:val="24"/>
          <w:szCs w:val="20"/>
        </w:rPr>
        <w:tab/>
      </w:r>
      <w:r w:rsidR="000F6613">
        <w:rPr>
          <w:rFonts w:ascii="Times New Roman" w:eastAsia="Times New Roman" w:hAnsi="Times New Roman" w:cs="Times New Roman"/>
          <w:sz w:val="24"/>
          <w:szCs w:val="20"/>
        </w:rPr>
        <w:t>Office of Policy, Programs and Legislative Initiatives</w:t>
      </w:r>
    </w:p>
    <w:p w14:paraId="567AA422" w14:textId="77777777" w:rsidR="000F6613" w:rsidRDefault="000F6613" w:rsidP="00723B80">
      <w:pPr>
        <w:tabs>
          <w:tab w:val="left" w:leader="underscore" w:pos="-720"/>
          <w:tab w:val="right" w:pos="4080"/>
        </w:tabs>
        <w:suppressAutoHyphens/>
        <w:spacing w:after="0" w:line="240" w:lineRule="auto"/>
        <w:rPr>
          <w:rFonts w:ascii="Times New Roman" w:eastAsia="Times New Roman" w:hAnsi="Times New Roman" w:cs="Times New Roman"/>
          <w:b/>
          <w:sz w:val="24"/>
          <w:szCs w:val="20"/>
        </w:rPr>
      </w:pPr>
    </w:p>
    <w:p w14:paraId="39F7A240" w14:textId="229FD2A4" w:rsidR="00723B80" w:rsidRPr="00723B80" w:rsidRDefault="00241980" w:rsidP="00723B80">
      <w:pPr>
        <w:tabs>
          <w:tab w:val="left" w:leader="underscore" w:pos="-720"/>
          <w:tab w:val="right" w:pos="4080"/>
        </w:tabs>
        <w:suppressAutoHyphens/>
        <w:spacing w:after="0" w:line="240" w:lineRule="auto"/>
        <w:rPr>
          <w:rFonts w:ascii="Times New Roman" w:hAnsi="Times New Roman"/>
          <w:b/>
        </w:rPr>
      </w:pPr>
      <w:r>
        <w:rPr>
          <w:rFonts w:ascii="Times New Roman" w:eastAsia="Times New Roman" w:hAnsi="Times New Roman" w:cs="Times New Roman"/>
          <w:b/>
          <w:sz w:val="24"/>
          <w:szCs w:val="20"/>
        </w:rPr>
        <w:t>[FR-</w:t>
      </w:r>
      <w:r w:rsidR="0055325B">
        <w:rPr>
          <w:rFonts w:ascii="Times New Roman" w:eastAsia="Times New Roman" w:hAnsi="Times New Roman" w:cs="Times New Roman"/>
          <w:b/>
          <w:sz w:val="24"/>
          <w:szCs w:val="20"/>
        </w:rPr>
        <w:t>7015-N-06</w:t>
      </w:r>
      <w:r w:rsidR="00723B80" w:rsidRPr="00723B80">
        <w:rPr>
          <w:rFonts w:ascii="Times New Roman" w:eastAsia="Times New Roman" w:hAnsi="Times New Roman" w:cs="Times New Roman"/>
          <w:b/>
          <w:sz w:val="24"/>
          <w:szCs w:val="20"/>
        </w:rPr>
        <w:t>]</w:t>
      </w:r>
    </w:p>
    <w:sectPr w:rsidR="00723B80" w:rsidRPr="00723B80"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A57AC" w14:textId="77777777" w:rsidR="004D729A" w:rsidRDefault="004D729A">
      <w:pPr>
        <w:spacing w:line="20" w:lineRule="exact"/>
      </w:pPr>
    </w:p>
  </w:endnote>
  <w:endnote w:type="continuationSeparator" w:id="0">
    <w:p w14:paraId="3FBE93DB" w14:textId="77777777" w:rsidR="004D729A" w:rsidRDefault="004D729A">
      <w:r>
        <w:t xml:space="preserve"> </w:t>
      </w:r>
    </w:p>
  </w:endnote>
  <w:endnote w:type="continuationNotice" w:id="1">
    <w:p w14:paraId="2DD069A4" w14:textId="77777777" w:rsidR="004D729A" w:rsidRDefault="004D72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8A705" w14:textId="77777777" w:rsidR="004D729A" w:rsidRDefault="004D729A">
      <w:r>
        <w:separator/>
      </w:r>
    </w:p>
  </w:footnote>
  <w:footnote w:type="continuationSeparator" w:id="0">
    <w:p w14:paraId="687B5877" w14:textId="77777777" w:rsidR="004D729A" w:rsidRDefault="004D7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C6F9" w14:textId="77777777"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3BC36E0B" wp14:editId="53616CFE">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9F33AC"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EB674E">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5B9F33AC"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EB674E">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14:paraId="31B2E665"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C8C"/>
    <w:multiLevelType w:val="hybridMultilevel"/>
    <w:tmpl w:val="2F60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3">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7683"/>
    <w:rsid w:val="000278C9"/>
    <w:rsid w:val="0003184F"/>
    <w:rsid w:val="000335FB"/>
    <w:rsid w:val="00036A55"/>
    <w:rsid w:val="000373C6"/>
    <w:rsid w:val="00040AC0"/>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108"/>
    <w:rsid w:val="000E7AEB"/>
    <w:rsid w:val="000F6613"/>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728F"/>
    <w:rsid w:val="001D3413"/>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4A21"/>
    <w:rsid w:val="0021547C"/>
    <w:rsid w:val="002176E9"/>
    <w:rsid w:val="002266CE"/>
    <w:rsid w:val="002306ED"/>
    <w:rsid w:val="00231F63"/>
    <w:rsid w:val="00236B8E"/>
    <w:rsid w:val="002408FB"/>
    <w:rsid w:val="00241980"/>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BE5"/>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3A1E"/>
    <w:rsid w:val="0041448D"/>
    <w:rsid w:val="004152D8"/>
    <w:rsid w:val="00415448"/>
    <w:rsid w:val="00415A9B"/>
    <w:rsid w:val="00416237"/>
    <w:rsid w:val="004167FC"/>
    <w:rsid w:val="0041707A"/>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2385"/>
    <w:rsid w:val="004C37E4"/>
    <w:rsid w:val="004C38DA"/>
    <w:rsid w:val="004C5EA7"/>
    <w:rsid w:val="004C64FA"/>
    <w:rsid w:val="004D4756"/>
    <w:rsid w:val="004D5525"/>
    <w:rsid w:val="004D729A"/>
    <w:rsid w:val="004D7E8D"/>
    <w:rsid w:val="004E0BCC"/>
    <w:rsid w:val="004E4984"/>
    <w:rsid w:val="004E4CD3"/>
    <w:rsid w:val="004F0457"/>
    <w:rsid w:val="004F5753"/>
    <w:rsid w:val="004F7851"/>
    <w:rsid w:val="00500F6E"/>
    <w:rsid w:val="00502AC3"/>
    <w:rsid w:val="005033C9"/>
    <w:rsid w:val="005047C4"/>
    <w:rsid w:val="00506C56"/>
    <w:rsid w:val="00507994"/>
    <w:rsid w:val="005119CB"/>
    <w:rsid w:val="005123C6"/>
    <w:rsid w:val="00512724"/>
    <w:rsid w:val="00513B4D"/>
    <w:rsid w:val="005204CB"/>
    <w:rsid w:val="00523A03"/>
    <w:rsid w:val="005269E9"/>
    <w:rsid w:val="00533505"/>
    <w:rsid w:val="00533690"/>
    <w:rsid w:val="00533A1E"/>
    <w:rsid w:val="00533D76"/>
    <w:rsid w:val="00541CF0"/>
    <w:rsid w:val="00542DAD"/>
    <w:rsid w:val="00545A65"/>
    <w:rsid w:val="00546EC4"/>
    <w:rsid w:val="00546F2E"/>
    <w:rsid w:val="00552160"/>
    <w:rsid w:val="005525A0"/>
    <w:rsid w:val="0055325B"/>
    <w:rsid w:val="00553753"/>
    <w:rsid w:val="005540D7"/>
    <w:rsid w:val="005543BF"/>
    <w:rsid w:val="005557E5"/>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2C3"/>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9A8"/>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4587"/>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38DF"/>
    <w:rsid w:val="00AA544B"/>
    <w:rsid w:val="00AA5E30"/>
    <w:rsid w:val="00AA69C1"/>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1FD6"/>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242"/>
    <w:rsid w:val="00B50EDA"/>
    <w:rsid w:val="00B515E0"/>
    <w:rsid w:val="00B51851"/>
    <w:rsid w:val="00B52DEF"/>
    <w:rsid w:val="00B57CBC"/>
    <w:rsid w:val="00B606EA"/>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44A4"/>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783"/>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6E9"/>
    <w:rsid w:val="00DB5E28"/>
    <w:rsid w:val="00DB5F1D"/>
    <w:rsid w:val="00DB627C"/>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552"/>
    <w:rsid w:val="00E05939"/>
    <w:rsid w:val="00E0798A"/>
    <w:rsid w:val="00E07E05"/>
    <w:rsid w:val="00E11902"/>
    <w:rsid w:val="00E121EF"/>
    <w:rsid w:val="00E15148"/>
    <w:rsid w:val="00E16656"/>
    <w:rsid w:val="00E17601"/>
    <w:rsid w:val="00E2097E"/>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0CCB"/>
    <w:rsid w:val="00E94469"/>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674E"/>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894"/>
    <w:rsid w:val="00FA1FE8"/>
    <w:rsid w:val="00FB0D43"/>
    <w:rsid w:val="00FB30C3"/>
    <w:rsid w:val="00FB375F"/>
    <w:rsid w:val="00FB4052"/>
    <w:rsid w:val="00FB60E3"/>
    <w:rsid w:val="00FB73D2"/>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70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rsid w:val="005269E9"/>
    <w:rPr>
      <w:sz w:val="16"/>
      <w:szCs w:val="16"/>
    </w:rPr>
  </w:style>
  <w:style w:type="paragraph" w:styleId="CommentText">
    <w:name w:val="annotation text"/>
    <w:basedOn w:val="Normal"/>
    <w:link w:val="CommentTextChar"/>
    <w:rsid w:val="005269E9"/>
    <w:pPr>
      <w:spacing w:line="240" w:lineRule="auto"/>
    </w:pPr>
    <w:rPr>
      <w:sz w:val="20"/>
      <w:szCs w:val="20"/>
    </w:rPr>
  </w:style>
  <w:style w:type="character" w:customStyle="1" w:styleId="CommentTextChar">
    <w:name w:val="Comment Text Char"/>
    <w:basedOn w:val="DefaultParagraphFont"/>
    <w:link w:val="CommentText"/>
    <w:rsid w:val="005269E9"/>
    <w:rPr>
      <w:sz w:val="20"/>
      <w:szCs w:val="20"/>
    </w:rPr>
  </w:style>
  <w:style w:type="paragraph" w:styleId="CommentSubject">
    <w:name w:val="annotation subject"/>
    <w:basedOn w:val="CommentText"/>
    <w:next w:val="CommentText"/>
    <w:link w:val="CommentSubjectChar"/>
    <w:rsid w:val="005269E9"/>
    <w:rPr>
      <w:b/>
      <w:bCs/>
    </w:rPr>
  </w:style>
  <w:style w:type="character" w:customStyle="1" w:styleId="CommentSubjectChar">
    <w:name w:val="Comment Subject Char"/>
    <w:basedOn w:val="CommentTextChar"/>
    <w:link w:val="CommentSubject"/>
    <w:rsid w:val="005269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rsid w:val="005269E9"/>
    <w:rPr>
      <w:sz w:val="16"/>
      <w:szCs w:val="16"/>
    </w:rPr>
  </w:style>
  <w:style w:type="paragraph" w:styleId="CommentText">
    <w:name w:val="annotation text"/>
    <w:basedOn w:val="Normal"/>
    <w:link w:val="CommentTextChar"/>
    <w:rsid w:val="005269E9"/>
    <w:pPr>
      <w:spacing w:line="240" w:lineRule="auto"/>
    </w:pPr>
    <w:rPr>
      <w:sz w:val="20"/>
      <w:szCs w:val="20"/>
    </w:rPr>
  </w:style>
  <w:style w:type="character" w:customStyle="1" w:styleId="CommentTextChar">
    <w:name w:val="Comment Text Char"/>
    <w:basedOn w:val="DefaultParagraphFont"/>
    <w:link w:val="CommentText"/>
    <w:rsid w:val="005269E9"/>
    <w:rPr>
      <w:sz w:val="20"/>
      <w:szCs w:val="20"/>
    </w:rPr>
  </w:style>
  <w:style w:type="paragraph" w:styleId="CommentSubject">
    <w:name w:val="annotation subject"/>
    <w:basedOn w:val="CommentText"/>
    <w:next w:val="CommentText"/>
    <w:link w:val="CommentSubjectChar"/>
    <w:rsid w:val="005269E9"/>
    <w:rPr>
      <w:b/>
      <w:bCs/>
    </w:rPr>
  </w:style>
  <w:style w:type="character" w:customStyle="1" w:styleId="CommentSubjectChar">
    <w:name w:val="Comment Subject Char"/>
    <w:basedOn w:val="CommentTextChar"/>
    <w:link w:val="CommentSubject"/>
    <w:rsid w:val="005269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B4EE-1961-46BD-BD07-81D41BC0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7013</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2019-08-19T19:21:00Z</cp:lastPrinted>
  <dcterms:created xsi:type="dcterms:W3CDTF">2019-08-21T14:45:00Z</dcterms:created>
  <dcterms:modified xsi:type="dcterms:W3CDTF">2019-08-21T14:45:00Z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