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3B2FF72" w14:textId="77777777" w:rsidR="00A24717" w:rsidRPr="00BD7F71" w:rsidRDefault="005E587D" w:rsidP="00A24717">
      <w:pPr>
        <w:jc w:val="center"/>
        <w:rPr>
          <w:rFonts w:ascii="Times New Roman" w:hAnsi="Times New Roman"/>
          <w:sz w:val="24"/>
          <w:u w:val="single"/>
        </w:rPr>
      </w:pPr>
      <w:bookmarkStart w:id="0" w:name="_GoBack"/>
      <w:bookmarkEnd w:id="0"/>
      <w:r>
        <w:rPr>
          <w:rFonts w:ascii="Times New Roman" w:hAnsi="Times New Roman"/>
          <w:sz w:val="24"/>
          <w:u w:val="single"/>
        </w:rPr>
        <w:t xml:space="preserve"> </w:t>
      </w:r>
      <w:r w:rsidR="008A495A" w:rsidRPr="00BD7F71">
        <w:rPr>
          <w:rFonts w:ascii="Times New Roman" w:hAnsi="Times New Roman"/>
          <w:sz w:val="24"/>
          <w:u w:val="single"/>
        </w:rPr>
        <w:t xml:space="preserve">                                                                                                                                                                                                                                                                                                                              </w:t>
      </w:r>
      <w:r w:rsidR="00A24717" w:rsidRPr="00BD7F71">
        <w:rPr>
          <w:rFonts w:ascii="Times New Roman" w:hAnsi="Times New Roman"/>
          <w:sz w:val="24"/>
          <w:u w:val="single"/>
        </w:rPr>
        <w:t>SUPPORTING STATEMENT</w:t>
      </w:r>
    </w:p>
    <w:p w14:paraId="14FE94CE" w14:textId="77777777" w:rsidR="00A24717" w:rsidRPr="00BD7F71" w:rsidRDefault="00A24717" w:rsidP="00A24717">
      <w:pPr>
        <w:jc w:val="center"/>
        <w:rPr>
          <w:rFonts w:ascii="Times New Roman" w:hAnsi="Times New Roman"/>
          <w:sz w:val="24"/>
        </w:rPr>
      </w:pPr>
      <w:r w:rsidRPr="00BD7F71">
        <w:rPr>
          <w:rFonts w:ascii="Times New Roman" w:hAnsi="Times New Roman"/>
          <w:sz w:val="24"/>
        </w:rPr>
        <w:t>U.S. Small Business Administration</w:t>
      </w:r>
    </w:p>
    <w:p w14:paraId="059F54E4" w14:textId="77777777" w:rsidR="00A24717" w:rsidRPr="00BD7F71" w:rsidRDefault="00A24717" w:rsidP="00A24717">
      <w:pPr>
        <w:jc w:val="center"/>
        <w:rPr>
          <w:rFonts w:ascii="Times New Roman" w:hAnsi="Times New Roman"/>
          <w:sz w:val="24"/>
        </w:rPr>
      </w:pPr>
      <w:r w:rsidRPr="00BD7F71">
        <w:rPr>
          <w:rFonts w:ascii="Times New Roman" w:hAnsi="Times New Roman"/>
          <w:sz w:val="24"/>
        </w:rPr>
        <w:t>Paperwork Reduction Act Submission</w:t>
      </w:r>
      <w:r w:rsidR="002247A8" w:rsidRPr="00BD7F71">
        <w:rPr>
          <w:rFonts w:ascii="Times New Roman" w:hAnsi="Times New Roman"/>
          <w:sz w:val="24"/>
        </w:rPr>
        <w:t xml:space="preserve"> for</w:t>
      </w:r>
    </w:p>
    <w:p w14:paraId="4C886F31" w14:textId="77777777" w:rsidR="002247A8" w:rsidRPr="00BD7F71" w:rsidRDefault="00FA409F" w:rsidP="00A24717">
      <w:pPr>
        <w:jc w:val="center"/>
        <w:rPr>
          <w:rFonts w:ascii="Times New Roman" w:hAnsi="Times New Roman"/>
          <w:sz w:val="24"/>
        </w:rPr>
      </w:pPr>
      <w:r>
        <w:rPr>
          <w:rFonts w:ascii="Times New Roman" w:hAnsi="Times New Roman"/>
          <w:sz w:val="24"/>
        </w:rPr>
        <w:t>Microloan Program</w:t>
      </w:r>
    </w:p>
    <w:p w14:paraId="291E85C4" w14:textId="77777777" w:rsidR="00A24717" w:rsidRDefault="002247A8" w:rsidP="007B27E0">
      <w:pPr>
        <w:jc w:val="center"/>
        <w:rPr>
          <w:rFonts w:ascii="Times New Roman" w:hAnsi="Times New Roman"/>
          <w:sz w:val="24"/>
        </w:rPr>
      </w:pPr>
      <w:r w:rsidRPr="00BD7F71">
        <w:rPr>
          <w:rFonts w:ascii="Times New Roman" w:hAnsi="Times New Roman"/>
          <w:sz w:val="24"/>
        </w:rPr>
        <w:t>(</w:t>
      </w:r>
      <w:r w:rsidR="00720A08">
        <w:rPr>
          <w:rFonts w:ascii="Times New Roman" w:hAnsi="Times New Roman"/>
          <w:sz w:val="24"/>
        </w:rPr>
        <w:t>Survey to Study Participation Level in SBA Microloan Program</w:t>
      </w:r>
      <w:r w:rsidR="007B27E0">
        <w:rPr>
          <w:rFonts w:ascii="Times New Roman" w:hAnsi="Times New Roman"/>
          <w:sz w:val="24"/>
        </w:rPr>
        <w:t>)</w:t>
      </w:r>
    </w:p>
    <w:p w14:paraId="12FE7750" w14:textId="7E320EA5" w:rsidR="00192D7F" w:rsidRDefault="00192D7F" w:rsidP="007B27E0">
      <w:pPr>
        <w:jc w:val="center"/>
        <w:rPr>
          <w:rFonts w:ascii="Times New Roman" w:hAnsi="Times New Roman"/>
          <w:sz w:val="24"/>
        </w:rPr>
      </w:pPr>
      <w:r>
        <w:rPr>
          <w:rFonts w:ascii="Times New Roman" w:hAnsi="Times New Roman"/>
          <w:sz w:val="24"/>
          <w:szCs w:val="24"/>
        </w:rPr>
        <w:t xml:space="preserve">OMB Control Number </w:t>
      </w:r>
      <w:r w:rsidR="00720A08">
        <w:rPr>
          <w:rFonts w:ascii="Times New Roman" w:hAnsi="Times New Roman"/>
          <w:sz w:val="24"/>
          <w:szCs w:val="24"/>
        </w:rPr>
        <w:t>_</w:t>
      </w:r>
      <w:r w:rsidR="005D631E">
        <w:rPr>
          <w:rFonts w:ascii="Times New Roman" w:hAnsi="Times New Roman"/>
          <w:sz w:val="24"/>
          <w:szCs w:val="24"/>
        </w:rPr>
        <w:t>3245</w:t>
      </w:r>
      <w:r w:rsidR="00720A08">
        <w:rPr>
          <w:rFonts w:ascii="Times New Roman" w:hAnsi="Times New Roman"/>
          <w:sz w:val="24"/>
          <w:szCs w:val="24"/>
        </w:rPr>
        <w:t>-_____</w:t>
      </w:r>
      <w:r>
        <w:rPr>
          <w:rFonts w:ascii="Times New Roman" w:hAnsi="Times New Roman"/>
          <w:sz w:val="24"/>
          <w:szCs w:val="24"/>
        </w:rPr>
        <w:t>.</w:t>
      </w:r>
    </w:p>
    <w:p w14:paraId="4733FA00" w14:textId="77777777" w:rsidR="00A24717" w:rsidRPr="000F50EC" w:rsidRDefault="00A24717" w:rsidP="00A24717">
      <w:pPr>
        <w:rPr>
          <w:rFonts w:ascii="Times New Roman" w:hAnsi="Times New Roman"/>
          <w:b/>
          <w:sz w:val="24"/>
          <w:szCs w:val="24"/>
        </w:rPr>
      </w:pPr>
      <w:r w:rsidRPr="000F50EC">
        <w:rPr>
          <w:rFonts w:ascii="Times New Roman" w:hAnsi="Times New Roman"/>
          <w:b/>
          <w:sz w:val="24"/>
          <w:szCs w:val="24"/>
        </w:rPr>
        <w:t>JUSTIFICATION</w:t>
      </w:r>
    </w:p>
    <w:p w14:paraId="300AA5D9" w14:textId="77777777" w:rsidR="001D1910" w:rsidRPr="000F50EC" w:rsidRDefault="001D1910" w:rsidP="00A24717">
      <w:pPr>
        <w:rPr>
          <w:rFonts w:ascii="Times New Roman" w:hAnsi="Times New Roman"/>
          <w:b/>
          <w:sz w:val="24"/>
          <w:szCs w:val="24"/>
        </w:rPr>
      </w:pPr>
    </w:p>
    <w:p w14:paraId="23893320" w14:textId="77777777" w:rsidR="00C9298B" w:rsidRPr="000F50EC" w:rsidRDefault="00C9298B" w:rsidP="00C9298B">
      <w:pPr>
        <w:numPr>
          <w:ilvl w:val="0"/>
          <w:numId w:val="3"/>
        </w:numPr>
        <w:autoSpaceDE w:val="0"/>
        <w:autoSpaceDN w:val="0"/>
        <w:adjustRightInd w:val="0"/>
        <w:rPr>
          <w:rFonts w:ascii="Times New Roman" w:hAnsi="Times New Roman"/>
          <w:b/>
          <w:sz w:val="24"/>
          <w:szCs w:val="24"/>
        </w:rPr>
      </w:pPr>
      <w:r w:rsidRPr="000F50EC">
        <w:rPr>
          <w:rFonts w:ascii="Times New Roman" w:hAnsi="Times New Roman"/>
          <w:b/>
          <w:sz w:val="24"/>
          <w:szCs w:val="24"/>
        </w:rPr>
        <w:t>Circumstances Necessitating the Collection of Information</w:t>
      </w:r>
    </w:p>
    <w:p w14:paraId="617B1C6D" w14:textId="77777777" w:rsidR="00C9298B" w:rsidRPr="000F50EC" w:rsidRDefault="00C9298B" w:rsidP="00C9298B">
      <w:pPr>
        <w:rPr>
          <w:i/>
        </w:rPr>
      </w:pPr>
      <w:r w:rsidRPr="000F50EC">
        <w:rPr>
          <w:i/>
        </w:rPr>
        <w:t>Explain the circumstances that make the collection of information necessary.  Identify any legal or administrative requirements that necessitate the collection.  Attach a copy of the applicable section of each statute and regulation that mandates or authorizes the collection of information</w:t>
      </w:r>
    </w:p>
    <w:p w14:paraId="4AFE7E94" w14:textId="77777777" w:rsidR="0012399E" w:rsidRPr="000F50EC" w:rsidRDefault="0012399E" w:rsidP="00C9298B">
      <w:pPr>
        <w:rPr>
          <w:i/>
        </w:rPr>
      </w:pPr>
    </w:p>
    <w:p w14:paraId="204ACCB5" w14:textId="77777777" w:rsidR="00EA1BCE" w:rsidRDefault="00DF413A" w:rsidP="00720A08">
      <w:pPr>
        <w:rPr>
          <w:rFonts w:ascii="Times New Roman" w:hAnsi="Times New Roman"/>
          <w:sz w:val="24"/>
          <w:szCs w:val="24"/>
        </w:rPr>
      </w:pPr>
      <w:r>
        <w:rPr>
          <w:rFonts w:ascii="Times New Roman" w:hAnsi="Times New Roman"/>
          <w:sz w:val="24"/>
          <w:szCs w:val="24"/>
        </w:rPr>
        <w:t>Section 7(m) of the Small Business Act (15 U.S.C. 636(m)) authorizes the Small Business Administration to make direct loans to eligible intermediaries for the purpose of providing loans</w:t>
      </w:r>
      <w:r w:rsidR="008778FF">
        <w:rPr>
          <w:rFonts w:ascii="Times New Roman" w:hAnsi="Times New Roman"/>
          <w:sz w:val="24"/>
          <w:szCs w:val="24"/>
        </w:rPr>
        <w:t xml:space="preserve"> up to </w:t>
      </w:r>
      <w:r>
        <w:rPr>
          <w:rFonts w:ascii="Times New Roman" w:hAnsi="Times New Roman"/>
          <w:sz w:val="24"/>
          <w:szCs w:val="24"/>
        </w:rPr>
        <w:t xml:space="preserve">$50,000 to startup, newly established, or growing small business concerns for working capital or the acquisition of materials, supplies, or equipment.  </w:t>
      </w:r>
      <w:r w:rsidR="008778FF">
        <w:rPr>
          <w:rFonts w:ascii="Times New Roman" w:hAnsi="Times New Roman"/>
          <w:sz w:val="24"/>
          <w:szCs w:val="24"/>
        </w:rPr>
        <w:t xml:space="preserve">Section 7(m) also authorizes SBA to make grants to these intermediaries to provide small business borrowers with technical assistance.  </w:t>
      </w:r>
    </w:p>
    <w:p w14:paraId="709C0688" w14:textId="77777777" w:rsidR="00EA1BCE" w:rsidRDefault="00EA1BCE" w:rsidP="00720A08">
      <w:pPr>
        <w:rPr>
          <w:rFonts w:ascii="Times New Roman" w:hAnsi="Times New Roman"/>
          <w:sz w:val="24"/>
          <w:szCs w:val="24"/>
        </w:rPr>
      </w:pPr>
    </w:p>
    <w:p w14:paraId="2CB373E3" w14:textId="60A1FCC1" w:rsidR="00720A08" w:rsidRPr="00720A08" w:rsidRDefault="00561E88" w:rsidP="00720A08">
      <w:pPr>
        <w:rPr>
          <w:rFonts w:ascii="Times New Roman" w:hAnsi="Times New Roman"/>
          <w:sz w:val="24"/>
          <w:szCs w:val="24"/>
        </w:rPr>
      </w:pPr>
      <w:r w:rsidRPr="000F50EC">
        <w:rPr>
          <w:rFonts w:ascii="Times New Roman" w:hAnsi="Times New Roman"/>
          <w:sz w:val="24"/>
          <w:szCs w:val="24"/>
        </w:rPr>
        <w:t>This information collection is necessary for SBA to meet requirements imposed by</w:t>
      </w:r>
      <w:r w:rsidRPr="00720A08">
        <w:rPr>
          <w:rFonts w:ascii="Times New Roman" w:hAnsi="Times New Roman"/>
          <w:sz w:val="24"/>
          <w:szCs w:val="24"/>
        </w:rPr>
        <w:t xml:space="preserve"> </w:t>
      </w:r>
      <w:r w:rsidR="00720A08" w:rsidRPr="00720A08">
        <w:rPr>
          <w:rFonts w:ascii="Times New Roman" w:hAnsi="Times New Roman"/>
          <w:sz w:val="24"/>
          <w:szCs w:val="24"/>
        </w:rPr>
        <w:t xml:space="preserve">Section 853(c) of the </w:t>
      </w:r>
      <w:r w:rsidR="00CE38E4">
        <w:rPr>
          <w:rFonts w:ascii="Times New Roman" w:hAnsi="Times New Roman"/>
          <w:sz w:val="24"/>
          <w:szCs w:val="24"/>
        </w:rPr>
        <w:t xml:space="preserve">John S. McCain </w:t>
      </w:r>
      <w:r w:rsidR="00720A08" w:rsidRPr="00720A08">
        <w:rPr>
          <w:rFonts w:ascii="Times New Roman" w:hAnsi="Times New Roman"/>
          <w:sz w:val="24"/>
          <w:szCs w:val="24"/>
        </w:rPr>
        <w:t>National Defense Authorization Act for Fiscal Year 201</w:t>
      </w:r>
      <w:r w:rsidR="00CE38E4">
        <w:rPr>
          <w:rFonts w:ascii="Times New Roman" w:hAnsi="Times New Roman"/>
          <w:sz w:val="24"/>
          <w:szCs w:val="24"/>
        </w:rPr>
        <w:t>9</w:t>
      </w:r>
      <w:r w:rsidR="00720A08" w:rsidRPr="00720A08">
        <w:rPr>
          <w:rFonts w:ascii="Times New Roman" w:hAnsi="Times New Roman"/>
          <w:sz w:val="24"/>
          <w:szCs w:val="24"/>
        </w:rPr>
        <w:t xml:space="preserve"> (NDAA 201</w:t>
      </w:r>
      <w:r w:rsidR="007B7C5F">
        <w:rPr>
          <w:rFonts w:ascii="Times New Roman" w:hAnsi="Times New Roman"/>
          <w:sz w:val="24"/>
          <w:szCs w:val="24"/>
        </w:rPr>
        <w:t>9</w:t>
      </w:r>
      <w:r w:rsidR="00720A08" w:rsidRPr="00720A08">
        <w:rPr>
          <w:rFonts w:ascii="Times New Roman" w:hAnsi="Times New Roman"/>
          <w:sz w:val="24"/>
          <w:szCs w:val="24"/>
        </w:rPr>
        <w:t>), Pub. L.115-232 (8/13/2018)</w:t>
      </w:r>
      <w:r>
        <w:rPr>
          <w:rFonts w:ascii="Times New Roman" w:hAnsi="Times New Roman"/>
          <w:sz w:val="24"/>
          <w:szCs w:val="24"/>
        </w:rPr>
        <w:t xml:space="preserve">.  It </w:t>
      </w:r>
      <w:r w:rsidR="00720A08" w:rsidRPr="00720A08">
        <w:rPr>
          <w:rFonts w:ascii="Times New Roman" w:hAnsi="Times New Roman"/>
          <w:sz w:val="24"/>
          <w:szCs w:val="24"/>
        </w:rPr>
        <w:t>requires the SBA to study the level of participation by intermediaries that are eligible to participate in the Agency’s Microloan Program.  To that end SBA plans to conduct a survey of this group of intermediaries to determine the reasons why some of them do not participate in the program.  The survey will explore ways to encourage increased participation in the microloan program, and also</w:t>
      </w:r>
      <w:r w:rsidR="00005D20">
        <w:rPr>
          <w:rFonts w:ascii="Times New Roman" w:hAnsi="Times New Roman"/>
          <w:sz w:val="24"/>
          <w:szCs w:val="24"/>
        </w:rPr>
        <w:t xml:space="preserve"> ways to</w:t>
      </w:r>
      <w:r w:rsidR="00720A08" w:rsidRPr="00720A08">
        <w:rPr>
          <w:rFonts w:ascii="Times New Roman" w:hAnsi="Times New Roman"/>
          <w:sz w:val="24"/>
          <w:szCs w:val="24"/>
        </w:rPr>
        <w:t xml:space="preserve"> decrease the costs associated with participation. Generally, the survey will look at the operations of the intermediaries, including structure, size, area of operations, and the nature of the services that they provide. </w:t>
      </w:r>
    </w:p>
    <w:p w14:paraId="7B719544" w14:textId="77777777" w:rsidR="00EA1BCE" w:rsidRDefault="00EA1BCE" w:rsidP="00720A08">
      <w:pPr>
        <w:rPr>
          <w:rFonts w:ascii="Times New Roman" w:hAnsi="Times New Roman"/>
          <w:sz w:val="24"/>
          <w:szCs w:val="24"/>
        </w:rPr>
      </w:pPr>
    </w:p>
    <w:p w14:paraId="4F784EAF" w14:textId="270C0F93" w:rsidR="00720A08" w:rsidRPr="00720A08" w:rsidRDefault="00720A08" w:rsidP="00720A08">
      <w:pPr>
        <w:rPr>
          <w:rFonts w:ascii="Times New Roman" w:hAnsi="Times New Roman"/>
          <w:sz w:val="24"/>
          <w:szCs w:val="24"/>
        </w:rPr>
      </w:pPr>
      <w:r w:rsidRPr="00720A08">
        <w:rPr>
          <w:rFonts w:ascii="Times New Roman" w:hAnsi="Times New Roman"/>
          <w:sz w:val="24"/>
          <w:szCs w:val="24"/>
        </w:rPr>
        <w:t xml:space="preserve">Intermediaries that are eligible for the program but do not currently participate will be asked to identify some of the factors that contribute to their non-participation in the program.  The survey will also explore what factors could make the program more appealing to intermediaries and lead them to participate.  </w:t>
      </w:r>
    </w:p>
    <w:p w14:paraId="556F6883" w14:textId="77777777" w:rsidR="00561E88" w:rsidRDefault="00561E88" w:rsidP="005702F9">
      <w:pPr>
        <w:rPr>
          <w:rFonts w:ascii="Times New Roman" w:hAnsi="Times New Roman"/>
          <w:sz w:val="24"/>
          <w:szCs w:val="24"/>
        </w:rPr>
      </w:pPr>
    </w:p>
    <w:p w14:paraId="37EA9C6A" w14:textId="77777777" w:rsidR="00326627" w:rsidRDefault="00326627" w:rsidP="00326627">
      <w:pPr>
        <w:rPr>
          <w:rFonts w:ascii="Times New Roman" w:hAnsi="Times New Roman"/>
          <w:sz w:val="24"/>
          <w:szCs w:val="24"/>
        </w:rPr>
      </w:pPr>
    </w:p>
    <w:p w14:paraId="007371BF" w14:textId="247A1794" w:rsidR="00D37956" w:rsidRDefault="00D37956" w:rsidP="00D37956">
      <w:pPr>
        <w:tabs>
          <w:tab w:val="right" w:pos="360"/>
        </w:tabs>
        <w:rPr>
          <w:rFonts w:ascii="Times New Roman" w:hAnsi="Times New Roman"/>
          <w:sz w:val="24"/>
          <w:szCs w:val="24"/>
        </w:rPr>
      </w:pPr>
    </w:p>
    <w:p w14:paraId="67DF6E19" w14:textId="77777777" w:rsidR="00C9298B" w:rsidRPr="000F50EC" w:rsidRDefault="00C9298B" w:rsidP="00C9298B">
      <w:pPr>
        <w:numPr>
          <w:ilvl w:val="0"/>
          <w:numId w:val="3"/>
        </w:numPr>
        <w:autoSpaceDE w:val="0"/>
        <w:autoSpaceDN w:val="0"/>
        <w:adjustRightInd w:val="0"/>
        <w:rPr>
          <w:rFonts w:ascii="Times New Roman" w:hAnsi="Times New Roman"/>
          <w:b/>
          <w:sz w:val="24"/>
          <w:szCs w:val="24"/>
        </w:rPr>
      </w:pPr>
      <w:r w:rsidRPr="000F50EC">
        <w:rPr>
          <w:rFonts w:ascii="Times New Roman" w:hAnsi="Times New Roman"/>
          <w:b/>
          <w:sz w:val="24"/>
          <w:szCs w:val="24"/>
        </w:rPr>
        <w:t>How, By Whom, and For What  Purpose Information Will Be Used</w:t>
      </w:r>
    </w:p>
    <w:p w14:paraId="018F9A64" w14:textId="77777777" w:rsidR="00C9298B" w:rsidRPr="000F50EC" w:rsidRDefault="00C9298B" w:rsidP="00C9298B">
      <w:pPr>
        <w:rPr>
          <w:i/>
        </w:rPr>
      </w:pPr>
      <w:r w:rsidRPr="000F50EC">
        <w:rPr>
          <w:i/>
        </w:rPr>
        <w:t>Indicate how, by whom, and for what purpose the information is to be used.  Except for a new collection, indicate the actual use the agency has made of the information received from the current collection.</w:t>
      </w:r>
    </w:p>
    <w:p w14:paraId="7D229D14" w14:textId="77777777" w:rsidR="0012399E" w:rsidRPr="000F50EC" w:rsidRDefault="0012399E" w:rsidP="0012399E">
      <w:pPr>
        <w:rPr>
          <w:rFonts w:ascii="Times New Roman" w:hAnsi="Times New Roman"/>
          <w:sz w:val="24"/>
          <w:szCs w:val="24"/>
        </w:rPr>
      </w:pPr>
    </w:p>
    <w:p w14:paraId="33F115A8" w14:textId="77777777" w:rsidR="004C0CFF" w:rsidRDefault="00C11046" w:rsidP="0036655E">
      <w:pPr>
        <w:rPr>
          <w:rFonts w:ascii="Times New Roman" w:hAnsi="Times New Roman"/>
          <w:sz w:val="24"/>
          <w:szCs w:val="24"/>
        </w:rPr>
      </w:pPr>
      <w:r>
        <w:rPr>
          <w:rFonts w:ascii="Times New Roman" w:hAnsi="Times New Roman"/>
          <w:sz w:val="24"/>
          <w:szCs w:val="24"/>
        </w:rPr>
        <w:t xml:space="preserve">The information collected </w:t>
      </w:r>
      <w:r w:rsidR="00561E88">
        <w:rPr>
          <w:rFonts w:ascii="Times New Roman" w:hAnsi="Times New Roman"/>
          <w:sz w:val="24"/>
          <w:szCs w:val="24"/>
        </w:rPr>
        <w:t xml:space="preserve">will be </w:t>
      </w:r>
      <w:r>
        <w:rPr>
          <w:rFonts w:ascii="Times New Roman" w:hAnsi="Times New Roman"/>
          <w:sz w:val="24"/>
          <w:szCs w:val="24"/>
        </w:rPr>
        <w:t xml:space="preserve">used by SBA staff, program managers, and Agency management </w:t>
      </w:r>
      <w:r w:rsidR="00561E88">
        <w:rPr>
          <w:rFonts w:ascii="Times New Roman" w:hAnsi="Times New Roman"/>
          <w:sz w:val="24"/>
          <w:szCs w:val="24"/>
        </w:rPr>
        <w:t xml:space="preserve">to study and report on participation, or non-participation in SBA’s microloan Program by eligible intermediaries.  The report will be delivered </w:t>
      </w:r>
      <w:r w:rsidR="004C0CFF">
        <w:rPr>
          <w:rFonts w:ascii="Times New Roman" w:hAnsi="Times New Roman"/>
          <w:sz w:val="24"/>
          <w:szCs w:val="24"/>
        </w:rPr>
        <w:t xml:space="preserve">by the SBA </w:t>
      </w:r>
      <w:r w:rsidR="00561E88">
        <w:rPr>
          <w:rFonts w:ascii="Times New Roman" w:hAnsi="Times New Roman"/>
          <w:sz w:val="24"/>
          <w:szCs w:val="24"/>
        </w:rPr>
        <w:t xml:space="preserve">to the Committee on Small Business and Entrepreneurship of the Senate, and the Committee on Small Business of the House of Representatives.   </w:t>
      </w:r>
      <w:r w:rsidR="004C0CFF">
        <w:rPr>
          <w:rFonts w:ascii="Times New Roman" w:hAnsi="Times New Roman"/>
          <w:sz w:val="24"/>
          <w:szCs w:val="24"/>
        </w:rPr>
        <w:t>The report will cover:</w:t>
      </w:r>
    </w:p>
    <w:p w14:paraId="42D8AA1E" w14:textId="77777777" w:rsidR="004C0CFF" w:rsidRPr="004C0CFF" w:rsidRDefault="004C0CFF" w:rsidP="004C0CFF">
      <w:pPr>
        <w:ind w:left="720"/>
        <w:rPr>
          <w:rFonts w:ascii="Times New Roman" w:hAnsi="Times New Roman"/>
          <w:sz w:val="24"/>
          <w:szCs w:val="24"/>
        </w:rPr>
      </w:pPr>
      <w:r w:rsidRPr="004C0CFF">
        <w:rPr>
          <w:rFonts w:ascii="Times New Roman" w:hAnsi="Times New Roman"/>
          <w:sz w:val="24"/>
          <w:szCs w:val="24"/>
        </w:rPr>
        <w:t xml:space="preserve">1) the operations (including services provided, structure, size, and area of operation) of a representative sample of— </w:t>
      </w:r>
    </w:p>
    <w:p w14:paraId="0D0323CF" w14:textId="77777777" w:rsidR="004C0CFF" w:rsidRPr="004C0CFF" w:rsidRDefault="004C0CFF" w:rsidP="004C0CFF">
      <w:pPr>
        <w:ind w:left="1440"/>
        <w:rPr>
          <w:rFonts w:ascii="Times New Roman" w:hAnsi="Times New Roman"/>
          <w:sz w:val="24"/>
          <w:szCs w:val="24"/>
        </w:rPr>
      </w:pPr>
      <w:r w:rsidRPr="004C0CFF">
        <w:rPr>
          <w:rFonts w:ascii="Times New Roman" w:hAnsi="Times New Roman"/>
          <w:sz w:val="24"/>
          <w:szCs w:val="24"/>
        </w:rPr>
        <w:t xml:space="preserve">(A) intermediaries that are eligible to participate in the microloan program and that do participate; and </w:t>
      </w:r>
    </w:p>
    <w:p w14:paraId="4C8166AF" w14:textId="77777777" w:rsidR="004C0CFF" w:rsidRPr="004C0CFF" w:rsidRDefault="004C0CFF" w:rsidP="004C0CFF">
      <w:pPr>
        <w:ind w:left="1440"/>
        <w:rPr>
          <w:rFonts w:ascii="Times New Roman" w:hAnsi="Times New Roman"/>
          <w:sz w:val="24"/>
          <w:szCs w:val="24"/>
        </w:rPr>
      </w:pPr>
      <w:r w:rsidRPr="004C0CFF">
        <w:rPr>
          <w:rFonts w:ascii="Times New Roman" w:hAnsi="Times New Roman"/>
          <w:sz w:val="24"/>
          <w:szCs w:val="24"/>
        </w:rPr>
        <w:t xml:space="preserve">(B) intermediaries that are eligible to participate in the microloan program and that do not participate; </w:t>
      </w:r>
    </w:p>
    <w:p w14:paraId="1B4D210B" w14:textId="77777777" w:rsidR="004C0CFF" w:rsidRPr="004C0CFF" w:rsidRDefault="004C0CFF" w:rsidP="004C0CFF">
      <w:pPr>
        <w:ind w:left="720"/>
        <w:rPr>
          <w:rFonts w:ascii="Times New Roman" w:hAnsi="Times New Roman"/>
          <w:sz w:val="24"/>
          <w:szCs w:val="24"/>
        </w:rPr>
      </w:pPr>
      <w:r w:rsidRPr="004C0CFF">
        <w:rPr>
          <w:rFonts w:ascii="Times New Roman" w:hAnsi="Times New Roman"/>
          <w:sz w:val="24"/>
          <w:szCs w:val="24"/>
        </w:rPr>
        <w:lastRenderedPageBreak/>
        <w:t xml:space="preserve">(2) the reasons why eligible intermediaries described in paragraph (1)(B) choose not to participate in the microloan program; </w:t>
      </w:r>
    </w:p>
    <w:p w14:paraId="78F951D3" w14:textId="77777777" w:rsidR="004C0CFF" w:rsidRPr="004C0CFF" w:rsidRDefault="004C0CFF" w:rsidP="004C0CFF">
      <w:pPr>
        <w:ind w:left="720"/>
        <w:rPr>
          <w:rFonts w:ascii="Times New Roman" w:hAnsi="Times New Roman"/>
          <w:sz w:val="24"/>
          <w:szCs w:val="24"/>
        </w:rPr>
      </w:pPr>
      <w:r w:rsidRPr="004C0CFF">
        <w:rPr>
          <w:rFonts w:ascii="Times New Roman" w:hAnsi="Times New Roman"/>
          <w:sz w:val="24"/>
          <w:szCs w:val="24"/>
        </w:rPr>
        <w:t xml:space="preserve">(3) recommendations on how to encourage increased participation in the microloan program by eligible intermediaries described in paragraph (1)(B); and </w:t>
      </w:r>
    </w:p>
    <w:p w14:paraId="0FC4F9A6" w14:textId="77777777" w:rsidR="004C0CFF" w:rsidRDefault="004C0CFF" w:rsidP="004C0CFF">
      <w:pPr>
        <w:ind w:left="720"/>
        <w:rPr>
          <w:rFonts w:ascii="Times New Roman" w:hAnsi="Times New Roman"/>
          <w:sz w:val="24"/>
          <w:szCs w:val="24"/>
        </w:rPr>
      </w:pPr>
      <w:r w:rsidRPr="004C0CFF">
        <w:rPr>
          <w:rFonts w:ascii="Times New Roman" w:hAnsi="Times New Roman"/>
          <w:sz w:val="24"/>
          <w:szCs w:val="24"/>
        </w:rPr>
        <w:t>(4) recommendations on how to decrease the costs associated with participation in the microloan program for eligible intermediaries.</w:t>
      </w:r>
      <w:r w:rsidR="00561E88">
        <w:rPr>
          <w:rFonts w:ascii="Times New Roman" w:hAnsi="Times New Roman"/>
          <w:sz w:val="24"/>
          <w:szCs w:val="24"/>
        </w:rPr>
        <w:t xml:space="preserve">   </w:t>
      </w:r>
    </w:p>
    <w:p w14:paraId="12AA21A9" w14:textId="77777777" w:rsidR="004C0CFF" w:rsidRDefault="004C0CFF" w:rsidP="004C0CFF">
      <w:pPr>
        <w:rPr>
          <w:rFonts w:ascii="Times New Roman" w:hAnsi="Times New Roman"/>
          <w:sz w:val="24"/>
          <w:szCs w:val="24"/>
        </w:rPr>
      </w:pPr>
    </w:p>
    <w:p w14:paraId="23DA0765" w14:textId="77777777" w:rsidR="00C9298B" w:rsidRPr="00C666C8" w:rsidRDefault="00C9298B" w:rsidP="00C666C8">
      <w:pPr>
        <w:numPr>
          <w:ilvl w:val="0"/>
          <w:numId w:val="3"/>
        </w:numPr>
        <w:rPr>
          <w:rFonts w:ascii="Times New Roman" w:hAnsi="Times New Roman"/>
          <w:b/>
          <w:sz w:val="24"/>
          <w:szCs w:val="24"/>
        </w:rPr>
      </w:pPr>
      <w:r w:rsidRPr="00C666C8">
        <w:rPr>
          <w:rFonts w:ascii="Times New Roman" w:hAnsi="Times New Roman"/>
          <w:b/>
          <w:sz w:val="24"/>
          <w:szCs w:val="24"/>
        </w:rPr>
        <w:t>Technological Collection Techniques</w:t>
      </w:r>
    </w:p>
    <w:p w14:paraId="7E5A6D9A" w14:textId="77777777" w:rsidR="00C9298B" w:rsidRPr="000F50EC" w:rsidRDefault="00C9298B" w:rsidP="00C9298B">
      <w:pPr>
        <w:rPr>
          <w:i/>
        </w:rPr>
      </w:pPr>
      <w:r w:rsidRPr="000F50EC">
        <w:rPr>
          <w:i/>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the burden.</w:t>
      </w:r>
    </w:p>
    <w:p w14:paraId="6E2BAAD3" w14:textId="77777777" w:rsidR="001F5879" w:rsidRDefault="001F5879" w:rsidP="003E4661">
      <w:pPr>
        <w:autoSpaceDE w:val="0"/>
        <w:autoSpaceDN w:val="0"/>
        <w:adjustRightInd w:val="0"/>
        <w:rPr>
          <w:rFonts w:ascii="Times New Roman" w:hAnsi="Times New Roman"/>
          <w:sz w:val="24"/>
          <w:szCs w:val="24"/>
        </w:rPr>
      </w:pPr>
    </w:p>
    <w:p w14:paraId="1C45407D" w14:textId="74EDBB32" w:rsidR="005E587D" w:rsidRPr="005E587D" w:rsidRDefault="004C0CFF" w:rsidP="002B4295">
      <w:pPr>
        <w:autoSpaceDE w:val="0"/>
        <w:autoSpaceDN w:val="0"/>
        <w:adjustRightInd w:val="0"/>
        <w:rPr>
          <w:rFonts w:ascii="Times New Roman" w:hAnsi="Times New Roman"/>
          <w:sz w:val="24"/>
          <w:szCs w:val="24"/>
        </w:rPr>
      </w:pPr>
      <w:r>
        <w:rPr>
          <w:rFonts w:ascii="Times New Roman" w:hAnsi="Times New Roman"/>
          <w:sz w:val="24"/>
          <w:szCs w:val="24"/>
        </w:rPr>
        <w:t xml:space="preserve">SBA plans to use commercially available survey software to </w:t>
      </w:r>
      <w:r w:rsidR="006C4AE2">
        <w:rPr>
          <w:rFonts w:ascii="Times New Roman" w:hAnsi="Times New Roman"/>
          <w:sz w:val="24"/>
          <w:szCs w:val="24"/>
        </w:rPr>
        <w:t xml:space="preserve">conduct </w:t>
      </w:r>
      <w:r>
        <w:rPr>
          <w:rFonts w:ascii="Times New Roman" w:hAnsi="Times New Roman"/>
          <w:sz w:val="24"/>
          <w:szCs w:val="24"/>
        </w:rPr>
        <w:t>the survey.  The survey, or a link to the survey</w:t>
      </w:r>
      <w:r w:rsidR="0047761B">
        <w:rPr>
          <w:rFonts w:ascii="Times New Roman" w:hAnsi="Times New Roman"/>
          <w:sz w:val="24"/>
          <w:szCs w:val="24"/>
        </w:rPr>
        <w:t>,</w:t>
      </w:r>
      <w:r>
        <w:rPr>
          <w:rFonts w:ascii="Times New Roman" w:hAnsi="Times New Roman"/>
          <w:sz w:val="24"/>
          <w:szCs w:val="24"/>
        </w:rPr>
        <w:t xml:space="preserve"> will be </w:t>
      </w:r>
      <w:r w:rsidR="006C795E">
        <w:rPr>
          <w:rFonts w:ascii="Times New Roman" w:hAnsi="Times New Roman"/>
          <w:sz w:val="24"/>
          <w:szCs w:val="24"/>
        </w:rPr>
        <w:t xml:space="preserve">published in a Federal Register notice, </w:t>
      </w:r>
      <w:r>
        <w:rPr>
          <w:rFonts w:ascii="Times New Roman" w:hAnsi="Times New Roman"/>
          <w:sz w:val="24"/>
          <w:szCs w:val="24"/>
        </w:rPr>
        <w:t xml:space="preserve">sent to intermediaries that currently participate in the Program as well as microenterprise development organizations that might be eligible to participate in the Program, but currently do not, </w:t>
      </w:r>
      <w:r w:rsidR="006C795E">
        <w:rPr>
          <w:rFonts w:ascii="Times New Roman" w:hAnsi="Times New Roman"/>
          <w:sz w:val="24"/>
          <w:szCs w:val="24"/>
        </w:rPr>
        <w:t xml:space="preserve">and </w:t>
      </w:r>
      <w:r>
        <w:rPr>
          <w:rFonts w:ascii="Times New Roman" w:hAnsi="Times New Roman"/>
          <w:sz w:val="24"/>
          <w:szCs w:val="24"/>
        </w:rPr>
        <w:t>to trade organizations that work closely with organizations that might be eligible to participate.</w:t>
      </w:r>
    </w:p>
    <w:p w14:paraId="27C7BB2D" w14:textId="77777777" w:rsidR="00461E05" w:rsidRPr="000F50EC" w:rsidRDefault="00461E05" w:rsidP="00CC0B75">
      <w:pPr>
        <w:autoSpaceDE w:val="0"/>
        <w:autoSpaceDN w:val="0"/>
        <w:adjustRightInd w:val="0"/>
        <w:rPr>
          <w:rFonts w:ascii="Times New Roman" w:hAnsi="Times New Roman"/>
          <w:sz w:val="24"/>
          <w:szCs w:val="24"/>
        </w:rPr>
      </w:pPr>
    </w:p>
    <w:p w14:paraId="346476EE" w14:textId="77777777" w:rsidR="00C9298B" w:rsidRPr="000F50EC" w:rsidRDefault="00C9298B" w:rsidP="00C9298B">
      <w:pPr>
        <w:numPr>
          <w:ilvl w:val="0"/>
          <w:numId w:val="3"/>
        </w:numPr>
        <w:rPr>
          <w:rFonts w:ascii="Times New Roman" w:hAnsi="Times New Roman"/>
          <w:b/>
          <w:sz w:val="24"/>
          <w:szCs w:val="24"/>
        </w:rPr>
      </w:pPr>
      <w:r w:rsidRPr="000F50EC">
        <w:rPr>
          <w:rFonts w:ascii="Times New Roman" w:hAnsi="Times New Roman"/>
          <w:b/>
          <w:sz w:val="24"/>
          <w:szCs w:val="24"/>
        </w:rPr>
        <w:t>Avoidance Of Duplication</w:t>
      </w:r>
    </w:p>
    <w:p w14:paraId="0D334A2D" w14:textId="77777777" w:rsidR="00C9298B" w:rsidRPr="000F50EC" w:rsidRDefault="00C9298B" w:rsidP="00C9298B">
      <w:r w:rsidRPr="000F50EC">
        <w:rPr>
          <w:i/>
        </w:rPr>
        <w:t>Describe efforts to identify duplication.  Show specifically why any similar information already available cannot be used or modified for use for the purposes described in item 2 above</w:t>
      </w:r>
      <w:r w:rsidRPr="000F50EC">
        <w:t>.</w:t>
      </w:r>
    </w:p>
    <w:p w14:paraId="03B15F4B" w14:textId="77777777" w:rsidR="00C9298B" w:rsidRPr="000F50EC" w:rsidRDefault="00C9298B" w:rsidP="00C9298B">
      <w:pPr>
        <w:rPr>
          <w:rFonts w:ascii="Times New Roman" w:hAnsi="Times New Roman"/>
          <w:sz w:val="24"/>
          <w:szCs w:val="24"/>
        </w:rPr>
      </w:pPr>
    </w:p>
    <w:p w14:paraId="46A1638A" w14:textId="4EA7B28E" w:rsidR="00461E05" w:rsidRDefault="00C9298B" w:rsidP="00C9298B">
      <w:pPr>
        <w:rPr>
          <w:rFonts w:ascii="Times New Roman" w:hAnsi="Times New Roman"/>
          <w:color w:val="FF0000"/>
          <w:sz w:val="24"/>
          <w:szCs w:val="24"/>
        </w:rPr>
      </w:pPr>
      <w:r w:rsidRPr="00672B6E">
        <w:rPr>
          <w:rFonts w:ascii="Times New Roman" w:hAnsi="Times New Roman"/>
          <w:sz w:val="24"/>
          <w:szCs w:val="24"/>
        </w:rPr>
        <w:t>The information collect</w:t>
      </w:r>
      <w:r w:rsidR="0036538C" w:rsidRPr="00672B6E">
        <w:rPr>
          <w:rFonts w:ascii="Times New Roman" w:hAnsi="Times New Roman"/>
          <w:sz w:val="24"/>
          <w:szCs w:val="24"/>
        </w:rPr>
        <w:t>ion</w:t>
      </w:r>
      <w:r w:rsidRPr="00672B6E">
        <w:rPr>
          <w:rFonts w:ascii="Times New Roman" w:hAnsi="Times New Roman"/>
          <w:sz w:val="24"/>
          <w:szCs w:val="24"/>
        </w:rPr>
        <w:t xml:space="preserve"> is unique to the </w:t>
      </w:r>
      <w:r w:rsidR="004C0CFF">
        <w:rPr>
          <w:rFonts w:ascii="Times New Roman" w:hAnsi="Times New Roman"/>
          <w:sz w:val="24"/>
          <w:szCs w:val="24"/>
        </w:rPr>
        <w:t>SBA Microloan Program and t</w:t>
      </w:r>
      <w:r w:rsidRPr="00672B6E">
        <w:rPr>
          <w:rFonts w:ascii="Times New Roman" w:hAnsi="Times New Roman"/>
          <w:sz w:val="24"/>
          <w:szCs w:val="24"/>
        </w:rPr>
        <w:t xml:space="preserve">here are no other sources of information </w:t>
      </w:r>
      <w:r w:rsidR="000E68B4" w:rsidRPr="00672B6E">
        <w:rPr>
          <w:rFonts w:ascii="Times New Roman" w:hAnsi="Times New Roman"/>
          <w:sz w:val="24"/>
          <w:szCs w:val="24"/>
        </w:rPr>
        <w:t xml:space="preserve">that </w:t>
      </w:r>
      <w:r w:rsidR="004403C5" w:rsidRPr="00672B6E">
        <w:rPr>
          <w:rFonts w:ascii="Times New Roman" w:hAnsi="Times New Roman"/>
          <w:sz w:val="24"/>
          <w:szCs w:val="24"/>
        </w:rPr>
        <w:t>are</w:t>
      </w:r>
      <w:r w:rsidRPr="00672B6E">
        <w:rPr>
          <w:rFonts w:ascii="Times New Roman" w:hAnsi="Times New Roman"/>
          <w:sz w:val="24"/>
          <w:szCs w:val="24"/>
        </w:rPr>
        <w:t xml:space="preserve"> currently available</w:t>
      </w:r>
      <w:r w:rsidR="000E68B4" w:rsidRPr="00672B6E">
        <w:rPr>
          <w:rFonts w:ascii="Times New Roman" w:hAnsi="Times New Roman"/>
          <w:sz w:val="24"/>
          <w:szCs w:val="24"/>
        </w:rPr>
        <w:t xml:space="preserve"> that would meet </w:t>
      </w:r>
      <w:r w:rsidR="004C0CFF">
        <w:rPr>
          <w:rFonts w:ascii="Times New Roman" w:hAnsi="Times New Roman"/>
          <w:sz w:val="24"/>
          <w:szCs w:val="24"/>
        </w:rPr>
        <w:t>th</w:t>
      </w:r>
      <w:r w:rsidR="00715429">
        <w:rPr>
          <w:rFonts w:ascii="Times New Roman" w:hAnsi="Times New Roman"/>
          <w:sz w:val="24"/>
          <w:szCs w:val="24"/>
        </w:rPr>
        <w:t xml:space="preserve">e purpose of the survey. </w:t>
      </w:r>
      <w:r w:rsidRPr="00672B6E">
        <w:rPr>
          <w:rFonts w:ascii="Times New Roman" w:hAnsi="Times New Roman"/>
          <w:sz w:val="24"/>
          <w:szCs w:val="24"/>
        </w:rPr>
        <w:t xml:space="preserve">  </w:t>
      </w:r>
    </w:p>
    <w:p w14:paraId="38746DD0" w14:textId="77777777" w:rsidR="0038613D" w:rsidRPr="00D14AE7" w:rsidRDefault="0038613D" w:rsidP="00C9298B">
      <w:pPr>
        <w:rPr>
          <w:rFonts w:ascii="Times New Roman" w:hAnsi="Times New Roman"/>
          <w:color w:val="FF0000"/>
          <w:sz w:val="24"/>
          <w:szCs w:val="24"/>
        </w:rPr>
      </w:pPr>
    </w:p>
    <w:p w14:paraId="65A5A5BE" w14:textId="77777777" w:rsidR="00C9298B" w:rsidRPr="000F50EC" w:rsidRDefault="00C9298B" w:rsidP="00C9298B">
      <w:pPr>
        <w:numPr>
          <w:ilvl w:val="0"/>
          <w:numId w:val="3"/>
        </w:numPr>
        <w:rPr>
          <w:rFonts w:ascii="Times New Roman" w:hAnsi="Times New Roman"/>
          <w:b/>
          <w:sz w:val="24"/>
          <w:szCs w:val="24"/>
        </w:rPr>
      </w:pPr>
      <w:r w:rsidRPr="000F50EC">
        <w:rPr>
          <w:rFonts w:ascii="Times New Roman" w:hAnsi="Times New Roman"/>
          <w:b/>
          <w:sz w:val="24"/>
          <w:szCs w:val="24"/>
        </w:rPr>
        <w:t>Impact On Small Businesses Or Other Small Entities</w:t>
      </w:r>
    </w:p>
    <w:p w14:paraId="1ED45A6B" w14:textId="77777777" w:rsidR="00C9298B" w:rsidRPr="000F50EC" w:rsidRDefault="00C9298B" w:rsidP="00C9298B">
      <w:pPr>
        <w:rPr>
          <w:i/>
        </w:rPr>
      </w:pPr>
      <w:r w:rsidRPr="000F50EC">
        <w:rPr>
          <w:i/>
        </w:rPr>
        <w:t>If the collection of information impacts small businesses or other small entities (Item 5 of OMB Form 83-I), describe any methods used to minimize burden.</w:t>
      </w:r>
    </w:p>
    <w:p w14:paraId="539D8007" w14:textId="77777777" w:rsidR="000D385E" w:rsidRPr="000F50EC" w:rsidRDefault="000D385E" w:rsidP="00C9298B">
      <w:pPr>
        <w:rPr>
          <w:i/>
        </w:rPr>
      </w:pPr>
    </w:p>
    <w:p w14:paraId="5C457F7B" w14:textId="77777777" w:rsidR="003761A0" w:rsidRPr="003761A0" w:rsidRDefault="003761A0" w:rsidP="0036655E">
      <w:pPr>
        <w:rPr>
          <w:rFonts w:ascii="Times New Roman" w:hAnsi="Times New Roman"/>
          <w:sz w:val="24"/>
          <w:szCs w:val="24"/>
        </w:rPr>
      </w:pPr>
      <w:r w:rsidRPr="003761A0">
        <w:rPr>
          <w:rFonts w:ascii="Times New Roman" w:hAnsi="Times New Roman"/>
          <w:sz w:val="24"/>
          <w:szCs w:val="24"/>
        </w:rPr>
        <w:t xml:space="preserve">This information collection </w:t>
      </w:r>
      <w:r w:rsidRPr="003F1FD2">
        <w:rPr>
          <w:rFonts w:ascii="Times New Roman" w:hAnsi="Times New Roman"/>
          <w:sz w:val="24"/>
          <w:szCs w:val="24"/>
        </w:rPr>
        <w:t xml:space="preserve">does not </w:t>
      </w:r>
      <w:r w:rsidR="00F04AB3" w:rsidRPr="003F1FD2">
        <w:rPr>
          <w:rFonts w:ascii="Times New Roman" w:hAnsi="Times New Roman"/>
          <w:sz w:val="24"/>
          <w:szCs w:val="24"/>
        </w:rPr>
        <w:t xml:space="preserve">directly </w:t>
      </w:r>
      <w:r w:rsidRPr="003F1FD2">
        <w:rPr>
          <w:rFonts w:ascii="Times New Roman" w:hAnsi="Times New Roman"/>
          <w:sz w:val="24"/>
          <w:szCs w:val="24"/>
        </w:rPr>
        <w:t xml:space="preserve">impact small businesses </w:t>
      </w:r>
      <w:r w:rsidR="0036655E" w:rsidRPr="003F1FD2">
        <w:rPr>
          <w:rFonts w:ascii="Times New Roman" w:hAnsi="Times New Roman"/>
          <w:sz w:val="24"/>
          <w:szCs w:val="24"/>
        </w:rPr>
        <w:t xml:space="preserve">or other small entities </w:t>
      </w:r>
      <w:r w:rsidRPr="003F1FD2">
        <w:rPr>
          <w:rFonts w:ascii="Times New Roman" w:hAnsi="Times New Roman"/>
          <w:sz w:val="24"/>
          <w:szCs w:val="24"/>
        </w:rPr>
        <w:t>other</w:t>
      </w:r>
      <w:r w:rsidRPr="003761A0">
        <w:rPr>
          <w:rFonts w:ascii="Times New Roman" w:hAnsi="Times New Roman"/>
          <w:sz w:val="24"/>
          <w:szCs w:val="24"/>
        </w:rPr>
        <w:t xml:space="preserve"> than the microloan intermediaries </w:t>
      </w:r>
      <w:r w:rsidR="00A5653D">
        <w:rPr>
          <w:rFonts w:ascii="Times New Roman" w:hAnsi="Times New Roman"/>
          <w:sz w:val="24"/>
          <w:szCs w:val="24"/>
        </w:rPr>
        <w:t xml:space="preserve">and other entities potentially eligible to participate in the Program. </w:t>
      </w:r>
      <w:r w:rsidRPr="003761A0">
        <w:rPr>
          <w:rFonts w:ascii="Times New Roman" w:hAnsi="Times New Roman"/>
          <w:sz w:val="24"/>
          <w:szCs w:val="24"/>
        </w:rPr>
        <w:t xml:space="preserve"> This information collection will not have a significant economic impact on </w:t>
      </w:r>
      <w:r w:rsidR="00A6484B">
        <w:rPr>
          <w:rFonts w:ascii="Times New Roman" w:hAnsi="Times New Roman"/>
          <w:sz w:val="24"/>
          <w:szCs w:val="24"/>
        </w:rPr>
        <w:t xml:space="preserve">the </w:t>
      </w:r>
      <w:r w:rsidRPr="003761A0">
        <w:rPr>
          <w:rFonts w:ascii="Times New Roman" w:hAnsi="Times New Roman"/>
          <w:sz w:val="24"/>
          <w:szCs w:val="24"/>
        </w:rPr>
        <w:t>microloan intermediaries</w:t>
      </w:r>
      <w:r w:rsidR="00A5653D">
        <w:rPr>
          <w:rFonts w:ascii="Times New Roman" w:hAnsi="Times New Roman"/>
          <w:sz w:val="24"/>
          <w:szCs w:val="24"/>
        </w:rPr>
        <w:t xml:space="preserve"> or other potentially eligible entities</w:t>
      </w:r>
      <w:r w:rsidRPr="003761A0">
        <w:rPr>
          <w:rFonts w:ascii="Times New Roman" w:hAnsi="Times New Roman"/>
          <w:sz w:val="24"/>
          <w:szCs w:val="24"/>
        </w:rPr>
        <w:t xml:space="preserve">.  </w:t>
      </w:r>
    </w:p>
    <w:p w14:paraId="713883F2" w14:textId="77777777" w:rsidR="003761A0" w:rsidRDefault="003761A0" w:rsidP="00BC06FA">
      <w:pPr>
        <w:rPr>
          <w:rFonts w:ascii="Times New Roman" w:hAnsi="Times New Roman"/>
          <w:color w:val="FF0000"/>
          <w:sz w:val="24"/>
          <w:szCs w:val="24"/>
        </w:rPr>
      </w:pPr>
    </w:p>
    <w:p w14:paraId="202ADB32" w14:textId="77777777" w:rsidR="00C9298B" w:rsidRPr="000F50EC" w:rsidRDefault="000D385E" w:rsidP="00204BBC">
      <w:pPr>
        <w:spacing w:after="60"/>
        <w:ind w:left="360"/>
        <w:rPr>
          <w:rFonts w:ascii="Times New Roman" w:hAnsi="Times New Roman"/>
          <w:b/>
          <w:sz w:val="24"/>
          <w:szCs w:val="24"/>
        </w:rPr>
      </w:pPr>
      <w:r w:rsidRPr="000F50EC">
        <w:rPr>
          <w:rFonts w:ascii="Times New Roman" w:hAnsi="Times New Roman"/>
          <w:b/>
          <w:sz w:val="24"/>
          <w:szCs w:val="24"/>
        </w:rPr>
        <w:t>6.</w:t>
      </w:r>
      <w:r w:rsidRPr="000F50EC">
        <w:rPr>
          <w:rFonts w:ascii="Times New Roman" w:hAnsi="Times New Roman"/>
          <w:sz w:val="24"/>
          <w:szCs w:val="24"/>
        </w:rPr>
        <w:t xml:space="preserve">  </w:t>
      </w:r>
      <w:r w:rsidR="00C9298B" w:rsidRPr="000F50EC">
        <w:rPr>
          <w:rFonts w:ascii="Times New Roman" w:hAnsi="Times New Roman"/>
          <w:b/>
          <w:sz w:val="24"/>
          <w:szCs w:val="24"/>
        </w:rPr>
        <w:t>Consequences If Information Is Not Collected</w:t>
      </w:r>
    </w:p>
    <w:p w14:paraId="2727BF71" w14:textId="77777777" w:rsidR="00C9298B" w:rsidRPr="000F50EC" w:rsidRDefault="00C9298B" w:rsidP="00204BBC">
      <w:pPr>
        <w:spacing w:after="60"/>
        <w:rPr>
          <w:i/>
        </w:rPr>
      </w:pPr>
      <w:r w:rsidRPr="000F50EC">
        <w:rPr>
          <w:i/>
        </w:rPr>
        <w:t>Describe the consequence to the Federal program or policy activities if the collection is not conducted or is conducted less frequently, as well as any technical or legal obstacles to reducing burden.</w:t>
      </w:r>
    </w:p>
    <w:p w14:paraId="3AE82752" w14:textId="77777777" w:rsidR="00C9298B" w:rsidRPr="000F50EC" w:rsidRDefault="00C9298B" w:rsidP="00C9298B">
      <w:pPr>
        <w:rPr>
          <w:rFonts w:ascii="Times New Roman" w:hAnsi="Times New Roman"/>
          <w:sz w:val="24"/>
          <w:szCs w:val="24"/>
        </w:rPr>
      </w:pPr>
    </w:p>
    <w:p w14:paraId="77394363" w14:textId="74C4C46A" w:rsidR="00693E6C" w:rsidRPr="00693E6C" w:rsidRDefault="00A96359" w:rsidP="00461E05">
      <w:pPr>
        <w:rPr>
          <w:rFonts w:ascii="Times New Roman" w:hAnsi="Times New Roman"/>
          <w:sz w:val="24"/>
          <w:szCs w:val="24"/>
        </w:rPr>
      </w:pPr>
      <w:r>
        <w:rPr>
          <w:rFonts w:ascii="Times New Roman" w:hAnsi="Times New Roman"/>
          <w:sz w:val="24"/>
          <w:szCs w:val="24"/>
        </w:rPr>
        <w:t xml:space="preserve">Failure to collect the requested information would impair SBA’s ability to </w:t>
      </w:r>
      <w:r w:rsidR="00A5653D" w:rsidRPr="000F50EC">
        <w:rPr>
          <w:rFonts w:ascii="Times New Roman" w:hAnsi="Times New Roman"/>
          <w:sz w:val="24"/>
          <w:szCs w:val="24"/>
        </w:rPr>
        <w:t>meet requirements imposed by</w:t>
      </w:r>
      <w:r w:rsidR="00A5653D" w:rsidRPr="00720A08">
        <w:rPr>
          <w:rFonts w:ascii="Times New Roman" w:hAnsi="Times New Roman"/>
          <w:sz w:val="24"/>
          <w:szCs w:val="24"/>
        </w:rPr>
        <w:t xml:space="preserve"> Section 853(c) of </w:t>
      </w:r>
      <w:r w:rsidR="00677E28">
        <w:rPr>
          <w:rFonts w:ascii="Times New Roman" w:hAnsi="Times New Roman"/>
          <w:sz w:val="24"/>
          <w:szCs w:val="24"/>
        </w:rPr>
        <w:t>NDAA</w:t>
      </w:r>
      <w:r w:rsidR="004302FC">
        <w:rPr>
          <w:rFonts w:ascii="Times New Roman" w:hAnsi="Times New Roman"/>
          <w:sz w:val="24"/>
          <w:szCs w:val="24"/>
        </w:rPr>
        <w:t xml:space="preserve"> </w:t>
      </w:r>
      <w:r w:rsidR="00677E28">
        <w:rPr>
          <w:rFonts w:ascii="Times New Roman" w:hAnsi="Times New Roman"/>
          <w:sz w:val="24"/>
          <w:szCs w:val="24"/>
        </w:rPr>
        <w:t>201</w:t>
      </w:r>
      <w:r w:rsidR="00646047">
        <w:rPr>
          <w:rFonts w:ascii="Times New Roman" w:hAnsi="Times New Roman"/>
          <w:sz w:val="24"/>
          <w:szCs w:val="24"/>
        </w:rPr>
        <w:t>9.</w:t>
      </w:r>
      <w:r w:rsidR="00693E6C">
        <w:rPr>
          <w:rFonts w:ascii="Times New Roman" w:hAnsi="Times New Roman"/>
          <w:sz w:val="24"/>
          <w:szCs w:val="24"/>
        </w:rPr>
        <w:t xml:space="preserve"> </w:t>
      </w:r>
    </w:p>
    <w:p w14:paraId="6ADB1B8F" w14:textId="77777777" w:rsidR="00C9298B" w:rsidRPr="000F50EC" w:rsidRDefault="00C9298B" w:rsidP="00C9298B">
      <w:pPr>
        <w:rPr>
          <w:rFonts w:ascii="Times New Roman" w:hAnsi="Times New Roman"/>
          <w:sz w:val="24"/>
          <w:szCs w:val="24"/>
        </w:rPr>
      </w:pPr>
      <w:r w:rsidRPr="000F50EC">
        <w:rPr>
          <w:rFonts w:ascii="Times New Roman" w:hAnsi="Times New Roman"/>
          <w:sz w:val="24"/>
          <w:szCs w:val="24"/>
        </w:rPr>
        <w:t xml:space="preserve">  </w:t>
      </w:r>
    </w:p>
    <w:p w14:paraId="72BD1AAF" w14:textId="77777777" w:rsidR="00C9298B" w:rsidRPr="000F50EC" w:rsidRDefault="00720726" w:rsidP="00720726">
      <w:pPr>
        <w:ind w:left="360"/>
        <w:rPr>
          <w:rFonts w:ascii="Times New Roman" w:hAnsi="Times New Roman"/>
          <w:b/>
          <w:sz w:val="24"/>
          <w:szCs w:val="24"/>
        </w:rPr>
      </w:pPr>
      <w:r w:rsidRPr="000F50EC">
        <w:rPr>
          <w:rFonts w:ascii="Times New Roman" w:hAnsi="Times New Roman"/>
          <w:b/>
          <w:sz w:val="24"/>
          <w:szCs w:val="24"/>
        </w:rPr>
        <w:t xml:space="preserve">7.  </w:t>
      </w:r>
      <w:r w:rsidR="00C9298B" w:rsidRPr="000F50EC">
        <w:rPr>
          <w:rFonts w:ascii="Times New Roman" w:hAnsi="Times New Roman"/>
          <w:b/>
          <w:sz w:val="24"/>
          <w:szCs w:val="24"/>
        </w:rPr>
        <w:t xml:space="preserve">Existence </w:t>
      </w:r>
      <w:r w:rsidR="00D456AD" w:rsidRPr="000F50EC">
        <w:rPr>
          <w:rFonts w:ascii="Times New Roman" w:hAnsi="Times New Roman"/>
          <w:b/>
          <w:sz w:val="24"/>
          <w:szCs w:val="24"/>
        </w:rPr>
        <w:t>of</w:t>
      </w:r>
      <w:r w:rsidR="00C9298B" w:rsidRPr="000F50EC">
        <w:rPr>
          <w:rFonts w:ascii="Times New Roman" w:hAnsi="Times New Roman"/>
          <w:b/>
          <w:sz w:val="24"/>
          <w:szCs w:val="24"/>
        </w:rPr>
        <w:t xml:space="preserve"> Special Circumstances</w:t>
      </w:r>
    </w:p>
    <w:p w14:paraId="5BB58E67" w14:textId="77777777" w:rsidR="00C9298B" w:rsidRPr="000F50EC" w:rsidRDefault="00C9298B" w:rsidP="00C9298B">
      <w:pPr>
        <w:rPr>
          <w:i/>
        </w:rPr>
      </w:pPr>
      <w:r w:rsidRPr="000F50EC">
        <w:rPr>
          <w:i/>
        </w:rPr>
        <w:t>Explain any special circumstances that would cause an information collection to be conducted in a manner, etc.</w:t>
      </w:r>
    </w:p>
    <w:p w14:paraId="5F24F5BC" w14:textId="77777777" w:rsidR="00C9298B" w:rsidRPr="000F50EC" w:rsidRDefault="00C9298B" w:rsidP="00C9298B">
      <w:pPr>
        <w:rPr>
          <w:rFonts w:ascii="Times New Roman" w:hAnsi="Times New Roman"/>
          <w:sz w:val="24"/>
          <w:szCs w:val="24"/>
        </w:rPr>
      </w:pPr>
    </w:p>
    <w:p w14:paraId="27F411DA" w14:textId="77777777" w:rsidR="00C666C8" w:rsidRPr="00B8364E" w:rsidRDefault="00B8364E" w:rsidP="00B8364E">
      <w:pPr>
        <w:rPr>
          <w:rFonts w:ascii="Times New Roman" w:hAnsi="Times New Roman"/>
          <w:sz w:val="24"/>
          <w:szCs w:val="24"/>
        </w:rPr>
      </w:pPr>
      <w:r>
        <w:rPr>
          <w:rFonts w:ascii="Times New Roman" w:hAnsi="Times New Roman"/>
          <w:sz w:val="24"/>
          <w:szCs w:val="24"/>
        </w:rPr>
        <w:t>No special circumstances exist for this information collection.</w:t>
      </w:r>
    </w:p>
    <w:p w14:paraId="595DA8E4" w14:textId="77777777" w:rsidR="00C666C8" w:rsidRDefault="00C666C8" w:rsidP="00720726">
      <w:pPr>
        <w:ind w:left="360"/>
        <w:rPr>
          <w:rFonts w:ascii="Times New Roman" w:hAnsi="Times New Roman"/>
          <w:b/>
          <w:sz w:val="24"/>
          <w:szCs w:val="24"/>
        </w:rPr>
      </w:pPr>
    </w:p>
    <w:p w14:paraId="792524B7" w14:textId="77777777" w:rsidR="00C9298B" w:rsidRPr="000F50EC" w:rsidRDefault="00720726" w:rsidP="00720726">
      <w:pPr>
        <w:ind w:left="360"/>
        <w:rPr>
          <w:rFonts w:ascii="Times New Roman" w:hAnsi="Times New Roman"/>
          <w:b/>
          <w:sz w:val="24"/>
          <w:szCs w:val="24"/>
        </w:rPr>
      </w:pPr>
      <w:r w:rsidRPr="000F50EC">
        <w:rPr>
          <w:rFonts w:ascii="Times New Roman" w:hAnsi="Times New Roman"/>
          <w:b/>
          <w:sz w:val="24"/>
          <w:szCs w:val="24"/>
        </w:rPr>
        <w:t xml:space="preserve">8.  </w:t>
      </w:r>
      <w:r w:rsidR="00C9298B" w:rsidRPr="000F50EC">
        <w:rPr>
          <w:rFonts w:ascii="Times New Roman" w:hAnsi="Times New Roman"/>
          <w:b/>
          <w:sz w:val="24"/>
          <w:szCs w:val="24"/>
        </w:rPr>
        <w:t xml:space="preserve">Solicitation of Public Comment </w:t>
      </w:r>
    </w:p>
    <w:p w14:paraId="20FE8448" w14:textId="77777777" w:rsidR="00C9298B" w:rsidRPr="000F50EC" w:rsidRDefault="00C9298B" w:rsidP="00C9298B">
      <w:pPr>
        <w:rPr>
          <w:i/>
        </w:rPr>
      </w:pPr>
      <w:r w:rsidRPr="000F50EC">
        <w:rPr>
          <w:i/>
        </w:rPr>
        <w:t>If applicable, provide a copy and identify the date and page number of publication in the Federal Register of the agency's notice, required by 5 CFR 1320.8(d), soliciting comments on the information collection prior to submission to OMB.  Summarize public comments received.  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14:paraId="5F25851D" w14:textId="77777777" w:rsidR="00C9298B" w:rsidRPr="000F50EC" w:rsidRDefault="00C9298B" w:rsidP="00C9298B">
      <w:pPr>
        <w:rPr>
          <w:rFonts w:ascii="Times New Roman" w:hAnsi="Times New Roman"/>
          <w:sz w:val="24"/>
          <w:szCs w:val="24"/>
        </w:rPr>
      </w:pPr>
    </w:p>
    <w:p w14:paraId="3D7083E6" w14:textId="72E3FFEF" w:rsidR="00C83A52" w:rsidRPr="0020447E" w:rsidRDefault="0020447E" w:rsidP="00C9298B">
      <w:pPr>
        <w:rPr>
          <w:rFonts w:ascii="Times New Roman" w:hAnsi="Times New Roman"/>
          <w:sz w:val="24"/>
          <w:szCs w:val="24"/>
        </w:rPr>
      </w:pPr>
      <w:r w:rsidRPr="0020447E">
        <w:rPr>
          <w:rFonts w:ascii="Times New Roman" w:hAnsi="Times New Roman"/>
          <w:sz w:val="24"/>
          <w:szCs w:val="24"/>
        </w:rPr>
        <w:t xml:space="preserve">A 60 day comment notice was published in the Federal Register on </w:t>
      </w:r>
      <w:r w:rsidR="009B7AE7">
        <w:rPr>
          <w:rFonts w:ascii="Times New Roman" w:hAnsi="Times New Roman"/>
          <w:sz w:val="24"/>
          <w:szCs w:val="24"/>
        </w:rPr>
        <w:t xml:space="preserve">March </w:t>
      </w:r>
      <w:r w:rsidR="00BF48AC">
        <w:rPr>
          <w:rFonts w:ascii="Times New Roman" w:hAnsi="Times New Roman"/>
          <w:sz w:val="24"/>
          <w:szCs w:val="24"/>
        </w:rPr>
        <w:t>4</w:t>
      </w:r>
      <w:r w:rsidR="00B8364E">
        <w:rPr>
          <w:rFonts w:ascii="Times New Roman" w:hAnsi="Times New Roman"/>
          <w:sz w:val="24"/>
          <w:szCs w:val="24"/>
        </w:rPr>
        <w:t>, 2019</w:t>
      </w:r>
      <w:r w:rsidRPr="0020447E">
        <w:rPr>
          <w:rFonts w:ascii="Times New Roman" w:hAnsi="Times New Roman"/>
          <w:sz w:val="24"/>
          <w:szCs w:val="24"/>
        </w:rPr>
        <w:t xml:space="preserve"> at </w:t>
      </w:r>
      <w:r w:rsidR="00BF48AC">
        <w:rPr>
          <w:rFonts w:ascii="Times New Roman" w:hAnsi="Times New Roman"/>
          <w:sz w:val="24"/>
          <w:szCs w:val="24"/>
        </w:rPr>
        <w:t xml:space="preserve">84 </w:t>
      </w:r>
      <w:r w:rsidRPr="0020447E">
        <w:rPr>
          <w:rFonts w:ascii="Times New Roman" w:hAnsi="Times New Roman"/>
          <w:sz w:val="24"/>
          <w:szCs w:val="24"/>
        </w:rPr>
        <w:t xml:space="preserve">FR </w:t>
      </w:r>
      <w:r w:rsidR="00BF48AC">
        <w:rPr>
          <w:rFonts w:ascii="Times New Roman" w:hAnsi="Times New Roman"/>
          <w:sz w:val="24"/>
          <w:szCs w:val="24"/>
        </w:rPr>
        <w:t>7411</w:t>
      </w:r>
      <w:r w:rsidRPr="0020447E">
        <w:rPr>
          <w:rFonts w:ascii="Times New Roman" w:hAnsi="Times New Roman"/>
          <w:sz w:val="24"/>
          <w:szCs w:val="24"/>
        </w:rPr>
        <w:t xml:space="preserve">.  </w:t>
      </w:r>
      <w:r w:rsidR="00B8364E">
        <w:rPr>
          <w:rFonts w:ascii="Times New Roman" w:hAnsi="Times New Roman"/>
          <w:sz w:val="24"/>
          <w:szCs w:val="24"/>
        </w:rPr>
        <w:t xml:space="preserve"> </w:t>
      </w:r>
      <w:r w:rsidRPr="0020447E">
        <w:rPr>
          <w:rFonts w:ascii="Times New Roman" w:hAnsi="Times New Roman"/>
          <w:sz w:val="24"/>
          <w:szCs w:val="24"/>
        </w:rPr>
        <w:t>No comments were received.</w:t>
      </w:r>
    </w:p>
    <w:p w14:paraId="2080EAA5" w14:textId="77777777" w:rsidR="00C9298B" w:rsidRPr="000F50EC" w:rsidRDefault="00C9298B" w:rsidP="00C9298B">
      <w:pPr>
        <w:ind w:left="360"/>
        <w:rPr>
          <w:rFonts w:ascii="Times New Roman" w:hAnsi="Times New Roman"/>
          <w:b/>
          <w:sz w:val="24"/>
          <w:szCs w:val="24"/>
        </w:rPr>
      </w:pPr>
    </w:p>
    <w:p w14:paraId="0CB6787D" w14:textId="77777777" w:rsidR="00C9298B" w:rsidRPr="000F50EC" w:rsidRDefault="00720726" w:rsidP="00720726">
      <w:pPr>
        <w:ind w:left="360"/>
        <w:rPr>
          <w:rFonts w:ascii="Times New Roman" w:hAnsi="Times New Roman"/>
          <w:b/>
          <w:sz w:val="24"/>
          <w:szCs w:val="24"/>
        </w:rPr>
      </w:pPr>
      <w:r w:rsidRPr="000F50EC">
        <w:rPr>
          <w:rFonts w:ascii="Times New Roman" w:hAnsi="Times New Roman"/>
          <w:b/>
          <w:sz w:val="24"/>
          <w:szCs w:val="24"/>
        </w:rPr>
        <w:t xml:space="preserve">9.  </w:t>
      </w:r>
      <w:r w:rsidR="00C9298B" w:rsidRPr="000F50EC">
        <w:rPr>
          <w:rFonts w:ascii="Times New Roman" w:hAnsi="Times New Roman"/>
          <w:b/>
          <w:sz w:val="24"/>
          <w:szCs w:val="24"/>
        </w:rPr>
        <w:t>Payments or Gifts</w:t>
      </w:r>
    </w:p>
    <w:p w14:paraId="4F38FDE5" w14:textId="77777777" w:rsidR="00C9298B" w:rsidRPr="000F50EC" w:rsidRDefault="00C9298B" w:rsidP="00C9298B">
      <w:pPr>
        <w:rPr>
          <w:i/>
        </w:rPr>
      </w:pPr>
      <w:r w:rsidRPr="000F50EC">
        <w:rPr>
          <w:i/>
        </w:rPr>
        <w:t xml:space="preserve">Explain any decision to provide any payment or gift to respondents, other than </w:t>
      </w:r>
      <w:r w:rsidR="00D456AD" w:rsidRPr="000F50EC">
        <w:rPr>
          <w:i/>
        </w:rPr>
        <w:t>remuneration</w:t>
      </w:r>
      <w:r w:rsidRPr="000F50EC">
        <w:rPr>
          <w:i/>
        </w:rPr>
        <w:t xml:space="preserve"> of contractors or grantees.</w:t>
      </w:r>
    </w:p>
    <w:p w14:paraId="587113A8" w14:textId="77777777" w:rsidR="00C9298B" w:rsidRPr="000F50EC" w:rsidRDefault="00C9298B" w:rsidP="00C9298B">
      <w:pPr>
        <w:rPr>
          <w:rFonts w:ascii="Times New Roman" w:hAnsi="Times New Roman"/>
          <w:sz w:val="24"/>
          <w:szCs w:val="24"/>
        </w:rPr>
      </w:pPr>
    </w:p>
    <w:p w14:paraId="050BE93B" w14:textId="77777777" w:rsidR="00C9298B" w:rsidRPr="00B04083" w:rsidRDefault="00C9298B" w:rsidP="00C9298B">
      <w:pPr>
        <w:rPr>
          <w:rFonts w:ascii="Times New Roman" w:hAnsi="Times New Roman"/>
          <w:sz w:val="24"/>
          <w:szCs w:val="24"/>
        </w:rPr>
      </w:pPr>
      <w:r w:rsidRPr="00B04083">
        <w:rPr>
          <w:rFonts w:ascii="Times New Roman" w:hAnsi="Times New Roman"/>
          <w:sz w:val="24"/>
          <w:szCs w:val="24"/>
        </w:rPr>
        <w:t>No gifts or payments are provided to any respondents.</w:t>
      </w:r>
    </w:p>
    <w:p w14:paraId="34FF1DB4" w14:textId="77777777" w:rsidR="00C9298B" w:rsidRPr="000F50EC" w:rsidRDefault="00C9298B" w:rsidP="00C9298B">
      <w:pPr>
        <w:rPr>
          <w:rFonts w:ascii="Times New Roman" w:hAnsi="Times New Roman"/>
          <w:sz w:val="24"/>
          <w:szCs w:val="24"/>
        </w:rPr>
      </w:pPr>
    </w:p>
    <w:p w14:paraId="3A234EBE" w14:textId="77777777" w:rsidR="00C9298B" w:rsidRPr="000F50EC" w:rsidRDefault="00720726" w:rsidP="00720726">
      <w:pPr>
        <w:ind w:left="360"/>
        <w:rPr>
          <w:rFonts w:ascii="Times New Roman" w:hAnsi="Times New Roman"/>
          <w:b/>
          <w:sz w:val="24"/>
          <w:szCs w:val="24"/>
        </w:rPr>
      </w:pPr>
      <w:r w:rsidRPr="000F50EC">
        <w:rPr>
          <w:rFonts w:ascii="Times New Roman" w:hAnsi="Times New Roman"/>
          <w:b/>
          <w:sz w:val="24"/>
          <w:szCs w:val="24"/>
        </w:rPr>
        <w:t>10.</w:t>
      </w:r>
      <w:r w:rsidR="007A11D8" w:rsidRPr="000F50EC">
        <w:rPr>
          <w:rFonts w:ascii="Times New Roman" w:hAnsi="Times New Roman"/>
          <w:b/>
          <w:sz w:val="24"/>
          <w:szCs w:val="24"/>
        </w:rPr>
        <w:t xml:space="preserve"> </w:t>
      </w:r>
      <w:r w:rsidR="00C9298B" w:rsidRPr="000F50EC">
        <w:rPr>
          <w:rFonts w:ascii="Times New Roman" w:hAnsi="Times New Roman"/>
          <w:b/>
          <w:sz w:val="24"/>
          <w:szCs w:val="24"/>
        </w:rPr>
        <w:t xml:space="preserve"> Assurance of Confidentiality</w:t>
      </w:r>
    </w:p>
    <w:p w14:paraId="7790AC62" w14:textId="77777777" w:rsidR="00C9298B" w:rsidRPr="000F50EC" w:rsidRDefault="00C9298B" w:rsidP="00C9298B">
      <w:pPr>
        <w:rPr>
          <w:i/>
        </w:rPr>
      </w:pPr>
      <w:r w:rsidRPr="000F50EC">
        <w:rPr>
          <w:i/>
        </w:rPr>
        <w:t>Describe any assurance of confidentiality provided to respondents and the basis for the assurance in statute, regulation, or agency policy.</w:t>
      </w:r>
    </w:p>
    <w:p w14:paraId="043211E2" w14:textId="77777777" w:rsidR="00C9298B" w:rsidRPr="000F50EC" w:rsidRDefault="00C9298B" w:rsidP="00C9298B">
      <w:pPr>
        <w:tabs>
          <w:tab w:val="right" w:pos="360"/>
        </w:tabs>
        <w:rPr>
          <w:rFonts w:ascii="Times New Roman" w:hAnsi="Times New Roman"/>
          <w:sz w:val="24"/>
          <w:szCs w:val="24"/>
        </w:rPr>
      </w:pPr>
      <w:r w:rsidRPr="000F50EC">
        <w:rPr>
          <w:rFonts w:ascii="Times New Roman" w:hAnsi="Times New Roman"/>
          <w:sz w:val="24"/>
          <w:szCs w:val="24"/>
        </w:rPr>
        <w:t xml:space="preserve"> </w:t>
      </w:r>
    </w:p>
    <w:p w14:paraId="0FE4BC55" w14:textId="2FDE7800" w:rsidR="0020447E" w:rsidRPr="0020447E" w:rsidRDefault="00B8364E" w:rsidP="0036655E">
      <w:pPr>
        <w:tabs>
          <w:tab w:val="right" w:pos="360"/>
        </w:tabs>
        <w:rPr>
          <w:rFonts w:ascii="Times New Roman" w:hAnsi="Times New Roman"/>
          <w:sz w:val="24"/>
          <w:szCs w:val="24"/>
        </w:rPr>
      </w:pPr>
      <w:r>
        <w:rPr>
          <w:rFonts w:ascii="Times New Roman" w:hAnsi="Times New Roman"/>
          <w:sz w:val="24"/>
          <w:szCs w:val="24"/>
        </w:rPr>
        <w:t xml:space="preserve">The information gathered will not be of a confidential nature.  </w:t>
      </w:r>
    </w:p>
    <w:p w14:paraId="5519C951" w14:textId="77777777" w:rsidR="00C9298B" w:rsidRPr="000F50EC" w:rsidRDefault="00C9298B" w:rsidP="00C9298B">
      <w:pPr>
        <w:tabs>
          <w:tab w:val="right" w:pos="360"/>
        </w:tabs>
        <w:rPr>
          <w:rFonts w:ascii="Times New Roman" w:hAnsi="Times New Roman"/>
          <w:sz w:val="24"/>
          <w:szCs w:val="24"/>
        </w:rPr>
      </w:pPr>
    </w:p>
    <w:p w14:paraId="594D0A5B" w14:textId="77777777" w:rsidR="00C9298B" w:rsidRPr="000F50EC" w:rsidRDefault="00792BB8" w:rsidP="00792BB8">
      <w:pPr>
        <w:tabs>
          <w:tab w:val="right" w:pos="360"/>
        </w:tabs>
        <w:ind w:left="360"/>
        <w:rPr>
          <w:rFonts w:ascii="Times New Roman" w:hAnsi="Times New Roman"/>
          <w:b/>
          <w:sz w:val="24"/>
          <w:szCs w:val="24"/>
        </w:rPr>
      </w:pPr>
      <w:r w:rsidRPr="000F50EC">
        <w:rPr>
          <w:rFonts w:ascii="Times New Roman" w:hAnsi="Times New Roman"/>
          <w:b/>
          <w:sz w:val="24"/>
          <w:szCs w:val="24"/>
        </w:rPr>
        <w:t xml:space="preserve">11. </w:t>
      </w:r>
      <w:r w:rsidR="00C9298B" w:rsidRPr="000F50EC">
        <w:rPr>
          <w:rFonts w:ascii="Times New Roman" w:hAnsi="Times New Roman"/>
          <w:b/>
          <w:sz w:val="24"/>
          <w:szCs w:val="24"/>
        </w:rPr>
        <w:t>Questions of a Sensitive Nature</w:t>
      </w:r>
    </w:p>
    <w:p w14:paraId="7B932E68" w14:textId="77777777" w:rsidR="00C9298B" w:rsidRPr="000F50EC" w:rsidRDefault="00C9298B" w:rsidP="00C9298B">
      <w:r w:rsidRPr="000F50EC">
        <w:rPr>
          <w:i/>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specific uses to be made of the information, explanation to be given to persons from whom the information is requested, and any steps to be taken to obtain their consent.</w:t>
      </w:r>
    </w:p>
    <w:p w14:paraId="58683474" w14:textId="77777777" w:rsidR="00C9298B" w:rsidRPr="000F50EC" w:rsidRDefault="00C9298B" w:rsidP="00C9298B">
      <w:pPr>
        <w:tabs>
          <w:tab w:val="right" w:pos="360"/>
        </w:tabs>
        <w:rPr>
          <w:rFonts w:ascii="Times New Roman" w:hAnsi="Times New Roman"/>
          <w:sz w:val="24"/>
          <w:szCs w:val="24"/>
        </w:rPr>
      </w:pPr>
    </w:p>
    <w:p w14:paraId="30B13CE7" w14:textId="77777777" w:rsidR="000D1AFC" w:rsidRPr="00890320" w:rsidRDefault="00B8364E" w:rsidP="0036655E">
      <w:pPr>
        <w:rPr>
          <w:rFonts w:ascii="Times New Roman" w:hAnsi="Times New Roman"/>
          <w:sz w:val="24"/>
          <w:szCs w:val="24"/>
        </w:rPr>
      </w:pPr>
      <w:r>
        <w:rPr>
          <w:rFonts w:ascii="Times New Roman" w:hAnsi="Times New Roman"/>
          <w:sz w:val="24"/>
          <w:szCs w:val="24"/>
        </w:rPr>
        <w:t>SBA does not anticipate collecting any information that would be considered sensitive as a result of this survey</w:t>
      </w:r>
      <w:r w:rsidR="00E20CB6">
        <w:rPr>
          <w:rFonts w:ascii="Times New Roman" w:hAnsi="Times New Roman"/>
          <w:sz w:val="24"/>
          <w:szCs w:val="24"/>
        </w:rPr>
        <w:t>.</w:t>
      </w:r>
      <w:r w:rsidR="00A6484B" w:rsidRPr="00890320">
        <w:rPr>
          <w:rFonts w:ascii="Times New Roman" w:hAnsi="Times New Roman"/>
          <w:sz w:val="24"/>
          <w:szCs w:val="24"/>
        </w:rPr>
        <w:t xml:space="preserve"> </w:t>
      </w:r>
      <w:r w:rsidR="00A6484B">
        <w:rPr>
          <w:rFonts w:ascii="Times New Roman" w:hAnsi="Times New Roman"/>
          <w:sz w:val="24"/>
          <w:szCs w:val="24"/>
        </w:rPr>
        <w:t xml:space="preserve"> </w:t>
      </w:r>
    </w:p>
    <w:p w14:paraId="1A7A3FF0" w14:textId="77777777" w:rsidR="00C9298B" w:rsidRPr="000F50EC" w:rsidRDefault="00C9298B" w:rsidP="00C9298B">
      <w:r w:rsidRPr="000F50EC">
        <w:t> </w:t>
      </w:r>
    </w:p>
    <w:p w14:paraId="5EF3A1BE" w14:textId="77777777" w:rsidR="00C9298B" w:rsidRPr="000F50EC" w:rsidRDefault="00792BB8" w:rsidP="00792BB8">
      <w:pPr>
        <w:tabs>
          <w:tab w:val="right" w:pos="360"/>
        </w:tabs>
        <w:ind w:left="360"/>
        <w:rPr>
          <w:rFonts w:ascii="Times New Roman" w:hAnsi="Times New Roman"/>
          <w:b/>
          <w:sz w:val="24"/>
          <w:szCs w:val="24"/>
        </w:rPr>
      </w:pPr>
      <w:r w:rsidRPr="000F50EC">
        <w:rPr>
          <w:rFonts w:ascii="Times New Roman" w:hAnsi="Times New Roman"/>
          <w:b/>
          <w:sz w:val="24"/>
          <w:szCs w:val="24"/>
        </w:rPr>
        <w:t xml:space="preserve">12.  </w:t>
      </w:r>
      <w:r w:rsidR="00C9298B" w:rsidRPr="000F50EC">
        <w:rPr>
          <w:rFonts w:ascii="Times New Roman" w:hAnsi="Times New Roman"/>
          <w:b/>
          <w:sz w:val="24"/>
          <w:szCs w:val="24"/>
        </w:rPr>
        <w:t>Estimate of the Hourly Burden of the Collection of Information</w:t>
      </w:r>
    </w:p>
    <w:p w14:paraId="4390E1C5" w14:textId="77777777" w:rsidR="00C9298B" w:rsidRPr="000F50EC" w:rsidRDefault="00C9298B" w:rsidP="00C9298B">
      <w:pPr>
        <w:rPr>
          <w:i/>
        </w:rPr>
      </w:pPr>
      <w:r w:rsidRPr="000F50EC">
        <w:rPr>
          <w:i/>
        </w:rPr>
        <w:t>Provide estimates of the hour burden of the collection of information, well as the hour cost burden.  Indicate the number of respondents, frequency of response, annual hour and cost burden, and an explanation of how the burden was estimated.</w:t>
      </w:r>
    </w:p>
    <w:p w14:paraId="2832240D" w14:textId="77777777" w:rsidR="00C9298B" w:rsidRPr="000F50EC" w:rsidRDefault="00C9298B" w:rsidP="00C9298B">
      <w:pPr>
        <w:rPr>
          <w:rFonts w:ascii="Times New Roman" w:hAnsi="Times New Roman"/>
          <w:b/>
          <w:sz w:val="24"/>
          <w:szCs w:val="24"/>
        </w:rPr>
      </w:pPr>
    </w:p>
    <w:p w14:paraId="269DC644" w14:textId="77777777" w:rsidR="00353421" w:rsidRPr="004F70DD" w:rsidRDefault="00353421" w:rsidP="00353421">
      <w:pPr>
        <w:tabs>
          <w:tab w:val="right" w:pos="360"/>
        </w:tabs>
        <w:rPr>
          <w:rFonts w:ascii="Times New Roman" w:hAnsi="Times New Roman"/>
          <w:sz w:val="24"/>
          <w:szCs w:val="24"/>
        </w:rPr>
      </w:pPr>
      <w:r w:rsidRPr="004F70DD">
        <w:rPr>
          <w:rFonts w:ascii="Times New Roman" w:hAnsi="Times New Roman"/>
          <w:sz w:val="24"/>
          <w:szCs w:val="24"/>
        </w:rPr>
        <w:t xml:space="preserve">This information collection applies to </w:t>
      </w:r>
      <w:r w:rsidR="00B8364E">
        <w:rPr>
          <w:rFonts w:ascii="Times New Roman" w:hAnsi="Times New Roman"/>
          <w:sz w:val="24"/>
          <w:szCs w:val="24"/>
        </w:rPr>
        <w:t>an estimated 500 respondents that will complete the survey</w:t>
      </w:r>
      <w:r w:rsidRPr="004F70DD">
        <w:rPr>
          <w:rFonts w:ascii="Times New Roman" w:hAnsi="Times New Roman"/>
          <w:sz w:val="24"/>
          <w:szCs w:val="24"/>
        </w:rPr>
        <w:t>.  The estimated burden hours and costs are as follows:</w:t>
      </w:r>
    </w:p>
    <w:p w14:paraId="0DCBD362" w14:textId="77777777" w:rsidR="00353421" w:rsidRPr="004F70DD" w:rsidRDefault="00353421" w:rsidP="009A1717">
      <w:pPr>
        <w:tabs>
          <w:tab w:val="right" w:pos="360"/>
        </w:tabs>
        <w:rPr>
          <w:rFonts w:ascii="Times New Roman" w:hAnsi="Times New Roman"/>
          <w:sz w:val="24"/>
          <w:szCs w:val="24"/>
        </w:rPr>
      </w:pPr>
      <w:r w:rsidRPr="004F70DD">
        <w:rPr>
          <w:rFonts w:ascii="Times New Roman" w:hAnsi="Times New Roman"/>
          <w:sz w:val="24"/>
          <w:szCs w:val="24"/>
        </w:rPr>
        <w:t xml:space="preserve">  </w:t>
      </w:r>
    </w:p>
    <w:p w14:paraId="5F78FE50" w14:textId="04AE5B5D" w:rsidR="00353421" w:rsidRPr="00F23991" w:rsidRDefault="00B8364E" w:rsidP="00353421">
      <w:pPr>
        <w:tabs>
          <w:tab w:val="right" w:pos="360"/>
        </w:tabs>
        <w:ind w:left="360"/>
        <w:rPr>
          <w:rFonts w:ascii="Times New Roman" w:hAnsi="Times New Roman"/>
          <w:sz w:val="24"/>
          <w:szCs w:val="24"/>
        </w:rPr>
      </w:pPr>
      <w:r>
        <w:rPr>
          <w:rFonts w:ascii="Times New Roman" w:hAnsi="Times New Roman"/>
          <w:sz w:val="24"/>
          <w:szCs w:val="24"/>
        </w:rPr>
        <w:t>Completion of Survey:</w:t>
      </w:r>
      <w:r w:rsidR="00353421" w:rsidRPr="00F23991">
        <w:rPr>
          <w:rFonts w:ascii="Times New Roman" w:hAnsi="Times New Roman"/>
          <w:sz w:val="24"/>
          <w:szCs w:val="24"/>
        </w:rPr>
        <w:t xml:space="preserve">  The estimated burden hours are </w:t>
      </w:r>
      <w:r>
        <w:rPr>
          <w:rFonts w:ascii="Times New Roman" w:hAnsi="Times New Roman"/>
          <w:sz w:val="24"/>
          <w:szCs w:val="24"/>
        </w:rPr>
        <w:t xml:space="preserve">20 minutes per completed survey </w:t>
      </w:r>
      <w:r w:rsidR="00353421" w:rsidRPr="00F23991">
        <w:rPr>
          <w:rFonts w:ascii="Times New Roman" w:hAnsi="Times New Roman"/>
          <w:sz w:val="24"/>
          <w:szCs w:val="24"/>
        </w:rPr>
        <w:t xml:space="preserve">times </w:t>
      </w:r>
      <w:r w:rsidR="001D1FCD">
        <w:rPr>
          <w:rFonts w:ascii="Times New Roman" w:hAnsi="Times New Roman"/>
          <w:sz w:val="24"/>
          <w:szCs w:val="24"/>
        </w:rPr>
        <w:t>500 respondents</w:t>
      </w:r>
      <w:r w:rsidR="00353421" w:rsidRPr="00F23991">
        <w:rPr>
          <w:rFonts w:ascii="Times New Roman" w:hAnsi="Times New Roman"/>
          <w:sz w:val="24"/>
          <w:szCs w:val="24"/>
        </w:rPr>
        <w:t xml:space="preserve">, or </w:t>
      </w:r>
      <w:r w:rsidR="001D1FCD">
        <w:rPr>
          <w:rFonts w:ascii="Times New Roman" w:hAnsi="Times New Roman"/>
          <w:sz w:val="24"/>
          <w:szCs w:val="24"/>
        </w:rPr>
        <w:t>167</w:t>
      </w:r>
      <w:r w:rsidR="00F23991" w:rsidRPr="00F23991">
        <w:rPr>
          <w:rFonts w:ascii="Times New Roman" w:hAnsi="Times New Roman"/>
          <w:sz w:val="24"/>
          <w:szCs w:val="24"/>
        </w:rPr>
        <w:t xml:space="preserve"> total </w:t>
      </w:r>
      <w:r w:rsidR="00353421" w:rsidRPr="00F23991">
        <w:rPr>
          <w:rFonts w:ascii="Times New Roman" w:hAnsi="Times New Roman"/>
          <w:sz w:val="24"/>
          <w:szCs w:val="24"/>
        </w:rPr>
        <w:t>hours.  These burden hours include</w:t>
      </w:r>
      <w:r w:rsidR="00707801">
        <w:rPr>
          <w:rFonts w:ascii="Times New Roman" w:hAnsi="Times New Roman"/>
          <w:sz w:val="24"/>
          <w:szCs w:val="24"/>
        </w:rPr>
        <w:t xml:space="preserve"> the time to </w:t>
      </w:r>
      <w:r w:rsidR="001D1FCD">
        <w:rPr>
          <w:rFonts w:ascii="Times New Roman" w:hAnsi="Times New Roman"/>
          <w:sz w:val="24"/>
          <w:szCs w:val="24"/>
        </w:rPr>
        <w:t xml:space="preserve">open and complete the survey questions.  Based on a GS-11 (Step 5) annual salary, the hourly rate is $36.95.  The annual cost to respondents is 167 hours x $36.95 per hour = $6,171, or $12.34 per </w:t>
      </w:r>
      <w:r w:rsidR="00CD5868">
        <w:rPr>
          <w:rFonts w:ascii="Times New Roman" w:hAnsi="Times New Roman"/>
          <w:sz w:val="24"/>
          <w:szCs w:val="24"/>
        </w:rPr>
        <w:t>respondent</w:t>
      </w:r>
      <w:r w:rsidR="001D1FCD">
        <w:rPr>
          <w:rFonts w:ascii="Times New Roman" w:hAnsi="Times New Roman"/>
          <w:sz w:val="24"/>
          <w:szCs w:val="24"/>
        </w:rPr>
        <w:t>.</w:t>
      </w:r>
    </w:p>
    <w:p w14:paraId="3FC1273E" w14:textId="77777777" w:rsidR="004F70DD" w:rsidRDefault="004F70DD" w:rsidP="004F70DD">
      <w:pPr>
        <w:tabs>
          <w:tab w:val="right" w:pos="360"/>
        </w:tabs>
        <w:ind w:left="1125"/>
        <w:rPr>
          <w:rFonts w:ascii="Times New Roman" w:hAnsi="Times New Roman"/>
          <w:sz w:val="24"/>
          <w:szCs w:val="24"/>
        </w:rPr>
      </w:pPr>
    </w:p>
    <w:p w14:paraId="700B49BD" w14:textId="77777777" w:rsidR="00C9298B" w:rsidRPr="000F50EC" w:rsidRDefault="00F67E54" w:rsidP="00BA5848">
      <w:pPr>
        <w:ind w:left="360"/>
        <w:rPr>
          <w:rFonts w:ascii="Times New Roman" w:hAnsi="Times New Roman"/>
          <w:b/>
          <w:sz w:val="24"/>
          <w:szCs w:val="24"/>
        </w:rPr>
      </w:pPr>
      <w:r w:rsidRPr="00F67E54">
        <w:rPr>
          <w:rFonts w:ascii="Times New Roman" w:hAnsi="Times New Roman"/>
          <w:b/>
          <w:bCs/>
          <w:sz w:val="24"/>
          <w:szCs w:val="24"/>
        </w:rPr>
        <w:t>1</w:t>
      </w:r>
      <w:r w:rsidR="00BC1990" w:rsidRPr="000F50EC">
        <w:rPr>
          <w:rFonts w:ascii="Times New Roman" w:hAnsi="Times New Roman"/>
          <w:b/>
          <w:sz w:val="24"/>
          <w:szCs w:val="24"/>
        </w:rPr>
        <w:t xml:space="preserve">3.  </w:t>
      </w:r>
      <w:r w:rsidR="00C9298B" w:rsidRPr="000F50EC">
        <w:rPr>
          <w:rFonts w:ascii="Times New Roman" w:hAnsi="Times New Roman"/>
          <w:b/>
          <w:sz w:val="24"/>
          <w:szCs w:val="24"/>
        </w:rPr>
        <w:t>Estimate of Total Annual Cost</w:t>
      </w:r>
    </w:p>
    <w:p w14:paraId="7C18DE27" w14:textId="77777777" w:rsidR="00C9298B" w:rsidRPr="000F50EC" w:rsidRDefault="00C9298B" w:rsidP="00C9298B">
      <w:pPr>
        <w:rPr>
          <w:rFonts w:ascii="Times New Roman" w:hAnsi="Times New Roman"/>
          <w:b/>
          <w:sz w:val="24"/>
          <w:szCs w:val="24"/>
        </w:rPr>
      </w:pPr>
      <w:r w:rsidRPr="000F50EC">
        <w:rPr>
          <w:i/>
        </w:rPr>
        <w:t xml:space="preserve">Provide an estimate for the total annual cost burden to respondents or </w:t>
      </w:r>
      <w:r w:rsidR="00D456AD" w:rsidRPr="000F50EC">
        <w:rPr>
          <w:i/>
        </w:rPr>
        <w:t>record keepers</w:t>
      </w:r>
      <w:r w:rsidRPr="000F50EC">
        <w:rPr>
          <w:i/>
        </w:rPr>
        <w:t xml:space="preserve"> resulting from the collection of information. Do not include hour cost burden from above.</w:t>
      </w:r>
    </w:p>
    <w:p w14:paraId="610F802B" w14:textId="77777777" w:rsidR="00C9298B" w:rsidRPr="000F50EC" w:rsidRDefault="00C9298B" w:rsidP="00C9298B">
      <w:pPr>
        <w:rPr>
          <w:rFonts w:ascii="Times New Roman" w:hAnsi="Times New Roman"/>
          <w:sz w:val="24"/>
          <w:szCs w:val="24"/>
        </w:rPr>
      </w:pPr>
    </w:p>
    <w:p w14:paraId="2AB4D128" w14:textId="414C6FF8" w:rsidR="00C9298B" w:rsidRPr="00FC2FFD" w:rsidRDefault="00C9298B" w:rsidP="00C9298B">
      <w:pPr>
        <w:tabs>
          <w:tab w:val="right" w:pos="360"/>
        </w:tabs>
        <w:rPr>
          <w:rFonts w:ascii="Times New Roman" w:hAnsi="Times New Roman"/>
          <w:sz w:val="24"/>
          <w:szCs w:val="24"/>
        </w:rPr>
      </w:pPr>
      <w:r w:rsidRPr="00FC2FFD">
        <w:rPr>
          <w:rFonts w:ascii="Times New Roman" w:hAnsi="Times New Roman"/>
          <w:sz w:val="24"/>
          <w:szCs w:val="24"/>
        </w:rPr>
        <w:t xml:space="preserve">There </w:t>
      </w:r>
      <w:r w:rsidR="00872E50" w:rsidRPr="00FC2FFD">
        <w:rPr>
          <w:rFonts w:ascii="Times New Roman" w:hAnsi="Times New Roman"/>
          <w:sz w:val="24"/>
          <w:szCs w:val="24"/>
        </w:rPr>
        <w:t>will be</w:t>
      </w:r>
      <w:r w:rsidRPr="00FC2FFD">
        <w:rPr>
          <w:rFonts w:ascii="Times New Roman" w:hAnsi="Times New Roman"/>
          <w:sz w:val="24"/>
          <w:szCs w:val="24"/>
        </w:rPr>
        <w:t xml:space="preserve"> </w:t>
      </w:r>
      <w:r w:rsidR="00DB3CA6">
        <w:rPr>
          <w:rFonts w:ascii="Times New Roman" w:hAnsi="Times New Roman"/>
          <w:sz w:val="24"/>
          <w:szCs w:val="24"/>
        </w:rPr>
        <w:t xml:space="preserve">no </w:t>
      </w:r>
      <w:r w:rsidR="00872E50" w:rsidRPr="00FC2FFD">
        <w:rPr>
          <w:rFonts w:ascii="Times New Roman" w:hAnsi="Times New Roman"/>
          <w:sz w:val="24"/>
          <w:szCs w:val="24"/>
        </w:rPr>
        <w:t xml:space="preserve">other </w:t>
      </w:r>
      <w:r w:rsidRPr="00FC2FFD">
        <w:rPr>
          <w:rFonts w:ascii="Times New Roman" w:hAnsi="Times New Roman"/>
          <w:sz w:val="24"/>
          <w:szCs w:val="24"/>
        </w:rPr>
        <w:t xml:space="preserve">costs to </w:t>
      </w:r>
      <w:r w:rsidR="00872E50" w:rsidRPr="00FC2FFD">
        <w:rPr>
          <w:rFonts w:ascii="Times New Roman" w:hAnsi="Times New Roman"/>
          <w:sz w:val="24"/>
          <w:szCs w:val="24"/>
        </w:rPr>
        <w:t>the respondents</w:t>
      </w:r>
      <w:r w:rsidRPr="00FC2FFD">
        <w:rPr>
          <w:rFonts w:ascii="Times New Roman" w:hAnsi="Times New Roman"/>
          <w:sz w:val="24"/>
          <w:szCs w:val="24"/>
        </w:rPr>
        <w:t>.</w:t>
      </w:r>
    </w:p>
    <w:p w14:paraId="75C8B5B5" w14:textId="77777777" w:rsidR="00483C62" w:rsidRPr="000F50EC" w:rsidRDefault="00483C62" w:rsidP="00BC1990">
      <w:pPr>
        <w:tabs>
          <w:tab w:val="right" w:pos="360"/>
        </w:tabs>
        <w:ind w:left="360"/>
        <w:rPr>
          <w:rFonts w:ascii="Times New Roman" w:hAnsi="Times New Roman"/>
          <w:b/>
          <w:sz w:val="24"/>
          <w:szCs w:val="24"/>
        </w:rPr>
      </w:pPr>
    </w:p>
    <w:p w14:paraId="2FEFDA37" w14:textId="77777777" w:rsidR="00C9298B" w:rsidRPr="000F50EC" w:rsidRDefault="00BC1990" w:rsidP="00BC1990">
      <w:pPr>
        <w:tabs>
          <w:tab w:val="right" w:pos="360"/>
        </w:tabs>
        <w:ind w:left="360"/>
        <w:rPr>
          <w:rFonts w:ascii="Times New Roman" w:hAnsi="Times New Roman"/>
          <w:b/>
          <w:sz w:val="24"/>
          <w:szCs w:val="24"/>
        </w:rPr>
      </w:pPr>
      <w:r w:rsidRPr="000F50EC">
        <w:rPr>
          <w:rFonts w:ascii="Times New Roman" w:hAnsi="Times New Roman"/>
          <w:b/>
          <w:sz w:val="24"/>
          <w:szCs w:val="24"/>
        </w:rPr>
        <w:t xml:space="preserve">14.  </w:t>
      </w:r>
      <w:r w:rsidR="00C9298B" w:rsidRPr="000F50EC">
        <w:rPr>
          <w:rFonts w:ascii="Times New Roman" w:hAnsi="Times New Roman"/>
          <w:b/>
          <w:sz w:val="24"/>
          <w:szCs w:val="24"/>
        </w:rPr>
        <w:t>Estimated Annualized Cost to the Federal Government</w:t>
      </w:r>
    </w:p>
    <w:p w14:paraId="1F933464" w14:textId="77777777" w:rsidR="00C9298B" w:rsidRPr="000F50EC" w:rsidRDefault="00C9298B" w:rsidP="00C9298B">
      <w:pPr>
        <w:rPr>
          <w:i/>
          <w:noProof/>
        </w:rPr>
      </w:pPr>
      <w:r w:rsidRPr="000F50EC">
        <w:rPr>
          <w:i/>
          <w:noProof/>
        </w:rPr>
        <w:t xml:space="preserve">Provide estimates of annualized costs to the Federal Government.  Also provide a description of the method used to estimate cost,  including a  quantification of hours, operational expenses (such as equipment, overhead, printing, and support staff), and any other expense that would not have been incurred without this collection of information.  </w:t>
      </w:r>
    </w:p>
    <w:p w14:paraId="6D4DB3F2" w14:textId="77777777" w:rsidR="00C9298B" w:rsidRPr="000F50EC" w:rsidRDefault="00C9298B" w:rsidP="00C9298B">
      <w:pPr>
        <w:rPr>
          <w:rFonts w:ascii="Times New Roman" w:hAnsi="Times New Roman"/>
          <w:sz w:val="24"/>
          <w:szCs w:val="24"/>
        </w:rPr>
      </w:pPr>
    </w:p>
    <w:p w14:paraId="58FD4007" w14:textId="77777777" w:rsidR="0012300E" w:rsidRPr="00B607BE" w:rsidRDefault="001D50E7" w:rsidP="00627A51">
      <w:pPr>
        <w:tabs>
          <w:tab w:val="right" w:pos="360"/>
        </w:tabs>
        <w:rPr>
          <w:rFonts w:ascii="Times New Roman" w:hAnsi="Times New Roman"/>
          <w:sz w:val="24"/>
          <w:szCs w:val="24"/>
        </w:rPr>
      </w:pPr>
      <w:r w:rsidRPr="00B607BE">
        <w:rPr>
          <w:rFonts w:ascii="Times New Roman" w:hAnsi="Times New Roman"/>
          <w:sz w:val="24"/>
          <w:szCs w:val="24"/>
        </w:rPr>
        <w:t xml:space="preserve">The </w:t>
      </w:r>
      <w:r w:rsidR="00B256AB">
        <w:rPr>
          <w:rFonts w:ascii="Times New Roman" w:hAnsi="Times New Roman"/>
          <w:sz w:val="24"/>
          <w:szCs w:val="24"/>
        </w:rPr>
        <w:t xml:space="preserve">estimated </w:t>
      </w:r>
      <w:r w:rsidRPr="00B607BE">
        <w:rPr>
          <w:rFonts w:ascii="Times New Roman" w:hAnsi="Times New Roman"/>
          <w:sz w:val="24"/>
          <w:szCs w:val="24"/>
        </w:rPr>
        <w:t xml:space="preserve">cost to government </w:t>
      </w:r>
      <w:r w:rsidR="000E64C6" w:rsidRPr="00B607BE">
        <w:rPr>
          <w:rFonts w:ascii="Times New Roman" w:hAnsi="Times New Roman"/>
          <w:sz w:val="24"/>
          <w:szCs w:val="24"/>
        </w:rPr>
        <w:t>is</w:t>
      </w:r>
      <w:r w:rsidRPr="00B607BE">
        <w:rPr>
          <w:rFonts w:ascii="Times New Roman" w:hAnsi="Times New Roman"/>
          <w:sz w:val="24"/>
          <w:szCs w:val="24"/>
        </w:rPr>
        <w:t xml:space="preserve"> approximately $</w:t>
      </w:r>
      <w:r w:rsidR="003D3688">
        <w:rPr>
          <w:rFonts w:ascii="Times New Roman" w:hAnsi="Times New Roman"/>
          <w:sz w:val="24"/>
          <w:szCs w:val="24"/>
        </w:rPr>
        <w:t>1</w:t>
      </w:r>
      <w:r w:rsidR="00B256AB">
        <w:rPr>
          <w:rFonts w:ascii="Times New Roman" w:hAnsi="Times New Roman"/>
          <w:sz w:val="24"/>
          <w:szCs w:val="24"/>
        </w:rPr>
        <w:t>1,585</w:t>
      </w:r>
      <w:r w:rsidR="00472617" w:rsidRPr="00B607BE">
        <w:rPr>
          <w:rFonts w:ascii="Times New Roman" w:hAnsi="Times New Roman"/>
          <w:sz w:val="24"/>
          <w:szCs w:val="24"/>
        </w:rPr>
        <w:t>.</w:t>
      </w:r>
    </w:p>
    <w:p w14:paraId="068E22CA" w14:textId="77777777" w:rsidR="0012300E" w:rsidRPr="00B607BE" w:rsidRDefault="0012300E" w:rsidP="001D50E7">
      <w:pPr>
        <w:tabs>
          <w:tab w:val="right" w:pos="360"/>
        </w:tabs>
        <w:rPr>
          <w:rFonts w:ascii="Times New Roman" w:hAnsi="Times New Roman"/>
          <w:sz w:val="24"/>
          <w:szCs w:val="24"/>
        </w:rPr>
      </w:pPr>
    </w:p>
    <w:p w14:paraId="15D9557C" w14:textId="7C7759D8" w:rsidR="008330D1" w:rsidRDefault="001D1FCD" w:rsidP="008330D1">
      <w:pPr>
        <w:tabs>
          <w:tab w:val="right" w:pos="360"/>
        </w:tabs>
        <w:rPr>
          <w:rFonts w:ascii="Times New Roman" w:hAnsi="Times New Roman"/>
          <w:sz w:val="24"/>
          <w:szCs w:val="24"/>
        </w:rPr>
      </w:pPr>
      <w:r>
        <w:rPr>
          <w:rFonts w:ascii="Times New Roman" w:hAnsi="Times New Roman"/>
          <w:sz w:val="24"/>
          <w:szCs w:val="24"/>
        </w:rPr>
        <w:t>The government cost</w:t>
      </w:r>
      <w:r w:rsidR="00535707">
        <w:rPr>
          <w:rFonts w:ascii="Times New Roman" w:hAnsi="Times New Roman"/>
          <w:sz w:val="24"/>
          <w:szCs w:val="24"/>
        </w:rPr>
        <w:t xml:space="preserve"> includes costs</w:t>
      </w:r>
      <w:r>
        <w:rPr>
          <w:rFonts w:ascii="Times New Roman" w:hAnsi="Times New Roman"/>
          <w:sz w:val="24"/>
          <w:szCs w:val="24"/>
        </w:rPr>
        <w:t xml:space="preserve"> to develop the survey, </w:t>
      </w:r>
      <w:r w:rsidR="006C795E">
        <w:rPr>
          <w:rFonts w:ascii="Times New Roman" w:hAnsi="Times New Roman"/>
          <w:sz w:val="24"/>
          <w:szCs w:val="24"/>
        </w:rPr>
        <w:t xml:space="preserve">locate and </w:t>
      </w:r>
      <w:r>
        <w:rPr>
          <w:rFonts w:ascii="Times New Roman" w:hAnsi="Times New Roman"/>
          <w:sz w:val="24"/>
          <w:szCs w:val="24"/>
        </w:rPr>
        <w:t xml:space="preserve">notify </w:t>
      </w:r>
      <w:r w:rsidR="00DB3CA6">
        <w:rPr>
          <w:rFonts w:ascii="Times New Roman" w:hAnsi="Times New Roman"/>
          <w:sz w:val="24"/>
          <w:szCs w:val="24"/>
        </w:rPr>
        <w:t xml:space="preserve">potential </w:t>
      </w:r>
      <w:r>
        <w:rPr>
          <w:rFonts w:ascii="Times New Roman" w:hAnsi="Times New Roman"/>
          <w:sz w:val="24"/>
          <w:szCs w:val="24"/>
        </w:rPr>
        <w:t xml:space="preserve">respondent organizations, review/analyze survey results, </w:t>
      </w:r>
      <w:r w:rsidR="00535707">
        <w:rPr>
          <w:rFonts w:ascii="Times New Roman" w:hAnsi="Times New Roman"/>
          <w:sz w:val="24"/>
          <w:szCs w:val="24"/>
        </w:rPr>
        <w:t xml:space="preserve">and </w:t>
      </w:r>
      <w:r>
        <w:rPr>
          <w:rFonts w:ascii="Times New Roman" w:hAnsi="Times New Roman"/>
          <w:sz w:val="24"/>
          <w:szCs w:val="24"/>
        </w:rPr>
        <w:t>develop and deliver report to Congress</w:t>
      </w:r>
      <w:r w:rsidR="00535707">
        <w:rPr>
          <w:rFonts w:ascii="Times New Roman" w:hAnsi="Times New Roman"/>
          <w:sz w:val="24"/>
          <w:szCs w:val="24"/>
        </w:rPr>
        <w:t>. T</w:t>
      </w:r>
      <w:r w:rsidR="008330D1" w:rsidRPr="00B607BE">
        <w:rPr>
          <w:rFonts w:ascii="Times New Roman" w:hAnsi="Times New Roman"/>
          <w:sz w:val="24"/>
          <w:szCs w:val="24"/>
        </w:rPr>
        <w:t xml:space="preserve">he cost to the Federal government </w:t>
      </w:r>
      <w:r>
        <w:rPr>
          <w:rFonts w:ascii="Times New Roman" w:hAnsi="Times New Roman"/>
          <w:sz w:val="24"/>
          <w:szCs w:val="24"/>
        </w:rPr>
        <w:t xml:space="preserve">is estimated to be </w:t>
      </w:r>
      <w:r w:rsidR="008330D1" w:rsidRPr="00B607BE">
        <w:rPr>
          <w:rFonts w:ascii="Times New Roman" w:hAnsi="Times New Roman"/>
          <w:sz w:val="24"/>
          <w:szCs w:val="24"/>
        </w:rPr>
        <w:t xml:space="preserve">approximately </w:t>
      </w:r>
      <w:r>
        <w:rPr>
          <w:rFonts w:ascii="Times New Roman" w:hAnsi="Times New Roman"/>
          <w:sz w:val="24"/>
          <w:szCs w:val="24"/>
        </w:rPr>
        <w:t>80</w:t>
      </w:r>
      <w:r w:rsidR="00261622" w:rsidRPr="00B607BE">
        <w:rPr>
          <w:rFonts w:ascii="Times New Roman" w:hAnsi="Times New Roman"/>
          <w:sz w:val="24"/>
          <w:szCs w:val="24"/>
        </w:rPr>
        <w:t xml:space="preserve"> </w:t>
      </w:r>
      <w:r w:rsidR="008330D1" w:rsidRPr="00B607BE">
        <w:rPr>
          <w:rFonts w:ascii="Times New Roman" w:hAnsi="Times New Roman"/>
          <w:sz w:val="24"/>
          <w:szCs w:val="24"/>
        </w:rPr>
        <w:t xml:space="preserve">hours of financial analyst time to </w:t>
      </w:r>
      <w:r>
        <w:rPr>
          <w:rFonts w:ascii="Times New Roman" w:hAnsi="Times New Roman"/>
          <w:sz w:val="24"/>
          <w:szCs w:val="24"/>
        </w:rPr>
        <w:t xml:space="preserve">develop the survey questions, 20 hours of financial analyst time to </w:t>
      </w:r>
      <w:r w:rsidR="006C795E">
        <w:rPr>
          <w:rFonts w:ascii="Times New Roman" w:hAnsi="Times New Roman"/>
          <w:sz w:val="24"/>
          <w:szCs w:val="24"/>
        </w:rPr>
        <w:t xml:space="preserve">locate and </w:t>
      </w:r>
      <w:r w:rsidR="00B256AB">
        <w:rPr>
          <w:rFonts w:ascii="Times New Roman" w:hAnsi="Times New Roman"/>
          <w:sz w:val="24"/>
          <w:szCs w:val="24"/>
        </w:rPr>
        <w:t>notify respondent organizations, 80 hours financial analyst time to review/analyze the survey results and 40 hours of financial analyst time to develop and deliver the report</w:t>
      </w:r>
      <w:r w:rsidR="00FC2FFD" w:rsidRPr="00B607BE">
        <w:rPr>
          <w:rFonts w:ascii="Times New Roman" w:hAnsi="Times New Roman"/>
          <w:sz w:val="24"/>
          <w:szCs w:val="24"/>
        </w:rPr>
        <w:t xml:space="preserve">.  </w:t>
      </w:r>
      <w:r w:rsidR="00B607BE" w:rsidRPr="00B607BE">
        <w:rPr>
          <w:rFonts w:ascii="Times New Roman" w:hAnsi="Times New Roman"/>
          <w:sz w:val="24"/>
          <w:szCs w:val="24"/>
        </w:rPr>
        <w:t>Based on a GS-13</w:t>
      </w:r>
      <w:r w:rsidR="00070DAA">
        <w:rPr>
          <w:rFonts w:ascii="Times New Roman" w:hAnsi="Times New Roman"/>
          <w:sz w:val="24"/>
          <w:szCs w:val="24"/>
        </w:rPr>
        <w:t>, Step 5</w:t>
      </w:r>
      <w:r w:rsidR="00B607BE" w:rsidRPr="00B607BE">
        <w:rPr>
          <w:rFonts w:ascii="Times New Roman" w:hAnsi="Times New Roman"/>
          <w:sz w:val="24"/>
          <w:szCs w:val="24"/>
        </w:rPr>
        <w:t xml:space="preserve"> annual salary, the hourly rate is $</w:t>
      </w:r>
      <w:r w:rsidR="003D3688">
        <w:rPr>
          <w:rFonts w:ascii="Times New Roman" w:hAnsi="Times New Roman"/>
          <w:sz w:val="24"/>
          <w:szCs w:val="24"/>
        </w:rPr>
        <w:t>52.66</w:t>
      </w:r>
      <w:r w:rsidR="00B607BE" w:rsidRPr="00B607BE">
        <w:rPr>
          <w:rFonts w:ascii="Times New Roman" w:hAnsi="Times New Roman"/>
          <w:sz w:val="24"/>
          <w:szCs w:val="24"/>
        </w:rPr>
        <w:t xml:space="preserve">.  </w:t>
      </w:r>
      <w:r w:rsidR="008330D1" w:rsidRPr="00B607BE">
        <w:rPr>
          <w:rFonts w:ascii="Times New Roman" w:hAnsi="Times New Roman"/>
          <w:sz w:val="24"/>
          <w:szCs w:val="24"/>
        </w:rPr>
        <w:t xml:space="preserve">The </w:t>
      </w:r>
      <w:r w:rsidR="00B256AB">
        <w:rPr>
          <w:rFonts w:ascii="Times New Roman" w:hAnsi="Times New Roman"/>
          <w:sz w:val="24"/>
          <w:szCs w:val="24"/>
        </w:rPr>
        <w:t xml:space="preserve">estimated </w:t>
      </w:r>
      <w:r w:rsidR="008330D1" w:rsidRPr="00B607BE">
        <w:rPr>
          <w:rFonts w:ascii="Times New Roman" w:hAnsi="Times New Roman"/>
          <w:sz w:val="24"/>
          <w:szCs w:val="24"/>
        </w:rPr>
        <w:t xml:space="preserve">cost for </w:t>
      </w:r>
      <w:r w:rsidR="00B256AB">
        <w:rPr>
          <w:rFonts w:ascii="Times New Roman" w:hAnsi="Times New Roman"/>
          <w:sz w:val="24"/>
          <w:szCs w:val="24"/>
        </w:rPr>
        <w:t xml:space="preserve">this survey is 220 </w:t>
      </w:r>
      <w:r w:rsidR="008330D1" w:rsidRPr="00B607BE">
        <w:rPr>
          <w:rFonts w:ascii="Times New Roman" w:hAnsi="Times New Roman"/>
          <w:sz w:val="24"/>
          <w:szCs w:val="24"/>
        </w:rPr>
        <w:t>hours x $</w:t>
      </w:r>
      <w:r w:rsidR="003D3688">
        <w:rPr>
          <w:rFonts w:ascii="Times New Roman" w:hAnsi="Times New Roman"/>
          <w:sz w:val="24"/>
          <w:szCs w:val="24"/>
        </w:rPr>
        <w:t>52.66</w:t>
      </w:r>
      <w:r w:rsidR="008330D1" w:rsidRPr="00B607BE">
        <w:rPr>
          <w:rFonts w:ascii="Times New Roman" w:hAnsi="Times New Roman"/>
          <w:sz w:val="24"/>
          <w:szCs w:val="24"/>
        </w:rPr>
        <w:t xml:space="preserve"> per hour = $</w:t>
      </w:r>
      <w:r w:rsidR="003D3688">
        <w:rPr>
          <w:rFonts w:ascii="Times New Roman" w:hAnsi="Times New Roman"/>
          <w:sz w:val="24"/>
          <w:szCs w:val="24"/>
        </w:rPr>
        <w:t>1</w:t>
      </w:r>
      <w:r w:rsidR="00B256AB">
        <w:rPr>
          <w:rFonts w:ascii="Times New Roman" w:hAnsi="Times New Roman"/>
          <w:sz w:val="24"/>
          <w:szCs w:val="24"/>
        </w:rPr>
        <w:t>1,585</w:t>
      </w:r>
      <w:r w:rsidR="006B744B">
        <w:rPr>
          <w:rFonts w:ascii="Times New Roman" w:hAnsi="Times New Roman"/>
          <w:sz w:val="24"/>
          <w:szCs w:val="24"/>
        </w:rPr>
        <w:t>.</w:t>
      </w:r>
    </w:p>
    <w:p w14:paraId="4DB12F11" w14:textId="77777777" w:rsidR="0012300E" w:rsidRPr="00B607BE" w:rsidRDefault="0012300E" w:rsidP="001D50E7">
      <w:pPr>
        <w:tabs>
          <w:tab w:val="right" w:pos="360"/>
        </w:tabs>
        <w:rPr>
          <w:rFonts w:ascii="Times New Roman" w:hAnsi="Times New Roman"/>
          <w:sz w:val="24"/>
          <w:szCs w:val="24"/>
        </w:rPr>
      </w:pPr>
    </w:p>
    <w:p w14:paraId="216781C9" w14:textId="77777777" w:rsidR="00C9298B" w:rsidRPr="000F50EC" w:rsidRDefault="00BC1990" w:rsidP="00BC1990">
      <w:pPr>
        <w:tabs>
          <w:tab w:val="right" w:pos="360"/>
        </w:tabs>
        <w:ind w:left="360"/>
        <w:rPr>
          <w:rFonts w:ascii="Times New Roman" w:hAnsi="Times New Roman"/>
          <w:b/>
          <w:sz w:val="24"/>
          <w:szCs w:val="24"/>
        </w:rPr>
      </w:pPr>
      <w:r w:rsidRPr="000F50EC">
        <w:rPr>
          <w:rFonts w:ascii="Times New Roman" w:hAnsi="Times New Roman"/>
          <w:b/>
          <w:sz w:val="24"/>
          <w:szCs w:val="24"/>
        </w:rPr>
        <w:t xml:space="preserve">15.  </w:t>
      </w:r>
      <w:r w:rsidR="00C9298B" w:rsidRPr="000F50EC">
        <w:rPr>
          <w:rFonts w:ascii="Times New Roman" w:hAnsi="Times New Roman"/>
          <w:b/>
          <w:sz w:val="24"/>
          <w:szCs w:val="24"/>
        </w:rPr>
        <w:t>Explanation of Program Changes in Items 13 or 14 on OMB Form 83-I</w:t>
      </w:r>
    </w:p>
    <w:p w14:paraId="1AEAB0FF" w14:textId="77777777" w:rsidR="00C9298B" w:rsidRPr="000F50EC" w:rsidRDefault="00C9298B" w:rsidP="00C9298B">
      <w:pPr>
        <w:tabs>
          <w:tab w:val="right" w:pos="0"/>
        </w:tabs>
        <w:rPr>
          <w:i/>
          <w:noProof/>
        </w:rPr>
      </w:pPr>
      <w:r w:rsidRPr="000F50EC">
        <w:rPr>
          <w:i/>
          <w:noProof/>
        </w:rPr>
        <w:t>Explain reasons for any program changes or adjustments reported in Items 13 or 14 of the OMB Form 83-I.</w:t>
      </w:r>
    </w:p>
    <w:p w14:paraId="3894EA39" w14:textId="77777777" w:rsidR="00C9298B" w:rsidRPr="000F50EC" w:rsidRDefault="00C9298B" w:rsidP="00C9298B">
      <w:pPr>
        <w:tabs>
          <w:tab w:val="right" w:pos="360"/>
        </w:tabs>
        <w:ind w:left="360"/>
        <w:rPr>
          <w:i/>
          <w:noProof/>
        </w:rPr>
      </w:pPr>
    </w:p>
    <w:p w14:paraId="43EA6067" w14:textId="12F75743" w:rsidR="003E510C" w:rsidRDefault="00B256AB" w:rsidP="00905C52">
      <w:pPr>
        <w:tabs>
          <w:tab w:val="right" w:pos="360"/>
        </w:tabs>
        <w:rPr>
          <w:rFonts w:ascii="Times New Roman" w:hAnsi="Times New Roman"/>
          <w:sz w:val="24"/>
          <w:szCs w:val="24"/>
        </w:rPr>
      </w:pPr>
      <w:r>
        <w:rPr>
          <w:rFonts w:ascii="Times New Roman" w:hAnsi="Times New Roman"/>
          <w:sz w:val="24"/>
          <w:szCs w:val="24"/>
        </w:rPr>
        <w:t>No Program changes or adjustments are reported</w:t>
      </w:r>
      <w:r w:rsidR="00EF0F34">
        <w:rPr>
          <w:rFonts w:ascii="Times New Roman" w:hAnsi="Times New Roman"/>
          <w:sz w:val="24"/>
          <w:szCs w:val="24"/>
        </w:rPr>
        <w:t>, as this is a new survey.</w:t>
      </w:r>
    </w:p>
    <w:p w14:paraId="11812524" w14:textId="77777777" w:rsidR="00D37956" w:rsidRPr="000F50EC" w:rsidRDefault="00D37956" w:rsidP="00C9298B">
      <w:pPr>
        <w:tabs>
          <w:tab w:val="right" w:pos="360"/>
        </w:tabs>
        <w:rPr>
          <w:rFonts w:ascii="Times New Roman" w:hAnsi="Times New Roman"/>
          <w:b/>
          <w:sz w:val="24"/>
          <w:szCs w:val="24"/>
        </w:rPr>
      </w:pPr>
    </w:p>
    <w:p w14:paraId="227A81C3" w14:textId="77777777" w:rsidR="00C9298B" w:rsidRPr="000F50EC" w:rsidRDefault="00C9298B" w:rsidP="00C9298B">
      <w:pPr>
        <w:tabs>
          <w:tab w:val="right" w:pos="360"/>
        </w:tabs>
        <w:rPr>
          <w:rFonts w:ascii="Times New Roman" w:hAnsi="Times New Roman"/>
          <w:b/>
          <w:sz w:val="24"/>
          <w:szCs w:val="24"/>
        </w:rPr>
      </w:pPr>
      <w:r w:rsidRPr="000F50EC">
        <w:rPr>
          <w:rFonts w:ascii="Times New Roman" w:hAnsi="Times New Roman"/>
          <w:b/>
          <w:sz w:val="24"/>
          <w:szCs w:val="24"/>
        </w:rPr>
        <w:t xml:space="preserve">       16.  Collection of Information whose Results will be </w:t>
      </w:r>
      <w:r w:rsidR="00D456AD" w:rsidRPr="000F50EC">
        <w:rPr>
          <w:rFonts w:ascii="Times New Roman" w:hAnsi="Times New Roman"/>
          <w:b/>
          <w:sz w:val="24"/>
          <w:szCs w:val="24"/>
        </w:rPr>
        <w:t>published</w:t>
      </w:r>
      <w:r w:rsidRPr="000F50EC">
        <w:rPr>
          <w:rFonts w:ascii="Times New Roman" w:hAnsi="Times New Roman"/>
          <w:b/>
          <w:sz w:val="24"/>
          <w:szCs w:val="24"/>
        </w:rPr>
        <w:t>.</w:t>
      </w:r>
    </w:p>
    <w:p w14:paraId="50D0EBB5" w14:textId="77777777" w:rsidR="00C9298B" w:rsidRPr="000F50EC" w:rsidRDefault="00C9298B" w:rsidP="00C9298B">
      <w:pPr>
        <w:tabs>
          <w:tab w:val="right" w:pos="0"/>
        </w:tabs>
        <w:rPr>
          <w:i/>
          <w:noProof/>
        </w:rPr>
      </w:pPr>
      <w:r w:rsidRPr="000F50EC">
        <w:rPr>
          <w:i/>
          <w:noProof/>
        </w:rPr>
        <w:t xml:space="preserve">For collection of information whose results will be </w:t>
      </w:r>
      <w:r w:rsidR="000E64C6" w:rsidRPr="000F50EC">
        <w:rPr>
          <w:i/>
          <w:noProof/>
        </w:rPr>
        <w:t>published, outline plans for ta</w:t>
      </w:r>
      <w:r w:rsidRPr="000F50EC">
        <w:rPr>
          <w:i/>
          <w:noProof/>
        </w:rPr>
        <w:t>lu</w:t>
      </w:r>
      <w:r w:rsidR="000E64C6" w:rsidRPr="000F50EC">
        <w:rPr>
          <w:i/>
          <w:noProof/>
        </w:rPr>
        <w:t>l</w:t>
      </w:r>
      <w:r w:rsidRPr="000F50EC">
        <w:rPr>
          <w:i/>
          <w:noProof/>
        </w:rPr>
        <w:t>ation and publ</w:t>
      </w:r>
      <w:r w:rsidR="000E64C6" w:rsidRPr="000F50EC">
        <w:rPr>
          <w:i/>
          <w:noProof/>
        </w:rPr>
        <w:t>i</w:t>
      </w:r>
      <w:r w:rsidRPr="000F50EC">
        <w:rPr>
          <w:i/>
          <w:noProof/>
        </w:rPr>
        <w:t>c</w:t>
      </w:r>
      <w:r w:rsidR="000E64C6" w:rsidRPr="000F50EC">
        <w:rPr>
          <w:i/>
          <w:noProof/>
        </w:rPr>
        <w:t>a</w:t>
      </w:r>
      <w:r w:rsidRPr="000F50EC">
        <w:rPr>
          <w:i/>
          <w:noProof/>
        </w:rPr>
        <w:t>tion. Address complex analytical techniques.  Provide time schedules for the entire project.</w:t>
      </w:r>
    </w:p>
    <w:p w14:paraId="79EF5EBC" w14:textId="77777777" w:rsidR="00C9298B" w:rsidRPr="000F50EC" w:rsidRDefault="00C9298B" w:rsidP="00C9298B">
      <w:pPr>
        <w:tabs>
          <w:tab w:val="right" w:pos="0"/>
        </w:tabs>
        <w:rPr>
          <w:i/>
          <w:noProof/>
        </w:rPr>
      </w:pPr>
    </w:p>
    <w:p w14:paraId="6F124649" w14:textId="77777777" w:rsidR="004863DF" w:rsidRPr="00F61C77" w:rsidRDefault="006B545D" w:rsidP="00C9298B">
      <w:pPr>
        <w:tabs>
          <w:tab w:val="right" w:pos="360"/>
        </w:tabs>
        <w:rPr>
          <w:rFonts w:ascii="Times New Roman" w:hAnsi="Times New Roman"/>
          <w:sz w:val="24"/>
          <w:szCs w:val="24"/>
        </w:rPr>
      </w:pPr>
      <w:r w:rsidRPr="00F61C77">
        <w:rPr>
          <w:rFonts w:ascii="Times New Roman" w:hAnsi="Times New Roman"/>
          <w:sz w:val="24"/>
          <w:szCs w:val="24"/>
        </w:rPr>
        <w:t>Only summary data will be published.  This will be in the course of providing information to Congress</w:t>
      </w:r>
      <w:r w:rsidR="00B256AB">
        <w:rPr>
          <w:rFonts w:ascii="Times New Roman" w:hAnsi="Times New Roman"/>
          <w:sz w:val="24"/>
          <w:szCs w:val="24"/>
        </w:rPr>
        <w:t xml:space="preserve"> and </w:t>
      </w:r>
      <w:r w:rsidRPr="00F61C77">
        <w:rPr>
          <w:rFonts w:ascii="Times New Roman" w:hAnsi="Times New Roman"/>
          <w:sz w:val="24"/>
          <w:szCs w:val="24"/>
        </w:rPr>
        <w:t xml:space="preserve">Agency leaders.  SBA does not anticipate publishing information beyond summary data.  </w:t>
      </w:r>
      <w:r w:rsidR="00B256AB">
        <w:rPr>
          <w:rFonts w:ascii="Times New Roman" w:hAnsi="Times New Roman"/>
          <w:sz w:val="24"/>
          <w:szCs w:val="24"/>
        </w:rPr>
        <w:t>SBA anticipates this project being completed by 8/30/2019.</w:t>
      </w:r>
    </w:p>
    <w:p w14:paraId="2B1F3F41" w14:textId="77777777" w:rsidR="00C9298B" w:rsidRPr="000F50EC" w:rsidRDefault="00C9298B" w:rsidP="00C9298B">
      <w:pPr>
        <w:tabs>
          <w:tab w:val="right" w:pos="360"/>
        </w:tabs>
        <w:rPr>
          <w:rFonts w:ascii="Times New Roman" w:hAnsi="Times New Roman"/>
          <w:b/>
          <w:sz w:val="24"/>
          <w:szCs w:val="24"/>
        </w:rPr>
      </w:pPr>
    </w:p>
    <w:p w14:paraId="68CA6745" w14:textId="77777777" w:rsidR="00C9298B" w:rsidRPr="000F50EC" w:rsidRDefault="00C9298B" w:rsidP="00C9298B">
      <w:pPr>
        <w:numPr>
          <w:ilvl w:val="0"/>
          <w:numId w:val="14"/>
        </w:numPr>
        <w:tabs>
          <w:tab w:val="right" w:pos="360"/>
        </w:tabs>
        <w:rPr>
          <w:rFonts w:ascii="Times New Roman" w:hAnsi="Times New Roman"/>
          <w:b/>
          <w:sz w:val="24"/>
          <w:szCs w:val="24"/>
        </w:rPr>
      </w:pPr>
      <w:r w:rsidRPr="000F50EC">
        <w:rPr>
          <w:rFonts w:ascii="Times New Roman" w:hAnsi="Times New Roman"/>
          <w:b/>
          <w:sz w:val="24"/>
          <w:szCs w:val="24"/>
        </w:rPr>
        <w:t xml:space="preserve"> Expiration Date for Collection of this Data</w:t>
      </w:r>
    </w:p>
    <w:p w14:paraId="37E8A6EC" w14:textId="77777777" w:rsidR="00C9298B" w:rsidRPr="000F50EC" w:rsidRDefault="00C9298B" w:rsidP="00C9298B">
      <w:pPr>
        <w:rPr>
          <w:i/>
          <w:noProof/>
        </w:rPr>
      </w:pPr>
      <w:r w:rsidRPr="000F50EC">
        <w:rPr>
          <w:i/>
          <w:noProof/>
        </w:rPr>
        <w:t>If seeking approval to not display the expiration date for OMB approval of the information collection, excplain the reasons why the display would be inappropriate.</w:t>
      </w:r>
    </w:p>
    <w:p w14:paraId="735871F0" w14:textId="77777777" w:rsidR="00C9298B" w:rsidRPr="000F50EC" w:rsidRDefault="00C9298B" w:rsidP="00C9298B">
      <w:pPr>
        <w:rPr>
          <w:rFonts w:ascii="Times New Roman" w:hAnsi="Times New Roman"/>
          <w:sz w:val="24"/>
          <w:szCs w:val="24"/>
        </w:rPr>
      </w:pPr>
    </w:p>
    <w:p w14:paraId="23180BF6" w14:textId="77777777" w:rsidR="00C9298B" w:rsidRPr="004D3CAA" w:rsidRDefault="00B256AB" w:rsidP="00C9298B">
      <w:pPr>
        <w:tabs>
          <w:tab w:val="right" w:pos="360"/>
        </w:tabs>
        <w:rPr>
          <w:rFonts w:ascii="Times New Roman" w:hAnsi="Times New Roman"/>
          <w:sz w:val="24"/>
          <w:szCs w:val="24"/>
        </w:rPr>
      </w:pPr>
      <w:r>
        <w:rPr>
          <w:rFonts w:ascii="Times New Roman" w:hAnsi="Times New Roman"/>
          <w:sz w:val="24"/>
          <w:szCs w:val="24"/>
        </w:rPr>
        <w:t>This is a one-time data collection.</w:t>
      </w:r>
    </w:p>
    <w:p w14:paraId="6C8F94F0" w14:textId="77777777" w:rsidR="00C9298B" w:rsidRPr="000F50EC" w:rsidRDefault="00C9298B" w:rsidP="00C9298B">
      <w:pPr>
        <w:tabs>
          <w:tab w:val="right" w:pos="360"/>
        </w:tabs>
        <w:rPr>
          <w:rFonts w:ascii="Times New Roman" w:hAnsi="Times New Roman"/>
          <w:sz w:val="24"/>
          <w:szCs w:val="24"/>
        </w:rPr>
      </w:pPr>
    </w:p>
    <w:p w14:paraId="5B519A58" w14:textId="77777777" w:rsidR="00C9298B" w:rsidRPr="000F50EC" w:rsidRDefault="00C9298B" w:rsidP="00C9298B">
      <w:pPr>
        <w:tabs>
          <w:tab w:val="right" w:pos="360"/>
        </w:tabs>
        <w:rPr>
          <w:rFonts w:ascii="Times New Roman" w:hAnsi="Times New Roman"/>
          <w:b/>
          <w:sz w:val="24"/>
          <w:szCs w:val="24"/>
        </w:rPr>
      </w:pPr>
      <w:r w:rsidRPr="000F50EC">
        <w:rPr>
          <w:rFonts w:ascii="Times New Roman" w:hAnsi="Times New Roman"/>
          <w:b/>
          <w:sz w:val="24"/>
          <w:szCs w:val="24"/>
        </w:rPr>
        <w:t xml:space="preserve">    18. Exceptions to the Certification in Block 19 on OMB Form 83-I</w:t>
      </w:r>
    </w:p>
    <w:p w14:paraId="649B162E" w14:textId="77777777" w:rsidR="00C9298B" w:rsidRPr="000F50EC" w:rsidRDefault="00C9298B" w:rsidP="00C9298B">
      <w:pPr>
        <w:rPr>
          <w:rFonts w:ascii="Times New Roman" w:hAnsi="Times New Roman"/>
          <w:b/>
          <w:sz w:val="24"/>
          <w:szCs w:val="24"/>
        </w:rPr>
      </w:pPr>
      <w:r w:rsidRPr="000F50EC">
        <w:rPr>
          <w:i/>
          <w:noProof/>
        </w:rPr>
        <w:t>Explain each exception to the certif</w:t>
      </w:r>
      <w:r w:rsidR="00280E4D" w:rsidRPr="000F50EC">
        <w:rPr>
          <w:i/>
          <w:noProof/>
        </w:rPr>
        <w:t>i</w:t>
      </w:r>
      <w:r w:rsidRPr="000F50EC">
        <w:rPr>
          <w:i/>
          <w:noProof/>
        </w:rPr>
        <w:t>cation statement identified in Item 19, “Cert</w:t>
      </w:r>
      <w:r w:rsidR="000E64C6" w:rsidRPr="000F50EC">
        <w:rPr>
          <w:i/>
          <w:noProof/>
        </w:rPr>
        <w:t>i</w:t>
      </w:r>
      <w:r w:rsidRPr="000F50EC">
        <w:rPr>
          <w:i/>
          <w:noProof/>
        </w:rPr>
        <w:t>fication for Paperwork Reduction Act Submission,” of OMB Form 83-I.</w:t>
      </w:r>
    </w:p>
    <w:p w14:paraId="2CAED85A" w14:textId="77777777" w:rsidR="00C9298B" w:rsidRPr="004D3CAA" w:rsidRDefault="00C9298B" w:rsidP="00C9298B">
      <w:pPr>
        <w:rPr>
          <w:rFonts w:ascii="Times New Roman" w:hAnsi="Times New Roman"/>
          <w:sz w:val="24"/>
          <w:szCs w:val="24"/>
        </w:rPr>
      </w:pPr>
    </w:p>
    <w:p w14:paraId="4AAEAEEA" w14:textId="77777777" w:rsidR="00C9298B" w:rsidRPr="004D3CAA" w:rsidRDefault="00F67E54" w:rsidP="00C9298B">
      <w:pPr>
        <w:tabs>
          <w:tab w:val="right" w:pos="360"/>
        </w:tabs>
        <w:rPr>
          <w:rFonts w:ascii="Times New Roman" w:hAnsi="Times New Roman"/>
          <w:sz w:val="24"/>
          <w:szCs w:val="24"/>
        </w:rPr>
      </w:pPr>
      <w:r>
        <w:rPr>
          <w:rFonts w:ascii="Times New Roman" w:hAnsi="Times New Roman"/>
          <w:sz w:val="24"/>
          <w:szCs w:val="24"/>
        </w:rPr>
        <w:t xml:space="preserve">Not applicable.  </w:t>
      </w:r>
      <w:r w:rsidR="00905C52">
        <w:rPr>
          <w:rFonts w:ascii="Times New Roman" w:hAnsi="Times New Roman"/>
          <w:sz w:val="24"/>
          <w:szCs w:val="24"/>
        </w:rPr>
        <w:t xml:space="preserve"> </w:t>
      </w:r>
    </w:p>
    <w:p w14:paraId="2A792605" w14:textId="77777777" w:rsidR="00E124D3" w:rsidRPr="000F50EC" w:rsidRDefault="00E124D3" w:rsidP="00C9298B">
      <w:pPr>
        <w:tabs>
          <w:tab w:val="right" w:pos="360"/>
        </w:tabs>
        <w:rPr>
          <w:rFonts w:ascii="Times New Roman" w:hAnsi="Times New Roman"/>
          <w:sz w:val="24"/>
          <w:szCs w:val="24"/>
        </w:rPr>
      </w:pPr>
    </w:p>
    <w:p w14:paraId="04B44D96" w14:textId="77777777" w:rsidR="00C9298B" w:rsidRPr="000F50EC" w:rsidRDefault="00C9298B" w:rsidP="00C9298B">
      <w:pPr>
        <w:tabs>
          <w:tab w:val="right" w:pos="0"/>
        </w:tabs>
        <w:rPr>
          <w:rFonts w:ascii="Times New Roman" w:hAnsi="Times New Roman"/>
          <w:b/>
          <w:sz w:val="24"/>
          <w:szCs w:val="24"/>
          <w:u w:val="single"/>
        </w:rPr>
      </w:pPr>
      <w:r w:rsidRPr="000F50EC">
        <w:rPr>
          <w:rFonts w:ascii="Times New Roman" w:hAnsi="Times New Roman"/>
          <w:b/>
          <w:sz w:val="24"/>
          <w:szCs w:val="24"/>
        </w:rPr>
        <w:t xml:space="preserve">B. </w:t>
      </w:r>
      <w:r w:rsidRPr="000F50EC">
        <w:rPr>
          <w:rFonts w:ascii="Times New Roman" w:hAnsi="Times New Roman"/>
          <w:b/>
          <w:sz w:val="24"/>
          <w:szCs w:val="24"/>
          <w:u w:val="single"/>
        </w:rPr>
        <w:t>Collection of Information Employing Statistical Methods.</w:t>
      </w:r>
    </w:p>
    <w:p w14:paraId="6EA105D4" w14:textId="77777777" w:rsidR="00C9298B" w:rsidRPr="000F50EC" w:rsidRDefault="00C9298B" w:rsidP="00C9298B">
      <w:pPr>
        <w:tabs>
          <w:tab w:val="right" w:pos="0"/>
        </w:tabs>
        <w:rPr>
          <w:rFonts w:ascii="Times New Roman" w:hAnsi="Times New Roman"/>
          <w:b/>
          <w:sz w:val="24"/>
          <w:szCs w:val="24"/>
        </w:rPr>
      </w:pPr>
    </w:p>
    <w:p w14:paraId="7DEFF1C4" w14:textId="7881BAA8" w:rsidR="007D21C7" w:rsidRDefault="007D21C7" w:rsidP="007D21C7">
      <w:pPr>
        <w:numPr>
          <w:ilvl w:val="0"/>
          <w:numId w:val="24"/>
        </w:numPr>
        <w:rPr>
          <w:rFonts w:ascii="Times New Roman" w:hAnsi="Times New Roman"/>
          <w:i/>
          <w:sz w:val="24"/>
          <w:szCs w:val="24"/>
        </w:rPr>
      </w:pPr>
      <w:bookmarkStart w:id="1" w:name="top_footer_1"/>
      <w:bookmarkEnd w:id="1"/>
      <w:r w:rsidRPr="00131D6E">
        <w:rPr>
          <w:rFonts w:ascii="Times New Roman" w:hAnsi="Times New Roman"/>
          <w:i/>
          <w:sz w:val="24"/>
          <w:szCs w:val="24"/>
        </w:rPr>
        <w:t>Describe (including a numerical estimate) the potential respondent universe and any sampling or other respondent selection method to be used.  Indicate</w:t>
      </w:r>
      <w:r w:rsidRPr="00725624">
        <w:rPr>
          <w:rFonts w:ascii="Times New Roman" w:hAnsi="Times New Roman"/>
          <w:i/>
          <w:sz w:val="24"/>
          <w:szCs w:val="24"/>
        </w:rPr>
        <w:t xml:space="preserve"> expected response rates for the collection as a whole.</w:t>
      </w:r>
      <w:r w:rsidRPr="007D21C7">
        <w:rPr>
          <w:rFonts w:ascii="Times New Roman" w:hAnsi="Times New Roman"/>
          <w:i/>
          <w:sz w:val="24"/>
          <w:szCs w:val="24"/>
        </w:rPr>
        <w:t xml:space="preserve">  If the collection had been conducted previously, include the actual response rate achieved during the last collection.</w:t>
      </w:r>
    </w:p>
    <w:p w14:paraId="4E844234" w14:textId="77777777" w:rsidR="00131D6E" w:rsidRDefault="00131D6E" w:rsidP="00131D6E">
      <w:pPr>
        <w:ind w:left="720"/>
        <w:rPr>
          <w:rFonts w:ascii="Times New Roman" w:hAnsi="Times New Roman"/>
          <w:i/>
          <w:sz w:val="24"/>
          <w:szCs w:val="24"/>
        </w:rPr>
      </w:pPr>
    </w:p>
    <w:p w14:paraId="6562CE7E" w14:textId="6AEA8706" w:rsidR="00FE4204" w:rsidRDefault="00FE4204" w:rsidP="00FE4204">
      <w:pPr>
        <w:tabs>
          <w:tab w:val="right" w:pos="360"/>
        </w:tabs>
        <w:rPr>
          <w:rFonts w:ascii="Times New Roman" w:hAnsi="Times New Roman"/>
          <w:color w:val="45306C"/>
          <w:sz w:val="24"/>
          <w:szCs w:val="24"/>
        </w:rPr>
      </w:pPr>
      <w:r w:rsidRPr="00FE4204">
        <w:rPr>
          <w:rFonts w:ascii="Times New Roman" w:hAnsi="Times New Roman"/>
          <w:sz w:val="24"/>
          <w:szCs w:val="24"/>
          <w:highlight w:val="yellow"/>
        </w:rPr>
        <w:t>This collection has not been conducted previously. For this initial study, SBA estimates the</w:t>
      </w:r>
      <w:r w:rsidR="000F6417" w:rsidRPr="00FE4204">
        <w:rPr>
          <w:rFonts w:ascii="Times New Roman" w:hAnsi="Times New Roman"/>
          <w:sz w:val="24"/>
          <w:szCs w:val="24"/>
          <w:highlight w:val="yellow"/>
        </w:rPr>
        <w:t xml:space="preserve"> potential respondent universe </w:t>
      </w:r>
      <w:r w:rsidR="007E0E21" w:rsidRPr="00FE4204">
        <w:rPr>
          <w:rFonts w:ascii="Times New Roman" w:hAnsi="Times New Roman"/>
          <w:sz w:val="24"/>
          <w:szCs w:val="24"/>
          <w:highlight w:val="yellow"/>
        </w:rPr>
        <w:t>to be 1,500 organizations</w:t>
      </w:r>
      <w:r w:rsidRPr="00FE4204">
        <w:rPr>
          <w:rFonts w:ascii="Times New Roman" w:hAnsi="Times New Roman"/>
          <w:sz w:val="24"/>
          <w:szCs w:val="24"/>
          <w:highlight w:val="yellow"/>
        </w:rPr>
        <w:t>, with an e</w:t>
      </w:r>
      <w:r w:rsidR="007E0E21" w:rsidRPr="00FE4204">
        <w:rPr>
          <w:rFonts w:ascii="Times New Roman" w:hAnsi="Times New Roman"/>
          <w:sz w:val="24"/>
          <w:szCs w:val="24"/>
          <w:highlight w:val="yellow"/>
        </w:rPr>
        <w:t>xpected response rate</w:t>
      </w:r>
      <w:r w:rsidRPr="00FE4204">
        <w:rPr>
          <w:rFonts w:ascii="Times New Roman" w:hAnsi="Times New Roman"/>
          <w:sz w:val="24"/>
          <w:szCs w:val="24"/>
          <w:highlight w:val="yellow"/>
        </w:rPr>
        <w:t xml:space="preserve"> of </w:t>
      </w:r>
      <w:r w:rsidR="007E0E21" w:rsidRPr="00FE4204">
        <w:rPr>
          <w:rFonts w:ascii="Times New Roman" w:hAnsi="Times New Roman"/>
          <w:sz w:val="24"/>
          <w:szCs w:val="24"/>
          <w:highlight w:val="yellow"/>
        </w:rPr>
        <w:t xml:space="preserve">33% for the collection as a whole.  </w:t>
      </w:r>
      <w:r w:rsidRPr="00FE4204">
        <w:rPr>
          <w:rFonts w:ascii="Times New Roman" w:hAnsi="Times New Roman"/>
          <w:sz w:val="24"/>
          <w:szCs w:val="24"/>
          <w:highlight w:val="yellow"/>
        </w:rPr>
        <w:t>However, i</w:t>
      </w:r>
      <w:r w:rsidRPr="00FE4204">
        <w:rPr>
          <w:rFonts w:ascii="Times New Roman" w:hAnsi="Times New Roman"/>
          <w:color w:val="45306C"/>
          <w:sz w:val="24"/>
          <w:szCs w:val="24"/>
          <w:highlight w:val="yellow"/>
        </w:rPr>
        <w:t xml:space="preserve">f SBA does not receive the expected response rate, the report to Congress may only reflect general observations, rather than statistically </w:t>
      </w:r>
      <w:r>
        <w:rPr>
          <w:rFonts w:ascii="Times New Roman" w:hAnsi="Times New Roman"/>
          <w:color w:val="45306C"/>
          <w:sz w:val="24"/>
          <w:szCs w:val="24"/>
          <w:highlight w:val="yellow"/>
        </w:rPr>
        <w:t xml:space="preserve">significant </w:t>
      </w:r>
      <w:r w:rsidRPr="00FE4204">
        <w:rPr>
          <w:rFonts w:ascii="Times New Roman" w:hAnsi="Times New Roman"/>
          <w:color w:val="45306C"/>
          <w:sz w:val="24"/>
          <w:szCs w:val="24"/>
          <w:highlight w:val="yellow"/>
        </w:rPr>
        <w:t xml:space="preserve">conclusions. </w:t>
      </w:r>
    </w:p>
    <w:p w14:paraId="005E8D94" w14:textId="466A1658" w:rsidR="00FE4204" w:rsidRDefault="00FE4204" w:rsidP="00FE4204">
      <w:pPr>
        <w:tabs>
          <w:tab w:val="right" w:pos="360"/>
        </w:tabs>
        <w:rPr>
          <w:rFonts w:ascii="Times New Roman" w:hAnsi="Times New Roman"/>
          <w:color w:val="45306C"/>
          <w:sz w:val="24"/>
          <w:szCs w:val="24"/>
        </w:rPr>
      </w:pPr>
    </w:p>
    <w:p w14:paraId="6EE814EB" w14:textId="587779A0" w:rsidR="00FE4204" w:rsidRDefault="00FE4204" w:rsidP="00FE4204">
      <w:pPr>
        <w:tabs>
          <w:tab w:val="right" w:pos="360"/>
        </w:tabs>
        <w:rPr>
          <w:rFonts w:ascii="Times New Roman" w:hAnsi="Times New Roman"/>
          <w:color w:val="45306C"/>
          <w:sz w:val="24"/>
          <w:szCs w:val="24"/>
        </w:rPr>
      </w:pPr>
    </w:p>
    <w:p w14:paraId="7A81CB82" w14:textId="60693901" w:rsidR="00FE4204" w:rsidRDefault="00FE4204" w:rsidP="00FE4204">
      <w:pPr>
        <w:tabs>
          <w:tab w:val="right" w:pos="360"/>
        </w:tabs>
        <w:rPr>
          <w:rFonts w:ascii="Times New Roman" w:hAnsi="Times New Roman"/>
          <w:color w:val="45306C"/>
          <w:sz w:val="24"/>
          <w:szCs w:val="24"/>
        </w:rPr>
      </w:pPr>
    </w:p>
    <w:p w14:paraId="3FBCC217" w14:textId="77777777" w:rsidR="00FE4204" w:rsidRDefault="00FE4204" w:rsidP="00FE4204">
      <w:pPr>
        <w:tabs>
          <w:tab w:val="right" w:pos="360"/>
        </w:tabs>
        <w:rPr>
          <w:rFonts w:ascii="Times New Roman" w:hAnsi="Times New Roman"/>
          <w:color w:val="45306C"/>
          <w:sz w:val="24"/>
          <w:szCs w:val="24"/>
        </w:rPr>
      </w:pPr>
    </w:p>
    <w:p w14:paraId="79C725C0" w14:textId="5B0AD193" w:rsidR="007D21C7" w:rsidRPr="00131D6E" w:rsidRDefault="007D21C7" w:rsidP="007D21C7">
      <w:pPr>
        <w:numPr>
          <w:ilvl w:val="0"/>
          <w:numId w:val="24"/>
        </w:numPr>
        <w:rPr>
          <w:rFonts w:ascii="Times New Roman" w:hAnsi="Times New Roman"/>
          <w:i/>
          <w:sz w:val="24"/>
          <w:szCs w:val="24"/>
        </w:rPr>
      </w:pPr>
      <w:r w:rsidRPr="00131D6E">
        <w:rPr>
          <w:rFonts w:ascii="Times New Roman" w:hAnsi="Times New Roman"/>
          <w:i/>
          <w:sz w:val="24"/>
          <w:szCs w:val="24"/>
        </w:rPr>
        <w:t>Describe the procedures for the collection of information.</w:t>
      </w:r>
    </w:p>
    <w:p w14:paraId="500E4545" w14:textId="77777777" w:rsidR="00131D6E" w:rsidRDefault="00131D6E" w:rsidP="00131D6E">
      <w:pPr>
        <w:ind w:left="720"/>
        <w:rPr>
          <w:rFonts w:ascii="Times New Roman" w:hAnsi="Times New Roman"/>
          <w:i/>
          <w:sz w:val="24"/>
          <w:szCs w:val="24"/>
          <w:highlight w:val="yellow"/>
        </w:rPr>
      </w:pPr>
    </w:p>
    <w:p w14:paraId="4B5B85F0" w14:textId="6808180C" w:rsidR="007E0E21" w:rsidRPr="00131D6E" w:rsidRDefault="007E0E21" w:rsidP="00131D6E">
      <w:pPr>
        <w:tabs>
          <w:tab w:val="right" w:pos="360"/>
        </w:tabs>
        <w:rPr>
          <w:rFonts w:ascii="Times New Roman" w:hAnsi="Times New Roman"/>
          <w:sz w:val="24"/>
          <w:szCs w:val="24"/>
        </w:rPr>
      </w:pPr>
      <w:r w:rsidRPr="00131D6E">
        <w:rPr>
          <w:rFonts w:ascii="Times New Roman" w:hAnsi="Times New Roman"/>
          <w:sz w:val="24"/>
          <w:szCs w:val="24"/>
        </w:rPr>
        <w:t>The collection will be facilitated through the use of commercially available survey software.  An link will be provided for the survey.  SBA will inform potential respondents through:</w:t>
      </w:r>
    </w:p>
    <w:p w14:paraId="340CBEFF" w14:textId="20520615" w:rsidR="007E0E21" w:rsidRPr="00131D6E" w:rsidRDefault="007E0E21" w:rsidP="00131D6E">
      <w:pPr>
        <w:tabs>
          <w:tab w:val="right" w:pos="360"/>
        </w:tabs>
        <w:rPr>
          <w:rFonts w:ascii="Times New Roman" w:hAnsi="Times New Roman"/>
          <w:sz w:val="24"/>
          <w:szCs w:val="24"/>
        </w:rPr>
      </w:pPr>
      <w:r w:rsidRPr="00131D6E">
        <w:rPr>
          <w:rFonts w:ascii="Times New Roman" w:hAnsi="Times New Roman"/>
          <w:sz w:val="24"/>
          <w:szCs w:val="24"/>
        </w:rPr>
        <w:t>Federal Register Notice of Survey;</w:t>
      </w:r>
    </w:p>
    <w:p w14:paraId="33B5903E" w14:textId="394828CD" w:rsidR="007E0E21" w:rsidRPr="00131D6E" w:rsidRDefault="007E0E21" w:rsidP="00131D6E">
      <w:pPr>
        <w:tabs>
          <w:tab w:val="right" w:pos="360"/>
        </w:tabs>
        <w:rPr>
          <w:rFonts w:ascii="Times New Roman" w:hAnsi="Times New Roman"/>
          <w:sz w:val="24"/>
          <w:szCs w:val="24"/>
        </w:rPr>
      </w:pPr>
      <w:r w:rsidRPr="00131D6E">
        <w:rPr>
          <w:rFonts w:ascii="Times New Roman" w:hAnsi="Times New Roman"/>
          <w:sz w:val="24"/>
          <w:szCs w:val="24"/>
        </w:rPr>
        <w:t>Direct emails to organizations that currently participate in the SBA microloan program;</w:t>
      </w:r>
    </w:p>
    <w:p w14:paraId="7EC9A23E" w14:textId="2CC26923" w:rsidR="007E0E21" w:rsidRPr="00131D6E" w:rsidRDefault="007E0E21" w:rsidP="00131D6E">
      <w:pPr>
        <w:tabs>
          <w:tab w:val="right" w:pos="360"/>
        </w:tabs>
        <w:rPr>
          <w:rFonts w:ascii="Times New Roman" w:hAnsi="Times New Roman"/>
          <w:sz w:val="24"/>
          <w:szCs w:val="24"/>
        </w:rPr>
      </w:pPr>
      <w:r w:rsidRPr="00131D6E">
        <w:rPr>
          <w:rFonts w:ascii="Times New Roman" w:hAnsi="Times New Roman"/>
          <w:sz w:val="24"/>
          <w:szCs w:val="24"/>
        </w:rPr>
        <w:t>Coordination with trade organizations that work closely with potential respondents; and</w:t>
      </w:r>
    </w:p>
    <w:p w14:paraId="32419A16" w14:textId="20463348" w:rsidR="007E0E21" w:rsidRPr="00131D6E" w:rsidRDefault="007E0E21" w:rsidP="00131D6E">
      <w:pPr>
        <w:tabs>
          <w:tab w:val="right" w:pos="360"/>
        </w:tabs>
        <w:rPr>
          <w:rFonts w:ascii="Times New Roman" w:hAnsi="Times New Roman"/>
          <w:sz w:val="24"/>
          <w:szCs w:val="24"/>
        </w:rPr>
      </w:pPr>
      <w:r w:rsidRPr="00131D6E">
        <w:rPr>
          <w:rFonts w:ascii="Times New Roman" w:hAnsi="Times New Roman"/>
          <w:sz w:val="24"/>
          <w:szCs w:val="24"/>
        </w:rPr>
        <w:t xml:space="preserve">Direct emails to organizations that may be eligible, but do not currently participate in the SBA Microloan Program.  </w:t>
      </w:r>
      <w:r w:rsidR="00131D6E" w:rsidRPr="00131D6E">
        <w:rPr>
          <w:rFonts w:ascii="Times New Roman" w:hAnsi="Times New Roman"/>
          <w:sz w:val="24"/>
          <w:szCs w:val="24"/>
        </w:rPr>
        <w:t xml:space="preserve">As an example, see the list of Certified Development Financial Institutions at </w:t>
      </w:r>
      <w:r w:rsidRPr="00131D6E">
        <w:rPr>
          <w:rFonts w:ascii="Times New Roman" w:hAnsi="Times New Roman"/>
          <w:sz w:val="24"/>
          <w:szCs w:val="24"/>
        </w:rPr>
        <w:t xml:space="preserve"> </w:t>
      </w:r>
      <w:hyperlink r:id="rId12" w:history="1">
        <w:r w:rsidRPr="00131D6E">
          <w:rPr>
            <w:rFonts w:ascii="Times New Roman" w:hAnsi="Times New Roman"/>
          </w:rPr>
          <w:t>https://www.cdfifund.gov/Documents/CDFI%20List%202-25-2019_Final.xlsx</w:t>
        </w:r>
      </w:hyperlink>
    </w:p>
    <w:p w14:paraId="4916D55C" w14:textId="77777777" w:rsidR="00530658" w:rsidRPr="00131D6E" w:rsidRDefault="00530658" w:rsidP="00131D6E">
      <w:pPr>
        <w:tabs>
          <w:tab w:val="right" w:pos="360"/>
        </w:tabs>
        <w:rPr>
          <w:rFonts w:ascii="Times New Roman" w:hAnsi="Times New Roman"/>
          <w:sz w:val="24"/>
          <w:szCs w:val="24"/>
        </w:rPr>
      </w:pPr>
    </w:p>
    <w:p w14:paraId="68002185" w14:textId="77777777" w:rsidR="007D21C7" w:rsidRPr="007D21C7" w:rsidRDefault="007D21C7" w:rsidP="007D21C7">
      <w:pPr>
        <w:rPr>
          <w:rFonts w:ascii="Times New Roman" w:hAnsi="Times New Roman"/>
          <w:sz w:val="24"/>
          <w:szCs w:val="24"/>
        </w:rPr>
      </w:pPr>
    </w:p>
    <w:p w14:paraId="033DBE45" w14:textId="77777777" w:rsidR="007D21C7" w:rsidRPr="007D21C7" w:rsidRDefault="007D21C7" w:rsidP="007D21C7">
      <w:pPr>
        <w:numPr>
          <w:ilvl w:val="0"/>
          <w:numId w:val="24"/>
        </w:numPr>
        <w:rPr>
          <w:rFonts w:ascii="Times New Roman" w:hAnsi="Times New Roman"/>
          <w:i/>
          <w:sz w:val="24"/>
          <w:szCs w:val="24"/>
        </w:rPr>
      </w:pPr>
      <w:r w:rsidRPr="007D21C7">
        <w:rPr>
          <w:rFonts w:ascii="Times New Roman" w:hAnsi="Times New Roman"/>
          <w:i/>
          <w:sz w:val="24"/>
          <w:szCs w:val="24"/>
        </w:rPr>
        <w:t>Describe methods to maximize response rates and to deal with issues of non-response.</w:t>
      </w:r>
    </w:p>
    <w:p w14:paraId="72B90C91" w14:textId="1DB19BC2" w:rsidR="007D21C7" w:rsidRPr="007D21C7" w:rsidRDefault="00131D6E" w:rsidP="00131D6E">
      <w:pPr>
        <w:ind w:left="1440"/>
        <w:rPr>
          <w:rFonts w:ascii="Times New Roman" w:hAnsi="Times New Roman"/>
          <w:sz w:val="24"/>
          <w:szCs w:val="24"/>
        </w:rPr>
      </w:pPr>
      <w:r>
        <w:rPr>
          <w:rFonts w:ascii="Times New Roman" w:hAnsi="Times New Roman"/>
          <w:sz w:val="24"/>
          <w:szCs w:val="24"/>
        </w:rPr>
        <w:t>No special methods will be deployed.</w:t>
      </w:r>
    </w:p>
    <w:p w14:paraId="447A53CF" w14:textId="77777777" w:rsidR="007D21C7" w:rsidRPr="007D21C7" w:rsidRDefault="007D21C7" w:rsidP="007D21C7">
      <w:pPr>
        <w:rPr>
          <w:rFonts w:ascii="Times New Roman" w:hAnsi="Times New Roman"/>
          <w:sz w:val="24"/>
          <w:szCs w:val="24"/>
        </w:rPr>
      </w:pPr>
    </w:p>
    <w:p w14:paraId="23EE03DE" w14:textId="77777777" w:rsidR="007D21C7" w:rsidRPr="007D21C7" w:rsidRDefault="007D21C7" w:rsidP="007D21C7">
      <w:pPr>
        <w:numPr>
          <w:ilvl w:val="0"/>
          <w:numId w:val="24"/>
        </w:numPr>
        <w:rPr>
          <w:rFonts w:ascii="Times New Roman" w:hAnsi="Times New Roman"/>
          <w:i/>
          <w:sz w:val="24"/>
          <w:szCs w:val="24"/>
        </w:rPr>
      </w:pPr>
      <w:r w:rsidRPr="007D21C7">
        <w:rPr>
          <w:rFonts w:ascii="Times New Roman" w:hAnsi="Times New Roman"/>
          <w:i/>
          <w:sz w:val="24"/>
          <w:szCs w:val="24"/>
        </w:rPr>
        <w:t>Describe any tests of procedures or methods to be undertaken.</w:t>
      </w:r>
    </w:p>
    <w:p w14:paraId="2C4357D9" w14:textId="45F892B6" w:rsidR="007D21C7" w:rsidRDefault="00131D6E" w:rsidP="00131D6E">
      <w:pPr>
        <w:ind w:left="1440"/>
        <w:rPr>
          <w:rFonts w:ascii="Times New Roman" w:hAnsi="Times New Roman"/>
          <w:sz w:val="24"/>
          <w:szCs w:val="24"/>
        </w:rPr>
      </w:pPr>
      <w:r>
        <w:rPr>
          <w:rFonts w:ascii="Times New Roman" w:hAnsi="Times New Roman"/>
          <w:sz w:val="24"/>
          <w:szCs w:val="24"/>
        </w:rPr>
        <w:t>No tests of procedures or methods will be undertaken.</w:t>
      </w:r>
    </w:p>
    <w:p w14:paraId="13B39B12" w14:textId="77777777" w:rsidR="007D21C7" w:rsidRDefault="007D21C7" w:rsidP="007D21C7">
      <w:pPr>
        <w:rPr>
          <w:rFonts w:ascii="Times New Roman" w:hAnsi="Times New Roman"/>
          <w:sz w:val="24"/>
          <w:szCs w:val="24"/>
        </w:rPr>
      </w:pPr>
    </w:p>
    <w:p w14:paraId="301CDD3D" w14:textId="68150757" w:rsidR="007D21C7" w:rsidRPr="00131D6E" w:rsidRDefault="007D21C7" w:rsidP="007D21C7">
      <w:pPr>
        <w:numPr>
          <w:ilvl w:val="0"/>
          <w:numId w:val="24"/>
        </w:numPr>
        <w:rPr>
          <w:rFonts w:ascii="Times New Roman" w:hAnsi="Times New Roman"/>
          <w:i/>
          <w:sz w:val="24"/>
          <w:szCs w:val="24"/>
        </w:rPr>
      </w:pPr>
      <w:r w:rsidRPr="00131D6E">
        <w:rPr>
          <w:rFonts w:ascii="Times New Roman" w:hAnsi="Times New Roman"/>
          <w:i/>
          <w:sz w:val="24"/>
          <w:szCs w:val="24"/>
        </w:rPr>
        <w:t>Provide the name and telephone number of individuals consulted on statistical aspects of the design and the name of the agency unit, contractor(s), grantee(s), or other person(s) who will actually collect and/or analyze the information for the agency.</w:t>
      </w:r>
    </w:p>
    <w:p w14:paraId="5E602FD8" w14:textId="6C212ED3" w:rsidR="007D21C7" w:rsidRPr="007D21C7" w:rsidRDefault="00131D6E" w:rsidP="00131D6E">
      <w:pPr>
        <w:ind w:left="1440"/>
        <w:rPr>
          <w:rFonts w:ascii="Times New Roman" w:hAnsi="Times New Roman"/>
          <w:sz w:val="24"/>
          <w:szCs w:val="24"/>
        </w:rPr>
      </w:pPr>
      <w:r>
        <w:rPr>
          <w:rFonts w:ascii="Times New Roman" w:hAnsi="Times New Roman"/>
          <w:sz w:val="24"/>
          <w:szCs w:val="24"/>
        </w:rPr>
        <w:t>Staff in the Office of Capital Access</w:t>
      </w:r>
    </w:p>
    <w:p w14:paraId="51F6AC60" w14:textId="77777777" w:rsidR="007D21C7" w:rsidRPr="007D21C7" w:rsidRDefault="007D21C7" w:rsidP="007D21C7">
      <w:pPr>
        <w:rPr>
          <w:rFonts w:ascii="Times New Roman" w:hAnsi="Times New Roman"/>
          <w:sz w:val="24"/>
          <w:szCs w:val="24"/>
        </w:rPr>
      </w:pPr>
    </w:p>
    <w:p w14:paraId="7F3FBF61" w14:textId="77777777" w:rsidR="007D21C7" w:rsidRPr="007D21C7" w:rsidRDefault="007D21C7" w:rsidP="007D21C7">
      <w:pPr>
        <w:rPr>
          <w:rFonts w:ascii="Times New Roman" w:hAnsi="Times New Roman"/>
          <w:sz w:val="24"/>
          <w:szCs w:val="24"/>
        </w:rPr>
      </w:pPr>
    </w:p>
    <w:p w14:paraId="4B9DEAA4" w14:textId="77777777" w:rsidR="007D21C7" w:rsidRPr="007D21C7" w:rsidRDefault="007D21C7" w:rsidP="007D21C7">
      <w:pPr>
        <w:rPr>
          <w:rFonts w:ascii="Times New Roman" w:hAnsi="Times New Roman"/>
          <w:sz w:val="24"/>
          <w:szCs w:val="24"/>
        </w:rPr>
      </w:pPr>
    </w:p>
    <w:p w14:paraId="043F7FE8" w14:textId="77777777" w:rsidR="007D21C7" w:rsidRPr="007D21C7" w:rsidRDefault="007D21C7" w:rsidP="007D21C7">
      <w:pPr>
        <w:rPr>
          <w:rFonts w:ascii="Times New Roman" w:hAnsi="Times New Roman"/>
          <w:sz w:val="24"/>
          <w:szCs w:val="24"/>
        </w:rPr>
      </w:pPr>
    </w:p>
    <w:p w14:paraId="131A9118" w14:textId="77777777" w:rsidR="007D21C7" w:rsidRPr="007D21C7" w:rsidRDefault="007D21C7" w:rsidP="007D21C7">
      <w:pPr>
        <w:rPr>
          <w:rFonts w:ascii="Times New Roman" w:hAnsi="Times New Roman"/>
          <w:sz w:val="24"/>
          <w:szCs w:val="24"/>
        </w:rPr>
      </w:pPr>
    </w:p>
    <w:p w14:paraId="32697B52" w14:textId="77777777" w:rsidR="004E052E" w:rsidRPr="004D3CAA" w:rsidRDefault="004E052E" w:rsidP="00BE17E4">
      <w:pPr>
        <w:rPr>
          <w:rFonts w:ascii="Times New Roman" w:hAnsi="Times New Roman"/>
          <w:sz w:val="24"/>
          <w:szCs w:val="24"/>
        </w:rPr>
      </w:pPr>
    </w:p>
    <w:sectPr w:rsidR="004E052E" w:rsidRPr="004D3CAA" w:rsidSect="004863DF">
      <w:footerReference w:type="even" r:id="rId13"/>
      <w:footerReference w:type="default" r:id="rId14"/>
      <w:pgSz w:w="12240" w:h="15840"/>
      <w:pgMar w:top="720" w:right="1440" w:bottom="72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27D4A9A" w14:textId="77777777" w:rsidR="00F87F58" w:rsidRDefault="00F87F58">
      <w:r>
        <w:separator/>
      </w:r>
    </w:p>
  </w:endnote>
  <w:endnote w:type="continuationSeparator" w:id="0">
    <w:p w14:paraId="485B4D30" w14:textId="77777777" w:rsidR="00F87F58" w:rsidRDefault="00F87F58">
      <w:r>
        <w:continuationSeparator/>
      </w:r>
    </w:p>
  </w:endnote>
  <w:endnote w:type="continuationNotice" w:id="1">
    <w:p w14:paraId="173ED5CF" w14:textId="77777777" w:rsidR="00F87F58" w:rsidRDefault="00F87F5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w:altName w:val="Book Antiqua"/>
    <w:charset w:val="00"/>
    <w:family w:val="roman"/>
    <w:pitch w:val="variable"/>
    <w:sig w:usb0="00000007" w:usb1="00000000" w:usb2="00000000" w:usb3="00000000" w:csb0="00000093"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0CD1BE" w14:textId="77777777" w:rsidR="008670DB" w:rsidRDefault="00516662" w:rsidP="007F2E7C">
    <w:pPr>
      <w:pStyle w:val="Footer"/>
      <w:framePr w:wrap="around" w:vAnchor="text" w:hAnchor="margin" w:xAlign="right" w:y="1"/>
      <w:rPr>
        <w:rStyle w:val="PageNumber"/>
      </w:rPr>
    </w:pPr>
    <w:r>
      <w:rPr>
        <w:rStyle w:val="PageNumber"/>
      </w:rPr>
      <w:fldChar w:fldCharType="begin"/>
    </w:r>
    <w:r w:rsidR="008670DB">
      <w:rPr>
        <w:rStyle w:val="PageNumber"/>
      </w:rPr>
      <w:instrText xml:space="preserve">PAGE  </w:instrText>
    </w:r>
    <w:r>
      <w:rPr>
        <w:rStyle w:val="PageNumber"/>
      </w:rPr>
      <w:fldChar w:fldCharType="end"/>
    </w:r>
  </w:p>
  <w:p w14:paraId="40D71C0C" w14:textId="77777777" w:rsidR="008670DB" w:rsidRDefault="008670DB" w:rsidP="00CD20EA">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6539A9" w14:textId="77777777" w:rsidR="008670DB" w:rsidRDefault="00516662" w:rsidP="007F2E7C">
    <w:pPr>
      <w:pStyle w:val="Footer"/>
      <w:framePr w:wrap="around" w:vAnchor="text" w:hAnchor="margin" w:xAlign="right" w:y="1"/>
      <w:rPr>
        <w:rStyle w:val="PageNumber"/>
      </w:rPr>
    </w:pPr>
    <w:r>
      <w:rPr>
        <w:rStyle w:val="PageNumber"/>
      </w:rPr>
      <w:fldChar w:fldCharType="begin"/>
    </w:r>
    <w:r w:rsidR="008670DB">
      <w:rPr>
        <w:rStyle w:val="PageNumber"/>
      </w:rPr>
      <w:instrText xml:space="preserve">PAGE  </w:instrText>
    </w:r>
    <w:r>
      <w:rPr>
        <w:rStyle w:val="PageNumber"/>
      </w:rPr>
      <w:fldChar w:fldCharType="separate"/>
    </w:r>
    <w:r w:rsidR="008936C9">
      <w:rPr>
        <w:rStyle w:val="PageNumber"/>
        <w:noProof/>
      </w:rPr>
      <w:t>2</w:t>
    </w:r>
    <w:r>
      <w:rPr>
        <w:rStyle w:val="PageNumber"/>
      </w:rPr>
      <w:fldChar w:fldCharType="end"/>
    </w:r>
  </w:p>
  <w:p w14:paraId="1E61DA4B" w14:textId="77777777" w:rsidR="008670DB" w:rsidRDefault="008670DB" w:rsidP="00CD20EA">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88001A5" w14:textId="77777777" w:rsidR="00F87F58" w:rsidRDefault="00F87F58">
      <w:r>
        <w:separator/>
      </w:r>
    </w:p>
  </w:footnote>
  <w:footnote w:type="continuationSeparator" w:id="0">
    <w:p w14:paraId="147721A5" w14:textId="77777777" w:rsidR="00F87F58" w:rsidRDefault="00F87F58">
      <w:r>
        <w:continuationSeparator/>
      </w:r>
    </w:p>
  </w:footnote>
  <w:footnote w:type="continuationNotice" w:id="1">
    <w:p w14:paraId="2D7DF1DE" w14:textId="77777777" w:rsidR="00F87F58" w:rsidRDefault="00F87F58"/>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A01E3F0A"/>
    <w:lvl w:ilvl="0">
      <w:numFmt w:val="bullet"/>
      <w:lvlText w:val="*"/>
      <w:lvlJc w:val="left"/>
    </w:lvl>
  </w:abstractNum>
  <w:abstractNum w:abstractNumId="1">
    <w:nsid w:val="03E054D0"/>
    <w:multiLevelType w:val="hybridMultilevel"/>
    <w:tmpl w:val="2294DB94"/>
    <w:lvl w:ilvl="0" w:tplc="0409000F">
      <w:start w:val="1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4FA1AD4"/>
    <w:multiLevelType w:val="hybridMultilevel"/>
    <w:tmpl w:val="E91A4E3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6A16C37"/>
    <w:multiLevelType w:val="hybridMultilevel"/>
    <w:tmpl w:val="B734E5EE"/>
    <w:lvl w:ilvl="0" w:tplc="04090001">
      <w:start w:val="1"/>
      <w:numFmt w:val="bullet"/>
      <w:lvlText w:val=""/>
      <w:lvlJc w:val="left"/>
      <w:pPr>
        <w:ind w:left="1125" w:hanging="360"/>
      </w:pPr>
      <w:rPr>
        <w:rFonts w:ascii="Symbol" w:hAnsi="Symbol" w:hint="default"/>
      </w:rPr>
    </w:lvl>
    <w:lvl w:ilvl="1" w:tplc="04090003" w:tentative="1">
      <w:start w:val="1"/>
      <w:numFmt w:val="bullet"/>
      <w:lvlText w:val="o"/>
      <w:lvlJc w:val="left"/>
      <w:pPr>
        <w:ind w:left="1845" w:hanging="360"/>
      </w:pPr>
      <w:rPr>
        <w:rFonts w:ascii="Courier New" w:hAnsi="Courier New" w:cs="Courier New" w:hint="default"/>
      </w:rPr>
    </w:lvl>
    <w:lvl w:ilvl="2" w:tplc="04090005" w:tentative="1">
      <w:start w:val="1"/>
      <w:numFmt w:val="bullet"/>
      <w:lvlText w:val=""/>
      <w:lvlJc w:val="left"/>
      <w:pPr>
        <w:ind w:left="2565" w:hanging="360"/>
      </w:pPr>
      <w:rPr>
        <w:rFonts w:ascii="Wingdings" w:hAnsi="Wingdings" w:hint="default"/>
      </w:rPr>
    </w:lvl>
    <w:lvl w:ilvl="3" w:tplc="04090001" w:tentative="1">
      <w:start w:val="1"/>
      <w:numFmt w:val="bullet"/>
      <w:lvlText w:val=""/>
      <w:lvlJc w:val="left"/>
      <w:pPr>
        <w:ind w:left="3285" w:hanging="360"/>
      </w:pPr>
      <w:rPr>
        <w:rFonts w:ascii="Symbol" w:hAnsi="Symbol" w:hint="default"/>
      </w:rPr>
    </w:lvl>
    <w:lvl w:ilvl="4" w:tplc="04090003" w:tentative="1">
      <w:start w:val="1"/>
      <w:numFmt w:val="bullet"/>
      <w:lvlText w:val="o"/>
      <w:lvlJc w:val="left"/>
      <w:pPr>
        <w:ind w:left="4005" w:hanging="360"/>
      </w:pPr>
      <w:rPr>
        <w:rFonts w:ascii="Courier New" w:hAnsi="Courier New" w:cs="Courier New" w:hint="default"/>
      </w:rPr>
    </w:lvl>
    <w:lvl w:ilvl="5" w:tplc="04090005" w:tentative="1">
      <w:start w:val="1"/>
      <w:numFmt w:val="bullet"/>
      <w:lvlText w:val=""/>
      <w:lvlJc w:val="left"/>
      <w:pPr>
        <w:ind w:left="4725" w:hanging="360"/>
      </w:pPr>
      <w:rPr>
        <w:rFonts w:ascii="Wingdings" w:hAnsi="Wingdings" w:hint="default"/>
      </w:rPr>
    </w:lvl>
    <w:lvl w:ilvl="6" w:tplc="04090001" w:tentative="1">
      <w:start w:val="1"/>
      <w:numFmt w:val="bullet"/>
      <w:lvlText w:val=""/>
      <w:lvlJc w:val="left"/>
      <w:pPr>
        <w:ind w:left="5445" w:hanging="360"/>
      </w:pPr>
      <w:rPr>
        <w:rFonts w:ascii="Symbol" w:hAnsi="Symbol" w:hint="default"/>
      </w:rPr>
    </w:lvl>
    <w:lvl w:ilvl="7" w:tplc="04090003" w:tentative="1">
      <w:start w:val="1"/>
      <w:numFmt w:val="bullet"/>
      <w:lvlText w:val="o"/>
      <w:lvlJc w:val="left"/>
      <w:pPr>
        <w:ind w:left="6165" w:hanging="360"/>
      </w:pPr>
      <w:rPr>
        <w:rFonts w:ascii="Courier New" w:hAnsi="Courier New" w:cs="Courier New" w:hint="default"/>
      </w:rPr>
    </w:lvl>
    <w:lvl w:ilvl="8" w:tplc="04090005" w:tentative="1">
      <w:start w:val="1"/>
      <w:numFmt w:val="bullet"/>
      <w:lvlText w:val=""/>
      <w:lvlJc w:val="left"/>
      <w:pPr>
        <w:ind w:left="6885" w:hanging="360"/>
      </w:pPr>
      <w:rPr>
        <w:rFonts w:ascii="Wingdings" w:hAnsi="Wingdings" w:hint="default"/>
      </w:rPr>
    </w:lvl>
  </w:abstractNum>
  <w:abstractNum w:abstractNumId="4">
    <w:nsid w:val="1DD237F7"/>
    <w:multiLevelType w:val="hybridMultilevel"/>
    <w:tmpl w:val="A19EA566"/>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5">
    <w:nsid w:val="22816643"/>
    <w:multiLevelType w:val="hybridMultilevel"/>
    <w:tmpl w:val="76145A36"/>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269B4B53"/>
    <w:multiLevelType w:val="hybridMultilevel"/>
    <w:tmpl w:val="E3F86082"/>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nsid w:val="31F94822"/>
    <w:multiLevelType w:val="hybridMultilevel"/>
    <w:tmpl w:val="FCB09934"/>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nsid w:val="3A5B01B1"/>
    <w:multiLevelType w:val="hybridMultilevel"/>
    <w:tmpl w:val="B246A4B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47BF3B3D"/>
    <w:multiLevelType w:val="hybridMultilevel"/>
    <w:tmpl w:val="9ED84624"/>
    <w:lvl w:ilvl="0" w:tplc="2760136E">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4B5E2AD4"/>
    <w:multiLevelType w:val="hybridMultilevel"/>
    <w:tmpl w:val="A53A488E"/>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1">
    <w:nsid w:val="4F3F619D"/>
    <w:multiLevelType w:val="hybridMultilevel"/>
    <w:tmpl w:val="73D2C2F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21125E2"/>
    <w:multiLevelType w:val="hybridMultilevel"/>
    <w:tmpl w:val="05CC9D5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54C96A7C"/>
    <w:multiLevelType w:val="singleLevel"/>
    <w:tmpl w:val="F6189E8A"/>
    <w:lvl w:ilvl="0">
      <w:start w:val="1"/>
      <w:numFmt w:val="bullet"/>
      <w:lvlText w:val=""/>
      <w:lvlJc w:val="left"/>
      <w:pPr>
        <w:tabs>
          <w:tab w:val="num" w:pos="360"/>
        </w:tabs>
        <w:ind w:left="360" w:hanging="360"/>
      </w:pPr>
      <w:rPr>
        <w:rFonts w:ascii="Symbol" w:hAnsi="Symbol" w:hint="default"/>
        <w:color w:val="auto"/>
      </w:rPr>
    </w:lvl>
  </w:abstractNum>
  <w:abstractNum w:abstractNumId="14">
    <w:nsid w:val="593C0FC0"/>
    <w:multiLevelType w:val="hybridMultilevel"/>
    <w:tmpl w:val="DB90DBAA"/>
    <w:lvl w:ilvl="0" w:tplc="0409000F">
      <w:start w:val="1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5CD406A5"/>
    <w:multiLevelType w:val="hybridMultilevel"/>
    <w:tmpl w:val="3E08080A"/>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6">
    <w:nsid w:val="5F835C50"/>
    <w:multiLevelType w:val="hybridMultilevel"/>
    <w:tmpl w:val="5D0603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05D0957"/>
    <w:multiLevelType w:val="hybridMultilevel"/>
    <w:tmpl w:val="0B925CCA"/>
    <w:lvl w:ilvl="0" w:tplc="0409000F">
      <w:start w:val="1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672133BB"/>
    <w:multiLevelType w:val="hybridMultilevel"/>
    <w:tmpl w:val="74BE0E4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72311CDF"/>
    <w:multiLevelType w:val="hybridMultilevel"/>
    <w:tmpl w:val="0AACE62A"/>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0">
    <w:nsid w:val="75632CF6"/>
    <w:multiLevelType w:val="hybridMultilevel"/>
    <w:tmpl w:val="9D78B162"/>
    <w:lvl w:ilvl="0" w:tplc="04090011">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1">
    <w:nsid w:val="758A7594"/>
    <w:multiLevelType w:val="singleLevel"/>
    <w:tmpl w:val="F6189E8A"/>
    <w:lvl w:ilvl="0">
      <w:start w:val="1"/>
      <w:numFmt w:val="bullet"/>
      <w:lvlText w:val=""/>
      <w:lvlJc w:val="left"/>
      <w:pPr>
        <w:tabs>
          <w:tab w:val="num" w:pos="360"/>
        </w:tabs>
        <w:ind w:left="360" w:hanging="360"/>
      </w:pPr>
      <w:rPr>
        <w:rFonts w:ascii="Symbol" w:hAnsi="Symbol" w:hint="default"/>
        <w:color w:val="auto"/>
      </w:rPr>
    </w:lvl>
  </w:abstractNum>
  <w:num w:numId="1">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21"/>
  </w:num>
  <w:num w:numId="5">
    <w:abstractNumId w:val="13"/>
  </w:num>
  <w:num w:numId="6">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7"/>
  </w:num>
  <w:num w:numId="9">
    <w:abstractNumId w:val="2"/>
  </w:num>
  <w:num w:numId="10">
    <w:abstractNumId w:val="18"/>
  </w:num>
  <w:num w:numId="11">
    <w:abstractNumId w:val="0"/>
    <w:lvlOverride w:ilvl="0">
      <w:lvl w:ilvl="0">
        <w:numFmt w:val="bullet"/>
        <w:lvlText w:val=""/>
        <w:legacy w:legacy="1" w:legacySpace="0" w:legacyIndent="360"/>
        <w:lvlJc w:val="left"/>
        <w:rPr>
          <w:rFonts w:ascii="Symbol" w:hAnsi="Symbol" w:hint="default"/>
        </w:rPr>
      </w:lvl>
    </w:lvlOverride>
  </w:num>
  <w:num w:numId="12">
    <w:abstractNumId w:val="14"/>
  </w:num>
  <w:num w:numId="13">
    <w:abstractNumId w:val="17"/>
  </w:num>
  <w:num w:numId="14">
    <w:abstractNumId w:val="1"/>
  </w:num>
  <w:num w:numId="15">
    <w:abstractNumId w:val="5"/>
  </w:num>
  <w:num w:numId="16">
    <w:abstractNumId w:val="9"/>
  </w:num>
  <w:num w:numId="17">
    <w:abstractNumId w:val="12"/>
  </w:num>
  <w:num w:numId="18">
    <w:abstractNumId w:val="16"/>
  </w:num>
  <w:num w:numId="19">
    <w:abstractNumId w:val="3"/>
  </w:num>
  <w:num w:numId="20">
    <w:abstractNumId w:val="11"/>
  </w:num>
  <w:num w:numId="21">
    <w:abstractNumId w:val="20"/>
  </w:num>
  <w:num w:numId="22">
    <w:abstractNumId w:val="8"/>
  </w:num>
  <w:num w:numId="23">
    <w:abstractNumId w:val="4"/>
  </w:num>
  <w:num w:numId="2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21F6"/>
    <w:rsid w:val="00001515"/>
    <w:rsid w:val="000059D5"/>
    <w:rsid w:val="00005B37"/>
    <w:rsid w:val="00005D20"/>
    <w:rsid w:val="00010F98"/>
    <w:rsid w:val="00011A94"/>
    <w:rsid w:val="000156F4"/>
    <w:rsid w:val="000175E9"/>
    <w:rsid w:val="00022347"/>
    <w:rsid w:val="00022A60"/>
    <w:rsid w:val="00022C2A"/>
    <w:rsid w:val="000234DD"/>
    <w:rsid w:val="000238F9"/>
    <w:rsid w:val="000302EC"/>
    <w:rsid w:val="00031842"/>
    <w:rsid w:val="000321F6"/>
    <w:rsid w:val="00032C9A"/>
    <w:rsid w:val="000351B8"/>
    <w:rsid w:val="00040CCF"/>
    <w:rsid w:val="000419CD"/>
    <w:rsid w:val="00041EE4"/>
    <w:rsid w:val="00044646"/>
    <w:rsid w:val="0004633C"/>
    <w:rsid w:val="00047CD8"/>
    <w:rsid w:val="00051318"/>
    <w:rsid w:val="00051610"/>
    <w:rsid w:val="00053106"/>
    <w:rsid w:val="00053AA0"/>
    <w:rsid w:val="0005491B"/>
    <w:rsid w:val="00057EA9"/>
    <w:rsid w:val="00057FED"/>
    <w:rsid w:val="000600BC"/>
    <w:rsid w:val="0006031E"/>
    <w:rsid w:val="00060AAD"/>
    <w:rsid w:val="00061B48"/>
    <w:rsid w:val="00061B63"/>
    <w:rsid w:val="00061C30"/>
    <w:rsid w:val="00065653"/>
    <w:rsid w:val="00066093"/>
    <w:rsid w:val="00070825"/>
    <w:rsid w:val="00070DAA"/>
    <w:rsid w:val="00071394"/>
    <w:rsid w:val="000717A5"/>
    <w:rsid w:val="0007776B"/>
    <w:rsid w:val="000805DC"/>
    <w:rsid w:val="00083A09"/>
    <w:rsid w:val="000874E3"/>
    <w:rsid w:val="000875B7"/>
    <w:rsid w:val="00087A3F"/>
    <w:rsid w:val="0009200B"/>
    <w:rsid w:val="00093093"/>
    <w:rsid w:val="00093BB2"/>
    <w:rsid w:val="00094B66"/>
    <w:rsid w:val="00097933"/>
    <w:rsid w:val="000A1DC3"/>
    <w:rsid w:val="000A4B5E"/>
    <w:rsid w:val="000B1D11"/>
    <w:rsid w:val="000B410D"/>
    <w:rsid w:val="000B4117"/>
    <w:rsid w:val="000C11D7"/>
    <w:rsid w:val="000D1AFC"/>
    <w:rsid w:val="000D283E"/>
    <w:rsid w:val="000D348C"/>
    <w:rsid w:val="000D385E"/>
    <w:rsid w:val="000D78ED"/>
    <w:rsid w:val="000E1E4B"/>
    <w:rsid w:val="000E2197"/>
    <w:rsid w:val="000E359E"/>
    <w:rsid w:val="000E5213"/>
    <w:rsid w:val="000E64C6"/>
    <w:rsid w:val="000E68B4"/>
    <w:rsid w:val="000E7530"/>
    <w:rsid w:val="000E7CF0"/>
    <w:rsid w:val="000F0067"/>
    <w:rsid w:val="000F4EE8"/>
    <w:rsid w:val="000F50EC"/>
    <w:rsid w:val="000F5DEA"/>
    <w:rsid w:val="000F6417"/>
    <w:rsid w:val="001007BD"/>
    <w:rsid w:val="00100EB2"/>
    <w:rsid w:val="0010372D"/>
    <w:rsid w:val="0010524F"/>
    <w:rsid w:val="00106554"/>
    <w:rsid w:val="001073EA"/>
    <w:rsid w:val="0012300E"/>
    <w:rsid w:val="00123965"/>
    <w:rsid w:val="0012399E"/>
    <w:rsid w:val="00124D59"/>
    <w:rsid w:val="00126D50"/>
    <w:rsid w:val="00127D1F"/>
    <w:rsid w:val="00131D6E"/>
    <w:rsid w:val="001320FC"/>
    <w:rsid w:val="00133FC1"/>
    <w:rsid w:val="00136F08"/>
    <w:rsid w:val="001376E8"/>
    <w:rsid w:val="00144EA0"/>
    <w:rsid w:val="00145238"/>
    <w:rsid w:val="00150566"/>
    <w:rsid w:val="00150758"/>
    <w:rsid w:val="001553A8"/>
    <w:rsid w:val="00155B9D"/>
    <w:rsid w:val="001560D7"/>
    <w:rsid w:val="00156B53"/>
    <w:rsid w:val="00160B5C"/>
    <w:rsid w:val="0016144F"/>
    <w:rsid w:val="0017334F"/>
    <w:rsid w:val="00175068"/>
    <w:rsid w:val="00182392"/>
    <w:rsid w:val="001836FF"/>
    <w:rsid w:val="0018470D"/>
    <w:rsid w:val="00185AC7"/>
    <w:rsid w:val="001869FF"/>
    <w:rsid w:val="001902D6"/>
    <w:rsid w:val="00190356"/>
    <w:rsid w:val="00192D7F"/>
    <w:rsid w:val="00193185"/>
    <w:rsid w:val="001944DF"/>
    <w:rsid w:val="001945C3"/>
    <w:rsid w:val="00195B5B"/>
    <w:rsid w:val="0019683D"/>
    <w:rsid w:val="001A2090"/>
    <w:rsid w:val="001A34BD"/>
    <w:rsid w:val="001A5388"/>
    <w:rsid w:val="001A57FD"/>
    <w:rsid w:val="001A7A24"/>
    <w:rsid w:val="001B0552"/>
    <w:rsid w:val="001B11BB"/>
    <w:rsid w:val="001B7F47"/>
    <w:rsid w:val="001C0C22"/>
    <w:rsid w:val="001C2B9A"/>
    <w:rsid w:val="001C30DC"/>
    <w:rsid w:val="001C6670"/>
    <w:rsid w:val="001D1910"/>
    <w:rsid w:val="001D1FCD"/>
    <w:rsid w:val="001D50E7"/>
    <w:rsid w:val="001D753F"/>
    <w:rsid w:val="001E2791"/>
    <w:rsid w:val="001E5760"/>
    <w:rsid w:val="001E79D6"/>
    <w:rsid w:val="001F11F9"/>
    <w:rsid w:val="001F37D6"/>
    <w:rsid w:val="001F45EA"/>
    <w:rsid w:val="001F5879"/>
    <w:rsid w:val="001F690A"/>
    <w:rsid w:val="00201634"/>
    <w:rsid w:val="0020447E"/>
    <w:rsid w:val="00204BBC"/>
    <w:rsid w:val="0020505C"/>
    <w:rsid w:val="00207E26"/>
    <w:rsid w:val="0021020A"/>
    <w:rsid w:val="00217984"/>
    <w:rsid w:val="0022001A"/>
    <w:rsid w:val="00221EE9"/>
    <w:rsid w:val="00222CB1"/>
    <w:rsid w:val="00224223"/>
    <w:rsid w:val="002247A8"/>
    <w:rsid w:val="00227DF2"/>
    <w:rsid w:val="00234F46"/>
    <w:rsid w:val="00235F12"/>
    <w:rsid w:val="00236489"/>
    <w:rsid w:val="00237B3A"/>
    <w:rsid w:val="00240740"/>
    <w:rsid w:val="002436DE"/>
    <w:rsid w:val="00243C22"/>
    <w:rsid w:val="002474BF"/>
    <w:rsid w:val="002530BF"/>
    <w:rsid w:val="00253AD0"/>
    <w:rsid w:val="00254A29"/>
    <w:rsid w:val="00257CCB"/>
    <w:rsid w:val="00261622"/>
    <w:rsid w:val="0026291A"/>
    <w:rsid w:val="0027057D"/>
    <w:rsid w:val="002720FC"/>
    <w:rsid w:val="0027485B"/>
    <w:rsid w:val="0027704A"/>
    <w:rsid w:val="00277D7E"/>
    <w:rsid w:val="002804BA"/>
    <w:rsid w:val="00280937"/>
    <w:rsid w:val="00280E4D"/>
    <w:rsid w:val="00285723"/>
    <w:rsid w:val="002859BC"/>
    <w:rsid w:val="0028639D"/>
    <w:rsid w:val="002A0234"/>
    <w:rsid w:val="002A45F0"/>
    <w:rsid w:val="002A6B50"/>
    <w:rsid w:val="002B2D0E"/>
    <w:rsid w:val="002B2E1A"/>
    <w:rsid w:val="002B4295"/>
    <w:rsid w:val="002C5777"/>
    <w:rsid w:val="002C73C5"/>
    <w:rsid w:val="002C7F0F"/>
    <w:rsid w:val="002D0541"/>
    <w:rsid w:val="002D11F9"/>
    <w:rsid w:val="002D2457"/>
    <w:rsid w:val="002D2CCA"/>
    <w:rsid w:val="002D3584"/>
    <w:rsid w:val="002D4210"/>
    <w:rsid w:val="002D53B1"/>
    <w:rsid w:val="002D7D8B"/>
    <w:rsid w:val="002E03CC"/>
    <w:rsid w:val="002E3356"/>
    <w:rsid w:val="002E656F"/>
    <w:rsid w:val="002E6C15"/>
    <w:rsid w:val="002F3FE8"/>
    <w:rsid w:val="002F6223"/>
    <w:rsid w:val="003023A1"/>
    <w:rsid w:val="00313B81"/>
    <w:rsid w:val="0031448E"/>
    <w:rsid w:val="00317464"/>
    <w:rsid w:val="0031763C"/>
    <w:rsid w:val="003207CC"/>
    <w:rsid w:val="00320DCB"/>
    <w:rsid w:val="00322673"/>
    <w:rsid w:val="003252E3"/>
    <w:rsid w:val="00325846"/>
    <w:rsid w:val="00326627"/>
    <w:rsid w:val="0032773D"/>
    <w:rsid w:val="00333957"/>
    <w:rsid w:val="00333B7F"/>
    <w:rsid w:val="00333CBA"/>
    <w:rsid w:val="00336571"/>
    <w:rsid w:val="00337585"/>
    <w:rsid w:val="00340579"/>
    <w:rsid w:val="00340AD3"/>
    <w:rsid w:val="00342233"/>
    <w:rsid w:val="00344021"/>
    <w:rsid w:val="003449B9"/>
    <w:rsid w:val="0034536E"/>
    <w:rsid w:val="00350A14"/>
    <w:rsid w:val="0035115C"/>
    <w:rsid w:val="00352B61"/>
    <w:rsid w:val="00353421"/>
    <w:rsid w:val="0035527A"/>
    <w:rsid w:val="003578EF"/>
    <w:rsid w:val="003643A4"/>
    <w:rsid w:val="0036538C"/>
    <w:rsid w:val="0036655E"/>
    <w:rsid w:val="00372D59"/>
    <w:rsid w:val="00374300"/>
    <w:rsid w:val="003761A0"/>
    <w:rsid w:val="003764CE"/>
    <w:rsid w:val="0038264C"/>
    <w:rsid w:val="00383A8E"/>
    <w:rsid w:val="00385519"/>
    <w:rsid w:val="0038613D"/>
    <w:rsid w:val="003862C1"/>
    <w:rsid w:val="00387414"/>
    <w:rsid w:val="00394120"/>
    <w:rsid w:val="003946DD"/>
    <w:rsid w:val="00396C99"/>
    <w:rsid w:val="003B2695"/>
    <w:rsid w:val="003B6CF2"/>
    <w:rsid w:val="003B6F72"/>
    <w:rsid w:val="003B78FA"/>
    <w:rsid w:val="003C031D"/>
    <w:rsid w:val="003C1730"/>
    <w:rsid w:val="003C35B6"/>
    <w:rsid w:val="003C4BD4"/>
    <w:rsid w:val="003C620D"/>
    <w:rsid w:val="003C65B3"/>
    <w:rsid w:val="003D1A62"/>
    <w:rsid w:val="003D3688"/>
    <w:rsid w:val="003D3C80"/>
    <w:rsid w:val="003D4491"/>
    <w:rsid w:val="003E0956"/>
    <w:rsid w:val="003E4661"/>
    <w:rsid w:val="003E48A5"/>
    <w:rsid w:val="003E510C"/>
    <w:rsid w:val="003E5915"/>
    <w:rsid w:val="003F1FD2"/>
    <w:rsid w:val="003F5C3C"/>
    <w:rsid w:val="00403800"/>
    <w:rsid w:val="00407243"/>
    <w:rsid w:val="004100A9"/>
    <w:rsid w:val="00410C9C"/>
    <w:rsid w:val="00410DEE"/>
    <w:rsid w:val="00413A88"/>
    <w:rsid w:val="00413CAE"/>
    <w:rsid w:val="004246BA"/>
    <w:rsid w:val="0042590B"/>
    <w:rsid w:val="004276DD"/>
    <w:rsid w:val="004302FC"/>
    <w:rsid w:val="00437F4A"/>
    <w:rsid w:val="004403C5"/>
    <w:rsid w:val="0044103E"/>
    <w:rsid w:val="004437F7"/>
    <w:rsid w:val="00445C1C"/>
    <w:rsid w:val="00445C53"/>
    <w:rsid w:val="0044782F"/>
    <w:rsid w:val="00451949"/>
    <w:rsid w:val="00453810"/>
    <w:rsid w:val="00460886"/>
    <w:rsid w:val="00461E05"/>
    <w:rsid w:val="00462A48"/>
    <w:rsid w:val="004634DB"/>
    <w:rsid w:val="0046569B"/>
    <w:rsid w:val="00466DC2"/>
    <w:rsid w:val="00472617"/>
    <w:rsid w:val="00474074"/>
    <w:rsid w:val="0047761B"/>
    <w:rsid w:val="004801CC"/>
    <w:rsid w:val="0048054D"/>
    <w:rsid w:val="004817B2"/>
    <w:rsid w:val="00482E96"/>
    <w:rsid w:val="00483C62"/>
    <w:rsid w:val="004851E3"/>
    <w:rsid w:val="004863DF"/>
    <w:rsid w:val="00493CE2"/>
    <w:rsid w:val="004945B8"/>
    <w:rsid w:val="004A1949"/>
    <w:rsid w:val="004A40A3"/>
    <w:rsid w:val="004A594F"/>
    <w:rsid w:val="004B3334"/>
    <w:rsid w:val="004B5F54"/>
    <w:rsid w:val="004C0BC9"/>
    <w:rsid w:val="004C0CFF"/>
    <w:rsid w:val="004C4FD7"/>
    <w:rsid w:val="004D0C95"/>
    <w:rsid w:val="004D3CAA"/>
    <w:rsid w:val="004D596E"/>
    <w:rsid w:val="004E052E"/>
    <w:rsid w:val="004E12F5"/>
    <w:rsid w:val="004E18CD"/>
    <w:rsid w:val="004F2998"/>
    <w:rsid w:val="004F70DD"/>
    <w:rsid w:val="0050079F"/>
    <w:rsid w:val="00502BA2"/>
    <w:rsid w:val="0050519A"/>
    <w:rsid w:val="00507437"/>
    <w:rsid w:val="00511134"/>
    <w:rsid w:val="00511FB2"/>
    <w:rsid w:val="005135E2"/>
    <w:rsid w:val="00515119"/>
    <w:rsid w:val="00516662"/>
    <w:rsid w:val="00521655"/>
    <w:rsid w:val="00522179"/>
    <w:rsid w:val="0052255D"/>
    <w:rsid w:val="005247D2"/>
    <w:rsid w:val="00526754"/>
    <w:rsid w:val="00527089"/>
    <w:rsid w:val="00530658"/>
    <w:rsid w:val="00530A56"/>
    <w:rsid w:val="005332D7"/>
    <w:rsid w:val="00535707"/>
    <w:rsid w:val="00545706"/>
    <w:rsid w:val="00547572"/>
    <w:rsid w:val="00560417"/>
    <w:rsid w:val="00561E88"/>
    <w:rsid w:val="00563821"/>
    <w:rsid w:val="005639FB"/>
    <w:rsid w:val="00566805"/>
    <w:rsid w:val="005702F9"/>
    <w:rsid w:val="00571368"/>
    <w:rsid w:val="00571522"/>
    <w:rsid w:val="005750C6"/>
    <w:rsid w:val="00577280"/>
    <w:rsid w:val="00577F61"/>
    <w:rsid w:val="005807ED"/>
    <w:rsid w:val="00582364"/>
    <w:rsid w:val="005847FD"/>
    <w:rsid w:val="00585EA4"/>
    <w:rsid w:val="0059166D"/>
    <w:rsid w:val="005949A1"/>
    <w:rsid w:val="005A1576"/>
    <w:rsid w:val="005B0FFF"/>
    <w:rsid w:val="005B134D"/>
    <w:rsid w:val="005B3F10"/>
    <w:rsid w:val="005B4ECA"/>
    <w:rsid w:val="005B619F"/>
    <w:rsid w:val="005C06AC"/>
    <w:rsid w:val="005D16BA"/>
    <w:rsid w:val="005D34B5"/>
    <w:rsid w:val="005D38C0"/>
    <w:rsid w:val="005D43F3"/>
    <w:rsid w:val="005D631E"/>
    <w:rsid w:val="005D741A"/>
    <w:rsid w:val="005D7932"/>
    <w:rsid w:val="005D7B95"/>
    <w:rsid w:val="005E41D7"/>
    <w:rsid w:val="005E587D"/>
    <w:rsid w:val="005E6463"/>
    <w:rsid w:val="005E64B3"/>
    <w:rsid w:val="005F28CD"/>
    <w:rsid w:val="0060376E"/>
    <w:rsid w:val="00606150"/>
    <w:rsid w:val="00606F50"/>
    <w:rsid w:val="00607EB7"/>
    <w:rsid w:val="00611097"/>
    <w:rsid w:val="006154C2"/>
    <w:rsid w:val="00620500"/>
    <w:rsid w:val="0062360B"/>
    <w:rsid w:val="006250B4"/>
    <w:rsid w:val="0062536F"/>
    <w:rsid w:val="00627097"/>
    <w:rsid w:val="00627A51"/>
    <w:rsid w:val="00630BF7"/>
    <w:rsid w:val="00631EB1"/>
    <w:rsid w:val="00632C6D"/>
    <w:rsid w:val="00640FC1"/>
    <w:rsid w:val="00644A1F"/>
    <w:rsid w:val="00646047"/>
    <w:rsid w:val="00650435"/>
    <w:rsid w:val="0065060F"/>
    <w:rsid w:val="00654AC2"/>
    <w:rsid w:val="00655487"/>
    <w:rsid w:val="00655CC2"/>
    <w:rsid w:val="00661022"/>
    <w:rsid w:val="00667DE2"/>
    <w:rsid w:val="00670570"/>
    <w:rsid w:val="00670994"/>
    <w:rsid w:val="00672B6E"/>
    <w:rsid w:val="006762A8"/>
    <w:rsid w:val="00676F42"/>
    <w:rsid w:val="00677E28"/>
    <w:rsid w:val="00681B75"/>
    <w:rsid w:val="00682DAA"/>
    <w:rsid w:val="00683130"/>
    <w:rsid w:val="006845C3"/>
    <w:rsid w:val="00684C09"/>
    <w:rsid w:val="006905D4"/>
    <w:rsid w:val="00692F9E"/>
    <w:rsid w:val="00693E6C"/>
    <w:rsid w:val="006A282F"/>
    <w:rsid w:val="006A2B46"/>
    <w:rsid w:val="006A413E"/>
    <w:rsid w:val="006A6978"/>
    <w:rsid w:val="006A7D4A"/>
    <w:rsid w:val="006B1C86"/>
    <w:rsid w:val="006B44BD"/>
    <w:rsid w:val="006B513B"/>
    <w:rsid w:val="006B545D"/>
    <w:rsid w:val="006B6713"/>
    <w:rsid w:val="006B744B"/>
    <w:rsid w:val="006C246E"/>
    <w:rsid w:val="006C385A"/>
    <w:rsid w:val="006C4AE2"/>
    <w:rsid w:val="006C7414"/>
    <w:rsid w:val="006C795E"/>
    <w:rsid w:val="006C7D4D"/>
    <w:rsid w:val="006D357D"/>
    <w:rsid w:val="006D5C38"/>
    <w:rsid w:val="006E1223"/>
    <w:rsid w:val="006E1D6F"/>
    <w:rsid w:val="006E3CB4"/>
    <w:rsid w:val="006F0CF7"/>
    <w:rsid w:val="006F1908"/>
    <w:rsid w:val="006F2FA1"/>
    <w:rsid w:val="006F51CA"/>
    <w:rsid w:val="006F7EA3"/>
    <w:rsid w:val="00703F62"/>
    <w:rsid w:val="00704E8B"/>
    <w:rsid w:val="0070694F"/>
    <w:rsid w:val="00707801"/>
    <w:rsid w:val="0071147E"/>
    <w:rsid w:val="00711FB1"/>
    <w:rsid w:val="00715429"/>
    <w:rsid w:val="00720726"/>
    <w:rsid w:val="00720A08"/>
    <w:rsid w:val="00720E76"/>
    <w:rsid w:val="007223EF"/>
    <w:rsid w:val="007237CD"/>
    <w:rsid w:val="00723A2A"/>
    <w:rsid w:val="0072453F"/>
    <w:rsid w:val="00724B09"/>
    <w:rsid w:val="00725624"/>
    <w:rsid w:val="00725C49"/>
    <w:rsid w:val="00726F01"/>
    <w:rsid w:val="0072768F"/>
    <w:rsid w:val="00732846"/>
    <w:rsid w:val="00733562"/>
    <w:rsid w:val="00733DFA"/>
    <w:rsid w:val="007349B0"/>
    <w:rsid w:val="007359B1"/>
    <w:rsid w:val="00735D12"/>
    <w:rsid w:val="00736336"/>
    <w:rsid w:val="00737891"/>
    <w:rsid w:val="00741594"/>
    <w:rsid w:val="0074200B"/>
    <w:rsid w:val="007465D4"/>
    <w:rsid w:val="00747321"/>
    <w:rsid w:val="00751975"/>
    <w:rsid w:val="007530DF"/>
    <w:rsid w:val="00756640"/>
    <w:rsid w:val="00756916"/>
    <w:rsid w:val="00757FD9"/>
    <w:rsid w:val="007614D1"/>
    <w:rsid w:val="0076166E"/>
    <w:rsid w:val="00761DB6"/>
    <w:rsid w:val="00763DBA"/>
    <w:rsid w:val="00766E99"/>
    <w:rsid w:val="00770BEE"/>
    <w:rsid w:val="00771DBF"/>
    <w:rsid w:val="00772FE2"/>
    <w:rsid w:val="00775054"/>
    <w:rsid w:val="007763F6"/>
    <w:rsid w:val="0078100A"/>
    <w:rsid w:val="007827A9"/>
    <w:rsid w:val="00784CE0"/>
    <w:rsid w:val="007862F0"/>
    <w:rsid w:val="00791471"/>
    <w:rsid w:val="007918D6"/>
    <w:rsid w:val="00792BB8"/>
    <w:rsid w:val="00793BBB"/>
    <w:rsid w:val="00794F5A"/>
    <w:rsid w:val="007A1184"/>
    <w:rsid w:val="007A11D8"/>
    <w:rsid w:val="007A314E"/>
    <w:rsid w:val="007A46D1"/>
    <w:rsid w:val="007A7B92"/>
    <w:rsid w:val="007B05C9"/>
    <w:rsid w:val="007B1378"/>
    <w:rsid w:val="007B17DF"/>
    <w:rsid w:val="007B27E0"/>
    <w:rsid w:val="007B6BB2"/>
    <w:rsid w:val="007B7C5F"/>
    <w:rsid w:val="007C4BD4"/>
    <w:rsid w:val="007C4E2D"/>
    <w:rsid w:val="007C705E"/>
    <w:rsid w:val="007D0A05"/>
    <w:rsid w:val="007D21C7"/>
    <w:rsid w:val="007D2AB2"/>
    <w:rsid w:val="007D2B60"/>
    <w:rsid w:val="007D5CD5"/>
    <w:rsid w:val="007E0D89"/>
    <w:rsid w:val="007E0E21"/>
    <w:rsid w:val="007E1CC9"/>
    <w:rsid w:val="007F20DC"/>
    <w:rsid w:val="007F2E7C"/>
    <w:rsid w:val="007F375A"/>
    <w:rsid w:val="007F50A0"/>
    <w:rsid w:val="007F5383"/>
    <w:rsid w:val="00802C40"/>
    <w:rsid w:val="008038A8"/>
    <w:rsid w:val="00810089"/>
    <w:rsid w:val="008109E8"/>
    <w:rsid w:val="00811341"/>
    <w:rsid w:val="00812879"/>
    <w:rsid w:val="00815E61"/>
    <w:rsid w:val="00816D86"/>
    <w:rsid w:val="00826453"/>
    <w:rsid w:val="0082657D"/>
    <w:rsid w:val="008329C9"/>
    <w:rsid w:val="008330D1"/>
    <w:rsid w:val="00851162"/>
    <w:rsid w:val="00852CBE"/>
    <w:rsid w:val="00854AFB"/>
    <w:rsid w:val="00864B2D"/>
    <w:rsid w:val="008670DB"/>
    <w:rsid w:val="00872E50"/>
    <w:rsid w:val="00873B0D"/>
    <w:rsid w:val="00875CA0"/>
    <w:rsid w:val="00876DBA"/>
    <w:rsid w:val="008778FF"/>
    <w:rsid w:val="00881E2A"/>
    <w:rsid w:val="008864EF"/>
    <w:rsid w:val="00887196"/>
    <w:rsid w:val="00890320"/>
    <w:rsid w:val="00891478"/>
    <w:rsid w:val="0089202F"/>
    <w:rsid w:val="00893342"/>
    <w:rsid w:val="008936C9"/>
    <w:rsid w:val="008958BE"/>
    <w:rsid w:val="00895D64"/>
    <w:rsid w:val="00896BDB"/>
    <w:rsid w:val="00897EAB"/>
    <w:rsid w:val="008A005B"/>
    <w:rsid w:val="008A0540"/>
    <w:rsid w:val="008A170D"/>
    <w:rsid w:val="008A3972"/>
    <w:rsid w:val="008A495A"/>
    <w:rsid w:val="008A67B8"/>
    <w:rsid w:val="008A7455"/>
    <w:rsid w:val="008A7906"/>
    <w:rsid w:val="008A7A32"/>
    <w:rsid w:val="008B1D6E"/>
    <w:rsid w:val="008B4973"/>
    <w:rsid w:val="008B5BE6"/>
    <w:rsid w:val="008B7618"/>
    <w:rsid w:val="008C095B"/>
    <w:rsid w:val="008C3DA8"/>
    <w:rsid w:val="008C48D0"/>
    <w:rsid w:val="008C56D8"/>
    <w:rsid w:val="008C64E5"/>
    <w:rsid w:val="008C723E"/>
    <w:rsid w:val="008D467A"/>
    <w:rsid w:val="008D5718"/>
    <w:rsid w:val="008E5059"/>
    <w:rsid w:val="008E5C21"/>
    <w:rsid w:val="008F0352"/>
    <w:rsid w:val="008F11D9"/>
    <w:rsid w:val="008F239A"/>
    <w:rsid w:val="008F24A6"/>
    <w:rsid w:val="008F253B"/>
    <w:rsid w:val="0090341F"/>
    <w:rsid w:val="00903E8D"/>
    <w:rsid w:val="00905C52"/>
    <w:rsid w:val="00905CEB"/>
    <w:rsid w:val="00906AE3"/>
    <w:rsid w:val="009073B6"/>
    <w:rsid w:val="009073ED"/>
    <w:rsid w:val="00921E76"/>
    <w:rsid w:val="0092257E"/>
    <w:rsid w:val="00924399"/>
    <w:rsid w:val="00926E5B"/>
    <w:rsid w:val="009273DF"/>
    <w:rsid w:val="00930894"/>
    <w:rsid w:val="00934BB3"/>
    <w:rsid w:val="00936040"/>
    <w:rsid w:val="00937831"/>
    <w:rsid w:val="00937D06"/>
    <w:rsid w:val="0094089C"/>
    <w:rsid w:val="00941422"/>
    <w:rsid w:val="0094213C"/>
    <w:rsid w:val="009432CA"/>
    <w:rsid w:val="0094401D"/>
    <w:rsid w:val="00945DB4"/>
    <w:rsid w:val="00946576"/>
    <w:rsid w:val="0095446A"/>
    <w:rsid w:val="009606D7"/>
    <w:rsid w:val="00961142"/>
    <w:rsid w:val="00967420"/>
    <w:rsid w:val="009708AF"/>
    <w:rsid w:val="00971B36"/>
    <w:rsid w:val="00977C47"/>
    <w:rsid w:val="009843E1"/>
    <w:rsid w:val="00987A31"/>
    <w:rsid w:val="009905B1"/>
    <w:rsid w:val="00991C1D"/>
    <w:rsid w:val="00992672"/>
    <w:rsid w:val="009930C2"/>
    <w:rsid w:val="0099398B"/>
    <w:rsid w:val="0099738F"/>
    <w:rsid w:val="009A0121"/>
    <w:rsid w:val="009A1717"/>
    <w:rsid w:val="009A5BC4"/>
    <w:rsid w:val="009A782E"/>
    <w:rsid w:val="009B3CA6"/>
    <w:rsid w:val="009B7567"/>
    <w:rsid w:val="009B7AE7"/>
    <w:rsid w:val="009B7F95"/>
    <w:rsid w:val="009C4176"/>
    <w:rsid w:val="009C42F9"/>
    <w:rsid w:val="009C4884"/>
    <w:rsid w:val="009C5F9E"/>
    <w:rsid w:val="009C6721"/>
    <w:rsid w:val="009D0C9E"/>
    <w:rsid w:val="009D1C26"/>
    <w:rsid w:val="009D4BD9"/>
    <w:rsid w:val="009D54FA"/>
    <w:rsid w:val="009D763A"/>
    <w:rsid w:val="009E023B"/>
    <w:rsid w:val="009E09FC"/>
    <w:rsid w:val="009E1117"/>
    <w:rsid w:val="009E19C0"/>
    <w:rsid w:val="009E5A2D"/>
    <w:rsid w:val="009F1ADD"/>
    <w:rsid w:val="009F3D45"/>
    <w:rsid w:val="009F4672"/>
    <w:rsid w:val="009F470F"/>
    <w:rsid w:val="009F6457"/>
    <w:rsid w:val="009F762B"/>
    <w:rsid w:val="00A00D02"/>
    <w:rsid w:val="00A0155E"/>
    <w:rsid w:val="00A021C4"/>
    <w:rsid w:val="00A03DCB"/>
    <w:rsid w:val="00A10EBB"/>
    <w:rsid w:val="00A10F86"/>
    <w:rsid w:val="00A12A48"/>
    <w:rsid w:val="00A13416"/>
    <w:rsid w:val="00A13B10"/>
    <w:rsid w:val="00A154E8"/>
    <w:rsid w:val="00A22090"/>
    <w:rsid w:val="00A24717"/>
    <w:rsid w:val="00A3358D"/>
    <w:rsid w:val="00A35C67"/>
    <w:rsid w:val="00A3725D"/>
    <w:rsid w:val="00A37BC6"/>
    <w:rsid w:val="00A421E3"/>
    <w:rsid w:val="00A4252E"/>
    <w:rsid w:val="00A43EA8"/>
    <w:rsid w:val="00A45466"/>
    <w:rsid w:val="00A45B4D"/>
    <w:rsid w:val="00A54262"/>
    <w:rsid w:val="00A5653D"/>
    <w:rsid w:val="00A56B18"/>
    <w:rsid w:val="00A57281"/>
    <w:rsid w:val="00A606D3"/>
    <w:rsid w:val="00A61401"/>
    <w:rsid w:val="00A6376E"/>
    <w:rsid w:val="00A6484B"/>
    <w:rsid w:val="00A7398F"/>
    <w:rsid w:val="00A74812"/>
    <w:rsid w:val="00A749E6"/>
    <w:rsid w:val="00A80DDD"/>
    <w:rsid w:val="00A810E3"/>
    <w:rsid w:val="00A81E30"/>
    <w:rsid w:val="00A81E47"/>
    <w:rsid w:val="00A844E4"/>
    <w:rsid w:val="00A8701C"/>
    <w:rsid w:val="00A92D5C"/>
    <w:rsid w:val="00A937E5"/>
    <w:rsid w:val="00A94181"/>
    <w:rsid w:val="00A95A6B"/>
    <w:rsid w:val="00A96359"/>
    <w:rsid w:val="00A97717"/>
    <w:rsid w:val="00AA0A82"/>
    <w:rsid w:val="00AA1CD4"/>
    <w:rsid w:val="00AA20FF"/>
    <w:rsid w:val="00AA44F4"/>
    <w:rsid w:val="00AA7CA3"/>
    <w:rsid w:val="00AA7F9E"/>
    <w:rsid w:val="00AB0384"/>
    <w:rsid w:val="00AB1E39"/>
    <w:rsid w:val="00AB2B0E"/>
    <w:rsid w:val="00AB7320"/>
    <w:rsid w:val="00AB7A33"/>
    <w:rsid w:val="00AC00E7"/>
    <w:rsid w:val="00AC41AF"/>
    <w:rsid w:val="00AC4374"/>
    <w:rsid w:val="00AC5E69"/>
    <w:rsid w:val="00AD15D5"/>
    <w:rsid w:val="00AD54C7"/>
    <w:rsid w:val="00AD5595"/>
    <w:rsid w:val="00AD5B85"/>
    <w:rsid w:val="00AD6F99"/>
    <w:rsid w:val="00AE1664"/>
    <w:rsid w:val="00AE5143"/>
    <w:rsid w:val="00AF0DC7"/>
    <w:rsid w:val="00AF5D1A"/>
    <w:rsid w:val="00B00435"/>
    <w:rsid w:val="00B00B13"/>
    <w:rsid w:val="00B0197E"/>
    <w:rsid w:val="00B02DD6"/>
    <w:rsid w:val="00B04083"/>
    <w:rsid w:val="00B071E3"/>
    <w:rsid w:val="00B10345"/>
    <w:rsid w:val="00B11E26"/>
    <w:rsid w:val="00B17B75"/>
    <w:rsid w:val="00B2005E"/>
    <w:rsid w:val="00B203A0"/>
    <w:rsid w:val="00B20D30"/>
    <w:rsid w:val="00B241D3"/>
    <w:rsid w:val="00B24256"/>
    <w:rsid w:val="00B256AB"/>
    <w:rsid w:val="00B2633C"/>
    <w:rsid w:val="00B2735F"/>
    <w:rsid w:val="00B31D20"/>
    <w:rsid w:val="00B34600"/>
    <w:rsid w:val="00B34828"/>
    <w:rsid w:val="00B36039"/>
    <w:rsid w:val="00B36BD6"/>
    <w:rsid w:val="00B37801"/>
    <w:rsid w:val="00B37F0A"/>
    <w:rsid w:val="00B43CA7"/>
    <w:rsid w:val="00B4789C"/>
    <w:rsid w:val="00B504DA"/>
    <w:rsid w:val="00B51BDB"/>
    <w:rsid w:val="00B51C77"/>
    <w:rsid w:val="00B57543"/>
    <w:rsid w:val="00B607BE"/>
    <w:rsid w:val="00B62682"/>
    <w:rsid w:val="00B77F09"/>
    <w:rsid w:val="00B825A0"/>
    <w:rsid w:val="00B828EA"/>
    <w:rsid w:val="00B8364E"/>
    <w:rsid w:val="00B911CD"/>
    <w:rsid w:val="00B93E0E"/>
    <w:rsid w:val="00BA1DDE"/>
    <w:rsid w:val="00BA1E3F"/>
    <w:rsid w:val="00BA5848"/>
    <w:rsid w:val="00BA7FDA"/>
    <w:rsid w:val="00BB510A"/>
    <w:rsid w:val="00BB5BA5"/>
    <w:rsid w:val="00BB6049"/>
    <w:rsid w:val="00BC06FA"/>
    <w:rsid w:val="00BC0BCD"/>
    <w:rsid w:val="00BC1990"/>
    <w:rsid w:val="00BC3DB3"/>
    <w:rsid w:val="00BC61DC"/>
    <w:rsid w:val="00BC7F1E"/>
    <w:rsid w:val="00BD0FD6"/>
    <w:rsid w:val="00BD408F"/>
    <w:rsid w:val="00BD5134"/>
    <w:rsid w:val="00BD6C41"/>
    <w:rsid w:val="00BD78C7"/>
    <w:rsid w:val="00BD792C"/>
    <w:rsid w:val="00BD7F71"/>
    <w:rsid w:val="00BE0409"/>
    <w:rsid w:val="00BE0FFF"/>
    <w:rsid w:val="00BE17E4"/>
    <w:rsid w:val="00BF14F2"/>
    <w:rsid w:val="00BF1943"/>
    <w:rsid w:val="00BF3E8E"/>
    <w:rsid w:val="00BF48AC"/>
    <w:rsid w:val="00BF5265"/>
    <w:rsid w:val="00BF59DE"/>
    <w:rsid w:val="00C02FEE"/>
    <w:rsid w:val="00C05686"/>
    <w:rsid w:val="00C11046"/>
    <w:rsid w:val="00C1346F"/>
    <w:rsid w:val="00C13D4E"/>
    <w:rsid w:val="00C15372"/>
    <w:rsid w:val="00C2110B"/>
    <w:rsid w:val="00C240C6"/>
    <w:rsid w:val="00C312C4"/>
    <w:rsid w:val="00C31F49"/>
    <w:rsid w:val="00C326CD"/>
    <w:rsid w:val="00C34AF8"/>
    <w:rsid w:val="00C37B3B"/>
    <w:rsid w:val="00C419AA"/>
    <w:rsid w:val="00C42E88"/>
    <w:rsid w:val="00C449DE"/>
    <w:rsid w:val="00C4680E"/>
    <w:rsid w:val="00C46B7F"/>
    <w:rsid w:val="00C473C1"/>
    <w:rsid w:val="00C6072A"/>
    <w:rsid w:val="00C61EF6"/>
    <w:rsid w:val="00C622A6"/>
    <w:rsid w:val="00C63790"/>
    <w:rsid w:val="00C666C8"/>
    <w:rsid w:val="00C67CA5"/>
    <w:rsid w:val="00C70C4D"/>
    <w:rsid w:val="00C711EE"/>
    <w:rsid w:val="00C73CE2"/>
    <w:rsid w:val="00C75444"/>
    <w:rsid w:val="00C7695C"/>
    <w:rsid w:val="00C77071"/>
    <w:rsid w:val="00C820F3"/>
    <w:rsid w:val="00C82511"/>
    <w:rsid w:val="00C83A52"/>
    <w:rsid w:val="00C85036"/>
    <w:rsid w:val="00C86A95"/>
    <w:rsid w:val="00C9134E"/>
    <w:rsid w:val="00C9298B"/>
    <w:rsid w:val="00C94112"/>
    <w:rsid w:val="00C96615"/>
    <w:rsid w:val="00CA1983"/>
    <w:rsid w:val="00CA3290"/>
    <w:rsid w:val="00CA3C2D"/>
    <w:rsid w:val="00CA5ACD"/>
    <w:rsid w:val="00CA6559"/>
    <w:rsid w:val="00CA7948"/>
    <w:rsid w:val="00CB0E80"/>
    <w:rsid w:val="00CB2474"/>
    <w:rsid w:val="00CB4F7C"/>
    <w:rsid w:val="00CB6CA5"/>
    <w:rsid w:val="00CC09EE"/>
    <w:rsid w:val="00CC0B75"/>
    <w:rsid w:val="00CC346D"/>
    <w:rsid w:val="00CD20EA"/>
    <w:rsid w:val="00CD2493"/>
    <w:rsid w:val="00CD458D"/>
    <w:rsid w:val="00CD5868"/>
    <w:rsid w:val="00CE04DA"/>
    <w:rsid w:val="00CE08F2"/>
    <w:rsid w:val="00CE38E4"/>
    <w:rsid w:val="00CE62FB"/>
    <w:rsid w:val="00CE7000"/>
    <w:rsid w:val="00CF1BE7"/>
    <w:rsid w:val="00CF56E2"/>
    <w:rsid w:val="00D004D6"/>
    <w:rsid w:val="00D053E6"/>
    <w:rsid w:val="00D1176F"/>
    <w:rsid w:val="00D1271D"/>
    <w:rsid w:val="00D14AE7"/>
    <w:rsid w:val="00D15653"/>
    <w:rsid w:val="00D17421"/>
    <w:rsid w:val="00D214FD"/>
    <w:rsid w:val="00D2196C"/>
    <w:rsid w:val="00D23D90"/>
    <w:rsid w:val="00D24D65"/>
    <w:rsid w:val="00D25664"/>
    <w:rsid w:val="00D30218"/>
    <w:rsid w:val="00D30C53"/>
    <w:rsid w:val="00D31EDD"/>
    <w:rsid w:val="00D34AC8"/>
    <w:rsid w:val="00D371D1"/>
    <w:rsid w:val="00D37956"/>
    <w:rsid w:val="00D41A50"/>
    <w:rsid w:val="00D426FC"/>
    <w:rsid w:val="00D431EF"/>
    <w:rsid w:val="00D43940"/>
    <w:rsid w:val="00D44C6D"/>
    <w:rsid w:val="00D456AD"/>
    <w:rsid w:val="00D46DF0"/>
    <w:rsid w:val="00D47A1D"/>
    <w:rsid w:val="00D529AF"/>
    <w:rsid w:val="00D5413E"/>
    <w:rsid w:val="00D568A6"/>
    <w:rsid w:val="00D621DC"/>
    <w:rsid w:val="00D62908"/>
    <w:rsid w:val="00D7058C"/>
    <w:rsid w:val="00D71BD6"/>
    <w:rsid w:val="00D72BC3"/>
    <w:rsid w:val="00D8274F"/>
    <w:rsid w:val="00D8381D"/>
    <w:rsid w:val="00D83FBD"/>
    <w:rsid w:val="00D86FD8"/>
    <w:rsid w:val="00D91894"/>
    <w:rsid w:val="00D92095"/>
    <w:rsid w:val="00D9564B"/>
    <w:rsid w:val="00D96C2D"/>
    <w:rsid w:val="00D979F8"/>
    <w:rsid w:val="00DA01A5"/>
    <w:rsid w:val="00DA2A8B"/>
    <w:rsid w:val="00DA4273"/>
    <w:rsid w:val="00DB0B68"/>
    <w:rsid w:val="00DB3CA6"/>
    <w:rsid w:val="00DB6D14"/>
    <w:rsid w:val="00DC1C21"/>
    <w:rsid w:val="00DC27FC"/>
    <w:rsid w:val="00DC6606"/>
    <w:rsid w:val="00DC7A15"/>
    <w:rsid w:val="00DC7AB0"/>
    <w:rsid w:val="00DD4221"/>
    <w:rsid w:val="00DD4AA4"/>
    <w:rsid w:val="00DD7420"/>
    <w:rsid w:val="00DE0FFC"/>
    <w:rsid w:val="00DE1566"/>
    <w:rsid w:val="00DE2320"/>
    <w:rsid w:val="00DE272D"/>
    <w:rsid w:val="00DE3C69"/>
    <w:rsid w:val="00DE6CE5"/>
    <w:rsid w:val="00DF201C"/>
    <w:rsid w:val="00DF30D9"/>
    <w:rsid w:val="00DF3F12"/>
    <w:rsid w:val="00DF413A"/>
    <w:rsid w:val="00E01695"/>
    <w:rsid w:val="00E024DC"/>
    <w:rsid w:val="00E124D3"/>
    <w:rsid w:val="00E1263E"/>
    <w:rsid w:val="00E12ADF"/>
    <w:rsid w:val="00E15A81"/>
    <w:rsid w:val="00E200D1"/>
    <w:rsid w:val="00E20A2A"/>
    <w:rsid w:val="00E20CB6"/>
    <w:rsid w:val="00E22509"/>
    <w:rsid w:val="00E26123"/>
    <w:rsid w:val="00E26A68"/>
    <w:rsid w:val="00E26EB9"/>
    <w:rsid w:val="00E27038"/>
    <w:rsid w:val="00E300FE"/>
    <w:rsid w:val="00E31F61"/>
    <w:rsid w:val="00E32491"/>
    <w:rsid w:val="00E34108"/>
    <w:rsid w:val="00E3780F"/>
    <w:rsid w:val="00E427A6"/>
    <w:rsid w:val="00E43BE8"/>
    <w:rsid w:val="00E44958"/>
    <w:rsid w:val="00E465BE"/>
    <w:rsid w:val="00E4685A"/>
    <w:rsid w:val="00E51097"/>
    <w:rsid w:val="00E51B3E"/>
    <w:rsid w:val="00E51E30"/>
    <w:rsid w:val="00E601A2"/>
    <w:rsid w:val="00E60807"/>
    <w:rsid w:val="00E62423"/>
    <w:rsid w:val="00E701B9"/>
    <w:rsid w:val="00E706DF"/>
    <w:rsid w:val="00E71A4A"/>
    <w:rsid w:val="00E727ED"/>
    <w:rsid w:val="00E7458A"/>
    <w:rsid w:val="00E77E70"/>
    <w:rsid w:val="00E807E1"/>
    <w:rsid w:val="00E82F2E"/>
    <w:rsid w:val="00E85645"/>
    <w:rsid w:val="00E872F8"/>
    <w:rsid w:val="00E92489"/>
    <w:rsid w:val="00EA025A"/>
    <w:rsid w:val="00EA0E22"/>
    <w:rsid w:val="00EA1BCE"/>
    <w:rsid w:val="00EA3B5E"/>
    <w:rsid w:val="00EA3C2F"/>
    <w:rsid w:val="00EA6006"/>
    <w:rsid w:val="00EB046C"/>
    <w:rsid w:val="00EB18B3"/>
    <w:rsid w:val="00EB39F0"/>
    <w:rsid w:val="00EB61DA"/>
    <w:rsid w:val="00EB62FF"/>
    <w:rsid w:val="00EB6FF7"/>
    <w:rsid w:val="00EC0820"/>
    <w:rsid w:val="00EC115A"/>
    <w:rsid w:val="00EC15D9"/>
    <w:rsid w:val="00EC1F0C"/>
    <w:rsid w:val="00EC377F"/>
    <w:rsid w:val="00EC6DF5"/>
    <w:rsid w:val="00EC7E15"/>
    <w:rsid w:val="00EE60D7"/>
    <w:rsid w:val="00EF0F34"/>
    <w:rsid w:val="00EF23EB"/>
    <w:rsid w:val="00EF5132"/>
    <w:rsid w:val="00EF6AE1"/>
    <w:rsid w:val="00F01358"/>
    <w:rsid w:val="00F02AF6"/>
    <w:rsid w:val="00F04834"/>
    <w:rsid w:val="00F04AB3"/>
    <w:rsid w:val="00F1191E"/>
    <w:rsid w:val="00F1373E"/>
    <w:rsid w:val="00F16E36"/>
    <w:rsid w:val="00F17093"/>
    <w:rsid w:val="00F21502"/>
    <w:rsid w:val="00F22815"/>
    <w:rsid w:val="00F22C71"/>
    <w:rsid w:val="00F233D7"/>
    <w:rsid w:val="00F23991"/>
    <w:rsid w:val="00F27EF5"/>
    <w:rsid w:val="00F306AD"/>
    <w:rsid w:val="00F30DFB"/>
    <w:rsid w:val="00F31512"/>
    <w:rsid w:val="00F36330"/>
    <w:rsid w:val="00F37F78"/>
    <w:rsid w:val="00F46535"/>
    <w:rsid w:val="00F47FAB"/>
    <w:rsid w:val="00F51930"/>
    <w:rsid w:val="00F51983"/>
    <w:rsid w:val="00F52ABF"/>
    <w:rsid w:val="00F541A6"/>
    <w:rsid w:val="00F561B0"/>
    <w:rsid w:val="00F61C77"/>
    <w:rsid w:val="00F623BA"/>
    <w:rsid w:val="00F62675"/>
    <w:rsid w:val="00F62AF7"/>
    <w:rsid w:val="00F633EB"/>
    <w:rsid w:val="00F64335"/>
    <w:rsid w:val="00F671BD"/>
    <w:rsid w:val="00F67E54"/>
    <w:rsid w:val="00F71571"/>
    <w:rsid w:val="00F7172E"/>
    <w:rsid w:val="00F71D4F"/>
    <w:rsid w:val="00F806CA"/>
    <w:rsid w:val="00F838D5"/>
    <w:rsid w:val="00F84794"/>
    <w:rsid w:val="00F84DE3"/>
    <w:rsid w:val="00F87F58"/>
    <w:rsid w:val="00F90023"/>
    <w:rsid w:val="00FA11B8"/>
    <w:rsid w:val="00FA1444"/>
    <w:rsid w:val="00FA2CA1"/>
    <w:rsid w:val="00FA30B8"/>
    <w:rsid w:val="00FA409F"/>
    <w:rsid w:val="00FA4E6E"/>
    <w:rsid w:val="00FA770D"/>
    <w:rsid w:val="00FA7D88"/>
    <w:rsid w:val="00FB08FE"/>
    <w:rsid w:val="00FB67AC"/>
    <w:rsid w:val="00FC11AD"/>
    <w:rsid w:val="00FC2CED"/>
    <w:rsid w:val="00FC2FFD"/>
    <w:rsid w:val="00FC4F50"/>
    <w:rsid w:val="00FC60CB"/>
    <w:rsid w:val="00FC7B14"/>
    <w:rsid w:val="00FD5A4C"/>
    <w:rsid w:val="00FD67AC"/>
    <w:rsid w:val="00FD774C"/>
    <w:rsid w:val="00FE4204"/>
    <w:rsid w:val="00FE53A8"/>
    <w:rsid w:val="00FE53FE"/>
    <w:rsid w:val="00FF035F"/>
    <w:rsid w:val="00FF0BBF"/>
    <w:rsid w:val="00FF2313"/>
    <w:rsid w:val="00FF2808"/>
    <w:rsid w:val="00FF3CAE"/>
    <w:rsid w:val="00FF722E"/>
    <w:rsid w:val="00FF749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2AF8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Default Paragraph Font" w:uiPriority="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Normal (Web)" w:uiPriority="99"/>
    <w:lsdException w:name="HTML Cite" w:uiPriority="99"/>
    <w:lsdException w:name="No List"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47D2"/>
    <w:rPr>
      <w:rFonts w:ascii="Palatino" w:hAnsi="Palatin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20EA"/>
    <w:pPr>
      <w:tabs>
        <w:tab w:val="center" w:pos="4320"/>
        <w:tab w:val="right" w:pos="8640"/>
      </w:tabs>
    </w:pPr>
  </w:style>
  <w:style w:type="character" w:styleId="PageNumber">
    <w:name w:val="page number"/>
    <w:basedOn w:val="DefaultParagraphFont"/>
    <w:rsid w:val="00CD20EA"/>
  </w:style>
  <w:style w:type="paragraph" w:styleId="BalloonText">
    <w:name w:val="Balloon Text"/>
    <w:basedOn w:val="Normal"/>
    <w:semiHidden/>
    <w:rsid w:val="00607EB7"/>
    <w:rPr>
      <w:rFonts w:ascii="Tahoma" w:hAnsi="Tahoma" w:cs="Tahoma"/>
      <w:sz w:val="16"/>
      <w:szCs w:val="16"/>
    </w:rPr>
  </w:style>
  <w:style w:type="character" w:styleId="CommentReference">
    <w:name w:val="annotation reference"/>
    <w:basedOn w:val="DefaultParagraphFont"/>
    <w:semiHidden/>
    <w:rsid w:val="00FF3CAE"/>
    <w:rPr>
      <w:sz w:val="16"/>
      <w:szCs w:val="16"/>
    </w:rPr>
  </w:style>
  <w:style w:type="paragraph" w:styleId="CommentText">
    <w:name w:val="annotation text"/>
    <w:basedOn w:val="Normal"/>
    <w:semiHidden/>
    <w:rsid w:val="00FF3CAE"/>
  </w:style>
  <w:style w:type="paragraph" w:styleId="CommentSubject">
    <w:name w:val="annotation subject"/>
    <w:basedOn w:val="CommentText"/>
    <w:next w:val="CommentText"/>
    <w:semiHidden/>
    <w:rsid w:val="00FF3CAE"/>
    <w:rPr>
      <w:b/>
      <w:bCs/>
    </w:rPr>
  </w:style>
  <w:style w:type="paragraph" w:styleId="Header">
    <w:name w:val="header"/>
    <w:basedOn w:val="Normal"/>
    <w:rsid w:val="002F6223"/>
    <w:pPr>
      <w:tabs>
        <w:tab w:val="center" w:pos="4320"/>
        <w:tab w:val="right" w:pos="8640"/>
      </w:tabs>
    </w:pPr>
    <w:rPr>
      <w:rFonts w:ascii="Times New Roman" w:hAnsi="Times New Roman"/>
      <w:sz w:val="24"/>
    </w:rPr>
  </w:style>
  <w:style w:type="paragraph" w:styleId="BodyText">
    <w:name w:val="Body Text"/>
    <w:basedOn w:val="Normal"/>
    <w:rsid w:val="000F4EE8"/>
    <w:pPr>
      <w:overflowPunct w:val="0"/>
      <w:autoSpaceDE w:val="0"/>
      <w:autoSpaceDN w:val="0"/>
      <w:adjustRightInd w:val="0"/>
      <w:spacing w:after="240" w:line="240" w:lineRule="atLeast"/>
      <w:ind w:firstLine="360"/>
      <w:jc w:val="both"/>
      <w:textAlignment w:val="baseline"/>
    </w:pPr>
    <w:rPr>
      <w:rFonts w:ascii="Times New Roman" w:hAnsi="Times New Roman"/>
      <w:sz w:val="22"/>
    </w:rPr>
  </w:style>
  <w:style w:type="character" w:styleId="Hyperlink">
    <w:name w:val="Hyperlink"/>
    <w:basedOn w:val="DefaultParagraphFont"/>
    <w:uiPriority w:val="99"/>
    <w:unhideWhenUsed/>
    <w:rsid w:val="004E052E"/>
    <w:rPr>
      <w:color w:val="0000FF"/>
      <w:u w:val="single"/>
    </w:rPr>
  </w:style>
  <w:style w:type="paragraph" w:styleId="NormalWeb">
    <w:name w:val="Normal (Web)"/>
    <w:basedOn w:val="Normal"/>
    <w:uiPriority w:val="99"/>
    <w:unhideWhenUsed/>
    <w:rsid w:val="004E052E"/>
    <w:pPr>
      <w:spacing w:before="100" w:beforeAutospacing="1" w:after="100" w:afterAutospacing="1"/>
    </w:pPr>
    <w:rPr>
      <w:rFonts w:ascii="Times New Roman" w:hAnsi="Times New Roman"/>
      <w:sz w:val="24"/>
      <w:szCs w:val="24"/>
    </w:rPr>
  </w:style>
  <w:style w:type="paragraph" w:styleId="Revision">
    <w:name w:val="Revision"/>
    <w:hidden/>
    <w:uiPriority w:val="99"/>
    <w:semiHidden/>
    <w:rsid w:val="000D1AFC"/>
    <w:rPr>
      <w:rFonts w:ascii="Palatino" w:hAnsi="Palatino"/>
    </w:rPr>
  </w:style>
  <w:style w:type="paragraph" w:styleId="ListParagraph">
    <w:name w:val="List Paragraph"/>
    <w:basedOn w:val="Normal"/>
    <w:uiPriority w:val="34"/>
    <w:qFormat/>
    <w:rsid w:val="00F23991"/>
    <w:pPr>
      <w:ind w:left="720"/>
    </w:pPr>
  </w:style>
  <w:style w:type="character" w:styleId="FollowedHyperlink">
    <w:name w:val="FollowedHyperlink"/>
    <w:basedOn w:val="DefaultParagraphFont"/>
    <w:rsid w:val="00E27038"/>
    <w:rPr>
      <w:color w:val="800080" w:themeColor="followedHyperlink"/>
      <w:u w:val="single"/>
    </w:rPr>
  </w:style>
  <w:style w:type="character" w:styleId="HTMLCite">
    <w:name w:val="HTML Cite"/>
    <w:basedOn w:val="DefaultParagraphFont"/>
    <w:uiPriority w:val="99"/>
    <w:semiHidden/>
    <w:unhideWhenUsed/>
    <w:rsid w:val="007E0E21"/>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Default Paragraph Font" w:uiPriority="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Normal (Web)" w:uiPriority="99"/>
    <w:lsdException w:name="HTML Cite" w:uiPriority="99"/>
    <w:lsdException w:name="No List"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47D2"/>
    <w:rPr>
      <w:rFonts w:ascii="Palatino" w:hAnsi="Palatin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20EA"/>
    <w:pPr>
      <w:tabs>
        <w:tab w:val="center" w:pos="4320"/>
        <w:tab w:val="right" w:pos="8640"/>
      </w:tabs>
    </w:pPr>
  </w:style>
  <w:style w:type="character" w:styleId="PageNumber">
    <w:name w:val="page number"/>
    <w:basedOn w:val="DefaultParagraphFont"/>
    <w:rsid w:val="00CD20EA"/>
  </w:style>
  <w:style w:type="paragraph" w:styleId="BalloonText">
    <w:name w:val="Balloon Text"/>
    <w:basedOn w:val="Normal"/>
    <w:semiHidden/>
    <w:rsid w:val="00607EB7"/>
    <w:rPr>
      <w:rFonts w:ascii="Tahoma" w:hAnsi="Tahoma" w:cs="Tahoma"/>
      <w:sz w:val="16"/>
      <w:szCs w:val="16"/>
    </w:rPr>
  </w:style>
  <w:style w:type="character" w:styleId="CommentReference">
    <w:name w:val="annotation reference"/>
    <w:basedOn w:val="DefaultParagraphFont"/>
    <w:semiHidden/>
    <w:rsid w:val="00FF3CAE"/>
    <w:rPr>
      <w:sz w:val="16"/>
      <w:szCs w:val="16"/>
    </w:rPr>
  </w:style>
  <w:style w:type="paragraph" w:styleId="CommentText">
    <w:name w:val="annotation text"/>
    <w:basedOn w:val="Normal"/>
    <w:semiHidden/>
    <w:rsid w:val="00FF3CAE"/>
  </w:style>
  <w:style w:type="paragraph" w:styleId="CommentSubject">
    <w:name w:val="annotation subject"/>
    <w:basedOn w:val="CommentText"/>
    <w:next w:val="CommentText"/>
    <w:semiHidden/>
    <w:rsid w:val="00FF3CAE"/>
    <w:rPr>
      <w:b/>
      <w:bCs/>
    </w:rPr>
  </w:style>
  <w:style w:type="paragraph" w:styleId="Header">
    <w:name w:val="header"/>
    <w:basedOn w:val="Normal"/>
    <w:rsid w:val="002F6223"/>
    <w:pPr>
      <w:tabs>
        <w:tab w:val="center" w:pos="4320"/>
        <w:tab w:val="right" w:pos="8640"/>
      </w:tabs>
    </w:pPr>
    <w:rPr>
      <w:rFonts w:ascii="Times New Roman" w:hAnsi="Times New Roman"/>
      <w:sz w:val="24"/>
    </w:rPr>
  </w:style>
  <w:style w:type="paragraph" w:styleId="BodyText">
    <w:name w:val="Body Text"/>
    <w:basedOn w:val="Normal"/>
    <w:rsid w:val="000F4EE8"/>
    <w:pPr>
      <w:overflowPunct w:val="0"/>
      <w:autoSpaceDE w:val="0"/>
      <w:autoSpaceDN w:val="0"/>
      <w:adjustRightInd w:val="0"/>
      <w:spacing w:after="240" w:line="240" w:lineRule="atLeast"/>
      <w:ind w:firstLine="360"/>
      <w:jc w:val="both"/>
      <w:textAlignment w:val="baseline"/>
    </w:pPr>
    <w:rPr>
      <w:rFonts w:ascii="Times New Roman" w:hAnsi="Times New Roman"/>
      <w:sz w:val="22"/>
    </w:rPr>
  </w:style>
  <w:style w:type="character" w:styleId="Hyperlink">
    <w:name w:val="Hyperlink"/>
    <w:basedOn w:val="DefaultParagraphFont"/>
    <w:uiPriority w:val="99"/>
    <w:unhideWhenUsed/>
    <w:rsid w:val="004E052E"/>
    <w:rPr>
      <w:color w:val="0000FF"/>
      <w:u w:val="single"/>
    </w:rPr>
  </w:style>
  <w:style w:type="paragraph" w:styleId="NormalWeb">
    <w:name w:val="Normal (Web)"/>
    <w:basedOn w:val="Normal"/>
    <w:uiPriority w:val="99"/>
    <w:unhideWhenUsed/>
    <w:rsid w:val="004E052E"/>
    <w:pPr>
      <w:spacing w:before="100" w:beforeAutospacing="1" w:after="100" w:afterAutospacing="1"/>
    </w:pPr>
    <w:rPr>
      <w:rFonts w:ascii="Times New Roman" w:hAnsi="Times New Roman"/>
      <w:sz w:val="24"/>
      <w:szCs w:val="24"/>
    </w:rPr>
  </w:style>
  <w:style w:type="paragraph" w:styleId="Revision">
    <w:name w:val="Revision"/>
    <w:hidden/>
    <w:uiPriority w:val="99"/>
    <w:semiHidden/>
    <w:rsid w:val="000D1AFC"/>
    <w:rPr>
      <w:rFonts w:ascii="Palatino" w:hAnsi="Palatino"/>
    </w:rPr>
  </w:style>
  <w:style w:type="paragraph" w:styleId="ListParagraph">
    <w:name w:val="List Paragraph"/>
    <w:basedOn w:val="Normal"/>
    <w:uiPriority w:val="34"/>
    <w:qFormat/>
    <w:rsid w:val="00F23991"/>
    <w:pPr>
      <w:ind w:left="720"/>
    </w:pPr>
  </w:style>
  <w:style w:type="character" w:styleId="FollowedHyperlink">
    <w:name w:val="FollowedHyperlink"/>
    <w:basedOn w:val="DefaultParagraphFont"/>
    <w:rsid w:val="00E27038"/>
    <w:rPr>
      <w:color w:val="800080" w:themeColor="followedHyperlink"/>
      <w:u w:val="single"/>
    </w:rPr>
  </w:style>
  <w:style w:type="character" w:styleId="HTMLCite">
    <w:name w:val="HTML Cite"/>
    <w:basedOn w:val="DefaultParagraphFont"/>
    <w:uiPriority w:val="99"/>
    <w:semiHidden/>
    <w:unhideWhenUsed/>
    <w:rsid w:val="007E0E2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8378803">
      <w:bodyDiv w:val="1"/>
      <w:marLeft w:val="0"/>
      <w:marRight w:val="0"/>
      <w:marTop w:val="0"/>
      <w:marBottom w:val="0"/>
      <w:divBdr>
        <w:top w:val="none" w:sz="0" w:space="0" w:color="auto"/>
        <w:left w:val="none" w:sz="0" w:space="0" w:color="auto"/>
        <w:bottom w:val="none" w:sz="0" w:space="0" w:color="auto"/>
        <w:right w:val="none" w:sz="0" w:space="0" w:color="auto"/>
      </w:divBdr>
    </w:div>
    <w:div w:id="716708966">
      <w:bodyDiv w:val="1"/>
      <w:marLeft w:val="0"/>
      <w:marRight w:val="0"/>
      <w:marTop w:val="0"/>
      <w:marBottom w:val="0"/>
      <w:divBdr>
        <w:top w:val="none" w:sz="0" w:space="0" w:color="auto"/>
        <w:left w:val="none" w:sz="0" w:space="0" w:color="auto"/>
        <w:bottom w:val="none" w:sz="0" w:space="0" w:color="auto"/>
        <w:right w:val="none" w:sz="0" w:space="0" w:color="auto"/>
      </w:divBdr>
    </w:div>
    <w:div w:id="1383754652">
      <w:bodyDiv w:val="1"/>
      <w:marLeft w:val="0"/>
      <w:marRight w:val="0"/>
      <w:marTop w:val="0"/>
      <w:marBottom w:val="0"/>
      <w:divBdr>
        <w:top w:val="none" w:sz="0" w:space="0" w:color="auto"/>
        <w:left w:val="none" w:sz="0" w:space="0" w:color="auto"/>
        <w:bottom w:val="none" w:sz="0" w:space="0" w:color="auto"/>
        <w:right w:val="none" w:sz="0" w:space="0" w:color="auto"/>
      </w:divBdr>
    </w:div>
    <w:div w:id="1819492345">
      <w:bodyDiv w:val="1"/>
      <w:marLeft w:val="0"/>
      <w:marRight w:val="0"/>
      <w:marTop w:val="0"/>
      <w:marBottom w:val="0"/>
      <w:divBdr>
        <w:top w:val="none" w:sz="0" w:space="0" w:color="auto"/>
        <w:left w:val="none" w:sz="0" w:space="0" w:color="auto"/>
        <w:bottom w:val="none" w:sz="0" w:space="0" w:color="auto"/>
        <w:right w:val="none" w:sz="0" w:space="0" w:color="auto"/>
      </w:divBdr>
    </w:div>
    <w:div w:id="1893157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s://www.cdfifund.gov/Documents/CDFI%20List%202-25-2019_Final.xlsx"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366F45F98FDBC4E804F89073DD57963" ma:contentTypeVersion="1" ma:contentTypeDescription="Create a new document." ma:contentTypeScope="" ma:versionID="3fe38cc4d36650655a487fad774b6095">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F83DEF-9DDE-45A6-B85C-D719F3396C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71181020-EF2B-4255-B8CF-69E943FCF01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949BCCF-8C92-4161-A64F-71FE6F845E64}">
  <ds:schemaRefs>
    <ds:schemaRef ds:uri="http://schemas.microsoft.com/sharepoint/v3/contenttype/forms"/>
  </ds:schemaRefs>
</ds:datastoreItem>
</file>

<file path=customXml/itemProps4.xml><?xml version="1.0" encoding="utf-8"?>
<ds:datastoreItem xmlns:ds="http://schemas.openxmlformats.org/officeDocument/2006/customXml" ds:itemID="{0FDD4C92-253F-490B-B830-861D7F0F57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2072</Words>
  <Characters>11817</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Introduction</vt:lpstr>
    </vt:vector>
  </TitlesOfParts>
  <Company>Small Business Administration</Company>
  <LinksUpToDate>false</LinksUpToDate>
  <CharactersWithSpaces>13862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Introduction</dc:title>
  <dc:creator>dkwright</dc:creator>
  <cp:lastModifiedBy>SYSTEM</cp:lastModifiedBy>
  <cp:revision>2</cp:revision>
  <cp:lastPrinted>2019-05-09T15:07:00Z</cp:lastPrinted>
  <dcterms:created xsi:type="dcterms:W3CDTF">2019-05-28T10:54:00Z</dcterms:created>
  <dcterms:modified xsi:type="dcterms:W3CDTF">2019-05-28T10:54:00Z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0x0101009366F45F98FDBC4E804F89073DD57963</vt:lpwstr>
  </property>
</Properties>
</file>