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38A" w:rsidRPr="00BC038A" w:rsidRDefault="00BC038A" w:rsidP="00BC038A">
      <w:pPr>
        <w:jc w:val="center"/>
        <w:rPr>
          <w:rFonts w:ascii="Times New Roman" w:hAnsi="Times New Roman" w:cs="Times New Roman"/>
          <w:b/>
          <w:sz w:val="24"/>
          <w:szCs w:val="24"/>
        </w:rPr>
      </w:pPr>
      <w:bookmarkStart w:id="0" w:name="_GoBack"/>
      <w:bookmarkEnd w:id="0"/>
      <w:r w:rsidRPr="00BC038A">
        <w:rPr>
          <w:rFonts w:ascii="Times New Roman" w:hAnsi="Times New Roman" w:cs="Times New Roman"/>
          <w:b/>
          <w:sz w:val="24"/>
          <w:szCs w:val="24"/>
        </w:rPr>
        <w:t>Written / No</w:t>
      </w:r>
      <w:r w:rsidR="00AB1F68">
        <w:rPr>
          <w:rFonts w:ascii="Times New Roman" w:hAnsi="Times New Roman" w:cs="Times New Roman"/>
          <w:b/>
          <w:sz w:val="24"/>
          <w:szCs w:val="24"/>
        </w:rPr>
        <w:t>n-</w:t>
      </w:r>
      <w:r w:rsidRPr="00BC038A">
        <w:rPr>
          <w:rFonts w:ascii="Times New Roman" w:hAnsi="Times New Roman" w:cs="Times New Roman"/>
          <w:b/>
          <w:sz w:val="24"/>
          <w:szCs w:val="24"/>
        </w:rPr>
        <w:t xml:space="preserve">Forms Reporting Requirements </w:t>
      </w:r>
    </w:p>
    <w:p w:rsidR="00BC038A" w:rsidRPr="00BC038A" w:rsidRDefault="00BC038A" w:rsidP="00BC038A">
      <w:pPr>
        <w:jc w:val="center"/>
        <w:rPr>
          <w:rFonts w:ascii="Times New Roman" w:hAnsi="Times New Roman" w:cs="Times New Roman"/>
          <w:b/>
          <w:sz w:val="24"/>
          <w:szCs w:val="24"/>
        </w:rPr>
      </w:pPr>
      <w:r w:rsidRPr="00BC038A">
        <w:rPr>
          <w:rFonts w:ascii="Times New Roman" w:hAnsi="Times New Roman" w:cs="Times New Roman"/>
          <w:b/>
          <w:sz w:val="24"/>
          <w:szCs w:val="24"/>
        </w:rPr>
        <w:t xml:space="preserve">For </w:t>
      </w:r>
      <w:r>
        <w:rPr>
          <w:rFonts w:ascii="Times New Roman" w:hAnsi="Times New Roman" w:cs="Times New Roman"/>
          <w:b/>
          <w:sz w:val="24"/>
          <w:szCs w:val="24"/>
        </w:rPr>
        <w:t xml:space="preserve">Information Collection Package (0572-0146) </w:t>
      </w:r>
    </w:p>
    <w:p w:rsidR="00BC038A" w:rsidRDefault="00BC038A" w:rsidP="00BC038A">
      <w:pPr>
        <w:jc w:val="center"/>
        <w:rPr>
          <w:rFonts w:ascii="Times New Roman" w:hAnsi="Times New Roman" w:cs="Times New Roman"/>
          <w:b/>
          <w:sz w:val="24"/>
          <w:szCs w:val="24"/>
        </w:rPr>
      </w:pPr>
      <w:r>
        <w:rPr>
          <w:rFonts w:ascii="Times New Roman" w:hAnsi="Times New Roman" w:cs="Times New Roman"/>
          <w:b/>
          <w:sz w:val="24"/>
          <w:szCs w:val="24"/>
        </w:rPr>
        <w:t>(SEARCH)</w:t>
      </w:r>
    </w:p>
    <w:p w:rsidR="00BC038A" w:rsidRPr="00BC038A" w:rsidRDefault="00BC038A" w:rsidP="00BC038A">
      <w:pPr>
        <w:jc w:val="center"/>
        <w:rPr>
          <w:rFonts w:ascii="Times New Roman" w:hAnsi="Times New Roman" w:cs="Times New Roman"/>
          <w:b/>
          <w:sz w:val="24"/>
          <w:szCs w:val="24"/>
        </w:rPr>
      </w:pPr>
      <w:r w:rsidRPr="00BC038A">
        <w:rPr>
          <w:rFonts w:ascii="Times New Roman" w:hAnsi="Times New Roman" w:cs="Times New Roman"/>
          <w:b/>
          <w:sz w:val="24"/>
          <w:szCs w:val="24"/>
        </w:rPr>
        <w:t>Special Evaluation Assistance for Rural Communities and</w:t>
      </w:r>
      <w:r>
        <w:rPr>
          <w:rFonts w:ascii="Times New Roman" w:hAnsi="Times New Roman" w:cs="Times New Roman"/>
          <w:b/>
          <w:sz w:val="24"/>
          <w:szCs w:val="24"/>
        </w:rPr>
        <w:t xml:space="preserve"> </w:t>
      </w:r>
      <w:r w:rsidRPr="00BC038A">
        <w:rPr>
          <w:rFonts w:ascii="Times New Roman" w:hAnsi="Times New Roman" w:cs="Times New Roman"/>
          <w:b/>
          <w:sz w:val="24"/>
          <w:szCs w:val="24"/>
        </w:rPr>
        <w:t>Households Program</w:t>
      </w:r>
      <w:r>
        <w:rPr>
          <w:rFonts w:ascii="Times New Roman" w:hAnsi="Times New Roman" w:cs="Times New Roman"/>
          <w:b/>
          <w:sz w:val="24"/>
          <w:szCs w:val="24"/>
        </w:rPr>
        <w:t xml:space="preserve"> </w:t>
      </w:r>
    </w:p>
    <w:p w:rsidR="00984962" w:rsidRDefault="00984962" w:rsidP="00984962">
      <w:pPr>
        <w:rPr>
          <w:rFonts w:ascii="Times New Roman" w:hAnsi="Times New Roman" w:cs="Times New Roman"/>
          <w:sz w:val="24"/>
          <w:szCs w:val="24"/>
        </w:rPr>
      </w:pPr>
    </w:p>
    <w:p w:rsidR="00BC038A" w:rsidRDefault="00BC038A" w:rsidP="00984962">
      <w:pPr>
        <w:rPr>
          <w:rFonts w:ascii="Times New Roman" w:hAnsi="Times New Roman" w:cs="Times New Roman"/>
          <w:sz w:val="24"/>
          <w:szCs w:val="24"/>
        </w:rPr>
      </w:pPr>
      <w:r w:rsidRPr="00BC038A">
        <w:rPr>
          <w:rFonts w:ascii="Times New Roman" w:hAnsi="Times New Roman" w:cs="Times New Roman"/>
          <w:sz w:val="24"/>
          <w:szCs w:val="24"/>
        </w:rPr>
        <w:t>This program is codified in 7 CFR Part 1774</w:t>
      </w:r>
      <w:r>
        <w:rPr>
          <w:rFonts w:ascii="Times New Roman" w:hAnsi="Times New Roman" w:cs="Times New Roman"/>
          <w:sz w:val="24"/>
          <w:szCs w:val="24"/>
        </w:rPr>
        <w:t>. The b</w:t>
      </w:r>
      <w:r w:rsidRPr="00BC038A">
        <w:rPr>
          <w:rFonts w:ascii="Times New Roman" w:hAnsi="Times New Roman" w:cs="Times New Roman"/>
          <w:sz w:val="24"/>
          <w:szCs w:val="24"/>
        </w:rPr>
        <w:t>urden a</w:t>
      </w:r>
      <w:r w:rsidR="00984962">
        <w:rPr>
          <w:rFonts w:ascii="Times New Roman" w:hAnsi="Times New Roman" w:cs="Times New Roman"/>
          <w:sz w:val="24"/>
          <w:szCs w:val="24"/>
        </w:rPr>
        <w:t xml:space="preserve">ssociated </w:t>
      </w:r>
      <w:r>
        <w:rPr>
          <w:rFonts w:ascii="Times New Roman" w:hAnsi="Times New Roman" w:cs="Times New Roman"/>
          <w:sz w:val="24"/>
          <w:szCs w:val="24"/>
        </w:rPr>
        <w:t xml:space="preserve">with </w:t>
      </w:r>
      <w:r w:rsidRPr="00BC038A">
        <w:rPr>
          <w:rFonts w:ascii="Times New Roman" w:hAnsi="Times New Roman" w:cs="Times New Roman"/>
          <w:sz w:val="24"/>
          <w:szCs w:val="24"/>
        </w:rPr>
        <w:t xml:space="preserve">this collection package are </w:t>
      </w:r>
      <w:r>
        <w:rPr>
          <w:rFonts w:ascii="Times New Roman" w:hAnsi="Times New Roman" w:cs="Times New Roman"/>
          <w:sz w:val="24"/>
          <w:szCs w:val="24"/>
        </w:rPr>
        <w:t>written/</w:t>
      </w:r>
      <w:r w:rsidRPr="00BC038A">
        <w:rPr>
          <w:rFonts w:ascii="Times New Roman" w:hAnsi="Times New Roman" w:cs="Times New Roman"/>
          <w:sz w:val="24"/>
          <w:szCs w:val="24"/>
        </w:rPr>
        <w:t>non-forms</w:t>
      </w:r>
      <w:r>
        <w:rPr>
          <w:rFonts w:ascii="Times New Roman" w:hAnsi="Times New Roman" w:cs="Times New Roman"/>
          <w:sz w:val="24"/>
          <w:szCs w:val="24"/>
        </w:rPr>
        <w:t xml:space="preserve"> and forms</w:t>
      </w:r>
      <w:r w:rsidRPr="00BC038A">
        <w:rPr>
          <w:rFonts w:ascii="Times New Roman" w:hAnsi="Times New Roman" w:cs="Times New Roman"/>
          <w:sz w:val="24"/>
          <w:szCs w:val="24"/>
        </w:rPr>
        <w:t xml:space="preserve">. The </w:t>
      </w:r>
      <w:r>
        <w:rPr>
          <w:rFonts w:ascii="Times New Roman" w:hAnsi="Times New Roman" w:cs="Times New Roman"/>
          <w:sz w:val="24"/>
          <w:szCs w:val="24"/>
        </w:rPr>
        <w:t xml:space="preserve">written non-forms are described below. </w:t>
      </w:r>
      <w:r w:rsidR="00984962">
        <w:rPr>
          <w:rFonts w:ascii="Times New Roman" w:hAnsi="Times New Roman" w:cs="Times New Roman"/>
          <w:sz w:val="24"/>
          <w:szCs w:val="24"/>
        </w:rPr>
        <w:t>The f</w:t>
      </w:r>
      <w:r w:rsidRPr="00BC038A">
        <w:rPr>
          <w:rFonts w:ascii="Times New Roman" w:hAnsi="Times New Roman" w:cs="Times New Roman"/>
          <w:sz w:val="24"/>
          <w:szCs w:val="24"/>
        </w:rPr>
        <w:t>orm</w:t>
      </w:r>
      <w:r>
        <w:rPr>
          <w:rFonts w:ascii="Times New Roman" w:hAnsi="Times New Roman" w:cs="Times New Roman"/>
          <w:sz w:val="24"/>
          <w:szCs w:val="24"/>
        </w:rPr>
        <w:t xml:space="preserve">s have </w:t>
      </w:r>
      <w:r w:rsidRPr="00BC038A">
        <w:rPr>
          <w:rFonts w:ascii="Times New Roman" w:hAnsi="Times New Roman" w:cs="Times New Roman"/>
          <w:sz w:val="24"/>
          <w:szCs w:val="24"/>
        </w:rPr>
        <w:t xml:space="preserve">been uploaded into the </w:t>
      </w:r>
      <w:r>
        <w:rPr>
          <w:rFonts w:ascii="Times New Roman" w:hAnsi="Times New Roman" w:cs="Times New Roman"/>
          <w:sz w:val="24"/>
          <w:szCs w:val="24"/>
        </w:rPr>
        <w:t>IC List.</w:t>
      </w:r>
      <w:r w:rsidR="00984962">
        <w:rPr>
          <w:rFonts w:ascii="Times New Roman" w:hAnsi="Times New Roman" w:cs="Times New Roman"/>
          <w:sz w:val="24"/>
          <w:szCs w:val="24"/>
        </w:rPr>
        <w:t xml:space="preserve">  Written non-forms and form are also described in Q. 2 of the Supporting Statement and listed in the Summary Burden Spreadsheet. </w:t>
      </w:r>
      <w:r>
        <w:rPr>
          <w:rFonts w:ascii="Times New Roman" w:hAnsi="Times New Roman" w:cs="Times New Roman"/>
          <w:sz w:val="24"/>
          <w:szCs w:val="24"/>
        </w:rPr>
        <w:t xml:space="preserve"> </w:t>
      </w:r>
    </w:p>
    <w:p w:rsidR="00984962" w:rsidRDefault="00984962" w:rsidP="00984962">
      <w:pPr>
        <w:rPr>
          <w:rFonts w:ascii="Times New Roman" w:hAnsi="Times New Roman" w:cs="Times New Roman"/>
          <w:sz w:val="24"/>
          <w:szCs w:val="24"/>
        </w:rPr>
      </w:pPr>
      <w:r>
        <w:rPr>
          <w:rFonts w:ascii="Times New Roman" w:hAnsi="Times New Roman" w:cs="Times New Roman"/>
          <w:sz w:val="24"/>
          <w:szCs w:val="24"/>
        </w:rPr>
        <w:t>There are o</w:t>
      </w:r>
      <w:r w:rsidR="00BC038A">
        <w:rPr>
          <w:rFonts w:ascii="Times New Roman" w:hAnsi="Times New Roman" w:cs="Times New Roman"/>
          <w:sz w:val="24"/>
          <w:szCs w:val="24"/>
        </w:rPr>
        <w:t xml:space="preserve">ther forms used for this program </w:t>
      </w:r>
      <w:r>
        <w:rPr>
          <w:rFonts w:ascii="Times New Roman" w:hAnsi="Times New Roman" w:cs="Times New Roman"/>
          <w:sz w:val="24"/>
          <w:szCs w:val="24"/>
        </w:rPr>
        <w:t xml:space="preserve">and their burden are </w:t>
      </w:r>
      <w:r w:rsidR="00BC038A">
        <w:rPr>
          <w:rFonts w:ascii="Times New Roman" w:hAnsi="Times New Roman" w:cs="Times New Roman"/>
          <w:sz w:val="24"/>
          <w:szCs w:val="24"/>
        </w:rPr>
        <w:t xml:space="preserve">accounted for in other </w:t>
      </w:r>
      <w:r>
        <w:rPr>
          <w:rFonts w:ascii="Times New Roman" w:hAnsi="Times New Roman" w:cs="Times New Roman"/>
          <w:sz w:val="24"/>
          <w:szCs w:val="24"/>
        </w:rPr>
        <w:t>collection packages as identified in: (</w:t>
      </w:r>
      <w:r w:rsidR="00BC038A">
        <w:rPr>
          <w:rFonts w:ascii="Times New Roman" w:hAnsi="Times New Roman" w:cs="Times New Roman"/>
          <w:sz w:val="24"/>
          <w:szCs w:val="24"/>
        </w:rPr>
        <w:t>1)</w:t>
      </w:r>
      <w:r w:rsidR="00A81002">
        <w:rPr>
          <w:rFonts w:ascii="Times New Roman" w:hAnsi="Times New Roman" w:cs="Times New Roman"/>
          <w:sz w:val="24"/>
          <w:szCs w:val="24"/>
        </w:rPr>
        <w:t xml:space="preserve"> </w:t>
      </w:r>
      <w:r w:rsidR="00BC038A">
        <w:rPr>
          <w:rFonts w:ascii="Times New Roman" w:hAnsi="Times New Roman" w:cs="Times New Roman"/>
          <w:sz w:val="24"/>
          <w:szCs w:val="24"/>
        </w:rPr>
        <w:t xml:space="preserve">Q. 2 of the Supporting Statement; </w:t>
      </w:r>
      <w:r>
        <w:rPr>
          <w:rFonts w:ascii="Times New Roman" w:hAnsi="Times New Roman" w:cs="Times New Roman"/>
          <w:sz w:val="24"/>
          <w:szCs w:val="24"/>
        </w:rPr>
        <w:t>(</w:t>
      </w:r>
      <w:r w:rsidR="00BC038A">
        <w:rPr>
          <w:rFonts w:ascii="Times New Roman" w:hAnsi="Times New Roman" w:cs="Times New Roman"/>
          <w:sz w:val="24"/>
          <w:szCs w:val="24"/>
        </w:rPr>
        <w:t>2) Summary Burden excel spreadsheet</w:t>
      </w:r>
      <w:r>
        <w:rPr>
          <w:rFonts w:ascii="Times New Roman" w:hAnsi="Times New Roman" w:cs="Times New Roman"/>
          <w:sz w:val="24"/>
          <w:szCs w:val="24"/>
        </w:rPr>
        <w:t xml:space="preserve">; </w:t>
      </w:r>
      <w:r w:rsidR="00BC038A">
        <w:rPr>
          <w:rFonts w:ascii="Times New Roman" w:hAnsi="Times New Roman" w:cs="Times New Roman"/>
          <w:sz w:val="24"/>
          <w:szCs w:val="24"/>
        </w:rPr>
        <w:t>and</w:t>
      </w:r>
      <w:r>
        <w:rPr>
          <w:rFonts w:ascii="Times New Roman" w:hAnsi="Times New Roman" w:cs="Times New Roman"/>
          <w:sz w:val="24"/>
          <w:szCs w:val="24"/>
        </w:rPr>
        <w:t xml:space="preserve"> (</w:t>
      </w:r>
      <w:r w:rsidR="00BC038A">
        <w:rPr>
          <w:rFonts w:ascii="Times New Roman" w:hAnsi="Times New Roman" w:cs="Times New Roman"/>
          <w:sz w:val="24"/>
          <w:szCs w:val="24"/>
        </w:rPr>
        <w:t xml:space="preserve">3) uploaded in </w:t>
      </w:r>
      <w:r w:rsidR="00A81002">
        <w:rPr>
          <w:rFonts w:ascii="Times New Roman" w:hAnsi="Times New Roman" w:cs="Times New Roman"/>
          <w:sz w:val="24"/>
          <w:szCs w:val="24"/>
        </w:rPr>
        <w:t xml:space="preserve">ROCIS under the </w:t>
      </w:r>
      <w:r w:rsidR="00BC038A" w:rsidRPr="00BC038A">
        <w:rPr>
          <w:rFonts w:ascii="Times New Roman" w:hAnsi="Times New Roman" w:cs="Times New Roman"/>
          <w:sz w:val="24"/>
          <w:szCs w:val="24"/>
        </w:rPr>
        <w:t>Supplementary Document section</w:t>
      </w:r>
      <w:r>
        <w:rPr>
          <w:rFonts w:ascii="Times New Roman" w:hAnsi="Times New Roman" w:cs="Times New Roman"/>
          <w:sz w:val="24"/>
          <w:szCs w:val="24"/>
        </w:rPr>
        <w:t>.</w:t>
      </w:r>
    </w:p>
    <w:p w:rsidR="008D636A" w:rsidRDefault="008D636A" w:rsidP="00BC038A">
      <w:pPr>
        <w:rPr>
          <w:rFonts w:ascii="Times New Roman" w:hAnsi="Times New Roman" w:cs="Times New Roman"/>
          <w:b/>
          <w:sz w:val="24"/>
          <w:szCs w:val="24"/>
        </w:rPr>
      </w:pPr>
    </w:p>
    <w:p w:rsidR="00BC038A" w:rsidRPr="00984962" w:rsidRDefault="00BC038A" w:rsidP="00BC038A">
      <w:pPr>
        <w:rPr>
          <w:rFonts w:ascii="Times New Roman" w:hAnsi="Times New Roman" w:cs="Times New Roman"/>
          <w:b/>
          <w:sz w:val="24"/>
          <w:szCs w:val="24"/>
        </w:rPr>
      </w:pPr>
      <w:r w:rsidRPr="00984962">
        <w:rPr>
          <w:rFonts w:ascii="Times New Roman" w:hAnsi="Times New Roman" w:cs="Times New Roman"/>
          <w:b/>
          <w:sz w:val="24"/>
          <w:szCs w:val="24"/>
        </w:rPr>
        <w:t>W</w:t>
      </w:r>
      <w:r w:rsidR="00AB1F68">
        <w:rPr>
          <w:rFonts w:ascii="Times New Roman" w:hAnsi="Times New Roman" w:cs="Times New Roman"/>
          <w:b/>
          <w:sz w:val="24"/>
          <w:szCs w:val="24"/>
        </w:rPr>
        <w:t xml:space="preserve">ritten </w:t>
      </w:r>
      <w:r w:rsidRPr="00984962">
        <w:rPr>
          <w:rFonts w:ascii="Times New Roman" w:hAnsi="Times New Roman" w:cs="Times New Roman"/>
          <w:b/>
          <w:sz w:val="24"/>
          <w:szCs w:val="24"/>
        </w:rPr>
        <w:t>(No</w:t>
      </w:r>
      <w:r w:rsidR="00984962" w:rsidRPr="00984962">
        <w:rPr>
          <w:rFonts w:ascii="Times New Roman" w:hAnsi="Times New Roman" w:cs="Times New Roman"/>
          <w:b/>
          <w:sz w:val="24"/>
          <w:szCs w:val="24"/>
        </w:rPr>
        <w:t>n-</w:t>
      </w:r>
      <w:r w:rsidRPr="00984962">
        <w:rPr>
          <w:rFonts w:ascii="Times New Roman" w:hAnsi="Times New Roman" w:cs="Times New Roman"/>
          <w:b/>
          <w:sz w:val="24"/>
          <w:szCs w:val="24"/>
        </w:rPr>
        <w:t>form</w:t>
      </w:r>
      <w:r w:rsidR="00984962" w:rsidRPr="00984962">
        <w:rPr>
          <w:rFonts w:ascii="Times New Roman" w:hAnsi="Times New Roman" w:cs="Times New Roman"/>
          <w:b/>
          <w:sz w:val="24"/>
          <w:szCs w:val="24"/>
        </w:rPr>
        <w:t>s</w:t>
      </w:r>
      <w:r w:rsidRPr="00984962">
        <w:rPr>
          <w:rFonts w:ascii="Times New Roman" w:hAnsi="Times New Roman" w:cs="Times New Roman"/>
          <w:b/>
          <w:sz w:val="24"/>
          <w:szCs w:val="24"/>
        </w:rPr>
        <w:t>)</w:t>
      </w:r>
    </w:p>
    <w:p w:rsidR="00BC038A" w:rsidRPr="00984962" w:rsidRDefault="00BC038A" w:rsidP="00BC038A">
      <w:pPr>
        <w:rPr>
          <w:rFonts w:ascii="Times New Roman" w:hAnsi="Times New Roman" w:cs="Times New Roman"/>
          <w:b/>
          <w:sz w:val="24"/>
          <w:szCs w:val="24"/>
        </w:rPr>
      </w:pPr>
      <w:r w:rsidRPr="00984962">
        <w:rPr>
          <w:rFonts w:ascii="Times New Roman" w:hAnsi="Times New Roman" w:cs="Times New Roman"/>
          <w:b/>
          <w:sz w:val="24"/>
          <w:szCs w:val="24"/>
        </w:rPr>
        <w:t>Audits Based on Federal Assistance</w:t>
      </w:r>
    </w:p>
    <w:p w:rsidR="00BC038A" w:rsidRPr="00984962" w:rsidRDefault="00BC038A" w:rsidP="00BC038A">
      <w:pPr>
        <w:rPr>
          <w:rFonts w:ascii="Times New Roman" w:hAnsi="Times New Roman" w:cs="Times New Roman"/>
          <w:sz w:val="24"/>
          <w:szCs w:val="24"/>
        </w:rPr>
      </w:pPr>
      <w:r w:rsidRPr="00984962">
        <w:rPr>
          <w:rFonts w:ascii="Times New Roman" w:hAnsi="Times New Roman" w:cs="Times New Roman"/>
          <w:sz w:val="24"/>
          <w:szCs w:val="24"/>
        </w:rPr>
        <w:t xml:space="preserve">Borrowers must submit audited financial statements annually in accordance with 2 CFR 200 and other governing regulations.  2 CFR 200 has been recently updated by the COFAR to provide updated guidance on modified reporting standards, which are being codified in the appropriate prevailing instructions and guidance.  </w:t>
      </w:r>
    </w:p>
    <w:p w:rsidR="00BC038A" w:rsidRPr="00984962" w:rsidRDefault="00BC038A" w:rsidP="00BC038A">
      <w:pPr>
        <w:rPr>
          <w:rFonts w:ascii="Times New Roman" w:hAnsi="Times New Roman" w:cs="Times New Roman"/>
          <w:b/>
          <w:sz w:val="24"/>
          <w:szCs w:val="24"/>
        </w:rPr>
      </w:pPr>
      <w:r w:rsidRPr="00984962">
        <w:rPr>
          <w:rFonts w:ascii="Times New Roman" w:hAnsi="Times New Roman" w:cs="Times New Roman"/>
          <w:b/>
          <w:sz w:val="24"/>
          <w:szCs w:val="24"/>
        </w:rPr>
        <w:t>Evidence of Other Funds</w:t>
      </w:r>
    </w:p>
    <w:p w:rsidR="00BC038A" w:rsidRPr="00984962" w:rsidRDefault="00BC038A" w:rsidP="00BC038A">
      <w:pPr>
        <w:rPr>
          <w:rFonts w:ascii="Times New Roman" w:hAnsi="Times New Roman" w:cs="Times New Roman"/>
          <w:sz w:val="24"/>
          <w:szCs w:val="24"/>
        </w:rPr>
      </w:pPr>
      <w:r w:rsidRPr="00984962">
        <w:rPr>
          <w:rFonts w:ascii="Times New Roman" w:hAnsi="Times New Roman" w:cs="Times New Roman"/>
          <w:sz w:val="24"/>
          <w:szCs w:val="24"/>
        </w:rPr>
        <w:t xml:space="preserve">In the instance that funds are leveraged from other sources for projected authorized under this program, evidence of the availability of monies should be collected.  There is no leveraging requirement, so this is only applicable in said instances.  </w:t>
      </w:r>
    </w:p>
    <w:p w:rsidR="00BC038A" w:rsidRPr="00984962" w:rsidRDefault="00BC038A" w:rsidP="00BC038A">
      <w:pPr>
        <w:rPr>
          <w:rFonts w:ascii="Times New Roman" w:hAnsi="Times New Roman" w:cs="Times New Roman"/>
          <w:b/>
          <w:sz w:val="24"/>
          <w:szCs w:val="24"/>
        </w:rPr>
      </w:pPr>
      <w:r w:rsidRPr="00984962">
        <w:rPr>
          <w:rFonts w:ascii="Times New Roman" w:hAnsi="Times New Roman" w:cs="Times New Roman"/>
          <w:b/>
          <w:sz w:val="24"/>
          <w:szCs w:val="24"/>
        </w:rPr>
        <w:t>Supporting Documentation</w:t>
      </w:r>
    </w:p>
    <w:p w:rsidR="00BC038A" w:rsidRDefault="00BC038A" w:rsidP="00BC038A">
      <w:pPr>
        <w:rPr>
          <w:rFonts w:ascii="Times New Roman" w:hAnsi="Times New Roman" w:cs="Times New Roman"/>
          <w:sz w:val="24"/>
          <w:szCs w:val="24"/>
        </w:rPr>
      </w:pPr>
      <w:r w:rsidRPr="00984962">
        <w:rPr>
          <w:rFonts w:ascii="Times New Roman" w:hAnsi="Times New Roman" w:cs="Times New Roman"/>
          <w:sz w:val="24"/>
          <w:szCs w:val="24"/>
        </w:rPr>
        <w:t xml:space="preserve">Applicants must provide documentation of legal organization and authority to borrow funds, construct, operate, manage the facility, etc. The documentation may include articles of incorporation, certificate of incorporation and good standing, bylaws, rules, and organizational minutes.  Applicants also must provide financial information such as financial statements, audits, or existing debt instruments.  This information is necessary for RUS to determine an organization’s legal existence, authority to perform certain functions, and financial capacity to borrow funds.  </w:t>
      </w:r>
    </w:p>
    <w:p w:rsidR="008D636A" w:rsidRDefault="008D636A" w:rsidP="00BC038A">
      <w:pPr>
        <w:rPr>
          <w:rFonts w:ascii="Times New Roman" w:hAnsi="Times New Roman" w:cs="Times New Roman"/>
          <w:sz w:val="24"/>
          <w:szCs w:val="24"/>
        </w:rPr>
      </w:pPr>
    </w:p>
    <w:p w:rsidR="008D636A" w:rsidRDefault="008D636A" w:rsidP="00BC038A">
      <w:pPr>
        <w:rPr>
          <w:rFonts w:ascii="Times New Roman" w:hAnsi="Times New Roman" w:cs="Times New Roman"/>
          <w:sz w:val="24"/>
          <w:szCs w:val="24"/>
        </w:rPr>
      </w:pPr>
    </w:p>
    <w:p w:rsidR="008D636A" w:rsidRDefault="008D636A" w:rsidP="00BC038A">
      <w:pPr>
        <w:rPr>
          <w:rFonts w:ascii="Times New Roman" w:hAnsi="Times New Roman" w:cs="Times New Roman"/>
          <w:sz w:val="24"/>
          <w:szCs w:val="24"/>
        </w:rPr>
      </w:pPr>
    </w:p>
    <w:p w:rsidR="00BC038A" w:rsidRPr="00984962" w:rsidRDefault="00BC038A" w:rsidP="00BC038A">
      <w:pPr>
        <w:rPr>
          <w:rFonts w:ascii="Times New Roman" w:hAnsi="Times New Roman" w:cs="Times New Roman"/>
          <w:b/>
          <w:sz w:val="24"/>
          <w:szCs w:val="24"/>
        </w:rPr>
      </w:pPr>
      <w:r w:rsidRPr="00984962">
        <w:rPr>
          <w:rFonts w:ascii="Times New Roman" w:hAnsi="Times New Roman" w:cs="Times New Roman"/>
          <w:b/>
          <w:sz w:val="24"/>
          <w:szCs w:val="24"/>
        </w:rPr>
        <w:lastRenderedPageBreak/>
        <w:t>Statement on availability to obtain credit elsewhere</w:t>
      </w:r>
    </w:p>
    <w:p w:rsidR="00BC038A" w:rsidRPr="00984962" w:rsidRDefault="00BC038A" w:rsidP="00BC038A">
      <w:pPr>
        <w:rPr>
          <w:rFonts w:ascii="Times New Roman" w:hAnsi="Times New Roman" w:cs="Times New Roman"/>
          <w:sz w:val="24"/>
          <w:szCs w:val="24"/>
        </w:rPr>
      </w:pPr>
      <w:r w:rsidRPr="00984962">
        <w:rPr>
          <w:rFonts w:ascii="Times New Roman" w:hAnsi="Times New Roman" w:cs="Times New Roman"/>
          <w:sz w:val="24"/>
          <w:szCs w:val="24"/>
        </w:rPr>
        <w:t xml:space="preserve">Applicants must certify in writing that they are unable to finance the proposed project from their own resources or through commercial sources at reasonable rates and terms.  The CONACT, as amended, requires the credit elsewhere analysis and statement.  Form RUS Bulletin 1780-22, Eligibility Certification, may be used by borrowers.  </w:t>
      </w:r>
    </w:p>
    <w:p w:rsidR="00BC038A" w:rsidRPr="00984962" w:rsidRDefault="00BC038A" w:rsidP="00BC038A">
      <w:pPr>
        <w:rPr>
          <w:rFonts w:ascii="Times New Roman" w:hAnsi="Times New Roman" w:cs="Times New Roman"/>
          <w:b/>
          <w:sz w:val="24"/>
          <w:szCs w:val="24"/>
        </w:rPr>
      </w:pPr>
      <w:r w:rsidRPr="00984962">
        <w:rPr>
          <w:rFonts w:ascii="Times New Roman" w:hAnsi="Times New Roman" w:cs="Times New Roman"/>
          <w:b/>
          <w:sz w:val="24"/>
          <w:szCs w:val="24"/>
        </w:rPr>
        <w:t>Project Narrative</w:t>
      </w:r>
    </w:p>
    <w:p w:rsidR="00BC038A" w:rsidRPr="00984962" w:rsidRDefault="00BC038A" w:rsidP="00BC038A">
      <w:pPr>
        <w:rPr>
          <w:rFonts w:ascii="Times New Roman" w:hAnsi="Times New Roman" w:cs="Times New Roman"/>
          <w:sz w:val="24"/>
          <w:szCs w:val="24"/>
        </w:rPr>
      </w:pPr>
      <w:r w:rsidRPr="00984962">
        <w:rPr>
          <w:rFonts w:ascii="Times New Roman" w:hAnsi="Times New Roman" w:cs="Times New Roman"/>
          <w:sz w:val="24"/>
          <w:szCs w:val="24"/>
        </w:rPr>
        <w:t>Applicants will provide a project narrative detailing the project to be financed with the SEARCH grant funds.  The narrative will also provide details on the activities or tasks to be accomplished, objectives, timetables for task completion, and anticipated results.</w:t>
      </w:r>
    </w:p>
    <w:p w:rsidR="00BC038A" w:rsidRPr="00984962" w:rsidRDefault="00AB1F68" w:rsidP="00BC038A">
      <w:pPr>
        <w:rPr>
          <w:rFonts w:ascii="Times New Roman" w:hAnsi="Times New Roman" w:cs="Times New Roman"/>
          <w:b/>
          <w:sz w:val="24"/>
          <w:szCs w:val="24"/>
        </w:rPr>
      </w:pPr>
      <w:r>
        <w:rPr>
          <w:rFonts w:ascii="Times New Roman" w:hAnsi="Times New Roman" w:cs="Times New Roman"/>
          <w:b/>
          <w:sz w:val="24"/>
          <w:szCs w:val="24"/>
        </w:rPr>
        <w:t>C</w:t>
      </w:r>
      <w:r w:rsidR="00BC038A" w:rsidRPr="00984962">
        <w:rPr>
          <w:rFonts w:ascii="Times New Roman" w:hAnsi="Times New Roman" w:cs="Times New Roman"/>
          <w:b/>
          <w:sz w:val="24"/>
          <w:szCs w:val="24"/>
        </w:rPr>
        <w:t>ertifications for Contracts, Grants, and Loans (Regarding Lobbying)</w:t>
      </w:r>
    </w:p>
    <w:p w:rsidR="00BC038A" w:rsidRDefault="00BC038A" w:rsidP="00BC038A">
      <w:pPr>
        <w:rPr>
          <w:rFonts w:ascii="Times New Roman" w:hAnsi="Times New Roman" w:cs="Times New Roman"/>
          <w:sz w:val="24"/>
          <w:szCs w:val="24"/>
        </w:rPr>
      </w:pPr>
      <w:r w:rsidRPr="00984962">
        <w:rPr>
          <w:rFonts w:ascii="Times New Roman" w:hAnsi="Times New Roman" w:cs="Times New Roman"/>
          <w:sz w:val="24"/>
          <w:szCs w:val="24"/>
        </w:rPr>
        <w:t>Applicants must identify and report any known lobbying activity.</w:t>
      </w:r>
    </w:p>
    <w:p w:rsidR="00BC038A" w:rsidRPr="00984962" w:rsidRDefault="00BC038A" w:rsidP="00BC038A">
      <w:pPr>
        <w:rPr>
          <w:rFonts w:ascii="Times New Roman" w:hAnsi="Times New Roman" w:cs="Times New Roman"/>
          <w:b/>
          <w:sz w:val="24"/>
          <w:szCs w:val="24"/>
        </w:rPr>
      </w:pPr>
      <w:r w:rsidRPr="00984962">
        <w:rPr>
          <w:rFonts w:ascii="Times New Roman" w:hAnsi="Times New Roman" w:cs="Times New Roman"/>
          <w:b/>
          <w:sz w:val="24"/>
          <w:szCs w:val="24"/>
        </w:rPr>
        <w:t xml:space="preserve">Certification </w:t>
      </w:r>
      <w:r w:rsidR="00984962">
        <w:rPr>
          <w:rFonts w:ascii="Times New Roman" w:hAnsi="Times New Roman" w:cs="Times New Roman"/>
          <w:b/>
          <w:sz w:val="24"/>
          <w:szCs w:val="24"/>
        </w:rPr>
        <w:t>R</w:t>
      </w:r>
      <w:r w:rsidRPr="00984962">
        <w:rPr>
          <w:rFonts w:ascii="Times New Roman" w:hAnsi="Times New Roman" w:cs="Times New Roman"/>
          <w:b/>
          <w:sz w:val="24"/>
          <w:szCs w:val="24"/>
        </w:rPr>
        <w:t xml:space="preserve">egarding </w:t>
      </w:r>
      <w:r w:rsidR="00984962">
        <w:rPr>
          <w:rFonts w:ascii="Times New Roman" w:hAnsi="Times New Roman" w:cs="Times New Roman"/>
          <w:b/>
          <w:sz w:val="24"/>
          <w:szCs w:val="24"/>
        </w:rPr>
        <w:t>P</w:t>
      </w:r>
      <w:r w:rsidRPr="00984962">
        <w:rPr>
          <w:rFonts w:ascii="Times New Roman" w:hAnsi="Times New Roman" w:cs="Times New Roman"/>
          <w:b/>
          <w:sz w:val="24"/>
          <w:szCs w:val="24"/>
        </w:rPr>
        <w:t xml:space="preserve">rohibited </w:t>
      </w:r>
      <w:r w:rsidR="00984962">
        <w:rPr>
          <w:rFonts w:ascii="Times New Roman" w:hAnsi="Times New Roman" w:cs="Times New Roman"/>
          <w:b/>
          <w:sz w:val="24"/>
          <w:szCs w:val="24"/>
        </w:rPr>
        <w:t>T</w:t>
      </w:r>
      <w:r w:rsidRPr="00984962">
        <w:rPr>
          <w:rFonts w:ascii="Times New Roman" w:hAnsi="Times New Roman" w:cs="Times New Roman"/>
          <w:b/>
          <w:sz w:val="24"/>
          <w:szCs w:val="24"/>
        </w:rPr>
        <w:t xml:space="preserve">ying </w:t>
      </w:r>
      <w:r w:rsidR="00984962">
        <w:rPr>
          <w:rFonts w:ascii="Times New Roman" w:hAnsi="Times New Roman" w:cs="Times New Roman"/>
          <w:b/>
          <w:sz w:val="24"/>
          <w:szCs w:val="24"/>
        </w:rPr>
        <w:t>Ar</w:t>
      </w:r>
      <w:r w:rsidRPr="00984962">
        <w:rPr>
          <w:rFonts w:ascii="Times New Roman" w:hAnsi="Times New Roman" w:cs="Times New Roman"/>
          <w:b/>
          <w:sz w:val="24"/>
          <w:szCs w:val="24"/>
        </w:rPr>
        <w:t xml:space="preserve">rangements. </w:t>
      </w:r>
    </w:p>
    <w:p w:rsidR="00BC038A" w:rsidRPr="00984962" w:rsidRDefault="00BC038A" w:rsidP="00BC038A">
      <w:pPr>
        <w:rPr>
          <w:rFonts w:ascii="Times New Roman" w:hAnsi="Times New Roman" w:cs="Times New Roman"/>
          <w:sz w:val="24"/>
          <w:szCs w:val="24"/>
        </w:rPr>
      </w:pPr>
      <w:r w:rsidRPr="00984962">
        <w:rPr>
          <w:rFonts w:ascii="Times New Roman" w:hAnsi="Times New Roman" w:cs="Times New Roman"/>
          <w:sz w:val="24"/>
          <w:szCs w:val="24"/>
        </w:rPr>
        <w:t>Applicants that provide electric service must provide the Agency a certification that they will not require users of a water or waste facility financed under this part to accept electric service as a condition of receiving assistance.</w:t>
      </w:r>
    </w:p>
    <w:p w:rsidR="00BC038A" w:rsidRPr="00984962" w:rsidRDefault="00BC038A" w:rsidP="00BC038A">
      <w:pPr>
        <w:rPr>
          <w:rFonts w:ascii="Times New Roman" w:hAnsi="Times New Roman" w:cs="Times New Roman"/>
          <w:b/>
          <w:sz w:val="24"/>
          <w:szCs w:val="24"/>
        </w:rPr>
      </w:pPr>
      <w:r w:rsidRPr="00984962">
        <w:rPr>
          <w:rFonts w:ascii="Times New Roman" w:hAnsi="Times New Roman" w:cs="Times New Roman"/>
          <w:b/>
          <w:sz w:val="24"/>
          <w:szCs w:val="24"/>
        </w:rPr>
        <w:t>Statement Concerning Assistance Under the National Forest Service-Dependent Rural Communities Economic Diversification Act.</w:t>
      </w:r>
    </w:p>
    <w:p w:rsidR="00BC038A" w:rsidRPr="00984962" w:rsidRDefault="00BC038A" w:rsidP="00BC038A">
      <w:pPr>
        <w:rPr>
          <w:rFonts w:ascii="Times New Roman" w:hAnsi="Times New Roman" w:cs="Times New Roman"/>
          <w:sz w:val="24"/>
          <w:szCs w:val="24"/>
        </w:rPr>
      </w:pPr>
      <w:r w:rsidRPr="00984962">
        <w:rPr>
          <w:rFonts w:ascii="Times New Roman" w:hAnsi="Times New Roman" w:cs="Times New Roman"/>
          <w:sz w:val="24"/>
          <w:szCs w:val="24"/>
        </w:rPr>
        <w:t>Applicants must contact the Forest Service and RUS to find out if any geographical or local areas have received grants for technical assistance to a forest-dependent rural community in a five-year period.  SEARCH grant funds cannot be used to duplicate technical assistance provided to a forest-dependent rural community under the National Forest-Dependent Rural Communities Economic Diversification Act of 1990.  Applicants must submit documentation that such duplicate assistance has not been given.</w:t>
      </w:r>
    </w:p>
    <w:p w:rsidR="00BC038A" w:rsidRPr="00AB1F68" w:rsidRDefault="00BC038A" w:rsidP="00BC038A">
      <w:pPr>
        <w:rPr>
          <w:rFonts w:ascii="Times New Roman" w:hAnsi="Times New Roman" w:cs="Times New Roman"/>
          <w:b/>
          <w:sz w:val="24"/>
          <w:szCs w:val="24"/>
        </w:rPr>
      </w:pPr>
      <w:r w:rsidRPr="00AB1F68">
        <w:rPr>
          <w:rFonts w:ascii="Times New Roman" w:hAnsi="Times New Roman" w:cs="Times New Roman"/>
          <w:b/>
          <w:sz w:val="24"/>
          <w:szCs w:val="24"/>
        </w:rPr>
        <w:t>Public Information/Evidence of Public Notice</w:t>
      </w:r>
    </w:p>
    <w:p w:rsidR="00BC038A" w:rsidRPr="00984962" w:rsidRDefault="00BC038A" w:rsidP="00BC038A">
      <w:pPr>
        <w:rPr>
          <w:rFonts w:ascii="Times New Roman" w:hAnsi="Times New Roman" w:cs="Times New Roman"/>
          <w:sz w:val="24"/>
          <w:szCs w:val="24"/>
        </w:rPr>
      </w:pPr>
      <w:r w:rsidRPr="00984962">
        <w:rPr>
          <w:rFonts w:ascii="Times New Roman" w:hAnsi="Times New Roman" w:cs="Times New Roman"/>
          <w:sz w:val="24"/>
          <w:szCs w:val="24"/>
        </w:rPr>
        <w:t>Applicants must publish a notice of intent to file an application with RUS in a general circulation newspaper.  Applicants also must conduct a public information meeting to allow public input into the proposed project when an election by the membership or public referendum is not required.  They must provide RUS a copy of the published notice and minutes of the public meeting, which serve as documentation of the meeting.</w:t>
      </w:r>
    </w:p>
    <w:p w:rsidR="00BC038A" w:rsidRPr="00AB1F68" w:rsidRDefault="00BC038A" w:rsidP="00BC038A">
      <w:pPr>
        <w:rPr>
          <w:rFonts w:ascii="Times New Roman" w:hAnsi="Times New Roman" w:cs="Times New Roman"/>
          <w:b/>
          <w:sz w:val="24"/>
          <w:szCs w:val="24"/>
        </w:rPr>
      </w:pPr>
      <w:r w:rsidRPr="00AB1F68">
        <w:rPr>
          <w:rFonts w:ascii="Times New Roman" w:hAnsi="Times New Roman" w:cs="Times New Roman"/>
          <w:b/>
          <w:sz w:val="24"/>
          <w:szCs w:val="24"/>
        </w:rPr>
        <w:t>Agreement for Engineering Services Agreements for Professional Services</w:t>
      </w:r>
    </w:p>
    <w:p w:rsidR="00BC038A" w:rsidRPr="00984962" w:rsidRDefault="00BC038A" w:rsidP="00BC038A">
      <w:pPr>
        <w:rPr>
          <w:rFonts w:ascii="Times New Roman" w:hAnsi="Times New Roman" w:cs="Times New Roman"/>
          <w:sz w:val="24"/>
          <w:szCs w:val="24"/>
        </w:rPr>
      </w:pPr>
      <w:r w:rsidRPr="00984962">
        <w:rPr>
          <w:rFonts w:ascii="Times New Roman" w:hAnsi="Times New Roman" w:cs="Times New Roman"/>
          <w:sz w:val="24"/>
          <w:szCs w:val="24"/>
        </w:rPr>
        <w:t>Applicants must contract for the professional services rendered from an engineer, attorney, bond counsel, accountant, auditor, appraiser, or financial advisor. Contracts or other forms of agreement for services necessary for project planning and development are subject to RUS concurrence.  Applicants must submit a narrative of the services to RUS for review and concurrence to ensure the needed services will be available at a reasonable cost.</w:t>
      </w:r>
    </w:p>
    <w:p w:rsidR="00BC038A" w:rsidRDefault="00BC038A" w:rsidP="00BC038A">
      <w:pPr>
        <w:rPr>
          <w:rFonts w:ascii="Times New Roman" w:hAnsi="Times New Roman" w:cs="Times New Roman"/>
          <w:sz w:val="24"/>
          <w:szCs w:val="24"/>
        </w:rPr>
      </w:pPr>
    </w:p>
    <w:p w:rsidR="00BC038A" w:rsidRPr="00AB1F68" w:rsidRDefault="00BC038A" w:rsidP="00BC038A">
      <w:pPr>
        <w:rPr>
          <w:rFonts w:ascii="Times New Roman" w:hAnsi="Times New Roman" w:cs="Times New Roman"/>
          <w:b/>
          <w:sz w:val="24"/>
          <w:szCs w:val="24"/>
        </w:rPr>
      </w:pPr>
      <w:r w:rsidRPr="00AB1F68">
        <w:rPr>
          <w:rFonts w:ascii="Times New Roman" w:hAnsi="Times New Roman" w:cs="Times New Roman"/>
          <w:b/>
          <w:sz w:val="24"/>
          <w:szCs w:val="24"/>
        </w:rPr>
        <w:lastRenderedPageBreak/>
        <w:t>Letter of Conditions</w:t>
      </w:r>
    </w:p>
    <w:p w:rsidR="00BC038A" w:rsidRPr="00984962" w:rsidRDefault="00BC038A" w:rsidP="00BC038A">
      <w:pPr>
        <w:rPr>
          <w:rFonts w:ascii="Times New Roman" w:hAnsi="Times New Roman" w:cs="Times New Roman"/>
          <w:sz w:val="24"/>
          <w:szCs w:val="24"/>
        </w:rPr>
      </w:pPr>
      <w:r w:rsidRPr="00984962">
        <w:rPr>
          <w:rFonts w:ascii="Times New Roman" w:hAnsi="Times New Roman" w:cs="Times New Roman"/>
          <w:sz w:val="24"/>
          <w:szCs w:val="24"/>
        </w:rPr>
        <w:t xml:space="preserve">The Letter of Conditions is a narrative document that outlines all of the terms and conditions of the proposed award, which vary by project.  The document is initially prepared by RUS/RD staff, however, each section is reviewed and concurred with the applicant’s authorized representative.  RUS Bulletin 1780-19, Water and Waste Letter of Conditions, provides the initial template. </w:t>
      </w:r>
    </w:p>
    <w:p w:rsidR="00BC038A" w:rsidRPr="00AB1F68" w:rsidRDefault="00BC038A" w:rsidP="00BC038A">
      <w:pPr>
        <w:rPr>
          <w:rFonts w:ascii="Times New Roman" w:hAnsi="Times New Roman" w:cs="Times New Roman"/>
          <w:b/>
          <w:sz w:val="24"/>
          <w:szCs w:val="24"/>
        </w:rPr>
      </w:pPr>
      <w:r w:rsidRPr="00AB1F68">
        <w:rPr>
          <w:rFonts w:ascii="Times New Roman" w:hAnsi="Times New Roman" w:cs="Times New Roman"/>
          <w:b/>
          <w:sz w:val="24"/>
          <w:szCs w:val="24"/>
        </w:rPr>
        <w:t>Management Reports</w:t>
      </w:r>
    </w:p>
    <w:p w:rsidR="00BC038A" w:rsidRPr="008D636A" w:rsidRDefault="00BC038A" w:rsidP="00BC038A">
      <w:pPr>
        <w:rPr>
          <w:rFonts w:ascii="Times New Roman" w:hAnsi="Times New Roman" w:cs="Times New Roman"/>
          <w:sz w:val="24"/>
          <w:szCs w:val="24"/>
        </w:rPr>
      </w:pPr>
      <w:r w:rsidRPr="00984962">
        <w:rPr>
          <w:rFonts w:ascii="Times New Roman" w:hAnsi="Times New Roman" w:cs="Times New Roman"/>
          <w:sz w:val="24"/>
          <w:szCs w:val="24"/>
        </w:rPr>
        <w:t xml:space="preserve">All borrowers must furnish management reports that will provide management a means of evaluating prior decisions </w:t>
      </w:r>
      <w:r w:rsidRPr="008D636A">
        <w:rPr>
          <w:rFonts w:ascii="Times New Roman" w:hAnsi="Times New Roman" w:cs="Times New Roman"/>
          <w:sz w:val="24"/>
          <w:szCs w:val="24"/>
        </w:rPr>
        <w:t>and serve as a basis for planning future operations and financial strategies.  This requirement is necessary to help assure that the facility will be properly managed and to protect the financial interest of the Government.</w:t>
      </w:r>
    </w:p>
    <w:p w:rsidR="00BC038A" w:rsidRPr="008D636A" w:rsidRDefault="00BC038A" w:rsidP="00BC038A">
      <w:pPr>
        <w:rPr>
          <w:rFonts w:ascii="Times New Roman" w:hAnsi="Times New Roman" w:cs="Times New Roman"/>
          <w:b/>
          <w:sz w:val="24"/>
          <w:szCs w:val="24"/>
        </w:rPr>
      </w:pPr>
      <w:r w:rsidRPr="008D636A">
        <w:rPr>
          <w:rFonts w:ascii="Times New Roman" w:hAnsi="Times New Roman" w:cs="Times New Roman"/>
          <w:b/>
          <w:sz w:val="24"/>
          <w:szCs w:val="24"/>
        </w:rPr>
        <w:t>Relationship or Association with RUS Employees</w:t>
      </w:r>
    </w:p>
    <w:p w:rsidR="00BC038A" w:rsidRPr="008D636A" w:rsidRDefault="00BC038A" w:rsidP="00BC038A">
      <w:pPr>
        <w:rPr>
          <w:rFonts w:ascii="Times New Roman" w:hAnsi="Times New Roman" w:cs="Times New Roman"/>
          <w:sz w:val="24"/>
          <w:szCs w:val="24"/>
        </w:rPr>
      </w:pPr>
      <w:r w:rsidRPr="008D636A">
        <w:rPr>
          <w:rFonts w:ascii="Times New Roman" w:hAnsi="Times New Roman" w:cs="Times New Roman"/>
          <w:sz w:val="24"/>
          <w:szCs w:val="24"/>
        </w:rPr>
        <w:t>Applicants must identify and report any known relationship or association with a RUS employee such as close personal association, immediate family, close relatives, or business associates.</w:t>
      </w:r>
    </w:p>
    <w:p w:rsidR="00BC038A" w:rsidRPr="008D636A" w:rsidRDefault="00BC038A" w:rsidP="00BC038A">
      <w:pPr>
        <w:rPr>
          <w:rFonts w:ascii="Times New Roman" w:hAnsi="Times New Roman" w:cs="Times New Roman"/>
          <w:b/>
          <w:sz w:val="24"/>
          <w:szCs w:val="24"/>
        </w:rPr>
      </w:pPr>
      <w:r w:rsidRPr="008D636A">
        <w:rPr>
          <w:rFonts w:ascii="Times New Roman" w:hAnsi="Times New Roman" w:cs="Times New Roman"/>
          <w:b/>
          <w:sz w:val="24"/>
          <w:szCs w:val="24"/>
        </w:rPr>
        <w:t>ACH Vendor/Miscellaneous Payment Enrollment Form</w:t>
      </w:r>
    </w:p>
    <w:p w:rsidR="00BC038A" w:rsidRPr="008D636A" w:rsidRDefault="00BC038A" w:rsidP="00BC038A">
      <w:pPr>
        <w:rPr>
          <w:rFonts w:ascii="Times New Roman" w:hAnsi="Times New Roman" w:cs="Times New Roman"/>
          <w:sz w:val="24"/>
          <w:szCs w:val="24"/>
        </w:rPr>
      </w:pPr>
      <w:r w:rsidRPr="008D636A">
        <w:rPr>
          <w:rFonts w:ascii="Times New Roman" w:hAnsi="Times New Roman" w:cs="Times New Roman"/>
          <w:sz w:val="24"/>
          <w:szCs w:val="24"/>
        </w:rPr>
        <w:t xml:space="preserve">This form is completed by both the grantee and their local banking representative.  The form is executed by the local banking representative to confirm that the bank accounts that has been selected for the deposit of RUS monies is accurately represented and is an active account of the organization.  </w:t>
      </w:r>
    </w:p>
    <w:sectPr w:rsidR="00BC038A" w:rsidRPr="008D636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F68" w:rsidRDefault="00AB1F68" w:rsidP="00AB1F68">
      <w:pPr>
        <w:spacing w:after="0" w:line="240" w:lineRule="auto"/>
      </w:pPr>
      <w:r>
        <w:separator/>
      </w:r>
    </w:p>
  </w:endnote>
  <w:endnote w:type="continuationSeparator" w:id="0">
    <w:p w:rsidR="00AB1F68" w:rsidRDefault="00AB1F68" w:rsidP="00AB1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8841006"/>
      <w:docPartObj>
        <w:docPartGallery w:val="Page Numbers (Bottom of Page)"/>
        <w:docPartUnique/>
      </w:docPartObj>
    </w:sdtPr>
    <w:sdtEndPr>
      <w:rPr>
        <w:noProof/>
      </w:rPr>
    </w:sdtEndPr>
    <w:sdtContent>
      <w:p w:rsidR="00AB1F68" w:rsidRDefault="00AB1F68">
        <w:pPr>
          <w:pStyle w:val="Footer"/>
          <w:jc w:val="center"/>
        </w:pPr>
        <w:r>
          <w:fldChar w:fldCharType="begin"/>
        </w:r>
        <w:r>
          <w:instrText xml:space="preserve"> PAGE   \* MERGEFORMAT </w:instrText>
        </w:r>
        <w:r>
          <w:fldChar w:fldCharType="separate"/>
        </w:r>
        <w:r w:rsidR="00E068DA">
          <w:rPr>
            <w:noProof/>
          </w:rPr>
          <w:t>1</w:t>
        </w:r>
        <w:r>
          <w:rPr>
            <w:noProof/>
          </w:rPr>
          <w:fldChar w:fldCharType="end"/>
        </w:r>
      </w:p>
    </w:sdtContent>
  </w:sdt>
  <w:p w:rsidR="00AB1F68" w:rsidRDefault="00AB1F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F68" w:rsidRDefault="00AB1F68" w:rsidP="00AB1F68">
      <w:pPr>
        <w:spacing w:after="0" w:line="240" w:lineRule="auto"/>
      </w:pPr>
      <w:r>
        <w:separator/>
      </w:r>
    </w:p>
  </w:footnote>
  <w:footnote w:type="continuationSeparator" w:id="0">
    <w:p w:rsidR="00AB1F68" w:rsidRDefault="00AB1F68" w:rsidP="00AB1F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38A"/>
    <w:rsid w:val="008D636A"/>
    <w:rsid w:val="00984962"/>
    <w:rsid w:val="00A81002"/>
    <w:rsid w:val="00AB1F68"/>
    <w:rsid w:val="00BC038A"/>
    <w:rsid w:val="00E06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F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F68"/>
  </w:style>
  <w:style w:type="paragraph" w:styleId="Footer">
    <w:name w:val="footer"/>
    <w:basedOn w:val="Normal"/>
    <w:link w:val="FooterChar"/>
    <w:uiPriority w:val="99"/>
    <w:unhideWhenUsed/>
    <w:rsid w:val="00AB1F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F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F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F68"/>
  </w:style>
  <w:style w:type="paragraph" w:styleId="Footer">
    <w:name w:val="footer"/>
    <w:basedOn w:val="Normal"/>
    <w:link w:val="FooterChar"/>
    <w:uiPriority w:val="99"/>
    <w:unhideWhenUsed/>
    <w:rsid w:val="00AB1F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Daskal, MaryPat - RD, Washington, DC</dc:creator>
  <cp:keywords/>
  <dc:description/>
  <cp:lastModifiedBy>SYSTEM</cp:lastModifiedBy>
  <cp:revision>2</cp:revision>
  <dcterms:created xsi:type="dcterms:W3CDTF">2019-10-08T15:39:00Z</dcterms:created>
  <dcterms:modified xsi:type="dcterms:W3CDTF">2019-10-08T15:39:00Z</dcterms:modified>
</cp:coreProperties>
</file>