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5EC9" w:rsidP="006206BB" w:rsidRDefault="00696E1A" w14:paraId="767CB497" w14:textId="77777777">
      <w:pPr>
        <w:numPr>
          <w:ilvl w:val="1"/>
          <w:numId w:val="0"/>
        </w:numPr>
        <w:spacing w:after="0" w:line="480" w:lineRule="auto"/>
        <w:jc w:val="center"/>
        <w:rPr>
          <w:rFonts w:ascii="Calibri" w:hAnsi="Calibri" w:eastAsia="Times New Roman" w:cs="Calibri"/>
          <w:b/>
          <w:sz w:val="28"/>
          <w:szCs w:val="32"/>
        </w:rPr>
      </w:pPr>
      <w:bookmarkStart w:name="_Toc29285121" w:id="0"/>
      <w:r>
        <w:rPr>
          <w:rFonts w:ascii="Calibri" w:hAnsi="Calibri" w:eastAsia="Times New Roman" w:cs="Calibri"/>
          <w:b/>
          <w:sz w:val="28"/>
          <w:szCs w:val="32"/>
        </w:rPr>
        <w:t xml:space="preserve">Attachment </w:t>
      </w:r>
      <w:r w:rsidRPr="00696E1A">
        <w:rPr>
          <w:rFonts w:ascii="Calibri" w:hAnsi="Calibri" w:eastAsia="Times New Roman" w:cs="Calibri"/>
          <w:b/>
          <w:sz w:val="28"/>
          <w:szCs w:val="32"/>
        </w:rPr>
        <w:t>G.1 Recruitment Flyer/Handout for Focus Group</w:t>
      </w:r>
      <w:bookmarkEnd w:id="0"/>
    </w:p>
    <w:p w:rsidRPr="006206BB" w:rsidR="00175EC9" w:rsidP="006206BB" w:rsidRDefault="006206BB" w14:paraId="34C57168" w14:textId="688A9F57">
      <w:pPr>
        <w:tabs>
          <w:tab w:val="center" w:pos="4680"/>
          <w:tab w:val="left" w:pos="6765"/>
          <w:tab w:val="right" w:pos="9360"/>
        </w:tabs>
        <w:ind w:left="360" w:right="720"/>
        <w:jc w:val="right"/>
        <w:rPr>
          <w:rFonts w:ascii="Calibri" w:hAnsi="Calibri"/>
          <w:snapToGrid w:val="0"/>
          <w:sz w:val="16"/>
          <w:szCs w:val="16"/>
        </w:rPr>
      </w:pPr>
      <w:r w:rsidRPr="006206BB">
        <w:rPr>
          <w:rFonts w:ascii="Calibri" w:hAnsi="Calibri"/>
          <w:snapToGrid w:val="0"/>
          <w:sz w:val="16"/>
          <w:szCs w:val="16"/>
        </w:rPr>
        <w:t>OMB Control No.: 0584-0524</w:t>
      </w:r>
      <w:r w:rsidRPr="006206BB">
        <w:rPr>
          <w:rFonts w:ascii="Calibri" w:hAnsi="Calibri"/>
          <w:snapToGrid w:val="0"/>
          <w:sz w:val="16"/>
          <w:szCs w:val="16"/>
        </w:rPr>
        <w:br/>
      </w:r>
      <w:r w:rsidRPr="006206BB">
        <w:rPr>
          <w:rFonts w:ascii="Calibri" w:hAnsi="Calibri"/>
          <w:sz w:val="16"/>
          <w:szCs w:val="16"/>
        </w:rPr>
        <w:t>Expiration Date: 12/31/2022</w:t>
      </w:r>
      <w:r>
        <w:rPr>
          <w:rFonts w:ascii="Calibri" w:hAnsi="Calibri"/>
          <w:sz w:val="16"/>
          <w:szCs w:val="16"/>
        </w:rPr>
        <w:br/>
      </w:r>
      <w:r>
        <w:rPr>
          <w:rFonts w:ascii="Calibri" w:hAnsi="Calibri"/>
          <w:noProof/>
          <w:sz w:val="16"/>
          <w:szCs w:val="16"/>
        </w:rPr>
        <w:drawing>
          <wp:inline distT="0" distB="0" distL="0" distR="0" wp14:anchorId="290FA9BE" wp14:editId="2A6A8453">
            <wp:extent cx="6419850" cy="8307762"/>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BT-X Recruitment Flyer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19850" cy="8307762"/>
                    </a:xfrm>
                    <a:prstGeom prst="rect">
                      <a:avLst/>
                    </a:prstGeom>
                  </pic:spPr>
                </pic:pic>
              </a:graphicData>
            </a:graphic>
          </wp:inline>
        </w:drawing>
      </w:r>
    </w:p>
    <w:p w:rsidRPr="00C25431" w:rsidR="00696E1A" w:rsidP="006206BB" w:rsidRDefault="00696E1A" w14:paraId="4EDF7317" w14:textId="4699E13A">
      <w:pPr>
        <w:numPr>
          <w:ilvl w:val="1"/>
          <w:numId w:val="0"/>
        </w:numPr>
        <w:spacing w:after="0" w:line="480" w:lineRule="auto"/>
        <w:jc w:val="center"/>
        <w:rPr>
          <w:rFonts w:ascii="Calibri" w:hAnsi="Calibri" w:eastAsia="Times New Roman" w:cs="Calibri"/>
          <w:b/>
          <w:sz w:val="28"/>
          <w:szCs w:val="32"/>
        </w:rPr>
      </w:pPr>
    </w:p>
    <w:p w:rsidR="00175EC9" w:rsidP="006206BB" w:rsidRDefault="00175EC9" w14:paraId="57FD90A8" w14:textId="77777777">
      <w:pPr>
        <w:jc w:val="center"/>
        <w:rPr>
          <w:rFonts w:ascii="Calibri" w:hAnsi="Calibri" w:eastAsia="Times New Roman" w:cs="Times New Roman"/>
          <w:b/>
          <w:caps/>
          <w:sz w:val="24"/>
          <w:szCs w:val="24"/>
        </w:rPr>
      </w:pPr>
    </w:p>
    <w:p w:rsidRPr="00696E1A" w:rsidR="00696E1A" w:rsidP="006206BB" w:rsidRDefault="00696E1A" w14:paraId="66373B40" w14:textId="6797B458">
      <w:pPr>
        <w:jc w:val="center"/>
        <w:rPr>
          <w:rFonts w:ascii="Calibri" w:hAnsi="Calibri" w:eastAsia="Times New Roman" w:cs="Times New Roman"/>
          <w:b/>
          <w:caps/>
          <w:sz w:val="24"/>
          <w:szCs w:val="24"/>
        </w:rPr>
      </w:pPr>
      <w:r w:rsidRPr="00696E1A">
        <w:rPr>
          <w:rFonts w:ascii="Calibri" w:hAnsi="Calibri" w:eastAsia="Times New Roman" w:cs="Times New Roman"/>
          <w:b/>
          <w:caps/>
          <w:sz w:val="24"/>
          <w:szCs w:val="24"/>
        </w:rPr>
        <w:t>REVERSE SIDE OF FLYER</w:t>
      </w:r>
    </w:p>
    <w:p w:rsidRPr="00696E1A" w:rsidR="00696E1A" w:rsidP="00295891" w:rsidRDefault="00696E1A" w14:paraId="5B3F2E92" w14:textId="77777777">
      <w:pPr>
        <w:tabs>
          <w:tab w:val="left" w:pos="432"/>
        </w:tabs>
        <w:suppressAutoHyphens/>
      </w:pPr>
    </w:p>
    <w:p w:rsidRPr="00696E1A" w:rsidR="00696E1A" w:rsidP="006206BB" w:rsidRDefault="0017075B" w14:paraId="21EA8C3B" w14:textId="42131678">
      <w:pPr>
        <w:pBdr>
          <w:top w:val="single" w:color="auto" w:sz="4" w:space="0"/>
          <w:left w:val="single" w:color="auto" w:sz="4" w:space="4"/>
          <w:bottom w:val="single" w:color="auto" w:sz="4" w:space="1"/>
          <w:right w:val="single" w:color="auto" w:sz="4" w:space="4"/>
        </w:pBdr>
        <w:spacing w:after="180" w:line="264" w:lineRule="auto"/>
        <w:ind w:right="318"/>
        <w:jc w:val="center"/>
        <w:rPr>
          <w:rFonts w:ascii="Arial" w:hAnsi="Arial" w:eastAsia="Times New Roman" w:cs="Arial"/>
          <w:spacing w:val="-4"/>
          <w:sz w:val="16"/>
          <w:szCs w:val="16"/>
        </w:rPr>
      </w:pPr>
      <w:r w:rsidRPr="0017075B">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386E55">
        <w:rPr>
          <w:rFonts w:ascii="Arial" w:hAnsi="Arial" w:eastAsia="Times New Roman" w:cs="Arial"/>
          <w:sz w:val="16"/>
          <w:szCs w:val="16"/>
        </w:rPr>
        <w:t xml:space="preserve">This study does not collect personally identifiable information.  Information collected in this study will be kept private to the full extent permitted by law.  </w:t>
      </w:r>
      <w:r w:rsidRPr="0017075B">
        <w:rPr>
          <w:rFonts w:ascii="Arial" w:hAnsi="Arial" w:eastAsia="Times New Roman"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w:t>
      </w:r>
      <w:r>
        <w:rPr>
          <w:rFonts w:ascii="Arial" w:hAnsi="Arial" w:eastAsia="Times New Roman" w:cs="Arial"/>
          <w:sz w:val="16"/>
          <w:szCs w:val="16"/>
        </w:rPr>
        <w:t>ction is estimated to average 1 minute</w:t>
      </w:r>
      <w:r w:rsidRPr="0017075B">
        <w:rPr>
          <w:rFonts w:ascii="Arial" w:hAnsi="Arial" w:eastAsia="Times New Roman" w:cs="Arial"/>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696E1A" w:rsidR="00696E1A">
        <w:rPr>
          <w:rFonts w:ascii="Arial" w:hAnsi="Arial" w:eastAsia="Times New Roman" w:cs="Arial"/>
          <w:sz w:val="16"/>
          <w:szCs w:val="16"/>
        </w:rPr>
        <w:t>.</w:t>
      </w:r>
    </w:p>
    <w:p w:rsidRPr="00696E1A" w:rsidR="00696E1A" w:rsidP="006206BB" w:rsidRDefault="00696E1A" w14:paraId="3E126A35" w14:textId="77777777">
      <w:pPr>
        <w:jc w:val="center"/>
        <w:rPr>
          <w:rFonts w:ascii="Calibri" w:hAnsi="Calibri" w:eastAsia="Times New Roman" w:cs="Calibri"/>
          <w:b/>
          <w:sz w:val="28"/>
          <w:szCs w:val="32"/>
        </w:rPr>
      </w:pPr>
    </w:p>
    <w:p w:rsidRPr="00696E1A" w:rsidR="00696E1A" w:rsidP="006206BB" w:rsidRDefault="00696E1A" w14:paraId="638144A0" w14:textId="77777777">
      <w:pPr>
        <w:jc w:val="center"/>
        <w:rPr>
          <w:rFonts w:ascii="Calibri" w:hAnsi="Calibri" w:eastAsia="Times New Roman" w:cs="Calibri"/>
          <w:b/>
          <w:sz w:val="28"/>
          <w:szCs w:val="32"/>
        </w:rPr>
      </w:pPr>
    </w:p>
    <w:p w:rsidRPr="00696E1A" w:rsidR="00696E1A" w:rsidP="006206BB" w:rsidRDefault="00696E1A" w14:paraId="71329200" w14:textId="77777777">
      <w:pPr>
        <w:jc w:val="center"/>
        <w:rPr>
          <w:rFonts w:ascii="Calibri" w:hAnsi="Calibri" w:eastAsia="Times New Roman" w:cs="Calibri"/>
          <w:b/>
          <w:sz w:val="28"/>
          <w:szCs w:val="32"/>
        </w:rPr>
      </w:pPr>
    </w:p>
    <w:p w:rsidRPr="00696E1A" w:rsidR="00696E1A" w:rsidP="006206BB" w:rsidRDefault="00696E1A" w14:paraId="3C180F13" w14:textId="77777777">
      <w:pPr>
        <w:jc w:val="center"/>
        <w:rPr>
          <w:rFonts w:ascii="Calibri" w:hAnsi="Calibri" w:eastAsia="Times New Roman" w:cs="Calibri"/>
          <w:b/>
          <w:sz w:val="28"/>
          <w:szCs w:val="32"/>
        </w:rPr>
      </w:pPr>
    </w:p>
    <w:p w:rsidRPr="00696E1A" w:rsidR="00696E1A" w:rsidP="006206BB" w:rsidRDefault="00696E1A" w14:paraId="02071629" w14:textId="77777777">
      <w:pPr>
        <w:jc w:val="center"/>
        <w:rPr>
          <w:rFonts w:ascii="Calibri" w:hAnsi="Calibri" w:eastAsia="Times New Roman" w:cs="Calibri"/>
          <w:b/>
          <w:sz w:val="28"/>
          <w:szCs w:val="32"/>
        </w:rPr>
      </w:pPr>
    </w:p>
    <w:p w:rsidRPr="00696E1A" w:rsidR="00696E1A" w:rsidP="006206BB" w:rsidRDefault="00696E1A" w14:paraId="64E9D698" w14:textId="77777777">
      <w:pPr>
        <w:jc w:val="center"/>
        <w:rPr>
          <w:rFonts w:ascii="Calibri" w:hAnsi="Calibri" w:eastAsia="Times New Roman" w:cs="Calibri"/>
          <w:b/>
          <w:sz w:val="28"/>
          <w:szCs w:val="32"/>
        </w:rPr>
      </w:pPr>
    </w:p>
    <w:sectPr w:rsidRPr="00696E1A" w:rsidR="00696E1A" w:rsidSect="00175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E1A"/>
    <w:rsid w:val="0007492D"/>
    <w:rsid w:val="0017075B"/>
    <w:rsid w:val="00175EC9"/>
    <w:rsid w:val="00295891"/>
    <w:rsid w:val="00386E55"/>
    <w:rsid w:val="003E3496"/>
    <w:rsid w:val="005E330D"/>
    <w:rsid w:val="006206BB"/>
    <w:rsid w:val="0064266B"/>
    <w:rsid w:val="00696E1A"/>
    <w:rsid w:val="008444EC"/>
    <w:rsid w:val="00890F80"/>
    <w:rsid w:val="00C25431"/>
    <w:rsid w:val="00CE1CE6"/>
    <w:rsid w:val="00D84E27"/>
    <w:rsid w:val="00E06290"/>
    <w:rsid w:val="00E96F93"/>
    <w:rsid w:val="00EB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D2D8"/>
  <w15:chartTrackingRefBased/>
  <w15:docId w15:val="{CFB015CF-3B04-455F-A42E-7C9CD39E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96E1A"/>
    <w:pPr>
      <w:spacing w:line="240" w:lineRule="auto"/>
    </w:pPr>
    <w:rPr>
      <w:sz w:val="20"/>
      <w:szCs w:val="20"/>
    </w:rPr>
  </w:style>
  <w:style w:type="character" w:customStyle="1" w:styleId="CommentTextChar">
    <w:name w:val="Comment Text Char"/>
    <w:basedOn w:val="DefaultParagraphFont"/>
    <w:link w:val="CommentText"/>
    <w:uiPriority w:val="99"/>
    <w:semiHidden/>
    <w:rsid w:val="00696E1A"/>
    <w:rPr>
      <w:sz w:val="20"/>
      <w:szCs w:val="20"/>
    </w:rPr>
  </w:style>
  <w:style w:type="character" w:styleId="CommentReference">
    <w:name w:val="annotation reference"/>
    <w:basedOn w:val="DefaultParagraphFont"/>
    <w:uiPriority w:val="99"/>
    <w:semiHidden/>
    <w:rsid w:val="00696E1A"/>
    <w:rPr>
      <w:rFonts w:cs="Times New Roman"/>
      <w:sz w:val="16"/>
    </w:rPr>
  </w:style>
  <w:style w:type="paragraph" w:styleId="BalloonText">
    <w:name w:val="Balloon Text"/>
    <w:basedOn w:val="Normal"/>
    <w:link w:val="BalloonTextChar"/>
    <w:uiPriority w:val="99"/>
    <w:semiHidden/>
    <w:unhideWhenUsed/>
    <w:rsid w:val="00696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E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492D"/>
    <w:rPr>
      <w:b/>
      <w:bCs/>
    </w:rPr>
  </w:style>
  <w:style w:type="character" w:customStyle="1" w:styleId="CommentSubjectChar">
    <w:name w:val="Comment Subject Char"/>
    <w:basedOn w:val="CommentTextChar"/>
    <w:link w:val="CommentSubject"/>
    <w:uiPriority w:val="99"/>
    <w:semiHidden/>
    <w:rsid w:val="000749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Jessica Kerbo</cp:lastModifiedBy>
  <cp:revision>5</cp:revision>
  <dcterms:created xsi:type="dcterms:W3CDTF">2020-06-25T11:30:00Z</dcterms:created>
  <dcterms:modified xsi:type="dcterms:W3CDTF">2020-06-25T14:57:00Z</dcterms:modified>
</cp:coreProperties>
</file>