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E676C6" w:rsidR="003E443B" w:rsidP="00FE18AF" w:rsidRDefault="003E443B" w14:paraId="3DFA02CA" w14:textId="77777777">
      <w:pPr>
        <w:pStyle w:val="Header"/>
        <w:tabs>
          <w:tab w:val="clear" w:pos="4320"/>
          <w:tab w:val="clear" w:pos="8640"/>
        </w:tabs>
        <w:spacing w:line="276" w:lineRule="auto"/>
        <w:rPr>
          <w:rFonts w:ascii="Calibri Light" w:hAnsi="Calibri Light" w:cs="Calibri Light"/>
          <w:sz w:val="22"/>
          <w:szCs w:val="22"/>
        </w:rPr>
      </w:pPr>
      <w:bookmarkStart w:name="_GoBack" w:id="0"/>
      <w:bookmarkEnd w:id="0"/>
    </w:p>
    <w:p w:rsidRPr="009D479D" w:rsidR="00685EF7" w:rsidP="00685EF7" w:rsidRDefault="00685EF7" w14:paraId="2D710413" w14:textId="77777777">
      <w:pPr>
        <w:pStyle w:val="Header"/>
        <w:tabs>
          <w:tab w:val="clear" w:pos="4320"/>
          <w:tab w:val="clear" w:pos="8640"/>
        </w:tabs>
        <w:spacing w:line="276" w:lineRule="auto"/>
        <w:jc w:val="center"/>
        <w:rPr>
          <w:rFonts w:ascii="Calibri Light" w:hAnsi="Calibri Light" w:cs="Calibri Light"/>
          <w:b/>
          <w:sz w:val="22"/>
          <w:szCs w:val="22"/>
        </w:rPr>
      </w:pPr>
      <w:r>
        <w:rPr>
          <w:rFonts w:ascii="Calibri Light" w:hAnsi="Calibri Light" w:cs="Calibri Light"/>
          <w:b/>
          <w:sz w:val="22"/>
          <w:szCs w:val="22"/>
        </w:rPr>
        <w:t xml:space="preserve">NIST MEP and </w:t>
      </w:r>
      <w:r w:rsidRPr="00A51665">
        <w:rPr>
          <w:rFonts w:ascii="Calibri Light" w:hAnsi="Calibri Light" w:cs="Calibri Light"/>
          <w:b/>
          <w:sz w:val="22"/>
          <w:szCs w:val="22"/>
        </w:rPr>
        <w:t xml:space="preserve">Workcred </w:t>
      </w:r>
      <w:r>
        <w:rPr>
          <w:rFonts w:ascii="Calibri Light" w:hAnsi="Calibri Light" w:cs="Calibri Light"/>
          <w:b/>
          <w:sz w:val="22"/>
          <w:szCs w:val="22"/>
        </w:rPr>
        <w:t xml:space="preserve">are </w:t>
      </w:r>
      <w:r w:rsidRPr="00A51665">
        <w:rPr>
          <w:rFonts w:ascii="Calibri Light" w:hAnsi="Calibri Light" w:cs="Calibri Light"/>
          <w:b/>
          <w:sz w:val="22"/>
          <w:szCs w:val="22"/>
        </w:rPr>
        <w:t xml:space="preserve">seeking MEP National Network </w:t>
      </w:r>
      <w:r>
        <w:rPr>
          <w:rFonts w:ascii="Calibri Light" w:hAnsi="Calibri Light" w:cs="Calibri Light"/>
          <w:b/>
          <w:sz w:val="22"/>
          <w:szCs w:val="22"/>
        </w:rPr>
        <w:t xml:space="preserve">Centers </w:t>
      </w:r>
      <w:r w:rsidRPr="00A51665">
        <w:rPr>
          <w:rFonts w:ascii="Calibri Light" w:hAnsi="Calibri Light" w:cs="Calibri Light"/>
          <w:b/>
          <w:sz w:val="22"/>
          <w:szCs w:val="22"/>
        </w:rPr>
        <w:t>and clients</w:t>
      </w:r>
      <w:r>
        <w:rPr>
          <w:rFonts w:ascii="Calibri Light" w:hAnsi="Calibri Light" w:cs="Calibri Light"/>
          <w:b/>
          <w:sz w:val="22"/>
          <w:szCs w:val="22"/>
        </w:rPr>
        <w:t xml:space="preserve">’ assistance </w:t>
      </w:r>
      <w:r w:rsidRPr="00A51665">
        <w:rPr>
          <w:rFonts w:ascii="Calibri Light" w:hAnsi="Calibri Light" w:cs="Calibri Light"/>
          <w:b/>
          <w:sz w:val="22"/>
          <w:szCs w:val="22"/>
        </w:rPr>
        <w:t xml:space="preserve">to </w:t>
      </w:r>
      <w:r>
        <w:rPr>
          <w:rFonts w:ascii="Calibri Light" w:hAnsi="Calibri Light" w:cs="Calibri Light"/>
          <w:b/>
          <w:sz w:val="22"/>
          <w:szCs w:val="22"/>
        </w:rPr>
        <w:t>Examine</w:t>
      </w:r>
      <w:r w:rsidRPr="009D479D">
        <w:rPr>
          <w:rFonts w:ascii="Calibri Light" w:hAnsi="Calibri Light" w:cs="Calibri Light"/>
          <w:b/>
          <w:sz w:val="22"/>
          <w:szCs w:val="22"/>
        </w:rPr>
        <w:t xml:space="preserve"> the Return on Investment for Manufacturing Credentials</w:t>
      </w:r>
    </w:p>
    <w:p w:rsidR="009D479D" w:rsidP="00FE18AF" w:rsidRDefault="009D479D" w14:paraId="1B500F2F" w14:textId="77777777">
      <w:pPr>
        <w:pStyle w:val="Header"/>
        <w:tabs>
          <w:tab w:val="clear" w:pos="4320"/>
          <w:tab w:val="clear" w:pos="8640"/>
        </w:tabs>
        <w:spacing w:line="276" w:lineRule="auto"/>
        <w:rPr>
          <w:rFonts w:ascii="Calibri Light" w:hAnsi="Calibri Light" w:cs="Calibri Light"/>
          <w:sz w:val="22"/>
          <w:szCs w:val="22"/>
        </w:rPr>
      </w:pPr>
    </w:p>
    <w:p w:rsidR="00685EF7" w:rsidP="00685EF7" w:rsidRDefault="00A324DC" w14:paraId="72ACCE8A" w14:textId="77777777">
      <w:pPr>
        <w:pStyle w:val="Header"/>
        <w:tabs>
          <w:tab w:val="clear" w:pos="4320"/>
          <w:tab w:val="clear" w:pos="8640"/>
        </w:tabs>
        <w:spacing w:line="276" w:lineRule="auto"/>
        <w:rPr>
          <w:rFonts w:ascii="Calibri Light" w:hAnsi="Calibri Light" w:cs="Calibri Light"/>
          <w:sz w:val="22"/>
          <w:szCs w:val="22"/>
        </w:rPr>
      </w:pPr>
      <w:r>
        <w:rPr>
          <w:rFonts w:ascii="Calibri Light" w:hAnsi="Calibri Light" w:cs="Calibri Light"/>
          <w:sz w:val="22"/>
          <w:szCs w:val="22"/>
        </w:rPr>
        <w:t>Workcred is leading a research project for NIST</w:t>
      </w:r>
      <w:r w:rsidR="007D7C1C">
        <w:rPr>
          <w:rFonts w:ascii="Calibri Light" w:hAnsi="Calibri Light" w:cs="Calibri Light"/>
          <w:sz w:val="22"/>
          <w:szCs w:val="22"/>
        </w:rPr>
        <w:t xml:space="preserve"> </w:t>
      </w:r>
      <w:r>
        <w:rPr>
          <w:rFonts w:ascii="Calibri Light" w:hAnsi="Calibri Light" w:cs="Calibri Light"/>
          <w:sz w:val="22"/>
          <w:szCs w:val="22"/>
        </w:rPr>
        <w:t xml:space="preserve">MEP focused on understanding the return-on-investment (ROI) of credentials in manufacturing.   </w:t>
      </w:r>
    </w:p>
    <w:p w:rsidR="00685EF7" w:rsidP="00685EF7" w:rsidRDefault="00685EF7" w14:paraId="420835CA" w14:textId="77777777">
      <w:pPr>
        <w:pStyle w:val="Header"/>
        <w:tabs>
          <w:tab w:val="clear" w:pos="4320"/>
          <w:tab w:val="clear" w:pos="8640"/>
        </w:tabs>
        <w:spacing w:line="276" w:lineRule="auto"/>
        <w:rPr>
          <w:rFonts w:ascii="Calibri Light" w:hAnsi="Calibri Light" w:cs="Calibri Light"/>
          <w:sz w:val="22"/>
          <w:szCs w:val="22"/>
        </w:rPr>
      </w:pPr>
    </w:p>
    <w:p w:rsidR="00685EF7" w:rsidP="00685EF7" w:rsidRDefault="00685EF7" w14:paraId="768AB0F3" w14:textId="33935E7B">
      <w:pPr>
        <w:pStyle w:val="Header"/>
        <w:tabs>
          <w:tab w:val="clear" w:pos="4320"/>
          <w:tab w:val="clear" w:pos="8640"/>
        </w:tabs>
        <w:spacing w:line="276" w:lineRule="auto"/>
        <w:rPr>
          <w:rFonts w:ascii="Calibri Light" w:hAnsi="Calibri Light" w:cs="Calibri Light"/>
          <w:sz w:val="22"/>
          <w:szCs w:val="22"/>
        </w:rPr>
      </w:pPr>
      <w:r w:rsidRPr="00A51665">
        <w:rPr>
          <w:rFonts w:ascii="Calibri Light" w:hAnsi="Calibri Light" w:cs="Calibri Light"/>
          <w:b/>
          <w:sz w:val="22"/>
          <w:szCs w:val="22"/>
        </w:rPr>
        <w:t xml:space="preserve">Workcred </w:t>
      </w:r>
      <w:r>
        <w:rPr>
          <w:rFonts w:ascii="Calibri Light" w:hAnsi="Calibri Light" w:cs="Calibri Light"/>
          <w:b/>
          <w:sz w:val="22"/>
          <w:szCs w:val="22"/>
        </w:rPr>
        <w:t>and NIST MEP are</w:t>
      </w:r>
      <w:r w:rsidRPr="00A51665">
        <w:rPr>
          <w:rFonts w:ascii="Calibri Light" w:hAnsi="Calibri Light" w:cs="Calibri Light"/>
          <w:b/>
          <w:sz w:val="22"/>
          <w:szCs w:val="22"/>
        </w:rPr>
        <w:t xml:space="preserve"> seeking MEP National Network Centers and their clients to collaborate on this project.</w:t>
      </w:r>
      <w:r w:rsidRPr="00A51665">
        <w:rPr>
          <w:rFonts w:ascii="Calibri Light" w:hAnsi="Calibri Light" w:cs="Calibri Light"/>
          <w:sz w:val="22"/>
          <w:szCs w:val="22"/>
        </w:rPr>
        <w:t xml:space="preserve"> Centers will be asked to identify a main point of contact (POC) for this project. This POC will be asked to identify clients (e.g., individual manufacturing firms) with credentialed employees and recruit them to participate the project (Workcred will support this outreach). Centers with participating clients will also be asked to review proposed interview questions to ensure they will capture data to inform the needs of their clients, as well as identify one or two Center employees to participate in mock interviews. The POC from Centers with participating clients will be copied on all communications with clients.</w:t>
      </w:r>
    </w:p>
    <w:p w:rsidR="00685EF7" w:rsidP="00685EF7" w:rsidRDefault="00685EF7" w14:paraId="6513FF7A" w14:textId="4695B942">
      <w:pPr>
        <w:pStyle w:val="Header"/>
        <w:tabs>
          <w:tab w:val="clear" w:pos="4320"/>
          <w:tab w:val="clear" w:pos="8640"/>
        </w:tabs>
        <w:spacing w:line="276" w:lineRule="auto"/>
        <w:rPr>
          <w:rFonts w:ascii="Calibri Light" w:hAnsi="Calibri Light" w:cs="Calibri Light"/>
          <w:sz w:val="22"/>
          <w:szCs w:val="22"/>
        </w:rPr>
      </w:pPr>
    </w:p>
    <w:p w:rsidRPr="00A929B9" w:rsidR="00685EF7" w:rsidP="00685EF7" w:rsidRDefault="00685EF7" w14:paraId="78F0FE20" w14:textId="10C7E55A">
      <w:pPr>
        <w:pStyle w:val="Header"/>
        <w:tabs>
          <w:tab w:val="clear" w:pos="4320"/>
          <w:tab w:val="clear" w:pos="8640"/>
        </w:tabs>
        <w:spacing w:line="276" w:lineRule="auto"/>
        <w:rPr>
          <w:rFonts w:ascii="Calibri Light" w:hAnsi="Calibri Light" w:cs="Calibri Light"/>
          <w:sz w:val="22"/>
          <w:szCs w:val="22"/>
          <w:u w:val="single"/>
        </w:rPr>
      </w:pPr>
      <w:r w:rsidRPr="009D479D">
        <w:rPr>
          <w:rFonts w:ascii="Calibri Light" w:hAnsi="Calibri Light" w:cs="Calibri Light"/>
          <w:sz w:val="22"/>
          <w:szCs w:val="22"/>
          <w:u w:val="single"/>
        </w:rPr>
        <w:t xml:space="preserve">Project </w:t>
      </w:r>
      <w:r>
        <w:rPr>
          <w:rFonts w:ascii="Calibri Light" w:hAnsi="Calibri Light" w:cs="Calibri Light"/>
          <w:sz w:val="22"/>
          <w:szCs w:val="22"/>
          <w:u w:val="single"/>
        </w:rPr>
        <w:t>Overview</w:t>
      </w:r>
    </w:p>
    <w:p w:rsidR="00A324DC" w:rsidP="00A324DC" w:rsidRDefault="00A324DC" w14:paraId="081580B0" w14:textId="7AB4AC64">
      <w:pPr>
        <w:pStyle w:val="Header"/>
        <w:tabs>
          <w:tab w:val="clear" w:pos="4320"/>
          <w:tab w:val="clear" w:pos="8640"/>
        </w:tabs>
        <w:spacing w:line="276" w:lineRule="auto"/>
        <w:rPr>
          <w:rFonts w:ascii="Calibri Light" w:hAnsi="Calibri Light" w:cs="Calibri Light"/>
          <w:sz w:val="22"/>
          <w:szCs w:val="22"/>
        </w:rPr>
      </w:pPr>
      <w:r w:rsidRPr="00BA28FD">
        <w:rPr>
          <w:rFonts w:ascii="Calibri Light" w:hAnsi="Calibri Light" w:cs="Calibri Light"/>
          <w:sz w:val="22"/>
          <w:szCs w:val="22"/>
        </w:rPr>
        <w:t xml:space="preserve">Workcred is an affiliate of </w:t>
      </w:r>
      <w:r>
        <w:rPr>
          <w:rFonts w:ascii="Calibri Light" w:hAnsi="Calibri Light" w:cs="Calibri Light"/>
          <w:sz w:val="22"/>
          <w:szCs w:val="22"/>
        </w:rPr>
        <w:t>the American National Standards Institute (</w:t>
      </w:r>
      <w:r w:rsidRPr="00BA28FD">
        <w:rPr>
          <w:rFonts w:ascii="Calibri Light" w:hAnsi="Calibri Light" w:cs="Calibri Light"/>
          <w:sz w:val="22"/>
          <w:szCs w:val="22"/>
        </w:rPr>
        <w:t>ANSI</w:t>
      </w:r>
      <w:r>
        <w:rPr>
          <w:rFonts w:ascii="Calibri Light" w:hAnsi="Calibri Light" w:cs="Calibri Light"/>
          <w:sz w:val="22"/>
          <w:szCs w:val="22"/>
        </w:rPr>
        <w:t>)</w:t>
      </w:r>
      <w:r w:rsidRPr="00BA28FD">
        <w:rPr>
          <w:rFonts w:ascii="Calibri Light" w:hAnsi="Calibri Light" w:cs="Calibri Light"/>
          <w:sz w:val="22"/>
          <w:szCs w:val="22"/>
        </w:rPr>
        <w:t>, and its mission is to strengthen workforce quality by improving the credentialing system, ensuring its ongoing relevance, and preparing employers, workers, educators, and governments to use it effectively.</w:t>
      </w:r>
      <w:r>
        <w:rPr>
          <w:rFonts w:ascii="Calibri Light" w:hAnsi="Calibri Light" w:cs="Calibri Light"/>
          <w:sz w:val="22"/>
          <w:szCs w:val="22"/>
        </w:rPr>
        <w:t xml:space="preserve"> The George Washington Institute for Public Policy (GWIPP) will also contribute to the research for this project. </w:t>
      </w:r>
    </w:p>
    <w:p w:rsidR="00A324DC" w:rsidP="00FE18AF" w:rsidRDefault="00A324DC" w14:paraId="1BCC4F93" w14:textId="597AA23B">
      <w:pPr>
        <w:pStyle w:val="Header"/>
        <w:tabs>
          <w:tab w:val="clear" w:pos="4320"/>
          <w:tab w:val="clear" w:pos="8640"/>
        </w:tabs>
        <w:spacing w:line="276" w:lineRule="auto"/>
        <w:rPr>
          <w:rFonts w:ascii="Calibri Light" w:hAnsi="Calibri Light" w:cs="Calibri Light"/>
          <w:sz w:val="22"/>
          <w:szCs w:val="22"/>
        </w:rPr>
      </w:pPr>
    </w:p>
    <w:p w:rsidRPr="00A929B9" w:rsidR="009D479D" w:rsidP="00FE18AF" w:rsidRDefault="00503477" w14:paraId="1E5F552A" w14:textId="0D33EB08">
      <w:pPr>
        <w:pStyle w:val="Header"/>
        <w:tabs>
          <w:tab w:val="clear" w:pos="4320"/>
          <w:tab w:val="clear" w:pos="8640"/>
        </w:tabs>
        <w:spacing w:line="276" w:lineRule="auto"/>
        <w:rPr>
          <w:rFonts w:ascii="Calibri Light" w:hAnsi="Calibri Light" w:cs="Calibri Light"/>
          <w:b/>
          <w:bCs/>
          <w:sz w:val="22"/>
          <w:szCs w:val="22"/>
        </w:rPr>
      </w:pPr>
      <w:r w:rsidRPr="00A929B9">
        <w:rPr>
          <w:rFonts w:ascii="Calibri Light" w:hAnsi="Calibri Light" w:cs="Calibri Light"/>
          <w:b/>
          <w:bCs/>
          <w:sz w:val="22"/>
          <w:szCs w:val="22"/>
        </w:rPr>
        <w:t>This project has two goals: 1) to examine the quality, market value, and effectiveness of manufacturing credentials; and 2) to examine the need for new or improved credentials to advance U.S. manufacturing and keep pace with changing skills needs.</w:t>
      </w:r>
    </w:p>
    <w:p w:rsidRPr="00A51665" w:rsidR="009861D7" w:rsidP="00FE18AF" w:rsidRDefault="009861D7" w14:paraId="13090DBF" w14:textId="05E9F8A7">
      <w:pPr>
        <w:pStyle w:val="Header"/>
        <w:tabs>
          <w:tab w:val="clear" w:pos="4320"/>
          <w:tab w:val="clear" w:pos="8640"/>
        </w:tabs>
        <w:spacing w:line="276" w:lineRule="auto"/>
        <w:rPr>
          <w:rFonts w:ascii="Calibri Light" w:hAnsi="Calibri Light" w:cs="Calibri Light"/>
          <w:sz w:val="22"/>
          <w:szCs w:val="22"/>
        </w:rPr>
      </w:pPr>
    </w:p>
    <w:p w:rsidRPr="009D479D" w:rsidR="009D479D" w:rsidP="00FE18AF" w:rsidRDefault="009D479D" w14:paraId="690C602C" w14:textId="77777777">
      <w:pPr>
        <w:pStyle w:val="Header"/>
        <w:tabs>
          <w:tab w:val="clear" w:pos="4320"/>
          <w:tab w:val="clear" w:pos="8640"/>
        </w:tabs>
        <w:spacing w:line="276" w:lineRule="auto"/>
        <w:rPr>
          <w:rFonts w:ascii="Calibri Light" w:hAnsi="Calibri Light" w:cs="Calibri Light"/>
          <w:sz w:val="22"/>
          <w:szCs w:val="22"/>
          <w:u w:val="single"/>
        </w:rPr>
      </w:pPr>
      <w:r w:rsidRPr="009D479D">
        <w:rPr>
          <w:rFonts w:ascii="Calibri Light" w:hAnsi="Calibri Light" w:cs="Calibri Light"/>
          <w:sz w:val="22"/>
          <w:szCs w:val="22"/>
          <w:u w:val="single"/>
        </w:rPr>
        <w:t>Benefits to Participating</w:t>
      </w:r>
    </w:p>
    <w:p w:rsidR="009D479D" w:rsidP="00FE18AF" w:rsidRDefault="00857AE9" w14:paraId="1AD25E44" w14:textId="76362358">
      <w:pPr>
        <w:pStyle w:val="Header"/>
        <w:tabs>
          <w:tab w:val="clear" w:pos="4320"/>
          <w:tab w:val="clear" w:pos="8640"/>
        </w:tabs>
        <w:spacing w:line="276" w:lineRule="auto"/>
        <w:rPr>
          <w:rFonts w:ascii="Calibri Light" w:hAnsi="Calibri Light" w:cs="Calibri Light"/>
          <w:sz w:val="22"/>
          <w:szCs w:val="22"/>
        </w:rPr>
      </w:pPr>
      <w:r>
        <w:rPr>
          <w:rFonts w:ascii="Calibri Light" w:hAnsi="Calibri Light" w:cs="Calibri Light"/>
          <w:sz w:val="22"/>
          <w:szCs w:val="22"/>
        </w:rPr>
        <w:t>MEP National Network Centers</w:t>
      </w:r>
      <w:r w:rsidR="00893583">
        <w:rPr>
          <w:rFonts w:ascii="Calibri Light" w:hAnsi="Calibri Light" w:cs="Calibri Light"/>
          <w:sz w:val="22"/>
          <w:szCs w:val="22"/>
        </w:rPr>
        <w:t xml:space="preserve"> </w:t>
      </w:r>
      <w:r>
        <w:rPr>
          <w:rFonts w:ascii="Calibri Light" w:hAnsi="Calibri Light" w:cs="Calibri Light"/>
          <w:sz w:val="22"/>
          <w:szCs w:val="22"/>
        </w:rPr>
        <w:t xml:space="preserve">and their clients </w:t>
      </w:r>
      <w:r w:rsidR="00893583">
        <w:rPr>
          <w:rFonts w:ascii="Calibri Light" w:hAnsi="Calibri Light" w:cs="Calibri Light"/>
          <w:sz w:val="22"/>
          <w:szCs w:val="22"/>
        </w:rPr>
        <w:t>will benefit from participating in this proj</w:t>
      </w:r>
      <w:r>
        <w:rPr>
          <w:rFonts w:ascii="Calibri Light" w:hAnsi="Calibri Light" w:cs="Calibri Light"/>
          <w:sz w:val="22"/>
          <w:szCs w:val="22"/>
        </w:rPr>
        <w:t>ect in several ways. First, Centers</w:t>
      </w:r>
      <w:r w:rsidR="00893583">
        <w:rPr>
          <w:rFonts w:ascii="Calibri Light" w:hAnsi="Calibri Light" w:cs="Calibri Light"/>
          <w:sz w:val="22"/>
          <w:szCs w:val="22"/>
        </w:rPr>
        <w:t xml:space="preserve"> will </w:t>
      </w:r>
      <w:r>
        <w:rPr>
          <w:rFonts w:ascii="Calibri Light" w:hAnsi="Calibri Light" w:cs="Calibri Light"/>
          <w:sz w:val="22"/>
          <w:szCs w:val="22"/>
        </w:rPr>
        <w:t>have several opportunities to provide feedback into the interview questions to ensure they are addressing the topics most relevant to their clients. Additionally, they, and their clients, will be sent regular progress updates and be given the opportunity for a sneak-peek at the results once the project is complete. Most importantly, the completion of this project will offer U.S. manufacturers insight into the</w:t>
      </w:r>
      <w:r w:rsidR="0011647D">
        <w:rPr>
          <w:rFonts w:ascii="Calibri Light" w:hAnsi="Calibri Light" w:cs="Calibri Light"/>
          <w:sz w:val="22"/>
          <w:szCs w:val="22"/>
        </w:rPr>
        <w:t xml:space="preserve"> value of credentials </w:t>
      </w:r>
      <w:r>
        <w:rPr>
          <w:rFonts w:ascii="Calibri Light" w:hAnsi="Calibri Light" w:cs="Calibri Light"/>
          <w:sz w:val="22"/>
          <w:szCs w:val="22"/>
        </w:rPr>
        <w:t xml:space="preserve">in </w:t>
      </w:r>
      <w:r w:rsidR="0011647D">
        <w:rPr>
          <w:rFonts w:ascii="Calibri Light" w:hAnsi="Calibri Light" w:cs="Calibri Light"/>
          <w:sz w:val="22"/>
          <w:szCs w:val="22"/>
        </w:rPr>
        <w:t>identifying skilled workers</w:t>
      </w:r>
      <w:r>
        <w:rPr>
          <w:rFonts w:ascii="Calibri Light" w:hAnsi="Calibri Light" w:cs="Calibri Light"/>
          <w:sz w:val="22"/>
          <w:szCs w:val="22"/>
        </w:rPr>
        <w:t>, and</w:t>
      </w:r>
      <w:r w:rsidR="0011647D">
        <w:rPr>
          <w:rFonts w:ascii="Calibri Light" w:hAnsi="Calibri Light" w:cs="Calibri Light"/>
          <w:sz w:val="22"/>
          <w:szCs w:val="22"/>
        </w:rPr>
        <w:t xml:space="preserve"> a deeper understanding of the role credentials can play in developing </w:t>
      </w:r>
      <w:r w:rsidR="009E37D0">
        <w:rPr>
          <w:rFonts w:ascii="Calibri Light" w:hAnsi="Calibri Light" w:cs="Calibri Light"/>
          <w:sz w:val="22"/>
          <w:szCs w:val="22"/>
        </w:rPr>
        <w:t xml:space="preserve">and retaining </w:t>
      </w:r>
      <w:r w:rsidR="0011647D">
        <w:rPr>
          <w:rFonts w:ascii="Calibri Light" w:hAnsi="Calibri Light" w:cs="Calibri Light"/>
          <w:sz w:val="22"/>
          <w:szCs w:val="22"/>
        </w:rPr>
        <w:t>a manufacturing workforce.</w:t>
      </w:r>
    </w:p>
    <w:p w:rsidR="00893583" w:rsidP="00FE18AF" w:rsidRDefault="00893583" w14:paraId="137707DC" w14:textId="77777777">
      <w:pPr>
        <w:pStyle w:val="Header"/>
        <w:tabs>
          <w:tab w:val="clear" w:pos="4320"/>
          <w:tab w:val="clear" w:pos="8640"/>
        </w:tabs>
        <w:spacing w:line="276" w:lineRule="auto"/>
        <w:rPr>
          <w:rFonts w:ascii="Calibri Light" w:hAnsi="Calibri Light" w:cs="Calibri Light"/>
          <w:sz w:val="22"/>
          <w:szCs w:val="22"/>
        </w:rPr>
      </w:pPr>
    </w:p>
    <w:p w:rsidRPr="009D479D" w:rsidR="009D479D" w:rsidP="00FE18AF" w:rsidRDefault="009D479D" w14:paraId="58753C64" w14:textId="77777777">
      <w:pPr>
        <w:pStyle w:val="Header"/>
        <w:tabs>
          <w:tab w:val="clear" w:pos="4320"/>
          <w:tab w:val="clear" w:pos="8640"/>
        </w:tabs>
        <w:spacing w:line="276" w:lineRule="auto"/>
        <w:rPr>
          <w:rFonts w:ascii="Calibri Light" w:hAnsi="Calibri Light" w:cs="Calibri Light"/>
          <w:sz w:val="22"/>
          <w:szCs w:val="22"/>
          <w:u w:val="single"/>
        </w:rPr>
      </w:pPr>
      <w:r w:rsidRPr="009D479D">
        <w:rPr>
          <w:rFonts w:ascii="Calibri Light" w:hAnsi="Calibri Light" w:cs="Calibri Light"/>
          <w:sz w:val="22"/>
          <w:szCs w:val="22"/>
          <w:u w:val="single"/>
        </w:rPr>
        <w:t>Next Steps</w:t>
      </w:r>
    </w:p>
    <w:p w:rsidR="009D479D" w:rsidP="00FE18AF" w:rsidRDefault="002A4219" w14:paraId="249AAE62" w14:textId="0A785728">
      <w:pPr>
        <w:pStyle w:val="Header"/>
        <w:tabs>
          <w:tab w:val="clear" w:pos="4320"/>
          <w:tab w:val="clear" w:pos="8640"/>
        </w:tabs>
        <w:spacing w:line="276" w:lineRule="auto"/>
        <w:rPr>
          <w:rFonts w:ascii="Calibri Light" w:hAnsi="Calibri Light" w:cs="Calibri Light"/>
          <w:sz w:val="22"/>
          <w:szCs w:val="22"/>
        </w:rPr>
      </w:pPr>
      <w:r>
        <w:rPr>
          <w:rFonts w:ascii="Calibri Light" w:hAnsi="Calibri Light" w:cs="Calibri Light"/>
          <w:sz w:val="22"/>
          <w:szCs w:val="22"/>
        </w:rPr>
        <w:t>P</w:t>
      </w:r>
      <w:r w:rsidR="00893583">
        <w:rPr>
          <w:rFonts w:ascii="Calibri Light" w:hAnsi="Calibri Light" w:cs="Calibri Light"/>
          <w:sz w:val="22"/>
          <w:szCs w:val="22"/>
        </w:rPr>
        <w:t>lease email Isabel Cardenas-Navia (</w:t>
      </w:r>
      <w:hyperlink w:history="1" r:id="rId8">
        <w:r w:rsidRPr="00676BDF" w:rsidR="00893583">
          <w:rPr>
            <w:rStyle w:val="Hyperlink"/>
            <w:rFonts w:ascii="Calibri Light" w:hAnsi="Calibri Light" w:cs="Calibri Light"/>
            <w:sz w:val="22"/>
            <w:szCs w:val="22"/>
          </w:rPr>
          <w:t>icardenasnavia@workcred.org</w:t>
        </w:r>
      </w:hyperlink>
      <w:r w:rsidR="00893583">
        <w:rPr>
          <w:rFonts w:ascii="Calibri Light" w:hAnsi="Calibri Light" w:cs="Calibri Light"/>
          <w:sz w:val="22"/>
          <w:szCs w:val="22"/>
        </w:rPr>
        <w:t xml:space="preserve">) to </w:t>
      </w:r>
      <w:r w:rsidR="009E37D0">
        <w:rPr>
          <w:rFonts w:ascii="Calibri Light" w:hAnsi="Calibri Light" w:cs="Calibri Light"/>
          <w:sz w:val="22"/>
          <w:szCs w:val="22"/>
        </w:rPr>
        <w:t>schedule</w:t>
      </w:r>
      <w:r w:rsidR="00893583">
        <w:rPr>
          <w:rFonts w:ascii="Calibri Light" w:hAnsi="Calibri Light" w:cs="Calibri Light"/>
          <w:sz w:val="22"/>
          <w:szCs w:val="22"/>
        </w:rPr>
        <w:t xml:space="preserve"> a time to discuss the project. </w:t>
      </w:r>
    </w:p>
    <w:p w:rsidR="009D479D" w:rsidP="00FE18AF" w:rsidRDefault="009D479D" w14:paraId="5D20A836" w14:textId="45B44EE1">
      <w:pPr>
        <w:pStyle w:val="Header"/>
        <w:tabs>
          <w:tab w:val="clear" w:pos="4320"/>
          <w:tab w:val="clear" w:pos="8640"/>
        </w:tabs>
        <w:spacing w:line="276" w:lineRule="auto"/>
        <w:rPr>
          <w:rFonts w:ascii="Calibri Light" w:hAnsi="Calibri Light" w:cs="Calibri Light"/>
          <w:sz w:val="22"/>
          <w:szCs w:val="22"/>
        </w:rPr>
      </w:pPr>
    </w:p>
    <w:p w:rsidR="002A4219" w:rsidP="00FE18AF" w:rsidRDefault="002A4219" w14:paraId="3142F42B" w14:textId="709DD4B5">
      <w:pPr>
        <w:pStyle w:val="Header"/>
        <w:tabs>
          <w:tab w:val="clear" w:pos="4320"/>
          <w:tab w:val="clear" w:pos="8640"/>
        </w:tabs>
        <w:spacing w:line="276" w:lineRule="auto"/>
        <w:rPr>
          <w:rFonts w:ascii="Calibri Light" w:hAnsi="Calibri Light" w:cs="Calibri Light"/>
          <w:sz w:val="22"/>
          <w:szCs w:val="22"/>
        </w:rPr>
      </w:pPr>
    </w:p>
    <w:p w:rsidR="002A4219" w:rsidP="00FE18AF" w:rsidRDefault="002A4219" w14:paraId="71F621B5" w14:textId="0A7803A2">
      <w:pPr>
        <w:pStyle w:val="Header"/>
        <w:tabs>
          <w:tab w:val="clear" w:pos="4320"/>
          <w:tab w:val="clear" w:pos="8640"/>
        </w:tabs>
        <w:spacing w:line="276" w:lineRule="auto"/>
        <w:rPr>
          <w:rFonts w:ascii="Calibri Light" w:hAnsi="Calibri Light" w:cs="Calibri Light"/>
          <w:sz w:val="22"/>
          <w:szCs w:val="22"/>
        </w:rPr>
      </w:pPr>
    </w:p>
    <w:p w:rsidR="002A4219" w:rsidP="00FE18AF" w:rsidRDefault="002A4219" w14:paraId="39302077" w14:textId="065A3B11">
      <w:pPr>
        <w:pStyle w:val="Header"/>
        <w:tabs>
          <w:tab w:val="clear" w:pos="4320"/>
          <w:tab w:val="clear" w:pos="8640"/>
        </w:tabs>
        <w:spacing w:line="276" w:lineRule="auto"/>
        <w:rPr>
          <w:rFonts w:ascii="Calibri Light" w:hAnsi="Calibri Light" w:cs="Calibri Light"/>
          <w:sz w:val="22"/>
          <w:szCs w:val="22"/>
        </w:rPr>
      </w:pPr>
    </w:p>
    <w:p w:rsidR="002A4219" w:rsidP="00FE18AF" w:rsidRDefault="002A4219" w14:paraId="4E98B9BE" w14:textId="77777777">
      <w:pPr>
        <w:pStyle w:val="Header"/>
        <w:tabs>
          <w:tab w:val="clear" w:pos="4320"/>
          <w:tab w:val="clear" w:pos="8640"/>
        </w:tabs>
        <w:spacing w:line="276" w:lineRule="auto"/>
        <w:rPr>
          <w:rFonts w:ascii="Calibri Light" w:hAnsi="Calibri Light" w:cs="Calibri Light"/>
          <w:sz w:val="22"/>
          <w:szCs w:val="22"/>
        </w:rPr>
      </w:pPr>
    </w:p>
    <w:p w:rsidR="00A929B9" w:rsidP="00FE18AF" w:rsidRDefault="00A929B9" w14:paraId="7BA7362B" w14:textId="58D60CAD">
      <w:pPr>
        <w:pStyle w:val="Header"/>
        <w:tabs>
          <w:tab w:val="clear" w:pos="4320"/>
          <w:tab w:val="clear" w:pos="8640"/>
        </w:tabs>
        <w:spacing w:line="276" w:lineRule="auto"/>
        <w:rPr>
          <w:rFonts w:ascii="Calibri Light" w:hAnsi="Calibri Light" w:cs="Calibri Light"/>
          <w:sz w:val="22"/>
          <w:szCs w:val="22"/>
        </w:rPr>
      </w:pPr>
    </w:p>
    <w:p w:rsidRPr="009D479D" w:rsidR="009D479D" w:rsidP="00FE18AF" w:rsidRDefault="00CA13D4" w14:paraId="22EC0F7E" w14:textId="01259D91">
      <w:pPr>
        <w:pStyle w:val="Header"/>
        <w:tabs>
          <w:tab w:val="clear" w:pos="4320"/>
          <w:tab w:val="clear" w:pos="8640"/>
        </w:tabs>
        <w:spacing w:line="276" w:lineRule="auto"/>
        <w:rPr>
          <w:rFonts w:ascii="Calibri Light" w:hAnsi="Calibri Light" w:cs="Calibri Light"/>
          <w:sz w:val="22"/>
          <w:szCs w:val="22"/>
          <w:u w:val="single"/>
        </w:rPr>
      </w:pPr>
      <w:r>
        <w:rPr>
          <w:rFonts w:ascii="Calibri Light" w:hAnsi="Calibri Light" w:cs="Calibri Light"/>
          <w:sz w:val="22"/>
          <w:szCs w:val="22"/>
          <w:u w:val="single"/>
        </w:rPr>
        <w:lastRenderedPageBreak/>
        <w:t>Examples</w:t>
      </w:r>
      <w:r w:rsidRPr="009D479D">
        <w:rPr>
          <w:rFonts w:ascii="Calibri Light" w:hAnsi="Calibri Light" w:cs="Calibri Light"/>
          <w:sz w:val="22"/>
          <w:szCs w:val="22"/>
          <w:u w:val="single"/>
        </w:rPr>
        <w:t xml:space="preserve"> </w:t>
      </w:r>
      <w:r w:rsidRPr="009D479D" w:rsidR="009D479D">
        <w:rPr>
          <w:rFonts w:ascii="Calibri Light" w:hAnsi="Calibri Light" w:cs="Calibri Light"/>
          <w:sz w:val="22"/>
          <w:szCs w:val="22"/>
          <w:u w:val="single"/>
        </w:rPr>
        <w:t>of Common Manufacturing Credentials</w:t>
      </w:r>
    </w:p>
    <w:p w:rsidR="0002529C" w:rsidP="0002529C" w:rsidRDefault="0002529C" w14:paraId="0DCDCCAD" w14:textId="4BD35241">
      <w:pPr>
        <w:pStyle w:val="Header"/>
        <w:tabs>
          <w:tab w:val="clear" w:pos="4320"/>
          <w:tab w:val="clear" w:pos="8640"/>
        </w:tabs>
        <w:spacing w:line="276" w:lineRule="auto"/>
        <w:ind w:left="360" w:hanging="360"/>
        <w:rPr>
          <w:rFonts w:ascii="Calibri Light" w:hAnsi="Calibri Light" w:cs="Calibri Light"/>
          <w:sz w:val="22"/>
          <w:szCs w:val="22"/>
        </w:rPr>
      </w:pPr>
      <w:r w:rsidRPr="00A51665">
        <w:rPr>
          <w:rFonts w:ascii="Calibri Light" w:hAnsi="Calibri Light" w:cs="Calibri Light"/>
          <w:b/>
          <w:sz w:val="22"/>
          <w:szCs w:val="22"/>
        </w:rPr>
        <w:t>American Society for Quality (ASQ):</w:t>
      </w:r>
      <w:r>
        <w:rPr>
          <w:rFonts w:ascii="Calibri Light" w:hAnsi="Calibri Light" w:cs="Calibri Light"/>
          <w:sz w:val="22"/>
          <w:szCs w:val="22"/>
        </w:rPr>
        <w:t xml:space="preserve"> </w:t>
      </w:r>
      <w:r w:rsidRPr="008E76BE">
        <w:rPr>
          <w:rFonts w:ascii="Calibri Light" w:hAnsi="Calibri Light" w:cs="Calibri Light"/>
          <w:sz w:val="22"/>
          <w:szCs w:val="22"/>
        </w:rPr>
        <w:t>Certified Calibration Technician</w:t>
      </w:r>
      <w:r w:rsidR="00C51153">
        <w:rPr>
          <w:rFonts w:ascii="Calibri Light" w:hAnsi="Calibri Light" w:cs="Calibri Light"/>
          <w:sz w:val="22"/>
          <w:szCs w:val="22"/>
        </w:rPr>
        <w:t xml:space="preserve"> </w:t>
      </w:r>
      <w:r>
        <w:rPr>
          <w:rFonts w:ascii="Calibri Light" w:hAnsi="Calibri Light" w:cs="Calibri Light"/>
          <w:sz w:val="22"/>
          <w:szCs w:val="22"/>
        </w:rPr>
        <w:t>(CCT),</w:t>
      </w:r>
      <w:r w:rsidRPr="008E76BE">
        <w:rPr>
          <w:rFonts w:ascii="Calibri Light" w:hAnsi="Calibri Light" w:cs="Calibri Light"/>
          <w:sz w:val="22"/>
          <w:szCs w:val="22"/>
        </w:rPr>
        <w:t xml:space="preserve"> </w:t>
      </w:r>
      <w:r>
        <w:rPr>
          <w:rFonts w:ascii="Calibri Light" w:hAnsi="Calibri Light" w:cs="Calibri Light"/>
          <w:sz w:val="22"/>
          <w:szCs w:val="22"/>
        </w:rPr>
        <w:t xml:space="preserve">Certified Quality Inspector (CQI), </w:t>
      </w:r>
      <w:r w:rsidRPr="008E76BE">
        <w:rPr>
          <w:rFonts w:ascii="Calibri Light" w:hAnsi="Calibri Light" w:cs="Calibri Light"/>
          <w:sz w:val="22"/>
          <w:szCs w:val="22"/>
        </w:rPr>
        <w:t>Certified Quality Process Analyst</w:t>
      </w:r>
      <w:r>
        <w:rPr>
          <w:rFonts w:ascii="Calibri Light" w:hAnsi="Calibri Light" w:cs="Calibri Light"/>
          <w:sz w:val="22"/>
          <w:szCs w:val="22"/>
        </w:rPr>
        <w:t xml:space="preserve"> (CQPA), C</w:t>
      </w:r>
      <w:r w:rsidRPr="008E76BE">
        <w:rPr>
          <w:rFonts w:ascii="Calibri Light" w:hAnsi="Calibri Light" w:cs="Calibri Light"/>
          <w:sz w:val="22"/>
          <w:szCs w:val="22"/>
        </w:rPr>
        <w:t>ertified Six Sigma Black Belt</w:t>
      </w:r>
      <w:r>
        <w:rPr>
          <w:rFonts w:ascii="Calibri Light" w:hAnsi="Calibri Light" w:cs="Calibri Light"/>
          <w:sz w:val="22"/>
          <w:szCs w:val="22"/>
        </w:rPr>
        <w:t xml:space="preserve"> (CSSBB), C</w:t>
      </w:r>
      <w:r w:rsidRPr="008E76BE">
        <w:rPr>
          <w:rFonts w:ascii="Calibri Light" w:hAnsi="Calibri Light" w:cs="Calibri Light"/>
          <w:sz w:val="22"/>
          <w:szCs w:val="22"/>
        </w:rPr>
        <w:t xml:space="preserve">ertified Six Sigma </w:t>
      </w:r>
      <w:r>
        <w:rPr>
          <w:rFonts w:ascii="Calibri Light" w:hAnsi="Calibri Light" w:cs="Calibri Light"/>
          <w:sz w:val="22"/>
          <w:szCs w:val="22"/>
        </w:rPr>
        <w:t>Green</w:t>
      </w:r>
      <w:r w:rsidRPr="008E76BE">
        <w:rPr>
          <w:rFonts w:ascii="Calibri Light" w:hAnsi="Calibri Light" w:cs="Calibri Light"/>
          <w:sz w:val="22"/>
          <w:szCs w:val="22"/>
        </w:rPr>
        <w:t xml:space="preserve"> Belt</w:t>
      </w:r>
      <w:r>
        <w:rPr>
          <w:rFonts w:ascii="Calibri Light" w:hAnsi="Calibri Light" w:cs="Calibri Light"/>
          <w:sz w:val="22"/>
          <w:szCs w:val="22"/>
        </w:rPr>
        <w:t xml:space="preserve"> (CSSGB),</w:t>
      </w:r>
      <w:r w:rsidRPr="008E76BE">
        <w:rPr>
          <w:rFonts w:ascii="Calibri Light" w:hAnsi="Calibri Light" w:cs="Calibri Light"/>
          <w:sz w:val="22"/>
          <w:szCs w:val="22"/>
        </w:rPr>
        <w:t xml:space="preserve"> </w:t>
      </w:r>
      <w:r>
        <w:rPr>
          <w:rFonts w:ascii="Calibri Light" w:hAnsi="Calibri Light" w:cs="Calibri Light"/>
          <w:sz w:val="22"/>
          <w:szCs w:val="22"/>
        </w:rPr>
        <w:t>Certified Six Sigma Yellow</w:t>
      </w:r>
      <w:r w:rsidRPr="008E76BE">
        <w:rPr>
          <w:rFonts w:ascii="Calibri Light" w:hAnsi="Calibri Light" w:cs="Calibri Light"/>
          <w:sz w:val="22"/>
          <w:szCs w:val="22"/>
        </w:rPr>
        <w:t xml:space="preserve"> Belt</w:t>
      </w:r>
      <w:r>
        <w:rPr>
          <w:rFonts w:ascii="Calibri Light" w:hAnsi="Calibri Light" w:cs="Calibri Light"/>
          <w:sz w:val="22"/>
          <w:szCs w:val="22"/>
        </w:rPr>
        <w:t xml:space="preserve"> (CSSYB)</w:t>
      </w:r>
    </w:p>
    <w:p w:rsidR="009E37D0" w:rsidP="009E37D0" w:rsidRDefault="009E37D0" w14:paraId="0CF24491" w14:textId="1087AA99">
      <w:pPr>
        <w:pStyle w:val="Header"/>
        <w:tabs>
          <w:tab w:val="clear" w:pos="4320"/>
          <w:tab w:val="clear" w:pos="8640"/>
        </w:tabs>
        <w:spacing w:line="276" w:lineRule="auto"/>
        <w:rPr>
          <w:rFonts w:ascii="Calibri Light" w:hAnsi="Calibri Light" w:cs="Calibri Light"/>
          <w:sz w:val="22"/>
          <w:szCs w:val="22"/>
        </w:rPr>
      </w:pPr>
      <w:r w:rsidRPr="00A51665">
        <w:rPr>
          <w:rFonts w:ascii="Calibri Light" w:hAnsi="Calibri Light" w:cs="Calibri Light"/>
          <w:b/>
          <w:sz w:val="22"/>
          <w:szCs w:val="22"/>
        </w:rPr>
        <w:t>Apprenticeship</w:t>
      </w:r>
      <w:r>
        <w:rPr>
          <w:rFonts w:ascii="Calibri Light" w:hAnsi="Calibri Light" w:cs="Calibri Light"/>
          <w:sz w:val="22"/>
          <w:szCs w:val="22"/>
        </w:rPr>
        <w:t xml:space="preserve"> – CNC Programmers</w:t>
      </w:r>
      <w:r w:rsidR="004B640A">
        <w:rPr>
          <w:rFonts w:ascii="Calibri Light" w:hAnsi="Calibri Light" w:cs="Calibri Light"/>
          <w:sz w:val="22"/>
          <w:szCs w:val="22"/>
        </w:rPr>
        <w:t xml:space="preserve">, </w:t>
      </w:r>
      <w:r>
        <w:rPr>
          <w:rFonts w:ascii="Calibri Light" w:hAnsi="Calibri Light" w:cs="Calibri Light"/>
          <w:sz w:val="22"/>
          <w:szCs w:val="22"/>
        </w:rPr>
        <w:t>Machinist</w:t>
      </w:r>
    </w:p>
    <w:p w:rsidR="00CA13D4" w:rsidP="00CA13D4" w:rsidRDefault="009D479D" w14:paraId="239CF854" w14:textId="0507576A">
      <w:pPr>
        <w:pStyle w:val="Header"/>
        <w:tabs>
          <w:tab w:val="clear" w:pos="4320"/>
          <w:tab w:val="clear" w:pos="8640"/>
        </w:tabs>
        <w:spacing w:line="276" w:lineRule="auto"/>
        <w:ind w:left="360" w:hanging="360"/>
        <w:rPr>
          <w:rFonts w:ascii="Calibri Light" w:hAnsi="Calibri Light" w:cs="Calibri Light"/>
          <w:sz w:val="22"/>
          <w:szCs w:val="22"/>
        </w:rPr>
      </w:pPr>
      <w:r w:rsidRPr="00A51665">
        <w:rPr>
          <w:rFonts w:ascii="Calibri Light" w:hAnsi="Calibri Light" w:cs="Calibri Light"/>
          <w:b/>
          <w:sz w:val="22"/>
          <w:szCs w:val="22"/>
        </w:rPr>
        <w:t>American Welding Society (AWS)</w:t>
      </w:r>
      <w:r w:rsidRPr="00A51665" w:rsidR="0002529C">
        <w:rPr>
          <w:rFonts w:ascii="Calibri Light" w:hAnsi="Calibri Light" w:cs="Calibri Light"/>
          <w:b/>
          <w:sz w:val="22"/>
          <w:szCs w:val="22"/>
        </w:rPr>
        <w:t xml:space="preserve">: </w:t>
      </w:r>
      <w:r w:rsidR="0002529C">
        <w:rPr>
          <w:rFonts w:ascii="Calibri Light" w:hAnsi="Calibri Light" w:cs="Calibri Light"/>
          <w:sz w:val="22"/>
          <w:szCs w:val="22"/>
        </w:rPr>
        <w:t xml:space="preserve">Certified Welder (CW), </w:t>
      </w:r>
      <w:r w:rsidRPr="0002529C" w:rsidR="0002529C">
        <w:rPr>
          <w:rFonts w:ascii="Calibri Light" w:hAnsi="Calibri Light" w:cs="Calibri Light"/>
          <w:sz w:val="22"/>
          <w:szCs w:val="22"/>
        </w:rPr>
        <w:t>Certified Welding Supervisor (CWS)</w:t>
      </w:r>
      <w:r w:rsidR="00CA13D4">
        <w:rPr>
          <w:rFonts w:ascii="Calibri Light" w:hAnsi="Calibri Light" w:cs="Calibri Light"/>
          <w:sz w:val="22"/>
          <w:szCs w:val="22"/>
        </w:rPr>
        <w:t xml:space="preserve">, </w:t>
      </w:r>
      <w:r w:rsidRPr="0002529C" w:rsidR="00CA13D4">
        <w:rPr>
          <w:rFonts w:ascii="Calibri Light" w:hAnsi="Calibri Light" w:cs="Calibri Light"/>
          <w:sz w:val="22"/>
          <w:szCs w:val="22"/>
        </w:rPr>
        <w:t>Certified Welding Engineer (</w:t>
      </w:r>
      <w:proofErr w:type="spellStart"/>
      <w:r w:rsidRPr="0002529C" w:rsidR="00CA13D4">
        <w:rPr>
          <w:rFonts w:ascii="Calibri Light" w:hAnsi="Calibri Light" w:cs="Calibri Light"/>
          <w:sz w:val="22"/>
          <w:szCs w:val="22"/>
        </w:rPr>
        <w:t>CWEng</w:t>
      </w:r>
      <w:proofErr w:type="spellEnd"/>
      <w:r w:rsidRPr="0002529C" w:rsidR="00CA13D4">
        <w:rPr>
          <w:rFonts w:ascii="Calibri Light" w:hAnsi="Calibri Light" w:cs="Calibri Light"/>
          <w:sz w:val="22"/>
          <w:szCs w:val="22"/>
        </w:rPr>
        <w:t>)</w:t>
      </w:r>
      <w:r w:rsidR="00CA13D4">
        <w:rPr>
          <w:rFonts w:ascii="Calibri Light" w:hAnsi="Calibri Light" w:cs="Calibri Light"/>
          <w:sz w:val="22"/>
          <w:szCs w:val="22"/>
        </w:rPr>
        <w:t xml:space="preserve">, </w:t>
      </w:r>
      <w:r w:rsidRPr="0002529C" w:rsidR="00CA13D4">
        <w:rPr>
          <w:rFonts w:ascii="Calibri Light" w:hAnsi="Calibri Light" w:cs="Calibri Light"/>
          <w:sz w:val="22"/>
          <w:szCs w:val="22"/>
        </w:rPr>
        <w:t>Certification Program for Robotic Arc Welding</w:t>
      </w:r>
      <w:r w:rsidR="00CA13D4">
        <w:rPr>
          <w:rFonts w:ascii="Calibri Light" w:hAnsi="Calibri Light" w:cs="Calibri Light"/>
          <w:sz w:val="22"/>
          <w:szCs w:val="22"/>
        </w:rPr>
        <w:t xml:space="preserve"> (CRAW)</w:t>
      </w:r>
    </w:p>
    <w:p w:rsidR="00F23785" w:rsidP="00F23785" w:rsidRDefault="00F23785" w14:paraId="0C79DD1A" w14:textId="56EE41D3">
      <w:pPr>
        <w:pStyle w:val="Header"/>
        <w:tabs>
          <w:tab w:val="clear" w:pos="4320"/>
          <w:tab w:val="clear" w:pos="8640"/>
        </w:tabs>
        <w:spacing w:line="276" w:lineRule="auto"/>
        <w:ind w:left="360" w:hanging="360"/>
        <w:rPr>
          <w:rFonts w:ascii="Calibri Light" w:hAnsi="Calibri Light" w:cs="Calibri Light"/>
          <w:sz w:val="22"/>
          <w:szCs w:val="22"/>
        </w:rPr>
      </w:pPr>
      <w:r w:rsidRPr="00A51665">
        <w:rPr>
          <w:rFonts w:ascii="Calibri Light" w:hAnsi="Calibri Light" w:cs="Calibri Light"/>
          <w:b/>
          <w:sz w:val="22"/>
          <w:szCs w:val="22"/>
        </w:rPr>
        <w:t>Association for Operations Management (APICS):</w:t>
      </w:r>
      <w:r>
        <w:rPr>
          <w:rFonts w:ascii="Calibri Light" w:hAnsi="Calibri Light" w:cs="Calibri Light"/>
          <w:sz w:val="22"/>
          <w:szCs w:val="22"/>
        </w:rPr>
        <w:t xml:space="preserve"> </w:t>
      </w:r>
      <w:r w:rsidR="00C51153">
        <w:rPr>
          <w:rFonts w:ascii="Calibri Light" w:hAnsi="Calibri Light" w:cs="Calibri Light"/>
          <w:sz w:val="22"/>
          <w:szCs w:val="22"/>
        </w:rPr>
        <w:t>Certified</w:t>
      </w:r>
      <w:r w:rsidR="00A51665">
        <w:rPr>
          <w:rFonts w:ascii="Calibri Light" w:hAnsi="Calibri Light" w:cs="Calibri Light"/>
          <w:sz w:val="22"/>
          <w:szCs w:val="22"/>
        </w:rPr>
        <w:t xml:space="preserve"> in</w:t>
      </w:r>
      <w:r w:rsidR="00C51153">
        <w:rPr>
          <w:rFonts w:ascii="Calibri Light" w:hAnsi="Calibri Light" w:cs="Calibri Light"/>
          <w:sz w:val="22"/>
          <w:szCs w:val="22"/>
        </w:rPr>
        <w:t xml:space="preserve"> </w:t>
      </w:r>
      <w:r w:rsidRPr="00F23785">
        <w:rPr>
          <w:rFonts w:ascii="Calibri Light" w:hAnsi="Calibri Light" w:cs="Calibri Light"/>
          <w:sz w:val="22"/>
          <w:szCs w:val="22"/>
        </w:rPr>
        <w:t>Production and Inventory Management (CPIM)</w:t>
      </w:r>
      <w:r>
        <w:rPr>
          <w:rFonts w:ascii="Calibri Light" w:hAnsi="Calibri Light" w:cs="Calibri Light"/>
          <w:sz w:val="22"/>
          <w:szCs w:val="22"/>
        </w:rPr>
        <w:t xml:space="preserve">, </w:t>
      </w:r>
      <w:r w:rsidR="00C51153">
        <w:rPr>
          <w:rFonts w:ascii="Calibri Light" w:hAnsi="Calibri Light" w:cs="Calibri Light"/>
          <w:sz w:val="22"/>
          <w:szCs w:val="22"/>
        </w:rPr>
        <w:t xml:space="preserve">Certified </w:t>
      </w:r>
      <w:r w:rsidRPr="00F23785">
        <w:rPr>
          <w:rFonts w:ascii="Calibri Light" w:hAnsi="Calibri Light" w:cs="Calibri Light"/>
          <w:sz w:val="22"/>
          <w:szCs w:val="22"/>
        </w:rPr>
        <w:t>Supply Chain Professional (CSCP)</w:t>
      </w:r>
      <w:r>
        <w:rPr>
          <w:rFonts w:ascii="Calibri Light" w:hAnsi="Calibri Light" w:cs="Calibri Light"/>
          <w:sz w:val="22"/>
          <w:szCs w:val="22"/>
        </w:rPr>
        <w:t>,</w:t>
      </w:r>
      <w:r w:rsidR="00C51153">
        <w:rPr>
          <w:rFonts w:ascii="Calibri Light" w:hAnsi="Calibri Light" w:cs="Calibri Light"/>
          <w:sz w:val="22"/>
          <w:szCs w:val="22"/>
        </w:rPr>
        <w:t xml:space="preserve"> Certified</w:t>
      </w:r>
      <w:r w:rsidR="00A51665">
        <w:rPr>
          <w:rFonts w:ascii="Calibri Light" w:hAnsi="Calibri Light" w:cs="Calibri Light"/>
          <w:sz w:val="22"/>
          <w:szCs w:val="22"/>
        </w:rPr>
        <w:t xml:space="preserve"> in</w:t>
      </w:r>
      <w:r>
        <w:rPr>
          <w:rFonts w:ascii="Calibri Light" w:hAnsi="Calibri Light" w:cs="Calibri Light"/>
          <w:sz w:val="22"/>
          <w:szCs w:val="22"/>
        </w:rPr>
        <w:t xml:space="preserve"> </w:t>
      </w:r>
      <w:r w:rsidRPr="00F23785">
        <w:rPr>
          <w:rFonts w:ascii="Calibri Light" w:hAnsi="Calibri Light" w:cs="Calibri Light"/>
          <w:sz w:val="22"/>
          <w:szCs w:val="22"/>
        </w:rPr>
        <w:t>Logistics, Transportation and Distribution</w:t>
      </w:r>
      <w:r w:rsidR="00A51665">
        <w:rPr>
          <w:rFonts w:ascii="Calibri Light" w:hAnsi="Calibri Light" w:cs="Calibri Light"/>
          <w:sz w:val="22"/>
          <w:szCs w:val="22"/>
        </w:rPr>
        <w:t xml:space="preserve"> </w:t>
      </w:r>
      <w:r w:rsidRPr="00F23785">
        <w:rPr>
          <w:rFonts w:ascii="Calibri Light" w:hAnsi="Calibri Light" w:cs="Calibri Light"/>
          <w:sz w:val="22"/>
          <w:szCs w:val="22"/>
        </w:rPr>
        <w:t xml:space="preserve">(CLTD) </w:t>
      </w:r>
    </w:p>
    <w:p w:rsidR="0002529C" w:rsidP="0002529C" w:rsidRDefault="0002529C" w14:paraId="70D7BEF8" w14:textId="7C43479A">
      <w:pPr>
        <w:pStyle w:val="Header"/>
        <w:tabs>
          <w:tab w:val="clear" w:pos="4320"/>
          <w:tab w:val="clear" w:pos="8640"/>
        </w:tabs>
        <w:spacing w:line="276" w:lineRule="auto"/>
        <w:ind w:left="360" w:hanging="360"/>
        <w:rPr>
          <w:rFonts w:ascii="Calibri Light" w:hAnsi="Calibri Light" w:cs="Calibri Light"/>
          <w:sz w:val="22"/>
          <w:szCs w:val="22"/>
        </w:rPr>
      </w:pPr>
      <w:r w:rsidRPr="00A51665">
        <w:rPr>
          <w:rFonts w:ascii="Calibri Light" w:hAnsi="Calibri Light" w:cs="Calibri Light"/>
          <w:b/>
          <w:sz w:val="22"/>
          <w:szCs w:val="22"/>
        </w:rPr>
        <w:t>Fabricato</w:t>
      </w:r>
      <w:r w:rsidRPr="00A51665" w:rsidR="000C3A52">
        <w:rPr>
          <w:rFonts w:ascii="Calibri Light" w:hAnsi="Calibri Light" w:cs="Calibri Light"/>
          <w:b/>
          <w:sz w:val="22"/>
          <w:szCs w:val="22"/>
        </w:rPr>
        <w:t xml:space="preserve">rs &amp; Manufacturers Association </w:t>
      </w:r>
      <w:r w:rsidRPr="00A51665">
        <w:rPr>
          <w:rFonts w:ascii="Calibri Light" w:hAnsi="Calibri Light" w:cs="Calibri Light"/>
          <w:b/>
          <w:sz w:val="22"/>
          <w:szCs w:val="22"/>
        </w:rPr>
        <w:t>(FMA):</w:t>
      </w:r>
      <w:r>
        <w:rPr>
          <w:rFonts w:ascii="Calibri Light" w:hAnsi="Calibri Light" w:cs="Calibri Light"/>
          <w:sz w:val="22"/>
          <w:szCs w:val="22"/>
        </w:rPr>
        <w:t xml:space="preserve"> </w:t>
      </w:r>
      <w:r w:rsidRPr="00BB1618">
        <w:rPr>
          <w:rFonts w:ascii="Calibri Light" w:hAnsi="Calibri Light" w:cs="Calibri Light"/>
          <w:sz w:val="22"/>
          <w:szCs w:val="22"/>
        </w:rPr>
        <w:t>Precision Sheet Metal</w:t>
      </w:r>
      <w:r>
        <w:rPr>
          <w:rFonts w:ascii="Calibri Light" w:hAnsi="Calibri Light" w:cs="Calibri Light"/>
          <w:sz w:val="22"/>
          <w:szCs w:val="22"/>
        </w:rPr>
        <w:t xml:space="preserve"> Operator (PSMO) </w:t>
      </w:r>
    </w:p>
    <w:p w:rsidR="009E37D0" w:rsidP="009E37D0" w:rsidRDefault="009E37D0" w14:paraId="1EB44B48" w14:textId="30F3E03D">
      <w:pPr>
        <w:pStyle w:val="Header"/>
        <w:tabs>
          <w:tab w:val="clear" w:pos="4320"/>
          <w:tab w:val="clear" w:pos="8640"/>
        </w:tabs>
        <w:spacing w:line="276" w:lineRule="auto"/>
        <w:rPr>
          <w:rFonts w:ascii="Calibri Light" w:hAnsi="Calibri Light" w:cs="Calibri Light"/>
          <w:sz w:val="22"/>
          <w:szCs w:val="22"/>
        </w:rPr>
      </w:pPr>
      <w:r w:rsidRPr="00A51665">
        <w:rPr>
          <w:rFonts w:ascii="Calibri Light" w:hAnsi="Calibri Light" w:cs="Calibri Light"/>
          <w:b/>
          <w:sz w:val="22"/>
          <w:szCs w:val="22"/>
        </w:rPr>
        <w:t xml:space="preserve">IASSC </w:t>
      </w:r>
      <w:r w:rsidRPr="00A51665" w:rsidR="00B45A6A">
        <w:rPr>
          <w:rFonts w:ascii="Calibri Light" w:hAnsi="Calibri Light" w:cs="Calibri Light"/>
          <w:b/>
          <w:sz w:val="22"/>
          <w:szCs w:val="22"/>
        </w:rPr>
        <w:t>Certifications:</w:t>
      </w:r>
      <w:r w:rsidR="00B45A6A">
        <w:rPr>
          <w:rFonts w:ascii="Calibri Light" w:hAnsi="Calibri Light" w:cs="Calibri Light"/>
          <w:sz w:val="22"/>
          <w:szCs w:val="22"/>
        </w:rPr>
        <w:t xml:space="preserve"> </w:t>
      </w:r>
      <w:r w:rsidR="001F06DD">
        <w:rPr>
          <w:rFonts w:ascii="Calibri Light" w:hAnsi="Calibri Light" w:cs="Calibri Light"/>
          <w:sz w:val="22"/>
          <w:szCs w:val="22"/>
        </w:rPr>
        <w:t xml:space="preserve">IASSC </w:t>
      </w:r>
      <w:r>
        <w:rPr>
          <w:rFonts w:ascii="Calibri Light" w:hAnsi="Calibri Light" w:cs="Calibri Light"/>
          <w:sz w:val="22"/>
          <w:szCs w:val="22"/>
        </w:rPr>
        <w:t>Certified Black Belt</w:t>
      </w:r>
      <w:r w:rsidR="00B45A6A">
        <w:rPr>
          <w:rFonts w:ascii="Calibri Light" w:hAnsi="Calibri Light" w:cs="Calibri Light"/>
          <w:sz w:val="22"/>
          <w:szCs w:val="22"/>
        </w:rPr>
        <w:t xml:space="preserve">, </w:t>
      </w:r>
      <w:r w:rsidR="001F06DD">
        <w:rPr>
          <w:rFonts w:ascii="Calibri Light" w:hAnsi="Calibri Light" w:cs="Calibri Light"/>
          <w:sz w:val="22"/>
          <w:szCs w:val="22"/>
        </w:rPr>
        <w:t xml:space="preserve">IASSC </w:t>
      </w:r>
      <w:r>
        <w:rPr>
          <w:rFonts w:ascii="Calibri Light" w:hAnsi="Calibri Light" w:cs="Calibri Light"/>
          <w:sz w:val="22"/>
          <w:szCs w:val="22"/>
        </w:rPr>
        <w:t>Certified Green Belt</w:t>
      </w:r>
      <w:r w:rsidR="001F06DD">
        <w:rPr>
          <w:rFonts w:ascii="Calibri Light" w:hAnsi="Calibri Light" w:cs="Calibri Light"/>
          <w:sz w:val="22"/>
          <w:szCs w:val="22"/>
        </w:rPr>
        <w:t>, IASSC Certified Yellow Belt</w:t>
      </w:r>
    </w:p>
    <w:p w:rsidR="00A56CFF" w:rsidP="00F23785" w:rsidRDefault="00A56CFF" w14:paraId="16EE5742" w14:textId="3C1EC7B2">
      <w:pPr>
        <w:pStyle w:val="Header"/>
        <w:tabs>
          <w:tab w:val="clear" w:pos="4320"/>
          <w:tab w:val="clear" w:pos="8640"/>
        </w:tabs>
        <w:spacing w:line="276" w:lineRule="auto"/>
        <w:ind w:left="360" w:hanging="360"/>
        <w:rPr>
          <w:rFonts w:ascii="Calibri Light" w:hAnsi="Calibri Light" w:cs="Calibri Light"/>
          <w:sz w:val="22"/>
          <w:szCs w:val="22"/>
        </w:rPr>
      </w:pPr>
      <w:r w:rsidRPr="00A51665">
        <w:rPr>
          <w:rFonts w:ascii="Calibri Light" w:hAnsi="Calibri Light" w:cs="Calibri Light"/>
          <w:b/>
          <w:sz w:val="22"/>
          <w:szCs w:val="22"/>
        </w:rPr>
        <w:t xml:space="preserve">International Fluid Power Society (IFPS): </w:t>
      </w:r>
      <w:r>
        <w:rPr>
          <w:rFonts w:ascii="Calibri Light" w:hAnsi="Calibri Light" w:cs="Calibri Light"/>
          <w:sz w:val="22"/>
          <w:szCs w:val="22"/>
        </w:rPr>
        <w:t xml:space="preserve">Hydraulic Specialist, Pneumatic </w:t>
      </w:r>
      <w:r w:rsidR="00F23785">
        <w:rPr>
          <w:rFonts w:ascii="Calibri Light" w:hAnsi="Calibri Light" w:cs="Calibri Light"/>
          <w:sz w:val="22"/>
          <w:szCs w:val="22"/>
        </w:rPr>
        <w:t>Specialist</w:t>
      </w:r>
      <w:r>
        <w:rPr>
          <w:rFonts w:ascii="Calibri Light" w:hAnsi="Calibri Light" w:cs="Calibri Light"/>
          <w:sz w:val="22"/>
          <w:szCs w:val="22"/>
        </w:rPr>
        <w:t xml:space="preserve">, </w:t>
      </w:r>
      <w:r w:rsidR="00F23785">
        <w:rPr>
          <w:rFonts w:ascii="Calibri Light" w:hAnsi="Calibri Light" w:cs="Calibri Light"/>
          <w:sz w:val="22"/>
          <w:szCs w:val="22"/>
        </w:rPr>
        <w:t>Electronic</w:t>
      </w:r>
      <w:r>
        <w:rPr>
          <w:rFonts w:ascii="Calibri Light" w:hAnsi="Calibri Light" w:cs="Calibri Light"/>
          <w:sz w:val="22"/>
          <w:szCs w:val="22"/>
        </w:rPr>
        <w:t xml:space="preserve"> Controls Specialist, Mobile </w:t>
      </w:r>
      <w:r w:rsidR="00F23785">
        <w:rPr>
          <w:rFonts w:ascii="Calibri Light" w:hAnsi="Calibri Light" w:cs="Calibri Light"/>
          <w:sz w:val="22"/>
          <w:szCs w:val="22"/>
        </w:rPr>
        <w:t>Hydraulic</w:t>
      </w:r>
      <w:r>
        <w:rPr>
          <w:rFonts w:ascii="Calibri Light" w:hAnsi="Calibri Light" w:cs="Calibri Light"/>
          <w:sz w:val="22"/>
          <w:szCs w:val="22"/>
        </w:rPr>
        <w:t xml:space="preserve"> </w:t>
      </w:r>
      <w:r w:rsidR="00F23785">
        <w:rPr>
          <w:rFonts w:ascii="Calibri Light" w:hAnsi="Calibri Light" w:cs="Calibri Light"/>
          <w:sz w:val="22"/>
          <w:szCs w:val="22"/>
        </w:rPr>
        <w:t>Technician</w:t>
      </w:r>
      <w:r>
        <w:rPr>
          <w:rFonts w:ascii="Calibri Light" w:hAnsi="Calibri Light" w:cs="Calibri Light"/>
          <w:sz w:val="22"/>
          <w:szCs w:val="22"/>
        </w:rPr>
        <w:t xml:space="preserve">, Industrial Hydraulic Technician, Pneumatic Technician, </w:t>
      </w:r>
      <w:r w:rsidR="00F23785">
        <w:rPr>
          <w:rFonts w:ascii="Calibri Light" w:hAnsi="Calibri Light" w:cs="Calibri Light"/>
          <w:sz w:val="22"/>
          <w:szCs w:val="22"/>
        </w:rPr>
        <w:t xml:space="preserve">Mobile Hydraulic Mechanic, Industrial Hydraulic Mechanic, Pneumatic Mechanic, Connector and Conductor, </w:t>
      </w:r>
    </w:p>
    <w:p w:rsidR="0002529C" w:rsidP="005C4719" w:rsidRDefault="0002529C" w14:paraId="76049A82" w14:textId="03DFCF1C">
      <w:pPr>
        <w:pStyle w:val="Header"/>
        <w:tabs>
          <w:tab w:val="clear" w:pos="4320"/>
          <w:tab w:val="clear" w:pos="8640"/>
        </w:tabs>
        <w:spacing w:line="276" w:lineRule="auto"/>
        <w:ind w:left="360" w:hanging="360"/>
        <w:rPr>
          <w:rFonts w:ascii="Calibri Light" w:hAnsi="Calibri Light" w:cs="Calibri Light"/>
          <w:sz w:val="22"/>
          <w:szCs w:val="22"/>
        </w:rPr>
      </w:pPr>
      <w:r w:rsidRPr="00A51665">
        <w:rPr>
          <w:rFonts w:ascii="Calibri Light" w:hAnsi="Calibri Light" w:cs="Calibri Light"/>
          <w:b/>
          <w:sz w:val="22"/>
          <w:szCs w:val="22"/>
        </w:rPr>
        <w:t>International Society of Automation (ISA):</w:t>
      </w:r>
      <w:r>
        <w:rPr>
          <w:rFonts w:ascii="Calibri Light" w:hAnsi="Calibri Light" w:cs="Calibri Light"/>
          <w:sz w:val="22"/>
          <w:szCs w:val="22"/>
        </w:rPr>
        <w:t xml:space="preserve"> </w:t>
      </w:r>
      <w:r w:rsidRPr="0002529C">
        <w:rPr>
          <w:rFonts w:ascii="Calibri Light" w:hAnsi="Calibri Light" w:cs="Calibri Light"/>
          <w:sz w:val="22"/>
          <w:szCs w:val="22"/>
        </w:rPr>
        <w:t>Certified Co</w:t>
      </w:r>
      <w:r>
        <w:rPr>
          <w:rFonts w:ascii="Calibri Light" w:hAnsi="Calibri Light" w:cs="Calibri Light"/>
          <w:sz w:val="22"/>
          <w:szCs w:val="22"/>
        </w:rPr>
        <w:t xml:space="preserve">ntrol Systems Technician (CCST), </w:t>
      </w:r>
      <w:r w:rsidRPr="0002529C">
        <w:rPr>
          <w:rFonts w:ascii="Calibri Light" w:hAnsi="Calibri Light" w:cs="Calibri Light"/>
          <w:sz w:val="22"/>
          <w:szCs w:val="22"/>
        </w:rPr>
        <w:t>Certified Automation Professional (CAP)</w:t>
      </w:r>
    </w:p>
    <w:p w:rsidR="00A56CFF" w:rsidP="00A56CFF" w:rsidRDefault="00A56CFF" w14:paraId="34620F5B" w14:textId="3C1917AD">
      <w:pPr>
        <w:pStyle w:val="Header"/>
        <w:tabs>
          <w:tab w:val="clear" w:pos="4320"/>
          <w:tab w:val="clear" w:pos="8640"/>
        </w:tabs>
        <w:spacing w:line="276" w:lineRule="auto"/>
        <w:ind w:left="360" w:hanging="360"/>
        <w:rPr>
          <w:rFonts w:ascii="Calibri Light" w:hAnsi="Calibri Light" w:cs="Calibri Light"/>
          <w:sz w:val="22"/>
          <w:szCs w:val="22"/>
        </w:rPr>
      </w:pPr>
      <w:r w:rsidRPr="00A51665">
        <w:rPr>
          <w:rFonts w:ascii="Calibri Light" w:hAnsi="Calibri Light" w:cs="Calibri Light"/>
          <w:b/>
          <w:sz w:val="22"/>
          <w:szCs w:val="22"/>
        </w:rPr>
        <w:t>IPC (Association Connecting Electronics Industries):</w:t>
      </w:r>
      <w:r>
        <w:rPr>
          <w:rFonts w:ascii="Calibri Light" w:hAnsi="Calibri Light" w:cs="Calibri Light"/>
          <w:sz w:val="22"/>
          <w:szCs w:val="22"/>
        </w:rPr>
        <w:t xml:space="preserve"> J-STD-001, IPC-A-600, IPC-A-610, IPC/WHMA-A-620, IPC-7711, IPC-7721, IPC-6012</w:t>
      </w:r>
    </w:p>
    <w:p w:rsidR="00B45A6A" w:rsidP="005C4719" w:rsidRDefault="00B45A6A" w14:paraId="5FCB72EC" w14:textId="29AE0BA9">
      <w:pPr>
        <w:pStyle w:val="Header"/>
        <w:tabs>
          <w:tab w:val="clear" w:pos="4320"/>
          <w:tab w:val="clear" w:pos="8640"/>
        </w:tabs>
        <w:spacing w:line="276" w:lineRule="auto"/>
        <w:ind w:left="360" w:hanging="360"/>
        <w:rPr>
          <w:rFonts w:ascii="Calibri Light" w:hAnsi="Calibri Light" w:cs="Calibri Light"/>
          <w:sz w:val="22"/>
          <w:szCs w:val="22"/>
        </w:rPr>
      </w:pPr>
      <w:r w:rsidRPr="00A51665">
        <w:rPr>
          <w:rFonts w:ascii="Calibri Light" w:hAnsi="Calibri Light" w:cs="Calibri Light"/>
          <w:b/>
          <w:sz w:val="22"/>
          <w:szCs w:val="22"/>
        </w:rPr>
        <w:t>Lean Certification Alliance (Association for Manufacturing Excellence (AME), Shingo Institute, and SME)</w:t>
      </w:r>
      <w:r w:rsidRPr="00A51665" w:rsidR="008E76BE">
        <w:rPr>
          <w:rFonts w:ascii="Calibri Light" w:hAnsi="Calibri Light" w:cs="Calibri Light"/>
          <w:b/>
          <w:sz w:val="22"/>
          <w:szCs w:val="22"/>
        </w:rPr>
        <w:t>:</w:t>
      </w:r>
      <w:r w:rsidR="008E76BE">
        <w:rPr>
          <w:rFonts w:ascii="Calibri Light" w:hAnsi="Calibri Light" w:cs="Calibri Light"/>
          <w:sz w:val="22"/>
          <w:szCs w:val="22"/>
        </w:rPr>
        <w:t xml:space="preserve"> Lean Bronze, Lean Silver, Lean Gold</w:t>
      </w:r>
    </w:p>
    <w:p w:rsidR="00645788" w:rsidP="008E76BE" w:rsidRDefault="008E76BE" w14:paraId="322B936F" w14:textId="150214A2">
      <w:pPr>
        <w:pStyle w:val="Header"/>
        <w:tabs>
          <w:tab w:val="clear" w:pos="4320"/>
          <w:tab w:val="clear" w:pos="8640"/>
        </w:tabs>
        <w:spacing w:line="276" w:lineRule="auto"/>
        <w:ind w:left="360" w:hanging="360"/>
        <w:rPr>
          <w:rFonts w:ascii="Calibri Light" w:hAnsi="Calibri Light" w:cs="Calibri Light"/>
          <w:sz w:val="22"/>
          <w:szCs w:val="22"/>
        </w:rPr>
      </w:pPr>
      <w:r w:rsidRPr="00A51665">
        <w:rPr>
          <w:rFonts w:ascii="Calibri Light" w:hAnsi="Calibri Light" w:cs="Calibri Light"/>
          <w:b/>
          <w:sz w:val="22"/>
          <w:szCs w:val="22"/>
        </w:rPr>
        <w:t>Manufacturing Skills Institute (MSI):</w:t>
      </w:r>
      <w:r>
        <w:rPr>
          <w:rFonts w:ascii="Calibri Light" w:hAnsi="Calibri Light" w:cs="Calibri Light"/>
          <w:sz w:val="22"/>
          <w:szCs w:val="22"/>
        </w:rPr>
        <w:t xml:space="preserve"> </w:t>
      </w:r>
      <w:r w:rsidR="00BB1618">
        <w:rPr>
          <w:rFonts w:ascii="Calibri Light" w:hAnsi="Calibri Light" w:cs="Calibri Light"/>
          <w:sz w:val="22"/>
          <w:szCs w:val="22"/>
        </w:rPr>
        <w:t xml:space="preserve">Manufacturing Specialist, </w:t>
      </w:r>
      <w:r w:rsidRPr="00645788" w:rsidR="00645788">
        <w:rPr>
          <w:rFonts w:ascii="Calibri Light" w:hAnsi="Calibri Light" w:cs="Calibri Light"/>
          <w:sz w:val="22"/>
          <w:szCs w:val="22"/>
        </w:rPr>
        <w:t>Manufacturing Technician</w:t>
      </w:r>
      <w:r w:rsidR="00C51153">
        <w:rPr>
          <w:rFonts w:ascii="Calibri Light" w:hAnsi="Calibri Light" w:cs="Calibri Light"/>
          <w:sz w:val="22"/>
          <w:szCs w:val="22"/>
        </w:rPr>
        <w:t xml:space="preserve"> </w:t>
      </w:r>
    </w:p>
    <w:p w:rsidR="00B45A6A" w:rsidP="008E76BE" w:rsidRDefault="00B45A6A" w14:paraId="472F79CC" w14:textId="0BDE5436">
      <w:pPr>
        <w:pStyle w:val="Header"/>
        <w:tabs>
          <w:tab w:val="clear" w:pos="4320"/>
          <w:tab w:val="clear" w:pos="8640"/>
        </w:tabs>
        <w:spacing w:line="276" w:lineRule="auto"/>
        <w:ind w:left="360" w:hanging="360"/>
        <w:rPr>
          <w:rFonts w:ascii="Calibri Light" w:hAnsi="Calibri Light" w:cs="Calibri Light"/>
          <w:sz w:val="22"/>
          <w:szCs w:val="22"/>
        </w:rPr>
      </w:pPr>
      <w:r w:rsidRPr="00A51665">
        <w:rPr>
          <w:rFonts w:ascii="Calibri Light" w:hAnsi="Calibri Light" w:cs="Calibri Light"/>
          <w:b/>
          <w:sz w:val="22"/>
          <w:szCs w:val="22"/>
        </w:rPr>
        <w:t xml:space="preserve">Manufacturing Skills Standards Council (MSSC): </w:t>
      </w:r>
      <w:r w:rsidRPr="001A7419">
        <w:rPr>
          <w:rFonts w:ascii="Calibri Light" w:hAnsi="Calibri Light" w:cs="Calibri Light"/>
          <w:sz w:val="22"/>
          <w:szCs w:val="22"/>
        </w:rPr>
        <w:t>Certified Logistics Associate (CLA)</w:t>
      </w:r>
      <w:r>
        <w:rPr>
          <w:rFonts w:ascii="Calibri Light" w:hAnsi="Calibri Light" w:cs="Calibri Light"/>
          <w:sz w:val="22"/>
          <w:szCs w:val="22"/>
        </w:rPr>
        <w:t xml:space="preserve">, </w:t>
      </w:r>
      <w:r w:rsidRPr="001A7419">
        <w:rPr>
          <w:rFonts w:ascii="Calibri Light" w:hAnsi="Calibri Light" w:cs="Calibri Light"/>
          <w:sz w:val="22"/>
          <w:szCs w:val="22"/>
        </w:rPr>
        <w:t>Certified Logistics Technician (CLT)</w:t>
      </w:r>
      <w:r>
        <w:rPr>
          <w:rFonts w:ascii="Calibri Light" w:hAnsi="Calibri Light" w:cs="Calibri Light"/>
          <w:sz w:val="22"/>
          <w:szCs w:val="22"/>
        </w:rPr>
        <w:t>, Certified Production Technician (CPT)</w:t>
      </w:r>
    </w:p>
    <w:p w:rsidR="009E37D0" w:rsidP="0002529C" w:rsidRDefault="009E37D0" w14:paraId="1F7652FE" w14:textId="52F73720">
      <w:pPr>
        <w:pStyle w:val="Header"/>
        <w:spacing w:line="276" w:lineRule="auto"/>
        <w:ind w:left="360" w:hanging="360"/>
        <w:rPr>
          <w:rFonts w:ascii="Calibri Light" w:hAnsi="Calibri Light" w:cs="Calibri Light"/>
          <w:sz w:val="22"/>
          <w:szCs w:val="22"/>
        </w:rPr>
      </w:pPr>
      <w:r w:rsidRPr="00A51665">
        <w:rPr>
          <w:rFonts w:ascii="Calibri Light" w:hAnsi="Calibri Light" w:cs="Calibri Light"/>
          <w:b/>
          <w:sz w:val="22"/>
          <w:szCs w:val="22"/>
        </w:rPr>
        <w:t>National Institute of Metalworking Skills</w:t>
      </w:r>
      <w:r w:rsidRPr="00A51665" w:rsidR="001C38F4">
        <w:rPr>
          <w:rFonts w:ascii="Calibri Light" w:hAnsi="Calibri Light" w:cs="Calibri Light"/>
          <w:b/>
          <w:sz w:val="22"/>
          <w:szCs w:val="22"/>
        </w:rPr>
        <w:t xml:space="preserve"> (NIMS)</w:t>
      </w:r>
      <w:r w:rsidRPr="00A51665" w:rsidR="001F06DD">
        <w:rPr>
          <w:rFonts w:ascii="Calibri Light" w:hAnsi="Calibri Light" w:cs="Calibri Light"/>
          <w:b/>
          <w:sz w:val="22"/>
          <w:szCs w:val="22"/>
        </w:rPr>
        <w:t xml:space="preserve">: </w:t>
      </w:r>
      <w:r w:rsidRPr="0002529C" w:rsidR="0002529C">
        <w:rPr>
          <w:rFonts w:ascii="Calibri Light" w:hAnsi="Calibri Light" w:cs="Calibri Light"/>
          <w:sz w:val="22"/>
          <w:szCs w:val="22"/>
        </w:rPr>
        <w:t>Computer-Aided</w:t>
      </w:r>
      <w:r w:rsidR="0002529C">
        <w:rPr>
          <w:rFonts w:ascii="Calibri Light" w:hAnsi="Calibri Light" w:cs="Calibri Light"/>
          <w:sz w:val="22"/>
          <w:szCs w:val="22"/>
        </w:rPr>
        <w:t xml:space="preserve"> </w:t>
      </w:r>
      <w:r w:rsidRPr="0002529C" w:rsidR="0002529C">
        <w:rPr>
          <w:rFonts w:ascii="Calibri Light" w:hAnsi="Calibri Light" w:cs="Calibri Light"/>
          <w:sz w:val="22"/>
          <w:szCs w:val="22"/>
        </w:rPr>
        <w:t>Manufacturing (CAM)</w:t>
      </w:r>
      <w:r w:rsidR="0002529C">
        <w:rPr>
          <w:rFonts w:ascii="Calibri Light" w:hAnsi="Calibri Light" w:cs="Calibri Light"/>
          <w:sz w:val="22"/>
          <w:szCs w:val="22"/>
        </w:rPr>
        <w:t xml:space="preserve">, </w:t>
      </w:r>
      <w:proofErr w:type="spellStart"/>
      <w:r w:rsidR="0002529C">
        <w:rPr>
          <w:rFonts w:ascii="Calibri Light" w:hAnsi="Calibri Light" w:cs="Calibri Light"/>
          <w:sz w:val="22"/>
          <w:szCs w:val="22"/>
        </w:rPr>
        <w:t>Diemaking</w:t>
      </w:r>
      <w:proofErr w:type="spellEnd"/>
      <w:r w:rsidR="0002529C">
        <w:rPr>
          <w:rFonts w:ascii="Calibri Light" w:hAnsi="Calibri Light" w:cs="Calibri Light"/>
          <w:sz w:val="22"/>
          <w:szCs w:val="22"/>
        </w:rPr>
        <w:t xml:space="preserve">, Industrial Technology Maintenance, Machining, </w:t>
      </w:r>
      <w:proofErr w:type="spellStart"/>
      <w:r w:rsidR="0002529C">
        <w:rPr>
          <w:rFonts w:ascii="Calibri Light" w:hAnsi="Calibri Light" w:cs="Calibri Light"/>
          <w:sz w:val="22"/>
          <w:szCs w:val="22"/>
        </w:rPr>
        <w:t>Metalforming</w:t>
      </w:r>
      <w:proofErr w:type="spellEnd"/>
      <w:r w:rsidR="0002529C">
        <w:rPr>
          <w:rFonts w:ascii="Calibri Light" w:hAnsi="Calibri Light" w:cs="Calibri Light"/>
          <w:sz w:val="22"/>
          <w:szCs w:val="22"/>
        </w:rPr>
        <w:t>, Press B</w:t>
      </w:r>
      <w:r w:rsidR="00A51665">
        <w:rPr>
          <w:rFonts w:ascii="Calibri Light" w:hAnsi="Calibri Light" w:cs="Calibri Light"/>
          <w:sz w:val="22"/>
          <w:szCs w:val="22"/>
        </w:rPr>
        <w:t>rake, Screw Machining, Stamping</w:t>
      </w:r>
      <w:r w:rsidR="0002529C">
        <w:rPr>
          <w:rFonts w:ascii="Calibri Light" w:hAnsi="Calibri Light" w:cs="Calibri Light"/>
          <w:sz w:val="22"/>
          <w:szCs w:val="22"/>
        </w:rPr>
        <w:t xml:space="preserve">  </w:t>
      </w:r>
    </w:p>
    <w:p w:rsidR="00BB1618" w:rsidP="00A56CFF" w:rsidRDefault="00BB1618" w14:paraId="52F6E17D" w14:textId="285448E7">
      <w:pPr>
        <w:pStyle w:val="Header"/>
        <w:spacing w:line="276" w:lineRule="auto"/>
        <w:ind w:left="360" w:hanging="360"/>
        <w:rPr>
          <w:rFonts w:ascii="Calibri Light" w:hAnsi="Calibri Light" w:cs="Calibri Light"/>
          <w:sz w:val="22"/>
          <w:szCs w:val="22"/>
        </w:rPr>
      </w:pPr>
      <w:r w:rsidRPr="00A51665">
        <w:rPr>
          <w:rFonts w:ascii="Calibri Light" w:hAnsi="Calibri Light" w:cs="Calibri Light"/>
          <w:b/>
          <w:sz w:val="22"/>
          <w:szCs w:val="22"/>
        </w:rPr>
        <w:t>National Center for Construction Education &amp; Research (NCCER)</w:t>
      </w:r>
      <w:r w:rsidRPr="00A51665" w:rsidR="0002529C">
        <w:rPr>
          <w:rFonts w:ascii="Calibri Light" w:hAnsi="Calibri Light" w:cs="Calibri Light"/>
          <w:b/>
          <w:sz w:val="22"/>
          <w:szCs w:val="22"/>
        </w:rPr>
        <w:t>:</w:t>
      </w:r>
      <w:r w:rsidRPr="00A51665" w:rsidR="002E4418">
        <w:rPr>
          <w:rFonts w:ascii="Calibri Light" w:hAnsi="Calibri Light" w:cs="Calibri Light"/>
          <w:b/>
          <w:sz w:val="22"/>
          <w:szCs w:val="22"/>
        </w:rPr>
        <w:t xml:space="preserve"> </w:t>
      </w:r>
      <w:r w:rsidRPr="00A56CFF" w:rsidR="002E4418">
        <w:rPr>
          <w:rFonts w:ascii="Calibri Light" w:hAnsi="Calibri Light" w:cs="Calibri Light"/>
          <w:sz w:val="22"/>
          <w:szCs w:val="22"/>
        </w:rPr>
        <w:t xml:space="preserve">Certified Mobile Crane Operator, Certified Tower Crane Operator, Certified Rigger, Certified Signal Person, Boilermaker, Commercial Carpenter, Commercial Electrician, Concrete Finisher, </w:t>
      </w:r>
      <w:r w:rsidRPr="002E4418" w:rsidR="002E4418">
        <w:rPr>
          <w:rFonts w:ascii="Calibri Light" w:hAnsi="Calibri Light" w:cs="Calibri Light"/>
          <w:sz w:val="22"/>
          <w:szCs w:val="22"/>
        </w:rPr>
        <w:t>Construction Technologist</w:t>
      </w:r>
      <w:r w:rsidR="002E4418">
        <w:rPr>
          <w:rFonts w:ascii="Calibri Light" w:hAnsi="Calibri Light" w:cs="Calibri Light"/>
          <w:sz w:val="22"/>
          <w:szCs w:val="22"/>
        </w:rPr>
        <w:t xml:space="preserve">, Drywall Mechanic, </w:t>
      </w:r>
      <w:r w:rsidRPr="002E4418" w:rsidR="002E4418">
        <w:rPr>
          <w:rFonts w:ascii="Calibri Light" w:hAnsi="Calibri Light" w:cs="Calibri Light"/>
          <w:sz w:val="22"/>
          <w:szCs w:val="22"/>
        </w:rPr>
        <w:t>Heavy Equipment</w:t>
      </w:r>
      <w:r w:rsidR="002E4418">
        <w:rPr>
          <w:rFonts w:ascii="Calibri Light" w:hAnsi="Calibri Light" w:cs="Calibri Light"/>
          <w:sz w:val="22"/>
          <w:szCs w:val="22"/>
        </w:rPr>
        <w:t xml:space="preserve"> Operator (multiple), HVAC Technician, Industrial Electrician, </w:t>
      </w:r>
      <w:r w:rsidRPr="002E4418" w:rsidR="002E4418">
        <w:rPr>
          <w:rFonts w:ascii="Calibri Light" w:hAnsi="Calibri Light" w:cs="Calibri Light"/>
          <w:sz w:val="22"/>
          <w:szCs w:val="22"/>
        </w:rPr>
        <w:t>Industrial Ir</w:t>
      </w:r>
      <w:r w:rsidR="002E4418">
        <w:rPr>
          <w:rFonts w:ascii="Calibri Light" w:hAnsi="Calibri Light" w:cs="Calibri Light"/>
          <w:sz w:val="22"/>
          <w:szCs w:val="22"/>
        </w:rPr>
        <w:t>onworker,</w:t>
      </w:r>
      <w:r w:rsidRPr="002E4418" w:rsidR="002E4418">
        <w:rPr>
          <w:rFonts w:ascii="Calibri Light" w:hAnsi="Calibri Light" w:cs="Calibri Light"/>
          <w:sz w:val="22"/>
          <w:szCs w:val="22"/>
        </w:rPr>
        <w:t xml:space="preserve"> Industrial Maintenance</w:t>
      </w:r>
      <w:r w:rsidR="002E4418">
        <w:rPr>
          <w:rFonts w:ascii="Calibri Light" w:hAnsi="Calibri Light" w:cs="Calibri Light"/>
          <w:sz w:val="22"/>
          <w:szCs w:val="22"/>
        </w:rPr>
        <w:t xml:space="preserve">, </w:t>
      </w:r>
      <w:r w:rsidRPr="002E4418" w:rsidR="002E4418">
        <w:rPr>
          <w:rFonts w:ascii="Calibri Light" w:hAnsi="Calibri Light" w:cs="Calibri Light"/>
          <w:sz w:val="22"/>
          <w:szCs w:val="22"/>
        </w:rPr>
        <w:t>Electrical and</w:t>
      </w:r>
      <w:r w:rsidR="002E4418">
        <w:rPr>
          <w:rFonts w:ascii="Calibri Light" w:hAnsi="Calibri Light" w:cs="Calibri Light"/>
          <w:sz w:val="22"/>
          <w:szCs w:val="22"/>
        </w:rPr>
        <w:t xml:space="preserve"> </w:t>
      </w:r>
      <w:r w:rsidRPr="002E4418" w:rsidR="002E4418">
        <w:rPr>
          <w:rFonts w:ascii="Calibri Light" w:hAnsi="Calibri Light" w:cs="Calibri Light"/>
          <w:sz w:val="22"/>
          <w:szCs w:val="22"/>
        </w:rPr>
        <w:t>Instrumentation</w:t>
      </w:r>
      <w:r w:rsidR="002E4418">
        <w:rPr>
          <w:rFonts w:ascii="Calibri Light" w:hAnsi="Calibri Light" w:cs="Calibri Light"/>
          <w:sz w:val="22"/>
          <w:szCs w:val="22"/>
        </w:rPr>
        <w:t xml:space="preserve"> </w:t>
      </w:r>
      <w:r w:rsidRPr="002E4418" w:rsidR="002E4418">
        <w:rPr>
          <w:rFonts w:ascii="Calibri Light" w:hAnsi="Calibri Light" w:cs="Calibri Light"/>
          <w:sz w:val="22"/>
          <w:szCs w:val="22"/>
        </w:rPr>
        <w:t>Technician</w:t>
      </w:r>
      <w:r w:rsidR="002E4418">
        <w:rPr>
          <w:rFonts w:ascii="Calibri Light" w:hAnsi="Calibri Light" w:cs="Calibri Light"/>
          <w:sz w:val="22"/>
          <w:szCs w:val="22"/>
        </w:rPr>
        <w:t xml:space="preserve">, Industrial Maintenance </w:t>
      </w:r>
      <w:r w:rsidRPr="002E4418" w:rsidR="002E4418">
        <w:rPr>
          <w:rFonts w:ascii="Calibri Light" w:hAnsi="Calibri Light" w:cs="Calibri Light"/>
          <w:sz w:val="22"/>
          <w:szCs w:val="22"/>
        </w:rPr>
        <w:t>Mechanic</w:t>
      </w:r>
      <w:r w:rsidR="002E4418">
        <w:rPr>
          <w:rFonts w:ascii="Calibri Light" w:hAnsi="Calibri Light" w:cs="Calibri Light"/>
          <w:sz w:val="22"/>
          <w:szCs w:val="22"/>
        </w:rPr>
        <w:t xml:space="preserve">, </w:t>
      </w:r>
      <w:r w:rsidRPr="002E4418" w:rsidR="002E4418">
        <w:rPr>
          <w:rFonts w:ascii="Calibri Light" w:hAnsi="Calibri Light" w:cs="Calibri Light"/>
          <w:sz w:val="22"/>
          <w:szCs w:val="22"/>
        </w:rPr>
        <w:t>Industrial Maintenance</w:t>
      </w:r>
      <w:r w:rsidR="002E4418">
        <w:rPr>
          <w:rFonts w:ascii="Calibri Light" w:hAnsi="Calibri Light" w:cs="Calibri Light"/>
          <w:sz w:val="22"/>
          <w:szCs w:val="22"/>
        </w:rPr>
        <w:t xml:space="preserve">, </w:t>
      </w:r>
      <w:r w:rsidRPr="002E4418" w:rsidR="002E4418">
        <w:rPr>
          <w:rFonts w:ascii="Calibri Light" w:hAnsi="Calibri Light" w:cs="Calibri Light"/>
          <w:sz w:val="22"/>
          <w:szCs w:val="22"/>
        </w:rPr>
        <w:t>Support Mechanic</w:t>
      </w:r>
      <w:r w:rsidR="002E4418">
        <w:rPr>
          <w:rFonts w:ascii="Calibri Light" w:hAnsi="Calibri Light" w:cs="Calibri Light"/>
          <w:sz w:val="22"/>
          <w:szCs w:val="22"/>
        </w:rPr>
        <w:t xml:space="preserve">, </w:t>
      </w:r>
      <w:r w:rsidRPr="002E4418" w:rsidR="002E4418">
        <w:rPr>
          <w:rFonts w:ascii="Calibri Light" w:hAnsi="Calibri Light" w:cs="Calibri Light"/>
          <w:sz w:val="22"/>
          <w:szCs w:val="22"/>
        </w:rPr>
        <w:t xml:space="preserve">Industrial </w:t>
      </w:r>
      <w:r w:rsidR="002E4418">
        <w:rPr>
          <w:rFonts w:ascii="Calibri Light" w:hAnsi="Calibri Light" w:cs="Calibri Light"/>
          <w:sz w:val="22"/>
          <w:szCs w:val="22"/>
        </w:rPr>
        <w:t>M</w:t>
      </w:r>
      <w:r w:rsidRPr="002E4418" w:rsidR="002E4418">
        <w:rPr>
          <w:rFonts w:ascii="Calibri Light" w:hAnsi="Calibri Light" w:cs="Calibri Light"/>
          <w:sz w:val="22"/>
          <w:szCs w:val="22"/>
        </w:rPr>
        <w:t>illwright</w:t>
      </w:r>
      <w:r w:rsidR="002E4418">
        <w:rPr>
          <w:rFonts w:ascii="Calibri Light" w:hAnsi="Calibri Light" w:cs="Calibri Light"/>
          <w:sz w:val="22"/>
          <w:szCs w:val="22"/>
        </w:rPr>
        <w:t xml:space="preserve">, Industrial Painter, Industrial Pipefitter, </w:t>
      </w:r>
      <w:r w:rsidRPr="002E4418" w:rsidR="002E4418">
        <w:rPr>
          <w:rFonts w:ascii="Calibri Light" w:hAnsi="Calibri Light" w:cs="Calibri Light"/>
          <w:sz w:val="22"/>
          <w:szCs w:val="22"/>
        </w:rPr>
        <w:t>Instrumentation Fitter</w:t>
      </w:r>
      <w:r w:rsidR="002E4418">
        <w:rPr>
          <w:rFonts w:ascii="Calibri Light" w:hAnsi="Calibri Light" w:cs="Calibri Light"/>
          <w:sz w:val="22"/>
          <w:szCs w:val="22"/>
        </w:rPr>
        <w:t xml:space="preserve">, Instrument Technician, </w:t>
      </w:r>
      <w:r w:rsidRPr="002E4418" w:rsidR="002E4418">
        <w:rPr>
          <w:rFonts w:ascii="Calibri Light" w:hAnsi="Calibri Light" w:cs="Calibri Light"/>
          <w:sz w:val="22"/>
          <w:szCs w:val="22"/>
        </w:rPr>
        <w:t>Masonry</w:t>
      </w:r>
      <w:r w:rsidR="002E4418">
        <w:rPr>
          <w:rFonts w:ascii="Calibri Light" w:hAnsi="Calibri Light" w:cs="Calibri Light"/>
          <w:sz w:val="22"/>
          <w:szCs w:val="22"/>
        </w:rPr>
        <w:t xml:space="preserve">, </w:t>
      </w:r>
      <w:r w:rsidRPr="002E4418" w:rsidR="002E4418">
        <w:rPr>
          <w:rFonts w:ascii="Calibri Light" w:hAnsi="Calibri Light" w:cs="Calibri Light"/>
          <w:sz w:val="22"/>
          <w:szCs w:val="22"/>
        </w:rPr>
        <w:t>Plumber</w:t>
      </w:r>
      <w:r w:rsidR="00A56CFF">
        <w:rPr>
          <w:rFonts w:ascii="Calibri Light" w:hAnsi="Calibri Light" w:cs="Calibri Light"/>
          <w:sz w:val="22"/>
          <w:szCs w:val="22"/>
        </w:rPr>
        <w:t xml:space="preserve">, Power Generation, Power Line Worker (multiple), Reinforcing Ironworker, Scaffold Builder, </w:t>
      </w:r>
      <w:proofErr w:type="spellStart"/>
      <w:r w:rsidRPr="00A56CFF" w:rsidR="00A56CFF">
        <w:rPr>
          <w:rFonts w:ascii="Calibri Light" w:hAnsi="Calibri Light" w:cs="Calibri Light"/>
          <w:sz w:val="22"/>
          <w:szCs w:val="22"/>
        </w:rPr>
        <w:t>Hydroblasting</w:t>
      </w:r>
      <w:proofErr w:type="spellEnd"/>
      <w:r w:rsidRPr="00A56CFF" w:rsidR="00A56CFF">
        <w:rPr>
          <w:rFonts w:ascii="Calibri Light" w:hAnsi="Calibri Light" w:cs="Calibri Light"/>
          <w:sz w:val="22"/>
          <w:szCs w:val="22"/>
        </w:rPr>
        <w:t xml:space="preserve"> Technician</w:t>
      </w:r>
    </w:p>
    <w:p w:rsidR="00A56CFF" w:rsidP="00A56CFF" w:rsidRDefault="00A56CFF" w14:paraId="41076CC1" w14:textId="447D8E86">
      <w:pPr>
        <w:pStyle w:val="Header"/>
        <w:spacing w:line="276" w:lineRule="auto"/>
        <w:ind w:left="360" w:hanging="360"/>
        <w:rPr>
          <w:rFonts w:ascii="Calibri Light" w:hAnsi="Calibri Light" w:cs="Calibri Light"/>
          <w:sz w:val="22"/>
          <w:szCs w:val="22"/>
        </w:rPr>
      </w:pPr>
      <w:r w:rsidRPr="00A51665">
        <w:rPr>
          <w:rFonts w:ascii="Calibri Light" w:hAnsi="Calibri Light" w:cs="Calibri Light"/>
          <w:b/>
          <w:sz w:val="22"/>
          <w:szCs w:val="22"/>
        </w:rPr>
        <w:t>North American Die Casting Association:</w:t>
      </w:r>
      <w:r>
        <w:rPr>
          <w:rFonts w:ascii="Calibri Light" w:hAnsi="Calibri Light" w:cs="Calibri Light"/>
          <w:sz w:val="22"/>
          <w:szCs w:val="22"/>
        </w:rPr>
        <w:t xml:space="preserve"> Certified Die Casting Technician, Operator, Tooling, Process, Maintenance, </w:t>
      </w:r>
      <w:r w:rsidRPr="00A56CFF">
        <w:rPr>
          <w:rFonts w:ascii="Calibri Light" w:hAnsi="Calibri Light" w:cs="Calibri Light"/>
          <w:sz w:val="22"/>
          <w:szCs w:val="22"/>
        </w:rPr>
        <w:t xml:space="preserve">Master of Die Casting Technology </w:t>
      </w:r>
    </w:p>
    <w:p w:rsidR="009E37D0" w:rsidP="001F06DD" w:rsidRDefault="009D479D" w14:paraId="7D03A825" w14:textId="42A34506">
      <w:pPr>
        <w:pStyle w:val="Header"/>
        <w:tabs>
          <w:tab w:val="clear" w:pos="4320"/>
          <w:tab w:val="clear" w:pos="8640"/>
        </w:tabs>
        <w:spacing w:line="276" w:lineRule="auto"/>
        <w:ind w:left="360" w:hanging="360"/>
        <w:rPr>
          <w:rFonts w:ascii="Calibri Light" w:hAnsi="Calibri Light" w:cs="Calibri Light"/>
          <w:sz w:val="22"/>
          <w:szCs w:val="22"/>
        </w:rPr>
      </w:pPr>
      <w:r w:rsidRPr="00A51665">
        <w:rPr>
          <w:rFonts w:ascii="Calibri Light" w:hAnsi="Calibri Light" w:cs="Calibri Light"/>
          <w:b/>
          <w:sz w:val="22"/>
          <w:szCs w:val="22"/>
        </w:rPr>
        <w:t>OSHA</w:t>
      </w:r>
      <w:r w:rsidRPr="00A51665" w:rsidR="001F06DD">
        <w:rPr>
          <w:rFonts w:ascii="Calibri Light" w:hAnsi="Calibri Light" w:cs="Calibri Light"/>
          <w:b/>
          <w:sz w:val="22"/>
          <w:szCs w:val="22"/>
        </w:rPr>
        <w:t>:</w:t>
      </w:r>
      <w:r w:rsidR="001F06DD">
        <w:rPr>
          <w:rFonts w:ascii="Calibri Light" w:hAnsi="Calibri Light" w:cs="Calibri Light"/>
          <w:sz w:val="22"/>
          <w:szCs w:val="22"/>
        </w:rPr>
        <w:t xml:space="preserve"> OSHA Construction </w:t>
      </w:r>
      <w:r>
        <w:rPr>
          <w:rFonts w:ascii="Calibri Light" w:hAnsi="Calibri Light" w:cs="Calibri Light"/>
          <w:sz w:val="22"/>
          <w:szCs w:val="22"/>
        </w:rPr>
        <w:t>10-hour</w:t>
      </w:r>
      <w:r w:rsidR="001F06DD">
        <w:rPr>
          <w:rFonts w:ascii="Calibri Light" w:hAnsi="Calibri Light" w:cs="Calibri Light"/>
          <w:sz w:val="22"/>
          <w:szCs w:val="22"/>
        </w:rPr>
        <w:t xml:space="preserve"> and 3</w:t>
      </w:r>
      <w:r>
        <w:rPr>
          <w:rFonts w:ascii="Calibri Light" w:hAnsi="Calibri Light" w:cs="Calibri Light"/>
          <w:sz w:val="22"/>
          <w:szCs w:val="22"/>
        </w:rPr>
        <w:t>0-hour</w:t>
      </w:r>
      <w:r w:rsidR="001F06DD">
        <w:rPr>
          <w:rFonts w:ascii="Calibri Light" w:hAnsi="Calibri Light" w:cs="Calibri Light"/>
          <w:sz w:val="22"/>
          <w:szCs w:val="22"/>
        </w:rPr>
        <w:t xml:space="preserve">, OSHA General Industry 10-hour and 30-hour, </w:t>
      </w:r>
      <w:r w:rsidR="009E37D0">
        <w:rPr>
          <w:rFonts w:ascii="Calibri Light" w:hAnsi="Calibri Light" w:cs="Calibri Light"/>
          <w:sz w:val="22"/>
          <w:szCs w:val="22"/>
        </w:rPr>
        <w:t>OSHA Forklift</w:t>
      </w:r>
    </w:p>
    <w:p w:rsidR="00B45A6A" w:rsidP="00BB1618" w:rsidRDefault="00B45A6A" w14:paraId="6D848AEB" w14:textId="1FD184E5">
      <w:pPr>
        <w:pStyle w:val="Header"/>
        <w:tabs>
          <w:tab w:val="clear" w:pos="4320"/>
          <w:tab w:val="clear" w:pos="8640"/>
        </w:tabs>
        <w:spacing w:line="276" w:lineRule="auto"/>
        <w:ind w:left="360" w:hanging="360"/>
        <w:rPr>
          <w:rFonts w:ascii="Calibri Light" w:hAnsi="Calibri Light" w:cs="Calibri Light"/>
          <w:sz w:val="22"/>
          <w:szCs w:val="22"/>
        </w:rPr>
      </w:pPr>
      <w:r w:rsidRPr="00A51665">
        <w:rPr>
          <w:rFonts w:ascii="Calibri Light" w:hAnsi="Calibri Light" w:cs="Calibri Light"/>
          <w:b/>
          <w:sz w:val="22"/>
          <w:szCs w:val="22"/>
        </w:rPr>
        <w:t>PMMI Mechatronics</w:t>
      </w:r>
      <w:r w:rsidRPr="00A51665" w:rsidR="008E76BE">
        <w:rPr>
          <w:rFonts w:ascii="Calibri Light" w:hAnsi="Calibri Light" w:cs="Calibri Light"/>
          <w:b/>
          <w:sz w:val="22"/>
          <w:szCs w:val="22"/>
        </w:rPr>
        <w:t>:</w:t>
      </w:r>
      <w:r w:rsidR="008E76BE">
        <w:rPr>
          <w:rFonts w:ascii="Calibri Light" w:hAnsi="Calibri Light" w:cs="Calibri Light"/>
          <w:sz w:val="22"/>
          <w:szCs w:val="22"/>
        </w:rPr>
        <w:t xml:space="preserve"> </w:t>
      </w:r>
      <w:r>
        <w:rPr>
          <w:rFonts w:ascii="Calibri Light" w:hAnsi="Calibri Light" w:cs="Calibri Light"/>
          <w:sz w:val="22"/>
          <w:szCs w:val="22"/>
        </w:rPr>
        <w:t>Fluid Power, I</w:t>
      </w:r>
      <w:r w:rsidR="00B872ED">
        <w:rPr>
          <w:rFonts w:ascii="Calibri Light" w:hAnsi="Calibri Light" w:cs="Calibri Light"/>
          <w:sz w:val="22"/>
          <w:szCs w:val="22"/>
        </w:rPr>
        <w:t>ndustrial Electricity</w:t>
      </w:r>
      <w:r>
        <w:rPr>
          <w:rFonts w:ascii="Calibri Light" w:hAnsi="Calibri Light" w:cs="Calibri Light"/>
          <w:sz w:val="22"/>
          <w:szCs w:val="22"/>
        </w:rPr>
        <w:t>,</w:t>
      </w:r>
      <w:r w:rsidRPr="00B45A6A">
        <w:t xml:space="preserve"> </w:t>
      </w:r>
      <w:r w:rsidRPr="00B45A6A">
        <w:rPr>
          <w:rFonts w:ascii="Calibri Light" w:hAnsi="Calibri Light" w:cs="Calibri Light"/>
          <w:sz w:val="22"/>
          <w:szCs w:val="22"/>
        </w:rPr>
        <w:t>Mechanical Components</w:t>
      </w:r>
      <w:r>
        <w:rPr>
          <w:rFonts w:ascii="Calibri Light" w:hAnsi="Calibri Light" w:cs="Calibri Light"/>
          <w:sz w:val="22"/>
          <w:szCs w:val="22"/>
        </w:rPr>
        <w:t xml:space="preserve">, </w:t>
      </w:r>
      <w:r w:rsidRPr="00B45A6A">
        <w:rPr>
          <w:rFonts w:ascii="Calibri Light" w:hAnsi="Calibri Light" w:cs="Calibri Light"/>
          <w:sz w:val="22"/>
          <w:szCs w:val="22"/>
        </w:rPr>
        <w:t>Motor and Motor Controls</w:t>
      </w:r>
      <w:r>
        <w:rPr>
          <w:rFonts w:ascii="Calibri Light" w:hAnsi="Calibri Light" w:cs="Calibri Light"/>
          <w:sz w:val="22"/>
          <w:szCs w:val="22"/>
        </w:rPr>
        <w:t xml:space="preserve">, </w:t>
      </w:r>
      <w:r w:rsidRPr="00B45A6A">
        <w:rPr>
          <w:rFonts w:ascii="Calibri Light" w:hAnsi="Calibri Light" w:cs="Calibri Light"/>
          <w:sz w:val="22"/>
          <w:szCs w:val="22"/>
        </w:rPr>
        <w:t>Programmable Logic Controllers (PLCs)</w:t>
      </w:r>
    </w:p>
    <w:p w:rsidRPr="00A51665" w:rsidR="009D479D" w:rsidP="00FE18AF" w:rsidRDefault="009D479D" w14:paraId="6F2E3A3E" w14:textId="7D1F5094">
      <w:pPr>
        <w:pStyle w:val="Header"/>
        <w:tabs>
          <w:tab w:val="clear" w:pos="4320"/>
          <w:tab w:val="clear" w:pos="8640"/>
        </w:tabs>
        <w:spacing w:line="276" w:lineRule="auto"/>
        <w:rPr>
          <w:rFonts w:ascii="Calibri Light" w:hAnsi="Calibri Light" w:cs="Calibri Light"/>
          <w:b/>
          <w:sz w:val="22"/>
          <w:szCs w:val="22"/>
        </w:rPr>
      </w:pPr>
      <w:r w:rsidRPr="00A51665">
        <w:rPr>
          <w:rFonts w:ascii="Calibri Light" w:hAnsi="Calibri Light" w:cs="Calibri Light"/>
          <w:b/>
          <w:sz w:val="22"/>
          <w:szCs w:val="22"/>
        </w:rPr>
        <w:t>Professional Engineer</w:t>
      </w:r>
      <w:r w:rsidRPr="00A51665" w:rsidR="00B872ED">
        <w:rPr>
          <w:rFonts w:ascii="Calibri Light" w:hAnsi="Calibri Light" w:cs="Calibri Light"/>
          <w:b/>
          <w:sz w:val="22"/>
          <w:szCs w:val="22"/>
        </w:rPr>
        <w:t xml:space="preserve"> (PE)</w:t>
      </w:r>
      <w:r w:rsidRPr="00A51665">
        <w:rPr>
          <w:rFonts w:ascii="Calibri Light" w:hAnsi="Calibri Light" w:cs="Calibri Light"/>
          <w:b/>
          <w:sz w:val="22"/>
          <w:szCs w:val="22"/>
        </w:rPr>
        <w:t xml:space="preserve"> License</w:t>
      </w:r>
    </w:p>
    <w:p w:rsidR="00A231A7" w:rsidP="00FE18AF" w:rsidRDefault="004B640A" w14:paraId="6849F2D2" w14:textId="6CD01FA1">
      <w:pPr>
        <w:pStyle w:val="Header"/>
        <w:tabs>
          <w:tab w:val="clear" w:pos="4320"/>
          <w:tab w:val="clear" w:pos="8640"/>
        </w:tabs>
        <w:spacing w:line="276" w:lineRule="auto"/>
        <w:rPr>
          <w:rFonts w:ascii="Calibri Light" w:hAnsi="Calibri Light" w:cs="Calibri Light"/>
          <w:sz w:val="22"/>
          <w:szCs w:val="22"/>
        </w:rPr>
      </w:pPr>
      <w:r w:rsidRPr="00A51665">
        <w:rPr>
          <w:rFonts w:ascii="Calibri Light" w:hAnsi="Calibri Light" w:cs="Calibri Light"/>
          <w:b/>
          <w:sz w:val="22"/>
          <w:szCs w:val="22"/>
        </w:rPr>
        <w:t xml:space="preserve">Project Management Institute: </w:t>
      </w:r>
      <w:r w:rsidR="00A231A7">
        <w:rPr>
          <w:rFonts w:ascii="Calibri Light" w:hAnsi="Calibri Light" w:cs="Calibri Light"/>
          <w:sz w:val="22"/>
          <w:szCs w:val="22"/>
        </w:rPr>
        <w:t>Project Management Professional (PMP) Certification</w:t>
      </w:r>
    </w:p>
    <w:p w:rsidRPr="00E676C6" w:rsidR="005C4719" w:rsidP="00B872ED" w:rsidRDefault="005C4719" w14:paraId="14897547" w14:textId="43E41357">
      <w:pPr>
        <w:pStyle w:val="Header"/>
        <w:tabs>
          <w:tab w:val="clear" w:pos="4320"/>
          <w:tab w:val="clear" w:pos="8640"/>
        </w:tabs>
        <w:spacing w:line="276" w:lineRule="auto"/>
        <w:ind w:left="360" w:hanging="360"/>
        <w:rPr>
          <w:rFonts w:ascii="Calibri Light" w:hAnsi="Calibri Light" w:cs="Calibri Light"/>
          <w:sz w:val="22"/>
          <w:szCs w:val="22"/>
        </w:rPr>
      </w:pPr>
      <w:r w:rsidRPr="00A51665">
        <w:rPr>
          <w:rFonts w:ascii="Calibri Light" w:hAnsi="Calibri Light" w:cs="Calibri Light"/>
          <w:b/>
          <w:sz w:val="22"/>
          <w:szCs w:val="22"/>
        </w:rPr>
        <w:t>SME</w:t>
      </w:r>
      <w:r w:rsidRPr="00A51665" w:rsidR="008E76BE">
        <w:rPr>
          <w:rFonts w:ascii="Calibri Light" w:hAnsi="Calibri Light" w:cs="Calibri Light"/>
          <w:b/>
          <w:sz w:val="22"/>
          <w:szCs w:val="22"/>
        </w:rPr>
        <w:t>:</w:t>
      </w:r>
      <w:r w:rsidR="008E76BE">
        <w:rPr>
          <w:rFonts w:ascii="Calibri Light" w:hAnsi="Calibri Light" w:cs="Calibri Light"/>
          <w:sz w:val="22"/>
          <w:szCs w:val="22"/>
        </w:rPr>
        <w:t xml:space="preserve"> </w:t>
      </w:r>
      <w:r w:rsidR="004B640A">
        <w:rPr>
          <w:rFonts w:ascii="Calibri Light" w:hAnsi="Calibri Light" w:cs="Calibri Light"/>
          <w:sz w:val="22"/>
          <w:szCs w:val="22"/>
        </w:rPr>
        <w:t>Certified Additive Manufacturing - Fundamentals (</w:t>
      </w:r>
      <w:r w:rsidRPr="00BB1618" w:rsidR="00BB1618">
        <w:rPr>
          <w:rFonts w:ascii="Calibri Light" w:hAnsi="Calibri Light" w:cs="Calibri Light"/>
          <w:sz w:val="22"/>
          <w:szCs w:val="22"/>
        </w:rPr>
        <w:t>CAM-F</w:t>
      </w:r>
      <w:r w:rsidR="004B640A">
        <w:rPr>
          <w:rFonts w:ascii="Calibri Light" w:hAnsi="Calibri Light" w:cs="Calibri Light"/>
          <w:sz w:val="22"/>
          <w:szCs w:val="22"/>
        </w:rPr>
        <w:t>)</w:t>
      </w:r>
      <w:r w:rsidR="00BB1618">
        <w:rPr>
          <w:rFonts w:ascii="Calibri Light" w:hAnsi="Calibri Light" w:cs="Calibri Light"/>
          <w:sz w:val="22"/>
          <w:szCs w:val="22"/>
        </w:rPr>
        <w:t xml:space="preserve">, </w:t>
      </w:r>
      <w:r w:rsidR="004B640A">
        <w:rPr>
          <w:rFonts w:ascii="Calibri Light" w:hAnsi="Calibri Light" w:cs="Calibri Light"/>
          <w:sz w:val="22"/>
          <w:szCs w:val="22"/>
        </w:rPr>
        <w:t>Certified Additive Manufacturing - Technician (</w:t>
      </w:r>
      <w:r w:rsidRPr="00BB1618" w:rsidR="00BB1618">
        <w:rPr>
          <w:rFonts w:ascii="Calibri Light" w:hAnsi="Calibri Light" w:cs="Calibri Light"/>
          <w:sz w:val="22"/>
          <w:szCs w:val="22"/>
        </w:rPr>
        <w:t>CAM-T</w:t>
      </w:r>
      <w:r w:rsidR="004B640A">
        <w:rPr>
          <w:rFonts w:ascii="Calibri Light" w:hAnsi="Calibri Light" w:cs="Calibri Light"/>
          <w:sz w:val="22"/>
          <w:szCs w:val="22"/>
        </w:rPr>
        <w:t>)</w:t>
      </w:r>
      <w:r w:rsidR="00BB1618">
        <w:rPr>
          <w:rFonts w:ascii="Calibri Light" w:hAnsi="Calibri Light" w:cs="Calibri Light"/>
          <w:sz w:val="22"/>
          <w:szCs w:val="22"/>
        </w:rPr>
        <w:t>,</w:t>
      </w:r>
      <w:r w:rsidRPr="00BB1618" w:rsidR="00BB1618">
        <w:rPr>
          <w:rFonts w:ascii="Calibri Light" w:hAnsi="Calibri Light" w:cs="Calibri Light"/>
          <w:sz w:val="22"/>
          <w:szCs w:val="22"/>
        </w:rPr>
        <w:t xml:space="preserve"> </w:t>
      </w:r>
      <w:r w:rsidR="004B640A">
        <w:rPr>
          <w:rFonts w:ascii="Calibri Light" w:hAnsi="Calibri Light" w:cs="Calibri Light"/>
          <w:sz w:val="22"/>
          <w:szCs w:val="22"/>
        </w:rPr>
        <w:t>Certified Manufacturing Engineer (</w:t>
      </w:r>
      <w:proofErr w:type="spellStart"/>
      <w:r w:rsidRPr="005C4719">
        <w:rPr>
          <w:rFonts w:ascii="Calibri Light" w:hAnsi="Calibri Light" w:cs="Calibri Light"/>
          <w:sz w:val="22"/>
          <w:szCs w:val="22"/>
        </w:rPr>
        <w:t>CMfgE</w:t>
      </w:r>
      <w:proofErr w:type="spellEnd"/>
      <w:r w:rsidR="004B640A">
        <w:rPr>
          <w:rFonts w:ascii="Calibri Light" w:hAnsi="Calibri Light" w:cs="Calibri Light"/>
          <w:sz w:val="22"/>
          <w:szCs w:val="22"/>
        </w:rPr>
        <w:t>)</w:t>
      </w:r>
      <w:r>
        <w:rPr>
          <w:rFonts w:ascii="Calibri Light" w:hAnsi="Calibri Light" w:cs="Calibri Light"/>
          <w:sz w:val="22"/>
          <w:szCs w:val="22"/>
        </w:rPr>
        <w:t xml:space="preserve">, </w:t>
      </w:r>
      <w:r w:rsidR="004B640A">
        <w:rPr>
          <w:rFonts w:ascii="Calibri Light" w:hAnsi="Calibri Light" w:cs="Calibri Light"/>
          <w:sz w:val="22"/>
          <w:szCs w:val="22"/>
        </w:rPr>
        <w:t>Certified Manufacturing Technologis</w:t>
      </w:r>
      <w:r w:rsidR="00B872ED">
        <w:rPr>
          <w:rFonts w:ascii="Calibri Light" w:hAnsi="Calibri Light" w:cs="Calibri Light"/>
          <w:sz w:val="22"/>
          <w:szCs w:val="22"/>
        </w:rPr>
        <w:t>t</w:t>
      </w:r>
      <w:r w:rsidR="00C51153">
        <w:rPr>
          <w:rFonts w:ascii="Calibri Light" w:hAnsi="Calibri Light" w:cs="Calibri Light"/>
          <w:sz w:val="22"/>
          <w:szCs w:val="22"/>
        </w:rPr>
        <w:t xml:space="preserve"> </w:t>
      </w:r>
      <w:r w:rsidR="004B640A">
        <w:rPr>
          <w:rFonts w:ascii="Calibri Light" w:hAnsi="Calibri Light" w:cs="Calibri Light"/>
          <w:sz w:val="22"/>
          <w:szCs w:val="22"/>
        </w:rPr>
        <w:t>(</w:t>
      </w:r>
      <w:proofErr w:type="spellStart"/>
      <w:r w:rsidRPr="005C4719">
        <w:rPr>
          <w:rFonts w:ascii="Calibri Light" w:hAnsi="Calibri Light" w:cs="Calibri Light"/>
          <w:sz w:val="22"/>
          <w:szCs w:val="22"/>
        </w:rPr>
        <w:t>CMfgT</w:t>
      </w:r>
      <w:proofErr w:type="spellEnd"/>
      <w:r w:rsidR="004B640A">
        <w:rPr>
          <w:rFonts w:ascii="Calibri Light" w:hAnsi="Calibri Light" w:cs="Calibri Light"/>
          <w:sz w:val="22"/>
          <w:szCs w:val="22"/>
        </w:rPr>
        <w:t>)</w:t>
      </w:r>
    </w:p>
    <w:sectPr w:rsidRPr="00E676C6" w:rsidR="005C4719" w:rsidSect="00C1251B">
      <w:headerReference w:type="first" r:id="rId9"/>
      <w:footerReference w:type="first" r:id="rId10"/>
      <w:pgSz w:w="12240" w:h="15840"/>
      <w:pgMar w:top="1152" w:right="1152" w:bottom="1152" w:left="1152" w:header="360" w:footer="360" w:gutter="0"/>
      <w:cols w:space="720"/>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C602B50" w14:textId="77777777" w:rsidR="005A7103" w:rsidRDefault="005A7103">
      <w:r>
        <w:separator/>
      </w:r>
    </w:p>
  </w:endnote>
  <w:endnote w:type="continuationSeparator" w:id="0">
    <w:p w14:paraId="6AEA2240" w14:textId="77777777" w:rsidR="005A7103" w:rsidRDefault="005A71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196668" w14:textId="77777777" w:rsidR="00E338AF" w:rsidRDefault="00A2787C" w:rsidP="001368D1">
    <w:pPr>
      <w:pStyle w:val="Footer"/>
      <w:tabs>
        <w:tab w:val="left" w:pos="1440"/>
        <w:tab w:val="left" w:pos="2250"/>
        <w:tab w:val="center" w:pos="4680"/>
      </w:tabs>
      <w:spacing w:after="80"/>
      <w:jc w:val="center"/>
      <w:rPr>
        <w:rFonts w:asciiTheme="minorHAnsi" w:hAnsiTheme="minorHAnsi"/>
        <w:sz w:val="18"/>
        <w:szCs w:val="18"/>
      </w:rPr>
    </w:pPr>
    <w:r w:rsidRPr="00A2787C">
      <w:rPr>
        <w:rFonts w:asciiTheme="minorHAnsi" w:hAnsiTheme="minorHAnsi"/>
        <w:sz w:val="18"/>
        <w:szCs w:val="18"/>
      </w:rPr>
      <w:t>1899 L Street, NW, 11</w:t>
    </w:r>
    <w:r w:rsidRPr="00A2787C">
      <w:rPr>
        <w:rFonts w:asciiTheme="minorHAnsi" w:hAnsiTheme="minorHAnsi"/>
        <w:sz w:val="18"/>
        <w:szCs w:val="18"/>
        <w:vertAlign w:val="superscript"/>
      </w:rPr>
      <w:t>th</w:t>
    </w:r>
    <w:r w:rsidR="003433BE">
      <w:rPr>
        <w:rFonts w:asciiTheme="minorHAnsi" w:hAnsiTheme="minorHAnsi"/>
        <w:sz w:val="18"/>
        <w:szCs w:val="18"/>
      </w:rPr>
      <w:t xml:space="preserve"> Floor, Washington, D.C.</w:t>
    </w:r>
    <w:r w:rsidRPr="00A2787C">
      <w:rPr>
        <w:rFonts w:asciiTheme="minorHAnsi" w:hAnsiTheme="minorHAnsi"/>
        <w:sz w:val="18"/>
        <w:szCs w:val="18"/>
      </w:rPr>
      <w:t xml:space="preserve"> 20036</w:t>
    </w:r>
  </w:p>
  <w:p w14:paraId="687A50F6" w14:textId="77777777" w:rsidR="00A2787C" w:rsidRPr="00A2787C" w:rsidRDefault="00A2787C" w:rsidP="00A2787C">
    <w:pPr>
      <w:pStyle w:val="Footer"/>
      <w:tabs>
        <w:tab w:val="left" w:pos="1440"/>
        <w:tab w:val="center" w:pos="4680"/>
      </w:tabs>
      <w:jc w:val="center"/>
      <w:rPr>
        <w:b/>
        <w:color w:val="0175C0"/>
      </w:rPr>
    </w:pPr>
    <w:r w:rsidRPr="00A2787C">
      <w:rPr>
        <w:rFonts w:asciiTheme="minorHAnsi" w:hAnsiTheme="minorHAnsi"/>
        <w:b/>
        <w:color w:val="0175C0"/>
        <w:sz w:val="18"/>
        <w:szCs w:val="18"/>
      </w:rPr>
      <w:t>www.workcred.org</w:t>
    </w:r>
    <w:r w:rsidR="00E338AF">
      <w:rPr>
        <w:rFonts w:asciiTheme="minorHAnsi" w:hAnsiTheme="minorHAnsi"/>
        <w:b/>
        <w:color w:val="0175C0"/>
        <w:sz w:val="18"/>
        <w:szCs w:val="18"/>
      </w:rPr>
      <w:t xml:space="preserve"> </w:t>
    </w:r>
  </w:p>
  <w:p w14:paraId="3780DB83" w14:textId="77777777" w:rsidR="003E443B" w:rsidRDefault="00A2787C" w:rsidP="00A2787C">
    <w:pPr>
      <w:pStyle w:val="Footer"/>
      <w:tabs>
        <w:tab w:val="left" w:pos="310"/>
        <w:tab w:val="center" w:pos="4680"/>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A051CFE" w14:textId="77777777" w:rsidR="005A7103" w:rsidRDefault="005A7103">
      <w:r>
        <w:separator/>
      </w:r>
    </w:p>
  </w:footnote>
  <w:footnote w:type="continuationSeparator" w:id="0">
    <w:p w14:paraId="545F982B" w14:textId="77777777" w:rsidR="005A7103" w:rsidRDefault="005A71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9E65AD" w14:textId="77777777" w:rsidR="003E443B" w:rsidRDefault="003E443B" w:rsidP="00E676C6">
    <w:pPr>
      <w:pStyle w:val="Header"/>
      <w:ind w:left="-360"/>
    </w:pPr>
    <w:r>
      <w:t xml:space="preserve"> </w:t>
    </w:r>
    <w:r w:rsidR="005C31D6">
      <w:rPr>
        <w:noProof/>
      </w:rPr>
      <w:drawing>
        <wp:inline distT="0" distB="0" distL="0" distR="0" wp14:anchorId="31CA6E96" wp14:editId="3E0140F7">
          <wp:extent cx="1746250" cy="829469"/>
          <wp:effectExtent l="0" t="0" r="6350" b="889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orkCred_logo_RGB.jpg"/>
                  <pic:cNvPicPr/>
                </pic:nvPicPr>
                <pic:blipFill>
                  <a:blip r:embed="rId1">
                    <a:extLst>
                      <a:ext uri="{28A0092B-C50C-407E-A947-70E740481C1C}">
                        <a14:useLocalDpi xmlns:a14="http://schemas.microsoft.com/office/drawing/2010/main" val="0"/>
                      </a:ext>
                    </a:extLst>
                  </a:blip>
                  <a:stretch>
                    <a:fillRect/>
                  </a:stretch>
                </pic:blipFill>
                <pic:spPr>
                  <a:xfrm>
                    <a:off x="0" y="0"/>
                    <a:ext cx="1749662" cy="83109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DEA3E13"/>
    <w:multiLevelType w:val="hybridMultilevel"/>
    <w:tmpl w:val="4086D1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EA663AB"/>
    <w:multiLevelType w:val="hybridMultilevel"/>
    <w:tmpl w:val="E3F6EA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8"/>
  <w:proofState w:spelling="clean" w:grammar="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7468"/>
    <w:rsid w:val="000061C0"/>
    <w:rsid w:val="0001154B"/>
    <w:rsid w:val="000116BF"/>
    <w:rsid w:val="00012AFF"/>
    <w:rsid w:val="00015A6E"/>
    <w:rsid w:val="0002529C"/>
    <w:rsid w:val="00045108"/>
    <w:rsid w:val="00080BED"/>
    <w:rsid w:val="00095C78"/>
    <w:rsid w:val="000A4E7A"/>
    <w:rsid w:val="000C3A52"/>
    <w:rsid w:val="000D065D"/>
    <w:rsid w:val="000F0E97"/>
    <w:rsid w:val="000F1C9F"/>
    <w:rsid w:val="00115C35"/>
    <w:rsid w:val="0011647D"/>
    <w:rsid w:val="00116E0F"/>
    <w:rsid w:val="00126566"/>
    <w:rsid w:val="00132B59"/>
    <w:rsid w:val="00132C40"/>
    <w:rsid w:val="001338F6"/>
    <w:rsid w:val="00134E6A"/>
    <w:rsid w:val="001368D1"/>
    <w:rsid w:val="00137B86"/>
    <w:rsid w:val="001570FB"/>
    <w:rsid w:val="0016063E"/>
    <w:rsid w:val="00167E8B"/>
    <w:rsid w:val="001805D7"/>
    <w:rsid w:val="001818F9"/>
    <w:rsid w:val="001A3A23"/>
    <w:rsid w:val="001A7419"/>
    <w:rsid w:val="001C38F4"/>
    <w:rsid w:val="001D3F8D"/>
    <w:rsid w:val="001D7C50"/>
    <w:rsid w:val="001F06DD"/>
    <w:rsid w:val="00213638"/>
    <w:rsid w:val="00227E2F"/>
    <w:rsid w:val="00246759"/>
    <w:rsid w:val="002474A9"/>
    <w:rsid w:val="00251E69"/>
    <w:rsid w:val="002841AA"/>
    <w:rsid w:val="00293E15"/>
    <w:rsid w:val="002A4219"/>
    <w:rsid w:val="002C7FB4"/>
    <w:rsid w:val="002D17A6"/>
    <w:rsid w:val="002E00ED"/>
    <w:rsid w:val="002E4418"/>
    <w:rsid w:val="002E46A1"/>
    <w:rsid w:val="002F628A"/>
    <w:rsid w:val="00322323"/>
    <w:rsid w:val="00327D58"/>
    <w:rsid w:val="00332729"/>
    <w:rsid w:val="00333C70"/>
    <w:rsid w:val="003433BE"/>
    <w:rsid w:val="003909FE"/>
    <w:rsid w:val="003A0F5B"/>
    <w:rsid w:val="003A155F"/>
    <w:rsid w:val="003C14F1"/>
    <w:rsid w:val="003D496D"/>
    <w:rsid w:val="003D515F"/>
    <w:rsid w:val="003E0CDB"/>
    <w:rsid w:val="003E0CEA"/>
    <w:rsid w:val="003E443B"/>
    <w:rsid w:val="00472B0D"/>
    <w:rsid w:val="00494DB4"/>
    <w:rsid w:val="004B640A"/>
    <w:rsid w:val="004C015F"/>
    <w:rsid w:val="004C3CBA"/>
    <w:rsid w:val="004C5F4F"/>
    <w:rsid w:val="004D4E42"/>
    <w:rsid w:val="004F1526"/>
    <w:rsid w:val="00503477"/>
    <w:rsid w:val="00516937"/>
    <w:rsid w:val="00525B5B"/>
    <w:rsid w:val="00537B40"/>
    <w:rsid w:val="00565EAB"/>
    <w:rsid w:val="00566834"/>
    <w:rsid w:val="0058506F"/>
    <w:rsid w:val="00590598"/>
    <w:rsid w:val="005967D1"/>
    <w:rsid w:val="005A7103"/>
    <w:rsid w:val="005C31D6"/>
    <w:rsid w:val="005C4719"/>
    <w:rsid w:val="0063620C"/>
    <w:rsid w:val="00645788"/>
    <w:rsid w:val="00683492"/>
    <w:rsid w:val="00685EF7"/>
    <w:rsid w:val="006C1E5A"/>
    <w:rsid w:val="006C2332"/>
    <w:rsid w:val="006C649A"/>
    <w:rsid w:val="006E51E5"/>
    <w:rsid w:val="006E7121"/>
    <w:rsid w:val="006F1700"/>
    <w:rsid w:val="007156CE"/>
    <w:rsid w:val="007202A7"/>
    <w:rsid w:val="00721B60"/>
    <w:rsid w:val="0073270D"/>
    <w:rsid w:val="007327AD"/>
    <w:rsid w:val="00742B45"/>
    <w:rsid w:val="0075000E"/>
    <w:rsid w:val="007516BB"/>
    <w:rsid w:val="00757468"/>
    <w:rsid w:val="007A3013"/>
    <w:rsid w:val="007A4E48"/>
    <w:rsid w:val="007C4822"/>
    <w:rsid w:val="007C52D7"/>
    <w:rsid w:val="007D7C1C"/>
    <w:rsid w:val="007E03CF"/>
    <w:rsid w:val="007E3D38"/>
    <w:rsid w:val="007F7421"/>
    <w:rsid w:val="008045FF"/>
    <w:rsid w:val="00804F23"/>
    <w:rsid w:val="00805325"/>
    <w:rsid w:val="00805F69"/>
    <w:rsid w:val="00806AF7"/>
    <w:rsid w:val="00816267"/>
    <w:rsid w:val="0081703D"/>
    <w:rsid w:val="00823ED6"/>
    <w:rsid w:val="00825701"/>
    <w:rsid w:val="00845044"/>
    <w:rsid w:val="00855E42"/>
    <w:rsid w:val="00857AE9"/>
    <w:rsid w:val="008604DD"/>
    <w:rsid w:val="008931A7"/>
    <w:rsid w:val="00893583"/>
    <w:rsid w:val="008A0E66"/>
    <w:rsid w:val="008B5CBD"/>
    <w:rsid w:val="008B7037"/>
    <w:rsid w:val="008B7C1B"/>
    <w:rsid w:val="008C0EA6"/>
    <w:rsid w:val="008E13B1"/>
    <w:rsid w:val="008E17F8"/>
    <w:rsid w:val="008E76BE"/>
    <w:rsid w:val="00911D67"/>
    <w:rsid w:val="00923AE0"/>
    <w:rsid w:val="009433D1"/>
    <w:rsid w:val="009720F2"/>
    <w:rsid w:val="009861D7"/>
    <w:rsid w:val="009A1866"/>
    <w:rsid w:val="009A1FED"/>
    <w:rsid w:val="009A7808"/>
    <w:rsid w:val="009B62F2"/>
    <w:rsid w:val="009D3B9D"/>
    <w:rsid w:val="009D479D"/>
    <w:rsid w:val="009E1036"/>
    <w:rsid w:val="009E37D0"/>
    <w:rsid w:val="009F2E29"/>
    <w:rsid w:val="009F66A3"/>
    <w:rsid w:val="00A0031B"/>
    <w:rsid w:val="00A00D4B"/>
    <w:rsid w:val="00A0734F"/>
    <w:rsid w:val="00A12C4E"/>
    <w:rsid w:val="00A231A7"/>
    <w:rsid w:val="00A26762"/>
    <w:rsid w:val="00A26DFD"/>
    <w:rsid w:val="00A2787C"/>
    <w:rsid w:val="00A324DC"/>
    <w:rsid w:val="00A51665"/>
    <w:rsid w:val="00A54C8D"/>
    <w:rsid w:val="00A56CFF"/>
    <w:rsid w:val="00A641B5"/>
    <w:rsid w:val="00A71C4A"/>
    <w:rsid w:val="00A851AA"/>
    <w:rsid w:val="00A929B9"/>
    <w:rsid w:val="00AB64AF"/>
    <w:rsid w:val="00AD152D"/>
    <w:rsid w:val="00AD71ED"/>
    <w:rsid w:val="00AF7108"/>
    <w:rsid w:val="00B01BB5"/>
    <w:rsid w:val="00B050B6"/>
    <w:rsid w:val="00B123E7"/>
    <w:rsid w:val="00B25E92"/>
    <w:rsid w:val="00B2612A"/>
    <w:rsid w:val="00B45A6A"/>
    <w:rsid w:val="00B85240"/>
    <w:rsid w:val="00B860C4"/>
    <w:rsid w:val="00B872ED"/>
    <w:rsid w:val="00B917EB"/>
    <w:rsid w:val="00BA28FD"/>
    <w:rsid w:val="00BA703E"/>
    <w:rsid w:val="00BB1618"/>
    <w:rsid w:val="00BB7CA1"/>
    <w:rsid w:val="00BD0B77"/>
    <w:rsid w:val="00BD184C"/>
    <w:rsid w:val="00BE36CB"/>
    <w:rsid w:val="00BF7423"/>
    <w:rsid w:val="00C0550D"/>
    <w:rsid w:val="00C1251B"/>
    <w:rsid w:val="00C20E4E"/>
    <w:rsid w:val="00C22351"/>
    <w:rsid w:val="00C34405"/>
    <w:rsid w:val="00C35659"/>
    <w:rsid w:val="00C46C5A"/>
    <w:rsid w:val="00C51153"/>
    <w:rsid w:val="00C72E14"/>
    <w:rsid w:val="00C822E5"/>
    <w:rsid w:val="00C9055D"/>
    <w:rsid w:val="00C970F3"/>
    <w:rsid w:val="00C97E03"/>
    <w:rsid w:val="00CA13D4"/>
    <w:rsid w:val="00CA3CCF"/>
    <w:rsid w:val="00CC7545"/>
    <w:rsid w:val="00CE4AAB"/>
    <w:rsid w:val="00CF07C7"/>
    <w:rsid w:val="00D30AF5"/>
    <w:rsid w:val="00D74AE5"/>
    <w:rsid w:val="00D8269C"/>
    <w:rsid w:val="00DA281F"/>
    <w:rsid w:val="00DC241A"/>
    <w:rsid w:val="00DC7B0F"/>
    <w:rsid w:val="00DD48C0"/>
    <w:rsid w:val="00DD605D"/>
    <w:rsid w:val="00E338AF"/>
    <w:rsid w:val="00E63512"/>
    <w:rsid w:val="00E676C6"/>
    <w:rsid w:val="00EA2941"/>
    <w:rsid w:val="00EA326A"/>
    <w:rsid w:val="00EA79D1"/>
    <w:rsid w:val="00F23785"/>
    <w:rsid w:val="00F818A9"/>
    <w:rsid w:val="00F900F3"/>
    <w:rsid w:val="00FC00FC"/>
    <w:rsid w:val="00FC0155"/>
    <w:rsid w:val="00FC19C5"/>
    <w:rsid w:val="00FD606B"/>
    <w:rsid w:val="00FD7DCF"/>
    <w:rsid w:val="00FE18AF"/>
    <w:rsid w:val="00FE2FF1"/>
    <w:rsid w:val="00FE7F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289"/>
    <o:shapelayout v:ext="edit">
      <o:idmap v:ext="edit" data="1"/>
    </o:shapelayout>
  </w:shapeDefaults>
  <w:decimalSymbol w:val="."/>
  <w:listSeparator w:val=","/>
  <w14:docId w14:val="74E107F7"/>
  <w15:docId w15:val="{006FC82D-38FF-414D-84AB-6E7BD74365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7">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757468"/>
    <w:rPr>
      <w:rFonts w:ascii="Times New Roman" w:eastAsia="Times New Roman" w:hAnsi="Times New Roman"/>
      <w:sz w:val="24"/>
      <w:szCs w:val="24"/>
    </w:rPr>
  </w:style>
  <w:style w:type="paragraph" w:styleId="Heading1">
    <w:name w:val="heading 1"/>
    <w:basedOn w:val="Normal"/>
    <w:next w:val="Normal"/>
    <w:link w:val="Heading1Char"/>
    <w:uiPriority w:val="99"/>
    <w:qFormat/>
    <w:rsid w:val="00757468"/>
    <w:pPr>
      <w:keepNext/>
      <w:outlineLvl w:val="0"/>
    </w:pPr>
    <w:rPr>
      <w:rFonts w:ascii="Arial" w:hAnsi="Arial"/>
      <w:b/>
      <w:sz w:val="16"/>
    </w:rPr>
  </w:style>
  <w:style w:type="paragraph" w:styleId="Heading2">
    <w:name w:val="heading 2"/>
    <w:basedOn w:val="Normal"/>
    <w:next w:val="Normal"/>
    <w:link w:val="Heading2Char"/>
    <w:semiHidden/>
    <w:unhideWhenUsed/>
    <w:qFormat/>
    <w:locked/>
    <w:rsid w:val="00B45A6A"/>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757468"/>
    <w:rPr>
      <w:rFonts w:ascii="Arial" w:hAnsi="Arial" w:cs="Times New Roman"/>
      <w:b/>
      <w:sz w:val="24"/>
      <w:szCs w:val="24"/>
    </w:rPr>
  </w:style>
  <w:style w:type="paragraph" w:styleId="Header">
    <w:name w:val="header"/>
    <w:basedOn w:val="Normal"/>
    <w:link w:val="HeaderChar"/>
    <w:rsid w:val="00757468"/>
    <w:pPr>
      <w:tabs>
        <w:tab w:val="center" w:pos="4320"/>
        <w:tab w:val="right" w:pos="8640"/>
      </w:tabs>
    </w:pPr>
  </w:style>
  <w:style w:type="character" w:customStyle="1" w:styleId="HeaderChar">
    <w:name w:val="Header Char"/>
    <w:basedOn w:val="DefaultParagraphFont"/>
    <w:link w:val="Header"/>
    <w:uiPriority w:val="99"/>
    <w:locked/>
    <w:rsid w:val="00757468"/>
    <w:rPr>
      <w:rFonts w:ascii="Times New Roman" w:hAnsi="Times New Roman" w:cs="Times New Roman"/>
      <w:sz w:val="24"/>
      <w:szCs w:val="24"/>
    </w:rPr>
  </w:style>
  <w:style w:type="paragraph" w:styleId="Footer">
    <w:name w:val="footer"/>
    <w:basedOn w:val="Normal"/>
    <w:link w:val="FooterChar"/>
    <w:uiPriority w:val="99"/>
    <w:rsid w:val="00757468"/>
    <w:pPr>
      <w:tabs>
        <w:tab w:val="center" w:pos="4320"/>
        <w:tab w:val="right" w:pos="8640"/>
      </w:tabs>
    </w:pPr>
  </w:style>
  <w:style w:type="character" w:customStyle="1" w:styleId="FooterChar">
    <w:name w:val="Footer Char"/>
    <w:basedOn w:val="DefaultParagraphFont"/>
    <w:link w:val="Footer"/>
    <w:uiPriority w:val="99"/>
    <w:locked/>
    <w:rsid w:val="00757468"/>
    <w:rPr>
      <w:rFonts w:ascii="Times New Roman" w:hAnsi="Times New Roman" w:cs="Times New Roman"/>
      <w:sz w:val="24"/>
      <w:szCs w:val="24"/>
    </w:rPr>
  </w:style>
  <w:style w:type="character" w:styleId="Hyperlink">
    <w:name w:val="Hyperlink"/>
    <w:basedOn w:val="DefaultParagraphFont"/>
    <w:uiPriority w:val="99"/>
    <w:rsid w:val="00757468"/>
    <w:rPr>
      <w:rFonts w:cs="Times New Roman"/>
      <w:color w:val="0000FF"/>
      <w:u w:val="single"/>
    </w:rPr>
  </w:style>
  <w:style w:type="paragraph" w:styleId="BalloonText">
    <w:name w:val="Balloon Text"/>
    <w:basedOn w:val="Normal"/>
    <w:link w:val="BalloonTextChar"/>
    <w:uiPriority w:val="99"/>
    <w:semiHidden/>
    <w:rsid w:val="00757468"/>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57468"/>
    <w:rPr>
      <w:rFonts w:ascii="Tahoma" w:hAnsi="Tahoma" w:cs="Tahoma"/>
      <w:sz w:val="16"/>
      <w:szCs w:val="16"/>
    </w:rPr>
  </w:style>
  <w:style w:type="character" w:styleId="CommentReference">
    <w:name w:val="annotation reference"/>
    <w:basedOn w:val="DefaultParagraphFont"/>
    <w:uiPriority w:val="99"/>
    <w:semiHidden/>
    <w:unhideWhenUsed/>
    <w:rsid w:val="000116BF"/>
    <w:rPr>
      <w:sz w:val="16"/>
      <w:szCs w:val="16"/>
    </w:rPr>
  </w:style>
  <w:style w:type="paragraph" w:styleId="CommentText">
    <w:name w:val="annotation text"/>
    <w:basedOn w:val="Normal"/>
    <w:link w:val="CommentTextChar"/>
    <w:uiPriority w:val="99"/>
    <w:semiHidden/>
    <w:unhideWhenUsed/>
    <w:rsid w:val="000116BF"/>
    <w:rPr>
      <w:sz w:val="20"/>
      <w:szCs w:val="20"/>
    </w:rPr>
  </w:style>
  <w:style w:type="character" w:customStyle="1" w:styleId="CommentTextChar">
    <w:name w:val="Comment Text Char"/>
    <w:basedOn w:val="DefaultParagraphFont"/>
    <w:link w:val="CommentText"/>
    <w:uiPriority w:val="99"/>
    <w:semiHidden/>
    <w:rsid w:val="000116BF"/>
    <w:rPr>
      <w:rFonts w:ascii="Times New Roman" w:eastAsia="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0116BF"/>
    <w:rPr>
      <w:b/>
      <w:bCs/>
    </w:rPr>
  </w:style>
  <w:style w:type="character" w:customStyle="1" w:styleId="CommentSubjectChar">
    <w:name w:val="Comment Subject Char"/>
    <w:basedOn w:val="CommentTextChar"/>
    <w:link w:val="CommentSubject"/>
    <w:uiPriority w:val="99"/>
    <w:semiHidden/>
    <w:rsid w:val="000116BF"/>
    <w:rPr>
      <w:rFonts w:ascii="Times New Roman" w:eastAsia="Times New Roman" w:hAnsi="Times New Roman"/>
      <w:b/>
      <w:bCs/>
      <w:sz w:val="20"/>
      <w:szCs w:val="20"/>
    </w:rPr>
  </w:style>
  <w:style w:type="paragraph" w:styleId="NormalWeb">
    <w:name w:val="Normal (Web)"/>
    <w:basedOn w:val="Normal"/>
    <w:uiPriority w:val="99"/>
    <w:semiHidden/>
    <w:unhideWhenUsed/>
    <w:rsid w:val="003C14F1"/>
    <w:pPr>
      <w:spacing w:before="100" w:beforeAutospacing="1" w:after="100" w:afterAutospacing="1"/>
    </w:pPr>
  </w:style>
  <w:style w:type="paragraph" w:styleId="ListParagraph">
    <w:name w:val="List Paragraph"/>
    <w:basedOn w:val="Normal"/>
    <w:uiPriority w:val="34"/>
    <w:qFormat/>
    <w:rsid w:val="00A54C8D"/>
    <w:pPr>
      <w:ind w:left="720"/>
      <w:contextualSpacing/>
    </w:pPr>
  </w:style>
  <w:style w:type="paragraph" w:customStyle="1" w:styleId="DefaultText">
    <w:name w:val="Default Text"/>
    <w:basedOn w:val="Normal"/>
    <w:rsid w:val="00AD71ED"/>
    <w:pPr>
      <w:autoSpaceDE w:val="0"/>
      <w:autoSpaceDN w:val="0"/>
    </w:pPr>
    <w:rPr>
      <w:rFonts w:eastAsiaTheme="minorHAnsi"/>
    </w:rPr>
  </w:style>
  <w:style w:type="character" w:customStyle="1" w:styleId="InitialStyle">
    <w:name w:val="InitialStyle"/>
    <w:basedOn w:val="DefaultParagraphFont"/>
    <w:rsid w:val="00AD71ED"/>
  </w:style>
  <w:style w:type="character" w:customStyle="1" w:styleId="Heading2Char">
    <w:name w:val="Heading 2 Char"/>
    <w:basedOn w:val="DefaultParagraphFont"/>
    <w:link w:val="Heading2"/>
    <w:semiHidden/>
    <w:rsid w:val="00B45A6A"/>
    <w:rPr>
      <w:rFonts w:asciiTheme="majorHAnsi" w:eastAsiaTheme="majorEastAsia" w:hAnsiTheme="majorHAnsi" w:cstheme="majorBidi"/>
      <w:color w:val="365F91" w:themeColor="accent1" w:themeShade="BF"/>
      <w:sz w:val="26"/>
      <w:szCs w:val="26"/>
    </w:rPr>
  </w:style>
  <w:style w:type="character" w:styleId="FollowedHyperlink">
    <w:name w:val="FollowedHyperlink"/>
    <w:basedOn w:val="DefaultParagraphFont"/>
    <w:uiPriority w:val="99"/>
    <w:semiHidden/>
    <w:unhideWhenUsed/>
    <w:rsid w:val="00DD48C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7627161">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93096787">
      <w:bodyDiv w:val="1"/>
      <w:marLeft w:val="0"/>
      <w:marRight w:val="0"/>
      <w:marTop w:val="0"/>
      <w:marBottom w:val="0"/>
      <w:divBdr>
        <w:top w:val="none" w:sz="0" w:space="0" w:color="auto"/>
        <w:left w:val="none" w:sz="0" w:space="0" w:color="auto"/>
        <w:bottom w:val="none" w:sz="0" w:space="0" w:color="auto"/>
        <w:right w:val="none" w:sz="0" w:space="0" w:color="auto"/>
      </w:divBdr>
    </w:div>
    <w:div w:id="623929185">
      <w:bodyDiv w:val="1"/>
      <w:marLeft w:val="0"/>
      <w:marRight w:val="0"/>
      <w:marTop w:val="0"/>
      <w:marBottom w:val="0"/>
      <w:divBdr>
        <w:top w:val="none" w:sz="0" w:space="0" w:color="auto"/>
        <w:left w:val="none" w:sz="0" w:space="0" w:color="auto"/>
        <w:bottom w:val="none" w:sz="0" w:space="0" w:color="auto"/>
        <w:right w:val="none" w:sz="0" w:space="0" w:color="auto"/>
      </w:divBdr>
    </w:div>
    <w:div w:id="676538136">
      <w:bodyDiv w:val="1"/>
      <w:marLeft w:val="0"/>
      <w:marRight w:val="0"/>
      <w:marTop w:val="0"/>
      <w:marBottom w:val="0"/>
      <w:divBdr>
        <w:top w:val="none" w:sz="0" w:space="0" w:color="auto"/>
        <w:left w:val="none" w:sz="0" w:space="0" w:color="auto"/>
        <w:bottom w:val="none" w:sz="0" w:space="0" w:color="auto"/>
        <w:right w:val="none" w:sz="0" w:space="0" w:color="auto"/>
      </w:divBdr>
    </w:div>
    <w:div w:id="718936192">
      <w:bodyDiv w:val="1"/>
      <w:marLeft w:val="0"/>
      <w:marRight w:val="0"/>
      <w:marTop w:val="0"/>
      <w:marBottom w:val="0"/>
      <w:divBdr>
        <w:top w:val="none" w:sz="0" w:space="0" w:color="auto"/>
        <w:left w:val="none" w:sz="0" w:space="0" w:color="auto"/>
        <w:bottom w:val="none" w:sz="0" w:space="0" w:color="auto"/>
        <w:right w:val="none" w:sz="0" w:space="0" w:color="auto"/>
      </w:divBdr>
    </w:div>
    <w:div w:id="724108563">
      <w:bodyDiv w:val="1"/>
      <w:marLeft w:val="0"/>
      <w:marRight w:val="0"/>
      <w:marTop w:val="0"/>
      <w:marBottom w:val="0"/>
      <w:divBdr>
        <w:top w:val="none" w:sz="0" w:space="0" w:color="auto"/>
        <w:left w:val="none" w:sz="0" w:space="0" w:color="auto"/>
        <w:bottom w:val="none" w:sz="0" w:space="0" w:color="auto"/>
        <w:right w:val="none" w:sz="0" w:space="0" w:color="auto"/>
      </w:divBdr>
    </w:div>
    <w:div w:id="855928320">
      <w:bodyDiv w:val="1"/>
      <w:marLeft w:val="0"/>
      <w:marRight w:val="0"/>
      <w:marTop w:val="0"/>
      <w:marBottom w:val="0"/>
      <w:divBdr>
        <w:top w:val="none" w:sz="0" w:space="0" w:color="auto"/>
        <w:left w:val="none" w:sz="0" w:space="0" w:color="auto"/>
        <w:bottom w:val="none" w:sz="0" w:space="0" w:color="auto"/>
        <w:right w:val="none" w:sz="0" w:space="0" w:color="auto"/>
      </w:divBdr>
    </w:div>
    <w:div w:id="926579513">
      <w:bodyDiv w:val="1"/>
      <w:marLeft w:val="0"/>
      <w:marRight w:val="0"/>
      <w:marTop w:val="0"/>
      <w:marBottom w:val="0"/>
      <w:divBdr>
        <w:top w:val="none" w:sz="0" w:space="0" w:color="auto"/>
        <w:left w:val="none" w:sz="0" w:space="0" w:color="auto"/>
        <w:bottom w:val="none" w:sz="0" w:space="0" w:color="auto"/>
        <w:right w:val="none" w:sz="0" w:space="0" w:color="auto"/>
      </w:divBdr>
    </w:div>
    <w:div w:id="1231116765">
      <w:bodyDiv w:val="1"/>
      <w:marLeft w:val="0"/>
      <w:marRight w:val="0"/>
      <w:marTop w:val="0"/>
      <w:marBottom w:val="0"/>
      <w:divBdr>
        <w:top w:val="none" w:sz="0" w:space="0" w:color="auto"/>
        <w:left w:val="none" w:sz="0" w:space="0" w:color="auto"/>
        <w:bottom w:val="none" w:sz="0" w:space="0" w:color="auto"/>
        <w:right w:val="none" w:sz="0" w:space="0" w:color="auto"/>
      </w:divBdr>
    </w:div>
    <w:div w:id="1449011992">
      <w:bodyDiv w:val="1"/>
      <w:marLeft w:val="0"/>
      <w:marRight w:val="0"/>
      <w:marTop w:val="0"/>
      <w:marBottom w:val="0"/>
      <w:divBdr>
        <w:top w:val="none" w:sz="0" w:space="0" w:color="auto"/>
        <w:left w:val="none" w:sz="0" w:space="0" w:color="auto"/>
        <w:bottom w:val="none" w:sz="0" w:space="0" w:color="auto"/>
        <w:right w:val="none" w:sz="0" w:space="0" w:color="auto"/>
      </w:divBdr>
      <w:divsChild>
        <w:div w:id="1485657314">
          <w:marLeft w:val="446"/>
          <w:marRight w:val="0"/>
          <w:marTop w:val="40"/>
          <w:marBottom w:val="40"/>
          <w:divBdr>
            <w:top w:val="none" w:sz="0" w:space="0" w:color="auto"/>
            <w:left w:val="none" w:sz="0" w:space="0" w:color="auto"/>
            <w:bottom w:val="none" w:sz="0" w:space="0" w:color="auto"/>
            <w:right w:val="none" w:sz="0" w:space="0" w:color="auto"/>
          </w:divBdr>
        </w:div>
        <w:div w:id="367683637">
          <w:marLeft w:val="446"/>
          <w:marRight w:val="0"/>
          <w:marTop w:val="40"/>
          <w:marBottom w:val="40"/>
          <w:divBdr>
            <w:top w:val="none" w:sz="0" w:space="0" w:color="auto"/>
            <w:left w:val="none" w:sz="0" w:space="0" w:color="auto"/>
            <w:bottom w:val="none" w:sz="0" w:space="0" w:color="auto"/>
            <w:right w:val="none" w:sz="0" w:space="0" w:color="auto"/>
          </w:divBdr>
        </w:div>
        <w:div w:id="166096453">
          <w:marLeft w:val="446"/>
          <w:marRight w:val="0"/>
          <w:marTop w:val="40"/>
          <w:marBottom w:val="40"/>
          <w:divBdr>
            <w:top w:val="none" w:sz="0" w:space="0" w:color="auto"/>
            <w:left w:val="none" w:sz="0" w:space="0" w:color="auto"/>
            <w:bottom w:val="none" w:sz="0" w:space="0" w:color="auto"/>
            <w:right w:val="none" w:sz="0" w:space="0" w:color="auto"/>
          </w:divBdr>
        </w:div>
        <w:div w:id="1859419244">
          <w:marLeft w:val="446"/>
          <w:marRight w:val="0"/>
          <w:marTop w:val="40"/>
          <w:marBottom w:val="40"/>
          <w:divBdr>
            <w:top w:val="none" w:sz="0" w:space="0" w:color="auto"/>
            <w:left w:val="none" w:sz="0" w:space="0" w:color="auto"/>
            <w:bottom w:val="none" w:sz="0" w:space="0" w:color="auto"/>
            <w:right w:val="none" w:sz="0" w:space="0" w:color="auto"/>
          </w:divBdr>
        </w:div>
      </w:divsChild>
    </w:div>
    <w:div w:id="1529877387">
      <w:bodyDiv w:val="1"/>
      <w:marLeft w:val="0"/>
      <w:marRight w:val="0"/>
      <w:marTop w:val="0"/>
      <w:marBottom w:val="0"/>
      <w:divBdr>
        <w:top w:val="none" w:sz="0" w:space="0" w:color="auto"/>
        <w:left w:val="none" w:sz="0" w:space="0" w:color="auto"/>
        <w:bottom w:val="none" w:sz="0" w:space="0" w:color="auto"/>
        <w:right w:val="none" w:sz="0" w:space="0" w:color="auto"/>
      </w:divBdr>
    </w:div>
    <w:div w:id="1893424639">
      <w:bodyDiv w:val="1"/>
      <w:marLeft w:val="0"/>
      <w:marRight w:val="0"/>
      <w:marTop w:val="0"/>
      <w:marBottom w:val="0"/>
      <w:divBdr>
        <w:top w:val="none" w:sz="0" w:space="0" w:color="auto"/>
        <w:left w:val="none" w:sz="0" w:space="0" w:color="auto"/>
        <w:bottom w:val="none" w:sz="0" w:space="0" w:color="auto"/>
        <w:right w:val="none" w:sz="0" w:space="0" w:color="auto"/>
      </w:divBdr>
    </w:div>
    <w:div w:id="1952664092">
      <w:bodyDiv w:val="1"/>
      <w:marLeft w:val="0"/>
      <w:marRight w:val="0"/>
      <w:marTop w:val="0"/>
      <w:marBottom w:val="0"/>
      <w:divBdr>
        <w:top w:val="none" w:sz="0" w:space="0" w:color="auto"/>
        <w:left w:val="none" w:sz="0" w:space="0" w:color="auto"/>
        <w:bottom w:val="none" w:sz="0" w:space="0" w:color="auto"/>
        <w:right w:val="none" w:sz="0" w:space="0" w:color="auto"/>
      </w:divBdr>
    </w:div>
    <w:div w:id="1963068746">
      <w:bodyDiv w:val="1"/>
      <w:marLeft w:val="0"/>
      <w:marRight w:val="0"/>
      <w:marTop w:val="0"/>
      <w:marBottom w:val="0"/>
      <w:divBdr>
        <w:top w:val="none" w:sz="0" w:space="0" w:color="auto"/>
        <w:left w:val="none" w:sz="0" w:space="0" w:color="auto"/>
        <w:bottom w:val="none" w:sz="0" w:space="0" w:color="auto"/>
        <w:right w:val="none" w:sz="0" w:space="0" w:color="auto"/>
      </w:divBdr>
    </w:div>
    <w:div w:id="21008268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icardenasnavia@workcred.or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14F8E2-770C-4622-87C5-E705BE28AF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773</Words>
  <Characters>5442</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Jana Zabinski</dc:creator>
  <cp:lastModifiedBy>Yonder, Darla D. (Fed)</cp:lastModifiedBy>
  <cp:revision>2</cp:revision>
  <cp:lastPrinted>2015-02-25T20:43:00Z</cp:lastPrinted>
  <dcterms:created xsi:type="dcterms:W3CDTF">2020-07-15T18:54:00Z</dcterms:created>
  <dcterms:modified xsi:type="dcterms:W3CDTF">2020-07-15T18:54:00Z</dcterms:modified>
</cp:coreProperties>
</file>