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30ABA" w14:textId="53597F65" w:rsidR="00BD1778" w:rsidRPr="008614A4" w:rsidRDefault="00BD1778" w:rsidP="00BD1778">
      <w:pPr>
        <w:pStyle w:val="Heading2"/>
        <w:tabs>
          <w:tab w:val="left" w:pos="900"/>
        </w:tabs>
        <w:ind w:right="-180"/>
      </w:pPr>
      <w:bookmarkStart w:id="0" w:name="_GoBack"/>
      <w:bookmarkEnd w:id="0"/>
      <w:r w:rsidRPr="008614A4">
        <w:rPr>
          <w:sz w:val="28"/>
        </w:rPr>
        <w:t>Request for Approval under the “Generic Clearance for the Collection of Routine Customer Feedback” (</w:t>
      </w:r>
      <w:r w:rsidRPr="008614A4">
        <w:t>OMB#: 0925-06</w:t>
      </w:r>
      <w:r w:rsidR="008614A4" w:rsidRPr="008614A4">
        <w:t>48</w:t>
      </w:r>
      <w:r w:rsidRPr="008614A4">
        <w:t xml:space="preserve"> Exp., date: 05/31/</w:t>
      </w:r>
      <w:r w:rsidR="008614A4" w:rsidRPr="008614A4">
        <w:t>2021</w:t>
      </w:r>
      <w:r w:rsidRPr="008614A4">
        <w:rPr>
          <w:sz w:val="28"/>
        </w:rPr>
        <w:t>)</w:t>
      </w:r>
    </w:p>
    <w:p w14:paraId="0BEF563E" w14:textId="77777777" w:rsidR="00BD1778" w:rsidRPr="008614A4" w:rsidRDefault="00BD1778" w:rsidP="00BD1778">
      <w:pPr>
        <w:spacing w:before="120"/>
        <w:rPr>
          <w:rFonts w:asciiTheme="minorHAnsi" w:hAnsiTheme="minorHAnsi"/>
        </w:rPr>
      </w:pPr>
      <w:r w:rsidRPr="008614A4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821A84" wp14:editId="243FF6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A17FE8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FK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PZMp/OUxCNDr6EFEOisc5/4rpDwSixBM4RmJyenQ9ESDGEhHuU3gop&#10;o9hSoR7YLtNZGjOcloIFb4hz9rCvpEUnEuYlfrEs8DyGWX1ULKK1nLDNzfZEyKsNt0sV8KAW4HOz&#10;rgPxY5kuN4vNIh/lk/lmlKd1Pfq4rfLRfJt9mNXTuqrq7GegluVFKxjjKrAbhjPL/0782zO5jtV9&#10;PO99SN6ix4YB2eEfSUcxg37XSdhrdtnZQWSYxxh8ezth4B/3YD++8P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IqdFK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Pr="008614A4">
        <w:rPr>
          <w:rFonts w:asciiTheme="minorHAnsi" w:hAnsiTheme="minorHAnsi"/>
          <w:b/>
        </w:rPr>
        <w:t>TITLE OF INFORMATION COLLECTION:</w:t>
      </w:r>
      <w:r w:rsidRPr="008614A4">
        <w:rPr>
          <w:rFonts w:asciiTheme="minorHAnsi" w:hAnsiTheme="minorHAnsi"/>
        </w:rPr>
        <w:t xml:space="preserve">  </w:t>
      </w:r>
    </w:p>
    <w:p w14:paraId="77CC45BD" w14:textId="77777777" w:rsidR="00BD1778" w:rsidRPr="008614A4" w:rsidRDefault="00BD1778" w:rsidP="00BD1778">
      <w:pPr>
        <w:rPr>
          <w:rFonts w:asciiTheme="minorHAnsi" w:hAnsiTheme="minorHAnsi"/>
        </w:rPr>
      </w:pPr>
    </w:p>
    <w:p w14:paraId="729C4CDB" w14:textId="77777777" w:rsidR="00BD1778" w:rsidRPr="008614A4" w:rsidRDefault="00BD1778" w:rsidP="00BD1778">
      <w:pPr>
        <w:rPr>
          <w:rFonts w:asciiTheme="minorHAnsi" w:hAnsiTheme="minorHAnsi"/>
          <w:b/>
        </w:rPr>
      </w:pPr>
      <w:r w:rsidRPr="008614A4">
        <w:rPr>
          <w:rFonts w:asciiTheme="minorHAnsi" w:hAnsiTheme="minorHAnsi"/>
        </w:rPr>
        <w:t xml:space="preserve">Feedback on NIH Common Fund’s High-Risk, High-Reward Research Symposium </w:t>
      </w:r>
    </w:p>
    <w:p w14:paraId="713D6EA8" w14:textId="77777777" w:rsidR="00BD1778" w:rsidRPr="008614A4" w:rsidRDefault="00BD1778" w:rsidP="00BD1778">
      <w:pPr>
        <w:rPr>
          <w:rFonts w:asciiTheme="minorHAnsi" w:hAnsiTheme="minorHAnsi"/>
        </w:rPr>
      </w:pPr>
    </w:p>
    <w:p w14:paraId="5CCB2209" w14:textId="77777777" w:rsidR="00BD1778" w:rsidRPr="008614A4" w:rsidRDefault="00BD1778" w:rsidP="00BD1778">
      <w:pPr>
        <w:rPr>
          <w:rFonts w:asciiTheme="minorHAnsi" w:hAnsiTheme="minorHAnsi"/>
        </w:rPr>
      </w:pPr>
      <w:r w:rsidRPr="008614A4">
        <w:rPr>
          <w:rFonts w:asciiTheme="minorHAnsi" w:hAnsiTheme="minorHAnsi"/>
          <w:b/>
        </w:rPr>
        <w:t xml:space="preserve">PURPOSE:  </w:t>
      </w:r>
    </w:p>
    <w:p w14:paraId="77E5889C" w14:textId="77777777" w:rsidR="00BD1778" w:rsidRPr="008614A4" w:rsidRDefault="00BD1778" w:rsidP="00BD1778">
      <w:pPr>
        <w:rPr>
          <w:rFonts w:asciiTheme="minorHAnsi" w:hAnsiTheme="minorHAnsi"/>
        </w:rPr>
      </w:pPr>
    </w:p>
    <w:p w14:paraId="3BB6C49B" w14:textId="73FA1708" w:rsidR="00BD1778" w:rsidRPr="008614A4" w:rsidRDefault="00BD1778" w:rsidP="00BD1778">
      <w:pPr>
        <w:rPr>
          <w:rFonts w:asciiTheme="minorHAnsi" w:hAnsiTheme="minorHAnsi"/>
        </w:rPr>
      </w:pPr>
      <w:r w:rsidRPr="008614A4">
        <w:rPr>
          <w:rFonts w:asciiTheme="minorHAnsi" w:hAnsiTheme="minorHAnsi"/>
        </w:rPr>
        <w:t>The purpose of this voluntary</w:t>
      </w:r>
      <w:r w:rsidR="000A3F6C">
        <w:rPr>
          <w:rFonts w:asciiTheme="minorHAnsi" w:hAnsiTheme="minorHAnsi"/>
        </w:rPr>
        <w:t xml:space="preserve"> </w:t>
      </w:r>
      <w:r w:rsidRPr="008614A4">
        <w:rPr>
          <w:rFonts w:asciiTheme="minorHAnsi" w:hAnsiTheme="minorHAnsi"/>
        </w:rPr>
        <w:t>survey is to obtain feedback from invited High-Risk, High-Reward Research awardees on their satisfaction with the High-Risk, High-Reward Research Symposium. Responses will be used to improve future symposiums.</w:t>
      </w:r>
    </w:p>
    <w:p w14:paraId="6DA13291" w14:textId="77777777" w:rsidR="00BD1778" w:rsidRPr="008614A4" w:rsidRDefault="00BD1778" w:rsidP="00BD1778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</w:rPr>
      </w:pPr>
    </w:p>
    <w:p w14:paraId="5C1DD0B9" w14:textId="77777777" w:rsidR="00BD1778" w:rsidRPr="008614A4" w:rsidRDefault="00BD1778" w:rsidP="00BD1778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i/>
        </w:rPr>
      </w:pPr>
      <w:r w:rsidRPr="008614A4">
        <w:rPr>
          <w:rFonts w:asciiTheme="minorHAnsi" w:hAnsiTheme="minorHAnsi"/>
          <w:b/>
        </w:rPr>
        <w:t>DESCRIPTION OF RESPONDENTS</w:t>
      </w:r>
      <w:r w:rsidRPr="008614A4">
        <w:rPr>
          <w:rFonts w:asciiTheme="minorHAnsi" w:hAnsiTheme="minorHAnsi"/>
        </w:rPr>
        <w:t xml:space="preserve">: </w:t>
      </w:r>
    </w:p>
    <w:p w14:paraId="7EDD2058" w14:textId="77777777" w:rsidR="00BD1778" w:rsidRPr="008614A4" w:rsidRDefault="00BD1778" w:rsidP="00BD1778">
      <w:pPr>
        <w:rPr>
          <w:rFonts w:asciiTheme="minorHAnsi" w:hAnsiTheme="minorHAnsi"/>
        </w:rPr>
      </w:pPr>
    </w:p>
    <w:p w14:paraId="042ED9B1" w14:textId="77777777" w:rsidR="00BD1778" w:rsidRPr="008614A4" w:rsidRDefault="00BD1778" w:rsidP="00BD1778">
      <w:pPr>
        <w:rPr>
          <w:rFonts w:asciiTheme="minorHAnsi" w:hAnsiTheme="minorHAnsi"/>
        </w:rPr>
      </w:pPr>
      <w:r w:rsidRPr="008614A4">
        <w:rPr>
          <w:rFonts w:asciiTheme="minorHAnsi" w:hAnsiTheme="minorHAnsi"/>
        </w:rPr>
        <w:t>Respondents are scientists and FY2012-2017 award recipients of the High-Risk, High-Reward Research program, who were all invited to attend the 2018 NIH Common Fund’s High-Risk, High-Reward Research Symposium.</w:t>
      </w:r>
    </w:p>
    <w:p w14:paraId="14620962" w14:textId="77777777" w:rsidR="00BD1778" w:rsidRPr="008614A4" w:rsidRDefault="00BD1778" w:rsidP="00BD1778">
      <w:pPr>
        <w:rPr>
          <w:rFonts w:asciiTheme="minorHAnsi" w:hAnsiTheme="minorHAnsi"/>
          <w:b/>
        </w:rPr>
      </w:pPr>
    </w:p>
    <w:p w14:paraId="100EC348" w14:textId="77777777" w:rsidR="00BD1778" w:rsidRPr="008614A4" w:rsidRDefault="00BD1778" w:rsidP="00BD1778">
      <w:pPr>
        <w:rPr>
          <w:rFonts w:asciiTheme="minorHAnsi" w:hAnsiTheme="minorHAnsi"/>
          <w:b/>
        </w:rPr>
      </w:pPr>
      <w:r w:rsidRPr="008614A4">
        <w:rPr>
          <w:rFonts w:asciiTheme="minorHAnsi" w:hAnsiTheme="minorHAnsi"/>
          <w:b/>
        </w:rPr>
        <w:t>TYPE OF COLLECTION:</w:t>
      </w:r>
      <w:r w:rsidRPr="008614A4">
        <w:rPr>
          <w:rFonts w:asciiTheme="minorHAnsi" w:hAnsiTheme="minorHAnsi"/>
        </w:rPr>
        <w:t xml:space="preserve"> (Check one)</w:t>
      </w:r>
    </w:p>
    <w:p w14:paraId="216649FF" w14:textId="77777777" w:rsidR="00BD1778" w:rsidRPr="008614A4" w:rsidRDefault="00BD1778" w:rsidP="00BD1778">
      <w:pPr>
        <w:pStyle w:val="BodyTextIndent"/>
        <w:tabs>
          <w:tab w:val="left" w:pos="360"/>
        </w:tabs>
        <w:ind w:left="0"/>
        <w:rPr>
          <w:rFonts w:asciiTheme="minorHAnsi" w:hAnsiTheme="minorHAnsi"/>
          <w:bCs/>
          <w:sz w:val="16"/>
          <w:szCs w:val="16"/>
        </w:rPr>
      </w:pPr>
    </w:p>
    <w:p w14:paraId="6C316EE3" w14:textId="77777777" w:rsidR="00BD1778" w:rsidRPr="008614A4" w:rsidRDefault="00BD1778" w:rsidP="00BD1778">
      <w:pPr>
        <w:pStyle w:val="BodyTextIndent"/>
        <w:tabs>
          <w:tab w:val="left" w:pos="360"/>
        </w:tabs>
        <w:ind w:left="0"/>
        <w:rPr>
          <w:rFonts w:asciiTheme="minorHAnsi" w:hAnsiTheme="minorHAnsi"/>
          <w:bCs/>
          <w:sz w:val="24"/>
        </w:rPr>
      </w:pPr>
      <w:r w:rsidRPr="008614A4">
        <w:rPr>
          <w:rFonts w:asciiTheme="minorHAnsi" w:hAnsiTheme="minorHAnsi"/>
          <w:bCs/>
          <w:sz w:val="24"/>
        </w:rPr>
        <w:t xml:space="preserve">[ ] Customer Comment Card/Complaint Form </w:t>
      </w:r>
      <w:r w:rsidRPr="008614A4">
        <w:rPr>
          <w:rFonts w:asciiTheme="minorHAnsi" w:hAnsiTheme="minorHAnsi"/>
          <w:bCs/>
          <w:sz w:val="24"/>
        </w:rPr>
        <w:tab/>
        <w:t xml:space="preserve">[X ] Customer Satisfaction Survey    </w:t>
      </w:r>
    </w:p>
    <w:p w14:paraId="3F77DD98" w14:textId="77777777" w:rsidR="00BD1778" w:rsidRPr="008614A4" w:rsidRDefault="00BD1778" w:rsidP="00BD1778">
      <w:pPr>
        <w:pStyle w:val="BodyTextIndent"/>
        <w:tabs>
          <w:tab w:val="left" w:pos="360"/>
        </w:tabs>
        <w:ind w:left="0"/>
        <w:rPr>
          <w:rFonts w:asciiTheme="minorHAnsi" w:hAnsiTheme="minorHAnsi"/>
          <w:bCs/>
          <w:sz w:val="24"/>
        </w:rPr>
      </w:pPr>
      <w:r w:rsidRPr="008614A4">
        <w:rPr>
          <w:rFonts w:asciiTheme="minorHAnsi" w:hAnsiTheme="minorHAnsi"/>
          <w:bCs/>
          <w:sz w:val="24"/>
        </w:rPr>
        <w:t>[ ] Usability Testing (e.g., Website or Software</w:t>
      </w:r>
      <w:r w:rsidRPr="008614A4">
        <w:rPr>
          <w:rFonts w:asciiTheme="minorHAnsi" w:hAnsiTheme="minorHAnsi"/>
          <w:bCs/>
          <w:sz w:val="24"/>
        </w:rPr>
        <w:tab/>
        <w:t>[ ] Small Discussion Group</w:t>
      </w:r>
    </w:p>
    <w:p w14:paraId="747CF60B" w14:textId="77777777" w:rsidR="00BD1778" w:rsidRPr="008614A4" w:rsidRDefault="00BD1778" w:rsidP="00BD1778">
      <w:pPr>
        <w:pStyle w:val="BodyTextIndent"/>
        <w:tabs>
          <w:tab w:val="left" w:pos="360"/>
        </w:tabs>
        <w:ind w:left="0"/>
        <w:rPr>
          <w:rFonts w:asciiTheme="minorHAnsi" w:hAnsiTheme="minorHAnsi"/>
          <w:bCs/>
          <w:sz w:val="24"/>
        </w:rPr>
      </w:pPr>
      <w:r w:rsidRPr="008614A4">
        <w:rPr>
          <w:rFonts w:asciiTheme="minorHAnsi" w:hAnsiTheme="minorHAnsi"/>
          <w:bCs/>
          <w:sz w:val="24"/>
        </w:rPr>
        <w:t xml:space="preserve">[ ] Focus Group  </w:t>
      </w:r>
      <w:r w:rsidRPr="008614A4">
        <w:rPr>
          <w:rFonts w:asciiTheme="minorHAnsi" w:hAnsiTheme="minorHAnsi"/>
          <w:bCs/>
          <w:sz w:val="24"/>
        </w:rPr>
        <w:tab/>
      </w:r>
      <w:r w:rsidRPr="008614A4">
        <w:rPr>
          <w:rFonts w:asciiTheme="minorHAnsi" w:hAnsiTheme="minorHAnsi"/>
          <w:bCs/>
          <w:sz w:val="24"/>
        </w:rPr>
        <w:tab/>
      </w:r>
      <w:r w:rsidRPr="008614A4">
        <w:rPr>
          <w:rFonts w:asciiTheme="minorHAnsi" w:hAnsiTheme="minorHAnsi"/>
          <w:bCs/>
          <w:sz w:val="24"/>
        </w:rPr>
        <w:tab/>
      </w:r>
      <w:r w:rsidRPr="008614A4">
        <w:rPr>
          <w:rFonts w:asciiTheme="minorHAnsi" w:hAnsiTheme="minorHAnsi"/>
          <w:bCs/>
          <w:sz w:val="24"/>
        </w:rPr>
        <w:tab/>
      </w:r>
      <w:r w:rsidRPr="008614A4">
        <w:rPr>
          <w:rFonts w:asciiTheme="minorHAnsi" w:hAnsiTheme="minorHAnsi"/>
          <w:bCs/>
          <w:sz w:val="24"/>
        </w:rPr>
        <w:tab/>
        <w:t>[ ] Other:</w:t>
      </w:r>
      <w:r w:rsidRPr="008614A4">
        <w:rPr>
          <w:rFonts w:asciiTheme="minorHAnsi" w:hAnsiTheme="minorHAnsi"/>
          <w:bCs/>
          <w:sz w:val="24"/>
          <w:u w:val="single"/>
        </w:rPr>
        <w:t xml:space="preserve"> ______________________</w:t>
      </w:r>
      <w:r w:rsidRPr="008614A4">
        <w:rPr>
          <w:rFonts w:asciiTheme="minorHAnsi" w:hAnsiTheme="minorHAnsi"/>
          <w:bCs/>
          <w:sz w:val="24"/>
          <w:u w:val="single"/>
        </w:rPr>
        <w:tab/>
      </w:r>
      <w:r w:rsidRPr="008614A4">
        <w:rPr>
          <w:rFonts w:asciiTheme="minorHAnsi" w:hAnsiTheme="minorHAnsi"/>
          <w:bCs/>
          <w:sz w:val="24"/>
          <w:u w:val="single"/>
        </w:rPr>
        <w:tab/>
      </w:r>
    </w:p>
    <w:p w14:paraId="78F7FE6D" w14:textId="77777777" w:rsidR="00BD1778" w:rsidRPr="008614A4" w:rsidRDefault="00BD1778" w:rsidP="00BD1778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</w:p>
    <w:p w14:paraId="5CE8944E" w14:textId="77777777" w:rsidR="00BD1778" w:rsidRPr="008614A4" w:rsidRDefault="00BD1778" w:rsidP="00BD1778">
      <w:pPr>
        <w:rPr>
          <w:rFonts w:asciiTheme="minorHAnsi" w:hAnsiTheme="minorHAnsi"/>
          <w:b/>
        </w:rPr>
      </w:pPr>
      <w:r w:rsidRPr="008614A4">
        <w:rPr>
          <w:rFonts w:asciiTheme="minorHAnsi" w:hAnsiTheme="minorHAnsi"/>
          <w:b/>
        </w:rPr>
        <w:t>CERTIFICATION:</w:t>
      </w:r>
    </w:p>
    <w:p w14:paraId="618E6626" w14:textId="77777777" w:rsidR="00BD1778" w:rsidRPr="008614A4" w:rsidRDefault="00BD1778" w:rsidP="00BD1778">
      <w:pPr>
        <w:rPr>
          <w:rFonts w:asciiTheme="minorHAnsi" w:hAnsiTheme="minorHAnsi"/>
          <w:sz w:val="16"/>
          <w:szCs w:val="16"/>
        </w:rPr>
      </w:pPr>
    </w:p>
    <w:p w14:paraId="2EF1BCA3" w14:textId="77777777" w:rsidR="00BD1778" w:rsidRPr="008614A4" w:rsidRDefault="00BD1778" w:rsidP="00BD1778">
      <w:pPr>
        <w:rPr>
          <w:rFonts w:asciiTheme="minorHAnsi" w:hAnsiTheme="minorHAnsi"/>
        </w:rPr>
      </w:pPr>
      <w:r w:rsidRPr="008614A4">
        <w:rPr>
          <w:rFonts w:asciiTheme="minorHAnsi" w:hAnsiTheme="minorHAnsi"/>
        </w:rPr>
        <w:t xml:space="preserve">I certify the following to be true: </w:t>
      </w:r>
    </w:p>
    <w:p w14:paraId="0ADE8439" w14:textId="77777777" w:rsidR="00BD1778" w:rsidRPr="008614A4" w:rsidRDefault="00BD1778" w:rsidP="00BD1778">
      <w:pPr>
        <w:pStyle w:val="ListParagraph"/>
        <w:numPr>
          <w:ilvl w:val="0"/>
          <w:numId w:val="31"/>
        </w:numPr>
        <w:spacing w:after="0" w:line="240" w:lineRule="auto"/>
        <w:contextualSpacing/>
        <w:rPr>
          <w:rFonts w:asciiTheme="minorHAnsi" w:hAnsiTheme="minorHAnsi"/>
        </w:rPr>
      </w:pPr>
      <w:r w:rsidRPr="008614A4">
        <w:rPr>
          <w:rFonts w:asciiTheme="minorHAnsi" w:hAnsiTheme="minorHAnsi"/>
        </w:rPr>
        <w:t xml:space="preserve">The collection is voluntary. </w:t>
      </w:r>
    </w:p>
    <w:p w14:paraId="15832B5E" w14:textId="77777777" w:rsidR="00BD1778" w:rsidRPr="008614A4" w:rsidRDefault="00BD1778" w:rsidP="00BD1778">
      <w:pPr>
        <w:pStyle w:val="ListParagraph"/>
        <w:numPr>
          <w:ilvl w:val="0"/>
          <w:numId w:val="31"/>
        </w:numPr>
        <w:spacing w:after="0" w:line="240" w:lineRule="auto"/>
        <w:contextualSpacing/>
        <w:rPr>
          <w:rFonts w:asciiTheme="minorHAnsi" w:hAnsiTheme="minorHAnsi"/>
        </w:rPr>
      </w:pPr>
      <w:r w:rsidRPr="008614A4">
        <w:rPr>
          <w:rFonts w:asciiTheme="minorHAnsi" w:hAnsiTheme="minorHAnsi"/>
        </w:rPr>
        <w:t>The collection is low-burden for respondents and low-cost for the Federal Government.</w:t>
      </w:r>
    </w:p>
    <w:p w14:paraId="64237283" w14:textId="77777777" w:rsidR="00BD1778" w:rsidRPr="008614A4" w:rsidRDefault="00BD1778" w:rsidP="00BD1778">
      <w:pPr>
        <w:pStyle w:val="ListParagraph"/>
        <w:numPr>
          <w:ilvl w:val="0"/>
          <w:numId w:val="31"/>
        </w:numPr>
        <w:spacing w:after="0" w:line="240" w:lineRule="auto"/>
        <w:contextualSpacing/>
        <w:rPr>
          <w:rFonts w:asciiTheme="minorHAnsi" w:hAnsiTheme="minorHAnsi"/>
        </w:rPr>
      </w:pPr>
      <w:r w:rsidRPr="008614A4">
        <w:rPr>
          <w:rFonts w:asciiTheme="minorHAnsi" w:hAnsiTheme="minorHAnsi"/>
        </w:rPr>
        <w:t xml:space="preserve">The collection is non-controversial and does </w:t>
      </w:r>
      <w:r w:rsidRPr="008614A4">
        <w:rPr>
          <w:rFonts w:asciiTheme="minorHAnsi" w:hAnsiTheme="minorHAnsi"/>
          <w:u w:val="single"/>
        </w:rPr>
        <w:t>not</w:t>
      </w:r>
      <w:r w:rsidRPr="008614A4">
        <w:rPr>
          <w:rFonts w:asciiTheme="minorHAnsi" w:hAnsiTheme="minorHAnsi"/>
        </w:rPr>
        <w:t xml:space="preserve"> raise issues of concern to other federal agencies.</w:t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</w:p>
    <w:p w14:paraId="3EED02BA" w14:textId="77777777" w:rsidR="00BD1778" w:rsidRPr="008614A4" w:rsidRDefault="00BD1778" w:rsidP="00BD1778">
      <w:pPr>
        <w:pStyle w:val="ListParagraph"/>
        <w:numPr>
          <w:ilvl w:val="0"/>
          <w:numId w:val="31"/>
        </w:numPr>
        <w:spacing w:after="0" w:line="240" w:lineRule="auto"/>
        <w:contextualSpacing/>
        <w:rPr>
          <w:rFonts w:asciiTheme="minorHAnsi" w:hAnsiTheme="minorHAnsi"/>
        </w:rPr>
      </w:pPr>
      <w:r w:rsidRPr="008614A4">
        <w:rPr>
          <w:rFonts w:asciiTheme="minorHAnsi" w:hAnsiTheme="minorHAnsi"/>
        </w:rPr>
        <w:t xml:space="preserve">The results are </w:t>
      </w:r>
      <w:r w:rsidRPr="008614A4">
        <w:rPr>
          <w:rFonts w:asciiTheme="minorHAnsi" w:hAnsiTheme="minorHAnsi"/>
          <w:u w:val="single"/>
        </w:rPr>
        <w:t>not</w:t>
      </w:r>
      <w:r w:rsidRPr="008614A4">
        <w:rPr>
          <w:rFonts w:asciiTheme="minorHAnsi" w:hAnsiTheme="minorHAnsi"/>
        </w:rPr>
        <w:t xml:space="preserve"> intended to be disseminated to the public.</w:t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</w:p>
    <w:p w14:paraId="258E6C11" w14:textId="77777777" w:rsidR="00BD1778" w:rsidRPr="008614A4" w:rsidRDefault="00BD1778" w:rsidP="00BD1778">
      <w:pPr>
        <w:pStyle w:val="ListParagraph"/>
        <w:numPr>
          <w:ilvl w:val="0"/>
          <w:numId w:val="31"/>
        </w:numPr>
        <w:spacing w:after="0" w:line="240" w:lineRule="auto"/>
        <w:contextualSpacing/>
        <w:rPr>
          <w:rFonts w:asciiTheme="minorHAnsi" w:hAnsiTheme="minorHAnsi"/>
        </w:rPr>
      </w:pPr>
      <w:r w:rsidRPr="008614A4">
        <w:rPr>
          <w:rFonts w:asciiTheme="minorHAnsi" w:hAnsiTheme="minorHAnsi"/>
        </w:rPr>
        <w:t xml:space="preserve">Information gathered will not be used for the purpose of </w:t>
      </w:r>
      <w:r w:rsidRPr="008614A4">
        <w:rPr>
          <w:rFonts w:asciiTheme="minorHAnsi" w:hAnsiTheme="minorHAnsi"/>
          <w:u w:val="single"/>
        </w:rPr>
        <w:t>substantially</w:t>
      </w:r>
      <w:r w:rsidRPr="008614A4">
        <w:rPr>
          <w:rFonts w:asciiTheme="minorHAnsi" w:hAnsiTheme="minorHAnsi"/>
        </w:rPr>
        <w:t xml:space="preserve"> informing </w:t>
      </w:r>
      <w:r w:rsidRPr="008614A4">
        <w:rPr>
          <w:rFonts w:asciiTheme="minorHAnsi" w:hAnsiTheme="minorHAnsi"/>
          <w:u w:val="single"/>
        </w:rPr>
        <w:t xml:space="preserve">influential </w:t>
      </w:r>
      <w:r w:rsidRPr="008614A4">
        <w:rPr>
          <w:rFonts w:asciiTheme="minorHAnsi" w:hAnsiTheme="minorHAnsi"/>
        </w:rPr>
        <w:t xml:space="preserve">policy decisions. </w:t>
      </w:r>
    </w:p>
    <w:p w14:paraId="63D4A17D" w14:textId="77777777" w:rsidR="00BD1778" w:rsidRPr="008614A4" w:rsidRDefault="00BD1778" w:rsidP="00BD1778">
      <w:pPr>
        <w:pStyle w:val="ListParagraph"/>
        <w:numPr>
          <w:ilvl w:val="0"/>
          <w:numId w:val="31"/>
        </w:numPr>
        <w:spacing w:after="0" w:line="240" w:lineRule="auto"/>
        <w:contextualSpacing/>
        <w:rPr>
          <w:rFonts w:asciiTheme="minorHAnsi" w:hAnsiTheme="minorHAnsi"/>
        </w:rPr>
      </w:pPr>
      <w:r w:rsidRPr="008614A4">
        <w:rPr>
          <w:rFonts w:asciiTheme="minorHAnsi" w:hAnsiTheme="minorHAnsi"/>
        </w:rPr>
        <w:t>The collection is targeted to the solicitation of opinions from respondents who have experience with the program or may have experience with the program in the future.</w:t>
      </w:r>
    </w:p>
    <w:p w14:paraId="6F442607" w14:textId="77777777" w:rsidR="00BD1778" w:rsidRPr="008614A4" w:rsidRDefault="00BD1778" w:rsidP="00BD1778">
      <w:pPr>
        <w:rPr>
          <w:rFonts w:asciiTheme="minorHAnsi" w:hAnsiTheme="minorHAnsi"/>
        </w:rPr>
      </w:pPr>
    </w:p>
    <w:p w14:paraId="2473D0C8" w14:textId="77777777" w:rsidR="00BD1778" w:rsidRPr="008614A4" w:rsidRDefault="00BD1778" w:rsidP="00BD1778">
      <w:pPr>
        <w:rPr>
          <w:rFonts w:asciiTheme="minorHAnsi" w:hAnsiTheme="minorHAnsi"/>
        </w:rPr>
      </w:pPr>
      <w:r w:rsidRPr="008614A4">
        <w:rPr>
          <w:rFonts w:asciiTheme="minorHAnsi" w:hAnsiTheme="minorHAnsi"/>
        </w:rPr>
        <w:t xml:space="preserve">Name: </w:t>
      </w:r>
      <w:r w:rsidRPr="008614A4">
        <w:rPr>
          <w:rFonts w:asciiTheme="minorHAnsi" w:hAnsiTheme="minorHAnsi"/>
          <w:u w:val="single"/>
        </w:rPr>
        <w:t>Amanda L Greene</w:t>
      </w:r>
      <w:r w:rsidRPr="008614A4">
        <w:rPr>
          <w:rFonts w:asciiTheme="minorHAnsi" w:hAnsiTheme="minorHAnsi"/>
        </w:rPr>
        <w:t>_______________________________________________</w:t>
      </w:r>
    </w:p>
    <w:p w14:paraId="0A1D546A" w14:textId="77777777" w:rsidR="00BD1778" w:rsidRPr="008614A4" w:rsidRDefault="00BD1778" w:rsidP="00924106">
      <w:pPr>
        <w:rPr>
          <w:rFonts w:asciiTheme="minorHAnsi" w:hAnsiTheme="minorHAnsi"/>
        </w:rPr>
      </w:pPr>
    </w:p>
    <w:p w14:paraId="223C0C20" w14:textId="77777777" w:rsidR="00BD1778" w:rsidRPr="008614A4" w:rsidRDefault="00BD1778" w:rsidP="00BD1778">
      <w:pPr>
        <w:rPr>
          <w:rFonts w:asciiTheme="minorHAnsi" w:hAnsiTheme="minorHAnsi"/>
        </w:rPr>
      </w:pPr>
      <w:r w:rsidRPr="008614A4">
        <w:rPr>
          <w:rFonts w:asciiTheme="minorHAnsi" w:hAnsiTheme="minorHAnsi"/>
        </w:rPr>
        <w:t>To assist review, please provide answers to the following question:</w:t>
      </w:r>
    </w:p>
    <w:p w14:paraId="74A9E224" w14:textId="77777777" w:rsidR="00BD1778" w:rsidRPr="008614A4" w:rsidRDefault="00BD1778" w:rsidP="00924106">
      <w:pPr>
        <w:rPr>
          <w:rFonts w:asciiTheme="minorHAnsi" w:hAnsiTheme="minorHAnsi"/>
        </w:rPr>
      </w:pPr>
    </w:p>
    <w:p w14:paraId="345579F6" w14:textId="77777777" w:rsidR="00BD1778" w:rsidRPr="008614A4" w:rsidRDefault="00BD1778" w:rsidP="00BD1778">
      <w:pPr>
        <w:rPr>
          <w:rFonts w:asciiTheme="minorHAnsi" w:hAnsiTheme="minorHAnsi"/>
          <w:b/>
        </w:rPr>
      </w:pPr>
      <w:r w:rsidRPr="008614A4">
        <w:rPr>
          <w:rFonts w:asciiTheme="minorHAnsi" w:hAnsiTheme="minorHAnsi"/>
          <w:b/>
        </w:rPr>
        <w:t>Personally Identifiable Information:</w:t>
      </w:r>
    </w:p>
    <w:p w14:paraId="4E34A802" w14:textId="77777777" w:rsidR="00BD1778" w:rsidRPr="008614A4" w:rsidRDefault="00BD1778" w:rsidP="00BD1778">
      <w:pPr>
        <w:pStyle w:val="ListParagraph"/>
        <w:numPr>
          <w:ilvl w:val="0"/>
          <w:numId w:val="34"/>
        </w:numPr>
        <w:spacing w:after="0" w:line="240" w:lineRule="auto"/>
        <w:contextualSpacing/>
        <w:rPr>
          <w:rFonts w:asciiTheme="minorHAnsi" w:hAnsiTheme="minorHAnsi"/>
        </w:rPr>
      </w:pPr>
      <w:r w:rsidRPr="008614A4">
        <w:rPr>
          <w:rFonts w:asciiTheme="minorHAnsi" w:hAnsiTheme="minorHAnsi"/>
        </w:rPr>
        <w:t xml:space="preserve">Is personally identifiable information (PII) collected?  [  ] Yes  [X ]  No </w:t>
      </w:r>
    </w:p>
    <w:p w14:paraId="551E462B" w14:textId="77777777" w:rsidR="00BD1778" w:rsidRPr="008614A4" w:rsidRDefault="00BD1778" w:rsidP="00BD1778">
      <w:pPr>
        <w:pStyle w:val="ListParagraph"/>
        <w:numPr>
          <w:ilvl w:val="0"/>
          <w:numId w:val="34"/>
        </w:numPr>
        <w:spacing w:after="0" w:line="240" w:lineRule="auto"/>
        <w:contextualSpacing/>
        <w:rPr>
          <w:rFonts w:asciiTheme="minorHAnsi" w:hAnsiTheme="minorHAnsi"/>
        </w:rPr>
      </w:pPr>
      <w:r w:rsidRPr="008614A4">
        <w:rPr>
          <w:rFonts w:asciiTheme="minorHAnsi" w:hAnsiTheme="minorHAnsi"/>
        </w:rPr>
        <w:lastRenderedPageBreak/>
        <w:t xml:space="preserve">If Yes, is the information that will be collected included in records that are subject to the Privacy Act of 1974?   [  ] Yes [  ] No   </w:t>
      </w:r>
    </w:p>
    <w:p w14:paraId="0576B99D" w14:textId="2BF59F90" w:rsidR="00BD1778" w:rsidRPr="008614A4" w:rsidRDefault="00BD1778" w:rsidP="00BD1778">
      <w:pPr>
        <w:pStyle w:val="ListParagraph"/>
        <w:numPr>
          <w:ilvl w:val="0"/>
          <w:numId w:val="34"/>
        </w:numPr>
        <w:spacing w:after="0" w:line="240" w:lineRule="auto"/>
        <w:contextualSpacing/>
        <w:rPr>
          <w:rFonts w:asciiTheme="minorHAnsi" w:hAnsiTheme="minorHAnsi"/>
        </w:rPr>
      </w:pPr>
      <w:r w:rsidRPr="008614A4">
        <w:rPr>
          <w:rFonts w:asciiTheme="minorHAnsi" w:hAnsiTheme="minorHAnsi"/>
        </w:rPr>
        <w:t>If Applicable, has a System or Records Notice been published?  [  ] Yes  [  ] No</w:t>
      </w:r>
    </w:p>
    <w:p w14:paraId="08F732CE" w14:textId="77777777" w:rsidR="00924106" w:rsidRPr="008614A4" w:rsidRDefault="00924106" w:rsidP="00924106">
      <w:pPr>
        <w:pStyle w:val="ListParagraph"/>
        <w:numPr>
          <w:ilvl w:val="0"/>
          <w:numId w:val="0"/>
        </w:numPr>
        <w:spacing w:after="0" w:line="240" w:lineRule="auto"/>
        <w:ind w:left="360"/>
        <w:contextualSpacing/>
        <w:rPr>
          <w:rFonts w:asciiTheme="minorHAnsi" w:hAnsiTheme="minorHAnsi"/>
        </w:rPr>
      </w:pPr>
    </w:p>
    <w:p w14:paraId="508F1C4E" w14:textId="62853957" w:rsidR="00BD1778" w:rsidRPr="008614A4" w:rsidRDefault="00BD1778" w:rsidP="00924106">
      <w:pPr>
        <w:rPr>
          <w:rFonts w:asciiTheme="minorHAnsi" w:hAnsiTheme="minorHAnsi"/>
          <w:b/>
        </w:rPr>
      </w:pPr>
      <w:r w:rsidRPr="008614A4">
        <w:rPr>
          <w:rFonts w:asciiTheme="minorHAnsi" w:hAnsiTheme="minorHAnsi"/>
          <w:b/>
        </w:rPr>
        <w:t>Gifts or Payments:</w:t>
      </w:r>
    </w:p>
    <w:p w14:paraId="1D3DAB50" w14:textId="77777777" w:rsidR="00BD1778" w:rsidRPr="008614A4" w:rsidRDefault="00BD1778" w:rsidP="00BD1778">
      <w:pPr>
        <w:rPr>
          <w:rFonts w:asciiTheme="minorHAnsi" w:hAnsiTheme="minorHAnsi"/>
        </w:rPr>
      </w:pPr>
      <w:r w:rsidRPr="008614A4">
        <w:rPr>
          <w:rFonts w:asciiTheme="minorHAnsi" w:hAnsiTheme="minorHAnsi"/>
        </w:rPr>
        <w:t xml:space="preserve">Is an incentive (e.g., money or reimbursement of expenses, token of appreciation) provided to participants?  [  ] Yes [X ] No  </w:t>
      </w:r>
    </w:p>
    <w:p w14:paraId="61E1E0C5" w14:textId="77777777" w:rsidR="00BD1778" w:rsidRPr="008614A4" w:rsidRDefault="00BD1778" w:rsidP="00BD1778">
      <w:pPr>
        <w:rPr>
          <w:rFonts w:asciiTheme="minorHAnsi" w:hAnsiTheme="minorHAnsi"/>
          <w:b/>
        </w:rPr>
      </w:pPr>
    </w:p>
    <w:p w14:paraId="3178D510" w14:textId="77777777" w:rsidR="00BD1778" w:rsidRPr="008614A4" w:rsidRDefault="00BD1778" w:rsidP="00BD1778">
      <w:pPr>
        <w:rPr>
          <w:rFonts w:asciiTheme="minorHAnsi" w:hAnsiTheme="minorHAnsi"/>
          <w:b/>
        </w:rPr>
      </w:pPr>
    </w:p>
    <w:p w14:paraId="03928515" w14:textId="77777777" w:rsidR="00BD1778" w:rsidRPr="008614A4" w:rsidRDefault="00BD1778" w:rsidP="00BD1778">
      <w:pPr>
        <w:rPr>
          <w:rFonts w:asciiTheme="minorHAnsi" w:hAnsiTheme="minorHAnsi"/>
          <w:b/>
          <w:i/>
        </w:rPr>
      </w:pPr>
      <w:r w:rsidRPr="008614A4">
        <w:rPr>
          <w:rFonts w:asciiTheme="minorHAnsi" w:hAnsiTheme="minorHAnsi"/>
          <w:b/>
        </w:rPr>
        <w:t>ESTIMATED BURDEN HOURS and COSTS</w:t>
      </w:r>
    </w:p>
    <w:p w14:paraId="270827EF" w14:textId="77777777" w:rsidR="00BD1778" w:rsidRPr="008614A4" w:rsidRDefault="00BD1778" w:rsidP="00BD1778">
      <w:pPr>
        <w:keepNext/>
        <w:keepLines/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2009"/>
        <w:gridCol w:w="2250"/>
        <w:gridCol w:w="1446"/>
        <w:gridCol w:w="1381"/>
      </w:tblGrid>
      <w:tr w:rsidR="00BD1778" w:rsidRPr="008614A4" w14:paraId="3504050E" w14:textId="77777777" w:rsidTr="008614A4">
        <w:trPr>
          <w:trHeight w:val="274"/>
        </w:trPr>
        <w:tc>
          <w:tcPr>
            <w:tcW w:w="1300" w:type="pct"/>
            <w:vAlign w:val="center"/>
          </w:tcPr>
          <w:p w14:paraId="7EF0C33A" w14:textId="6CA4DB77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Category of Respondent</w:t>
            </w:r>
          </w:p>
        </w:tc>
        <w:tc>
          <w:tcPr>
            <w:tcW w:w="1049" w:type="pct"/>
            <w:vAlign w:val="center"/>
          </w:tcPr>
          <w:p w14:paraId="757E8C3E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No. of Respondents</w:t>
            </w:r>
          </w:p>
        </w:tc>
        <w:tc>
          <w:tcPr>
            <w:tcW w:w="1175" w:type="pct"/>
            <w:vAlign w:val="center"/>
          </w:tcPr>
          <w:p w14:paraId="12D71040" w14:textId="0B844F28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No. of Responses per Respondent</w:t>
            </w:r>
          </w:p>
        </w:tc>
        <w:tc>
          <w:tcPr>
            <w:tcW w:w="755" w:type="pct"/>
            <w:vAlign w:val="center"/>
          </w:tcPr>
          <w:p w14:paraId="5F97261D" w14:textId="6DDD6CCC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Time per</w:t>
            </w:r>
          </w:p>
          <w:p w14:paraId="449E0F96" w14:textId="62A3C1F2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Response</w:t>
            </w:r>
          </w:p>
          <w:p w14:paraId="7EC8BA4A" w14:textId="3F545A39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(in hours)</w:t>
            </w:r>
          </w:p>
        </w:tc>
        <w:tc>
          <w:tcPr>
            <w:tcW w:w="721" w:type="pct"/>
            <w:vAlign w:val="center"/>
          </w:tcPr>
          <w:p w14:paraId="759FB00D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Total Burden</w:t>
            </w:r>
          </w:p>
          <w:p w14:paraId="0A31D6A4" w14:textId="22161978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Hours</w:t>
            </w:r>
          </w:p>
        </w:tc>
      </w:tr>
      <w:tr w:rsidR="00BD1778" w:rsidRPr="008614A4" w14:paraId="572BA0B5" w14:textId="77777777" w:rsidTr="001F1ECC">
        <w:trPr>
          <w:trHeight w:val="260"/>
        </w:trPr>
        <w:tc>
          <w:tcPr>
            <w:tcW w:w="1300" w:type="pct"/>
          </w:tcPr>
          <w:p w14:paraId="7642BBC1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Scientists (non-NIH participants)</w:t>
            </w:r>
          </w:p>
        </w:tc>
        <w:tc>
          <w:tcPr>
            <w:tcW w:w="1049" w:type="pct"/>
          </w:tcPr>
          <w:p w14:paraId="7929DADD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537</w:t>
            </w:r>
          </w:p>
        </w:tc>
        <w:tc>
          <w:tcPr>
            <w:tcW w:w="1175" w:type="pct"/>
          </w:tcPr>
          <w:p w14:paraId="55BE44F3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1</w:t>
            </w:r>
          </w:p>
        </w:tc>
        <w:tc>
          <w:tcPr>
            <w:tcW w:w="755" w:type="pct"/>
          </w:tcPr>
          <w:p w14:paraId="7F67F112" w14:textId="2B792C7F" w:rsidR="00BD1778" w:rsidRPr="008614A4" w:rsidRDefault="00E6763F" w:rsidP="008614A4">
            <w:pPr>
              <w:jc w:val="center"/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7/60</w:t>
            </w:r>
          </w:p>
        </w:tc>
        <w:tc>
          <w:tcPr>
            <w:tcW w:w="721" w:type="pct"/>
          </w:tcPr>
          <w:p w14:paraId="519834BA" w14:textId="22924101" w:rsidR="00BD1778" w:rsidRPr="008614A4" w:rsidRDefault="00F901B7" w:rsidP="008614A4">
            <w:pPr>
              <w:jc w:val="center"/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6</w:t>
            </w:r>
            <w:r w:rsidR="000A3F6C">
              <w:rPr>
                <w:rFonts w:asciiTheme="minorHAnsi" w:hAnsiTheme="minorHAnsi"/>
              </w:rPr>
              <w:t>3</w:t>
            </w:r>
          </w:p>
        </w:tc>
      </w:tr>
      <w:tr w:rsidR="00BD1778" w:rsidRPr="008614A4" w14:paraId="3A18BE4C" w14:textId="77777777" w:rsidTr="001F1ECC">
        <w:trPr>
          <w:trHeight w:val="274"/>
        </w:trPr>
        <w:tc>
          <w:tcPr>
            <w:tcW w:w="1300" w:type="pct"/>
          </w:tcPr>
          <w:p w14:paraId="3FC11120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049" w:type="pct"/>
          </w:tcPr>
          <w:p w14:paraId="6CBADC81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75" w:type="pct"/>
          </w:tcPr>
          <w:p w14:paraId="57AA1F92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55" w:type="pct"/>
          </w:tcPr>
          <w:p w14:paraId="348A14A8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1" w:type="pct"/>
          </w:tcPr>
          <w:p w14:paraId="30474B19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</w:rPr>
            </w:pPr>
          </w:p>
        </w:tc>
      </w:tr>
      <w:tr w:rsidR="00BD1778" w:rsidRPr="008614A4" w14:paraId="579334EE" w14:textId="77777777" w:rsidTr="001F1ECC">
        <w:trPr>
          <w:trHeight w:val="289"/>
        </w:trPr>
        <w:tc>
          <w:tcPr>
            <w:tcW w:w="1300" w:type="pct"/>
          </w:tcPr>
          <w:p w14:paraId="624936A2" w14:textId="77777777" w:rsidR="00BD1778" w:rsidRPr="008614A4" w:rsidRDefault="00BD1778" w:rsidP="001F1ECC">
            <w:pPr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Totals</w:t>
            </w:r>
          </w:p>
        </w:tc>
        <w:tc>
          <w:tcPr>
            <w:tcW w:w="1049" w:type="pct"/>
          </w:tcPr>
          <w:p w14:paraId="2DC1DA91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537</w:t>
            </w:r>
          </w:p>
        </w:tc>
        <w:tc>
          <w:tcPr>
            <w:tcW w:w="1175" w:type="pct"/>
          </w:tcPr>
          <w:p w14:paraId="00EAADDE" w14:textId="2F8EF791" w:rsidR="00BD1778" w:rsidRPr="008614A4" w:rsidRDefault="003210EF" w:rsidP="008614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537</w:t>
            </w:r>
          </w:p>
        </w:tc>
        <w:tc>
          <w:tcPr>
            <w:tcW w:w="755" w:type="pct"/>
          </w:tcPr>
          <w:p w14:paraId="461CD22C" w14:textId="1ABC2F39" w:rsidR="00BD1778" w:rsidRPr="008614A4" w:rsidRDefault="00BD1778" w:rsidP="008614A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1" w:type="pct"/>
          </w:tcPr>
          <w:p w14:paraId="5AB7C87C" w14:textId="310A2B00" w:rsidR="00BD1778" w:rsidRPr="008614A4" w:rsidRDefault="00403A97" w:rsidP="008614A4">
            <w:pPr>
              <w:jc w:val="center"/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6</w:t>
            </w:r>
            <w:r w:rsidR="000A3F6C">
              <w:rPr>
                <w:rFonts w:asciiTheme="minorHAnsi" w:hAnsiTheme="minorHAnsi"/>
                <w:b/>
              </w:rPr>
              <w:t>3</w:t>
            </w:r>
          </w:p>
        </w:tc>
      </w:tr>
    </w:tbl>
    <w:p w14:paraId="45628047" w14:textId="77777777" w:rsidR="00BD1778" w:rsidRPr="008614A4" w:rsidRDefault="00BD1778" w:rsidP="00BD1778">
      <w:pPr>
        <w:rPr>
          <w:rFonts w:asciiTheme="minorHAnsi" w:hAnsiTheme="minorHAnsi"/>
        </w:rPr>
      </w:pPr>
    </w:p>
    <w:p w14:paraId="6EDFFA42" w14:textId="77777777" w:rsidR="00BD1778" w:rsidRPr="008614A4" w:rsidRDefault="00BD1778" w:rsidP="00BD1778">
      <w:pPr>
        <w:rPr>
          <w:rFonts w:asciiTheme="minorHAnsi" w:hAnsiTheme="minorHAnsi"/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="00BD1778" w:rsidRPr="008614A4" w14:paraId="6B39D70F" w14:textId="77777777" w:rsidTr="001F1ECC">
        <w:trPr>
          <w:trHeight w:val="274"/>
        </w:trPr>
        <w:tc>
          <w:tcPr>
            <w:tcW w:w="2790" w:type="dxa"/>
          </w:tcPr>
          <w:p w14:paraId="2190A758" w14:textId="77777777" w:rsidR="00BD1778" w:rsidRPr="008614A4" w:rsidRDefault="00BD1778" w:rsidP="001F1ECC">
            <w:pPr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 xml:space="preserve"> Category of Respondent</w:t>
            </w:r>
          </w:p>
          <w:p w14:paraId="4570AE10" w14:textId="77777777" w:rsidR="00BD1778" w:rsidRPr="008614A4" w:rsidRDefault="00BD1778" w:rsidP="001F1E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50" w:type="dxa"/>
          </w:tcPr>
          <w:p w14:paraId="0ED28684" w14:textId="77777777" w:rsidR="00BD1778" w:rsidRPr="008614A4" w:rsidRDefault="00BD1778" w:rsidP="001F1ECC">
            <w:pPr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Total Burden</w:t>
            </w:r>
          </w:p>
          <w:p w14:paraId="3D7F1C3E" w14:textId="77777777" w:rsidR="00BD1778" w:rsidRPr="008614A4" w:rsidRDefault="00BD1778" w:rsidP="001F1ECC">
            <w:pPr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Hours</w:t>
            </w:r>
          </w:p>
        </w:tc>
        <w:tc>
          <w:tcPr>
            <w:tcW w:w="2520" w:type="dxa"/>
          </w:tcPr>
          <w:p w14:paraId="506B4965" w14:textId="77777777" w:rsidR="00BD1778" w:rsidRPr="008614A4" w:rsidRDefault="00BD1778" w:rsidP="001F1ECC">
            <w:pPr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Hourly Wage Rate*</w:t>
            </w:r>
          </w:p>
        </w:tc>
        <w:tc>
          <w:tcPr>
            <w:tcW w:w="1620" w:type="dxa"/>
          </w:tcPr>
          <w:p w14:paraId="3EEB7D7C" w14:textId="77777777" w:rsidR="00BD1778" w:rsidRPr="008614A4" w:rsidRDefault="00BD1778" w:rsidP="001F1ECC">
            <w:pPr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 xml:space="preserve">Total Burden Cost </w:t>
            </w:r>
          </w:p>
        </w:tc>
      </w:tr>
      <w:tr w:rsidR="00BD1778" w:rsidRPr="008614A4" w14:paraId="6120652F" w14:textId="77777777" w:rsidTr="001F1ECC">
        <w:trPr>
          <w:trHeight w:val="260"/>
        </w:trPr>
        <w:tc>
          <w:tcPr>
            <w:tcW w:w="2790" w:type="dxa"/>
          </w:tcPr>
          <w:p w14:paraId="24FC5290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 xml:space="preserve">Scientists </w:t>
            </w:r>
          </w:p>
        </w:tc>
        <w:tc>
          <w:tcPr>
            <w:tcW w:w="2250" w:type="dxa"/>
          </w:tcPr>
          <w:p w14:paraId="7EF81861" w14:textId="504A3F12" w:rsidR="00BD1778" w:rsidRPr="008614A4" w:rsidRDefault="00403A97" w:rsidP="001F1ECC">
            <w:pPr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6</w:t>
            </w:r>
            <w:r w:rsidR="000A3F6C">
              <w:rPr>
                <w:rFonts w:asciiTheme="minorHAnsi" w:hAnsiTheme="minorHAnsi"/>
              </w:rPr>
              <w:t>3</w:t>
            </w:r>
          </w:p>
        </w:tc>
        <w:tc>
          <w:tcPr>
            <w:tcW w:w="2520" w:type="dxa"/>
          </w:tcPr>
          <w:p w14:paraId="4BA70D01" w14:textId="33E97C1C" w:rsidR="00BD1778" w:rsidRPr="008614A4" w:rsidRDefault="00BD1778" w:rsidP="001F1ECC">
            <w:pPr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 xml:space="preserve">39.68 </w:t>
            </w:r>
          </w:p>
        </w:tc>
        <w:tc>
          <w:tcPr>
            <w:tcW w:w="1620" w:type="dxa"/>
          </w:tcPr>
          <w:p w14:paraId="4A19F6DD" w14:textId="1814F93B" w:rsidR="00BD1778" w:rsidRPr="008614A4" w:rsidRDefault="000A3F6C" w:rsidP="001F1E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3E35E8">
              <w:rPr>
                <w:rFonts w:asciiTheme="minorHAnsi" w:hAnsiTheme="minorHAnsi"/>
              </w:rPr>
              <w:t>499.84</w:t>
            </w:r>
          </w:p>
        </w:tc>
      </w:tr>
      <w:tr w:rsidR="00BD1778" w:rsidRPr="008614A4" w14:paraId="099898B3" w14:textId="77777777" w:rsidTr="001F1ECC">
        <w:trPr>
          <w:trHeight w:val="274"/>
        </w:trPr>
        <w:tc>
          <w:tcPr>
            <w:tcW w:w="2790" w:type="dxa"/>
          </w:tcPr>
          <w:p w14:paraId="32D6A14E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2250" w:type="dxa"/>
          </w:tcPr>
          <w:p w14:paraId="6EF6F005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2520" w:type="dxa"/>
          </w:tcPr>
          <w:p w14:paraId="1262E2FC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14:paraId="76AA9810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</w:tr>
      <w:tr w:rsidR="00BD1778" w:rsidRPr="008614A4" w14:paraId="2A0F8039" w14:textId="77777777" w:rsidTr="001F1ECC">
        <w:trPr>
          <w:trHeight w:val="289"/>
        </w:trPr>
        <w:tc>
          <w:tcPr>
            <w:tcW w:w="2790" w:type="dxa"/>
          </w:tcPr>
          <w:p w14:paraId="3E26BA4F" w14:textId="77777777" w:rsidR="00BD1778" w:rsidRPr="008614A4" w:rsidRDefault="00BD1778" w:rsidP="001F1ECC">
            <w:pPr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Totals</w:t>
            </w:r>
          </w:p>
        </w:tc>
        <w:tc>
          <w:tcPr>
            <w:tcW w:w="2250" w:type="dxa"/>
          </w:tcPr>
          <w:p w14:paraId="6EC633C6" w14:textId="51399CE3" w:rsidR="00BD1778" w:rsidRPr="008614A4" w:rsidRDefault="003E35E8" w:rsidP="001F1EC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63</w:t>
            </w:r>
          </w:p>
        </w:tc>
        <w:tc>
          <w:tcPr>
            <w:tcW w:w="2520" w:type="dxa"/>
          </w:tcPr>
          <w:p w14:paraId="44BD3348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39.68</w:t>
            </w:r>
          </w:p>
        </w:tc>
        <w:tc>
          <w:tcPr>
            <w:tcW w:w="1620" w:type="dxa"/>
          </w:tcPr>
          <w:p w14:paraId="296530D7" w14:textId="5533B3A7" w:rsidR="00BD1778" w:rsidRPr="008614A4" w:rsidRDefault="003E35E8" w:rsidP="001F1ECC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2499.84</w:t>
            </w:r>
          </w:p>
        </w:tc>
      </w:tr>
    </w:tbl>
    <w:p w14:paraId="2FB6D590" w14:textId="77777777" w:rsidR="00BD1778" w:rsidRPr="008614A4" w:rsidRDefault="00BD1778" w:rsidP="00BD1778">
      <w:pPr>
        <w:rPr>
          <w:rFonts w:asciiTheme="minorHAnsi" w:hAnsiTheme="minorHAnsi"/>
        </w:rPr>
      </w:pPr>
    </w:p>
    <w:p w14:paraId="142BBA66" w14:textId="3A4B5A71" w:rsidR="00BD1778" w:rsidRPr="008614A4" w:rsidRDefault="00BD1778" w:rsidP="00BD1778">
      <w:pPr>
        <w:rPr>
          <w:rFonts w:asciiTheme="minorHAnsi" w:hAnsiTheme="minorHAnsi"/>
        </w:rPr>
      </w:pPr>
      <w:r w:rsidRPr="008614A4">
        <w:rPr>
          <w:rFonts w:asciiTheme="minorHAnsi" w:hAnsiTheme="minorHAnsi"/>
        </w:rPr>
        <w:t>*</w:t>
      </w:r>
      <w:r w:rsidR="00E6763F" w:rsidRPr="008614A4">
        <w:rPr>
          <w:rFonts w:asciiTheme="minorHAnsi" w:hAnsiTheme="minorHAnsi"/>
        </w:rPr>
        <w:t xml:space="preserve"> Source: Scientific Research and Development Services mean wage, </w:t>
      </w:r>
      <w:hyperlink r:id="rId7" w:history="1">
        <w:r w:rsidR="003210EF" w:rsidRPr="00554E50">
          <w:rPr>
            <w:rStyle w:val="Hyperlink"/>
            <w:rFonts w:asciiTheme="minorHAnsi" w:hAnsiTheme="minorHAnsi"/>
          </w:rPr>
          <w:t>https://www.bls.gov/oes/2017/May/oes191029.htm</w:t>
        </w:r>
      </w:hyperlink>
      <w:r w:rsidR="00E6763F" w:rsidRPr="008614A4">
        <w:rPr>
          <w:rFonts w:asciiTheme="minorHAnsi" w:hAnsiTheme="minorHAnsi"/>
        </w:rPr>
        <w:t>)</w:t>
      </w:r>
    </w:p>
    <w:p w14:paraId="2CAE7AFB" w14:textId="77777777" w:rsidR="008614A4" w:rsidRDefault="008614A4">
      <w:pPr>
        <w:spacing w:after="20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031269C9" w14:textId="4F19D288" w:rsidR="00BD1778" w:rsidRPr="008614A4" w:rsidRDefault="00BD1778" w:rsidP="00BD1778">
      <w:pPr>
        <w:rPr>
          <w:rFonts w:asciiTheme="minorHAnsi" w:hAnsiTheme="minorHAnsi"/>
          <w:color w:val="000000"/>
        </w:rPr>
      </w:pPr>
      <w:r w:rsidRPr="008614A4">
        <w:rPr>
          <w:rFonts w:asciiTheme="minorHAnsi" w:hAnsiTheme="minorHAnsi"/>
          <w:b/>
        </w:rPr>
        <w:lastRenderedPageBreak/>
        <w:t xml:space="preserve">FEDERAL COST:  </w:t>
      </w:r>
      <w:r w:rsidRPr="008614A4">
        <w:rPr>
          <w:rFonts w:asciiTheme="minorHAnsi" w:hAnsiTheme="minorHAnsi"/>
        </w:rPr>
        <w:t xml:space="preserve">The estimated annual cost to the Federal government is </w:t>
      </w:r>
      <w:r w:rsidRPr="008614A4">
        <w:rPr>
          <w:rFonts w:asciiTheme="minorHAnsi" w:hAnsiTheme="minorHAnsi"/>
          <w:u w:val="single"/>
        </w:rPr>
        <w:t>$</w:t>
      </w:r>
      <w:r w:rsidRPr="008614A4">
        <w:rPr>
          <w:rFonts w:asciiTheme="minorHAnsi" w:hAnsiTheme="minorHAnsi"/>
          <w:color w:val="000000"/>
          <w:u w:val="single"/>
        </w:rPr>
        <w:t>232.72</w:t>
      </w:r>
    </w:p>
    <w:p w14:paraId="7470F731" w14:textId="77777777" w:rsidR="00BD1778" w:rsidRPr="008614A4" w:rsidRDefault="00BD1778" w:rsidP="00BD1778">
      <w:pPr>
        <w:rPr>
          <w:rFonts w:asciiTheme="minorHAnsi" w:hAnsiTheme="minorHAnsi"/>
        </w:rPr>
      </w:pPr>
      <w:r w:rsidRPr="008614A4">
        <w:rPr>
          <w:rFonts w:asciiTheme="minorHAnsi" w:hAnsiTheme="minorHAnsi"/>
        </w:rPr>
        <w:t>____________</w:t>
      </w:r>
    </w:p>
    <w:p w14:paraId="2CC81554" w14:textId="77777777" w:rsidR="00BD1778" w:rsidRPr="008614A4" w:rsidRDefault="00BD1778" w:rsidP="00BD1778">
      <w:pPr>
        <w:rPr>
          <w:rFonts w:asciiTheme="minorHAnsi" w:hAnsiTheme="minorHAnsi"/>
        </w:rPr>
      </w:pPr>
      <w:r w:rsidRPr="008614A4">
        <w:rPr>
          <w:rFonts w:asciiTheme="minorHAnsi" w:hAnsiTheme="minorHAnsi"/>
          <w:b/>
        </w:rPr>
        <w:t xml:space="preserve">       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BD1778" w:rsidRPr="008614A4" w14:paraId="52A2D9FE" w14:textId="77777777" w:rsidTr="008614A4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7121B" w14:textId="1BCD294D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614A4">
              <w:rPr>
                <w:rFonts w:asciiTheme="minorHAnsi" w:hAnsiTheme="minorHAnsi"/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67F3B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614A4">
              <w:rPr>
                <w:rFonts w:asciiTheme="minorHAnsi" w:hAnsiTheme="minorHAnsi"/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BCC67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614A4">
              <w:rPr>
                <w:rFonts w:asciiTheme="minorHAnsi" w:hAnsiTheme="minorHAnsi"/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D80AF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614A4">
              <w:rPr>
                <w:rFonts w:asciiTheme="minorHAnsi" w:hAnsiTheme="minorHAnsi"/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E7764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614A4">
              <w:rPr>
                <w:rFonts w:asciiTheme="minorHAnsi" w:hAnsiTheme="minorHAnsi"/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70B8D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614A4">
              <w:rPr>
                <w:rFonts w:asciiTheme="minorHAnsi" w:hAnsiTheme="minorHAnsi"/>
                <w:b/>
                <w:bCs/>
              </w:rPr>
              <w:t>Total Cost to Gov’t</w:t>
            </w:r>
          </w:p>
        </w:tc>
      </w:tr>
      <w:tr w:rsidR="00BD1778" w:rsidRPr="008614A4" w14:paraId="064485A2" w14:textId="77777777" w:rsidTr="001F1EC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91C0D6" w14:textId="77777777" w:rsidR="00BD1778" w:rsidRPr="008614A4" w:rsidRDefault="00BD1778" w:rsidP="001F1ECC">
            <w:pPr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9FAA3C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528722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16D3D4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9C959DD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8931B4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</w:tr>
      <w:tr w:rsidR="00BD1778" w:rsidRPr="008614A4" w14:paraId="04C6BB8C" w14:textId="77777777" w:rsidTr="001F1EC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C75705" w14:textId="28B63183" w:rsidR="00BD1778" w:rsidRPr="008614A4" w:rsidRDefault="00BD1778" w:rsidP="001F1ECC">
            <w:pPr>
              <w:rPr>
                <w:rFonts w:asciiTheme="minorHAnsi" w:hAnsiTheme="minorHAnsi"/>
                <w:color w:val="000000"/>
              </w:rPr>
            </w:pPr>
            <w:r w:rsidRPr="008614A4">
              <w:rPr>
                <w:rFonts w:asciiTheme="minorHAnsi" w:hAnsiTheme="minorHAnsi"/>
                <w:color w:val="000000"/>
              </w:rPr>
              <w:t xml:space="preserve">Personnel from the NIH Office of Strategic Communication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21304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03CC5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 xml:space="preserve">106,668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833DF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0.1%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DDAD7D8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7272D" w14:textId="77777777" w:rsidR="00BD1778" w:rsidRPr="008614A4" w:rsidRDefault="00BD1778" w:rsidP="008D296C">
            <w:pPr>
              <w:ind w:right="158"/>
              <w:jc w:val="right"/>
              <w:rPr>
                <w:rFonts w:asciiTheme="minorHAnsi" w:hAnsiTheme="minorHAnsi"/>
                <w:color w:val="000000"/>
              </w:rPr>
            </w:pPr>
            <w:r w:rsidRPr="008614A4">
              <w:rPr>
                <w:rFonts w:asciiTheme="minorHAnsi" w:hAnsiTheme="minorHAnsi"/>
                <w:color w:val="000000"/>
              </w:rPr>
              <w:t>106.67</w:t>
            </w:r>
          </w:p>
        </w:tc>
      </w:tr>
      <w:tr w:rsidR="00BD1778" w:rsidRPr="008614A4" w14:paraId="7AD3BA97" w14:textId="77777777" w:rsidTr="001F1EC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15A74D" w14:textId="77777777" w:rsidR="00BD1778" w:rsidRPr="008614A4" w:rsidRDefault="00BD1778" w:rsidP="001F1ECC">
            <w:pPr>
              <w:rPr>
                <w:rFonts w:asciiTheme="minorHAnsi" w:hAnsiTheme="minorHAnsi"/>
                <w:color w:val="000000"/>
              </w:rPr>
            </w:pPr>
            <w:r w:rsidRPr="008614A4">
              <w:rPr>
                <w:rFonts w:asciiTheme="minorHAnsi" w:hAnsiTheme="minorHAnsi"/>
                <w:color w:val="000000"/>
              </w:rPr>
              <w:t xml:space="preserve">Personnel  from the NIH Office of Strategic Communication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00CB6" w14:textId="77777777" w:rsidR="00BD1778" w:rsidRPr="008614A4" w:rsidRDefault="00BD1778" w:rsidP="008614A4">
            <w:pPr>
              <w:jc w:val="center"/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496DC" w14:textId="77777777" w:rsidR="00BD1778" w:rsidRPr="008614A4" w:rsidRDefault="00BD1778" w:rsidP="001F1ECC">
            <w:pPr>
              <w:rPr>
                <w:rFonts w:asciiTheme="minorHAnsi" w:hAnsiTheme="minorHAnsi"/>
                <w:color w:val="000000"/>
              </w:rPr>
            </w:pPr>
            <w:r w:rsidRPr="008614A4">
              <w:rPr>
                <w:rFonts w:asciiTheme="minorHAnsi" w:hAnsiTheme="minorHAnsi"/>
              </w:rPr>
              <w:t>126,049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2965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0.1%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29CFFBA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B5BF6" w14:textId="77777777" w:rsidR="00BD1778" w:rsidRPr="008614A4" w:rsidRDefault="00BD1778" w:rsidP="008D296C">
            <w:pPr>
              <w:ind w:right="158"/>
              <w:jc w:val="right"/>
              <w:rPr>
                <w:rFonts w:asciiTheme="minorHAnsi" w:hAnsiTheme="minorHAnsi"/>
                <w:color w:val="000000"/>
              </w:rPr>
            </w:pPr>
            <w:r w:rsidRPr="008614A4">
              <w:rPr>
                <w:rFonts w:asciiTheme="minorHAnsi" w:hAnsiTheme="minorHAnsi"/>
                <w:color w:val="000000"/>
              </w:rPr>
              <w:t>126.05</w:t>
            </w:r>
          </w:p>
        </w:tc>
      </w:tr>
      <w:tr w:rsidR="00BD1778" w:rsidRPr="008614A4" w14:paraId="34E25AA8" w14:textId="77777777" w:rsidTr="001F1EC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AA24F9" w14:textId="77777777" w:rsidR="00BD1778" w:rsidRPr="008614A4" w:rsidRDefault="00BD1778" w:rsidP="001F1ECC">
            <w:pPr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5593082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A6D315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FC76A9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3612DC6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25F2D9" w14:textId="77777777" w:rsidR="00BD1778" w:rsidRPr="008614A4" w:rsidRDefault="00BD1778" w:rsidP="008D296C">
            <w:pPr>
              <w:ind w:right="158"/>
              <w:jc w:val="right"/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0</w:t>
            </w:r>
          </w:p>
        </w:tc>
      </w:tr>
      <w:tr w:rsidR="00BD1778" w:rsidRPr="008614A4" w14:paraId="40B4155D" w14:textId="77777777" w:rsidTr="001F1EC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BCA131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80BD8C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F4A184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E50FE2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9F1D27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2E4905" w14:textId="77777777" w:rsidR="00BD1778" w:rsidRPr="008614A4" w:rsidRDefault="00BD1778" w:rsidP="008D296C">
            <w:pPr>
              <w:ind w:right="158"/>
              <w:jc w:val="right"/>
              <w:rPr>
                <w:rFonts w:asciiTheme="minorHAnsi" w:hAnsiTheme="minorHAnsi"/>
              </w:rPr>
            </w:pPr>
          </w:p>
        </w:tc>
      </w:tr>
      <w:tr w:rsidR="00BD1778" w:rsidRPr="008614A4" w14:paraId="1E94C6CD" w14:textId="77777777" w:rsidTr="001F1EC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A474BD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B1F5C56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263BBD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CE9C1A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7474E22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8D7381" w14:textId="77777777" w:rsidR="00BD1778" w:rsidRPr="008614A4" w:rsidRDefault="00BD1778" w:rsidP="008D296C">
            <w:pPr>
              <w:ind w:right="158"/>
              <w:jc w:val="right"/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0</w:t>
            </w:r>
          </w:p>
        </w:tc>
      </w:tr>
      <w:tr w:rsidR="00BD1778" w:rsidRPr="008614A4" w14:paraId="7C3EA7B6" w14:textId="77777777" w:rsidTr="001F1EC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9B5D05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F4C6BA5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CA892F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FDADCF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C01C0F5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5439EB" w14:textId="77777777" w:rsidR="00BD1778" w:rsidRPr="008614A4" w:rsidRDefault="00BD1778" w:rsidP="008D296C">
            <w:pPr>
              <w:ind w:right="158"/>
              <w:jc w:val="right"/>
              <w:rPr>
                <w:rFonts w:asciiTheme="minorHAnsi" w:hAnsiTheme="minorHAnsi"/>
              </w:rPr>
            </w:pPr>
            <w:r w:rsidRPr="008614A4">
              <w:rPr>
                <w:rFonts w:asciiTheme="minorHAnsi" w:hAnsiTheme="minorHAnsi"/>
              </w:rPr>
              <w:t>0</w:t>
            </w:r>
          </w:p>
        </w:tc>
      </w:tr>
      <w:tr w:rsidR="00BD1778" w:rsidRPr="008614A4" w14:paraId="0C01DAEF" w14:textId="77777777" w:rsidTr="001F1EC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B4EBEE" w14:textId="77777777" w:rsidR="00BD1778" w:rsidRPr="008614A4" w:rsidRDefault="00BD1778" w:rsidP="001F1ECC">
            <w:pPr>
              <w:rPr>
                <w:rFonts w:asciiTheme="minorHAnsi" w:hAnsiTheme="minorHAnsi"/>
                <w:b/>
              </w:rPr>
            </w:pPr>
            <w:r w:rsidRPr="008614A4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59CBB1D9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2A7FF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3DD7F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54750E5A" w14:textId="77777777" w:rsidR="00BD1778" w:rsidRPr="008614A4" w:rsidRDefault="00BD1778" w:rsidP="001F1ECC">
            <w:pPr>
              <w:rPr>
                <w:rFonts w:asciiTheme="minorHAnsi" w:hAnsiTheme="minorHAns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B47BE5" w14:textId="77777777" w:rsidR="00BD1778" w:rsidRPr="008614A4" w:rsidRDefault="00BD1778" w:rsidP="008D296C">
            <w:pPr>
              <w:ind w:right="158"/>
              <w:jc w:val="right"/>
              <w:rPr>
                <w:rFonts w:asciiTheme="minorHAnsi" w:hAnsiTheme="minorHAnsi"/>
                <w:color w:val="000000"/>
              </w:rPr>
            </w:pPr>
            <w:r w:rsidRPr="008614A4">
              <w:rPr>
                <w:rFonts w:asciiTheme="minorHAnsi" w:hAnsiTheme="minorHAnsi"/>
                <w:color w:val="000000"/>
              </w:rPr>
              <w:t>232.72</w:t>
            </w:r>
          </w:p>
        </w:tc>
      </w:tr>
    </w:tbl>
    <w:p w14:paraId="40B88031" w14:textId="77777777" w:rsidR="00BD1778" w:rsidRPr="008614A4" w:rsidRDefault="00BD1778" w:rsidP="00BD1778">
      <w:pPr>
        <w:rPr>
          <w:rFonts w:asciiTheme="minorHAnsi" w:hAnsiTheme="minorHAnsi"/>
          <w:b/>
          <w:bCs/>
          <w:u w:val="single"/>
        </w:rPr>
      </w:pPr>
    </w:p>
    <w:p w14:paraId="011A9FA9" w14:textId="77777777" w:rsidR="00BD1778" w:rsidRPr="008614A4" w:rsidRDefault="00BD1778" w:rsidP="00BD1778">
      <w:pPr>
        <w:rPr>
          <w:rFonts w:asciiTheme="minorHAnsi" w:hAnsiTheme="minorHAnsi"/>
          <w:b/>
        </w:rPr>
      </w:pPr>
      <w:r w:rsidRPr="008614A4">
        <w:rPr>
          <w:rFonts w:asciiTheme="minorHAnsi" w:hAnsiTheme="minorHAnsi"/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756BD149" w14:textId="77777777" w:rsidR="00BD1778" w:rsidRPr="008614A4" w:rsidRDefault="00BD1778" w:rsidP="00BD1778">
      <w:pPr>
        <w:rPr>
          <w:rFonts w:asciiTheme="minorHAnsi" w:hAnsiTheme="minorHAnsi"/>
          <w:b/>
        </w:rPr>
      </w:pPr>
    </w:p>
    <w:p w14:paraId="4448D4E2" w14:textId="77777777" w:rsidR="00BD1778" w:rsidRPr="008614A4" w:rsidRDefault="00BD1778" w:rsidP="00BD1778">
      <w:pPr>
        <w:rPr>
          <w:rFonts w:asciiTheme="minorHAnsi" w:hAnsiTheme="minorHAnsi"/>
          <w:b/>
        </w:rPr>
      </w:pPr>
      <w:r w:rsidRPr="008614A4">
        <w:rPr>
          <w:rFonts w:asciiTheme="minorHAnsi" w:hAnsiTheme="minorHAnsi"/>
          <w:b/>
        </w:rPr>
        <w:t>The selection of your targeted respondents</w:t>
      </w:r>
    </w:p>
    <w:p w14:paraId="391BAEC1" w14:textId="77777777" w:rsidR="00BD1778" w:rsidRPr="008614A4" w:rsidRDefault="00BD1778" w:rsidP="008D296C">
      <w:pPr>
        <w:pStyle w:val="ListParagraph"/>
        <w:numPr>
          <w:ilvl w:val="0"/>
          <w:numId w:val="32"/>
        </w:numPr>
        <w:spacing w:line="240" w:lineRule="auto"/>
        <w:rPr>
          <w:rFonts w:asciiTheme="minorHAnsi" w:hAnsiTheme="minorHAnsi"/>
        </w:rPr>
      </w:pPr>
      <w:r w:rsidRPr="008614A4">
        <w:rPr>
          <w:rFonts w:asciiTheme="minorHAnsi" w:hAnsiTheme="minorHAnsi"/>
        </w:rPr>
        <w:t>Do you have a customer list or something similar that defines the universe of potential respondents and do you have a sampling plan for selecting from this universe?</w:t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</w:r>
      <w:r w:rsidRPr="008614A4">
        <w:rPr>
          <w:rFonts w:asciiTheme="minorHAnsi" w:hAnsiTheme="minorHAnsi"/>
        </w:rPr>
        <w:tab/>
        <w:t>[X] Yes</w:t>
      </w:r>
      <w:r w:rsidRPr="008614A4">
        <w:rPr>
          <w:rFonts w:asciiTheme="minorHAnsi" w:hAnsiTheme="minorHAnsi"/>
        </w:rPr>
        <w:tab/>
        <w:t>[ ] No</w:t>
      </w:r>
    </w:p>
    <w:p w14:paraId="43C23D57" w14:textId="7D7550BE" w:rsidR="00BD1778" w:rsidRPr="008614A4" w:rsidRDefault="008614A4" w:rsidP="008D296C">
      <w:pPr>
        <w:pStyle w:val="ListParagraph"/>
        <w:tabs>
          <w:tab w:val="left" w:pos="360"/>
        </w:tabs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BD1778" w:rsidRPr="008614A4">
        <w:rPr>
          <w:rFonts w:asciiTheme="minorHAnsi" w:hAnsiTheme="minorHAnsi"/>
        </w:rPr>
        <w:t>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68A58461" w14:textId="77777777" w:rsidR="00BD1778" w:rsidRPr="008614A4" w:rsidRDefault="00BD1778" w:rsidP="00BD1778">
      <w:pPr>
        <w:ind w:left="720"/>
        <w:rPr>
          <w:rFonts w:asciiTheme="minorHAnsi" w:hAnsiTheme="minorHAnsi"/>
          <w:b/>
        </w:rPr>
      </w:pPr>
      <w:r w:rsidRPr="008614A4">
        <w:rPr>
          <w:rFonts w:asciiTheme="minorHAnsi" w:hAnsiTheme="minorHAnsi"/>
        </w:rPr>
        <w:t>The survey will be sent to FY2012-2017 award recipients of the High-Risk, High-Reward Research program, who were all invited to the NIH Common Fund’s 2018 High-Risk, High-Reward Research Symposium.</w:t>
      </w:r>
    </w:p>
    <w:p w14:paraId="30D4597A" w14:textId="77777777" w:rsidR="00BD1778" w:rsidRPr="008614A4" w:rsidRDefault="00BD1778" w:rsidP="00BD1778">
      <w:pPr>
        <w:rPr>
          <w:rFonts w:asciiTheme="minorHAnsi" w:hAnsiTheme="minorHAnsi"/>
        </w:rPr>
      </w:pPr>
    </w:p>
    <w:p w14:paraId="5D7967CC" w14:textId="77777777" w:rsidR="00BD1778" w:rsidRPr="008614A4" w:rsidRDefault="00BD1778" w:rsidP="00BD1778">
      <w:pPr>
        <w:rPr>
          <w:rFonts w:asciiTheme="minorHAnsi" w:hAnsiTheme="minorHAnsi"/>
          <w:b/>
        </w:rPr>
      </w:pPr>
      <w:r w:rsidRPr="008614A4">
        <w:rPr>
          <w:rFonts w:asciiTheme="minorHAnsi" w:hAnsiTheme="minorHAnsi"/>
          <w:b/>
        </w:rPr>
        <w:t>Administration of the Instrument</w:t>
      </w:r>
    </w:p>
    <w:p w14:paraId="158FEC15" w14:textId="77777777" w:rsidR="00BD1778" w:rsidRPr="008614A4" w:rsidRDefault="00BD1778" w:rsidP="00BD1778">
      <w:pPr>
        <w:pStyle w:val="ListParagraph"/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/>
        </w:rPr>
      </w:pPr>
      <w:r w:rsidRPr="008614A4">
        <w:rPr>
          <w:rFonts w:asciiTheme="minorHAnsi" w:hAnsiTheme="minorHAnsi"/>
        </w:rPr>
        <w:t>How will you collect the information? (Check all that apply)</w:t>
      </w:r>
    </w:p>
    <w:p w14:paraId="4D60957B" w14:textId="77777777" w:rsidR="00BD1778" w:rsidRPr="008614A4" w:rsidRDefault="00BD1778" w:rsidP="00BD1778">
      <w:pPr>
        <w:ind w:left="720"/>
        <w:rPr>
          <w:rFonts w:asciiTheme="minorHAnsi" w:hAnsiTheme="minorHAnsi"/>
        </w:rPr>
      </w:pPr>
      <w:r w:rsidRPr="008614A4">
        <w:rPr>
          <w:rFonts w:asciiTheme="minorHAnsi" w:hAnsiTheme="minorHAnsi"/>
        </w:rPr>
        <w:t xml:space="preserve">[ X] Web-based or other forms of Social Media </w:t>
      </w:r>
    </w:p>
    <w:p w14:paraId="0D535DD6" w14:textId="77777777" w:rsidR="00BD1778" w:rsidRPr="008614A4" w:rsidRDefault="00BD1778" w:rsidP="00BD1778">
      <w:pPr>
        <w:ind w:left="720"/>
        <w:rPr>
          <w:rFonts w:asciiTheme="minorHAnsi" w:hAnsiTheme="minorHAnsi"/>
        </w:rPr>
      </w:pPr>
      <w:r w:rsidRPr="008614A4">
        <w:rPr>
          <w:rFonts w:asciiTheme="minorHAnsi" w:hAnsiTheme="minorHAnsi"/>
        </w:rPr>
        <w:t>[  ] Telephone</w:t>
      </w:r>
      <w:r w:rsidRPr="008614A4">
        <w:rPr>
          <w:rFonts w:asciiTheme="minorHAnsi" w:hAnsiTheme="minorHAnsi"/>
        </w:rPr>
        <w:tab/>
      </w:r>
    </w:p>
    <w:p w14:paraId="52439F87" w14:textId="77777777" w:rsidR="00BD1778" w:rsidRPr="008614A4" w:rsidRDefault="00BD1778" w:rsidP="00BD1778">
      <w:pPr>
        <w:ind w:left="720"/>
        <w:rPr>
          <w:rFonts w:asciiTheme="minorHAnsi" w:hAnsiTheme="minorHAnsi"/>
        </w:rPr>
      </w:pPr>
      <w:r w:rsidRPr="008614A4">
        <w:rPr>
          <w:rFonts w:asciiTheme="minorHAnsi" w:hAnsiTheme="minorHAnsi"/>
        </w:rPr>
        <w:t>[  ] In-person</w:t>
      </w:r>
      <w:r w:rsidRPr="008614A4">
        <w:rPr>
          <w:rFonts w:asciiTheme="minorHAnsi" w:hAnsiTheme="minorHAnsi"/>
        </w:rPr>
        <w:tab/>
      </w:r>
    </w:p>
    <w:p w14:paraId="074BCE25" w14:textId="77777777" w:rsidR="00BD1778" w:rsidRPr="008614A4" w:rsidRDefault="00BD1778" w:rsidP="00BD1778">
      <w:pPr>
        <w:ind w:left="720"/>
        <w:rPr>
          <w:rFonts w:asciiTheme="minorHAnsi" w:hAnsiTheme="minorHAnsi"/>
        </w:rPr>
      </w:pPr>
      <w:r w:rsidRPr="008614A4">
        <w:rPr>
          <w:rFonts w:asciiTheme="minorHAnsi" w:hAnsiTheme="minorHAnsi"/>
        </w:rPr>
        <w:t xml:space="preserve">[  ] Mail </w:t>
      </w:r>
    </w:p>
    <w:p w14:paraId="02301B97" w14:textId="77777777" w:rsidR="00BD1778" w:rsidRPr="008614A4" w:rsidRDefault="00BD1778" w:rsidP="008614A4">
      <w:pPr>
        <w:spacing w:after="120"/>
        <w:ind w:left="720"/>
        <w:rPr>
          <w:rFonts w:asciiTheme="minorHAnsi" w:hAnsiTheme="minorHAnsi"/>
        </w:rPr>
      </w:pPr>
      <w:r w:rsidRPr="008614A4">
        <w:rPr>
          <w:rFonts w:asciiTheme="minorHAnsi" w:hAnsiTheme="minorHAnsi"/>
        </w:rPr>
        <w:t>[  ] Other, Explain</w:t>
      </w:r>
    </w:p>
    <w:p w14:paraId="1536D13E" w14:textId="33254C5D" w:rsidR="00785E74" w:rsidRPr="008D296C" w:rsidRDefault="00BD1778" w:rsidP="008D296C">
      <w:pPr>
        <w:pStyle w:val="ListParagraph"/>
        <w:numPr>
          <w:ilvl w:val="0"/>
          <w:numId w:val="33"/>
        </w:numPr>
        <w:spacing w:after="0" w:line="240" w:lineRule="auto"/>
        <w:contextualSpacing/>
        <w:rPr>
          <w:rFonts w:asciiTheme="minorHAnsi" w:hAnsiTheme="minorHAnsi"/>
        </w:rPr>
      </w:pPr>
      <w:r w:rsidRPr="008D296C">
        <w:rPr>
          <w:rFonts w:asciiTheme="minorHAnsi" w:hAnsiTheme="minorHAnsi"/>
        </w:rPr>
        <w:t>Will interviewers or facilitators be used?  [  ] Yes [X  ] No</w:t>
      </w:r>
    </w:p>
    <w:sectPr w:rsidR="00785E74" w:rsidRPr="008D2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9BE7342"/>
    <w:lvl w:ilvl="0">
      <w:start w:val="1"/>
      <w:numFmt w:val="decimal"/>
      <w:pStyle w:val="Body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781E921E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B415AA"/>
    <w:multiLevelType w:val="hybridMultilevel"/>
    <w:tmpl w:val="A18E308E"/>
    <w:lvl w:ilvl="0" w:tplc="43D0182C">
      <w:start w:val="1"/>
      <w:numFmt w:val="decimal"/>
      <w:pStyle w:val="ListParagraph"/>
      <w:lvlText w:val="%1.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effect w:val="none"/>
        <w:vertAlign w:val="baseline"/>
        <w:em w:val="none"/>
        <w:specVanish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0223A8"/>
    <w:multiLevelType w:val="hybridMultilevel"/>
    <w:tmpl w:val="E720698C"/>
    <w:lvl w:ilvl="0" w:tplc="0409000F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B73E30"/>
    <w:multiLevelType w:val="hybridMultilevel"/>
    <w:tmpl w:val="0570D2A8"/>
    <w:lvl w:ilvl="0" w:tplc="BEB8260E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22422"/>
    <w:multiLevelType w:val="hybridMultilevel"/>
    <w:tmpl w:val="B74677B2"/>
    <w:lvl w:ilvl="0" w:tplc="8D00DBA6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111C64"/>
    <w:multiLevelType w:val="multilevel"/>
    <w:tmpl w:val="113470BE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>
    <w:nsid w:val="4FC74730"/>
    <w:multiLevelType w:val="hybridMultilevel"/>
    <w:tmpl w:val="C1961E90"/>
    <w:lvl w:ilvl="0" w:tplc="9DE4A800">
      <w:start w:val="1"/>
      <w:numFmt w:val="decimal"/>
      <w:lvlText w:val="%1.0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C3DAC"/>
    <w:multiLevelType w:val="hybridMultilevel"/>
    <w:tmpl w:val="4F665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E017D8"/>
    <w:multiLevelType w:val="hybridMultilevel"/>
    <w:tmpl w:val="2404301C"/>
    <w:lvl w:ilvl="0" w:tplc="12DCC2E6">
      <w:start w:val="1"/>
      <w:numFmt w:val="decimal"/>
      <w:lvlText w:val="Task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"/>
  </w:num>
  <w:num w:numId="9">
    <w:abstractNumId w:val="6"/>
  </w:num>
  <w:num w:numId="10">
    <w:abstractNumId w:val="1"/>
  </w:num>
  <w:num w:numId="11">
    <w:abstractNumId w:val="7"/>
  </w:num>
  <w:num w:numId="12">
    <w:abstractNumId w:val="0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6"/>
  </w:num>
  <w:num w:numId="18">
    <w:abstractNumId w:val="1"/>
  </w:num>
  <w:num w:numId="19">
    <w:abstractNumId w:val="7"/>
  </w:num>
  <w:num w:numId="20">
    <w:abstractNumId w:val="0"/>
  </w:num>
  <w:num w:numId="21">
    <w:abstractNumId w:val="4"/>
  </w:num>
  <w:num w:numId="22">
    <w:abstractNumId w:val="10"/>
  </w:num>
  <w:num w:numId="23">
    <w:abstractNumId w:val="10"/>
  </w:num>
  <w:num w:numId="24">
    <w:abstractNumId w:val="10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2"/>
  </w:num>
  <w:num w:numId="30">
    <w:abstractNumId w:val="13"/>
  </w:num>
  <w:num w:numId="31">
    <w:abstractNumId w:val="14"/>
  </w:num>
  <w:num w:numId="32">
    <w:abstractNumId w:val="12"/>
  </w:num>
  <w:num w:numId="33">
    <w:abstractNumId w:val="3"/>
  </w:num>
  <w:num w:numId="34">
    <w:abstractNumId w:val="5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78"/>
    <w:rsid w:val="000202BD"/>
    <w:rsid w:val="000A3F6C"/>
    <w:rsid w:val="000B5321"/>
    <w:rsid w:val="003210EF"/>
    <w:rsid w:val="003C495C"/>
    <w:rsid w:val="003E35E8"/>
    <w:rsid w:val="00403A97"/>
    <w:rsid w:val="00451233"/>
    <w:rsid w:val="005056AC"/>
    <w:rsid w:val="005120C5"/>
    <w:rsid w:val="00785E74"/>
    <w:rsid w:val="008614A4"/>
    <w:rsid w:val="008D296C"/>
    <w:rsid w:val="00924106"/>
    <w:rsid w:val="00AC6E67"/>
    <w:rsid w:val="00BD1778"/>
    <w:rsid w:val="00C82DC3"/>
    <w:rsid w:val="00E2530B"/>
    <w:rsid w:val="00E6763F"/>
    <w:rsid w:val="00EA1533"/>
    <w:rsid w:val="00F43BF2"/>
    <w:rsid w:val="00F81FAF"/>
    <w:rsid w:val="00F901B7"/>
    <w:rsid w:val="00FA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CA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0C5"/>
    <w:pPr>
      <w:keepNext/>
      <w:keepLines/>
      <w:numPr>
        <w:numId w:val="5"/>
      </w:numPr>
      <w:spacing w:after="120"/>
      <w:ind w:left="360" w:hanging="36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w w:val="90"/>
      <w:sz w:val="28"/>
      <w:szCs w:val="28"/>
      <w:u w:val="single"/>
    </w:rPr>
  </w:style>
  <w:style w:type="paragraph" w:styleId="Heading2">
    <w:name w:val="heading 2"/>
    <w:basedOn w:val="Heading1"/>
    <w:next w:val="Normal"/>
    <w:link w:val="Heading2Char"/>
    <w:unhideWhenUsed/>
    <w:qFormat/>
    <w:rsid w:val="005120C5"/>
    <w:pPr>
      <w:numPr>
        <w:numId w:val="0"/>
      </w:numPr>
      <w:ind w:left="720" w:hanging="720"/>
      <w:outlineLvl w:val="1"/>
    </w:pPr>
    <w:rPr>
      <w:rFonts w:asciiTheme="minorHAnsi" w:hAnsiTheme="minorHAnsi"/>
      <w:b w:val="0"/>
      <w:bCs w:val="0"/>
      <w:color w:val="000000" w:themeColor="text1"/>
      <w:w w:val="100"/>
      <w:sz w:val="22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233"/>
    <w:pPr>
      <w:keepNext/>
      <w:keepLines/>
      <w:spacing w:after="120"/>
      <w:ind w:left="720" w:hanging="360"/>
      <w:outlineLvl w:val="2"/>
    </w:pPr>
    <w:rPr>
      <w:rFonts w:eastAsiaTheme="majorEastAsia" w:cstheme="majorBidi"/>
      <w:b/>
      <w:bCs/>
      <w:color w:val="3B3838" w:themeColor="background2" w:themeShade="40"/>
    </w:rPr>
  </w:style>
  <w:style w:type="paragraph" w:styleId="Heading4">
    <w:name w:val="heading 4"/>
    <w:basedOn w:val="Normal"/>
    <w:next w:val="Normal"/>
    <w:link w:val="Heading4Char"/>
    <w:qFormat/>
    <w:rsid w:val="00F81FAF"/>
    <w:pPr>
      <w:keepNext/>
      <w:numPr>
        <w:ilvl w:val="3"/>
        <w:numId w:val="21"/>
      </w:numPr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BodyText"/>
    <w:uiPriority w:val="34"/>
    <w:qFormat/>
    <w:rsid w:val="00451233"/>
    <w:pPr>
      <w:numPr>
        <w:numId w:val="29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120C5"/>
    <w:rPr>
      <w:rFonts w:asciiTheme="majorHAnsi" w:eastAsiaTheme="majorEastAsia" w:hAnsiTheme="majorHAnsi" w:cstheme="majorBidi"/>
      <w:b/>
      <w:bCs/>
      <w:color w:val="2F5496" w:themeColor="accent1" w:themeShade="BF"/>
      <w:w w:val="90"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51233"/>
    <w:rPr>
      <w:rFonts w:eastAsiaTheme="majorEastAsia" w:cstheme="majorBidi"/>
      <w:b/>
      <w:bCs/>
      <w:color w:val="3B3838" w:themeColor="background2" w:themeShade="40"/>
      <w:sz w:val="24"/>
    </w:rPr>
  </w:style>
  <w:style w:type="paragraph" w:customStyle="1" w:styleId="tablecell">
    <w:name w:val="tablecell"/>
    <w:basedOn w:val="Normal"/>
    <w:rsid w:val="00F81FAF"/>
    <w:pPr>
      <w:spacing w:before="60"/>
    </w:pPr>
    <w:rPr>
      <w:bCs/>
      <w:sz w:val="20"/>
      <w:szCs w:val="20"/>
    </w:rPr>
  </w:style>
  <w:style w:type="paragraph" w:customStyle="1" w:styleId="Style1">
    <w:name w:val="Style1"/>
    <w:basedOn w:val="Normal"/>
    <w:rsid w:val="00F81FAF"/>
    <w:pPr>
      <w:numPr>
        <w:numId w:val="19"/>
      </w:numPr>
      <w:spacing w:before="60"/>
    </w:pPr>
  </w:style>
  <w:style w:type="paragraph" w:customStyle="1" w:styleId="Level2">
    <w:name w:val="Level 2"/>
    <w:rsid w:val="00F81FAF"/>
    <w:pPr>
      <w:autoSpaceDE w:val="0"/>
      <w:autoSpaceDN w:val="0"/>
      <w:adjustRightInd w:val="0"/>
      <w:spacing w:after="0" w:line="240" w:lineRule="auto"/>
      <w:ind w:left="1440"/>
    </w:pPr>
    <w:rPr>
      <w:rFonts w:ascii="Courier 12cpi" w:eastAsia="Times New Roman" w:hAnsi="Courier 12cpi" w:cs="Times New Roman"/>
      <w:sz w:val="24"/>
      <w:szCs w:val="24"/>
    </w:rPr>
  </w:style>
  <w:style w:type="character" w:customStyle="1" w:styleId="SYSHYPERTEXT">
    <w:name w:val="SYS_HYPERTEXT"/>
    <w:rsid w:val="00F81FAF"/>
    <w:rPr>
      <w:color w:val="0000FF"/>
      <w:u w:val="single"/>
    </w:rPr>
  </w:style>
  <w:style w:type="paragraph" w:customStyle="1" w:styleId="Default">
    <w:name w:val="Default"/>
    <w:rsid w:val="00F81FAF"/>
    <w:pPr>
      <w:widowControl w:val="0"/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</w:rPr>
  </w:style>
  <w:style w:type="paragraph" w:customStyle="1" w:styleId="ArticleHead">
    <w:name w:val="Article Head"/>
    <w:rsid w:val="00F81F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">
    <w:name w:val="Body"/>
    <w:basedOn w:val="Normal"/>
    <w:rsid w:val="00F81FAF"/>
    <w:pPr>
      <w:numPr>
        <w:numId w:val="20"/>
      </w:numPr>
      <w:spacing w:before="100" w:after="100"/>
    </w:pPr>
    <w:rPr>
      <w:rFonts w:ascii="Arial" w:hAnsi="Arial"/>
      <w:sz w:val="20"/>
      <w:szCs w:val="20"/>
    </w:rPr>
  </w:style>
  <w:style w:type="paragraph" w:customStyle="1" w:styleId="Level1">
    <w:name w:val="Level 1"/>
    <w:rsid w:val="00F81FAF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Normal"/>
    <w:rsid w:val="00F81FAF"/>
    <w:pPr>
      <w:autoSpaceDE w:val="0"/>
      <w:autoSpaceDN w:val="0"/>
    </w:pPr>
    <w:rPr>
      <w:color w:val="000000"/>
    </w:rPr>
  </w:style>
  <w:style w:type="paragraph" w:customStyle="1" w:styleId="FieldNumb01">
    <w:name w:val="Field Numb01"/>
    <w:rsid w:val="00F81FAF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dy">
    <w:name w:val="pbody"/>
    <w:basedOn w:val="Normal"/>
    <w:rsid w:val="00F81FAF"/>
    <w:pPr>
      <w:spacing w:before="100" w:beforeAutospacing="1" w:after="100" w:afterAutospacing="1"/>
    </w:pPr>
  </w:style>
  <w:style w:type="paragraph" w:customStyle="1" w:styleId="pindented1">
    <w:name w:val="pindented1"/>
    <w:basedOn w:val="Normal"/>
    <w:rsid w:val="00F81FA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5120C5"/>
    <w:rPr>
      <w:rFonts w:eastAsiaTheme="majorEastAsia" w:cstheme="majorBidi"/>
      <w:color w:val="000000" w:themeColor="text1"/>
      <w:szCs w:val="26"/>
    </w:rPr>
  </w:style>
  <w:style w:type="character" w:customStyle="1" w:styleId="Heading3Char1">
    <w:name w:val="Heading 3 Char1"/>
    <w:basedOn w:val="DefaultParagraphFont"/>
    <w:rsid w:val="00F81FAF"/>
    <w:rPr>
      <w:rFonts w:ascii="Arial" w:eastAsia="Times New Roman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F81FAF"/>
    <w:rPr>
      <w:rFonts w:ascii="Times New Roman" w:eastAsia="Times New Roman" w:hAnsi="Times New Roman" w:cs="Times New Roman"/>
      <w:b/>
      <w:bCs/>
      <w:szCs w:val="28"/>
    </w:rPr>
  </w:style>
  <w:style w:type="paragraph" w:styleId="TOC1">
    <w:name w:val="toc 1"/>
    <w:basedOn w:val="Normal"/>
    <w:next w:val="Normal"/>
    <w:autoRedefine/>
    <w:rsid w:val="00F81FAF"/>
    <w:pPr>
      <w:spacing w:before="120"/>
    </w:pPr>
  </w:style>
  <w:style w:type="paragraph" w:styleId="TOC2">
    <w:name w:val="toc 2"/>
    <w:basedOn w:val="Normal"/>
    <w:next w:val="Normal"/>
    <w:autoRedefine/>
    <w:rsid w:val="00F81FAF"/>
    <w:pPr>
      <w:tabs>
        <w:tab w:val="right" w:leader="dot" w:pos="8630"/>
      </w:tabs>
      <w:spacing w:before="120"/>
      <w:ind w:left="240"/>
    </w:pPr>
    <w:rPr>
      <w:noProof/>
    </w:rPr>
  </w:style>
  <w:style w:type="paragraph" w:styleId="TOC3">
    <w:name w:val="toc 3"/>
    <w:basedOn w:val="Normal"/>
    <w:next w:val="Normal"/>
    <w:autoRedefine/>
    <w:rsid w:val="00F81FAF"/>
    <w:pPr>
      <w:spacing w:before="120"/>
      <w:ind w:left="480"/>
    </w:pPr>
  </w:style>
  <w:style w:type="paragraph" w:styleId="TOC5">
    <w:name w:val="toc 5"/>
    <w:basedOn w:val="Normal"/>
    <w:next w:val="Normal"/>
    <w:autoRedefine/>
    <w:rsid w:val="00F81FAF"/>
    <w:pPr>
      <w:spacing w:before="60"/>
      <w:ind w:left="960"/>
    </w:pPr>
  </w:style>
  <w:style w:type="paragraph" w:styleId="FootnoteText">
    <w:name w:val="footnote text"/>
    <w:basedOn w:val="Normal"/>
    <w:link w:val="FootnoteTextChar"/>
    <w:semiHidden/>
    <w:rsid w:val="00F81FAF"/>
    <w:rPr>
      <w:rFonts w:ascii="Arial" w:hAnsi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81FAF"/>
    <w:rPr>
      <w:rFonts w:ascii="Arial" w:eastAsia="Times New Roman" w:hAnsi="Arial" w:cs="Times New Roman"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F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FAF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rsid w:val="00F81FAF"/>
    <w:pPr>
      <w:tabs>
        <w:tab w:val="center" w:pos="4320"/>
        <w:tab w:val="right" w:pos="8640"/>
      </w:tabs>
      <w:spacing w:before="60"/>
    </w:pPr>
  </w:style>
  <w:style w:type="character" w:customStyle="1" w:styleId="HeaderChar">
    <w:name w:val="Header Char"/>
    <w:basedOn w:val="DefaultParagraphFont"/>
    <w:link w:val="Header"/>
    <w:rsid w:val="00F81F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81FAF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81FA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FAF"/>
    <w:rPr>
      <w:sz w:val="16"/>
      <w:szCs w:val="16"/>
    </w:rPr>
  </w:style>
  <w:style w:type="character" w:styleId="PageNumber">
    <w:name w:val="page number"/>
    <w:basedOn w:val="DefaultParagraphFont"/>
    <w:rsid w:val="00F81FAF"/>
  </w:style>
  <w:style w:type="paragraph" w:styleId="List2">
    <w:name w:val="List 2"/>
    <w:basedOn w:val="Normal"/>
    <w:rsid w:val="00F81FAF"/>
    <w:pPr>
      <w:spacing w:before="60"/>
      <w:ind w:left="720" w:hanging="360"/>
    </w:pPr>
  </w:style>
  <w:style w:type="paragraph" w:styleId="ListNumber2">
    <w:name w:val="List Number 2"/>
    <w:basedOn w:val="Normal"/>
    <w:rsid w:val="00F81FAF"/>
    <w:pPr>
      <w:numPr>
        <w:numId w:val="17"/>
      </w:numPr>
    </w:pPr>
    <w:rPr>
      <w:rFonts w:ascii="Arial" w:hAnsi="Arial"/>
      <w:sz w:val="20"/>
    </w:rPr>
  </w:style>
  <w:style w:type="paragraph" w:styleId="ListNumber3">
    <w:name w:val="List Number 3"/>
    <w:basedOn w:val="Normal"/>
    <w:rsid w:val="00F81FAF"/>
    <w:pPr>
      <w:numPr>
        <w:numId w:val="18"/>
      </w:numPr>
      <w:tabs>
        <w:tab w:val="clear" w:pos="720"/>
        <w:tab w:val="num" w:pos="1080"/>
      </w:tabs>
      <w:spacing w:before="60"/>
    </w:pPr>
  </w:style>
  <w:style w:type="paragraph" w:styleId="Title">
    <w:name w:val="Title"/>
    <w:basedOn w:val="Normal"/>
    <w:link w:val="TitleChar"/>
    <w:autoRedefine/>
    <w:qFormat/>
    <w:rsid w:val="00F81FAF"/>
    <w:pPr>
      <w:numPr>
        <w:ilvl w:val="12"/>
      </w:numPr>
      <w:pBdr>
        <w:bottom w:val="single" w:sz="4" w:space="1" w:color="FF9900"/>
      </w:pBdr>
      <w:spacing w:before="240" w:after="120"/>
      <w:outlineLvl w:val="0"/>
    </w:pPr>
    <w:rPr>
      <w:rFonts w:ascii="Arial" w:hAnsi="Arial"/>
      <w:b/>
      <w:color w:val="000080"/>
      <w:kern w:val="28"/>
      <w:szCs w:val="20"/>
    </w:rPr>
  </w:style>
  <w:style w:type="character" w:customStyle="1" w:styleId="TitleChar">
    <w:name w:val="Title Char"/>
    <w:basedOn w:val="DefaultParagraphFont"/>
    <w:link w:val="Title"/>
    <w:rsid w:val="00F81FAF"/>
    <w:rPr>
      <w:rFonts w:ascii="Arial" w:eastAsia="Times New Roman" w:hAnsi="Arial" w:cs="Times New Roman"/>
      <w:b/>
      <w:color w:val="000080"/>
      <w:kern w:val="28"/>
      <w:sz w:val="24"/>
      <w:szCs w:val="20"/>
    </w:rPr>
  </w:style>
  <w:style w:type="character" w:styleId="Hyperlink">
    <w:name w:val="Hyperlink"/>
    <w:basedOn w:val="DefaultParagraphFont"/>
    <w:unhideWhenUsed/>
    <w:rsid w:val="00F81FA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F81FAF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F81FAF"/>
    <w:rPr>
      <w:b/>
      <w:bCs/>
    </w:rPr>
  </w:style>
  <w:style w:type="paragraph" w:styleId="DocumentMap">
    <w:name w:val="Document Map"/>
    <w:basedOn w:val="Normal"/>
    <w:link w:val="DocumentMapChar"/>
    <w:semiHidden/>
    <w:rsid w:val="00F81F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81FA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alWeb">
    <w:name w:val="Normal (Web)"/>
    <w:basedOn w:val="Normal"/>
    <w:unhideWhenUsed/>
    <w:rsid w:val="00F81F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FAF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F81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1FAF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1FAF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99"/>
    <w:unhideWhenUsed/>
    <w:rsid w:val="00FA50AA"/>
    <w:pPr>
      <w:spacing w:after="120" w:line="264" w:lineRule="auto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FA50AA"/>
  </w:style>
  <w:style w:type="paragraph" w:styleId="BodyTextIndent">
    <w:name w:val="Body Text Indent"/>
    <w:basedOn w:val="Normal"/>
    <w:link w:val="BodyTextIndentChar"/>
    <w:rsid w:val="00BD1778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BD177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0C5"/>
    <w:pPr>
      <w:keepNext/>
      <w:keepLines/>
      <w:numPr>
        <w:numId w:val="5"/>
      </w:numPr>
      <w:spacing w:after="120"/>
      <w:ind w:left="360" w:hanging="36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w w:val="90"/>
      <w:sz w:val="28"/>
      <w:szCs w:val="28"/>
      <w:u w:val="single"/>
    </w:rPr>
  </w:style>
  <w:style w:type="paragraph" w:styleId="Heading2">
    <w:name w:val="heading 2"/>
    <w:basedOn w:val="Heading1"/>
    <w:next w:val="Normal"/>
    <w:link w:val="Heading2Char"/>
    <w:unhideWhenUsed/>
    <w:qFormat/>
    <w:rsid w:val="005120C5"/>
    <w:pPr>
      <w:numPr>
        <w:numId w:val="0"/>
      </w:numPr>
      <w:ind w:left="720" w:hanging="720"/>
      <w:outlineLvl w:val="1"/>
    </w:pPr>
    <w:rPr>
      <w:rFonts w:asciiTheme="minorHAnsi" w:hAnsiTheme="minorHAnsi"/>
      <w:b w:val="0"/>
      <w:bCs w:val="0"/>
      <w:color w:val="000000" w:themeColor="text1"/>
      <w:w w:val="100"/>
      <w:sz w:val="22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233"/>
    <w:pPr>
      <w:keepNext/>
      <w:keepLines/>
      <w:spacing w:after="120"/>
      <w:ind w:left="720" w:hanging="360"/>
      <w:outlineLvl w:val="2"/>
    </w:pPr>
    <w:rPr>
      <w:rFonts w:eastAsiaTheme="majorEastAsia" w:cstheme="majorBidi"/>
      <w:b/>
      <w:bCs/>
      <w:color w:val="3B3838" w:themeColor="background2" w:themeShade="40"/>
    </w:rPr>
  </w:style>
  <w:style w:type="paragraph" w:styleId="Heading4">
    <w:name w:val="heading 4"/>
    <w:basedOn w:val="Normal"/>
    <w:next w:val="Normal"/>
    <w:link w:val="Heading4Char"/>
    <w:qFormat/>
    <w:rsid w:val="00F81FAF"/>
    <w:pPr>
      <w:keepNext/>
      <w:numPr>
        <w:ilvl w:val="3"/>
        <w:numId w:val="21"/>
      </w:numPr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BodyText"/>
    <w:uiPriority w:val="34"/>
    <w:qFormat/>
    <w:rsid w:val="00451233"/>
    <w:pPr>
      <w:numPr>
        <w:numId w:val="29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120C5"/>
    <w:rPr>
      <w:rFonts w:asciiTheme="majorHAnsi" w:eastAsiaTheme="majorEastAsia" w:hAnsiTheme="majorHAnsi" w:cstheme="majorBidi"/>
      <w:b/>
      <w:bCs/>
      <w:color w:val="2F5496" w:themeColor="accent1" w:themeShade="BF"/>
      <w:w w:val="90"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51233"/>
    <w:rPr>
      <w:rFonts w:eastAsiaTheme="majorEastAsia" w:cstheme="majorBidi"/>
      <w:b/>
      <w:bCs/>
      <w:color w:val="3B3838" w:themeColor="background2" w:themeShade="40"/>
      <w:sz w:val="24"/>
    </w:rPr>
  </w:style>
  <w:style w:type="paragraph" w:customStyle="1" w:styleId="tablecell">
    <w:name w:val="tablecell"/>
    <w:basedOn w:val="Normal"/>
    <w:rsid w:val="00F81FAF"/>
    <w:pPr>
      <w:spacing w:before="60"/>
    </w:pPr>
    <w:rPr>
      <w:bCs/>
      <w:sz w:val="20"/>
      <w:szCs w:val="20"/>
    </w:rPr>
  </w:style>
  <w:style w:type="paragraph" w:customStyle="1" w:styleId="Style1">
    <w:name w:val="Style1"/>
    <w:basedOn w:val="Normal"/>
    <w:rsid w:val="00F81FAF"/>
    <w:pPr>
      <w:numPr>
        <w:numId w:val="19"/>
      </w:numPr>
      <w:spacing w:before="60"/>
    </w:pPr>
  </w:style>
  <w:style w:type="paragraph" w:customStyle="1" w:styleId="Level2">
    <w:name w:val="Level 2"/>
    <w:rsid w:val="00F81FAF"/>
    <w:pPr>
      <w:autoSpaceDE w:val="0"/>
      <w:autoSpaceDN w:val="0"/>
      <w:adjustRightInd w:val="0"/>
      <w:spacing w:after="0" w:line="240" w:lineRule="auto"/>
      <w:ind w:left="1440"/>
    </w:pPr>
    <w:rPr>
      <w:rFonts w:ascii="Courier 12cpi" w:eastAsia="Times New Roman" w:hAnsi="Courier 12cpi" w:cs="Times New Roman"/>
      <w:sz w:val="24"/>
      <w:szCs w:val="24"/>
    </w:rPr>
  </w:style>
  <w:style w:type="character" w:customStyle="1" w:styleId="SYSHYPERTEXT">
    <w:name w:val="SYS_HYPERTEXT"/>
    <w:rsid w:val="00F81FAF"/>
    <w:rPr>
      <w:color w:val="0000FF"/>
      <w:u w:val="single"/>
    </w:rPr>
  </w:style>
  <w:style w:type="paragraph" w:customStyle="1" w:styleId="Default">
    <w:name w:val="Default"/>
    <w:rsid w:val="00F81FAF"/>
    <w:pPr>
      <w:widowControl w:val="0"/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</w:rPr>
  </w:style>
  <w:style w:type="paragraph" w:customStyle="1" w:styleId="ArticleHead">
    <w:name w:val="Article Head"/>
    <w:rsid w:val="00F81F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">
    <w:name w:val="Body"/>
    <w:basedOn w:val="Normal"/>
    <w:rsid w:val="00F81FAF"/>
    <w:pPr>
      <w:numPr>
        <w:numId w:val="20"/>
      </w:numPr>
      <w:spacing w:before="100" w:after="100"/>
    </w:pPr>
    <w:rPr>
      <w:rFonts w:ascii="Arial" w:hAnsi="Arial"/>
      <w:sz w:val="20"/>
      <w:szCs w:val="20"/>
    </w:rPr>
  </w:style>
  <w:style w:type="paragraph" w:customStyle="1" w:styleId="Level1">
    <w:name w:val="Level 1"/>
    <w:rsid w:val="00F81FAF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Normal"/>
    <w:rsid w:val="00F81FAF"/>
    <w:pPr>
      <w:autoSpaceDE w:val="0"/>
      <w:autoSpaceDN w:val="0"/>
    </w:pPr>
    <w:rPr>
      <w:color w:val="000000"/>
    </w:rPr>
  </w:style>
  <w:style w:type="paragraph" w:customStyle="1" w:styleId="FieldNumb01">
    <w:name w:val="Field Numb01"/>
    <w:rsid w:val="00F81FAF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dy">
    <w:name w:val="pbody"/>
    <w:basedOn w:val="Normal"/>
    <w:rsid w:val="00F81FAF"/>
    <w:pPr>
      <w:spacing w:before="100" w:beforeAutospacing="1" w:after="100" w:afterAutospacing="1"/>
    </w:pPr>
  </w:style>
  <w:style w:type="paragraph" w:customStyle="1" w:styleId="pindented1">
    <w:name w:val="pindented1"/>
    <w:basedOn w:val="Normal"/>
    <w:rsid w:val="00F81FA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5120C5"/>
    <w:rPr>
      <w:rFonts w:eastAsiaTheme="majorEastAsia" w:cstheme="majorBidi"/>
      <w:color w:val="000000" w:themeColor="text1"/>
      <w:szCs w:val="26"/>
    </w:rPr>
  </w:style>
  <w:style w:type="character" w:customStyle="1" w:styleId="Heading3Char1">
    <w:name w:val="Heading 3 Char1"/>
    <w:basedOn w:val="DefaultParagraphFont"/>
    <w:rsid w:val="00F81FAF"/>
    <w:rPr>
      <w:rFonts w:ascii="Arial" w:eastAsia="Times New Roman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F81FAF"/>
    <w:rPr>
      <w:rFonts w:ascii="Times New Roman" w:eastAsia="Times New Roman" w:hAnsi="Times New Roman" w:cs="Times New Roman"/>
      <w:b/>
      <w:bCs/>
      <w:szCs w:val="28"/>
    </w:rPr>
  </w:style>
  <w:style w:type="paragraph" w:styleId="TOC1">
    <w:name w:val="toc 1"/>
    <w:basedOn w:val="Normal"/>
    <w:next w:val="Normal"/>
    <w:autoRedefine/>
    <w:rsid w:val="00F81FAF"/>
    <w:pPr>
      <w:spacing w:before="120"/>
    </w:pPr>
  </w:style>
  <w:style w:type="paragraph" w:styleId="TOC2">
    <w:name w:val="toc 2"/>
    <w:basedOn w:val="Normal"/>
    <w:next w:val="Normal"/>
    <w:autoRedefine/>
    <w:rsid w:val="00F81FAF"/>
    <w:pPr>
      <w:tabs>
        <w:tab w:val="right" w:leader="dot" w:pos="8630"/>
      </w:tabs>
      <w:spacing w:before="120"/>
      <w:ind w:left="240"/>
    </w:pPr>
    <w:rPr>
      <w:noProof/>
    </w:rPr>
  </w:style>
  <w:style w:type="paragraph" w:styleId="TOC3">
    <w:name w:val="toc 3"/>
    <w:basedOn w:val="Normal"/>
    <w:next w:val="Normal"/>
    <w:autoRedefine/>
    <w:rsid w:val="00F81FAF"/>
    <w:pPr>
      <w:spacing w:before="120"/>
      <w:ind w:left="480"/>
    </w:pPr>
  </w:style>
  <w:style w:type="paragraph" w:styleId="TOC5">
    <w:name w:val="toc 5"/>
    <w:basedOn w:val="Normal"/>
    <w:next w:val="Normal"/>
    <w:autoRedefine/>
    <w:rsid w:val="00F81FAF"/>
    <w:pPr>
      <w:spacing w:before="60"/>
      <w:ind w:left="960"/>
    </w:pPr>
  </w:style>
  <w:style w:type="paragraph" w:styleId="FootnoteText">
    <w:name w:val="footnote text"/>
    <w:basedOn w:val="Normal"/>
    <w:link w:val="FootnoteTextChar"/>
    <w:semiHidden/>
    <w:rsid w:val="00F81FAF"/>
    <w:rPr>
      <w:rFonts w:ascii="Arial" w:hAnsi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81FAF"/>
    <w:rPr>
      <w:rFonts w:ascii="Arial" w:eastAsia="Times New Roman" w:hAnsi="Arial" w:cs="Times New Roman"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F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FAF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rsid w:val="00F81FAF"/>
    <w:pPr>
      <w:tabs>
        <w:tab w:val="center" w:pos="4320"/>
        <w:tab w:val="right" w:pos="8640"/>
      </w:tabs>
      <w:spacing w:before="60"/>
    </w:pPr>
  </w:style>
  <w:style w:type="character" w:customStyle="1" w:styleId="HeaderChar">
    <w:name w:val="Header Char"/>
    <w:basedOn w:val="DefaultParagraphFont"/>
    <w:link w:val="Header"/>
    <w:rsid w:val="00F81F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81FAF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81FA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FAF"/>
    <w:rPr>
      <w:sz w:val="16"/>
      <w:szCs w:val="16"/>
    </w:rPr>
  </w:style>
  <w:style w:type="character" w:styleId="PageNumber">
    <w:name w:val="page number"/>
    <w:basedOn w:val="DefaultParagraphFont"/>
    <w:rsid w:val="00F81FAF"/>
  </w:style>
  <w:style w:type="paragraph" w:styleId="List2">
    <w:name w:val="List 2"/>
    <w:basedOn w:val="Normal"/>
    <w:rsid w:val="00F81FAF"/>
    <w:pPr>
      <w:spacing w:before="60"/>
      <w:ind w:left="720" w:hanging="360"/>
    </w:pPr>
  </w:style>
  <w:style w:type="paragraph" w:styleId="ListNumber2">
    <w:name w:val="List Number 2"/>
    <w:basedOn w:val="Normal"/>
    <w:rsid w:val="00F81FAF"/>
    <w:pPr>
      <w:numPr>
        <w:numId w:val="17"/>
      </w:numPr>
    </w:pPr>
    <w:rPr>
      <w:rFonts w:ascii="Arial" w:hAnsi="Arial"/>
      <w:sz w:val="20"/>
    </w:rPr>
  </w:style>
  <w:style w:type="paragraph" w:styleId="ListNumber3">
    <w:name w:val="List Number 3"/>
    <w:basedOn w:val="Normal"/>
    <w:rsid w:val="00F81FAF"/>
    <w:pPr>
      <w:numPr>
        <w:numId w:val="18"/>
      </w:numPr>
      <w:tabs>
        <w:tab w:val="clear" w:pos="720"/>
        <w:tab w:val="num" w:pos="1080"/>
      </w:tabs>
      <w:spacing w:before="60"/>
    </w:pPr>
  </w:style>
  <w:style w:type="paragraph" w:styleId="Title">
    <w:name w:val="Title"/>
    <w:basedOn w:val="Normal"/>
    <w:link w:val="TitleChar"/>
    <w:autoRedefine/>
    <w:qFormat/>
    <w:rsid w:val="00F81FAF"/>
    <w:pPr>
      <w:numPr>
        <w:ilvl w:val="12"/>
      </w:numPr>
      <w:pBdr>
        <w:bottom w:val="single" w:sz="4" w:space="1" w:color="FF9900"/>
      </w:pBdr>
      <w:spacing w:before="240" w:after="120"/>
      <w:outlineLvl w:val="0"/>
    </w:pPr>
    <w:rPr>
      <w:rFonts w:ascii="Arial" w:hAnsi="Arial"/>
      <w:b/>
      <w:color w:val="000080"/>
      <w:kern w:val="28"/>
      <w:szCs w:val="20"/>
    </w:rPr>
  </w:style>
  <w:style w:type="character" w:customStyle="1" w:styleId="TitleChar">
    <w:name w:val="Title Char"/>
    <w:basedOn w:val="DefaultParagraphFont"/>
    <w:link w:val="Title"/>
    <w:rsid w:val="00F81FAF"/>
    <w:rPr>
      <w:rFonts w:ascii="Arial" w:eastAsia="Times New Roman" w:hAnsi="Arial" w:cs="Times New Roman"/>
      <w:b/>
      <w:color w:val="000080"/>
      <w:kern w:val="28"/>
      <w:sz w:val="24"/>
      <w:szCs w:val="20"/>
    </w:rPr>
  </w:style>
  <w:style w:type="character" w:styleId="Hyperlink">
    <w:name w:val="Hyperlink"/>
    <w:basedOn w:val="DefaultParagraphFont"/>
    <w:unhideWhenUsed/>
    <w:rsid w:val="00F81FA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F81FAF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F81FAF"/>
    <w:rPr>
      <w:b/>
      <w:bCs/>
    </w:rPr>
  </w:style>
  <w:style w:type="paragraph" w:styleId="DocumentMap">
    <w:name w:val="Document Map"/>
    <w:basedOn w:val="Normal"/>
    <w:link w:val="DocumentMapChar"/>
    <w:semiHidden/>
    <w:rsid w:val="00F81F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81FA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alWeb">
    <w:name w:val="Normal (Web)"/>
    <w:basedOn w:val="Normal"/>
    <w:unhideWhenUsed/>
    <w:rsid w:val="00F81F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FAF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F81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1FAF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1FAF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99"/>
    <w:unhideWhenUsed/>
    <w:rsid w:val="00FA50AA"/>
    <w:pPr>
      <w:spacing w:after="120" w:line="264" w:lineRule="auto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FA50AA"/>
  </w:style>
  <w:style w:type="paragraph" w:styleId="BodyTextIndent">
    <w:name w:val="Body Text Indent"/>
    <w:basedOn w:val="Normal"/>
    <w:link w:val="BodyTextIndentChar"/>
    <w:rsid w:val="00BD1778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BD177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ls.gov/oes/2017/May/oes191029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5FDBA-6C4C-4AFE-8E53-DFE4181D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Amanda (NIH/OD) [E]</dc:creator>
  <cp:keywords/>
  <dc:description/>
  <cp:lastModifiedBy>SYSTEM</cp:lastModifiedBy>
  <cp:revision>2</cp:revision>
  <dcterms:created xsi:type="dcterms:W3CDTF">2018-07-11T19:08:00Z</dcterms:created>
  <dcterms:modified xsi:type="dcterms:W3CDTF">2018-07-11T19:08:00Z</dcterms:modified>
</cp:coreProperties>
</file>