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303" w:rsidP="00187303" w:rsidRDefault="00366C72" w14:paraId="0204E0AD" w14:textId="4693D146">
      <w:pPr>
        <w:jc w:val="center"/>
      </w:pPr>
      <w:bookmarkStart w:name="_GoBack" w:id="0"/>
      <w:bookmarkEnd w:id="0"/>
      <w:r w:rsidRPr="00434E33">
        <w:rPr>
          <w:b/>
        </w:rPr>
        <w:t>TITLE OF INFORMATION COLLECTION:</w:t>
      </w:r>
      <w:r>
        <w:t xml:space="preserve">  </w:t>
      </w:r>
      <w:r w:rsidR="0068719C">
        <w:t xml:space="preserve">2021 </w:t>
      </w:r>
      <w:r>
        <w:t xml:space="preserve">Survey to Assess the Quality of Grant Review Among NIH Center </w:t>
      </w:r>
      <w:r w:rsidR="00187303">
        <w:t>for Scientific Review (CSR) Reviewers</w:t>
      </w:r>
      <w:r w:rsidRPr="00366C72" w:rsidR="00187303">
        <w:rPr>
          <w:b/>
        </w:rPr>
        <w:t xml:space="preserve"> </w:t>
      </w:r>
    </w:p>
    <w:p w:rsidR="00366C72" w:rsidRDefault="00155D8E" w14:paraId="22FF5FFA" w14:textId="2FAB1274">
      <w:pPr>
        <w:jc w:val="center"/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editId="0AF76528" wp14:anchorId="6E8882A1">
            <wp:simplePos x="0" y="0"/>
            <wp:positionH relativeFrom="column">
              <wp:posOffset>-914400</wp:posOffset>
            </wp:positionH>
            <wp:positionV relativeFrom="paragraph">
              <wp:posOffset>2656205</wp:posOffset>
            </wp:positionV>
            <wp:extent cx="7719695" cy="4413250"/>
            <wp:effectExtent l="0" t="0" r="0" b="6350"/>
            <wp:wrapTight wrapText="bothSides">
              <wp:wrapPolygon edited="0">
                <wp:start x="0" y="0"/>
                <wp:lineTo x="0" y="21538"/>
                <wp:lineTo x="21534" y="21538"/>
                <wp:lineTo x="21534" y="0"/>
                <wp:lineTo x="0" y="0"/>
              </wp:wrapPolygon>
            </wp:wrapTight>
            <wp:docPr id="4" name="Picture 4" descr="H:\ARGO\AARR\print screen surv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:\ARGO\AARR\print screen survey.png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5"/>
                    <a:stretch/>
                  </pic:blipFill>
                  <pic:spPr bwMode="auto">
                    <a:xfrm>
                      <a:off x="0" y="0"/>
                      <a:ext cx="7719695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E750D">
        <w:rPr>
          <w:noProof/>
        </w:rPr>
        <w:drawing>
          <wp:anchor distT="0" distB="0" distL="114300" distR="114300" simplePos="0" relativeHeight="251662336" behindDoc="1" locked="0" layoutInCell="1" allowOverlap="1" wp14:editId="329326AB" wp14:anchorId="6738A062">
            <wp:simplePos x="0" y="0"/>
            <wp:positionH relativeFrom="column">
              <wp:posOffset>-811734</wp:posOffset>
            </wp:positionH>
            <wp:positionV relativeFrom="paragraph">
              <wp:posOffset>281940</wp:posOffset>
            </wp:positionV>
            <wp:extent cx="7616825" cy="2399030"/>
            <wp:effectExtent l="0" t="0" r="3175" b="1270"/>
            <wp:wrapTight wrapText="bothSides">
              <wp:wrapPolygon edited="0">
                <wp:start x="0" y="0"/>
                <wp:lineTo x="0" y="21440"/>
                <wp:lineTo x="21555" y="21440"/>
                <wp:lineTo x="21555" y="0"/>
                <wp:lineTo x="0" y="0"/>
              </wp:wrapPolygon>
            </wp:wrapTight>
            <wp:docPr id="2" name="Picture 2" descr="H:\New Chair Orientation\New Chair Orientation 2019\screensho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New Chair Orientation\New Chair Orientation 2019\screenshot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244"/>
                    <a:stretch/>
                  </pic:blipFill>
                  <pic:spPr bwMode="auto">
                    <a:xfrm>
                      <a:off x="0" y="0"/>
                      <a:ext cx="761682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6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E9"/>
    <w:rsid w:val="00100440"/>
    <w:rsid w:val="00155D8E"/>
    <w:rsid w:val="00187303"/>
    <w:rsid w:val="00343FD1"/>
    <w:rsid w:val="00366C72"/>
    <w:rsid w:val="003D6A00"/>
    <w:rsid w:val="0068719C"/>
    <w:rsid w:val="007F51E9"/>
    <w:rsid w:val="0082180F"/>
    <w:rsid w:val="009D43E8"/>
    <w:rsid w:val="00B25C02"/>
    <w:rsid w:val="00C20C15"/>
    <w:rsid w:val="00D90F60"/>
    <w:rsid w:val="00E002B4"/>
    <w:rsid w:val="00E17E52"/>
    <w:rsid w:val="00E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841B"/>
  <w15:chartTrackingRefBased/>
  <w15:docId w15:val="{202D0CD4-6D1D-4C18-8CA4-BFF6B5B8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4669A-BA98-47F5-81BB-28ABAF658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4458D-A894-4683-8868-1DBCD84AC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EA422-A576-47C2-80E5-08AB1361D6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Hope (NIH/CSR) [E]</dc:creator>
  <cp:keywords/>
  <dc:description/>
  <cp:lastModifiedBy>Abdelmouti, Tawanda (NIH/OD) [E]</cp:lastModifiedBy>
  <cp:revision>2</cp:revision>
  <dcterms:created xsi:type="dcterms:W3CDTF">2020-12-30T22:40:00Z</dcterms:created>
  <dcterms:modified xsi:type="dcterms:W3CDTF">2020-12-30T22:40:00Z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