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2F" w:rsidRDefault="000D462F" w:rsidP="000D462F">
      <w:pPr>
        <w:ind w:left="3600"/>
        <w:rPr>
          <w:rFonts w:ascii="Verdana" w:eastAsia="Calibri" w:hAnsi="Verdana"/>
          <w:b/>
          <w:sz w:val="40"/>
          <w:szCs w:val="40"/>
          <w:u w:val="single"/>
        </w:rPr>
      </w:pPr>
      <w:bookmarkStart w:id="0" w:name="_GoBack"/>
      <w:bookmarkEnd w:id="0"/>
      <w:r w:rsidRPr="00FE151B">
        <w:rPr>
          <w:rFonts w:ascii="Verdana" w:eastAsia="Calibri" w:hAnsi="Verdana"/>
          <w:b/>
          <w:sz w:val="40"/>
          <w:szCs w:val="40"/>
          <w:u w:val="single"/>
        </w:rPr>
        <w:t>Polling</w:t>
      </w:r>
      <w:r>
        <w:rPr>
          <w:rFonts w:ascii="Verdana" w:eastAsia="Calibri" w:hAnsi="Verdana"/>
          <w:b/>
          <w:sz w:val="40"/>
          <w:szCs w:val="40"/>
          <w:u w:val="single"/>
        </w:rPr>
        <w:t xml:space="preserve"> </w:t>
      </w:r>
    </w:p>
    <w:p w:rsidR="000D462F" w:rsidRDefault="000D462F" w:rsidP="000D462F">
      <w:pPr>
        <w:jc w:val="center"/>
        <w:rPr>
          <w:rFonts w:ascii="Verdana" w:eastAsia="Calibri" w:hAnsi="Verdana"/>
          <w:b/>
          <w:sz w:val="40"/>
          <w:szCs w:val="40"/>
          <w:u w:val="single"/>
        </w:rPr>
      </w:pPr>
    </w:p>
    <w:p w:rsidR="000D462F" w:rsidRPr="00E5291C" w:rsidRDefault="000D462F" w:rsidP="000D462F">
      <w:pPr>
        <w:pStyle w:val="Default"/>
        <w:rPr>
          <w:color w:val="7030A0"/>
          <w:sz w:val="20"/>
          <w:szCs w:val="20"/>
        </w:rPr>
      </w:pPr>
      <w:r w:rsidRPr="00E5291C">
        <w:rPr>
          <w:b/>
          <w:bCs/>
          <w:color w:val="7030A0"/>
          <w:sz w:val="20"/>
          <w:szCs w:val="20"/>
        </w:rPr>
        <w:t xml:space="preserve">Want to comment? </w:t>
      </w:r>
      <w:r w:rsidRPr="00E5291C">
        <w:rPr>
          <w:color w:val="7030A0"/>
          <w:sz w:val="20"/>
          <w:szCs w:val="20"/>
        </w:rPr>
        <w:t xml:space="preserve">Your input is important. OLAW welcomes questions and comments from viewers of this recording. OLAW will post the comments, questions, and answers on the OLAW website. Please go to the </w:t>
      </w:r>
      <w:hyperlink r:id="rId8" w:history="1">
        <w:r w:rsidRPr="00E5291C">
          <w:rPr>
            <w:rStyle w:val="Hyperlink"/>
            <w:sz w:val="20"/>
            <w:szCs w:val="20"/>
          </w:rPr>
          <w:t>OLAW Webinars and Podcasts</w:t>
        </w:r>
      </w:hyperlink>
      <w:r w:rsidRPr="00E5291C">
        <w:rPr>
          <w:color w:val="7030A0"/>
          <w:sz w:val="20"/>
          <w:szCs w:val="20"/>
        </w:rPr>
        <w:t xml:space="preserve"> page and click on the seminar title for further information. </w:t>
      </w:r>
    </w:p>
    <w:p w:rsidR="000D462F" w:rsidRDefault="000D462F" w:rsidP="000D462F">
      <w:pPr>
        <w:rPr>
          <w:rFonts w:ascii="Verdana" w:eastAsia="Calibri" w:hAnsi="Verdana"/>
          <w:b/>
          <w:sz w:val="40"/>
          <w:szCs w:val="40"/>
          <w:u w:val="single"/>
        </w:rPr>
      </w:pPr>
    </w:p>
    <w:p w:rsidR="000D462F" w:rsidRPr="00FE151B" w:rsidRDefault="000D462F" w:rsidP="000D462F">
      <w:pPr>
        <w:rPr>
          <w:rFonts w:ascii="Verdana" w:eastAsia="Calibri" w:hAnsi="Verdana"/>
          <w:b/>
        </w:rPr>
      </w:pPr>
      <w:r w:rsidRPr="00FE151B">
        <w:rPr>
          <w:rFonts w:ascii="Verdana" w:eastAsia="Calibri" w:hAnsi="Verdana"/>
          <w:b/>
        </w:rPr>
        <w:t>Note: Each poll question is only open 30 seconds, is anonymous, voluntary</w:t>
      </w:r>
      <w:r>
        <w:rPr>
          <w:rFonts w:ascii="Verdana" w:eastAsia="Calibri" w:hAnsi="Verdana"/>
          <w:b/>
        </w:rPr>
        <w:t>, and only available for live webinar participants. Webinar participants may also expound or offer any additional comments questions or opinions through a chat box built into the GoToMeeting Software, and so are not limited only to the choices presented.</w:t>
      </w:r>
    </w:p>
    <w:p w:rsidR="000D462F" w:rsidRPr="00FE151B" w:rsidRDefault="000D462F" w:rsidP="000D462F">
      <w:pPr>
        <w:jc w:val="center"/>
        <w:rPr>
          <w:rFonts w:ascii="Verdana" w:eastAsia="Calibri" w:hAnsi="Verdana"/>
          <w:b/>
          <w:sz w:val="20"/>
          <w:szCs w:val="22"/>
          <w:u w:val="single"/>
        </w:rPr>
      </w:pPr>
    </w:p>
    <w:p w:rsidR="000D462F" w:rsidRPr="00FE151B" w:rsidRDefault="000D462F" w:rsidP="000D462F">
      <w:pPr>
        <w:rPr>
          <w:rFonts w:ascii="Verdana" w:eastAsia="Calibri" w:hAnsi="Verdana"/>
          <w:b/>
          <w:bCs/>
          <w:iCs/>
          <w:sz w:val="20"/>
          <w:szCs w:val="20"/>
          <w:highlight w:val="yellow"/>
        </w:rPr>
      </w:pPr>
      <w:r>
        <w:rPr>
          <w:noProof/>
        </w:rPr>
        <mc:AlternateContent>
          <mc:Choice Requires="wps">
            <w:drawing>
              <wp:anchor distT="0" distB="0" distL="114300" distR="114300" simplePos="0" relativeHeight="251663360" behindDoc="0" locked="0" layoutInCell="1" allowOverlap="1" wp14:anchorId="0198A6B0" wp14:editId="583F4FF4">
                <wp:simplePos x="0" y="0"/>
                <wp:positionH relativeFrom="column">
                  <wp:posOffset>-281305</wp:posOffset>
                </wp:positionH>
                <wp:positionV relativeFrom="paragraph">
                  <wp:posOffset>154305</wp:posOffset>
                </wp:positionV>
                <wp:extent cx="233680" cy="148590"/>
                <wp:effectExtent l="0" t="0" r="1397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7A485" id="Rectangle 5" o:spid="_x0000_s1026" style="position:absolute;margin-left:-22.15pt;margin-top:12.15pt;width:18.4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q8gQIAAAEFAAAOAAAAZHJzL2Uyb0RvYy54bWysVE1v2zAMvQ/YfxB0X52kTpsacYogQYcB&#10;QRusHXpmZNkWpq9JSpzu14+SnTbrdhrmg0CJ1KP4+Oj57VFJcuDOC6NLOr4YUcI1M5XQTUm/Pd19&#10;mlHiA+gKpNG8pC/c09vFxw/zzhZ8YlojK+4IgmhfdLakbQi2yDLPWq7AXxjLNTpr4xQE3Lomqxx0&#10;iK5kNhmNrrLOuMo6w7j3eLrunXSR8Ouas/BQ154HIkuKbwtpdWndxTVbzKFoHNhWsOEZ8A+vUCA0&#10;Jn2FWkMAsnfiDyglmDPe1OGCGZWZuhaMpxqwmvHoXTWPLVieakFyvH2lyf8/WHZ/2DoiqpJOKdGg&#10;sEVfkTTQjeRkGunprC8w6tFuXSzQ241h3z06st88ceOHmGPtVIzF8sgxcf3yyjU/BsLwcHJ5eTXD&#10;jjB0jfPZ9Cb1IoPidNk6Hz5zo0g0SurwVYlhOGx8iOmhOIXEXNrcCSlTO6UmHYJOrkcRH1BVtYSA&#10;prJYp9cNJSAblCsLLkF6I0UVr6cCXbNbSUcOgJLJ8+vJKu+DWqh4fzod4Re5wTf4Pry3z3Hi49bg&#10;2/5KStGrTYmAkpdClXQWgU5IUsf0PIl2KPGN1GjtTPWCzXKmV7G37E5gkg34sAWHssVycRTDAy61&#10;NMiBGSxKWuN+/u08xqOa0EtJh2OA/PzYg+OUyC8adXYzzvM4N2mTT68nuHHnnt25R+/VyiBtYxx6&#10;y5IZ44M8mbUz6hkndhmzogs0w9x9J4bNKvTjiTPP+HKZwnBWLISNfrQsgkeeIr1Px2dwdhBIQGXd&#10;m9PIQPFOJ31sr5TlPphaJBG98ToIGucs9XL4J8RBPt+nqLc/1+IXAAAA//8DAFBLAwQUAAYACAAA&#10;ACEAVTM/S9wAAAAIAQAADwAAAGRycy9kb3ducmV2LnhtbEyPy07DMBBF90j8gzVI7FKnJZA2ZFIh&#10;Hjs2BD5gEk+TiNhObbcJf4+7gtVoNEd3zi33ix7FmZ0frEFYr1IQbFqrBtMhfH2+JVsQPpBRNFrD&#10;CD/sYV9dX5VUKDubDz7XoRMxxPiCEPoQpkJK3/asya/sxCbeDtZpCnF1nVSO5hiuR7lJ0wepaTDx&#10;Q08TP/fcftcnjbCd7Tpzx2Nogqxf3tvX3SHQDvH2Znl6BBF4CX8wXPSjOlTRqbEno7wYEZIsu4so&#10;wuYyI5Dk9yAahCzPQVal/F+g+gUAAP//AwBQSwECLQAUAAYACAAAACEAtoM4kv4AAADhAQAAEwAA&#10;AAAAAAAAAAAAAAAAAAAAW0NvbnRlbnRfVHlwZXNdLnhtbFBLAQItABQABgAIAAAAIQA4/SH/1gAA&#10;AJQBAAALAAAAAAAAAAAAAAAAAC8BAABfcmVscy8ucmVsc1BLAQItABQABgAIAAAAIQDV5fq8gQIA&#10;AAEFAAAOAAAAAAAAAAAAAAAAAC4CAABkcnMvZTJvRG9jLnhtbFBLAQItABQABgAIAAAAIQBVMz9L&#10;3AAAAAgBAAAPAAAAAAAAAAAAAAAAANsEAABkcnMvZG93bnJldi54bWxQSwUGAAAAAAQABADzAAAA&#10;5AUAAAAA&#10;" filled="f" strokecolor="#2f528f" strokeweight="1pt">
                <v:path arrowok="t"/>
              </v:rect>
            </w:pict>
          </mc:Fallback>
        </mc:AlternateContent>
      </w:r>
    </w:p>
    <w:p w:rsidR="000D462F" w:rsidRPr="00FE151B" w:rsidRDefault="000D462F" w:rsidP="000D462F">
      <w:pPr>
        <w:rPr>
          <w:rFonts w:ascii="Verdana" w:eastAsia="Calibri" w:hAnsi="Verdana"/>
          <w:b/>
          <w:bCs/>
          <w:iCs/>
          <w:color w:val="FF0000"/>
          <w:sz w:val="20"/>
          <w:szCs w:val="20"/>
        </w:rPr>
      </w:pPr>
      <w:r w:rsidRPr="00FE151B">
        <w:rPr>
          <w:rFonts w:ascii="Verdana" w:eastAsia="Calibri" w:hAnsi="Verdana"/>
          <w:b/>
          <w:bCs/>
          <w:iCs/>
          <w:color w:val="FF0000"/>
          <w:sz w:val="20"/>
          <w:szCs w:val="20"/>
          <w:highlight w:val="yellow"/>
        </w:rPr>
        <w:t>OPEN POLL</w:t>
      </w:r>
    </w:p>
    <w:p w:rsidR="000D462F" w:rsidRPr="00FE151B" w:rsidRDefault="000D462F" w:rsidP="000D462F">
      <w:pPr>
        <w:numPr>
          <w:ilvl w:val="0"/>
          <w:numId w:val="2"/>
        </w:numPr>
        <w:spacing w:after="160" w:line="259" w:lineRule="auto"/>
        <w:rPr>
          <w:rFonts w:ascii="Verdana" w:eastAsia="Calibri" w:hAnsi="Verdana"/>
          <w:bCs/>
          <w:iCs/>
          <w:sz w:val="20"/>
          <w:szCs w:val="20"/>
          <w:highlight w:val="green"/>
        </w:rPr>
      </w:pPr>
      <w:r w:rsidRPr="00FE151B">
        <w:rPr>
          <w:rFonts w:ascii="Verdana" w:eastAsia="Calibri" w:hAnsi="Verdana"/>
          <w:bCs/>
          <w:iCs/>
          <w:sz w:val="20"/>
          <w:szCs w:val="20"/>
          <w:highlight w:val="green"/>
        </w:rPr>
        <w:t xml:space="preserve">The first polling question asks: Which </w:t>
      </w:r>
      <w:r w:rsidRPr="00FE151B">
        <w:rPr>
          <w:rFonts w:ascii="Verdana" w:eastAsia="Calibri" w:hAnsi="Verdana"/>
          <w:b/>
          <w:bCs/>
          <w:iCs/>
          <w:sz w:val="20"/>
          <w:szCs w:val="20"/>
          <w:highlight w:val="green"/>
        </w:rPr>
        <w:t>NIH</w:t>
      </w:r>
      <w:r w:rsidRPr="00FE151B">
        <w:rPr>
          <w:rFonts w:ascii="Verdana" w:eastAsia="Calibri" w:hAnsi="Verdana"/>
          <w:bCs/>
          <w:iCs/>
          <w:sz w:val="20"/>
          <w:szCs w:val="20"/>
          <w:highlight w:val="green"/>
        </w:rPr>
        <w:t xml:space="preserve"> action would MOST reduce burden on your </w:t>
      </w:r>
      <w:r w:rsidRPr="00FE151B">
        <w:rPr>
          <w:rFonts w:ascii="Verdana" w:eastAsia="Calibri" w:hAnsi="Verdana"/>
          <w:b/>
          <w:bCs/>
          <w:iCs/>
          <w:sz w:val="20"/>
          <w:szCs w:val="20"/>
          <w:highlight w:val="green"/>
        </w:rPr>
        <w:t>PIs</w:t>
      </w:r>
      <w:r w:rsidRPr="00FE151B">
        <w:rPr>
          <w:rFonts w:ascii="Verdana" w:eastAsia="Calibri" w:hAnsi="Verdana"/>
          <w:bCs/>
          <w:iCs/>
          <w:sz w:val="20"/>
          <w:szCs w:val="20"/>
          <w:highlight w:val="green"/>
        </w:rPr>
        <w:t>?</w:t>
      </w:r>
    </w:p>
    <w:p w:rsidR="000D462F" w:rsidRPr="00FE151B" w:rsidRDefault="000D462F" w:rsidP="000D462F">
      <w:pPr>
        <w:rPr>
          <w:rFonts w:ascii="Verdana" w:eastAsia="Calibri" w:hAnsi="Verdana"/>
          <w:bCs/>
          <w:iCs/>
          <w:sz w:val="20"/>
          <w:szCs w:val="20"/>
        </w:rPr>
      </w:pPr>
    </w:p>
    <w:p w:rsidR="000D462F" w:rsidRPr="00FE151B" w:rsidRDefault="000D462F" w:rsidP="000D462F">
      <w:pPr>
        <w:rPr>
          <w:rFonts w:ascii="Verdana" w:eastAsia="Calibri" w:hAnsi="Verdana"/>
          <w:bCs/>
          <w:iCs/>
          <w:sz w:val="20"/>
          <w:szCs w:val="20"/>
        </w:rPr>
      </w:pPr>
      <w:r w:rsidRPr="00FE151B">
        <w:rPr>
          <w:rFonts w:ascii="Verdana" w:eastAsia="Calibri" w:hAnsi="Verdana"/>
          <w:bCs/>
          <w:iCs/>
          <w:sz w:val="20"/>
          <w:szCs w:val="20"/>
        </w:rPr>
        <w:t>Is it:</w:t>
      </w:r>
    </w:p>
    <w:p w:rsidR="000D462F" w:rsidRPr="00FE151B" w:rsidRDefault="000D462F" w:rsidP="000D462F">
      <w:pPr>
        <w:numPr>
          <w:ilvl w:val="0"/>
          <w:numId w:val="3"/>
        </w:numPr>
        <w:spacing w:after="160" w:line="259" w:lineRule="auto"/>
        <w:rPr>
          <w:rFonts w:ascii="Verdana" w:eastAsia="Calibri" w:hAnsi="Verdana"/>
          <w:b/>
          <w:bCs/>
          <w:sz w:val="20"/>
          <w:szCs w:val="20"/>
        </w:rPr>
      </w:pPr>
      <w:r w:rsidRPr="00FE151B">
        <w:rPr>
          <w:rFonts w:ascii="Verdana" w:eastAsia="Calibri" w:hAnsi="Verdana"/>
          <w:b/>
          <w:bCs/>
          <w:sz w:val="20"/>
          <w:szCs w:val="20"/>
        </w:rPr>
        <w:t xml:space="preserve">Encourage use of DMR for low risk activities and 3-year review </w:t>
      </w:r>
      <w:r w:rsidRPr="00FE151B">
        <w:rPr>
          <w:rFonts w:ascii="Verdana" w:eastAsia="Calibri" w:hAnsi="Verdana"/>
          <w:bCs/>
          <w:sz w:val="20"/>
          <w:szCs w:val="20"/>
        </w:rPr>
        <w:t>(shortened: Encourage use of DMR for low risk, 3-year reviews)</w:t>
      </w:r>
    </w:p>
    <w:p w:rsidR="000D462F" w:rsidRPr="00FE151B" w:rsidRDefault="000D462F" w:rsidP="000D462F">
      <w:pPr>
        <w:numPr>
          <w:ilvl w:val="0"/>
          <w:numId w:val="3"/>
        </w:numPr>
        <w:spacing w:after="160" w:line="259" w:lineRule="auto"/>
        <w:rPr>
          <w:rFonts w:ascii="Verdana" w:eastAsia="Calibri" w:hAnsi="Verdana"/>
          <w:b/>
          <w:bCs/>
          <w:sz w:val="20"/>
          <w:szCs w:val="20"/>
        </w:rPr>
      </w:pPr>
      <w:r w:rsidRPr="00FE151B">
        <w:rPr>
          <w:rFonts w:ascii="Verdana" w:eastAsia="Calibri" w:hAnsi="Verdana"/>
          <w:b/>
          <w:bCs/>
          <w:sz w:val="20"/>
          <w:szCs w:val="20"/>
        </w:rPr>
        <w:t>Clarify what is exempt from IACUC review</w:t>
      </w:r>
    </w:p>
    <w:p w:rsidR="000D462F" w:rsidRPr="00FE151B" w:rsidRDefault="000D462F" w:rsidP="000D462F">
      <w:pPr>
        <w:numPr>
          <w:ilvl w:val="0"/>
          <w:numId w:val="3"/>
        </w:numPr>
        <w:spacing w:after="160" w:line="259" w:lineRule="auto"/>
        <w:rPr>
          <w:rFonts w:ascii="Verdana" w:eastAsia="Calibri" w:hAnsi="Verdana"/>
          <w:b/>
          <w:bCs/>
          <w:sz w:val="20"/>
          <w:szCs w:val="20"/>
        </w:rPr>
      </w:pPr>
      <w:r w:rsidRPr="00FE151B">
        <w:rPr>
          <w:rFonts w:ascii="Verdana" w:eastAsia="Calibri" w:hAnsi="Verdana"/>
          <w:b/>
          <w:bCs/>
          <w:sz w:val="20"/>
          <w:szCs w:val="20"/>
        </w:rPr>
        <w:t>Develop a universal protocol form</w:t>
      </w:r>
    </w:p>
    <w:p w:rsidR="000D462F" w:rsidRPr="00FE151B" w:rsidRDefault="000D462F" w:rsidP="000D462F">
      <w:pPr>
        <w:numPr>
          <w:ilvl w:val="0"/>
          <w:numId w:val="3"/>
        </w:numPr>
        <w:spacing w:after="160" w:line="259" w:lineRule="auto"/>
        <w:rPr>
          <w:rFonts w:ascii="Verdana" w:eastAsia="Calibri" w:hAnsi="Verdana"/>
          <w:b/>
          <w:bCs/>
          <w:sz w:val="20"/>
          <w:szCs w:val="20"/>
        </w:rPr>
      </w:pPr>
      <w:r w:rsidRPr="00FE151B">
        <w:rPr>
          <w:rFonts w:ascii="Verdana" w:eastAsia="Calibri" w:hAnsi="Verdana"/>
          <w:b/>
          <w:bCs/>
          <w:sz w:val="20"/>
          <w:szCs w:val="20"/>
        </w:rPr>
        <w:t>Harmonize with VA and DoD</w:t>
      </w:r>
    </w:p>
    <w:p w:rsidR="000D462F" w:rsidRPr="00FE151B" w:rsidRDefault="000D462F" w:rsidP="000D462F">
      <w:pPr>
        <w:numPr>
          <w:ilvl w:val="0"/>
          <w:numId w:val="3"/>
        </w:numPr>
        <w:spacing w:after="160" w:line="259" w:lineRule="auto"/>
        <w:rPr>
          <w:rFonts w:ascii="Verdana" w:eastAsia="Calibri" w:hAnsi="Verdana"/>
          <w:b/>
          <w:bCs/>
          <w:sz w:val="20"/>
          <w:szCs w:val="20"/>
        </w:rPr>
      </w:pPr>
      <w:r w:rsidRPr="00FE151B">
        <w:rPr>
          <w:rFonts w:ascii="Verdana" w:eastAsia="Calibri" w:hAnsi="Verdana"/>
          <w:b/>
          <w:bCs/>
          <w:sz w:val="20"/>
          <w:szCs w:val="20"/>
        </w:rPr>
        <w:t>Clarify use of non-pharmaceutical-grade substances</w:t>
      </w:r>
    </w:p>
    <w:p w:rsidR="000D462F" w:rsidRPr="00FE151B" w:rsidRDefault="000D462F" w:rsidP="000D462F">
      <w:pPr>
        <w:rPr>
          <w:rFonts w:ascii="Verdana" w:eastAsia="Calibri" w:hAnsi="Verdana"/>
          <w:b/>
          <w:bCs/>
          <w:sz w:val="20"/>
          <w:szCs w:val="20"/>
        </w:rPr>
      </w:pPr>
      <w:r>
        <w:rPr>
          <w:noProof/>
        </w:rPr>
        <mc:AlternateContent>
          <mc:Choice Requires="wps">
            <w:drawing>
              <wp:anchor distT="0" distB="0" distL="114300" distR="114300" simplePos="0" relativeHeight="251664384" behindDoc="0" locked="0" layoutInCell="1" allowOverlap="1" wp14:anchorId="0FEB2F51" wp14:editId="4C82F60A">
                <wp:simplePos x="0" y="0"/>
                <wp:positionH relativeFrom="column">
                  <wp:posOffset>-292735</wp:posOffset>
                </wp:positionH>
                <wp:positionV relativeFrom="paragraph">
                  <wp:posOffset>153035</wp:posOffset>
                </wp:positionV>
                <wp:extent cx="233680" cy="148590"/>
                <wp:effectExtent l="0" t="0" r="1397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AB2546" id="Rectangle 6" o:spid="_x0000_s1026" style="position:absolute;margin-left:-23.05pt;margin-top:12.05pt;width:18.4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E3gQIAAAEFAAAOAAAAZHJzL2Uyb0RvYy54bWysVE1v2zAMvQ/YfxB0X52kbpoacYogQYcB&#10;QRusHXpmZNkWpq9JSpzu14+SnTbrdhrmg0CJ1KP4+Oj57VFJcuDOC6NLOr4YUcI1M5XQTUm/Pd19&#10;mlHiA+gKpNG8pC/c09vFxw/zzhZ8YlojK+4IgmhfdLakbQi2yDLPWq7AXxjLNTpr4xQE3Lomqxx0&#10;iK5kNhmNpllnXGWdYdx7PF33TrpI+HXNWXioa88DkSXFt4W0urTu4pot5lA0Dmwr2PAM+IdXKBAa&#10;k75CrSEA2TvxB5QSzBlv6nDBjMpMXQvGUw1YzXj0rprHFixPtSA53r7S5P8fLLs/bB0RVUmnlGhQ&#10;2KKvSBroRnIyjfR01hcY9Wi3Lhbo7caw7x4d2W+euPFDzLF2KsZieeSYuH555ZofA2F4OLm8nM6w&#10;Iwxd43x2dZN6kUFxumydD5+5USQaJXX4qsQwHDY+xPRQnEJiLm3uhJSpnVKTDkEn16OID6iqWkJA&#10;U1ms0+uGEpANypUFlyC9kaKK11OBrtmtpCMHQMnk+fVklfdBLVS8P70a4Re5wTf4Pry3z3Hi49bg&#10;2/5KStGrTYmAkpdClXQWgU5IUsf0PIl2KPGN1GjtTPWCzXKmV7G37E5gkg34sAWHssVycRTDAy61&#10;NMiBGSxKWuN+/u08xqOa0EtJh2OA/PzYg+OUyC8adXYzzvM4N2mTX11PcOPOPbtzj96rlUHaxjj0&#10;liUzxgd5Mmtn1DNO7DJmRRdohrn7TgybVejHE2ee8eUyheGsWAgb/WhZBI88RXqfjs/g7CCQgMq6&#10;N6eRgeKdTvrYXinLfTC1SCJ643UQNM5Z6uXwT4iDfL5PUW9/rsUvAAAA//8DAFBLAwQUAAYACAAA&#10;ACEAJjr7Fd0AAAAIAQAADwAAAGRycy9kb3ducmV2LnhtbEyPy26DMBBF95X6D9ZU6o4YUpoGwhBV&#10;fey6Ke0HGJgACraJ7QT6952umtVoNEd3zi32ix7FhZwfrEFIVjEIMo1tB9MhfH+9R1sQPijTqtEa&#10;QvghD/vy9qZQeWtn80mXKnSCQ4zPFUIfwpRL6ZuetPIrO5Hh28E6rQKvrpOtUzOH61Gu43gjtRoM&#10;f+jVRC89NcfqrBG2s01SdzqFOsjq9aN5yw5BZYj3d8vzDkSgJfzD8KfP6lCyU23PpvViRIjSTcIo&#10;wjrlyUCUPYCoEdKnR5BlIa8LlL8AAAD//wMAUEsBAi0AFAAGAAgAAAAhALaDOJL+AAAA4QEAABMA&#10;AAAAAAAAAAAAAAAAAAAAAFtDb250ZW50X1R5cGVzXS54bWxQSwECLQAUAAYACAAAACEAOP0h/9YA&#10;AACUAQAACwAAAAAAAAAAAAAAAAAvAQAAX3JlbHMvLnJlbHNQSwECLQAUAAYACAAAACEA2ewhN4EC&#10;AAABBQAADgAAAAAAAAAAAAAAAAAuAgAAZHJzL2Uyb0RvYy54bWxQSwECLQAUAAYACAAAACEAJjr7&#10;Fd0AAAAIAQAADwAAAAAAAAAAAAAAAADbBAAAZHJzL2Rvd25yZXYueG1sUEsFBgAAAAAEAAQA8wAA&#10;AOUFA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CLOSE POLL:</w:t>
      </w:r>
    </w:p>
    <w:p w:rsidR="000D462F" w:rsidRPr="00FE151B" w:rsidRDefault="000D462F" w:rsidP="000D462F">
      <w:pPr>
        <w:rPr>
          <w:rFonts w:ascii="Verdana" w:eastAsia="Calibri" w:hAnsi="Verdana"/>
          <w:b/>
          <w:bCs/>
          <w:color w:val="FF0000"/>
          <w:sz w:val="20"/>
          <w:szCs w:val="20"/>
        </w:rPr>
      </w:pPr>
    </w:p>
    <w:p w:rsidR="000D462F" w:rsidRPr="00FE151B" w:rsidRDefault="000D462F" w:rsidP="000D462F">
      <w:pPr>
        <w:rPr>
          <w:rFonts w:ascii="Verdana" w:eastAsia="Calibri" w:hAnsi="Verdana"/>
          <w:b/>
          <w:bCs/>
          <w:sz w:val="20"/>
          <w:szCs w:val="20"/>
        </w:rPr>
      </w:pPr>
      <w:r w:rsidRPr="00FE151B">
        <w:rPr>
          <w:rFonts w:ascii="Verdana" w:eastAsia="Calibri" w:hAnsi="Verdana"/>
          <w:bCs/>
          <w:sz w:val="20"/>
          <w:szCs w:val="20"/>
        </w:rPr>
        <w:t xml:space="preserve">Let’s see which action by the </w:t>
      </w:r>
      <w:r w:rsidRPr="00FE151B">
        <w:rPr>
          <w:rFonts w:ascii="Verdana" w:eastAsia="Calibri" w:hAnsi="Verdana"/>
          <w:b/>
          <w:bCs/>
          <w:sz w:val="20"/>
          <w:szCs w:val="20"/>
        </w:rPr>
        <w:t xml:space="preserve">NIH </w:t>
      </w:r>
      <w:r w:rsidRPr="00FE151B">
        <w:rPr>
          <w:rFonts w:ascii="Verdana" w:eastAsia="Calibri" w:hAnsi="Verdana"/>
          <w:bCs/>
          <w:sz w:val="20"/>
          <w:szCs w:val="20"/>
        </w:rPr>
        <w:t xml:space="preserve">the audience thinks would most reduce burden on their </w:t>
      </w:r>
      <w:r w:rsidRPr="00FE151B">
        <w:rPr>
          <w:rFonts w:ascii="Verdana" w:eastAsia="Calibri" w:hAnsi="Verdana"/>
          <w:b/>
          <w:bCs/>
          <w:sz w:val="20"/>
          <w:szCs w:val="20"/>
        </w:rPr>
        <w:t>PIs.</w:t>
      </w:r>
    </w:p>
    <w:p w:rsidR="000D462F" w:rsidRPr="00FE151B" w:rsidRDefault="000D462F" w:rsidP="000D462F">
      <w:pPr>
        <w:rPr>
          <w:rFonts w:ascii="Verdana" w:eastAsia="Calibri" w:hAnsi="Verdana"/>
          <w:b/>
          <w:bCs/>
          <w:sz w:val="20"/>
          <w:szCs w:val="20"/>
        </w:rPr>
      </w:pPr>
    </w:p>
    <w:p w:rsidR="000D462F" w:rsidRPr="00FE151B" w:rsidRDefault="000D462F" w:rsidP="000D462F">
      <w:pPr>
        <w:rPr>
          <w:rFonts w:ascii="Verdana" w:eastAsia="Calibri" w:hAnsi="Verdana"/>
          <w:bCs/>
          <w:color w:val="FF0000"/>
          <w:sz w:val="20"/>
          <w:szCs w:val="20"/>
        </w:rPr>
      </w:pPr>
      <w:r>
        <w:rPr>
          <w:noProof/>
        </w:rPr>
        <mc:AlternateContent>
          <mc:Choice Requires="wps">
            <w:drawing>
              <wp:anchor distT="0" distB="0" distL="114300" distR="114300" simplePos="0" relativeHeight="251665408" behindDoc="0" locked="0" layoutInCell="1" allowOverlap="1" wp14:anchorId="5725BFA3" wp14:editId="5E35C088">
                <wp:simplePos x="0" y="0"/>
                <wp:positionH relativeFrom="column">
                  <wp:posOffset>-300990</wp:posOffset>
                </wp:positionH>
                <wp:positionV relativeFrom="paragraph">
                  <wp:posOffset>0</wp:posOffset>
                </wp:positionV>
                <wp:extent cx="233680" cy="148590"/>
                <wp:effectExtent l="0" t="0" r="1397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D2A59" id="Rectangle 7" o:spid="_x0000_s1026" style="position:absolute;margin-left:-23.7pt;margin-top:0;width:18.4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hOgQIAAAEFAAAOAAAAZHJzL2Uyb0RvYy54bWysVE1v2zAMvQ/YfxB0X52kbpMacYogQYcB&#10;QRusHXpmZNkWpq9JSpzu14+SnTbrdhrmg0CJ1KP4+Oj57VFJcuDOC6NLOr4YUcI1M5XQTUm/Pd19&#10;mlHiA+gKpNG8pC/c09vFxw/zzhZ8YlojK+4IgmhfdLakbQi2yDLPWq7AXxjLNTpr4xQE3Lomqxx0&#10;iK5kNhmNrrPOuMo6w7j3eLrunXSR8Ouas/BQ154HIkuKbwtpdWndxTVbzKFoHNhWsOEZ8A+vUCA0&#10;Jn2FWkMAsnfiDyglmDPe1OGCGZWZuhaMpxqwmvHoXTWPLVieakFyvH2lyf8/WHZ/2DoiqpJOKdGg&#10;sEVfkTTQjeRkGunprC8w6tFuXSzQ241h3z06st88ceOHmGPtVIzF8sgxcf3yyjU/BsLwcHJ5eT3D&#10;jjB0jfPZ1U3qRQbF6bJ1PnzmRpFolNThqxLDcNj4ENNDcQqJubS5E1KmdkpNOgSdTEcRH1BVtYSA&#10;prJYp9cNJSAblCsLLkF6I0UVr6cCXbNbSUcOgJLJ8+lklfdBLVS8P70a4Re5wTf4Pry3z3Hi49bg&#10;2/5KStGrTYmAkpdClXQWgU5IUsf0PIl2KPGN1GjtTPWCzXKmV7G37E5gkg34sAWHssVycRTDAy61&#10;NMiBGSxKWuN+/u08xqOa0EtJh2OA/PzYg+OUyC8adXYzzvM4N2mTX00nuHHnnt25R+/VyiBtYxx6&#10;y5IZ44M8mbUz6hkndhmzogs0w9x9J4bNKvTjiTPP+HKZwnBWLISNfrQsgkeeIr1Px2dwdhBIQGXd&#10;m9PIQPFOJ31sr5TlPphaJBG98ToIGucs9XL4J8RBPt+nqLc/1+IXAAAA//8DAFBLAwQUAAYACAAA&#10;ACEAzwv0uNsAAAAHAQAADwAAAGRycy9kb3ducmV2LnhtbEyPzU7DMBCE70i8g7WVuKVOSlTakE2F&#10;+LlxIfAATuwmUeN1artNeHuWExxHM5r5pjwsdhRX48PgCCFbpyAMtU4P1CF8fb4lOxAhKtJqdGQQ&#10;vk2AQ3V7U6pCu5k+zLWOneASCoVC6GOcCilD2xurwtpNhtg7Om9VZOk7qb2audyOcpOmW2nVQLzQ&#10;q8k896Y91ReLsJtdlvvzOTZR1i/v7ev+GNUe8W61PD2CiGaJf2H4xWd0qJipcRfSQYwISf6QcxSB&#10;H7GdZOkWRIOwuc9BVqX8z1/9AAAA//8DAFBLAQItABQABgAIAAAAIQC2gziS/gAAAOEBAAATAAAA&#10;AAAAAAAAAAAAAAAAAABbQ29udGVudF9UeXBlc10ueG1sUEsBAi0AFAAGAAgAAAAhADj9If/WAAAA&#10;lAEAAAsAAAAAAAAAAAAAAAAALwEAAF9yZWxzLy5yZWxzUEsBAi0AFAAGAAgAAAAhAN3raE6BAgAA&#10;AQUAAA4AAAAAAAAAAAAAAAAALgIAAGRycy9lMm9Eb2MueG1sUEsBAi0AFAAGAAgAAAAhAM8L9Ljb&#10;AAAABwEAAA8AAAAAAAAAAAAAAAAA2wQAAGRycy9kb3ducmV2LnhtbFBLBQYAAAAABAAEAPMAAADj&#10;BQAAAAA=&#10;" filled="f" strokecolor="#2f528f" strokeweight="1pt">
                <v:path arrowok="t"/>
              </v:rect>
            </w:pict>
          </mc:Fallback>
        </mc:AlternateContent>
      </w:r>
      <w:r w:rsidRPr="00FE151B">
        <w:rPr>
          <w:rFonts w:ascii="Verdana" w:eastAsia="Calibri" w:hAnsi="Verdana"/>
          <w:b/>
          <w:bCs/>
          <w:color w:val="FF0000"/>
          <w:sz w:val="20"/>
          <w:szCs w:val="20"/>
          <w:highlight w:val="yellow"/>
        </w:rPr>
        <w:t>SHARE POLL</w:t>
      </w:r>
    </w:p>
    <w:p w:rsidR="000D462F" w:rsidRPr="00FE151B" w:rsidRDefault="000D462F" w:rsidP="000D462F">
      <w:pPr>
        <w:rPr>
          <w:rFonts w:ascii="Verdana" w:eastAsia="Calibri" w:hAnsi="Verdana"/>
          <w:bCs/>
          <w:sz w:val="20"/>
          <w:szCs w:val="20"/>
        </w:rPr>
      </w:pP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An overwhelming majority selected_______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audience seem to favor _______________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decision is unanimous, the audience clearly thinks that 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 xml:space="preserve">The response is clear cut and the audience has spoken.  </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Looks like there are split reactions to this question. About half selected __________ whereas the other half choose________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lastRenderedPageBreak/>
        <w:t>The response appears to be evenly distributed between ___________ and __________</w:t>
      </w:r>
    </w:p>
    <w:p w:rsidR="000D462F" w:rsidRPr="00FE151B" w:rsidRDefault="000D462F" w:rsidP="000D462F">
      <w:pPr>
        <w:rPr>
          <w:rFonts w:ascii="Verdana" w:eastAsia="Calibri" w:hAnsi="Verdana"/>
          <w:sz w:val="20"/>
          <w:szCs w:val="22"/>
        </w:rPr>
      </w:pPr>
      <w:r>
        <w:rPr>
          <w:noProof/>
        </w:rPr>
        <mc:AlternateContent>
          <mc:Choice Requires="wps">
            <w:drawing>
              <wp:anchor distT="0" distB="0" distL="114300" distR="114300" simplePos="0" relativeHeight="251666432" behindDoc="0" locked="0" layoutInCell="1" allowOverlap="1" wp14:anchorId="4F2805F6" wp14:editId="4D797F11">
                <wp:simplePos x="0" y="0"/>
                <wp:positionH relativeFrom="column">
                  <wp:posOffset>-314960</wp:posOffset>
                </wp:positionH>
                <wp:positionV relativeFrom="paragraph">
                  <wp:posOffset>153670</wp:posOffset>
                </wp:positionV>
                <wp:extent cx="233680" cy="148590"/>
                <wp:effectExtent l="0" t="0" r="1397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FE686" id="Rectangle 8" o:spid="_x0000_s1026" style="position:absolute;margin-left:-24.8pt;margin-top:12.1pt;width:18.4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yHgAIAAAEFAAAOAAAAZHJzL2Uyb0RvYy54bWysVE1v2zAMvQ/YfxB0X52kbpsadYogRYcB&#10;QVusHXpmZMkWpq9JSpzu14+SnTbrdhrmg0CJ1KP4+Oir671WZMd9kNbUdHoyoYQbZhtp2pp+e7r9&#10;NKckRDANKGt4TV94oNeLjx+uelfxme2sargnCGJC1buadjG6qigC67iGcGIdN+gU1muIuPVt0Xjo&#10;EV2rYjaZnBe99Y3zlvEQ8PRmcNJFxheCs3gvROCRqJri22JefV43aS0WV1C1Hlwn2fgM+IdXaJAG&#10;k75C3UAEsvXyDygtmbfBinjCrC6sEJLxXANWM528q+axA8dzLUhOcK80hf8Hy+52D57IpqbYKAMa&#10;W/QVSQPTKk7miZ7ehQqjHt2DTwUGt7bse0BH8ZsnbcIYsxdep1gsj+wz1y+vXPN9JAwPZ6en53Ps&#10;CEPXtJyfXeZeFFAdLjsf4mduNUlGTT2+KjMMu3WIKT1Uh5CUy9hbqVRupzKkR9DZxSThA6pKKIho&#10;aod1BtNSAqpFubLoM2SwSjbpei7Qt5uV8mQHKJmyvJityiGog4YPp2cT/BI3+IYwhA/2MU563A2E&#10;briSUwxq0zKi5JXUyHkCOiApk9LzLNqxxDdSk7WxzQs2y9tBxcGxW4lJ1hDiA3iULZaLoxjvcRHK&#10;Igd2tCjprP/5t/MUj2pCLyU9jgHy82MLnlOivhjU2eW0LNPc5E15djHDjT/2bI49ZqtXFmmb4tA7&#10;ls0UH9XBFN7qZ5zYZcqKLjAMcw+dGDerOIwnzjzjy2UOw1lxENfm0bEEnnhK9D7tn8G7USARlXVn&#10;DyMD1TudDLGDUpbbaIXMInrjdRQ0zlnu5fhPSIN8vM9Rb3+uxS8AAAD//wMAUEsDBBQABgAIAAAA&#10;IQBFY8VS3AAAAAkBAAAPAAAAZHJzL2Rvd25yZXYueG1sTI/LboMwEEX3lfoP1lTqjhgQooEyRFUf&#10;u25K+gEGHEDFNrEngf59p6t2OZqje8+tDpuZxVX7MDmLkOxiENp2rp/sgPB5fIv2IAIp26vZWY3w&#10;rQMc6tubSpW9W+2HvjY0CA6xoVQII9FSShm6URsVdm7Rln8n540iPv0ge69WDjezTOM4l0ZNlhtG&#10;tejnUXdfzcUg7FeXZP58ppZk8/LevRYnUgXi/d329AiC9EZ/MPzqszrU7NS6i+2DmBGirMgZRUiz&#10;FAQDUZLylhYhe8hB1pX8v6D+AQAA//8DAFBLAQItABQABgAIAAAAIQC2gziS/gAAAOEBAAATAAAA&#10;AAAAAAAAAAAAAAAAAABbQ29udGVudF9UeXBlc10ueG1sUEsBAi0AFAAGAAgAAAAhADj9If/WAAAA&#10;lAEAAAsAAAAAAAAAAAAAAAAALwEAAF9yZWxzLy5yZWxzUEsBAi0AFAAGAAgAAAAhACLMTIeAAgAA&#10;AQUAAA4AAAAAAAAAAAAAAAAALgIAAGRycy9lMm9Eb2MueG1sUEsBAi0AFAAGAAgAAAAhAEVjxVLc&#10;AAAACQEAAA8AAAAAAAAAAAAAAAAA2gQAAGRycy9kb3ducmV2LnhtbFBLBQYAAAAABAAEAPMAAADj&#10;BQAAAAA=&#10;" filled="f" strokecolor="#2f528f" strokeweight="1pt">
                <v:path arrowok="t"/>
              </v:rect>
            </w:pict>
          </mc:Fallback>
        </mc:AlternateContent>
      </w:r>
    </w:p>
    <w:p w:rsidR="000D462F" w:rsidRPr="00FE151B" w:rsidRDefault="000D462F" w:rsidP="000D462F">
      <w:pPr>
        <w:rPr>
          <w:rFonts w:ascii="Verdana" w:eastAsia="Calibri" w:hAnsi="Verdana"/>
          <w:b/>
          <w:color w:val="FF0000"/>
          <w:sz w:val="20"/>
          <w:szCs w:val="22"/>
        </w:rPr>
      </w:pPr>
      <w:r w:rsidRPr="00FE151B">
        <w:rPr>
          <w:rFonts w:ascii="Verdana" w:eastAsia="Calibri" w:hAnsi="Verdana"/>
          <w:b/>
          <w:color w:val="FF0000"/>
          <w:sz w:val="20"/>
          <w:szCs w:val="22"/>
          <w:highlight w:val="yellow"/>
        </w:rPr>
        <w:t>HIDE POLL</w:t>
      </w:r>
    </w:p>
    <w:p w:rsidR="000D462F" w:rsidRPr="00FE151B" w:rsidRDefault="000D462F" w:rsidP="000D462F">
      <w:pPr>
        <w:rPr>
          <w:rFonts w:ascii="Verdana" w:eastAsia="Calibri" w:hAnsi="Verdana"/>
          <w:b/>
          <w:bCs/>
          <w:sz w:val="20"/>
          <w:szCs w:val="20"/>
        </w:rPr>
      </w:pPr>
    </w:p>
    <w:p w:rsidR="000D462F" w:rsidRPr="00FE151B" w:rsidRDefault="000D462F" w:rsidP="000D462F">
      <w:pPr>
        <w:spacing w:after="160" w:line="259" w:lineRule="auto"/>
        <w:rPr>
          <w:rFonts w:ascii="Verdana" w:eastAsia="Calibri" w:hAnsi="Verdana"/>
          <w:b/>
          <w:bCs/>
          <w:iCs/>
          <w:color w:val="FF0000"/>
          <w:sz w:val="20"/>
          <w:szCs w:val="20"/>
        </w:rPr>
      </w:pPr>
      <w:r>
        <w:rPr>
          <w:noProof/>
        </w:rPr>
        <mc:AlternateContent>
          <mc:Choice Requires="wps">
            <w:drawing>
              <wp:anchor distT="0" distB="0" distL="114300" distR="114300" simplePos="0" relativeHeight="251667456" behindDoc="0" locked="0" layoutInCell="1" allowOverlap="1" wp14:anchorId="490C7AB4" wp14:editId="7ECC28D3">
                <wp:simplePos x="0" y="0"/>
                <wp:positionH relativeFrom="column">
                  <wp:posOffset>-281940</wp:posOffset>
                </wp:positionH>
                <wp:positionV relativeFrom="paragraph">
                  <wp:posOffset>154305</wp:posOffset>
                </wp:positionV>
                <wp:extent cx="233680" cy="148590"/>
                <wp:effectExtent l="0" t="0" r="1397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FB6F0" id="Rectangle 9" o:spid="_x0000_s1026" style="position:absolute;margin-left:-22.2pt;margin-top:12.15pt;width:18.4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X+gQIAAAEFAAAOAAAAZHJzL2Uyb0RvYy54bWysVE1v2zAMvQ/YfxB0X52kbpsYcYogRYcB&#10;QRusHXpmZNkWpq9JSpzu14+SnSbrdhrmg0CJ1KP4+Oj57UFJsufOC6NLOr4YUcI1M5XQTUm/Pd9/&#10;mlLiA+gKpNG8pK/c09vFxw/zzhZ8YlojK+4IgmhfdLakbQi2yDLPWq7AXxjLNTpr4xQE3Lomqxx0&#10;iK5kNhmNrrPOuMo6w7j3eHrXO+ki4dc1Z+Gxrj0PRJYU3xbS6tK6jWu2mEPROLCtYMMz4B9eoUBo&#10;TPoGdQcByM6JP6CUYM54U4cLZlRm6lownmrAasajd9U8tWB5qgXJ8faNJv//YNnDfuOIqEo6o0SD&#10;whZ9RdJAN5KTWaSns77AqCe7cbFAb9eGfffoyH7zxI0fYg61UzEWyyOHxPXrG9f8EAjDw8nl5fUU&#10;O8LQNc6nV7PUiwyK42XrfPjMjSLRKKnDVyWGYb/2IaaH4hgSc2lzL6RM7ZSadAg6uRlFfEBV1RIC&#10;mspinV43lIBsUK4suATpjRRVvJ4KdM12JR3ZA0omz28mq7wPaqHi/enVCL/IDb7B9+G9fY4TH3cH&#10;vu2vpBS92pQIKHkpVEmnEeiIJHVMz5NohxJPpEZra6pXbJYzvYq9ZfcCk6zBhw04lC2Wi6MYHnGp&#10;pUEOzGBR0hr382/nMR7VhF5KOhwD5OfHDhynRH7RqLPZOM/j3KRNfnUzwY0792zPPXqnVgZpG+PQ&#10;W5bMGB/k0aydUS84scuYFV2gGebuOzFsVqEfT5x5xpfLFIazYiGs9ZNlETzyFOl9PryAs4NAAirr&#10;wRxHBop3Oulje6Usd8HUIonoxOsgaJyz1MvhnxAH+Xyfok5/rsUvAAAA//8DAFBLAwQUAAYACAAA&#10;ACEANtih9twAAAAIAQAADwAAAGRycy9kb3ducmV2LnhtbEyPy07DMBBF90j8gzVI7FKnxWrakEmF&#10;eOzYkPIBk9hNImI7jadN+HvMCpaje3TvmeKw2EFczRR67xDWqxSEcY3XvWsRPo9vyQ5EYHKaBu8M&#10;wrcJcChvbwrKtZ/dh7lW3IpY4kJOCB3zmEsZms5YCis/Ghezk58scTynVuqJ5lhuB7lJ06201Lu4&#10;0NFonjvTfFUXi7Cb/VpN5zPXLKuX9+Z1f2LaI97fLU+PINgs/AfDr35UhzI61f7idBADQqKUiijC&#10;Rj2AiECSbUHUCCrLQJaF/P9A+QMAAP//AwBQSwECLQAUAAYACAAAACEAtoM4kv4AAADhAQAAEwAA&#10;AAAAAAAAAAAAAAAAAAAAW0NvbnRlbnRfVHlwZXNdLnhtbFBLAQItABQABgAIAAAAIQA4/SH/1gAA&#10;AJQBAAALAAAAAAAAAAAAAAAAAC8BAABfcmVscy8ucmVsc1BLAQItABQABgAIAAAAIQAmywX+gQIA&#10;AAEFAAAOAAAAAAAAAAAAAAAAAC4CAABkcnMvZTJvRG9jLnhtbFBLAQItABQABgAIAAAAIQA22KH2&#10;3AAAAAgBAAAPAAAAAAAAAAAAAAAAANsEAABkcnMvZG93bnJldi54bWxQSwUGAAAAAAQABADzAAAA&#10;5AUAAAAA&#10;" filled="f" strokecolor="#2f528f" strokeweight="1pt">
                <v:path arrowok="t"/>
              </v:rect>
            </w:pict>
          </mc:Fallback>
        </mc:AlternateContent>
      </w:r>
      <w:r w:rsidRPr="00FE151B">
        <w:rPr>
          <w:rFonts w:ascii="Verdana" w:eastAsia="Calibri" w:hAnsi="Verdana"/>
          <w:b/>
          <w:bCs/>
          <w:iCs/>
          <w:color w:val="FF0000"/>
          <w:sz w:val="20"/>
          <w:szCs w:val="20"/>
          <w:highlight w:val="yellow"/>
        </w:rPr>
        <w:t>OPEN POLL</w:t>
      </w:r>
    </w:p>
    <w:p w:rsidR="000D462F" w:rsidRPr="00FE151B" w:rsidRDefault="000D462F" w:rsidP="000D462F">
      <w:pPr>
        <w:numPr>
          <w:ilvl w:val="0"/>
          <w:numId w:val="2"/>
        </w:numPr>
        <w:spacing w:after="160" w:line="259" w:lineRule="auto"/>
        <w:rPr>
          <w:rFonts w:ascii="Verdana" w:eastAsia="Calibri" w:hAnsi="Verdana"/>
          <w:bCs/>
          <w:iCs/>
          <w:sz w:val="20"/>
          <w:szCs w:val="20"/>
          <w:highlight w:val="green"/>
        </w:rPr>
      </w:pPr>
      <w:r w:rsidRPr="00FE151B">
        <w:rPr>
          <w:rFonts w:ascii="Verdana" w:eastAsia="Calibri" w:hAnsi="Verdana"/>
          <w:bCs/>
          <w:iCs/>
          <w:sz w:val="20"/>
          <w:szCs w:val="20"/>
          <w:highlight w:val="green"/>
        </w:rPr>
        <w:t>The 2</w:t>
      </w:r>
      <w:r w:rsidRPr="00FE151B">
        <w:rPr>
          <w:rFonts w:ascii="Verdana" w:eastAsia="Calibri" w:hAnsi="Verdana"/>
          <w:bCs/>
          <w:iCs/>
          <w:sz w:val="20"/>
          <w:szCs w:val="20"/>
          <w:highlight w:val="green"/>
          <w:vertAlign w:val="superscript"/>
        </w:rPr>
        <w:t>nd</w:t>
      </w:r>
      <w:r w:rsidRPr="00FE151B">
        <w:rPr>
          <w:rFonts w:ascii="Verdana" w:eastAsia="Calibri" w:hAnsi="Verdana"/>
          <w:bCs/>
          <w:iCs/>
          <w:sz w:val="20"/>
          <w:szCs w:val="20"/>
          <w:highlight w:val="green"/>
        </w:rPr>
        <w:t xml:space="preserve"> polling question asks: Which </w:t>
      </w:r>
      <w:r w:rsidRPr="00FE151B">
        <w:rPr>
          <w:rFonts w:ascii="Verdana" w:eastAsia="Calibri" w:hAnsi="Verdana"/>
          <w:b/>
          <w:bCs/>
          <w:iCs/>
          <w:sz w:val="20"/>
          <w:szCs w:val="20"/>
          <w:highlight w:val="green"/>
        </w:rPr>
        <w:t>USDA</w:t>
      </w:r>
      <w:r w:rsidRPr="00FE151B">
        <w:rPr>
          <w:rFonts w:ascii="Verdana" w:eastAsia="Calibri" w:hAnsi="Verdana"/>
          <w:bCs/>
          <w:iCs/>
          <w:sz w:val="20"/>
          <w:szCs w:val="20"/>
          <w:highlight w:val="green"/>
        </w:rPr>
        <w:t xml:space="preserve"> action would MOST reduce burden on your </w:t>
      </w:r>
      <w:r w:rsidRPr="00FE151B">
        <w:rPr>
          <w:rFonts w:ascii="Verdana" w:eastAsia="Calibri" w:hAnsi="Verdana"/>
          <w:b/>
          <w:bCs/>
          <w:iCs/>
          <w:sz w:val="20"/>
          <w:szCs w:val="20"/>
          <w:highlight w:val="green"/>
        </w:rPr>
        <w:t>PIs</w:t>
      </w:r>
      <w:r w:rsidRPr="00FE151B">
        <w:rPr>
          <w:rFonts w:ascii="Verdana" w:eastAsia="Calibri" w:hAnsi="Verdana"/>
          <w:bCs/>
          <w:iCs/>
          <w:sz w:val="20"/>
          <w:szCs w:val="20"/>
          <w:highlight w:val="green"/>
        </w:rPr>
        <w:t>?</w:t>
      </w:r>
    </w:p>
    <w:p w:rsidR="000D462F" w:rsidRPr="00FE151B" w:rsidRDefault="000D462F" w:rsidP="000D462F">
      <w:pPr>
        <w:rPr>
          <w:rFonts w:ascii="Verdana" w:eastAsia="Calibri" w:hAnsi="Verdana"/>
          <w:bCs/>
          <w:iCs/>
          <w:sz w:val="20"/>
          <w:szCs w:val="20"/>
        </w:rPr>
      </w:pPr>
    </w:p>
    <w:p w:rsidR="000D462F" w:rsidRPr="00FE151B" w:rsidRDefault="000D462F" w:rsidP="000D462F">
      <w:pPr>
        <w:rPr>
          <w:rFonts w:ascii="Verdana" w:eastAsia="Calibri" w:hAnsi="Verdana"/>
          <w:bCs/>
          <w:iCs/>
          <w:sz w:val="20"/>
          <w:szCs w:val="20"/>
        </w:rPr>
      </w:pPr>
      <w:r w:rsidRPr="00FE151B">
        <w:rPr>
          <w:rFonts w:ascii="Verdana" w:eastAsia="Calibri" w:hAnsi="Verdana"/>
          <w:bCs/>
          <w:iCs/>
          <w:sz w:val="20"/>
          <w:szCs w:val="20"/>
        </w:rPr>
        <w:t>Is it:</w:t>
      </w:r>
    </w:p>
    <w:p w:rsidR="000D462F" w:rsidRPr="00FE151B" w:rsidRDefault="000D462F" w:rsidP="000D462F">
      <w:pPr>
        <w:numPr>
          <w:ilvl w:val="0"/>
          <w:numId w:val="4"/>
        </w:numPr>
        <w:spacing w:after="160" w:line="259" w:lineRule="auto"/>
        <w:rPr>
          <w:rFonts w:ascii="Verdana" w:eastAsia="Calibri" w:hAnsi="Verdana"/>
          <w:b/>
          <w:bCs/>
          <w:iCs/>
          <w:sz w:val="20"/>
          <w:szCs w:val="20"/>
        </w:rPr>
      </w:pPr>
      <w:r w:rsidRPr="00FE151B">
        <w:rPr>
          <w:rFonts w:ascii="Verdana" w:eastAsia="Calibri" w:hAnsi="Verdana"/>
          <w:b/>
          <w:bCs/>
          <w:iCs/>
          <w:sz w:val="20"/>
          <w:szCs w:val="20"/>
        </w:rPr>
        <w:t>Encourage use of DMR for low-risk activities</w:t>
      </w:r>
    </w:p>
    <w:p w:rsidR="000D462F" w:rsidRPr="00FE151B" w:rsidRDefault="000D462F" w:rsidP="000D462F">
      <w:pPr>
        <w:numPr>
          <w:ilvl w:val="0"/>
          <w:numId w:val="4"/>
        </w:numPr>
        <w:spacing w:after="160" w:line="259" w:lineRule="auto"/>
        <w:rPr>
          <w:rFonts w:ascii="Verdana" w:eastAsia="Calibri" w:hAnsi="Verdana"/>
          <w:b/>
          <w:bCs/>
          <w:iCs/>
          <w:sz w:val="20"/>
          <w:szCs w:val="20"/>
        </w:rPr>
      </w:pPr>
      <w:r w:rsidRPr="00FE151B">
        <w:rPr>
          <w:rFonts w:ascii="Verdana" w:eastAsia="Calibri" w:hAnsi="Verdana"/>
          <w:b/>
          <w:bCs/>
          <w:iCs/>
          <w:sz w:val="20"/>
          <w:szCs w:val="20"/>
        </w:rPr>
        <w:t>Clarify what is exempt from IACUC review</w:t>
      </w:r>
    </w:p>
    <w:p w:rsidR="000D462F" w:rsidRPr="00FE151B" w:rsidRDefault="000D462F" w:rsidP="000D462F">
      <w:pPr>
        <w:numPr>
          <w:ilvl w:val="0"/>
          <w:numId w:val="4"/>
        </w:numPr>
        <w:spacing w:after="160" w:line="259" w:lineRule="auto"/>
        <w:rPr>
          <w:rFonts w:ascii="Verdana" w:eastAsia="Calibri" w:hAnsi="Verdana"/>
          <w:b/>
          <w:bCs/>
          <w:iCs/>
          <w:sz w:val="20"/>
          <w:szCs w:val="20"/>
        </w:rPr>
      </w:pPr>
      <w:r w:rsidRPr="00FE151B">
        <w:rPr>
          <w:rFonts w:ascii="Verdana" w:eastAsia="Calibri" w:hAnsi="Verdana"/>
          <w:b/>
          <w:bCs/>
          <w:iCs/>
          <w:sz w:val="20"/>
          <w:szCs w:val="20"/>
        </w:rPr>
        <w:t xml:space="preserve">Remove the requirement that IACUCs conduct continuing reviews not less than annually </w:t>
      </w:r>
      <w:r w:rsidRPr="00FE151B">
        <w:rPr>
          <w:rFonts w:ascii="Verdana" w:eastAsia="Calibri" w:hAnsi="Verdana"/>
          <w:bCs/>
          <w:iCs/>
          <w:sz w:val="20"/>
          <w:szCs w:val="20"/>
        </w:rPr>
        <w:t>(shortened: Remove annual IACUC continuing review requirement)</w:t>
      </w:r>
    </w:p>
    <w:p w:rsidR="000D462F" w:rsidRPr="00FE151B" w:rsidRDefault="000D462F" w:rsidP="000D462F">
      <w:pPr>
        <w:numPr>
          <w:ilvl w:val="0"/>
          <w:numId w:val="4"/>
        </w:numPr>
        <w:spacing w:after="160" w:line="259" w:lineRule="auto"/>
        <w:rPr>
          <w:rFonts w:ascii="Verdana" w:eastAsia="Calibri" w:hAnsi="Verdana"/>
          <w:b/>
          <w:bCs/>
          <w:iCs/>
          <w:sz w:val="20"/>
          <w:szCs w:val="20"/>
        </w:rPr>
      </w:pPr>
      <w:r w:rsidRPr="00FE151B">
        <w:rPr>
          <w:rFonts w:ascii="Verdana" w:eastAsia="Calibri" w:hAnsi="Verdana"/>
          <w:b/>
          <w:bCs/>
          <w:iCs/>
          <w:sz w:val="20"/>
          <w:szCs w:val="20"/>
        </w:rPr>
        <w:t xml:space="preserve">Harmonize with VA and DoD </w:t>
      </w:r>
    </w:p>
    <w:p w:rsidR="000D462F" w:rsidRPr="00FE151B" w:rsidRDefault="000D462F" w:rsidP="000D462F">
      <w:pPr>
        <w:rPr>
          <w:rFonts w:ascii="Verdana" w:eastAsia="Calibri" w:hAnsi="Verdana"/>
          <w:b/>
          <w:bCs/>
          <w:iCs/>
          <w:sz w:val="20"/>
          <w:szCs w:val="20"/>
        </w:rPr>
      </w:pPr>
      <w:r>
        <w:rPr>
          <w:noProof/>
        </w:rPr>
        <mc:AlternateContent>
          <mc:Choice Requires="wps">
            <w:drawing>
              <wp:anchor distT="0" distB="0" distL="114300" distR="114300" simplePos="0" relativeHeight="251668480" behindDoc="0" locked="0" layoutInCell="1" allowOverlap="1" wp14:anchorId="794713E5" wp14:editId="36D331F3">
                <wp:simplePos x="0" y="0"/>
                <wp:positionH relativeFrom="column">
                  <wp:posOffset>-271145</wp:posOffset>
                </wp:positionH>
                <wp:positionV relativeFrom="paragraph">
                  <wp:posOffset>153670</wp:posOffset>
                </wp:positionV>
                <wp:extent cx="233680" cy="148590"/>
                <wp:effectExtent l="0" t="0" r="139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7AF4F" id="Rectangle 10" o:spid="_x0000_s1026" style="position:absolute;margin-left:-21.35pt;margin-top:12.1pt;width:18.4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qHgQIAAAMFAAAOAAAAZHJzL2Uyb0RvYy54bWysVE1v2zAMvQ/YfxB0X52kbpsadYogRYcB&#10;QVusHXpmZMkWpq9JSpzu14+SnTbrdhrmg0CK1KP49Oir671WZMd9kNbUdHoyoYQbZhtp2pp+e7r9&#10;NKckRDANKGt4TV94oNeLjx+uelfxme2sargnCGJC1buadjG6qigC67iGcGIdNxgU1muI6Pq2aDz0&#10;iK5VMZtMzove+sZ5y3gIuHszBOki4wvBWbwXIvBIVE3xbjGvPq+btBaLK6haD66TbLwG/MMtNEiD&#10;RV+hbiAC2Xr5B5SWzNtgRTxhVhdWCMl47gG7mU7edfPYgeO5FyQnuFeawv+DZXe7B09kg2+H9BjQ&#10;+EZfkTUwreIE95Cg3oUK8x7dg08tBre27HvAQPFbJDlhzNkLr1MuNkj2me2XV7b5PhKGm7PT0/M5&#10;FmUYmpbzs8tcrIDqcNj5ED9zq0kyaurxWplj2K1DTOWhOqSkWsbeSqXygypDegSdXUwSPqCuhIKI&#10;pnbYaTAtJaBaFCyLPkMGq2STjucGfbtZKU92gKIpy4vZqhySOmj4sHs2wS9xg3cIQ/pgH+Oky91A&#10;6IYjucSgNy0jil5JXdN5AjogKZPK8yzbscU3UpO1sc0LPpe3g46DY7cSi6whxAfwKFxsF4cx3uMi&#10;lEUO7GhR0ln/82/7KR/1hFFKehwE5OfHFjynRH0xqLTLaVkibMxOeXYxQ8cfRzbHEbPVK4u0TXHs&#10;Hctmyo/qYApv9TPO7DJVxRAYhrWHlxidVRwGFKee8eUyp+G0OIhr8+hYAk88JXqf9s/g3SiQiMq6&#10;s4ehgeqdTobcQSnLbbRCZhG98ToKGictv+X4V0ijfOznrLd/1+IXAAAA//8DAFBLAwQUAAYACAAA&#10;ACEA0a8lyNwAAAAIAQAADwAAAGRycy9kb3ducmV2LnhtbEyPy26DMBBF95X6D9ZE6o6YIJoEiomq&#10;PnbdlPQDBjwBFDwm2An07+uu2uXoHt17pjgsZhA3mlxvWcFmHYMgbqzuuVXwdXyP9iCcR9Y4WCYF&#10;3+TgUN7fFZhrO/Mn3SrfilDCLkcFnfdjLqVrOjLo1nYkDtnJTgZ9OKdW6gnnUG4GmcTxVhrsOSx0&#10;ONJLR825uhoF+9lu0uly8bWX1etH85adPGZKPayW5ycQnhb/B8OvflCHMjjV9sraiUFBlCa7gCpI&#10;0gREAKLHDEStIN1tQZaF/P9A+QMAAP//AwBQSwECLQAUAAYACAAAACEAtoM4kv4AAADhAQAAEwAA&#10;AAAAAAAAAAAAAAAAAAAAW0NvbnRlbnRfVHlwZXNdLnhtbFBLAQItABQABgAIAAAAIQA4/SH/1gAA&#10;AJQBAAALAAAAAAAAAAAAAAAAAC8BAABfcmVscy8ucmVsc1BLAQItABQABgAIAAAAIQCo0BqHgQIA&#10;AAMFAAAOAAAAAAAAAAAAAAAAAC4CAABkcnMvZTJvRG9jLnhtbFBLAQItABQABgAIAAAAIQDRryXI&#10;3AAAAAgBAAAPAAAAAAAAAAAAAAAAANsEAABkcnMvZG93bnJldi54bWxQSwUGAAAAAAQABADzAAAA&#10;5AU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CLOSE POLL:</w:t>
      </w:r>
    </w:p>
    <w:p w:rsidR="000D462F" w:rsidRPr="00FE151B" w:rsidRDefault="000D462F" w:rsidP="000D462F">
      <w:pPr>
        <w:rPr>
          <w:rFonts w:ascii="Verdana" w:eastAsia="Calibri" w:hAnsi="Verdana"/>
          <w:b/>
          <w:bCs/>
          <w:color w:val="FF0000"/>
          <w:sz w:val="20"/>
          <w:szCs w:val="20"/>
        </w:rPr>
      </w:pPr>
    </w:p>
    <w:p w:rsidR="000D462F" w:rsidRPr="00FE151B" w:rsidRDefault="000D462F" w:rsidP="000D462F">
      <w:pPr>
        <w:rPr>
          <w:rFonts w:ascii="Verdana" w:eastAsia="Calibri" w:hAnsi="Verdana"/>
          <w:b/>
          <w:bCs/>
          <w:sz w:val="20"/>
          <w:szCs w:val="20"/>
        </w:rPr>
      </w:pPr>
      <w:r w:rsidRPr="00FE151B">
        <w:rPr>
          <w:rFonts w:ascii="Verdana" w:eastAsia="Calibri" w:hAnsi="Verdana"/>
          <w:bCs/>
          <w:sz w:val="20"/>
          <w:szCs w:val="20"/>
        </w:rPr>
        <w:t xml:space="preserve">Let’s see which action by the </w:t>
      </w:r>
      <w:r w:rsidRPr="00FE151B">
        <w:rPr>
          <w:rFonts w:ascii="Verdana" w:eastAsia="Calibri" w:hAnsi="Verdana"/>
          <w:b/>
          <w:bCs/>
          <w:sz w:val="20"/>
          <w:szCs w:val="20"/>
        </w:rPr>
        <w:t xml:space="preserve">USDA </w:t>
      </w:r>
      <w:r w:rsidRPr="00FE151B">
        <w:rPr>
          <w:rFonts w:ascii="Verdana" w:eastAsia="Calibri" w:hAnsi="Verdana"/>
          <w:bCs/>
          <w:sz w:val="20"/>
          <w:szCs w:val="20"/>
        </w:rPr>
        <w:t xml:space="preserve">the audience thinks would most reduce burden on their </w:t>
      </w:r>
      <w:r w:rsidRPr="00FE151B">
        <w:rPr>
          <w:rFonts w:ascii="Verdana" w:eastAsia="Calibri" w:hAnsi="Verdana"/>
          <w:b/>
          <w:bCs/>
          <w:sz w:val="20"/>
          <w:szCs w:val="20"/>
        </w:rPr>
        <w:t>PIs.</w:t>
      </w:r>
    </w:p>
    <w:p w:rsidR="000D462F" w:rsidRPr="00FE151B" w:rsidRDefault="000D462F" w:rsidP="000D462F">
      <w:pPr>
        <w:rPr>
          <w:rFonts w:ascii="Verdana" w:eastAsia="Calibri" w:hAnsi="Verdana"/>
          <w:b/>
          <w:bCs/>
          <w:sz w:val="20"/>
          <w:szCs w:val="20"/>
        </w:rPr>
      </w:pPr>
    </w:p>
    <w:p w:rsidR="000D462F" w:rsidRPr="00FE151B" w:rsidRDefault="000D462F" w:rsidP="000D462F">
      <w:pPr>
        <w:rPr>
          <w:rFonts w:ascii="Verdana" w:eastAsia="Calibri" w:hAnsi="Verdana"/>
          <w:b/>
          <w:bCs/>
          <w:color w:val="FF0000"/>
          <w:sz w:val="20"/>
          <w:szCs w:val="20"/>
        </w:rPr>
      </w:pPr>
      <w:r>
        <w:rPr>
          <w:noProof/>
        </w:rPr>
        <mc:AlternateContent>
          <mc:Choice Requires="wps">
            <w:drawing>
              <wp:anchor distT="0" distB="0" distL="114300" distR="114300" simplePos="0" relativeHeight="251669504" behindDoc="0" locked="0" layoutInCell="1" allowOverlap="1" wp14:anchorId="5F30178F" wp14:editId="5304B273">
                <wp:simplePos x="0" y="0"/>
                <wp:positionH relativeFrom="column">
                  <wp:posOffset>-292100</wp:posOffset>
                </wp:positionH>
                <wp:positionV relativeFrom="paragraph">
                  <wp:posOffset>0</wp:posOffset>
                </wp:positionV>
                <wp:extent cx="233680" cy="148590"/>
                <wp:effectExtent l="0" t="0" r="13970"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C2F34B" id="Rectangle 11" o:spid="_x0000_s1026" style="position:absolute;margin-left:-23pt;margin-top:0;width:18.4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27gQIAAAMFAAAOAAAAZHJzL2Uyb0RvYy54bWysVE1v2zAMvQ/YfxB0X52kbpsadYogRYcB&#10;QVusHXpmZMkWpq9JSpzu14+SnTbrdhqWg0CJ9CP5+Jir671WZMd9kNbUdHoyoYQbZhtp2pp+e7r9&#10;NKckRDANKGt4TV94oNeLjx+uelfxme2sargnCGJC1buadjG6qigC67iGcGIdN+gU1muIePVt0Xjo&#10;EV2rYjaZnBe99Y3zlvEQ8PVmcNJFxheCs3gvROCRqJpibTGfPp+bdBaLK6haD66TbCwD/qEKDdJg&#10;0leoG4hAtl7+AaUl8zZYEU+Y1YUVQjKee8BuppN33Tx24HjuBckJ7pWm8P9g2d3uwRPZ4OymlBjQ&#10;OKOvyBqYVnGCb0hQ70KFcY/uwacWg1tb9j2go/jNky5hjNkLr1MsNkj2me2XV7b5PhKGj7PT0/M5&#10;zoSha1rOzy7zNAqoDh87H+JnbjVJRk09lpU5ht06xJQeqkNIymXsrVQqD1QZ0iPo7GKS8AF1JRRE&#10;NLXDToNpKQHVomBZ9BkyWCWb9Hlu0LeblfJkByiasryYrcohqIOGD69nE/wlbrCGMIQP9jFOKu4G&#10;Qjd8klMMetMyouiV1DWdJ6ADkjIpPc+yHVt8IzVZG9u84Li8HXQcHLuVmGQNIT6AR+Fiu7iM8R4P&#10;oSxyYEeLks76n397T/GoJ/RS0uMiID8/tuA5JeqLQaVdTssybU6+lGcXM7z4Y8/m2GO2emWRNhQT&#10;VpfNFB/VwRTe6mfc2WXKii4wDHMPkxgvqzgsKG4948tlDsNtcRDX5tGxBJ54SvQ+7Z/Bu1EgEZV1&#10;Zw9LA9U7nQyxg1KW22iFzCJ643UUNG5anuX4r5BW+fieo97+uxa/AAAA//8DAFBLAwQUAAYACAAA&#10;ACEAMZ+uQdsAAAAGAQAADwAAAGRycy9kb3ducmV2LnhtbEyPzW6DMBCE75X6DtZW6o2YUBQFiomq&#10;/tx6KekDLHgDqNgm9ibQt697ai8rjWY08211WM0kruTD6KyC7SYFQbZzerS9gs/jW7IHERitxslZ&#10;UvBNAQ717U2FpXaL/aBrw72IJTaUqGBgnkspQzeQwbBxM9nonZw3yFH6XmqPSyw3k8zSdCcNjjYu&#10;DDjT80DdV3MxCvaL2+b+fOaWZfPy3r0WJ8ZCqfu79ekRBNPKf2H4xY/oUEem1l2sDmJSkOS7+Asr&#10;iDfaSZGBaBVkDznIupL/8esfAAAA//8DAFBLAQItABQABgAIAAAAIQC2gziS/gAAAOEBAAATAAAA&#10;AAAAAAAAAAAAAAAAAABbQ29udGVudF9UeXBlc10ueG1sUEsBAi0AFAAGAAgAAAAhADj9If/WAAAA&#10;lAEAAAsAAAAAAAAAAAAAAAAALwEAAF9yZWxzLy5yZWxzUEsBAi0AFAAGAAgAAAAhAGkgDbuBAgAA&#10;AwUAAA4AAAAAAAAAAAAAAAAALgIAAGRycy9lMm9Eb2MueG1sUEsBAi0AFAAGAAgAAAAhADGfrkHb&#10;AAAABgEAAA8AAAAAAAAAAAAAAAAA2wQAAGRycy9kb3ducmV2LnhtbFBLBQYAAAAABAAEAPMAAADj&#10;BQAAAAA=&#10;" filled="f" strokecolor="#2f528f" strokeweight="1pt">
                <v:path arrowok="t"/>
              </v:rect>
            </w:pict>
          </mc:Fallback>
        </mc:AlternateContent>
      </w:r>
      <w:r w:rsidRPr="00FE151B">
        <w:rPr>
          <w:rFonts w:ascii="Verdana" w:eastAsia="Calibri" w:hAnsi="Verdana"/>
          <w:b/>
          <w:bCs/>
          <w:color w:val="FF0000"/>
          <w:sz w:val="20"/>
          <w:szCs w:val="20"/>
          <w:highlight w:val="yellow"/>
        </w:rPr>
        <w:t>SHARE POLL:</w:t>
      </w:r>
    </w:p>
    <w:p w:rsidR="000D462F" w:rsidRPr="00FE151B" w:rsidRDefault="000D462F" w:rsidP="000D462F">
      <w:pPr>
        <w:rPr>
          <w:rFonts w:ascii="Verdana" w:eastAsia="Calibri" w:hAnsi="Verdana"/>
          <w:bCs/>
          <w:sz w:val="20"/>
          <w:szCs w:val="20"/>
        </w:rPr>
      </w:pP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An overwhelming majority selected_______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audience seem to favor _______________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decision is unanimous, the audience clearly thinks that 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 xml:space="preserve">The response is clear cut and the audience has spoken.  </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Looks like there are split reactions to this question. About half selected __________ whereas the other half choose________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response appears to be evenly distributed between ___________ and __________</w:t>
      </w:r>
    </w:p>
    <w:p w:rsidR="000D462F" w:rsidRPr="00FE151B" w:rsidRDefault="000D462F" w:rsidP="000D462F">
      <w:pPr>
        <w:rPr>
          <w:rFonts w:ascii="Verdana" w:eastAsia="Calibri" w:hAnsi="Verdana"/>
          <w:bCs/>
          <w:sz w:val="20"/>
          <w:szCs w:val="20"/>
        </w:rPr>
      </w:pPr>
      <w:r>
        <w:rPr>
          <w:noProof/>
        </w:rPr>
        <mc:AlternateContent>
          <mc:Choice Requires="wps">
            <w:drawing>
              <wp:anchor distT="0" distB="0" distL="114300" distR="114300" simplePos="0" relativeHeight="251670528" behindDoc="0" locked="0" layoutInCell="1" allowOverlap="1" wp14:anchorId="763EB606" wp14:editId="5ED9F29F">
                <wp:simplePos x="0" y="0"/>
                <wp:positionH relativeFrom="column">
                  <wp:posOffset>-269240</wp:posOffset>
                </wp:positionH>
                <wp:positionV relativeFrom="paragraph">
                  <wp:posOffset>153670</wp:posOffset>
                </wp:positionV>
                <wp:extent cx="233680" cy="148590"/>
                <wp:effectExtent l="0" t="0" r="1397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E96FA" id="Rectangle 12" o:spid="_x0000_s1026" style="position:absolute;margin-left:-21.2pt;margin-top:12.1pt;width:18.4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X/gQIAAAMFAAAOAAAAZHJzL2Uyb0RvYy54bWysVEtv2zAMvg/YfxB0X52kbpsadYogRYcB&#10;QVusHXpmZMkWptckJU7360fJTpt1Ow3zQSBFio+PH311vdeK7LgP0pqaTk8mlHDDbCNNW9NvT7ef&#10;5pSECKYBZQ2v6QsP9Hrx8cNV7yo+s51VDfcEg5hQ9a6mXYyuKorAOq4hnFjHDRqF9Roiqr4tGg89&#10;RteqmE0m50VvfeO8ZTwEvL0ZjHSR4wvBWbwXIvBIVE2xtphPn89NOovFFVStB9dJNpYB/1CFBmkw&#10;6WuoG4hAtl7+EUpL5m2wIp4wqwsrhGQ894DdTCfvunnswPHcC4IT3CtM4f+FZXe7B09kg7ObUWJA&#10;44y+ImpgWsUJ3iFAvQsV+j26B59aDG5t2feAhuI3S1LC6LMXXidfbJDsM9ovr2jzfSQML2enp+dz&#10;nAlD07Scn13maRRQHR47H+JnbjVJQk09lpUxht06xJQeqoNLymXsrVQqD1QZ0qeOLiYpPiCvhIKI&#10;onbYaTAtJaBaJCyLPocMVskmPc8N+nazUp7sAElTlhezVTk4ddDw4fZsgl/CBmsIg/sgH8dJxd1A&#10;6IYnOcXANy0jkl5JXdN5CnSIpExKzzNtxxbfQE3SxjYvOC5vBx4Hx24lJllDiA/gkbjYLi5jvMdD&#10;KIsY2FGipLP+59/ukz/yCa2U9LgIiM+PLXhOifpikGmX07JMm5OV8uxihoo/tmyOLWarVxZhm+La&#10;O5bF5B/VQRTe6mfc2WXKiiYwDHMPkxiVVRwWFLee8eUyu+G2OIhr8+hYCp5wSvA+7Z/Bu5EgEZl1&#10;Zw9LA9U7ngy+A1OW22iFzCR6w3UkNG5anuX4V0irfKxnr7d/1+IXAAAA//8DAFBLAwQUAAYACAAA&#10;ACEA0CRGEdwAAAAIAQAADwAAAGRycy9kb3ducmV2LnhtbEyPy07DMBBF90j8gzVI7FKnkQltyKRC&#10;PHZsCHzAJHaTiNhO42kT/h6zguXoHt17pjysdhQXM4fBO4TtJgVhXOv14DqEz4/XZAciMDlNo3cG&#10;4dsEOFTXVyUV2i/u3Vxq7kQscaEghJ55KqQMbW8shY2fjIvZ0c+WOJ5zJ/VMSyy3o8zSNJeWBhcX&#10;eprMU2/ar/psEXaL36r5dOKGZf381r7sj0x7xNub9fEBBJuV/2D41Y/qUEWnxp+dDmJESFSmIoqQ&#10;qQxEBJK7HESDoO5zkFUp/z9Q/QAAAP//AwBQSwECLQAUAAYACAAAACEAtoM4kv4AAADhAQAAEwAA&#10;AAAAAAAAAAAAAAAAAAAAW0NvbnRlbnRfVHlwZXNdLnhtbFBLAQItABQABgAIAAAAIQA4/SH/1gAA&#10;AJQBAAALAAAAAAAAAAAAAAAAAC8BAABfcmVscy8ucmVsc1BLAQItABQABgAIAAAAIQAqMTX/gQIA&#10;AAMFAAAOAAAAAAAAAAAAAAAAAC4CAABkcnMvZTJvRG9jLnhtbFBLAQItABQABgAIAAAAIQDQJEYR&#10;3AAAAAgBAAAPAAAAAAAAAAAAAAAAANsEAABkcnMvZG93bnJldi54bWxQSwUGAAAAAAQABADzAAAA&#10;5AU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HIDE POLL:</w:t>
      </w:r>
    </w:p>
    <w:p w:rsidR="000D462F" w:rsidRPr="00FE151B" w:rsidRDefault="000D462F" w:rsidP="000D462F">
      <w:pPr>
        <w:rPr>
          <w:rFonts w:ascii="Verdana" w:eastAsia="Calibri" w:hAnsi="Verdana"/>
          <w:bCs/>
          <w:sz w:val="20"/>
          <w:szCs w:val="20"/>
        </w:rPr>
      </w:pPr>
    </w:p>
    <w:p w:rsidR="000D462F" w:rsidRPr="00FE151B" w:rsidRDefault="000D462F" w:rsidP="000D462F">
      <w:pPr>
        <w:rPr>
          <w:rFonts w:ascii="Verdana" w:eastAsia="Calibri" w:hAnsi="Verdana"/>
          <w:bCs/>
          <w:sz w:val="20"/>
          <w:szCs w:val="20"/>
        </w:rPr>
      </w:pPr>
    </w:p>
    <w:p w:rsidR="000D462F" w:rsidRPr="00FE151B" w:rsidRDefault="000D462F" w:rsidP="000D462F">
      <w:pPr>
        <w:spacing w:after="160" w:line="259" w:lineRule="auto"/>
        <w:rPr>
          <w:rFonts w:ascii="Verdana" w:eastAsia="Calibri" w:hAnsi="Verdana"/>
          <w:b/>
          <w:bCs/>
          <w:sz w:val="20"/>
          <w:szCs w:val="20"/>
        </w:rPr>
      </w:pPr>
      <w:r w:rsidRPr="00FE151B">
        <w:rPr>
          <w:rFonts w:ascii="Verdana" w:eastAsia="Calibri" w:hAnsi="Verdana"/>
          <w:b/>
          <w:bCs/>
          <w:sz w:val="20"/>
          <w:szCs w:val="20"/>
        </w:rPr>
        <w:br w:type="page"/>
      </w:r>
    </w:p>
    <w:p w:rsidR="000D462F" w:rsidRPr="00FE151B" w:rsidRDefault="000D462F" w:rsidP="000D462F">
      <w:pPr>
        <w:rPr>
          <w:rFonts w:ascii="Verdana" w:eastAsia="Calibri" w:hAnsi="Verdana"/>
          <w:b/>
          <w:bCs/>
          <w:sz w:val="20"/>
          <w:szCs w:val="20"/>
        </w:rPr>
      </w:pPr>
      <w:r>
        <w:rPr>
          <w:noProof/>
        </w:rPr>
        <w:lastRenderedPageBreak/>
        <mc:AlternateContent>
          <mc:Choice Requires="wps">
            <w:drawing>
              <wp:anchor distT="0" distB="0" distL="114300" distR="114300" simplePos="0" relativeHeight="251659264" behindDoc="0" locked="0" layoutInCell="1" allowOverlap="1" wp14:anchorId="6A3DB3EC" wp14:editId="5C2C4FBB">
                <wp:simplePos x="0" y="0"/>
                <wp:positionH relativeFrom="column">
                  <wp:posOffset>-285750</wp:posOffset>
                </wp:positionH>
                <wp:positionV relativeFrom="paragraph">
                  <wp:posOffset>169545</wp:posOffset>
                </wp:positionV>
                <wp:extent cx="233680" cy="148590"/>
                <wp:effectExtent l="0" t="0" r="1397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B4103" id="Rectangle 1" o:spid="_x0000_s1026" style="position:absolute;margin-left:-22.5pt;margin-top:13.35pt;width:18.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gAIAAAEFAAAOAAAAZHJzL2Uyb0RvYy54bWysVE1v2zAMvQ/YfxB0X52kbpsadYogRYcB&#10;QVusHXpmZMkWpq9JSpzu14+SnTbrdhqWg0CJ9CP5+Jir671WZMd9kNbUdHoyoYQbZhtp2pp+e7r9&#10;NKckRDANKGt4TV94oNeLjx+uelfxme2sargnCGJC1buadjG6qigC67iGcGIdN+gU1muIePVt0Xjo&#10;EV2rYjaZnBe99Y3zlvEQ8PVmcNJFxheCs3gvROCRqJpibTGfPp+bdBaLK6haD66TbCwD/qEKDdJg&#10;0leoG4hAtl7+AaUl8zZYEU+Y1YUVQjKee8BuppN33Tx24HjuBckJ7pWm8P9g2d3uwRPZ4OwoMaBx&#10;RF+RNDCt4mSa6OldqDDq0T341GBwa8u+B3QUv3nSJYwxe+F1isX2yD5z/fLKNd9HwvBxdnp6PseJ&#10;MHRNy/nZZZ5FAdXhY+dD/MytJsmoqceqMsOwW4eY0kN1CEm5jL2VSuVxKkN6BJ1dTBI+oKqEgoim&#10;dthnMC0loFqUK4s+QwarZJM+zw36drNSnuwAJVOWF7NVOQR10PDh9WyCv8QN1hCG8ME+xknF3UDo&#10;hk9yikFtWkaUvJK6pvMEdEBSJqXnWbRji2+kJmtjmxcclreDioNjtxKTrCHEB/AoW2wXVzHe4yGU&#10;RQ7saFHSWf/zb+8pHtWEXkp6XAPk58cWPKdEfTGos8tpWaa9yZfy7GKGF3/s2Rx7zFavLNKGWsLq&#10;spniozqYwlv9jBu7TFnRBYZh7mES42UVh/XEnWd8ucxhuCsO4to8OpbAE0+J3qf9M3g3CiSisu7s&#10;YWWgeqeTIXZQynIbrZBZRG+8joLGPcuzHP8T0iIf33PU2z/X4hcAAAD//wMAUEsDBBQABgAIAAAA&#10;IQDQnxjp3AAAAAgBAAAPAAAAZHJzL2Rvd25yZXYueG1sTI9BT4NAFITvJv6HzTPxRhdIWymyNEbr&#10;zYvUH/BgX4HI7lL2tdB/73rS42QmM98U+8UM4kqT751VkKxiEGQbp3vbKvg6vkcZCM9oNQ7OkoIb&#10;ediX93cF5trN9pOuFbcilFifo4KOecyl9E1HBv3KjWSDd3KTQQ5yaqWecA7lZpBpHG+lwd6GhQ5H&#10;eu2o+a4uRkE2u2Q9nc9cs6zePprD7sS4U+rxYXl5BsG08F8YfvEDOpSBqXYXq70YFETrTfjCCtLt&#10;E4gQiLIURK1gEycgy0L+P1D+AAAA//8DAFBLAQItABQABgAIAAAAIQC2gziS/gAAAOEBAAATAAAA&#10;AAAAAAAAAAAAAAAAAABbQ29udGVudF9UeXBlc10ueG1sUEsBAi0AFAAGAAgAAAAhADj9If/WAAAA&#10;lAEAAAsAAAAAAAAAAAAAAAAALwEAAF9yZWxzLy5yZWxzUEsBAi0AFAAGAAgAAAAhAIT/r4KAAgAA&#10;AQUAAA4AAAAAAAAAAAAAAAAALgIAAGRycy9lMm9Eb2MueG1sUEsBAi0AFAAGAAgAAAAhANCfGOnc&#10;AAAACAEAAA8AAAAAAAAAAAAAAAAA2gQAAGRycy9kb3ducmV2LnhtbFBLBQYAAAAABAAEAPMAAADj&#10;BQAAAAA=&#10;" filled="f" strokecolor="#2f528f" strokeweight="1pt">
                <v:path arrowok="t"/>
              </v:rect>
            </w:pict>
          </mc:Fallback>
        </mc:AlternateContent>
      </w:r>
    </w:p>
    <w:p w:rsidR="000D462F" w:rsidRPr="00FE151B" w:rsidRDefault="000D462F" w:rsidP="000D462F">
      <w:pPr>
        <w:rPr>
          <w:rFonts w:ascii="Verdana" w:eastAsia="Calibri" w:hAnsi="Verdana"/>
          <w:b/>
          <w:bCs/>
          <w:iCs/>
          <w:color w:val="FF0000"/>
          <w:sz w:val="20"/>
          <w:szCs w:val="20"/>
        </w:rPr>
      </w:pPr>
      <w:r w:rsidRPr="00FE151B">
        <w:rPr>
          <w:rFonts w:ascii="Verdana" w:eastAsia="Calibri" w:hAnsi="Verdana"/>
          <w:b/>
          <w:bCs/>
          <w:iCs/>
          <w:color w:val="FF0000"/>
          <w:sz w:val="20"/>
          <w:szCs w:val="20"/>
          <w:highlight w:val="yellow"/>
        </w:rPr>
        <w:t>OPEN POLL</w:t>
      </w:r>
    </w:p>
    <w:p w:rsidR="000D462F" w:rsidRPr="00FE151B" w:rsidRDefault="000D462F" w:rsidP="000D462F">
      <w:pPr>
        <w:numPr>
          <w:ilvl w:val="0"/>
          <w:numId w:val="2"/>
        </w:numPr>
        <w:spacing w:after="160" w:line="259" w:lineRule="auto"/>
        <w:rPr>
          <w:rFonts w:ascii="Verdana" w:eastAsia="Calibri" w:hAnsi="Verdana"/>
          <w:bCs/>
          <w:iCs/>
          <w:sz w:val="20"/>
          <w:szCs w:val="20"/>
          <w:highlight w:val="green"/>
        </w:rPr>
      </w:pPr>
      <w:r w:rsidRPr="00FE151B">
        <w:rPr>
          <w:rFonts w:ascii="Verdana" w:eastAsia="Calibri" w:hAnsi="Verdana"/>
          <w:bCs/>
          <w:iCs/>
          <w:sz w:val="20"/>
          <w:szCs w:val="20"/>
          <w:highlight w:val="green"/>
        </w:rPr>
        <w:t>The 3</w:t>
      </w:r>
      <w:r w:rsidRPr="00FE151B">
        <w:rPr>
          <w:rFonts w:ascii="Verdana" w:eastAsia="Calibri" w:hAnsi="Verdana"/>
          <w:bCs/>
          <w:iCs/>
          <w:sz w:val="20"/>
          <w:szCs w:val="20"/>
          <w:highlight w:val="green"/>
          <w:vertAlign w:val="superscript"/>
        </w:rPr>
        <w:t>rd</w:t>
      </w:r>
      <w:r w:rsidRPr="00FE151B">
        <w:rPr>
          <w:rFonts w:ascii="Verdana" w:eastAsia="Calibri" w:hAnsi="Verdana"/>
          <w:bCs/>
          <w:iCs/>
          <w:sz w:val="20"/>
          <w:szCs w:val="20"/>
          <w:highlight w:val="green"/>
        </w:rPr>
        <w:t xml:space="preserve"> polling question asks: Which </w:t>
      </w:r>
      <w:r w:rsidRPr="00FE151B">
        <w:rPr>
          <w:rFonts w:ascii="Verdana" w:eastAsia="Calibri" w:hAnsi="Verdana"/>
          <w:b/>
          <w:bCs/>
          <w:iCs/>
          <w:sz w:val="20"/>
          <w:szCs w:val="20"/>
          <w:highlight w:val="green"/>
        </w:rPr>
        <w:t xml:space="preserve">NIH </w:t>
      </w:r>
      <w:r w:rsidRPr="00FE151B">
        <w:rPr>
          <w:rFonts w:ascii="Verdana" w:eastAsia="Calibri" w:hAnsi="Verdana"/>
          <w:bCs/>
          <w:iCs/>
          <w:sz w:val="20"/>
          <w:szCs w:val="20"/>
          <w:highlight w:val="green"/>
        </w:rPr>
        <w:t>action would MOST reduce burden on your</w:t>
      </w:r>
      <w:r w:rsidRPr="00FE151B">
        <w:rPr>
          <w:rFonts w:ascii="Verdana" w:eastAsia="Calibri" w:hAnsi="Verdana"/>
          <w:b/>
          <w:bCs/>
          <w:iCs/>
          <w:sz w:val="20"/>
          <w:szCs w:val="20"/>
          <w:highlight w:val="green"/>
        </w:rPr>
        <w:t xml:space="preserve"> IACUC and animal program?</w:t>
      </w:r>
    </w:p>
    <w:p w:rsidR="000D462F" w:rsidRPr="00FE151B" w:rsidRDefault="000D462F" w:rsidP="000D462F">
      <w:pPr>
        <w:rPr>
          <w:rFonts w:ascii="Verdana" w:eastAsia="Calibri" w:hAnsi="Verdana"/>
          <w:bCs/>
          <w:iCs/>
          <w:sz w:val="20"/>
          <w:szCs w:val="20"/>
        </w:rPr>
      </w:pPr>
      <w:r w:rsidRPr="00FE151B">
        <w:rPr>
          <w:rFonts w:ascii="Verdana" w:eastAsia="Calibri" w:hAnsi="Verdana"/>
          <w:bCs/>
          <w:iCs/>
          <w:sz w:val="20"/>
          <w:szCs w:val="20"/>
        </w:rPr>
        <w:t>Is it:</w:t>
      </w:r>
    </w:p>
    <w:p w:rsidR="000D462F" w:rsidRPr="00FE151B" w:rsidRDefault="000D462F" w:rsidP="000D462F">
      <w:pPr>
        <w:numPr>
          <w:ilvl w:val="0"/>
          <w:numId w:val="5"/>
        </w:numPr>
        <w:spacing w:after="160" w:line="259" w:lineRule="auto"/>
        <w:rPr>
          <w:rFonts w:ascii="Verdana" w:eastAsia="Calibri" w:hAnsi="Verdana"/>
          <w:b/>
          <w:bCs/>
          <w:iCs/>
          <w:sz w:val="20"/>
          <w:szCs w:val="20"/>
        </w:rPr>
      </w:pPr>
      <w:r w:rsidRPr="00FE151B">
        <w:rPr>
          <w:rFonts w:ascii="Verdana" w:eastAsia="Calibri" w:hAnsi="Verdana"/>
          <w:b/>
          <w:bCs/>
          <w:iCs/>
          <w:sz w:val="20"/>
          <w:szCs w:val="20"/>
        </w:rPr>
        <w:t>Annual reporting on same schedule with USDA</w:t>
      </w:r>
    </w:p>
    <w:p w:rsidR="000D462F" w:rsidRPr="00FE151B" w:rsidRDefault="000D462F" w:rsidP="000D462F">
      <w:pPr>
        <w:numPr>
          <w:ilvl w:val="0"/>
          <w:numId w:val="5"/>
        </w:numPr>
        <w:spacing w:after="160" w:line="259" w:lineRule="auto"/>
        <w:rPr>
          <w:rFonts w:ascii="Verdana" w:eastAsia="Calibri" w:hAnsi="Verdana"/>
          <w:b/>
          <w:bCs/>
          <w:iCs/>
          <w:sz w:val="20"/>
          <w:szCs w:val="20"/>
        </w:rPr>
      </w:pPr>
      <w:r w:rsidRPr="00FE151B">
        <w:rPr>
          <w:rFonts w:ascii="Verdana" w:eastAsia="Calibri" w:hAnsi="Verdana"/>
          <w:b/>
          <w:bCs/>
          <w:iCs/>
          <w:sz w:val="20"/>
          <w:szCs w:val="20"/>
        </w:rPr>
        <w:t>Update grant-protocol congruence guidance</w:t>
      </w:r>
    </w:p>
    <w:p w:rsidR="000D462F" w:rsidRPr="00FE151B" w:rsidRDefault="000D462F" w:rsidP="000D462F">
      <w:pPr>
        <w:numPr>
          <w:ilvl w:val="0"/>
          <w:numId w:val="5"/>
        </w:numPr>
        <w:spacing w:after="160" w:line="259" w:lineRule="auto"/>
        <w:rPr>
          <w:rFonts w:ascii="Verdana" w:eastAsia="Calibri" w:hAnsi="Verdana"/>
          <w:b/>
          <w:bCs/>
          <w:iCs/>
          <w:sz w:val="20"/>
          <w:szCs w:val="20"/>
        </w:rPr>
      </w:pPr>
      <w:r w:rsidRPr="00FE151B">
        <w:rPr>
          <w:rFonts w:ascii="Verdana" w:eastAsia="Calibri" w:hAnsi="Verdana"/>
          <w:b/>
          <w:bCs/>
          <w:iCs/>
          <w:sz w:val="20"/>
          <w:szCs w:val="20"/>
        </w:rPr>
        <w:t xml:space="preserve">Use of AAALAC program description elements in OLAW Assurance </w:t>
      </w:r>
      <w:r w:rsidRPr="00FE151B">
        <w:rPr>
          <w:rFonts w:ascii="Verdana" w:eastAsia="Calibri" w:hAnsi="Verdana"/>
          <w:bCs/>
          <w:iCs/>
          <w:sz w:val="20"/>
          <w:szCs w:val="20"/>
        </w:rPr>
        <w:t>(shortened: Use of AAALAC PD elements in OLAW Assurance)</w:t>
      </w:r>
    </w:p>
    <w:p w:rsidR="000D462F" w:rsidRPr="00FE151B" w:rsidRDefault="000D462F" w:rsidP="000D462F">
      <w:pPr>
        <w:numPr>
          <w:ilvl w:val="0"/>
          <w:numId w:val="5"/>
        </w:numPr>
        <w:spacing w:after="160" w:line="259" w:lineRule="auto"/>
        <w:rPr>
          <w:rFonts w:ascii="Verdana" w:eastAsia="Calibri" w:hAnsi="Verdana"/>
          <w:b/>
          <w:bCs/>
          <w:iCs/>
          <w:sz w:val="20"/>
          <w:szCs w:val="20"/>
        </w:rPr>
      </w:pPr>
      <w:r w:rsidRPr="00FE151B">
        <w:rPr>
          <w:rFonts w:ascii="Verdana" w:eastAsia="Calibri" w:hAnsi="Verdana"/>
          <w:b/>
          <w:bCs/>
          <w:iCs/>
          <w:sz w:val="20"/>
          <w:szCs w:val="20"/>
        </w:rPr>
        <w:t>Update guidance on reporting Guide departures to IO</w:t>
      </w:r>
    </w:p>
    <w:p w:rsidR="000D462F" w:rsidRPr="00FE151B" w:rsidRDefault="000D462F" w:rsidP="000D462F">
      <w:pPr>
        <w:numPr>
          <w:ilvl w:val="0"/>
          <w:numId w:val="5"/>
        </w:numPr>
        <w:spacing w:after="160" w:line="259" w:lineRule="auto"/>
        <w:rPr>
          <w:rFonts w:ascii="Verdana" w:eastAsia="Calibri" w:hAnsi="Verdana"/>
          <w:b/>
          <w:bCs/>
          <w:iCs/>
          <w:sz w:val="20"/>
          <w:szCs w:val="20"/>
        </w:rPr>
      </w:pPr>
      <w:r w:rsidRPr="00FE151B">
        <w:rPr>
          <w:rFonts w:ascii="Verdana" w:eastAsia="Calibri" w:hAnsi="Verdana"/>
          <w:b/>
          <w:bCs/>
          <w:iCs/>
          <w:sz w:val="20"/>
          <w:szCs w:val="20"/>
        </w:rPr>
        <w:t>Support IACUC training on reducing burden</w:t>
      </w:r>
    </w:p>
    <w:p w:rsidR="000D462F" w:rsidRPr="00FE151B" w:rsidRDefault="000D462F" w:rsidP="000D462F">
      <w:pPr>
        <w:rPr>
          <w:rFonts w:ascii="Verdana" w:eastAsia="Calibri" w:hAnsi="Verdana"/>
          <w:b/>
          <w:bCs/>
          <w:iCs/>
          <w:sz w:val="20"/>
          <w:szCs w:val="20"/>
        </w:rPr>
      </w:pPr>
      <w:r>
        <w:rPr>
          <w:noProof/>
        </w:rPr>
        <mc:AlternateContent>
          <mc:Choice Requires="wps">
            <w:drawing>
              <wp:anchor distT="0" distB="0" distL="114300" distR="114300" simplePos="0" relativeHeight="251660288" behindDoc="0" locked="0" layoutInCell="1" allowOverlap="1" wp14:anchorId="2AFBA176" wp14:editId="126DEE42">
                <wp:simplePos x="0" y="0"/>
                <wp:positionH relativeFrom="column">
                  <wp:posOffset>-273685</wp:posOffset>
                </wp:positionH>
                <wp:positionV relativeFrom="paragraph">
                  <wp:posOffset>153670</wp:posOffset>
                </wp:positionV>
                <wp:extent cx="233680" cy="148590"/>
                <wp:effectExtent l="0" t="0" r="1397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F87C17" id="Rectangle 2" o:spid="_x0000_s1026" style="position:absolute;margin-left:-21.55pt;margin-top:12.1pt;width:18.4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QJgAIAAAEFAAAOAAAAZHJzL2Uyb0RvYy54bWysVE1v2zAMvQ/YfxB0X524bpsadYogQYYB&#10;QVusHXpmZNkWpq9JSpzu14+SnTbrdhrmg0CJ1KP4+Oib24OSZM+dF0ZXdHo2oYRrZmqh24p+e1p/&#10;mlHiA+gapNG8oi/c09v5xw83vS15bjoja+4Igmhf9raiXQi2zDLPOq7AnxnLNTob4xQE3Lo2qx30&#10;iK5klk8ml1lvXG2dYdx7PF0NTjpP+E3DWbhvGs8DkRXFt4W0urRu45rNb6BsHdhOsPEZ8A+vUCA0&#10;Jn2FWkEAsnPiDyglmDPeNOGMGZWZphGMpxqwmunkXTWPHVieakFyvH2lyf8/WHa3f3BE1BXNKdGg&#10;sEVfkTTQreQkj/T01pcY9WgfXCzQ241h3z06st88cePHmEPjVIzF8sghcf3yyjU/BMLwMD8/v5xh&#10;Rxi6psXs4jr1IoPyeNk6Hz5zo0g0KurwVYlh2G98iOmhPIbEXNqshZSpnVKTHkHzq0nEB1RVIyGg&#10;qSzW6XVLCcgW5cqCS5DeSFHH66lA126X0pE9oGSK4ipfFkNQBzUfTi8m+EVu8A1+CB/sU5z4uBX4&#10;briSUgxqUyKg5KVQFZ1FoCOS1DE9T6IdS3wjNVpbU79gs5wZVOwtWwtMsgEfHsChbLFcHMVwj0sj&#10;DXJgRouSzriffzuP8agm9FLS4xggPz924Dgl8otGnV1PiyLOTdoUF1c5btypZ3vq0Tu1NEjbFIfe&#10;smTG+CCPZuOMesaJXcSs6ALNMPfQiXGzDMN44swzvlikMJwVC2GjHy2L4JGnSO/T4RmcHQUSUFl3&#10;5jgyUL7TyRA7KGWxC6YRSURvvI6CxjlLvRz/CXGQT/cp6u3PNf8FAAD//wMAUEsDBBQABgAIAAAA&#10;IQDHQFC23AAAAAgBAAAPAAAAZHJzL2Rvd25yZXYueG1sTI/LboMwEEX3lfoP1lTqjhgIoglliKo+&#10;dt2U9AMMngAqtgmeBPr3dVftcnSP7j1THlYziivNfnAWIdnEIMi2Tg+2Q/g8vkU7EJ6V1Wp0lhC+&#10;ycOhur0pVaHdYj/oWnMnQon1hULomadCSt/2ZJTfuIlsyE5uNorDOXdSz2oJ5WaUaRzn0qjBhoVe&#10;TfTcU/tVXwzCbnFJNp/P3LCsX97b1/2J1R7x/m59egTBtPIfDL/6QR2q4NS4i9VejAhRtk0CipBm&#10;KYgARPkWRIOQPeQgq1L+f6D6AQAA//8DAFBLAQItABQABgAIAAAAIQC2gziS/gAAAOEBAAATAAAA&#10;AAAAAAAAAAAAAAAAAABbQ29udGVudF9UeXBlc10ueG1sUEsBAi0AFAAGAAgAAAAhADj9If/WAAAA&#10;lAEAAAsAAAAAAAAAAAAAAAAALwEAAF9yZWxzLy5yZWxzUEsBAi0AFAAGAAgAAAAhAIj2dAmAAgAA&#10;AQUAAA4AAAAAAAAAAAAAAAAALgIAAGRycy9lMm9Eb2MueG1sUEsBAi0AFAAGAAgAAAAhAMdAULbc&#10;AAAACAEAAA8AAAAAAAAAAAAAAAAA2gQAAGRycy9kb3ducmV2LnhtbFBLBQYAAAAABAAEAPMAAADj&#10;BQ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CLOSE POLL:</w:t>
      </w:r>
    </w:p>
    <w:p w:rsidR="000D462F" w:rsidRPr="00FE151B" w:rsidRDefault="000D462F" w:rsidP="000D462F">
      <w:pPr>
        <w:rPr>
          <w:rFonts w:ascii="Verdana" w:eastAsia="Calibri" w:hAnsi="Verdana"/>
          <w:b/>
          <w:bCs/>
          <w:color w:val="FF0000"/>
          <w:sz w:val="20"/>
          <w:szCs w:val="20"/>
        </w:rPr>
      </w:pPr>
    </w:p>
    <w:p w:rsidR="000D462F" w:rsidRPr="00FE151B" w:rsidRDefault="000D462F" w:rsidP="000D462F">
      <w:pPr>
        <w:rPr>
          <w:rFonts w:ascii="Verdana" w:eastAsia="Calibri" w:hAnsi="Verdana"/>
          <w:b/>
          <w:bCs/>
          <w:sz w:val="20"/>
          <w:szCs w:val="20"/>
        </w:rPr>
      </w:pPr>
      <w:r w:rsidRPr="00FE151B">
        <w:rPr>
          <w:rFonts w:ascii="Verdana" w:eastAsia="Calibri" w:hAnsi="Verdana"/>
          <w:bCs/>
          <w:sz w:val="20"/>
          <w:szCs w:val="20"/>
        </w:rPr>
        <w:t xml:space="preserve">Let’s see which action by the </w:t>
      </w:r>
      <w:r w:rsidRPr="00FE151B">
        <w:rPr>
          <w:rFonts w:ascii="Verdana" w:eastAsia="Calibri" w:hAnsi="Verdana"/>
          <w:b/>
          <w:bCs/>
          <w:sz w:val="20"/>
          <w:szCs w:val="20"/>
        </w:rPr>
        <w:t xml:space="preserve">NIH </w:t>
      </w:r>
      <w:r w:rsidRPr="00FE151B">
        <w:rPr>
          <w:rFonts w:ascii="Verdana" w:eastAsia="Calibri" w:hAnsi="Verdana"/>
          <w:bCs/>
          <w:sz w:val="20"/>
          <w:szCs w:val="20"/>
        </w:rPr>
        <w:t>the audience thinks would most reduce burden on their</w:t>
      </w:r>
      <w:r w:rsidRPr="00FE151B">
        <w:rPr>
          <w:rFonts w:ascii="Verdana" w:eastAsia="Calibri" w:hAnsi="Verdana"/>
          <w:b/>
          <w:bCs/>
          <w:sz w:val="20"/>
          <w:szCs w:val="20"/>
        </w:rPr>
        <w:t xml:space="preserve"> IACUCs and animal programs.</w:t>
      </w:r>
    </w:p>
    <w:p w:rsidR="000D462F" w:rsidRPr="00FE151B" w:rsidRDefault="000D462F" w:rsidP="000D462F">
      <w:pPr>
        <w:rPr>
          <w:rFonts w:ascii="Verdana" w:eastAsia="Calibri" w:hAnsi="Verdana"/>
          <w:b/>
          <w:bCs/>
          <w:sz w:val="20"/>
          <w:szCs w:val="20"/>
        </w:rPr>
      </w:pPr>
      <w:r>
        <w:rPr>
          <w:noProof/>
        </w:rPr>
        <mc:AlternateContent>
          <mc:Choice Requires="wps">
            <w:drawing>
              <wp:anchor distT="0" distB="0" distL="114300" distR="114300" simplePos="0" relativeHeight="251661312" behindDoc="0" locked="0" layoutInCell="1" allowOverlap="1" wp14:anchorId="1E5A0AE8" wp14:editId="7F613135">
                <wp:simplePos x="0" y="0"/>
                <wp:positionH relativeFrom="column">
                  <wp:posOffset>-283845</wp:posOffset>
                </wp:positionH>
                <wp:positionV relativeFrom="paragraph">
                  <wp:posOffset>154305</wp:posOffset>
                </wp:positionV>
                <wp:extent cx="233680" cy="148590"/>
                <wp:effectExtent l="0" t="0" r="1397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BA86C" id="Rectangle 3" o:spid="_x0000_s1026" style="position:absolute;margin-left:-22.35pt;margin-top:12.15pt;width:18.4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1wgQIAAAEFAAAOAAAAZHJzL2Uyb0RvYy54bWysVE1v2zAMvQ/YfxB0X50Pt02NOEWQoMOA&#10;oA3WDj0zsmwL09ckJU7360fJTpt1Ow3zQaBE6lF8fPT89qgkOXDnhdElHV+MKOGamUropqTfnu4+&#10;zSjxAXQF0mhe0hfu6e3i44d5Zws+Ma2RFXcEQbQvOlvSNgRbZJlnLVfgL4zlGp21cQoCbl2TVQ46&#10;RFcym4xGV1lnXGWdYdx7PF33TrpI+HXNWXioa88DkSXFt4W0urTu4pot5lA0Dmwr2PAM+IdXKBAa&#10;k75CrSEA2TvxB5QSzBlv6nDBjMpMXQvGUw1YzXj0rprHFixPtSA53r7S5P8fLLs/bB0RVUmnlGhQ&#10;2KKvSBroRnIyjfR01hcY9Wi3Lhbo7caw7x4d2W+euPFDzLF2KsZieeSYuH555ZofA2F4OJlOr2bY&#10;EYaucT67vEm9yKA4XbbOh8/cKBKNkjp8VWIYDhsfYnooTiExlzZ3QsrUTqlJh6CT61HEB1RVLSGg&#10;qSzW6XVDCcgG5cqCS5DeSFHF66lA1+xW0pEDoGTy/HqyyvugFiren16O8Ivc4Bt8H97b5zjxcWvw&#10;bX8lpejVpkRAyUuhSjqLQCckqWN6nkQ7lPhGarR2pnrBZjnTq9hbdicwyQZ82IJD2WK5OIrhAZda&#10;GuTADBYlrXE//3Ye41FN6KWkwzFAfn7swXFK5BeNOrsZ53mcm7TJL68nuHHnnt25R+/VyiBtYxx6&#10;y5IZ44M8mbUz6hkndhmzogs0w9x9J4bNKvTjiTPP+HKZwnBWLISNfrQsgkeeIr1Px2dwdhBIQGXd&#10;m9PIQPFOJ31sr5TlPphaJBG98ToIGucs9XL4J8RBPt+nqLc/1+IXAAAA//8DAFBLAwQUAAYACAAA&#10;ACEAN1PCL9wAAAAIAQAADwAAAGRycy9kb3ducmV2LnhtbEyPy07DMBBF90j8gzVI7FKnJSJNiFMh&#10;Hjs2BD5gErtJRDxO7WkT/h6zguXoHt17pjqsdhIX48PoSMF2k4Iw1Dk9Uq/g8+M12YMIjKRxcmQU&#10;fJsAh/r6qsJSu4XezaXhXsQSCiUqGJjnUsrQDcZi2LjZUMyOzlvkePpeao9LLLeT3KXpvbQ4UlwY&#10;cDZPg+m+mrNVsF/cNvOnE7csm+e37qU4MhZK3d6sjw8g2Kz8B8OvflSHOjq17kw6iElBkmV5RBXs&#10;sjsQEUjyAkSrIMtzkHUl/z9Q/wAAAP//AwBQSwECLQAUAAYACAAAACEAtoM4kv4AAADhAQAAEwAA&#10;AAAAAAAAAAAAAAAAAAAAW0NvbnRlbnRfVHlwZXNdLnhtbFBLAQItABQABgAIAAAAIQA4/SH/1gAA&#10;AJQBAAALAAAAAAAAAAAAAAAAAC8BAABfcmVscy8ucmVsc1BLAQItABQABgAIAAAAIQCM8T1wgQIA&#10;AAEFAAAOAAAAAAAAAAAAAAAAAC4CAABkcnMvZTJvRG9jLnhtbFBLAQItABQABgAIAAAAIQA3U8Iv&#10;3AAAAAgBAAAPAAAAAAAAAAAAAAAAANsEAABkcnMvZG93bnJldi54bWxQSwUGAAAAAAQABADzAAAA&#10;5AU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SHARE POLL:</w:t>
      </w:r>
    </w:p>
    <w:p w:rsidR="000D462F" w:rsidRPr="00FE151B" w:rsidRDefault="000D462F" w:rsidP="000D462F">
      <w:pPr>
        <w:rPr>
          <w:rFonts w:ascii="Verdana" w:eastAsia="Calibri" w:hAnsi="Verdana"/>
          <w:bCs/>
          <w:sz w:val="20"/>
          <w:szCs w:val="20"/>
        </w:rPr>
      </w:pP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An overwhelming majority selected_______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audience seem to favor _______________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decision is unanimous, the audience clearly thinks that ___________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 xml:space="preserve">The response is clear cut and the audience has spoken.  </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Looks like there are split reactions to this question. About half selected __________ whereas the other half choose________</w:t>
      </w:r>
    </w:p>
    <w:p w:rsidR="000D462F" w:rsidRPr="00FE151B" w:rsidRDefault="000D462F" w:rsidP="000D462F">
      <w:pPr>
        <w:numPr>
          <w:ilvl w:val="0"/>
          <w:numId w:val="1"/>
        </w:numPr>
        <w:spacing w:after="160" w:line="259" w:lineRule="auto"/>
        <w:rPr>
          <w:rFonts w:ascii="Verdana" w:eastAsia="Calibri" w:hAnsi="Verdana"/>
          <w:bCs/>
          <w:sz w:val="20"/>
          <w:szCs w:val="20"/>
        </w:rPr>
      </w:pPr>
      <w:r w:rsidRPr="00FE151B">
        <w:rPr>
          <w:rFonts w:ascii="Verdana" w:eastAsia="Calibri" w:hAnsi="Verdana"/>
          <w:bCs/>
          <w:sz w:val="20"/>
          <w:szCs w:val="20"/>
        </w:rPr>
        <w:t>The response appears to be evenly distributed between ___________ and __________</w:t>
      </w:r>
    </w:p>
    <w:p w:rsidR="000D462F" w:rsidRPr="00FE151B" w:rsidRDefault="000D462F" w:rsidP="000D462F">
      <w:pPr>
        <w:rPr>
          <w:rFonts w:ascii="Verdana" w:eastAsia="Calibri" w:hAnsi="Verdana"/>
          <w:b/>
          <w:bCs/>
          <w:iCs/>
          <w:color w:val="FF0000"/>
          <w:sz w:val="20"/>
          <w:szCs w:val="20"/>
          <w:highlight w:val="yellow"/>
        </w:rPr>
      </w:pPr>
      <w:r>
        <w:rPr>
          <w:noProof/>
        </w:rPr>
        <mc:AlternateContent>
          <mc:Choice Requires="wps">
            <w:drawing>
              <wp:anchor distT="0" distB="0" distL="114300" distR="114300" simplePos="0" relativeHeight="251662336" behindDoc="0" locked="0" layoutInCell="1" allowOverlap="1" wp14:anchorId="4EA9B0AB" wp14:editId="5EEB780C">
                <wp:simplePos x="0" y="0"/>
                <wp:positionH relativeFrom="column">
                  <wp:posOffset>-283845</wp:posOffset>
                </wp:positionH>
                <wp:positionV relativeFrom="paragraph">
                  <wp:posOffset>153670</wp:posOffset>
                </wp:positionV>
                <wp:extent cx="233680" cy="148590"/>
                <wp:effectExtent l="0" t="0" r="1397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4A328" id="Rectangle 4" o:spid="_x0000_s1026" style="position:absolute;margin-left:-22.35pt;margin-top:12.1pt;width:18.4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PFgAIAAAEFAAAOAAAAZHJzL2Uyb0RvYy54bWysVE1v2zAMvQ/YfxB0X52kbpsadYogRYcB&#10;QVusHXpmZMkWpq9JSpzu14+SnTbrdhrmg0CJ1KP4+Oir671WZMd9kNbUdHoyoYQbZhtp2pp+e7r9&#10;NKckRDANKGt4TV94oNeLjx+uelfxme2sargnCGJC1buadjG6qigC67iGcGIdN+gU1muIuPVt0Xjo&#10;EV2rYjaZnBe99Y3zlvEQ8PRmcNJFxheCs3gvROCRqJri22JefV43aS0WV1C1Hlwn2fgM+IdXaJAG&#10;k75C3UAEsvXyDygtmbfBinjCrC6sEJLxXANWM528q+axA8dzLUhOcK80hf8Hy+52D57IpqYlJQY0&#10;tugrkgamVZyUiZ7ehQqjHt2DTwUGt7bse0BH8ZsnbcIYsxdep1gsj+wz1y+vXPN9JAwPZ6en53Ps&#10;CEPXtJyfXeZeFFAdLjsf4mduNUlGTT2+KjMMu3WIKT1Uh5CUy9hbqVRupzKkR9DZxSThA6pKKIho&#10;aod1BtNSAqpFubLoM2SwSjbpei7Qt5uV8mQHKJmyvJityiGog4YPp2cT/BI3+IYwhA/2MU563A2E&#10;briSUwxq0zKi5JXUNZ0noAOSMik9z6IdS3wjNVkb27xgs7wdVBwcu5WYZA0hPoBH2WK5OIrxHheh&#10;LHJgR4uSzvqffztP8agm9FLS4xggPz+24Dkl6otBnV1OyzLNTd6UZxcz3Phjz+bYY7Z6ZZG2KQ69&#10;Y9lM8VEdTOGtfsaJXaas6ALDMPfQiXGzisN44swzvlzmMJwVB3FtHh1L4ImnRO/T/hm8GwUSUVl3&#10;9jAyUL3TyRA7KGW5jVbILKI3XkdB45zlXo7/hDTIx/sc9fbnWvwCAAD//wMAUEsDBBQABgAIAAAA&#10;IQCnxL433AAAAAgBAAAPAAAAZHJzL2Rvd25yZXYueG1sTI/LboMwEEX3lfIP1kTqjpggKwSKiao+&#10;dt2U9gMGPAFUbBPbCfTv667a5ege3XumOq16YjdyfrRGwn6XAiPTWTWaXsLnx2tyBOYDGoWTNSTh&#10;mzyc6s1dhaWyi3mnWxN6FkuML1HCEMJccu67gTT6nZ3JxOxsncYQT9dz5XCJ5XriWZoeuMbRxIUB&#10;Z3oaqPtqrlrCcbF74S6X0AbePL91L8U5YCHl/XZ9fAAWaA1/MPzqR3Woo1Nrr0Z5NklIhMgjKiET&#10;GbAIJHkBrJUg8gPwuuL/H6h/AAAA//8DAFBLAQItABQABgAIAAAAIQC2gziS/gAAAOEBAAATAAAA&#10;AAAAAAAAAAAAAAAAAABbQ29udGVudF9UeXBlc10ueG1sUEsBAi0AFAAGAAgAAAAhADj9If/WAAAA&#10;lAEAAAsAAAAAAAAAAAAAAAAALwEAAF9yZWxzLy5yZWxzUEsBAi0AFAAGAAgAAAAhANHis8WAAgAA&#10;AQUAAA4AAAAAAAAAAAAAAAAALgIAAGRycy9lMm9Eb2MueG1sUEsBAi0AFAAGAAgAAAAhAKfEvjfc&#10;AAAACAEAAA8AAAAAAAAAAAAAAAAA2gQAAGRycy9kb3ducmV2LnhtbFBLBQYAAAAABAAEAPMAAADj&#10;BQAAAAA=&#10;" filled="f" strokecolor="#2f528f" strokeweight="1pt">
                <v:path arrowok="t"/>
              </v:rect>
            </w:pict>
          </mc:Fallback>
        </mc:AlternateContent>
      </w:r>
    </w:p>
    <w:p w:rsidR="000D462F" w:rsidRPr="00FE151B" w:rsidRDefault="000D462F" w:rsidP="000D462F">
      <w:pPr>
        <w:rPr>
          <w:rFonts w:ascii="Verdana" w:eastAsia="Calibri" w:hAnsi="Verdana"/>
          <w:b/>
          <w:bCs/>
          <w:color w:val="FF0000"/>
          <w:sz w:val="20"/>
          <w:szCs w:val="20"/>
        </w:rPr>
      </w:pPr>
      <w:r w:rsidRPr="00FE151B">
        <w:rPr>
          <w:rFonts w:ascii="Verdana" w:eastAsia="Calibri" w:hAnsi="Verdana"/>
          <w:b/>
          <w:bCs/>
          <w:color w:val="FF0000"/>
          <w:sz w:val="20"/>
          <w:szCs w:val="20"/>
          <w:highlight w:val="yellow"/>
        </w:rPr>
        <w:t>HIDE POLL:</w:t>
      </w:r>
    </w:p>
    <w:p w:rsidR="000D462F" w:rsidRDefault="000D462F" w:rsidP="000D462F">
      <w:pPr>
        <w:spacing w:after="160" w:line="259" w:lineRule="auto"/>
        <w:rPr>
          <w:rFonts w:ascii="Verdana" w:eastAsia="Calibri" w:hAnsi="Verdana"/>
          <w:b/>
          <w:bCs/>
          <w:sz w:val="20"/>
          <w:szCs w:val="20"/>
        </w:rPr>
      </w:pPr>
      <w:r>
        <w:rPr>
          <w:rFonts w:ascii="Verdana" w:eastAsia="Calibri" w:hAnsi="Verdana"/>
          <w:b/>
          <w:bCs/>
          <w:sz w:val="20"/>
          <w:szCs w:val="20"/>
        </w:rPr>
        <w:br w:type="page"/>
      </w:r>
    </w:p>
    <w:p w:rsidR="000D462F" w:rsidRPr="00554250" w:rsidRDefault="000D462F" w:rsidP="000D462F">
      <w:pPr>
        <w:pStyle w:val="NoSpacing"/>
        <w:rPr>
          <w:rFonts w:ascii="Verdana" w:hAnsi="Verdana"/>
          <w:b/>
          <w:bCs/>
          <w:iCs/>
          <w:color w:val="FF0000"/>
          <w:sz w:val="20"/>
          <w:szCs w:val="20"/>
        </w:rPr>
      </w:pPr>
      <w:r>
        <w:rPr>
          <w:noProof/>
        </w:rPr>
        <mc:AlternateContent>
          <mc:Choice Requires="wps">
            <w:drawing>
              <wp:anchor distT="0" distB="0" distL="114300" distR="114300" simplePos="0" relativeHeight="251671552" behindDoc="0" locked="0" layoutInCell="1" allowOverlap="1" wp14:anchorId="0A693BBB" wp14:editId="02252079">
                <wp:simplePos x="0" y="0"/>
                <wp:positionH relativeFrom="column">
                  <wp:posOffset>-280670</wp:posOffset>
                </wp:positionH>
                <wp:positionV relativeFrom="paragraph">
                  <wp:posOffset>0</wp:posOffset>
                </wp:positionV>
                <wp:extent cx="233680" cy="148590"/>
                <wp:effectExtent l="0" t="0" r="1397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6E3A8" id="Rectangle 13" o:spid="_x0000_s1026" style="position:absolute;margin-left:-22.1pt;margin-top:0;width:18.4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LDggIAAAMFAAAOAAAAZHJzL2Uyb0RvYy54bWysVE1v2zAMvQ/YfxB0X52kbpsadYogRYcB&#10;QVusHXpmZMkWpq9JSpzu14+SnTbrdhrmg0CJ1KP4+Oir671WZMd9kNbUdHoyoYQbZhtp2pp+e7r9&#10;NKckRDANKGt4TV94oNeLjx+uelfxme2sargnCGJC1buadjG6qigC67iGcGIdN+gU1muIuPVt0Xjo&#10;EV2rYjaZnBe99Y3zlvEQ8PRmcNJFxheCs3gvROCRqJri22JefV43aS0WV1C1Hlwn2fgM+IdXaJAG&#10;k75C3UAEsvXyDygtmbfBinjCrC6sEJLxXANWM528q+axA8dzLUhOcK80hf8Hy+52D57IBnt3SokB&#10;jT36iqyBaRUneIYE9S5UGPfoHnwqMbi1Zd8DOorfPGkTxpi98DrFYoFkn9l+eWWb7yNheDg7PT2f&#10;Y08Yuqbl/Owyd6OA6nDZ+RA/c6tJMmrq8VmZY9itQ0zpoTqEpFzG3kqlckOVIT2Czi4mCR9QV0JB&#10;RFM7rDSYlhJQLQqWRZ8hg1WySddzgb7drJQnO0DRlOXFbFUOQR00fDg9m+CXuME3hCF8sI9x0uNu&#10;IHTDlZxi0JuWEUWvpK7pPAEdkJRJ6XmW7VjiG6nJ2tjmBdvl7aDj4NitxCRrCPEBPAoXy8VhjPe4&#10;CGWRAztalHTW//zbeYpHPaGXkh4HAfn5sQXPKVFfDCrtclqWaXLypjy7mOHGH3s2xx6z1SuLtE1x&#10;7B3LZoqP6mAKb/UzzuwyZUUXGIa5h06Mm1UcBhSnnvHlMofhtDiIa/PoWAJPPCV6n/bP4N0okIjK&#10;urOHoYHqnU6G2EEpy220QmYRvfE6ChonLfdy/CukUT7e56i3f9fiFwAAAP//AwBQSwMEFAAGAAgA&#10;AAAhAM4MuGfaAAAABgEAAA8AAABkcnMvZG93bnJldi54bWxMj8FOwzAQRO9I/IO1SL2lTkMEbYhT&#10;ISg3LqR8gBNvk4h4ndpuE/6e5QTH0Yxm3pT7xY7iij4MjhRs1ikIpNaZgToFn8e3ZAsiRE1Gj45Q&#10;wTcG2Fe3N6UujJvpA6917ASXUCi0gj7GqZAytD1aHdZuQmLv5LzVkaXvpPF65nI7yixNH6TVA/FC&#10;ryd86bH9qi9WwXZ2m9yfz7GJsn59bw+7U9Q7pVZ3y/MTiIhL/AvDLz6jQ8VMjbuQCWJUkOR5xlEF&#10;/Ijt5DEH0SjI7nOQVSn/41c/AAAA//8DAFBLAQItABQABgAIAAAAIQC2gziS/gAAAOEBAAATAAAA&#10;AAAAAAAAAAAAAAAAAABbQ29udGVudF9UeXBlc10ueG1sUEsBAi0AFAAGAAgAAAAhADj9If/WAAAA&#10;lAEAAAsAAAAAAAAAAAAAAAAALwEAAF9yZWxzLy5yZWxzUEsBAi0AFAAGAAgAAAAhAOvBIsOCAgAA&#10;AwUAAA4AAAAAAAAAAAAAAAAALgIAAGRycy9lMm9Eb2MueG1sUEsBAi0AFAAGAAgAAAAhAM4MuGfa&#10;AAAABgEAAA8AAAAAAAAAAAAAAAAA3AQAAGRycy9kb3ducmV2LnhtbFBLBQYAAAAABAAEAPMAAADj&#10;BQAAAAA=&#10;" filled="f" strokecolor="#2f528f" strokeweight="1pt">
                <v:path arrowok="t"/>
              </v:rect>
            </w:pict>
          </mc:Fallback>
        </mc:AlternateContent>
      </w:r>
      <w:r w:rsidRPr="00554250">
        <w:rPr>
          <w:rFonts w:ascii="Verdana" w:hAnsi="Verdana"/>
          <w:b/>
          <w:bCs/>
          <w:iCs/>
          <w:color w:val="FF0000"/>
          <w:sz w:val="20"/>
          <w:szCs w:val="20"/>
          <w:highlight w:val="yellow"/>
        </w:rPr>
        <w:t>OPEN POLL</w:t>
      </w:r>
    </w:p>
    <w:p w:rsidR="000D462F" w:rsidRPr="00554250" w:rsidRDefault="000D462F" w:rsidP="000D462F">
      <w:pPr>
        <w:pStyle w:val="NoSpacing"/>
        <w:numPr>
          <w:ilvl w:val="0"/>
          <w:numId w:val="2"/>
        </w:numPr>
        <w:rPr>
          <w:rFonts w:ascii="Verdana" w:hAnsi="Verdana"/>
          <w:bCs/>
          <w:iCs/>
          <w:sz w:val="20"/>
          <w:szCs w:val="20"/>
          <w:highlight w:val="green"/>
        </w:rPr>
      </w:pPr>
      <w:r w:rsidRPr="00554250">
        <w:rPr>
          <w:rFonts w:ascii="Verdana" w:hAnsi="Verdana"/>
          <w:bCs/>
          <w:iCs/>
          <w:sz w:val="20"/>
          <w:szCs w:val="20"/>
          <w:highlight w:val="green"/>
        </w:rPr>
        <w:t>The 4</w:t>
      </w:r>
      <w:r w:rsidRPr="00554250">
        <w:rPr>
          <w:rFonts w:ascii="Verdana" w:hAnsi="Verdana"/>
          <w:bCs/>
          <w:iCs/>
          <w:sz w:val="20"/>
          <w:szCs w:val="20"/>
          <w:highlight w:val="green"/>
          <w:vertAlign w:val="superscript"/>
        </w:rPr>
        <w:t>th</w:t>
      </w:r>
      <w:r w:rsidRPr="00554250">
        <w:rPr>
          <w:rFonts w:ascii="Verdana" w:hAnsi="Verdana"/>
          <w:bCs/>
          <w:iCs/>
          <w:sz w:val="20"/>
          <w:szCs w:val="20"/>
          <w:highlight w:val="green"/>
        </w:rPr>
        <w:t xml:space="preserve"> polling question asks: Which </w:t>
      </w:r>
      <w:r w:rsidRPr="00554250">
        <w:rPr>
          <w:rFonts w:ascii="Verdana" w:hAnsi="Verdana"/>
          <w:b/>
          <w:bCs/>
          <w:iCs/>
          <w:sz w:val="20"/>
          <w:szCs w:val="20"/>
          <w:highlight w:val="green"/>
        </w:rPr>
        <w:t xml:space="preserve">USDA </w:t>
      </w:r>
      <w:r w:rsidRPr="00554250">
        <w:rPr>
          <w:rFonts w:ascii="Verdana" w:hAnsi="Verdana"/>
          <w:bCs/>
          <w:iCs/>
          <w:sz w:val="20"/>
          <w:szCs w:val="20"/>
          <w:highlight w:val="green"/>
        </w:rPr>
        <w:t>action would MOST reduce burden on your</w:t>
      </w:r>
      <w:r w:rsidRPr="00554250">
        <w:rPr>
          <w:rFonts w:ascii="Verdana" w:hAnsi="Verdana"/>
          <w:b/>
          <w:bCs/>
          <w:iCs/>
          <w:sz w:val="20"/>
          <w:szCs w:val="20"/>
          <w:highlight w:val="green"/>
        </w:rPr>
        <w:t xml:space="preserve"> IACUC and animal program?</w:t>
      </w:r>
    </w:p>
    <w:p w:rsidR="000D462F" w:rsidRPr="00554250" w:rsidRDefault="000D462F" w:rsidP="000D462F">
      <w:pPr>
        <w:pStyle w:val="NoSpacing"/>
        <w:rPr>
          <w:rFonts w:ascii="Verdana" w:hAnsi="Verdana"/>
          <w:bCs/>
          <w:iCs/>
          <w:sz w:val="20"/>
          <w:szCs w:val="20"/>
        </w:rPr>
      </w:pPr>
      <w:r w:rsidRPr="00554250">
        <w:rPr>
          <w:rFonts w:ascii="Verdana" w:hAnsi="Verdana"/>
          <w:bCs/>
          <w:iCs/>
          <w:sz w:val="20"/>
          <w:szCs w:val="20"/>
        </w:rPr>
        <w:t>Is it:</w:t>
      </w:r>
    </w:p>
    <w:p w:rsidR="000D462F" w:rsidRDefault="000D462F" w:rsidP="000D462F">
      <w:pPr>
        <w:pStyle w:val="NoSpacing"/>
        <w:numPr>
          <w:ilvl w:val="0"/>
          <w:numId w:val="6"/>
        </w:numPr>
        <w:rPr>
          <w:rFonts w:ascii="Verdana" w:hAnsi="Verdana"/>
          <w:b/>
          <w:bCs/>
          <w:iCs/>
          <w:sz w:val="20"/>
          <w:szCs w:val="20"/>
        </w:rPr>
      </w:pPr>
      <w:r w:rsidRPr="005869CA">
        <w:rPr>
          <w:rFonts w:ascii="Verdana" w:hAnsi="Verdana"/>
          <w:b/>
          <w:bCs/>
          <w:iCs/>
          <w:sz w:val="20"/>
          <w:szCs w:val="20"/>
        </w:rPr>
        <w:t>Guidance on conducting the semiannual review</w:t>
      </w:r>
    </w:p>
    <w:p w:rsidR="000D462F" w:rsidRDefault="000D462F" w:rsidP="000D462F">
      <w:pPr>
        <w:pStyle w:val="NoSpacing"/>
        <w:numPr>
          <w:ilvl w:val="0"/>
          <w:numId w:val="6"/>
        </w:numPr>
        <w:rPr>
          <w:rFonts w:ascii="Verdana" w:hAnsi="Verdana"/>
          <w:b/>
          <w:bCs/>
          <w:iCs/>
          <w:sz w:val="20"/>
          <w:szCs w:val="20"/>
        </w:rPr>
      </w:pPr>
      <w:r w:rsidRPr="005869CA">
        <w:rPr>
          <w:rFonts w:ascii="Verdana" w:hAnsi="Verdana"/>
          <w:b/>
          <w:bCs/>
          <w:iCs/>
          <w:sz w:val="20"/>
          <w:szCs w:val="20"/>
        </w:rPr>
        <w:t xml:space="preserve">Eliminate registration renewal </w:t>
      </w:r>
    </w:p>
    <w:p w:rsidR="000D462F" w:rsidRDefault="000D462F" w:rsidP="000D462F">
      <w:pPr>
        <w:pStyle w:val="NoSpacing"/>
        <w:numPr>
          <w:ilvl w:val="0"/>
          <w:numId w:val="6"/>
        </w:numPr>
        <w:rPr>
          <w:rFonts w:ascii="Verdana" w:hAnsi="Verdana"/>
          <w:b/>
          <w:bCs/>
          <w:iCs/>
          <w:sz w:val="20"/>
          <w:szCs w:val="20"/>
        </w:rPr>
      </w:pPr>
      <w:r w:rsidRPr="005869CA">
        <w:rPr>
          <w:rFonts w:ascii="Verdana" w:hAnsi="Verdana"/>
          <w:b/>
          <w:bCs/>
          <w:iCs/>
          <w:sz w:val="20"/>
          <w:szCs w:val="20"/>
        </w:rPr>
        <w:t>Annual reporting on same schedule as OLAW</w:t>
      </w:r>
    </w:p>
    <w:p w:rsidR="000D462F" w:rsidRDefault="000D462F" w:rsidP="000D462F">
      <w:pPr>
        <w:pStyle w:val="NoSpacing"/>
        <w:numPr>
          <w:ilvl w:val="0"/>
          <w:numId w:val="6"/>
        </w:numPr>
        <w:rPr>
          <w:rFonts w:ascii="Verdana" w:hAnsi="Verdana"/>
          <w:b/>
          <w:bCs/>
          <w:iCs/>
          <w:sz w:val="20"/>
          <w:szCs w:val="20"/>
        </w:rPr>
      </w:pPr>
      <w:r w:rsidRPr="005869CA">
        <w:rPr>
          <w:rFonts w:ascii="Verdana" w:hAnsi="Verdana"/>
          <w:b/>
          <w:bCs/>
          <w:iCs/>
          <w:sz w:val="20"/>
          <w:szCs w:val="20"/>
        </w:rPr>
        <w:t>Review/update USDA policies that impact research facilities</w:t>
      </w:r>
    </w:p>
    <w:p w:rsidR="000D462F" w:rsidRPr="00554250" w:rsidRDefault="000D462F" w:rsidP="000D462F">
      <w:pPr>
        <w:pStyle w:val="NoSpacing"/>
        <w:ind w:left="720"/>
        <w:rPr>
          <w:rFonts w:ascii="Verdana" w:hAnsi="Verdana"/>
          <w:b/>
          <w:bCs/>
          <w:iCs/>
          <w:sz w:val="20"/>
          <w:szCs w:val="20"/>
        </w:rPr>
      </w:pPr>
      <w:r>
        <w:rPr>
          <w:noProof/>
        </w:rPr>
        <mc:AlternateContent>
          <mc:Choice Requires="wps">
            <w:drawing>
              <wp:anchor distT="0" distB="0" distL="114300" distR="114300" simplePos="0" relativeHeight="251672576" behindDoc="0" locked="0" layoutInCell="1" allowOverlap="1" wp14:anchorId="655B6386" wp14:editId="7E05F3E7">
                <wp:simplePos x="0" y="0"/>
                <wp:positionH relativeFrom="column">
                  <wp:posOffset>-311785</wp:posOffset>
                </wp:positionH>
                <wp:positionV relativeFrom="paragraph">
                  <wp:posOffset>172720</wp:posOffset>
                </wp:positionV>
                <wp:extent cx="233680" cy="148590"/>
                <wp:effectExtent l="0" t="0" r="1397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C8410" id="Rectangle 14" o:spid="_x0000_s1026" style="position:absolute;margin-left:-24.55pt;margin-top:13.6pt;width:18.4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V3gQIAAAMFAAAOAAAAZHJzL2Uyb0RvYy54bWysVE1v2zAMvQ/YfxB0X52kbpsadYogRYcB&#10;QVusHXpmZMkWpq9JSpzu14+SnTbrdhrmg0CJ1KP4+Oir671WZMd9kNbUdHoyoYQbZhtp2pp+e7r9&#10;NKckRDANKGt4TV94oNeLjx+uelfxme2sargnCGJC1buadjG6qigC67iGcGIdN+gU1muIuPVt0Xjo&#10;EV2rYjaZnBe99Y3zlvEQ8PRmcNJFxheCs3gvROCRqJri22JefV43aS0WV1C1Hlwn2fgM+IdXaJAG&#10;k75C3UAEsvXyDygtmbfBinjCrC6sEJLxXANWM528q+axA8dzLUhOcK80hf8Hy+52D57IBntXUmJA&#10;Y4++ImtgWsUJniFBvQsVxj26B59KDG5t2feAjuI3T9qEMWYvvE6xWCDZZ7ZfXtnm+0gYHs5OT8/n&#10;2BOGrmk5P7vM3SigOlx2PsTP3GqSjJp6fFbmGHbrEFN6qA4hKZext1Kp3FBlSI+gs4tJwgfUlVAQ&#10;0dQOKw2mpQRUi4Jl0WfIYJVs0vVcoG83K+XJDlA0ZXkxW5VDUAcNH07PJvglbvANYQgf7GOc9Lgb&#10;CN1wJacY9KZlRNErqWs6T0AHJGVSep5lO5b4RmqyNrZ5wXZ5O+g4OHYrMckaQnwAj8LFcnEY4z0u&#10;QlnkwI4WJZ31P/92nuJRT+ilpMdBQH5+bMFzStQXg0q7nJZlmpy8Kc8uZrjxx57Nscds9coibVMc&#10;e8eymeKjOpjCW/2MM7tMWdEFhmHuoRPjZhWHAcWpZ3y5zGE4LQ7i2jw6lsATT4nep/0zeDcKJKKy&#10;7uxhaKB6p5MhdlDKchutkFlEb7yOgsZJy70c/wpplI/3Oert37X4BQAA//8DAFBLAwQUAAYACAAA&#10;ACEATyv00d0AAAAJAQAADwAAAGRycy9kb3ducmV2LnhtbEyPy26DMBBF95X6D9ZU6o4YaJoGwhBV&#10;fey6Ke0HGJgACraJPQn07+uumuXoHt17ptgvehQXcn6wBiFZxSDINLYdTIfw/fUebUF4VqZVozWE&#10;8EMe9uXtTaHy1s7mky4VdyKUGJ8rhJ55yqX0TU9a+ZWdyITsYJ1WHE7XydapOZTrUaZxvJFaDSYs&#10;9Gqil56aY3XWCNvZJmt3OnHNsnr9aN6yA6sM8f5ued6BYFr4H4Y//aAOZXCq7dm0XowI0TpLAoqQ&#10;PqUgAhAl6QOIGuEx3oAsC3n9QfkLAAD//wMAUEsBAi0AFAAGAAgAAAAhALaDOJL+AAAA4QEAABMA&#10;AAAAAAAAAAAAAAAAAAAAAFtDb250ZW50X1R5cGVzXS54bWxQSwECLQAUAAYACAAAACEAOP0h/9YA&#10;AACUAQAACwAAAAAAAAAAAAAAAAAvAQAAX3JlbHMvLnJlbHNQSwECLQAUAAYACAAAACEArBNFd4EC&#10;AAADBQAADgAAAAAAAAAAAAAAAAAuAgAAZHJzL2Uyb0RvYy54bWxQSwECLQAUAAYACAAAACEATyv0&#10;0d0AAAAJAQAADwAAAAAAAAAAAAAAAADbBAAAZHJzL2Rvd25yZXYueG1sUEsFBgAAAAAEAAQA8wAA&#10;AOUFAAAAAA==&#10;" filled="f" strokecolor="#2f528f" strokeweight="1pt">
                <v:path arrowok="t"/>
              </v:rect>
            </w:pict>
          </mc:Fallback>
        </mc:AlternateContent>
      </w:r>
    </w:p>
    <w:p w:rsidR="000D462F" w:rsidRDefault="000D462F" w:rsidP="000D462F">
      <w:pPr>
        <w:pStyle w:val="NoSpacing"/>
        <w:rPr>
          <w:rFonts w:ascii="Verdana" w:hAnsi="Verdana"/>
          <w:b/>
          <w:bCs/>
          <w:color w:val="FF0000"/>
          <w:sz w:val="20"/>
          <w:szCs w:val="20"/>
        </w:rPr>
      </w:pPr>
      <w:r w:rsidRPr="00554250">
        <w:rPr>
          <w:rFonts w:ascii="Verdana" w:hAnsi="Verdana"/>
          <w:b/>
          <w:bCs/>
          <w:color w:val="FF0000"/>
          <w:sz w:val="20"/>
          <w:szCs w:val="20"/>
          <w:highlight w:val="yellow"/>
        </w:rPr>
        <w:t>CLOSE POLL:</w:t>
      </w:r>
    </w:p>
    <w:p w:rsidR="000D462F" w:rsidRPr="00554250" w:rsidRDefault="000D462F" w:rsidP="000D462F">
      <w:pPr>
        <w:pStyle w:val="NoSpacing"/>
        <w:rPr>
          <w:rFonts w:ascii="Verdana" w:hAnsi="Verdana"/>
          <w:b/>
          <w:bCs/>
          <w:color w:val="FF0000"/>
          <w:sz w:val="20"/>
          <w:szCs w:val="20"/>
        </w:rPr>
      </w:pPr>
    </w:p>
    <w:p w:rsidR="000D462F" w:rsidRDefault="000D462F" w:rsidP="000D462F">
      <w:pPr>
        <w:pStyle w:val="NoSpacing"/>
        <w:rPr>
          <w:rFonts w:ascii="Verdana" w:hAnsi="Verdana"/>
          <w:b/>
          <w:bCs/>
          <w:sz w:val="20"/>
          <w:szCs w:val="20"/>
        </w:rPr>
      </w:pPr>
      <w:r w:rsidRPr="00554250">
        <w:rPr>
          <w:rFonts w:ascii="Verdana" w:hAnsi="Verdana"/>
          <w:bCs/>
          <w:sz w:val="20"/>
          <w:szCs w:val="20"/>
        </w:rPr>
        <w:t xml:space="preserve">Let’s see which action by the </w:t>
      </w:r>
      <w:r w:rsidRPr="00554250">
        <w:rPr>
          <w:rFonts w:ascii="Verdana" w:hAnsi="Verdana"/>
          <w:b/>
          <w:bCs/>
          <w:sz w:val="20"/>
          <w:szCs w:val="20"/>
        </w:rPr>
        <w:t xml:space="preserve">USDA </w:t>
      </w:r>
      <w:r w:rsidRPr="00554250">
        <w:rPr>
          <w:rFonts w:ascii="Verdana" w:hAnsi="Verdana"/>
          <w:bCs/>
          <w:sz w:val="20"/>
          <w:szCs w:val="20"/>
        </w:rPr>
        <w:t>the audience thinks would most reduce burden on their</w:t>
      </w:r>
      <w:r w:rsidRPr="00554250">
        <w:rPr>
          <w:rFonts w:ascii="Verdana" w:hAnsi="Verdana"/>
          <w:b/>
          <w:bCs/>
          <w:sz w:val="20"/>
          <w:szCs w:val="20"/>
        </w:rPr>
        <w:t xml:space="preserve"> IACUCs and animal programs</w:t>
      </w:r>
      <w:r>
        <w:rPr>
          <w:rFonts w:ascii="Verdana" w:hAnsi="Verdana"/>
          <w:b/>
          <w:bCs/>
          <w:sz w:val="20"/>
          <w:szCs w:val="20"/>
        </w:rPr>
        <w:t>.</w:t>
      </w:r>
    </w:p>
    <w:p w:rsidR="000D462F" w:rsidRDefault="000D462F" w:rsidP="000D462F">
      <w:pPr>
        <w:pStyle w:val="NoSpacing"/>
        <w:rPr>
          <w:rFonts w:ascii="Verdana" w:hAnsi="Verdana"/>
          <w:b/>
          <w:bCs/>
          <w:color w:val="FF0000"/>
          <w:sz w:val="20"/>
          <w:szCs w:val="20"/>
          <w:highlight w:val="yellow"/>
        </w:rPr>
      </w:pPr>
      <w:r>
        <w:rPr>
          <w:noProof/>
        </w:rPr>
        <mc:AlternateContent>
          <mc:Choice Requires="wps">
            <w:drawing>
              <wp:anchor distT="0" distB="0" distL="114300" distR="114300" simplePos="0" relativeHeight="251673600" behindDoc="0" locked="0" layoutInCell="1" allowOverlap="1" wp14:anchorId="456AEF29" wp14:editId="3265D6AE">
                <wp:simplePos x="0" y="0"/>
                <wp:positionH relativeFrom="column">
                  <wp:posOffset>-292100</wp:posOffset>
                </wp:positionH>
                <wp:positionV relativeFrom="paragraph">
                  <wp:posOffset>153670</wp:posOffset>
                </wp:positionV>
                <wp:extent cx="233680" cy="148590"/>
                <wp:effectExtent l="0" t="0" r="13970"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D47306" id="Rectangle 15" o:spid="_x0000_s1026" style="position:absolute;margin-left:-23pt;margin-top:12.1pt;width:18.4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1JLggIAAAMFAAAOAAAAZHJzL2Uyb0RvYy54bWysVE1v2zAMvQ/YfxB0X52kTpsacYogQYcB&#10;QRusHXpmZNkWpq9JSpzu14+SnTbrdhrmg0CJ1KP4+Oj57VFJcuDOC6NLOr4YUcI1M5XQTUm/Pd19&#10;mlHiA+gKpNG8pC/c09vFxw/zzhZ8YlojK+4IgmhfdLakbQi2yDLPWq7AXxjLNTpr4xQE3Lomqxx0&#10;iK5kNhmNrrLOuMo6w7j3eLrunXSR8Ouas/BQ154HIkuKbwtpdWndxTVbzKFoHNhWsOEZ8A+vUCA0&#10;Jn2FWkMAsnfiDyglmDPe1OGCGZWZuhaMpxqwmvHoXTWPLVieakFyvH2lyf8/WHZ/2DoiKuzdlBIN&#10;Cnv0FVkD3UhO8AwJ6qwvMO7Rbl0s0duNYd89OrLfPHHjh5hj7VSMxQLJMbH98so2PwbC8HByeXk1&#10;w54wdI3z2fQmdSOD4nTZOh8+c6NINErq8FmJYzhsfIjpoTiFxFza3AkpU0OlJh2CTq5HER9QV7WE&#10;gKayWKnXDSUgGxQsCy5BeiNFFa+nAl2zW0lHDoCiyfPrySrvg1qoeH86HeEXucE3+D68t89x4uPW&#10;4Nv+SkrR602JgKKXQpV0FoFOSFLH9DzJdijxjdRo7Uz1gu1yptext+xOYJIN+LAFh8LFcnEYwwMu&#10;tTTIgRksSlrjfv7tPMajntBLSYeDgPz82IPjlMgvGpV2M87zODlpk0+vJ7hx557duUfv1cogbWMc&#10;e8uSGeODPJm1M+oZZ3YZs6ILNMPcfSeGzSr0A4pTz/hymcJwWiyEjX60LIJHniK9T8dncHYQSEBl&#10;3ZvT0EDxTid9bK+U5T6YWiQRvfE6CBonLfVy+CvEUT7fp6i3f9fiFwAAAP//AwBQSwMEFAAGAAgA&#10;AAAhACxv4RTcAAAACAEAAA8AAABkcnMvZG93bnJldi54bWxMj81ugzAQhO+V+g7WRuqNmCBEA8VE&#10;VX9uvZT0ARbYAAq2ib0J9O3rntrTaDWj2W/Kw6oncSPnR2sU7LYxCDKt7UbTK/g6vkd7EJ7RdDhZ&#10;Qwq+ycOhur8rsejsYj7pVnMvQonxBSoYmOdCSt8OpNFv7UwmeCfrNHI4XS87h0so15NM4jiTGkcT&#10;Pgw408tA7bm+agX7xe5Sd7lww7J+/Wjf8hNjrtTDZn1+AsG08l8YfvEDOlSBqbFX03kxKYjSLGxh&#10;BUmagAiBKA/aKEgfM5BVKf8PqH4AAAD//wMAUEsBAi0AFAAGAAgAAAAhALaDOJL+AAAA4QEAABMA&#10;AAAAAAAAAAAAAAAAAAAAAFtDb250ZW50X1R5cGVzXS54bWxQSwECLQAUAAYACAAAACEAOP0h/9YA&#10;AACUAQAACwAAAAAAAAAAAAAAAAAvAQAAX3JlbHMvLnJlbHNQSwECLQAUAAYACAAAACEAbeNSS4IC&#10;AAADBQAADgAAAAAAAAAAAAAAAAAuAgAAZHJzL2Uyb0RvYy54bWxQSwECLQAUAAYACAAAACEALG/h&#10;FNwAAAAIAQAADwAAAAAAAAAAAAAAAADcBAAAZHJzL2Rvd25yZXYueG1sUEsFBgAAAAAEAAQA8wAA&#10;AOUFAAAAAA==&#10;" filled="f" strokecolor="#2f528f" strokeweight="1pt">
                <v:path arrowok="t"/>
              </v:rect>
            </w:pict>
          </mc:Fallback>
        </mc:AlternateContent>
      </w:r>
    </w:p>
    <w:p w:rsidR="000D462F" w:rsidRPr="003C4DA9" w:rsidRDefault="000D462F" w:rsidP="000D462F">
      <w:pPr>
        <w:pStyle w:val="NoSpacing"/>
        <w:rPr>
          <w:rFonts w:ascii="Verdana" w:hAnsi="Verdana"/>
          <w:b/>
          <w:bCs/>
          <w:sz w:val="20"/>
          <w:szCs w:val="20"/>
        </w:rPr>
      </w:pPr>
      <w:r w:rsidRPr="003C4DA9">
        <w:rPr>
          <w:rFonts w:ascii="Verdana" w:hAnsi="Verdana"/>
          <w:b/>
          <w:bCs/>
          <w:color w:val="FF0000"/>
          <w:sz w:val="20"/>
          <w:szCs w:val="20"/>
          <w:highlight w:val="yellow"/>
        </w:rPr>
        <w:t>SHARE PO</w:t>
      </w:r>
      <w:r w:rsidRPr="00554250">
        <w:rPr>
          <w:rFonts w:ascii="Verdana" w:hAnsi="Verdana"/>
          <w:b/>
          <w:bCs/>
          <w:color w:val="FF0000"/>
          <w:sz w:val="20"/>
          <w:szCs w:val="20"/>
          <w:highlight w:val="yellow"/>
        </w:rPr>
        <w:t>LL:</w:t>
      </w:r>
    </w:p>
    <w:p w:rsidR="000D462F" w:rsidRPr="00554250" w:rsidRDefault="000D462F" w:rsidP="000D462F">
      <w:pPr>
        <w:pStyle w:val="NoSpacing"/>
        <w:rPr>
          <w:rFonts w:ascii="Verdana" w:hAnsi="Verdana"/>
          <w:bCs/>
          <w:sz w:val="20"/>
          <w:szCs w:val="20"/>
        </w:rPr>
      </w:pP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An overwhelming majority selected_______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audience seem to favor _______________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decision is unanimous, the audience clearly thinks that 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 xml:space="preserve">The response is clear cut and the audience has spoken.  </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Looks like there are split reactions to this question. About half selected __________ whereas the other half choose________</w:t>
      </w:r>
    </w:p>
    <w:p w:rsidR="000D462F"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response appears to be evenly distributed between ___________ and __________</w:t>
      </w:r>
    </w:p>
    <w:p w:rsidR="000D462F" w:rsidRDefault="000D462F" w:rsidP="000D462F">
      <w:pPr>
        <w:pStyle w:val="NoSpacing"/>
        <w:rPr>
          <w:rFonts w:ascii="Verdana" w:hAnsi="Verdana"/>
          <w:bCs/>
          <w:sz w:val="20"/>
          <w:szCs w:val="20"/>
        </w:rPr>
      </w:pPr>
      <w:r>
        <w:rPr>
          <w:noProof/>
        </w:rPr>
        <mc:AlternateContent>
          <mc:Choice Requires="wps">
            <w:drawing>
              <wp:anchor distT="0" distB="0" distL="114300" distR="114300" simplePos="0" relativeHeight="251674624" behindDoc="0" locked="0" layoutInCell="1" allowOverlap="1" wp14:anchorId="07E9A270" wp14:editId="29095245">
                <wp:simplePos x="0" y="0"/>
                <wp:positionH relativeFrom="column">
                  <wp:posOffset>-264160</wp:posOffset>
                </wp:positionH>
                <wp:positionV relativeFrom="paragraph">
                  <wp:posOffset>153670</wp:posOffset>
                </wp:positionV>
                <wp:extent cx="233680" cy="148590"/>
                <wp:effectExtent l="0" t="0" r="13970"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1485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6A98C" id="Rectangle 16" o:spid="_x0000_s1026" style="position:absolute;margin-left:-20.8pt;margin-top:12.1pt;width:18.4pt;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oPggIAAAMFAAAOAAAAZHJzL2Uyb0RvYy54bWysVE1v2zAMvQ/YfxB0X52kbpsadYogRYcB&#10;QVusHXpmZMkWpq9JSpzu14+SnTbrdhrmg0CJ1KP4+Oir671WZMd9kNbUdHoyoYQbZhtp2pp+e7r9&#10;NKckRDANKGt4TV94oNeLjx+uelfxme2sargnCGJC1buadjG6qigC67iGcGIdN+gU1muIuPVt0Xjo&#10;EV2rYjaZnBe99Y3zlvEQ8PRmcNJFxheCs3gvROCRqJri22JefV43aS0WV1C1Hlwn2fgM+IdXaJAG&#10;k75C3UAEsvXyDygtmbfBinjCrC6sEJLxXANWM528q+axA8dzLUhOcK80hf8Hy+52D57IBnt3TokB&#10;jT36iqyBaRUneIYE9S5UGPfoHnwqMbi1Zd8DOorfPGkTxpi98DrFYoFkn9l+eWWb7yNheDg7PT2f&#10;Y08Yuqbl/Owyd6OA6nDZ+RA/c6tJMmrq8VmZY9itQ0zpoTqEpFzG3kqlckOVIT2Czi4mCR9QV0JB&#10;RFM7rDSYlhJQLQqWRZ8hg1WySddzgb7drJQnO0DRlOXFbFUOQR00fDg9m+CXuME3hCF8sI9x0uNu&#10;IHTDlZxi0JuWEUWvpK7pPAEdkJRJ6XmW7VjiG6nJ2tjmBdvl7aDj4NitxCRrCPEBPAoXy8VhjPe4&#10;CGWRAztalHTW//zbeYpHPaGXkh4HAfn5sQXPKVFfDCrtclqWaXLypjy7mOHGH3s2xx6z1SuLtE1x&#10;7B3LZoqP6mAKb/UzzuwyZUUXGIa5h06Mm1UcBhSnnvHlMofhtDiIa/PoWAJPPCV6n/bP4N0okIjK&#10;urOHoYHqnU6G2EEpy220QmYRvfE6ChonLfdy/CukUT7e56i3f9fiFwAAAP//AwBQSwMEFAAGAAgA&#10;AAAhAND3d57cAAAACAEAAA8AAABkcnMvZG93bnJldi54bWxMj8tugzAQRfeV+g/WROqOGJBFE4qJ&#10;qj523ZT0AwyeAAq2ie0E+vedrtrlaI7uPbc6rGZiN/RhdFZCtk2Boe2cHm0v4ev4nuyAhaisVpOz&#10;KOEbAxzq+7tKldot9hNvTewZhdhQKglDjHPJeegGNCps3YyWfifnjYp0+p5rrxYKNxPP07TgRo2W&#10;GgY148uA3bm5Ggm7xWXCXy6xjbx5/eje9qeo9lI+bNbnJ2AR1/gHw68+qUNNTq27Wh3YJCERWUGo&#10;hFzkwAhIBE1pJYjHAnhd8f8D6h8AAAD//wMAUEsBAi0AFAAGAAgAAAAhALaDOJL+AAAA4QEAABMA&#10;AAAAAAAAAAAAAAAAAAAAAFtDb250ZW50X1R5cGVzXS54bWxQSwECLQAUAAYACAAAACEAOP0h/9YA&#10;AACUAQAACwAAAAAAAAAAAAAAAAAvAQAAX3JlbHMvLnJlbHNQSwECLQAUAAYACAAAACEALvJqD4IC&#10;AAADBQAADgAAAAAAAAAAAAAAAAAuAgAAZHJzL2Uyb0RvYy54bWxQSwECLQAUAAYACAAAACEA0Pd3&#10;ntwAAAAIAQAADwAAAAAAAAAAAAAAAADcBAAAZHJzL2Rvd25yZXYueG1sUEsFBgAAAAAEAAQA8wAA&#10;AOUFAAAAAA==&#10;" filled="f" strokecolor="#2f528f" strokeweight="1pt">
                <v:path arrowok="t"/>
              </v:rect>
            </w:pict>
          </mc:Fallback>
        </mc:AlternateContent>
      </w:r>
    </w:p>
    <w:p w:rsidR="000D462F" w:rsidRDefault="000D462F" w:rsidP="000D462F">
      <w:pPr>
        <w:pStyle w:val="NoSpacing"/>
        <w:rPr>
          <w:rFonts w:ascii="Verdana" w:hAnsi="Verdana"/>
          <w:b/>
          <w:bCs/>
          <w:color w:val="FF0000"/>
          <w:sz w:val="20"/>
          <w:szCs w:val="20"/>
        </w:rPr>
      </w:pPr>
      <w:r>
        <w:rPr>
          <w:rFonts w:ascii="Verdana" w:hAnsi="Verdana"/>
          <w:b/>
          <w:bCs/>
          <w:color w:val="FF0000"/>
          <w:sz w:val="20"/>
          <w:szCs w:val="20"/>
          <w:highlight w:val="yellow"/>
        </w:rPr>
        <w:t xml:space="preserve">HIDE </w:t>
      </w:r>
      <w:r w:rsidRPr="00554250">
        <w:rPr>
          <w:rFonts w:ascii="Verdana" w:hAnsi="Verdana"/>
          <w:b/>
          <w:bCs/>
          <w:color w:val="FF0000"/>
          <w:sz w:val="20"/>
          <w:szCs w:val="20"/>
          <w:highlight w:val="yellow"/>
        </w:rPr>
        <w:t>POLL:</w:t>
      </w:r>
    </w:p>
    <w:p w:rsidR="000D462F" w:rsidRDefault="000D462F" w:rsidP="000D462F">
      <w:pPr>
        <w:pStyle w:val="NoSpacing"/>
        <w:rPr>
          <w:rFonts w:ascii="Verdana" w:hAnsi="Verdana"/>
          <w:bCs/>
          <w:sz w:val="20"/>
          <w:szCs w:val="20"/>
        </w:rPr>
      </w:pPr>
    </w:p>
    <w:p w:rsidR="000D462F" w:rsidRDefault="000D462F" w:rsidP="000D462F">
      <w:pPr>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Cs/>
          <w:sz w:val="20"/>
          <w:szCs w:val="20"/>
        </w:rPr>
      </w:pPr>
    </w:p>
    <w:p w:rsidR="000D462F" w:rsidRPr="00554250" w:rsidRDefault="000D462F" w:rsidP="000D462F">
      <w:pPr>
        <w:pStyle w:val="NoSpacing"/>
        <w:rPr>
          <w:rFonts w:ascii="Verdana" w:hAnsi="Verdana"/>
          <w:bCs/>
          <w:sz w:val="20"/>
          <w:szCs w:val="20"/>
        </w:rPr>
      </w:pPr>
    </w:p>
    <w:p w:rsidR="000D462F" w:rsidRPr="00554250" w:rsidRDefault="000D462F" w:rsidP="000D462F">
      <w:pPr>
        <w:kinsoku w:val="0"/>
        <w:overflowPunct w:val="0"/>
        <w:spacing w:before="79"/>
        <w:textAlignment w:val="baseline"/>
        <w:rPr>
          <w:rFonts w:ascii="Verdana" w:eastAsia="MS PGothic" w:hAnsi="Verdana" w:cs="Arial Unicode MS"/>
          <w:iCs/>
          <w:color w:val="000000"/>
          <w:kern w:val="24"/>
          <w:sz w:val="20"/>
          <w:szCs w:val="20"/>
        </w:rPr>
      </w:pPr>
    </w:p>
    <w:p w:rsidR="000D462F" w:rsidRDefault="000D462F" w:rsidP="000D462F">
      <w:pPr>
        <w:rPr>
          <w:rFonts w:ascii="Verdana" w:hAnsi="Verdana"/>
          <w:b/>
          <w:bCs/>
          <w:sz w:val="20"/>
          <w:szCs w:val="20"/>
        </w:rPr>
      </w:pPr>
      <w:r>
        <w:rPr>
          <w:rFonts w:ascii="Verdana" w:hAnsi="Verdana"/>
          <w:b/>
          <w:bCs/>
          <w:sz w:val="20"/>
          <w:szCs w:val="20"/>
        </w:rPr>
        <w:br w:type="page"/>
      </w:r>
    </w:p>
    <w:p w:rsidR="000D462F" w:rsidRDefault="000D462F" w:rsidP="000D462F">
      <w:pPr>
        <w:pStyle w:val="NoSpacing"/>
        <w:rPr>
          <w:rFonts w:ascii="Verdana" w:hAnsi="Verdana"/>
          <w:b/>
          <w:bCs/>
          <w:sz w:val="20"/>
          <w:szCs w:val="20"/>
        </w:rPr>
      </w:pPr>
    </w:p>
    <w:p w:rsidR="000D462F" w:rsidRPr="00554250" w:rsidRDefault="000D462F" w:rsidP="000D462F">
      <w:pPr>
        <w:pStyle w:val="NoSpacing"/>
        <w:rPr>
          <w:rFonts w:ascii="Verdana" w:hAnsi="Verdana"/>
          <w:b/>
          <w:bCs/>
          <w:iCs/>
          <w:color w:val="FF0000"/>
          <w:sz w:val="20"/>
          <w:szCs w:val="20"/>
        </w:rPr>
      </w:pPr>
      <w:r w:rsidRPr="00554250">
        <w:rPr>
          <w:rFonts w:ascii="Verdana" w:hAnsi="Verdana"/>
          <w:b/>
          <w:bCs/>
          <w:iCs/>
          <w:color w:val="FF0000"/>
          <w:sz w:val="20"/>
          <w:szCs w:val="20"/>
          <w:highlight w:val="yellow"/>
        </w:rPr>
        <w:t>OPEN POLL</w:t>
      </w:r>
    </w:p>
    <w:p w:rsidR="000D462F" w:rsidRPr="0090236B" w:rsidRDefault="000D462F" w:rsidP="000D462F">
      <w:pPr>
        <w:pStyle w:val="NoSpacing"/>
        <w:numPr>
          <w:ilvl w:val="0"/>
          <w:numId w:val="2"/>
        </w:numPr>
        <w:rPr>
          <w:rFonts w:ascii="Verdana" w:hAnsi="Verdana"/>
          <w:bCs/>
          <w:iCs/>
          <w:sz w:val="20"/>
          <w:szCs w:val="20"/>
          <w:highlight w:val="green"/>
        </w:rPr>
      </w:pPr>
      <w:r w:rsidRPr="00554250">
        <w:rPr>
          <w:rFonts w:ascii="Verdana" w:hAnsi="Verdana"/>
          <w:bCs/>
          <w:iCs/>
          <w:sz w:val="20"/>
          <w:szCs w:val="20"/>
          <w:highlight w:val="green"/>
        </w:rPr>
        <w:t xml:space="preserve">The </w:t>
      </w:r>
      <w:r>
        <w:rPr>
          <w:rFonts w:ascii="Verdana" w:hAnsi="Verdana"/>
          <w:bCs/>
          <w:iCs/>
          <w:sz w:val="20"/>
          <w:szCs w:val="20"/>
          <w:highlight w:val="green"/>
        </w:rPr>
        <w:t>5</w:t>
      </w:r>
      <w:r w:rsidRPr="00554250">
        <w:rPr>
          <w:rFonts w:ascii="Verdana" w:hAnsi="Verdana"/>
          <w:bCs/>
          <w:iCs/>
          <w:sz w:val="20"/>
          <w:szCs w:val="20"/>
          <w:highlight w:val="green"/>
          <w:vertAlign w:val="superscript"/>
        </w:rPr>
        <w:t>th</w:t>
      </w:r>
      <w:r w:rsidRPr="00554250">
        <w:rPr>
          <w:rFonts w:ascii="Verdana" w:hAnsi="Verdana"/>
          <w:bCs/>
          <w:iCs/>
          <w:sz w:val="20"/>
          <w:szCs w:val="20"/>
          <w:highlight w:val="green"/>
        </w:rPr>
        <w:t xml:space="preserve"> polling question asks</w:t>
      </w:r>
      <w:r w:rsidRPr="002933DA">
        <w:rPr>
          <w:rFonts w:ascii="Verdana" w:hAnsi="Verdana"/>
          <w:bCs/>
          <w:iCs/>
          <w:sz w:val="20"/>
          <w:szCs w:val="20"/>
          <w:highlight w:val="green"/>
        </w:rPr>
        <w:t xml:space="preserve">: </w:t>
      </w:r>
      <w:r w:rsidRPr="0090236B">
        <w:rPr>
          <w:rFonts w:ascii="Verdana" w:hAnsi="Verdana"/>
          <w:bCs/>
          <w:iCs/>
          <w:sz w:val="20"/>
          <w:szCs w:val="20"/>
          <w:highlight w:val="green"/>
        </w:rPr>
        <w:t>How often would you like to be updated on the Working Group's progress?</w:t>
      </w:r>
    </w:p>
    <w:p w:rsidR="000D462F" w:rsidRPr="00554250" w:rsidRDefault="000D462F" w:rsidP="000D462F">
      <w:pPr>
        <w:pStyle w:val="NoSpacing"/>
        <w:rPr>
          <w:rFonts w:ascii="Verdana" w:hAnsi="Verdana"/>
          <w:bCs/>
          <w:iCs/>
          <w:sz w:val="20"/>
          <w:szCs w:val="20"/>
        </w:rPr>
      </w:pPr>
      <w:r w:rsidRPr="00554250">
        <w:rPr>
          <w:rFonts w:ascii="Verdana" w:hAnsi="Verdana"/>
          <w:bCs/>
          <w:iCs/>
          <w:sz w:val="20"/>
          <w:szCs w:val="20"/>
        </w:rPr>
        <w:t>Is it:</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Weekly</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Monthly</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Quarterly</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Semiannually</w:t>
      </w:r>
    </w:p>
    <w:p w:rsidR="000D462F" w:rsidRPr="00554250"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Annually</w:t>
      </w:r>
    </w:p>
    <w:p w:rsidR="000D462F" w:rsidRPr="00554250" w:rsidRDefault="000D462F" w:rsidP="000D462F">
      <w:pPr>
        <w:pStyle w:val="NoSpacing"/>
        <w:rPr>
          <w:rFonts w:ascii="Verdana" w:hAnsi="Verdana"/>
          <w:b/>
          <w:bCs/>
          <w:iCs/>
          <w:sz w:val="20"/>
          <w:szCs w:val="20"/>
        </w:rPr>
      </w:pPr>
    </w:p>
    <w:p w:rsidR="000D462F" w:rsidRDefault="000D462F" w:rsidP="000D462F">
      <w:pPr>
        <w:pStyle w:val="NoSpacing"/>
        <w:rPr>
          <w:rFonts w:ascii="Verdana" w:hAnsi="Verdana"/>
          <w:b/>
          <w:bCs/>
          <w:color w:val="FF0000"/>
          <w:sz w:val="20"/>
          <w:szCs w:val="20"/>
        </w:rPr>
      </w:pPr>
      <w:r w:rsidRPr="00554250">
        <w:rPr>
          <w:rFonts w:ascii="Verdana" w:hAnsi="Verdana"/>
          <w:b/>
          <w:bCs/>
          <w:color w:val="FF0000"/>
          <w:sz w:val="20"/>
          <w:szCs w:val="20"/>
          <w:highlight w:val="yellow"/>
        </w:rPr>
        <w:t>CLOSE POLL:</w:t>
      </w:r>
    </w:p>
    <w:p w:rsidR="000D462F" w:rsidRPr="00554250" w:rsidRDefault="000D462F" w:rsidP="000D462F">
      <w:pPr>
        <w:pStyle w:val="NoSpacing"/>
        <w:rPr>
          <w:rFonts w:ascii="Verdana" w:hAnsi="Verdana"/>
          <w:b/>
          <w:bCs/>
          <w:color w:val="FF0000"/>
          <w:sz w:val="20"/>
          <w:szCs w:val="20"/>
        </w:rPr>
      </w:pPr>
    </w:p>
    <w:p w:rsidR="000D462F" w:rsidRDefault="000D462F" w:rsidP="000D462F">
      <w:pPr>
        <w:pStyle w:val="NoSpacing"/>
        <w:rPr>
          <w:rFonts w:ascii="Verdana" w:hAnsi="Verdana"/>
          <w:b/>
          <w:bCs/>
          <w:sz w:val="20"/>
          <w:szCs w:val="20"/>
        </w:rPr>
      </w:pPr>
      <w:r w:rsidRPr="00554250">
        <w:rPr>
          <w:rFonts w:ascii="Verdana" w:hAnsi="Verdana"/>
          <w:bCs/>
          <w:sz w:val="20"/>
          <w:szCs w:val="20"/>
        </w:rPr>
        <w:t xml:space="preserve">Let’s see </w:t>
      </w:r>
      <w:r>
        <w:rPr>
          <w:rFonts w:ascii="Verdana" w:hAnsi="Verdana"/>
          <w:bCs/>
          <w:sz w:val="20"/>
          <w:szCs w:val="20"/>
        </w:rPr>
        <w:t>how often</w:t>
      </w:r>
      <w:r w:rsidRPr="00554250">
        <w:rPr>
          <w:rFonts w:ascii="Verdana" w:hAnsi="Verdana"/>
          <w:b/>
          <w:bCs/>
          <w:sz w:val="20"/>
          <w:szCs w:val="20"/>
        </w:rPr>
        <w:t xml:space="preserve"> </w:t>
      </w:r>
      <w:r w:rsidRPr="00554250">
        <w:rPr>
          <w:rFonts w:ascii="Verdana" w:hAnsi="Verdana"/>
          <w:bCs/>
          <w:sz w:val="20"/>
          <w:szCs w:val="20"/>
        </w:rPr>
        <w:t xml:space="preserve">the audience </w:t>
      </w:r>
      <w:r>
        <w:rPr>
          <w:rFonts w:ascii="Verdana" w:hAnsi="Verdana"/>
          <w:bCs/>
          <w:sz w:val="20"/>
          <w:szCs w:val="20"/>
        </w:rPr>
        <w:t>would like to be updated on the Working Group’s progress.</w:t>
      </w:r>
    </w:p>
    <w:p w:rsidR="000D462F" w:rsidRDefault="000D462F" w:rsidP="000D462F">
      <w:pPr>
        <w:pStyle w:val="NoSpacing"/>
        <w:rPr>
          <w:rFonts w:ascii="Verdana" w:hAnsi="Verdana"/>
          <w:b/>
          <w:bCs/>
          <w:color w:val="FF0000"/>
          <w:sz w:val="20"/>
          <w:szCs w:val="20"/>
          <w:highlight w:val="yellow"/>
        </w:rPr>
      </w:pPr>
    </w:p>
    <w:p w:rsidR="000D462F" w:rsidRPr="0090236B" w:rsidRDefault="000D462F" w:rsidP="000D462F">
      <w:pPr>
        <w:pStyle w:val="NoSpacing"/>
        <w:rPr>
          <w:rFonts w:ascii="Verdana" w:hAnsi="Verdana"/>
          <w:b/>
          <w:bCs/>
          <w:sz w:val="20"/>
          <w:szCs w:val="20"/>
        </w:rPr>
      </w:pPr>
      <w:r w:rsidRPr="003C4DA9">
        <w:rPr>
          <w:rFonts w:ascii="Verdana" w:hAnsi="Verdana"/>
          <w:b/>
          <w:bCs/>
          <w:color w:val="FF0000"/>
          <w:sz w:val="20"/>
          <w:szCs w:val="20"/>
          <w:highlight w:val="yellow"/>
        </w:rPr>
        <w:t>SHARE PO</w:t>
      </w:r>
      <w:r w:rsidRPr="00554250">
        <w:rPr>
          <w:rFonts w:ascii="Verdana" w:hAnsi="Verdana"/>
          <w:b/>
          <w:bCs/>
          <w:color w:val="FF0000"/>
          <w:sz w:val="20"/>
          <w:szCs w:val="20"/>
          <w:highlight w:val="yellow"/>
        </w:rPr>
        <w:t>LL:</w:t>
      </w:r>
    </w:p>
    <w:p w:rsidR="000D462F" w:rsidRPr="00554250" w:rsidRDefault="000D462F" w:rsidP="000D462F">
      <w:pPr>
        <w:pStyle w:val="NoSpacing"/>
        <w:rPr>
          <w:rFonts w:ascii="Verdana" w:hAnsi="Verdana"/>
          <w:bCs/>
          <w:sz w:val="20"/>
          <w:szCs w:val="20"/>
        </w:rPr>
      </w:pP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An overwhelming majority selected_______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audience seem to favor _______________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decision is unanimous, the audience clearly thinks that 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 xml:space="preserve">The response is clear cut and the audience has spoken.  </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Looks like there are split reactions to this question. About half selected __________ whereas the other half choose________</w:t>
      </w:r>
    </w:p>
    <w:p w:rsidR="000D462F"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response appears to be evenly distributed between ___________ and __________</w:t>
      </w: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
          <w:bCs/>
          <w:color w:val="FF0000"/>
          <w:sz w:val="20"/>
          <w:szCs w:val="20"/>
        </w:rPr>
      </w:pPr>
      <w:r>
        <w:rPr>
          <w:rFonts w:ascii="Verdana" w:hAnsi="Verdana"/>
          <w:b/>
          <w:bCs/>
          <w:color w:val="FF0000"/>
          <w:sz w:val="20"/>
          <w:szCs w:val="20"/>
          <w:highlight w:val="yellow"/>
        </w:rPr>
        <w:t xml:space="preserve">HIDE </w:t>
      </w:r>
      <w:r w:rsidRPr="00554250">
        <w:rPr>
          <w:rFonts w:ascii="Verdana" w:hAnsi="Verdana"/>
          <w:b/>
          <w:bCs/>
          <w:color w:val="FF0000"/>
          <w:sz w:val="20"/>
          <w:szCs w:val="20"/>
          <w:highlight w:val="yellow"/>
        </w:rPr>
        <w:t>POLL:</w:t>
      </w:r>
    </w:p>
    <w:p w:rsidR="000D462F" w:rsidRDefault="000D462F" w:rsidP="000D462F">
      <w:pPr>
        <w:rPr>
          <w:rFonts w:ascii="Verdana" w:hAnsi="Verdana"/>
          <w:b/>
          <w:bCs/>
          <w:iCs/>
          <w:color w:val="FF0000"/>
          <w:sz w:val="20"/>
          <w:szCs w:val="20"/>
          <w:highlight w:val="yellow"/>
        </w:rPr>
      </w:pPr>
      <w:r>
        <w:rPr>
          <w:rFonts w:ascii="Verdana" w:hAnsi="Verdana"/>
          <w:b/>
          <w:bCs/>
          <w:iCs/>
          <w:color w:val="FF0000"/>
          <w:sz w:val="20"/>
          <w:szCs w:val="20"/>
          <w:highlight w:val="yellow"/>
        </w:rPr>
        <w:br w:type="page"/>
      </w:r>
    </w:p>
    <w:p w:rsidR="000D462F" w:rsidRDefault="000D462F" w:rsidP="000D462F">
      <w:pPr>
        <w:pStyle w:val="NoSpacing"/>
        <w:rPr>
          <w:rFonts w:ascii="Verdana" w:hAnsi="Verdana"/>
          <w:b/>
          <w:bCs/>
          <w:iCs/>
          <w:color w:val="FF0000"/>
          <w:sz w:val="20"/>
          <w:szCs w:val="20"/>
        </w:rPr>
      </w:pPr>
      <w:r w:rsidRPr="00554250">
        <w:rPr>
          <w:rFonts w:ascii="Verdana" w:hAnsi="Verdana"/>
          <w:b/>
          <w:bCs/>
          <w:iCs/>
          <w:color w:val="FF0000"/>
          <w:sz w:val="20"/>
          <w:szCs w:val="20"/>
          <w:highlight w:val="yellow"/>
        </w:rPr>
        <w:t>OPEN POLL</w:t>
      </w:r>
    </w:p>
    <w:p w:rsidR="000D462F" w:rsidRDefault="000D462F" w:rsidP="000D462F">
      <w:pPr>
        <w:pStyle w:val="NoSpacing"/>
        <w:numPr>
          <w:ilvl w:val="0"/>
          <w:numId w:val="2"/>
        </w:numPr>
        <w:rPr>
          <w:rFonts w:ascii="Verdana" w:hAnsi="Verdana"/>
          <w:bCs/>
          <w:iCs/>
          <w:sz w:val="20"/>
          <w:szCs w:val="20"/>
        </w:rPr>
      </w:pPr>
      <w:r w:rsidRPr="0052328B">
        <w:rPr>
          <w:rFonts w:ascii="Verdana" w:hAnsi="Verdana"/>
          <w:bCs/>
          <w:iCs/>
          <w:sz w:val="20"/>
          <w:szCs w:val="20"/>
          <w:highlight w:val="green"/>
        </w:rPr>
        <w:t xml:space="preserve">The </w:t>
      </w:r>
      <w:r>
        <w:rPr>
          <w:rFonts w:ascii="Verdana" w:hAnsi="Verdana"/>
          <w:bCs/>
          <w:iCs/>
          <w:sz w:val="20"/>
          <w:szCs w:val="20"/>
          <w:highlight w:val="green"/>
        </w:rPr>
        <w:t>6</w:t>
      </w:r>
      <w:r w:rsidRPr="0052328B">
        <w:rPr>
          <w:rFonts w:ascii="Verdana" w:hAnsi="Verdana"/>
          <w:bCs/>
          <w:iCs/>
          <w:sz w:val="20"/>
          <w:szCs w:val="20"/>
          <w:highlight w:val="green"/>
          <w:vertAlign w:val="superscript"/>
        </w:rPr>
        <w:t>th</w:t>
      </w:r>
      <w:r w:rsidRPr="0052328B">
        <w:rPr>
          <w:rFonts w:ascii="Verdana" w:hAnsi="Verdana"/>
          <w:bCs/>
          <w:iCs/>
          <w:sz w:val="20"/>
          <w:szCs w:val="20"/>
          <w:highlight w:val="green"/>
        </w:rPr>
        <w:t xml:space="preserve"> polling question asks: </w:t>
      </w:r>
      <w:r w:rsidRPr="0052328B">
        <w:rPr>
          <w:rFonts w:ascii="Verdana" w:hAnsi="Verdana"/>
          <w:bCs/>
          <w:iCs/>
          <w:sz w:val="20"/>
          <w:szCs w:val="20"/>
        </w:rPr>
        <w:t>What is your preferred way to learn about updates to implementation of the 21st Century Cures Act?</w:t>
      </w:r>
    </w:p>
    <w:p w:rsidR="000D462F" w:rsidRDefault="000D462F" w:rsidP="000D462F">
      <w:pPr>
        <w:pStyle w:val="NoSpacing"/>
        <w:ind w:left="360"/>
        <w:rPr>
          <w:rFonts w:ascii="Verdana" w:hAnsi="Verdana"/>
          <w:bCs/>
          <w:iCs/>
          <w:sz w:val="20"/>
          <w:szCs w:val="20"/>
        </w:rPr>
      </w:pPr>
    </w:p>
    <w:p w:rsidR="000D462F" w:rsidRPr="0052328B" w:rsidRDefault="000D462F" w:rsidP="000D462F">
      <w:pPr>
        <w:pStyle w:val="NoSpacing"/>
        <w:rPr>
          <w:rFonts w:ascii="Verdana" w:hAnsi="Verdana"/>
          <w:bCs/>
          <w:iCs/>
          <w:sz w:val="20"/>
          <w:szCs w:val="20"/>
        </w:rPr>
      </w:pPr>
      <w:r w:rsidRPr="0052328B">
        <w:rPr>
          <w:rFonts w:ascii="Verdana" w:hAnsi="Verdana"/>
          <w:bCs/>
          <w:iCs/>
          <w:sz w:val="20"/>
          <w:szCs w:val="20"/>
        </w:rPr>
        <w:t>Is it:</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Federal Registrar Notices and NIH Guide Notices</w:t>
      </w:r>
    </w:p>
    <w:p w:rsidR="000D462F" w:rsidRDefault="000D462F" w:rsidP="000D462F">
      <w:pPr>
        <w:pStyle w:val="NoSpacing"/>
        <w:numPr>
          <w:ilvl w:val="0"/>
          <w:numId w:val="7"/>
        </w:numPr>
        <w:rPr>
          <w:rFonts w:ascii="Verdana" w:hAnsi="Verdana"/>
          <w:b/>
          <w:bCs/>
          <w:iCs/>
          <w:sz w:val="20"/>
          <w:szCs w:val="20"/>
        </w:rPr>
      </w:pPr>
      <w:r>
        <w:rPr>
          <w:rFonts w:ascii="Verdana" w:hAnsi="Verdana"/>
          <w:b/>
          <w:bCs/>
          <w:iCs/>
          <w:sz w:val="20"/>
          <w:szCs w:val="20"/>
        </w:rPr>
        <w:t>News Flashes from the Working Group via social media</w:t>
      </w:r>
    </w:p>
    <w:p w:rsidR="000D462F" w:rsidRDefault="000D462F" w:rsidP="000D462F">
      <w:pPr>
        <w:pStyle w:val="NoSpacing"/>
        <w:numPr>
          <w:ilvl w:val="0"/>
          <w:numId w:val="7"/>
        </w:numPr>
        <w:rPr>
          <w:rFonts w:ascii="Verdana" w:hAnsi="Verdana"/>
          <w:b/>
          <w:bCs/>
          <w:iCs/>
          <w:sz w:val="20"/>
          <w:szCs w:val="20"/>
        </w:rPr>
      </w:pPr>
      <w:r w:rsidRPr="0052328B">
        <w:rPr>
          <w:rFonts w:ascii="Verdana" w:hAnsi="Verdana"/>
          <w:b/>
          <w:bCs/>
          <w:iCs/>
          <w:sz w:val="20"/>
          <w:szCs w:val="20"/>
        </w:rPr>
        <w:t>Quarterly updates to a dedicated website</w:t>
      </w:r>
    </w:p>
    <w:p w:rsidR="000D462F" w:rsidRDefault="000D462F" w:rsidP="000D462F">
      <w:pPr>
        <w:pStyle w:val="NoSpacing"/>
        <w:numPr>
          <w:ilvl w:val="0"/>
          <w:numId w:val="7"/>
        </w:numPr>
        <w:rPr>
          <w:rFonts w:ascii="Verdana" w:hAnsi="Verdana"/>
          <w:b/>
          <w:bCs/>
          <w:iCs/>
          <w:sz w:val="20"/>
          <w:szCs w:val="20"/>
        </w:rPr>
      </w:pPr>
      <w:r w:rsidRPr="0052328B">
        <w:rPr>
          <w:rFonts w:ascii="Verdana" w:hAnsi="Verdana"/>
          <w:b/>
          <w:bCs/>
          <w:iCs/>
          <w:sz w:val="20"/>
          <w:szCs w:val="20"/>
        </w:rPr>
        <w:t>Updates at regional and national meetings</w:t>
      </w:r>
    </w:p>
    <w:p w:rsidR="000D462F" w:rsidRPr="0052328B" w:rsidRDefault="000D462F" w:rsidP="000D462F">
      <w:pPr>
        <w:pStyle w:val="NoSpacing"/>
        <w:rPr>
          <w:rFonts w:ascii="Verdana" w:hAnsi="Verdana"/>
          <w:b/>
          <w:bCs/>
          <w:iCs/>
          <w:sz w:val="20"/>
          <w:szCs w:val="20"/>
        </w:rPr>
      </w:pPr>
    </w:p>
    <w:p w:rsidR="000D462F" w:rsidRDefault="000D462F" w:rsidP="000D462F">
      <w:pPr>
        <w:pStyle w:val="NoSpacing"/>
        <w:rPr>
          <w:rFonts w:ascii="Verdana" w:hAnsi="Verdana"/>
          <w:b/>
          <w:bCs/>
          <w:color w:val="FF0000"/>
          <w:sz w:val="20"/>
          <w:szCs w:val="20"/>
        </w:rPr>
      </w:pPr>
      <w:r w:rsidRPr="00554250">
        <w:rPr>
          <w:rFonts w:ascii="Verdana" w:hAnsi="Verdana"/>
          <w:b/>
          <w:bCs/>
          <w:color w:val="FF0000"/>
          <w:sz w:val="20"/>
          <w:szCs w:val="20"/>
          <w:highlight w:val="yellow"/>
        </w:rPr>
        <w:t>CLOSE POLL:</w:t>
      </w:r>
    </w:p>
    <w:p w:rsidR="000D462F" w:rsidRPr="00554250" w:rsidRDefault="000D462F" w:rsidP="000D462F">
      <w:pPr>
        <w:pStyle w:val="NoSpacing"/>
        <w:rPr>
          <w:rFonts w:ascii="Verdana" w:hAnsi="Verdana"/>
          <w:b/>
          <w:bCs/>
          <w:color w:val="FF0000"/>
          <w:sz w:val="20"/>
          <w:szCs w:val="20"/>
        </w:rPr>
      </w:pPr>
    </w:p>
    <w:p w:rsidR="000D462F" w:rsidRDefault="000D462F" w:rsidP="000D462F">
      <w:pPr>
        <w:pStyle w:val="NoSpacing"/>
        <w:rPr>
          <w:rFonts w:ascii="Verdana" w:hAnsi="Verdana"/>
          <w:b/>
          <w:bCs/>
          <w:sz w:val="20"/>
          <w:szCs w:val="20"/>
        </w:rPr>
      </w:pPr>
      <w:r w:rsidRPr="00554250">
        <w:rPr>
          <w:rFonts w:ascii="Verdana" w:hAnsi="Verdana"/>
          <w:bCs/>
          <w:sz w:val="20"/>
          <w:szCs w:val="20"/>
        </w:rPr>
        <w:t xml:space="preserve">Let’s see which </w:t>
      </w:r>
      <w:r>
        <w:rPr>
          <w:rFonts w:ascii="Verdana" w:hAnsi="Verdana"/>
          <w:bCs/>
          <w:sz w:val="20"/>
          <w:szCs w:val="20"/>
        </w:rPr>
        <w:t xml:space="preserve">how the audience would like to be updated about the Working Group’s progress. </w:t>
      </w:r>
    </w:p>
    <w:p w:rsidR="000D462F" w:rsidRDefault="000D462F" w:rsidP="000D462F">
      <w:pPr>
        <w:pStyle w:val="NoSpacing"/>
        <w:rPr>
          <w:rFonts w:ascii="Verdana" w:hAnsi="Verdana"/>
          <w:b/>
          <w:bCs/>
          <w:color w:val="FF0000"/>
          <w:sz w:val="20"/>
          <w:szCs w:val="20"/>
          <w:highlight w:val="yellow"/>
        </w:rPr>
      </w:pPr>
    </w:p>
    <w:p w:rsidR="000D462F" w:rsidRPr="0090236B" w:rsidRDefault="000D462F" w:rsidP="000D462F">
      <w:pPr>
        <w:pStyle w:val="NoSpacing"/>
        <w:rPr>
          <w:rFonts w:ascii="Verdana" w:hAnsi="Verdana"/>
          <w:b/>
          <w:bCs/>
          <w:sz w:val="20"/>
          <w:szCs w:val="20"/>
        </w:rPr>
      </w:pPr>
      <w:r w:rsidRPr="003C4DA9">
        <w:rPr>
          <w:rFonts w:ascii="Verdana" w:hAnsi="Verdana"/>
          <w:b/>
          <w:bCs/>
          <w:color w:val="FF0000"/>
          <w:sz w:val="20"/>
          <w:szCs w:val="20"/>
          <w:highlight w:val="yellow"/>
        </w:rPr>
        <w:t>SHARE PO</w:t>
      </w:r>
      <w:r w:rsidRPr="00554250">
        <w:rPr>
          <w:rFonts w:ascii="Verdana" w:hAnsi="Verdana"/>
          <w:b/>
          <w:bCs/>
          <w:color w:val="FF0000"/>
          <w:sz w:val="20"/>
          <w:szCs w:val="20"/>
          <w:highlight w:val="yellow"/>
        </w:rPr>
        <w:t>LL:</w:t>
      </w:r>
    </w:p>
    <w:p w:rsidR="000D462F" w:rsidRPr="00554250" w:rsidRDefault="000D462F" w:rsidP="000D462F">
      <w:pPr>
        <w:pStyle w:val="NoSpacing"/>
        <w:rPr>
          <w:rFonts w:ascii="Verdana" w:hAnsi="Verdana"/>
          <w:bCs/>
          <w:sz w:val="20"/>
          <w:szCs w:val="20"/>
        </w:rPr>
      </w:pP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An overwhelming majority selected_______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audience seem to favor _______________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decision is unanimous, the audience clearly thinks that ___________</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 xml:space="preserve">The response is clear cut and the audience has spoken.  </w:t>
      </w:r>
    </w:p>
    <w:p w:rsidR="000D462F" w:rsidRPr="00554250"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Looks like there are split reactions to this question. About half selected __________ whereas the other half choose________</w:t>
      </w:r>
    </w:p>
    <w:p w:rsidR="000D462F" w:rsidRDefault="000D462F" w:rsidP="000D462F">
      <w:pPr>
        <w:pStyle w:val="NoSpacing"/>
        <w:numPr>
          <w:ilvl w:val="0"/>
          <w:numId w:val="1"/>
        </w:numPr>
        <w:rPr>
          <w:rFonts w:ascii="Verdana" w:hAnsi="Verdana"/>
          <w:bCs/>
          <w:sz w:val="20"/>
          <w:szCs w:val="20"/>
        </w:rPr>
      </w:pPr>
      <w:r w:rsidRPr="00554250">
        <w:rPr>
          <w:rFonts w:ascii="Verdana" w:hAnsi="Verdana"/>
          <w:bCs/>
          <w:sz w:val="20"/>
          <w:szCs w:val="20"/>
        </w:rPr>
        <w:t>The response appears to be evenly distributed between ___________ and __________</w:t>
      </w:r>
    </w:p>
    <w:p w:rsidR="000D462F" w:rsidRDefault="000D462F" w:rsidP="000D462F">
      <w:pPr>
        <w:pStyle w:val="NoSpacing"/>
        <w:rPr>
          <w:rFonts w:ascii="Verdana" w:hAnsi="Verdana"/>
          <w:bCs/>
          <w:sz w:val="20"/>
          <w:szCs w:val="20"/>
        </w:rPr>
      </w:pPr>
    </w:p>
    <w:p w:rsidR="000D462F" w:rsidRDefault="000D462F" w:rsidP="000D462F">
      <w:pPr>
        <w:pStyle w:val="NoSpacing"/>
        <w:rPr>
          <w:rFonts w:ascii="Verdana" w:hAnsi="Verdana"/>
          <w:b/>
          <w:bCs/>
          <w:color w:val="FF0000"/>
          <w:sz w:val="20"/>
          <w:szCs w:val="20"/>
        </w:rPr>
      </w:pPr>
      <w:r>
        <w:rPr>
          <w:rFonts w:ascii="Verdana" w:hAnsi="Verdana"/>
          <w:b/>
          <w:bCs/>
          <w:color w:val="FF0000"/>
          <w:sz w:val="20"/>
          <w:szCs w:val="20"/>
          <w:highlight w:val="yellow"/>
        </w:rPr>
        <w:t xml:space="preserve">HIDE </w:t>
      </w:r>
      <w:r w:rsidRPr="00554250">
        <w:rPr>
          <w:rFonts w:ascii="Verdana" w:hAnsi="Verdana"/>
          <w:b/>
          <w:bCs/>
          <w:color w:val="FF0000"/>
          <w:sz w:val="20"/>
          <w:szCs w:val="20"/>
          <w:highlight w:val="yellow"/>
        </w:rPr>
        <w:t>POLL:</w:t>
      </w:r>
    </w:p>
    <w:p w:rsidR="000D462F" w:rsidRDefault="000D462F" w:rsidP="000D462F">
      <w:pPr>
        <w:rPr>
          <w:rFonts w:ascii="Verdana" w:hAnsi="Verdana"/>
          <w:b/>
          <w:bCs/>
          <w:sz w:val="20"/>
          <w:szCs w:val="20"/>
        </w:rPr>
      </w:pPr>
    </w:p>
    <w:p w:rsidR="000D462F" w:rsidRPr="000D462F" w:rsidRDefault="000D462F">
      <w:pPr>
        <w:rPr>
          <w:rFonts w:ascii="Verdana" w:hAnsi="Verdana"/>
          <w:b/>
          <w:bCs/>
          <w:sz w:val="20"/>
          <w:szCs w:val="20"/>
        </w:rPr>
      </w:pPr>
    </w:p>
    <w:sectPr w:rsidR="000D462F" w:rsidRPr="000D46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76" w:rsidRDefault="00211476" w:rsidP="000D462F">
      <w:r>
        <w:separator/>
      </w:r>
    </w:p>
  </w:endnote>
  <w:endnote w:type="continuationSeparator" w:id="0">
    <w:p w:rsidR="00211476" w:rsidRDefault="00211476" w:rsidP="000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76" w:rsidRDefault="00211476" w:rsidP="000D462F">
      <w:r>
        <w:separator/>
      </w:r>
    </w:p>
  </w:footnote>
  <w:footnote w:type="continuationSeparator" w:id="0">
    <w:p w:rsidR="00211476" w:rsidRDefault="00211476" w:rsidP="000D4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2F" w:rsidRPr="000559DD" w:rsidRDefault="000D462F" w:rsidP="000D462F">
    <w:pPr>
      <w:pStyle w:val="Title"/>
      <w:jc w:val="right"/>
      <w:rPr>
        <w:rFonts w:asciiTheme="minorHAnsi" w:hAnsiTheme="minorHAnsi" w:cstheme="minorHAnsi"/>
        <w:sz w:val="14"/>
        <w:szCs w:val="14"/>
      </w:rPr>
    </w:pPr>
    <w:r w:rsidRPr="000559DD">
      <w:rPr>
        <w:rFonts w:asciiTheme="minorHAnsi" w:hAnsiTheme="minorHAnsi" w:cstheme="minorHAnsi"/>
        <w:sz w:val="14"/>
        <w:szCs w:val="14"/>
      </w:rPr>
      <w:t>OMB#: 0925-0648, Exp. date: 05/2021</w:t>
    </w:r>
  </w:p>
  <w:p w:rsidR="000D462F" w:rsidRPr="000559DD" w:rsidRDefault="000D462F" w:rsidP="000D462F">
    <w:pPr>
      <w:rPr>
        <w:rFonts w:cstheme="minorHAnsi"/>
        <w:sz w:val="14"/>
        <w:szCs w:val="14"/>
      </w:rPr>
    </w:pPr>
    <w:r w:rsidRPr="000559DD">
      <w:rPr>
        <w:rFonts w:cstheme="minorHAnsi"/>
        <w:sz w:val="14"/>
        <w:szCs w:val="14"/>
      </w:rPr>
      <w:t xml:space="preserve">Burden Disclosure Statement: Public reporting burden for this collection of information is estimated to average </w:t>
    </w:r>
    <w:r>
      <w:rPr>
        <w:rFonts w:cstheme="minorHAnsi"/>
        <w:sz w:val="14"/>
        <w:szCs w:val="14"/>
      </w:rPr>
      <w:t xml:space="preserve">1 </w:t>
    </w:r>
    <w:r w:rsidRPr="000559DD">
      <w:rPr>
        <w:rFonts w:cstheme="minorHAnsi"/>
        <w:sz w:val="14"/>
        <w:szCs w:val="14"/>
      </w:rPr>
      <w:t>minute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Pr>
        <w:rFonts w:cstheme="minorHAnsi"/>
        <w:sz w:val="14"/>
        <w:szCs w:val="14"/>
      </w:rPr>
      <w:t xml:space="preserve"> (0925-0648)</w:t>
    </w:r>
    <w:r w:rsidRPr="000559DD">
      <w:rPr>
        <w:rFonts w:cstheme="minorHAnsi"/>
        <w:sz w:val="14"/>
        <w:szCs w:val="14"/>
      </w:rPr>
      <w:t xml:space="preserve">. Do not return the completed form to this address.  </w:t>
    </w:r>
  </w:p>
  <w:p w:rsidR="000D462F" w:rsidRDefault="000D4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AD0"/>
    <w:multiLevelType w:val="hybridMultilevel"/>
    <w:tmpl w:val="15AE13D2"/>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1">
    <w:nsid w:val="1EC765BC"/>
    <w:multiLevelType w:val="hybridMultilevel"/>
    <w:tmpl w:val="48369E9E"/>
    <w:lvl w:ilvl="0" w:tplc="9D5E8FFC">
      <w:start w:val="1"/>
      <w:numFmt w:val="upperLetter"/>
      <w:lvlText w:val="%1."/>
      <w:lvlJc w:val="left"/>
      <w:pPr>
        <w:tabs>
          <w:tab w:val="num" w:pos="720"/>
        </w:tabs>
        <w:ind w:left="720" w:hanging="360"/>
      </w:p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2">
    <w:nsid w:val="31FE1E82"/>
    <w:multiLevelType w:val="hybridMultilevel"/>
    <w:tmpl w:val="177A2162"/>
    <w:lvl w:ilvl="0" w:tplc="04090001">
      <w:start w:val="1"/>
      <w:numFmt w:val="bullet"/>
      <w:lvlText w:val=""/>
      <w:lvlJc w:val="left"/>
      <w:pPr>
        <w:tabs>
          <w:tab w:val="num" w:pos="720"/>
        </w:tabs>
        <w:ind w:left="720" w:hanging="360"/>
      </w:pPr>
      <w:rPr>
        <w:rFonts w:ascii="Symbol" w:hAnsi="Symbol" w:hint="default"/>
      </w:rPr>
    </w:lvl>
    <w:lvl w:ilvl="1" w:tplc="0F801864" w:tentative="1">
      <w:start w:val="1"/>
      <w:numFmt w:val="upperLetter"/>
      <w:lvlText w:val="%2."/>
      <w:lvlJc w:val="left"/>
      <w:pPr>
        <w:tabs>
          <w:tab w:val="num" w:pos="1440"/>
        </w:tabs>
        <w:ind w:left="1440" w:hanging="360"/>
      </w:pPr>
    </w:lvl>
    <w:lvl w:ilvl="2" w:tplc="10DAC034" w:tentative="1">
      <w:start w:val="1"/>
      <w:numFmt w:val="upperLetter"/>
      <w:lvlText w:val="%3."/>
      <w:lvlJc w:val="left"/>
      <w:pPr>
        <w:tabs>
          <w:tab w:val="num" w:pos="2160"/>
        </w:tabs>
        <w:ind w:left="2160" w:hanging="360"/>
      </w:pPr>
    </w:lvl>
    <w:lvl w:ilvl="3" w:tplc="140A1A00" w:tentative="1">
      <w:start w:val="1"/>
      <w:numFmt w:val="upperLetter"/>
      <w:lvlText w:val="%4."/>
      <w:lvlJc w:val="left"/>
      <w:pPr>
        <w:tabs>
          <w:tab w:val="num" w:pos="2880"/>
        </w:tabs>
        <w:ind w:left="2880" w:hanging="360"/>
      </w:pPr>
    </w:lvl>
    <w:lvl w:ilvl="4" w:tplc="D2D0F1F4" w:tentative="1">
      <w:start w:val="1"/>
      <w:numFmt w:val="upperLetter"/>
      <w:lvlText w:val="%5."/>
      <w:lvlJc w:val="left"/>
      <w:pPr>
        <w:tabs>
          <w:tab w:val="num" w:pos="3600"/>
        </w:tabs>
        <w:ind w:left="3600" w:hanging="360"/>
      </w:pPr>
    </w:lvl>
    <w:lvl w:ilvl="5" w:tplc="DB281CC2" w:tentative="1">
      <w:start w:val="1"/>
      <w:numFmt w:val="upperLetter"/>
      <w:lvlText w:val="%6."/>
      <w:lvlJc w:val="left"/>
      <w:pPr>
        <w:tabs>
          <w:tab w:val="num" w:pos="4320"/>
        </w:tabs>
        <w:ind w:left="4320" w:hanging="360"/>
      </w:pPr>
    </w:lvl>
    <w:lvl w:ilvl="6" w:tplc="95AC545E" w:tentative="1">
      <w:start w:val="1"/>
      <w:numFmt w:val="upperLetter"/>
      <w:lvlText w:val="%7."/>
      <w:lvlJc w:val="left"/>
      <w:pPr>
        <w:tabs>
          <w:tab w:val="num" w:pos="5040"/>
        </w:tabs>
        <w:ind w:left="5040" w:hanging="360"/>
      </w:pPr>
    </w:lvl>
    <w:lvl w:ilvl="7" w:tplc="FB8A6674" w:tentative="1">
      <w:start w:val="1"/>
      <w:numFmt w:val="upperLetter"/>
      <w:lvlText w:val="%8."/>
      <w:lvlJc w:val="left"/>
      <w:pPr>
        <w:tabs>
          <w:tab w:val="num" w:pos="5760"/>
        </w:tabs>
        <w:ind w:left="5760" w:hanging="360"/>
      </w:pPr>
    </w:lvl>
    <w:lvl w:ilvl="8" w:tplc="0632E458" w:tentative="1">
      <w:start w:val="1"/>
      <w:numFmt w:val="upperLetter"/>
      <w:lvlText w:val="%9."/>
      <w:lvlJc w:val="left"/>
      <w:pPr>
        <w:tabs>
          <w:tab w:val="num" w:pos="6480"/>
        </w:tabs>
        <w:ind w:left="6480" w:hanging="360"/>
      </w:pPr>
    </w:lvl>
  </w:abstractNum>
  <w:abstractNum w:abstractNumId="3">
    <w:nsid w:val="37D5141E"/>
    <w:multiLevelType w:val="hybridMultilevel"/>
    <w:tmpl w:val="E0085048"/>
    <w:lvl w:ilvl="0" w:tplc="04090001">
      <w:start w:val="1"/>
      <w:numFmt w:val="bullet"/>
      <w:lvlText w:val=""/>
      <w:lvlJc w:val="left"/>
      <w:pPr>
        <w:tabs>
          <w:tab w:val="num" w:pos="720"/>
        </w:tabs>
        <w:ind w:left="720" w:hanging="360"/>
      </w:pPr>
      <w:rPr>
        <w:rFonts w:ascii="Symbol" w:hAnsi="Symbol" w:hint="default"/>
      </w:rPr>
    </w:lvl>
    <w:lvl w:ilvl="1" w:tplc="E54C0FF4" w:tentative="1">
      <w:start w:val="1"/>
      <w:numFmt w:val="upperLetter"/>
      <w:lvlText w:val="%2."/>
      <w:lvlJc w:val="left"/>
      <w:pPr>
        <w:tabs>
          <w:tab w:val="num" w:pos="1440"/>
        </w:tabs>
        <w:ind w:left="1440" w:hanging="360"/>
      </w:pPr>
    </w:lvl>
    <w:lvl w:ilvl="2" w:tplc="709EC3FE" w:tentative="1">
      <w:start w:val="1"/>
      <w:numFmt w:val="upperLetter"/>
      <w:lvlText w:val="%3."/>
      <w:lvlJc w:val="left"/>
      <w:pPr>
        <w:tabs>
          <w:tab w:val="num" w:pos="2160"/>
        </w:tabs>
        <w:ind w:left="2160" w:hanging="360"/>
      </w:pPr>
    </w:lvl>
    <w:lvl w:ilvl="3" w:tplc="874E32CC" w:tentative="1">
      <w:start w:val="1"/>
      <w:numFmt w:val="upperLetter"/>
      <w:lvlText w:val="%4."/>
      <w:lvlJc w:val="left"/>
      <w:pPr>
        <w:tabs>
          <w:tab w:val="num" w:pos="2880"/>
        </w:tabs>
        <w:ind w:left="2880" w:hanging="360"/>
      </w:pPr>
    </w:lvl>
    <w:lvl w:ilvl="4" w:tplc="0EC0585A" w:tentative="1">
      <w:start w:val="1"/>
      <w:numFmt w:val="upperLetter"/>
      <w:lvlText w:val="%5."/>
      <w:lvlJc w:val="left"/>
      <w:pPr>
        <w:tabs>
          <w:tab w:val="num" w:pos="3600"/>
        </w:tabs>
        <w:ind w:left="3600" w:hanging="360"/>
      </w:pPr>
    </w:lvl>
    <w:lvl w:ilvl="5" w:tplc="E1B8EF16" w:tentative="1">
      <w:start w:val="1"/>
      <w:numFmt w:val="upperLetter"/>
      <w:lvlText w:val="%6."/>
      <w:lvlJc w:val="left"/>
      <w:pPr>
        <w:tabs>
          <w:tab w:val="num" w:pos="4320"/>
        </w:tabs>
        <w:ind w:left="4320" w:hanging="360"/>
      </w:pPr>
    </w:lvl>
    <w:lvl w:ilvl="6" w:tplc="A1D889C6" w:tentative="1">
      <w:start w:val="1"/>
      <w:numFmt w:val="upperLetter"/>
      <w:lvlText w:val="%7."/>
      <w:lvlJc w:val="left"/>
      <w:pPr>
        <w:tabs>
          <w:tab w:val="num" w:pos="5040"/>
        </w:tabs>
        <w:ind w:left="5040" w:hanging="360"/>
      </w:pPr>
    </w:lvl>
    <w:lvl w:ilvl="7" w:tplc="DF1CECB6" w:tentative="1">
      <w:start w:val="1"/>
      <w:numFmt w:val="upperLetter"/>
      <w:lvlText w:val="%8."/>
      <w:lvlJc w:val="left"/>
      <w:pPr>
        <w:tabs>
          <w:tab w:val="num" w:pos="5760"/>
        </w:tabs>
        <w:ind w:left="5760" w:hanging="360"/>
      </w:pPr>
    </w:lvl>
    <w:lvl w:ilvl="8" w:tplc="B5642D7E" w:tentative="1">
      <w:start w:val="1"/>
      <w:numFmt w:val="upperLetter"/>
      <w:lvlText w:val="%9."/>
      <w:lvlJc w:val="left"/>
      <w:pPr>
        <w:tabs>
          <w:tab w:val="num" w:pos="6480"/>
        </w:tabs>
        <w:ind w:left="6480" w:hanging="360"/>
      </w:pPr>
    </w:lvl>
  </w:abstractNum>
  <w:abstractNum w:abstractNumId="4">
    <w:nsid w:val="52D4677D"/>
    <w:multiLevelType w:val="hybridMultilevel"/>
    <w:tmpl w:val="9D44AB1A"/>
    <w:lvl w:ilvl="0" w:tplc="3524F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812A3"/>
    <w:multiLevelType w:val="hybridMultilevel"/>
    <w:tmpl w:val="5DF2A808"/>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6">
    <w:nsid w:val="70E26F7E"/>
    <w:multiLevelType w:val="hybridMultilevel"/>
    <w:tmpl w:val="9D6E2D16"/>
    <w:lvl w:ilvl="0" w:tplc="0CE4EC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2F"/>
    <w:rsid w:val="000D462F"/>
    <w:rsid w:val="00211476"/>
    <w:rsid w:val="0040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62F"/>
    <w:pPr>
      <w:spacing w:after="0" w:line="240" w:lineRule="auto"/>
    </w:pPr>
    <w:rPr>
      <w:rFonts w:ascii="Calibri" w:eastAsia="Calibri" w:hAnsi="Calibri" w:cs="Times New Roman"/>
    </w:rPr>
  </w:style>
  <w:style w:type="paragraph" w:customStyle="1" w:styleId="Default">
    <w:name w:val="Default"/>
    <w:rsid w:val="000D46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D462F"/>
    <w:rPr>
      <w:color w:val="0563C1" w:themeColor="hyperlink"/>
      <w:u w:val="single"/>
    </w:rPr>
  </w:style>
  <w:style w:type="paragraph" w:styleId="Header">
    <w:name w:val="header"/>
    <w:basedOn w:val="Normal"/>
    <w:link w:val="HeaderChar"/>
    <w:uiPriority w:val="99"/>
    <w:unhideWhenUsed/>
    <w:rsid w:val="000D462F"/>
    <w:pPr>
      <w:tabs>
        <w:tab w:val="center" w:pos="4680"/>
        <w:tab w:val="right" w:pos="9360"/>
      </w:tabs>
    </w:pPr>
  </w:style>
  <w:style w:type="character" w:customStyle="1" w:styleId="HeaderChar">
    <w:name w:val="Header Char"/>
    <w:basedOn w:val="DefaultParagraphFont"/>
    <w:link w:val="Header"/>
    <w:uiPriority w:val="99"/>
    <w:rsid w:val="000D46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462F"/>
    <w:pPr>
      <w:tabs>
        <w:tab w:val="center" w:pos="4680"/>
        <w:tab w:val="right" w:pos="9360"/>
      </w:tabs>
    </w:pPr>
  </w:style>
  <w:style w:type="character" w:customStyle="1" w:styleId="FooterChar">
    <w:name w:val="Footer Char"/>
    <w:basedOn w:val="DefaultParagraphFont"/>
    <w:link w:val="Footer"/>
    <w:uiPriority w:val="99"/>
    <w:rsid w:val="000D462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D46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2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62F"/>
    <w:pPr>
      <w:spacing w:after="0" w:line="240" w:lineRule="auto"/>
    </w:pPr>
    <w:rPr>
      <w:rFonts w:ascii="Calibri" w:eastAsia="Calibri" w:hAnsi="Calibri" w:cs="Times New Roman"/>
    </w:rPr>
  </w:style>
  <w:style w:type="paragraph" w:customStyle="1" w:styleId="Default">
    <w:name w:val="Default"/>
    <w:rsid w:val="000D46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D462F"/>
    <w:rPr>
      <w:color w:val="0563C1" w:themeColor="hyperlink"/>
      <w:u w:val="single"/>
    </w:rPr>
  </w:style>
  <w:style w:type="paragraph" w:styleId="Header">
    <w:name w:val="header"/>
    <w:basedOn w:val="Normal"/>
    <w:link w:val="HeaderChar"/>
    <w:uiPriority w:val="99"/>
    <w:unhideWhenUsed/>
    <w:rsid w:val="000D462F"/>
    <w:pPr>
      <w:tabs>
        <w:tab w:val="center" w:pos="4680"/>
        <w:tab w:val="right" w:pos="9360"/>
      </w:tabs>
    </w:pPr>
  </w:style>
  <w:style w:type="character" w:customStyle="1" w:styleId="HeaderChar">
    <w:name w:val="Header Char"/>
    <w:basedOn w:val="DefaultParagraphFont"/>
    <w:link w:val="Header"/>
    <w:uiPriority w:val="99"/>
    <w:rsid w:val="000D46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462F"/>
    <w:pPr>
      <w:tabs>
        <w:tab w:val="center" w:pos="4680"/>
        <w:tab w:val="right" w:pos="9360"/>
      </w:tabs>
    </w:pPr>
  </w:style>
  <w:style w:type="character" w:customStyle="1" w:styleId="FooterChar">
    <w:name w:val="Footer Char"/>
    <w:basedOn w:val="DefaultParagraphFont"/>
    <w:link w:val="Footer"/>
    <w:uiPriority w:val="99"/>
    <w:rsid w:val="000D462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D46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w.nih.gov/education/webinars-and-podcas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Mikia (NIH/OD) [E]</dc:creator>
  <cp:keywords/>
  <dc:description/>
  <cp:lastModifiedBy>SYSTEM</cp:lastModifiedBy>
  <cp:revision>2</cp:revision>
  <dcterms:created xsi:type="dcterms:W3CDTF">2019-11-27T16:25:00Z</dcterms:created>
  <dcterms:modified xsi:type="dcterms:W3CDTF">2019-11-27T16:25:00Z</dcterms:modified>
</cp:coreProperties>
</file>