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B5E52" w:rsidR="00FB5E52" w:rsidP="00FB5E52" w:rsidRDefault="002626EA">
      <w:pPr>
        <w:tabs>
          <w:tab w:val="left" w:pos="0"/>
          <w:tab w:val="left" w:pos="72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Appendix B</w:t>
      </w:r>
      <w:r w:rsidRPr="00FB5E52" w:rsidR="00FB5E52">
        <w:rPr>
          <w:rFonts w:ascii="Times New Roman" w:hAnsi="Times New Roman" w:eastAsia="Times New Roman" w:cs="Times New Roman"/>
          <w:b/>
          <w:sz w:val="24"/>
          <w:szCs w:val="24"/>
        </w:rPr>
        <w:t xml:space="preserve"> – Railroad Roadway Work Final Rule ICR</w:t>
      </w:r>
    </w:p>
    <w:p w:rsidRPr="00FB5E52" w:rsidR="00FB5E52" w:rsidP="00FB5E52" w:rsidRDefault="00FB5E52">
      <w:pPr>
        <w:tabs>
          <w:tab w:val="left" w:pos="0"/>
          <w:tab w:val="left" w:pos="72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FB5E52">
        <w:rPr>
          <w:rFonts w:ascii="Times New Roman" w:hAnsi="Times New Roman" w:eastAsia="Times New Roman" w:cs="Times New Roman"/>
          <w:b/>
          <w:sz w:val="24"/>
          <w:szCs w:val="24"/>
        </w:rPr>
        <w:t>Public Comment List (OSHA-2015-0012; RIN 1218-AD07)</w:t>
      </w:r>
    </w:p>
    <w:p w:rsidRPr="00FB5E52" w:rsidR="00FB5E52" w:rsidP="00FB5E52" w:rsidRDefault="00FB5E52">
      <w:pPr>
        <w:tabs>
          <w:tab w:val="left" w:pos="0"/>
          <w:tab w:val="left" w:pos="72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FB5E52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FB5E52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FB5E52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FB5E52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FB5E52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FB5E52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FB5E52"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tbl>
      <w:tblPr>
        <w:tblW w:w="10823" w:type="dxa"/>
        <w:tblInd w:w="-432" w:type="dxa"/>
        <w:tblLook w:val="04A0" w:firstRow="1" w:lastRow="0" w:firstColumn="1" w:lastColumn="0" w:noHBand="0" w:noVBand="1"/>
      </w:tblPr>
      <w:tblGrid>
        <w:gridCol w:w="1170"/>
        <w:gridCol w:w="1170"/>
        <w:gridCol w:w="1365"/>
        <w:gridCol w:w="1402"/>
        <w:gridCol w:w="5716"/>
      </w:tblGrid>
      <w:tr w:rsidRPr="00FB5E52" w:rsidR="00FB5E52" w:rsidTr="00FB5E52">
        <w:trPr>
          <w:cantSplit/>
          <w:trHeight w:val="580"/>
          <w:tblHeader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Submitter Last Name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Submitter First Name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Organization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Document ID</w:t>
            </w:r>
          </w:p>
        </w:tc>
        <w:tc>
          <w:tcPr>
            <w:tcW w:w="5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Document Detail</w:t>
            </w:r>
          </w:p>
        </w:tc>
      </w:tr>
      <w:tr w:rsidRPr="00FB5E52" w:rsidR="00FB5E52" w:rsidTr="00FB5E52">
        <w:trPr>
          <w:cantSplit/>
          <w:trHeight w:val="870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Kinsey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Megan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National Railroad Passenger Corporation, Amtrak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OSHA-2015-0012-0012</w:t>
            </w:r>
          </w:p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u w:val="single"/>
              </w:rPr>
            </w:pPr>
            <w:r w:rsidRPr="00FB5E52">
              <w:rPr>
                <w:rFonts w:ascii="Times New Roman" w:hAnsi="Times New Roman" w:eastAsia="Times New Roman" w:cs="Times New Roman"/>
                <w:color w:val="0563C1"/>
                <w:u w:val="single"/>
              </w:rPr>
              <w:t>https://www.regulations.gov/document?D=OSHA-2015-0012-0012</w:t>
            </w:r>
          </w:p>
        </w:tc>
      </w:tr>
      <w:tr w:rsidRPr="00FB5E52" w:rsidR="00FB5E52" w:rsidTr="00FB5E52">
        <w:trPr>
          <w:cantSplit/>
          <w:trHeight w:val="870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Simpson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Freddie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Brotherhood of Maintenance of Way Employees Division-Teamster Rail Conference (BMWED)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OSHA-2015-0012-0014</w:t>
            </w:r>
          </w:p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u w:val="single"/>
              </w:rPr>
            </w:pPr>
            <w:r w:rsidRPr="00FB5E52">
              <w:rPr>
                <w:rFonts w:ascii="Times New Roman" w:hAnsi="Times New Roman" w:eastAsia="Times New Roman" w:cs="Times New Roman"/>
                <w:color w:val="0563C1"/>
                <w:u w:val="single"/>
              </w:rPr>
              <w:t>https://www.regulations.gov/document?D=OSHA-2015-0012-0014</w:t>
            </w:r>
          </w:p>
        </w:tc>
      </w:tr>
      <w:tr w:rsidRPr="00FB5E52" w:rsidR="00FB5E52" w:rsidTr="00FB5E52">
        <w:trPr>
          <w:cantSplit/>
          <w:trHeight w:val="870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Aitken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Michael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National Society of Professional Engineers (NSPE)</w:t>
            </w:r>
          </w:p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OSHA-2015-0012-0010</w:t>
            </w:r>
          </w:p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u w:val="single"/>
              </w:rPr>
            </w:pPr>
            <w:r w:rsidRPr="00FB5E52">
              <w:rPr>
                <w:rFonts w:ascii="Times New Roman" w:hAnsi="Times New Roman" w:eastAsia="Times New Roman" w:cs="Times New Roman"/>
                <w:color w:val="0563C1"/>
                <w:u w:val="single"/>
              </w:rPr>
              <w:t>https://www.regulations.gov/document?D=OSHA-2015-0012-0010</w:t>
            </w:r>
          </w:p>
        </w:tc>
      </w:tr>
      <w:tr w:rsidRPr="00FB5E52" w:rsidR="00FB5E52" w:rsidTr="00FB5E52">
        <w:trPr>
          <w:cantSplit/>
          <w:trHeight w:val="870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>Strang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Jo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American Short Line and Regional Railroad Association (ASLRRA)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OSHA-2015-0012-0013</w:t>
            </w:r>
          </w:p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u w:val="single"/>
              </w:rPr>
            </w:pPr>
            <w:r w:rsidRPr="00FB5E52">
              <w:rPr>
                <w:rFonts w:ascii="Times New Roman" w:hAnsi="Times New Roman" w:eastAsia="Times New Roman" w:cs="Times New Roman"/>
                <w:color w:val="0563C1"/>
                <w:u w:val="single"/>
              </w:rPr>
              <w:t>https://www.regulations.gov/document?D=OSHA-2015-0012-0013</w:t>
            </w:r>
          </w:p>
        </w:tc>
      </w:tr>
      <w:tr w:rsidRPr="00FB5E52" w:rsidR="00FB5E52" w:rsidTr="00FB5E52">
        <w:trPr>
          <w:cantSplit/>
          <w:trHeight w:val="870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Kaplan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Jill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Association of American Railroads (AAR)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5E52">
              <w:rPr>
                <w:rFonts w:ascii="Times New Roman" w:hAnsi="Times New Roman" w:eastAsia="Times New Roman" w:cs="Times New Roman"/>
                <w:color w:val="000000"/>
              </w:rPr>
              <w:t>OSHA-2015-0012-0011</w:t>
            </w:r>
          </w:p>
        </w:tc>
        <w:tc>
          <w:tcPr>
            <w:tcW w:w="5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FB5E52" w:rsidR="00FB5E52" w:rsidP="00FB5E52" w:rsidRDefault="00FB5E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u w:val="single"/>
              </w:rPr>
            </w:pPr>
            <w:bookmarkStart w:name="_GoBack" w:id="0"/>
            <w:r w:rsidRPr="00FB5E52">
              <w:rPr>
                <w:rFonts w:ascii="Times New Roman" w:hAnsi="Times New Roman" w:eastAsia="Times New Roman" w:cs="Times New Roman"/>
                <w:color w:val="0563C1"/>
                <w:u w:val="single"/>
              </w:rPr>
              <w:t>https://www.regulations.gov/document?D=OSHA-2015-0012-0011</w:t>
            </w:r>
            <w:bookmarkEnd w:id="0"/>
          </w:p>
        </w:tc>
      </w:tr>
    </w:tbl>
    <w:p w:rsidRPr="00FB5E52" w:rsidR="00FB5E52" w:rsidP="00FB5E52" w:rsidRDefault="00FB5E52">
      <w:pPr>
        <w:tabs>
          <w:tab w:val="left" w:pos="0"/>
          <w:tab w:val="left" w:pos="72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B96E0A" w:rsidRDefault="00B96E0A"/>
    <w:sectPr w:rsidR="00B96E0A" w:rsidSect="00FB5E52">
      <w:headerReference w:type="default" r:id="rId6"/>
      <w:footerReference w:type="even" r:id="rId7"/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DE9" w:rsidRDefault="00DA1DE9" w:rsidP="00FB5E52">
      <w:pPr>
        <w:spacing w:after="0" w:line="240" w:lineRule="auto"/>
      </w:pPr>
      <w:r>
        <w:separator/>
      </w:r>
    </w:p>
  </w:endnote>
  <w:endnote w:type="continuationSeparator" w:id="0">
    <w:p w:rsidR="00DA1DE9" w:rsidRDefault="00DA1DE9" w:rsidP="00FB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27" w:rsidRDefault="00CD6E77" w:rsidP="00BE5B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2F27" w:rsidRDefault="00DA1D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27" w:rsidRDefault="00CD6E77" w:rsidP="00BE5B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5A07">
      <w:rPr>
        <w:rStyle w:val="PageNumber"/>
        <w:noProof/>
      </w:rPr>
      <w:t>2</w:t>
    </w:r>
    <w:r>
      <w:rPr>
        <w:rStyle w:val="PageNumber"/>
      </w:rPr>
      <w:fldChar w:fldCharType="end"/>
    </w:r>
  </w:p>
  <w:p w:rsidR="00202F27" w:rsidRDefault="00DA1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DE9" w:rsidRDefault="00DA1DE9" w:rsidP="00FB5E52">
      <w:pPr>
        <w:spacing w:after="0" w:line="240" w:lineRule="auto"/>
      </w:pPr>
      <w:r>
        <w:separator/>
      </w:r>
    </w:p>
  </w:footnote>
  <w:footnote w:type="continuationSeparator" w:id="0">
    <w:p w:rsidR="00DA1DE9" w:rsidRDefault="00DA1DE9" w:rsidP="00FB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27" w:rsidRDefault="00DA1DE9" w:rsidP="00A95EC0">
    <w:pPr>
      <w:rPr>
        <w:rFonts w:ascii="Times New Roman" w:eastAsia="Calibri" w:hAnsi="Times New Roman"/>
        <w:sz w:val="20"/>
        <w:szCs w:val="20"/>
        <w:lang w:eastAsia="x-none"/>
      </w:rPr>
    </w:pPr>
  </w:p>
  <w:p w:rsidR="00202F27" w:rsidRDefault="00CD6E77" w:rsidP="00A95EC0">
    <w:pPr>
      <w:rPr>
        <w:rFonts w:ascii="Times New Roman" w:eastAsia="Calibri" w:hAnsi="Times New Roman"/>
        <w:sz w:val="20"/>
        <w:szCs w:val="20"/>
        <w:lang w:eastAsia="x-none"/>
      </w:rPr>
    </w:pPr>
    <w:r>
      <w:rPr>
        <w:rFonts w:ascii="Times New Roman" w:eastAsia="Calibri" w:hAnsi="Times New Roman"/>
        <w:sz w:val="20"/>
        <w:szCs w:val="20"/>
        <w:lang w:eastAsia="x-none"/>
      </w:rPr>
      <w:t>CRANES AND DERRICKS IN CONSTRUCTION</w:t>
    </w:r>
  </w:p>
  <w:p w:rsidR="00202F27" w:rsidRPr="00A95EC0" w:rsidRDefault="00CD6E77" w:rsidP="00A95EC0">
    <w:pPr>
      <w:rPr>
        <w:rFonts w:ascii="Times New Roman" w:eastAsia="Calibri" w:hAnsi="Times New Roman"/>
        <w:sz w:val="20"/>
        <w:szCs w:val="20"/>
        <w:lang w:eastAsia="x-none"/>
      </w:rPr>
    </w:pPr>
    <w:r>
      <w:rPr>
        <w:rFonts w:ascii="Times New Roman" w:eastAsia="Calibri" w:hAnsi="Times New Roman"/>
        <w:sz w:val="20"/>
        <w:szCs w:val="20"/>
        <w:lang w:eastAsia="x-none"/>
      </w:rPr>
      <w:t>OMB Control No. 1218-0261</w:t>
    </w:r>
  </w:p>
  <w:p w:rsidR="00202F27" w:rsidRDefault="00FB5E52" w:rsidP="001B1FF3">
    <w:pPr>
      <w:pStyle w:val="Header"/>
      <w:tabs>
        <w:tab w:val="left" w:pos="6657"/>
      </w:tabs>
      <w:rPr>
        <w:rFonts w:ascii="Times New Roman" w:eastAsia="Calibri" w:hAnsi="Times New Roman"/>
        <w:sz w:val="20"/>
        <w:szCs w:val="20"/>
        <w:lang w:eastAsia="x-none"/>
      </w:rPr>
    </w:pPr>
    <w:r>
      <w:rPr>
        <w:rFonts w:ascii="Times New Roman" w:eastAsia="Calibri" w:hAnsi="Times New Roman"/>
        <w:sz w:val="20"/>
        <w:szCs w:val="20"/>
        <w:lang w:eastAsia="x-none"/>
      </w:rPr>
      <w:t>October</w:t>
    </w:r>
    <w:r w:rsidR="00CD6E77">
      <w:rPr>
        <w:rFonts w:ascii="Times New Roman" w:eastAsia="Calibri" w:hAnsi="Times New Roman"/>
        <w:sz w:val="20"/>
        <w:szCs w:val="20"/>
        <w:lang w:eastAsia="x-none"/>
      </w:rPr>
      <w:t xml:space="preserve"> </w:t>
    </w:r>
    <w:r w:rsidR="00CD6E77" w:rsidRPr="006E10F9">
      <w:rPr>
        <w:rFonts w:ascii="Times New Roman" w:eastAsia="Calibri" w:hAnsi="Times New Roman"/>
        <w:sz w:val="20"/>
        <w:szCs w:val="20"/>
        <w:lang w:eastAsia="x-none"/>
      </w:rPr>
      <w:t>2019</w:t>
    </w:r>
    <w:r w:rsidR="00CD6E77">
      <w:rPr>
        <w:rFonts w:ascii="Times New Roman" w:eastAsia="Calibri" w:hAnsi="Times New Roman"/>
        <w:sz w:val="20"/>
        <w:szCs w:val="20"/>
        <w:lang w:eastAsia="x-none"/>
      </w:rPr>
      <w:tab/>
    </w:r>
  </w:p>
  <w:p w:rsidR="00202F27" w:rsidRPr="006E10F9" w:rsidRDefault="00DA1DE9" w:rsidP="00A95EC0">
    <w:pPr>
      <w:pStyle w:val="Header"/>
      <w:rPr>
        <w:rFonts w:ascii="Times New Roman" w:eastAsia="Calibri" w:hAnsi="Times New Roman"/>
        <w:sz w:val="20"/>
        <w:szCs w:val="20"/>
        <w:lang w:eastAsia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52"/>
    <w:rsid w:val="00015A07"/>
    <w:rsid w:val="002626EA"/>
    <w:rsid w:val="00581E92"/>
    <w:rsid w:val="00A07546"/>
    <w:rsid w:val="00B96E0A"/>
    <w:rsid w:val="00C76B5C"/>
    <w:rsid w:val="00CD6E77"/>
    <w:rsid w:val="00DA1DE9"/>
    <w:rsid w:val="00F834BC"/>
    <w:rsid w:val="00FB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C5FCFE-8322-4F7C-91BF-8703F7DA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B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E52"/>
  </w:style>
  <w:style w:type="paragraph" w:styleId="Header">
    <w:name w:val="header"/>
    <w:basedOn w:val="Normal"/>
    <w:link w:val="HeaderChar"/>
    <w:uiPriority w:val="99"/>
    <w:unhideWhenUsed/>
    <w:rsid w:val="00FB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52"/>
  </w:style>
  <w:style w:type="character" w:styleId="PageNumber">
    <w:name w:val="page number"/>
    <w:basedOn w:val="DefaultParagraphFont"/>
    <w:rsid w:val="00FB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Showalter, Rachel - OSHA</dc:creator>
  <cp:keywords/>
  <dc:description/>
  <cp:lastModifiedBy>May, Anthony W - OASAM OCIO</cp:lastModifiedBy>
  <cp:revision>2</cp:revision>
  <dcterms:created xsi:type="dcterms:W3CDTF">2020-09-15T15:30:00Z</dcterms:created>
  <dcterms:modified xsi:type="dcterms:W3CDTF">2020-09-15T15:30:00Z</dcterms:modified>
</cp:coreProperties>
</file>