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9B6071">
        <w:rPr>
          <w:rFonts w:ascii="Courier New" w:eastAsia="Times New Roman" w:hAnsi="Courier New" w:cs="Courier New"/>
          <w:sz w:val="20"/>
          <w:szCs w:val="20"/>
        </w:rPr>
        <w:t>[Federal Register Volume 84, Number 67 (Monday, April 8, 2019)]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>[Pages 13941-13942]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9B607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9B6071">
        <w:rPr>
          <w:rFonts w:ascii="Courier New" w:eastAsia="Times New Roman" w:hAnsi="Courier New" w:cs="Courier New"/>
          <w:sz w:val="20"/>
          <w:szCs w:val="20"/>
        </w:rPr>
        <w:t>]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>[FR Doc No: 2019-06774]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>[Docket No. USCG-2019-0247]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Information Collection Request to Office of Management and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>Budget; OMB Control Number: 1625-0041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>ACTION: Sixty-day notice requesting comments.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1995, the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U.S. Coast Guard intends to submit an Information Collection Request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(ICR) to the Office of Management and Budget (OMB), Office of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Information and Regulatory Affairs (OIRA), requesting an extension of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its approval for the following collection of information: 1625-0041,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Various International Agreement Pollution Prevention Certificates and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Documents, and Equivalency Certificates; without change. Our ICR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describes the information we seek to collect from the public. Before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submitting this ICR to OIRA, the Coast Guard is inviting comments as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>described below.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>DATES: Comments must reach the Coast Guard on or before June 7, 2019.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number [USCG-2019-0247] to the Coast Guard using the Federal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9B607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B6071">
        <w:rPr>
          <w:rFonts w:ascii="Courier New" w:eastAsia="Times New Roman" w:hAnsi="Courier New" w:cs="Courier New"/>
          <w:sz w:val="20"/>
          <w:szCs w:val="20"/>
        </w:rPr>
        <w:t xml:space="preserve">. See the ``Public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participation and request for comments'' portion of the SUPPLEMENTARY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>INFORMATION section for further instructions on submitting comments.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7" w:history="1">
        <w:r w:rsidRPr="009B607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B6071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from: Commandant (CG-612), Attn: Paperwork Reduction Act Manager, U.S.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Coast Guard, 2703 Martin Luther King Jr. Ave. SE, STOP 7710,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>Washington, DC 20593-7710.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Consistent with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the requirements of Executive Order 13771, Reducing Regulation and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Controlling Regulatory Costs, and Executive Order 13777, Enforcing the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Regulatory Reform Agenda, the Coast Guard is also requesting comments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on the extent to which this request for information could be modified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to reduce the burden on respondents. In response to your comments, we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may revise this ICR or decide not to seek an extension of approval for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the Collection. We will consider all comments and material received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>during the comment period.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and related materials. Comments must contain the OMB Control Number of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>the ICR and the docket number of this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>[[Page 13942]]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>request, [USCG-2019-0247], and must be received by June 7, 2019.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8" w:history="1">
        <w:r w:rsidRPr="009B607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B6071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9" w:history="1">
        <w:r w:rsidRPr="009B607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B6071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0" w:history="1">
        <w:r w:rsidRPr="009B607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B6071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1" w:history="1">
        <w:r w:rsidRPr="009B607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B6071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    Title: Various International Agreement Pollution Prevention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>Certificates and Documents, and Equivalency Certificates.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    OMB Control Number: 1625-0041.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    Summary: Required by the adoption of the International Convention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for the Prevention of Pollution from Ships (MARPOL 73/78) and other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international treaties, these certificates and documents are evidence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of compliance for U.S. vessels on international voyages. Without the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proper certificates or documents, a U.S. vessel could be detained in a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>foreign port.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    Need: Compliance with treaty requirements aids in the prevention of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>pollution from ships.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    Forms: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 CG-5352, International Oil Pollution Prevention Certificate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 CG-5352A, Form A Supplement to the International Oil Pollution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>Prevention Certificate (IOPP Certificate)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 CG-5352B, Form B Supplement to the International Oil Pollution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>Prevention Certificate (IOPP Certificate)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 CG-6047, International Sewage Pollution Prevention Equivalency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>Certificate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 CG-6047A, Statement of Voluntary Compliance for Sewage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>Pollution Prevention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 CG-6056, International Air Pollution Prevention Certificate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 CG-6056A, Supplement to International Air Pollution Prevention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>Certificate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 CG-6056B, Statement of Voluntary Compliance for Annex VI of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>MARPOL 73/78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 CG-6056C, Supplement to Statement of Voluntary Compliance for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>Annex VI of MARPOL 73/78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 CG-6057, Statement of Voluntary Compliance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 CG-6059, International Anti-Fouling Systems Certificate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 CG-6059A, Record of Anti-Fouling Systems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 CG-6060, International Energy Efficiency (IEE) Certificate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 CG-6060A, Supplement to the International Energy Efficiency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>Certificate (IEE Certificate)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 CG-9191, International Ballast Water Management Certificate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>(Statement of Voluntary Compliance)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    Respondents: Owners, operators, or masters of vessels.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decreased from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73,900 hours to 2,993 hours a year, primarily due to a decrease in the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estimated annual number of responses. This ICR also account for the new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>Ballast Water Management Statement of Voluntary Compliance (form CG-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>9191).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    Dated: April 2, 2019.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>Chief, Office of Information Management, U.S. Coast Guard.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>[FR Doc. 2019-06774 Filed 4-5-19; 8:45 am]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6071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6071" w:rsidRPr="009B6071" w:rsidRDefault="009B6071" w:rsidP="009B6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Pr="009B6071" w:rsidRDefault="003020E6" w:rsidP="009B6071"/>
    <w:sectPr w:rsidR="003020E6" w:rsidRPr="009B6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74"/>
    <w:rsid w:val="00057374"/>
    <w:rsid w:val="000C72A0"/>
    <w:rsid w:val="003020E6"/>
    <w:rsid w:val="003B471E"/>
    <w:rsid w:val="0059239A"/>
    <w:rsid w:val="009B6071"/>
    <w:rsid w:val="00C57FCA"/>
    <w:rsid w:val="00C967BD"/>
    <w:rsid w:val="00E37145"/>
    <w:rsid w:val="00EB05A2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2019-04-09T11:01:00Z</cp:lastPrinted>
  <dcterms:created xsi:type="dcterms:W3CDTF">2019-06-26T11:18:00Z</dcterms:created>
  <dcterms:modified xsi:type="dcterms:W3CDTF">2019-06-26T11:18:00Z</dcterms:modified>
</cp:coreProperties>
</file>