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D3" w:rsidRDefault="00EA20D3" w:rsidP="00EA20D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DOE ID: &lt;ID&gt;</w:t>
      </w:r>
    </w:p>
    <w:p w:rsidR="00EA20D3" w:rsidRDefault="00EA20D3" w:rsidP="00EA20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&lt;NAME1&gt;</w:t>
      </w:r>
    </w:p>
    <w:p w:rsidR="00EA20D3" w:rsidRDefault="00EA20D3" w:rsidP="00EA20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&lt;STREET&gt;</w:t>
      </w:r>
    </w:p>
    <w:p w:rsidR="00EA20D3" w:rsidRDefault="00EA20D3" w:rsidP="00EA20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&lt;CITYSTATEZIP&gt;</w:t>
      </w:r>
    </w:p>
    <w:p w:rsidR="006813BE" w:rsidRDefault="006813BE" w:rsidP="006813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E1" w:rsidRDefault="003B47E1" w:rsidP="003B4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Attn: &lt;CONTACT&gt;</w:t>
      </w:r>
    </w:p>
    <w:p w:rsidR="00F30EE8" w:rsidRPr="00CE0357" w:rsidRDefault="00F30EE8" w:rsidP="0079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6CE" w:rsidRDefault="00EA20D3" w:rsidP="000326CE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facility(ies) listed below, this notice is a reminder that EIA has not yet received your company’s</w:t>
      </w:r>
      <w:r w:rsidRPr="00CE0357">
        <w:rPr>
          <w:rFonts w:ascii="Times New Roman" w:hAnsi="Times New Roman"/>
          <w:sz w:val="24"/>
          <w:szCs w:val="24"/>
        </w:rPr>
        <w:t xml:space="preserve"> </w:t>
      </w:r>
      <w:r w:rsidR="0079618A" w:rsidRPr="00CE0357">
        <w:rPr>
          <w:rFonts w:ascii="Times New Roman" w:hAnsi="Times New Roman"/>
          <w:sz w:val="24"/>
          <w:szCs w:val="24"/>
        </w:rPr>
        <w:t>EIA-80</w:t>
      </w:r>
      <w:r w:rsidR="006C59E7">
        <w:rPr>
          <w:rFonts w:ascii="Times New Roman" w:hAnsi="Times New Roman"/>
          <w:sz w:val="24"/>
          <w:szCs w:val="24"/>
        </w:rPr>
        <w:t>2</w:t>
      </w:r>
      <w:r w:rsidR="000326CE">
        <w:rPr>
          <w:rFonts w:ascii="Times New Roman" w:hAnsi="Times New Roman"/>
          <w:sz w:val="24"/>
          <w:szCs w:val="24"/>
        </w:rPr>
        <w:t xml:space="preserve"> </w:t>
      </w:r>
      <w:r w:rsidR="0079618A" w:rsidRPr="007A1A1E">
        <w:rPr>
          <w:rFonts w:ascii="Times New Roman" w:hAnsi="Times New Roman"/>
          <w:i/>
          <w:sz w:val="24"/>
          <w:szCs w:val="24"/>
        </w:rPr>
        <w:t xml:space="preserve">Weekly </w:t>
      </w:r>
      <w:r w:rsidR="006C59E7" w:rsidRPr="007A1A1E">
        <w:rPr>
          <w:rFonts w:ascii="Times New Roman" w:hAnsi="Times New Roman"/>
          <w:i/>
          <w:sz w:val="24"/>
          <w:szCs w:val="24"/>
        </w:rPr>
        <w:t>Product Pipeline</w:t>
      </w:r>
      <w:r w:rsidR="0079618A" w:rsidRPr="007A1A1E">
        <w:rPr>
          <w:rFonts w:ascii="Times New Roman" w:hAnsi="Times New Roman"/>
          <w:i/>
          <w:sz w:val="24"/>
          <w:szCs w:val="24"/>
        </w:rPr>
        <w:t xml:space="preserve"> Report</w:t>
      </w:r>
      <w:r w:rsidR="0079618A" w:rsidRPr="00CE03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the current reporting week using data ending as of last Friday at 7:00 a.m.</w:t>
      </w:r>
      <w:r w:rsidR="00CE1C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Please note that this report is due by 5:00 p.m. Eastern Time every Monday (pushed to 5:00 p.m. Tuesday for Monday federal holi</w:t>
      </w:r>
      <w:r w:rsidR="008F6DD5">
        <w:rPr>
          <w:rFonts w:ascii="Times New Roman" w:hAnsi="Times New Roman"/>
          <w:sz w:val="24"/>
          <w:szCs w:val="24"/>
        </w:rPr>
        <w:t>days).</w:t>
      </w:r>
      <w:r w:rsidR="00CE1C03">
        <w:rPr>
          <w:rFonts w:ascii="Times New Roman" w:hAnsi="Times New Roman"/>
          <w:sz w:val="24"/>
          <w:szCs w:val="24"/>
        </w:rPr>
        <w:t xml:space="preserve"> </w:t>
      </w:r>
      <w:r w:rsidR="008F6DD5">
        <w:rPr>
          <w:rFonts w:ascii="Times New Roman" w:hAnsi="Times New Roman"/>
          <w:sz w:val="24"/>
          <w:szCs w:val="24"/>
        </w:rPr>
        <w:t>We would appreciate you</w:t>
      </w:r>
      <w:r>
        <w:rPr>
          <w:rFonts w:ascii="Times New Roman" w:hAnsi="Times New Roman"/>
          <w:sz w:val="24"/>
          <w:szCs w:val="24"/>
        </w:rPr>
        <w:t xml:space="preserve"> sending in your company’s weekly report(s) right away.</w:t>
      </w:r>
      <w:r w:rsidR="00CE1C03">
        <w:rPr>
          <w:rFonts w:ascii="Times New Roman" w:hAnsi="Times New Roman"/>
          <w:sz w:val="24"/>
          <w:szCs w:val="24"/>
        </w:rPr>
        <w:t xml:space="preserve"> </w:t>
      </w:r>
    </w:p>
    <w:p w:rsidR="000326CE" w:rsidRDefault="000326CE" w:rsidP="000326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27E">
        <w:rPr>
          <w:rFonts w:ascii="Times New Roman" w:hAnsi="Times New Roman"/>
          <w:sz w:val="24"/>
          <w:szCs w:val="24"/>
        </w:rPr>
        <w:t xml:space="preserve">Your company’s response to this survey is mandatory under </w:t>
      </w:r>
      <w:r>
        <w:rPr>
          <w:rFonts w:ascii="Times New Roman" w:hAnsi="Times New Roman"/>
          <w:sz w:val="24"/>
          <w:szCs w:val="24"/>
        </w:rPr>
        <w:t xml:space="preserve">15 U.S.C. §772(b), </w:t>
      </w:r>
      <w:r w:rsidRPr="005B127E">
        <w:rPr>
          <w:rFonts w:ascii="Times New Roman" w:hAnsi="Times New Roman"/>
          <w:sz w:val="24"/>
          <w:szCs w:val="24"/>
        </w:rPr>
        <w:t>making it a legal obligation to file this form. Failure to comply may result in the imposition of civil and/or criminal penalties u</w:t>
      </w:r>
      <w:r>
        <w:rPr>
          <w:rFonts w:ascii="Times New Roman" w:hAnsi="Times New Roman"/>
          <w:sz w:val="24"/>
          <w:szCs w:val="24"/>
        </w:rPr>
        <w:t>nder 15 U.S.C. §797.</w:t>
      </w:r>
    </w:p>
    <w:p w:rsidR="000326CE" w:rsidRDefault="000326CE" w:rsidP="000326CE">
      <w:pPr>
        <w:pStyle w:val="NormalWeb"/>
      </w:pPr>
      <w:r>
        <w:t xml:space="preserve">Form EIA-802 is a part of the </w:t>
      </w:r>
      <w:r>
        <w:rPr>
          <w:i/>
        </w:rPr>
        <w:t>Weekly Petroleum Status Report</w:t>
      </w:r>
      <w:r>
        <w:t>. This report is a summary of petroleum supply, demand, and inventories and is the only weekly government source of data monitoring the current status of petroleum supply and disposition in the United States.</w:t>
      </w:r>
    </w:p>
    <w:p w:rsidR="000326CE" w:rsidRDefault="000326CE" w:rsidP="000326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average burden per response for this form is approximately 0.95 hours. This </w:t>
      </w:r>
      <w:r w:rsidRPr="000C7520">
        <w:rPr>
          <w:rFonts w:ascii="Times New Roman" w:hAnsi="Times New Roman"/>
          <w:sz w:val="24"/>
          <w:szCs w:val="24"/>
        </w:rPr>
        <w:t>includ</w:t>
      </w:r>
      <w:r>
        <w:rPr>
          <w:rFonts w:ascii="Times New Roman" w:hAnsi="Times New Roman"/>
          <w:sz w:val="24"/>
          <w:szCs w:val="24"/>
        </w:rPr>
        <w:t>es time for</w:t>
      </w:r>
      <w:r w:rsidRPr="000C7520">
        <w:rPr>
          <w:rFonts w:ascii="Times New Roman" w:hAnsi="Times New Roman"/>
          <w:sz w:val="24"/>
          <w:szCs w:val="24"/>
        </w:rPr>
        <w:t xml:space="preserve"> reviewing instructions, searching existing data sources, gathering and maintaining the data needed, and completing and reviewing the </w:t>
      </w:r>
      <w:r>
        <w:rPr>
          <w:rFonts w:ascii="Times New Roman" w:hAnsi="Times New Roman"/>
          <w:sz w:val="24"/>
          <w:szCs w:val="24"/>
        </w:rPr>
        <w:t>submitted data</w:t>
      </w:r>
      <w:r w:rsidRPr="000C7520">
        <w:rPr>
          <w:rFonts w:ascii="Times New Roman" w:hAnsi="Times New Roman"/>
          <w:sz w:val="24"/>
          <w:szCs w:val="24"/>
        </w:rPr>
        <w:t>.</w:t>
      </w:r>
    </w:p>
    <w:p w:rsidR="000326CE" w:rsidRDefault="000326CE" w:rsidP="00032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0D3" w:rsidRDefault="000326CE" w:rsidP="000326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5A2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information reported on Form</w:t>
      </w:r>
      <w:r w:rsidRPr="004E5A26">
        <w:rPr>
          <w:rFonts w:ascii="Times New Roman" w:hAnsi="Times New Roman"/>
          <w:sz w:val="24"/>
          <w:szCs w:val="24"/>
        </w:rPr>
        <w:t xml:space="preserve"> EIA-</w:t>
      </w:r>
      <w:r>
        <w:rPr>
          <w:rFonts w:ascii="Times New Roman" w:hAnsi="Times New Roman"/>
          <w:sz w:val="24"/>
          <w:szCs w:val="24"/>
        </w:rPr>
        <w:t xml:space="preserve">802 </w:t>
      </w:r>
      <w:r w:rsidRPr="004E5A26">
        <w:rPr>
          <w:rFonts w:ascii="Times New Roman" w:hAnsi="Times New Roman"/>
          <w:sz w:val="24"/>
          <w:szCs w:val="24"/>
        </w:rPr>
        <w:t>will be protected and not disclosed to the public to the extent that it satisfies the criteria for exemption under the Freedom of Informa</w:t>
      </w:r>
      <w:r>
        <w:rPr>
          <w:rFonts w:ascii="Times New Roman" w:hAnsi="Times New Roman"/>
          <w:sz w:val="24"/>
          <w:szCs w:val="24"/>
        </w:rPr>
        <w:t xml:space="preserve">tion Act (FOIA), 5 U.S.C. §552(b), </w:t>
      </w:r>
      <w:r w:rsidRPr="004E5A26">
        <w:rPr>
          <w:rFonts w:ascii="Times New Roman" w:hAnsi="Times New Roman"/>
          <w:sz w:val="24"/>
          <w:szCs w:val="24"/>
        </w:rPr>
        <w:t>and the Trade Secrets Act, 18 U.S.C. §190</w:t>
      </w:r>
      <w:r>
        <w:rPr>
          <w:rFonts w:ascii="Times New Roman" w:hAnsi="Times New Roman"/>
          <w:sz w:val="24"/>
          <w:szCs w:val="24"/>
        </w:rPr>
        <w:t>5.</w:t>
      </w:r>
    </w:p>
    <w:p w:rsidR="000326CE" w:rsidRDefault="000326CE" w:rsidP="005307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78D" w:rsidRDefault="005E1058" w:rsidP="005307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are unable to submit your company’s report or feel you have received this notice in error, please email </w:t>
      </w:r>
      <w:hyperlink r:id="rId5" w:history="1">
        <w:r w:rsidR="0053078D" w:rsidRPr="00F07762">
          <w:rPr>
            <w:rStyle w:val="Hyperlink"/>
            <w:rFonts w:ascii="Times New Roman" w:hAnsi="Times New Roman"/>
            <w:sz w:val="24"/>
            <w:szCs w:val="24"/>
          </w:rPr>
          <w:t>OOG.Surveys@eia.gov</w:t>
        </w:r>
      </w:hyperlink>
      <w:r w:rsidR="0053078D">
        <w:rPr>
          <w:rFonts w:ascii="Times New Roman" w:hAnsi="Times New Roman"/>
          <w:sz w:val="24"/>
          <w:szCs w:val="24"/>
        </w:rPr>
        <w:t>.</w:t>
      </w:r>
    </w:p>
    <w:p w:rsidR="00357429" w:rsidRDefault="00357429" w:rsidP="0079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058" w:rsidRPr="00CE0357" w:rsidRDefault="005E1058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30EE8" w:rsidRPr="003C0B85" w:rsidRDefault="000326CE" w:rsidP="00F30E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0B85">
        <w:rPr>
          <w:rFonts w:ascii="Times New Roman" w:hAnsi="Times New Roman"/>
          <w:sz w:val="24"/>
          <w:szCs w:val="24"/>
        </w:rPr>
        <w:t xml:space="preserve">EIA ID Number </w:t>
      </w:r>
      <w:r>
        <w:rPr>
          <w:rFonts w:ascii="Times New Roman" w:hAnsi="Times New Roman"/>
          <w:sz w:val="24"/>
          <w:szCs w:val="24"/>
        </w:rPr>
        <w:t xml:space="preserve">  Company Name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0B85">
        <w:rPr>
          <w:rFonts w:ascii="Times New Roman" w:hAnsi="Times New Roman"/>
          <w:sz w:val="24"/>
          <w:szCs w:val="24"/>
        </w:rPr>
        <w:t>Site/Name</w:t>
      </w:r>
      <w:r w:rsidRPr="003C0B85" w:rsidDel="000326CE">
        <w:rPr>
          <w:rFonts w:ascii="Times New Roman" w:hAnsi="Times New Roman"/>
          <w:sz w:val="24"/>
          <w:szCs w:val="24"/>
        </w:rPr>
        <w:t xml:space="preserve"> </w:t>
      </w:r>
      <w:r w:rsidR="001A51E3">
        <w:rPr>
          <w:rFonts w:ascii="Times New Roman" w:hAnsi="Times New Roman"/>
          <w:sz w:val="24"/>
          <w:szCs w:val="24"/>
        </w:rPr>
        <w:tab/>
      </w:r>
    </w:p>
    <w:p w:rsidR="00F30EE8" w:rsidRPr="003C0B85" w:rsidRDefault="00F30EE8" w:rsidP="00F30E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0B85">
        <w:rPr>
          <w:rFonts w:ascii="Times New Roman" w:hAnsi="Times New Roman"/>
          <w:sz w:val="24"/>
          <w:szCs w:val="24"/>
        </w:rPr>
        <w:t>&lt;DUPLICATE_ID_NAME1</w:t>
      </w:r>
      <w:r w:rsidR="003C0B85">
        <w:rPr>
          <w:rFonts w:ascii="Times New Roman" w:hAnsi="Times New Roman"/>
          <w:sz w:val="24"/>
          <w:szCs w:val="24"/>
        </w:rPr>
        <w:t>_</w:t>
      </w:r>
      <w:r w:rsidRPr="003C0B85">
        <w:rPr>
          <w:rFonts w:ascii="Times New Roman" w:hAnsi="Times New Roman"/>
          <w:sz w:val="24"/>
          <w:szCs w:val="24"/>
        </w:rPr>
        <w:t>NAME2&gt;</w:t>
      </w:r>
      <w:r w:rsidR="00AB5A46">
        <w:rPr>
          <w:rFonts w:ascii="Times New Roman" w:hAnsi="Times New Roman"/>
          <w:sz w:val="24"/>
          <w:szCs w:val="24"/>
        </w:rPr>
        <w:tab/>
      </w:r>
      <w:r w:rsidR="00AB5A46">
        <w:rPr>
          <w:rFonts w:ascii="Times New Roman" w:hAnsi="Times New Roman"/>
          <w:sz w:val="24"/>
          <w:szCs w:val="24"/>
        </w:rPr>
        <w:tab/>
      </w:r>
      <w:r w:rsidR="00AB5A46">
        <w:rPr>
          <w:rFonts w:ascii="Times New Roman" w:hAnsi="Times New Roman"/>
          <w:sz w:val="24"/>
          <w:szCs w:val="24"/>
        </w:rPr>
        <w:tab/>
      </w:r>
      <w:r w:rsidR="00AB5A46">
        <w:rPr>
          <w:rFonts w:ascii="Times New Roman" w:hAnsi="Times New Roman"/>
          <w:sz w:val="24"/>
          <w:szCs w:val="24"/>
        </w:rPr>
        <w:tab/>
      </w:r>
    </w:p>
    <w:p w:rsidR="00F30EE8" w:rsidRPr="00CE0357" w:rsidRDefault="00F30EE8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B0C97" w:rsidRDefault="004B0C97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A20D3" w:rsidRDefault="00EA20D3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A20D3" w:rsidRPr="00CE0357" w:rsidRDefault="00EA20D3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C726B" w:rsidRPr="00CE0357" w:rsidRDefault="001C726B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E0357">
        <w:rPr>
          <w:rFonts w:ascii="Times New Roman" w:hAnsi="Times New Roman"/>
          <w:bCs/>
          <w:sz w:val="24"/>
          <w:szCs w:val="24"/>
        </w:rPr>
        <w:t>Respectfully,</w:t>
      </w:r>
    </w:p>
    <w:p w:rsidR="001C726B" w:rsidRPr="00CE0357" w:rsidRDefault="001C726B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C726B" w:rsidRPr="00CE0357" w:rsidRDefault="001C726B" w:rsidP="001C726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E0357"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1C726B" w:rsidRPr="00CE0357" w:rsidRDefault="001C726B" w:rsidP="001C726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E0357"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4B0C97" w:rsidRPr="00EA20D3" w:rsidRDefault="009D0D0D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U.S. </w:t>
      </w:r>
      <w:r w:rsidR="001C726B" w:rsidRPr="00CE0357">
        <w:rPr>
          <w:rFonts w:ascii="Times New Roman" w:hAnsi="Times New Roman"/>
          <w:bCs/>
          <w:sz w:val="24"/>
          <w:szCs w:val="24"/>
        </w:rPr>
        <w:t>Energy Information Administration</w:t>
      </w:r>
    </w:p>
    <w:sectPr w:rsidR="004B0C97" w:rsidRPr="00EA20D3" w:rsidSect="00B60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79618A"/>
    <w:rsid w:val="000326CE"/>
    <w:rsid w:val="00097883"/>
    <w:rsid w:val="000C7520"/>
    <w:rsid w:val="00116484"/>
    <w:rsid w:val="001A51E3"/>
    <w:rsid w:val="001C726B"/>
    <w:rsid w:val="001D11EB"/>
    <w:rsid w:val="002A4E5B"/>
    <w:rsid w:val="002B3D1F"/>
    <w:rsid w:val="00334C6F"/>
    <w:rsid w:val="00357429"/>
    <w:rsid w:val="003B47E1"/>
    <w:rsid w:val="003C0B85"/>
    <w:rsid w:val="003C2E81"/>
    <w:rsid w:val="004B0C97"/>
    <w:rsid w:val="004E5A26"/>
    <w:rsid w:val="0053078D"/>
    <w:rsid w:val="005B127E"/>
    <w:rsid w:val="005C6B4B"/>
    <w:rsid w:val="005E1058"/>
    <w:rsid w:val="00640399"/>
    <w:rsid w:val="006813BE"/>
    <w:rsid w:val="006C59E7"/>
    <w:rsid w:val="00747EC0"/>
    <w:rsid w:val="0079618A"/>
    <w:rsid w:val="007A1A1E"/>
    <w:rsid w:val="008F6DD5"/>
    <w:rsid w:val="009D0D0D"/>
    <w:rsid w:val="00AB5A46"/>
    <w:rsid w:val="00B6014C"/>
    <w:rsid w:val="00CE0357"/>
    <w:rsid w:val="00CE1C03"/>
    <w:rsid w:val="00EA20D3"/>
    <w:rsid w:val="00F07762"/>
    <w:rsid w:val="00F30EE8"/>
    <w:rsid w:val="00F3156F"/>
    <w:rsid w:val="00F407EF"/>
    <w:rsid w:val="00F64990"/>
    <w:rsid w:val="00F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14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0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03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326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14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0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03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326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92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RQU</dc:creator>
  <cp:keywords/>
  <dc:description/>
  <cp:lastModifiedBy>SYSTEM</cp:lastModifiedBy>
  <cp:revision>2</cp:revision>
  <dcterms:created xsi:type="dcterms:W3CDTF">2019-06-19T14:54:00Z</dcterms:created>
  <dcterms:modified xsi:type="dcterms:W3CDTF">2019-06-19T14:54:00Z</dcterms:modified>
</cp:coreProperties>
</file>