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65" w:rsidRDefault="00012265">
      <w:pPr>
        <w:rPr>
          <w:rFonts w:ascii="Arial" w:hAnsi="Arial" w:cs="Arial"/>
          <w:b/>
          <w:sz w:val="28"/>
          <w:szCs w:val="28"/>
        </w:rPr>
      </w:pPr>
      <w:bookmarkStart w:id="0" w:name="_GoBack"/>
      <w:bookmarkEnd w:id="0"/>
      <w:r w:rsidRPr="00012265">
        <w:rPr>
          <w:rFonts w:ascii="Arial" w:hAnsi="Arial" w:cs="Arial"/>
          <w:b/>
          <w:sz w:val="28"/>
          <w:szCs w:val="28"/>
        </w:rPr>
        <w:t xml:space="preserve">TITLE 7 Chapter 77 Sections 4601 – 4613 – </w:t>
      </w:r>
    </w:p>
    <w:p w:rsidR="002A20C4" w:rsidRDefault="00012265">
      <w:pPr>
        <w:rPr>
          <w:rFonts w:ascii="Arial" w:hAnsi="Arial" w:cs="Arial"/>
          <w:b/>
          <w:sz w:val="28"/>
          <w:szCs w:val="28"/>
        </w:rPr>
      </w:pPr>
      <w:r w:rsidRPr="00012265">
        <w:rPr>
          <w:rFonts w:ascii="Arial" w:hAnsi="Arial" w:cs="Arial"/>
          <w:b/>
          <w:sz w:val="28"/>
          <w:szCs w:val="28"/>
        </w:rPr>
        <w:t xml:space="preserve">Honey Research, Promotion, and Consumer Information </w:t>
      </w:r>
    </w:p>
    <w:p w:rsidR="00012265" w:rsidRP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4601. Findings and purposes</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 w:name="a"/>
      <w:bookmarkEnd w:id="1"/>
      <w:r w:rsidRPr="00012265">
        <w:rPr>
          <w:rFonts w:ascii="Verdana" w:eastAsia="Times New Roman" w:hAnsi="Verdana"/>
          <w:b/>
          <w:bCs/>
          <w:color w:val="000000"/>
          <w:sz w:val="20"/>
        </w:rPr>
        <w:t xml:space="preserve"> (a)</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Findings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Congress makes the following findings: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 w:name="a_1"/>
      <w:bookmarkEnd w:id="2"/>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Honey is produced by many individual producers in every State in the United States.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 w:name="a_2"/>
      <w:bookmarkEnd w:id="3"/>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Honey and honey products move in large part in the channels of interstate and foreign commerce, and honey which does not move in such channels directly burdens or affects interstate commerce.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 w:name="a_3"/>
      <w:bookmarkEnd w:id="4"/>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In recent years, large quantities of low-cost, imported honey have been brought into the United States, replacing domestic honey in the normal trade channels.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 w:name="a_4"/>
      <w:bookmarkEnd w:id="5"/>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maintenance and expansion of existing honey markets and the development of new or improved markets or uses are vital to the welfare of honey producers and those concerned with marketing, using, and processing honey, along with those engaged in general agricultural endeavors requiring bees for pollinating purposes.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 w:name="a_5"/>
      <w:bookmarkEnd w:id="6"/>
      <w:r w:rsidRPr="00012265">
        <w:rPr>
          <w:rFonts w:ascii="Verdana" w:eastAsia="Times New Roman" w:hAnsi="Verdana"/>
          <w:b/>
          <w:bCs/>
          <w:color w:val="000000"/>
          <w:sz w:val="20"/>
        </w:rPr>
        <w:t>(5)</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honey production industry within the United States is comprised mainly of small- and medium-sized businesses.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7" w:name="a_6"/>
      <w:bookmarkEnd w:id="7"/>
      <w:r w:rsidRPr="00012265">
        <w:rPr>
          <w:rFonts w:ascii="Verdana" w:eastAsia="Times New Roman" w:hAnsi="Verdana"/>
          <w:b/>
          <w:bCs/>
          <w:color w:val="000000"/>
          <w:sz w:val="20"/>
        </w:rPr>
        <w:t>(6)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development and implementation of coordinated programs of research, promotion, consumer education, and industry information necessary for the maintenance of markets and the development of new markets have been inadequate.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8" w:name="a_7"/>
      <w:bookmarkEnd w:id="8"/>
      <w:r w:rsidRPr="00012265">
        <w:rPr>
          <w:rFonts w:ascii="Verdana" w:eastAsia="Times New Roman" w:hAnsi="Verdana"/>
          <w:b/>
          <w:bCs/>
          <w:color w:val="000000"/>
          <w:sz w:val="20"/>
        </w:rPr>
        <w:t>(7)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Without cooperative action in providing for and financing such programs, honey producers, honey handlers, wholesalers, and retailers are unable to implement programs of research, promotion, consumer education, and industry information necessary to maintain and improve markets for these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9" w:name="a_8"/>
      <w:bookmarkEnd w:id="9"/>
      <w:r w:rsidRPr="00012265">
        <w:rPr>
          <w:rFonts w:ascii="Verdana" w:eastAsia="Times New Roman" w:hAnsi="Verdana"/>
          <w:b/>
          <w:bCs/>
          <w:color w:val="000000"/>
          <w:sz w:val="20"/>
        </w:rPr>
        <w:t>(8)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ability to develop and maintain purity standards for honey and honey products is critical to maintaining the consumer confidence, safety, and trust that are essential components of any undertaking to maintain and develop markets for honey and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0" w:name="a_9"/>
      <w:bookmarkEnd w:id="10"/>
      <w:r w:rsidRPr="00012265">
        <w:rPr>
          <w:rFonts w:ascii="Verdana" w:eastAsia="Times New Roman" w:hAnsi="Verdana"/>
          <w:b/>
          <w:bCs/>
          <w:color w:val="000000"/>
          <w:sz w:val="20"/>
        </w:rPr>
        <w:t>(9)</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Research directed at improving the cost effectiveness and efficiency of beekeeping, as well as developing better means of dealing with pest and disease problems, is essential to keeping honey and honey product prices competitive and facilitating market growth as well as maintaining the financial well-being of the honey industry.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1" w:name="a_10"/>
      <w:bookmarkEnd w:id="11"/>
      <w:r w:rsidRPr="00012265">
        <w:rPr>
          <w:rFonts w:ascii="Verdana" w:eastAsia="Times New Roman" w:hAnsi="Verdana"/>
          <w:b/>
          <w:bCs/>
          <w:color w:val="000000"/>
          <w:sz w:val="20"/>
        </w:rPr>
        <w:t>(10)</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Research involving the quality, safety, and image of honey and honey products and how that quality, safety, and image may be affected during the extraction, processing, packaging, marketing, and other stages of the honey and honey product production and distribution process, is highly important to building and maintaining markets for honey and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2" w:name="b"/>
      <w:bookmarkEnd w:id="12"/>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Purposes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The purposes of this chapter are—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3" w:name="b_1"/>
      <w:bookmarkEnd w:id="13"/>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to authorize the establishment of an orderly procedure for the development and financing, through an adequate assessment, of an effective, continuous, and nationally coordinated program of promotion, research, consumer education, and industry information designed to—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4" w:name="b_1_A"/>
      <w:bookmarkEnd w:id="14"/>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strengthen the position of the honey industry in the marketplace;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5" w:name="b_1_B"/>
      <w:bookmarkEnd w:id="15"/>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maintain, develop, and expand domestic and foreign markets and uses for honey and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6" w:name="b_1_C"/>
      <w:bookmarkEnd w:id="16"/>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maintain and improve the competitiveness and efficiency of the honey industry;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7" w:name="b_1_D"/>
      <w:bookmarkEnd w:id="17"/>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sponsor research to develop better means of dealing with pest and disease problems;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8" w:name="b_2"/>
      <w:bookmarkEnd w:id="18"/>
      <w:r w:rsidRPr="00012265">
        <w:rPr>
          <w:rFonts w:ascii="Verdana" w:eastAsia="Times New Roman" w:hAnsi="Verdana"/>
          <w:b/>
          <w:bCs/>
          <w:color w:val="000000"/>
          <w:sz w:val="20"/>
        </w:rPr>
        <w:lastRenderedPageBreak/>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to maintain and expand the markets for all honey and honey products in a manner that—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9" w:name="b_2_A"/>
      <w:bookmarkEnd w:id="19"/>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is not designed to maintain or expand any individual producer’s, importer’s, or handler’s share of the market;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0" w:name="b_2_B"/>
      <w:bookmarkEnd w:id="20"/>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does not compete with or replace individual advertising or promotion efforts designed to promote individual brand name or trade name honey or honey products;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1" w:name="b_3"/>
      <w:bookmarkEnd w:id="21"/>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to authorize and fund programs that result in government speech promoting government objectives.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2" w:name="c"/>
      <w:bookmarkEnd w:id="22"/>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Administration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Nothing in this chapter—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3" w:name="c_1"/>
      <w:bookmarkEnd w:id="23"/>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prohibits the sale of various grades of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4" w:name="c_2"/>
      <w:bookmarkEnd w:id="24"/>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provides for control of honey production;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5" w:name="c_3"/>
      <w:bookmarkEnd w:id="25"/>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limits the right of the individual honey producer to produce honey; or </w:t>
      </w:r>
    </w:p>
    <w:p w:rsidR="00012265" w:rsidRPr="00012265" w:rsidRDefault="00012265" w:rsidP="00012265">
      <w:pPr>
        <w:shd w:val="clear" w:color="auto" w:fill="FFFFFF"/>
        <w:spacing w:after="120" w:line="240" w:lineRule="auto"/>
        <w:rPr>
          <w:rFonts w:ascii="Verdana" w:eastAsia="Times New Roman" w:hAnsi="Verdana"/>
          <w:color w:val="000000"/>
          <w:sz w:val="20"/>
          <w:szCs w:val="20"/>
        </w:rPr>
      </w:pPr>
      <w:bookmarkStart w:id="26" w:name="c_4"/>
      <w:bookmarkEnd w:id="26"/>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creates a trade barrier to honey or honey products produced in a foreign country. </w:t>
      </w:r>
    </w:p>
    <w:p w:rsid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p>
    <w:p w:rsid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p>
    <w:p w:rsidR="00012265" w:rsidRP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4602. Definitions</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As used in this chapter: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7" w:name="1"/>
      <w:bookmarkEnd w:id="27"/>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“Committee” means the National Honey Nominations Committee provided for under section </w:t>
      </w:r>
      <w:hyperlink r:id="rId5"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6"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8" w:name="2"/>
      <w:bookmarkEnd w:id="28"/>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“consumer education” means any action to provide information on the usage and care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9" w:name="3"/>
      <w:bookmarkEnd w:id="29"/>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Department.— </w:t>
      </w:r>
      <w:r w:rsidRPr="00012265">
        <w:rPr>
          <w:rFonts w:ascii="Verdana" w:eastAsia="Times New Roman" w:hAnsi="Verdana"/>
          <w:color w:val="000000"/>
          <w:sz w:val="20"/>
        </w:rPr>
        <w:t xml:space="preserve">The term “Department” means the Department of Agriculture.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0" w:name="4"/>
      <w:bookmarkEnd w:id="30"/>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“exporter” means any person who exports honey or honey products from the United States.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1" w:name="5"/>
      <w:bookmarkEnd w:id="31"/>
      <w:r w:rsidRPr="00012265">
        <w:rPr>
          <w:rFonts w:ascii="Verdana" w:eastAsia="Times New Roman" w:hAnsi="Verdana"/>
          <w:b/>
          <w:bCs/>
          <w:color w:val="000000"/>
          <w:sz w:val="20"/>
        </w:rPr>
        <w:t>(5)</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Handle.—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2" w:name="5_A"/>
      <w:bookmarkEnd w:id="32"/>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 general.— </w:t>
      </w:r>
      <w:r w:rsidRPr="00012265">
        <w:rPr>
          <w:rFonts w:ascii="Verdana" w:eastAsia="Times New Roman" w:hAnsi="Verdana"/>
          <w:color w:val="000000"/>
          <w:sz w:val="20"/>
        </w:rPr>
        <w:t xml:space="preserve">The term “handle” means to process, package, sell, transport, purchase, or in any other way place or cause to be placed in commerce, honey or a honey product.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3" w:name="5_B"/>
      <w:bookmarkEnd w:id="33"/>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Inclusion.— </w:t>
      </w:r>
      <w:r w:rsidRPr="00012265">
        <w:rPr>
          <w:rFonts w:ascii="Verdana" w:eastAsia="Times New Roman" w:hAnsi="Verdana"/>
          <w:color w:val="000000"/>
          <w:sz w:val="20"/>
        </w:rPr>
        <w:t xml:space="preserve">The term “handle” includes selling unprocessed honey that will be consumed or used without further processing or packaging.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4" w:name="5_C"/>
      <w:bookmarkEnd w:id="34"/>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Exclusions.— </w:t>
      </w:r>
      <w:r w:rsidRPr="00012265">
        <w:rPr>
          <w:rFonts w:ascii="Verdana" w:eastAsia="Times New Roman" w:hAnsi="Verdana"/>
          <w:color w:val="000000"/>
          <w:sz w:val="20"/>
        </w:rPr>
        <w:t xml:space="preserve">The term “handle” does not include—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5" w:name="5_C_i"/>
      <w:bookmarkEnd w:id="35"/>
      <w:r w:rsidRPr="00012265">
        <w:rPr>
          <w:rFonts w:ascii="Verdana" w:eastAsia="Times New Roman" w:hAnsi="Verdana"/>
          <w:b/>
          <w:bCs/>
          <w:color w:val="000000"/>
          <w:sz w:val="20"/>
        </w:rPr>
        <w:t>(i)</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transportation of unprocessed honey by a producer to a handler;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6" w:name="5_C_ii"/>
      <w:bookmarkEnd w:id="36"/>
      <w:r w:rsidRPr="00012265">
        <w:rPr>
          <w:rFonts w:ascii="Verdana" w:eastAsia="Times New Roman" w:hAnsi="Verdana"/>
          <w:b/>
          <w:bCs/>
          <w:color w:val="000000"/>
          <w:sz w:val="20"/>
        </w:rPr>
        <w:t>(ii)</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transportation by a commercial carrier of honey, whether processed or unprocessed, for a handler or producer; or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7" w:name="5_C_iii"/>
      <w:bookmarkEnd w:id="37"/>
      <w:r w:rsidRPr="00012265">
        <w:rPr>
          <w:rFonts w:ascii="Verdana" w:eastAsia="Times New Roman" w:hAnsi="Verdana"/>
          <w:b/>
          <w:bCs/>
          <w:color w:val="000000"/>
          <w:sz w:val="20"/>
        </w:rPr>
        <w:t>(iii)</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purchase of honey or a honey product by a consumer or other end-user of the honey or honey product.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8" w:name="6"/>
      <w:bookmarkEnd w:id="38"/>
      <w:r w:rsidRPr="00012265">
        <w:rPr>
          <w:rFonts w:ascii="Verdana" w:eastAsia="Times New Roman" w:hAnsi="Verdana"/>
          <w:b/>
          <w:bCs/>
          <w:color w:val="000000"/>
          <w:sz w:val="20"/>
        </w:rPr>
        <w:t>(6)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“handler” means any person who handles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9" w:name="7"/>
      <w:bookmarkEnd w:id="39"/>
      <w:r w:rsidRPr="00012265">
        <w:rPr>
          <w:rFonts w:ascii="Verdana" w:eastAsia="Times New Roman" w:hAnsi="Verdana"/>
          <w:b/>
          <w:bCs/>
          <w:color w:val="000000"/>
          <w:sz w:val="20"/>
        </w:rPr>
        <w:t>(7)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means the nectar and saccharine exudations of plants which are gathered, modified, and stored in the comb by honey bees.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0" w:name="8"/>
      <w:bookmarkEnd w:id="40"/>
      <w:r w:rsidRPr="00012265">
        <w:rPr>
          <w:rFonts w:ascii="Verdana" w:eastAsia="Times New Roman" w:hAnsi="Verdana"/>
          <w:b/>
          <w:bCs/>
          <w:color w:val="000000"/>
          <w:sz w:val="20"/>
        </w:rPr>
        <w:t>(8)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Board” means the board provided for under section </w:t>
      </w:r>
      <w:hyperlink r:id="rId7"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8" w:anchor="c" w:history="1">
        <w:r w:rsidRPr="00012265">
          <w:rPr>
            <w:rFonts w:ascii="Verdana" w:eastAsia="Times New Roman" w:hAnsi="Verdana"/>
            <w:color w:val="000080"/>
            <w:sz w:val="20"/>
          </w:rPr>
          <w:t>(c)</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1" w:name="9"/>
      <w:bookmarkEnd w:id="41"/>
      <w:r w:rsidRPr="00012265">
        <w:rPr>
          <w:rFonts w:ascii="Verdana" w:eastAsia="Times New Roman" w:hAnsi="Verdana"/>
          <w:b/>
          <w:bCs/>
          <w:color w:val="000000"/>
          <w:sz w:val="20"/>
        </w:rPr>
        <w:t>(9)</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Honey production.— </w:t>
      </w:r>
      <w:r w:rsidRPr="00012265">
        <w:rPr>
          <w:rFonts w:ascii="Verdana" w:eastAsia="Times New Roman" w:hAnsi="Verdana"/>
          <w:color w:val="000000"/>
          <w:sz w:val="20"/>
        </w:rPr>
        <w:t xml:space="preserve">The term “honey production” means all beekeeping operations related to—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2" w:name="9_A"/>
      <w:bookmarkEnd w:id="42"/>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managing honey bee colonies to produce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3" w:name="9_B"/>
      <w:bookmarkEnd w:id="43"/>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harvesting honey from the colonies;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4" w:name="9_C"/>
      <w:bookmarkEnd w:id="44"/>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extracting honey from the honeycombs;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5" w:name="9_D"/>
      <w:bookmarkEnd w:id="45"/>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preparing honey for sale for further processing.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6" w:name="10"/>
      <w:bookmarkEnd w:id="46"/>
      <w:r w:rsidRPr="00012265">
        <w:rPr>
          <w:rFonts w:ascii="Verdana" w:eastAsia="Times New Roman" w:hAnsi="Verdana"/>
          <w:b/>
          <w:bCs/>
          <w:color w:val="000000"/>
          <w:sz w:val="20"/>
        </w:rPr>
        <w:lastRenderedPageBreak/>
        <w:t>(10)</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products” means products produced, in whole or part, from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7" w:name="11"/>
      <w:bookmarkEnd w:id="47"/>
      <w:r w:rsidRPr="00012265">
        <w:rPr>
          <w:rFonts w:ascii="Verdana" w:eastAsia="Times New Roman" w:hAnsi="Verdana"/>
          <w:b/>
          <w:bCs/>
          <w:color w:val="000000"/>
          <w:sz w:val="20"/>
        </w:rPr>
        <w:t>(11)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“importer” means any person who imports honey or honey products into the United States or acts as an agent, broker, or consignee for any person or nation that produces honey outside of the United States for sale in the United States and who is listed in the import records as the importer of record for such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8" w:name="12"/>
      <w:bookmarkEnd w:id="48"/>
      <w:r w:rsidRPr="00012265">
        <w:rPr>
          <w:rFonts w:ascii="Verdana" w:eastAsia="Times New Roman" w:hAnsi="Verdana"/>
          <w:b/>
          <w:bCs/>
          <w:color w:val="000000"/>
          <w:sz w:val="20"/>
        </w:rPr>
        <w:t>(12)</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Industry information.— </w:t>
      </w:r>
      <w:r w:rsidRPr="00012265">
        <w:rPr>
          <w:rFonts w:ascii="Verdana" w:eastAsia="Times New Roman" w:hAnsi="Verdana"/>
          <w:color w:val="000000"/>
          <w:sz w:val="20"/>
        </w:rPr>
        <w:t xml:space="preserve">The term “industry information” means information or a program that will lead to the development of new markets, new marketing strategies, or increased efficiency for the honey industry, or an activity to enhance the image of honey and honey products and of the honey industry.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9" w:name="13"/>
      <w:bookmarkEnd w:id="49"/>
      <w:r w:rsidRPr="00012265">
        <w:rPr>
          <w:rFonts w:ascii="Verdana" w:eastAsia="Times New Roman" w:hAnsi="Verdana"/>
          <w:b/>
          <w:bCs/>
          <w:color w:val="000000"/>
          <w:sz w:val="20"/>
        </w:rPr>
        <w:t>(13)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“marketing” means the sale or other disposition in commerce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0" w:name="14"/>
      <w:bookmarkEnd w:id="50"/>
      <w:r w:rsidRPr="00012265">
        <w:rPr>
          <w:rFonts w:ascii="Verdana" w:eastAsia="Times New Roman" w:hAnsi="Verdana"/>
          <w:b/>
          <w:bCs/>
          <w:color w:val="000000"/>
          <w:sz w:val="20"/>
        </w:rPr>
        <w:t>(14)</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National honey marketing cooperative.— </w:t>
      </w:r>
      <w:r w:rsidRPr="00012265">
        <w:rPr>
          <w:rFonts w:ascii="Verdana" w:eastAsia="Times New Roman" w:hAnsi="Verdana"/>
          <w:color w:val="000000"/>
          <w:sz w:val="20"/>
        </w:rPr>
        <w:t xml:space="preserve">The term “national honey marketing cooperative” means a cooperative that markets its products in at least 2 of the following 4 regions of the United States, as determined by the Secretary: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1" w:name="14_A"/>
      <w:bookmarkEnd w:id="51"/>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Atlantic Coast, including the District of Columbia and the Commonwealth of Puerto Rico.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2" w:name="14_B"/>
      <w:bookmarkEnd w:id="52"/>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Mideast.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3" w:name="14_C"/>
      <w:bookmarkEnd w:id="53"/>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Midwest.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4" w:name="14_D"/>
      <w:bookmarkEnd w:id="54"/>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Pacific, including the States of Alaska and Hawaii.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5" w:name="15"/>
      <w:bookmarkEnd w:id="55"/>
      <w:r w:rsidRPr="00012265">
        <w:rPr>
          <w:rFonts w:ascii="Verdana" w:eastAsia="Times New Roman" w:hAnsi="Verdana"/>
          <w:b/>
          <w:bCs/>
          <w:color w:val="000000"/>
          <w:sz w:val="20"/>
        </w:rPr>
        <w:t>(15)</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“person” means any individual, group of individuals, partnership, corporation, association, cooperative, or any other entity.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6" w:name="16"/>
      <w:bookmarkEnd w:id="56"/>
      <w:r w:rsidRPr="00012265">
        <w:rPr>
          <w:rFonts w:ascii="Verdana" w:eastAsia="Times New Roman" w:hAnsi="Verdana"/>
          <w:b/>
          <w:bCs/>
          <w:color w:val="000000"/>
          <w:sz w:val="20"/>
        </w:rPr>
        <w:t>(16)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“producer” means any person who produces honey in the United States for sale in commerce.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7" w:name="17"/>
      <w:bookmarkEnd w:id="57"/>
      <w:r w:rsidRPr="00012265">
        <w:rPr>
          <w:rFonts w:ascii="Verdana" w:eastAsia="Times New Roman" w:hAnsi="Verdana"/>
          <w:b/>
          <w:bCs/>
          <w:color w:val="000000"/>
          <w:sz w:val="20"/>
        </w:rPr>
        <w:t>(17)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“producer-packer” means any person who is both a producer and handler of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8" w:name="18"/>
      <w:bookmarkEnd w:id="58"/>
      <w:r w:rsidRPr="00012265">
        <w:rPr>
          <w:rFonts w:ascii="Verdana" w:eastAsia="Times New Roman" w:hAnsi="Verdana"/>
          <w:b/>
          <w:bCs/>
          <w:color w:val="000000"/>
          <w:sz w:val="20"/>
        </w:rPr>
        <w:t>(18)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“promotion” means any action, including paid advertising, pursuant to this chapter, to present a favorable image for honey or honey products to the public with the express intent of improving the competitive position and stimulating sales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9" w:name="19"/>
      <w:bookmarkEnd w:id="59"/>
      <w:r w:rsidRPr="00012265">
        <w:rPr>
          <w:rFonts w:ascii="Verdana" w:eastAsia="Times New Roman" w:hAnsi="Verdana"/>
          <w:b/>
          <w:bCs/>
          <w:color w:val="000000"/>
          <w:sz w:val="20"/>
        </w:rPr>
        <w:t>(19)</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Qualified national organization representing handler interests.— </w:t>
      </w:r>
      <w:r w:rsidRPr="00012265">
        <w:rPr>
          <w:rFonts w:ascii="Verdana" w:eastAsia="Times New Roman" w:hAnsi="Verdana"/>
          <w:color w:val="000000"/>
          <w:sz w:val="20"/>
        </w:rPr>
        <w:t xml:space="preserve">The term “qualified national organization representing handler interests” means an organization that the Secretary certifies as being eligible to recommend nominations for the Committee handler, handler-importer, alternate handler, and alternate handler-importer members of the Honey Board under section </w:t>
      </w:r>
      <w:hyperlink r:id="rId9"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10"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0" w:name="20"/>
      <w:bookmarkEnd w:id="60"/>
      <w:r w:rsidRPr="00012265">
        <w:rPr>
          <w:rFonts w:ascii="Verdana" w:eastAsia="Times New Roman" w:hAnsi="Verdana"/>
          <w:b/>
          <w:bCs/>
          <w:color w:val="000000"/>
          <w:sz w:val="20"/>
        </w:rPr>
        <w:t>(20)</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Qualified national organization representing importer interests.— </w:t>
      </w:r>
      <w:r w:rsidRPr="00012265">
        <w:rPr>
          <w:rFonts w:ascii="Verdana" w:eastAsia="Times New Roman" w:hAnsi="Verdana"/>
          <w:color w:val="000000"/>
          <w:sz w:val="20"/>
        </w:rPr>
        <w:t xml:space="preserve">The term “qualified national organization representing importer interests” means an organization that the Secretary certifies as being eligible to recommend nominations for the Committee importer, handler-importer, alternate importer, and alternate handler-importer members of the Honey Board under section </w:t>
      </w:r>
      <w:hyperlink r:id="rId11"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12"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1" w:name="21"/>
      <w:bookmarkEnd w:id="61"/>
      <w:r w:rsidRPr="00012265">
        <w:rPr>
          <w:rFonts w:ascii="Verdana" w:eastAsia="Times New Roman" w:hAnsi="Verdana"/>
          <w:b/>
          <w:bCs/>
          <w:color w:val="000000"/>
          <w:sz w:val="20"/>
        </w:rPr>
        <w:t>(21)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“research” means any type of research designed to advance the image, desirability, usage, marketability, production, or quality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2" w:name="22"/>
      <w:bookmarkEnd w:id="62"/>
      <w:r w:rsidRPr="00012265">
        <w:rPr>
          <w:rFonts w:ascii="Verdana" w:eastAsia="Times New Roman" w:hAnsi="Verdana"/>
          <w:b/>
          <w:bCs/>
          <w:color w:val="000000"/>
          <w:sz w:val="20"/>
        </w:rPr>
        <w:t>(22)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“Secretary” means the Secretary of Agriculture.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3" w:name="23"/>
      <w:bookmarkEnd w:id="63"/>
      <w:r w:rsidRPr="00012265">
        <w:rPr>
          <w:rFonts w:ascii="Verdana" w:eastAsia="Times New Roman" w:hAnsi="Verdana"/>
          <w:b/>
          <w:bCs/>
          <w:color w:val="000000"/>
          <w:sz w:val="20"/>
        </w:rPr>
        <w:t>(23)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“State” means any of the several States, the District of Columbia and the Commonwealth of Puerto Rico. </w:t>
      </w:r>
    </w:p>
    <w:p w:rsidR="00012265" w:rsidRDefault="00012265" w:rsidP="00012265">
      <w:pPr>
        <w:shd w:val="clear" w:color="auto" w:fill="FFFFFF"/>
        <w:spacing w:after="0" w:line="240" w:lineRule="auto"/>
        <w:rPr>
          <w:rFonts w:ascii="Verdana" w:eastAsia="Times New Roman" w:hAnsi="Verdana"/>
          <w:color w:val="000000"/>
          <w:sz w:val="20"/>
        </w:rPr>
      </w:pPr>
      <w:bookmarkStart w:id="64" w:name="24"/>
      <w:bookmarkEnd w:id="64"/>
      <w:r w:rsidRPr="00012265">
        <w:rPr>
          <w:rFonts w:ascii="Verdana" w:eastAsia="Times New Roman" w:hAnsi="Verdana"/>
          <w:b/>
          <w:bCs/>
          <w:color w:val="000000"/>
          <w:sz w:val="20"/>
        </w:rPr>
        <w:t>(24)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“State association” means that organization of beekeepers in a State which is generally recognized as representing the beekeepers of that State. </w:t>
      </w:r>
    </w:p>
    <w:p w:rsidR="00012265" w:rsidRDefault="00012265" w:rsidP="00012265">
      <w:pPr>
        <w:shd w:val="clear" w:color="auto" w:fill="FFFFFF"/>
        <w:spacing w:after="0" w:line="240" w:lineRule="auto"/>
        <w:rPr>
          <w:rFonts w:ascii="Verdana" w:eastAsia="Times New Roman" w:hAnsi="Verdana"/>
          <w:color w:val="000000"/>
          <w:sz w:val="20"/>
        </w:rPr>
      </w:pPr>
    </w:p>
    <w:p w:rsidR="00012265" w:rsidRDefault="00012265" w:rsidP="00012265">
      <w:pPr>
        <w:shd w:val="clear" w:color="auto" w:fill="FFFFFF"/>
        <w:spacing w:after="0" w:line="240" w:lineRule="auto"/>
        <w:rPr>
          <w:rFonts w:ascii="Verdana" w:eastAsia="Times New Roman" w:hAnsi="Verdana"/>
          <w:color w:val="000000"/>
          <w:sz w:val="20"/>
        </w:rPr>
      </w:pPr>
    </w:p>
    <w:p w:rsidR="00012265" w:rsidRDefault="00012265" w:rsidP="00012265">
      <w:pPr>
        <w:shd w:val="clear" w:color="auto" w:fill="FFFFFF"/>
        <w:spacing w:after="0" w:line="240" w:lineRule="auto"/>
        <w:rPr>
          <w:rFonts w:ascii="Verdana" w:eastAsia="Times New Roman" w:hAnsi="Verdana"/>
          <w:color w:val="000000"/>
          <w:sz w:val="20"/>
        </w:rPr>
      </w:pPr>
    </w:p>
    <w:p w:rsidR="00012265" w:rsidRDefault="00012265">
      <w:pPr>
        <w:rPr>
          <w:rFonts w:ascii="Verdana" w:eastAsia="Times New Roman" w:hAnsi="Verdana"/>
          <w:color w:val="222255"/>
          <w:sz w:val="28"/>
          <w:szCs w:val="28"/>
        </w:rPr>
      </w:pPr>
      <w:r>
        <w:rPr>
          <w:rFonts w:ascii="Verdana" w:eastAsia="Times New Roman" w:hAnsi="Verdana"/>
          <w:color w:val="222255"/>
          <w:sz w:val="28"/>
          <w:szCs w:val="28"/>
        </w:rPr>
        <w:br w:type="page"/>
      </w:r>
    </w:p>
    <w:p w:rsidR="00012265" w:rsidRP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4603. Honey research, promotion, and consumer information order</w:t>
      </w:r>
    </w:p>
    <w:p w:rsidR="00012265" w:rsidRPr="00012265" w:rsidRDefault="00012265" w:rsidP="00012265">
      <w:pPr>
        <w:shd w:val="clear" w:color="auto" w:fill="FFFFFF"/>
        <w:spacing w:after="12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To effectuate the declared policy of this chapter, the Secretary shall, subject to the provisions of this chapter, issue and, from time to time, amend orders and regulations applicable to persons engaged in the production, sale, or handling of honey and honey products in the United States and the importation of honey and honey products into the United States. </w:t>
      </w:r>
    </w:p>
    <w:p w:rsidR="00012265" w:rsidRDefault="00012265" w:rsidP="00012265">
      <w:pPr>
        <w:shd w:val="clear" w:color="auto" w:fill="FFFFFF"/>
        <w:spacing w:after="0" w:line="240" w:lineRule="auto"/>
        <w:rPr>
          <w:rFonts w:ascii="Verdana" w:eastAsia="Times New Roman" w:hAnsi="Verdana"/>
          <w:color w:val="000000"/>
          <w:sz w:val="20"/>
          <w:szCs w:val="20"/>
        </w:rPr>
      </w:pPr>
    </w:p>
    <w:p w:rsidR="00012265" w:rsidRDefault="00012265" w:rsidP="00012265">
      <w:pPr>
        <w:shd w:val="clear" w:color="auto" w:fill="FFFFFF"/>
        <w:spacing w:after="0" w:line="240" w:lineRule="auto"/>
        <w:rPr>
          <w:rFonts w:ascii="Verdana" w:eastAsia="Times New Roman" w:hAnsi="Verdana"/>
          <w:color w:val="000000"/>
          <w:sz w:val="20"/>
          <w:szCs w:val="20"/>
        </w:rPr>
      </w:pPr>
    </w:p>
    <w:p w:rsidR="006E3F44" w:rsidRPr="006E3F44" w:rsidRDefault="006E3F44" w:rsidP="006E3F44">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6E3F44">
        <w:rPr>
          <w:rFonts w:ascii="Verdana" w:eastAsia="Times New Roman" w:hAnsi="Verdana"/>
          <w:color w:val="222255"/>
          <w:sz w:val="28"/>
          <w:szCs w:val="28"/>
        </w:rPr>
        <w:t>§ 4604. Notice and hearing</w:t>
      </w:r>
    </w:p>
    <w:p w:rsidR="006E3F44" w:rsidRPr="006E3F44" w:rsidRDefault="00AF2257"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 xml:space="preserve"> </w:t>
      </w:r>
      <w:r w:rsidR="006E3F44" w:rsidRPr="006E3F44">
        <w:rPr>
          <w:rFonts w:ascii="Verdana" w:eastAsia="Times New Roman" w:hAnsi="Verdana"/>
          <w:b/>
          <w:bCs/>
          <w:color w:val="000000"/>
          <w:sz w:val="20"/>
        </w:rPr>
        <w:t>(a)</w:t>
      </w:r>
      <w:r w:rsidR="006E3F44" w:rsidRPr="006E3F44">
        <w:rPr>
          <w:rFonts w:ascii="Verdana" w:eastAsia="Times New Roman" w:hAnsi="Verdana"/>
          <w:color w:val="000000"/>
          <w:sz w:val="20"/>
          <w:szCs w:val="20"/>
        </w:rPr>
        <w:t xml:space="preserve"> </w:t>
      </w:r>
      <w:r w:rsidR="006E3F44" w:rsidRPr="006E3F44">
        <w:rPr>
          <w:rFonts w:ascii="Verdana" w:eastAsia="Times New Roman" w:hAnsi="Verdana"/>
          <w:b/>
          <w:bCs/>
          <w:color w:val="000000"/>
          <w:sz w:val="20"/>
          <w:szCs w:val="20"/>
        </w:rPr>
        <w:t xml:space="preserve">Notice and comment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In issuing an order under this chapter, an amendment to an order, or a regulation to carry out this chapter, the Secretary shall comply with section </w:t>
      </w:r>
      <w:hyperlink r:id="rId13" w:history="1">
        <w:r w:rsidRPr="006E3F44">
          <w:rPr>
            <w:rFonts w:ascii="Verdana" w:eastAsia="Times New Roman" w:hAnsi="Verdana"/>
            <w:color w:val="000080"/>
            <w:sz w:val="20"/>
          </w:rPr>
          <w:t>553</w:t>
        </w:r>
      </w:hyperlink>
      <w:r w:rsidRPr="006E3F44">
        <w:rPr>
          <w:rFonts w:ascii="Verdana" w:eastAsia="Times New Roman" w:hAnsi="Verdana"/>
          <w:color w:val="000000"/>
          <w:sz w:val="20"/>
          <w:szCs w:val="20"/>
        </w:rPr>
        <w:t xml:space="preserve"> of title </w:t>
      </w:r>
      <w:hyperlink r:id="rId14" w:history="1">
        <w:r w:rsidRPr="006E3F44">
          <w:rPr>
            <w:rFonts w:ascii="Verdana" w:eastAsia="Times New Roman" w:hAnsi="Verdana"/>
            <w:color w:val="000080"/>
            <w:sz w:val="20"/>
          </w:rPr>
          <w:t>5</w:t>
        </w:r>
      </w:hyperlink>
      <w:r w:rsidRPr="006E3F44">
        <w:rPr>
          <w:rFonts w:ascii="Verdana" w:eastAsia="Times New Roman" w:hAnsi="Verdana"/>
          <w:color w:val="000000"/>
          <w:sz w:val="20"/>
          <w:szCs w:val="20"/>
        </w:rPr>
        <w:t xml:space="preserve">.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(b)</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Formal agency action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Sections 556 and 557 of that title shall not apply with respect to the issuance of an order, an amendment to an order, or a regulation under this chapter.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(c)</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Proposal of an order </w:t>
      </w:r>
    </w:p>
    <w:p w:rsidR="006E3F44" w:rsidRPr="006E3F44" w:rsidRDefault="006E3F44" w:rsidP="006E3F44">
      <w:pPr>
        <w:shd w:val="clear" w:color="auto" w:fill="FFFFFF"/>
        <w:spacing w:after="12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A proposal for an order may be submitted to the Secretary by any organization or interested person affected by this chapter. </w:t>
      </w:r>
    </w:p>
    <w:p w:rsidR="00012265" w:rsidRDefault="00012265" w:rsidP="00012265">
      <w:pPr>
        <w:shd w:val="clear" w:color="auto" w:fill="FFFFFF"/>
        <w:spacing w:after="0" w:line="240" w:lineRule="auto"/>
        <w:rPr>
          <w:rFonts w:ascii="Verdana" w:eastAsia="Times New Roman" w:hAnsi="Verdana"/>
          <w:color w:val="000000"/>
          <w:sz w:val="20"/>
          <w:szCs w:val="20"/>
        </w:rPr>
      </w:pPr>
    </w:p>
    <w:p w:rsidR="00AF2257" w:rsidRDefault="00AF2257" w:rsidP="00012265">
      <w:pPr>
        <w:shd w:val="clear" w:color="auto" w:fill="FFFFFF"/>
        <w:spacing w:after="0" w:line="240" w:lineRule="auto"/>
        <w:rPr>
          <w:rFonts w:ascii="Verdana" w:eastAsia="Times New Roman" w:hAnsi="Verdana"/>
          <w:color w:val="000000"/>
          <w:sz w:val="20"/>
          <w:szCs w:val="20"/>
        </w:rPr>
      </w:pPr>
    </w:p>
    <w:p w:rsidR="00CB3685" w:rsidRPr="00CB3685" w:rsidRDefault="00CB3685" w:rsidP="00CB368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CB3685">
        <w:rPr>
          <w:rFonts w:ascii="Verdana" w:eastAsia="Times New Roman" w:hAnsi="Verdana"/>
          <w:color w:val="222255"/>
          <w:sz w:val="28"/>
          <w:szCs w:val="28"/>
        </w:rPr>
        <w:t>§ 4605. Findings and issuance of order</w:t>
      </w:r>
    </w:p>
    <w:p w:rsidR="00CB3685" w:rsidRPr="00CB3685" w:rsidRDefault="00CB3685" w:rsidP="00CB3685">
      <w:pPr>
        <w:shd w:val="clear" w:color="auto" w:fill="FFFFFF"/>
        <w:spacing w:after="120" w:line="240" w:lineRule="auto"/>
        <w:rPr>
          <w:rFonts w:ascii="Verdana" w:eastAsia="Times New Roman" w:hAnsi="Verdana"/>
          <w:color w:val="000000"/>
          <w:sz w:val="20"/>
          <w:szCs w:val="20"/>
        </w:rPr>
      </w:pPr>
      <w:r w:rsidRPr="00CB3685">
        <w:rPr>
          <w:rFonts w:ascii="Verdana" w:eastAsia="Times New Roman" w:hAnsi="Verdana"/>
          <w:color w:val="000000"/>
          <w:sz w:val="20"/>
          <w:szCs w:val="20"/>
        </w:rPr>
        <w:t xml:space="preserve">After notice and opportunity for comment has been provided in accordance with section </w:t>
      </w:r>
      <w:hyperlink r:id="rId15" w:history="1">
        <w:r w:rsidRPr="00CB3685">
          <w:rPr>
            <w:rFonts w:ascii="Verdana" w:eastAsia="Times New Roman" w:hAnsi="Verdana"/>
            <w:color w:val="000080"/>
            <w:sz w:val="20"/>
          </w:rPr>
          <w:t>4604</w:t>
        </w:r>
      </w:hyperlink>
      <w:r w:rsidRPr="00CB3685">
        <w:rPr>
          <w:rFonts w:ascii="Verdana" w:eastAsia="Times New Roman" w:hAnsi="Verdana"/>
          <w:color w:val="000000"/>
          <w:sz w:val="20"/>
          <w:szCs w:val="20"/>
        </w:rPr>
        <w:t xml:space="preserve"> </w:t>
      </w:r>
      <w:hyperlink r:id="rId16" w:anchor="a" w:history="1">
        <w:r w:rsidRPr="00CB3685">
          <w:rPr>
            <w:rFonts w:ascii="Verdana" w:eastAsia="Times New Roman" w:hAnsi="Verdana"/>
            <w:color w:val="000080"/>
            <w:sz w:val="20"/>
          </w:rPr>
          <w:t>(a)</w:t>
        </w:r>
      </w:hyperlink>
      <w:r w:rsidRPr="00CB3685">
        <w:rPr>
          <w:rFonts w:ascii="Verdana" w:eastAsia="Times New Roman" w:hAnsi="Verdana"/>
          <w:color w:val="000000"/>
          <w:sz w:val="20"/>
          <w:szCs w:val="20"/>
        </w:rPr>
        <w:t xml:space="preserve"> of this title, the Secretary shall issue an order, an amendment to an order, or a regulation under this chapter, if the Secretary finds, and specifies in the order, amendment, or regulation, that the issuance of the order, amendment, or regulation will assist in carrying out the purposes of this chapter. </w:t>
      </w:r>
    </w:p>
    <w:p w:rsidR="00AF2257" w:rsidRDefault="00AF2257" w:rsidP="00012265">
      <w:pPr>
        <w:shd w:val="clear" w:color="auto" w:fill="FFFFFF"/>
        <w:spacing w:after="0" w:line="240" w:lineRule="auto"/>
        <w:rPr>
          <w:rFonts w:ascii="Verdana" w:eastAsia="Times New Roman" w:hAnsi="Verdana"/>
          <w:color w:val="000000"/>
          <w:sz w:val="20"/>
          <w:szCs w:val="20"/>
        </w:rPr>
      </w:pPr>
    </w:p>
    <w:p w:rsidR="005F261D" w:rsidRDefault="005F261D" w:rsidP="00012265">
      <w:pPr>
        <w:shd w:val="clear" w:color="auto" w:fill="FFFFFF"/>
        <w:spacing w:after="0" w:line="240" w:lineRule="auto"/>
        <w:rPr>
          <w:rFonts w:ascii="Verdana" w:eastAsia="Times New Roman" w:hAnsi="Verdana"/>
          <w:color w:val="000000"/>
          <w:sz w:val="20"/>
          <w:szCs w:val="20"/>
        </w:rPr>
      </w:pPr>
    </w:p>
    <w:p w:rsidR="005F261D" w:rsidRPr="005F261D" w:rsidRDefault="005F261D" w:rsidP="005F261D">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5F261D">
        <w:rPr>
          <w:rFonts w:ascii="Verdana" w:eastAsia="Times New Roman" w:hAnsi="Verdana"/>
          <w:color w:val="222255"/>
          <w:sz w:val="28"/>
          <w:szCs w:val="28"/>
        </w:rPr>
        <w:t>§ 4606. Required terms of order</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 xml:space="preserve"> (a)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Terms and conditions of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Any order issued by the Secretary under this chapter shall contain the terms and conditions described in this section and, except as provided in section </w:t>
      </w:r>
      <w:hyperlink r:id="rId17" w:history="1">
        <w:r w:rsidRPr="005F261D">
          <w:rPr>
            <w:rFonts w:ascii="Verdana" w:eastAsia="Times New Roman" w:hAnsi="Verdana"/>
            <w:color w:val="000080"/>
            <w:sz w:val="20"/>
          </w:rPr>
          <w:t>4607</w:t>
        </w:r>
      </w:hyperlink>
      <w:r w:rsidRPr="005F261D">
        <w:rPr>
          <w:rFonts w:ascii="Verdana" w:eastAsia="Times New Roman" w:hAnsi="Verdana"/>
          <w:color w:val="000000"/>
          <w:sz w:val="20"/>
          <w:szCs w:val="20"/>
        </w:rPr>
        <w:t xml:space="preserve"> of this title, no others.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National Honey Nominations Committee; composition; nominations; terms; Chairman; compensation; meetings; voting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Such order shall provide for the establishment and appointment by the Secretary of a National Honey Nominations Committee which shall consist of not more than one member from each State, from nominations submitted by each State association. If a State association does not submit a nomination, the Secretary may provide for nominations from that State to be made in a different manner, except that if a State which is not one of the top twenty honey-producing States in the United States (as determined by the Secretary) does not submit a nomination, such State shall not be represented on the Committee.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Members of the Committee shall serve for three-year terms with no member serving more than two consecutive three-year terms, except that the term of appointments to the Committee may be staggered periodically, as determined by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Committee shall select its Chairman by a majority vote.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5" w:name="b_4"/>
      <w:bookmarkEnd w:id="65"/>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 of the Committee shall serve without compensation but shall be reimbursed for their reasonable expenses incurred in performing their duties as members of the Committee.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6" w:name="b_5"/>
      <w:bookmarkEnd w:id="66"/>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Committee shall nominate the members and alternates of the Honey Board and submit such nominations to the Secretary. In making such nominations, the Committee shall meet annually, except that, when determined by the Chairman, the Committee may conduct its business by mail ballot in lieu of an annual meeting. In order to nominate members to the Honey Board, at least 50 percent of the members from the twenty leading honey producing States must vote. A majority of the National Honey Nominations Committee shall constitute a quorum for voting at an annual meeting. In the case of a mail ballot, votes must be received from a majority of the Committee.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membership; terms; alternates; compensation; powers; duties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order described in subsection (a) of this section shall provide for the establishment and appointment by the Secretary of a Honey Board in accordance with this subsection.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membership of the Honey Board shall consist of—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7" w:name="c_2_A"/>
      <w:bookmarkEnd w:id="6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7 members who are honey producers appointed from nominations submitted by the National Honey Nominations Committee, one from each of seven regions of the United States which shall be established by the Secretary on the basis of the production of honey in the different areas of the country;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8" w:name="c_2_B"/>
      <w:bookmarkEnd w:id="68"/>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2 members who are handlers appointed from nominations submitted by the Committee from recommendations made by qualified national organizations representing handler interests;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9" w:name="c_2_C"/>
      <w:bookmarkEnd w:id="69"/>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approved in a referendum conducted under this chapter, 2 members who—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0" w:name="c_2_C_i"/>
      <w:bookmarkEnd w:id="7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are handlers of honey;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1" w:name="c_2_C_ii"/>
      <w:bookmarkEnd w:id="7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during any 3 of the preceding 5 years, were also importers of record of at least 40,000 pounds of honey;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2" w:name="c_2_C_iii"/>
      <w:bookmarkEnd w:id="72"/>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are appointed from nominations submitted by the Committee from recommendations made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3" w:name="c_2_C_iii_I"/>
      <w:bookmarkEnd w:id="7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qualified national organizations representing handler interests or qualified national organizations representing importer interests;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4" w:name="c_2_C_iii_II"/>
      <w:bookmarkEnd w:id="7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the Secretary determines that there is not a qualified national organization representing handler interests or a qualified national organization representing importer interests, individual handlers or importers that have paid assessments to the Honey Board on imported honey or honey products;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5" w:name="c_2_D"/>
      <w:bookmarkEnd w:id="75"/>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2 members who are importers appointed from nominations submitted by the Committee from recommendations made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6" w:name="c_2_D_i"/>
      <w:bookmarkEnd w:id="76"/>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qualified national organizations representing importer interests;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7" w:name="c_2_D_ii"/>
      <w:bookmarkEnd w:id="77"/>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the Secretary determines that there is not a qualified national organization representing importer interests, individual importers that have paid assessments to the Honey Board on imported honey or honey products;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8" w:name="c_2_E"/>
      <w:bookmarkEnd w:id="78"/>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1 member who is an officer, director, or employee of a national honey marketing cooperative appointed from nominations submitted by the Committee from recommendations made by qualified national honey marketing cooperatives.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Alternates.— </w:t>
      </w:r>
      <w:r w:rsidRPr="005F261D">
        <w:rPr>
          <w:rFonts w:ascii="Verdana" w:eastAsia="Times New Roman" w:hAnsi="Verdana"/>
          <w:color w:val="000000"/>
          <w:sz w:val="20"/>
        </w:rPr>
        <w:t xml:space="preserve">The Committee shall submit nominations for an alternate for each member of the Honey Board described in paragraph (2). An alternate shall be appointed in the same manner as a member and shall serve when the member is absent from a meeting or is disqualified.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Reconstitution.—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9" w:name="c_4_A"/>
      <w:bookmarkEnd w:id="79"/>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Review.— </w:t>
      </w:r>
      <w:r w:rsidRPr="005F261D">
        <w:rPr>
          <w:rFonts w:ascii="Verdana" w:eastAsia="Times New Roman" w:hAnsi="Verdana"/>
          <w:color w:val="000000"/>
          <w:sz w:val="20"/>
        </w:rPr>
        <w:t xml:space="preserve">If approved in a referendum conducted under this chapter and in accordance with rules issued by the Secretary, the Honey Board shall review, at times determined under subparagraph (E)—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0" w:name="c_4_A_i"/>
      <w:bookmarkEnd w:id="8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geographic distribution of the quantities of domestically produced honey assessed under the order;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1" w:name="c_4_A_ii"/>
      <w:bookmarkEnd w:id="8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changes in the annual average percentage of assessments owed by importers under the order relative to assessments owed by producers and handlers of domestic honey, including—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2" w:name="c_4_A_ii_I"/>
      <w:bookmarkEnd w:id="8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any changes in assessments owed on imported quantities are owed by importers described in paragraph (5)(B);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3" w:name="c_4_A_ii_II"/>
      <w:bookmarkEnd w:id="8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such importers are handler-importers described in paragraph (2)(C).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4" w:name="c_4_B"/>
      <w:bookmarkEnd w:id="84"/>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Recommendations.— </w:t>
      </w:r>
      <w:r w:rsidRPr="005F261D">
        <w:rPr>
          <w:rFonts w:ascii="Verdana" w:eastAsia="Times New Roman" w:hAnsi="Verdana"/>
          <w:color w:val="000000"/>
          <w:sz w:val="20"/>
        </w:rPr>
        <w:t xml:space="preserve">If warranted and in accordance with this subsection, the Honey Board shall recommend to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5" w:name="c_4_B_i"/>
      <w:bookmarkEnd w:id="85"/>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changes in the regional representation of honey producers established by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6" w:name="c_4_B_ii"/>
      <w:bookmarkEnd w:id="86"/>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necessary to reflect any changes in the proportion of domestic and imported honey assessed under the order or the source of assessments on imported honey or honey products, the reallocation of—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7" w:name="c_4_B_ii_I"/>
      <w:bookmarkEnd w:id="8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handler-importer member positions under paragraph (2)(C) as handler member positions under paragraph (2)(B);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8" w:name="c_4_B_ii_II"/>
      <w:bookmarkEnd w:id="88"/>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importer member positions under paragraph (2)(D) as handler-importer member positions under paragraph (2)(C);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9" w:name="c_4_B_ii_III"/>
      <w:bookmarkEnd w:id="89"/>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handler-importer member positions under paragraph (2)(C) as importer member positions under paragraph (2)(D);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0" w:name="c_4_B_iii"/>
      <w:bookmarkEnd w:id="90"/>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necessary to reflect any changes in the proportion of domestic and imported honey or honey products assessed under the order, the addition of members to the Honey Board under subparagraph (A), (B), (C), or (D) of paragraph (2).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1" w:name="c_4_C"/>
      <w:bookmarkEnd w:id="91"/>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Scope of review.— </w:t>
      </w:r>
      <w:r w:rsidRPr="005F261D">
        <w:rPr>
          <w:rFonts w:ascii="Verdana" w:eastAsia="Times New Roman" w:hAnsi="Verdana"/>
          <w:color w:val="000000"/>
          <w:sz w:val="20"/>
        </w:rPr>
        <w:t xml:space="preserve">The review required under subparagraph (A) shall be based on data from the 5-year period preceding the year in which the review is conducted.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2" w:name="c_4_D"/>
      <w:bookmarkEnd w:id="92"/>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Basis for recommendations.—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3" w:name="c_4_D_i"/>
      <w:bookmarkEnd w:id="9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Except as provided in subparagraph (F), recommendations made under subparagraph (B) shall be based 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4" w:name="c_4_D_i_I"/>
      <w:bookmarkEnd w:id="94"/>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5-year average annual assessments, excluding the 2 years containing the highest and lowest disparity between the proportion of assessments owed from imported and domestic honey or honey products, determined pursuant to the review that is conducted under subparagraph (A);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5" w:name="c_4_D_i_II"/>
      <w:bookmarkEnd w:id="95"/>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any change in the average annual assessments is from the assessments owed by importers described in paragraph (5)(B) or from the assessments owed by handler-importers described in paragraph (2)(C).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6" w:name="c_4_D_ii"/>
      <w:bookmarkEnd w:id="96"/>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Proportions.— </w:t>
      </w:r>
      <w:r w:rsidRPr="005F261D">
        <w:rPr>
          <w:rFonts w:ascii="Verdana" w:eastAsia="Times New Roman" w:hAnsi="Verdana"/>
          <w:color w:val="000000"/>
          <w:sz w:val="20"/>
        </w:rPr>
        <w:t xml:space="preserve">The Honey Board shall recommend a reallocation or addition of members pursuant to clause (ii) or (iii) of subparagraph (B) only if 1 or more of the following proportions change by more than 6 percent from the base period proportion determined in accordance with subparagraph (F):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7" w:name="c_4_D_ii_I"/>
      <w:bookmarkEnd w:id="9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proportion of assessments owed by handler-importers described in paragraph (2)(C) compared with the proportion of assessments owed by importers described in paragraph (2)(D).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8" w:name="c_4_D_ii_II"/>
      <w:bookmarkEnd w:id="98"/>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proportion of assessments owed by importers compared with the proportion of assessments owed on domestic honey by producers and handlers.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9" w:name="c_4_E"/>
      <w:bookmarkEnd w:id="99"/>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Timing of review.—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0" w:name="c_4_E_i"/>
      <w:bookmarkEnd w:id="10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Honey Board shall conduct the reviews required under this paragraph not more than once during each 5-year period.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1" w:name="c_4_E_ii"/>
      <w:bookmarkEnd w:id="10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Initial review.— </w:t>
      </w:r>
      <w:r w:rsidRPr="005F261D">
        <w:rPr>
          <w:rFonts w:ascii="Verdana" w:eastAsia="Times New Roman" w:hAnsi="Verdana"/>
          <w:color w:val="000000"/>
          <w:sz w:val="20"/>
        </w:rPr>
        <w:t xml:space="preserve">The Honey Board shall conduct the initial review required under this paragraph prior to the initial continuation referendum conducted under section </w:t>
      </w:r>
      <w:hyperlink r:id="rId18" w:history="1">
        <w:r w:rsidRPr="005F261D">
          <w:rPr>
            <w:rFonts w:ascii="Verdana" w:eastAsia="Times New Roman" w:hAnsi="Verdana"/>
            <w:color w:val="000080"/>
            <w:sz w:val="20"/>
          </w:rPr>
          <w:t>4612</w:t>
        </w:r>
      </w:hyperlink>
      <w:r w:rsidRPr="005F261D">
        <w:rPr>
          <w:rFonts w:ascii="Verdana" w:eastAsia="Times New Roman" w:hAnsi="Verdana"/>
          <w:color w:val="000000"/>
          <w:sz w:val="20"/>
        </w:rPr>
        <w:t xml:space="preserve"> </w:t>
      </w:r>
      <w:hyperlink r:id="rId19" w:anchor="c" w:history="1">
        <w:r w:rsidRPr="005F261D">
          <w:rPr>
            <w:rFonts w:ascii="Verdana" w:eastAsia="Times New Roman" w:hAnsi="Verdana"/>
            <w:color w:val="000080"/>
            <w:sz w:val="20"/>
          </w:rPr>
          <w:t>(c)</w:t>
        </w:r>
      </w:hyperlink>
      <w:r w:rsidRPr="005F261D">
        <w:rPr>
          <w:rFonts w:ascii="Verdana" w:eastAsia="Times New Roman" w:hAnsi="Verdana"/>
          <w:color w:val="000000"/>
          <w:sz w:val="20"/>
        </w:rPr>
        <w:t xml:space="preserve"> of this title following the referendum conducted under section </w:t>
      </w:r>
      <w:hyperlink r:id="rId20" w:history="1">
        <w:r w:rsidRPr="005F261D">
          <w:rPr>
            <w:rFonts w:ascii="Verdana" w:eastAsia="Times New Roman" w:hAnsi="Verdana"/>
            <w:color w:val="000080"/>
            <w:sz w:val="20"/>
          </w:rPr>
          <w:t>4613</w:t>
        </w:r>
      </w:hyperlink>
      <w:r w:rsidRPr="005F261D">
        <w:rPr>
          <w:rFonts w:ascii="Verdana" w:eastAsia="Times New Roman" w:hAnsi="Verdana"/>
          <w:color w:val="000000"/>
          <w:sz w:val="20"/>
        </w:rPr>
        <w:t xml:space="preserve"> of this title.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2" w:name="c_4_F"/>
      <w:bookmarkEnd w:id="102"/>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Base period proportions.—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3" w:name="c_4_F_i"/>
      <w:bookmarkEnd w:id="10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base period proportions for determining the magnitude of change under subparagraph (D) shall be the proportions determined during the prior review conducted under this paragraph.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4" w:name="c_4_F_ii"/>
      <w:bookmarkEnd w:id="10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Initial review.— </w:t>
      </w:r>
      <w:r w:rsidRPr="005F261D">
        <w:rPr>
          <w:rFonts w:ascii="Verdana" w:eastAsia="Times New Roman" w:hAnsi="Verdana"/>
          <w:color w:val="000000"/>
          <w:sz w:val="20"/>
        </w:rPr>
        <w:t xml:space="preserve">In the case of the initial review required under subparagraph (E)(ii), the base period proportions shall be the proportions determined by the Honey Board for fiscal year 1996.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5" w:name="c_5"/>
      <w:bookmarkEnd w:id="105"/>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Restrictions on nomination and appointment.—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6" w:name="c_5_A"/>
      <w:bookmarkEnd w:id="10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Producer-packers as producers.— </w:t>
      </w:r>
      <w:r w:rsidRPr="005F261D">
        <w:rPr>
          <w:rFonts w:ascii="Verdana" w:eastAsia="Times New Roman" w:hAnsi="Verdana"/>
          <w:color w:val="000000"/>
          <w:sz w:val="20"/>
        </w:rPr>
        <w:t xml:space="preserve">No producer-packer that, during any 3 of the preceding 5 years, purchased for resale more honey than the producer-packer produced shall be eligible for nomination or appointment to the Honey Board as a producer described in paragraph (2)(A) or as an alternate to such a producer.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7" w:name="c_5_B"/>
      <w:bookmarkEnd w:id="10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Importers.— </w:t>
      </w:r>
      <w:r w:rsidRPr="005F261D">
        <w:rPr>
          <w:rFonts w:ascii="Verdana" w:eastAsia="Times New Roman" w:hAnsi="Verdana"/>
          <w:color w:val="000000"/>
          <w:sz w:val="20"/>
        </w:rPr>
        <w:t xml:space="preserve">No importer that, during any 3 of the preceding 5 years, did not receive at least 75 percent of the gross income generated by the sale of honey and honey products from the sale of imported honey and honey products shall be eligible for nomination or appointment to the Honey Board as an importer described in paragraph (2)(D) or an alternate to such an importer.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8" w:name="c_6"/>
      <w:bookmarkEnd w:id="108"/>
      <w:r w:rsidRPr="005F261D">
        <w:rPr>
          <w:rFonts w:ascii="Verdana" w:eastAsia="Times New Roman" w:hAnsi="Verdana"/>
          <w:b/>
          <w:bCs/>
          <w:color w:val="000000"/>
          <w:sz w:val="20"/>
        </w:rPr>
        <w:t>(6)</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Certification of organizations.—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9" w:name="c_6_A"/>
      <w:bookmarkEnd w:id="109"/>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eligibility of an organization to participate in the making of recommendations to the Committee for nomination to the Honey Board to represent handlers or importers under this section shall be certified by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0" w:name="c_6_B"/>
      <w:bookmarkEnd w:id="110"/>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Eligibility criteria.— </w:t>
      </w:r>
      <w:r w:rsidRPr="005F261D">
        <w:rPr>
          <w:rFonts w:ascii="Verdana" w:eastAsia="Times New Roman" w:hAnsi="Verdana"/>
          <w:color w:val="000000"/>
          <w:sz w:val="20"/>
        </w:rPr>
        <w:t xml:space="preserve">Subject to the other provisions of this paragraph, the Secretary shall certify an organization that the Secretary determines meets the eligibility criteria established by the Secretary under this paragraph.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1" w:name="c_6_C"/>
      <w:bookmarkEnd w:id="111"/>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Finality.— </w:t>
      </w:r>
      <w:r w:rsidRPr="005F261D">
        <w:rPr>
          <w:rFonts w:ascii="Verdana" w:eastAsia="Times New Roman" w:hAnsi="Verdana"/>
          <w:color w:val="000000"/>
          <w:sz w:val="20"/>
        </w:rPr>
        <w:t xml:space="preserve">An eligibility determination of the Secretary under this paragraph shall be final.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2" w:name="c_6_D"/>
      <w:bookmarkEnd w:id="112"/>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Basis for certification.— </w:t>
      </w:r>
      <w:r w:rsidRPr="005F261D">
        <w:rPr>
          <w:rFonts w:ascii="Verdana" w:eastAsia="Times New Roman" w:hAnsi="Verdana"/>
          <w:color w:val="000000"/>
          <w:sz w:val="20"/>
        </w:rPr>
        <w:t xml:space="preserve">Certification of an organization under this paragraph shall be based on, in addition to other available information, a factual report submitted by the organization that contains information considered relevant by the Secretary, including—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3" w:name="c_6_D_i"/>
      <w:bookmarkEnd w:id="11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geographic territory covered by the active membership of the organization;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4" w:name="c_6_D_ii"/>
      <w:bookmarkEnd w:id="11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nature and size of the active membership of the organization, including the proportion of the total number of active handlers or importers represented by the organization;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5" w:name="c_6_D_iii"/>
      <w:bookmarkEnd w:id="115"/>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evidence of the stability and permanency of the organization;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6" w:name="c_6_D_iv"/>
      <w:bookmarkEnd w:id="116"/>
      <w:r w:rsidRPr="005F261D">
        <w:rPr>
          <w:rFonts w:ascii="Verdana" w:eastAsia="Times New Roman" w:hAnsi="Verdana"/>
          <w:b/>
          <w:bCs/>
          <w:color w:val="000000"/>
          <w:sz w:val="20"/>
        </w:rPr>
        <w:t>(iv)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sources from which the operating funds of the organization are derived;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7" w:name="c_6_D_v"/>
      <w:bookmarkEnd w:id="117"/>
      <w:r w:rsidRPr="005F261D">
        <w:rPr>
          <w:rFonts w:ascii="Verdana" w:eastAsia="Times New Roman" w:hAnsi="Verdana"/>
          <w:b/>
          <w:bCs/>
          <w:color w:val="000000"/>
          <w:sz w:val="20"/>
        </w:rPr>
        <w:t>(v)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functions of the organization;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8" w:name="c_6_D_vi"/>
      <w:bookmarkEnd w:id="118"/>
      <w:r w:rsidRPr="005F261D">
        <w:rPr>
          <w:rFonts w:ascii="Verdana" w:eastAsia="Times New Roman" w:hAnsi="Verdana"/>
          <w:b/>
          <w:bCs/>
          <w:color w:val="000000"/>
          <w:sz w:val="20"/>
        </w:rPr>
        <w:t>(vi)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ability and willingness of the organization to further the purposes of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9" w:name="c_6_E"/>
      <w:bookmarkEnd w:id="119"/>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Primary considerations.— </w:t>
      </w:r>
      <w:r w:rsidRPr="005F261D">
        <w:rPr>
          <w:rFonts w:ascii="Verdana" w:eastAsia="Times New Roman" w:hAnsi="Verdana"/>
          <w:color w:val="000000"/>
          <w:sz w:val="20"/>
        </w:rPr>
        <w:t xml:space="preserve">A primary consideration in determining the eligibility of an organization under this paragraph shall be whether—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0" w:name="c_6_E_i"/>
      <w:bookmarkEnd w:id="12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membership of the organization consists primarily of handlers or importers that derive a substantial quantity of their income from sales of honey and honey products;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1" w:name="c_6_E_ii"/>
      <w:bookmarkEnd w:id="12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organization has an interest in the marketing of honey and honey products.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2" w:name="c_6_F"/>
      <w:bookmarkEnd w:id="122"/>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Nonmembers.— </w:t>
      </w:r>
      <w:r w:rsidRPr="005F261D">
        <w:rPr>
          <w:rFonts w:ascii="Verdana" w:eastAsia="Times New Roman" w:hAnsi="Verdana"/>
          <w:color w:val="000000"/>
          <w:sz w:val="20"/>
        </w:rPr>
        <w:t xml:space="preserve">As a condition of certification under this paragraph, an organization shall agree—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3" w:name="c_6_F_i"/>
      <w:bookmarkEnd w:id="12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to notify nonmembers of the organization of Honey Board nomination opportunities for which the organization is certified to make recommendations to the Committee;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4" w:name="c_6_F_ii"/>
      <w:bookmarkEnd w:id="12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to consider the nomination of nonmembers when making the nominations of the organization to the Committee, if nonmembers indicate an interest in serving on the Honey Board.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5" w:name="c_7"/>
      <w:bookmarkEnd w:id="125"/>
      <w:r w:rsidRPr="005F261D">
        <w:rPr>
          <w:rFonts w:ascii="Verdana" w:eastAsia="Times New Roman" w:hAnsi="Verdana"/>
          <w:b/>
          <w:bCs/>
          <w:color w:val="000000"/>
          <w:sz w:val="20"/>
        </w:rPr>
        <w:t>(7)</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Minimum percentage of honey producers.— </w:t>
      </w:r>
      <w:r w:rsidRPr="005F261D">
        <w:rPr>
          <w:rFonts w:ascii="Verdana" w:eastAsia="Times New Roman" w:hAnsi="Verdana"/>
          <w:color w:val="000000"/>
          <w:sz w:val="20"/>
        </w:rPr>
        <w:t xml:space="preserve">Notwithstanding any other provision of this subsection, at least 50 percent of the members of the Honey Board shall be honey producers.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6" w:name="c_8"/>
      <w:bookmarkEnd w:id="126"/>
      <w:r w:rsidRPr="005F261D">
        <w:rPr>
          <w:rFonts w:ascii="Verdana" w:eastAsia="Times New Roman" w:hAnsi="Verdana"/>
          <w:b/>
          <w:bCs/>
          <w:color w:val="000000"/>
          <w:sz w:val="20"/>
        </w:rPr>
        <w:t>(8)</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Members of the Honey Board shall serve for three-year terms with no member serving more than two consecutive three-year terms except that appointments to the Honey Board may be staggered periodically, as determined by the Secretary, to maintain continuity of the Honey Board with respect to all members and with respect to members representing particular groups..</w:t>
      </w:r>
      <w:bookmarkStart w:id="127" w:name="FN-1REF"/>
      <w:r w:rsidRPr="005F261D">
        <w:rPr>
          <w:rFonts w:ascii="Verdana" w:eastAsia="Times New Roman" w:hAnsi="Verdana"/>
          <w:color w:val="000000"/>
          <w:sz w:val="20"/>
        </w:rPr>
        <w:fldChar w:fldCharType="begin"/>
      </w:r>
      <w:r w:rsidRPr="005F261D">
        <w:rPr>
          <w:rFonts w:ascii="Verdana" w:eastAsia="Times New Roman" w:hAnsi="Verdana"/>
          <w:color w:val="000000"/>
          <w:sz w:val="20"/>
        </w:rPr>
        <w:instrText xml:space="preserve"> HYPERLINK "http://www.law.cornell.edu/uscode/html/uscode07/usc_sec_07_00004606----000-.html" \l "FN-1" </w:instrText>
      </w:r>
      <w:r w:rsidRPr="005F261D">
        <w:rPr>
          <w:rFonts w:ascii="Verdana" w:eastAsia="Times New Roman" w:hAnsi="Verdana"/>
          <w:color w:val="000000"/>
          <w:sz w:val="20"/>
        </w:rPr>
        <w:fldChar w:fldCharType="separate"/>
      </w:r>
      <w:r w:rsidRPr="005F261D">
        <w:rPr>
          <w:rFonts w:ascii="Verdana" w:eastAsia="Times New Roman" w:hAnsi="Verdana"/>
          <w:color w:val="000080"/>
          <w:sz w:val="20"/>
          <w:vertAlign w:val="superscript"/>
        </w:rPr>
        <w:t>[1]</w:t>
      </w:r>
      <w:r w:rsidRPr="005F261D">
        <w:rPr>
          <w:rFonts w:ascii="Verdana" w:eastAsia="Times New Roman" w:hAnsi="Verdana"/>
          <w:color w:val="000000"/>
          <w:sz w:val="20"/>
        </w:rPr>
        <w:fldChar w:fldCharType="end"/>
      </w:r>
      <w:bookmarkEnd w:id="127"/>
      <w:r w:rsidRPr="005F261D">
        <w:rPr>
          <w:rFonts w:ascii="Verdana" w:eastAsia="Times New Roman" w:hAnsi="Verdana"/>
          <w:color w:val="000000"/>
          <w:sz w:val="20"/>
        </w:rPr>
        <w:t xml:space="preserv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8" w:name="c_9"/>
      <w:bookmarkEnd w:id="128"/>
      <w:r w:rsidRPr="005F261D">
        <w:rPr>
          <w:rFonts w:ascii="Verdana" w:eastAsia="Times New Roman" w:hAnsi="Verdana"/>
          <w:b/>
          <w:bCs/>
          <w:color w:val="000000"/>
          <w:sz w:val="20"/>
        </w:rPr>
        <w:t>(9)</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event any member of the Honey Board ceases to be a member of the category of members from which the member was appointed to the Honey Board, such person shall be automatically replaced by an alternate, except that if, as a result of the adjustment of the boundaries of the regions established under paragraph (2)(A), a producer member or alternate is no longer from the region from which such person was appointed, such member or alternate may serve out the term for which such person was appointed.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9" w:name="c_10"/>
      <w:bookmarkEnd w:id="129"/>
      <w:r w:rsidRPr="005F261D">
        <w:rPr>
          <w:rFonts w:ascii="Verdana" w:eastAsia="Times New Roman" w:hAnsi="Verdana"/>
          <w:b/>
          <w:bCs/>
          <w:color w:val="000000"/>
          <w:sz w:val="20"/>
        </w:rPr>
        <w:t>(10)</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 of the Honey Board shall serve without compensation but shall be reimbursed for their reasonable expenses incurred in performing their duties as members of the Honey Board.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0" w:name="c_11"/>
      <w:bookmarkEnd w:id="130"/>
      <w:r w:rsidRPr="005F261D">
        <w:rPr>
          <w:rFonts w:ascii="Verdana" w:eastAsia="Times New Roman" w:hAnsi="Verdana"/>
          <w:b/>
          <w:bCs/>
          <w:color w:val="000000"/>
          <w:sz w:val="20"/>
        </w:rPr>
        <w:t>(11)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powers and duties of the Honey Board shall be to—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1" w:name="c_11_A"/>
      <w:bookmarkEnd w:id="131"/>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administer any order, issued by the Secretary under this chapter, in accordance with its terms and provisions and consistent with the provisions of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2" w:name="c_11_B"/>
      <w:bookmarkEnd w:id="132"/>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prescribe rules and regulations to effectuate the terms and provisions of such an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3" w:name="c_11_C"/>
      <w:bookmarkEnd w:id="133"/>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receive, investigate, and report to the Secretary, accounts of violations of such an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4" w:name="c_11_D"/>
      <w:bookmarkEnd w:id="134"/>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make recommendations to the Secretary with respect to amendments which should be made to such order;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5" w:name="c_11_E"/>
      <w:bookmarkEnd w:id="135"/>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employ a manager and staff.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6" w:name="c_12"/>
      <w:bookmarkEnd w:id="136"/>
      <w:r w:rsidRPr="005F261D">
        <w:rPr>
          <w:rFonts w:ascii="Verdana" w:eastAsia="Times New Roman" w:hAnsi="Verdana"/>
          <w:b/>
          <w:bCs/>
          <w:color w:val="000000"/>
          <w:sz w:val="20"/>
        </w:rPr>
        <w:t>(12)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Referendum requirement.—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7" w:name="c_12_A"/>
      <w:bookmarkEnd w:id="13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Definition of existing honey board.— </w:t>
      </w:r>
      <w:r w:rsidRPr="005F261D">
        <w:rPr>
          <w:rFonts w:ascii="Verdana" w:eastAsia="Times New Roman" w:hAnsi="Verdana"/>
          <w:color w:val="000000"/>
          <w:sz w:val="20"/>
        </w:rPr>
        <w:t xml:space="preserve">The term “existing Honey Board” means the Honey Board in effect on the date of enactment of this paragraph.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8" w:name="c_12_B"/>
      <w:bookmarkEnd w:id="138"/>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Conduct of referenda.— </w:t>
      </w:r>
      <w:r w:rsidRPr="005F261D">
        <w:rPr>
          <w:rFonts w:ascii="Verdana" w:eastAsia="Times New Roman" w:hAnsi="Verdana"/>
          <w:color w:val="000000"/>
          <w:sz w:val="20"/>
        </w:rPr>
        <w:t xml:space="preserve">Notwithstanding any other provision of law, subject to subparagraph (C), the order providing for the establishment and operation of the existing Honey Board shall continue in force, until the Secretary first conducts, at the earliest practicable date, but not later than 180 days after the date of enactment of this paragraph, referenda on orders to establish a honey packer-importer board or a United States honey producer board.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9" w:name="c_12_C"/>
      <w:bookmarkEnd w:id="139"/>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Requirements.— </w:t>
      </w:r>
      <w:r w:rsidRPr="005F261D">
        <w:rPr>
          <w:rFonts w:ascii="Verdana" w:eastAsia="Times New Roman" w:hAnsi="Verdana"/>
          <w:color w:val="000000"/>
          <w:sz w:val="20"/>
        </w:rPr>
        <w:t xml:space="preserve">In conducting referenda under subparagraph (B), and in exercising fiduciary responsibilities in any transition to any 1 or more successor boards, the Secretary shall—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0" w:name="c_12_C_i"/>
      <w:bookmarkEnd w:id="14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conduct a referendum of eligible United States honey producers for the establishment of a marketing board solely for United States honey producers;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1" w:name="c_12_C_ii"/>
      <w:bookmarkEnd w:id="14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conduct a referendum of eligible packers, importers, and handlers of honey for the establishment of a marketing board for packers, importers, and handlers of honey;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2" w:name="c_12_C_iii"/>
      <w:bookmarkEnd w:id="142"/>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notwithstanding the timing of the referenda required under clauses (i) and (ii) or of the establishment of any 1 or more successor boards pursuant to those referenda, ensure that the rights and interests of honey producers, importers, packers, and handlers of honey are equitably protected in any disposition of the assets, facilities, intellectual property, and programs of the existing Honey Board and in the transition to any 1 or more new successor marketing boards;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3" w:name="c_12_C_iv"/>
      <w:bookmarkEnd w:id="143"/>
      <w:r w:rsidRPr="005F261D">
        <w:rPr>
          <w:rFonts w:ascii="Verdana" w:eastAsia="Times New Roman" w:hAnsi="Verdana"/>
          <w:b/>
          <w:bCs/>
          <w:color w:val="000000"/>
          <w:sz w:val="20"/>
        </w:rPr>
        <w:t>(iv)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ensure that the existing Honey Board continues in operation until such time as the Secretary determines that—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4" w:name="c_12_C_iv_I"/>
      <w:bookmarkEnd w:id="144"/>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any 1 or more successor boards, if approved, are operational;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5" w:name="c_12_C_iv_II"/>
      <w:bookmarkEnd w:id="145"/>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interests of producers, importers, packers, and handlers of honey can be equitably protected during any remaining period in which a referendum on a successor board or the establishment of such a board is pending;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6" w:name="c_12_C_v"/>
      <w:bookmarkEnd w:id="146"/>
      <w:r w:rsidRPr="005F261D">
        <w:rPr>
          <w:rFonts w:ascii="Verdana" w:eastAsia="Times New Roman" w:hAnsi="Verdana"/>
          <w:b/>
          <w:bCs/>
          <w:color w:val="000000"/>
          <w:sz w:val="20"/>
        </w:rPr>
        <w:t>(v)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discontinue collection of assessments under the order establishing the existing Honey Board on the date the Secretary requires that collections commence pursuant to an order approved in a referendum by eligible producers or processors and importers of honey.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7" w:name="c_12_D"/>
      <w:bookmarkEnd w:id="147"/>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referendum.— </w:t>
      </w:r>
      <w:r w:rsidRPr="005F261D">
        <w:rPr>
          <w:rFonts w:ascii="Verdana" w:eastAsia="Times New Roman" w:hAnsi="Verdana"/>
          <w:color w:val="000000"/>
          <w:sz w:val="20"/>
        </w:rPr>
        <w:t xml:space="preserve">If 1 or more orders are approved pursuant to paragraph (C)—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8" w:name="c_12_D_i"/>
      <w:bookmarkEnd w:id="14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Secretary shall not be required to conduct a continuation referendum on the order in existence on the date of enactment of this paragraph;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9" w:name="c_12_D_ii"/>
      <w:bookmarkEnd w:id="149"/>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that order shall be terminated pursuant to the provisions of the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0" w:name="d"/>
      <w:bookmarkEnd w:id="150"/>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Budget; administration of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prepare and submit to the Secretary, for the Secretary’s approval, a budget (on a fiscal period basis) of its anticipated expenses and disbursements in the administration of the order, including probable costs of research, promotion, and consumer information.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1" w:name="e"/>
      <w:bookmarkEnd w:id="151"/>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Assessment; collection; rates; exemption; effect of exemption on referendum voting status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2" w:name="e_1"/>
      <w:bookmarkEnd w:id="152"/>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Honey Board shall administer collection of the assessment provided for in this subsection, and may accept voluntary contributions from other sources, to finance the expenses described in subsections (d) and (f) of this section.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3" w:name="e_2"/>
      <w:bookmarkEnd w:id="153"/>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Rate.— </w:t>
      </w:r>
      <w:r w:rsidRPr="005F261D">
        <w:rPr>
          <w:rFonts w:ascii="Verdana" w:eastAsia="Times New Roman" w:hAnsi="Verdana"/>
          <w:color w:val="000000"/>
          <w:sz w:val="20"/>
        </w:rPr>
        <w:t xml:space="preserve">Except as provided in paragraph (3), the assessment rate shall be $0.01 per pound (payable in the manner described in section </w:t>
      </w:r>
      <w:hyperlink r:id="rId21" w:history="1">
        <w:r w:rsidRPr="005F261D">
          <w:rPr>
            <w:rFonts w:ascii="Verdana" w:eastAsia="Times New Roman" w:hAnsi="Verdana"/>
            <w:color w:val="000080"/>
            <w:sz w:val="20"/>
          </w:rPr>
          <w:t>4608</w:t>
        </w:r>
      </w:hyperlink>
      <w:r w:rsidRPr="005F261D">
        <w:rPr>
          <w:rFonts w:ascii="Verdana" w:eastAsia="Times New Roman" w:hAnsi="Verdana"/>
          <w:color w:val="000000"/>
          <w:sz w:val="20"/>
        </w:rPr>
        <w:t xml:space="preserve"> of this title), with—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4" w:name="e_2_A"/>
      <w:bookmarkEnd w:id="154"/>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produced in the United States, $0.01 per pound payable by honey producers;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5" w:name="e_2_B"/>
      <w:bookmarkEnd w:id="155"/>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or honey products imported into the United States, $0.01 per pound payable by honey importers.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6" w:name="e_3"/>
      <w:bookmarkEnd w:id="156"/>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Alternative rate approved in referendum.— </w:t>
      </w:r>
      <w:r w:rsidRPr="005F261D">
        <w:rPr>
          <w:rFonts w:ascii="Verdana" w:eastAsia="Times New Roman" w:hAnsi="Verdana"/>
          <w:color w:val="000000"/>
          <w:sz w:val="20"/>
        </w:rPr>
        <w:t xml:space="preserve">If approved in a referendum conducted under this chapter, the assessment rate shall be $0.015 per pound (payable in the manner described in section </w:t>
      </w:r>
      <w:hyperlink r:id="rId22" w:history="1">
        <w:r w:rsidRPr="005F261D">
          <w:rPr>
            <w:rFonts w:ascii="Verdana" w:eastAsia="Times New Roman" w:hAnsi="Verdana"/>
            <w:color w:val="000080"/>
            <w:sz w:val="20"/>
          </w:rPr>
          <w:t>4608</w:t>
        </w:r>
      </w:hyperlink>
      <w:r w:rsidRPr="005F261D">
        <w:rPr>
          <w:rFonts w:ascii="Verdana" w:eastAsia="Times New Roman" w:hAnsi="Verdana"/>
          <w:color w:val="000000"/>
          <w:sz w:val="20"/>
        </w:rPr>
        <w:t xml:space="preserve"> of this title)—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7" w:name="e_3_A"/>
      <w:bookmarkEnd w:id="15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produced in the United States—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8" w:name="e_3_A_i"/>
      <w:bookmarkEnd w:id="15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$0.0075 per pound payable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9" w:name="e_3_A_i_I"/>
      <w:bookmarkEnd w:id="15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honey producers;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0" w:name="e_3_A_i_II"/>
      <w:bookmarkEnd w:id="16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producer-packers on all honey produced by the producer-packers;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1" w:name="e_3_A_ii"/>
      <w:bookmarkEnd w:id="16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$0.0075 per pound payable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2" w:name="e_3_A_ii_I"/>
      <w:bookmarkEnd w:id="16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3" w:name="e_3_A_ii_II"/>
      <w:bookmarkEnd w:id="16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producer-packers on all honey and honey products handled by the producer-packers, including honey produced by the producer-packers);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4" w:name="e_3_B"/>
      <w:bookmarkEnd w:id="164"/>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and honey products imported into the United States, $0.015 per pound payable by honey importers, of which $0.0075 per pound represents the assessment due from the handler to be paid by the importer on behalf of the handler.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5" w:name="e_4"/>
      <w:bookmarkEnd w:id="165"/>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6" w:name="e_4_A"/>
      <w:bookmarkEnd w:id="16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Honey that is consumed at home by the producer or importer or donated by the producer or importer to a nonprofit, government, or other entity, as determined appropriate by the Secretary, rather than sold shall be exempt from assessment under the order, except that donated honey that later is sold in a commercial outlet by a donee or a donee’s assignee shall be subject to assessment on such sale.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7" w:name="e_4_B"/>
      <w:bookmarkEnd w:id="16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Small quantities.—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8" w:name="e_4_B_i"/>
      <w:bookmarkEnd w:id="16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A producer, producer-packer, handler, or importer that produces, imports, or handles during a year less than 6,000 pounds of honey or honey products shall be exempt in that year from payment of an assessment on honey or honey products that the person distributes directly through local retail outlets, as determined by the Secretary, during that year.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9" w:name="e_4_B_ii"/>
      <w:bookmarkEnd w:id="169"/>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Inapplicability.— </w:t>
      </w:r>
      <w:r w:rsidRPr="005F261D">
        <w:rPr>
          <w:rFonts w:ascii="Verdana" w:eastAsia="Times New Roman" w:hAnsi="Verdana"/>
          <w:color w:val="000000"/>
          <w:sz w:val="20"/>
        </w:rPr>
        <w:t xml:space="preserve">If a person no longer meets the requirements of clause (i) for an exemption, the person shall—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0" w:name="e_4_B_ii_I"/>
      <w:bookmarkEnd w:id="17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file a report with the Honey Board in the form and manner prescribed by the Honey Board;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1" w:name="e_4_B_ii_II"/>
      <w:bookmarkEnd w:id="17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pay an assessment on or before March 15 of the subsequent year on all honey or honey products produced, imported, or handled by the person during the year in which the person no longer meets the requirements of clause (i) for an exemption.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2" w:name="e_5"/>
      <w:bookmarkEnd w:id="172"/>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If a producer, producer-packer handler,,</w:t>
      </w:r>
      <w:hyperlink r:id="rId23" w:anchor="FN-2" w:history="1">
        <w:r w:rsidRPr="005F261D">
          <w:rPr>
            <w:rFonts w:ascii="Verdana" w:eastAsia="Times New Roman" w:hAnsi="Verdana"/>
            <w:color w:val="000080"/>
            <w:sz w:val="20"/>
            <w:vertAlign w:val="superscript"/>
          </w:rPr>
          <w:t>[2]</w:t>
        </w:r>
      </w:hyperlink>
      <w:r w:rsidRPr="005F261D">
        <w:rPr>
          <w:rFonts w:ascii="Verdana" w:eastAsia="Times New Roman" w:hAnsi="Verdana"/>
          <w:color w:val="000000"/>
          <w:sz w:val="20"/>
        </w:rPr>
        <w:t xml:space="preserve"> or importer does not pay any assessments under this chapter due to the applicability to such person of the exemptions from assessments provided in paragraph (4), then such producer, producer-packer handler,,</w:t>
      </w:r>
      <w:bookmarkStart w:id="173" w:name="FN-2REF"/>
      <w:r w:rsidRPr="005F261D">
        <w:rPr>
          <w:rFonts w:ascii="Verdana" w:eastAsia="Times New Roman" w:hAnsi="Verdana"/>
          <w:color w:val="000000"/>
          <w:sz w:val="20"/>
        </w:rPr>
        <w:fldChar w:fldCharType="begin"/>
      </w:r>
      <w:r w:rsidRPr="005F261D">
        <w:rPr>
          <w:rFonts w:ascii="Verdana" w:eastAsia="Times New Roman" w:hAnsi="Verdana"/>
          <w:color w:val="000000"/>
          <w:sz w:val="20"/>
        </w:rPr>
        <w:instrText xml:space="preserve"> HYPERLINK "http://www.law.cornell.edu/uscode/html/uscode07/usc_sec_07_00004606----000-.html" \l "FN-2" </w:instrText>
      </w:r>
      <w:r w:rsidRPr="005F261D">
        <w:rPr>
          <w:rFonts w:ascii="Verdana" w:eastAsia="Times New Roman" w:hAnsi="Verdana"/>
          <w:color w:val="000000"/>
          <w:sz w:val="20"/>
        </w:rPr>
        <w:fldChar w:fldCharType="separate"/>
      </w:r>
      <w:r w:rsidRPr="005F261D">
        <w:rPr>
          <w:rFonts w:ascii="Verdana" w:eastAsia="Times New Roman" w:hAnsi="Verdana"/>
          <w:color w:val="000080"/>
          <w:sz w:val="20"/>
          <w:vertAlign w:val="superscript"/>
        </w:rPr>
        <w:t>[2]</w:t>
      </w:r>
      <w:r w:rsidRPr="005F261D">
        <w:rPr>
          <w:rFonts w:ascii="Verdana" w:eastAsia="Times New Roman" w:hAnsi="Verdana"/>
          <w:color w:val="000000"/>
          <w:sz w:val="20"/>
        </w:rPr>
        <w:fldChar w:fldCharType="end"/>
      </w:r>
      <w:bookmarkEnd w:id="173"/>
      <w:r w:rsidRPr="005F261D">
        <w:rPr>
          <w:rFonts w:ascii="Verdana" w:eastAsia="Times New Roman" w:hAnsi="Verdana"/>
          <w:color w:val="000000"/>
          <w:sz w:val="20"/>
        </w:rPr>
        <w:t xml:space="preserve"> or importer shall not be considered a producer, handler, or importer for purposes of voting in any referendum conducted under this chapter during the period the person’s exemption from all assessments is in effect.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4" w:name="f"/>
      <w:bookmarkEnd w:id="174"/>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Funds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5" w:name="f_1"/>
      <w:bookmarkEnd w:id="175"/>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Use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Funds collected by the Honey Board shall be used by the Honey Board for financing research, promotion, and consumer information, other expenses as described in subsection (d) of this section, such other expenses for the administration, maintenance, and functioning of the Honey Board as may be authorized by the Secretary, any reserve established under section </w:t>
      </w:r>
      <w:hyperlink r:id="rId24" w:history="1">
        <w:r w:rsidRPr="005F261D">
          <w:rPr>
            <w:rFonts w:ascii="Verdana" w:eastAsia="Times New Roman" w:hAnsi="Verdana"/>
            <w:color w:val="000080"/>
            <w:sz w:val="20"/>
          </w:rPr>
          <w:t>4607</w:t>
        </w:r>
      </w:hyperlink>
      <w:r w:rsidRPr="005F261D">
        <w:rPr>
          <w:rFonts w:ascii="Verdana" w:eastAsia="Times New Roman" w:hAnsi="Verdana"/>
          <w:color w:val="000000"/>
          <w:sz w:val="20"/>
          <w:szCs w:val="20"/>
        </w:rPr>
        <w:t xml:space="preserve"> </w:t>
      </w:r>
      <w:hyperlink r:id="rId25" w:anchor="5" w:history="1">
        <w:r w:rsidRPr="005F261D">
          <w:rPr>
            <w:rFonts w:ascii="Verdana" w:eastAsia="Times New Roman" w:hAnsi="Verdana"/>
            <w:color w:val="000080"/>
            <w:sz w:val="20"/>
          </w:rPr>
          <w:t>(5)</w:t>
        </w:r>
      </w:hyperlink>
      <w:r w:rsidRPr="005F261D">
        <w:rPr>
          <w:rFonts w:ascii="Verdana" w:eastAsia="Times New Roman" w:hAnsi="Verdana"/>
          <w:color w:val="000000"/>
          <w:sz w:val="20"/>
          <w:szCs w:val="20"/>
        </w:rPr>
        <w:t xml:space="preserve"> of this title, and those administrative costs incurred by the Department of Agriculture pursuant to this chapter after an order has been promulgated under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6" w:name="f_2"/>
      <w:bookmarkEnd w:id="176"/>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Research projects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7" w:name="f_2_A"/>
      <w:bookmarkEnd w:id="17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If approved in a referendum conducted under this chapter, the Honey Board shall reserve at least 8 percent of all assessments collected during a year for expenditure on approved research projects designed to advance the cost effectiveness, competitiveness, efficiency, pest and disease control, and other management aspects of beekeeping, honey production, and honey bees.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8" w:name="f_2_B"/>
      <w:bookmarkEnd w:id="178"/>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Carryover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If all funds reserved under subparagraph (A) are not allocated to approved research projects in a year, any reserved funds remaining unallocated shall be carried forward for allocation and expenditure under subparagraph (A) in subsequent years.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9" w:name="f_3"/>
      <w:bookmarkEnd w:id="179"/>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Reimbursement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Secretary shall be reimbursed from assessments collected by the Honey Board for any expenses incurred for the conduct of referenda.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0" w:name="g"/>
      <w:bookmarkEnd w:id="180"/>
      <w:r w:rsidRPr="005F261D">
        <w:rPr>
          <w:rFonts w:ascii="Verdana" w:eastAsia="Times New Roman" w:hAnsi="Verdana"/>
          <w:b/>
          <w:bCs/>
          <w:color w:val="000000"/>
          <w:sz w:val="20"/>
        </w:rPr>
        <w:t>(g)</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False or unwarranted claims or statements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No promotion funded by the Honey Board under this chapter may make any false or unwarranted claims on behalf of honey or its products or false or unwarranted statements with respect to the attributes or use of any competing product.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1" w:name="h"/>
      <w:bookmarkEnd w:id="181"/>
      <w:r w:rsidRPr="005F261D">
        <w:rPr>
          <w:rFonts w:ascii="Verdana" w:eastAsia="Times New Roman" w:hAnsi="Verdana"/>
          <w:b/>
          <w:bCs/>
          <w:color w:val="000000"/>
          <w:sz w:val="20"/>
        </w:rPr>
        <w:t>(h)</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Influencing governmental policy or action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No funds collected by the Honey Board under this chapter may, in any manner, be used for the purpose of influencing governmental policy or action, except for making recommendations to the Secretary as provided for in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2" w:name="i"/>
      <w:bookmarkEnd w:id="18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Plans or projects; contracts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develop and submit to the Secretary, for approval, plans for research, promotion, and consumer information. Any such plans or projects must be approved by the Secretary before becoming effective. The Honey Board may enter into contracts or agreements with the approval of the Secretary for the development and carrying out of research, promotion, and consumer information, and for the payment of the cost thereof with funds collected pursuant to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3" w:name="j"/>
      <w:bookmarkEnd w:id="183"/>
      <w:r w:rsidRPr="005F261D">
        <w:rPr>
          <w:rFonts w:ascii="Verdana" w:eastAsia="Times New Roman" w:hAnsi="Verdana"/>
          <w:b/>
          <w:bCs/>
          <w:color w:val="000000"/>
          <w:sz w:val="20"/>
        </w:rPr>
        <w:t>(j)</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Books and records; reports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maintain books and records and prepare and submit to the Secretary such reports from time to time as may be required for appropriate accounting with respect to the receipt and disbursement of funds entrusted to it and cause a complete audit report to be submitted to the Secretary at the end of each fiscal year.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4" w:name="k"/>
      <w:bookmarkEnd w:id="184"/>
      <w:r w:rsidRPr="005F261D">
        <w:rPr>
          <w:rFonts w:ascii="Verdana" w:eastAsia="Times New Roman" w:hAnsi="Verdana"/>
          <w:b/>
          <w:bCs/>
          <w:color w:val="000000"/>
          <w:sz w:val="20"/>
        </w:rPr>
        <w:t>(k)</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property interests </w:t>
      </w:r>
    </w:p>
    <w:p w:rsidR="005F261D" w:rsidRPr="005F261D" w:rsidRDefault="005F261D" w:rsidP="005F261D">
      <w:pPr>
        <w:shd w:val="clear" w:color="auto" w:fill="FFFFFF"/>
        <w:spacing w:after="12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Any patent on any product, copyright on any material, or any invention, product formulation or publication developed through the use of funds collected by the Honey Board shall be the property of the Honey Board. The funds generated from any such patent, copyright, invention, product formulation, or publication shall inure to the benefit of the Honey Board. </w:t>
      </w:r>
    </w:p>
    <w:p w:rsidR="005F261D" w:rsidRDefault="005F261D" w:rsidP="00012265">
      <w:pPr>
        <w:shd w:val="clear" w:color="auto" w:fill="FFFFFF"/>
        <w:spacing w:after="0" w:line="240" w:lineRule="auto"/>
        <w:rPr>
          <w:rFonts w:ascii="Verdana" w:eastAsia="Times New Roman" w:hAnsi="Verdana"/>
          <w:color w:val="000000"/>
          <w:sz w:val="20"/>
          <w:szCs w:val="20"/>
        </w:rPr>
      </w:pPr>
    </w:p>
    <w:p w:rsidR="00A83C10" w:rsidRDefault="00A83C10" w:rsidP="00012265">
      <w:pPr>
        <w:shd w:val="clear" w:color="auto" w:fill="FFFFFF"/>
        <w:spacing w:after="0" w:line="240" w:lineRule="auto"/>
        <w:rPr>
          <w:rFonts w:ascii="Verdana" w:eastAsia="Times New Roman" w:hAnsi="Verdana"/>
          <w:color w:val="000000"/>
          <w:sz w:val="20"/>
          <w:szCs w:val="20"/>
        </w:rPr>
      </w:pPr>
    </w:p>
    <w:p w:rsidR="00964773" w:rsidRPr="00964773" w:rsidRDefault="00964773" w:rsidP="00964773">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964773">
        <w:rPr>
          <w:rFonts w:ascii="Verdana" w:eastAsia="Times New Roman" w:hAnsi="Verdana"/>
          <w:color w:val="222255"/>
          <w:sz w:val="28"/>
          <w:szCs w:val="28"/>
        </w:rPr>
        <w:t>§ 4607. Permissive terms and provisions</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 xml:space="preserve"> (a)</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 general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On the recommendation of the Honey Board, and with the approval of the Secretary, an order issued pursuant to this chapter may contain one or more of the following provisions: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authority to exempt from the provisions of the order honey used for exporting and providing authority for the Honey Board to require satisfactory safeguards against improper use of such exemption.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that in a State with an existing marketing order with respect to honey, the objectives of which the Secretary determines are comparable to the program established under this chapter, there shall be paid to the Honey Board as provided in section </w:t>
      </w:r>
      <w:hyperlink r:id="rId26" w:history="1">
        <w:r w:rsidRPr="00964773">
          <w:rPr>
            <w:rFonts w:ascii="Verdana" w:eastAsia="Times New Roman" w:hAnsi="Verdana"/>
            <w:color w:val="000080"/>
            <w:sz w:val="20"/>
          </w:rPr>
          <w:t>4608</w:t>
        </w:r>
      </w:hyperlink>
      <w:r w:rsidRPr="00964773">
        <w:rPr>
          <w:rFonts w:ascii="Verdana" w:eastAsia="Times New Roman" w:hAnsi="Verdana"/>
          <w:color w:val="000000"/>
          <w:sz w:val="20"/>
        </w:rPr>
        <w:t xml:space="preserve"> of this title that portion of the national assessment which is above the State assessment, if any, actually paid on such honey.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authority to designate different handler payment and reporting schedules to recognize differences in marketing practices and procedures.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(4)</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that the Honey Board may convene from time to time working groups drawn from producers, honey handlers, importers, exporters, members of the wholesale or retail outlets for honey, or other members of the public to assist in the development of research and marketing programs for honey.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(5)</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authority to accumulate reserve funds from assessments collected pursuant to this chapter to permit an effective and continuous coordinated program of research, promotion, and consumer information, in years when the production and assessment income may be reduced, but the total reserve fund may not exceed the amount budgeted for one year’s operation.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(6)</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the authority to use funds collected under this chapter with the approval of the Secretary for the development and expansion of honey and honey product sales in foreign markets.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(7)</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terms and conditions incidental to, and not inconsistent with, the terms and conditions specified in this chapter and necessary to effectuate the other provisions of such an order.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(8)</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If approved in a referendum conducted under this chapter, providing authority for the development of programs and related rules and regulations that will, with the approval of the Secretary, establish minimum purity standards for honey and honey products that are designed to maintain a positive and wholesome marketing image for honey and honey products.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(b)</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Inspection and monitoring system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Inspection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Any program, rule, or regulation under subsection (a)(8) of this section may provide for the inspection, by the Secretary, of honey and honey products being sold for domestic consumption in, or for export from, the United States.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Monitoring system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Honey Board may develop and recommend to the Secretary a system for monitoring the purity of honey and honey products being sold for domestic consumption in, or for export from, the United States, including a system for identifying adulterated honey.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Coordination with other Federal agencies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Secretary may coordinate, to the maximum extent practicable, with the head of any other Federal agency that has authority to ensure compliance with labeling or other requirements relating to the purity of honey and honey products concerning an enforcement action against any person that does not comply with a rule or regulation issued by any other Federal agency concerning the labeling or purity requirements of honey and honey products.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(4)</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Authority to issue regulations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Secretary may issue such rules and regulations as are necessary to carry out this subsection.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(c)</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Voluntary quality assurance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 general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In addition to or independent of any program, rule, or regulation under subsection (b) of this section, the Honey Board, with the approval of the Secretary, may establish and carry out a voluntary quality assurance program concerning purity standards for honey and honey products.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Components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program may include—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(A)</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the establishment of an official Honey Board seal of approval to be displayed on honey and honey products of producers, handlers, and importers that participate in the voluntary program and are found to meet such standards of purity as are established under the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(B)</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actions to encourage producers, handlers, and importers to participate in the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(C)</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actions to encourage consumers to purchase honey and honey products bearing the official seal of approval; and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(D)</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periodic inspections by the Secretary, or other parties approved by the Secretary, of honey and honey products of producers, handlers, and importers that participate in the voluntary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Display of seal of approval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To be eligible to display the official seal of approval established under paragraph (2)(A) on a honey or honey product, a producer, handler, or importer shall participate in the voluntary program under this subsection.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(d)</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Authority of Secretary </w:t>
      </w:r>
    </w:p>
    <w:p w:rsidR="00964773" w:rsidRPr="00964773" w:rsidRDefault="00964773" w:rsidP="00964773">
      <w:pPr>
        <w:shd w:val="clear" w:color="auto" w:fill="FFFFFF"/>
        <w:spacing w:after="12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Notwithstanding any other provision of this chapter, the Secretary shall have the authority to approve or disapprove the establishment of minimum purity standards, the inspection and monitoring system under subsection (b) of this section, and the voluntary quality assurance program under subsection (c) of this section. </w:t>
      </w:r>
    </w:p>
    <w:p w:rsidR="00A83C10" w:rsidRDefault="00A83C10" w:rsidP="00012265">
      <w:pPr>
        <w:shd w:val="clear" w:color="auto" w:fill="FFFFFF"/>
        <w:spacing w:after="0" w:line="240" w:lineRule="auto"/>
        <w:rPr>
          <w:rFonts w:ascii="Verdana" w:eastAsia="Times New Roman" w:hAnsi="Verdana"/>
          <w:color w:val="000000"/>
          <w:sz w:val="20"/>
          <w:szCs w:val="20"/>
        </w:rPr>
      </w:pPr>
    </w:p>
    <w:p w:rsidR="00964773" w:rsidRDefault="00964773" w:rsidP="00012265">
      <w:pPr>
        <w:shd w:val="clear" w:color="auto" w:fill="FFFFFF"/>
        <w:spacing w:after="0" w:line="240" w:lineRule="auto"/>
        <w:rPr>
          <w:rFonts w:ascii="Verdana" w:eastAsia="Times New Roman" w:hAnsi="Verdana"/>
          <w:color w:val="000000"/>
          <w:sz w:val="20"/>
          <w:szCs w:val="20"/>
        </w:rPr>
      </w:pPr>
    </w:p>
    <w:p w:rsidR="00AB69E9" w:rsidRPr="00AB69E9" w:rsidRDefault="00AB69E9" w:rsidP="00AB69E9">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AB69E9">
        <w:rPr>
          <w:rFonts w:ascii="Verdana" w:eastAsia="Times New Roman" w:hAnsi="Verdana"/>
          <w:color w:val="222255"/>
          <w:sz w:val="28"/>
          <w:szCs w:val="28"/>
        </w:rPr>
        <w:t>§ 4608. Collection of assessments; refunds</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 xml:space="preserve"> (a)</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Handlers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 first handler of honey shall be responsible, at the time of first purchase—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for the collection, and payment to the Honey Board, of the assessment payable by a producer under section </w:t>
      </w:r>
      <w:hyperlink r:id="rId27"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28"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29"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0"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for the payment to the Honey Board of an additional assessment payable by the handler under section </w:t>
      </w:r>
      <w:hyperlink r:id="rId31"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2"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Records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The first handler shall maintain a separate record on each producer’s honey so handled, including honey owned by the handler.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(c)</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Importers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at the time of entry of honey and honey products into the United States, an importer shall remit to the Honey Board through the United States Customs Service—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assessment on the imported honey and honey products required under section </w:t>
      </w:r>
      <w:hyperlink r:id="rId33"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4" w:anchor="e_2_B" w:history="1">
        <w:r w:rsidRPr="00AB69E9">
          <w:rPr>
            <w:rFonts w:ascii="Verdana" w:eastAsia="Times New Roman" w:hAnsi="Verdana"/>
            <w:color w:val="000080"/>
            <w:sz w:val="20"/>
          </w:rPr>
          <w:t>(e)(2)(B)</w:t>
        </w:r>
      </w:hyperlink>
      <w:r w:rsidRPr="00AB69E9">
        <w:rPr>
          <w:rFonts w:ascii="Verdana" w:eastAsia="Times New Roman" w:hAnsi="Verdana"/>
          <w:color w:val="000000"/>
          <w:sz w:val="20"/>
        </w:rPr>
        <w:t xml:space="preserve"> of this title; or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the assessment on the imported honey and honey products required under section </w:t>
      </w:r>
      <w:hyperlink r:id="rId35"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6" w:anchor="e_3_B" w:history="1">
        <w:r w:rsidRPr="00AB69E9">
          <w:rPr>
            <w:rFonts w:ascii="Verdana" w:eastAsia="Times New Roman" w:hAnsi="Verdana"/>
            <w:color w:val="000080"/>
            <w:sz w:val="20"/>
          </w:rPr>
          <w:t>(e)(3)(B)</w:t>
        </w:r>
      </w:hyperlink>
      <w:r w:rsidRPr="00AB69E9">
        <w:rPr>
          <w:rFonts w:ascii="Verdana" w:eastAsia="Times New Roman" w:hAnsi="Verdana"/>
          <w:color w:val="000000"/>
          <w:sz w:val="20"/>
        </w:rPr>
        <w:t xml:space="preserve"> of this title, of which the amount payable under section </w:t>
      </w:r>
      <w:hyperlink r:id="rId37"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8"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represents the assessment due from the handler to be paid by the importer on behalf of the handler.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(d)</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Loan and loan deficiency payments; deduction from disbursement of loan funds or loan deficiency payment made to producer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In any case in which a loan, or a loan deficiency payment is made with respect to honey under the honey price support loan program established under the Agricultural Act of 1949 [</w:t>
      </w:r>
      <w:hyperlink r:id="rId39" w:history="1">
        <w:r w:rsidRPr="00AB69E9">
          <w:rPr>
            <w:rFonts w:ascii="Verdana" w:eastAsia="Times New Roman" w:hAnsi="Verdana"/>
            <w:color w:val="000080"/>
            <w:sz w:val="20"/>
          </w:rPr>
          <w:t>7</w:t>
        </w:r>
      </w:hyperlink>
      <w:r w:rsidRPr="00AB69E9">
        <w:rPr>
          <w:rFonts w:ascii="Verdana" w:eastAsia="Times New Roman" w:hAnsi="Verdana"/>
          <w:color w:val="000000"/>
          <w:sz w:val="20"/>
          <w:szCs w:val="20"/>
        </w:rPr>
        <w:t xml:space="preserve"> U.S.C. </w:t>
      </w:r>
      <w:hyperlink r:id="rId40" w:history="1">
        <w:r w:rsidRPr="00AB69E9">
          <w:rPr>
            <w:rFonts w:ascii="Verdana" w:eastAsia="Times New Roman" w:hAnsi="Verdana"/>
            <w:color w:val="000080"/>
            <w:sz w:val="20"/>
          </w:rPr>
          <w:t>1421</w:t>
        </w:r>
      </w:hyperlink>
      <w:r w:rsidRPr="00AB69E9">
        <w:rPr>
          <w:rFonts w:ascii="Verdana" w:eastAsia="Times New Roman" w:hAnsi="Verdana"/>
          <w:color w:val="000000"/>
          <w:sz w:val="20"/>
          <w:szCs w:val="20"/>
        </w:rPr>
        <w:t xml:space="preserve"> et seq.], or successor statute, the Secretary shall provide for the assessment to be deducted from the disbursement of any loan funds or from the loan deficiency payment made to the producer and for the amount of such assessment to be forwarded to the Honey Board. The Secretary shall provide for the producer to receive a statement of the amount of the assessment deducted from the loan funds or loan deficiency payment promptly after each occasion when an assessment is deducted from any such loan funds or payment under this subsection.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(e)</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Producer-packers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 producer-packer shall be responsible for the collection, and payment to the Honey Board, of—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assessment payable by the producer-packer under section </w:t>
      </w:r>
      <w:hyperlink r:id="rId41"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2"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3"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4"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on honey produced by the producer-packer;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at the time of first purchase, the assessment payable by a producer under section </w:t>
      </w:r>
      <w:hyperlink r:id="rId45"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6"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7"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8"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on honey purchased by the producer-packer as a first handler;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an additional assessment payable by the producer-packer under section </w:t>
      </w:r>
      <w:hyperlink r:id="rId49"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50"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(f)</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Inspection; books and records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 general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To make available to the Secretary and the Honey Board such information and data as are necessary to carry out this chapter (including an order or regulation issued under this chapter), a handler, importer, producer, or producer-packer responsible for payment of an assessment under this chapter, and a person receiving an exemption from an assessment under section </w:t>
      </w:r>
      <w:hyperlink r:id="rId51" w:history="1">
        <w:r w:rsidRPr="00AB69E9">
          <w:rPr>
            <w:rFonts w:ascii="Verdana" w:eastAsia="Times New Roman" w:hAnsi="Verdana"/>
            <w:color w:val="000080"/>
            <w:sz w:val="20"/>
          </w:rPr>
          <w:t>4606</w:t>
        </w:r>
      </w:hyperlink>
      <w:r w:rsidRPr="00AB69E9">
        <w:rPr>
          <w:rFonts w:ascii="Verdana" w:eastAsia="Times New Roman" w:hAnsi="Verdana"/>
          <w:color w:val="000000"/>
          <w:sz w:val="20"/>
          <w:szCs w:val="20"/>
        </w:rPr>
        <w:t xml:space="preserve"> </w:t>
      </w:r>
      <w:hyperlink r:id="rId52" w:anchor="e_4" w:history="1">
        <w:r w:rsidRPr="00AB69E9">
          <w:rPr>
            <w:rFonts w:ascii="Verdana" w:eastAsia="Times New Roman" w:hAnsi="Verdana"/>
            <w:color w:val="000080"/>
            <w:sz w:val="20"/>
          </w:rPr>
          <w:t>(e)(4)</w:t>
        </w:r>
      </w:hyperlink>
      <w:r w:rsidRPr="00AB69E9">
        <w:rPr>
          <w:rFonts w:ascii="Verdana" w:eastAsia="Times New Roman" w:hAnsi="Verdana"/>
          <w:color w:val="000000"/>
          <w:sz w:val="20"/>
          <w:szCs w:val="20"/>
        </w:rPr>
        <w:t xml:space="preserve"> of this title, shall—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5" w:name="f_1_A"/>
      <w:bookmarkEnd w:id="185"/>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maintain and make available for inspection by the Secretary and the Honey Board such books and records as are required by the order and regulations issued under this chapter;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6" w:name="f_1_B"/>
      <w:bookmarkEnd w:id="186"/>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file reports at the times, in the manner, and having the content prescribed by the order and regulations, which reports shall include the total number of bee colonies maintained, the quantity of honey produced, and the quantity of honey and honey products handled or imported.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Employee or agent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To conduct an inspection or review a report of a handler, importer, producer, or producer-packer under paragraph (1), an individual shall be an employee or agent of the Department or the Honey Board, and shall not be a member or alternate member of the Honey Board.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Confidentiality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An employee or agent described in paragraph (2) shall be subject to the confidentiality requirements of subsection (g) of this section.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(g)</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Confidentiality of information; disclosure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7" w:name="g_1"/>
      <w:bookmarkEnd w:id="187"/>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 general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All information obtained under subsection (f) of this section shall be kept confidential by all officers, employees, and agents of the Department or of the Honey Board.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8" w:name="g_2"/>
      <w:bookmarkEnd w:id="188"/>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Disclosure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Information subject to paragraph (1) may be disclosed—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9" w:name="g_2_A"/>
      <w:bookmarkEnd w:id="189"/>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only in a suit or administrative hearing brought at the request of the Secretary, or to which the Secretary or any officer of the United States is a party, that involves the order with respect to which the information was furnished or acquired;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0" w:name="g_2_B"/>
      <w:bookmarkEnd w:id="190"/>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only if the Secretary determines that the information is relevant to the suit or administrative hearing.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1" w:name="g_3"/>
      <w:bookmarkEnd w:id="191"/>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Exceptions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Nothing in this subsection prohibits—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2" w:name="g_3_A"/>
      <w:bookmarkEnd w:id="192"/>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issuance of general statements based on the reports of a number of handlers subject to an order, if the statements do not identify the information furnished by any person; or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3" w:name="g_3_B"/>
      <w:bookmarkEnd w:id="193"/>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publication, by direction of the Secretary, of the name of any person that violates any order issued under this chapter, together with a statement of the particular provisions of the order violated by the person.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4" w:name="g_4"/>
      <w:bookmarkEnd w:id="194"/>
      <w:r w:rsidRPr="00AB69E9">
        <w:rPr>
          <w:rFonts w:ascii="Verdana" w:eastAsia="Times New Roman" w:hAnsi="Verdana"/>
          <w:b/>
          <w:bCs/>
          <w:color w:val="000000"/>
          <w:sz w:val="20"/>
        </w:rPr>
        <w:t>(4)</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Violation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Any person that knowingly violates this subsection, on conviction—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5" w:name="g_4_A"/>
      <w:bookmarkEnd w:id="195"/>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shall be fined not more than $1,000, imprisoned not more than 1 year, or both;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6" w:name="g_4_B"/>
      <w:bookmarkEnd w:id="196"/>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the person is an officer or employee of the Honey Board or the Department, shall be removed from office.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(h)</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Administration and remittance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Administration and remittance of the assessments under this chapter shall be conducted—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7" w:name="h_1"/>
      <w:bookmarkEnd w:id="197"/>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in the manner prescribed in the order and regulations issued under this chapter;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8" w:name="h_2"/>
      <w:bookmarkEnd w:id="198"/>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in a manner that ensures that all honey and honey products are assessed a total of, but not more than, $0.015 per pound, including any producer or importer assessment.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(i)</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Liability for assessments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9" w:name="i_1"/>
      <w:bookmarkEnd w:id="199"/>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Producers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If a first handler or the Secretary fails to collect an assessment from a producer under this section, the producer shall be responsible for the payment of the assessment to the Honey Board.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200" w:name="i_2"/>
      <w:bookmarkEnd w:id="200"/>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Importers </w:t>
      </w:r>
    </w:p>
    <w:p w:rsidR="00AB69E9" w:rsidRPr="00AB69E9" w:rsidRDefault="00AB69E9" w:rsidP="00AB69E9">
      <w:pPr>
        <w:shd w:val="clear" w:color="auto" w:fill="FFFFFF"/>
        <w:spacing w:after="12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If the United States Customs Service fails to collect an assessment from an importer or an importer fails to pay an assessment at the time of entry of honey and honey products into the United States under this section, the importer shall be responsible for the remission of the assessment to the Honey Board. </w:t>
      </w:r>
    </w:p>
    <w:p w:rsidR="00964773" w:rsidRDefault="00964773" w:rsidP="00012265">
      <w:pPr>
        <w:shd w:val="clear" w:color="auto" w:fill="FFFFFF"/>
        <w:spacing w:after="0" w:line="240" w:lineRule="auto"/>
        <w:rPr>
          <w:rFonts w:ascii="Verdana" w:eastAsia="Times New Roman" w:hAnsi="Verdana"/>
          <w:color w:val="000000"/>
          <w:sz w:val="20"/>
          <w:szCs w:val="20"/>
        </w:rPr>
      </w:pPr>
    </w:p>
    <w:p w:rsidR="00AB69E9" w:rsidRDefault="00AB69E9" w:rsidP="00012265">
      <w:pPr>
        <w:shd w:val="clear" w:color="auto" w:fill="FFFFFF"/>
        <w:spacing w:after="0" w:line="240" w:lineRule="auto"/>
        <w:rPr>
          <w:rFonts w:ascii="Verdana" w:eastAsia="Times New Roman" w:hAnsi="Verdana"/>
          <w:color w:val="000000"/>
          <w:sz w:val="20"/>
          <w:szCs w:val="20"/>
        </w:rPr>
      </w:pPr>
    </w:p>
    <w:p w:rsidR="0046502C" w:rsidRPr="0046502C" w:rsidRDefault="0046502C" w:rsidP="0046502C">
      <w:pPr>
        <w:shd w:val="clear" w:color="auto" w:fill="FFFFFF"/>
        <w:spacing w:before="100" w:beforeAutospacing="1" w:after="100" w:afterAutospacing="1" w:line="240" w:lineRule="auto"/>
        <w:outlineLvl w:val="1"/>
        <w:rPr>
          <w:rFonts w:ascii="Verdana" w:eastAsia="Times New Roman" w:hAnsi="Verdana"/>
          <w:color w:val="222255"/>
          <w:sz w:val="28"/>
          <w:szCs w:val="28"/>
        </w:rPr>
      </w:pPr>
      <w:r>
        <w:rPr>
          <w:rFonts w:ascii="Verdana" w:eastAsia="Times New Roman" w:hAnsi="Verdana"/>
          <w:color w:val="222255"/>
          <w:sz w:val="28"/>
          <w:szCs w:val="28"/>
        </w:rPr>
        <w:br w:type="page"/>
      </w:r>
      <w:r w:rsidRPr="0046502C">
        <w:rPr>
          <w:rFonts w:ascii="Verdana" w:eastAsia="Times New Roman" w:hAnsi="Verdana"/>
          <w:color w:val="222255"/>
          <w:sz w:val="28"/>
          <w:szCs w:val="28"/>
        </w:rPr>
        <w:t>§ 4609. Petition and review</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 xml:space="preserve"> (a)</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Filing of petition; hearing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(1)</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In general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Subject to paragraph (4), a person subject to an order may file a written petition with the Secretary—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1" w:name="a_1_A"/>
      <w:bookmarkEnd w:id="201"/>
      <w:r w:rsidRPr="0046502C">
        <w:rPr>
          <w:rFonts w:ascii="Verdana" w:eastAsia="Times New Roman" w:hAnsi="Verdana"/>
          <w:b/>
          <w:bCs/>
          <w:color w:val="000000"/>
          <w:sz w:val="20"/>
        </w:rPr>
        <w:t>(A)</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that states that the order, any provision of the order, or any obligation imposed in connection with the order is not in accordance with law; and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2" w:name="a_1_B"/>
      <w:bookmarkEnd w:id="202"/>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that requests—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3" w:name="a_1_B_i"/>
      <w:bookmarkEnd w:id="203"/>
      <w:r w:rsidRPr="0046502C">
        <w:rPr>
          <w:rFonts w:ascii="Verdana" w:eastAsia="Times New Roman" w:hAnsi="Verdana"/>
          <w:b/>
          <w:bCs/>
          <w:color w:val="000000"/>
          <w:sz w:val="20"/>
        </w:rPr>
        <w:t>(i)</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a modification of the order, provision, or obligation; or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4" w:name="a_1_B_ii"/>
      <w:bookmarkEnd w:id="204"/>
      <w:r w:rsidRPr="0046502C">
        <w:rPr>
          <w:rFonts w:ascii="Verdana" w:eastAsia="Times New Roman" w:hAnsi="Verdana"/>
          <w:b/>
          <w:bCs/>
          <w:color w:val="000000"/>
          <w:sz w:val="20"/>
        </w:rPr>
        <w:t>(ii)</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be exempted from the order, provision, or obligation.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(2)</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Hearing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In accordance with regulations issued by the Secretary, the petitioner shall be given an opportunity for a hearing on the petition.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(3)</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Ruling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After the hearing, the Secretary shall make a ruling on the petition that shall be final, if in accordance with law.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(4)</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Statute of limitations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A petition filed under this subsection that challenges an order, any provision of the order, or any obligation imposed in connection with the order, shall be filed not later than 2 years after the later of—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5" w:name="a_4_A"/>
      <w:bookmarkEnd w:id="205"/>
      <w:r w:rsidRPr="0046502C">
        <w:rPr>
          <w:rFonts w:ascii="Verdana" w:eastAsia="Times New Roman" w:hAnsi="Verdana"/>
          <w:b/>
          <w:bCs/>
          <w:color w:val="000000"/>
          <w:sz w:val="20"/>
        </w:rPr>
        <w:t>(A)</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the effective date of the order, provision, or obligation challenged in the petition; or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6" w:name="a_4_B"/>
      <w:bookmarkEnd w:id="206"/>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the date on which the petitioner became subject to the order, provision, or obligation challenged in the petition.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District court; jurisdiction; review; rulings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The district courts of the United States in any district in which such person is an inhabitant, or carries on business, are hereby vested with jurisdiction to review such ruling, provided a complaint for that purpose is filed within twenty days from the date of the entry of such ruling. Service of process in such proceedings may be had upon the Secretary by delivering to the Secretary a copy of the complaint. If the court determines that such ruling is not in accordance with law, it shall remand such proceedings to the Secretary with directions either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66"/>
          <w:sz w:val="20"/>
        </w:rPr>
        <w:t>(1)</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make such ruling as the court shall determine to be in accordance with law, or </w:t>
      </w:r>
    </w:p>
    <w:p w:rsidR="0046502C" w:rsidRPr="0046502C" w:rsidRDefault="0046502C" w:rsidP="0046502C">
      <w:pPr>
        <w:shd w:val="clear" w:color="auto" w:fill="FFFFFF"/>
        <w:spacing w:after="120" w:line="240" w:lineRule="auto"/>
        <w:rPr>
          <w:rFonts w:ascii="Verdana" w:eastAsia="Times New Roman" w:hAnsi="Verdana"/>
          <w:color w:val="000000"/>
          <w:sz w:val="20"/>
          <w:szCs w:val="20"/>
        </w:rPr>
      </w:pPr>
      <w:r w:rsidRPr="0046502C">
        <w:rPr>
          <w:rFonts w:ascii="Verdana" w:eastAsia="Times New Roman" w:hAnsi="Verdana"/>
          <w:b/>
          <w:bCs/>
          <w:color w:val="000066"/>
          <w:sz w:val="20"/>
        </w:rPr>
        <w:t>(2)</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take such further proceedings as, in its opinion, the law requires. The pendency of proceedings instituted pursuant to subsection (a) of this section shall not impede, hinder, or delay the United States or the Secretary from obtaining relief pursuant to section </w:t>
      </w:r>
      <w:hyperlink r:id="rId53" w:history="1">
        <w:r w:rsidRPr="0046502C">
          <w:rPr>
            <w:rFonts w:ascii="Verdana" w:eastAsia="Times New Roman" w:hAnsi="Verdana"/>
            <w:color w:val="000080"/>
            <w:sz w:val="20"/>
          </w:rPr>
          <w:t>4610</w:t>
        </w:r>
      </w:hyperlink>
      <w:r w:rsidRPr="0046502C">
        <w:rPr>
          <w:rFonts w:ascii="Verdana" w:eastAsia="Times New Roman" w:hAnsi="Verdana"/>
          <w:color w:val="000000"/>
          <w:sz w:val="20"/>
        </w:rPr>
        <w:t xml:space="preserve"> of this title. </w:t>
      </w:r>
    </w:p>
    <w:p w:rsidR="00AB69E9" w:rsidRDefault="00AB69E9" w:rsidP="00012265">
      <w:pPr>
        <w:shd w:val="clear" w:color="auto" w:fill="FFFFFF"/>
        <w:spacing w:after="0" w:line="240" w:lineRule="auto"/>
        <w:rPr>
          <w:rFonts w:ascii="Verdana" w:eastAsia="Times New Roman" w:hAnsi="Verdana"/>
          <w:color w:val="000000"/>
          <w:sz w:val="20"/>
          <w:szCs w:val="20"/>
        </w:rPr>
      </w:pPr>
    </w:p>
    <w:p w:rsidR="0046502C" w:rsidRDefault="0046502C" w:rsidP="00012265">
      <w:pPr>
        <w:shd w:val="clear" w:color="auto" w:fill="FFFFFF"/>
        <w:spacing w:after="0" w:line="240" w:lineRule="auto"/>
        <w:rPr>
          <w:rFonts w:ascii="Verdana" w:eastAsia="Times New Roman" w:hAnsi="Verdana"/>
          <w:color w:val="000000"/>
          <w:sz w:val="20"/>
          <w:szCs w:val="20"/>
        </w:rPr>
      </w:pPr>
    </w:p>
    <w:p w:rsidR="00193A33" w:rsidRPr="00193A33" w:rsidRDefault="00193A33" w:rsidP="00193A33">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193A33">
        <w:rPr>
          <w:rFonts w:ascii="Verdana" w:eastAsia="Times New Roman" w:hAnsi="Verdana"/>
          <w:color w:val="222255"/>
          <w:sz w:val="28"/>
          <w:szCs w:val="28"/>
        </w:rPr>
        <w:t>§ 4610. Enforcement</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 xml:space="preserve"> (a)</w:t>
      </w:r>
      <w:r w:rsidRPr="00193A33">
        <w:rPr>
          <w:rFonts w:ascii="Verdana" w:eastAsia="Times New Roman" w:hAnsi="Verdana"/>
          <w:color w:val="000000"/>
          <w:sz w:val="20"/>
          <w:szCs w:val="20"/>
        </w:rPr>
        <w:t xml:space="preserve"> </w:t>
      </w:r>
      <w:r w:rsidRPr="00193A33">
        <w:rPr>
          <w:rFonts w:ascii="Verdana" w:eastAsia="Times New Roman" w:hAnsi="Verdana"/>
          <w:b/>
          <w:bCs/>
          <w:color w:val="000000"/>
          <w:sz w:val="20"/>
          <w:szCs w:val="20"/>
        </w:rPr>
        <w:t xml:space="preserve">District courts; jurisdiction; Attorney General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color w:val="000000"/>
          <w:sz w:val="20"/>
          <w:szCs w:val="20"/>
        </w:rPr>
        <w:t xml:space="preserve">The several district courts of the United States are vested with jurisdiction specifically to enforce, and to prevent and restrain any person from violating, any order or regulation issued under this chapter. The facts relating to any civil action authorized to be brought under this subsection shall be referred to the Attorney General for appropriate action. Nothing in this chapter shall be construed as requiring the Secretary to refer to the Attorney General violations of this chapter whenever the Secretary believes that the administration and enforcement of any such order or regulation would be adequately served by administrative action under subsection (b) of this section or suitable written notice or warning to any person committing such violations.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(b)</w:t>
      </w:r>
      <w:r w:rsidRPr="00193A33">
        <w:rPr>
          <w:rFonts w:ascii="Verdana" w:eastAsia="Times New Roman" w:hAnsi="Verdana"/>
          <w:color w:val="000000"/>
          <w:sz w:val="20"/>
          <w:szCs w:val="20"/>
        </w:rPr>
        <w:t xml:space="preserve"> </w:t>
      </w:r>
      <w:r w:rsidRPr="00193A33">
        <w:rPr>
          <w:rFonts w:ascii="Verdana" w:eastAsia="Times New Roman" w:hAnsi="Verdana"/>
          <w:b/>
          <w:bCs/>
          <w:color w:val="000000"/>
          <w:sz w:val="20"/>
          <w:szCs w:val="20"/>
        </w:rPr>
        <w:t xml:space="preserve">Civil penalties; notice and hearing; review; courts of appeals; cease and desist orders; failure to obey; Attorney General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(1)</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who violates any provision of any order or regulation issued by the Secretary under this chapter, or who fails or refuses to pay, collect, or remit any assessment or fee duly required of such person thereunder, may be assessed a civil penalty by the Secretary of not less than $500 nor more than $5,000 for each such violation. Each violation shall be a separate offense. In addition to or in lieu of such civil penalty the Secretary may issue an order requiring such person to cease and desist from continuing such violations. No penalty shall be assessed or cease and desist order issued unless such person is given notice and opportunity for a hearing before the Secretary with respect to such violation, and the order of the Secretary assessing a penalty or imposing a cease and desist order shall be final and conclusive unless the affected person files an appeal from the Secretary’s order with the appropriate United States court of appeals.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(2)</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against whom a violation is found and a civil penalty assessed or cease and desist order issued under paragraph (1) may obtain review in the court of appeals of the United States for the circuit in which such person resides or carries on business or in the United States Court of Appeals for the District of Columbia Circuit by filing a notice of appeal in such court within thirty days from the date of such order and by simultaneously sending a copy of such notice by certified mail to the Secretary. The Secretary shall promptly file in such court a certified copy of the record upon which such violation was found. The findings of the Secretary shall be set aside only if found to be unsupported by substantial evidence.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(3)</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who fails to obey a cease and desist order after it has become final and unappealable, or after the appropriate court of appeals has entered a final judgment in favor of the Secretary, shall be subject to a civil penalty assessed by the Secretary, after opportunity for a hearing and for judicial review under the procedures specified in paragraphs (1) and (2) of not more than $500 for each offense, and each day during which such failure continues shall be deemed a separate offense. </w:t>
      </w:r>
    </w:p>
    <w:p w:rsidR="00193A33" w:rsidRPr="00193A33" w:rsidRDefault="00193A33" w:rsidP="00193A33">
      <w:pPr>
        <w:shd w:val="clear" w:color="auto" w:fill="FFFFFF"/>
        <w:spacing w:after="120" w:line="240" w:lineRule="auto"/>
        <w:rPr>
          <w:rFonts w:ascii="Verdana" w:eastAsia="Times New Roman" w:hAnsi="Verdana"/>
          <w:color w:val="000000"/>
          <w:sz w:val="20"/>
          <w:szCs w:val="20"/>
        </w:rPr>
      </w:pPr>
      <w:r w:rsidRPr="00193A33">
        <w:rPr>
          <w:rFonts w:ascii="Verdana" w:eastAsia="Times New Roman" w:hAnsi="Verdana"/>
          <w:b/>
          <w:bCs/>
          <w:color w:val="000000"/>
          <w:sz w:val="20"/>
        </w:rPr>
        <w:t>(4)</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If any person fails to pay an assessment of a civil penalty after it has become a final and unappealable order, or after the appropriate court of appeals has entered final judgment in favor of the Secretary, the Secretary shall refer the matter to the Attorney General for recovery of the amount assessed in any appropriate district court of the United States. In such action, the validity and appropriateness of the final order imposing the civil penalty shall not be subject to review. </w:t>
      </w:r>
    </w:p>
    <w:p w:rsidR="0046502C" w:rsidRDefault="0046502C" w:rsidP="00012265">
      <w:pPr>
        <w:shd w:val="clear" w:color="auto" w:fill="FFFFFF"/>
        <w:spacing w:after="0" w:line="240" w:lineRule="auto"/>
        <w:rPr>
          <w:rFonts w:ascii="Verdana" w:eastAsia="Times New Roman" w:hAnsi="Verdana"/>
          <w:color w:val="000000"/>
          <w:sz w:val="20"/>
          <w:szCs w:val="20"/>
        </w:rPr>
      </w:pPr>
    </w:p>
    <w:p w:rsidR="00193A33" w:rsidRDefault="00193A33" w:rsidP="00012265">
      <w:pPr>
        <w:shd w:val="clear" w:color="auto" w:fill="FFFFFF"/>
        <w:spacing w:after="0" w:line="240" w:lineRule="auto"/>
        <w:rPr>
          <w:rFonts w:ascii="Verdana" w:eastAsia="Times New Roman" w:hAnsi="Verdana"/>
          <w:color w:val="000000"/>
          <w:sz w:val="20"/>
          <w:szCs w:val="20"/>
        </w:rPr>
      </w:pPr>
    </w:p>
    <w:p w:rsidR="00E14B4E" w:rsidRPr="00E14B4E" w:rsidRDefault="00E14B4E" w:rsidP="00E14B4E">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E14B4E">
        <w:rPr>
          <w:rFonts w:ascii="Verdana" w:eastAsia="Times New Roman" w:hAnsi="Verdana"/>
          <w:color w:val="222255"/>
          <w:sz w:val="28"/>
          <w:szCs w:val="28"/>
        </w:rPr>
        <w:t>§ 4610a. Investigations and power to subpoena</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 xml:space="preserve"> (a)</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In general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The Secretary may make such investigations as the Secretary determines necessary—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(1)</w:t>
      </w:r>
      <w:r w:rsidRPr="00E14B4E">
        <w:rPr>
          <w:rFonts w:ascii="Verdana" w:eastAsia="Times New Roman" w:hAnsi="Verdana"/>
          <w:color w:val="000000"/>
          <w:sz w:val="20"/>
          <w:szCs w:val="20"/>
        </w:rPr>
        <w:t xml:space="preserve"> </w:t>
      </w:r>
      <w:r w:rsidRPr="00E14B4E">
        <w:rPr>
          <w:rFonts w:ascii="Verdana" w:eastAsia="Times New Roman" w:hAnsi="Verdana"/>
          <w:color w:val="000000"/>
          <w:sz w:val="20"/>
        </w:rPr>
        <w:t xml:space="preserve">for the effective administration of this chapter; or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(2)</w:t>
      </w:r>
      <w:r w:rsidRPr="00E14B4E">
        <w:rPr>
          <w:rFonts w:ascii="Verdana" w:eastAsia="Times New Roman" w:hAnsi="Verdana"/>
          <w:color w:val="000000"/>
          <w:sz w:val="20"/>
          <w:szCs w:val="20"/>
        </w:rPr>
        <w:t xml:space="preserve"> </w:t>
      </w:r>
      <w:r w:rsidRPr="00E14B4E">
        <w:rPr>
          <w:rFonts w:ascii="Verdana" w:eastAsia="Times New Roman" w:hAnsi="Verdana"/>
          <w:color w:val="000000"/>
          <w:sz w:val="20"/>
        </w:rPr>
        <w:t xml:space="preserve">to determine whether a person has engaged or is engaging in any act or practice that constitutes a violation of any provision of this chapter, or of any order, rule, or regulation issued under this chapter.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(b)</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Power to subpoena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(1)</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Investigations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For the purpose of an investigation made under subsection (a) of this section, the Secretary is authorized to administer oaths and affirmations and to issue a subpoena to require the production of any records that are relevant to the inquiry. The production of any such records may be required from any place in the United States.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(2)</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Administrative hearings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For the purpose of an administrative hearing held under section </w:t>
      </w:r>
      <w:hyperlink r:id="rId54" w:history="1">
        <w:r w:rsidRPr="00E14B4E">
          <w:rPr>
            <w:rFonts w:ascii="Verdana" w:eastAsia="Times New Roman" w:hAnsi="Verdana"/>
            <w:color w:val="000080"/>
            <w:sz w:val="20"/>
          </w:rPr>
          <w:t>4609</w:t>
        </w:r>
      </w:hyperlink>
      <w:r w:rsidRPr="00E14B4E">
        <w:rPr>
          <w:rFonts w:ascii="Verdana" w:eastAsia="Times New Roman" w:hAnsi="Verdana"/>
          <w:color w:val="000000"/>
          <w:sz w:val="20"/>
          <w:szCs w:val="20"/>
        </w:rPr>
        <w:t xml:space="preserve"> or </w:t>
      </w:r>
      <w:hyperlink r:id="rId55" w:history="1">
        <w:r w:rsidRPr="00E14B4E">
          <w:rPr>
            <w:rFonts w:ascii="Verdana" w:eastAsia="Times New Roman" w:hAnsi="Verdana"/>
            <w:color w:val="000080"/>
            <w:sz w:val="20"/>
          </w:rPr>
          <w:t>4610</w:t>
        </w:r>
      </w:hyperlink>
      <w:r w:rsidRPr="00E14B4E">
        <w:rPr>
          <w:rFonts w:ascii="Verdana" w:eastAsia="Times New Roman" w:hAnsi="Verdana"/>
          <w:color w:val="000000"/>
          <w:sz w:val="20"/>
          <w:szCs w:val="20"/>
        </w:rPr>
        <w:t xml:space="preserve"> of this title, the presiding officer is authorized to administer oaths and affirmations, subpoena witnesses, compel their attendance, take evidence, and require the production of any records that are relevant to the inquiry. Such attendance of witnesses and the production of any such records may be required from any place in the United States.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(c)</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Aid of courts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In case of contumacy by, or refusal to obey a subpoena issued to, any person, the Secretary may invoke the aid of any court of the United States within the jurisdiction of which such investigation or proceeding is carried on, or where such person resides or carries on business, in order to enforce a subpoena issued by the Secretary under subsection (b) of this section. The court may issue an order requiring such person to comply with such a subpoena.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(d)</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Contempt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Any failure to obey such order of the court may be punished by such court as a contempt thereof.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(e)</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Process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Process in any such case may be served in the judicial district in which such person resides or conducts business or wherever such person may be found.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(f)</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Hearing site </w:t>
      </w:r>
    </w:p>
    <w:p w:rsidR="00E14B4E" w:rsidRPr="00E14B4E" w:rsidRDefault="00E14B4E" w:rsidP="00E14B4E">
      <w:pPr>
        <w:shd w:val="clear" w:color="auto" w:fill="FFFFFF"/>
        <w:spacing w:after="12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The site of any hearings held under section </w:t>
      </w:r>
      <w:hyperlink r:id="rId56" w:history="1">
        <w:r w:rsidRPr="00E14B4E">
          <w:rPr>
            <w:rFonts w:ascii="Verdana" w:eastAsia="Times New Roman" w:hAnsi="Verdana"/>
            <w:color w:val="000080"/>
            <w:sz w:val="20"/>
          </w:rPr>
          <w:t>4609</w:t>
        </w:r>
      </w:hyperlink>
      <w:r w:rsidRPr="00E14B4E">
        <w:rPr>
          <w:rFonts w:ascii="Verdana" w:eastAsia="Times New Roman" w:hAnsi="Verdana"/>
          <w:color w:val="000000"/>
          <w:sz w:val="20"/>
          <w:szCs w:val="20"/>
        </w:rPr>
        <w:t xml:space="preserve"> or </w:t>
      </w:r>
      <w:hyperlink r:id="rId57" w:history="1">
        <w:r w:rsidRPr="00E14B4E">
          <w:rPr>
            <w:rFonts w:ascii="Verdana" w:eastAsia="Times New Roman" w:hAnsi="Verdana"/>
            <w:color w:val="000080"/>
            <w:sz w:val="20"/>
          </w:rPr>
          <w:t>4610</w:t>
        </w:r>
      </w:hyperlink>
      <w:r w:rsidRPr="00E14B4E">
        <w:rPr>
          <w:rFonts w:ascii="Verdana" w:eastAsia="Times New Roman" w:hAnsi="Verdana"/>
          <w:color w:val="000000"/>
          <w:sz w:val="20"/>
          <w:szCs w:val="20"/>
        </w:rPr>
        <w:t xml:space="preserve"> of this title shall be within the judicial district where such person resides or has a principal place of business. </w:t>
      </w:r>
    </w:p>
    <w:p w:rsidR="00193A33" w:rsidRDefault="00193A33" w:rsidP="00012265">
      <w:pPr>
        <w:shd w:val="clear" w:color="auto" w:fill="FFFFFF"/>
        <w:spacing w:after="0" w:line="240" w:lineRule="auto"/>
        <w:rPr>
          <w:rFonts w:ascii="Verdana" w:eastAsia="Times New Roman" w:hAnsi="Verdana"/>
          <w:color w:val="000000"/>
          <w:sz w:val="20"/>
          <w:szCs w:val="20"/>
        </w:rPr>
      </w:pPr>
    </w:p>
    <w:p w:rsidR="003D27DA" w:rsidRDefault="003D27DA" w:rsidP="00012265">
      <w:pPr>
        <w:shd w:val="clear" w:color="auto" w:fill="FFFFFF"/>
        <w:spacing w:after="0" w:line="240" w:lineRule="auto"/>
        <w:rPr>
          <w:rFonts w:ascii="Verdana" w:eastAsia="Times New Roman" w:hAnsi="Verdana"/>
          <w:color w:val="000000"/>
          <w:sz w:val="20"/>
          <w:szCs w:val="20"/>
        </w:rPr>
      </w:pPr>
    </w:p>
    <w:p w:rsidR="003D27DA" w:rsidRPr="003D27DA" w:rsidRDefault="003D27DA" w:rsidP="003D27DA">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3D27DA">
        <w:rPr>
          <w:rFonts w:ascii="Verdana" w:eastAsia="Times New Roman" w:hAnsi="Verdana"/>
          <w:color w:val="222255"/>
          <w:sz w:val="28"/>
          <w:szCs w:val="28"/>
        </w:rPr>
        <w:t>§ 4611. Requirements of referendum</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 xml:space="preserve"> (a)</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For the purpose of ascertaining whether issuance of an order is approved by producers, importers, and in the case of an order assessing handlers, handlers, the Secretary shall conduct a referendum among producers, importers, and, in the case of an order assessing handlers, handlers, not exempt under section </w:t>
      </w:r>
      <w:hyperlink r:id="rId58" w:history="1">
        <w:r w:rsidRPr="003D27DA">
          <w:rPr>
            <w:rFonts w:ascii="Verdana" w:eastAsia="Times New Roman" w:hAnsi="Verdana"/>
            <w:color w:val="000080"/>
            <w:sz w:val="20"/>
          </w:rPr>
          <w:t>4606</w:t>
        </w:r>
      </w:hyperlink>
      <w:r w:rsidRPr="003D27DA">
        <w:rPr>
          <w:rFonts w:ascii="Verdana" w:eastAsia="Times New Roman" w:hAnsi="Verdana"/>
          <w:color w:val="000000"/>
          <w:sz w:val="20"/>
          <w:szCs w:val="20"/>
        </w:rPr>
        <w:t xml:space="preserve"> </w:t>
      </w:r>
      <w:hyperlink r:id="rId59" w:anchor="e_4" w:history="1">
        <w:r w:rsidRPr="003D27DA">
          <w:rPr>
            <w:rFonts w:ascii="Verdana" w:eastAsia="Times New Roman" w:hAnsi="Verdana"/>
            <w:color w:val="000080"/>
            <w:sz w:val="20"/>
          </w:rPr>
          <w:t>(e)(4)</w:t>
        </w:r>
      </w:hyperlink>
      <w:r w:rsidRPr="003D27DA">
        <w:rPr>
          <w:rFonts w:ascii="Verdana" w:eastAsia="Times New Roman" w:hAnsi="Verdana"/>
          <w:color w:val="000000"/>
          <w:sz w:val="20"/>
          <w:szCs w:val="20"/>
        </w:rPr>
        <w:t xml:space="preserve"> of this title, that, during a representative period determined by the Secretary, have been engaged in the production, importation, or handling of honey or honey products.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Effectiveness of order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(1)</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No order issued under this chapter shall be effective unless the Secretary determines that—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(A)</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order is approved by a majority of the producers, importers, and if covered by the order, handlers, voting in the referendum; and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producers, importers, and handlers comprising the majority produced, imported, and handled not less than 50 percent of the quantity of the honey and honey products produced, imported, and handled during the representative period by the persons voting in the referendum.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(2)</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Amendments to orders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The Secretary may amend an order in accordance with the administrative procedures specified in sections </w:t>
      </w:r>
      <w:hyperlink r:id="rId60" w:history="1">
        <w:r w:rsidRPr="003D27DA">
          <w:rPr>
            <w:rFonts w:ascii="Verdana" w:eastAsia="Times New Roman" w:hAnsi="Verdana"/>
            <w:color w:val="000080"/>
            <w:sz w:val="20"/>
          </w:rPr>
          <w:t>4604</w:t>
        </w:r>
      </w:hyperlink>
      <w:r w:rsidRPr="003D27DA">
        <w:rPr>
          <w:rFonts w:ascii="Verdana" w:eastAsia="Times New Roman" w:hAnsi="Verdana"/>
          <w:color w:val="000000"/>
          <w:sz w:val="20"/>
          <w:szCs w:val="20"/>
        </w:rPr>
        <w:t xml:space="preserve"> and </w:t>
      </w:r>
      <w:hyperlink r:id="rId61" w:history="1">
        <w:r w:rsidRPr="003D27DA">
          <w:rPr>
            <w:rFonts w:ascii="Verdana" w:eastAsia="Times New Roman" w:hAnsi="Verdana"/>
            <w:color w:val="000080"/>
            <w:sz w:val="20"/>
          </w:rPr>
          <w:t>4605</w:t>
        </w:r>
      </w:hyperlink>
      <w:r w:rsidRPr="003D27DA">
        <w:rPr>
          <w:rFonts w:ascii="Verdana" w:eastAsia="Times New Roman" w:hAnsi="Verdana"/>
          <w:color w:val="000000"/>
          <w:sz w:val="20"/>
          <w:szCs w:val="20"/>
        </w:rPr>
        <w:t xml:space="preserve"> of this title, except that the Secretary may not amend a provision of an order that implements a provision of this chapter that specifically provides for approval in a referendum without the approval provided for in this section.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(c)</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Producer-packers and importers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(1)</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Each producer-packer and each importer shall have 1 vote as a handler as well as 1 vote as a producer or importer (unless exempt under section </w:t>
      </w:r>
      <w:hyperlink r:id="rId62" w:history="1">
        <w:r w:rsidRPr="003D27DA">
          <w:rPr>
            <w:rFonts w:ascii="Verdana" w:eastAsia="Times New Roman" w:hAnsi="Verdana"/>
            <w:color w:val="000080"/>
            <w:sz w:val="20"/>
          </w:rPr>
          <w:t>4606</w:t>
        </w:r>
      </w:hyperlink>
      <w:r w:rsidRPr="003D27DA">
        <w:rPr>
          <w:rFonts w:ascii="Verdana" w:eastAsia="Times New Roman" w:hAnsi="Verdana"/>
          <w:color w:val="000000"/>
          <w:sz w:val="20"/>
          <w:szCs w:val="20"/>
        </w:rPr>
        <w:t xml:space="preserve"> </w:t>
      </w:r>
      <w:hyperlink r:id="rId63" w:anchor="e_4" w:history="1">
        <w:r w:rsidRPr="003D27DA">
          <w:rPr>
            <w:rFonts w:ascii="Verdana" w:eastAsia="Times New Roman" w:hAnsi="Verdana"/>
            <w:color w:val="000080"/>
            <w:sz w:val="20"/>
          </w:rPr>
          <w:t>(e)(4)</w:t>
        </w:r>
      </w:hyperlink>
      <w:r w:rsidRPr="003D27DA">
        <w:rPr>
          <w:rFonts w:ascii="Verdana" w:eastAsia="Times New Roman" w:hAnsi="Verdana"/>
          <w:color w:val="000000"/>
          <w:sz w:val="20"/>
          <w:szCs w:val="20"/>
        </w:rPr>
        <w:t xml:space="preserve"> of this title) in all referenda concerning orders assessing handlers to the extent that the individual producer-packer or importer owes assessments as a handler.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(2)</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Attribution of quantity of honey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For the purpose of subsection (b)(1)(B) of this section—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(A)</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quantity of honey or honey products on which the qualifying producer-packer or importer owes assessments as a handler shall be attributed to the person’s vote as a handler under paragraph (1); and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quantity of honey or honey products on which the producer-packer or importer owes an assessment as a producer or importer shall be attributed to the person’s vote as a producer or importer.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(d)</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Confidentiality </w:t>
      </w:r>
    </w:p>
    <w:p w:rsidR="003D27DA" w:rsidRPr="003D27DA" w:rsidRDefault="003D27DA" w:rsidP="003D27DA">
      <w:pPr>
        <w:shd w:val="clear" w:color="auto" w:fill="FFFFFF"/>
        <w:spacing w:after="12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The ballots and other information or reports that reveal, or tend to reveal, the identity or vote of any producer, importer, or handler of honey or honey products shall be held strictly confidential and shall not be disclosed. </w:t>
      </w:r>
    </w:p>
    <w:p w:rsidR="003D27DA" w:rsidRDefault="003D27DA" w:rsidP="00012265">
      <w:pPr>
        <w:shd w:val="clear" w:color="auto" w:fill="FFFFFF"/>
        <w:spacing w:after="0" w:line="240" w:lineRule="auto"/>
        <w:rPr>
          <w:rFonts w:ascii="Verdana" w:eastAsia="Times New Roman" w:hAnsi="Verdana"/>
          <w:color w:val="000000"/>
          <w:sz w:val="20"/>
          <w:szCs w:val="20"/>
        </w:rPr>
      </w:pPr>
    </w:p>
    <w:p w:rsidR="00A6355B" w:rsidRPr="00A6355B" w:rsidRDefault="00A6355B" w:rsidP="00A6355B">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A6355B">
        <w:rPr>
          <w:rFonts w:ascii="Verdana" w:eastAsia="Times New Roman" w:hAnsi="Verdana"/>
          <w:color w:val="222255"/>
          <w:sz w:val="28"/>
          <w:szCs w:val="28"/>
        </w:rPr>
        <w:t>§ 4612. Termination or suspension</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 xml:space="preserve"> (a)</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“Person” defined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In this section, the term “person” means a producer, importer, or handler.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(b)</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Authority of Secretary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the Secretary finds that an order issued under this chapter, or any provision of the order, obstructs or does not tend to effectuate the purposes of this chapter, the Secretary shall terminate or suspend the operation of the order or provision.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(c)</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Periodic referenda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Except as provided in subsection (d)(3) of this section and section </w:t>
      </w:r>
      <w:hyperlink r:id="rId64" w:history="1">
        <w:r w:rsidRPr="00A6355B">
          <w:rPr>
            <w:rFonts w:ascii="Verdana" w:eastAsia="Times New Roman" w:hAnsi="Verdana"/>
            <w:color w:val="000080"/>
            <w:sz w:val="20"/>
          </w:rPr>
          <w:t>4613</w:t>
        </w:r>
      </w:hyperlink>
      <w:r w:rsidRPr="00A6355B">
        <w:rPr>
          <w:rFonts w:ascii="Verdana" w:eastAsia="Times New Roman" w:hAnsi="Verdana"/>
          <w:color w:val="000000"/>
          <w:sz w:val="20"/>
          <w:szCs w:val="20"/>
        </w:rPr>
        <w:t xml:space="preserve"> </w:t>
      </w:r>
      <w:hyperlink r:id="rId65" w:anchor="g" w:history="1">
        <w:r w:rsidRPr="00A6355B">
          <w:rPr>
            <w:rFonts w:ascii="Verdana" w:eastAsia="Times New Roman" w:hAnsi="Verdana"/>
            <w:color w:val="000080"/>
            <w:sz w:val="20"/>
          </w:rPr>
          <w:t>(g)</w:t>
        </w:r>
      </w:hyperlink>
      <w:r w:rsidRPr="00A6355B">
        <w:rPr>
          <w:rFonts w:ascii="Verdana" w:eastAsia="Times New Roman" w:hAnsi="Verdana"/>
          <w:color w:val="000000"/>
          <w:sz w:val="20"/>
          <w:szCs w:val="20"/>
        </w:rPr>
        <w:t xml:space="preserve"> of this title, on the date that is 5 years after the date on which the Secretary issues an order authorizing the collection of assessments on honey or honey products under this chapter, and every 5 years thereafter, the Secretary shall conduct a referendum to determine if the persons subject to assessment under the order approve continuation of the order in accordance with section </w:t>
      </w:r>
      <w:hyperlink r:id="rId66"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(d)</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Referenda on request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bookmarkStart w:id="207" w:name="d_1"/>
      <w:bookmarkEnd w:id="207"/>
      <w:r w:rsidRPr="00A6355B">
        <w:rPr>
          <w:rFonts w:ascii="Verdana" w:eastAsia="Times New Roman" w:hAnsi="Verdana"/>
          <w:b/>
          <w:bCs/>
          <w:color w:val="000000"/>
          <w:sz w:val="20"/>
        </w:rPr>
        <w:t>(1)</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In general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On the request of the Honey Board or the petition of at least 10 percent of the total number of persons subject to assessment under the order, the Secretary shall conduct a referendum to determine if the persons subject to assessment under the order approve continuation of the order in accordance with section </w:t>
      </w:r>
      <w:hyperlink r:id="rId6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bookmarkStart w:id="208" w:name="d_2"/>
      <w:bookmarkEnd w:id="208"/>
      <w:r w:rsidRPr="00A6355B">
        <w:rPr>
          <w:rFonts w:ascii="Verdana" w:eastAsia="Times New Roman" w:hAnsi="Verdana"/>
          <w:b/>
          <w:bCs/>
          <w:color w:val="000000"/>
          <w:sz w:val="20"/>
        </w:rPr>
        <w:t>(2)</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Limitation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Referenda conducted under paragraph (1) may not be held more than once every 2 years.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bookmarkStart w:id="209" w:name="d_3"/>
      <w:bookmarkEnd w:id="209"/>
      <w:r w:rsidRPr="00A6355B">
        <w:rPr>
          <w:rFonts w:ascii="Verdana" w:eastAsia="Times New Roman" w:hAnsi="Verdana"/>
          <w:b/>
          <w:bCs/>
          <w:color w:val="000000"/>
          <w:sz w:val="20"/>
        </w:rPr>
        <w:t>(3)</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Effect on periodic referenda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a referendum is conducted under this subsection and the Secretary determines that continuation of the order is approved under section </w:t>
      </w:r>
      <w:hyperlink r:id="rId68"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any referendum otherwise required to be conducted under subsection (c) of this section shall not be held before the date that is 5 years after the date of the referendum conducted under this subsection.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(e)</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Timing and requirements for termination or suspension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(1)</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In general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The Secretary shall terminate or suspend an order at the end of the marketing year during which a referendum is conducted under subsection (c) or (d) of this section if the Secretary determines that continuation of an order is not approved under section </w:t>
      </w:r>
      <w:hyperlink r:id="rId69"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(2)</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Subsequent referendum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the Secretary terminates or suspends an order that assesses the handling of honey and honey products under paragraph (1), the Secretary shall, not later than 90 days after submission of a proposed order by an interested party—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(A)</w:t>
      </w:r>
      <w:r w:rsidRPr="00A6355B">
        <w:rPr>
          <w:rFonts w:ascii="Verdana" w:eastAsia="Times New Roman" w:hAnsi="Verdana"/>
          <w:color w:val="000000"/>
          <w:sz w:val="20"/>
          <w:szCs w:val="20"/>
        </w:rPr>
        <w:t xml:space="preserve"> </w:t>
      </w:r>
      <w:r w:rsidRPr="00A6355B">
        <w:rPr>
          <w:rFonts w:ascii="Verdana" w:eastAsia="Times New Roman" w:hAnsi="Verdana"/>
          <w:color w:val="000000"/>
          <w:sz w:val="20"/>
        </w:rPr>
        <w:t xml:space="preserve">propose another order to establish a research, promotion, and consumer information program; and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(B)</w:t>
      </w:r>
      <w:r w:rsidRPr="00A6355B">
        <w:rPr>
          <w:rFonts w:ascii="Verdana" w:eastAsia="Times New Roman" w:hAnsi="Verdana"/>
          <w:color w:val="000000"/>
          <w:sz w:val="20"/>
          <w:szCs w:val="20"/>
        </w:rPr>
        <w:t xml:space="preserve"> </w:t>
      </w:r>
      <w:r w:rsidRPr="00A6355B">
        <w:rPr>
          <w:rFonts w:ascii="Verdana" w:eastAsia="Times New Roman" w:hAnsi="Verdana"/>
          <w:color w:val="000000"/>
          <w:sz w:val="20"/>
        </w:rPr>
        <w:t xml:space="preserve">conduct a referendum on the order among persons that would be subject to assessment under the order.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(3)</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Effectiveness of order </w:t>
      </w:r>
    </w:p>
    <w:p w:rsidR="00A6355B" w:rsidRPr="00A6355B" w:rsidRDefault="00A6355B" w:rsidP="00A6355B">
      <w:pPr>
        <w:shd w:val="clear" w:color="auto" w:fill="FFFFFF"/>
        <w:spacing w:after="12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Section </w:t>
      </w:r>
      <w:hyperlink r:id="rId70"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shall apply in determining the effectiveness of the subsequent amended order under paragraph (2). </w:t>
      </w:r>
    </w:p>
    <w:p w:rsidR="003D27DA" w:rsidRDefault="003D27DA" w:rsidP="00012265">
      <w:pPr>
        <w:shd w:val="clear" w:color="auto" w:fill="FFFFFF"/>
        <w:spacing w:after="0" w:line="240" w:lineRule="auto"/>
        <w:rPr>
          <w:rFonts w:ascii="Verdana" w:eastAsia="Times New Roman" w:hAnsi="Verdana"/>
          <w:color w:val="000000"/>
          <w:sz w:val="20"/>
          <w:szCs w:val="20"/>
        </w:rPr>
      </w:pPr>
    </w:p>
    <w:p w:rsidR="003D27DA" w:rsidRDefault="003D27DA" w:rsidP="00012265">
      <w:pPr>
        <w:shd w:val="clear" w:color="auto" w:fill="FFFFFF"/>
        <w:spacing w:after="0" w:line="240" w:lineRule="auto"/>
        <w:rPr>
          <w:rFonts w:ascii="Verdana" w:eastAsia="Times New Roman" w:hAnsi="Verdana"/>
          <w:color w:val="000000"/>
          <w:sz w:val="20"/>
          <w:szCs w:val="20"/>
        </w:rPr>
      </w:pPr>
    </w:p>
    <w:p w:rsidR="008611B7" w:rsidRPr="008611B7" w:rsidRDefault="008611B7" w:rsidP="008611B7">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8611B7">
        <w:rPr>
          <w:rFonts w:ascii="Verdana" w:eastAsia="Times New Roman" w:hAnsi="Verdana"/>
          <w:color w:val="222255"/>
          <w:sz w:val="28"/>
          <w:szCs w:val="28"/>
        </w:rPr>
        <w:t>§ 4613. Implementation of amendments made by Agricultural Research, Extension, and Education Reform Act of 1998</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 xml:space="preserve"> (a)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Issuance of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To implement the amendments made to this chapter by section 605 of the Agricultural Research, Extension, and Education Reform Act of 1998 (other than subsection (m) of that section), the Secretary shall issue an amended order under section </w:t>
      </w:r>
      <w:hyperlink r:id="rId71" w:history="1">
        <w:r w:rsidRPr="008611B7">
          <w:rPr>
            <w:rFonts w:ascii="Verdana" w:eastAsia="Times New Roman" w:hAnsi="Verdana"/>
            <w:color w:val="000080"/>
            <w:sz w:val="20"/>
          </w:rPr>
          <w:t>4603</w:t>
        </w:r>
      </w:hyperlink>
      <w:r w:rsidRPr="008611B7">
        <w:rPr>
          <w:rFonts w:ascii="Verdana" w:eastAsia="Times New Roman" w:hAnsi="Verdana"/>
          <w:color w:val="000000"/>
          <w:sz w:val="20"/>
          <w:szCs w:val="20"/>
        </w:rPr>
        <w:t xml:space="preserve"> of this title that reflects those amendments.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Proposal of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Not later than 90 days after June 23, 1998, the Secretary shall publish a proposed order under section </w:t>
      </w:r>
      <w:hyperlink r:id="rId72" w:history="1">
        <w:r w:rsidRPr="008611B7">
          <w:rPr>
            <w:rFonts w:ascii="Verdana" w:eastAsia="Times New Roman" w:hAnsi="Verdana"/>
            <w:color w:val="000080"/>
            <w:sz w:val="20"/>
          </w:rPr>
          <w:t>4603</w:t>
        </w:r>
      </w:hyperlink>
      <w:r w:rsidRPr="008611B7">
        <w:rPr>
          <w:rFonts w:ascii="Verdana" w:eastAsia="Times New Roman" w:hAnsi="Verdana"/>
          <w:color w:val="000000"/>
          <w:sz w:val="20"/>
          <w:szCs w:val="20"/>
        </w:rPr>
        <w:t xml:space="preserve"> of this title that reflects the amendments made by section 605 of the Agricultural Research, Extension, and Education Reform Act of 1998. The Secretary shall provide notice and an opportunity for public comment on the proposed order in accordance with section </w:t>
      </w:r>
      <w:hyperlink r:id="rId73" w:history="1">
        <w:r w:rsidRPr="008611B7">
          <w:rPr>
            <w:rFonts w:ascii="Verdana" w:eastAsia="Times New Roman" w:hAnsi="Verdana"/>
            <w:color w:val="000080"/>
            <w:sz w:val="20"/>
          </w:rPr>
          <w:t>4604</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(c)</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Issuance of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Not later than 240 days after publication of the proposed order, the Secretary shall issue an order under section </w:t>
      </w:r>
      <w:hyperlink r:id="rId74"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taking into consideration the comments received and including in the order such provisions as are necessary to ensure that the order conforms with the amendments made by section 605 of the Agricultural Research, Extension, and Education Reform Act of 1998.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(d)</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Referendum on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Requirement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0" w:name="d_1_A"/>
      <w:bookmarkEnd w:id="210"/>
      <w:r w:rsidRPr="008611B7">
        <w:rPr>
          <w:rFonts w:ascii="Verdana" w:eastAsia="Times New Roman" w:hAnsi="Verdana"/>
          <w:b/>
          <w:bCs/>
          <w:color w:val="000000"/>
          <w:sz w:val="20"/>
        </w:rPr>
        <w:t>(A)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On issuance of an order under section </w:t>
      </w:r>
      <w:hyperlink r:id="rId75"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reflecting the amendments made by section 605 of the Agricultural Research, Extension, and Education Reform Act of 1998, the Secretary shall conduct a referendum under this section for the sole purpose of determining whether the order as amended shall become effective.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1" w:name="d_1_B"/>
      <w:bookmarkEnd w:id="211"/>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Individual provisions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 individual provision of the amended order shall be subject to a separate vote under the referendum.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Eligible voters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Secretary shall conduct the referendum among persons subject to assessment under the order that have been producers, producer-packers, importers, or handlers during the 2-calendar-year period that precedes the referendum, which period shall be considered to be the representative period.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(3)</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Determination of quantity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2" w:name="d_3_A"/>
      <w:bookmarkEnd w:id="212"/>
      <w:r w:rsidRPr="008611B7">
        <w:rPr>
          <w:rFonts w:ascii="Verdana" w:eastAsia="Times New Roman" w:hAnsi="Verdana"/>
          <w:b/>
          <w:bCs/>
          <w:color w:val="000000"/>
          <w:sz w:val="20"/>
        </w:rPr>
        <w:t>(A)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Producer-packers, importers, and handlers shall be allowed to vote as if—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3" w:name="d_3_A_i"/>
      <w:bookmarkEnd w:id="213"/>
      <w:r w:rsidRPr="008611B7">
        <w:rPr>
          <w:rFonts w:ascii="Verdana" w:eastAsia="Times New Roman" w:hAnsi="Verdana"/>
          <w:b/>
          <w:bCs/>
          <w:color w:val="000000"/>
          <w:sz w:val="20"/>
        </w:rPr>
        <w:t>(i)</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amended order had been in place during the representative period described in paragraph (2); and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4" w:name="d_3_A_ii"/>
      <w:bookmarkEnd w:id="214"/>
      <w:r w:rsidRPr="008611B7">
        <w:rPr>
          <w:rFonts w:ascii="Verdana" w:eastAsia="Times New Roman" w:hAnsi="Verdana"/>
          <w:b/>
          <w:bCs/>
          <w:color w:val="000000"/>
          <w:sz w:val="20"/>
        </w:rPr>
        <w:t>(ii)</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they had owed the increased assessments provided by the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5" w:name="d_3_B"/>
      <w:bookmarkEnd w:id="215"/>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Votes and attributed quantity for producer-packers and importers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votes and the quantity of honey and honey products attributed to the votes of producer-packers and importers shall be determined in accordance with section </w:t>
      </w:r>
      <w:hyperlink r:id="rId76"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6" w:name="d_3_C"/>
      <w:bookmarkEnd w:id="216"/>
      <w:r w:rsidRPr="008611B7">
        <w:rPr>
          <w:rFonts w:ascii="Verdana" w:eastAsia="Times New Roman" w:hAnsi="Verdana"/>
          <w:b/>
          <w:bCs/>
          <w:color w:val="000000"/>
          <w:sz w:val="20"/>
        </w:rPr>
        <w:t>(C)</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Attributed quantity for handlers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quantity of honey and honey products attributed to the vote of a handler shall be the quantity handled in the representative period described in paragraph (2) for which the handler would have owed assessments had the amended order been in effect.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7" w:name="d_4"/>
      <w:bookmarkEnd w:id="217"/>
      <w:r w:rsidRPr="008611B7">
        <w:rPr>
          <w:rFonts w:ascii="Verdana" w:eastAsia="Times New Roman" w:hAnsi="Verdana"/>
          <w:b/>
          <w:bCs/>
          <w:color w:val="000000"/>
          <w:sz w:val="20"/>
        </w:rPr>
        <w:t>(4)</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Effectiveness of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amended order shall become effective only if the Secretary determines that the amended order is effective in accordance with section </w:t>
      </w:r>
      <w:hyperlink r:id="rId77"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(e)</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Continuation of existing order if amended order is rejected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If adoption of the amended order is not approved—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order issued under section </w:t>
      </w:r>
      <w:hyperlink r:id="rId78" w:history="1">
        <w:r w:rsidRPr="008611B7">
          <w:rPr>
            <w:rFonts w:ascii="Verdana" w:eastAsia="Times New Roman" w:hAnsi="Verdana"/>
            <w:color w:val="000080"/>
            <w:sz w:val="20"/>
          </w:rPr>
          <w:t>4603</w:t>
        </w:r>
      </w:hyperlink>
      <w:r w:rsidRPr="008611B7">
        <w:rPr>
          <w:rFonts w:ascii="Verdana" w:eastAsia="Times New Roman" w:hAnsi="Verdana"/>
          <w:color w:val="000000"/>
          <w:sz w:val="20"/>
        </w:rPr>
        <w:t xml:space="preserve"> of this title that is in effect on June 23, 1998, shall continue in full force and effect; and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Secretary may amend the order to ensure the conformity of the order with this chapter (as in effect on the day before June 23, 1998).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(f)</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 of rejection on subsequent orders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Subject to paragraph (2), if adoption of the amended order is not approved in the referendum required under subsection (d) of this section, the Secretary may issue an amended order that implements some or all of the amendments made to this chapter by section 605 of the Agricultural Research, Extension, and Education Reform Act of 1998, or makes other changes to an existing order, in accordance with the administrative procedures specified in sections </w:t>
      </w:r>
      <w:hyperlink r:id="rId79" w:history="1">
        <w:r w:rsidRPr="008611B7">
          <w:rPr>
            <w:rFonts w:ascii="Verdana" w:eastAsia="Times New Roman" w:hAnsi="Verdana"/>
            <w:color w:val="000080"/>
            <w:sz w:val="20"/>
          </w:rPr>
          <w:t>4604</w:t>
        </w:r>
      </w:hyperlink>
      <w:r w:rsidRPr="008611B7">
        <w:rPr>
          <w:rFonts w:ascii="Verdana" w:eastAsia="Times New Roman" w:hAnsi="Verdana"/>
          <w:color w:val="000000"/>
          <w:sz w:val="20"/>
          <w:szCs w:val="20"/>
        </w:rPr>
        <w:t xml:space="preserve"> and </w:t>
      </w:r>
      <w:hyperlink r:id="rId80"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Approval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An amendment to an order that implements a provision that is subject to a referendum shall be approved in accordance with section </w:t>
      </w:r>
      <w:hyperlink r:id="rId81"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before becoming effective.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(g)</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 on periodic referenda </w:t>
      </w:r>
    </w:p>
    <w:p w:rsidR="008611B7" w:rsidRPr="008611B7" w:rsidRDefault="008611B7" w:rsidP="008611B7">
      <w:pPr>
        <w:shd w:val="clear" w:color="auto" w:fill="FFFFFF"/>
        <w:spacing w:after="12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If the amended order becomes effective, any referendum otherwise required to be conducted under section </w:t>
      </w:r>
      <w:hyperlink r:id="rId82" w:history="1">
        <w:r w:rsidRPr="008611B7">
          <w:rPr>
            <w:rFonts w:ascii="Verdana" w:eastAsia="Times New Roman" w:hAnsi="Verdana"/>
            <w:color w:val="000080"/>
            <w:sz w:val="20"/>
          </w:rPr>
          <w:t>4612</w:t>
        </w:r>
      </w:hyperlink>
      <w:r w:rsidRPr="008611B7">
        <w:rPr>
          <w:rFonts w:ascii="Verdana" w:eastAsia="Times New Roman" w:hAnsi="Verdana"/>
          <w:color w:val="000000"/>
          <w:sz w:val="20"/>
          <w:szCs w:val="20"/>
        </w:rPr>
        <w:t xml:space="preserve"> </w:t>
      </w:r>
      <w:hyperlink r:id="rId83" w:anchor="c" w:history="1">
        <w:r w:rsidRPr="008611B7">
          <w:rPr>
            <w:rFonts w:ascii="Verdana" w:eastAsia="Times New Roman" w:hAnsi="Verdana"/>
            <w:color w:val="000080"/>
            <w:sz w:val="20"/>
          </w:rPr>
          <w:t>(c)</w:t>
        </w:r>
      </w:hyperlink>
      <w:r w:rsidRPr="008611B7">
        <w:rPr>
          <w:rFonts w:ascii="Verdana" w:eastAsia="Times New Roman" w:hAnsi="Verdana"/>
          <w:color w:val="000000"/>
          <w:sz w:val="20"/>
          <w:szCs w:val="20"/>
        </w:rPr>
        <w:t xml:space="preserve"> of this title shall not be held before the date that is 5 years after the date of the referendum conducted under this section. </w:t>
      </w:r>
    </w:p>
    <w:p w:rsidR="00A6355B" w:rsidRPr="00012265" w:rsidRDefault="00A6355B" w:rsidP="00012265">
      <w:pPr>
        <w:shd w:val="clear" w:color="auto" w:fill="FFFFFF"/>
        <w:spacing w:after="0" w:line="240" w:lineRule="auto"/>
        <w:rPr>
          <w:rFonts w:ascii="Verdana" w:eastAsia="Times New Roman" w:hAnsi="Verdana"/>
          <w:color w:val="000000"/>
          <w:sz w:val="20"/>
          <w:szCs w:val="20"/>
        </w:rPr>
      </w:pPr>
    </w:p>
    <w:sectPr w:rsidR="00A6355B" w:rsidRPr="00012265" w:rsidSect="002A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65"/>
    <w:rsid w:val="00012265"/>
    <w:rsid w:val="0008419C"/>
    <w:rsid w:val="00193A33"/>
    <w:rsid w:val="002A20C4"/>
    <w:rsid w:val="003D27DA"/>
    <w:rsid w:val="0046502C"/>
    <w:rsid w:val="005F261D"/>
    <w:rsid w:val="006A4D6C"/>
    <w:rsid w:val="006E3F44"/>
    <w:rsid w:val="008611B7"/>
    <w:rsid w:val="00964773"/>
    <w:rsid w:val="00A6355B"/>
    <w:rsid w:val="00A83C10"/>
    <w:rsid w:val="00AB69E9"/>
    <w:rsid w:val="00AF2257"/>
    <w:rsid w:val="00CB3685"/>
    <w:rsid w:val="00E14B4E"/>
    <w:rsid w:val="00F3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C4"/>
    <w:pPr>
      <w:spacing w:after="200" w:line="276" w:lineRule="auto"/>
    </w:pPr>
    <w:rPr>
      <w:sz w:val="22"/>
      <w:szCs w:val="22"/>
    </w:rPr>
  </w:style>
  <w:style w:type="paragraph" w:styleId="Heading2">
    <w:name w:val="heading 2"/>
    <w:basedOn w:val="Normal"/>
    <w:link w:val="Heading2Char"/>
    <w:uiPriority w:val="9"/>
    <w:qFormat/>
    <w:rsid w:val="00012265"/>
    <w:pPr>
      <w:spacing w:before="100" w:beforeAutospacing="1" w:after="100" w:afterAutospacing="1" w:line="240" w:lineRule="auto"/>
      <w:outlineLvl w:val="1"/>
    </w:pPr>
    <w:rPr>
      <w:rFonts w:ascii="Times New Roman" w:eastAsia="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265"/>
    <w:rPr>
      <w:rFonts w:ascii="Times New Roman" w:eastAsia="Times New Roman" w:hAnsi="Times New Roman" w:cs="Times New Roman"/>
      <w:color w:val="222255"/>
      <w:sz w:val="34"/>
      <w:szCs w:val="34"/>
    </w:rPr>
  </w:style>
  <w:style w:type="character" w:styleId="Hyperlink">
    <w:name w:val="Hyperlink"/>
    <w:basedOn w:val="DefaultParagraphFont"/>
    <w:uiPriority w:val="99"/>
    <w:semiHidden/>
    <w:unhideWhenUsed/>
    <w:rsid w:val="00012265"/>
    <w:rPr>
      <w:strike w:val="0"/>
      <w:dstrike w:val="0"/>
      <w:color w:val="000080"/>
      <w:u w:val="none"/>
      <w:effect w:val="none"/>
    </w:rPr>
  </w:style>
  <w:style w:type="character" w:customStyle="1" w:styleId="ptext-2">
    <w:name w:val="ptext-2"/>
    <w:basedOn w:val="DefaultParagraphFont"/>
    <w:rsid w:val="00012265"/>
    <w:rPr>
      <w:b w:val="0"/>
      <w:bCs w:val="0"/>
    </w:rPr>
  </w:style>
  <w:style w:type="character" w:customStyle="1" w:styleId="ptext-3">
    <w:name w:val="ptext-3"/>
    <w:basedOn w:val="DefaultParagraphFont"/>
    <w:rsid w:val="00012265"/>
    <w:rPr>
      <w:b w:val="0"/>
      <w:bCs w:val="0"/>
    </w:rPr>
  </w:style>
  <w:style w:type="character" w:customStyle="1" w:styleId="enumbell">
    <w:name w:val="enumbell"/>
    <w:basedOn w:val="DefaultParagraphFont"/>
    <w:rsid w:val="00012265"/>
    <w:rPr>
      <w:b/>
      <w:bCs/>
    </w:rPr>
  </w:style>
  <w:style w:type="character" w:styleId="Emphasis">
    <w:name w:val="Emphasis"/>
    <w:basedOn w:val="DefaultParagraphFont"/>
    <w:uiPriority w:val="20"/>
    <w:qFormat/>
    <w:rsid w:val="00012265"/>
    <w:rPr>
      <w:i/>
      <w:iCs/>
    </w:rPr>
  </w:style>
  <w:style w:type="paragraph" w:styleId="NormalWeb">
    <w:name w:val="Normal (Web)"/>
    <w:basedOn w:val="Normal"/>
    <w:uiPriority w:val="99"/>
    <w:semiHidden/>
    <w:unhideWhenUsed/>
    <w:rsid w:val="00012265"/>
    <w:pPr>
      <w:spacing w:before="100" w:beforeAutospacing="1" w:after="100" w:afterAutospacing="1" w:line="240" w:lineRule="auto"/>
    </w:pPr>
    <w:rPr>
      <w:rFonts w:ascii="Times New Roman" w:eastAsia="Times New Roman" w:hAnsi="Times New Roman"/>
      <w:sz w:val="24"/>
      <w:szCs w:val="24"/>
    </w:rPr>
  </w:style>
  <w:style w:type="character" w:customStyle="1" w:styleId="ptext-1">
    <w:name w:val="ptext-1"/>
    <w:basedOn w:val="DefaultParagraphFont"/>
    <w:rsid w:val="00012265"/>
    <w:rPr>
      <w:b w:val="0"/>
      <w:bCs w:val="0"/>
    </w:rPr>
  </w:style>
  <w:style w:type="character" w:customStyle="1" w:styleId="srchlead">
    <w:name w:val="srchlead"/>
    <w:basedOn w:val="DefaultParagraphFont"/>
    <w:rsid w:val="00012265"/>
    <w:rPr>
      <w:b w:val="0"/>
      <w:bCs w:val="0"/>
      <w:i/>
      <w:iCs/>
    </w:rPr>
  </w:style>
  <w:style w:type="character" w:customStyle="1" w:styleId="searchbox">
    <w:name w:val="searchbox"/>
    <w:basedOn w:val="DefaultParagraphFont"/>
    <w:rsid w:val="00012265"/>
    <w:rPr>
      <w:b w:val="0"/>
      <w:bCs w:val="0"/>
    </w:rPr>
  </w:style>
  <w:style w:type="paragraph" w:styleId="z-TopofForm">
    <w:name w:val="HTML Top of Form"/>
    <w:basedOn w:val="Normal"/>
    <w:next w:val="Normal"/>
    <w:link w:val="z-TopofFormChar"/>
    <w:hidden/>
    <w:uiPriority w:val="99"/>
    <w:semiHidden/>
    <w:unhideWhenUsed/>
    <w:rsid w:val="00012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2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2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2265"/>
    <w:rPr>
      <w:rFonts w:ascii="Arial" w:eastAsia="Times New Roman" w:hAnsi="Arial" w:cs="Arial"/>
      <w:vanish/>
      <w:sz w:val="16"/>
      <w:szCs w:val="16"/>
    </w:rPr>
  </w:style>
  <w:style w:type="character" w:customStyle="1" w:styleId="topicref">
    <w:name w:val="topicref"/>
    <w:basedOn w:val="DefaultParagraphFont"/>
    <w:rsid w:val="00012265"/>
    <w:rPr>
      <w:b w:val="0"/>
      <w:bCs w:val="0"/>
    </w:rPr>
  </w:style>
  <w:style w:type="paragraph" w:styleId="BalloonText">
    <w:name w:val="Balloon Text"/>
    <w:basedOn w:val="Normal"/>
    <w:link w:val="BalloonTextChar"/>
    <w:uiPriority w:val="99"/>
    <w:semiHidden/>
    <w:unhideWhenUsed/>
    <w:rsid w:val="00012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65"/>
    <w:rPr>
      <w:rFonts w:ascii="Tahoma" w:hAnsi="Tahoma" w:cs="Tahoma"/>
      <w:sz w:val="16"/>
      <w:szCs w:val="16"/>
    </w:rPr>
  </w:style>
  <w:style w:type="character" w:customStyle="1" w:styleId="ptext-4">
    <w:name w:val="ptext-4"/>
    <w:basedOn w:val="DefaultParagraphFont"/>
    <w:rsid w:val="005F261D"/>
    <w:rPr>
      <w:b w:val="0"/>
      <w:bCs w:val="0"/>
    </w:rPr>
  </w:style>
  <w:style w:type="character" w:customStyle="1" w:styleId="ptext-5">
    <w:name w:val="ptext-5"/>
    <w:basedOn w:val="DefaultParagraphFont"/>
    <w:rsid w:val="005F261D"/>
    <w:rPr>
      <w:b w:val="0"/>
      <w:bCs w:val="0"/>
    </w:rPr>
  </w:style>
  <w:style w:type="character" w:customStyle="1" w:styleId="enumlstr">
    <w:name w:val="enumlstr"/>
    <w:basedOn w:val="DefaultParagraphFont"/>
    <w:rsid w:val="0046502C"/>
    <w:rPr>
      <w:b/>
      <w:bCs/>
      <w:color w:val="00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C4"/>
    <w:pPr>
      <w:spacing w:after="200" w:line="276" w:lineRule="auto"/>
    </w:pPr>
    <w:rPr>
      <w:sz w:val="22"/>
      <w:szCs w:val="22"/>
    </w:rPr>
  </w:style>
  <w:style w:type="paragraph" w:styleId="Heading2">
    <w:name w:val="heading 2"/>
    <w:basedOn w:val="Normal"/>
    <w:link w:val="Heading2Char"/>
    <w:uiPriority w:val="9"/>
    <w:qFormat/>
    <w:rsid w:val="00012265"/>
    <w:pPr>
      <w:spacing w:before="100" w:beforeAutospacing="1" w:after="100" w:afterAutospacing="1" w:line="240" w:lineRule="auto"/>
      <w:outlineLvl w:val="1"/>
    </w:pPr>
    <w:rPr>
      <w:rFonts w:ascii="Times New Roman" w:eastAsia="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265"/>
    <w:rPr>
      <w:rFonts w:ascii="Times New Roman" w:eastAsia="Times New Roman" w:hAnsi="Times New Roman" w:cs="Times New Roman"/>
      <w:color w:val="222255"/>
      <w:sz w:val="34"/>
      <w:szCs w:val="34"/>
    </w:rPr>
  </w:style>
  <w:style w:type="character" w:styleId="Hyperlink">
    <w:name w:val="Hyperlink"/>
    <w:basedOn w:val="DefaultParagraphFont"/>
    <w:uiPriority w:val="99"/>
    <w:semiHidden/>
    <w:unhideWhenUsed/>
    <w:rsid w:val="00012265"/>
    <w:rPr>
      <w:strike w:val="0"/>
      <w:dstrike w:val="0"/>
      <w:color w:val="000080"/>
      <w:u w:val="none"/>
      <w:effect w:val="none"/>
    </w:rPr>
  </w:style>
  <w:style w:type="character" w:customStyle="1" w:styleId="ptext-2">
    <w:name w:val="ptext-2"/>
    <w:basedOn w:val="DefaultParagraphFont"/>
    <w:rsid w:val="00012265"/>
    <w:rPr>
      <w:b w:val="0"/>
      <w:bCs w:val="0"/>
    </w:rPr>
  </w:style>
  <w:style w:type="character" w:customStyle="1" w:styleId="ptext-3">
    <w:name w:val="ptext-3"/>
    <w:basedOn w:val="DefaultParagraphFont"/>
    <w:rsid w:val="00012265"/>
    <w:rPr>
      <w:b w:val="0"/>
      <w:bCs w:val="0"/>
    </w:rPr>
  </w:style>
  <w:style w:type="character" w:customStyle="1" w:styleId="enumbell">
    <w:name w:val="enumbell"/>
    <w:basedOn w:val="DefaultParagraphFont"/>
    <w:rsid w:val="00012265"/>
    <w:rPr>
      <w:b/>
      <w:bCs/>
    </w:rPr>
  </w:style>
  <w:style w:type="character" w:styleId="Emphasis">
    <w:name w:val="Emphasis"/>
    <w:basedOn w:val="DefaultParagraphFont"/>
    <w:uiPriority w:val="20"/>
    <w:qFormat/>
    <w:rsid w:val="00012265"/>
    <w:rPr>
      <w:i/>
      <w:iCs/>
    </w:rPr>
  </w:style>
  <w:style w:type="paragraph" w:styleId="NormalWeb">
    <w:name w:val="Normal (Web)"/>
    <w:basedOn w:val="Normal"/>
    <w:uiPriority w:val="99"/>
    <w:semiHidden/>
    <w:unhideWhenUsed/>
    <w:rsid w:val="00012265"/>
    <w:pPr>
      <w:spacing w:before="100" w:beforeAutospacing="1" w:after="100" w:afterAutospacing="1" w:line="240" w:lineRule="auto"/>
    </w:pPr>
    <w:rPr>
      <w:rFonts w:ascii="Times New Roman" w:eastAsia="Times New Roman" w:hAnsi="Times New Roman"/>
      <w:sz w:val="24"/>
      <w:szCs w:val="24"/>
    </w:rPr>
  </w:style>
  <w:style w:type="character" w:customStyle="1" w:styleId="ptext-1">
    <w:name w:val="ptext-1"/>
    <w:basedOn w:val="DefaultParagraphFont"/>
    <w:rsid w:val="00012265"/>
    <w:rPr>
      <w:b w:val="0"/>
      <w:bCs w:val="0"/>
    </w:rPr>
  </w:style>
  <w:style w:type="character" w:customStyle="1" w:styleId="srchlead">
    <w:name w:val="srchlead"/>
    <w:basedOn w:val="DefaultParagraphFont"/>
    <w:rsid w:val="00012265"/>
    <w:rPr>
      <w:b w:val="0"/>
      <w:bCs w:val="0"/>
      <w:i/>
      <w:iCs/>
    </w:rPr>
  </w:style>
  <w:style w:type="character" w:customStyle="1" w:styleId="searchbox">
    <w:name w:val="searchbox"/>
    <w:basedOn w:val="DefaultParagraphFont"/>
    <w:rsid w:val="00012265"/>
    <w:rPr>
      <w:b w:val="0"/>
      <w:bCs w:val="0"/>
    </w:rPr>
  </w:style>
  <w:style w:type="paragraph" w:styleId="z-TopofForm">
    <w:name w:val="HTML Top of Form"/>
    <w:basedOn w:val="Normal"/>
    <w:next w:val="Normal"/>
    <w:link w:val="z-TopofFormChar"/>
    <w:hidden/>
    <w:uiPriority w:val="99"/>
    <w:semiHidden/>
    <w:unhideWhenUsed/>
    <w:rsid w:val="00012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2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2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2265"/>
    <w:rPr>
      <w:rFonts w:ascii="Arial" w:eastAsia="Times New Roman" w:hAnsi="Arial" w:cs="Arial"/>
      <w:vanish/>
      <w:sz w:val="16"/>
      <w:szCs w:val="16"/>
    </w:rPr>
  </w:style>
  <w:style w:type="character" w:customStyle="1" w:styleId="topicref">
    <w:name w:val="topicref"/>
    <w:basedOn w:val="DefaultParagraphFont"/>
    <w:rsid w:val="00012265"/>
    <w:rPr>
      <w:b w:val="0"/>
      <w:bCs w:val="0"/>
    </w:rPr>
  </w:style>
  <w:style w:type="paragraph" w:styleId="BalloonText">
    <w:name w:val="Balloon Text"/>
    <w:basedOn w:val="Normal"/>
    <w:link w:val="BalloonTextChar"/>
    <w:uiPriority w:val="99"/>
    <w:semiHidden/>
    <w:unhideWhenUsed/>
    <w:rsid w:val="00012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65"/>
    <w:rPr>
      <w:rFonts w:ascii="Tahoma" w:hAnsi="Tahoma" w:cs="Tahoma"/>
      <w:sz w:val="16"/>
      <w:szCs w:val="16"/>
    </w:rPr>
  </w:style>
  <w:style w:type="character" w:customStyle="1" w:styleId="ptext-4">
    <w:name w:val="ptext-4"/>
    <w:basedOn w:val="DefaultParagraphFont"/>
    <w:rsid w:val="005F261D"/>
    <w:rPr>
      <w:b w:val="0"/>
      <w:bCs w:val="0"/>
    </w:rPr>
  </w:style>
  <w:style w:type="character" w:customStyle="1" w:styleId="ptext-5">
    <w:name w:val="ptext-5"/>
    <w:basedOn w:val="DefaultParagraphFont"/>
    <w:rsid w:val="005F261D"/>
    <w:rPr>
      <w:b w:val="0"/>
      <w:bCs w:val="0"/>
    </w:rPr>
  </w:style>
  <w:style w:type="character" w:customStyle="1" w:styleId="enumlstr">
    <w:name w:val="enumlstr"/>
    <w:basedOn w:val="DefaultParagraphFont"/>
    <w:rsid w:val="0046502C"/>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637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14">
          <w:marLeft w:val="0"/>
          <w:marRight w:val="0"/>
          <w:marTop w:val="0"/>
          <w:marBottom w:val="0"/>
          <w:divBdr>
            <w:top w:val="none" w:sz="0" w:space="0" w:color="auto"/>
            <w:left w:val="none" w:sz="0" w:space="0" w:color="auto"/>
            <w:bottom w:val="none" w:sz="0" w:space="0" w:color="auto"/>
            <w:right w:val="none" w:sz="0" w:space="0" w:color="auto"/>
          </w:divBdr>
          <w:divsChild>
            <w:div w:id="287706296">
              <w:marLeft w:val="0"/>
              <w:marRight w:val="0"/>
              <w:marTop w:val="0"/>
              <w:marBottom w:val="0"/>
              <w:divBdr>
                <w:top w:val="single" w:sz="6" w:space="0" w:color="333333"/>
                <w:left w:val="single" w:sz="6" w:space="0" w:color="333333"/>
                <w:bottom w:val="single" w:sz="6" w:space="0" w:color="333333"/>
                <w:right w:val="single" w:sz="6" w:space="0" w:color="333333"/>
              </w:divBdr>
              <w:divsChild>
                <w:div w:id="1195462699">
                  <w:marLeft w:val="0"/>
                  <w:marRight w:val="0"/>
                  <w:marTop w:val="0"/>
                  <w:marBottom w:val="0"/>
                  <w:divBdr>
                    <w:top w:val="none" w:sz="0" w:space="0" w:color="auto"/>
                    <w:left w:val="none" w:sz="0" w:space="0" w:color="auto"/>
                    <w:bottom w:val="none" w:sz="0" w:space="0" w:color="auto"/>
                    <w:right w:val="none" w:sz="0" w:space="0" w:color="auto"/>
                  </w:divBdr>
                  <w:divsChild>
                    <w:div w:id="1120756448">
                      <w:marLeft w:val="0"/>
                      <w:marRight w:val="0"/>
                      <w:marTop w:val="0"/>
                      <w:marBottom w:val="0"/>
                      <w:divBdr>
                        <w:top w:val="none" w:sz="0" w:space="0" w:color="auto"/>
                        <w:left w:val="none" w:sz="0" w:space="0" w:color="auto"/>
                        <w:bottom w:val="none" w:sz="0" w:space="0" w:color="auto"/>
                        <w:right w:val="none" w:sz="0" w:space="0" w:color="auto"/>
                      </w:divBdr>
                      <w:divsChild>
                        <w:div w:id="2040619193">
                          <w:marLeft w:val="0"/>
                          <w:marRight w:val="0"/>
                          <w:marTop w:val="0"/>
                          <w:marBottom w:val="0"/>
                          <w:divBdr>
                            <w:top w:val="none" w:sz="0" w:space="0" w:color="auto"/>
                            <w:left w:val="none" w:sz="0" w:space="0" w:color="auto"/>
                            <w:bottom w:val="none" w:sz="0" w:space="0" w:color="auto"/>
                            <w:right w:val="none" w:sz="0" w:space="0" w:color="auto"/>
                          </w:divBdr>
                          <w:divsChild>
                            <w:div w:id="976375573">
                              <w:marLeft w:val="1"/>
                              <w:marRight w:val="1"/>
                              <w:marTop w:val="120"/>
                              <w:marBottom w:val="120"/>
                              <w:divBdr>
                                <w:top w:val="none" w:sz="0" w:space="0" w:color="auto"/>
                                <w:left w:val="none" w:sz="0" w:space="0" w:color="auto"/>
                                <w:bottom w:val="none" w:sz="0" w:space="0" w:color="auto"/>
                                <w:right w:val="none" w:sz="0" w:space="0" w:color="auto"/>
                              </w:divBdr>
                              <w:divsChild>
                                <w:div w:id="334723008">
                                  <w:marLeft w:val="0"/>
                                  <w:marRight w:val="0"/>
                                  <w:marTop w:val="0"/>
                                  <w:marBottom w:val="0"/>
                                  <w:divBdr>
                                    <w:top w:val="none" w:sz="0" w:space="0" w:color="auto"/>
                                    <w:left w:val="none" w:sz="0" w:space="0" w:color="auto"/>
                                    <w:bottom w:val="none" w:sz="0" w:space="0" w:color="auto"/>
                                    <w:right w:val="none" w:sz="0" w:space="0" w:color="auto"/>
                                  </w:divBdr>
                                  <w:divsChild>
                                    <w:div w:id="1350915207">
                                      <w:marLeft w:val="0"/>
                                      <w:marRight w:val="0"/>
                                      <w:marTop w:val="0"/>
                                      <w:marBottom w:val="0"/>
                                      <w:divBdr>
                                        <w:top w:val="none" w:sz="0" w:space="0" w:color="auto"/>
                                        <w:left w:val="none" w:sz="0" w:space="0" w:color="auto"/>
                                        <w:bottom w:val="none" w:sz="0" w:space="0" w:color="auto"/>
                                        <w:right w:val="none" w:sz="0" w:space="0" w:color="auto"/>
                                      </w:divBdr>
                                      <w:divsChild>
                                        <w:div w:id="377172210">
                                          <w:marLeft w:val="0"/>
                                          <w:marRight w:val="0"/>
                                          <w:marTop w:val="0"/>
                                          <w:marBottom w:val="0"/>
                                          <w:divBdr>
                                            <w:top w:val="none" w:sz="0" w:space="0" w:color="auto"/>
                                            <w:left w:val="none" w:sz="0" w:space="0" w:color="auto"/>
                                            <w:bottom w:val="none" w:sz="0" w:space="0" w:color="auto"/>
                                            <w:right w:val="none" w:sz="0" w:space="0" w:color="auto"/>
                                          </w:divBdr>
                                        </w:div>
                                      </w:divsChild>
                                    </w:div>
                                    <w:div w:id="1362512545">
                                      <w:marLeft w:val="0"/>
                                      <w:marRight w:val="0"/>
                                      <w:marTop w:val="0"/>
                                      <w:marBottom w:val="0"/>
                                      <w:divBdr>
                                        <w:top w:val="none" w:sz="0" w:space="0" w:color="auto"/>
                                        <w:left w:val="none" w:sz="0" w:space="0" w:color="auto"/>
                                        <w:bottom w:val="none" w:sz="0" w:space="0" w:color="auto"/>
                                        <w:right w:val="none" w:sz="0" w:space="0" w:color="auto"/>
                                      </w:divBdr>
                                      <w:divsChild>
                                        <w:div w:id="405734762">
                                          <w:marLeft w:val="4"/>
                                          <w:marRight w:val="0"/>
                                          <w:marTop w:val="0"/>
                                          <w:marBottom w:val="0"/>
                                          <w:divBdr>
                                            <w:top w:val="none" w:sz="0" w:space="0" w:color="auto"/>
                                            <w:left w:val="none" w:sz="0" w:space="0" w:color="auto"/>
                                            <w:bottom w:val="none" w:sz="0" w:space="0" w:color="auto"/>
                                            <w:right w:val="none" w:sz="0" w:space="0" w:color="auto"/>
                                          </w:divBdr>
                                          <w:divsChild>
                                            <w:div w:id="1434285475">
                                              <w:marLeft w:val="0"/>
                                              <w:marRight w:val="0"/>
                                              <w:marTop w:val="0"/>
                                              <w:marBottom w:val="0"/>
                                              <w:divBdr>
                                                <w:top w:val="none" w:sz="0" w:space="0" w:color="auto"/>
                                                <w:left w:val="none" w:sz="0" w:space="0" w:color="auto"/>
                                                <w:bottom w:val="none" w:sz="0" w:space="0" w:color="auto"/>
                                                <w:right w:val="none" w:sz="0" w:space="0" w:color="auto"/>
                                              </w:divBdr>
                                            </w:div>
                                          </w:divsChild>
                                        </w:div>
                                        <w:div w:id="1967618422">
                                          <w:marLeft w:val="4"/>
                                          <w:marRight w:val="0"/>
                                          <w:marTop w:val="0"/>
                                          <w:marBottom w:val="0"/>
                                          <w:divBdr>
                                            <w:top w:val="none" w:sz="0" w:space="0" w:color="auto"/>
                                            <w:left w:val="none" w:sz="0" w:space="0" w:color="auto"/>
                                            <w:bottom w:val="none" w:sz="0" w:space="0" w:color="auto"/>
                                            <w:right w:val="none" w:sz="0" w:space="0" w:color="auto"/>
                                          </w:divBdr>
                                          <w:divsChild>
                                            <w:div w:id="1088960739">
                                              <w:marLeft w:val="0"/>
                                              <w:marRight w:val="0"/>
                                              <w:marTop w:val="0"/>
                                              <w:marBottom w:val="0"/>
                                              <w:divBdr>
                                                <w:top w:val="none" w:sz="0" w:space="0" w:color="auto"/>
                                                <w:left w:val="none" w:sz="0" w:space="0" w:color="auto"/>
                                                <w:bottom w:val="none" w:sz="0" w:space="0" w:color="auto"/>
                                                <w:right w:val="none" w:sz="0" w:space="0" w:color="auto"/>
                                              </w:divBdr>
                                            </w:div>
                                          </w:divsChild>
                                        </w:div>
                                        <w:div w:id="1994292205">
                                          <w:marLeft w:val="4"/>
                                          <w:marRight w:val="0"/>
                                          <w:marTop w:val="0"/>
                                          <w:marBottom w:val="0"/>
                                          <w:divBdr>
                                            <w:top w:val="none" w:sz="0" w:space="0" w:color="auto"/>
                                            <w:left w:val="none" w:sz="0" w:space="0" w:color="auto"/>
                                            <w:bottom w:val="none" w:sz="0" w:space="0" w:color="auto"/>
                                            <w:right w:val="none" w:sz="0" w:space="0" w:color="auto"/>
                                          </w:divBdr>
                                          <w:divsChild>
                                            <w:div w:id="16288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3311">
      <w:bodyDiv w:val="1"/>
      <w:marLeft w:val="0"/>
      <w:marRight w:val="0"/>
      <w:marTop w:val="0"/>
      <w:marBottom w:val="0"/>
      <w:divBdr>
        <w:top w:val="none" w:sz="0" w:space="0" w:color="auto"/>
        <w:left w:val="none" w:sz="0" w:space="0" w:color="auto"/>
        <w:bottom w:val="none" w:sz="0" w:space="0" w:color="auto"/>
        <w:right w:val="none" w:sz="0" w:space="0" w:color="auto"/>
      </w:divBdr>
      <w:divsChild>
        <w:div w:id="1495028892">
          <w:marLeft w:val="0"/>
          <w:marRight w:val="0"/>
          <w:marTop w:val="0"/>
          <w:marBottom w:val="0"/>
          <w:divBdr>
            <w:top w:val="none" w:sz="0" w:space="0" w:color="auto"/>
            <w:left w:val="none" w:sz="0" w:space="0" w:color="auto"/>
            <w:bottom w:val="none" w:sz="0" w:space="0" w:color="auto"/>
            <w:right w:val="none" w:sz="0" w:space="0" w:color="auto"/>
          </w:divBdr>
          <w:divsChild>
            <w:div w:id="311952924">
              <w:marLeft w:val="0"/>
              <w:marRight w:val="0"/>
              <w:marTop w:val="0"/>
              <w:marBottom w:val="0"/>
              <w:divBdr>
                <w:top w:val="single" w:sz="6" w:space="0" w:color="333333"/>
                <w:left w:val="single" w:sz="6" w:space="0" w:color="333333"/>
                <w:bottom w:val="single" w:sz="6" w:space="0" w:color="333333"/>
                <w:right w:val="single" w:sz="6" w:space="0" w:color="333333"/>
              </w:divBdr>
              <w:divsChild>
                <w:div w:id="1957566092">
                  <w:marLeft w:val="0"/>
                  <w:marRight w:val="0"/>
                  <w:marTop w:val="0"/>
                  <w:marBottom w:val="0"/>
                  <w:divBdr>
                    <w:top w:val="none" w:sz="0" w:space="0" w:color="auto"/>
                    <w:left w:val="none" w:sz="0" w:space="0" w:color="auto"/>
                    <w:bottom w:val="none" w:sz="0" w:space="0" w:color="auto"/>
                    <w:right w:val="none" w:sz="0" w:space="0" w:color="auto"/>
                  </w:divBdr>
                  <w:divsChild>
                    <w:div w:id="648435548">
                      <w:marLeft w:val="0"/>
                      <w:marRight w:val="0"/>
                      <w:marTop w:val="0"/>
                      <w:marBottom w:val="0"/>
                      <w:divBdr>
                        <w:top w:val="none" w:sz="0" w:space="0" w:color="auto"/>
                        <w:left w:val="none" w:sz="0" w:space="0" w:color="auto"/>
                        <w:bottom w:val="none" w:sz="0" w:space="0" w:color="auto"/>
                        <w:right w:val="none" w:sz="0" w:space="0" w:color="auto"/>
                      </w:divBdr>
                      <w:divsChild>
                        <w:div w:id="1197546529">
                          <w:marLeft w:val="0"/>
                          <w:marRight w:val="0"/>
                          <w:marTop w:val="0"/>
                          <w:marBottom w:val="0"/>
                          <w:divBdr>
                            <w:top w:val="none" w:sz="0" w:space="0" w:color="auto"/>
                            <w:left w:val="none" w:sz="0" w:space="0" w:color="auto"/>
                            <w:bottom w:val="none" w:sz="0" w:space="0" w:color="auto"/>
                            <w:right w:val="none" w:sz="0" w:space="0" w:color="auto"/>
                          </w:divBdr>
                          <w:divsChild>
                            <w:div w:id="1956866007">
                              <w:marLeft w:val="1"/>
                              <w:marRight w:val="1"/>
                              <w:marTop w:val="120"/>
                              <w:marBottom w:val="120"/>
                              <w:divBdr>
                                <w:top w:val="none" w:sz="0" w:space="0" w:color="auto"/>
                                <w:left w:val="none" w:sz="0" w:space="0" w:color="auto"/>
                                <w:bottom w:val="none" w:sz="0" w:space="0" w:color="auto"/>
                                <w:right w:val="none" w:sz="0" w:space="0" w:color="auto"/>
                              </w:divBdr>
                              <w:divsChild>
                                <w:div w:id="992678900">
                                  <w:marLeft w:val="0"/>
                                  <w:marRight w:val="0"/>
                                  <w:marTop w:val="0"/>
                                  <w:marBottom w:val="0"/>
                                  <w:divBdr>
                                    <w:top w:val="none" w:sz="0" w:space="0" w:color="auto"/>
                                    <w:left w:val="none" w:sz="0" w:space="0" w:color="auto"/>
                                    <w:bottom w:val="none" w:sz="0" w:space="0" w:color="auto"/>
                                    <w:right w:val="none" w:sz="0" w:space="0" w:color="auto"/>
                                  </w:divBdr>
                                  <w:divsChild>
                                    <w:div w:id="760223896">
                                      <w:marLeft w:val="0"/>
                                      <w:marRight w:val="0"/>
                                      <w:marTop w:val="0"/>
                                      <w:marBottom w:val="0"/>
                                      <w:divBdr>
                                        <w:top w:val="none" w:sz="0" w:space="0" w:color="auto"/>
                                        <w:left w:val="none" w:sz="0" w:space="0" w:color="auto"/>
                                        <w:bottom w:val="none" w:sz="0" w:space="0" w:color="auto"/>
                                        <w:right w:val="none" w:sz="0" w:space="0" w:color="auto"/>
                                      </w:divBdr>
                                      <w:divsChild>
                                        <w:div w:id="1257249918">
                                          <w:marLeft w:val="0"/>
                                          <w:marRight w:val="0"/>
                                          <w:marTop w:val="0"/>
                                          <w:marBottom w:val="0"/>
                                          <w:divBdr>
                                            <w:top w:val="none" w:sz="0" w:space="0" w:color="auto"/>
                                            <w:left w:val="none" w:sz="0" w:space="0" w:color="auto"/>
                                            <w:bottom w:val="none" w:sz="0" w:space="0" w:color="auto"/>
                                            <w:right w:val="none" w:sz="0" w:space="0" w:color="auto"/>
                                          </w:divBdr>
                                        </w:div>
                                      </w:divsChild>
                                    </w:div>
                                    <w:div w:id="1516918528">
                                      <w:marLeft w:val="0"/>
                                      <w:marRight w:val="0"/>
                                      <w:marTop w:val="0"/>
                                      <w:marBottom w:val="0"/>
                                      <w:divBdr>
                                        <w:top w:val="none" w:sz="0" w:space="0" w:color="auto"/>
                                        <w:left w:val="none" w:sz="0" w:space="0" w:color="auto"/>
                                        <w:bottom w:val="none" w:sz="0" w:space="0" w:color="auto"/>
                                        <w:right w:val="none" w:sz="0" w:space="0" w:color="auto"/>
                                      </w:divBdr>
                                      <w:divsChild>
                                        <w:div w:id="21331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271743">
      <w:bodyDiv w:val="1"/>
      <w:marLeft w:val="0"/>
      <w:marRight w:val="0"/>
      <w:marTop w:val="0"/>
      <w:marBottom w:val="0"/>
      <w:divBdr>
        <w:top w:val="none" w:sz="0" w:space="0" w:color="auto"/>
        <w:left w:val="none" w:sz="0" w:space="0" w:color="auto"/>
        <w:bottom w:val="none" w:sz="0" w:space="0" w:color="auto"/>
        <w:right w:val="none" w:sz="0" w:space="0" w:color="auto"/>
      </w:divBdr>
      <w:divsChild>
        <w:div w:id="1138378214">
          <w:marLeft w:val="0"/>
          <w:marRight w:val="0"/>
          <w:marTop w:val="0"/>
          <w:marBottom w:val="0"/>
          <w:divBdr>
            <w:top w:val="none" w:sz="0" w:space="0" w:color="auto"/>
            <w:left w:val="none" w:sz="0" w:space="0" w:color="auto"/>
            <w:bottom w:val="none" w:sz="0" w:space="0" w:color="auto"/>
            <w:right w:val="none" w:sz="0" w:space="0" w:color="auto"/>
          </w:divBdr>
          <w:divsChild>
            <w:div w:id="1767769423">
              <w:marLeft w:val="0"/>
              <w:marRight w:val="0"/>
              <w:marTop w:val="0"/>
              <w:marBottom w:val="0"/>
              <w:divBdr>
                <w:top w:val="single" w:sz="6" w:space="0" w:color="333333"/>
                <w:left w:val="single" w:sz="6" w:space="0" w:color="333333"/>
                <w:bottom w:val="single" w:sz="6" w:space="0" w:color="333333"/>
                <w:right w:val="single" w:sz="6" w:space="0" w:color="333333"/>
              </w:divBdr>
              <w:divsChild>
                <w:div w:id="1166936698">
                  <w:marLeft w:val="0"/>
                  <w:marRight w:val="0"/>
                  <w:marTop w:val="0"/>
                  <w:marBottom w:val="0"/>
                  <w:divBdr>
                    <w:top w:val="none" w:sz="0" w:space="0" w:color="auto"/>
                    <w:left w:val="none" w:sz="0" w:space="0" w:color="auto"/>
                    <w:bottom w:val="none" w:sz="0" w:space="0" w:color="auto"/>
                    <w:right w:val="none" w:sz="0" w:space="0" w:color="auto"/>
                  </w:divBdr>
                  <w:divsChild>
                    <w:div w:id="1252666293">
                      <w:marLeft w:val="0"/>
                      <w:marRight w:val="0"/>
                      <w:marTop w:val="0"/>
                      <w:marBottom w:val="0"/>
                      <w:divBdr>
                        <w:top w:val="none" w:sz="0" w:space="0" w:color="auto"/>
                        <w:left w:val="none" w:sz="0" w:space="0" w:color="auto"/>
                        <w:bottom w:val="none" w:sz="0" w:space="0" w:color="auto"/>
                        <w:right w:val="none" w:sz="0" w:space="0" w:color="auto"/>
                      </w:divBdr>
                      <w:divsChild>
                        <w:div w:id="551382766">
                          <w:marLeft w:val="0"/>
                          <w:marRight w:val="0"/>
                          <w:marTop w:val="0"/>
                          <w:marBottom w:val="0"/>
                          <w:divBdr>
                            <w:top w:val="none" w:sz="0" w:space="0" w:color="auto"/>
                            <w:left w:val="none" w:sz="0" w:space="0" w:color="auto"/>
                            <w:bottom w:val="none" w:sz="0" w:space="0" w:color="auto"/>
                            <w:right w:val="none" w:sz="0" w:space="0" w:color="auto"/>
                          </w:divBdr>
                          <w:divsChild>
                            <w:div w:id="571280022">
                              <w:marLeft w:val="1"/>
                              <w:marRight w:val="1"/>
                              <w:marTop w:val="120"/>
                              <w:marBottom w:val="120"/>
                              <w:divBdr>
                                <w:top w:val="none" w:sz="0" w:space="0" w:color="auto"/>
                                <w:left w:val="none" w:sz="0" w:space="0" w:color="auto"/>
                                <w:bottom w:val="none" w:sz="0" w:space="0" w:color="auto"/>
                                <w:right w:val="none" w:sz="0" w:space="0" w:color="auto"/>
                              </w:divBdr>
                              <w:divsChild>
                                <w:div w:id="1054961920">
                                  <w:marLeft w:val="0"/>
                                  <w:marRight w:val="0"/>
                                  <w:marTop w:val="0"/>
                                  <w:marBottom w:val="0"/>
                                  <w:divBdr>
                                    <w:top w:val="none" w:sz="0" w:space="0" w:color="auto"/>
                                    <w:left w:val="none" w:sz="0" w:space="0" w:color="auto"/>
                                    <w:bottom w:val="none" w:sz="0" w:space="0" w:color="auto"/>
                                    <w:right w:val="none" w:sz="0" w:space="0" w:color="auto"/>
                                  </w:divBdr>
                                  <w:divsChild>
                                    <w:div w:id="1298029552">
                                      <w:marLeft w:val="0"/>
                                      <w:marRight w:val="0"/>
                                      <w:marTop w:val="0"/>
                                      <w:marBottom w:val="0"/>
                                      <w:divBdr>
                                        <w:top w:val="none" w:sz="0" w:space="0" w:color="auto"/>
                                        <w:left w:val="none" w:sz="0" w:space="0" w:color="auto"/>
                                        <w:bottom w:val="none" w:sz="0" w:space="0" w:color="auto"/>
                                        <w:right w:val="none" w:sz="0" w:space="0" w:color="auto"/>
                                      </w:divBdr>
                                      <w:divsChild>
                                        <w:div w:id="1968046262">
                                          <w:marLeft w:val="0"/>
                                          <w:marRight w:val="0"/>
                                          <w:marTop w:val="0"/>
                                          <w:marBottom w:val="0"/>
                                          <w:divBdr>
                                            <w:top w:val="none" w:sz="0" w:space="0" w:color="auto"/>
                                            <w:left w:val="none" w:sz="0" w:space="0" w:color="auto"/>
                                            <w:bottom w:val="none" w:sz="0" w:space="0" w:color="auto"/>
                                            <w:right w:val="none" w:sz="0" w:space="0" w:color="auto"/>
                                          </w:divBdr>
                                        </w:div>
                                      </w:divsChild>
                                    </w:div>
                                    <w:div w:id="1970473412">
                                      <w:marLeft w:val="0"/>
                                      <w:marRight w:val="0"/>
                                      <w:marTop w:val="0"/>
                                      <w:marBottom w:val="0"/>
                                      <w:divBdr>
                                        <w:top w:val="none" w:sz="0" w:space="0" w:color="auto"/>
                                        <w:left w:val="none" w:sz="0" w:space="0" w:color="auto"/>
                                        <w:bottom w:val="none" w:sz="0" w:space="0" w:color="auto"/>
                                        <w:right w:val="none" w:sz="0" w:space="0" w:color="auto"/>
                                      </w:divBdr>
                                      <w:divsChild>
                                        <w:div w:id="115299113">
                                          <w:marLeft w:val="4"/>
                                          <w:marRight w:val="0"/>
                                          <w:marTop w:val="0"/>
                                          <w:marBottom w:val="0"/>
                                          <w:divBdr>
                                            <w:top w:val="none" w:sz="0" w:space="0" w:color="auto"/>
                                            <w:left w:val="none" w:sz="0" w:space="0" w:color="auto"/>
                                            <w:bottom w:val="none" w:sz="0" w:space="0" w:color="auto"/>
                                            <w:right w:val="none" w:sz="0" w:space="0" w:color="auto"/>
                                          </w:divBdr>
                                        </w:div>
                                        <w:div w:id="264004968">
                                          <w:marLeft w:val="4"/>
                                          <w:marRight w:val="0"/>
                                          <w:marTop w:val="0"/>
                                          <w:marBottom w:val="0"/>
                                          <w:divBdr>
                                            <w:top w:val="none" w:sz="0" w:space="0" w:color="auto"/>
                                            <w:left w:val="none" w:sz="0" w:space="0" w:color="auto"/>
                                            <w:bottom w:val="none" w:sz="0" w:space="0" w:color="auto"/>
                                            <w:right w:val="none" w:sz="0" w:space="0" w:color="auto"/>
                                          </w:divBdr>
                                        </w:div>
                                        <w:div w:id="334843722">
                                          <w:marLeft w:val="4"/>
                                          <w:marRight w:val="0"/>
                                          <w:marTop w:val="0"/>
                                          <w:marBottom w:val="0"/>
                                          <w:divBdr>
                                            <w:top w:val="none" w:sz="0" w:space="0" w:color="auto"/>
                                            <w:left w:val="none" w:sz="0" w:space="0" w:color="auto"/>
                                            <w:bottom w:val="none" w:sz="0" w:space="0" w:color="auto"/>
                                            <w:right w:val="none" w:sz="0" w:space="0" w:color="auto"/>
                                          </w:divBdr>
                                        </w:div>
                                        <w:div w:id="442842723">
                                          <w:marLeft w:val="4"/>
                                          <w:marRight w:val="0"/>
                                          <w:marTop w:val="0"/>
                                          <w:marBottom w:val="0"/>
                                          <w:divBdr>
                                            <w:top w:val="none" w:sz="0" w:space="0" w:color="auto"/>
                                            <w:left w:val="none" w:sz="0" w:space="0" w:color="auto"/>
                                            <w:bottom w:val="none" w:sz="0" w:space="0" w:color="auto"/>
                                            <w:right w:val="none" w:sz="0" w:space="0" w:color="auto"/>
                                          </w:divBdr>
                                        </w:div>
                                        <w:div w:id="443234472">
                                          <w:marLeft w:val="4"/>
                                          <w:marRight w:val="0"/>
                                          <w:marTop w:val="0"/>
                                          <w:marBottom w:val="0"/>
                                          <w:divBdr>
                                            <w:top w:val="none" w:sz="0" w:space="0" w:color="auto"/>
                                            <w:left w:val="none" w:sz="0" w:space="0" w:color="auto"/>
                                            <w:bottom w:val="none" w:sz="0" w:space="0" w:color="auto"/>
                                            <w:right w:val="none" w:sz="0" w:space="0" w:color="auto"/>
                                          </w:divBdr>
                                        </w:div>
                                        <w:div w:id="454372356">
                                          <w:marLeft w:val="4"/>
                                          <w:marRight w:val="0"/>
                                          <w:marTop w:val="0"/>
                                          <w:marBottom w:val="0"/>
                                          <w:divBdr>
                                            <w:top w:val="none" w:sz="0" w:space="0" w:color="auto"/>
                                            <w:left w:val="none" w:sz="0" w:space="0" w:color="auto"/>
                                            <w:bottom w:val="none" w:sz="0" w:space="0" w:color="auto"/>
                                            <w:right w:val="none" w:sz="0" w:space="0" w:color="auto"/>
                                          </w:divBdr>
                                        </w:div>
                                        <w:div w:id="514156090">
                                          <w:marLeft w:val="4"/>
                                          <w:marRight w:val="0"/>
                                          <w:marTop w:val="0"/>
                                          <w:marBottom w:val="0"/>
                                          <w:divBdr>
                                            <w:top w:val="none" w:sz="0" w:space="0" w:color="auto"/>
                                            <w:left w:val="none" w:sz="0" w:space="0" w:color="auto"/>
                                            <w:bottom w:val="none" w:sz="0" w:space="0" w:color="auto"/>
                                            <w:right w:val="none" w:sz="0" w:space="0" w:color="auto"/>
                                          </w:divBdr>
                                        </w:div>
                                        <w:div w:id="844242634">
                                          <w:marLeft w:val="0"/>
                                          <w:marRight w:val="0"/>
                                          <w:marTop w:val="0"/>
                                          <w:marBottom w:val="0"/>
                                          <w:divBdr>
                                            <w:top w:val="none" w:sz="0" w:space="0" w:color="auto"/>
                                            <w:left w:val="none" w:sz="0" w:space="0" w:color="auto"/>
                                            <w:bottom w:val="none" w:sz="0" w:space="0" w:color="auto"/>
                                            <w:right w:val="none" w:sz="0" w:space="0" w:color="auto"/>
                                          </w:divBdr>
                                        </w:div>
                                        <w:div w:id="851064369">
                                          <w:marLeft w:val="4"/>
                                          <w:marRight w:val="0"/>
                                          <w:marTop w:val="0"/>
                                          <w:marBottom w:val="0"/>
                                          <w:divBdr>
                                            <w:top w:val="none" w:sz="0" w:space="0" w:color="auto"/>
                                            <w:left w:val="none" w:sz="0" w:space="0" w:color="auto"/>
                                            <w:bottom w:val="none" w:sz="0" w:space="0" w:color="auto"/>
                                            <w:right w:val="none" w:sz="0" w:space="0" w:color="auto"/>
                                          </w:divBdr>
                                        </w:div>
                                        <w:div w:id="953174682">
                                          <w:marLeft w:val="4"/>
                                          <w:marRight w:val="0"/>
                                          <w:marTop w:val="0"/>
                                          <w:marBottom w:val="0"/>
                                          <w:divBdr>
                                            <w:top w:val="none" w:sz="0" w:space="0" w:color="auto"/>
                                            <w:left w:val="none" w:sz="0" w:space="0" w:color="auto"/>
                                            <w:bottom w:val="none" w:sz="0" w:space="0" w:color="auto"/>
                                            <w:right w:val="none" w:sz="0" w:space="0" w:color="auto"/>
                                          </w:divBdr>
                                        </w:div>
                                        <w:div w:id="1001086605">
                                          <w:marLeft w:val="4"/>
                                          <w:marRight w:val="0"/>
                                          <w:marTop w:val="0"/>
                                          <w:marBottom w:val="0"/>
                                          <w:divBdr>
                                            <w:top w:val="none" w:sz="0" w:space="0" w:color="auto"/>
                                            <w:left w:val="none" w:sz="0" w:space="0" w:color="auto"/>
                                            <w:bottom w:val="none" w:sz="0" w:space="0" w:color="auto"/>
                                            <w:right w:val="none" w:sz="0" w:space="0" w:color="auto"/>
                                          </w:divBdr>
                                        </w:div>
                                        <w:div w:id="1016149891">
                                          <w:marLeft w:val="4"/>
                                          <w:marRight w:val="0"/>
                                          <w:marTop w:val="0"/>
                                          <w:marBottom w:val="0"/>
                                          <w:divBdr>
                                            <w:top w:val="none" w:sz="0" w:space="0" w:color="auto"/>
                                            <w:left w:val="none" w:sz="0" w:space="0" w:color="auto"/>
                                            <w:bottom w:val="none" w:sz="0" w:space="0" w:color="auto"/>
                                            <w:right w:val="none" w:sz="0" w:space="0" w:color="auto"/>
                                          </w:divBdr>
                                        </w:div>
                                        <w:div w:id="1075014350">
                                          <w:marLeft w:val="4"/>
                                          <w:marRight w:val="0"/>
                                          <w:marTop w:val="0"/>
                                          <w:marBottom w:val="0"/>
                                          <w:divBdr>
                                            <w:top w:val="none" w:sz="0" w:space="0" w:color="auto"/>
                                            <w:left w:val="none" w:sz="0" w:space="0" w:color="auto"/>
                                            <w:bottom w:val="none" w:sz="0" w:space="0" w:color="auto"/>
                                            <w:right w:val="none" w:sz="0" w:space="0" w:color="auto"/>
                                          </w:divBdr>
                                        </w:div>
                                        <w:div w:id="1160268961">
                                          <w:marLeft w:val="4"/>
                                          <w:marRight w:val="0"/>
                                          <w:marTop w:val="0"/>
                                          <w:marBottom w:val="0"/>
                                          <w:divBdr>
                                            <w:top w:val="none" w:sz="0" w:space="0" w:color="auto"/>
                                            <w:left w:val="none" w:sz="0" w:space="0" w:color="auto"/>
                                            <w:bottom w:val="none" w:sz="0" w:space="0" w:color="auto"/>
                                            <w:right w:val="none" w:sz="0" w:space="0" w:color="auto"/>
                                          </w:divBdr>
                                          <w:divsChild>
                                            <w:div w:id="1807311715">
                                              <w:marLeft w:val="4"/>
                                              <w:marRight w:val="0"/>
                                              <w:marTop w:val="0"/>
                                              <w:marBottom w:val="0"/>
                                              <w:divBdr>
                                                <w:top w:val="none" w:sz="0" w:space="0" w:color="auto"/>
                                                <w:left w:val="none" w:sz="0" w:space="0" w:color="auto"/>
                                                <w:bottom w:val="none" w:sz="0" w:space="0" w:color="auto"/>
                                                <w:right w:val="none" w:sz="0" w:space="0" w:color="auto"/>
                                              </w:divBdr>
                                            </w:div>
                                            <w:div w:id="1904758284">
                                              <w:marLeft w:val="4"/>
                                              <w:marRight w:val="0"/>
                                              <w:marTop w:val="0"/>
                                              <w:marBottom w:val="0"/>
                                              <w:divBdr>
                                                <w:top w:val="none" w:sz="0" w:space="0" w:color="auto"/>
                                                <w:left w:val="none" w:sz="0" w:space="0" w:color="auto"/>
                                                <w:bottom w:val="none" w:sz="0" w:space="0" w:color="auto"/>
                                                <w:right w:val="none" w:sz="0" w:space="0" w:color="auto"/>
                                              </w:divBdr>
                                              <w:divsChild>
                                                <w:div w:id="511455407">
                                                  <w:marLeft w:val="4"/>
                                                  <w:marRight w:val="0"/>
                                                  <w:marTop w:val="0"/>
                                                  <w:marBottom w:val="0"/>
                                                  <w:divBdr>
                                                    <w:top w:val="none" w:sz="0" w:space="0" w:color="auto"/>
                                                    <w:left w:val="none" w:sz="0" w:space="0" w:color="auto"/>
                                                    <w:bottom w:val="none" w:sz="0" w:space="0" w:color="auto"/>
                                                    <w:right w:val="none" w:sz="0" w:space="0" w:color="auto"/>
                                                  </w:divBdr>
                                                </w:div>
                                                <w:div w:id="1029523654">
                                                  <w:marLeft w:val="4"/>
                                                  <w:marRight w:val="0"/>
                                                  <w:marTop w:val="0"/>
                                                  <w:marBottom w:val="0"/>
                                                  <w:divBdr>
                                                    <w:top w:val="none" w:sz="0" w:space="0" w:color="auto"/>
                                                    <w:left w:val="none" w:sz="0" w:space="0" w:color="auto"/>
                                                    <w:bottom w:val="none" w:sz="0" w:space="0" w:color="auto"/>
                                                    <w:right w:val="none" w:sz="0" w:space="0" w:color="auto"/>
                                                  </w:divBdr>
                                                </w:div>
                                                <w:div w:id="1391611431">
                                                  <w:marLeft w:val="4"/>
                                                  <w:marRight w:val="0"/>
                                                  <w:marTop w:val="0"/>
                                                  <w:marBottom w:val="0"/>
                                                  <w:divBdr>
                                                    <w:top w:val="none" w:sz="0" w:space="0" w:color="auto"/>
                                                    <w:left w:val="none" w:sz="0" w:space="0" w:color="auto"/>
                                                    <w:bottom w:val="none" w:sz="0" w:space="0" w:color="auto"/>
                                                    <w:right w:val="none" w:sz="0" w:space="0" w:color="auto"/>
                                                  </w:divBdr>
                                                </w:div>
                                              </w:divsChild>
                                            </w:div>
                                            <w:div w:id="2058816196">
                                              <w:marLeft w:val="4"/>
                                              <w:marRight w:val="0"/>
                                              <w:marTop w:val="0"/>
                                              <w:marBottom w:val="0"/>
                                              <w:divBdr>
                                                <w:top w:val="none" w:sz="0" w:space="0" w:color="auto"/>
                                                <w:left w:val="none" w:sz="0" w:space="0" w:color="auto"/>
                                                <w:bottom w:val="none" w:sz="0" w:space="0" w:color="auto"/>
                                                <w:right w:val="none" w:sz="0" w:space="0" w:color="auto"/>
                                              </w:divBdr>
                                            </w:div>
                                          </w:divsChild>
                                        </w:div>
                                        <w:div w:id="1214580179">
                                          <w:marLeft w:val="4"/>
                                          <w:marRight w:val="0"/>
                                          <w:marTop w:val="0"/>
                                          <w:marBottom w:val="0"/>
                                          <w:divBdr>
                                            <w:top w:val="none" w:sz="0" w:space="0" w:color="auto"/>
                                            <w:left w:val="none" w:sz="0" w:space="0" w:color="auto"/>
                                            <w:bottom w:val="none" w:sz="0" w:space="0" w:color="auto"/>
                                            <w:right w:val="none" w:sz="0" w:space="0" w:color="auto"/>
                                          </w:divBdr>
                                        </w:div>
                                        <w:div w:id="1425106434">
                                          <w:marLeft w:val="4"/>
                                          <w:marRight w:val="0"/>
                                          <w:marTop w:val="0"/>
                                          <w:marBottom w:val="0"/>
                                          <w:divBdr>
                                            <w:top w:val="none" w:sz="0" w:space="0" w:color="auto"/>
                                            <w:left w:val="none" w:sz="0" w:space="0" w:color="auto"/>
                                            <w:bottom w:val="none" w:sz="0" w:space="0" w:color="auto"/>
                                            <w:right w:val="none" w:sz="0" w:space="0" w:color="auto"/>
                                          </w:divBdr>
                                        </w:div>
                                        <w:div w:id="1720587285">
                                          <w:marLeft w:val="4"/>
                                          <w:marRight w:val="0"/>
                                          <w:marTop w:val="0"/>
                                          <w:marBottom w:val="0"/>
                                          <w:divBdr>
                                            <w:top w:val="none" w:sz="0" w:space="0" w:color="auto"/>
                                            <w:left w:val="none" w:sz="0" w:space="0" w:color="auto"/>
                                            <w:bottom w:val="none" w:sz="0" w:space="0" w:color="auto"/>
                                            <w:right w:val="none" w:sz="0" w:space="0" w:color="auto"/>
                                          </w:divBdr>
                                        </w:div>
                                        <w:div w:id="1833369673">
                                          <w:marLeft w:val="4"/>
                                          <w:marRight w:val="0"/>
                                          <w:marTop w:val="0"/>
                                          <w:marBottom w:val="0"/>
                                          <w:divBdr>
                                            <w:top w:val="none" w:sz="0" w:space="0" w:color="auto"/>
                                            <w:left w:val="none" w:sz="0" w:space="0" w:color="auto"/>
                                            <w:bottom w:val="none" w:sz="0" w:space="0" w:color="auto"/>
                                            <w:right w:val="none" w:sz="0" w:space="0" w:color="auto"/>
                                          </w:divBdr>
                                        </w:div>
                                        <w:div w:id="1885367408">
                                          <w:marLeft w:val="4"/>
                                          <w:marRight w:val="0"/>
                                          <w:marTop w:val="0"/>
                                          <w:marBottom w:val="0"/>
                                          <w:divBdr>
                                            <w:top w:val="none" w:sz="0" w:space="0" w:color="auto"/>
                                            <w:left w:val="none" w:sz="0" w:space="0" w:color="auto"/>
                                            <w:bottom w:val="none" w:sz="0" w:space="0" w:color="auto"/>
                                            <w:right w:val="none" w:sz="0" w:space="0" w:color="auto"/>
                                          </w:divBdr>
                                          <w:divsChild>
                                            <w:div w:id="557279526">
                                              <w:marLeft w:val="4"/>
                                              <w:marRight w:val="0"/>
                                              <w:marTop w:val="0"/>
                                              <w:marBottom w:val="0"/>
                                              <w:divBdr>
                                                <w:top w:val="none" w:sz="0" w:space="0" w:color="auto"/>
                                                <w:left w:val="none" w:sz="0" w:space="0" w:color="auto"/>
                                                <w:bottom w:val="none" w:sz="0" w:space="0" w:color="auto"/>
                                                <w:right w:val="none" w:sz="0" w:space="0" w:color="auto"/>
                                              </w:divBdr>
                                            </w:div>
                                            <w:div w:id="1084957983">
                                              <w:marLeft w:val="4"/>
                                              <w:marRight w:val="0"/>
                                              <w:marTop w:val="0"/>
                                              <w:marBottom w:val="0"/>
                                              <w:divBdr>
                                                <w:top w:val="none" w:sz="0" w:space="0" w:color="auto"/>
                                                <w:left w:val="none" w:sz="0" w:space="0" w:color="auto"/>
                                                <w:bottom w:val="none" w:sz="0" w:space="0" w:color="auto"/>
                                                <w:right w:val="none" w:sz="0" w:space="0" w:color="auto"/>
                                              </w:divBdr>
                                            </w:div>
                                            <w:div w:id="1140877435">
                                              <w:marLeft w:val="4"/>
                                              <w:marRight w:val="0"/>
                                              <w:marTop w:val="0"/>
                                              <w:marBottom w:val="0"/>
                                              <w:divBdr>
                                                <w:top w:val="none" w:sz="0" w:space="0" w:color="auto"/>
                                                <w:left w:val="none" w:sz="0" w:space="0" w:color="auto"/>
                                                <w:bottom w:val="none" w:sz="0" w:space="0" w:color="auto"/>
                                                <w:right w:val="none" w:sz="0" w:space="0" w:color="auto"/>
                                              </w:divBdr>
                                            </w:div>
                                            <w:div w:id="2122142234">
                                              <w:marLeft w:val="4"/>
                                              <w:marRight w:val="0"/>
                                              <w:marTop w:val="0"/>
                                              <w:marBottom w:val="0"/>
                                              <w:divBdr>
                                                <w:top w:val="none" w:sz="0" w:space="0" w:color="auto"/>
                                                <w:left w:val="none" w:sz="0" w:space="0" w:color="auto"/>
                                                <w:bottom w:val="none" w:sz="0" w:space="0" w:color="auto"/>
                                                <w:right w:val="none" w:sz="0" w:space="0" w:color="auto"/>
                                              </w:divBdr>
                                            </w:div>
                                          </w:divsChild>
                                        </w:div>
                                        <w:div w:id="1985814499">
                                          <w:marLeft w:val="4"/>
                                          <w:marRight w:val="0"/>
                                          <w:marTop w:val="0"/>
                                          <w:marBottom w:val="0"/>
                                          <w:divBdr>
                                            <w:top w:val="none" w:sz="0" w:space="0" w:color="auto"/>
                                            <w:left w:val="none" w:sz="0" w:space="0" w:color="auto"/>
                                            <w:bottom w:val="none" w:sz="0" w:space="0" w:color="auto"/>
                                            <w:right w:val="none" w:sz="0" w:space="0" w:color="auto"/>
                                          </w:divBdr>
                                        </w:div>
                                        <w:div w:id="1990788110">
                                          <w:marLeft w:val="4"/>
                                          <w:marRight w:val="0"/>
                                          <w:marTop w:val="0"/>
                                          <w:marBottom w:val="0"/>
                                          <w:divBdr>
                                            <w:top w:val="none" w:sz="0" w:space="0" w:color="auto"/>
                                            <w:left w:val="none" w:sz="0" w:space="0" w:color="auto"/>
                                            <w:bottom w:val="none" w:sz="0" w:space="0" w:color="auto"/>
                                            <w:right w:val="none" w:sz="0" w:space="0" w:color="auto"/>
                                          </w:divBdr>
                                        </w:div>
                                        <w:div w:id="2061829767">
                                          <w:marLeft w:val="4"/>
                                          <w:marRight w:val="0"/>
                                          <w:marTop w:val="0"/>
                                          <w:marBottom w:val="0"/>
                                          <w:divBdr>
                                            <w:top w:val="none" w:sz="0" w:space="0" w:color="auto"/>
                                            <w:left w:val="none" w:sz="0" w:space="0" w:color="auto"/>
                                            <w:bottom w:val="none" w:sz="0" w:space="0" w:color="auto"/>
                                            <w:right w:val="none" w:sz="0" w:space="0" w:color="auto"/>
                                          </w:divBdr>
                                        </w:div>
                                        <w:div w:id="2075663463">
                                          <w:marLeft w:val="4"/>
                                          <w:marRight w:val="0"/>
                                          <w:marTop w:val="0"/>
                                          <w:marBottom w:val="0"/>
                                          <w:divBdr>
                                            <w:top w:val="none" w:sz="0" w:space="0" w:color="auto"/>
                                            <w:left w:val="none" w:sz="0" w:space="0" w:color="auto"/>
                                            <w:bottom w:val="none" w:sz="0" w:space="0" w:color="auto"/>
                                            <w:right w:val="none" w:sz="0" w:space="0" w:color="auto"/>
                                          </w:divBdr>
                                          <w:divsChild>
                                            <w:div w:id="411006447">
                                              <w:marLeft w:val="4"/>
                                              <w:marRight w:val="0"/>
                                              <w:marTop w:val="0"/>
                                              <w:marBottom w:val="0"/>
                                              <w:divBdr>
                                                <w:top w:val="none" w:sz="0" w:space="0" w:color="auto"/>
                                                <w:left w:val="none" w:sz="0" w:space="0" w:color="auto"/>
                                                <w:bottom w:val="none" w:sz="0" w:space="0" w:color="auto"/>
                                                <w:right w:val="none" w:sz="0" w:space="0" w:color="auto"/>
                                              </w:divBdr>
                                            </w:div>
                                            <w:div w:id="847598732">
                                              <w:marLeft w:val="4"/>
                                              <w:marRight w:val="0"/>
                                              <w:marTop w:val="0"/>
                                              <w:marBottom w:val="0"/>
                                              <w:divBdr>
                                                <w:top w:val="none" w:sz="0" w:space="0" w:color="auto"/>
                                                <w:left w:val="none" w:sz="0" w:space="0" w:color="auto"/>
                                                <w:bottom w:val="none" w:sz="0" w:space="0" w:color="auto"/>
                                                <w:right w:val="none" w:sz="0" w:space="0" w:color="auto"/>
                                              </w:divBdr>
                                            </w:div>
                                            <w:div w:id="1807159974">
                                              <w:marLeft w:val="4"/>
                                              <w:marRight w:val="0"/>
                                              <w:marTop w:val="0"/>
                                              <w:marBottom w:val="0"/>
                                              <w:divBdr>
                                                <w:top w:val="none" w:sz="0" w:space="0" w:color="auto"/>
                                                <w:left w:val="none" w:sz="0" w:space="0" w:color="auto"/>
                                                <w:bottom w:val="none" w:sz="0" w:space="0" w:color="auto"/>
                                                <w:right w:val="none" w:sz="0" w:space="0" w:color="auto"/>
                                              </w:divBdr>
                                            </w:div>
                                            <w:div w:id="1936205231">
                                              <w:marLeft w:val="4"/>
                                              <w:marRight w:val="0"/>
                                              <w:marTop w:val="0"/>
                                              <w:marBottom w:val="0"/>
                                              <w:divBdr>
                                                <w:top w:val="none" w:sz="0" w:space="0" w:color="auto"/>
                                                <w:left w:val="none" w:sz="0" w:space="0" w:color="auto"/>
                                                <w:bottom w:val="none" w:sz="0" w:space="0" w:color="auto"/>
                                                <w:right w:val="none" w:sz="0" w:space="0" w:color="auto"/>
                                              </w:divBdr>
                                            </w:div>
                                          </w:divsChild>
                                        </w:div>
                                        <w:div w:id="2103598572">
                                          <w:marLeft w:val="4"/>
                                          <w:marRight w:val="0"/>
                                          <w:marTop w:val="0"/>
                                          <w:marBottom w:val="0"/>
                                          <w:divBdr>
                                            <w:top w:val="none" w:sz="0" w:space="0" w:color="auto"/>
                                            <w:left w:val="none" w:sz="0" w:space="0" w:color="auto"/>
                                            <w:bottom w:val="none" w:sz="0" w:space="0" w:color="auto"/>
                                            <w:right w:val="none" w:sz="0" w:space="0" w:color="auto"/>
                                          </w:divBdr>
                                        </w:div>
                                        <w:div w:id="2114783164">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97586757">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34862">
      <w:bodyDiv w:val="1"/>
      <w:marLeft w:val="0"/>
      <w:marRight w:val="0"/>
      <w:marTop w:val="0"/>
      <w:marBottom w:val="0"/>
      <w:divBdr>
        <w:top w:val="none" w:sz="0" w:space="0" w:color="auto"/>
        <w:left w:val="none" w:sz="0" w:space="0" w:color="auto"/>
        <w:bottom w:val="none" w:sz="0" w:space="0" w:color="auto"/>
        <w:right w:val="none" w:sz="0" w:space="0" w:color="auto"/>
      </w:divBdr>
      <w:divsChild>
        <w:div w:id="991299335">
          <w:marLeft w:val="0"/>
          <w:marRight w:val="0"/>
          <w:marTop w:val="0"/>
          <w:marBottom w:val="0"/>
          <w:divBdr>
            <w:top w:val="none" w:sz="0" w:space="0" w:color="auto"/>
            <w:left w:val="none" w:sz="0" w:space="0" w:color="auto"/>
            <w:bottom w:val="none" w:sz="0" w:space="0" w:color="auto"/>
            <w:right w:val="none" w:sz="0" w:space="0" w:color="auto"/>
          </w:divBdr>
          <w:divsChild>
            <w:div w:id="1029256924">
              <w:marLeft w:val="0"/>
              <w:marRight w:val="0"/>
              <w:marTop w:val="0"/>
              <w:marBottom w:val="0"/>
              <w:divBdr>
                <w:top w:val="single" w:sz="6" w:space="0" w:color="333333"/>
                <w:left w:val="single" w:sz="6" w:space="0" w:color="333333"/>
                <w:bottom w:val="single" w:sz="6" w:space="0" w:color="333333"/>
                <w:right w:val="single" w:sz="6" w:space="0" w:color="333333"/>
              </w:divBdr>
              <w:divsChild>
                <w:div w:id="1939409705">
                  <w:marLeft w:val="0"/>
                  <w:marRight w:val="0"/>
                  <w:marTop w:val="0"/>
                  <w:marBottom w:val="0"/>
                  <w:divBdr>
                    <w:top w:val="none" w:sz="0" w:space="0" w:color="auto"/>
                    <w:left w:val="none" w:sz="0" w:space="0" w:color="auto"/>
                    <w:bottom w:val="none" w:sz="0" w:space="0" w:color="auto"/>
                    <w:right w:val="none" w:sz="0" w:space="0" w:color="auto"/>
                  </w:divBdr>
                  <w:divsChild>
                    <w:div w:id="1056667512">
                      <w:marLeft w:val="0"/>
                      <w:marRight w:val="0"/>
                      <w:marTop w:val="0"/>
                      <w:marBottom w:val="0"/>
                      <w:divBdr>
                        <w:top w:val="none" w:sz="0" w:space="0" w:color="auto"/>
                        <w:left w:val="none" w:sz="0" w:space="0" w:color="auto"/>
                        <w:bottom w:val="none" w:sz="0" w:space="0" w:color="auto"/>
                        <w:right w:val="none" w:sz="0" w:space="0" w:color="auto"/>
                      </w:divBdr>
                      <w:divsChild>
                        <w:div w:id="284893558">
                          <w:marLeft w:val="0"/>
                          <w:marRight w:val="0"/>
                          <w:marTop w:val="0"/>
                          <w:marBottom w:val="0"/>
                          <w:divBdr>
                            <w:top w:val="none" w:sz="0" w:space="0" w:color="auto"/>
                            <w:left w:val="none" w:sz="0" w:space="0" w:color="auto"/>
                            <w:bottom w:val="none" w:sz="0" w:space="0" w:color="auto"/>
                            <w:right w:val="none" w:sz="0" w:space="0" w:color="auto"/>
                          </w:divBdr>
                          <w:divsChild>
                            <w:div w:id="1781147237">
                              <w:marLeft w:val="1"/>
                              <w:marRight w:val="1"/>
                              <w:marTop w:val="120"/>
                              <w:marBottom w:val="120"/>
                              <w:divBdr>
                                <w:top w:val="none" w:sz="0" w:space="0" w:color="auto"/>
                                <w:left w:val="none" w:sz="0" w:space="0" w:color="auto"/>
                                <w:bottom w:val="none" w:sz="0" w:space="0" w:color="auto"/>
                                <w:right w:val="none" w:sz="0" w:space="0" w:color="auto"/>
                              </w:divBdr>
                              <w:divsChild>
                                <w:div w:id="72557460">
                                  <w:marLeft w:val="0"/>
                                  <w:marRight w:val="0"/>
                                  <w:marTop w:val="0"/>
                                  <w:marBottom w:val="0"/>
                                  <w:divBdr>
                                    <w:top w:val="none" w:sz="0" w:space="0" w:color="auto"/>
                                    <w:left w:val="none" w:sz="0" w:space="0" w:color="auto"/>
                                    <w:bottom w:val="none" w:sz="0" w:space="0" w:color="auto"/>
                                    <w:right w:val="none" w:sz="0" w:space="0" w:color="auto"/>
                                  </w:divBdr>
                                  <w:divsChild>
                                    <w:div w:id="292291975">
                                      <w:marLeft w:val="0"/>
                                      <w:marRight w:val="0"/>
                                      <w:marTop w:val="0"/>
                                      <w:marBottom w:val="0"/>
                                      <w:divBdr>
                                        <w:top w:val="none" w:sz="0" w:space="0" w:color="auto"/>
                                        <w:left w:val="none" w:sz="0" w:space="0" w:color="auto"/>
                                        <w:bottom w:val="none" w:sz="0" w:space="0" w:color="auto"/>
                                        <w:right w:val="none" w:sz="0" w:space="0" w:color="auto"/>
                                      </w:divBdr>
                                      <w:divsChild>
                                        <w:div w:id="392702853">
                                          <w:marLeft w:val="4"/>
                                          <w:marRight w:val="0"/>
                                          <w:marTop w:val="0"/>
                                          <w:marBottom w:val="0"/>
                                          <w:divBdr>
                                            <w:top w:val="none" w:sz="0" w:space="0" w:color="auto"/>
                                            <w:left w:val="none" w:sz="0" w:space="0" w:color="auto"/>
                                            <w:bottom w:val="none" w:sz="0" w:space="0" w:color="auto"/>
                                            <w:right w:val="none" w:sz="0" w:space="0" w:color="auto"/>
                                          </w:divBdr>
                                          <w:divsChild>
                                            <w:div w:id="1735931405">
                                              <w:marLeft w:val="0"/>
                                              <w:marRight w:val="0"/>
                                              <w:marTop w:val="0"/>
                                              <w:marBottom w:val="0"/>
                                              <w:divBdr>
                                                <w:top w:val="none" w:sz="0" w:space="0" w:color="auto"/>
                                                <w:left w:val="none" w:sz="0" w:space="0" w:color="auto"/>
                                                <w:bottom w:val="none" w:sz="0" w:space="0" w:color="auto"/>
                                                <w:right w:val="none" w:sz="0" w:space="0" w:color="auto"/>
                                              </w:divBdr>
                                            </w:div>
                                          </w:divsChild>
                                        </w:div>
                                        <w:div w:id="566763985">
                                          <w:marLeft w:val="4"/>
                                          <w:marRight w:val="0"/>
                                          <w:marTop w:val="0"/>
                                          <w:marBottom w:val="0"/>
                                          <w:divBdr>
                                            <w:top w:val="none" w:sz="0" w:space="0" w:color="auto"/>
                                            <w:left w:val="none" w:sz="0" w:space="0" w:color="auto"/>
                                            <w:bottom w:val="none" w:sz="0" w:space="0" w:color="auto"/>
                                            <w:right w:val="none" w:sz="0" w:space="0" w:color="auto"/>
                                          </w:divBdr>
                                          <w:divsChild>
                                            <w:div w:id="515508715">
                                              <w:marLeft w:val="4"/>
                                              <w:marRight w:val="0"/>
                                              <w:marTop w:val="0"/>
                                              <w:marBottom w:val="0"/>
                                              <w:divBdr>
                                                <w:top w:val="none" w:sz="0" w:space="0" w:color="auto"/>
                                                <w:left w:val="none" w:sz="0" w:space="0" w:color="auto"/>
                                                <w:bottom w:val="none" w:sz="0" w:space="0" w:color="auto"/>
                                                <w:right w:val="none" w:sz="0" w:space="0" w:color="auto"/>
                                              </w:divBdr>
                                              <w:divsChild>
                                                <w:div w:id="1286933372">
                                                  <w:marLeft w:val="0"/>
                                                  <w:marRight w:val="0"/>
                                                  <w:marTop w:val="0"/>
                                                  <w:marBottom w:val="0"/>
                                                  <w:divBdr>
                                                    <w:top w:val="none" w:sz="0" w:space="0" w:color="auto"/>
                                                    <w:left w:val="none" w:sz="0" w:space="0" w:color="auto"/>
                                                    <w:bottom w:val="none" w:sz="0" w:space="0" w:color="auto"/>
                                                    <w:right w:val="none" w:sz="0" w:space="0" w:color="auto"/>
                                                  </w:divBdr>
                                                </w:div>
                                              </w:divsChild>
                                            </w:div>
                                            <w:div w:id="616760628">
                                              <w:marLeft w:val="4"/>
                                              <w:marRight w:val="0"/>
                                              <w:marTop w:val="0"/>
                                              <w:marBottom w:val="0"/>
                                              <w:divBdr>
                                                <w:top w:val="none" w:sz="0" w:space="0" w:color="auto"/>
                                                <w:left w:val="none" w:sz="0" w:space="0" w:color="auto"/>
                                                <w:bottom w:val="none" w:sz="0" w:space="0" w:color="auto"/>
                                                <w:right w:val="none" w:sz="0" w:space="0" w:color="auto"/>
                                              </w:divBdr>
                                              <w:divsChild>
                                                <w:div w:id="880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7809">
                                          <w:marLeft w:val="4"/>
                                          <w:marRight w:val="0"/>
                                          <w:marTop w:val="0"/>
                                          <w:marBottom w:val="0"/>
                                          <w:divBdr>
                                            <w:top w:val="none" w:sz="0" w:space="0" w:color="auto"/>
                                            <w:left w:val="none" w:sz="0" w:space="0" w:color="auto"/>
                                            <w:bottom w:val="none" w:sz="0" w:space="0" w:color="auto"/>
                                            <w:right w:val="none" w:sz="0" w:space="0" w:color="auto"/>
                                          </w:divBdr>
                                          <w:divsChild>
                                            <w:div w:id="1669553346">
                                              <w:marLeft w:val="0"/>
                                              <w:marRight w:val="0"/>
                                              <w:marTop w:val="0"/>
                                              <w:marBottom w:val="0"/>
                                              <w:divBdr>
                                                <w:top w:val="none" w:sz="0" w:space="0" w:color="auto"/>
                                                <w:left w:val="none" w:sz="0" w:space="0" w:color="auto"/>
                                                <w:bottom w:val="none" w:sz="0" w:space="0" w:color="auto"/>
                                                <w:right w:val="none" w:sz="0" w:space="0" w:color="auto"/>
                                              </w:divBdr>
                                            </w:div>
                                          </w:divsChild>
                                        </w:div>
                                        <w:div w:id="1180003811">
                                          <w:marLeft w:val="4"/>
                                          <w:marRight w:val="0"/>
                                          <w:marTop w:val="0"/>
                                          <w:marBottom w:val="0"/>
                                          <w:divBdr>
                                            <w:top w:val="none" w:sz="0" w:space="0" w:color="auto"/>
                                            <w:left w:val="none" w:sz="0" w:space="0" w:color="auto"/>
                                            <w:bottom w:val="none" w:sz="0" w:space="0" w:color="auto"/>
                                            <w:right w:val="none" w:sz="0" w:space="0" w:color="auto"/>
                                          </w:divBdr>
                                          <w:divsChild>
                                            <w:div w:id="203641446">
                                              <w:marLeft w:val="4"/>
                                              <w:marRight w:val="0"/>
                                              <w:marTop w:val="0"/>
                                              <w:marBottom w:val="0"/>
                                              <w:divBdr>
                                                <w:top w:val="none" w:sz="0" w:space="0" w:color="auto"/>
                                                <w:left w:val="none" w:sz="0" w:space="0" w:color="auto"/>
                                                <w:bottom w:val="none" w:sz="0" w:space="0" w:color="auto"/>
                                                <w:right w:val="none" w:sz="0" w:space="0" w:color="auto"/>
                                              </w:divBdr>
                                            </w:div>
                                            <w:div w:id="919486514">
                                              <w:marLeft w:val="4"/>
                                              <w:marRight w:val="0"/>
                                              <w:marTop w:val="0"/>
                                              <w:marBottom w:val="0"/>
                                              <w:divBdr>
                                                <w:top w:val="none" w:sz="0" w:space="0" w:color="auto"/>
                                                <w:left w:val="none" w:sz="0" w:space="0" w:color="auto"/>
                                                <w:bottom w:val="none" w:sz="0" w:space="0" w:color="auto"/>
                                                <w:right w:val="none" w:sz="0" w:space="0" w:color="auto"/>
                                              </w:divBdr>
                                            </w:div>
                                            <w:div w:id="1690567644">
                                              <w:marLeft w:val="0"/>
                                              <w:marRight w:val="0"/>
                                              <w:marTop w:val="0"/>
                                              <w:marBottom w:val="0"/>
                                              <w:divBdr>
                                                <w:top w:val="none" w:sz="0" w:space="0" w:color="auto"/>
                                                <w:left w:val="none" w:sz="0" w:space="0" w:color="auto"/>
                                                <w:bottom w:val="none" w:sz="0" w:space="0" w:color="auto"/>
                                                <w:right w:val="none" w:sz="0" w:space="0" w:color="auto"/>
                                              </w:divBdr>
                                            </w:div>
                                          </w:divsChild>
                                        </w:div>
                                        <w:div w:id="1185752737">
                                          <w:marLeft w:val="4"/>
                                          <w:marRight w:val="0"/>
                                          <w:marTop w:val="0"/>
                                          <w:marBottom w:val="0"/>
                                          <w:divBdr>
                                            <w:top w:val="none" w:sz="0" w:space="0" w:color="auto"/>
                                            <w:left w:val="none" w:sz="0" w:space="0" w:color="auto"/>
                                            <w:bottom w:val="none" w:sz="0" w:space="0" w:color="auto"/>
                                            <w:right w:val="none" w:sz="0" w:space="0" w:color="auto"/>
                                          </w:divBdr>
                                          <w:divsChild>
                                            <w:div w:id="1091658103">
                                              <w:marLeft w:val="0"/>
                                              <w:marRight w:val="0"/>
                                              <w:marTop w:val="0"/>
                                              <w:marBottom w:val="0"/>
                                              <w:divBdr>
                                                <w:top w:val="none" w:sz="0" w:space="0" w:color="auto"/>
                                                <w:left w:val="none" w:sz="0" w:space="0" w:color="auto"/>
                                                <w:bottom w:val="none" w:sz="0" w:space="0" w:color="auto"/>
                                                <w:right w:val="none" w:sz="0" w:space="0" w:color="auto"/>
                                              </w:divBdr>
                                            </w:div>
                                          </w:divsChild>
                                        </w:div>
                                        <w:div w:id="1718508178">
                                          <w:marLeft w:val="4"/>
                                          <w:marRight w:val="0"/>
                                          <w:marTop w:val="0"/>
                                          <w:marBottom w:val="0"/>
                                          <w:divBdr>
                                            <w:top w:val="none" w:sz="0" w:space="0" w:color="auto"/>
                                            <w:left w:val="none" w:sz="0" w:space="0" w:color="auto"/>
                                            <w:bottom w:val="none" w:sz="0" w:space="0" w:color="auto"/>
                                            <w:right w:val="none" w:sz="0" w:space="0" w:color="auto"/>
                                          </w:divBdr>
                                          <w:divsChild>
                                            <w:div w:id="2143502516">
                                              <w:marLeft w:val="0"/>
                                              <w:marRight w:val="0"/>
                                              <w:marTop w:val="0"/>
                                              <w:marBottom w:val="0"/>
                                              <w:divBdr>
                                                <w:top w:val="none" w:sz="0" w:space="0" w:color="auto"/>
                                                <w:left w:val="none" w:sz="0" w:space="0" w:color="auto"/>
                                                <w:bottom w:val="none" w:sz="0" w:space="0" w:color="auto"/>
                                                <w:right w:val="none" w:sz="0" w:space="0" w:color="auto"/>
                                              </w:divBdr>
                                            </w:div>
                                          </w:divsChild>
                                        </w:div>
                                        <w:div w:id="1857380301">
                                          <w:marLeft w:val="4"/>
                                          <w:marRight w:val="0"/>
                                          <w:marTop w:val="0"/>
                                          <w:marBottom w:val="0"/>
                                          <w:divBdr>
                                            <w:top w:val="none" w:sz="0" w:space="0" w:color="auto"/>
                                            <w:left w:val="none" w:sz="0" w:space="0" w:color="auto"/>
                                            <w:bottom w:val="none" w:sz="0" w:space="0" w:color="auto"/>
                                            <w:right w:val="none" w:sz="0" w:space="0" w:color="auto"/>
                                          </w:divBdr>
                                          <w:divsChild>
                                            <w:div w:id="174268234">
                                              <w:marLeft w:val="4"/>
                                              <w:marRight w:val="0"/>
                                              <w:marTop w:val="0"/>
                                              <w:marBottom w:val="0"/>
                                              <w:divBdr>
                                                <w:top w:val="none" w:sz="0" w:space="0" w:color="auto"/>
                                                <w:left w:val="none" w:sz="0" w:space="0" w:color="auto"/>
                                                <w:bottom w:val="none" w:sz="0" w:space="0" w:color="auto"/>
                                                <w:right w:val="none" w:sz="0" w:space="0" w:color="auto"/>
                                              </w:divBdr>
                                              <w:divsChild>
                                                <w:div w:id="1181092320">
                                                  <w:marLeft w:val="4"/>
                                                  <w:marRight w:val="0"/>
                                                  <w:marTop w:val="0"/>
                                                  <w:marBottom w:val="0"/>
                                                  <w:divBdr>
                                                    <w:top w:val="none" w:sz="0" w:space="0" w:color="auto"/>
                                                    <w:left w:val="none" w:sz="0" w:space="0" w:color="auto"/>
                                                    <w:bottom w:val="none" w:sz="0" w:space="0" w:color="auto"/>
                                                    <w:right w:val="none" w:sz="0" w:space="0" w:color="auto"/>
                                                  </w:divBdr>
                                                  <w:divsChild>
                                                    <w:div w:id="70198172">
                                                      <w:marLeft w:val="0"/>
                                                      <w:marRight w:val="0"/>
                                                      <w:marTop w:val="0"/>
                                                      <w:marBottom w:val="0"/>
                                                      <w:divBdr>
                                                        <w:top w:val="none" w:sz="0" w:space="0" w:color="auto"/>
                                                        <w:left w:val="none" w:sz="0" w:space="0" w:color="auto"/>
                                                        <w:bottom w:val="none" w:sz="0" w:space="0" w:color="auto"/>
                                                        <w:right w:val="none" w:sz="0" w:space="0" w:color="auto"/>
                                                      </w:divBdr>
                                                    </w:div>
                                                    <w:div w:id="476263934">
                                                      <w:marLeft w:val="4"/>
                                                      <w:marRight w:val="0"/>
                                                      <w:marTop w:val="0"/>
                                                      <w:marBottom w:val="0"/>
                                                      <w:divBdr>
                                                        <w:top w:val="none" w:sz="0" w:space="0" w:color="auto"/>
                                                        <w:left w:val="none" w:sz="0" w:space="0" w:color="auto"/>
                                                        <w:bottom w:val="none" w:sz="0" w:space="0" w:color="auto"/>
                                                        <w:right w:val="none" w:sz="0" w:space="0" w:color="auto"/>
                                                      </w:divBdr>
                                                    </w:div>
                                                    <w:div w:id="1885167107">
                                                      <w:marLeft w:val="4"/>
                                                      <w:marRight w:val="0"/>
                                                      <w:marTop w:val="0"/>
                                                      <w:marBottom w:val="0"/>
                                                      <w:divBdr>
                                                        <w:top w:val="none" w:sz="0" w:space="0" w:color="auto"/>
                                                        <w:left w:val="none" w:sz="0" w:space="0" w:color="auto"/>
                                                        <w:bottom w:val="none" w:sz="0" w:space="0" w:color="auto"/>
                                                        <w:right w:val="none" w:sz="0" w:space="0" w:color="auto"/>
                                                      </w:divBdr>
                                                    </w:div>
                                                  </w:divsChild>
                                                </w:div>
                                                <w:div w:id="1524710584">
                                                  <w:marLeft w:val="4"/>
                                                  <w:marRight w:val="0"/>
                                                  <w:marTop w:val="0"/>
                                                  <w:marBottom w:val="0"/>
                                                  <w:divBdr>
                                                    <w:top w:val="none" w:sz="0" w:space="0" w:color="auto"/>
                                                    <w:left w:val="none" w:sz="0" w:space="0" w:color="auto"/>
                                                    <w:bottom w:val="none" w:sz="0" w:space="0" w:color="auto"/>
                                                    <w:right w:val="none" w:sz="0" w:space="0" w:color="auto"/>
                                                  </w:divBdr>
                                                  <w:divsChild>
                                                    <w:div w:id="1044017125">
                                                      <w:marLeft w:val="0"/>
                                                      <w:marRight w:val="0"/>
                                                      <w:marTop w:val="0"/>
                                                      <w:marBottom w:val="0"/>
                                                      <w:divBdr>
                                                        <w:top w:val="none" w:sz="0" w:space="0" w:color="auto"/>
                                                        <w:left w:val="none" w:sz="0" w:space="0" w:color="auto"/>
                                                        <w:bottom w:val="none" w:sz="0" w:space="0" w:color="auto"/>
                                                        <w:right w:val="none" w:sz="0" w:space="0" w:color="auto"/>
                                                      </w:divBdr>
                                                    </w:div>
                                                  </w:divsChild>
                                                </w:div>
                                                <w:div w:id="1609501788">
                                                  <w:marLeft w:val="4"/>
                                                  <w:marRight w:val="0"/>
                                                  <w:marTop w:val="0"/>
                                                  <w:marBottom w:val="0"/>
                                                  <w:divBdr>
                                                    <w:top w:val="none" w:sz="0" w:space="0" w:color="auto"/>
                                                    <w:left w:val="none" w:sz="0" w:space="0" w:color="auto"/>
                                                    <w:bottom w:val="none" w:sz="0" w:space="0" w:color="auto"/>
                                                    <w:right w:val="none" w:sz="0" w:space="0" w:color="auto"/>
                                                  </w:divBdr>
                                                  <w:divsChild>
                                                    <w:div w:id="1614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5124">
                                              <w:marLeft w:val="4"/>
                                              <w:marRight w:val="0"/>
                                              <w:marTop w:val="0"/>
                                              <w:marBottom w:val="0"/>
                                              <w:divBdr>
                                                <w:top w:val="none" w:sz="0" w:space="0" w:color="auto"/>
                                                <w:left w:val="none" w:sz="0" w:space="0" w:color="auto"/>
                                                <w:bottom w:val="none" w:sz="0" w:space="0" w:color="auto"/>
                                                <w:right w:val="none" w:sz="0" w:space="0" w:color="auto"/>
                                              </w:divBdr>
                                              <w:divsChild>
                                                <w:div w:id="786848408">
                                                  <w:marLeft w:val="0"/>
                                                  <w:marRight w:val="0"/>
                                                  <w:marTop w:val="0"/>
                                                  <w:marBottom w:val="0"/>
                                                  <w:divBdr>
                                                    <w:top w:val="none" w:sz="0" w:space="0" w:color="auto"/>
                                                    <w:left w:val="none" w:sz="0" w:space="0" w:color="auto"/>
                                                    <w:bottom w:val="none" w:sz="0" w:space="0" w:color="auto"/>
                                                    <w:right w:val="none" w:sz="0" w:space="0" w:color="auto"/>
                                                  </w:divBdr>
                                                </w:div>
                                              </w:divsChild>
                                            </w:div>
                                            <w:div w:id="1964994772">
                                              <w:marLeft w:val="4"/>
                                              <w:marRight w:val="0"/>
                                              <w:marTop w:val="0"/>
                                              <w:marBottom w:val="0"/>
                                              <w:divBdr>
                                                <w:top w:val="none" w:sz="0" w:space="0" w:color="auto"/>
                                                <w:left w:val="none" w:sz="0" w:space="0" w:color="auto"/>
                                                <w:bottom w:val="none" w:sz="0" w:space="0" w:color="auto"/>
                                                <w:right w:val="none" w:sz="0" w:space="0" w:color="auto"/>
                                              </w:divBdr>
                                              <w:divsChild>
                                                <w:div w:id="398213374">
                                                  <w:marLeft w:val="4"/>
                                                  <w:marRight w:val="0"/>
                                                  <w:marTop w:val="0"/>
                                                  <w:marBottom w:val="0"/>
                                                  <w:divBdr>
                                                    <w:top w:val="none" w:sz="0" w:space="0" w:color="auto"/>
                                                    <w:left w:val="none" w:sz="0" w:space="0" w:color="auto"/>
                                                    <w:bottom w:val="none" w:sz="0" w:space="0" w:color="auto"/>
                                                    <w:right w:val="none" w:sz="0" w:space="0" w:color="auto"/>
                                                  </w:divBdr>
                                                  <w:divsChild>
                                                    <w:div w:id="980577195">
                                                      <w:marLeft w:val="0"/>
                                                      <w:marRight w:val="0"/>
                                                      <w:marTop w:val="0"/>
                                                      <w:marBottom w:val="0"/>
                                                      <w:divBdr>
                                                        <w:top w:val="none" w:sz="0" w:space="0" w:color="auto"/>
                                                        <w:left w:val="none" w:sz="0" w:space="0" w:color="auto"/>
                                                        <w:bottom w:val="none" w:sz="0" w:space="0" w:color="auto"/>
                                                        <w:right w:val="none" w:sz="0" w:space="0" w:color="auto"/>
                                                      </w:divBdr>
                                                    </w:div>
                                                  </w:divsChild>
                                                </w:div>
                                                <w:div w:id="542521129">
                                                  <w:marLeft w:val="4"/>
                                                  <w:marRight w:val="0"/>
                                                  <w:marTop w:val="0"/>
                                                  <w:marBottom w:val="0"/>
                                                  <w:divBdr>
                                                    <w:top w:val="none" w:sz="0" w:space="0" w:color="auto"/>
                                                    <w:left w:val="none" w:sz="0" w:space="0" w:color="auto"/>
                                                    <w:bottom w:val="none" w:sz="0" w:space="0" w:color="auto"/>
                                                    <w:right w:val="none" w:sz="0" w:space="0" w:color="auto"/>
                                                  </w:divBdr>
                                                  <w:divsChild>
                                                    <w:div w:id="2130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9401">
                                              <w:marLeft w:val="4"/>
                                              <w:marRight w:val="0"/>
                                              <w:marTop w:val="0"/>
                                              <w:marBottom w:val="0"/>
                                              <w:divBdr>
                                                <w:top w:val="none" w:sz="0" w:space="0" w:color="auto"/>
                                                <w:left w:val="none" w:sz="0" w:space="0" w:color="auto"/>
                                                <w:bottom w:val="none" w:sz="0" w:space="0" w:color="auto"/>
                                                <w:right w:val="none" w:sz="0" w:space="0" w:color="auto"/>
                                              </w:divBdr>
                                              <w:divsChild>
                                                <w:div w:id="18224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1399">
                                      <w:marLeft w:val="0"/>
                                      <w:marRight w:val="0"/>
                                      <w:marTop w:val="0"/>
                                      <w:marBottom w:val="0"/>
                                      <w:divBdr>
                                        <w:top w:val="none" w:sz="0" w:space="0" w:color="auto"/>
                                        <w:left w:val="none" w:sz="0" w:space="0" w:color="auto"/>
                                        <w:bottom w:val="none" w:sz="0" w:space="0" w:color="auto"/>
                                        <w:right w:val="none" w:sz="0" w:space="0" w:color="auto"/>
                                      </w:divBdr>
                                      <w:divsChild>
                                        <w:div w:id="8990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04997">
      <w:bodyDiv w:val="1"/>
      <w:marLeft w:val="0"/>
      <w:marRight w:val="0"/>
      <w:marTop w:val="0"/>
      <w:marBottom w:val="0"/>
      <w:divBdr>
        <w:top w:val="none" w:sz="0" w:space="0" w:color="auto"/>
        <w:left w:val="none" w:sz="0" w:space="0" w:color="auto"/>
        <w:bottom w:val="none" w:sz="0" w:space="0" w:color="auto"/>
        <w:right w:val="none" w:sz="0" w:space="0" w:color="auto"/>
      </w:divBdr>
      <w:divsChild>
        <w:div w:id="1536892487">
          <w:marLeft w:val="0"/>
          <w:marRight w:val="0"/>
          <w:marTop w:val="0"/>
          <w:marBottom w:val="0"/>
          <w:divBdr>
            <w:top w:val="none" w:sz="0" w:space="0" w:color="auto"/>
            <w:left w:val="none" w:sz="0" w:space="0" w:color="auto"/>
            <w:bottom w:val="none" w:sz="0" w:space="0" w:color="auto"/>
            <w:right w:val="none" w:sz="0" w:space="0" w:color="auto"/>
          </w:divBdr>
          <w:divsChild>
            <w:div w:id="1875848481">
              <w:marLeft w:val="0"/>
              <w:marRight w:val="0"/>
              <w:marTop w:val="0"/>
              <w:marBottom w:val="0"/>
              <w:divBdr>
                <w:top w:val="single" w:sz="6" w:space="0" w:color="333333"/>
                <w:left w:val="single" w:sz="6" w:space="0" w:color="333333"/>
                <w:bottom w:val="single" w:sz="6" w:space="0" w:color="333333"/>
                <w:right w:val="single" w:sz="6" w:space="0" w:color="333333"/>
              </w:divBdr>
              <w:divsChild>
                <w:div w:id="1564368268">
                  <w:marLeft w:val="0"/>
                  <w:marRight w:val="0"/>
                  <w:marTop w:val="0"/>
                  <w:marBottom w:val="0"/>
                  <w:divBdr>
                    <w:top w:val="none" w:sz="0" w:space="0" w:color="auto"/>
                    <w:left w:val="none" w:sz="0" w:space="0" w:color="auto"/>
                    <w:bottom w:val="none" w:sz="0" w:space="0" w:color="auto"/>
                    <w:right w:val="none" w:sz="0" w:space="0" w:color="auto"/>
                  </w:divBdr>
                  <w:divsChild>
                    <w:div w:id="2075161070">
                      <w:marLeft w:val="0"/>
                      <w:marRight w:val="0"/>
                      <w:marTop w:val="0"/>
                      <w:marBottom w:val="0"/>
                      <w:divBdr>
                        <w:top w:val="none" w:sz="0" w:space="0" w:color="auto"/>
                        <w:left w:val="none" w:sz="0" w:space="0" w:color="auto"/>
                        <w:bottom w:val="none" w:sz="0" w:space="0" w:color="auto"/>
                        <w:right w:val="none" w:sz="0" w:space="0" w:color="auto"/>
                      </w:divBdr>
                      <w:divsChild>
                        <w:div w:id="223368595">
                          <w:marLeft w:val="0"/>
                          <w:marRight w:val="0"/>
                          <w:marTop w:val="0"/>
                          <w:marBottom w:val="0"/>
                          <w:divBdr>
                            <w:top w:val="none" w:sz="0" w:space="0" w:color="auto"/>
                            <w:left w:val="none" w:sz="0" w:space="0" w:color="auto"/>
                            <w:bottom w:val="none" w:sz="0" w:space="0" w:color="auto"/>
                            <w:right w:val="none" w:sz="0" w:space="0" w:color="auto"/>
                          </w:divBdr>
                          <w:divsChild>
                            <w:div w:id="603921780">
                              <w:marLeft w:val="1"/>
                              <w:marRight w:val="1"/>
                              <w:marTop w:val="120"/>
                              <w:marBottom w:val="120"/>
                              <w:divBdr>
                                <w:top w:val="none" w:sz="0" w:space="0" w:color="auto"/>
                                <w:left w:val="none" w:sz="0" w:space="0" w:color="auto"/>
                                <w:bottom w:val="none" w:sz="0" w:space="0" w:color="auto"/>
                                <w:right w:val="none" w:sz="0" w:space="0" w:color="auto"/>
                              </w:divBdr>
                              <w:divsChild>
                                <w:div w:id="259719873">
                                  <w:marLeft w:val="0"/>
                                  <w:marRight w:val="0"/>
                                  <w:marTop w:val="0"/>
                                  <w:marBottom w:val="0"/>
                                  <w:divBdr>
                                    <w:top w:val="none" w:sz="0" w:space="0" w:color="auto"/>
                                    <w:left w:val="none" w:sz="0" w:space="0" w:color="auto"/>
                                    <w:bottom w:val="none" w:sz="0" w:space="0" w:color="auto"/>
                                    <w:right w:val="none" w:sz="0" w:space="0" w:color="auto"/>
                                  </w:divBdr>
                                  <w:divsChild>
                                    <w:div w:id="1524634295">
                                      <w:marLeft w:val="0"/>
                                      <w:marRight w:val="0"/>
                                      <w:marTop w:val="0"/>
                                      <w:marBottom w:val="0"/>
                                      <w:divBdr>
                                        <w:top w:val="none" w:sz="0" w:space="0" w:color="auto"/>
                                        <w:left w:val="none" w:sz="0" w:space="0" w:color="auto"/>
                                        <w:bottom w:val="none" w:sz="0" w:space="0" w:color="auto"/>
                                        <w:right w:val="none" w:sz="0" w:space="0" w:color="auto"/>
                                      </w:divBdr>
                                      <w:divsChild>
                                        <w:div w:id="218981899">
                                          <w:marLeft w:val="0"/>
                                          <w:marRight w:val="0"/>
                                          <w:marTop w:val="0"/>
                                          <w:marBottom w:val="0"/>
                                          <w:divBdr>
                                            <w:top w:val="none" w:sz="0" w:space="0" w:color="auto"/>
                                            <w:left w:val="none" w:sz="0" w:space="0" w:color="auto"/>
                                            <w:bottom w:val="none" w:sz="0" w:space="0" w:color="auto"/>
                                            <w:right w:val="none" w:sz="0" w:space="0" w:color="auto"/>
                                          </w:divBdr>
                                        </w:div>
                                      </w:divsChild>
                                    </w:div>
                                    <w:div w:id="1936791317">
                                      <w:marLeft w:val="0"/>
                                      <w:marRight w:val="0"/>
                                      <w:marTop w:val="0"/>
                                      <w:marBottom w:val="0"/>
                                      <w:divBdr>
                                        <w:top w:val="none" w:sz="0" w:space="0" w:color="auto"/>
                                        <w:left w:val="none" w:sz="0" w:space="0" w:color="auto"/>
                                        <w:bottom w:val="none" w:sz="0" w:space="0" w:color="auto"/>
                                        <w:right w:val="none" w:sz="0" w:space="0" w:color="auto"/>
                                      </w:divBdr>
                                      <w:divsChild>
                                        <w:div w:id="1154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52618">
      <w:bodyDiv w:val="1"/>
      <w:marLeft w:val="0"/>
      <w:marRight w:val="0"/>
      <w:marTop w:val="0"/>
      <w:marBottom w:val="0"/>
      <w:divBdr>
        <w:top w:val="none" w:sz="0" w:space="0" w:color="auto"/>
        <w:left w:val="none" w:sz="0" w:space="0" w:color="auto"/>
        <w:bottom w:val="none" w:sz="0" w:space="0" w:color="auto"/>
        <w:right w:val="none" w:sz="0" w:space="0" w:color="auto"/>
      </w:divBdr>
      <w:divsChild>
        <w:div w:id="1852137080">
          <w:marLeft w:val="0"/>
          <w:marRight w:val="0"/>
          <w:marTop w:val="0"/>
          <w:marBottom w:val="0"/>
          <w:divBdr>
            <w:top w:val="none" w:sz="0" w:space="0" w:color="auto"/>
            <w:left w:val="none" w:sz="0" w:space="0" w:color="auto"/>
            <w:bottom w:val="none" w:sz="0" w:space="0" w:color="auto"/>
            <w:right w:val="none" w:sz="0" w:space="0" w:color="auto"/>
          </w:divBdr>
          <w:divsChild>
            <w:div w:id="1482187946">
              <w:marLeft w:val="0"/>
              <w:marRight w:val="0"/>
              <w:marTop w:val="0"/>
              <w:marBottom w:val="0"/>
              <w:divBdr>
                <w:top w:val="single" w:sz="6" w:space="0" w:color="333333"/>
                <w:left w:val="single" w:sz="6" w:space="0" w:color="333333"/>
                <w:bottom w:val="single" w:sz="6" w:space="0" w:color="333333"/>
                <w:right w:val="single" w:sz="6" w:space="0" w:color="333333"/>
              </w:divBdr>
              <w:divsChild>
                <w:div w:id="350835990">
                  <w:marLeft w:val="0"/>
                  <w:marRight w:val="0"/>
                  <w:marTop w:val="0"/>
                  <w:marBottom w:val="0"/>
                  <w:divBdr>
                    <w:top w:val="none" w:sz="0" w:space="0" w:color="auto"/>
                    <w:left w:val="none" w:sz="0" w:space="0" w:color="auto"/>
                    <w:bottom w:val="none" w:sz="0" w:space="0" w:color="auto"/>
                    <w:right w:val="none" w:sz="0" w:space="0" w:color="auto"/>
                  </w:divBdr>
                  <w:divsChild>
                    <w:div w:id="1333558805">
                      <w:marLeft w:val="0"/>
                      <w:marRight w:val="0"/>
                      <w:marTop w:val="0"/>
                      <w:marBottom w:val="0"/>
                      <w:divBdr>
                        <w:top w:val="none" w:sz="0" w:space="0" w:color="auto"/>
                        <w:left w:val="none" w:sz="0" w:space="0" w:color="auto"/>
                        <w:bottom w:val="none" w:sz="0" w:space="0" w:color="auto"/>
                        <w:right w:val="none" w:sz="0" w:space="0" w:color="auto"/>
                      </w:divBdr>
                      <w:divsChild>
                        <w:div w:id="1072849912">
                          <w:marLeft w:val="0"/>
                          <w:marRight w:val="0"/>
                          <w:marTop w:val="0"/>
                          <w:marBottom w:val="0"/>
                          <w:divBdr>
                            <w:top w:val="none" w:sz="0" w:space="0" w:color="auto"/>
                            <w:left w:val="none" w:sz="0" w:space="0" w:color="auto"/>
                            <w:bottom w:val="none" w:sz="0" w:space="0" w:color="auto"/>
                            <w:right w:val="none" w:sz="0" w:space="0" w:color="auto"/>
                          </w:divBdr>
                          <w:divsChild>
                            <w:div w:id="1538539309">
                              <w:marLeft w:val="1"/>
                              <w:marRight w:val="1"/>
                              <w:marTop w:val="120"/>
                              <w:marBottom w:val="120"/>
                              <w:divBdr>
                                <w:top w:val="none" w:sz="0" w:space="0" w:color="auto"/>
                                <w:left w:val="none" w:sz="0" w:space="0" w:color="auto"/>
                                <w:bottom w:val="none" w:sz="0" w:space="0" w:color="auto"/>
                                <w:right w:val="none" w:sz="0" w:space="0" w:color="auto"/>
                              </w:divBdr>
                              <w:divsChild>
                                <w:div w:id="1326011857">
                                  <w:marLeft w:val="0"/>
                                  <w:marRight w:val="0"/>
                                  <w:marTop w:val="0"/>
                                  <w:marBottom w:val="0"/>
                                  <w:divBdr>
                                    <w:top w:val="none" w:sz="0" w:space="0" w:color="auto"/>
                                    <w:left w:val="none" w:sz="0" w:space="0" w:color="auto"/>
                                    <w:bottom w:val="none" w:sz="0" w:space="0" w:color="auto"/>
                                    <w:right w:val="none" w:sz="0" w:space="0" w:color="auto"/>
                                  </w:divBdr>
                                  <w:divsChild>
                                    <w:div w:id="677269371">
                                      <w:marLeft w:val="0"/>
                                      <w:marRight w:val="0"/>
                                      <w:marTop w:val="0"/>
                                      <w:marBottom w:val="0"/>
                                      <w:divBdr>
                                        <w:top w:val="none" w:sz="0" w:space="0" w:color="auto"/>
                                        <w:left w:val="none" w:sz="0" w:space="0" w:color="auto"/>
                                        <w:bottom w:val="none" w:sz="0" w:space="0" w:color="auto"/>
                                        <w:right w:val="none" w:sz="0" w:space="0" w:color="auto"/>
                                      </w:divBdr>
                                      <w:divsChild>
                                        <w:div w:id="100925874">
                                          <w:marLeft w:val="4"/>
                                          <w:marRight w:val="0"/>
                                          <w:marTop w:val="0"/>
                                          <w:marBottom w:val="0"/>
                                          <w:divBdr>
                                            <w:top w:val="none" w:sz="0" w:space="0" w:color="auto"/>
                                            <w:left w:val="none" w:sz="0" w:space="0" w:color="auto"/>
                                            <w:bottom w:val="none" w:sz="0" w:space="0" w:color="auto"/>
                                            <w:right w:val="none" w:sz="0" w:space="0" w:color="auto"/>
                                          </w:divBdr>
                                          <w:divsChild>
                                            <w:div w:id="267545621">
                                              <w:marLeft w:val="0"/>
                                              <w:marRight w:val="0"/>
                                              <w:marTop w:val="0"/>
                                              <w:marBottom w:val="0"/>
                                              <w:divBdr>
                                                <w:top w:val="none" w:sz="0" w:space="0" w:color="auto"/>
                                                <w:left w:val="none" w:sz="0" w:space="0" w:color="auto"/>
                                                <w:bottom w:val="none" w:sz="0" w:space="0" w:color="auto"/>
                                                <w:right w:val="none" w:sz="0" w:space="0" w:color="auto"/>
                                              </w:divBdr>
                                            </w:div>
                                          </w:divsChild>
                                        </w:div>
                                        <w:div w:id="277565065">
                                          <w:marLeft w:val="4"/>
                                          <w:marRight w:val="0"/>
                                          <w:marTop w:val="0"/>
                                          <w:marBottom w:val="0"/>
                                          <w:divBdr>
                                            <w:top w:val="none" w:sz="0" w:space="0" w:color="auto"/>
                                            <w:left w:val="none" w:sz="0" w:space="0" w:color="auto"/>
                                            <w:bottom w:val="none" w:sz="0" w:space="0" w:color="auto"/>
                                            <w:right w:val="none" w:sz="0" w:space="0" w:color="auto"/>
                                          </w:divBdr>
                                          <w:divsChild>
                                            <w:div w:id="83917352">
                                              <w:marLeft w:val="4"/>
                                              <w:marRight w:val="0"/>
                                              <w:marTop w:val="0"/>
                                              <w:marBottom w:val="0"/>
                                              <w:divBdr>
                                                <w:top w:val="none" w:sz="0" w:space="0" w:color="auto"/>
                                                <w:left w:val="none" w:sz="0" w:space="0" w:color="auto"/>
                                                <w:bottom w:val="none" w:sz="0" w:space="0" w:color="auto"/>
                                                <w:right w:val="none" w:sz="0" w:space="0" w:color="auto"/>
                                              </w:divBdr>
                                              <w:divsChild>
                                                <w:div w:id="524290736">
                                                  <w:marLeft w:val="4"/>
                                                  <w:marRight w:val="0"/>
                                                  <w:marTop w:val="0"/>
                                                  <w:marBottom w:val="0"/>
                                                  <w:divBdr>
                                                    <w:top w:val="none" w:sz="0" w:space="0" w:color="auto"/>
                                                    <w:left w:val="none" w:sz="0" w:space="0" w:color="auto"/>
                                                    <w:bottom w:val="none" w:sz="0" w:space="0" w:color="auto"/>
                                                    <w:right w:val="none" w:sz="0" w:space="0" w:color="auto"/>
                                                  </w:divBdr>
                                                </w:div>
                                                <w:div w:id="1497264147">
                                                  <w:marLeft w:val="4"/>
                                                  <w:marRight w:val="0"/>
                                                  <w:marTop w:val="0"/>
                                                  <w:marBottom w:val="0"/>
                                                  <w:divBdr>
                                                    <w:top w:val="none" w:sz="0" w:space="0" w:color="auto"/>
                                                    <w:left w:val="none" w:sz="0" w:space="0" w:color="auto"/>
                                                    <w:bottom w:val="none" w:sz="0" w:space="0" w:color="auto"/>
                                                    <w:right w:val="none" w:sz="0" w:space="0" w:color="auto"/>
                                                  </w:divBdr>
                                                </w:div>
                                              </w:divsChild>
                                            </w:div>
                                            <w:div w:id="507183613">
                                              <w:marLeft w:val="4"/>
                                              <w:marRight w:val="0"/>
                                              <w:marTop w:val="0"/>
                                              <w:marBottom w:val="0"/>
                                              <w:divBdr>
                                                <w:top w:val="none" w:sz="0" w:space="0" w:color="auto"/>
                                                <w:left w:val="none" w:sz="0" w:space="0" w:color="auto"/>
                                                <w:bottom w:val="none" w:sz="0" w:space="0" w:color="auto"/>
                                                <w:right w:val="none" w:sz="0" w:space="0" w:color="auto"/>
                                              </w:divBdr>
                                            </w:div>
                                            <w:div w:id="987444670">
                                              <w:marLeft w:val="4"/>
                                              <w:marRight w:val="0"/>
                                              <w:marTop w:val="0"/>
                                              <w:marBottom w:val="0"/>
                                              <w:divBdr>
                                                <w:top w:val="none" w:sz="0" w:space="0" w:color="auto"/>
                                                <w:left w:val="none" w:sz="0" w:space="0" w:color="auto"/>
                                                <w:bottom w:val="none" w:sz="0" w:space="0" w:color="auto"/>
                                                <w:right w:val="none" w:sz="0" w:space="0" w:color="auto"/>
                                              </w:divBdr>
                                              <w:divsChild>
                                                <w:div w:id="1217081078">
                                                  <w:marLeft w:val="4"/>
                                                  <w:marRight w:val="0"/>
                                                  <w:marTop w:val="0"/>
                                                  <w:marBottom w:val="0"/>
                                                  <w:divBdr>
                                                    <w:top w:val="none" w:sz="0" w:space="0" w:color="auto"/>
                                                    <w:left w:val="none" w:sz="0" w:space="0" w:color="auto"/>
                                                    <w:bottom w:val="none" w:sz="0" w:space="0" w:color="auto"/>
                                                    <w:right w:val="none" w:sz="0" w:space="0" w:color="auto"/>
                                                  </w:divBdr>
                                                </w:div>
                                                <w:div w:id="1441757675">
                                                  <w:marLeft w:val="4"/>
                                                  <w:marRight w:val="0"/>
                                                  <w:marTop w:val="0"/>
                                                  <w:marBottom w:val="0"/>
                                                  <w:divBdr>
                                                    <w:top w:val="none" w:sz="0" w:space="0" w:color="auto"/>
                                                    <w:left w:val="none" w:sz="0" w:space="0" w:color="auto"/>
                                                    <w:bottom w:val="none" w:sz="0" w:space="0" w:color="auto"/>
                                                    <w:right w:val="none" w:sz="0" w:space="0" w:color="auto"/>
                                                  </w:divBdr>
                                                  <w:divsChild>
                                                    <w:div w:id="810053669">
                                                      <w:marLeft w:val="4"/>
                                                      <w:marRight w:val="0"/>
                                                      <w:marTop w:val="0"/>
                                                      <w:marBottom w:val="0"/>
                                                      <w:divBdr>
                                                        <w:top w:val="none" w:sz="0" w:space="0" w:color="auto"/>
                                                        <w:left w:val="none" w:sz="0" w:space="0" w:color="auto"/>
                                                        <w:bottom w:val="none" w:sz="0" w:space="0" w:color="auto"/>
                                                        <w:right w:val="none" w:sz="0" w:space="0" w:color="auto"/>
                                                      </w:divBdr>
                                                      <w:divsChild>
                                                        <w:div w:id="681781879">
                                                          <w:marLeft w:val="3"/>
                                                          <w:marRight w:val="0"/>
                                                          <w:marTop w:val="0"/>
                                                          <w:marBottom w:val="0"/>
                                                          <w:divBdr>
                                                            <w:top w:val="none" w:sz="0" w:space="0" w:color="auto"/>
                                                            <w:left w:val="none" w:sz="0" w:space="0" w:color="auto"/>
                                                            <w:bottom w:val="none" w:sz="0" w:space="0" w:color="auto"/>
                                                            <w:right w:val="none" w:sz="0" w:space="0" w:color="auto"/>
                                                          </w:divBdr>
                                                        </w:div>
                                                        <w:div w:id="1285845371">
                                                          <w:marLeft w:val="3"/>
                                                          <w:marRight w:val="0"/>
                                                          <w:marTop w:val="0"/>
                                                          <w:marBottom w:val="0"/>
                                                          <w:divBdr>
                                                            <w:top w:val="none" w:sz="0" w:space="0" w:color="auto"/>
                                                            <w:left w:val="none" w:sz="0" w:space="0" w:color="auto"/>
                                                            <w:bottom w:val="none" w:sz="0" w:space="0" w:color="auto"/>
                                                            <w:right w:val="none" w:sz="0" w:space="0" w:color="auto"/>
                                                          </w:divBdr>
                                                        </w:div>
                                                      </w:divsChild>
                                                    </w:div>
                                                    <w:div w:id="2130319350">
                                                      <w:marLeft w:val="4"/>
                                                      <w:marRight w:val="0"/>
                                                      <w:marTop w:val="0"/>
                                                      <w:marBottom w:val="0"/>
                                                      <w:divBdr>
                                                        <w:top w:val="none" w:sz="0" w:space="0" w:color="auto"/>
                                                        <w:left w:val="none" w:sz="0" w:space="0" w:color="auto"/>
                                                        <w:bottom w:val="none" w:sz="0" w:space="0" w:color="auto"/>
                                                        <w:right w:val="none" w:sz="0" w:space="0" w:color="auto"/>
                                                      </w:divBdr>
                                                      <w:divsChild>
                                                        <w:div w:id="43601425">
                                                          <w:marLeft w:val="3"/>
                                                          <w:marRight w:val="0"/>
                                                          <w:marTop w:val="0"/>
                                                          <w:marBottom w:val="0"/>
                                                          <w:divBdr>
                                                            <w:top w:val="none" w:sz="0" w:space="0" w:color="auto"/>
                                                            <w:left w:val="none" w:sz="0" w:space="0" w:color="auto"/>
                                                            <w:bottom w:val="none" w:sz="0" w:space="0" w:color="auto"/>
                                                            <w:right w:val="none" w:sz="0" w:space="0" w:color="auto"/>
                                                          </w:divBdr>
                                                        </w:div>
                                                        <w:div w:id="2088305624">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26393">
                                              <w:marLeft w:val="4"/>
                                              <w:marRight w:val="0"/>
                                              <w:marTop w:val="0"/>
                                              <w:marBottom w:val="0"/>
                                              <w:divBdr>
                                                <w:top w:val="none" w:sz="0" w:space="0" w:color="auto"/>
                                                <w:left w:val="none" w:sz="0" w:space="0" w:color="auto"/>
                                                <w:bottom w:val="none" w:sz="0" w:space="0" w:color="auto"/>
                                                <w:right w:val="none" w:sz="0" w:space="0" w:color="auto"/>
                                              </w:divBdr>
                                            </w:div>
                                            <w:div w:id="2083213587">
                                              <w:marLeft w:val="4"/>
                                              <w:marRight w:val="0"/>
                                              <w:marTop w:val="0"/>
                                              <w:marBottom w:val="0"/>
                                              <w:divBdr>
                                                <w:top w:val="none" w:sz="0" w:space="0" w:color="auto"/>
                                                <w:left w:val="none" w:sz="0" w:space="0" w:color="auto"/>
                                                <w:bottom w:val="none" w:sz="0" w:space="0" w:color="auto"/>
                                                <w:right w:val="none" w:sz="0" w:space="0" w:color="auto"/>
                                              </w:divBdr>
                                              <w:divsChild>
                                                <w:div w:id="214968790">
                                                  <w:marLeft w:val="4"/>
                                                  <w:marRight w:val="0"/>
                                                  <w:marTop w:val="0"/>
                                                  <w:marBottom w:val="0"/>
                                                  <w:divBdr>
                                                    <w:top w:val="none" w:sz="0" w:space="0" w:color="auto"/>
                                                    <w:left w:val="none" w:sz="0" w:space="0" w:color="auto"/>
                                                    <w:bottom w:val="none" w:sz="0" w:space="0" w:color="auto"/>
                                                    <w:right w:val="none" w:sz="0" w:space="0" w:color="auto"/>
                                                  </w:divBdr>
                                                  <w:divsChild>
                                                    <w:div w:id="1033727788">
                                                      <w:marLeft w:val="4"/>
                                                      <w:marRight w:val="0"/>
                                                      <w:marTop w:val="0"/>
                                                      <w:marBottom w:val="0"/>
                                                      <w:divBdr>
                                                        <w:top w:val="none" w:sz="0" w:space="0" w:color="auto"/>
                                                        <w:left w:val="none" w:sz="0" w:space="0" w:color="auto"/>
                                                        <w:bottom w:val="none" w:sz="0" w:space="0" w:color="auto"/>
                                                        <w:right w:val="none" w:sz="0" w:space="0" w:color="auto"/>
                                                      </w:divBdr>
                                                      <w:divsChild>
                                                        <w:div w:id="1318338953">
                                                          <w:marLeft w:val="3"/>
                                                          <w:marRight w:val="0"/>
                                                          <w:marTop w:val="0"/>
                                                          <w:marBottom w:val="0"/>
                                                          <w:divBdr>
                                                            <w:top w:val="none" w:sz="0" w:space="0" w:color="auto"/>
                                                            <w:left w:val="none" w:sz="0" w:space="0" w:color="auto"/>
                                                            <w:bottom w:val="none" w:sz="0" w:space="0" w:color="auto"/>
                                                            <w:right w:val="none" w:sz="0" w:space="0" w:color="auto"/>
                                                          </w:divBdr>
                                                        </w:div>
                                                        <w:div w:id="2109040432">
                                                          <w:marLeft w:val="3"/>
                                                          <w:marRight w:val="0"/>
                                                          <w:marTop w:val="0"/>
                                                          <w:marBottom w:val="0"/>
                                                          <w:divBdr>
                                                            <w:top w:val="none" w:sz="0" w:space="0" w:color="auto"/>
                                                            <w:left w:val="none" w:sz="0" w:space="0" w:color="auto"/>
                                                            <w:bottom w:val="none" w:sz="0" w:space="0" w:color="auto"/>
                                                            <w:right w:val="none" w:sz="0" w:space="0" w:color="auto"/>
                                                          </w:divBdr>
                                                        </w:div>
                                                      </w:divsChild>
                                                    </w:div>
                                                    <w:div w:id="1355764942">
                                                      <w:marLeft w:val="4"/>
                                                      <w:marRight w:val="0"/>
                                                      <w:marTop w:val="0"/>
                                                      <w:marBottom w:val="0"/>
                                                      <w:divBdr>
                                                        <w:top w:val="none" w:sz="0" w:space="0" w:color="auto"/>
                                                        <w:left w:val="none" w:sz="0" w:space="0" w:color="auto"/>
                                                        <w:bottom w:val="none" w:sz="0" w:space="0" w:color="auto"/>
                                                        <w:right w:val="none" w:sz="0" w:space="0" w:color="auto"/>
                                                      </w:divBdr>
                                                    </w:div>
                                                  </w:divsChild>
                                                </w:div>
                                                <w:div w:id="154844971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410662746">
                                          <w:marLeft w:val="4"/>
                                          <w:marRight w:val="0"/>
                                          <w:marTop w:val="0"/>
                                          <w:marBottom w:val="0"/>
                                          <w:divBdr>
                                            <w:top w:val="none" w:sz="0" w:space="0" w:color="auto"/>
                                            <w:left w:val="none" w:sz="0" w:space="0" w:color="auto"/>
                                            <w:bottom w:val="none" w:sz="0" w:space="0" w:color="auto"/>
                                            <w:right w:val="none" w:sz="0" w:space="0" w:color="auto"/>
                                          </w:divBdr>
                                          <w:divsChild>
                                            <w:div w:id="677731802">
                                              <w:marLeft w:val="0"/>
                                              <w:marRight w:val="0"/>
                                              <w:marTop w:val="0"/>
                                              <w:marBottom w:val="0"/>
                                              <w:divBdr>
                                                <w:top w:val="none" w:sz="0" w:space="0" w:color="auto"/>
                                                <w:left w:val="none" w:sz="0" w:space="0" w:color="auto"/>
                                                <w:bottom w:val="none" w:sz="0" w:space="0" w:color="auto"/>
                                                <w:right w:val="none" w:sz="0" w:space="0" w:color="auto"/>
                                              </w:divBdr>
                                            </w:div>
                                          </w:divsChild>
                                        </w:div>
                                        <w:div w:id="660692496">
                                          <w:marLeft w:val="4"/>
                                          <w:marRight w:val="0"/>
                                          <w:marTop w:val="0"/>
                                          <w:marBottom w:val="0"/>
                                          <w:divBdr>
                                            <w:top w:val="none" w:sz="0" w:space="0" w:color="auto"/>
                                            <w:left w:val="none" w:sz="0" w:space="0" w:color="auto"/>
                                            <w:bottom w:val="none" w:sz="0" w:space="0" w:color="auto"/>
                                            <w:right w:val="none" w:sz="0" w:space="0" w:color="auto"/>
                                          </w:divBdr>
                                          <w:divsChild>
                                            <w:div w:id="322514765">
                                              <w:marLeft w:val="0"/>
                                              <w:marRight w:val="0"/>
                                              <w:marTop w:val="0"/>
                                              <w:marBottom w:val="0"/>
                                              <w:divBdr>
                                                <w:top w:val="none" w:sz="0" w:space="0" w:color="auto"/>
                                                <w:left w:val="none" w:sz="0" w:space="0" w:color="auto"/>
                                                <w:bottom w:val="none" w:sz="0" w:space="0" w:color="auto"/>
                                                <w:right w:val="none" w:sz="0" w:space="0" w:color="auto"/>
                                              </w:divBdr>
                                            </w:div>
                                          </w:divsChild>
                                        </w:div>
                                        <w:div w:id="679892667">
                                          <w:marLeft w:val="4"/>
                                          <w:marRight w:val="0"/>
                                          <w:marTop w:val="0"/>
                                          <w:marBottom w:val="0"/>
                                          <w:divBdr>
                                            <w:top w:val="none" w:sz="0" w:space="0" w:color="auto"/>
                                            <w:left w:val="none" w:sz="0" w:space="0" w:color="auto"/>
                                            <w:bottom w:val="none" w:sz="0" w:space="0" w:color="auto"/>
                                            <w:right w:val="none" w:sz="0" w:space="0" w:color="auto"/>
                                          </w:divBdr>
                                          <w:divsChild>
                                            <w:div w:id="1620334419">
                                              <w:marLeft w:val="0"/>
                                              <w:marRight w:val="0"/>
                                              <w:marTop w:val="0"/>
                                              <w:marBottom w:val="0"/>
                                              <w:divBdr>
                                                <w:top w:val="none" w:sz="0" w:space="0" w:color="auto"/>
                                                <w:left w:val="none" w:sz="0" w:space="0" w:color="auto"/>
                                                <w:bottom w:val="none" w:sz="0" w:space="0" w:color="auto"/>
                                                <w:right w:val="none" w:sz="0" w:space="0" w:color="auto"/>
                                              </w:divBdr>
                                            </w:div>
                                          </w:divsChild>
                                        </w:div>
                                        <w:div w:id="796483868">
                                          <w:marLeft w:val="4"/>
                                          <w:marRight w:val="0"/>
                                          <w:marTop w:val="0"/>
                                          <w:marBottom w:val="0"/>
                                          <w:divBdr>
                                            <w:top w:val="none" w:sz="0" w:space="0" w:color="auto"/>
                                            <w:left w:val="none" w:sz="0" w:space="0" w:color="auto"/>
                                            <w:bottom w:val="none" w:sz="0" w:space="0" w:color="auto"/>
                                            <w:right w:val="none" w:sz="0" w:space="0" w:color="auto"/>
                                          </w:divBdr>
                                          <w:divsChild>
                                            <w:div w:id="973678716">
                                              <w:marLeft w:val="0"/>
                                              <w:marRight w:val="0"/>
                                              <w:marTop w:val="0"/>
                                              <w:marBottom w:val="0"/>
                                              <w:divBdr>
                                                <w:top w:val="none" w:sz="0" w:space="0" w:color="auto"/>
                                                <w:left w:val="none" w:sz="0" w:space="0" w:color="auto"/>
                                                <w:bottom w:val="none" w:sz="0" w:space="0" w:color="auto"/>
                                                <w:right w:val="none" w:sz="0" w:space="0" w:color="auto"/>
                                              </w:divBdr>
                                            </w:div>
                                          </w:divsChild>
                                        </w:div>
                                        <w:div w:id="1167095282">
                                          <w:marLeft w:val="4"/>
                                          <w:marRight w:val="0"/>
                                          <w:marTop w:val="0"/>
                                          <w:marBottom w:val="0"/>
                                          <w:divBdr>
                                            <w:top w:val="none" w:sz="0" w:space="0" w:color="auto"/>
                                            <w:left w:val="none" w:sz="0" w:space="0" w:color="auto"/>
                                            <w:bottom w:val="none" w:sz="0" w:space="0" w:color="auto"/>
                                            <w:right w:val="none" w:sz="0" w:space="0" w:color="auto"/>
                                          </w:divBdr>
                                          <w:divsChild>
                                            <w:div w:id="1287158611">
                                              <w:marLeft w:val="4"/>
                                              <w:marRight w:val="0"/>
                                              <w:marTop w:val="0"/>
                                              <w:marBottom w:val="0"/>
                                              <w:divBdr>
                                                <w:top w:val="none" w:sz="0" w:space="0" w:color="auto"/>
                                                <w:left w:val="none" w:sz="0" w:space="0" w:color="auto"/>
                                                <w:bottom w:val="none" w:sz="0" w:space="0" w:color="auto"/>
                                                <w:right w:val="none" w:sz="0" w:space="0" w:color="auto"/>
                                              </w:divBdr>
                                            </w:div>
                                            <w:div w:id="1325742112">
                                              <w:marLeft w:val="4"/>
                                              <w:marRight w:val="0"/>
                                              <w:marTop w:val="0"/>
                                              <w:marBottom w:val="0"/>
                                              <w:divBdr>
                                                <w:top w:val="none" w:sz="0" w:space="0" w:color="auto"/>
                                                <w:left w:val="none" w:sz="0" w:space="0" w:color="auto"/>
                                                <w:bottom w:val="none" w:sz="0" w:space="0" w:color="auto"/>
                                                <w:right w:val="none" w:sz="0" w:space="0" w:color="auto"/>
                                              </w:divBdr>
                                            </w:div>
                                            <w:div w:id="1417752511">
                                              <w:marLeft w:val="4"/>
                                              <w:marRight w:val="0"/>
                                              <w:marTop w:val="0"/>
                                              <w:marBottom w:val="0"/>
                                              <w:divBdr>
                                                <w:top w:val="none" w:sz="0" w:space="0" w:color="auto"/>
                                                <w:left w:val="none" w:sz="0" w:space="0" w:color="auto"/>
                                                <w:bottom w:val="none" w:sz="0" w:space="0" w:color="auto"/>
                                                <w:right w:val="none" w:sz="0" w:space="0" w:color="auto"/>
                                              </w:divBdr>
                                            </w:div>
                                            <w:div w:id="1856529914">
                                              <w:marLeft w:val="4"/>
                                              <w:marRight w:val="0"/>
                                              <w:marTop w:val="0"/>
                                              <w:marBottom w:val="0"/>
                                              <w:divBdr>
                                                <w:top w:val="none" w:sz="0" w:space="0" w:color="auto"/>
                                                <w:left w:val="none" w:sz="0" w:space="0" w:color="auto"/>
                                                <w:bottom w:val="none" w:sz="0" w:space="0" w:color="auto"/>
                                                <w:right w:val="none" w:sz="0" w:space="0" w:color="auto"/>
                                              </w:divBdr>
                                            </w:div>
                                            <w:div w:id="1980844864">
                                              <w:marLeft w:val="4"/>
                                              <w:marRight w:val="0"/>
                                              <w:marTop w:val="0"/>
                                              <w:marBottom w:val="0"/>
                                              <w:divBdr>
                                                <w:top w:val="none" w:sz="0" w:space="0" w:color="auto"/>
                                                <w:left w:val="none" w:sz="0" w:space="0" w:color="auto"/>
                                                <w:bottom w:val="none" w:sz="0" w:space="0" w:color="auto"/>
                                                <w:right w:val="none" w:sz="0" w:space="0" w:color="auto"/>
                                              </w:divBdr>
                                            </w:div>
                                          </w:divsChild>
                                        </w:div>
                                        <w:div w:id="1351878630">
                                          <w:marLeft w:val="4"/>
                                          <w:marRight w:val="0"/>
                                          <w:marTop w:val="0"/>
                                          <w:marBottom w:val="0"/>
                                          <w:divBdr>
                                            <w:top w:val="none" w:sz="0" w:space="0" w:color="auto"/>
                                            <w:left w:val="none" w:sz="0" w:space="0" w:color="auto"/>
                                            <w:bottom w:val="none" w:sz="0" w:space="0" w:color="auto"/>
                                            <w:right w:val="none" w:sz="0" w:space="0" w:color="auto"/>
                                          </w:divBdr>
                                          <w:divsChild>
                                            <w:div w:id="15884222">
                                              <w:marLeft w:val="4"/>
                                              <w:marRight w:val="0"/>
                                              <w:marTop w:val="0"/>
                                              <w:marBottom w:val="0"/>
                                              <w:divBdr>
                                                <w:top w:val="none" w:sz="0" w:space="0" w:color="auto"/>
                                                <w:left w:val="none" w:sz="0" w:space="0" w:color="auto"/>
                                                <w:bottom w:val="none" w:sz="0" w:space="0" w:color="auto"/>
                                                <w:right w:val="none" w:sz="0" w:space="0" w:color="auto"/>
                                              </w:divBdr>
                                            </w:div>
                                            <w:div w:id="545138661">
                                              <w:marLeft w:val="4"/>
                                              <w:marRight w:val="0"/>
                                              <w:marTop w:val="0"/>
                                              <w:marBottom w:val="0"/>
                                              <w:divBdr>
                                                <w:top w:val="none" w:sz="0" w:space="0" w:color="auto"/>
                                                <w:left w:val="none" w:sz="0" w:space="0" w:color="auto"/>
                                                <w:bottom w:val="none" w:sz="0" w:space="0" w:color="auto"/>
                                                <w:right w:val="none" w:sz="0" w:space="0" w:color="auto"/>
                                              </w:divBdr>
                                              <w:divsChild>
                                                <w:div w:id="145896122">
                                                  <w:marLeft w:val="4"/>
                                                  <w:marRight w:val="0"/>
                                                  <w:marTop w:val="0"/>
                                                  <w:marBottom w:val="0"/>
                                                  <w:divBdr>
                                                    <w:top w:val="none" w:sz="0" w:space="0" w:color="auto"/>
                                                    <w:left w:val="none" w:sz="0" w:space="0" w:color="auto"/>
                                                    <w:bottom w:val="none" w:sz="0" w:space="0" w:color="auto"/>
                                                    <w:right w:val="none" w:sz="0" w:space="0" w:color="auto"/>
                                                  </w:divBdr>
                                                </w:div>
                                                <w:div w:id="159009235">
                                                  <w:marLeft w:val="4"/>
                                                  <w:marRight w:val="0"/>
                                                  <w:marTop w:val="0"/>
                                                  <w:marBottom w:val="0"/>
                                                  <w:divBdr>
                                                    <w:top w:val="none" w:sz="0" w:space="0" w:color="auto"/>
                                                    <w:left w:val="none" w:sz="0" w:space="0" w:color="auto"/>
                                                    <w:bottom w:val="none" w:sz="0" w:space="0" w:color="auto"/>
                                                    <w:right w:val="none" w:sz="0" w:space="0" w:color="auto"/>
                                                  </w:divBdr>
                                                  <w:divsChild>
                                                    <w:div w:id="280305463">
                                                      <w:marLeft w:val="4"/>
                                                      <w:marRight w:val="0"/>
                                                      <w:marTop w:val="0"/>
                                                      <w:marBottom w:val="0"/>
                                                      <w:divBdr>
                                                        <w:top w:val="none" w:sz="0" w:space="0" w:color="auto"/>
                                                        <w:left w:val="none" w:sz="0" w:space="0" w:color="auto"/>
                                                        <w:bottom w:val="none" w:sz="0" w:space="0" w:color="auto"/>
                                                        <w:right w:val="none" w:sz="0" w:space="0" w:color="auto"/>
                                                      </w:divBdr>
                                                    </w:div>
                                                    <w:div w:id="1045255181">
                                                      <w:marLeft w:val="4"/>
                                                      <w:marRight w:val="0"/>
                                                      <w:marTop w:val="0"/>
                                                      <w:marBottom w:val="0"/>
                                                      <w:divBdr>
                                                        <w:top w:val="none" w:sz="0" w:space="0" w:color="auto"/>
                                                        <w:left w:val="none" w:sz="0" w:space="0" w:color="auto"/>
                                                        <w:bottom w:val="none" w:sz="0" w:space="0" w:color="auto"/>
                                                        <w:right w:val="none" w:sz="0" w:space="0" w:color="auto"/>
                                                      </w:divBdr>
                                                    </w:div>
                                                  </w:divsChild>
                                                </w:div>
                                                <w:div w:id="563297015">
                                                  <w:marLeft w:val="4"/>
                                                  <w:marRight w:val="0"/>
                                                  <w:marTop w:val="0"/>
                                                  <w:marBottom w:val="0"/>
                                                  <w:divBdr>
                                                    <w:top w:val="none" w:sz="0" w:space="0" w:color="auto"/>
                                                    <w:left w:val="none" w:sz="0" w:space="0" w:color="auto"/>
                                                    <w:bottom w:val="none" w:sz="0" w:space="0" w:color="auto"/>
                                                    <w:right w:val="none" w:sz="0" w:space="0" w:color="auto"/>
                                                  </w:divBdr>
                                                  <w:divsChild>
                                                    <w:div w:id="30618510">
                                                      <w:marLeft w:val="4"/>
                                                      <w:marRight w:val="0"/>
                                                      <w:marTop w:val="0"/>
                                                      <w:marBottom w:val="0"/>
                                                      <w:divBdr>
                                                        <w:top w:val="none" w:sz="0" w:space="0" w:color="auto"/>
                                                        <w:left w:val="none" w:sz="0" w:space="0" w:color="auto"/>
                                                        <w:bottom w:val="none" w:sz="0" w:space="0" w:color="auto"/>
                                                        <w:right w:val="none" w:sz="0" w:space="0" w:color="auto"/>
                                                      </w:divBdr>
                                                    </w:div>
                                                    <w:div w:id="574780648">
                                                      <w:marLeft w:val="4"/>
                                                      <w:marRight w:val="0"/>
                                                      <w:marTop w:val="0"/>
                                                      <w:marBottom w:val="0"/>
                                                      <w:divBdr>
                                                        <w:top w:val="none" w:sz="0" w:space="0" w:color="auto"/>
                                                        <w:left w:val="none" w:sz="0" w:space="0" w:color="auto"/>
                                                        <w:bottom w:val="none" w:sz="0" w:space="0" w:color="auto"/>
                                                        <w:right w:val="none" w:sz="0" w:space="0" w:color="auto"/>
                                                      </w:divBdr>
                                                    </w:div>
                                                    <w:div w:id="638877135">
                                                      <w:marLeft w:val="4"/>
                                                      <w:marRight w:val="0"/>
                                                      <w:marTop w:val="0"/>
                                                      <w:marBottom w:val="0"/>
                                                      <w:divBdr>
                                                        <w:top w:val="none" w:sz="0" w:space="0" w:color="auto"/>
                                                        <w:left w:val="none" w:sz="0" w:space="0" w:color="auto"/>
                                                        <w:bottom w:val="none" w:sz="0" w:space="0" w:color="auto"/>
                                                        <w:right w:val="none" w:sz="0" w:space="0" w:color="auto"/>
                                                      </w:divBdr>
                                                    </w:div>
                                                    <w:div w:id="839082622">
                                                      <w:marLeft w:val="4"/>
                                                      <w:marRight w:val="0"/>
                                                      <w:marTop w:val="0"/>
                                                      <w:marBottom w:val="0"/>
                                                      <w:divBdr>
                                                        <w:top w:val="none" w:sz="0" w:space="0" w:color="auto"/>
                                                        <w:left w:val="none" w:sz="0" w:space="0" w:color="auto"/>
                                                        <w:bottom w:val="none" w:sz="0" w:space="0" w:color="auto"/>
                                                        <w:right w:val="none" w:sz="0" w:space="0" w:color="auto"/>
                                                      </w:divBdr>
                                                    </w:div>
                                                    <w:div w:id="1345479348">
                                                      <w:marLeft w:val="4"/>
                                                      <w:marRight w:val="0"/>
                                                      <w:marTop w:val="0"/>
                                                      <w:marBottom w:val="0"/>
                                                      <w:divBdr>
                                                        <w:top w:val="none" w:sz="0" w:space="0" w:color="auto"/>
                                                        <w:left w:val="none" w:sz="0" w:space="0" w:color="auto"/>
                                                        <w:bottom w:val="none" w:sz="0" w:space="0" w:color="auto"/>
                                                        <w:right w:val="none" w:sz="0" w:space="0" w:color="auto"/>
                                                      </w:divBdr>
                                                    </w:div>
                                                    <w:div w:id="1562861964">
                                                      <w:marLeft w:val="4"/>
                                                      <w:marRight w:val="0"/>
                                                      <w:marTop w:val="0"/>
                                                      <w:marBottom w:val="0"/>
                                                      <w:divBdr>
                                                        <w:top w:val="none" w:sz="0" w:space="0" w:color="auto"/>
                                                        <w:left w:val="none" w:sz="0" w:space="0" w:color="auto"/>
                                                        <w:bottom w:val="none" w:sz="0" w:space="0" w:color="auto"/>
                                                        <w:right w:val="none" w:sz="0" w:space="0" w:color="auto"/>
                                                      </w:divBdr>
                                                    </w:div>
                                                  </w:divsChild>
                                                </w:div>
                                                <w:div w:id="1798599268">
                                                  <w:marLeft w:val="4"/>
                                                  <w:marRight w:val="0"/>
                                                  <w:marTop w:val="0"/>
                                                  <w:marBottom w:val="0"/>
                                                  <w:divBdr>
                                                    <w:top w:val="none" w:sz="0" w:space="0" w:color="auto"/>
                                                    <w:left w:val="none" w:sz="0" w:space="0" w:color="auto"/>
                                                    <w:bottom w:val="none" w:sz="0" w:space="0" w:color="auto"/>
                                                    <w:right w:val="none" w:sz="0" w:space="0" w:color="auto"/>
                                                  </w:divBdr>
                                                </w:div>
                                                <w:div w:id="2013098435">
                                                  <w:marLeft w:val="4"/>
                                                  <w:marRight w:val="0"/>
                                                  <w:marTop w:val="0"/>
                                                  <w:marBottom w:val="0"/>
                                                  <w:divBdr>
                                                    <w:top w:val="none" w:sz="0" w:space="0" w:color="auto"/>
                                                    <w:left w:val="none" w:sz="0" w:space="0" w:color="auto"/>
                                                    <w:bottom w:val="none" w:sz="0" w:space="0" w:color="auto"/>
                                                    <w:right w:val="none" w:sz="0" w:space="0" w:color="auto"/>
                                                  </w:divBdr>
                                                </w:div>
                                                <w:div w:id="2102406975">
                                                  <w:marLeft w:val="4"/>
                                                  <w:marRight w:val="0"/>
                                                  <w:marTop w:val="0"/>
                                                  <w:marBottom w:val="0"/>
                                                  <w:divBdr>
                                                    <w:top w:val="none" w:sz="0" w:space="0" w:color="auto"/>
                                                    <w:left w:val="none" w:sz="0" w:space="0" w:color="auto"/>
                                                    <w:bottom w:val="none" w:sz="0" w:space="0" w:color="auto"/>
                                                    <w:right w:val="none" w:sz="0" w:space="0" w:color="auto"/>
                                                  </w:divBdr>
                                                  <w:divsChild>
                                                    <w:div w:id="183834115">
                                                      <w:marLeft w:val="4"/>
                                                      <w:marRight w:val="0"/>
                                                      <w:marTop w:val="0"/>
                                                      <w:marBottom w:val="0"/>
                                                      <w:divBdr>
                                                        <w:top w:val="none" w:sz="0" w:space="0" w:color="auto"/>
                                                        <w:left w:val="none" w:sz="0" w:space="0" w:color="auto"/>
                                                        <w:bottom w:val="none" w:sz="0" w:space="0" w:color="auto"/>
                                                        <w:right w:val="none" w:sz="0" w:space="0" w:color="auto"/>
                                                      </w:divBdr>
                                                    </w:div>
                                                    <w:div w:id="10265606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46923022">
                                              <w:marLeft w:val="4"/>
                                              <w:marRight w:val="0"/>
                                              <w:marTop w:val="0"/>
                                              <w:marBottom w:val="0"/>
                                              <w:divBdr>
                                                <w:top w:val="none" w:sz="0" w:space="0" w:color="auto"/>
                                                <w:left w:val="none" w:sz="0" w:space="0" w:color="auto"/>
                                                <w:bottom w:val="none" w:sz="0" w:space="0" w:color="auto"/>
                                                <w:right w:val="none" w:sz="0" w:space="0" w:color="auto"/>
                                              </w:divBdr>
                                            </w:div>
                                            <w:div w:id="767965219">
                                              <w:marLeft w:val="4"/>
                                              <w:marRight w:val="0"/>
                                              <w:marTop w:val="0"/>
                                              <w:marBottom w:val="0"/>
                                              <w:divBdr>
                                                <w:top w:val="none" w:sz="0" w:space="0" w:color="auto"/>
                                                <w:left w:val="none" w:sz="0" w:space="0" w:color="auto"/>
                                                <w:bottom w:val="none" w:sz="0" w:space="0" w:color="auto"/>
                                                <w:right w:val="none" w:sz="0" w:space="0" w:color="auto"/>
                                              </w:divBdr>
                                            </w:div>
                                            <w:div w:id="789785233">
                                              <w:marLeft w:val="4"/>
                                              <w:marRight w:val="0"/>
                                              <w:marTop w:val="0"/>
                                              <w:marBottom w:val="0"/>
                                              <w:divBdr>
                                                <w:top w:val="none" w:sz="0" w:space="0" w:color="auto"/>
                                                <w:left w:val="none" w:sz="0" w:space="0" w:color="auto"/>
                                                <w:bottom w:val="none" w:sz="0" w:space="0" w:color="auto"/>
                                                <w:right w:val="none" w:sz="0" w:space="0" w:color="auto"/>
                                              </w:divBdr>
                                              <w:divsChild>
                                                <w:div w:id="323045635">
                                                  <w:marLeft w:val="4"/>
                                                  <w:marRight w:val="0"/>
                                                  <w:marTop w:val="0"/>
                                                  <w:marBottom w:val="0"/>
                                                  <w:divBdr>
                                                    <w:top w:val="none" w:sz="0" w:space="0" w:color="auto"/>
                                                    <w:left w:val="none" w:sz="0" w:space="0" w:color="auto"/>
                                                    <w:bottom w:val="none" w:sz="0" w:space="0" w:color="auto"/>
                                                    <w:right w:val="none" w:sz="0" w:space="0" w:color="auto"/>
                                                  </w:divBdr>
                                                  <w:divsChild>
                                                    <w:div w:id="1617836265">
                                                      <w:marLeft w:val="4"/>
                                                      <w:marRight w:val="0"/>
                                                      <w:marTop w:val="0"/>
                                                      <w:marBottom w:val="0"/>
                                                      <w:divBdr>
                                                        <w:top w:val="none" w:sz="0" w:space="0" w:color="auto"/>
                                                        <w:left w:val="none" w:sz="0" w:space="0" w:color="auto"/>
                                                        <w:bottom w:val="none" w:sz="0" w:space="0" w:color="auto"/>
                                                        <w:right w:val="none" w:sz="0" w:space="0" w:color="auto"/>
                                                      </w:divBdr>
                                                    </w:div>
                                                    <w:div w:id="1777941609">
                                                      <w:marLeft w:val="4"/>
                                                      <w:marRight w:val="0"/>
                                                      <w:marTop w:val="0"/>
                                                      <w:marBottom w:val="0"/>
                                                      <w:divBdr>
                                                        <w:top w:val="none" w:sz="0" w:space="0" w:color="auto"/>
                                                        <w:left w:val="none" w:sz="0" w:space="0" w:color="auto"/>
                                                        <w:bottom w:val="none" w:sz="0" w:space="0" w:color="auto"/>
                                                        <w:right w:val="none" w:sz="0" w:space="0" w:color="auto"/>
                                                      </w:divBdr>
                                                    </w:div>
                                                  </w:divsChild>
                                                </w:div>
                                                <w:div w:id="402021470">
                                                  <w:marLeft w:val="4"/>
                                                  <w:marRight w:val="0"/>
                                                  <w:marTop w:val="0"/>
                                                  <w:marBottom w:val="0"/>
                                                  <w:divBdr>
                                                    <w:top w:val="none" w:sz="0" w:space="0" w:color="auto"/>
                                                    <w:left w:val="none" w:sz="0" w:space="0" w:color="auto"/>
                                                    <w:bottom w:val="none" w:sz="0" w:space="0" w:color="auto"/>
                                                    <w:right w:val="none" w:sz="0" w:space="0" w:color="auto"/>
                                                  </w:divBdr>
                                                  <w:divsChild>
                                                    <w:div w:id="486752958">
                                                      <w:marLeft w:val="4"/>
                                                      <w:marRight w:val="0"/>
                                                      <w:marTop w:val="0"/>
                                                      <w:marBottom w:val="0"/>
                                                      <w:divBdr>
                                                        <w:top w:val="none" w:sz="0" w:space="0" w:color="auto"/>
                                                        <w:left w:val="none" w:sz="0" w:space="0" w:color="auto"/>
                                                        <w:bottom w:val="none" w:sz="0" w:space="0" w:color="auto"/>
                                                        <w:right w:val="none" w:sz="0" w:space="0" w:color="auto"/>
                                                      </w:divBdr>
                                                    </w:div>
                                                    <w:div w:id="629477771">
                                                      <w:marLeft w:val="4"/>
                                                      <w:marRight w:val="0"/>
                                                      <w:marTop w:val="0"/>
                                                      <w:marBottom w:val="0"/>
                                                      <w:divBdr>
                                                        <w:top w:val="none" w:sz="0" w:space="0" w:color="auto"/>
                                                        <w:left w:val="none" w:sz="0" w:space="0" w:color="auto"/>
                                                        <w:bottom w:val="none" w:sz="0" w:space="0" w:color="auto"/>
                                                        <w:right w:val="none" w:sz="0" w:space="0" w:color="auto"/>
                                                      </w:divBdr>
                                                    </w:div>
                                                  </w:divsChild>
                                                </w:div>
                                                <w:div w:id="715740524">
                                                  <w:marLeft w:val="4"/>
                                                  <w:marRight w:val="0"/>
                                                  <w:marTop w:val="0"/>
                                                  <w:marBottom w:val="0"/>
                                                  <w:divBdr>
                                                    <w:top w:val="none" w:sz="0" w:space="0" w:color="auto"/>
                                                    <w:left w:val="none" w:sz="0" w:space="0" w:color="auto"/>
                                                    <w:bottom w:val="none" w:sz="0" w:space="0" w:color="auto"/>
                                                    <w:right w:val="none" w:sz="0" w:space="0" w:color="auto"/>
                                                  </w:divBdr>
                                                </w:div>
                                                <w:div w:id="1140414761">
                                                  <w:marLeft w:val="4"/>
                                                  <w:marRight w:val="0"/>
                                                  <w:marTop w:val="0"/>
                                                  <w:marBottom w:val="0"/>
                                                  <w:divBdr>
                                                    <w:top w:val="none" w:sz="0" w:space="0" w:color="auto"/>
                                                    <w:left w:val="none" w:sz="0" w:space="0" w:color="auto"/>
                                                    <w:bottom w:val="none" w:sz="0" w:space="0" w:color="auto"/>
                                                    <w:right w:val="none" w:sz="0" w:space="0" w:color="auto"/>
                                                  </w:divBdr>
                                                  <w:divsChild>
                                                    <w:div w:id="846943616">
                                                      <w:marLeft w:val="4"/>
                                                      <w:marRight w:val="0"/>
                                                      <w:marTop w:val="0"/>
                                                      <w:marBottom w:val="0"/>
                                                      <w:divBdr>
                                                        <w:top w:val="none" w:sz="0" w:space="0" w:color="auto"/>
                                                        <w:left w:val="none" w:sz="0" w:space="0" w:color="auto"/>
                                                        <w:bottom w:val="none" w:sz="0" w:space="0" w:color="auto"/>
                                                        <w:right w:val="none" w:sz="0" w:space="0" w:color="auto"/>
                                                      </w:divBdr>
                                                    </w:div>
                                                    <w:div w:id="1786608287">
                                                      <w:marLeft w:val="4"/>
                                                      <w:marRight w:val="0"/>
                                                      <w:marTop w:val="0"/>
                                                      <w:marBottom w:val="0"/>
                                                      <w:divBdr>
                                                        <w:top w:val="none" w:sz="0" w:space="0" w:color="auto"/>
                                                        <w:left w:val="none" w:sz="0" w:space="0" w:color="auto"/>
                                                        <w:bottom w:val="none" w:sz="0" w:space="0" w:color="auto"/>
                                                        <w:right w:val="none" w:sz="0" w:space="0" w:color="auto"/>
                                                      </w:divBdr>
                                                    </w:div>
                                                    <w:div w:id="2063285310">
                                                      <w:marLeft w:val="4"/>
                                                      <w:marRight w:val="0"/>
                                                      <w:marTop w:val="0"/>
                                                      <w:marBottom w:val="0"/>
                                                      <w:divBdr>
                                                        <w:top w:val="none" w:sz="0" w:space="0" w:color="auto"/>
                                                        <w:left w:val="none" w:sz="0" w:space="0" w:color="auto"/>
                                                        <w:bottom w:val="none" w:sz="0" w:space="0" w:color="auto"/>
                                                        <w:right w:val="none" w:sz="0" w:space="0" w:color="auto"/>
                                                      </w:divBdr>
                                                      <w:divsChild>
                                                        <w:div w:id="473837891">
                                                          <w:marLeft w:val="3"/>
                                                          <w:marRight w:val="0"/>
                                                          <w:marTop w:val="0"/>
                                                          <w:marBottom w:val="0"/>
                                                          <w:divBdr>
                                                            <w:top w:val="none" w:sz="0" w:space="0" w:color="auto"/>
                                                            <w:left w:val="none" w:sz="0" w:space="0" w:color="auto"/>
                                                            <w:bottom w:val="none" w:sz="0" w:space="0" w:color="auto"/>
                                                            <w:right w:val="none" w:sz="0" w:space="0" w:color="auto"/>
                                                          </w:divBdr>
                                                        </w:div>
                                                        <w:div w:id="1553690059">
                                                          <w:marLeft w:val="3"/>
                                                          <w:marRight w:val="0"/>
                                                          <w:marTop w:val="0"/>
                                                          <w:marBottom w:val="0"/>
                                                          <w:divBdr>
                                                            <w:top w:val="none" w:sz="0" w:space="0" w:color="auto"/>
                                                            <w:left w:val="none" w:sz="0" w:space="0" w:color="auto"/>
                                                            <w:bottom w:val="none" w:sz="0" w:space="0" w:color="auto"/>
                                                            <w:right w:val="none" w:sz="0" w:space="0" w:color="auto"/>
                                                          </w:divBdr>
                                                        </w:div>
                                                        <w:div w:id="1737623235">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1802264982">
                                                  <w:marLeft w:val="4"/>
                                                  <w:marRight w:val="0"/>
                                                  <w:marTop w:val="0"/>
                                                  <w:marBottom w:val="0"/>
                                                  <w:divBdr>
                                                    <w:top w:val="none" w:sz="0" w:space="0" w:color="auto"/>
                                                    <w:left w:val="none" w:sz="0" w:space="0" w:color="auto"/>
                                                    <w:bottom w:val="none" w:sz="0" w:space="0" w:color="auto"/>
                                                    <w:right w:val="none" w:sz="0" w:space="0" w:color="auto"/>
                                                  </w:divBdr>
                                                  <w:divsChild>
                                                    <w:div w:id="858199851">
                                                      <w:marLeft w:val="4"/>
                                                      <w:marRight w:val="0"/>
                                                      <w:marTop w:val="0"/>
                                                      <w:marBottom w:val="0"/>
                                                      <w:divBdr>
                                                        <w:top w:val="none" w:sz="0" w:space="0" w:color="auto"/>
                                                        <w:left w:val="none" w:sz="0" w:space="0" w:color="auto"/>
                                                        <w:bottom w:val="none" w:sz="0" w:space="0" w:color="auto"/>
                                                        <w:right w:val="none" w:sz="0" w:space="0" w:color="auto"/>
                                                      </w:divBdr>
                                                      <w:divsChild>
                                                        <w:div w:id="1040323146">
                                                          <w:marLeft w:val="3"/>
                                                          <w:marRight w:val="0"/>
                                                          <w:marTop w:val="0"/>
                                                          <w:marBottom w:val="0"/>
                                                          <w:divBdr>
                                                            <w:top w:val="none" w:sz="0" w:space="0" w:color="auto"/>
                                                            <w:left w:val="none" w:sz="0" w:space="0" w:color="auto"/>
                                                            <w:bottom w:val="none" w:sz="0" w:space="0" w:color="auto"/>
                                                            <w:right w:val="none" w:sz="0" w:space="0" w:color="auto"/>
                                                          </w:divBdr>
                                                        </w:div>
                                                        <w:div w:id="1858811142">
                                                          <w:marLeft w:val="3"/>
                                                          <w:marRight w:val="0"/>
                                                          <w:marTop w:val="0"/>
                                                          <w:marBottom w:val="0"/>
                                                          <w:divBdr>
                                                            <w:top w:val="none" w:sz="0" w:space="0" w:color="auto"/>
                                                            <w:left w:val="none" w:sz="0" w:space="0" w:color="auto"/>
                                                            <w:bottom w:val="none" w:sz="0" w:space="0" w:color="auto"/>
                                                            <w:right w:val="none" w:sz="0" w:space="0" w:color="auto"/>
                                                          </w:divBdr>
                                                        </w:div>
                                                      </w:divsChild>
                                                    </w:div>
                                                    <w:div w:id="1935936983">
                                                      <w:marLeft w:val="4"/>
                                                      <w:marRight w:val="0"/>
                                                      <w:marTop w:val="0"/>
                                                      <w:marBottom w:val="0"/>
                                                      <w:divBdr>
                                                        <w:top w:val="none" w:sz="0" w:space="0" w:color="auto"/>
                                                        <w:left w:val="none" w:sz="0" w:space="0" w:color="auto"/>
                                                        <w:bottom w:val="none" w:sz="0" w:space="0" w:color="auto"/>
                                                        <w:right w:val="none" w:sz="0" w:space="0" w:color="auto"/>
                                                      </w:divBdr>
                                                    </w:div>
                                                  </w:divsChild>
                                                </w:div>
                                                <w:div w:id="1861308647">
                                                  <w:marLeft w:val="4"/>
                                                  <w:marRight w:val="0"/>
                                                  <w:marTop w:val="0"/>
                                                  <w:marBottom w:val="0"/>
                                                  <w:divBdr>
                                                    <w:top w:val="none" w:sz="0" w:space="0" w:color="auto"/>
                                                    <w:left w:val="none" w:sz="0" w:space="0" w:color="auto"/>
                                                    <w:bottom w:val="none" w:sz="0" w:space="0" w:color="auto"/>
                                                    <w:right w:val="none" w:sz="0" w:space="0" w:color="auto"/>
                                                  </w:divBdr>
                                                  <w:divsChild>
                                                    <w:div w:id="607198733">
                                                      <w:marLeft w:val="4"/>
                                                      <w:marRight w:val="0"/>
                                                      <w:marTop w:val="0"/>
                                                      <w:marBottom w:val="0"/>
                                                      <w:divBdr>
                                                        <w:top w:val="none" w:sz="0" w:space="0" w:color="auto"/>
                                                        <w:left w:val="none" w:sz="0" w:space="0" w:color="auto"/>
                                                        <w:bottom w:val="none" w:sz="0" w:space="0" w:color="auto"/>
                                                        <w:right w:val="none" w:sz="0" w:space="0" w:color="auto"/>
                                                      </w:divBdr>
                                                      <w:divsChild>
                                                        <w:div w:id="445121941">
                                                          <w:marLeft w:val="3"/>
                                                          <w:marRight w:val="0"/>
                                                          <w:marTop w:val="0"/>
                                                          <w:marBottom w:val="0"/>
                                                          <w:divBdr>
                                                            <w:top w:val="none" w:sz="0" w:space="0" w:color="auto"/>
                                                            <w:left w:val="none" w:sz="0" w:space="0" w:color="auto"/>
                                                            <w:bottom w:val="none" w:sz="0" w:space="0" w:color="auto"/>
                                                            <w:right w:val="none" w:sz="0" w:space="0" w:color="auto"/>
                                                          </w:divBdr>
                                                        </w:div>
                                                        <w:div w:id="1138843121">
                                                          <w:marLeft w:val="3"/>
                                                          <w:marRight w:val="0"/>
                                                          <w:marTop w:val="0"/>
                                                          <w:marBottom w:val="0"/>
                                                          <w:divBdr>
                                                            <w:top w:val="none" w:sz="0" w:space="0" w:color="auto"/>
                                                            <w:left w:val="none" w:sz="0" w:space="0" w:color="auto"/>
                                                            <w:bottom w:val="none" w:sz="0" w:space="0" w:color="auto"/>
                                                            <w:right w:val="none" w:sz="0" w:space="0" w:color="auto"/>
                                                          </w:divBdr>
                                                        </w:div>
                                                      </w:divsChild>
                                                    </w:div>
                                                    <w:div w:id="1570380915">
                                                      <w:marLeft w:val="4"/>
                                                      <w:marRight w:val="0"/>
                                                      <w:marTop w:val="0"/>
                                                      <w:marBottom w:val="0"/>
                                                      <w:divBdr>
                                                        <w:top w:val="none" w:sz="0" w:space="0" w:color="auto"/>
                                                        <w:left w:val="none" w:sz="0" w:space="0" w:color="auto"/>
                                                        <w:bottom w:val="none" w:sz="0" w:space="0" w:color="auto"/>
                                                        <w:right w:val="none" w:sz="0" w:space="0" w:color="auto"/>
                                                      </w:divBdr>
                                                      <w:divsChild>
                                                        <w:div w:id="432820532">
                                                          <w:marLeft w:val="3"/>
                                                          <w:marRight w:val="0"/>
                                                          <w:marTop w:val="0"/>
                                                          <w:marBottom w:val="0"/>
                                                          <w:divBdr>
                                                            <w:top w:val="none" w:sz="0" w:space="0" w:color="auto"/>
                                                            <w:left w:val="none" w:sz="0" w:space="0" w:color="auto"/>
                                                            <w:bottom w:val="none" w:sz="0" w:space="0" w:color="auto"/>
                                                            <w:right w:val="none" w:sz="0" w:space="0" w:color="auto"/>
                                                          </w:divBdr>
                                                        </w:div>
                                                        <w:div w:id="1990936091">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398">
                                              <w:marLeft w:val="4"/>
                                              <w:marRight w:val="0"/>
                                              <w:marTop w:val="0"/>
                                              <w:marBottom w:val="0"/>
                                              <w:divBdr>
                                                <w:top w:val="none" w:sz="0" w:space="0" w:color="auto"/>
                                                <w:left w:val="none" w:sz="0" w:space="0" w:color="auto"/>
                                                <w:bottom w:val="none" w:sz="0" w:space="0" w:color="auto"/>
                                                <w:right w:val="none" w:sz="0" w:space="0" w:color="auto"/>
                                              </w:divBdr>
                                            </w:div>
                                            <w:div w:id="961418119">
                                              <w:marLeft w:val="4"/>
                                              <w:marRight w:val="0"/>
                                              <w:marTop w:val="0"/>
                                              <w:marBottom w:val="0"/>
                                              <w:divBdr>
                                                <w:top w:val="none" w:sz="0" w:space="0" w:color="auto"/>
                                                <w:left w:val="none" w:sz="0" w:space="0" w:color="auto"/>
                                                <w:bottom w:val="none" w:sz="0" w:space="0" w:color="auto"/>
                                                <w:right w:val="none" w:sz="0" w:space="0" w:color="auto"/>
                                              </w:divBdr>
                                              <w:divsChild>
                                                <w:div w:id="39474216">
                                                  <w:marLeft w:val="4"/>
                                                  <w:marRight w:val="0"/>
                                                  <w:marTop w:val="0"/>
                                                  <w:marBottom w:val="0"/>
                                                  <w:divBdr>
                                                    <w:top w:val="none" w:sz="0" w:space="0" w:color="auto"/>
                                                    <w:left w:val="none" w:sz="0" w:space="0" w:color="auto"/>
                                                    <w:bottom w:val="none" w:sz="0" w:space="0" w:color="auto"/>
                                                    <w:right w:val="none" w:sz="0" w:space="0" w:color="auto"/>
                                                  </w:divBdr>
                                                  <w:divsChild>
                                                    <w:div w:id="232156413">
                                                      <w:marLeft w:val="4"/>
                                                      <w:marRight w:val="0"/>
                                                      <w:marTop w:val="0"/>
                                                      <w:marBottom w:val="0"/>
                                                      <w:divBdr>
                                                        <w:top w:val="none" w:sz="0" w:space="0" w:color="auto"/>
                                                        <w:left w:val="none" w:sz="0" w:space="0" w:color="auto"/>
                                                        <w:bottom w:val="none" w:sz="0" w:space="0" w:color="auto"/>
                                                        <w:right w:val="none" w:sz="0" w:space="0" w:color="auto"/>
                                                      </w:divBdr>
                                                    </w:div>
                                                    <w:div w:id="1341081195">
                                                      <w:marLeft w:val="4"/>
                                                      <w:marRight w:val="0"/>
                                                      <w:marTop w:val="0"/>
                                                      <w:marBottom w:val="0"/>
                                                      <w:divBdr>
                                                        <w:top w:val="none" w:sz="0" w:space="0" w:color="auto"/>
                                                        <w:left w:val="none" w:sz="0" w:space="0" w:color="auto"/>
                                                        <w:bottom w:val="none" w:sz="0" w:space="0" w:color="auto"/>
                                                        <w:right w:val="none" w:sz="0" w:space="0" w:color="auto"/>
                                                      </w:divBdr>
                                                    </w:div>
                                                  </w:divsChild>
                                                </w:div>
                                                <w:div w:id="134370956">
                                                  <w:marLeft w:val="4"/>
                                                  <w:marRight w:val="0"/>
                                                  <w:marTop w:val="0"/>
                                                  <w:marBottom w:val="0"/>
                                                  <w:divBdr>
                                                    <w:top w:val="none" w:sz="0" w:space="0" w:color="auto"/>
                                                    <w:left w:val="none" w:sz="0" w:space="0" w:color="auto"/>
                                                    <w:bottom w:val="none" w:sz="0" w:space="0" w:color="auto"/>
                                                    <w:right w:val="none" w:sz="0" w:space="0" w:color="auto"/>
                                                  </w:divBdr>
                                                </w:div>
                                                <w:div w:id="462040055">
                                                  <w:marLeft w:val="4"/>
                                                  <w:marRight w:val="0"/>
                                                  <w:marTop w:val="0"/>
                                                  <w:marBottom w:val="0"/>
                                                  <w:divBdr>
                                                    <w:top w:val="none" w:sz="0" w:space="0" w:color="auto"/>
                                                    <w:left w:val="none" w:sz="0" w:space="0" w:color="auto"/>
                                                    <w:bottom w:val="none" w:sz="0" w:space="0" w:color="auto"/>
                                                    <w:right w:val="none" w:sz="0" w:space="0" w:color="auto"/>
                                                  </w:divBdr>
                                                </w:div>
                                                <w:div w:id="1617953537">
                                                  <w:marLeft w:val="4"/>
                                                  <w:marRight w:val="0"/>
                                                  <w:marTop w:val="0"/>
                                                  <w:marBottom w:val="0"/>
                                                  <w:divBdr>
                                                    <w:top w:val="none" w:sz="0" w:space="0" w:color="auto"/>
                                                    <w:left w:val="none" w:sz="0" w:space="0" w:color="auto"/>
                                                    <w:bottom w:val="none" w:sz="0" w:space="0" w:color="auto"/>
                                                    <w:right w:val="none" w:sz="0" w:space="0" w:color="auto"/>
                                                  </w:divBdr>
                                                </w:div>
                                                <w:div w:id="1624002506">
                                                  <w:marLeft w:val="4"/>
                                                  <w:marRight w:val="0"/>
                                                  <w:marTop w:val="0"/>
                                                  <w:marBottom w:val="0"/>
                                                  <w:divBdr>
                                                    <w:top w:val="none" w:sz="0" w:space="0" w:color="auto"/>
                                                    <w:left w:val="none" w:sz="0" w:space="0" w:color="auto"/>
                                                    <w:bottom w:val="none" w:sz="0" w:space="0" w:color="auto"/>
                                                    <w:right w:val="none" w:sz="0" w:space="0" w:color="auto"/>
                                                  </w:divBdr>
                                                  <w:divsChild>
                                                    <w:div w:id="635186522">
                                                      <w:marLeft w:val="4"/>
                                                      <w:marRight w:val="0"/>
                                                      <w:marTop w:val="0"/>
                                                      <w:marBottom w:val="0"/>
                                                      <w:divBdr>
                                                        <w:top w:val="none" w:sz="0" w:space="0" w:color="auto"/>
                                                        <w:left w:val="none" w:sz="0" w:space="0" w:color="auto"/>
                                                        <w:bottom w:val="none" w:sz="0" w:space="0" w:color="auto"/>
                                                        <w:right w:val="none" w:sz="0" w:space="0" w:color="auto"/>
                                                      </w:divBdr>
                                                      <w:divsChild>
                                                        <w:div w:id="1448428873">
                                                          <w:marLeft w:val="3"/>
                                                          <w:marRight w:val="0"/>
                                                          <w:marTop w:val="0"/>
                                                          <w:marBottom w:val="0"/>
                                                          <w:divBdr>
                                                            <w:top w:val="none" w:sz="0" w:space="0" w:color="auto"/>
                                                            <w:left w:val="none" w:sz="0" w:space="0" w:color="auto"/>
                                                            <w:bottom w:val="none" w:sz="0" w:space="0" w:color="auto"/>
                                                            <w:right w:val="none" w:sz="0" w:space="0" w:color="auto"/>
                                                          </w:divBdr>
                                                        </w:div>
                                                        <w:div w:id="1874729628">
                                                          <w:marLeft w:val="3"/>
                                                          <w:marRight w:val="0"/>
                                                          <w:marTop w:val="0"/>
                                                          <w:marBottom w:val="0"/>
                                                          <w:divBdr>
                                                            <w:top w:val="none" w:sz="0" w:space="0" w:color="auto"/>
                                                            <w:left w:val="none" w:sz="0" w:space="0" w:color="auto"/>
                                                            <w:bottom w:val="none" w:sz="0" w:space="0" w:color="auto"/>
                                                            <w:right w:val="none" w:sz="0" w:space="0" w:color="auto"/>
                                                          </w:divBdr>
                                                        </w:div>
                                                      </w:divsChild>
                                                    </w:div>
                                                    <w:div w:id="1402559024">
                                                      <w:marLeft w:val="4"/>
                                                      <w:marRight w:val="0"/>
                                                      <w:marTop w:val="0"/>
                                                      <w:marBottom w:val="0"/>
                                                      <w:divBdr>
                                                        <w:top w:val="none" w:sz="0" w:space="0" w:color="auto"/>
                                                        <w:left w:val="none" w:sz="0" w:space="0" w:color="auto"/>
                                                        <w:bottom w:val="none" w:sz="0" w:space="0" w:color="auto"/>
                                                        <w:right w:val="none" w:sz="0" w:space="0" w:color="auto"/>
                                                      </w:divBdr>
                                                    </w:div>
                                                    <w:div w:id="210633660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020011592">
                                              <w:marLeft w:val="4"/>
                                              <w:marRight w:val="0"/>
                                              <w:marTop w:val="0"/>
                                              <w:marBottom w:val="0"/>
                                              <w:divBdr>
                                                <w:top w:val="none" w:sz="0" w:space="0" w:color="auto"/>
                                                <w:left w:val="none" w:sz="0" w:space="0" w:color="auto"/>
                                                <w:bottom w:val="none" w:sz="0" w:space="0" w:color="auto"/>
                                                <w:right w:val="none" w:sz="0" w:space="0" w:color="auto"/>
                                              </w:divBdr>
                                            </w:div>
                                            <w:div w:id="1091387062">
                                              <w:marLeft w:val="4"/>
                                              <w:marRight w:val="0"/>
                                              <w:marTop w:val="0"/>
                                              <w:marBottom w:val="0"/>
                                              <w:divBdr>
                                                <w:top w:val="none" w:sz="0" w:space="0" w:color="auto"/>
                                                <w:left w:val="none" w:sz="0" w:space="0" w:color="auto"/>
                                                <w:bottom w:val="none" w:sz="0" w:space="0" w:color="auto"/>
                                                <w:right w:val="none" w:sz="0" w:space="0" w:color="auto"/>
                                              </w:divBdr>
                                              <w:divsChild>
                                                <w:div w:id="1165169004">
                                                  <w:marLeft w:val="4"/>
                                                  <w:marRight w:val="0"/>
                                                  <w:marTop w:val="0"/>
                                                  <w:marBottom w:val="0"/>
                                                  <w:divBdr>
                                                    <w:top w:val="none" w:sz="0" w:space="0" w:color="auto"/>
                                                    <w:left w:val="none" w:sz="0" w:space="0" w:color="auto"/>
                                                    <w:bottom w:val="none" w:sz="0" w:space="0" w:color="auto"/>
                                                    <w:right w:val="none" w:sz="0" w:space="0" w:color="auto"/>
                                                  </w:divBdr>
                                                </w:div>
                                                <w:div w:id="1522235409">
                                                  <w:marLeft w:val="4"/>
                                                  <w:marRight w:val="0"/>
                                                  <w:marTop w:val="0"/>
                                                  <w:marBottom w:val="0"/>
                                                  <w:divBdr>
                                                    <w:top w:val="none" w:sz="0" w:space="0" w:color="auto"/>
                                                    <w:left w:val="none" w:sz="0" w:space="0" w:color="auto"/>
                                                    <w:bottom w:val="none" w:sz="0" w:space="0" w:color="auto"/>
                                                    <w:right w:val="none" w:sz="0" w:space="0" w:color="auto"/>
                                                  </w:divBdr>
                                                </w:div>
                                                <w:div w:id="1984118167">
                                                  <w:marLeft w:val="4"/>
                                                  <w:marRight w:val="0"/>
                                                  <w:marTop w:val="0"/>
                                                  <w:marBottom w:val="0"/>
                                                  <w:divBdr>
                                                    <w:top w:val="none" w:sz="0" w:space="0" w:color="auto"/>
                                                    <w:left w:val="none" w:sz="0" w:space="0" w:color="auto"/>
                                                    <w:bottom w:val="none" w:sz="0" w:space="0" w:color="auto"/>
                                                    <w:right w:val="none" w:sz="0" w:space="0" w:color="auto"/>
                                                  </w:divBdr>
                                                </w:div>
                                                <w:div w:id="1989166795">
                                                  <w:marLeft w:val="4"/>
                                                  <w:marRight w:val="0"/>
                                                  <w:marTop w:val="0"/>
                                                  <w:marBottom w:val="0"/>
                                                  <w:divBdr>
                                                    <w:top w:val="none" w:sz="0" w:space="0" w:color="auto"/>
                                                    <w:left w:val="none" w:sz="0" w:space="0" w:color="auto"/>
                                                    <w:bottom w:val="none" w:sz="0" w:space="0" w:color="auto"/>
                                                    <w:right w:val="none" w:sz="0" w:space="0" w:color="auto"/>
                                                  </w:divBdr>
                                                </w:div>
                                                <w:div w:id="2096632041">
                                                  <w:marLeft w:val="4"/>
                                                  <w:marRight w:val="0"/>
                                                  <w:marTop w:val="0"/>
                                                  <w:marBottom w:val="0"/>
                                                  <w:divBdr>
                                                    <w:top w:val="none" w:sz="0" w:space="0" w:color="auto"/>
                                                    <w:left w:val="none" w:sz="0" w:space="0" w:color="auto"/>
                                                    <w:bottom w:val="none" w:sz="0" w:space="0" w:color="auto"/>
                                                    <w:right w:val="none" w:sz="0" w:space="0" w:color="auto"/>
                                                  </w:divBdr>
                                                </w:div>
                                              </w:divsChild>
                                            </w:div>
                                            <w:div w:id="1092317438">
                                              <w:marLeft w:val="4"/>
                                              <w:marRight w:val="0"/>
                                              <w:marTop w:val="0"/>
                                              <w:marBottom w:val="0"/>
                                              <w:divBdr>
                                                <w:top w:val="none" w:sz="0" w:space="0" w:color="auto"/>
                                                <w:left w:val="none" w:sz="0" w:space="0" w:color="auto"/>
                                                <w:bottom w:val="none" w:sz="0" w:space="0" w:color="auto"/>
                                                <w:right w:val="none" w:sz="0" w:space="0" w:color="auto"/>
                                              </w:divBdr>
                                              <w:divsChild>
                                                <w:div w:id="1932665026">
                                                  <w:marLeft w:val="4"/>
                                                  <w:marRight w:val="0"/>
                                                  <w:marTop w:val="0"/>
                                                  <w:marBottom w:val="0"/>
                                                  <w:divBdr>
                                                    <w:top w:val="none" w:sz="0" w:space="0" w:color="auto"/>
                                                    <w:left w:val="none" w:sz="0" w:space="0" w:color="auto"/>
                                                    <w:bottom w:val="none" w:sz="0" w:space="0" w:color="auto"/>
                                                    <w:right w:val="none" w:sz="0" w:space="0" w:color="auto"/>
                                                  </w:divBdr>
                                                </w:div>
                                                <w:div w:id="2131052715">
                                                  <w:marLeft w:val="4"/>
                                                  <w:marRight w:val="0"/>
                                                  <w:marTop w:val="0"/>
                                                  <w:marBottom w:val="0"/>
                                                  <w:divBdr>
                                                    <w:top w:val="none" w:sz="0" w:space="0" w:color="auto"/>
                                                    <w:left w:val="none" w:sz="0" w:space="0" w:color="auto"/>
                                                    <w:bottom w:val="none" w:sz="0" w:space="0" w:color="auto"/>
                                                    <w:right w:val="none" w:sz="0" w:space="0" w:color="auto"/>
                                                  </w:divBdr>
                                                </w:div>
                                              </w:divsChild>
                                            </w:div>
                                            <w:div w:id="1567303282">
                                              <w:marLeft w:val="4"/>
                                              <w:marRight w:val="0"/>
                                              <w:marTop w:val="0"/>
                                              <w:marBottom w:val="0"/>
                                              <w:divBdr>
                                                <w:top w:val="none" w:sz="0" w:space="0" w:color="auto"/>
                                                <w:left w:val="none" w:sz="0" w:space="0" w:color="auto"/>
                                                <w:bottom w:val="none" w:sz="0" w:space="0" w:color="auto"/>
                                                <w:right w:val="none" w:sz="0" w:space="0" w:color="auto"/>
                                              </w:divBdr>
                                            </w:div>
                                            <w:div w:id="1998994558">
                                              <w:marLeft w:val="4"/>
                                              <w:marRight w:val="0"/>
                                              <w:marTop w:val="0"/>
                                              <w:marBottom w:val="0"/>
                                              <w:divBdr>
                                                <w:top w:val="none" w:sz="0" w:space="0" w:color="auto"/>
                                                <w:left w:val="none" w:sz="0" w:space="0" w:color="auto"/>
                                                <w:bottom w:val="none" w:sz="0" w:space="0" w:color="auto"/>
                                                <w:right w:val="none" w:sz="0" w:space="0" w:color="auto"/>
                                              </w:divBdr>
                                              <w:divsChild>
                                                <w:div w:id="1223517266">
                                                  <w:marLeft w:val="4"/>
                                                  <w:marRight w:val="0"/>
                                                  <w:marTop w:val="0"/>
                                                  <w:marBottom w:val="0"/>
                                                  <w:divBdr>
                                                    <w:top w:val="none" w:sz="0" w:space="0" w:color="auto"/>
                                                    <w:left w:val="none" w:sz="0" w:space="0" w:color="auto"/>
                                                    <w:bottom w:val="none" w:sz="0" w:space="0" w:color="auto"/>
                                                    <w:right w:val="none" w:sz="0" w:space="0" w:color="auto"/>
                                                  </w:divBdr>
                                                  <w:divsChild>
                                                    <w:div w:id="743648374">
                                                      <w:marLeft w:val="4"/>
                                                      <w:marRight w:val="0"/>
                                                      <w:marTop w:val="0"/>
                                                      <w:marBottom w:val="0"/>
                                                      <w:divBdr>
                                                        <w:top w:val="none" w:sz="0" w:space="0" w:color="auto"/>
                                                        <w:left w:val="none" w:sz="0" w:space="0" w:color="auto"/>
                                                        <w:bottom w:val="none" w:sz="0" w:space="0" w:color="auto"/>
                                                        <w:right w:val="none" w:sz="0" w:space="0" w:color="auto"/>
                                                      </w:divBdr>
                                                      <w:divsChild>
                                                        <w:div w:id="1133912960">
                                                          <w:marLeft w:val="3"/>
                                                          <w:marRight w:val="0"/>
                                                          <w:marTop w:val="0"/>
                                                          <w:marBottom w:val="0"/>
                                                          <w:divBdr>
                                                            <w:top w:val="none" w:sz="0" w:space="0" w:color="auto"/>
                                                            <w:left w:val="none" w:sz="0" w:space="0" w:color="auto"/>
                                                            <w:bottom w:val="none" w:sz="0" w:space="0" w:color="auto"/>
                                                            <w:right w:val="none" w:sz="0" w:space="0" w:color="auto"/>
                                                          </w:divBdr>
                                                        </w:div>
                                                        <w:div w:id="1857383122">
                                                          <w:marLeft w:val="3"/>
                                                          <w:marRight w:val="0"/>
                                                          <w:marTop w:val="0"/>
                                                          <w:marBottom w:val="0"/>
                                                          <w:divBdr>
                                                            <w:top w:val="none" w:sz="0" w:space="0" w:color="auto"/>
                                                            <w:left w:val="none" w:sz="0" w:space="0" w:color="auto"/>
                                                            <w:bottom w:val="none" w:sz="0" w:space="0" w:color="auto"/>
                                                            <w:right w:val="none" w:sz="0" w:space="0" w:color="auto"/>
                                                          </w:divBdr>
                                                        </w:div>
                                                      </w:divsChild>
                                                    </w:div>
                                                    <w:div w:id="1289124110">
                                                      <w:marLeft w:val="4"/>
                                                      <w:marRight w:val="0"/>
                                                      <w:marTop w:val="0"/>
                                                      <w:marBottom w:val="0"/>
                                                      <w:divBdr>
                                                        <w:top w:val="none" w:sz="0" w:space="0" w:color="auto"/>
                                                        <w:left w:val="none" w:sz="0" w:space="0" w:color="auto"/>
                                                        <w:bottom w:val="none" w:sz="0" w:space="0" w:color="auto"/>
                                                        <w:right w:val="none" w:sz="0" w:space="0" w:color="auto"/>
                                                      </w:divBdr>
                                                    </w:div>
                                                    <w:div w:id="1413309819">
                                                      <w:marLeft w:val="4"/>
                                                      <w:marRight w:val="0"/>
                                                      <w:marTop w:val="0"/>
                                                      <w:marBottom w:val="0"/>
                                                      <w:divBdr>
                                                        <w:top w:val="none" w:sz="0" w:space="0" w:color="auto"/>
                                                        <w:left w:val="none" w:sz="0" w:space="0" w:color="auto"/>
                                                        <w:bottom w:val="none" w:sz="0" w:space="0" w:color="auto"/>
                                                        <w:right w:val="none" w:sz="0" w:space="0" w:color="auto"/>
                                                      </w:divBdr>
                                                    </w:div>
                                                    <w:div w:id="1600719104">
                                                      <w:marLeft w:val="4"/>
                                                      <w:marRight w:val="0"/>
                                                      <w:marTop w:val="0"/>
                                                      <w:marBottom w:val="0"/>
                                                      <w:divBdr>
                                                        <w:top w:val="none" w:sz="0" w:space="0" w:color="auto"/>
                                                        <w:left w:val="none" w:sz="0" w:space="0" w:color="auto"/>
                                                        <w:bottom w:val="none" w:sz="0" w:space="0" w:color="auto"/>
                                                        <w:right w:val="none" w:sz="0" w:space="0" w:color="auto"/>
                                                      </w:divBdr>
                                                    </w:div>
                                                    <w:div w:id="1806770694">
                                                      <w:marLeft w:val="4"/>
                                                      <w:marRight w:val="0"/>
                                                      <w:marTop w:val="0"/>
                                                      <w:marBottom w:val="0"/>
                                                      <w:divBdr>
                                                        <w:top w:val="none" w:sz="0" w:space="0" w:color="auto"/>
                                                        <w:left w:val="none" w:sz="0" w:space="0" w:color="auto"/>
                                                        <w:bottom w:val="none" w:sz="0" w:space="0" w:color="auto"/>
                                                        <w:right w:val="none" w:sz="0" w:space="0" w:color="auto"/>
                                                      </w:divBdr>
                                                    </w:div>
                                                  </w:divsChild>
                                                </w:div>
                                                <w:div w:id="1371608322">
                                                  <w:marLeft w:val="4"/>
                                                  <w:marRight w:val="0"/>
                                                  <w:marTop w:val="0"/>
                                                  <w:marBottom w:val="0"/>
                                                  <w:divBdr>
                                                    <w:top w:val="none" w:sz="0" w:space="0" w:color="auto"/>
                                                    <w:left w:val="none" w:sz="0" w:space="0" w:color="auto"/>
                                                    <w:bottom w:val="none" w:sz="0" w:space="0" w:color="auto"/>
                                                    <w:right w:val="none" w:sz="0" w:space="0" w:color="auto"/>
                                                  </w:divBdr>
                                                </w:div>
                                                <w:div w:id="1453789428">
                                                  <w:marLeft w:val="4"/>
                                                  <w:marRight w:val="0"/>
                                                  <w:marTop w:val="0"/>
                                                  <w:marBottom w:val="0"/>
                                                  <w:divBdr>
                                                    <w:top w:val="none" w:sz="0" w:space="0" w:color="auto"/>
                                                    <w:left w:val="none" w:sz="0" w:space="0" w:color="auto"/>
                                                    <w:bottom w:val="none" w:sz="0" w:space="0" w:color="auto"/>
                                                    <w:right w:val="none" w:sz="0" w:space="0" w:color="auto"/>
                                                  </w:divBdr>
                                                  <w:divsChild>
                                                    <w:div w:id="537818613">
                                                      <w:marLeft w:val="4"/>
                                                      <w:marRight w:val="0"/>
                                                      <w:marTop w:val="0"/>
                                                      <w:marBottom w:val="0"/>
                                                      <w:divBdr>
                                                        <w:top w:val="none" w:sz="0" w:space="0" w:color="auto"/>
                                                        <w:left w:val="none" w:sz="0" w:space="0" w:color="auto"/>
                                                        <w:bottom w:val="none" w:sz="0" w:space="0" w:color="auto"/>
                                                        <w:right w:val="none" w:sz="0" w:space="0" w:color="auto"/>
                                                      </w:divBdr>
                                                    </w:div>
                                                    <w:div w:id="970015242">
                                                      <w:marLeft w:val="4"/>
                                                      <w:marRight w:val="0"/>
                                                      <w:marTop w:val="0"/>
                                                      <w:marBottom w:val="0"/>
                                                      <w:divBdr>
                                                        <w:top w:val="none" w:sz="0" w:space="0" w:color="auto"/>
                                                        <w:left w:val="none" w:sz="0" w:space="0" w:color="auto"/>
                                                        <w:bottom w:val="none" w:sz="0" w:space="0" w:color="auto"/>
                                                        <w:right w:val="none" w:sz="0" w:space="0" w:color="auto"/>
                                                      </w:divBdr>
                                                    </w:div>
                                                  </w:divsChild>
                                                </w:div>
                                                <w:div w:id="147410427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43719076">
                                          <w:marLeft w:val="4"/>
                                          <w:marRight w:val="0"/>
                                          <w:marTop w:val="0"/>
                                          <w:marBottom w:val="0"/>
                                          <w:divBdr>
                                            <w:top w:val="none" w:sz="0" w:space="0" w:color="auto"/>
                                            <w:left w:val="none" w:sz="0" w:space="0" w:color="auto"/>
                                            <w:bottom w:val="none" w:sz="0" w:space="0" w:color="auto"/>
                                            <w:right w:val="none" w:sz="0" w:space="0" w:color="auto"/>
                                          </w:divBdr>
                                          <w:divsChild>
                                            <w:div w:id="471413322">
                                              <w:marLeft w:val="0"/>
                                              <w:marRight w:val="0"/>
                                              <w:marTop w:val="0"/>
                                              <w:marBottom w:val="0"/>
                                              <w:divBdr>
                                                <w:top w:val="none" w:sz="0" w:space="0" w:color="auto"/>
                                                <w:left w:val="none" w:sz="0" w:space="0" w:color="auto"/>
                                                <w:bottom w:val="none" w:sz="0" w:space="0" w:color="auto"/>
                                                <w:right w:val="none" w:sz="0" w:space="0" w:color="auto"/>
                                              </w:divBdr>
                                            </w:div>
                                          </w:divsChild>
                                        </w:div>
                                        <w:div w:id="1731414436">
                                          <w:marLeft w:val="4"/>
                                          <w:marRight w:val="0"/>
                                          <w:marTop w:val="0"/>
                                          <w:marBottom w:val="0"/>
                                          <w:divBdr>
                                            <w:top w:val="none" w:sz="0" w:space="0" w:color="auto"/>
                                            <w:left w:val="none" w:sz="0" w:space="0" w:color="auto"/>
                                            <w:bottom w:val="none" w:sz="0" w:space="0" w:color="auto"/>
                                            <w:right w:val="none" w:sz="0" w:space="0" w:color="auto"/>
                                          </w:divBdr>
                                          <w:divsChild>
                                            <w:div w:id="1437946507">
                                              <w:marLeft w:val="4"/>
                                              <w:marRight w:val="0"/>
                                              <w:marTop w:val="0"/>
                                              <w:marBottom w:val="0"/>
                                              <w:divBdr>
                                                <w:top w:val="none" w:sz="0" w:space="0" w:color="auto"/>
                                                <w:left w:val="none" w:sz="0" w:space="0" w:color="auto"/>
                                                <w:bottom w:val="none" w:sz="0" w:space="0" w:color="auto"/>
                                                <w:right w:val="none" w:sz="0" w:space="0" w:color="auto"/>
                                              </w:divBdr>
                                              <w:divsChild>
                                                <w:div w:id="187724420">
                                                  <w:marLeft w:val="0"/>
                                                  <w:marRight w:val="0"/>
                                                  <w:marTop w:val="0"/>
                                                  <w:marBottom w:val="0"/>
                                                  <w:divBdr>
                                                    <w:top w:val="none" w:sz="0" w:space="0" w:color="auto"/>
                                                    <w:left w:val="none" w:sz="0" w:space="0" w:color="auto"/>
                                                    <w:bottom w:val="none" w:sz="0" w:space="0" w:color="auto"/>
                                                    <w:right w:val="none" w:sz="0" w:space="0" w:color="auto"/>
                                                  </w:divBdr>
                                                </w:div>
                                              </w:divsChild>
                                            </w:div>
                                            <w:div w:id="1844513648">
                                              <w:marLeft w:val="4"/>
                                              <w:marRight w:val="0"/>
                                              <w:marTop w:val="0"/>
                                              <w:marBottom w:val="0"/>
                                              <w:divBdr>
                                                <w:top w:val="none" w:sz="0" w:space="0" w:color="auto"/>
                                                <w:left w:val="none" w:sz="0" w:space="0" w:color="auto"/>
                                                <w:bottom w:val="none" w:sz="0" w:space="0" w:color="auto"/>
                                                <w:right w:val="none" w:sz="0" w:space="0" w:color="auto"/>
                                              </w:divBdr>
                                              <w:divsChild>
                                                <w:div w:id="1173253120">
                                                  <w:marLeft w:val="4"/>
                                                  <w:marRight w:val="0"/>
                                                  <w:marTop w:val="0"/>
                                                  <w:marBottom w:val="0"/>
                                                  <w:divBdr>
                                                    <w:top w:val="none" w:sz="0" w:space="0" w:color="auto"/>
                                                    <w:left w:val="none" w:sz="0" w:space="0" w:color="auto"/>
                                                    <w:bottom w:val="none" w:sz="0" w:space="0" w:color="auto"/>
                                                    <w:right w:val="none" w:sz="0" w:space="0" w:color="auto"/>
                                                  </w:divBdr>
                                                  <w:divsChild>
                                                    <w:div w:id="1924416385">
                                                      <w:marLeft w:val="0"/>
                                                      <w:marRight w:val="0"/>
                                                      <w:marTop w:val="0"/>
                                                      <w:marBottom w:val="0"/>
                                                      <w:divBdr>
                                                        <w:top w:val="none" w:sz="0" w:space="0" w:color="auto"/>
                                                        <w:left w:val="none" w:sz="0" w:space="0" w:color="auto"/>
                                                        <w:bottom w:val="none" w:sz="0" w:space="0" w:color="auto"/>
                                                        <w:right w:val="none" w:sz="0" w:space="0" w:color="auto"/>
                                                      </w:divBdr>
                                                    </w:div>
                                                  </w:divsChild>
                                                </w:div>
                                                <w:div w:id="1375427403">
                                                  <w:marLeft w:val="4"/>
                                                  <w:marRight w:val="0"/>
                                                  <w:marTop w:val="0"/>
                                                  <w:marBottom w:val="0"/>
                                                  <w:divBdr>
                                                    <w:top w:val="none" w:sz="0" w:space="0" w:color="auto"/>
                                                    <w:left w:val="none" w:sz="0" w:space="0" w:color="auto"/>
                                                    <w:bottom w:val="none" w:sz="0" w:space="0" w:color="auto"/>
                                                    <w:right w:val="none" w:sz="0" w:space="0" w:color="auto"/>
                                                  </w:divBdr>
                                                  <w:divsChild>
                                                    <w:div w:id="12118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953">
                                              <w:marLeft w:val="4"/>
                                              <w:marRight w:val="0"/>
                                              <w:marTop w:val="0"/>
                                              <w:marBottom w:val="0"/>
                                              <w:divBdr>
                                                <w:top w:val="none" w:sz="0" w:space="0" w:color="auto"/>
                                                <w:left w:val="none" w:sz="0" w:space="0" w:color="auto"/>
                                                <w:bottom w:val="none" w:sz="0" w:space="0" w:color="auto"/>
                                                <w:right w:val="none" w:sz="0" w:space="0" w:color="auto"/>
                                              </w:divBdr>
                                              <w:divsChild>
                                                <w:div w:id="1288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2080">
                                          <w:marLeft w:val="4"/>
                                          <w:marRight w:val="0"/>
                                          <w:marTop w:val="0"/>
                                          <w:marBottom w:val="0"/>
                                          <w:divBdr>
                                            <w:top w:val="none" w:sz="0" w:space="0" w:color="auto"/>
                                            <w:left w:val="none" w:sz="0" w:space="0" w:color="auto"/>
                                            <w:bottom w:val="none" w:sz="0" w:space="0" w:color="auto"/>
                                            <w:right w:val="none" w:sz="0" w:space="0" w:color="auto"/>
                                          </w:divBdr>
                                          <w:divsChild>
                                            <w:div w:id="5249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03">
                                      <w:marLeft w:val="0"/>
                                      <w:marRight w:val="0"/>
                                      <w:marTop w:val="0"/>
                                      <w:marBottom w:val="0"/>
                                      <w:divBdr>
                                        <w:top w:val="none" w:sz="0" w:space="0" w:color="auto"/>
                                        <w:left w:val="none" w:sz="0" w:space="0" w:color="auto"/>
                                        <w:bottom w:val="none" w:sz="0" w:space="0" w:color="auto"/>
                                        <w:right w:val="none" w:sz="0" w:space="0" w:color="auto"/>
                                      </w:divBdr>
                                      <w:divsChild>
                                        <w:div w:id="8262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581532">
      <w:bodyDiv w:val="1"/>
      <w:marLeft w:val="0"/>
      <w:marRight w:val="0"/>
      <w:marTop w:val="0"/>
      <w:marBottom w:val="0"/>
      <w:divBdr>
        <w:top w:val="none" w:sz="0" w:space="0" w:color="auto"/>
        <w:left w:val="none" w:sz="0" w:space="0" w:color="auto"/>
        <w:bottom w:val="none" w:sz="0" w:space="0" w:color="auto"/>
        <w:right w:val="none" w:sz="0" w:space="0" w:color="auto"/>
      </w:divBdr>
      <w:divsChild>
        <w:div w:id="1112282846">
          <w:marLeft w:val="0"/>
          <w:marRight w:val="0"/>
          <w:marTop w:val="0"/>
          <w:marBottom w:val="0"/>
          <w:divBdr>
            <w:top w:val="none" w:sz="0" w:space="0" w:color="auto"/>
            <w:left w:val="none" w:sz="0" w:space="0" w:color="auto"/>
            <w:bottom w:val="none" w:sz="0" w:space="0" w:color="auto"/>
            <w:right w:val="none" w:sz="0" w:space="0" w:color="auto"/>
          </w:divBdr>
          <w:divsChild>
            <w:div w:id="487207491">
              <w:marLeft w:val="0"/>
              <w:marRight w:val="0"/>
              <w:marTop w:val="0"/>
              <w:marBottom w:val="0"/>
              <w:divBdr>
                <w:top w:val="single" w:sz="6" w:space="0" w:color="333333"/>
                <w:left w:val="single" w:sz="6" w:space="0" w:color="333333"/>
                <w:bottom w:val="single" w:sz="6" w:space="0" w:color="333333"/>
                <w:right w:val="single" w:sz="6" w:space="0" w:color="333333"/>
              </w:divBdr>
              <w:divsChild>
                <w:div w:id="977567070">
                  <w:marLeft w:val="0"/>
                  <w:marRight w:val="0"/>
                  <w:marTop w:val="0"/>
                  <w:marBottom w:val="0"/>
                  <w:divBdr>
                    <w:top w:val="none" w:sz="0" w:space="0" w:color="auto"/>
                    <w:left w:val="none" w:sz="0" w:space="0" w:color="auto"/>
                    <w:bottom w:val="none" w:sz="0" w:space="0" w:color="auto"/>
                    <w:right w:val="none" w:sz="0" w:space="0" w:color="auto"/>
                  </w:divBdr>
                  <w:divsChild>
                    <w:div w:id="173619856">
                      <w:marLeft w:val="0"/>
                      <w:marRight w:val="0"/>
                      <w:marTop w:val="0"/>
                      <w:marBottom w:val="0"/>
                      <w:divBdr>
                        <w:top w:val="none" w:sz="0" w:space="0" w:color="auto"/>
                        <w:left w:val="none" w:sz="0" w:space="0" w:color="auto"/>
                        <w:bottom w:val="none" w:sz="0" w:space="0" w:color="auto"/>
                        <w:right w:val="none" w:sz="0" w:space="0" w:color="auto"/>
                      </w:divBdr>
                      <w:divsChild>
                        <w:div w:id="1015039351">
                          <w:marLeft w:val="0"/>
                          <w:marRight w:val="0"/>
                          <w:marTop w:val="0"/>
                          <w:marBottom w:val="0"/>
                          <w:divBdr>
                            <w:top w:val="none" w:sz="0" w:space="0" w:color="auto"/>
                            <w:left w:val="none" w:sz="0" w:space="0" w:color="auto"/>
                            <w:bottom w:val="none" w:sz="0" w:space="0" w:color="auto"/>
                            <w:right w:val="none" w:sz="0" w:space="0" w:color="auto"/>
                          </w:divBdr>
                          <w:divsChild>
                            <w:div w:id="938682325">
                              <w:marLeft w:val="1"/>
                              <w:marRight w:val="1"/>
                              <w:marTop w:val="120"/>
                              <w:marBottom w:val="120"/>
                              <w:divBdr>
                                <w:top w:val="none" w:sz="0" w:space="0" w:color="auto"/>
                                <w:left w:val="none" w:sz="0" w:space="0" w:color="auto"/>
                                <w:bottom w:val="none" w:sz="0" w:space="0" w:color="auto"/>
                                <w:right w:val="none" w:sz="0" w:space="0" w:color="auto"/>
                              </w:divBdr>
                              <w:divsChild>
                                <w:div w:id="2036270145">
                                  <w:marLeft w:val="0"/>
                                  <w:marRight w:val="0"/>
                                  <w:marTop w:val="0"/>
                                  <w:marBottom w:val="0"/>
                                  <w:divBdr>
                                    <w:top w:val="none" w:sz="0" w:space="0" w:color="auto"/>
                                    <w:left w:val="none" w:sz="0" w:space="0" w:color="auto"/>
                                    <w:bottom w:val="none" w:sz="0" w:space="0" w:color="auto"/>
                                    <w:right w:val="none" w:sz="0" w:space="0" w:color="auto"/>
                                  </w:divBdr>
                                  <w:divsChild>
                                    <w:div w:id="1379863529">
                                      <w:marLeft w:val="0"/>
                                      <w:marRight w:val="0"/>
                                      <w:marTop w:val="0"/>
                                      <w:marBottom w:val="0"/>
                                      <w:divBdr>
                                        <w:top w:val="none" w:sz="0" w:space="0" w:color="auto"/>
                                        <w:left w:val="none" w:sz="0" w:space="0" w:color="auto"/>
                                        <w:bottom w:val="none" w:sz="0" w:space="0" w:color="auto"/>
                                        <w:right w:val="none" w:sz="0" w:space="0" w:color="auto"/>
                                      </w:divBdr>
                                      <w:divsChild>
                                        <w:div w:id="2007780273">
                                          <w:marLeft w:val="0"/>
                                          <w:marRight w:val="0"/>
                                          <w:marTop w:val="0"/>
                                          <w:marBottom w:val="0"/>
                                          <w:divBdr>
                                            <w:top w:val="none" w:sz="0" w:space="0" w:color="auto"/>
                                            <w:left w:val="none" w:sz="0" w:space="0" w:color="auto"/>
                                            <w:bottom w:val="none" w:sz="0" w:space="0" w:color="auto"/>
                                            <w:right w:val="none" w:sz="0" w:space="0" w:color="auto"/>
                                          </w:divBdr>
                                        </w:div>
                                      </w:divsChild>
                                    </w:div>
                                    <w:div w:id="1616476892">
                                      <w:marLeft w:val="0"/>
                                      <w:marRight w:val="0"/>
                                      <w:marTop w:val="0"/>
                                      <w:marBottom w:val="0"/>
                                      <w:divBdr>
                                        <w:top w:val="none" w:sz="0" w:space="0" w:color="auto"/>
                                        <w:left w:val="none" w:sz="0" w:space="0" w:color="auto"/>
                                        <w:bottom w:val="none" w:sz="0" w:space="0" w:color="auto"/>
                                        <w:right w:val="none" w:sz="0" w:space="0" w:color="auto"/>
                                      </w:divBdr>
                                      <w:divsChild>
                                        <w:div w:id="542324332">
                                          <w:marLeft w:val="4"/>
                                          <w:marRight w:val="0"/>
                                          <w:marTop w:val="0"/>
                                          <w:marBottom w:val="0"/>
                                          <w:divBdr>
                                            <w:top w:val="none" w:sz="0" w:space="0" w:color="auto"/>
                                            <w:left w:val="none" w:sz="0" w:space="0" w:color="auto"/>
                                            <w:bottom w:val="none" w:sz="0" w:space="0" w:color="auto"/>
                                            <w:right w:val="none" w:sz="0" w:space="0" w:color="auto"/>
                                          </w:divBdr>
                                          <w:divsChild>
                                            <w:div w:id="102726321">
                                              <w:marLeft w:val="4"/>
                                              <w:marRight w:val="0"/>
                                              <w:marTop w:val="0"/>
                                              <w:marBottom w:val="0"/>
                                              <w:divBdr>
                                                <w:top w:val="none" w:sz="0" w:space="0" w:color="auto"/>
                                                <w:left w:val="none" w:sz="0" w:space="0" w:color="auto"/>
                                                <w:bottom w:val="none" w:sz="0" w:space="0" w:color="auto"/>
                                                <w:right w:val="none" w:sz="0" w:space="0" w:color="auto"/>
                                              </w:divBdr>
                                            </w:div>
                                            <w:div w:id="1080911252">
                                              <w:marLeft w:val="4"/>
                                              <w:marRight w:val="0"/>
                                              <w:marTop w:val="0"/>
                                              <w:marBottom w:val="0"/>
                                              <w:divBdr>
                                                <w:top w:val="none" w:sz="0" w:space="0" w:color="auto"/>
                                                <w:left w:val="none" w:sz="0" w:space="0" w:color="auto"/>
                                                <w:bottom w:val="none" w:sz="0" w:space="0" w:color="auto"/>
                                                <w:right w:val="none" w:sz="0" w:space="0" w:color="auto"/>
                                              </w:divBdr>
                                            </w:div>
                                            <w:div w:id="2114550716">
                                              <w:marLeft w:val="0"/>
                                              <w:marRight w:val="0"/>
                                              <w:marTop w:val="0"/>
                                              <w:marBottom w:val="0"/>
                                              <w:divBdr>
                                                <w:top w:val="none" w:sz="0" w:space="0" w:color="auto"/>
                                                <w:left w:val="none" w:sz="0" w:space="0" w:color="auto"/>
                                                <w:bottom w:val="none" w:sz="0" w:space="0" w:color="auto"/>
                                                <w:right w:val="none" w:sz="0" w:space="0" w:color="auto"/>
                                              </w:divBdr>
                                            </w:div>
                                            <w:div w:id="2125463856">
                                              <w:marLeft w:val="4"/>
                                              <w:marRight w:val="0"/>
                                              <w:marTop w:val="0"/>
                                              <w:marBottom w:val="0"/>
                                              <w:divBdr>
                                                <w:top w:val="none" w:sz="0" w:space="0" w:color="auto"/>
                                                <w:left w:val="none" w:sz="0" w:space="0" w:color="auto"/>
                                                <w:bottom w:val="none" w:sz="0" w:space="0" w:color="auto"/>
                                                <w:right w:val="none" w:sz="0" w:space="0" w:color="auto"/>
                                              </w:divBdr>
                                            </w:div>
                                            <w:div w:id="2130933600">
                                              <w:marLeft w:val="4"/>
                                              <w:marRight w:val="0"/>
                                              <w:marTop w:val="0"/>
                                              <w:marBottom w:val="0"/>
                                              <w:divBdr>
                                                <w:top w:val="none" w:sz="0" w:space="0" w:color="auto"/>
                                                <w:left w:val="none" w:sz="0" w:space="0" w:color="auto"/>
                                                <w:bottom w:val="none" w:sz="0" w:space="0" w:color="auto"/>
                                                <w:right w:val="none" w:sz="0" w:space="0" w:color="auto"/>
                                              </w:divBdr>
                                            </w:div>
                                          </w:divsChild>
                                        </w:div>
                                        <w:div w:id="844637100">
                                          <w:marLeft w:val="4"/>
                                          <w:marRight w:val="0"/>
                                          <w:marTop w:val="0"/>
                                          <w:marBottom w:val="0"/>
                                          <w:divBdr>
                                            <w:top w:val="none" w:sz="0" w:space="0" w:color="auto"/>
                                            <w:left w:val="none" w:sz="0" w:space="0" w:color="auto"/>
                                            <w:bottom w:val="none" w:sz="0" w:space="0" w:color="auto"/>
                                            <w:right w:val="none" w:sz="0" w:space="0" w:color="auto"/>
                                          </w:divBdr>
                                          <w:divsChild>
                                            <w:div w:id="71393286">
                                              <w:marLeft w:val="4"/>
                                              <w:marRight w:val="0"/>
                                              <w:marTop w:val="0"/>
                                              <w:marBottom w:val="0"/>
                                              <w:divBdr>
                                                <w:top w:val="none" w:sz="0" w:space="0" w:color="auto"/>
                                                <w:left w:val="none" w:sz="0" w:space="0" w:color="auto"/>
                                                <w:bottom w:val="none" w:sz="0" w:space="0" w:color="auto"/>
                                                <w:right w:val="none" w:sz="0" w:space="0" w:color="auto"/>
                                              </w:divBdr>
                                            </w:div>
                                            <w:div w:id="181673815">
                                              <w:marLeft w:val="4"/>
                                              <w:marRight w:val="0"/>
                                              <w:marTop w:val="0"/>
                                              <w:marBottom w:val="0"/>
                                              <w:divBdr>
                                                <w:top w:val="none" w:sz="0" w:space="0" w:color="auto"/>
                                                <w:left w:val="none" w:sz="0" w:space="0" w:color="auto"/>
                                                <w:bottom w:val="none" w:sz="0" w:space="0" w:color="auto"/>
                                                <w:right w:val="none" w:sz="0" w:space="0" w:color="auto"/>
                                              </w:divBdr>
                                            </w:div>
                                            <w:div w:id="420831226">
                                              <w:marLeft w:val="4"/>
                                              <w:marRight w:val="0"/>
                                              <w:marTop w:val="0"/>
                                              <w:marBottom w:val="0"/>
                                              <w:divBdr>
                                                <w:top w:val="none" w:sz="0" w:space="0" w:color="auto"/>
                                                <w:left w:val="none" w:sz="0" w:space="0" w:color="auto"/>
                                                <w:bottom w:val="none" w:sz="0" w:space="0" w:color="auto"/>
                                                <w:right w:val="none" w:sz="0" w:space="0" w:color="auto"/>
                                              </w:divBdr>
                                            </w:div>
                                            <w:div w:id="541475418">
                                              <w:marLeft w:val="4"/>
                                              <w:marRight w:val="0"/>
                                              <w:marTop w:val="0"/>
                                              <w:marBottom w:val="0"/>
                                              <w:divBdr>
                                                <w:top w:val="none" w:sz="0" w:space="0" w:color="auto"/>
                                                <w:left w:val="none" w:sz="0" w:space="0" w:color="auto"/>
                                                <w:bottom w:val="none" w:sz="0" w:space="0" w:color="auto"/>
                                                <w:right w:val="none" w:sz="0" w:space="0" w:color="auto"/>
                                              </w:divBdr>
                                            </w:div>
                                            <w:div w:id="687176464">
                                              <w:marLeft w:val="4"/>
                                              <w:marRight w:val="0"/>
                                              <w:marTop w:val="0"/>
                                              <w:marBottom w:val="0"/>
                                              <w:divBdr>
                                                <w:top w:val="none" w:sz="0" w:space="0" w:color="auto"/>
                                                <w:left w:val="none" w:sz="0" w:space="0" w:color="auto"/>
                                                <w:bottom w:val="none" w:sz="0" w:space="0" w:color="auto"/>
                                                <w:right w:val="none" w:sz="0" w:space="0" w:color="auto"/>
                                              </w:divBdr>
                                            </w:div>
                                            <w:div w:id="829298330">
                                              <w:marLeft w:val="4"/>
                                              <w:marRight w:val="0"/>
                                              <w:marTop w:val="0"/>
                                              <w:marBottom w:val="0"/>
                                              <w:divBdr>
                                                <w:top w:val="none" w:sz="0" w:space="0" w:color="auto"/>
                                                <w:left w:val="none" w:sz="0" w:space="0" w:color="auto"/>
                                                <w:bottom w:val="none" w:sz="0" w:space="0" w:color="auto"/>
                                                <w:right w:val="none" w:sz="0" w:space="0" w:color="auto"/>
                                              </w:divBdr>
                                            </w:div>
                                            <w:div w:id="841579553">
                                              <w:marLeft w:val="4"/>
                                              <w:marRight w:val="0"/>
                                              <w:marTop w:val="0"/>
                                              <w:marBottom w:val="0"/>
                                              <w:divBdr>
                                                <w:top w:val="none" w:sz="0" w:space="0" w:color="auto"/>
                                                <w:left w:val="none" w:sz="0" w:space="0" w:color="auto"/>
                                                <w:bottom w:val="none" w:sz="0" w:space="0" w:color="auto"/>
                                                <w:right w:val="none" w:sz="0" w:space="0" w:color="auto"/>
                                              </w:divBdr>
                                            </w:div>
                                            <w:div w:id="1125076668">
                                              <w:marLeft w:val="4"/>
                                              <w:marRight w:val="0"/>
                                              <w:marTop w:val="0"/>
                                              <w:marBottom w:val="0"/>
                                              <w:divBdr>
                                                <w:top w:val="none" w:sz="0" w:space="0" w:color="auto"/>
                                                <w:left w:val="none" w:sz="0" w:space="0" w:color="auto"/>
                                                <w:bottom w:val="none" w:sz="0" w:space="0" w:color="auto"/>
                                                <w:right w:val="none" w:sz="0" w:space="0" w:color="auto"/>
                                              </w:divBdr>
                                            </w:div>
                                            <w:div w:id="1418482435">
                                              <w:marLeft w:val="4"/>
                                              <w:marRight w:val="0"/>
                                              <w:marTop w:val="0"/>
                                              <w:marBottom w:val="0"/>
                                              <w:divBdr>
                                                <w:top w:val="none" w:sz="0" w:space="0" w:color="auto"/>
                                                <w:left w:val="none" w:sz="0" w:space="0" w:color="auto"/>
                                                <w:bottom w:val="none" w:sz="0" w:space="0" w:color="auto"/>
                                                <w:right w:val="none" w:sz="0" w:space="0" w:color="auto"/>
                                              </w:divBdr>
                                            </w:div>
                                            <w:div w:id="1745949597">
                                              <w:marLeft w:val="0"/>
                                              <w:marRight w:val="0"/>
                                              <w:marTop w:val="0"/>
                                              <w:marBottom w:val="0"/>
                                              <w:divBdr>
                                                <w:top w:val="none" w:sz="0" w:space="0" w:color="auto"/>
                                                <w:left w:val="none" w:sz="0" w:space="0" w:color="auto"/>
                                                <w:bottom w:val="none" w:sz="0" w:space="0" w:color="auto"/>
                                                <w:right w:val="none" w:sz="0" w:space="0" w:color="auto"/>
                                              </w:divBdr>
                                            </w:div>
                                            <w:div w:id="1843355092">
                                              <w:marLeft w:val="4"/>
                                              <w:marRight w:val="0"/>
                                              <w:marTop w:val="0"/>
                                              <w:marBottom w:val="0"/>
                                              <w:divBdr>
                                                <w:top w:val="none" w:sz="0" w:space="0" w:color="auto"/>
                                                <w:left w:val="none" w:sz="0" w:space="0" w:color="auto"/>
                                                <w:bottom w:val="none" w:sz="0" w:space="0" w:color="auto"/>
                                                <w:right w:val="none" w:sz="0" w:space="0" w:color="auto"/>
                                              </w:divBdr>
                                            </w:div>
                                          </w:divsChild>
                                        </w:div>
                                        <w:div w:id="1800805248">
                                          <w:marLeft w:val="4"/>
                                          <w:marRight w:val="0"/>
                                          <w:marTop w:val="0"/>
                                          <w:marBottom w:val="0"/>
                                          <w:divBdr>
                                            <w:top w:val="none" w:sz="0" w:space="0" w:color="auto"/>
                                            <w:left w:val="none" w:sz="0" w:space="0" w:color="auto"/>
                                            <w:bottom w:val="none" w:sz="0" w:space="0" w:color="auto"/>
                                            <w:right w:val="none" w:sz="0" w:space="0" w:color="auto"/>
                                          </w:divBdr>
                                          <w:divsChild>
                                            <w:div w:id="19934559">
                                              <w:marLeft w:val="0"/>
                                              <w:marRight w:val="0"/>
                                              <w:marTop w:val="0"/>
                                              <w:marBottom w:val="0"/>
                                              <w:divBdr>
                                                <w:top w:val="none" w:sz="0" w:space="0" w:color="auto"/>
                                                <w:left w:val="none" w:sz="0" w:space="0" w:color="auto"/>
                                                <w:bottom w:val="none" w:sz="0" w:space="0" w:color="auto"/>
                                                <w:right w:val="none" w:sz="0" w:space="0" w:color="auto"/>
                                              </w:divBdr>
                                            </w:div>
                                            <w:div w:id="33777484">
                                              <w:marLeft w:val="4"/>
                                              <w:marRight w:val="0"/>
                                              <w:marTop w:val="0"/>
                                              <w:marBottom w:val="0"/>
                                              <w:divBdr>
                                                <w:top w:val="none" w:sz="0" w:space="0" w:color="auto"/>
                                                <w:left w:val="none" w:sz="0" w:space="0" w:color="auto"/>
                                                <w:bottom w:val="none" w:sz="0" w:space="0" w:color="auto"/>
                                                <w:right w:val="none" w:sz="0" w:space="0" w:color="auto"/>
                                              </w:divBdr>
                                              <w:divsChild>
                                                <w:div w:id="1031688607">
                                                  <w:marLeft w:val="4"/>
                                                  <w:marRight w:val="0"/>
                                                  <w:marTop w:val="0"/>
                                                  <w:marBottom w:val="0"/>
                                                  <w:divBdr>
                                                    <w:top w:val="none" w:sz="0" w:space="0" w:color="auto"/>
                                                    <w:left w:val="none" w:sz="0" w:space="0" w:color="auto"/>
                                                    <w:bottom w:val="none" w:sz="0" w:space="0" w:color="auto"/>
                                                    <w:right w:val="none" w:sz="0" w:space="0" w:color="auto"/>
                                                  </w:divBdr>
                                                </w:div>
                                                <w:div w:id="1517886469">
                                                  <w:marLeft w:val="4"/>
                                                  <w:marRight w:val="0"/>
                                                  <w:marTop w:val="0"/>
                                                  <w:marBottom w:val="0"/>
                                                  <w:divBdr>
                                                    <w:top w:val="none" w:sz="0" w:space="0" w:color="auto"/>
                                                    <w:left w:val="none" w:sz="0" w:space="0" w:color="auto"/>
                                                    <w:bottom w:val="none" w:sz="0" w:space="0" w:color="auto"/>
                                                    <w:right w:val="none" w:sz="0" w:space="0" w:color="auto"/>
                                                  </w:divBdr>
                                                </w:div>
                                                <w:div w:id="1551770552">
                                                  <w:marLeft w:val="4"/>
                                                  <w:marRight w:val="0"/>
                                                  <w:marTop w:val="0"/>
                                                  <w:marBottom w:val="0"/>
                                                  <w:divBdr>
                                                    <w:top w:val="none" w:sz="0" w:space="0" w:color="auto"/>
                                                    <w:left w:val="none" w:sz="0" w:space="0" w:color="auto"/>
                                                    <w:bottom w:val="none" w:sz="0" w:space="0" w:color="auto"/>
                                                    <w:right w:val="none" w:sz="0" w:space="0" w:color="auto"/>
                                                  </w:divBdr>
                                                </w:div>
                                                <w:div w:id="1863200857">
                                                  <w:marLeft w:val="4"/>
                                                  <w:marRight w:val="0"/>
                                                  <w:marTop w:val="0"/>
                                                  <w:marBottom w:val="0"/>
                                                  <w:divBdr>
                                                    <w:top w:val="none" w:sz="0" w:space="0" w:color="auto"/>
                                                    <w:left w:val="none" w:sz="0" w:space="0" w:color="auto"/>
                                                    <w:bottom w:val="none" w:sz="0" w:space="0" w:color="auto"/>
                                                    <w:right w:val="none" w:sz="0" w:space="0" w:color="auto"/>
                                                  </w:divBdr>
                                                </w:div>
                                              </w:divsChild>
                                            </w:div>
                                            <w:div w:id="811406027">
                                              <w:marLeft w:val="4"/>
                                              <w:marRight w:val="0"/>
                                              <w:marTop w:val="0"/>
                                              <w:marBottom w:val="0"/>
                                              <w:divBdr>
                                                <w:top w:val="none" w:sz="0" w:space="0" w:color="auto"/>
                                                <w:left w:val="none" w:sz="0" w:space="0" w:color="auto"/>
                                                <w:bottom w:val="none" w:sz="0" w:space="0" w:color="auto"/>
                                                <w:right w:val="none" w:sz="0" w:space="0" w:color="auto"/>
                                              </w:divBdr>
                                              <w:divsChild>
                                                <w:div w:id="1739982993">
                                                  <w:marLeft w:val="4"/>
                                                  <w:marRight w:val="0"/>
                                                  <w:marTop w:val="0"/>
                                                  <w:marBottom w:val="0"/>
                                                  <w:divBdr>
                                                    <w:top w:val="none" w:sz="0" w:space="0" w:color="auto"/>
                                                    <w:left w:val="none" w:sz="0" w:space="0" w:color="auto"/>
                                                    <w:bottom w:val="none" w:sz="0" w:space="0" w:color="auto"/>
                                                    <w:right w:val="none" w:sz="0" w:space="0" w:color="auto"/>
                                                  </w:divBdr>
                                                </w:div>
                                                <w:div w:id="2012834753">
                                                  <w:marLeft w:val="4"/>
                                                  <w:marRight w:val="0"/>
                                                  <w:marTop w:val="0"/>
                                                  <w:marBottom w:val="0"/>
                                                  <w:divBdr>
                                                    <w:top w:val="none" w:sz="0" w:space="0" w:color="auto"/>
                                                    <w:left w:val="none" w:sz="0" w:space="0" w:color="auto"/>
                                                    <w:bottom w:val="none" w:sz="0" w:space="0" w:color="auto"/>
                                                    <w:right w:val="none" w:sz="0" w:space="0" w:color="auto"/>
                                                  </w:divBdr>
                                                </w:div>
                                              </w:divsChild>
                                            </w:div>
                                            <w:div w:id="21332061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742138">
      <w:bodyDiv w:val="1"/>
      <w:marLeft w:val="0"/>
      <w:marRight w:val="0"/>
      <w:marTop w:val="0"/>
      <w:marBottom w:val="0"/>
      <w:divBdr>
        <w:top w:val="none" w:sz="0" w:space="0" w:color="auto"/>
        <w:left w:val="none" w:sz="0" w:space="0" w:color="auto"/>
        <w:bottom w:val="none" w:sz="0" w:space="0" w:color="auto"/>
        <w:right w:val="none" w:sz="0" w:space="0" w:color="auto"/>
      </w:divBdr>
      <w:divsChild>
        <w:div w:id="1528835003">
          <w:marLeft w:val="0"/>
          <w:marRight w:val="0"/>
          <w:marTop w:val="0"/>
          <w:marBottom w:val="0"/>
          <w:divBdr>
            <w:top w:val="none" w:sz="0" w:space="0" w:color="auto"/>
            <w:left w:val="none" w:sz="0" w:space="0" w:color="auto"/>
            <w:bottom w:val="none" w:sz="0" w:space="0" w:color="auto"/>
            <w:right w:val="none" w:sz="0" w:space="0" w:color="auto"/>
          </w:divBdr>
          <w:divsChild>
            <w:div w:id="1135021319">
              <w:marLeft w:val="0"/>
              <w:marRight w:val="0"/>
              <w:marTop w:val="0"/>
              <w:marBottom w:val="0"/>
              <w:divBdr>
                <w:top w:val="single" w:sz="6" w:space="0" w:color="333333"/>
                <w:left w:val="single" w:sz="6" w:space="0" w:color="333333"/>
                <w:bottom w:val="single" w:sz="6" w:space="0" w:color="333333"/>
                <w:right w:val="single" w:sz="6" w:space="0" w:color="333333"/>
              </w:divBdr>
              <w:divsChild>
                <w:div w:id="257838874">
                  <w:marLeft w:val="0"/>
                  <w:marRight w:val="0"/>
                  <w:marTop w:val="0"/>
                  <w:marBottom w:val="0"/>
                  <w:divBdr>
                    <w:top w:val="none" w:sz="0" w:space="0" w:color="auto"/>
                    <w:left w:val="none" w:sz="0" w:space="0" w:color="auto"/>
                    <w:bottom w:val="none" w:sz="0" w:space="0" w:color="auto"/>
                    <w:right w:val="none" w:sz="0" w:space="0" w:color="auto"/>
                  </w:divBdr>
                  <w:divsChild>
                    <w:div w:id="1561360286">
                      <w:marLeft w:val="0"/>
                      <w:marRight w:val="0"/>
                      <w:marTop w:val="0"/>
                      <w:marBottom w:val="0"/>
                      <w:divBdr>
                        <w:top w:val="none" w:sz="0" w:space="0" w:color="auto"/>
                        <w:left w:val="none" w:sz="0" w:space="0" w:color="auto"/>
                        <w:bottom w:val="none" w:sz="0" w:space="0" w:color="auto"/>
                        <w:right w:val="none" w:sz="0" w:space="0" w:color="auto"/>
                      </w:divBdr>
                      <w:divsChild>
                        <w:div w:id="2057777975">
                          <w:marLeft w:val="0"/>
                          <w:marRight w:val="0"/>
                          <w:marTop w:val="0"/>
                          <w:marBottom w:val="0"/>
                          <w:divBdr>
                            <w:top w:val="none" w:sz="0" w:space="0" w:color="auto"/>
                            <w:left w:val="none" w:sz="0" w:space="0" w:color="auto"/>
                            <w:bottom w:val="none" w:sz="0" w:space="0" w:color="auto"/>
                            <w:right w:val="none" w:sz="0" w:space="0" w:color="auto"/>
                          </w:divBdr>
                          <w:divsChild>
                            <w:div w:id="363410542">
                              <w:marLeft w:val="1"/>
                              <w:marRight w:val="1"/>
                              <w:marTop w:val="120"/>
                              <w:marBottom w:val="120"/>
                              <w:divBdr>
                                <w:top w:val="none" w:sz="0" w:space="0" w:color="auto"/>
                                <w:left w:val="none" w:sz="0" w:space="0" w:color="auto"/>
                                <w:bottom w:val="none" w:sz="0" w:space="0" w:color="auto"/>
                                <w:right w:val="none" w:sz="0" w:space="0" w:color="auto"/>
                              </w:divBdr>
                              <w:divsChild>
                                <w:div w:id="129137006">
                                  <w:marLeft w:val="0"/>
                                  <w:marRight w:val="0"/>
                                  <w:marTop w:val="0"/>
                                  <w:marBottom w:val="0"/>
                                  <w:divBdr>
                                    <w:top w:val="none" w:sz="0" w:space="0" w:color="auto"/>
                                    <w:left w:val="none" w:sz="0" w:space="0" w:color="auto"/>
                                    <w:bottom w:val="none" w:sz="0" w:space="0" w:color="auto"/>
                                    <w:right w:val="none" w:sz="0" w:space="0" w:color="auto"/>
                                  </w:divBdr>
                                  <w:divsChild>
                                    <w:div w:id="360329166">
                                      <w:marLeft w:val="0"/>
                                      <w:marRight w:val="0"/>
                                      <w:marTop w:val="0"/>
                                      <w:marBottom w:val="0"/>
                                      <w:divBdr>
                                        <w:top w:val="none" w:sz="0" w:space="0" w:color="auto"/>
                                        <w:left w:val="none" w:sz="0" w:space="0" w:color="auto"/>
                                        <w:bottom w:val="none" w:sz="0" w:space="0" w:color="auto"/>
                                        <w:right w:val="none" w:sz="0" w:space="0" w:color="auto"/>
                                      </w:divBdr>
                                      <w:divsChild>
                                        <w:div w:id="308361210">
                                          <w:marLeft w:val="0"/>
                                          <w:marRight w:val="0"/>
                                          <w:marTop w:val="0"/>
                                          <w:marBottom w:val="0"/>
                                          <w:divBdr>
                                            <w:top w:val="none" w:sz="0" w:space="0" w:color="auto"/>
                                            <w:left w:val="none" w:sz="0" w:space="0" w:color="auto"/>
                                            <w:bottom w:val="none" w:sz="0" w:space="0" w:color="auto"/>
                                            <w:right w:val="none" w:sz="0" w:space="0" w:color="auto"/>
                                          </w:divBdr>
                                        </w:div>
                                      </w:divsChild>
                                    </w:div>
                                    <w:div w:id="1819229869">
                                      <w:marLeft w:val="0"/>
                                      <w:marRight w:val="0"/>
                                      <w:marTop w:val="0"/>
                                      <w:marBottom w:val="0"/>
                                      <w:divBdr>
                                        <w:top w:val="none" w:sz="0" w:space="0" w:color="auto"/>
                                        <w:left w:val="none" w:sz="0" w:space="0" w:color="auto"/>
                                        <w:bottom w:val="none" w:sz="0" w:space="0" w:color="auto"/>
                                        <w:right w:val="none" w:sz="0" w:space="0" w:color="auto"/>
                                      </w:divBdr>
                                      <w:divsChild>
                                        <w:div w:id="282688663">
                                          <w:marLeft w:val="4"/>
                                          <w:marRight w:val="0"/>
                                          <w:marTop w:val="0"/>
                                          <w:marBottom w:val="0"/>
                                          <w:divBdr>
                                            <w:top w:val="none" w:sz="0" w:space="0" w:color="auto"/>
                                            <w:left w:val="none" w:sz="0" w:space="0" w:color="auto"/>
                                            <w:bottom w:val="none" w:sz="0" w:space="0" w:color="auto"/>
                                            <w:right w:val="none" w:sz="0" w:space="0" w:color="auto"/>
                                          </w:divBdr>
                                          <w:divsChild>
                                            <w:div w:id="537621769">
                                              <w:marLeft w:val="0"/>
                                              <w:marRight w:val="0"/>
                                              <w:marTop w:val="0"/>
                                              <w:marBottom w:val="0"/>
                                              <w:divBdr>
                                                <w:top w:val="none" w:sz="0" w:space="0" w:color="auto"/>
                                                <w:left w:val="none" w:sz="0" w:space="0" w:color="auto"/>
                                                <w:bottom w:val="none" w:sz="0" w:space="0" w:color="auto"/>
                                                <w:right w:val="none" w:sz="0" w:space="0" w:color="auto"/>
                                              </w:divBdr>
                                            </w:div>
                                          </w:divsChild>
                                        </w:div>
                                        <w:div w:id="619188132">
                                          <w:marLeft w:val="4"/>
                                          <w:marRight w:val="0"/>
                                          <w:marTop w:val="0"/>
                                          <w:marBottom w:val="0"/>
                                          <w:divBdr>
                                            <w:top w:val="none" w:sz="0" w:space="0" w:color="auto"/>
                                            <w:left w:val="none" w:sz="0" w:space="0" w:color="auto"/>
                                            <w:bottom w:val="none" w:sz="0" w:space="0" w:color="auto"/>
                                            <w:right w:val="none" w:sz="0" w:space="0" w:color="auto"/>
                                          </w:divBdr>
                                          <w:divsChild>
                                            <w:div w:id="1235242246">
                                              <w:marLeft w:val="4"/>
                                              <w:marRight w:val="0"/>
                                              <w:marTop w:val="0"/>
                                              <w:marBottom w:val="0"/>
                                              <w:divBdr>
                                                <w:top w:val="none" w:sz="0" w:space="0" w:color="auto"/>
                                                <w:left w:val="none" w:sz="0" w:space="0" w:color="auto"/>
                                                <w:bottom w:val="none" w:sz="0" w:space="0" w:color="auto"/>
                                                <w:right w:val="none" w:sz="0" w:space="0" w:color="auto"/>
                                              </w:divBdr>
                                              <w:divsChild>
                                                <w:div w:id="789320801">
                                                  <w:marLeft w:val="0"/>
                                                  <w:marRight w:val="0"/>
                                                  <w:marTop w:val="0"/>
                                                  <w:marBottom w:val="0"/>
                                                  <w:divBdr>
                                                    <w:top w:val="none" w:sz="0" w:space="0" w:color="auto"/>
                                                    <w:left w:val="none" w:sz="0" w:space="0" w:color="auto"/>
                                                    <w:bottom w:val="none" w:sz="0" w:space="0" w:color="auto"/>
                                                    <w:right w:val="none" w:sz="0" w:space="0" w:color="auto"/>
                                                  </w:divBdr>
                                                </w:div>
                                              </w:divsChild>
                                            </w:div>
                                            <w:div w:id="1832212893">
                                              <w:marLeft w:val="4"/>
                                              <w:marRight w:val="0"/>
                                              <w:marTop w:val="0"/>
                                              <w:marBottom w:val="0"/>
                                              <w:divBdr>
                                                <w:top w:val="none" w:sz="0" w:space="0" w:color="auto"/>
                                                <w:left w:val="none" w:sz="0" w:space="0" w:color="auto"/>
                                                <w:bottom w:val="none" w:sz="0" w:space="0" w:color="auto"/>
                                                <w:right w:val="none" w:sz="0" w:space="0" w:color="auto"/>
                                              </w:divBdr>
                                              <w:divsChild>
                                                <w:div w:id="310907316">
                                                  <w:marLeft w:val="4"/>
                                                  <w:marRight w:val="0"/>
                                                  <w:marTop w:val="0"/>
                                                  <w:marBottom w:val="0"/>
                                                  <w:divBdr>
                                                    <w:top w:val="none" w:sz="0" w:space="0" w:color="auto"/>
                                                    <w:left w:val="none" w:sz="0" w:space="0" w:color="auto"/>
                                                    <w:bottom w:val="none" w:sz="0" w:space="0" w:color="auto"/>
                                                    <w:right w:val="none" w:sz="0" w:space="0" w:color="auto"/>
                                                  </w:divBdr>
                                                </w:div>
                                                <w:div w:id="588319947">
                                                  <w:marLeft w:val="4"/>
                                                  <w:marRight w:val="0"/>
                                                  <w:marTop w:val="0"/>
                                                  <w:marBottom w:val="0"/>
                                                  <w:divBdr>
                                                    <w:top w:val="none" w:sz="0" w:space="0" w:color="auto"/>
                                                    <w:left w:val="none" w:sz="0" w:space="0" w:color="auto"/>
                                                    <w:bottom w:val="none" w:sz="0" w:space="0" w:color="auto"/>
                                                    <w:right w:val="none" w:sz="0" w:space="0" w:color="auto"/>
                                                  </w:divBdr>
                                                </w:div>
                                                <w:div w:id="1243953332">
                                                  <w:marLeft w:val="4"/>
                                                  <w:marRight w:val="0"/>
                                                  <w:marTop w:val="0"/>
                                                  <w:marBottom w:val="0"/>
                                                  <w:divBdr>
                                                    <w:top w:val="none" w:sz="0" w:space="0" w:color="auto"/>
                                                    <w:left w:val="none" w:sz="0" w:space="0" w:color="auto"/>
                                                    <w:bottom w:val="none" w:sz="0" w:space="0" w:color="auto"/>
                                                    <w:right w:val="none" w:sz="0" w:space="0" w:color="auto"/>
                                                  </w:divBdr>
                                                </w:div>
                                                <w:div w:id="1465540831">
                                                  <w:marLeft w:val="4"/>
                                                  <w:marRight w:val="0"/>
                                                  <w:marTop w:val="0"/>
                                                  <w:marBottom w:val="0"/>
                                                  <w:divBdr>
                                                    <w:top w:val="none" w:sz="0" w:space="0" w:color="auto"/>
                                                    <w:left w:val="none" w:sz="0" w:space="0" w:color="auto"/>
                                                    <w:bottom w:val="none" w:sz="0" w:space="0" w:color="auto"/>
                                                    <w:right w:val="none" w:sz="0" w:space="0" w:color="auto"/>
                                                  </w:divBdr>
                                                </w:div>
                                                <w:div w:id="1898393547">
                                                  <w:marLeft w:val="0"/>
                                                  <w:marRight w:val="0"/>
                                                  <w:marTop w:val="0"/>
                                                  <w:marBottom w:val="0"/>
                                                  <w:divBdr>
                                                    <w:top w:val="none" w:sz="0" w:space="0" w:color="auto"/>
                                                    <w:left w:val="none" w:sz="0" w:space="0" w:color="auto"/>
                                                    <w:bottom w:val="none" w:sz="0" w:space="0" w:color="auto"/>
                                                    <w:right w:val="none" w:sz="0" w:space="0" w:color="auto"/>
                                                  </w:divBdr>
                                                </w:div>
                                              </w:divsChild>
                                            </w:div>
                                            <w:div w:id="1984695808">
                                              <w:marLeft w:val="4"/>
                                              <w:marRight w:val="0"/>
                                              <w:marTop w:val="0"/>
                                              <w:marBottom w:val="0"/>
                                              <w:divBdr>
                                                <w:top w:val="none" w:sz="0" w:space="0" w:color="auto"/>
                                                <w:left w:val="none" w:sz="0" w:space="0" w:color="auto"/>
                                                <w:bottom w:val="none" w:sz="0" w:space="0" w:color="auto"/>
                                                <w:right w:val="none" w:sz="0" w:space="0" w:color="auto"/>
                                              </w:divBdr>
                                              <w:divsChild>
                                                <w:div w:id="21033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809">
                                          <w:marLeft w:val="4"/>
                                          <w:marRight w:val="0"/>
                                          <w:marTop w:val="0"/>
                                          <w:marBottom w:val="0"/>
                                          <w:divBdr>
                                            <w:top w:val="none" w:sz="0" w:space="0" w:color="auto"/>
                                            <w:left w:val="none" w:sz="0" w:space="0" w:color="auto"/>
                                            <w:bottom w:val="none" w:sz="0" w:space="0" w:color="auto"/>
                                            <w:right w:val="none" w:sz="0" w:space="0" w:color="auto"/>
                                          </w:divBdr>
                                          <w:divsChild>
                                            <w:div w:id="80297854">
                                              <w:marLeft w:val="4"/>
                                              <w:marRight w:val="0"/>
                                              <w:marTop w:val="0"/>
                                              <w:marBottom w:val="0"/>
                                              <w:divBdr>
                                                <w:top w:val="none" w:sz="0" w:space="0" w:color="auto"/>
                                                <w:left w:val="none" w:sz="0" w:space="0" w:color="auto"/>
                                                <w:bottom w:val="none" w:sz="0" w:space="0" w:color="auto"/>
                                                <w:right w:val="none" w:sz="0" w:space="0" w:color="auto"/>
                                              </w:divBdr>
                                              <w:divsChild>
                                                <w:div w:id="636645537">
                                                  <w:marLeft w:val="0"/>
                                                  <w:marRight w:val="0"/>
                                                  <w:marTop w:val="0"/>
                                                  <w:marBottom w:val="0"/>
                                                  <w:divBdr>
                                                    <w:top w:val="none" w:sz="0" w:space="0" w:color="auto"/>
                                                    <w:left w:val="none" w:sz="0" w:space="0" w:color="auto"/>
                                                    <w:bottom w:val="none" w:sz="0" w:space="0" w:color="auto"/>
                                                    <w:right w:val="none" w:sz="0" w:space="0" w:color="auto"/>
                                                  </w:divBdr>
                                                </w:div>
                                              </w:divsChild>
                                            </w:div>
                                            <w:div w:id="199364244">
                                              <w:marLeft w:val="4"/>
                                              <w:marRight w:val="0"/>
                                              <w:marTop w:val="0"/>
                                              <w:marBottom w:val="0"/>
                                              <w:divBdr>
                                                <w:top w:val="none" w:sz="0" w:space="0" w:color="auto"/>
                                                <w:left w:val="none" w:sz="0" w:space="0" w:color="auto"/>
                                                <w:bottom w:val="none" w:sz="0" w:space="0" w:color="auto"/>
                                                <w:right w:val="none" w:sz="0" w:space="0" w:color="auto"/>
                                              </w:divBdr>
                                              <w:divsChild>
                                                <w:div w:id="84158957">
                                                  <w:marLeft w:val="0"/>
                                                  <w:marRight w:val="0"/>
                                                  <w:marTop w:val="0"/>
                                                  <w:marBottom w:val="0"/>
                                                  <w:divBdr>
                                                    <w:top w:val="none" w:sz="0" w:space="0" w:color="auto"/>
                                                    <w:left w:val="none" w:sz="0" w:space="0" w:color="auto"/>
                                                    <w:bottom w:val="none" w:sz="0" w:space="0" w:color="auto"/>
                                                    <w:right w:val="none" w:sz="0" w:space="0" w:color="auto"/>
                                                  </w:divBdr>
                                                </w:div>
                                              </w:divsChild>
                                            </w:div>
                                            <w:div w:id="1166363260">
                                              <w:marLeft w:val="4"/>
                                              <w:marRight w:val="0"/>
                                              <w:marTop w:val="0"/>
                                              <w:marBottom w:val="0"/>
                                              <w:divBdr>
                                                <w:top w:val="none" w:sz="0" w:space="0" w:color="auto"/>
                                                <w:left w:val="none" w:sz="0" w:space="0" w:color="auto"/>
                                                <w:bottom w:val="none" w:sz="0" w:space="0" w:color="auto"/>
                                                <w:right w:val="none" w:sz="0" w:space="0" w:color="auto"/>
                                              </w:divBdr>
                                              <w:divsChild>
                                                <w:div w:id="1669595304">
                                                  <w:marLeft w:val="0"/>
                                                  <w:marRight w:val="0"/>
                                                  <w:marTop w:val="0"/>
                                                  <w:marBottom w:val="0"/>
                                                  <w:divBdr>
                                                    <w:top w:val="none" w:sz="0" w:space="0" w:color="auto"/>
                                                    <w:left w:val="none" w:sz="0" w:space="0" w:color="auto"/>
                                                    <w:bottom w:val="none" w:sz="0" w:space="0" w:color="auto"/>
                                                    <w:right w:val="none" w:sz="0" w:space="0" w:color="auto"/>
                                                  </w:divBdr>
                                                </w:div>
                                              </w:divsChild>
                                            </w:div>
                                            <w:div w:id="1381631397">
                                              <w:marLeft w:val="4"/>
                                              <w:marRight w:val="0"/>
                                              <w:marTop w:val="0"/>
                                              <w:marBottom w:val="0"/>
                                              <w:divBdr>
                                                <w:top w:val="none" w:sz="0" w:space="0" w:color="auto"/>
                                                <w:left w:val="none" w:sz="0" w:space="0" w:color="auto"/>
                                                <w:bottom w:val="none" w:sz="0" w:space="0" w:color="auto"/>
                                                <w:right w:val="none" w:sz="0" w:space="0" w:color="auto"/>
                                              </w:divBdr>
                                              <w:divsChild>
                                                <w:div w:id="6742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0632">
                                          <w:marLeft w:val="4"/>
                                          <w:marRight w:val="0"/>
                                          <w:marTop w:val="0"/>
                                          <w:marBottom w:val="0"/>
                                          <w:divBdr>
                                            <w:top w:val="none" w:sz="0" w:space="0" w:color="auto"/>
                                            <w:left w:val="none" w:sz="0" w:space="0" w:color="auto"/>
                                            <w:bottom w:val="none" w:sz="0" w:space="0" w:color="auto"/>
                                            <w:right w:val="none" w:sz="0" w:space="0" w:color="auto"/>
                                          </w:divBdr>
                                          <w:divsChild>
                                            <w:div w:id="81729302">
                                              <w:marLeft w:val="0"/>
                                              <w:marRight w:val="0"/>
                                              <w:marTop w:val="0"/>
                                              <w:marBottom w:val="0"/>
                                              <w:divBdr>
                                                <w:top w:val="none" w:sz="0" w:space="0" w:color="auto"/>
                                                <w:left w:val="none" w:sz="0" w:space="0" w:color="auto"/>
                                                <w:bottom w:val="none" w:sz="0" w:space="0" w:color="auto"/>
                                                <w:right w:val="none" w:sz="0" w:space="0" w:color="auto"/>
                                              </w:divBdr>
                                            </w:div>
                                            <w:div w:id="657224497">
                                              <w:marLeft w:val="4"/>
                                              <w:marRight w:val="0"/>
                                              <w:marTop w:val="0"/>
                                              <w:marBottom w:val="0"/>
                                              <w:divBdr>
                                                <w:top w:val="none" w:sz="0" w:space="0" w:color="auto"/>
                                                <w:left w:val="none" w:sz="0" w:space="0" w:color="auto"/>
                                                <w:bottom w:val="none" w:sz="0" w:space="0" w:color="auto"/>
                                                <w:right w:val="none" w:sz="0" w:space="0" w:color="auto"/>
                                              </w:divBdr>
                                            </w:div>
                                            <w:div w:id="712969923">
                                              <w:marLeft w:val="4"/>
                                              <w:marRight w:val="0"/>
                                              <w:marTop w:val="0"/>
                                              <w:marBottom w:val="0"/>
                                              <w:divBdr>
                                                <w:top w:val="none" w:sz="0" w:space="0" w:color="auto"/>
                                                <w:left w:val="none" w:sz="0" w:space="0" w:color="auto"/>
                                                <w:bottom w:val="none" w:sz="0" w:space="0" w:color="auto"/>
                                                <w:right w:val="none" w:sz="0" w:space="0" w:color="auto"/>
                                              </w:divBdr>
                                            </w:div>
                                            <w:div w:id="954599977">
                                              <w:marLeft w:val="4"/>
                                              <w:marRight w:val="0"/>
                                              <w:marTop w:val="0"/>
                                              <w:marBottom w:val="0"/>
                                              <w:divBdr>
                                                <w:top w:val="none" w:sz="0" w:space="0" w:color="auto"/>
                                                <w:left w:val="none" w:sz="0" w:space="0" w:color="auto"/>
                                                <w:bottom w:val="none" w:sz="0" w:space="0" w:color="auto"/>
                                                <w:right w:val="none" w:sz="0" w:space="0" w:color="auto"/>
                                              </w:divBdr>
                                            </w:div>
                                            <w:div w:id="988292744">
                                              <w:marLeft w:val="4"/>
                                              <w:marRight w:val="0"/>
                                              <w:marTop w:val="0"/>
                                              <w:marBottom w:val="0"/>
                                              <w:divBdr>
                                                <w:top w:val="none" w:sz="0" w:space="0" w:color="auto"/>
                                                <w:left w:val="none" w:sz="0" w:space="0" w:color="auto"/>
                                                <w:bottom w:val="none" w:sz="0" w:space="0" w:color="auto"/>
                                                <w:right w:val="none" w:sz="0" w:space="0" w:color="auto"/>
                                              </w:divBdr>
                                            </w:div>
                                            <w:div w:id="1474324943">
                                              <w:marLeft w:val="4"/>
                                              <w:marRight w:val="0"/>
                                              <w:marTop w:val="0"/>
                                              <w:marBottom w:val="0"/>
                                              <w:divBdr>
                                                <w:top w:val="none" w:sz="0" w:space="0" w:color="auto"/>
                                                <w:left w:val="none" w:sz="0" w:space="0" w:color="auto"/>
                                                <w:bottom w:val="none" w:sz="0" w:space="0" w:color="auto"/>
                                                <w:right w:val="none" w:sz="0" w:space="0" w:color="auto"/>
                                              </w:divBdr>
                                            </w:div>
                                            <w:div w:id="1589852619">
                                              <w:marLeft w:val="4"/>
                                              <w:marRight w:val="0"/>
                                              <w:marTop w:val="0"/>
                                              <w:marBottom w:val="0"/>
                                              <w:divBdr>
                                                <w:top w:val="none" w:sz="0" w:space="0" w:color="auto"/>
                                                <w:left w:val="none" w:sz="0" w:space="0" w:color="auto"/>
                                                <w:bottom w:val="none" w:sz="0" w:space="0" w:color="auto"/>
                                                <w:right w:val="none" w:sz="0" w:space="0" w:color="auto"/>
                                              </w:divBdr>
                                            </w:div>
                                            <w:div w:id="1687053911">
                                              <w:marLeft w:val="4"/>
                                              <w:marRight w:val="0"/>
                                              <w:marTop w:val="0"/>
                                              <w:marBottom w:val="0"/>
                                              <w:divBdr>
                                                <w:top w:val="none" w:sz="0" w:space="0" w:color="auto"/>
                                                <w:left w:val="none" w:sz="0" w:space="0" w:color="auto"/>
                                                <w:bottom w:val="none" w:sz="0" w:space="0" w:color="auto"/>
                                                <w:right w:val="none" w:sz="0" w:space="0" w:color="auto"/>
                                              </w:divBdr>
                                            </w:div>
                                            <w:div w:id="18090563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697023">
      <w:bodyDiv w:val="1"/>
      <w:marLeft w:val="0"/>
      <w:marRight w:val="0"/>
      <w:marTop w:val="0"/>
      <w:marBottom w:val="0"/>
      <w:divBdr>
        <w:top w:val="none" w:sz="0" w:space="0" w:color="auto"/>
        <w:left w:val="none" w:sz="0" w:space="0" w:color="auto"/>
        <w:bottom w:val="none" w:sz="0" w:space="0" w:color="auto"/>
        <w:right w:val="none" w:sz="0" w:space="0" w:color="auto"/>
      </w:divBdr>
      <w:divsChild>
        <w:div w:id="1458335611">
          <w:marLeft w:val="0"/>
          <w:marRight w:val="0"/>
          <w:marTop w:val="0"/>
          <w:marBottom w:val="0"/>
          <w:divBdr>
            <w:top w:val="none" w:sz="0" w:space="0" w:color="auto"/>
            <w:left w:val="none" w:sz="0" w:space="0" w:color="auto"/>
            <w:bottom w:val="none" w:sz="0" w:space="0" w:color="auto"/>
            <w:right w:val="none" w:sz="0" w:space="0" w:color="auto"/>
          </w:divBdr>
          <w:divsChild>
            <w:div w:id="2129004163">
              <w:marLeft w:val="0"/>
              <w:marRight w:val="0"/>
              <w:marTop w:val="0"/>
              <w:marBottom w:val="0"/>
              <w:divBdr>
                <w:top w:val="single" w:sz="6" w:space="0" w:color="333333"/>
                <w:left w:val="single" w:sz="6" w:space="0" w:color="333333"/>
                <w:bottom w:val="single" w:sz="6" w:space="0" w:color="333333"/>
                <w:right w:val="single" w:sz="6" w:space="0" w:color="333333"/>
              </w:divBdr>
              <w:divsChild>
                <w:div w:id="1429931445">
                  <w:marLeft w:val="0"/>
                  <w:marRight w:val="0"/>
                  <w:marTop w:val="0"/>
                  <w:marBottom w:val="0"/>
                  <w:divBdr>
                    <w:top w:val="none" w:sz="0" w:space="0" w:color="auto"/>
                    <w:left w:val="none" w:sz="0" w:space="0" w:color="auto"/>
                    <w:bottom w:val="none" w:sz="0" w:space="0" w:color="auto"/>
                    <w:right w:val="none" w:sz="0" w:space="0" w:color="auto"/>
                  </w:divBdr>
                  <w:divsChild>
                    <w:div w:id="748236742">
                      <w:marLeft w:val="0"/>
                      <w:marRight w:val="0"/>
                      <w:marTop w:val="0"/>
                      <w:marBottom w:val="0"/>
                      <w:divBdr>
                        <w:top w:val="none" w:sz="0" w:space="0" w:color="auto"/>
                        <w:left w:val="none" w:sz="0" w:space="0" w:color="auto"/>
                        <w:bottom w:val="none" w:sz="0" w:space="0" w:color="auto"/>
                        <w:right w:val="none" w:sz="0" w:space="0" w:color="auto"/>
                      </w:divBdr>
                      <w:divsChild>
                        <w:div w:id="357898249">
                          <w:marLeft w:val="0"/>
                          <w:marRight w:val="0"/>
                          <w:marTop w:val="0"/>
                          <w:marBottom w:val="0"/>
                          <w:divBdr>
                            <w:top w:val="none" w:sz="0" w:space="0" w:color="auto"/>
                            <w:left w:val="none" w:sz="0" w:space="0" w:color="auto"/>
                            <w:bottom w:val="none" w:sz="0" w:space="0" w:color="auto"/>
                            <w:right w:val="none" w:sz="0" w:space="0" w:color="auto"/>
                          </w:divBdr>
                          <w:divsChild>
                            <w:div w:id="96682986">
                              <w:marLeft w:val="1"/>
                              <w:marRight w:val="1"/>
                              <w:marTop w:val="120"/>
                              <w:marBottom w:val="120"/>
                              <w:divBdr>
                                <w:top w:val="none" w:sz="0" w:space="0" w:color="auto"/>
                                <w:left w:val="none" w:sz="0" w:space="0" w:color="auto"/>
                                <w:bottom w:val="none" w:sz="0" w:space="0" w:color="auto"/>
                                <w:right w:val="none" w:sz="0" w:space="0" w:color="auto"/>
                              </w:divBdr>
                              <w:divsChild>
                                <w:div w:id="1402022141">
                                  <w:marLeft w:val="0"/>
                                  <w:marRight w:val="0"/>
                                  <w:marTop w:val="0"/>
                                  <w:marBottom w:val="0"/>
                                  <w:divBdr>
                                    <w:top w:val="none" w:sz="0" w:space="0" w:color="auto"/>
                                    <w:left w:val="none" w:sz="0" w:space="0" w:color="auto"/>
                                    <w:bottom w:val="none" w:sz="0" w:space="0" w:color="auto"/>
                                    <w:right w:val="none" w:sz="0" w:space="0" w:color="auto"/>
                                  </w:divBdr>
                                  <w:divsChild>
                                    <w:div w:id="1121455621">
                                      <w:marLeft w:val="0"/>
                                      <w:marRight w:val="0"/>
                                      <w:marTop w:val="0"/>
                                      <w:marBottom w:val="0"/>
                                      <w:divBdr>
                                        <w:top w:val="none" w:sz="0" w:space="0" w:color="auto"/>
                                        <w:left w:val="none" w:sz="0" w:space="0" w:color="auto"/>
                                        <w:bottom w:val="none" w:sz="0" w:space="0" w:color="auto"/>
                                        <w:right w:val="none" w:sz="0" w:space="0" w:color="auto"/>
                                      </w:divBdr>
                                      <w:divsChild>
                                        <w:div w:id="1002900953">
                                          <w:marLeft w:val="4"/>
                                          <w:marRight w:val="0"/>
                                          <w:marTop w:val="0"/>
                                          <w:marBottom w:val="0"/>
                                          <w:divBdr>
                                            <w:top w:val="none" w:sz="0" w:space="0" w:color="auto"/>
                                            <w:left w:val="none" w:sz="0" w:space="0" w:color="auto"/>
                                            <w:bottom w:val="none" w:sz="0" w:space="0" w:color="auto"/>
                                            <w:right w:val="none" w:sz="0" w:space="0" w:color="auto"/>
                                          </w:divBdr>
                                          <w:divsChild>
                                            <w:div w:id="1660306528">
                                              <w:marLeft w:val="4"/>
                                              <w:marRight w:val="0"/>
                                              <w:marTop w:val="0"/>
                                              <w:marBottom w:val="0"/>
                                              <w:divBdr>
                                                <w:top w:val="none" w:sz="0" w:space="0" w:color="auto"/>
                                                <w:left w:val="none" w:sz="0" w:space="0" w:color="auto"/>
                                                <w:bottom w:val="none" w:sz="0" w:space="0" w:color="auto"/>
                                                <w:right w:val="none" w:sz="0" w:space="0" w:color="auto"/>
                                              </w:divBdr>
                                            </w:div>
                                            <w:div w:id="1724138947">
                                              <w:marLeft w:val="4"/>
                                              <w:marRight w:val="0"/>
                                              <w:marTop w:val="0"/>
                                              <w:marBottom w:val="0"/>
                                              <w:divBdr>
                                                <w:top w:val="none" w:sz="0" w:space="0" w:color="auto"/>
                                                <w:left w:val="none" w:sz="0" w:space="0" w:color="auto"/>
                                                <w:bottom w:val="none" w:sz="0" w:space="0" w:color="auto"/>
                                                <w:right w:val="none" w:sz="0" w:space="0" w:color="auto"/>
                                              </w:divBdr>
                                            </w:div>
                                            <w:div w:id="2136099925">
                                              <w:marLeft w:val="0"/>
                                              <w:marRight w:val="0"/>
                                              <w:marTop w:val="0"/>
                                              <w:marBottom w:val="0"/>
                                              <w:divBdr>
                                                <w:top w:val="none" w:sz="0" w:space="0" w:color="auto"/>
                                                <w:left w:val="none" w:sz="0" w:space="0" w:color="auto"/>
                                                <w:bottom w:val="none" w:sz="0" w:space="0" w:color="auto"/>
                                                <w:right w:val="none" w:sz="0" w:space="0" w:color="auto"/>
                                              </w:divBdr>
                                            </w:div>
                                          </w:divsChild>
                                        </w:div>
                                        <w:div w:id="1916696604">
                                          <w:marLeft w:val="4"/>
                                          <w:marRight w:val="0"/>
                                          <w:marTop w:val="0"/>
                                          <w:marBottom w:val="0"/>
                                          <w:divBdr>
                                            <w:top w:val="none" w:sz="0" w:space="0" w:color="auto"/>
                                            <w:left w:val="none" w:sz="0" w:space="0" w:color="auto"/>
                                            <w:bottom w:val="none" w:sz="0" w:space="0" w:color="auto"/>
                                            <w:right w:val="none" w:sz="0" w:space="0" w:color="auto"/>
                                          </w:divBdr>
                                          <w:divsChild>
                                            <w:div w:id="1141967575">
                                              <w:marLeft w:val="4"/>
                                              <w:marRight w:val="0"/>
                                              <w:marTop w:val="0"/>
                                              <w:marBottom w:val="0"/>
                                              <w:divBdr>
                                                <w:top w:val="none" w:sz="0" w:space="0" w:color="auto"/>
                                                <w:left w:val="none" w:sz="0" w:space="0" w:color="auto"/>
                                                <w:bottom w:val="none" w:sz="0" w:space="0" w:color="auto"/>
                                                <w:right w:val="none" w:sz="0" w:space="0" w:color="auto"/>
                                              </w:divBdr>
                                              <w:divsChild>
                                                <w:div w:id="102498876">
                                                  <w:marLeft w:val="0"/>
                                                  <w:marRight w:val="0"/>
                                                  <w:marTop w:val="0"/>
                                                  <w:marBottom w:val="0"/>
                                                  <w:divBdr>
                                                    <w:top w:val="none" w:sz="0" w:space="0" w:color="auto"/>
                                                    <w:left w:val="none" w:sz="0" w:space="0" w:color="auto"/>
                                                    <w:bottom w:val="none" w:sz="0" w:space="0" w:color="auto"/>
                                                    <w:right w:val="none" w:sz="0" w:space="0" w:color="auto"/>
                                                  </w:divBdr>
                                                </w:div>
                                              </w:divsChild>
                                            </w:div>
                                            <w:div w:id="1459687798">
                                              <w:marLeft w:val="4"/>
                                              <w:marRight w:val="0"/>
                                              <w:marTop w:val="0"/>
                                              <w:marBottom w:val="0"/>
                                              <w:divBdr>
                                                <w:top w:val="none" w:sz="0" w:space="0" w:color="auto"/>
                                                <w:left w:val="none" w:sz="0" w:space="0" w:color="auto"/>
                                                <w:bottom w:val="none" w:sz="0" w:space="0" w:color="auto"/>
                                                <w:right w:val="none" w:sz="0" w:space="0" w:color="auto"/>
                                              </w:divBdr>
                                              <w:divsChild>
                                                <w:div w:id="766462203">
                                                  <w:marLeft w:val="4"/>
                                                  <w:marRight w:val="0"/>
                                                  <w:marTop w:val="0"/>
                                                  <w:marBottom w:val="0"/>
                                                  <w:divBdr>
                                                    <w:top w:val="none" w:sz="0" w:space="0" w:color="auto"/>
                                                    <w:left w:val="none" w:sz="0" w:space="0" w:color="auto"/>
                                                    <w:bottom w:val="none" w:sz="0" w:space="0" w:color="auto"/>
                                                    <w:right w:val="none" w:sz="0" w:space="0" w:color="auto"/>
                                                  </w:divBdr>
                                                </w:div>
                                                <w:div w:id="1374386346">
                                                  <w:marLeft w:val="4"/>
                                                  <w:marRight w:val="0"/>
                                                  <w:marTop w:val="0"/>
                                                  <w:marBottom w:val="0"/>
                                                  <w:divBdr>
                                                    <w:top w:val="none" w:sz="0" w:space="0" w:color="auto"/>
                                                    <w:left w:val="none" w:sz="0" w:space="0" w:color="auto"/>
                                                    <w:bottom w:val="none" w:sz="0" w:space="0" w:color="auto"/>
                                                    <w:right w:val="none" w:sz="0" w:space="0" w:color="auto"/>
                                                  </w:divBdr>
                                                </w:div>
                                                <w:div w:id="1892768503">
                                                  <w:marLeft w:val="0"/>
                                                  <w:marRight w:val="0"/>
                                                  <w:marTop w:val="0"/>
                                                  <w:marBottom w:val="0"/>
                                                  <w:divBdr>
                                                    <w:top w:val="none" w:sz="0" w:space="0" w:color="auto"/>
                                                    <w:left w:val="none" w:sz="0" w:space="0" w:color="auto"/>
                                                    <w:bottom w:val="none" w:sz="0" w:space="0" w:color="auto"/>
                                                    <w:right w:val="none" w:sz="0" w:space="0" w:color="auto"/>
                                                  </w:divBdr>
                                                </w:div>
                                              </w:divsChild>
                                            </w:div>
                                            <w:div w:id="1662276220">
                                              <w:marLeft w:val="4"/>
                                              <w:marRight w:val="0"/>
                                              <w:marTop w:val="0"/>
                                              <w:marBottom w:val="0"/>
                                              <w:divBdr>
                                                <w:top w:val="none" w:sz="0" w:space="0" w:color="auto"/>
                                                <w:left w:val="none" w:sz="0" w:space="0" w:color="auto"/>
                                                <w:bottom w:val="none" w:sz="0" w:space="0" w:color="auto"/>
                                                <w:right w:val="none" w:sz="0" w:space="0" w:color="auto"/>
                                              </w:divBdr>
                                              <w:divsChild>
                                                <w:div w:id="386296878">
                                                  <w:marLeft w:val="4"/>
                                                  <w:marRight w:val="0"/>
                                                  <w:marTop w:val="0"/>
                                                  <w:marBottom w:val="0"/>
                                                  <w:divBdr>
                                                    <w:top w:val="none" w:sz="0" w:space="0" w:color="auto"/>
                                                    <w:left w:val="none" w:sz="0" w:space="0" w:color="auto"/>
                                                    <w:bottom w:val="none" w:sz="0" w:space="0" w:color="auto"/>
                                                    <w:right w:val="none" w:sz="0" w:space="0" w:color="auto"/>
                                                  </w:divBdr>
                                                </w:div>
                                                <w:div w:id="391393169">
                                                  <w:marLeft w:val="4"/>
                                                  <w:marRight w:val="0"/>
                                                  <w:marTop w:val="0"/>
                                                  <w:marBottom w:val="0"/>
                                                  <w:divBdr>
                                                    <w:top w:val="none" w:sz="0" w:space="0" w:color="auto"/>
                                                    <w:left w:val="none" w:sz="0" w:space="0" w:color="auto"/>
                                                    <w:bottom w:val="none" w:sz="0" w:space="0" w:color="auto"/>
                                                    <w:right w:val="none" w:sz="0" w:space="0" w:color="auto"/>
                                                  </w:divBdr>
                                                  <w:divsChild>
                                                    <w:div w:id="310332879">
                                                      <w:marLeft w:val="4"/>
                                                      <w:marRight w:val="0"/>
                                                      <w:marTop w:val="0"/>
                                                      <w:marBottom w:val="0"/>
                                                      <w:divBdr>
                                                        <w:top w:val="none" w:sz="0" w:space="0" w:color="auto"/>
                                                        <w:left w:val="none" w:sz="0" w:space="0" w:color="auto"/>
                                                        <w:bottom w:val="none" w:sz="0" w:space="0" w:color="auto"/>
                                                        <w:right w:val="none" w:sz="0" w:space="0" w:color="auto"/>
                                                      </w:divBdr>
                                                    </w:div>
                                                    <w:div w:id="1242643767">
                                                      <w:marLeft w:val="4"/>
                                                      <w:marRight w:val="0"/>
                                                      <w:marTop w:val="0"/>
                                                      <w:marBottom w:val="0"/>
                                                      <w:divBdr>
                                                        <w:top w:val="none" w:sz="0" w:space="0" w:color="auto"/>
                                                        <w:left w:val="none" w:sz="0" w:space="0" w:color="auto"/>
                                                        <w:bottom w:val="none" w:sz="0" w:space="0" w:color="auto"/>
                                                        <w:right w:val="none" w:sz="0" w:space="0" w:color="auto"/>
                                                      </w:divBdr>
                                                    </w:div>
                                                  </w:divsChild>
                                                </w:div>
                                                <w:div w:id="2009357296">
                                                  <w:marLeft w:val="0"/>
                                                  <w:marRight w:val="0"/>
                                                  <w:marTop w:val="0"/>
                                                  <w:marBottom w:val="0"/>
                                                  <w:divBdr>
                                                    <w:top w:val="none" w:sz="0" w:space="0" w:color="auto"/>
                                                    <w:left w:val="none" w:sz="0" w:space="0" w:color="auto"/>
                                                    <w:bottom w:val="none" w:sz="0" w:space="0" w:color="auto"/>
                                                    <w:right w:val="none" w:sz="0" w:space="0" w:color="auto"/>
                                                  </w:divBdr>
                                                </w:div>
                                              </w:divsChild>
                                            </w:div>
                                            <w:div w:id="2104641634">
                                              <w:marLeft w:val="4"/>
                                              <w:marRight w:val="0"/>
                                              <w:marTop w:val="0"/>
                                              <w:marBottom w:val="0"/>
                                              <w:divBdr>
                                                <w:top w:val="none" w:sz="0" w:space="0" w:color="auto"/>
                                                <w:left w:val="none" w:sz="0" w:space="0" w:color="auto"/>
                                                <w:bottom w:val="none" w:sz="0" w:space="0" w:color="auto"/>
                                                <w:right w:val="none" w:sz="0" w:space="0" w:color="auto"/>
                                              </w:divBdr>
                                              <w:divsChild>
                                                <w:div w:id="19487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8636">
                                      <w:marLeft w:val="0"/>
                                      <w:marRight w:val="0"/>
                                      <w:marTop w:val="0"/>
                                      <w:marBottom w:val="0"/>
                                      <w:divBdr>
                                        <w:top w:val="none" w:sz="0" w:space="0" w:color="auto"/>
                                        <w:left w:val="none" w:sz="0" w:space="0" w:color="auto"/>
                                        <w:bottom w:val="none" w:sz="0" w:space="0" w:color="auto"/>
                                        <w:right w:val="none" w:sz="0" w:space="0" w:color="auto"/>
                                      </w:divBdr>
                                      <w:divsChild>
                                        <w:div w:id="724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184518">
      <w:bodyDiv w:val="1"/>
      <w:marLeft w:val="0"/>
      <w:marRight w:val="0"/>
      <w:marTop w:val="0"/>
      <w:marBottom w:val="0"/>
      <w:divBdr>
        <w:top w:val="none" w:sz="0" w:space="0" w:color="auto"/>
        <w:left w:val="none" w:sz="0" w:space="0" w:color="auto"/>
        <w:bottom w:val="none" w:sz="0" w:space="0" w:color="auto"/>
        <w:right w:val="none" w:sz="0" w:space="0" w:color="auto"/>
      </w:divBdr>
      <w:divsChild>
        <w:div w:id="1008141151">
          <w:marLeft w:val="0"/>
          <w:marRight w:val="0"/>
          <w:marTop w:val="0"/>
          <w:marBottom w:val="0"/>
          <w:divBdr>
            <w:top w:val="none" w:sz="0" w:space="0" w:color="auto"/>
            <w:left w:val="none" w:sz="0" w:space="0" w:color="auto"/>
            <w:bottom w:val="none" w:sz="0" w:space="0" w:color="auto"/>
            <w:right w:val="none" w:sz="0" w:space="0" w:color="auto"/>
          </w:divBdr>
          <w:divsChild>
            <w:div w:id="1527669054">
              <w:marLeft w:val="0"/>
              <w:marRight w:val="0"/>
              <w:marTop w:val="0"/>
              <w:marBottom w:val="0"/>
              <w:divBdr>
                <w:top w:val="single" w:sz="6" w:space="0" w:color="333333"/>
                <w:left w:val="single" w:sz="6" w:space="0" w:color="333333"/>
                <w:bottom w:val="single" w:sz="6" w:space="0" w:color="333333"/>
                <w:right w:val="single" w:sz="6" w:space="0" w:color="333333"/>
              </w:divBdr>
              <w:divsChild>
                <w:div w:id="1973824788">
                  <w:marLeft w:val="0"/>
                  <w:marRight w:val="0"/>
                  <w:marTop w:val="0"/>
                  <w:marBottom w:val="0"/>
                  <w:divBdr>
                    <w:top w:val="none" w:sz="0" w:space="0" w:color="auto"/>
                    <w:left w:val="none" w:sz="0" w:space="0" w:color="auto"/>
                    <w:bottom w:val="none" w:sz="0" w:space="0" w:color="auto"/>
                    <w:right w:val="none" w:sz="0" w:space="0" w:color="auto"/>
                  </w:divBdr>
                  <w:divsChild>
                    <w:div w:id="884801859">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98058553">
                              <w:marLeft w:val="1"/>
                              <w:marRight w:val="1"/>
                              <w:marTop w:val="120"/>
                              <w:marBottom w:val="120"/>
                              <w:divBdr>
                                <w:top w:val="none" w:sz="0" w:space="0" w:color="auto"/>
                                <w:left w:val="none" w:sz="0" w:space="0" w:color="auto"/>
                                <w:bottom w:val="none" w:sz="0" w:space="0" w:color="auto"/>
                                <w:right w:val="none" w:sz="0" w:space="0" w:color="auto"/>
                              </w:divBdr>
                              <w:divsChild>
                                <w:div w:id="392973931">
                                  <w:marLeft w:val="0"/>
                                  <w:marRight w:val="0"/>
                                  <w:marTop w:val="0"/>
                                  <w:marBottom w:val="0"/>
                                  <w:divBdr>
                                    <w:top w:val="none" w:sz="0" w:space="0" w:color="auto"/>
                                    <w:left w:val="none" w:sz="0" w:space="0" w:color="auto"/>
                                    <w:bottom w:val="none" w:sz="0" w:space="0" w:color="auto"/>
                                    <w:right w:val="none" w:sz="0" w:space="0" w:color="auto"/>
                                  </w:divBdr>
                                  <w:divsChild>
                                    <w:div w:id="114177642">
                                      <w:marLeft w:val="0"/>
                                      <w:marRight w:val="0"/>
                                      <w:marTop w:val="0"/>
                                      <w:marBottom w:val="0"/>
                                      <w:divBdr>
                                        <w:top w:val="none" w:sz="0" w:space="0" w:color="auto"/>
                                        <w:left w:val="none" w:sz="0" w:space="0" w:color="auto"/>
                                        <w:bottom w:val="none" w:sz="0" w:space="0" w:color="auto"/>
                                        <w:right w:val="none" w:sz="0" w:space="0" w:color="auto"/>
                                      </w:divBdr>
                                      <w:divsChild>
                                        <w:div w:id="150875326">
                                          <w:marLeft w:val="4"/>
                                          <w:marRight w:val="0"/>
                                          <w:marTop w:val="0"/>
                                          <w:marBottom w:val="0"/>
                                          <w:divBdr>
                                            <w:top w:val="none" w:sz="0" w:space="0" w:color="auto"/>
                                            <w:left w:val="none" w:sz="0" w:space="0" w:color="auto"/>
                                            <w:bottom w:val="none" w:sz="0" w:space="0" w:color="auto"/>
                                            <w:right w:val="none" w:sz="0" w:space="0" w:color="auto"/>
                                          </w:divBdr>
                                          <w:divsChild>
                                            <w:div w:id="1546943413">
                                              <w:marLeft w:val="0"/>
                                              <w:marRight w:val="0"/>
                                              <w:marTop w:val="0"/>
                                              <w:marBottom w:val="0"/>
                                              <w:divBdr>
                                                <w:top w:val="none" w:sz="0" w:space="0" w:color="auto"/>
                                                <w:left w:val="none" w:sz="0" w:space="0" w:color="auto"/>
                                                <w:bottom w:val="none" w:sz="0" w:space="0" w:color="auto"/>
                                                <w:right w:val="none" w:sz="0" w:space="0" w:color="auto"/>
                                              </w:divBdr>
                                            </w:div>
                                          </w:divsChild>
                                        </w:div>
                                        <w:div w:id="239025423">
                                          <w:marLeft w:val="4"/>
                                          <w:marRight w:val="0"/>
                                          <w:marTop w:val="0"/>
                                          <w:marBottom w:val="0"/>
                                          <w:divBdr>
                                            <w:top w:val="none" w:sz="0" w:space="0" w:color="auto"/>
                                            <w:left w:val="none" w:sz="0" w:space="0" w:color="auto"/>
                                            <w:bottom w:val="none" w:sz="0" w:space="0" w:color="auto"/>
                                            <w:right w:val="none" w:sz="0" w:space="0" w:color="auto"/>
                                          </w:divBdr>
                                          <w:divsChild>
                                            <w:div w:id="1511138163">
                                              <w:marLeft w:val="0"/>
                                              <w:marRight w:val="0"/>
                                              <w:marTop w:val="0"/>
                                              <w:marBottom w:val="0"/>
                                              <w:divBdr>
                                                <w:top w:val="none" w:sz="0" w:space="0" w:color="auto"/>
                                                <w:left w:val="none" w:sz="0" w:space="0" w:color="auto"/>
                                                <w:bottom w:val="none" w:sz="0" w:space="0" w:color="auto"/>
                                                <w:right w:val="none" w:sz="0" w:space="0" w:color="auto"/>
                                              </w:divBdr>
                                            </w:div>
                                          </w:divsChild>
                                        </w:div>
                                        <w:div w:id="1555659155">
                                          <w:marLeft w:val="4"/>
                                          <w:marRight w:val="0"/>
                                          <w:marTop w:val="0"/>
                                          <w:marBottom w:val="0"/>
                                          <w:divBdr>
                                            <w:top w:val="none" w:sz="0" w:space="0" w:color="auto"/>
                                            <w:left w:val="none" w:sz="0" w:space="0" w:color="auto"/>
                                            <w:bottom w:val="none" w:sz="0" w:space="0" w:color="auto"/>
                                            <w:right w:val="none" w:sz="0" w:space="0" w:color="auto"/>
                                          </w:divBdr>
                                          <w:divsChild>
                                            <w:div w:id="238684723">
                                              <w:marLeft w:val="4"/>
                                              <w:marRight w:val="0"/>
                                              <w:marTop w:val="0"/>
                                              <w:marBottom w:val="0"/>
                                              <w:divBdr>
                                                <w:top w:val="none" w:sz="0" w:space="0" w:color="auto"/>
                                                <w:left w:val="none" w:sz="0" w:space="0" w:color="auto"/>
                                                <w:bottom w:val="none" w:sz="0" w:space="0" w:color="auto"/>
                                                <w:right w:val="none" w:sz="0" w:space="0" w:color="auto"/>
                                              </w:divBdr>
                                              <w:divsChild>
                                                <w:div w:id="778380845">
                                                  <w:marLeft w:val="0"/>
                                                  <w:marRight w:val="0"/>
                                                  <w:marTop w:val="0"/>
                                                  <w:marBottom w:val="0"/>
                                                  <w:divBdr>
                                                    <w:top w:val="none" w:sz="0" w:space="0" w:color="auto"/>
                                                    <w:left w:val="none" w:sz="0" w:space="0" w:color="auto"/>
                                                    <w:bottom w:val="none" w:sz="0" w:space="0" w:color="auto"/>
                                                    <w:right w:val="none" w:sz="0" w:space="0" w:color="auto"/>
                                                  </w:divBdr>
                                                </w:div>
                                              </w:divsChild>
                                            </w:div>
                                            <w:div w:id="1125739142">
                                              <w:marLeft w:val="4"/>
                                              <w:marRight w:val="0"/>
                                              <w:marTop w:val="0"/>
                                              <w:marBottom w:val="0"/>
                                              <w:divBdr>
                                                <w:top w:val="none" w:sz="0" w:space="0" w:color="auto"/>
                                                <w:left w:val="none" w:sz="0" w:space="0" w:color="auto"/>
                                                <w:bottom w:val="none" w:sz="0" w:space="0" w:color="auto"/>
                                                <w:right w:val="none" w:sz="0" w:space="0" w:color="auto"/>
                                              </w:divBdr>
                                              <w:divsChild>
                                                <w:div w:id="557402906">
                                                  <w:marLeft w:val="4"/>
                                                  <w:marRight w:val="0"/>
                                                  <w:marTop w:val="0"/>
                                                  <w:marBottom w:val="0"/>
                                                  <w:divBdr>
                                                    <w:top w:val="none" w:sz="0" w:space="0" w:color="auto"/>
                                                    <w:left w:val="none" w:sz="0" w:space="0" w:color="auto"/>
                                                    <w:bottom w:val="none" w:sz="0" w:space="0" w:color="auto"/>
                                                    <w:right w:val="none" w:sz="0" w:space="0" w:color="auto"/>
                                                  </w:divBdr>
                                                </w:div>
                                                <w:div w:id="1994674086">
                                                  <w:marLeft w:val="4"/>
                                                  <w:marRight w:val="0"/>
                                                  <w:marTop w:val="0"/>
                                                  <w:marBottom w:val="0"/>
                                                  <w:divBdr>
                                                    <w:top w:val="none" w:sz="0" w:space="0" w:color="auto"/>
                                                    <w:left w:val="none" w:sz="0" w:space="0" w:color="auto"/>
                                                    <w:bottom w:val="none" w:sz="0" w:space="0" w:color="auto"/>
                                                    <w:right w:val="none" w:sz="0" w:space="0" w:color="auto"/>
                                                  </w:divBdr>
                                                </w:div>
                                                <w:div w:id="20136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216">
                                          <w:marLeft w:val="4"/>
                                          <w:marRight w:val="0"/>
                                          <w:marTop w:val="0"/>
                                          <w:marBottom w:val="0"/>
                                          <w:divBdr>
                                            <w:top w:val="none" w:sz="0" w:space="0" w:color="auto"/>
                                            <w:left w:val="none" w:sz="0" w:space="0" w:color="auto"/>
                                            <w:bottom w:val="none" w:sz="0" w:space="0" w:color="auto"/>
                                            <w:right w:val="none" w:sz="0" w:space="0" w:color="auto"/>
                                          </w:divBdr>
                                          <w:divsChild>
                                            <w:div w:id="12995998">
                                              <w:marLeft w:val="4"/>
                                              <w:marRight w:val="0"/>
                                              <w:marTop w:val="0"/>
                                              <w:marBottom w:val="0"/>
                                              <w:divBdr>
                                                <w:top w:val="none" w:sz="0" w:space="0" w:color="auto"/>
                                                <w:left w:val="none" w:sz="0" w:space="0" w:color="auto"/>
                                                <w:bottom w:val="none" w:sz="0" w:space="0" w:color="auto"/>
                                                <w:right w:val="none" w:sz="0" w:space="0" w:color="auto"/>
                                              </w:divBdr>
                                              <w:divsChild>
                                                <w:div w:id="1002464737">
                                                  <w:marLeft w:val="0"/>
                                                  <w:marRight w:val="0"/>
                                                  <w:marTop w:val="0"/>
                                                  <w:marBottom w:val="0"/>
                                                  <w:divBdr>
                                                    <w:top w:val="none" w:sz="0" w:space="0" w:color="auto"/>
                                                    <w:left w:val="none" w:sz="0" w:space="0" w:color="auto"/>
                                                    <w:bottom w:val="none" w:sz="0" w:space="0" w:color="auto"/>
                                                    <w:right w:val="none" w:sz="0" w:space="0" w:color="auto"/>
                                                  </w:divBdr>
                                                </w:div>
                                              </w:divsChild>
                                            </w:div>
                                            <w:div w:id="513345612">
                                              <w:marLeft w:val="4"/>
                                              <w:marRight w:val="0"/>
                                              <w:marTop w:val="0"/>
                                              <w:marBottom w:val="0"/>
                                              <w:divBdr>
                                                <w:top w:val="none" w:sz="0" w:space="0" w:color="auto"/>
                                                <w:left w:val="none" w:sz="0" w:space="0" w:color="auto"/>
                                                <w:bottom w:val="none" w:sz="0" w:space="0" w:color="auto"/>
                                                <w:right w:val="none" w:sz="0" w:space="0" w:color="auto"/>
                                              </w:divBdr>
                                              <w:divsChild>
                                                <w:div w:id="666636703">
                                                  <w:marLeft w:val="4"/>
                                                  <w:marRight w:val="0"/>
                                                  <w:marTop w:val="0"/>
                                                  <w:marBottom w:val="0"/>
                                                  <w:divBdr>
                                                    <w:top w:val="none" w:sz="0" w:space="0" w:color="auto"/>
                                                    <w:left w:val="none" w:sz="0" w:space="0" w:color="auto"/>
                                                    <w:bottom w:val="none" w:sz="0" w:space="0" w:color="auto"/>
                                                    <w:right w:val="none" w:sz="0" w:space="0" w:color="auto"/>
                                                  </w:divBdr>
                                                </w:div>
                                                <w:div w:id="1185896532">
                                                  <w:marLeft w:val="4"/>
                                                  <w:marRight w:val="0"/>
                                                  <w:marTop w:val="0"/>
                                                  <w:marBottom w:val="0"/>
                                                  <w:divBdr>
                                                    <w:top w:val="none" w:sz="0" w:space="0" w:color="auto"/>
                                                    <w:left w:val="none" w:sz="0" w:space="0" w:color="auto"/>
                                                    <w:bottom w:val="none" w:sz="0" w:space="0" w:color="auto"/>
                                                    <w:right w:val="none" w:sz="0" w:space="0" w:color="auto"/>
                                                  </w:divBdr>
                                                </w:div>
                                                <w:div w:id="11994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7282">
                                      <w:marLeft w:val="0"/>
                                      <w:marRight w:val="0"/>
                                      <w:marTop w:val="0"/>
                                      <w:marBottom w:val="0"/>
                                      <w:divBdr>
                                        <w:top w:val="none" w:sz="0" w:space="0" w:color="auto"/>
                                        <w:left w:val="none" w:sz="0" w:space="0" w:color="auto"/>
                                        <w:bottom w:val="none" w:sz="0" w:space="0" w:color="auto"/>
                                        <w:right w:val="none" w:sz="0" w:space="0" w:color="auto"/>
                                      </w:divBdr>
                                      <w:divsChild>
                                        <w:div w:id="9883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428785">
      <w:bodyDiv w:val="1"/>
      <w:marLeft w:val="0"/>
      <w:marRight w:val="0"/>
      <w:marTop w:val="0"/>
      <w:marBottom w:val="0"/>
      <w:divBdr>
        <w:top w:val="none" w:sz="0" w:space="0" w:color="auto"/>
        <w:left w:val="none" w:sz="0" w:space="0" w:color="auto"/>
        <w:bottom w:val="none" w:sz="0" w:space="0" w:color="auto"/>
        <w:right w:val="none" w:sz="0" w:space="0" w:color="auto"/>
      </w:divBdr>
      <w:divsChild>
        <w:div w:id="33426028">
          <w:marLeft w:val="0"/>
          <w:marRight w:val="0"/>
          <w:marTop w:val="0"/>
          <w:marBottom w:val="0"/>
          <w:divBdr>
            <w:top w:val="none" w:sz="0" w:space="0" w:color="auto"/>
            <w:left w:val="none" w:sz="0" w:space="0" w:color="auto"/>
            <w:bottom w:val="none" w:sz="0" w:space="0" w:color="auto"/>
            <w:right w:val="none" w:sz="0" w:space="0" w:color="auto"/>
          </w:divBdr>
          <w:divsChild>
            <w:div w:id="2034183455">
              <w:marLeft w:val="0"/>
              <w:marRight w:val="0"/>
              <w:marTop w:val="0"/>
              <w:marBottom w:val="0"/>
              <w:divBdr>
                <w:top w:val="single" w:sz="6" w:space="0" w:color="333333"/>
                <w:left w:val="single" w:sz="6" w:space="0" w:color="333333"/>
                <w:bottom w:val="single" w:sz="6" w:space="0" w:color="333333"/>
                <w:right w:val="single" w:sz="6" w:space="0" w:color="333333"/>
              </w:divBdr>
              <w:divsChild>
                <w:div w:id="1055200581">
                  <w:marLeft w:val="0"/>
                  <w:marRight w:val="0"/>
                  <w:marTop w:val="0"/>
                  <w:marBottom w:val="0"/>
                  <w:divBdr>
                    <w:top w:val="none" w:sz="0" w:space="0" w:color="auto"/>
                    <w:left w:val="none" w:sz="0" w:space="0" w:color="auto"/>
                    <w:bottom w:val="none" w:sz="0" w:space="0" w:color="auto"/>
                    <w:right w:val="none" w:sz="0" w:space="0" w:color="auto"/>
                  </w:divBdr>
                  <w:divsChild>
                    <w:div w:id="1376585917">
                      <w:marLeft w:val="0"/>
                      <w:marRight w:val="0"/>
                      <w:marTop w:val="0"/>
                      <w:marBottom w:val="0"/>
                      <w:divBdr>
                        <w:top w:val="none" w:sz="0" w:space="0" w:color="auto"/>
                        <w:left w:val="none" w:sz="0" w:space="0" w:color="auto"/>
                        <w:bottom w:val="none" w:sz="0" w:space="0" w:color="auto"/>
                        <w:right w:val="none" w:sz="0" w:space="0" w:color="auto"/>
                      </w:divBdr>
                      <w:divsChild>
                        <w:div w:id="1595089527">
                          <w:marLeft w:val="0"/>
                          <w:marRight w:val="0"/>
                          <w:marTop w:val="0"/>
                          <w:marBottom w:val="0"/>
                          <w:divBdr>
                            <w:top w:val="none" w:sz="0" w:space="0" w:color="auto"/>
                            <w:left w:val="none" w:sz="0" w:space="0" w:color="auto"/>
                            <w:bottom w:val="none" w:sz="0" w:space="0" w:color="auto"/>
                            <w:right w:val="none" w:sz="0" w:space="0" w:color="auto"/>
                          </w:divBdr>
                          <w:divsChild>
                            <w:div w:id="1194810307">
                              <w:marLeft w:val="1"/>
                              <w:marRight w:val="1"/>
                              <w:marTop w:val="120"/>
                              <w:marBottom w:val="120"/>
                              <w:divBdr>
                                <w:top w:val="none" w:sz="0" w:space="0" w:color="auto"/>
                                <w:left w:val="none" w:sz="0" w:space="0" w:color="auto"/>
                                <w:bottom w:val="none" w:sz="0" w:space="0" w:color="auto"/>
                                <w:right w:val="none" w:sz="0" w:space="0" w:color="auto"/>
                              </w:divBdr>
                              <w:divsChild>
                                <w:div w:id="997805777">
                                  <w:marLeft w:val="0"/>
                                  <w:marRight w:val="0"/>
                                  <w:marTop w:val="0"/>
                                  <w:marBottom w:val="0"/>
                                  <w:divBdr>
                                    <w:top w:val="none" w:sz="0" w:space="0" w:color="auto"/>
                                    <w:left w:val="none" w:sz="0" w:space="0" w:color="auto"/>
                                    <w:bottom w:val="none" w:sz="0" w:space="0" w:color="auto"/>
                                    <w:right w:val="none" w:sz="0" w:space="0" w:color="auto"/>
                                  </w:divBdr>
                                  <w:divsChild>
                                    <w:div w:id="1393890223">
                                      <w:marLeft w:val="0"/>
                                      <w:marRight w:val="0"/>
                                      <w:marTop w:val="0"/>
                                      <w:marBottom w:val="0"/>
                                      <w:divBdr>
                                        <w:top w:val="none" w:sz="0" w:space="0" w:color="auto"/>
                                        <w:left w:val="none" w:sz="0" w:space="0" w:color="auto"/>
                                        <w:bottom w:val="none" w:sz="0" w:space="0" w:color="auto"/>
                                        <w:right w:val="none" w:sz="0" w:space="0" w:color="auto"/>
                                      </w:divBdr>
                                      <w:divsChild>
                                        <w:div w:id="46877526">
                                          <w:marLeft w:val="4"/>
                                          <w:marRight w:val="0"/>
                                          <w:marTop w:val="0"/>
                                          <w:marBottom w:val="0"/>
                                          <w:divBdr>
                                            <w:top w:val="none" w:sz="0" w:space="0" w:color="auto"/>
                                            <w:left w:val="none" w:sz="0" w:space="0" w:color="auto"/>
                                            <w:bottom w:val="none" w:sz="0" w:space="0" w:color="auto"/>
                                            <w:right w:val="none" w:sz="0" w:space="0" w:color="auto"/>
                                          </w:divBdr>
                                          <w:divsChild>
                                            <w:div w:id="674041936">
                                              <w:marLeft w:val="4"/>
                                              <w:marRight w:val="0"/>
                                              <w:marTop w:val="0"/>
                                              <w:marBottom w:val="0"/>
                                              <w:divBdr>
                                                <w:top w:val="none" w:sz="0" w:space="0" w:color="auto"/>
                                                <w:left w:val="none" w:sz="0" w:space="0" w:color="auto"/>
                                                <w:bottom w:val="none" w:sz="0" w:space="0" w:color="auto"/>
                                                <w:right w:val="none" w:sz="0" w:space="0" w:color="auto"/>
                                              </w:divBdr>
                                            </w:div>
                                            <w:div w:id="722292782">
                                              <w:marLeft w:val="4"/>
                                              <w:marRight w:val="0"/>
                                              <w:marTop w:val="0"/>
                                              <w:marBottom w:val="0"/>
                                              <w:divBdr>
                                                <w:top w:val="none" w:sz="0" w:space="0" w:color="auto"/>
                                                <w:left w:val="none" w:sz="0" w:space="0" w:color="auto"/>
                                                <w:bottom w:val="none" w:sz="0" w:space="0" w:color="auto"/>
                                                <w:right w:val="none" w:sz="0" w:space="0" w:color="auto"/>
                                              </w:divBdr>
                                            </w:div>
                                            <w:div w:id="1704555526">
                                              <w:marLeft w:val="4"/>
                                              <w:marRight w:val="0"/>
                                              <w:marTop w:val="0"/>
                                              <w:marBottom w:val="0"/>
                                              <w:divBdr>
                                                <w:top w:val="none" w:sz="0" w:space="0" w:color="auto"/>
                                                <w:left w:val="none" w:sz="0" w:space="0" w:color="auto"/>
                                                <w:bottom w:val="none" w:sz="0" w:space="0" w:color="auto"/>
                                                <w:right w:val="none" w:sz="0" w:space="0" w:color="auto"/>
                                              </w:divBdr>
                                            </w:div>
                                            <w:div w:id="1837989411">
                                              <w:marLeft w:val="4"/>
                                              <w:marRight w:val="0"/>
                                              <w:marTop w:val="0"/>
                                              <w:marBottom w:val="0"/>
                                              <w:divBdr>
                                                <w:top w:val="none" w:sz="0" w:space="0" w:color="auto"/>
                                                <w:left w:val="none" w:sz="0" w:space="0" w:color="auto"/>
                                                <w:bottom w:val="none" w:sz="0" w:space="0" w:color="auto"/>
                                                <w:right w:val="none" w:sz="0" w:space="0" w:color="auto"/>
                                              </w:divBdr>
                                            </w:div>
                                          </w:divsChild>
                                        </w:div>
                                        <w:div w:id="206573825">
                                          <w:marLeft w:val="4"/>
                                          <w:marRight w:val="0"/>
                                          <w:marTop w:val="0"/>
                                          <w:marBottom w:val="0"/>
                                          <w:divBdr>
                                            <w:top w:val="none" w:sz="0" w:space="0" w:color="auto"/>
                                            <w:left w:val="none" w:sz="0" w:space="0" w:color="auto"/>
                                            <w:bottom w:val="none" w:sz="0" w:space="0" w:color="auto"/>
                                            <w:right w:val="none" w:sz="0" w:space="0" w:color="auto"/>
                                          </w:divBdr>
                                          <w:divsChild>
                                            <w:div w:id="18413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62276">
                                      <w:marLeft w:val="0"/>
                                      <w:marRight w:val="0"/>
                                      <w:marTop w:val="0"/>
                                      <w:marBottom w:val="0"/>
                                      <w:divBdr>
                                        <w:top w:val="none" w:sz="0" w:space="0" w:color="auto"/>
                                        <w:left w:val="none" w:sz="0" w:space="0" w:color="auto"/>
                                        <w:bottom w:val="none" w:sz="0" w:space="0" w:color="auto"/>
                                        <w:right w:val="none" w:sz="0" w:space="0" w:color="auto"/>
                                      </w:divBdr>
                                      <w:divsChild>
                                        <w:div w:id="1674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779117">
      <w:bodyDiv w:val="1"/>
      <w:marLeft w:val="0"/>
      <w:marRight w:val="0"/>
      <w:marTop w:val="0"/>
      <w:marBottom w:val="0"/>
      <w:divBdr>
        <w:top w:val="none" w:sz="0" w:space="0" w:color="auto"/>
        <w:left w:val="none" w:sz="0" w:space="0" w:color="auto"/>
        <w:bottom w:val="none" w:sz="0" w:space="0" w:color="auto"/>
        <w:right w:val="none" w:sz="0" w:space="0" w:color="auto"/>
      </w:divBdr>
      <w:divsChild>
        <w:div w:id="498155080">
          <w:marLeft w:val="0"/>
          <w:marRight w:val="0"/>
          <w:marTop w:val="0"/>
          <w:marBottom w:val="0"/>
          <w:divBdr>
            <w:top w:val="none" w:sz="0" w:space="0" w:color="auto"/>
            <w:left w:val="none" w:sz="0" w:space="0" w:color="auto"/>
            <w:bottom w:val="none" w:sz="0" w:space="0" w:color="auto"/>
            <w:right w:val="none" w:sz="0" w:space="0" w:color="auto"/>
          </w:divBdr>
          <w:divsChild>
            <w:div w:id="2049453777">
              <w:marLeft w:val="0"/>
              <w:marRight w:val="0"/>
              <w:marTop w:val="0"/>
              <w:marBottom w:val="0"/>
              <w:divBdr>
                <w:top w:val="single" w:sz="6" w:space="0" w:color="333333"/>
                <w:left w:val="single" w:sz="6" w:space="0" w:color="333333"/>
                <w:bottom w:val="single" w:sz="6" w:space="0" w:color="333333"/>
                <w:right w:val="single" w:sz="6" w:space="0" w:color="333333"/>
              </w:divBdr>
              <w:divsChild>
                <w:div w:id="136654671">
                  <w:marLeft w:val="0"/>
                  <w:marRight w:val="0"/>
                  <w:marTop w:val="0"/>
                  <w:marBottom w:val="0"/>
                  <w:divBdr>
                    <w:top w:val="none" w:sz="0" w:space="0" w:color="auto"/>
                    <w:left w:val="none" w:sz="0" w:space="0" w:color="auto"/>
                    <w:bottom w:val="none" w:sz="0" w:space="0" w:color="auto"/>
                    <w:right w:val="none" w:sz="0" w:space="0" w:color="auto"/>
                  </w:divBdr>
                  <w:divsChild>
                    <w:div w:id="825824801">
                      <w:marLeft w:val="0"/>
                      <w:marRight w:val="0"/>
                      <w:marTop w:val="0"/>
                      <w:marBottom w:val="0"/>
                      <w:divBdr>
                        <w:top w:val="none" w:sz="0" w:space="0" w:color="auto"/>
                        <w:left w:val="none" w:sz="0" w:space="0" w:color="auto"/>
                        <w:bottom w:val="none" w:sz="0" w:space="0" w:color="auto"/>
                        <w:right w:val="none" w:sz="0" w:space="0" w:color="auto"/>
                      </w:divBdr>
                      <w:divsChild>
                        <w:div w:id="1738631527">
                          <w:marLeft w:val="0"/>
                          <w:marRight w:val="0"/>
                          <w:marTop w:val="0"/>
                          <w:marBottom w:val="0"/>
                          <w:divBdr>
                            <w:top w:val="none" w:sz="0" w:space="0" w:color="auto"/>
                            <w:left w:val="none" w:sz="0" w:space="0" w:color="auto"/>
                            <w:bottom w:val="none" w:sz="0" w:space="0" w:color="auto"/>
                            <w:right w:val="none" w:sz="0" w:space="0" w:color="auto"/>
                          </w:divBdr>
                          <w:divsChild>
                            <w:div w:id="1770589578">
                              <w:marLeft w:val="1"/>
                              <w:marRight w:val="1"/>
                              <w:marTop w:val="120"/>
                              <w:marBottom w:val="120"/>
                              <w:divBdr>
                                <w:top w:val="none" w:sz="0" w:space="0" w:color="auto"/>
                                <w:left w:val="none" w:sz="0" w:space="0" w:color="auto"/>
                                <w:bottom w:val="none" w:sz="0" w:space="0" w:color="auto"/>
                                <w:right w:val="none" w:sz="0" w:space="0" w:color="auto"/>
                              </w:divBdr>
                              <w:divsChild>
                                <w:div w:id="1874883595">
                                  <w:marLeft w:val="0"/>
                                  <w:marRight w:val="0"/>
                                  <w:marTop w:val="0"/>
                                  <w:marBottom w:val="0"/>
                                  <w:divBdr>
                                    <w:top w:val="none" w:sz="0" w:space="0" w:color="auto"/>
                                    <w:left w:val="none" w:sz="0" w:space="0" w:color="auto"/>
                                    <w:bottom w:val="none" w:sz="0" w:space="0" w:color="auto"/>
                                    <w:right w:val="none" w:sz="0" w:space="0" w:color="auto"/>
                                  </w:divBdr>
                                  <w:divsChild>
                                    <w:div w:id="762142177">
                                      <w:marLeft w:val="0"/>
                                      <w:marRight w:val="0"/>
                                      <w:marTop w:val="0"/>
                                      <w:marBottom w:val="0"/>
                                      <w:divBdr>
                                        <w:top w:val="none" w:sz="0" w:space="0" w:color="auto"/>
                                        <w:left w:val="none" w:sz="0" w:space="0" w:color="auto"/>
                                        <w:bottom w:val="none" w:sz="0" w:space="0" w:color="auto"/>
                                        <w:right w:val="none" w:sz="0" w:space="0" w:color="auto"/>
                                      </w:divBdr>
                                      <w:divsChild>
                                        <w:div w:id="1861773554">
                                          <w:marLeft w:val="0"/>
                                          <w:marRight w:val="0"/>
                                          <w:marTop w:val="0"/>
                                          <w:marBottom w:val="0"/>
                                          <w:divBdr>
                                            <w:top w:val="none" w:sz="0" w:space="0" w:color="auto"/>
                                            <w:left w:val="none" w:sz="0" w:space="0" w:color="auto"/>
                                            <w:bottom w:val="none" w:sz="0" w:space="0" w:color="auto"/>
                                            <w:right w:val="none" w:sz="0" w:space="0" w:color="auto"/>
                                          </w:divBdr>
                                        </w:div>
                                      </w:divsChild>
                                    </w:div>
                                    <w:div w:id="1804689548">
                                      <w:marLeft w:val="0"/>
                                      <w:marRight w:val="0"/>
                                      <w:marTop w:val="0"/>
                                      <w:marBottom w:val="0"/>
                                      <w:divBdr>
                                        <w:top w:val="none" w:sz="0" w:space="0" w:color="auto"/>
                                        <w:left w:val="none" w:sz="0" w:space="0" w:color="auto"/>
                                        <w:bottom w:val="none" w:sz="0" w:space="0" w:color="auto"/>
                                        <w:right w:val="none" w:sz="0" w:space="0" w:color="auto"/>
                                      </w:divBdr>
                                      <w:divsChild>
                                        <w:div w:id="397099512">
                                          <w:marLeft w:val="4"/>
                                          <w:marRight w:val="0"/>
                                          <w:marTop w:val="0"/>
                                          <w:marBottom w:val="0"/>
                                          <w:divBdr>
                                            <w:top w:val="none" w:sz="0" w:space="0" w:color="auto"/>
                                            <w:left w:val="none" w:sz="0" w:space="0" w:color="auto"/>
                                            <w:bottom w:val="none" w:sz="0" w:space="0" w:color="auto"/>
                                            <w:right w:val="none" w:sz="0" w:space="0" w:color="auto"/>
                                          </w:divBdr>
                                          <w:divsChild>
                                            <w:div w:id="1748528039">
                                              <w:marLeft w:val="0"/>
                                              <w:marRight w:val="0"/>
                                              <w:marTop w:val="0"/>
                                              <w:marBottom w:val="0"/>
                                              <w:divBdr>
                                                <w:top w:val="none" w:sz="0" w:space="0" w:color="auto"/>
                                                <w:left w:val="none" w:sz="0" w:space="0" w:color="auto"/>
                                                <w:bottom w:val="none" w:sz="0" w:space="0" w:color="auto"/>
                                                <w:right w:val="none" w:sz="0" w:space="0" w:color="auto"/>
                                              </w:divBdr>
                                            </w:div>
                                          </w:divsChild>
                                        </w:div>
                                        <w:div w:id="492768358">
                                          <w:marLeft w:val="4"/>
                                          <w:marRight w:val="0"/>
                                          <w:marTop w:val="0"/>
                                          <w:marBottom w:val="0"/>
                                          <w:divBdr>
                                            <w:top w:val="none" w:sz="0" w:space="0" w:color="auto"/>
                                            <w:left w:val="none" w:sz="0" w:space="0" w:color="auto"/>
                                            <w:bottom w:val="none" w:sz="0" w:space="0" w:color="auto"/>
                                            <w:right w:val="none" w:sz="0" w:space="0" w:color="auto"/>
                                          </w:divBdr>
                                          <w:divsChild>
                                            <w:div w:id="405997976">
                                              <w:marLeft w:val="0"/>
                                              <w:marRight w:val="0"/>
                                              <w:marTop w:val="0"/>
                                              <w:marBottom w:val="0"/>
                                              <w:divBdr>
                                                <w:top w:val="none" w:sz="0" w:space="0" w:color="auto"/>
                                                <w:left w:val="none" w:sz="0" w:space="0" w:color="auto"/>
                                                <w:bottom w:val="none" w:sz="0" w:space="0" w:color="auto"/>
                                                <w:right w:val="none" w:sz="0" w:space="0" w:color="auto"/>
                                              </w:divBdr>
                                            </w:div>
                                          </w:divsChild>
                                        </w:div>
                                        <w:div w:id="1590846570">
                                          <w:marLeft w:val="4"/>
                                          <w:marRight w:val="0"/>
                                          <w:marTop w:val="0"/>
                                          <w:marBottom w:val="0"/>
                                          <w:divBdr>
                                            <w:top w:val="none" w:sz="0" w:space="0" w:color="auto"/>
                                            <w:left w:val="none" w:sz="0" w:space="0" w:color="auto"/>
                                            <w:bottom w:val="none" w:sz="0" w:space="0" w:color="auto"/>
                                            <w:right w:val="none" w:sz="0" w:space="0" w:color="auto"/>
                                          </w:divBdr>
                                          <w:divsChild>
                                            <w:div w:id="394550473">
                                              <w:marLeft w:val="4"/>
                                              <w:marRight w:val="0"/>
                                              <w:marTop w:val="0"/>
                                              <w:marBottom w:val="0"/>
                                              <w:divBdr>
                                                <w:top w:val="none" w:sz="0" w:space="0" w:color="auto"/>
                                                <w:left w:val="none" w:sz="0" w:space="0" w:color="auto"/>
                                                <w:bottom w:val="none" w:sz="0" w:space="0" w:color="auto"/>
                                                <w:right w:val="none" w:sz="0" w:space="0" w:color="auto"/>
                                              </w:divBdr>
                                              <w:divsChild>
                                                <w:div w:id="56704899">
                                                  <w:marLeft w:val="0"/>
                                                  <w:marRight w:val="0"/>
                                                  <w:marTop w:val="0"/>
                                                  <w:marBottom w:val="0"/>
                                                  <w:divBdr>
                                                    <w:top w:val="none" w:sz="0" w:space="0" w:color="auto"/>
                                                    <w:left w:val="none" w:sz="0" w:space="0" w:color="auto"/>
                                                    <w:bottom w:val="none" w:sz="0" w:space="0" w:color="auto"/>
                                                    <w:right w:val="none" w:sz="0" w:space="0" w:color="auto"/>
                                                  </w:divBdr>
                                                </w:div>
                                              </w:divsChild>
                                            </w:div>
                                            <w:div w:id="417944074">
                                              <w:marLeft w:val="4"/>
                                              <w:marRight w:val="0"/>
                                              <w:marTop w:val="0"/>
                                              <w:marBottom w:val="0"/>
                                              <w:divBdr>
                                                <w:top w:val="none" w:sz="0" w:space="0" w:color="auto"/>
                                                <w:left w:val="none" w:sz="0" w:space="0" w:color="auto"/>
                                                <w:bottom w:val="none" w:sz="0" w:space="0" w:color="auto"/>
                                                <w:right w:val="none" w:sz="0" w:space="0" w:color="auto"/>
                                              </w:divBdr>
                                              <w:divsChild>
                                                <w:div w:id="669722149">
                                                  <w:marLeft w:val="0"/>
                                                  <w:marRight w:val="0"/>
                                                  <w:marTop w:val="0"/>
                                                  <w:marBottom w:val="0"/>
                                                  <w:divBdr>
                                                    <w:top w:val="none" w:sz="0" w:space="0" w:color="auto"/>
                                                    <w:left w:val="none" w:sz="0" w:space="0" w:color="auto"/>
                                                    <w:bottom w:val="none" w:sz="0" w:space="0" w:color="auto"/>
                                                    <w:right w:val="none" w:sz="0" w:space="0" w:color="auto"/>
                                                  </w:divBdr>
                                                </w:div>
                                                <w:div w:id="801922232">
                                                  <w:marLeft w:val="4"/>
                                                  <w:marRight w:val="0"/>
                                                  <w:marTop w:val="0"/>
                                                  <w:marBottom w:val="0"/>
                                                  <w:divBdr>
                                                    <w:top w:val="none" w:sz="0" w:space="0" w:color="auto"/>
                                                    <w:left w:val="none" w:sz="0" w:space="0" w:color="auto"/>
                                                    <w:bottom w:val="none" w:sz="0" w:space="0" w:color="auto"/>
                                                    <w:right w:val="none" w:sz="0" w:space="0" w:color="auto"/>
                                                  </w:divBdr>
                                                </w:div>
                                                <w:div w:id="1880316675">
                                                  <w:marLeft w:val="4"/>
                                                  <w:marRight w:val="0"/>
                                                  <w:marTop w:val="0"/>
                                                  <w:marBottom w:val="0"/>
                                                  <w:divBdr>
                                                    <w:top w:val="none" w:sz="0" w:space="0" w:color="auto"/>
                                                    <w:left w:val="none" w:sz="0" w:space="0" w:color="auto"/>
                                                    <w:bottom w:val="none" w:sz="0" w:space="0" w:color="auto"/>
                                                    <w:right w:val="none" w:sz="0" w:space="0" w:color="auto"/>
                                                  </w:divBdr>
                                                </w:div>
                                              </w:divsChild>
                                            </w:div>
                                            <w:div w:id="1688405402">
                                              <w:marLeft w:val="4"/>
                                              <w:marRight w:val="0"/>
                                              <w:marTop w:val="0"/>
                                              <w:marBottom w:val="0"/>
                                              <w:divBdr>
                                                <w:top w:val="none" w:sz="0" w:space="0" w:color="auto"/>
                                                <w:left w:val="none" w:sz="0" w:space="0" w:color="auto"/>
                                                <w:bottom w:val="none" w:sz="0" w:space="0" w:color="auto"/>
                                                <w:right w:val="none" w:sz="0" w:space="0" w:color="auto"/>
                                              </w:divBdr>
                                              <w:divsChild>
                                                <w:div w:id="19455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9977">
                                          <w:marLeft w:val="4"/>
                                          <w:marRight w:val="0"/>
                                          <w:marTop w:val="0"/>
                                          <w:marBottom w:val="0"/>
                                          <w:divBdr>
                                            <w:top w:val="none" w:sz="0" w:space="0" w:color="auto"/>
                                            <w:left w:val="none" w:sz="0" w:space="0" w:color="auto"/>
                                            <w:bottom w:val="none" w:sz="0" w:space="0" w:color="auto"/>
                                            <w:right w:val="none" w:sz="0" w:space="0" w:color="auto"/>
                                          </w:divBdr>
                                          <w:divsChild>
                                            <w:div w:id="955020519">
                                              <w:marLeft w:val="0"/>
                                              <w:marRight w:val="0"/>
                                              <w:marTop w:val="0"/>
                                              <w:marBottom w:val="0"/>
                                              <w:divBdr>
                                                <w:top w:val="none" w:sz="0" w:space="0" w:color="auto"/>
                                                <w:left w:val="none" w:sz="0" w:space="0" w:color="auto"/>
                                                <w:bottom w:val="none" w:sz="0" w:space="0" w:color="auto"/>
                                                <w:right w:val="none" w:sz="0" w:space="0" w:color="auto"/>
                                              </w:divBdr>
                                            </w:div>
                                          </w:divsChild>
                                        </w:div>
                                        <w:div w:id="1842088867">
                                          <w:marLeft w:val="4"/>
                                          <w:marRight w:val="0"/>
                                          <w:marTop w:val="0"/>
                                          <w:marBottom w:val="0"/>
                                          <w:divBdr>
                                            <w:top w:val="none" w:sz="0" w:space="0" w:color="auto"/>
                                            <w:left w:val="none" w:sz="0" w:space="0" w:color="auto"/>
                                            <w:bottom w:val="none" w:sz="0" w:space="0" w:color="auto"/>
                                            <w:right w:val="none" w:sz="0" w:space="0" w:color="auto"/>
                                          </w:divBdr>
                                          <w:divsChild>
                                            <w:div w:id="392700786">
                                              <w:marLeft w:val="4"/>
                                              <w:marRight w:val="0"/>
                                              <w:marTop w:val="0"/>
                                              <w:marBottom w:val="0"/>
                                              <w:divBdr>
                                                <w:top w:val="none" w:sz="0" w:space="0" w:color="auto"/>
                                                <w:left w:val="none" w:sz="0" w:space="0" w:color="auto"/>
                                                <w:bottom w:val="none" w:sz="0" w:space="0" w:color="auto"/>
                                                <w:right w:val="none" w:sz="0" w:space="0" w:color="auto"/>
                                              </w:divBdr>
                                              <w:divsChild>
                                                <w:div w:id="1797792247">
                                                  <w:marLeft w:val="0"/>
                                                  <w:marRight w:val="0"/>
                                                  <w:marTop w:val="0"/>
                                                  <w:marBottom w:val="0"/>
                                                  <w:divBdr>
                                                    <w:top w:val="none" w:sz="0" w:space="0" w:color="auto"/>
                                                    <w:left w:val="none" w:sz="0" w:space="0" w:color="auto"/>
                                                    <w:bottom w:val="none" w:sz="0" w:space="0" w:color="auto"/>
                                                    <w:right w:val="none" w:sz="0" w:space="0" w:color="auto"/>
                                                  </w:divBdr>
                                                </w:div>
                                              </w:divsChild>
                                            </w:div>
                                            <w:div w:id="1352075414">
                                              <w:marLeft w:val="4"/>
                                              <w:marRight w:val="0"/>
                                              <w:marTop w:val="0"/>
                                              <w:marBottom w:val="0"/>
                                              <w:divBdr>
                                                <w:top w:val="none" w:sz="0" w:space="0" w:color="auto"/>
                                                <w:left w:val="none" w:sz="0" w:space="0" w:color="auto"/>
                                                <w:bottom w:val="none" w:sz="0" w:space="0" w:color="auto"/>
                                                <w:right w:val="none" w:sz="0" w:space="0" w:color="auto"/>
                                              </w:divBdr>
                                              <w:divsChild>
                                                <w:div w:id="1374311428">
                                                  <w:marLeft w:val="0"/>
                                                  <w:marRight w:val="0"/>
                                                  <w:marTop w:val="0"/>
                                                  <w:marBottom w:val="0"/>
                                                  <w:divBdr>
                                                    <w:top w:val="none" w:sz="0" w:space="0" w:color="auto"/>
                                                    <w:left w:val="none" w:sz="0" w:space="0" w:color="auto"/>
                                                    <w:bottom w:val="none" w:sz="0" w:space="0" w:color="auto"/>
                                                    <w:right w:val="none" w:sz="0" w:space="0" w:color="auto"/>
                                                  </w:divBdr>
                                                </w:div>
                                              </w:divsChild>
                                            </w:div>
                                            <w:div w:id="1666086922">
                                              <w:marLeft w:val="4"/>
                                              <w:marRight w:val="0"/>
                                              <w:marTop w:val="0"/>
                                              <w:marBottom w:val="0"/>
                                              <w:divBdr>
                                                <w:top w:val="none" w:sz="0" w:space="0" w:color="auto"/>
                                                <w:left w:val="none" w:sz="0" w:space="0" w:color="auto"/>
                                                <w:bottom w:val="none" w:sz="0" w:space="0" w:color="auto"/>
                                                <w:right w:val="none" w:sz="0" w:space="0" w:color="auto"/>
                                              </w:divBdr>
                                              <w:divsChild>
                                                <w:div w:id="18363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93158">
      <w:bodyDiv w:val="1"/>
      <w:marLeft w:val="0"/>
      <w:marRight w:val="0"/>
      <w:marTop w:val="0"/>
      <w:marBottom w:val="0"/>
      <w:divBdr>
        <w:top w:val="none" w:sz="0" w:space="0" w:color="auto"/>
        <w:left w:val="none" w:sz="0" w:space="0" w:color="auto"/>
        <w:bottom w:val="none" w:sz="0" w:space="0" w:color="auto"/>
        <w:right w:val="none" w:sz="0" w:space="0" w:color="auto"/>
      </w:divBdr>
      <w:divsChild>
        <w:div w:id="987442105">
          <w:marLeft w:val="0"/>
          <w:marRight w:val="0"/>
          <w:marTop w:val="0"/>
          <w:marBottom w:val="0"/>
          <w:divBdr>
            <w:top w:val="none" w:sz="0" w:space="0" w:color="auto"/>
            <w:left w:val="none" w:sz="0" w:space="0" w:color="auto"/>
            <w:bottom w:val="none" w:sz="0" w:space="0" w:color="auto"/>
            <w:right w:val="none" w:sz="0" w:space="0" w:color="auto"/>
          </w:divBdr>
          <w:divsChild>
            <w:div w:id="1579945983">
              <w:marLeft w:val="0"/>
              <w:marRight w:val="0"/>
              <w:marTop w:val="0"/>
              <w:marBottom w:val="0"/>
              <w:divBdr>
                <w:top w:val="single" w:sz="6" w:space="0" w:color="333333"/>
                <w:left w:val="single" w:sz="6" w:space="0" w:color="333333"/>
                <w:bottom w:val="single" w:sz="6" w:space="0" w:color="333333"/>
                <w:right w:val="single" w:sz="6" w:space="0" w:color="333333"/>
              </w:divBdr>
              <w:divsChild>
                <w:div w:id="590553002">
                  <w:marLeft w:val="0"/>
                  <w:marRight w:val="0"/>
                  <w:marTop w:val="0"/>
                  <w:marBottom w:val="0"/>
                  <w:divBdr>
                    <w:top w:val="none" w:sz="0" w:space="0" w:color="auto"/>
                    <w:left w:val="none" w:sz="0" w:space="0" w:color="auto"/>
                    <w:bottom w:val="none" w:sz="0" w:space="0" w:color="auto"/>
                    <w:right w:val="none" w:sz="0" w:space="0" w:color="auto"/>
                  </w:divBdr>
                  <w:divsChild>
                    <w:div w:id="1565214412">
                      <w:marLeft w:val="0"/>
                      <w:marRight w:val="0"/>
                      <w:marTop w:val="0"/>
                      <w:marBottom w:val="0"/>
                      <w:divBdr>
                        <w:top w:val="none" w:sz="0" w:space="0" w:color="auto"/>
                        <w:left w:val="none" w:sz="0" w:space="0" w:color="auto"/>
                        <w:bottom w:val="none" w:sz="0" w:space="0" w:color="auto"/>
                        <w:right w:val="none" w:sz="0" w:space="0" w:color="auto"/>
                      </w:divBdr>
                      <w:divsChild>
                        <w:div w:id="1871138614">
                          <w:marLeft w:val="0"/>
                          <w:marRight w:val="0"/>
                          <w:marTop w:val="0"/>
                          <w:marBottom w:val="0"/>
                          <w:divBdr>
                            <w:top w:val="none" w:sz="0" w:space="0" w:color="auto"/>
                            <w:left w:val="none" w:sz="0" w:space="0" w:color="auto"/>
                            <w:bottom w:val="none" w:sz="0" w:space="0" w:color="auto"/>
                            <w:right w:val="none" w:sz="0" w:space="0" w:color="auto"/>
                          </w:divBdr>
                          <w:divsChild>
                            <w:div w:id="627778232">
                              <w:marLeft w:val="1"/>
                              <w:marRight w:val="1"/>
                              <w:marTop w:val="120"/>
                              <w:marBottom w:val="120"/>
                              <w:divBdr>
                                <w:top w:val="none" w:sz="0" w:space="0" w:color="auto"/>
                                <w:left w:val="none" w:sz="0" w:space="0" w:color="auto"/>
                                <w:bottom w:val="none" w:sz="0" w:space="0" w:color="auto"/>
                                <w:right w:val="none" w:sz="0" w:space="0" w:color="auto"/>
                              </w:divBdr>
                              <w:divsChild>
                                <w:div w:id="1316029384">
                                  <w:marLeft w:val="0"/>
                                  <w:marRight w:val="0"/>
                                  <w:marTop w:val="0"/>
                                  <w:marBottom w:val="0"/>
                                  <w:divBdr>
                                    <w:top w:val="none" w:sz="0" w:space="0" w:color="auto"/>
                                    <w:left w:val="none" w:sz="0" w:space="0" w:color="auto"/>
                                    <w:bottom w:val="none" w:sz="0" w:space="0" w:color="auto"/>
                                    <w:right w:val="none" w:sz="0" w:space="0" w:color="auto"/>
                                  </w:divBdr>
                                  <w:divsChild>
                                    <w:div w:id="505705512">
                                      <w:marLeft w:val="0"/>
                                      <w:marRight w:val="0"/>
                                      <w:marTop w:val="0"/>
                                      <w:marBottom w:val="0"/>
                                      <w:divBdr>
                                        <w:top w:val="none" w:sz="0" w:space="0" w:color="auto"/>
                                        <w:left w:val="none" w:sz="0" w:space="0" w:color="auto"/>
                                        <w:bottom w:val="none" w:sz="0" w:space="0" w:color="auto"/>
                                        <w:right w:val="none" w:sz="0" w:space="0" w:color="auto"/>
                                      </w:divBdr>
                                      <w:divsChild>
                                        <w:div w:id="285160356">
                                          <w:marLeft w:val="4"/>
                                          <w:marRight w:val="0"/>
                                          <w:marTop w:val="0"/>
                                          <w:marBottom w:val="0"/>
                                          <w:divBdr>
                                            <w:top w:val="none" w:sz="0" w:space="0" w:color="auto"/>
                                            <w:left w:val="none" w:sz="0" w:space="0" w:color="auto"/>
                                            <w:bottom w:val="none" w:sz="0" w:space="0" w:color="auto"/>
                                            <w:right w:val="none" w:sz="0" w:space="0" w:color="auto"/>
                                          </w:divBdr>
                                          <w:divsChild>
                                            <w:div w:id="159932927">
                                              <w:marLeft w:val="4"/>
                                              <w:marRight w:val="0"/>
                                              <w:marTop w:val="0"/>
                                              <w:marBottom w:val="0"/>
                                              <w:divBdr>
                                                <w:top w:val="none" w:sz="0" w:space="0" w:color="auto"/>
                                                <w:left w:val="none" w:sz="0" w:space="0" w:color="auto"/>
                                                <w:bottom w:val="none" w:sz="0" w:space="0" w:color="auto"/>
                                                <w:right w:val="none" w:sz="0" w:space="0" w:color="auto"/>
                                              </w:divBdr>
                                              <w:divsChild>
                                                <w:div w:id="1314872517">
                                                  <w:marLeft w:val="0"/>
                                                  <w:marRight w:val="0"/>
                                                  <w:marTop w:val="0"/>
                                                  <w:marBottom w:val="0"/>
                                                  <w:divBdr>
                                                    <w:top w:val="none" w:sz="0" w:space="0" w:color="auto"/>
                                                    <w:left w:val="none" w:sz="0" w:space="0" w:color="auto"/>
                                                    <w:bottom w:val="none" w:sz="0" w:space="0" w:color="auto"/>
                                                    <w:right w:val="none" w:sz="0" w:space="0" w:color="auto"/>
                                                  </w:divBdr>
                                                </w:div>
                                              </w:divsChild>
                                            </w:div>
                                            <w:div w:id="1307399189">
                                              <w:marLeft w:val="4"/>
                                              <w:marRight w:val="0"/>
                                              <w:marTop w:val="0"/>
                                              <w:marBottom w:val="0"/>
                                              <w:divBdr>
                                                <w:top w:val="none" w:sz="0" w:space="0" w:color="auto"/>
                                                <w:left w:val="none" w:sz="0" w:space="0" w:color="auto"/>
                                                <w:bottom w:val="none" w:sz="0" w:space="0" w:color="auto"/>
                                                <w:right w:val="none" w:sz="0" w:space="0" w:color="auto"/>
                                              </w:divBdr>
                                              <w:divsChild>
                                                <w:div w:id="12432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4101">
                                          <w:marLeft w:val="4"/>
                                          <w:marRight w:val="0"/>
                                          <w:marTop w:val="0"/>
                                          <w:marBottom w:val="0"/>
                                          <w:divBdr>
                                            <w:top w:val="none" w:sz="0" w:space="0" w:color="auto"/>
                                            <w:left w:val="none" w:sz="0" w:space="0" w:color="auto"/>
                                            <w:bottom w:val="none" w:sz="0" w:space="0" w:color="auto"/>
                                            <w:right w:val="none" w:sz="0" w:space="0" w:color="auto"/>
                                          </w:divBdr>
                                          <w:divsChild>
                                            <w:div w:id="1578203465">
                                              <w:marLeft w:val="0"/>
                                              <w:marRight w:val="0"/>
                                              <w:marTop w:val="0"/>
                                              <w:marBottom w:val="0"/>
                                              <w:divBdr>
                                                <w:top w:val="none" w:sz="0" w:space="0" w:color="auto"/>
                                                <w:left w:val="none" w:sz="0" w:space="0" w:color="auto"/>
                                                <w:bottom w:val="none" w:sz="0" w:space="0" w:color="auto"/>
                                                <w:right w:val="none" w:sz="0" w:space="0" w:color="auto"/>
                                              </w:divBdr>
                                            </w:div>
                                          </w:divsChild>
                                        </w:div>
                                        <w:div w:id="635650597">
                                          <w:marLeft w:val="4"/>
                                          <w:marRight w:val="0"/>
                                          <w:marTop w:val="0"/>
                                          <w:marBottom w:val="0"/>
                                          <w:divBdr>
                                            <w:top w:val="none" w:sz="0" w:space="0" w:color="auto"/>
                                            <w:left w:val="none" w:sz="0" w:space="0" w:color="auto"/>
                                            <w:bottom w:val="none" w:sz="0" w:space="0" w:color="auto"/>
                                            <w:right w:val="none" w:sz="0" w:space="0" w:color="auto"/>
                                          </w:divBdr>
                                          <w:divsChild>
                                            <w:div w:id="814100421">
                                              <w:marLeft w:val="0"/>
                                              <w:marRight w:val="0"/>
                                              <w:marTop w:val="0"/>
                                              <w:marBottom w:val="0"/>
                                              <w:divBdr>
                                                <w:top w:val="none" w:sz="0" w:space="0" w:color="auto"/>
                                                <w:left w:val="none" w:sz="0" w:space="0" w:color="auto"/>
                                                <w:bottom w:val="none" w:sz="0" w:space="0" w:color="auto"/>
                                                <w:right w:val="none" w:sz="0" w:space="0" w:color="auto"/>
                                              </w:divBdr>
                                            </w:div>
                                          </w:divsChild>
                                        </w:div>
                                        <w:div w:id="844320426">
                                          <w:marLeft w:val="4"/>
                                          <w:marRight w:val="0"/>
                                          <w:marTop w:val="0"/>
                                          <w:marBottom w:val="0"/>
                                          <w:divBdr>
                                            <w:top w:val="none" w:sz="0" w:space="0" w:color="auto"/>
                                            <w:left w:val="none" w:sz="0" w:space="0" w:color="auto"/>
                                            <w:bottom w:val="none" w:sz="0" w:space="0" w:color="auto"/>
                                            <w:right w:val="none" w:sz="0" w:space="0" w:color="auto"/>
                                          </w:divBdr>
                                          <w:divsChild>
                                            <w:div w:id="466973745">
                                              <w:marLeft w:val="0"/>
                                              <w:marRight w:val="0"/>
                                              <w:marTop w:val="0"/>
                                              <w:marBottom w:val="0"/>
                                              <w:divBdr>
                                                <w:top w:val="none" w:sz="0" w:space="0" w:color="auto"/>
                                                <w:left w:val="none" w:sz="0" w:space="0" w:color="auto"/>
                                                <w:bottom w:val="none" w:sz="0" w:space="0" w:color="auto"/>
                                                <w:right w:val="none" w:sz="0" w:space="0" w:color="auto"/>
                                              </w:divBdr>
                                            </w:div>
                                          </w:divsChild>
                                        </w:div>
                                        <w:div w:id="906576622">
                                          <w:marLeft w:val="4"/>
                                          <w:marRight w:val="0"/>
                                          <w:marTop w:val="0"/>
                                          <w:marBottom w:val="0"/>
                                          <w:divBdr>
                                            <w:top w:val="none" w:sz="0" w:space="0" w:color="auto"/>
                                            <w:left w:val="none" w:sz="0" w:space="0" w:color="auto"/>
                                            <w:bottom w:val="none" w:sz="0" w:space="0" w:color="auto"/>
                                            <w:right w:val="none" w:sz="0" w:space="0" w:color="auto"/>
                                          </w:divBdr>
                                          <w:divsChild>
                                            <w:div w:id="693530767">
                                              <w:marLeft w:val="4"/>
                                              <w:marRight w:val="0"/>
                                              <w:marTop w:val="0"/>
                                              <w:marBottom w:val="0"/>
                                              <w:divBdr>
                                                <w:top w:val="none" w:sz="0" w:space="0" w:color="auto"/>
                                                <w:left w:val="none" w:sz="0" w:space="0" w:color="auto"/>
                                                <w:bottom w:val="none" w:sz="0" w:space="0" w:color="auto"/>
                                                <w:right w:val="none" w:sz="0" w:space="0" w:color="auto"/>
                                              </w:divBdr>
                                            </w:div>
                                            <w:div w:id="1145196504">
                                              <w:marLeft w:val="4"/>
                                              <w:marRight w:val="0"/>
                                              <w:marTop w:val="0"/>
                                              <w:marBottom w:val="0"/>
                                              <w:divBdr>
                                                <w:top w:val="none" w:sz="0" w:space="0" w:color="auto"/>
                                                <w:left w:val="none" w:sz="0" w:space="0" w:color="auto"/>
                                                <w:bottom w:val="none" w:sz="0" w:space="0" w:color="auto"/>
                                                <w:right w:val="none" w:sz="0" w:space="0" w:color="auto"/>
                                              </w:divBdr>
                                            </w:div>
                                            <w:div w:id="1817257317">
                                              <w:marLeft w:val="0"/>
                                              <w:marRight w:val="0"/>
                                              <w:marTop w:val="0"/>
                                              <w:marBottom w:val="0"/>
                                              <w:divBdr>
                                                <w:top w:val="none" w:sz="0" w:space="0" w:color="auto"/>
                                                <w:left w:val="none" w:sz="0" w:space="0" w:color="auto"/>
                                                <w:bottom w:val="none" w:sz="0" w:space="0" w:color="auto"/>
                                                <w:right w:val="none" w:sz="0" w:space="0" w:color="auto"/>
                                              </w:divBdr>
                                            </w:div>
                                          </w:divsChild>
                                        </w:div>
                                        <w:div w:id="2069185955">
                                          <w:marLeft w:val="4"/>
                                          <w:marRight w:val="0"/>
                                          <w:marTop w:val="0"/>
                                          <w:marBottom w:val="0"/>
                                          <w:divBdr>
                                            <w:top w:val="none" w:sz="0" w:space="0" w:color="auto"/>
                                            <w:left w:val="none" w:sz="0" w:space="0" w:color="auto"/>
                                            <w:bottom w:val="none" w:sz="0" w:space="0" w:color="auto"/>
                                            <w:right w:val="none" w:sz="0" w:space="0" w:color="auto"/>
                                          </w:divBdr>
                                          <w:divsChild>
                                            <w:div w:id="19352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4532">
                                      <w:marLeft w:val="0"/>
                                      <w:marRight w:val="0"/>
                                      <w:marTop w:val="0"/>
                                      <w:marBottom w:val="0"/>
                                      <w:divBdr>
                                        <w:top w:val="none" w:sz="0" w:space="0" w:color="auto"/>
                                        <w:left w:val="none" w:sz="0" w:space="0" w:color="auto"/>
                                        <w:bottom w:val="none" w:sz="0" w:space="0" w:color="auto"/>
                                        <w:right w:val="none" w:sz="0" w:space="0" w:color="auto"/>
                                      </w:divBdr>
                                      <w:divsChild>
                                        <w:div w:id="10580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317988">
      <w:bodyDiv w:val="1"/>
      <w:marLeft w:val="0"/>
      <w:marRight w:val="0"/>
      <w:marTop w:val="0"/>
      <w:marBottom w:val="0"/>
      <w:divBdr>
        <w:top w:val="none" w:sz="0" w:space="0" w:color="auto"/>
        <w:left w:val="none" w:sz="0" w:space="0" w:color="auto"/>
        <w:bottom w:val="none" w:sz="0" w:space="0" w:color="auto"/>
        <w:right w:val="none" w:sz="0" w:space="0" w:color="auto"/>
      </w:divBdr>
      <w:divsChild>
        <w:div w:id="1560705786">
          <w:marLeft w:val="0"/>
          <w:marRight w:val="0"/>
          <w:marTop w:val="0"/>
          <w:marBottom w:val="0"/>
          <w:divBdr>
            <w:top w:val="none" w:sz="0" w:space="0" w:color="auto"/>
            <w:left w:val="none" w:sz="0" w:space="0" w:color="auto"/>
            <w:bottom w:val="none" w:sz="0" w:space="0" w:color="auto"/>
            <w:right w:val="none" w:sz="0" w:space="0" w:color="auto"/>
          </w:divBdr>
          <w:divsChild>
            <w:div w:id="710306499">
              <w:marLeft w:val="0"/>
              <w:marRight w:val="0"/>
              <w:marTop w:val="0"/>
              <w:marBottom w:val="0"/>
              <w:divBdr>
                <w:top w:val="single" w:sz="6" w:space="0" w:color="333333"/>
                <w:left w:val="single" w:sz="6" w:space="0" w:color="333333"/>
                <w:bottom w:val="single" w:sz="6" w:space="0" w:color="333333"/>
                <w:right w:val="single" w:sz="6" w:space="0" w:color="333333"/>
              </w:divBdr>
              <w:divsChild>
                <w:div w:id="896163891">
                  <w:marLeft w:val="0"/>
                  <w:marRight w:val="0"/>
                  <w:marTop w:val="0"/>
                  <w:marBottom w:val="0"/>
                  <w:divBdr>
                    <w:top w:val="none" w:sz="0" w:space="0" w:color="auto"/>
                    <w:left w:val="none" w:sz="0" w:space="0" w:color="auto"/>
                    <w:bottom w:val="none" w:sz="0" w:space="0" w:color="auto"/>
                    <w:right w:val="none" w:sz="0" w:space="0" w:color="auto"/>
                  </w:divBdr>
                  <w:divsChild>
                    <w:div w:id="216361222">
                      <w:marLeft w:val="0"/>
                      <w:marRight w:val="0"/>
                      <w:marTop w:val="0"/>
                      <w:marBottom w:val="0"/>
                      <w:divBdr>
                        <w:top w:val="none" w:sz="0" w:space="0" w:color="auto"/>
                        <w:left w:val="none" w:sz="0" w:space="0" w:color="auto"/>
                        <w:bottom w:val="none" w:sz="0" w:space="0" w:color="auto"/>
                        <w:right w:val="none" w:sz="0" w:space="0" w:color="auto"/>
                      </w:divBdr>
                      <w:divsChild>
                        <w:div w:id="651983407">
                          <w:marLeft w:val="0"/>
                          <w:marRight w:val="0"/>
                          <w:marTop w:val="0"/>
                          <w:marBottom w:val="0"/>
                          <w:divBdr>
                            <w:top w:val="none" w:sz="0" w:space="0" w:color="auto"/>
                            <w:left w:val="none" w:sz="0" w:space="0" w:color="auto"/>
                            <w:bottom w:val="none" w:sz="0" w:space="0" w:color="auto"/>
                            <w:right w:val="none" w:sz="0" w:space="0" w:color="auto"/>
                          </w:divBdr>
                          <w:divsChild>
                            <w:div w:id="1024869772">
                              <w:marLeft w:val="1"/>
                              <w:marRight w:val="1"/>
                              <w:marTop w:val="120"/>
                              <w:marBottom w:val="120"/>
                              <w:divBdr>
                                <w:top w:val="none" w:sz="0" w:space="0" w:color="auto"/>
                                <w:left w:val="none" w:sz="0" w:space="0" w:color="auto"/>
                                <w:bottom w:val="none" w:sz="0" w:space="0" w:color="auto"/>
                                <w:right w:val="none" w:sz="0" w:space="0" w:color="auto"/>
                              </w:divBdr>
                              <w:divsChild>
                                <w:div w:id="342442073">
                                  <w:marLeft w:val="0"/>
                                  <w:marRight w:val="0"/>
                                  <w:marTop w:val="0"/>
                                  <w:marBottom w:val="0"/>
                                  <w:divBdr>
                                    <w:top w:val="none" w:sz="0" w:space="0" w:color="auto"/>
                                    <w:left w:val="none" w:sz="0" w:space="0" w:color="auto"/>
                                    <w:bottom w:val="none" w:sz="0" w:space="0" w:color="auto"/>
                                    <w:right w:val="none" w:sz="0" w:space="0" w:color="auto"/>
                                  </w:divBdr>
                                  <w:divsChild>
                                    <w:div w:id="906107803">
                                      <w:marLeft w:val="0"/>
                                      <w:marRight w:val="0"/>
                                      <w:marTop w:val="0"/>
                                      <w:marBottom w:val="0"/>
                                      <w:divBdr>
                                        <w:top w:val="none" w:sz="0" w:space="0" w:color="auto"/>
                                        <w:left w:val="none" w:sz="0" w:space="0" w:color="auto"/>
                                        <w:bottom w:val="none" w:sz="0" w:space="0" w:color="auto"/>
                                        <w:right w:val="none" w:sz="0" w:space="0" w:color="auto"/>
                                      </w:divBdr>
                                      <w:divsChild>
                                        <w:div w:id="28574797">
                                          <w:marLeft w:val="4"/>
                                          <w:marRight w:val="0"/>
                                          <w:marTop w:val="0"/>
                                          <w:marBottom w:val="0"/>
                                          <w:divBdr>
                                            <w:top w:val="none" w:sz="0" w:space="0" w:color="auto"/>
                                            <w:left w:val="none" w:sz="0" w:space="0" w:color="auto"/>
                                            <w:bottom w:val="none" w:sz="0" w:space="0" w:color="auto"/>
                                            <w:right w:val="none" w:sz="0" w:space="0" w:color="auto"/>
                                          </w:divBdr>
                                          <w:divsChild>
                                            <w:div w:id="114911334">
                                              <w:marLeft w:val="4"/>
                                              <w:marRight w:val="0"/>
                                              <w:marTop w:val="0"/>
                                              <w:marBottom w:val="0"/>
                                              <w:divBdr>
                                                <w:top w:val="none" w:sz="0" w:space="0" w:color="auto"/>
                                                <w:left w:val="none" w:sz="0" w:space="0" w:color="auto"/>
                                                <w:bottom w:val="none" w:sz="0" w:space="0" w:color="auto"/>
                                                <w:right w:val="none" w:sz="0" w:space="0" w:color="auto"/>
                                              </w:divBdr>
                                              <w:divsChild>
                                                <w:div w:id="1091466123">
                                                  <w:marLeft w:val="4"/>
                                                  <w:marRight w:val="0"/>
                                                  <w:marTop w:val="0"/>
                                                  <w:marBottom w:val="0"/>
                                                  <w:divBdr>
                                                    <w:top w:val="none" w:sz="0" w:space="0" w:color="auto"/>
                                                    <w:left w:val="none" w:sz="0" w:space="0" w:color="auto"/>
                                                    <w:bottom w:val="none" w:sz="0" w:space="0" w:color="auto"/>
                                                    <w:right w:val="none" w:sz="0" w:space="0" w:color="auto"/>
                                                  </w:divBdr>
                                                </w:div>
                                                <w:div w:id="1189175273">
                                                  <w:marLeft w:val="4"/>
                                                  <w:marRight w:val="0"/>
                                                  <w:marTop w:val="0"/>
                                                  <w:marBottom w:val="0"/>
                                                  <w:divBdr>
                                                    <w:top w:val="none" w:sz="0" w:space="0" w:color="auto"/>
                                                    <w:left w:val="none" w:sz="0" w:space="0" w:color="auto"/>
                                                    <w:bottom w:val="none" w:sz="0" w:space="0" w:color="auto"/>
                                                    <w:right w:val="none" w:sz="0" w:space="0" w:color="auto"/>
                                                  </w:divBdr>
                                                </w:div>
                                                <w:div w:id="1267077990">
                                                  <w:marLeft w:val="0"/>
                                                  <w:marRight w:val="0"/>
                                                  <w:marTop w:val="0"/>
                                                  <w:marBottom w:val="0"/>
                                                  <w:divBdr>
                                                    <w:top w:val="none" w:sz="0" w:space="0" w:color="auto"/>
                                                    <w:left w:val="none" w:sz="0" w:space="0" w:color="auto"/>
                                                    <w:bottom w:val="none" w:sz="0" w:space="0" w:color="auto"/>
                                                    <w:right w:val="none" w:sz="0" w:space="0" w:color="auto"/>
                                                  </w:divBdr>
                                                </w:div>
                                              </w:divsChild>
                                            </w:div>
                                            <w:div w:id="1358964904">
                                              <w:marLeft w:val="4"/>
                                              <w:marRight w:val="0"/>
                                              <w:marTop w:val="0"/>
                                              <w:marBottom w:val="0"/>
                                              <w:divBdr>
                                                <w:top w:val="none" w:sz="0" w:space="0" w:color="auto"/>
                                                <w:left w:val="none" w:sz="0" w:space="0" w:color="auto"/>
                                                <w:bottom w:val="none" w:sz="0" w:space="0" w:color="auto"/>
                                                <w:right w:val="none" w:sz="0" w:space="0" w:color="auto"/>
                                              </w:divBdr>
                                              <w:divsChild>
                                                <w:div w:id="85153382">
                                                  <w:marLeft w:val="4"/>
                                                  <w:marRight w:val="0"/>
                                                  <w:marTop w:val="0"/>
                                                  <w:marBottom w:val="0"/>
                                                  <w:divBdr>
                                                    <w:top w:val="none" w:sz="0" w:space="0" w:color="auto"/>
                                                    <w:left w:val="none" w:sz="0" w:space="0" w:color="auto"/>
                                                    <w:bottom w:val="none" w:sz="0" w:space="0" w:color="auto"/>
                                                    <w:right w:val="none" w:sz="0" w:space="0" w:color="auto"/>
                                                  </w:divBdr>
                                                </w:div>
                                                <w:div w:id="808670052">
                                                  <w:marLeft w:val="4"/>
                                                  <w:marRight w:val="0"/>
                                                  <w:marTop w:val="0"/>
                                                  <w:marBottom w:val="0"/>
                                                  <w:divBdr>
                                                    <w:top w:val="none" w:sz="0" w:space="0" w:color="auto"/>
                                                    <w:left w:val="none" w:sz="0" w:space="0" w:color="auto"/>
                                                    <w:bottom w:val="none" w:sz="0" w:space="0" w:color="auto"/>
                                                    <w:right w:val="none" w:sz="0" w:space="0" w:color="auto"/>
                                                  </w:divBdr>
                                                </w:div>
                                                <w:div w:id="1023550907">
                                                  <w:marLeft w:val="0"/>
                                                  <w:marRight w:val="0"/>
                                                  <w:marTop w:val="0"/>
                                                  <w:marBottom w:val="0"/>
                                                  <w:divBdr>
                                                    <w:top w:val="none" w:sz="0" w:space="0" w:color="auto"/>
                                                    <w:left w:val="none" w:sz="0" w:space="0" w:color="auto"/>
                                                    <w:bottom w:val="none" w:sz="0" w:space="0" w:color="auto"/>
                                                    <w:right w:val="none" w:sz="0" w:space="0" w:color="auto"/>
                                                  </w:divBdr>
                                                </w:div>
                                              </w:divsChild>
                                            </w:div>
                                            <w:div w:id="1443182509">
                                              <w:marLeft w:val="4"/>
                                              <w:marRight w:val="0"/>
                                              <w:marTop w:val="0"/>
                                              <w:marBottom w:val="0"/>
                                              <w:divBdr>
                                                <w:top w:val="none" w:sz="0" w:space="0" w:color="auto"/>
                                                <w:left w:val="none" w:sz="0" w:space="0" w:color="auto"/>
                                                <w:bottom w:val="none" w:sz="0" w:space="0" w:color="auto"/>
                                                <w:right w:val="none" w:sz="0" w:space="0" w:color="auto"/>
                                              </w:divBdr>
                                              <w:divsChild>
                                                <w:div w:id="492455626">
                                                  <w:marLeft w:val="4"/>
                                                  <w:marRight w:val="0"/>
                                                  <w:marTop w:val="0"/>
                                                  <w:marBottom w:val="0"/>
                                                  <w:divBdr>
                                                    <w:top w:val="none" w:sz="0" w:space="0" w:color="auto"/>
                                                    <w:left w:val="none" w:sz="0" w:space="0" w:color="auto"/>
                                                    <w:bottom w:val="none" w:sz="0" w:space="0" w:color="auto"/>
                                                    <w:right w:val="none" w:sz="0" w:space="0" w:color="auto"/>
                                                  </w:divBdr>
                                                </w:div>
                                                <w:div w:id="1312104015">
                                                  <w:marLeft w:val="0"/>
                                                  <w:marRight w:val="0"/>
                                                  <w:marTop w:val="0"/>
                                                  <w:marBottom w:val="0"/>
                                                  <w:divBdr>
                                                    <w:top w:val="none" w:sz="0" w:space="0" w:color="auto"/>
                                                    <w:left w:val="none" w:sz="0" w:space="0" w:color="auto"/>
                                                    <w:bottom w:val="none" w:sz="0" w:space="0" w:color="auto"/>
                                                    <w:right w:val="none" w:sz="0" w:space="0" w:color="auto"/>
                                                  </w:divBdr>
                                                </w:div>
                                                <w:div w:id="1321545795">
                                                  <w:marLeft w:val="4"/>
                                                  <w:marRight w:val="0"/>
                                                  <w:marTop w:val="0"/>
                                                  <w:marBottom w:val="0"/>
                                                  <w:divBdr>
                                                    <w:top w:val="none" w:sz="0" w:space="0" w:color="auto"/>
                                                    <w:left w:val="none" w:sz="0" w:space="0" w:color="auto"/>
                                                    <w:bottom w:val="none" w:sz="0" w:space="0" w:color="auto"/>
                                                    <w:right w:val="none" w:sz="0" w:space="0" w:color="auto"/>
                                                  </w:divBdr>
                                                </w:div>
                                              </w:divsChild>
                                            </w:div>
                                            <w:div w:id="1578635484">
                                              <w:marLeft w:val="4"/>
                                              <w:marRight w:val="0"/>
                                              <w:marTop w:val="0"/>
                                              <w:marBottom w:val="0"/>
                                              <w:divBdr>
                                                <w:top w:val="none" w:sz="0" w:space="0" w:color="auto"/>
                                                <w:left w:val="none" w:sz="0" w:space="0" w:color="auto"/>
                                                <w:bottom w:val="none" w:sz="0" w:space="0" w:color="auto"/>
                                                <w:right w:val="none" w:sz="0" w:space="0" w:color="auto"/>
                                              </w:divBdr>
                                              <w:divsChild>
                                                <w:div w:id="17244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3250">
                                          <w:marLeft w:val="4"/>
                                          <w:marRight w:val="0"/>
                                          <w:marTop w:val="0"/>
                                          <w:marBottom w:val="0"/>
                                          <w:divBdr>
                                            <w:top w:val="none" w:sz="0" w:space="0" w:color="auto"/>
                                            <w:left w:val="none" w:sz="0" w:space="0" w:color="auto"/>
                                            <w:bottom w:val="none" w:sz="0" w:space="0" w:color="auto"/>
                                            <w:right w:val="none" w:sz="0" w:space="0" w:color="auto"/>
                                          </w:divBdr>
                                          <w:divsChild>
                                            <w:div w:id="297222936">
                                              <w:marLeft w:val="0"/>
                                              <w:marRight w:val="0"/>
                                              <w:marTop w:val="0"/>
                                              <w:marBottom w:val="0"/>
                                              <w:divBdr>
                                                <w:top w:val="none" w:sz="0" w:space="0" w:color="auto"/>
                                                <w:left w:val="none" w:sz="0" w:space="0" w:color="auto"/>
                                                <w:bottom w:val="none" w:sz="0" w:space="0" w:color="auto"/>
                                                <w:right w:val="none" w:sz="0" w:space="0" w:color="auto"/>
                                              </w:divBdr>
                                            </w:div>
                                          </w:divsChild>
                                        </w:div>
                                        <w:div w:id="343166333">
                                          <w:marLeft w:val="4"/>
                                          <w:marRight w:val="0"/>
                                          <w:marTop w:val="0"/>
                                          <w:marBottom w:val="0"/>
                                          <w:divBdr>
                                            <w:top w:val="none" w:sz="0" w:space="0" w:color="auto"/>
                                            <w:left w:val="none" w:sz="0" w:space="0" w:color="auto"/>
                                            <w:bottom w:val="none" w:sz="0" w:space="0" w:color="auto"/>
                                            <w:right w:val="none" w:sz="0" w:space="0" w:color="auto"/>
                                          </w:divBdr>
                                          <w:divsChild>
                                            <w:div w:id="1006637368">
                                              <w:marLeft w:val="4"/>
                                              <w:marRight w:val="0"/>
                                              <w:marTop w:val="0"/>
                                              <w:marBottom w:val="0"/>
                                              <w:divBdr>
                                                <w:top w:val="none" w:sz="0" w:space="0" w:color="auto"/>
                                                <w:left w:val="none" w:sz="0" w:space="0" w:color="auto"/>
                                                <w:bottom w:val="none" w:sz="0" w:space="0" w:color="auto"/>
                                                <w:right w:val="none" w:sz="0" w:space="0" w:color="auto"/>
                                              </w:divBdr>
                                            </w:div>
                                            <w:div w:id="1632322983">
                                              <w:marLeft w:val="4"/>
                                              <w:marRight w:val="0"/>
                                              <w:marTop w:val="0"/>
                                              <w:marBottom w:val="0"/>
                                              <w:divBdr>
                                                <w:top w:val="none" w:sz="0" w:space="0" w:color="auto"/>
                                                <w:left w:val="none" w:sz="0" w:space="0" w:color="auto"/>
                                                <w:bottom w:val="none" w:sz="0" w:space="0" w:color="auto"/>
                                                <w:right w:val="none" w:sz="0" w:space="0" w:color="auto"/>
                                              </w:divBdr>
                                            </w:div>
                                            <w:div w:id="1674214885">
                                              <w:marLeft w:val="0"/>
                                              <w:marRight w:val="0"/>
                                              <w:marTop w:val="0"/>
                                              <w:marBottom w:val="0"/>
                                              <w:divBdr>
                                                <w:top w:val="none" w:sz="0" w:space="0" w:color="auto"/>
                                                <w:left w:val="none" w:sz="0" w:space="0" w:color="auto"/>
                                                <w:bottom w:val="none" w:sz="0" w:space="0" w:color="auto"/>
                                                <w:right w:val="none" w:sz="0" w:space="0" w:color="auto"/>
                                              </w:divBdr>
                                            </w:div>
                                          </w:divsChild>
                                        </w:div>
                                        <w:div w:id="497236277">
                                          <w:marLeft w:val="4"/>
                                          <w:marRight w:val="0"/>
                                          <w:marTop w:val="0"/>
                                          <w:marBottom w:val="0"/>
                                          <w:divBdr>
                                            <w:top w:val="none" w:sz="0" w:space="0" w:color="auto"/>
                                            <w:left w:val="none" w:sz="0" w:space="0" w:color="auto"/>
                                            <w:bottom w:val="none" w:sz="0" w:space="0" w:color="auto"/>
                                            <w:right w:val="none" w:sz="0" w:space="0" w:color="auto"/>
                                          </w:divBdr>
                                          <w:divsChild>
                                            <w:div w:id="381369631">
                                              <w:marLeft w:val="4"/>
                                              <w:marRight w:val="0"/>
                                              <w:marTop w:val="0"/>
                                              <w:marBottom w:val="0"/>
                                              <w:divBdr>
                                                <w:top w:val="none" w:sz="0" w:space="0" w:color="auto"/>
                                                <w:left w:val="none" w:sz="0" w:space="0" w:color="auto"/>
                                                <w:bottom w:val="none" w:sz="0" w:space="0" w:color="auto"/>
                                                <w:right w:val="none" w:sz="0" w:space="0" w:color="auto"/>
                                              </w:divBdr>
                                              <w:divsChild>
                                                <w:div w:id="1766070211">
                                                  <w:marLeft w:val="0"/>
                                                  <w:marRight w:val="0"/>
                                                  <w:marTop w:val="0"/>
                                                  <w:marBottom w:val="0"/>
                                                  <w:divBdr>
                                                    <w:top w:val="none" w:sz="0" w:space="0" w:color="auto"/>
                                                    <w:left w:val="none" w:sz="0" w:space="0" w:color="auto"/>
                                                    <w:bottom w:val="none" w:sz="0" w:space="0" w:color="auto"/>
                                                    <w:right w:val="none" w:sz="0" w:space="0" w:color="auto"/>
                                                  </w:divBdr>
                                                </w:div>
                                              </w:divsChild>
                                            </w:div>
                                            <w:div w:id="897135707">
                                              <w:marLeft w:val="4"/>
                                              <w:marRight w:val="0"/>
                                              <w:marTop w:val="0"/>
                                              <w:marBottom w:val="0"/>
                                              <w:divBdr>
                                                <w:top w:val="none" w:sz="0" w:space="0" w:color="auto"/>
                                                <w:left w:val="none" w:sz="0" w:space="0" w:color="auto"/>
                                                <w:bottom w:val="none" w:sz="0" w:space="0" w:color="auto"/>
                                                <w:right w:val="none" w:sz="0" w:space="0" w:color="auto"/>
                                              </w:divBdr>
                                              <w:divsChild>
                                                <w:div w:id="14695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00932">
                                          <w:marLeft w:val="4"/>
                                          <w:marRight w:val="0"/>
                                          <w:marTop w:val="0"/>
                                          <w:marBottom w:val="0"/>
                                          <w:divBdr>
                                            <w:top w:val="none" w:sz="0" w:space="0" w:color="auto"/>
                                            <w:left w:val="none" w:sz="0" w:space="0" w:color="auto"/>
                                            <w:bottom w:val="none" w:sz="0" w:space="0" w:color="auto"/>
                                            <w:right w:val="none" w:sz="0" w:space="0" w:color="auto"/>
                                          </w:divBdr>
                                          <w:divsChild>
                                            <w:div w:id="722020498">
                                              <w:marLeft w:val="4"/>
                                              <w:marRight w:val="0"/>
                                              <w:marTop w:val="0"/>
                                              <w:marBottom w:val="0"/>
                                              <w:divBdr>
                                                <w:top w:val="none" w:sz="0" w:space="0" w:color="auto"/>
                                                <w:left w:val="none" w:sz="0" w:space="0" w:color="auto"/>
                                                <w:bottom w:val="none" w:sz="0" w:space="0" w:color="auto"/>
                                                <w:right w:val="none" w:sz="0" w:space="0" w:color="auto"/>
                                              </w:divBdr>
                                            </w:div>
                                            <w:div w:id="2112891461">
                                              <w:marLeft w:val="0"/>
                                              <w:marRight w:val="0"/>
                                              <w:marTop w:val="0"/>
                                              <w:marBottom w:val="0"/>
                                              <w:divBdr>
                                                <w:top w:val="none" w:sz="0" w:space="0" w:color="auto"/>
                                                <w:left w:val="none" w:sz="0" w:space="0" w:color="auto"/>
                                                <w:bottom w:val="none" w:sz="0" w:space="0" w:color="auto"/>
                                                <w:right w:val="none" w:sz="0" w:space="0" w:color="auto"/>
                                              </w:divBdr>
                                            </w:div>
                                            <w:div w:id="2116899526">
                                              <w:marLeft w:val="4"/>
                                              <w:marRight w:val="0"/>
                                              <w:marTop w:val="0"/>
                                              <w:marBottom w:val="0"/>
                                              <w:divBdr>
                                                <w:top w:val="none" w:sz="0" w:space="0" w:color="auto"/>
                                                <w:left w:val="none" w:sz="0" w:space="0" w:color="auto"/>
                                                <w:bottom w:val="none" w:sz="0" w:space="0" w:color="auto"/>
                                                <w:right w:val="none" w:sz="0" w:space="0" w:color="auto"/>
                                              </w:divBdr>
                                            </w:div>
                                          </w:divsChild>
                                        </w:div>
                                        <w:div w:id="1265261712">
                                          <w:marLeft w:val="4"/>
                                          <w:marRight w:val="0"/>
                                          <w:marTop w:val="0"/>
                                          <w:marBottom w:val="0"/>
                                          <w:divBdr>
                                            <w:top w:val="none" w:sz="0" w:space="0" w:color="auto"/>
                                            <w:left w:val="none" w:sz="0" w:space="0" w:color="auto"/>
                                            <w:bottom w:val="none" w:sz="0" w:space="0" w:color="auto"/>
                                            <w:right w:val="none" w:sz="0" w:space="0" w:color="auto"/>
                                          </w:divBdr>
                                          <w:divsChild>
                                            <w:div w:id="532546569">
                                              <w:marLeft w:val="0"/>
                                              <w:marRight w:val="0"/>
                                              <w:marTop w:val="0"/>
                                              <w:marBottom w:val="0"/>
                                              <w:divBdr>
                                                <w:top w:val="none" w:sz="0" w:space="0" w:color="auto"/>
                                                <w:left w:val="none" w:sz="0" w:space="0" w:color="auto"/>
                                                <w:bottom w:val="none" w:sz="0" w:space="0" w:color="auto"/>
                                                <w:right w:val="none" w:sz="0" w:space="0" w:color="auto"/>
                                              </w:divBdr>
                                            </w:div>
                                            <w:div w:id="902639754">
                                              <w:marLeft w:val="4"/>
                                              <w:marRight w:val="0"/>
                                              <w:marTop w:val="0"/>
                                              <w:marBottom w:val="0"/>
                                              <w:divBdr>
                                                <w:top w:val="none" w:sz="0" w:space="0" w:color="auto"/>
                                                <w:left w:val="none" w:sz="0" w:space="0" w:color="auto"/>
                                                <w:bottom w:val="none" w:sz="0" w:space="0" w:color="auto"/>
                                                <w:right w:val="none" w:sz="0" w:space="0" w:color="auto"/>
                                              </w:divBdr>
                                            </w:div>
                                            <w:div w:id="1057825056">
                                              <w:marLeft w:val="4"/>
                                              <w:marRight w:val="0"/>
                                              <w:marTop w:val="0"/>
                                              <w:marBottom w:val="0"/>
                                              <w:divBdr>
                                                <w:top w:val="none" w:sz="0" w:space="0" w:color="auto"/>
                                                <w:left w:val="none" w:sz="0" w:space="0" w:color="auto"/>
                                                <w:bottom w:val="none" w:sz="0" w:space="0" w:color="auto"/>
                                                <w:right w:val="none" w:sz="0" w:space="0" w:color="auto"/>
                                              </w:divBdr>
                                            </w:div>
                                            <w:div w:id="1188331390">
                                              <w:marLeft w:val="4"/>
                                              <w:marRight w:val="0"/>
                                              <w:marTop w:val="0"/>
                                              <w:marBottom w:val="0"/>
                                              <w:divBdr>
                                                <w:top w:val="none" w:sz="0" w:space="0" w:color="auto"/>
                                                <w:left w:val="none" w:sz="0" w:space="0" w:color="auto"/>
                                                <w:bottom w:val="none" w:sz="0" w:space="0" w:color="auto"/>
                                                <w:right w:val="none" w:sz="0" w:space="0" w:color="auto"/>
                                              </w:divBdr>
                                            </w:div>
                                          </w:divsChild>
                                        </w:div>
                                        <w:div w:id="1282759275">
                                          <w:marLeft w:val="4"/>
                                          <w:marRight w:val="0"/>
                                          <w:marTop w:val="0"/>
                                          <w:marBottom w:val="0"/>
                                          <w:divBdr>
                                            <w:top w:val="none" w:sz="0" w:space="0" w:color="auto"/>
                                            <w:left w:val="none" w:sz="0" w:space="0" w:color="auto"/>
                                            <w:bottom w:val="none" w:sz="0" w:space="0" w:color="auto"/>
                                            <w:right w:val="none" w:sz="0" w:space="0" w:color="auto"/>
                                          </w:divBdr>
                                          <w:divsChild>
                                            <w:div w:id="1371615394">
                                              <w:marLeft w:val="0"/>
                                              <w:marRight w:val="0"/>
                                              <w:marTop w:val="0"/>
                                              <w:marBottom w:val="0"/>
                                              <w:divBdr>
                                                <w:top w:val="none" w:sz="0" w:space="0" w:color="auto"/>
                                                <w:left w:val="none" w:sz="0" w:space="0" w:color="auto"/>
                                                <w:bottom w:val="none" w:sz="0" w:space="0" w:color="auto"/>
                                                <w:right w:val="none" w:sz="0" w:space="0" w:color="auto"/>
                                              </w:divBdr>
                                            </w:div>
                                          </w:divsChild>
                                        </w:div>
                                        <w:div w:id="2073305287">
                                          <w:marLeft w:val="4"/>
                                          <w:marRight w:val="0"/>
                                          <w:marTop w:val="0"/>
                                          <w:marBottom w:val="0"/>
                                          <w:divBdr>
                                            <w:top w:val="none" w:sz="0" w:space="0" w:color="auto"/>
                                            <w:left w:val="none" w:sz="0" w:space="0" w:color="auto"/>
                                            <w:bottom w:val="none" w:sz="0" w:space="0" w:color="auto"/>
                                            <w:right w:val="none" w:sz="0" w:space="0" w:color="auto"/>
                                          </w:divBdr>
                                          <w:divsChild>
                                            <w:div w:id="643004790">
                                              <w:marLeft w:val="4"/>
                                              <w:marRight w:val="0"/>
                                              <w:marTop w:val="0"/>
                                              <w:marBottom w:val="0"/>
                                              <w:divBdr>
                                                <w:top w:val="none" w:sz="0" w:space="0" w:color="auto"/>
                                                <w:left w:val="none" w:sz="0" w:space="0" w:color="auto"/>
                                                <w:bottom w:val="none" w:sz="0" w:space="0" w:color="auto"/>
                                                <w:right w:val="none" w:sz="0" w:space="0" w:color="auto"/>
                                              </w:divBdr>
                                            </w:div>
                                            <w:div w:id="1033114749">
                                              <w:marLeft w:val="4"/>
                                              <w:marRight w:val="0"/>
                                              <w:marTop w:val="0"/>
                                              <w:marBottom w:val="0"/>
                                              <w:divBdr>
                                                <w:top w:val="none" w:sz="0" w:space="0" w:color="auto"/>
                                                <w:left w:val="none" w:sz="0" w:space="0" w:color="auto"/>
                                                <w:bottom w:val="none" w:sz="0" w:space="0" w:color="auto"/>
                                                <w:right w:val="none" w:sz="0" w:space="0" w:color="auto"/>
                                              </w:divBdr>
                                            </w:div>
                                            <w:div w:id="1645311692">
                                              <w:marLeft w:val="0"/>
                                              <w:marRight w:val="0"/>
                                              <w:marTop w:val="0"/>
                                              <w:marBottom w:val="0"/>
                                              <w:divBdr>
                                                <w:top w:val="none" w:sz="0" w:space="0" w:color="auto"/>
                                                <w:left w:val="none" w:sz="0" w:space="0" w:color="auto"/>
                                                <w:bottom w:val="none" w:sz="0" w:space="0" w:color="auto"/>
                                                <w:right w:val="none" w:sz="0" w:space="0" w:color="auto"/>
                                              </w:divBdr>
                                            </w:div>
                                          </w:divsChild>
                                        </w:div>
                                        <w:div w:id="2113282180">
                                          <w:marLeft w:val="4"/>
                                          <w:marRight w:val="0"/>
                                          <w:marTop w:val="0"/>
                                          <w:marBottom w:val="0"/>
                                          <w:divBdr>
                                            <w:top w:val="none" w:sz="0" w:space="0" w:color="auto"/>
                                            <w:left w:val="none" w:sz="0" w:space="0" w:color="auto"/>
                                            <w:bottom w:val="none" w:sz="0" w:space="0" w:color="auto"/>
                                            <w:right w:val="none" w:sz="0" w:space="0" w:color="auto"/>
                                          </w:divBdr>
                                          <w:divsChild>
                                            <w:div w:id="100955621">
                                              <w:marLeft w:val="4"/>
                                              <w:marRight w:val="0"/>
                                              <w:marTop w:val="0"/>
                                              <w:marBottom w:val="0"/>
                                              <w:divBdr>
                                                <w:top w:val="none" w:sz="0" w:space="0" w:color="auto"/>
                                                <w:left w:val="none" w:sz="0" w:space="0" w:color="auto"/>
                                                <w:bottom w:val="none" w:sz="0" w:space="0" w:color="auto"/>
                                                <w:right w:val="none" w:sz="0" w:space="0" w:color="auto"/>
                                              </w:divBdr>
                                              <w:divsChild>
                                                <w:div w:id="1271468667">
                                                  <w:marLeft w:val="0"/>
                                                  <w:marRight w:val="0"/>
                                                  <w:marTop w:val="0"/>
                                                  <w:marBottom w:val="0"/>
                                                  <w:divBdr>
                                                    <w:top w:val="none" w:sz="0" w:space="0" w:color="auto"/>
                                                    <w:left w:val="none" w:sz="0" w:space="0" w:color="auto"/>
                                                    <w:bottom w:val="none" w:sz="0" w:space="0" w:color="auto"/>
                                                    <w:right w:val="none" w:sz="0" w:space="0" w:color="auto"/>
                                                  </w:divBdr>
                                                </w:div>
                                              </w:divsChild>
                                            </w:div>
                                            <w:div w:id="1529681513">
                                              <w:marLeft w:val="4"/>
                                              <w:marRight w:val="0"/>
                                              <w:marTop w:val="0"/>
                                              <w:marBottom w:val="0"/>
                                              <w:divBdr>
                                                <w:top w:val="none" w:sz="0" w:space="0" w:color="auto"/>
                                                <w:left w:val="none" w:sz="0" w:space="0" w:color="auto"/>
                                                <w:bottom w:val="none" w:sz="0" w:space="0" w:color="auto"/>
                                                <w:right w:val="none" w:sz="0" w:space="0" w:color="auto"/>
                                              </w:divBdr>
                                              <w:divsChild>
                                                <w:div w:id="1022315080">
                                                  <w:marLeft w:val="0"/>
                                                  <w:marRight w:val="0"/>
                                                  <w:marTop w:val="0"/>
                                                  <w:marBottom w:val="0"/>
                                                  <w:divBdr>
                                                    <w:top w:val="none" w:sz="0" w:space="0" w:color="auto"/>
                                                    <w:left w:val="none" w:sz="0" w:space="0" w:color="auto"/>
                                                    <w:bottom w:val="none" w:sz="0" w:space="0" w:color="auto"/>
                                                    <w:right w:val="none" w:sz="0" w:space="0" w:color="auto"/>
                                                  </w:divBdr>
                                                </w:div>
                                              </w:divsChild>
                                            </w:div>
                                            <w:div w:id="1686252709">
                                              <w:marLeft w:val="4"/>
                                              <w:marRight w:val="0"/>
                                              <w:marTop w:val="0"/>
                                              <w:marBottom w:val="0"/>
                                              <w:divBdr>
                                                <w:top w:val="none" w:sz="0" w:space="0" w:color="auto"/>
                                                <w:left w:val="none" w:sz="0" w:space="0" w:color="auto"/>
                                                <w:bottom w:val="none" w:sz="0" w:space="0" w:color="auto"/>
                                                <w:right w:val="none" w:sz="0" w:space="0" w:color="auto"/>
                                              </w:divBdr>
                                              <w:divsChild>
                                                <w:div w:id="751780491">
                                                  <w:marLeft w:val="0"/>
                                                  <w:marRight w:val="0"/>
                                                  <w:marTop w:val="0"/>
                                                  <w:marBottom w:val="0"/>
                                                  <w:divBdr>
                                                    <w:top w:val="none" w:sz="0" w:space="0" w:color="auto"/>
                                                    <w:left w:val="none" w:sz="0" w:space="0" w:color="auto"/>
                                                    <w:bottom w:val="none" w:sz="0" w:space="0" w:color="auto"/>
                                                    <w:right w:val="none" w:sz="0" w:space="0" w:color="auto"/>
                                                  </w:divBdr>
                                                </w:div>
                                                <w:div w:id="1062559299">
                                                  <w:marLeft w:val="4"/>
                                                  <w:marRight w:val="0"/>
                                                  <w:marTop w:val="0"/>
                                                  <w:marBottom w:val="0"/>
                                                  <w:divBdr>
                                                    <w:top w:val="none" w:sz="0" w:space="0" w:color="auto"/>
                                                    <w:left w:val="none" w:sz="0" w:space="0" w:color="auto"/>
                                                    <w:bottom w:val="none" w:sz="0" w:space="0" w:color="auto"/>
                                                    <w:right w:val="none" w:sz="0" w:space="0" w:color="auto"/>
                                                  </w:divBdr>
                                                </w:div>
                                                <w:div w:id="2073119861">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64301">
                                      <w:marLeft w:val="0"/>
                                      <w:marRight w:val="0"/>
                                      <w:marTop w:val="0"/>
                                      <w:marBottom w:val="0"/>
                                      <w:divBdr>
                                        <w:top w:val="none" w:sz="0" w:space="0" w:color="auto"/>
                                        <w:left w:val="none" w:sz="0" w:space="0" w:color="auto"/>
                                        <w:bottom w:val="none" w:sz="0" w:space="0" w:color="auto"/>
                                        <w:right w:val="none" w:sz="0" w:space="0" w:color="auto"/>
                                      </w:divBdr>
                                      <w:divsChild>
                                        <w:div w:id="548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html/uscode05/usc_sec_05_00000553----000-.html" TargetMode="External"/><Relationship Id="rId18" Type="http://schemas.openxmlformats.org/officeDocument/2006/relationships/hyperlink" Target="http://www.law.cornell.edu/uscode/html/uscode07/usc_sec_07_00004612----000-.html" TargetMode="External"/><Relationship Id="rId26" Type="http://schemas.openxmlformats.org/officeDocument/2006/relationships/hyperlink" Target="http://www.law.cornell.edu/uscode/html/uscode07/usc_sec_07_00004608----000-.html" TargetMode="External"/><Relationship Id="rId39" Type="http://schemas.openxmlformats.org/officeDocument/2006/relationships/hyperlink" Target="http://www.law.cornell.edu/uscode/html/uscode07/usc_sup_01_7.html" TargetMode="External"/><Relationship Id="rId21" Type="http://schemas.openxmlformats.org/officeDocument/2006/relationships/hyperlink" Target="http://www.law.cornell.edu/uscode/html/uscode07/usc_sec_07_00004608----000-.html" TargetMode="External"/><Relationship Id="rId34" Type="http://schemas.openxmlformats.org/officeDocument/2006/relationships/hyperlink" Target="http://www.law.cornell.edu/uscode/html/uscode07/usc_sec_07_00004606----000-.html" TargetMode="External"/><Relationship Id="rId42" Type="http://schemas.openxmlformats.org/officeDocument/2006/relationships/hyperlink" Target="http://www.law.cornell.edu/uscode/html/uscode07/usc_sec_07_00004606----000-.html" TargetMode="External"/><Relationship Id="rId47" Type="http://schemas.openxmlformats.org/officeDocument/2006/relationships/hyperlink" Target="http://www.law.cornell.edu/uscode/html/uscode07/usc_sec_07_00004606----000-.html" TargetMode="External"/><Relationship Id="rId50" Type="http://schemas.openxmlformats.org/officeDocument/2006/relationships/hyperlink" Target="http://www.law.cornell.edu/uscode/html/uscode07/usc_sec_07_00004606----000-.html" TargetMode="External"/><Relationship Id="rId55" Type="http://schemas.openxmlformats.org/officeDocument/2006/relationships/hyperlink" Target="http://www.law.cornell.edu/uscode/html/uscode07/usc_sec_07_00004610----000-.html" TargetMode="External"/><Relationship Id="rId63" Type="http://schemas.openxmlformats.org/officeDocument/2006/relationships/hyperlink" Target="http://www.law.cornell.edu/uscode/html/uscode07/usc_sec_07_00004606----000-.html" TargetMode="External"/><Relationship Id="rId68" Type="http://schemas.openxmlformats.org/officeDocument/2006/relationships/hyperlink" Target="http://www.law.cornell.edu/uscode/html/uscode07/usc_sec_07_00004611----000-.html" TargetMode="External"/><Relationship Id="rId76" Type="http://schemas.openxmlformats.org/officeDocument/2006/relationships/hyperlink" Target="http://www.law.cornell.edu/uscode/html/uscode07/usc_sec_07_00004611----000-.html" TargetMode="External"/><Relationship Id="rId84" Type="http://schemas.openxmlformats.org/officeDocument/2006/relationships/fontTable" Target="fontTable.xml"/><Relationship Id="rId7" Type="http://schemas.openxmlformats.org/officeDocument/2006/relationships/hyperlink" Target="http://www.law.cornell.edu/uscode/html/uscode07/usc_sec_07_00004606----000-.html" TargetMode="External"/><Relationship Id="rId71" Type="http://schemas.openxmlformats.org/officeDocument/2006/relationships/hyperlink" Target="http://www.law.cornell.edu/uscode/html/uscode07/usc_sec_07_00004603----000-.html" TargetMode="External"/><Relationship Id="rId2" Type="http://schemas.microsoft.com/office/2007/relationships/stylesWithEffects" Target="stylesWithEffects.xml"/><Relationship Id="rId16" Type="http://schemas.openxmlformats.org/officeDocument/2006/relationships/hyperlink" Target="http://www.law.cornell.edu/uscode/html/uscode07/usc_sec_07_00004604----000-.html" TargetMode="External"/><Relationship Id="rId29" Type="http://schemas.openxmlformats.org/officeDocument/2006/relationships/hyperlink" Target="http://www.law.cornell.edu/uscode/html/uscode07/usc_sec_07_00004606----000-.html" TargetMode="External"/><Relationship Id="rId11" Type="http://schemas.openxmlformats.org/officeDocument/2006/relationships/hyperlink" Target="http://www.law.cornell.edu/uscode/html/uscode07/usc_sec_07_00004606----000-.html" TargetMode="External"/><Relationship Id="rId24" Type="http://schemas.openxmlformats.org/officeDocument/2006/relationships/hyperlink" Target="http://www.law.cornell.edu/uscode/html/uscode07/usc_sec_07_00004607----000-.html" TargetMode="External"/><Relationship Id="rId32" Type="http://schemas.openxmlformats.org/officeDocument/2006/relationships/hyperlink" Target="http://www.law.cornell.edu/uscode/html/uscode07/usc_sec_07_00004606----000-.html" TargetMode="External"/><Relationship Id="rId37" Type="http://schemas.openxmlformats.org/officeDocument/2006/relationships/hyperlink" Target="http://www.law.cornell.edu/uscode/html/uscode07/usc_sec_07_00004606----000-.html" TargetMode="External"/><Relationship Id="rId40" Type="http://schemas.openxmlformats.org/officeDocument/2006/relationships/hyperlink" Target="http://www.law.cornell.edu/uscode/html/uscode07/usc_sec_07_00001421----000-.html" TargetMode="External"/><Relationship Id="rId45" Type="http://schemas.openxmlformats.org/officeDocument/2006/relationships/hyperlink" Target="http://www.law.cornell.edu/uscode/html/uscode07/usc_sec_07_00004606----000-.html" TargetMode="External"/><Relationship Id="rId53" Type="http://schemas.openxmlformats.org/officeDocument/2006/relationships/hyperlink" Target="http://www.law.cornell.edu/uscode/html/uscode07/usc_sec_07_00004610----000-.html" TargetMode="External"/><Relationship Id="rId58" Type="http://schemas.openxmlformats.org/officeDocument/2006/relationships/hyperlink" Target="http://www.law.cornell.edu/uscode/html/uscode07/usc_sec_07_00004606----000-.html" TargetMode="External"/><Relationship Id="rId66" Type="http://schemas.openxmlformats.org/officeDocument/2006/relationships/hyperlink" Target="http://www.law.cornell.edu/uscode/html/uscode07/usc_sec_07_00004611----000-.html" TargetMode="External"/><Relationship Id="rId74" Type="http://schemas.openxmlformats.org/officeDocument/2006/relationships/hyperlink" Target="http://www.law.cornell.edu/uscode/html/uscode07/usc_sec_07_00004605----000-.html" TargetMode="External"/><Relationship Id="rId79" Type="http://schemas.openxmlformats.org/officeDocument/2006/relationships/hyperlink" Target="http://www.law.cornell.edu/uscode/html/uscode07/usc_sec_07_00004604----000-.html" TargetMode="External"/><Relationship Id="rId5" Type="http://schemas.openxmlformats.org/officeDocument/2006/relationships/hyperlink" Target="http://www.law.cornell.edu/uscode/html/uscode07/usc_sec_07_00004606----000-.html" TargetMode="External"/><Relationship Id="rId61" Type="http://schemas.openxmlformats.org/officeDocument/2006/relationships/hyperlink" Target="http://www.law.cornell.edu/uscode/html/uscode07/usc_sec_07_00004605----000-.html" TargetMode="External"/><Relationship Id="rId82" Type="http://schemas.openxmlformats.org/officeDocument/2006/relationships/hyperlink" Target="http://www.law.cornell.edu/uscode/html/uscode07/usc_sec_07_00004612----000-.html" TargetMode="External"/><Relationship Id="rId19" Type="http://schemas.openxmlformats.org/officeDocument/2006/relationships/hyperlink" Target="http://www.law.cornell.edu/uscode/html/uscode07/usc_sec_07_00004612----000-.html" TargetMode="External"/><Relationship Id="rId4" Type="http://schemas.openxmlformats.org/officeDocument/2006/relationships/webSettings" Target="webSettings.xml"/><Relationship Id="rId9" Type="http://schemas.openxmlformats.org/officeDocument/2006/relationships/hyperlink" Target="http://www.law.cornell.edu/uscode/html/uscode07/usc_sec_07_00004606----000-.html" TargetMode="External"/><Relationship Id="rId14" Type="http://schemas.openxmlformats.org/officeDocument/2006/relationships/hyperlink" Target="http://www.law.cornell.edu/uscode/html/uscode05/usc_sup_01_5.html" TargetMode="External"/><Relationship Id="rId22" Type="http://schemas.openxmlformats.org/officeDocument/2006/relationships/hyperlink" Target="http://www.law.cornell.edu/uscode/html/uscode07/usc_sec_07_00004608----000-.html" TargetMode="External"/><Relationship Id="rId27" Type="http://schemas.openxmlformats.org/officeDocument/2006/relationships/hyperlink" Target="http://www.law.cornell.edu/uscode/html/uscode07/usc_sec_07_00004606----000-.html" TargetMode="External"/><Relationship Id="rId30" Type="http://schemas.openxmlformats.org/officeDocument/2006/relationships/hyperlink" Target="http://www.law.cornell.edu/uscode/html/uscode07/usc_sec_07_00004606----000-.html" TargetMode="External"/><Relationship Id="rId35" Type="http://schemas.openxmlformats.org/officeDocument/2006/relationships/hyperlink" Target="http://www.law.cornell.edu/uscode/html/uscode07/usc_sec_07_00004606----000-.html" TargetMode="External"/><Relationship Id="rId43" Type="http://schemas.openxmlformats.org/officeDocument/2006/relationships/hyperlink" Target="http://www.law.cornell.edu/uscode/html/uscode07/usc_sec_07_00004606----000-.html" TargetMode="External"/><Relationship Id="rId48" Type="http://schemas.openxmlformats.org/officeDocument/2006/relationships/hyperlink" Target="http://www.law.cornell.edu/uscode/html/uscode07/usc_sec_07_00004606----000-.html" TargetMode="External"/><Relationship Id="rId56" Type="http://schemas.openxmlformats.org/officeDocument/2006/relationships/hyperlink" Target="http://www.law.cornell.edu/uscode/html/uscode07/usc_sec_07_00004609----000-.html" TargetMode="External"/><Relationship Id="rId64" Type="http://schemas.openxmlformats.org/officeDocument/2006/relationships/hyperlink" Target="http://www.law.cornell.edu/uscode/html/uscode07/usc_sec_07_00004613----000-.html" TargetMode="External"/><Relationship Id="rId69" Type="http://schemas.openxmlformats.org/officeDocument/2006/relationships/hyperlink" Target="http://www.law.cornell.edu/uscode/html/uscode07/usc_sec_07_00004611----000-.html" TargetMode="External"/><Relationship Id="rId77" Type="http://schemas.openxmlformats.org/officeDocument/2006/relationships/hyperlink" Target="http://www.law.cornell.edu/uscode/html/uscode07/usc_sec_07_00004611----000-.html" TargetMode="External"/><Relationship Id="rId8" Type="http://schemas.openxmlformats.org/officeDocument/2006/relationships/hyperlink" Target="http://www.law.cornell.edu/uscode/html/uscode07/usc_sec_07_00004606----000-.html" TargetMode="External"/><Relationship Id="rId51" Type="http://schemas.openxmlformats.org/officeDocument/2006/relationships/hyperlink" Target="http://www.law.cornell.edu/uscode/html/uscode07/usc_sec_07_00004606----000-.html" TargetMode="External"/><Relationship Id="rId72" Type="http://schemas.openxmlformats.org/officeDocument/2006/relationships/hyperlink" Target="http://www.law.cornell.edu/uscode/html/uscode07/usc_sec_07_00004603----000-.html" TargetMode="External"/><Relationship Id="rId80" Type="http://schemas.openxmlformats.org/officeDocument/2006/relationships/hyperlink" Target="http://www.law.cornell.edu/uscode/html/uscode07/usc_sec_07_00004605----000-.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aw.cornell.edu/uscode/html/uscode07/usc_sec_07_00004606----000-.html" TargetMode="External"/><Relationship Id="rId17" Type="http://schemas.openxmlformats.org/officeDocument/2006/relationships/hyperlink" Target="http://www.law.cornell.edu/uscode/html/uscode07/usc_sec_07_00004607----000-.html" TargetMode="External"/><Relationship Id="rId25" Type="http://schemas.openxmlformats.org/officeDocument/2006/relationships/hyperlink" Target="http://www.law.cornell.edu/uscode/html/uscode07/usc_sec_07_00004607----000-.html" TargetMode="External"/><Relationship Id="rId33" Type="http://schemas.openxmlformats.org/officeDocument/2006/relationships/hyperlink" Target="http://www.law.cornell.edu/uscode/html/uscode07/usc_sec_07_00004606----000-.html" TargetMode="External"/><Relationship Id="rId38" Type="http://schemas.openxmlformats.org/officeDocument/2006/relationships/hyperlink" Target="http://www.law.cornell.edu/uscode/html/uscode07/usc_sec_07_00004606----000-.html" TargetMode="External"/><Relationship Id="rId46" Type="http://schemas.openxmlformats.org/officeDocument/2006/relationships/hyperlink" Target="http://www.law.cornell.edu/uscode/html/uscode07/usc_sec_07_00004606----000-.html" TargetMode="External"/><Relationship Id="rId59" Type="http://schemas.openxmlformats.org/officeDocument/2006/relationships/hyperlink" Target="http://www.law.cornell.edu/uscode/html/uscode07/usc_sec_07_00004606----000-.html" TargetMode="External"/><Relationship Id="rId67" Type="http://schemas.openxmlformats.org/officeDocument/2006/relationships/hyperlink" Target="http://www.law.cornell.edu/uscode/html/uscode07/usc_sec_07_00004611----000-.html" TargetMode="External"/><Relationship Id="rId20" Type="http://schemas.openxmlformats.org/officeDocument/2006/relationships/hyperlink" Target="http://www.law.cornell.edu/uscode/html/uscode07/usc_sec_07_00004613----000-.html" TargetMode="External"/><Relationship Id="rId41" Type="http://schemas.openxmlformats.org/officeDocument/2006/relationships/hyperlink" Target="http://www.law.cornell.edu/uscode/html/uscode07/usc_sec_07_00004606----000-.html" TargetMode="External"/><Relationship Id="rId54" Type="http://schemas.openxmlformats.org/officeDocument/2006/relationships/hyperlink" Target="http://www.law.cornell.edu/uscode/html/uscode07/usc_sec_07_00004609----000-.html" TargetMode="External"/><Relationship Id="rId62" Type="http://schemas.openxmlformats.org/officeDocument/2006/relationships/hyperlink" Target="http://www.law.cornell.edu/uscode/html/uscode07/usc_sec_07_00004606----000-.html" TargetMode="External"/><Relationship Id="rId70" Type="http://schemas.openxmlformats.org/officeDocument/2006/relationships/hyperlink" Target="http://www.law.cornell.edu/uscode/html/uscode07/usc_sec_07_00004611----000-.html" TargetMode="External"/><Relationship Id="rId75" Type="http://schemas.openxmlformats.org/officeDocument/2006/relationships/hyperlink" Target="http://www.law.cornell.edu/uscode/html/uscode07/usc_sec_07_00004605----000-.html" TargetMode="External"/><Relationship Id="rId83" Type="http://schemas.openxmlformats.org/officeDocument/2006/relationships/hyperlink" Target="http://www.law.cornell.edu/uscode/html/uscode07/usc_sec_07_00004612----000-.html" TargetMode="External"/><Relationship Id="rId1" Type="http://schemas.openxmlformats.org/officeDocument/2006/relationships/styles" Target="styles.xml"/><Relationship Id="rId6" Type="http://schemas.openxmlformats.org/officeDocument/2006/relationships/hyperlink" Target="http://www.law.cornell.edu/uscode/html/uscode07/usc_sec_07_00004606----000-.html" TargetMode="External"/><Relationship Id="rId15" Type="http://schemas.openxmlformats.org/officeDocument/2006/relationships/hyperlink" Target="http://www.law.cornell.edu/uscode/html/uscode07/usc_sec_07_00004604----000-.html" TargetMode="External"/><Relationship Id="rId23" Type="http://schemas.openxmlformats.org/officeDocument/2006/relationships/hyperlink" Target="http://www.law.cornell.edu/uscode/html/uscode07/usc_sec_07_00004606----000-.html" TargetMode="External"/><Relationship Id="rId28" Type="http://schemas.openxmlformats.org/officeDocument/2006/relationships/hyperlink" Target="http://www.law.cornell.edu/uscode/html/uscode07/usc_sec_07_00004606----000-.html" TargetMode="External"/><Relationship Id="rId36" Type="http://schemas.openxmlformats.org/officeDocument/2006/relationships/hyperlink" Target="http://www.law.cornell.edu/uscode/html/uscode07/usc_sec_07_00004606----000-.html" TargetMode="External"/><Relationship Id="rId49" Type="http://schemas.openxmlformats.org/officeDocument/2006/relationships/hyperlink" Target="http://www.law.cornell.edu/uscode/html/uscode07/usc_sec_07_00004606----000-.html" TargetMode="External"/><Relationship Id="rId57" Type="http://schemas.openxmlformats.org/officeDocument/2006/relationships/hyperlink" Target="http://www.law.cornell.edu/uscode/html/uscode07/usc_sec_07_00004610----000-.html" TargetMode="External"/><Relationship Id="rId10" Type="http://schemas.openxmlformats.org/officeDocument/2006/relationships/hyperlink" Target="http://www.law.cornell.edu/uscode/html/uscode07/usc_sec_07_00004606----000-.html" TargetMode="External"/><Relationship Id="rId31" Type="http://schemas.openxmlformats.org/officeDocument/2006/relationships/hyperlink" Target="http://www.law.cornell.edu/uscode/html/uscode07/usc_sec_07_00004606----000-.html" TargetMode="External"/><Relationship Id="rId44" Type="http://schemas.openxmlformats.org/officeDocument/2006/relationships/hyperlink" Target="http://www.law.cornell.edu/uscode/html/uscode07/usc_sec_07_00004606----000-.html" TargetMode="External"/><Relationship Id="rId52" Type="http://schemas.openxmlformats.org/officeDocument/2006/relationships/hyperlink" Target="http://www.law.cornell.edu/uscode/html/uscode07/usc_sec_07_00004606----000-.html" TargetMode="External"/><Relationship Id="rId60" Type="http://schemas.openxmlformats.org/officeDocument/2006/relationships/hyperlink" Target="http://www.law.cornell.edu/uscode/html/uscode07/usc_sec_07_00004604----000-.html" TargetMode="External"/><Relationship Id="rId65" Type="http://schemas.openxmlformats.org/officeDocument/2006/relationships/hyperlink" Target="http://www.law.cornell.edu/uscode/html/uscode07/usc_sec_07_00004613----000-.html" TargetMode="External"/><Relationship Id="rId73" Type="http://schemas.openxmlformats.org/officeDocument/2006/relationships/hyperlink" Target="http://www.law.cornell.edu/uscode/html/uscode07/usc_sec_07_00004604----000-.html" TargetMode="External"/><Relationship Id="rId78" Type="http://schemas.openxmlformats.org/officeDocument/2006/relationships/hyperlink" Target="http://www.law.cornell.edu/uscode/html/uscode07/usc_sec_07_00004603----000-.html" TargetMode="External"/><Relationship Id="rId81" Type="http://schemas.openxmlformats.org/officeDocument/2006/relationships/hyperlink" Target="http://www.law.cornell.edu/uscode/html/uscode07/usc_sec_07_00004611----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10712</Words>
  <Characters>61063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71632</CharactersWithSpaces>
  <SharedDoc>false</SharedDoc>
  <HLinks>
    <vt:vector size="486" baseType="variant">
      <vt:variant>
        <vt:i4>131100</vt:i4>
      </vt:variant>
      <vt:variant>
        <vt:i4>240</vt:i4>
      </vt:variant>
      <vt:variant>
        <vt:i4>0</vt:i4>
      </vt:variant>
      <vt:variant>
        <vt:i4>5</vt:i4>
      </vt:variant>
      <vt:variant>
        <vt:lpwstr>http://www.law.cornell.edu/uscode/html/uscode07/usc_sec_07_00004612----000-.html</vt:lpwstr>
      </vt:variant>
      <vt:variant>
        <vt:lpwstr>c</vt:lpwstr>
      </vt:variant>
      <vt:variant>
        <vt:i4>131199</vt:i4>
      </vt:variant>
      <vt:variant>
        <vt:i4>237</vt:i4>
      </vt:variant>
      <vt:variant>
        <vt:i4>0</vt:i4>
      </vt:variant>
      <vt:variant>
        <vt:i4>5</vt:i4>
      </vt:variant>
      <vt:variant>
        <vt:lpwstr>http://www.law.cornell.edu/uscode/html/uscode07/usc_sec_07_00004612----000-.html</vt:lpwstr>
      </vt:variant>
      <vt:variant>
        <vt:lpwstr/>
      </vt:variant>
      <vt:variant>
        <vt:i4>131196</vt:i4>
      </vt:variant>
      <vt:variant>
        <vt:i4>234</vt:i4>
      </vt:variant>
      <vt:variant>
        <vt:i4>0</vt:i4>
      </vt:variant>
      <vt:variant>
        <vt:i4>5</vt:i4>
      </vt:variant>
      <vt:variant>
        <vt:lpwstr>http://www.law.cornell.edu/uscode/html/uscode07/usc_sec_07_00004611----000-.html</vt:lpwstr>
      </vt:variant>
      <vt:variant>
        <vt:lpwstr/>
      </vt:variant>
      <vt:variant>
        <vt:i4>196728</vt:i4>
      </vt:variant>
      <vt:variant>
        <vt:i4>231</vt:i4>
      </vt:variant>
      <vt:variant>
        <vt:i4>0</vt:i4>
      </vt:variant>
      <vt:variant>
        <vt:i4>5</vt:i4>
      </vt:variant>
      <vt:variant>
        <vt:lpwstr>http://www.law.cornell.edu/uscode/html/uscode07/usc_sec_07_00004605----000-.html</vt:lpwstr>
      </vt:variant>
      <vt:variant>
        <vt:lpwstr/>
      </vt:variant>
      <vt:variant>
        <vt:i4>196729</vt:i4>
      </vt:variant>
      <vt:variant>
        <vt:i4>228</vt:i4>
      </vt:variant>
      <vt:variant>
        <vt:i4>0</vt:i4>
      </vt:variant>
      <vt:variant>
        <vt:i4>5</vt:i4>
      </vt:variant>
      <vt:variant>
        <vt:lpwstr>http://www.law.cornell.edu/uscode/html/uscode07/usc_sec_07_00004604----000-.html</vt:lpwstr>
      </vt:variant>
      <vt:variant>
        <vt:lpwstr/>
      </vt:variant>
      <vt:variant>
        <vt:i4>196734</vt:i4>
      </vt:variant>
      <vt:variant>
        <vt:i4>225</vt:i4>
      </vt:variant>
      <vt:variant>
        <vt:i4>0</vt:i4>
      </vt:variant>
      <vt:variant>
        <vt:i4>5</vt:i4>
      </vt:variant>
      <vt:variant>
        <vt:lpwstr>http://www.law.cornell.edu/uscode/html/uscode07/usc_sec_07_00004603----000-.html</vt:lpwstr>
      </vt:variant>
      <vt:variant>
        <vt:lpwstr/>
      </vt:variant>
      <vt:variant>
        <vt:i4>131196</vt:i4>
      </vt:variant>
      <vt:variant>
        <vt:i4>222</vt:i4>
      </vt:variant>
      <vt:variant>
        <vt:i4>0</vt:i4>
      </vt:variant>
      <vt:variant>
        <vt:i4>5</vt:i4>
      </vt:variant>
      <vt:variant>
        <vt:lpwstr>http://www.law.cornell.edu/uscode/html/uscode07/usc_sec_07_00004611----000-.html</vt:lpwstr>
      </vt:variant>
      <vt:variant>
        <vt:lpwstr/>
      </vt:variant>
      <vt:variant>
        <vt:i4>131196</vt:i4>
      </vt:variant>
      <vt:variant>
        <vt:i4>219</vt:i4>
      </vt:variant>
      <vt:variant>
        <vt:i4>0</vt:i4>
      </vt:variant>
      <vt:variant>
        <vt:i4>5</vt:i4>
      </vt:variant>
      <vt:variant>
        <vt:lpwstr>http://www.law.cornell.edu/uscode/html/uscode07/usc_sec_07_00004611----000-.html</vt:lpwstr>
      </vt:variant>
      <vt:variant>
        <vt:lpwstr/>
      </vt:variant>
      <vt:variant>
        <vt:i4>196728</vt:i4>
      </vt:variant>
      <vt:variant>
        <vt:i4>216</vt:i4>
      </vt:variant>
      <vt:variant>
        <vt:i4>0</vt:i4>
      </vt:variant>
      <vt:variant>
        <vt:i4>5</vt:i4>
      </vt:variant>
      <vt:variant>
        <vt:lpwstr>http://www.law.cornell.edu/uscode/html/uscode07/usc_sec_07_00004605----000-.html</vt:lpwstr>
      </vt:variant>
      <vt:variant>
        <vt:lpwstr/>
      </vt:variant>
      <vt:variant>
        <vt:i4>196728</vt:i4>
      </vt:variant>
      <vt:variant>
        <vt:i4>213</vt:i4>
      </vt:variant>
      <vt:variant>
        <vt:i4>0</vt:i4>
      </vt:variant>
      <vt:variant>
        <vt:i4>5</vt:i4>
      </vt:variant>
      <vt:variant>
        <vt:lpwstr>http://www.law.cornell.edu/uscode/html/uscode07/usc_sec_07_00004605----000-.html</vt:lpwstr>
      </vt:variant>
      <vt:variant>
        <vt:lpwstr/>
      </vt:variant>
      <vt:variant>
        <vt:i4>196729</vt:i4>
      </vt:variant>
      <vt:variant>
        <vt:i4>210</vt:i4>
      </vt:variant>
      <vt:variant>
        <vt:i4>0</vt:i4>
      </vt:variant>
      <vt:variant>
        <vt:i4>5</vt:i4>
      </vt:variant>
      <vt:variant>
        <vt:lpwstr>http://www.law.cornell.edu/uscode/html/uscode07/usc_sec_07_00004604----000-.html</vt:lpwstr>
      </vt:variant>
      <vt:variant>
        <vt:lpwstr/>
      </vt:variant>
      <vt:variant>
        <vt:i4>196734</vt:i4>
      </vt:variant>
      <vt:variant>
        <vt:i4>207</vt:i4>
      </vt:variant>
      <vt:variant>
        <vt:i4>0</vt:i4>
      </vt:variant>
      <vt:variant>
        <vt:i4>5</vt:i4>
      </vt:variant>
      <vt:variant>
        <vt:lpwstr>http://www.law.cornell.edu/uscode/html/uscode07/usc_sec_07_00004603----000-.html</vt:lpwstr>
      </vt:variant>
      <vt:variant>
        <vt:lpwstr/>
      </vt:variant>
      <vt:variant>
        <vt:i4>196734</vt:i4>
      </vt:variant>
      <vt:variant>
        <vt:i4>204</vt:i4>
      </vt:variant>
      <vt:variant>
        <vt:i4>0</vt:i4>
      </vt:variant>
      <vt:variant>
        <vt:i4>5</vt:i4>
      </vt:variant>
      <vt:variant>
        <vt:lpwstr>http://www.law.cornell.edu/uscode/html/uscode07/usc_sec_07_00004603----000-.html</vt:lpwstr>
      </vt:variant>
      <vt:variant>
        <vt:lpwstr/>
      </vt:variant>
      <vt:variant>
        <vt:i4>131196</vt:i4>
      </vt:variant>
      <vt:variant>
        <vt:i4>201</vt:i4>
      </vt:variant>
      <vt:variant>
        <vt:i4>0</vt:i4>
      </vt:variant>
      <vt:variant>
        <vt:i4>5</vt:i4>
      </vt:variant>
      <vt:variant>
        <vt:lpwstr>http://www.law.cornell.edu/uscode/html/uscode07/usc_sec_07_00004611----000-.html</vt:lpwstr>
      </vt:variant>
      <vt:variant>
        <vt:lpwstr/>
      </vt:variant>
      <vt:variant>
        <vt:i4>131196</vt:i4>
      </vt:variant>
      <vt:variant>
        <vt:i4>198</vt:i4>
      </vt:variant>
      <vt:variant>
        <vt:i4>0</vt:i4>
      </vt:variant>
      <vt:variant>
        <vt:i4>5</vt:i4>
      </vt:variant>
      <vt:variant>
        <vt:lpwstr>http://www.law.cornell.edu/uscode/html/uscode07/usc_sec_07_00004611----000-.html</vt:lpwstr>
      </vt:variant>
      <vt:variant>
        <vt:lpwstr/>
      </vt:variant>
      <vt:variant>
        <vt:i4>131196</vt:i4>
      </vt:variant>
      <vt:variant>
        <vt:i4>195</vt:i4>
      </vt:variant>
      <vt:variant>
        <vt:i4>0</vt:i4>
      </vt:variant>
      <vt:variant>
        <vt:i4>5</vt:i4>
      </vt:variant>
      <vt:variant>
        <vt:lpwstr>http://www.law.cornell.edu/uscode/html/uscode07/usc_sec_07_00004611----000-.html</vt:lpwstr>
      </vt:variant>
      <vt:variant>
        <vt:lpwstr/>
      </vt:variant>
      <vt:variant>
        <vt:i4>131196</vt:i4>
      </vt:variant>
      <vt:variant>
        <vt:i4>192</vt:i4>
      </vt:variant>
      <vt:variant>
        <vt:i4>0</vt:i4>
      </vt:variant>
      <vt:variant>
        <vt:i4>5</vt:i4>
      </vt:variant>
      <vt:variant>
        <vt:lpwstr>http://www.law.cornell.edu/uscode/html/uscode07/usc_sec_07_00004611----000-.html</vt:lpwstr>
      </vt:variant>
      <vt:variant>
        <vt:lpwstr/>
      </vt:variant>
      <vt:variant>
        <vt:i4>131196</vt:i4>
      </vt:variant>
      <vt:variant>
        <vt:i4>189</vt:i4>
      </vt:variant>
      <vt:variant>
        <vt:i4>0</vt:i4>
      </vt:variant>
      <vt:variant>
        <vt:i4>5</vt:i4>
      </vt:variant>
      <vt:variant>
        <vt:lpwstr>http://www.law.cornell.edu/uscode/html/uscode07/usc_sec_07_00004611----000-.html</vt:lpwstr>
      </vt:variant>
      <vt:variant>
        <vt:lpwstr/>
      </vt:variant>
      <vt:variant>
        <vt:i4>131097</vt:i4>
      </vt:variant>
      <vt:variant>
        <vt:i4>186</vt:i4>
      </vt:variant>
      <vt:variant>
        <vt:i4>0</vt:i4>
      </vt:variant>
      <vt:variant>
        <vt:i4>5</vt:i4>
      </vt:variant>
      <vt:variant>
        <vt:lpwstr>http://www.law.cornell.edu/uscode/html/uscode07/usc_sec_07_00004613----000-.html</vt:lpwstr>
      </vt:variant>
      <vt:variant>
        <vt:lpwstr>g</vt:lpwstr>
      </vt:variant>
      <vt:variant>
        <vt:i4>131198</vt:i4>
      </vt:variant>
      <vt:variant>
        <vt:i4>183</vt:i4>
      </vt:variant>
      <vt:variant>
        <vt:i4>0</vt:i4>
      </vt:variant>
      <vt:variant>
        <vt:i4>5</vt:i4>
      </vt:variant>
      <vt:variant>
        <vt:lpwstr>http://www.law.cornell.edu/uscode/html/uscode07/usc_sec_07_00004613----000-.html</vt:lpwstr>
      </vt:variant>
      <vt:variant>
        <vt:lpwstr/>
      </vt:variant>
      <vt:variant>
        <vt:i4>6029342</vt:i4>
      </vt:variant>
      <vt:variant>
        <vt:i4>180</vt:i4>
      </vt:variant>
      <vt:variant>
        <vt:i4>0</vt:i4>
      </vt:variant>
      <vt:variant>
        <vt:i4>5</vt:i4>
      </vt:variant>
      <vt:variant>
        <vt:lpwstr>http://www.law.cornell.edu/uscode/html/uscode07/usc_sec_07_00004606----000-.html</vt:lpwstr>
      </vt:variant>
      <vt:variant>
        <vt:lpwstr>e_4</vt:lpwstr>
      </vt:variant>
      <vt:variant>
        <vt:i4>196731</vt:i4>
      </vt:variant>
      <vt:variant>
        <vt:i4>177</vt:i4>
      </vt:variant>
      <vt:variant>
        <vt:i4>0</vt:i4>
      </vt:variant>
      <vt:variant>
        <vt:i4>5</vt:i4>
      </vt:variant>
      <vt:variant>
        <vt:lpwstr>http://www.law.cornell.edu/uscode/html/uscode07/usc_sec_07_00004606----000-.html</vt:lpwstr>
      </vt:variant>
      <vt:variant>
        <vt:lpwstr/>
      </vt:variant>
      <vt:variant>
        <vt:i4>196728</vt:i4>
      </vt:variant>
      <vt:variant>
        <vt:i4>174</vt:i4>
      </vt:variant>
      <vt:variant>
        <vt:i4>0</vt:i4>
      </vt:variant>
      <vt:variant>
        <vt:i4>5</vt:i4>
      </vt:variant>
      <vt:variant>
        <vt:lpwstr>http://www.law.cornell.edu/uscode/html/uscode07/usc_sec_07_00004605----000-.html</vt:lpwstr>
      </vt:variant>
      <vt:variant>
        <vt:lpwstr/>
      </vt:variant>
      <vt:variant>
        <vt:i4>196729</vt:i4>
      </vt:variant>
      <vt:variant>
        <vt:i4>171</vt:i4>
      </vt:variant>
      <vt:variant>
        <vt:i4>0</vt:i4>
      </vt:variant>
      <vt:variant>
        <vt:i4>5</vt:i4>
      </vt:variant>
      <vt:variant>
        <vt:lpwstr>http://www.law.cornell.edu/uscode/html/uscode07/usc_sec_07_00004604----000-.html</vt:lpwstr>
      </vt:variant>
      <vt:variant>
        <vt:lpwstr/>
      </vt:variant>
      <vt:variant>
        <vt:i4>6029342</vt:i4>
      </vt:variant>
      <vt:variant>
        <vt:i4>168</vt:i4>
      </vt:variant>
      <vt:variant>
        <vt:i4>0</vt:i4>
      </vt:variant>
      <vt:variant>
        <vt:i4>5</vt:i4>
      </vt:variant>
      <vt:variant>
        <vt:lpwstr>http://www.law.cornell.edu/uscode/html/uscode07/usc_sec_07_00004606----000-.html</vt:lpwstr>
      </vt:variant>
      <vt:variant>
        <vt:lpwstr>e_4</vt:lpwstr>
      </vt:variant>
      <vt:variant>
        <vt:i4>196731</vt:i4>
      </vt:variant>
      <vt:variant>
        <vt:i4>165</vt:i4>
      </vt:variant>
      <vt:variant>
        <vt:i4>0</vt:i4>
      </vt:variant>
      <vt:variant>
        <vt:i4>5</vt:i4>
      </vt:variant>
      <vt:variant>
        <vt:lpwstr>http://www.law.cornell.edu/uscode/html/uscode07/usc_sec_07_00004606----000-.html</vt:lpwstr>
      </vt:variant>
      <vt:variant>
        <vt:lpwstr/>
      </vt:variant>
      <vt:variant>
        <vt:i4>131197</vt:i4>
      </vt:variant>
      <vt:variant>
        <vt:i4>162</vt:i4>
      </vt:variant>
      <vt:variant>
        <vt:i4>0</vt:i4>
      </vt:variant>
      <vt:variant>
        <vt:i4>5</vt:i4>
      </vt:variant>
      <vt:variant>
        <vt:lpwstr>http://www.law.cornell.edu/uscode/html/uscode07/usc_sec_07_00004610----000-.html</vt:lpwstr>
      </vt:variant>
      <vt:variant>
        <vt:lpwstr/>
      </vt:variant>
      <vt:variant>
        <vt:i4>196724</vt:i4>
      </vt:variant>
      <vt:variant>
        <vt:i4>159</vt:i4>
      </vt:variant>
      <vt:variant>
        <vt:i4>0</vt:i4>
      </vt:variant>
      <vt:variant>
        <vt:i4>5</vt:i4>
      </vt:variant>
      <vt:variant>
        <vt:lpwstr>http://www.law.cornell.edu/uscode/html/uscode07/usc_sec_07_00004609----000-.html</vt:lpwstr>
      </vt:variant>
      <vt:variant>
        <vt:lpwstr/>
      </vt:variant>
      <vt:variant>
        <vt:i4>131197</vt:i4>
      </vt:variant>
      <vt:variant>
        <vt:i4>156</vt:i4>
      </vt:variant>
      <vt:variant>
        <vt:i4>0</vt:i4>
      </vt:variant>
      <vt:variant>
        <vt:i4>5</vt:i4>
      </vt:variant>
      <vt:variant>
        <vt:lpwstr>http://www.law.cornell.edu/uscode/html/uscode07/usc_sec_07_00004610----000-.html</vt:lpwstr>
      </vt:variant>
      <vt:variant>
        <vt:lpwstr/>
      </vt:variant>
      <vt:variant>
        <vt:i4>196724</vt:i4>
      </vt:variant>
      <vt:variant>
        <vt:i4>153</vt:i4>
      </vt:variant>
      <vt:variant>
        <vt:i4>0</vt:i4>
      </vt:variant>
      <vt:variant>
        <vt:i4>5</vt:i4>
      </vt:variant>
      <vt:variant>
        <vt:lpwstr>http://www.law.cornell.edu/uscode/html/uscode07/usc_sec_07_00004609----000-.html</vt:lpwstr>
      </vt:variant>
      <vt:variant>
        <vt:lpwstr/>
      </vt:variant>
      <vt:variant>
        <vt:i4>131197</vt:i4>
      </vt:variant>
      <vt:variant>
        <vt:i4>150</vt:i4>
      </vt:variant>
      <vt:variant>
        <vt:i4>0</vt:i4>
      </vt:variant>
      <vt:variant>
        <vt:i4>5</vt:i4>
      </vt:variant>
      <vt:variant>
        <vt:lpwstr>http://www.law.cornell.edu/uscode/html/uscode07/usc_sec_07_00004610----000-.html</vt:lpwstr>
      </vt:variant>
      <vt:variant>
        <vt:lpwstr/>
      </vt:variant>
      <vt:variant>
        <vt:i4>6029342</vt:i4>
      </vt:variant>
      <vt:variant>
        <vt:i4>147</vt:i4>
      </vt:variant>
      <vt:variant>
        <vt:i4>0</vt:i4>
      </vt:variant>
      <vt:variant>
        <vt:i4>5</vt:i4>
      </vt:variant>
      <vt:variant>
        <vt:lpwstr>http://www.law.cornell.edu/uscode/html/uscode07/usc_sec_07_00004606----000-.html</vt:lpwstr>
      </vt:variant>
      <vt:variant>
        <vt:lpwstr>e_4</vt:lpwstr>
      </vt:variant>
      <vt:variant>
        <vt:i4>196731</vt:i4>
      </vt:variant>
      <vt:variant>
        <vt:i4>144</vt:i4>
      </vt:variant>
      <vt:variant>
        <vt:i4>0</vt:i4>
      </vt:variant>
      <vt:variant>
        <vt:i4>5</vt:i4>
      </vt:variant>
      <vt:variant>
        <vt:lpwstr>http://www.law.cornell.edu/uscode/html/uscode07/usc_sec_07_00004606----000-.html</vt:lpwstr>
      </vt:variant>
      <vt:variant>
        <vt:lpwstr/>
      </vt:variant>
      <vt:variant>
        <vt:i4>3473445</vt:i4>
      </vt:variant>
      <vt:variant>
        <vt:i4>141</vt:i4>
      </vt:variant>
      <vt:variant>
        <vt:i4>0</vt:i4>
      </vt:variant>
      <vt:variant>
        <vt:i4>5</vt:i4>
      </vt:variant>
      <vt:variant>
        <vt:lpwstr>http://www.law.cornell.edu/uscode/html/uscode07/usc_sec_07_00004606----000-.html</vt:lpwstr>
      </vt:variant>
      <vt:variant>
        <vt:lpwstr>e_3_A_ii</vt:lpwstr>
      </vt:variant>
      <vt:variant>
        <vt:i4>196731</vt:i4>
      </vt:variant>
      <vt:variant>
        <vt:i4>138</vt:i4>
      </vt:variant>
      <vt:variant>
        <vt:i4>0</vt:i4>
      </vt:variant>
      <vt:variant>
        <vt:i4>5</vt:i4>
      </vt:variant>
      <vt:variant>
        <vt:lpwstr>http://www.law.cornell.edu/uscode/html/uscode07/usc_sec_07_00004606----000-.html</vt:lpwstr>
      </vt:variant>
      <vt:variant>
        <vt:lpwstr/>
      </vt:variant>
      <vt:variant>
        <vt:i4>6029388</vt:i4>
      </vt:variant>
      <vt:variant>
        <vt:i4>135</vt:i4>
      </vt:variant>
      <vt:variant>
        <vt:i4>0</vt:i4>
      </vt:variant>
      <vt:variant>
        <vt:i4>5</vt:i4>
      </vt:variant>
      <vt:variant>
        <vt:lpwstr>http://www.law.cornell.edu/uscode/html/uscode07/usc_sec_07_00004606----000-.html</vt:lpwstr>
      </vt:variant>
      <vt:variant>
        <vt:lpwstr>e_3_A_i</vt:lpwstr>
      </vt:variant>
      <vt:variant>
        <vt:i4>196731</vt:i4>
      </vt:variant>
      <vt:variant>
        <vt:i4>132</vt:i4>
      </vt:variant>
      <vt:variant>
        <vt:i4>0</vt:i4>
      </vt:variant>
      <vt:variant>
        <vt:i4>5</vt:i4>
      </vt:variant>
      <vt:variant>
        <vt:lpwstr>http://www.law.cornell.edu/uscode/html/uscode07/usc_sec_07_00004606----000-.html</vt:lpwstr>
      </vt:variant>
      <vt:variant>
        <vt:lpwstr/>
      </vt:variant>
      <vt:variant>
        <vt:i4>196652</vt:i4>
      </vt:variant>
      <vt:variant>
        <vt:i4>129</vt:i4>
      </vt:variant>
      <vt:variant>
        <vt:i4>0</vt:i4>
      </vt:variant>
      <vt:variant>
        <vt:i4>5</vt:i4>
      </vt:variant>
      <vt:variant>
        <vt:lpwstr>http://www.law.cornell.edu/uscode/html/uscode07/usc_sec_07_00004606----000-.html</vt:lpwstr>
      </vt:variant>
      <vt:variant>
        <vt:lpwstr>e_2_A</vt:lpwstr>
      </vt:variant>
      <vt:variant>
        <vt:i4>196731</vt:i4>
      </vt:variant>
      <vt:variant>
        <vt:i4>126</vt:i4>
      </vt:variant>
      <vt:variant>
        <vt:i4>0</vt:i4>
      </vt:variant>
      <vt:variant>
        <vt:i4>5</vt:i4>
      </vt:variant>
      <vt:variant>
        <vt:lpwstr>http://www.law.cornell.edu/uscode/html/uscode07/usc_sec_07_00004606----000-.html</vt:lpwstr>
      </vt:variant>
      <vt:variant>
        <vt:lpwstr/>
      </vt:variant>
      <vt:variant>
        <vt:i4>6029388</vt:i4>
      </vt:variant>
      <vt:variant>
        <vt:i4>123</vt:i4>
      </vt:variant>
      <vt:variant>
        <vt:i4>0</vt:i4>
      </vt:variant>
      <vt:variant>
        <vt:i4>5</vt:i4>
      </vt:variant>
      <vt:variant>
        <vt:lpwstr>http://www.law.cornell.edu/uscode/html/uscode07/usc_sec_07_00004606----000-.html</vt:lpwstr>
      </vt:variant>
      <vt:variant>
        <vt:lpwstr>e_3_A_i</vt:lpwstr>
      </vt:variant>
      <vt:variant>
        <vt:i4>196731</vt:i4>
      </vt:variant>
      <vt:variant>
        <vt:i4>120</vt:i4>
      </vt:variant>
      <vt:variant>
        <vt:i4>0</vt:i4>
      </vt:variant>
      <vt:variant>
        <vt:i4>5</vt:i4>
      </vt:variant>
      <vt:variant>
        <vt:lpwstr>http://www.law.cornell.edu/uscode/html/uscode07/usc_sec_07_00004606----000-.html</vt:lpwstr>
      </vt:variant>
      <vt:variant>
        <vt:lpwstr/>
      </vt:variant>
      <vt:variant>
        <vt:i4>196652</vt:i4>
      </vt:variant>
      <vt:variant>
        <vt:i4>117</vt:i4>
      </vt:variant>
      <vt:variant>
        <vt:i4>0</vt:i4>
      </vt:variant>
      <vt:variant>
        <vt:i4>5</vt:i4>
      </vt:variant>
      <vt:variant>
        <vt:lpwstr>http://www.law.cornell.edu/uscode/html/uscode07/usc_sec_07_00004606----000-.html</vt:lpwstr>
      </vt:variant>
      <vt:variant>
        <vt:lpwstr>e_2_A</vt:lpwstr>
      </vt:variant>
      <vt:variant>
        <vt:i4>196731</vt:i4>
      </vt:variant>
      <vt:variant>
        <vt:i4>114</vt:i4>
      </vt:variant>
      <vt:variant>
        <vt:i4>0</vt:i4>
      </vt:variant>
      <vt:variant>
        <vt:i4>5</vt:i4>
      </vt:variant>
      <vt:variant>
        <vt:lpwstr>http://www.law.cornell.edu/uscode/html/uscode07/usc_sec_07_00004606----000-.html</vt:lpwstr>
      </vt:variant>
      <vt:variant>
        <vt:lpwstr/>
      </vt:variant>
      <vt:variant>
        <vt:i4>262270</vt:i4>
      </vt:variant>
      <vt:variant>
        <vt:i4>111</vt:i4>
      </vt:variant>
      <vt:variant>
        <vt:i4>0</vt:i4>
      </vt:variant>
      <vt:variant>
        <vt:i4>5</vt:i4>
      </vt:variant>
      <vt:variant>
        <vt:lpwstr>http://www.law.cornell.edu/uscode/html/uscode07/usc_sec_07_00001421----000-.html</vt:lpwstr>
      </vt:variant>
      <vt:variant>
        <vt:lpwstr/>
      </vt:variant>
      <vt:variant>
        <vt:i4>1376298</vt:i4>
      </vt:variant>
      <vt:variant>
        <vt:i4>108</vt:i4>
      </vt:variant>
      <vt:variant>
        <vt:i4>0</vt:i4>
      </vt:variant>
      <vt:variant>
        <vt:i4>5</vt:i4>
      </vt:variant>
      <vt:variant>
        <vt:lpwstr>http://www.law.cornell.edu/uscode/html/uscode07/usc_sup_01_7.html</vt:lpwstr>
      </vt:variant>
      <vt:variant>
        <vt:lpwstr/>
      </vt:variant>
      <vt:variant>
        <vt:i4>3473445</vt:i4>
      </vt:variant>
      <vt:variant>
        <vt:i4>105</vt:i4>
      </vt:variant>
      <vt:variant>
        <vt:i4>0</vt:i4>
      </vt:variant>
      <vt:variant>
        <vt:i4>5</vt:i4>
      </vt:variant>
      <vt:variant>
        <vt:lpwstr>http://www.law.cornell.edu/uscode/html/uscode07/usc_sec_07_00004606----000-.html</vt:lpwstr>
      </vt:variant>
      <vt:variant>
        <vt:lpwstr>e_3_A_ii</vt:lpwstr>
      </vt:variant>
      <vt:variant>
        <vt:i4>196731</vt:i4>
      </vt:variant>
      <vt:variant>
        <vt:i4>102</vt:i4>
      </vt:variant>
      <vt:variant>
        <vt:i4>0</vt:i4>
      </vt:variant>
      <vt:variant>
        <vt:i4>5</vt:i4>
      </vt:variant>
      <vt:variant>
        <vt:lpwstr>http://www.law.cornell.edu/uscode/html/uscode07/usc_sec_07_00004606----000-.html</vt:lpwstr>
      </vt:variant>
      <vt:variant>
        <vt:lpwstr/>
      </vt:variant>
      <vt:variant>
        <vt:i4>196653</vt:i4>
      </vt:variant>
      <vt:variant>
        <vt:i4>99</vt:i4>
      </vt:variant>
      <vt:variant>
        <vt:i4>0</vt:i4>
      </vt:variant>
      <vt:variant>
        <vt:i4>5</vt:i4>
      </vt:variant>
      <vt:variant>
        <vt:lpwstr>http://www.law.cornell.edu/uscode/html/uscode07/usc_sec_07_00004606----000-.html</vt:lpwstr>
      </vt:variant>
      <vt:variant>
        <vt:lpwstr>e_3_B</vt:lpwstr>
      </vt:variant>
      <vt:variant>
        <vt:i4>196731</vt:i4>
      </vt:variant>
      <vt:variant>
        <vt:i4>96</vt:i4>
      </vt:variant>
      <vt:variant>
        <vt:i4>0</vt:i4>
      </vt:variant>
      <vt:variant>
        <vt:i4>5</vt:i4>
      </vt:variant>
      <vt:variant>
        <vt:lpwstr>http://www.law.cornell.edu/uscode/html/uscode07/usc_sec_07_00004606----000-.html</vt:lpwstr>
      </vt:variant>
      <vt:variant>
        <vt:lpwstr/>
      </vt:variant>
      <vt:variant>
        <vt:i4>196652</vt:i4>
      </vt:variant>
      <vt:variant>
        <vt:i4>93</vt:i4>
      </vt:variant>
      <vt:variant>
        <vt:i4>0</vt:i4>
      </vt:variant>
      <vt:variant>
        <vt:i4>5</vt:i4>
      </vt:variant>
      <vt:variant>
        <vt:lpwstr>http://www.law.cornell.edu/uscode/html/uscode07/usc_sec_07_00004606----000-.html</vt:lpwstr>
      </vt:variant>
      <vt:variant>
        <vt:lpwstr>e_2_B</vt:lpwstr>
      </vt:variant>
      <vt:variant>
        <vt:i4>196731</vt:i4>
      </vt:variant>
      <vt:variant>
        <vt:i4>90</vt:i4>
      </vt:variant>
      <vt:variant>
        <vt:i4>0</vt:i4>
      </vt:variant>
      <vt:variant>
        <vt:i4>5</vt:i4>
      </vt:variant>
      <vt:variant>
        <vt:lpwstr>http://www.law.cornell.edu/uscode/html/uscode07/usc_sec_07_00004606----000-.html</vt:lpwstr>
      </vt:variant>
      <vt:variant>
        <vt:lpwstr/>
      </vt:variant>
      <vt:variant>
        <vt:i4>3473445</vt:i4>
      </vt:variant>
      <vt:variant>
        <vt:i4>87</vt:i4>
      </vt:variant>
      <vt:variant>
        <vt:i4>0</vt:i4>
      </vt:variant>
      <vt:variant>
        <vt:i4>5</vt:i4>
      </vt:variant>
      <vt:variant>
        <vt:lpwstr>http://www.law.cornell.edu/uscode/html/uscode07/usc_sec_07_00004606----000-.html</vt:lpwstr>
      </vt:variant>
      <vt:variant>
        <vt:lpwstr>e_3_A_ii</vt:lpwstr>
      </vt:variant>
      <vt:variant>
        <vt:i4>196731</vt:i4>
      </vt:variant>
      <vt:variant>
        <vt:i4>84</vt:i4>
      </vt:variant>
      <vt:variant>
        <vt:i4>0</vt:i4>
      </vt:variant>
      <vt:variant>
        <vt:i4>5</vt:i4>
      </vt:variant>
      <vt:variant>
        <vt:lpwstr>http://www.law.cornell.edu/uscode/html/uscode07/usc_sec_07_00004606----000-.html</vt:lpwstr>
      </vt:variant>
      <vt:variant>
        <vt:lpwstr/>
      </vt:variant>
      <vt:variant>
        <vt:i4>6029388</vt:i4>
      </vt:variant>
      <vt:variant>
        <vt:i4>81</vt:i4>
      </vt:variant>
      <vt:variant>
        <vt:i4>0</vt:i4>
      </vt:variant>
      <vt:variant>
        <vt:i4>5</vt:i4>
      </vt:variant>
      <vt:variant>
        <vt:lpwstr>http://www.law.cornell.edu/uscode/html/uscode07/usc_sec_07_00004606----000-.html</vt:lpwstr>
      </vt:variant>
      <vt:variant>
        <vt:lpwstr>e_3_A_i</vt:lpwstr>
      </vt:variant>
      <vt:variant>
        <vt:i4>196731</vt:i4>
      </vt:variant>
      <vt:variant>
        <vt:i4>78</vt:i4>
      </vt:variant>
      <vt:variant>
        <vt:i4>0</vt:i4>
      </vt:variant>
      <vt:variant>
        <vt:i4>5</vt:i4>
      </vt:variant>
      <vt:variant>
        <vt:lpwstr>http://www.law.cornell.edu/uscode/html/uscode07/usc_sec_07_00004606----000-.html</vt:lpwstr>
      </vt:variant>
      <vt:variant>
        <vt:lpwstr/>
      </vt:variant>
      <vt:variant>
        <vt:i4>196652</vt:i4>
      </vt:variant>
      <vt:variant>
        <vt:i4>75</vt:i4>
      </vt:variant>
      <vt:variant>
        <vt:i4>0</vt:i4>
      </vt:variant>
      <vt:variant>
        <vt:i4>5</vt:i4>
      </vt:variant>
      <vt:variant>
        <vt:lpwstr>http://www.law.cornell.edu/uscode/html/uscode07/usc_sec_07_00004606----000-.html</vt:lpwstr>
      </vt:variant>
      <vt:variant>
        <vt:lpwstr>e_2_A</vt:lpwstr>
      </vt:variant>
      <vt:variant>
        <vt:i4>196731</vt:i4>
      </vt:variant>
      <vt:variant>
        <vt:i4>72</vt:i4>
      </vt:variant>
      <vt:variant>
        <vt:i4>0</vt:i4>
      </vt:variant>
      <vt:variant>
        <vt:i4>5</vt:i4>
      </vt:variant>
      <vt:variant>
        <vt:lpwstr>http://www.law.cornell.edu/uscode/html/uscode07/usc_sec_07_00004606----000-.html</vt:lpwstr>
      </vt:variant>
      <vt:variant>
        <vt:lpwstr/>
      </vt:variant>
      <vt:variant>
        <vt:i4>196725</vt:i4>
      </vt:variant>
      <vt:variant>
        <vt:i4>69</vt:i4>
      </vt:variant>
      <vt:variant>
        <vt:i4>0</vt:i4>
      </vt:variant>
      <vt:variant>
        <vt:i4>5</vt:i4>
      </vt:variant>
      <vt:variant>
        <vt:lpwstr>http://www.law.cornell.edu/uscode/html/uscode07/usc_sec_07_00004608----000-.html</vt:lpwstr>
      </vt:variant>
      <vt:variant>
        <vt:lpwstr/>
      </vt:variant>
      <vt:variant>
        <vt:i4>196687</vt:i4>
      </vt:variant>
      <vt:variant>
        <vt:i4>66</vt:i4>
      </vt:variant>
      <vt:variant>
        <vt:i4>0</vt:i4>
      </vt:variant>
      <vt:variant>
        <vt:i4>5</vt:i4>
      </vt:variant>
      <vt:variant>
        <vt:lpwstr>http://www.law.cornell.edu/uscode/html/uscode07/usc_sec_07_00004607----000-.html</vt:lpwstr>
      </vt:variant>
      <vt:variant>
        <vt:lpwstr>5</vt:lpwstr>
      </vt:variant>
      <vt:variant>
        <vt:i4>196730</vt:i4>
      </vt:variant>
      <vt:variant>
        <vt:i4>63</vt:i4>
      </vt:variant>
      <vt:variant>
        <vt:i4>0</vt:i4>
      </vt:variant>
      <vt:variant>
        <vt:i4>5</vt:i4>
      </vt:variant>
      <vt:variant>
        <vt:lpwstr>http://www.law.cornell.edu/uscode/html/uscode07/usc_sec_07_00004607----000-.html</vt:lpwstr>
      </vt:variant>
      <vt:variant>
        <vt:lpwstr/>
      </vt:variant>
      <vt:variant>
        <vt:i4>6225968</vt:i4>
      </vt:variant>
      <vt:variant>
        <vt:i4>60</vt:i4>
      </vt:variant>
      <vt:variant>
        <vt:i4>0</vt:i4>
      </vt:variant>
      <vt:variant>
        <vt:i4>5</vt:i4>
      </vt:variant>
      <vt:variant>
        <vt:lpwstr>http://www.law.cornell.edu/uscode/html/uscode07/usc_sec_07_00004606----000-.html</vt:lpwstr>
      </vt:variant>
      <vt:variant>
        <vt:lpwstr>FN-2</vt:lpwstr>
      </vt:variant>
      <vt:variant>
        <vt:i4>6225968</vt:i4>
      </vt:variant>
      <vt:variant>
        <vt:i4>57</vt:i4>
      </vt:variant>
      <vt:variant>
        <vt:i4>0</vt:i4>
      </vt:variant>
      <vt:variant>
        <vt:i4>5</vt:i4>
      </vt:variant>
      <vt:variant>
        <vt:lpwstr>http://www.law.cornell.edu/uscode/html/uscode07/usc_sec_07_00004606----000-.html</vt:lpwstr>
      </vt:variant>
      <vt:variant>
        <vt:lpwstr>FN-2</vt:lpwstr>
      </vt:variant>
      <vt:variant>
        <vt:i4>196725</vt:i4>
      </vt:variant>
      <vt:variant>
        <vt:i4>54</vt:i4>
      </vt:variant>
      <vt:variant>
        <vt:i4>0</vt:i4>
      </vt:variant>
      <vt:variant>
        <vt:i4>5</vt:i4>
      </vt:variant>
      <vt:variant>
        <vt:lpwstr>http://www.law.cornell.edu/uscode/html/uscode07/usc_sec_07_00004608----000-.html</vt:lpwstr>
      </vt:variant>
      <vt:variant>
        <vt:lpwstr/>
      </vt:variant>
      <vt:variant>
        <vt:i4>196725</vt:i4>
      </vt:variant>
      <vt:variant>
        <vt:i4>51</vt:i4>
      </vt:variant>
      <vt:variant>
        <vt:i4>0</vt:i4>
      </vt:variant>
      <vt:variant>
        <vt:i4>5</vt:i4>
      </vt:variant>
      <vt:variant>
        <vt:lpwstr>http://www.law.cornell.edu/uscode/html/uscode07/usc_sec_07_00004608----000-.html</vt:lpwstr>
      </vt:variant>
      <vt:variant>
        <vt:lpwstr/>
      </vt:variant>
      <vt:variant>
        <vt:i4>6029360</vt:i4>
      </vt:variant>
      <vt:variant>
        <vt:i4>48</vt:i4>
      </vt:variant>
      <vt:variant>
        <vt:i4>0</vt:i4>
      </vt:variant>
      <vt:variant>
        <vt:i4>5</vt:i4>
      </vt:variant>
      <vt:variant>
        <vt:lpwstr>http://www.law.cornell.edu/uscode/html/uscode07/usc_sec_07_00004606----000-.html</vt:lpwstr>
      </vt:variant>
      <vt:variant>
        <vt:lpwstr>FN-1</vt:lpwstr>
      </vt:variant>
      <vt:variant>
        <vt:i4>131198</vt:i4>
      </vt:variant>
      <vt:variant>
        <vt:i4>45</vt:i4>
      </vt:variant>
      <vt:variant>
        <vt:i4>0</vt:i4>
      </vt:variant>
      <vt:variant>
        <vt:i4>5</vt:i4>
      </vt:variant>
      <vt:variant>
        <vt:lpwstr>http://www.law.cornell.edu/uscode/html/uscode07/usc_sec_07_00004613----000-.html</vt:lpwstr>
      </vt:variant>
      <vt:variant>
        <vt:lpwstr/>
      </vt:variant>
      <vt:variant>
        <vt:i4>131100</vt:i4>
      </vt:variant>
      <vt:variant>
        <vt:i4>42</vt:i4>
      </vt:variant>
      <vt:variant>
        <vt:i4>0</vt:i4>
      </vt:variant>
      <vt:variant>
        <vt:i4>5</vt:i4>
      </vt:variant>
      <vt:variant>
        <vt:lpwstr>http://www.law.cornell.edu/uscode/html/uscode07/usc_sec_07_00004612----000-.html</vt:lpwstr>
      </vt:variant>
      <vt:variant>
        <vt:lpwstr>c</vt:lpwstr>
      </vt:variant>
      <vt:variant>
        <vt:i4>131199</vt:i4>
      </vt:variant>
      <vt:variant>
        <vt:i4>39</vt:i4>
      </vt:variant>
      <vt:variant>
        <vt:i4>0</vt:i4>
      </vt:variant>
      <vt:variant>
        <vt:i4>5</vt:i4>
      </vt:variant>
      <vt:variant>
        <vt:lpwstr>http://www.law.cornell.edu/uscode/html/uscode07/usc_sec_07_00004612----000-.html</vt:lpwstr>
      </vt:variant>
      <vt:variant>
        <vt:lpwstr/>
      </vt:variant>
      <vt:variant>
        <vt:i4>196730</vt:i4>
      </vt:variant>
      <vt:variant>
        <vt:i4>36</vt:i4>
      </vt:variant>
      <vt:variant>
        <vt:i4>0</vt:i4>
      </vt:variant>
      <vt:variant>
        <vt:i4>5</vt:i4>
      </vt:variant>
      <vt:variant>
        <vt:lpwstr>http://www.law.cornell.edu/uscode/html/uscode07/usc_sec_07_00004607----000-.html</vt:lpwstr>
      </vt:variant>
      <vt:variant>
        <vt:lpwstr/>
      </vt:variant>
      <vt:variant>
        <vt:i4>196632</vt:i4>
      </vt:variant>
      <vt:variant>
        <vt:i4>33</vt:i4>
      </vt:variant>
      <vt:variant>
        <vt:i4>0</vt:i4>
      </vt:variant>
      <vt:variant>
        <vt:i4>5</vt:i4>
      </vt:variant>
      <vt:variant>
        <vt:lpwstr>http://www.law.cornell.edu/uscode/html/uscode07/usc_sec_07_00004604----000-.html</vt:lpwstr>
      </vt:variant>
      <vt:variant>
        <vt:lpwstr>a</vt:lpwstr>
      </vt:variant>
      <vt:variant>
        <vt:i4>196729</vt:i4>
      </vt:variant>
      <vt:variant>
        <vt:i4>30</vt:i4>
      </vt:variant>
      <vt:variant>
        <vt:i4>0</vt:i4>
      </vt:variant>
      <vt:variant>
        <vt:i4>5</vt:i4>
      </vt:variant>
      <vt:variant>
        <vt:lpwstr>http://www.law.cornell.edu/uscode/html/uscode07/usc_sec_07_00004604----000-.html</vt:lpwstr>
      </vt:variant>
      <vt:variant>
        <vt:lpwstr/>
      </vt:variant>
      <vt:variant>
        <vt:i4>1507368</vt:i4>
      </vt:variant>
      <vt:variant>
        <vt:i4>27</vt:i4>
      </vt:variant>
      <vt:variant>
        <vt:i4>0</vt:i4>
      </vt:variant>
      <vt:variant>
        <vt:i4>5</vt:i4>
      </vt:variant>
      <vt:variant>
        <vt:lpwstr>http://www.law.cornell.edu/uscode/html/uscode05/usc_sup_01_5.html</vt:lpwstr>
      </vt:variant>
      <vt:variant>
        <vt:lpwstr/>
      </vt:variant>
      <vt:variant>
        <vt:i4>127</vt:i4>
      </vt:variant>
      <vt:variant>
        <vt:i4>24</vt:i4>
      </vt:variant>
      <vt:variant>
        <vt:i4>0</vt:i4>
      </vt:variant>
      <vt:variant>
        <vt:i4>5</vt:i4>
      </vt:variant>
      <vt:variant>
        <vt:lpwstr>http://www.law.cornell.edu/uscode/html/uscode05/usc_sec_05_00000553----000-.html</vt:lpwstr>
      </vt:variant>
      <vt:variant>
        <vt:lpwstr/>
      </vt:variant>
      <vt:variant>
        <vt:i4>196633</vt:i4>
      </vt:variant>
      <vt:variant>
        <vt:i4>21</vt:i4>
      </vt:variant>
      <vt:variant>
        <vt:i4>0</vt:i4>
      </vt:variant>
      <vt:variant>
        <vt:i4>5</vt:i4>
      </vt:variant>
      <vt:variant>
        <vt:lpwstr>http://www.law.cornell.edu/uscode/html/uscode07/usc_sec_07_00004606----000-.html</vt:lpwstr>
      </vt:variant>
      <vt:variant>
        <vt:lpwstr>b</vt:lpwstr>
      </vt:variant>
      <vt:variant>
        <vt:i4>196731</vt:i4>
      </vt:variant>
      <vt:variant>
        <vt:i4>18</vt:i4>
      </vt:variant>
      <vt:variant>
        <vt:i4>0</vt:i4>
      </vt:variant>
      <vt:variant>
        <vt:i4>5</vt:i4>
      </vt:variant>
      <vt:variant>
        <vt:lpwstr>http://www.law.cornell.edu/uscode/html/uscode07/usc_sec_07_00004606----000-.html</vt:lpwstr>
      </vt:variant>
      <vt:variant>
        <vt:lpwstr/>
      </vt:variant>
      <vt:variant>
        <vt:i4>196633</vt:i4>
      </vt:variant>
      <vt:variant>
        <vt:i4>15</vt:i4>
      </vt:variant>
      <vt:variant>
        <vt:i4>0</vt:i4>
      </vt:variant>
      <vt:variant>
        <vt:i4>5</vt:i4>
      </vt:variant>
      <vt:variant>
        <vt:lpwstr>http://www.law.cornell.edu/uscode/html/uscode07/usc_sec_07_00004606----000-.html</vt:lpwstr>
      </vt:variant>
      <vt:variant>
        <vt:lpwstr>b</vt:lpwstr>
      </vt:variant>
      <vt:variant>
        <vt:i4>196731</vt:i4>
      </vt:variant>
      <vt:variant>
        <vt:i4>12</vt:i4>
      </vt:variant>
      <vt:variant>
        <vt:i4>0</vt:i4>
      </vt:variant>
      <vt:variant>
        <vt:i4>5</vt:i4>
      </vt:variant>
      <vt:variant>
        <vt:lpwstr>http://www.law.cornell.edu/uscode/html/uscode07/usc_sec_07_00004606----000-.html</vt:lpwstr>
      </vt:variant>
      <vt:variant>
        <vt:lpwstr/>
      </vt:variant>
      <vt:variant>
        <vt:i4>196632</vt:i4>
      </vt:variant>
      <vt:variant>
        <vt:i4>9</vt:i4>
      </vt:variant>
      <vt:variant>
        <vt:i4>0</vt:i4>
      </vt:variant>
      <vt:variant>
        <vt:i4>5</vt:i4>
      </vt:variant>
      <vt:variant>
        <vt:lpwstr>http://www.law.cornell.edu/uscode/html/uscode07/usc_sec_07_00004606----000-.html</vt:lpwstr>
      </vt:variant>
      <vt:variant>
        <vt:lpwstr>c</vt:lpwstr>
      </vt:variant>
      <vt:variant>
        <vt:i4>196731</vt:i4>
      </vt:variant>
      <vt:variant>
        <vt:i4>6</vt:i4>
      </vt:variant>
      <vt:variant>
        <vt:i4>0</vt:i4>
      </vt:variant>
      <vt:variant>
        <vt:i4>5</vt:i4>
      </vt:variant>
      <vt:variant>
        <vt:lpwstr>http://www.law.cornell.edu/uscode/html/uscode07/usc_sec_07_00004606----000-.html</vt:lpwstr>
      </vt:variant>
      <vt:variant>
        <vt:lpwstr/>
      </vt:variant>
      <vt:variant>
        <vt:i4>196633</vt:i4>
      </vt:variant>
      <vt:variant>
        <vt:i4>3</vt:i4>
      </vt:variant>
      <vt:variant>
        <vt:i4>0</vt:i4>
      </vt:variant>
      <vt:variant>
        <vt:i4>5</vt:i4>
      </vt:variant>
      <vt:variant>
        <vt:lpwstr>http://www.law.cornell.edu/uscode/html/uscode07/usc_sec_07_00004606----000-.html</vt:lpwstr>
      </vt:variant>
      <vt:variant>
        <vt:lpwstr>b</vt:lpwstr>
      </vt:variant>
      <vt:variant>
        <vt:i4>196731</vt:i4>
      </vt:variant>
      <vt:variant>
        <vt:i4>0</vt:i4>
      </vt:variant>
      <vt:variant>
        <vt:i4>0</vt:i4>
      </vt:variant>
      <vt:variant>
        <vt:i4>5</vt:i4>
      </vt:variant>
      <vt:variant>
        <vt:lpwstr>http://www.law.cornell.edu/uscode/html/uscode07/usc_sec_07_00004606----000-.html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SYSTEM</cp:lastModifiedBy>
  <cp:revision>2</cp:revision>
  <dcterms:created xsi:type="dcterms:W3CDTF">2017-10-04T14:47:00Z</dcterms:created>
  <dcterms:modified xsi:type="dcterms:W3CDTF">2017-10-04T14:47:00Z</dcterms:modified>
</cp:coreProperties>
</file>