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A3626" w14:textId="1A630126" w:rsidR="0027743E" w:rsidRDefault="0027743E" w:rsidP="0027743E">
      <w:pPr>
        <w:rPr>
          <w:rFonts w:asciiTheme="majorHAnsi" w:hAnsiTheme="majorHAnsi"/>
          <w:sz w:val="28"/>
          <w:u w:val="single"/>
        </w:rPr>
      </w:pPr>
      <w:bookmarkStart w:id="0" w:name="_GoBack"/>
      <w:bookmarkEnd w:id="0"/>
    </w:p>
    <w:p w14:paraId="754C47B0" w14:textId="2441BBB3"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 xml:space="preserve">SUPPORTING </w:t>
      </w:r>
      <w:r w:rsidR="00127B46" w:rsidRPr="00EA6C04">
        <w:rPr>
          <w:rFonts w:asciiTheme="majorHAnsi" w:hAnsiTheme="majorHAnsi"/>
          <w:sz w:val="28"/>
          <w:u w:val="single"/>
        </w:rPr>
        <w:t>STATEMENT -</w:t>
      </w:r>
      <w:r w:rsidRPr="00EA6C04">
        <w:rPr>
          <w:rFonts w:asciiTheme="majorHAnsi" w:hAnsiTheme="majorHAnsi"/>
          <w:sz w:val="28"/>
          <w:u w:val="single"/>
        </w:rPr>
        <w:t xml:space="preserve"> PART A</w:t>
      </w:r>
    </w:p>
    <w:p w14:paraId="0A671CC2" w14:textId="171B73DC" w:rsidR="0006769A" w:rsidRPr="0006769A" w:rsidRDefault="0006769A" w:rsidP="0006769A">
      <w:pPr>
        <w:jc w:val="center"/>
        <w:rPr>
          <w:rFonts w:asciiTheme="majorHAnsi" w:hAnsiTheme="majorHAnsi"/>
        </w:rPr>
      </w:pPr>
      <w:r w:rsidRPr="0006769A">
        <w:rPr>
          <w:rFonts w:asciiTheme="majorHAnsi" w:hAnsiTheme="majorHAnsi"/>
        </w:rPr>
        <w:t xml:space="preserve">SCIENCE, MATHEMATICS AND RESEARCH FOR TRANSFORMATION (SMART) </w:t>
      </w:r>
    </w:p>
    <w:p w14:paraId="30C6EEA8" w14:textId="13387DA4" w:rsidR="00EA6C04" w:rsidRPr="0006769A" w:rsidRDefault="003006C2" w:rsidP="0006769A">
      <w:pPr>
        <w:jc w:val="cente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3A0733EC" wp14:editId="660E916B">
                <wp:simplePos x="0" y="0"/>
                <wp:positionH relativeFrom="column">
                  <wp:posOffset>-200025</wp:posOffset>
                </wp:positionH>
                <wp:positionV relativeFrom="paragraph">
                  <wp:posOffset>265430</wp:posOffset>
                </wp:positionV>
                <wp:extent cx="6648450" cy="2305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648450" cy="2305050"/>
                        </a:xfrm>
                        <a:prstGeom prst="rect">
                          <a:avLst/>
                        </a:prstGeom>
                        <a:solidFill>
                          <a:schemeClr val="lt1"/>
                        </a:solidFill>
                        <a:ln w="6350">
                          <a:solidFill>
                            <a:prstClr val="black"/>
                          </a:solidFill>
                        </a:ln>
                      </wps:spPr>
                      <wps:txbx>
                        <w:txbxContent>
                          <w:p w14:paraId="32FA5DA8" w14:textId="77777777" w:rsidR="003006C2" w:rsidRDefault="003006C2" w:rsidP="003006C2">
                            <w:pPr>
                              <w:spacing w:after="0" w:line="240" w:lineRule="auto"/>
                              <w:rPr>
                                <w:rFonts w:asciiTheme="majorHAnsi" w:hAnsiTheme="majorHAnsi"/>
                                <w:sz w:val="24"/>
                              </w:rPr>
                            </w:pPr>
                            <w:r w:rsidRPr="00340D9B">
                              <w:rPr>
                                <w:rFonts w:asciiTheme="majorHAnsi" w:hAnsiTheme="majorHAnsi"/>
                                <w:sz w:val="24"/>
                              </w:rPr>
                              <w:t xml:space="preserve">Summary of Changes from Previously Approved Collection </w:t>
                            </w:r>
                          </w:p>
                          <w:p w14:paraId="5C9475E4" w14:textId="77777777" w:rsidR="003006C2" w:rsidRPr="00340D9B" w:rsidRDefault="003006C2" w:rsidP="003006C2">
                            <w:pPr>
                              <w:spacing w:after="0" w:line="240" w:lineRule="auto"/>
                              <w:rPr>
                                <w:rFonts w:asciiTheme="majorHAnsi" w:hAnsiTheme="majorHAnsi"/>
                                <w:i/>
                                <w:sz w:val="24"/>
                              </w:rPr>
                            </w:pPr>
                          </w:p>
                          <w:p w14:paraId="467B8B36" w14:textId="49777692" w:rsidR="003006C2" w:rsidRPr="00017676" w:rsidRDefault="003006C2" w:rsidP="003006C2">
                            <w:pPr>
                              <w:pStyle w:val="ListParagraph"/>
                              <w:numPr>
                                <w:ilvl w:val="0"/>
                                <w:numId w:val="9"/>
                              </w:numPr>
                              <w:spacing w:after="0" w:line="240" w:lineRule="auto"/>
                              <w:rPr>
                                <w:rFonts w:asciiTheme="majorHAnsi" w:hAnsiTheme="majorHAnsi"/>
                                <w:sz w:val="24"/>
                              </w:rPr>
                            </w:pPr>
                            <w:r w:rsidRPr="00017676">
                              <w:rPr>
                                <w:rFonts w:asciiTheme="majorHAnsi" w:hAnsiTheme="majorHAnsi"/>
                                <w:sz w:val="24"/>
                              </w:rPr>
                              <w:t>The forms have been revised to include the OMB Control number</w:t>
                            </w:r>
                            <w:r w:rsidR="00017676">
                              <w:rPr>
                                <w:rFonts w:asciiTheme="majorHAnsi" w:hAnsiTheme="majorHAnsi"/>
                                <w:sz w:val="24"/>
                              </w:rPr>
                              <w:t>, updated Agency Disclosure Notices</w:t>
                            </w:r>
                            <w:r w:rsidRPr="00017676">
                              <w:rPr>
                                <w:rFonts w:asciiTheme="majorHAnsi" w:hAnsiTheme="majorHAnsi"/>
                                <w:sz w:val="24"/>
                              </w:rPr>
                              <w:t xml:space="preserve"> and </w:t>
                            </w:r>
                            <w:r w:rsidR="00017676">
                              <w:rPr>
                                <w:rFonts w:asciiTheme="majorHAnsi" w:hAnsiTheme="majorHAnsi"/>
                                <w:sz w:val="24"/>
                              </w:rPr>
                              <w:t xml:space="preserve">increased ‘user-friendliness’. </w:t>
                            </w:r>
                            <w:r w:rsidRPr="00017676">
                              <w:rPr>
                                <w:rFonts w:asciiTheme="majorHAnsi" w:hAnsiTheme="majorHAnsi"/>
                                <w:sz w:val="24"/>
                              </w:rPr>
                              <w:t>Additionally, the forms have been elevated to DD forms and assigned form numbers.</w:t>
                            </w:r>
                          </w:p>
                          <w:p w14:paraId="6E395AB4" w14:textId="4123D12D" w:rsidR="00017676" w:rsidRPr="00017676" w:rsidRDefault="003006C2" w:rsidP="00017676">
                            <w:pPr>
                              <w:pStyle w:val="ListParagraph"/>
                              <w:numPr>
                                <w:ilvl w:val="0"/>
                                <w:numId w:val="9"/>
                              </w:numPr>
                              <w:spacing w:after="0" w:line="240" w:lineRule="auto"/>
                              <w:rPr>
                                <w:rFonts w:asciiTheme="majorHAnsi" w:hAnsiTheme="majorHAnsi"/>
                                <w:sz w:val="24"/>
                              </w:rPr>
                            </w:pPr>
                            <w:r w:rsidRPr="00017676">
                              <w:rPr>
                                <w:rFonts w:asciiTheme="majorHAnsi" w:hAnsiTheme="majorHAnsi"/>
                                <w:sz w:val="24"/>
                              </w:rPr>
                              <w:t>The number of respon</w:t>
                            </w:r>
                            <w:r w:rsidR="00017676" w:rsidRPr="00017676">
                              <w:rPr>
                                <w:rFonts w:asciiTheme="majorHAnsi" w:hAnsiTheme="majorHAnsi"/>
                                <w:sz w:val="24"/>
                              </w:rPr>
                              <w:t>dents has de</w:t>
                            </w:r>
                            <w:r w:rsidRPr="00017676">
                              <w:rPr>
                                <w:rFonts w:asciiTheme="majorHAnsi" w:hAnsiTheme="majorHAnsi"/>
                                <w:sz w:val="24"/>
                              </w:rPr>
                              <w:t>creased from 4,300 to</w:t>
                            </w:r>
                            <w:r w:rsidR="00017676" w:rsidRPr="00017676">
                              <w:rPr>
                                <w:rFonts w:asciiTheme="majorHAnsi" w:hAnsiTheme="majorHAnsi"/>
                                <w:sz w:val="24"/>
                              </w:rPr>
                              <w:t xml:space="preserve"> 2,800. At the previous approval, the number of respondents was improperly estimated and did not reflect that respondents may complete some or all the forms.</w:t>
                            </w:r>
                          </w:p>
                          <w:p w14:paraId="506F5B0B" w14:textId="03C5980A" w:rsidR="003006C2" w:rsidRPr="00017676" w:rsidRDefault="00017676" w:rsidP="00017676">
                            <w:pPr>
                              <w:pStyle w:val="ListParagraph"/>
                              <w:numPr>
                                <w:ilvl w:val="0"/>
                                <w:numId w:val="9"/>
                              </w:numPr>
                              <w:spacing w:after="0" w:line="240" w:lineRule="auto"/>
                              <w:rPr>
                                <w:rFonts w:asciiTheme="majorHAnsi" w:hAnsiTheme="majorHAnsi"/>
                                <w:sz w:val="24"/>
                              </w:rPr>
                            </w:pPr>
                            <w:r w:rsidRPr="00017676">
                              <w:rPr>
                                <w:rFonts w:asciiTheme="majorHAnsi" w:hAnsiTheme="majorHAnsi"/>
                                <w:sz w:val="24"/>
                              </w:rPr>
                              <w:t>The time and cost burden have increased. The SMART program office has reevaluated the estimated time to complete the forms and estimated wages of respondents.</w:t>
                            </w:r>
                            <w:r>
                              <w:rPr>
                                <w:rFonts w:asciiTheme="majorHAnsi" w:hAnsiTheme="majorHAnsi"/>
                                <w:sz w:val="24"/>
                              </w:rPr>
                              <w:t xml:space="preserve"> Since the last OMB review in 2016, the estimated burden hours have increased from 30,200 to 129,225. The cost burden has increased from $218,950.00 to $</w:t>
                            </w:r>
                            <w:r w:rsidRPr="00017676">
                              <w:rPr>
                                <w:rFonts w:asciiTheme="majorHAnsi" w:hAnsiTheme="majorHAnsi"/>
                                <w:sz w:val="24"/>
                              </w:rPr>
                              <w:t>$936,881.25</w:t>
                            </w:r>
                            <w:r>
                              <w:rPr>
                                <w:rFonts w:asciiTheme="majorHAnsi" w:hAnsiTheme="majorHAnsi"/>
                                <w:sz w:val="24"/>
                              </w:rPr>
                              <w:t>.</w:t>
                            </w:r>
                          </w:p>
                          <w:p w14:paraId="359781EE" w14:textId="77777777" w:rsidR="003006C2" w:rsidRDefault="00300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75pt;margin-top:20.9pt;width:523.5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" fillcolor="white [3201]" strokeweight=".5pt">
                <v:textbox>
                  <w:txbxContent>
                    <w:p w14:paraId="32FA5DA8" w14:textId="77777777" w:rsidR="003006C2" w:rsidRDefault="003006C2" w:rsidP="003006C2">
                      <w:pPr>
                        <w:spacing w:after="0" w:line="240" w:lineRule="auto"/>
                        <w:rPr>
                          <w:rFonts w:asciiTheme="majorHAnsi" w:hAnsiTheme="majorHAnsi"/>
                          <w:sz w:val="24"/>
                        </w:rPr>
                      </w:pPr>
                      <w:r w:rsidRPr="00340D9B">
                        <w:rPr>
                          <w:rFonts w:asciiTheme="majorHAnsi" w:hAnsiTheme="majorHAnsi"/>
                          <w:sz w:val="24"/>
                        </w:rPr>
                        <w:t xml:space="preserve">Summary of Changes from Previously Approved Collection </w:t>
                      </w:r>
                    </w:p>
                    <w:p w14:paraId="5C9475E4" w14:textId="77777777" w:rsidR="003006C2" w:rsidRPr="00340D9B" w:rsidRDefault="003006C2" w:rsidP="003006C2">
                      <w:pPr>
                        <w:spacing w:after="0" w:line="240" w:lineRule="auto"/>
                        <w:rPr>
                          <w:rFonts w:asciiTheme="majorHAnsi" w:hAnsiTheme="majorHAnsi"/>
                          <w:i/>
                          <w:sz w:val="24"/>
                        </w:rPr>
                      </w:pPr>
                    </w:p>
                    <w:p w14:paraId="467B8B36" w14:textId="49777692" w:rsidR="003006C2" w:rsidRPr="00017676" w:rsidRDefault="003006C2" w:rsidP="003006C2">
                      <w:pPr>
                        <w:pStyle w:val="ListParagraph"/>
                        <w:numPr>
                          <w:ilvl w:val="0"/>
                          <w:numId w:val="9"/>
                        </w:numPr>
                        <w:spacing w:after="0" w:line="240" w:lineRule="auto"/>
                        <w:rPr>
                          <w:rFonts w:asciiTheme="majorHAnsi" w:hAnsiTheme="majorHAnsi"/>
                          <w:sz w:val="24"/>
                        </w:rPr>
                      </w:pPr>
                      <w:r w:rsidRPr="00017676">
                        <w:rPr>
                          <w:rFonts w:asciiTheme="majorHAnsi" w:hAnsiTheme="majorHAnsi"/>
                          <w:sz w:val="24"/>
                        </w:rPr>
                        <w:t>The forms have been revised to include the OMB Control number</w:t>
                      </w:r>
                      <w:r w:rsidR="00017676">
                        <w:rPr>
                          <w:rFonts w:asciiTheme="majorHAnsi" w:hAnsiTheme="majorHAnsi"/>
                          <w:sz w:val="24"/>
                        </w:rPr>
                        <w:t>, updated Agency Disclosure Notices</w:t>
                      </w:r>
                      <w:r w:rsidRPr="00017676">
                        <w:rPr>
                          <w:rFonts w:asciiTheme="majorHAnsi" w:hAnsiTheme="majorHAnsi"/>
                          <w:sz w:val="24"/>
                        </w:rPr>
                        <w:t xml:space="preserve"> and </w:t>
                      </w:r>
                      <w:r w:rsidR="00017676">
                        <w:rPr>
                          <w:rFonts w:asciiTheme="majorHAnsi" w:hAnsiTheme="majorHAnsi"/>
                          <w:sz w:val="24"/>
                        </w:rPr>
                        <w:t xml:space="preserve">increased ‘user-friendliness’. </w:t>
                      </w:r>
                      <w:r w:rsidRPr="00017676">
                        <w:rPr>
                          <w:rFonts w:asciiTheme="majorHAnsi" w:hAnsiTheme="majorHAnsi"/>
                          <w:sz w:val="24"/>
                        </w:rPr>
                        <w:t>Additionally, the forms have been elevated to DD forms and assigned form numbers.</w:t>
                      </w:r>
                    </w:p>
                    <w:p w14:paraId="6E395AB4" w14:textId="4123D12D" w:rsidR="00017676" w:rsidRPr="00017676" w:rsidRDefault="003006C2" w:rsidP="00017676">
                      <w:pPr>
                        <w:pStyle w:val="ListParagraph"/>
                        <w:numPr>
                          <w:ilvl w:val="0"/>
                          <w:numId w:val="9"/>
                        </w:numPr>
                        <w:spacing w:after="0" w:line="240" w:lineRule="auto"/>
                        <w:rPr>
                          <w:rFonts w:asciiTheme="majorHAnsi" w:hAnsiTheme="majorHAnsi"/>
                          <w:sz w:val="24"/>
                        </w:rPr>
                      </w:pPr>
                      <w:r w:rsidRPr="00017676">
                        <w:rPr>
                          <w:rFonts w:asciiTheme="majorHAnsi" w:hAnsiTheme="majorHAnsi"/>
                          <w:sz w:val="24"/>
                        </w:rPr>
                        <w:t>The number of respon</w:t>
                      </w:r>
                      <w:r w:rsidR="00017676" w:rsidRPr="00017676">
                        <w:rPr>
                          <w:rFonts w:asciiTheme="majorHAnsi" w:hAnsiTheme="majorHAnsi"/>
                          <w:sz w:val="24"/>
                        </w:rPr>
                        <w:t>dents has de</w:t>
                      </w:r>
                      <w:r w:rsidRPr="00017676">
                        <w:rPr>
                          <w:rFonts w:asciiTheme="majorHAnsi" w:hAnsiTheme="majorHAnsi"/>
                          <w:sz w:val="24"/>
                        </w:rPr>
                        <w:t>creased from 4,300 to</w:t>
                      </w:r>
                      <w:r w:rsidR="00017676" w:rsidRPr="00017676">
                        <w:rPr>
                          <w:rFonts w:asciiTheme="majorHAnsi" w:hAnsiTheme="majorHAnsi"/>
                          <w:sz w:val="24"/>
                        </w:rPr>
                        <w:t xml:space="preserve"> 2,800. At the previous approval, the number of respondents was improperly estimated and did not reflect that respondents may complete some or all the forms.</w:t>
                      </w:r>
                    </w:p>
                    <w:p w14:paraId="506F5B0B" w14:textId="03C5980A" w:rsidR="003006C2" w:rsidRPr="00017676" w:rsidRDefault="00017676" w:rsidP="00017676">
                      <w:pPr>
                        <w:pStyle w:val="ListParagraph"/>
                        <w:numPr>
                          <w:ilvl w:val="0"/>
                          <w:numId w:val="9"/>
                        </w:numPr>
                        <w:spacing w:after="0" w:line="240" w:lineRule="auto"/>
                        <w:rPr>
                          <w:rFonts w:asciiTheme="majorHAnsi" w:hAnsiTheme="majorHAnsi"/>
                          <w:sz w:val="24"/>
                        </w:rPr>
                      </w:pPr>
                      <w:r w:rsidRPr="00017676">
                        <w:rPr>
                          <w:rFonts w:asciiTheme="majorHAnsi" w:hAnsiTheme="majorHAnsi"/>
                          <w:sz w:val="24"/>
                        </w:rPr>
                        <w:t>The time and cost burden have increased. The SMART program office has reevaluated the estimated time to complete the forms and estimated wages of respondents.</w:t>
                      </w:r>
                      <w:r>
                        <w:rPr>
                          <w:rFonts w:asciiTheme="majorHAnsi" w:hAnsiTheme="majorHAnsi"/>
                          <w:sz w:val="24"/>
                        </w:rPr>
                        <w:t xml:space="preserve"> Since the last OMB review in 2016, the estimated burden hours have increased from 30,200 to 129,225. The cost burden has increased from $218,950.00 to $</w:t>
                      </w:r>
                      <w:r w:rsidRPr="00017676">
                        <w:rPr>
                          <w:rFonts w:asciiTheme="majorHAnsi" w:hAnsiTheme="majorHAnsi"/>
                          <w:sz w:val="24"/>
                        </w:rPr>
                        <w:t>$936,881.25</w:t>
                      </w:r>
                      <w:r>
                        <w:rPr>
                          <w:rFonts w:asciiTheme="majorHAnsi" w:hAnsiTheme="majorHAnsi"/>
                          <w:sz w:val="24"/>
                        </w:rPr>
                        <w:t>.</w:t>
                      </w:r>
                    </w:p>
                    <w:p w14:paraId="359781EE" w14:textId="77777777" w:rsidR="003006C2" w:rsidRDefault="003006C2"/>
                  </w:txbxContent>
                </v:textbox>
              </v:shape>
            </w:pict>
          </mc:Fallback>
        </mc:AlternateContent>
      </w:r>
      <w:r w:rsidR="0006769A" w:rsidRPr="0006769A">
        <w:rPr>
          <w:rFonts w:asciiTheme="majorHAnsi" w:hAnsiTheme="majorHAnsi"/>
        </w:rPr>
        <w:t>SCHOLARSHIP PROGRAM –</w:t>
      </w:r>
      <w:r w:rsidR="00EA6C04" w:rsidRPr="0006769A">
        <w:rPr>
          <w:rFonts w:asciiTheme="majorHAnsi" w:hAnsiTheme="majorHAnsi"/>
        </w:rPr>
        <w:t xml:space="preserve"> </w:t>
      </w:r>
      <w:r w:rsidR="0006769A" w:rsidRPr="0006769A">
        <w:rPr>
          <w:rFonts w:asciiTheme="majorHAnsi" w:hAnsiTheme="majorHAnsi"/>
        </w:rPr>
        <w:t>0704-0466</w:t>
      </w:r>
    </w:p>
    <w:p w14:paraId="5ABE7500" w14:textId="5F40A67C" w:rsidR="00340D9B" w:rsidRDefault="00340D9B" w:rsidP="006E563D">
      <w:pPr>
        <w:spacing w:after="0" w:line="240" w:lineRule="auto"/>
        <w:rPr>
          <w:rFonts w:asciiTheme="majorHAnsi" w:hAnsiTheme="majorHAnsi"/>
          <w:sz w:val="24"/>
        </w:rPr>
      </w:pPr>
    </w:p>
    <w:p w14:paraId="1DE2B619" w14:textId="77777777" w:rsidR="00340D9B" w:rsidRPr="00340D9B" w:rsidRDefault="00340D9B" w:rsidP="002D7713">
      <w:pPr>
        <w:pStyle w:val="ListParagraph"/>
        <w:spacing w:after="0" w:line="240" w:lineRule="auto"/>
        <w:rPr>
          <w:rFonts w:asciiTheme="majorHAnsi" w:hAnsiTheme="majorHAnsi"/>
          <w:sz w:val="24"/>
        </w:rPr>
      </w:pPr>
    </w:p>
    <w:p w14:paraId="1D70B25A" w14:textId="05D25D9F" w:rsidR="00340D9B" w:rsidRDefault="00340D9B" w:rsidP="006E563D">
      <w:pPr>
        <w:spacing w:after="0" w:line="240" w:lineRule="auto"/>
        <w:rPr>
          <w:rFonts w:asciiTheme="majorHAnsi" w:hAnsiTheme="majorHAnsi"/>
          <w:sz w:val="24"/>
        </w:rPr>
      </w:pPr>
    </w:p>
    <w:p w14:paraId="725E5541" w14:textId="27F99D2B" w:rsidR="003006C2" w:rsidRDefault="003006C2" w:rsidP="006E563D">
      <w:pPr>
        <w:spacing w:after="0" w:line="240" w:lineRule="auto"/>
        <w:rPr>
          <w:rFonts w:asciiTheme="majorHAnsi" w:hAnsiTheme="majorHAnsi"/>
          <w:sz w:val="24"/>
        </w:rPr>
      </w:pPr>
    </w:p>
    <w:p w14:paraId="2E0F4C85" w14:textId="1BF75240" w:rsidR="003006C2" w:rsidRDefault="003006C2" w:rsidP="006E563D">
      <w:pPr>
        <w:spacing w:after="0" w:line="240" w:lineRule="auto"/>
        <w:rPr>
          <w:rFonts w:asciiTheme="majorHAnsi" w:hAnsiTheme="majorHAnsi"/>
          <w:sz w:val="24"/>
        </w:rPr>
      </w:pPr>
    </w:p>
    <w:p w14:paraId="7A1B231C" w14:textId="7E1EDC68" w:rsidR="003006C2" w:rsidRDefault="003006C2" w:rsidP="006E563D">
      <w:pPr>
        <w:spacing w:after="0" w:line="240" w:lineRule="auto"/>
        <w:rPr>
          <w:rFonts w:asciiTheme="majorHAnsi" w:hAnsiTheme="majorHAnsi"/>
          <w:sz w:val="24"/>
        </w:rPr>
      </w:pPr>
    </w:p>
    <w:p w14:paraId="00FA9013" w14:textId="2775D9FB" w:rsidR="003006C2" w:rsidRDefault="003006C2" w:rsidP="006E563D">
      <w:pPr>
        <w:spacing w:after="0" w:line="240" w:lineRule="auto"/>
        <w:rPr>
          <w:rFonts w:asciiTheme="majorHAnsi" w:hAnsiTheme="majorHAnsi"/>
          <w:sz w:val="24"/>
        </w:rPr>
      </w:pPr>
    </w:p>
    <w:p w14:paraId="6F384B0C" w14:textId="77777777" w:rsidR="003006C2" w:rsidRDefault="003006C2" w:rsidP="006E563D">
      <w:pPr>
        <w:spacing w:after="0" w:line="240" w:lineRule="auto"/>
        <w:rPr>
          <w:rFonts w:asciiTheme="majorHAnsi" w:hAnsiTheme="majorHAnsi"/>
          <w:sz w:val="24"/>
        </w:rPr>
      </w:pPr>
    </w:p>
    <w:p w14:paraId="57EBB036" w14:textId="77777777" w:rsidR="003006C2" w:rsidRDefault="003006C2" w:rsidP="006E563D">
      <w:pPr>
        <w:spacing w:after="0" w:line="240" w:lineRule="auto"/>
        <w:rPr>
          <w:rFonts w:asciiTheme="majorHAnsi" w:hAnsiTheme="majorHAnsi"/>
          <w:sz w:val="24"/>
        </w:rPr>
      </w:pPr>
    </w:p>
    <w:p w14:paraId="683D8300" w14:textId="77777777" w:rsidR="003006C2" w:rsidRDefault="003006C2" w:rsidP="006E563D">
      <w:pPr>
        <w:spacing w:after="0" w:line="240" w:lineRule="auto"/>
        <w:rPr>
          <w:rFonts w:asciiTheme="majorHAnsi" w:hAnsiTheme="majorHAnsi"/>
          <w:sz w:val="24"/>
        </w:rPr>
      </w:pPr>
    </w:p>
    <w:p w14:paraId="5763EA84" w14:textId="77777777" w:rsidR="003006C2" w:rsidRDefault="003006C2" w:rsidP="006E563D">
      <w:pPr>
        <w:spacing w:after="0" w:line="240" w:lineRule="auto"/>
        <w:rPr>
          <w:rFonts w:asciiTheme="majorHAnsi" w:hAnsiTheme="majorHAnsi"/>
          <w:sz w:val="24"/>
        </w:rPr>
      </w:pPr>
    </w:p>
    <w:p w14:paraId="52D78A1A" w14:textId="77777777" w:rsidR="00017676" w:rsidRDefault="00017676" w:rsidP="006E563D">
      <w:pPr>
        <w:spacing w:after="0" w:line="240" w:lineRule="auto"/>
        <w:rPr>
          <w:rFonts w:asciiTheme="majorHAnsi" w:hAnsiTheme="majorHAnsi"/>
          <w:sz w:val="24"/>
        </w:rPr>
      </w:pPr>
    </w:p>
    <w:p w14:paraId="0D656D8D" w14:textId="77777777" w:rsidR="00017676" w:rsidRDefault="00017676" w:rsidP="006E563D">
      <w:pPr>
        <w:spacing w:after="0" w:line="240" w:lineRule="auto"/>
        <w:rPr>
          <w:rFonts w:asciiTheme="majorHAnsi" w:hAnsiTheme="majorHAnsi"/>
          <w:sz w:val="24"/>
        </w:rPr>
      </w:pPr>
    </w:p>
    <w:p w14:paraId="0776F54D" w14:textId="31D9D8F8" w:rsidR="005C7428" w:rsidRPr="0085688C" w:rsidRDefault="0027743E" w:rsidP="006E563D">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 xml:space="preserve">Need for the Information </w:t>
      </w:r>
      <w:r w:rsidR="0085688C" w:rsidRPr="005C7428">
        <w:rPr>
          <w:rFonts w:asciiTheme="majorHAnsi" w:hAnsiTheme="majorHAnsi"/>
          <w:sz w:val="24"/>
          <w:u w:val="single"/>
        </w:rPr>
        <w:t>Collection</w:t>
      </w:r>
      <w:r w:rsidR="0085688C" w:rsidRPr="0085688C">
        <w:rPr>
          <w:rFonts w:asciiTheme="majorHAnsi" w:hAnsiTheme="majorHAnsi"/>
          <w:sz w:val="24"/>
        </w:rPr>
        <w:t xml:space="preserve"> </w:t>
      </w:r>
    </w:p>
    <w:p w14:paraId="79AD2CD6" w14:textId="77777777" w:rsidR="0006769A" w:rsidRDefault="0006769A" w:rsidP="0006769A">
      <w:pPr>
        <w:spacing w:after="6" w:line="249" w:lineRule="auto"/>
        <w:ind w:left="-15"/>
        <w:jc w:val="both"/>
        <w:rPr>
          <w:rFonts w:ascii="Times New Roman" w:eastAsia="Times New Roman" w:hAnsi="Times New Roman" w:cs="Times New Roman"/>
          <w:color w:val="000000"/>
          <w:sz w:val="24"/>
        </w:rPr>
      </w:pPr>
    </w:p>
    <w:p w14:paraId="039E11D8" w14:textId="77777777" w:rsidR="0006769A" w:rsidRPr="0006769A" w:rsidRDefault="0006769A" w:rsidP="0006769A">
      <w:pPr>
        <w:spacing w:after="6" w:line="249" w:lineRule="auto"/>
        <w:ind w:left="-15"/>
        <w:jc w:val="both"/>
        <w:rPr>
          <w:rFonts w:asciiTheme="majorHAnsi" w:eastAsia="Times New Roman" w:hAnsiTheme="majorHAnsi" w:cs="Times New Roman"/>
          <w:color w:val="000000"/>
          <w:sz w:val="24"/>
        </w:rPr>
      </w:pPr>
      <w:r w:rsidRPr="0006769A">
        <w:rPr>
          <w:rFonts w:asciiTheme="majorHAnsi" w:eastAsia="Times New Roman" w:hAnsiTheme="majorHAnsi" w:cs="Times New Roman"/>
          <w:color w:val="000000"/>
          <w:sz w:val="24"/>
        </w:rPr>
        <w:t xml:space="preserve">The DoD Science, Mathematics and Research for Transformation (SMART) Scholarship Program, authorized by 5 U.S.C. §3304 Competitive service examinations and 10 U.S.C. </w:t>
      </w:r>
    </w:p>
    <w:p w14:paraId="65178C11" w14:textId="58231472" w:rsidR="0006769A" w:rsidRDefault="0006769A" w:rsidP="002F1813">
      <w:pPr>
        <w:spacing w:after="6" w:line="249" w:lineRule="auto"/>
        <w:ind w:left="-5" w:hanging="10"/>
        <w:jc w:val="both"/>
        <w:rPr>
          <w:rFonts w:asciiTheme="majorHAnsi" w:eastAsia="Times New Roman" w:hAnsiTheme="majorHAnsi" w:cs="Times New Roman"/>
          <w:color w:val="000000"/>
          <w:sz w:val="24"/>
        </w:rPr>
      </w:pPr>
      <w:r w:rsidRPr="0006769A">
        <w:rPr>
          <w:rFonts w:asciiTheme="majorHAnsi" w:eastAsia="Times New Roman" w:hAnsiTheme="majorHAnsi" w:cs="Times New Roman"/>
          <w:color w:val="000000"/>
          <w:sz w:val="24"/>
        </w:rPr>
        <w:t xml:space="preserve">§2192a, Science, Mathematics And Research for Transformation (SMART) Defense Education Program is part of the National Defense Education Program.  SMART is fully funded by the DoD and is designed to increase the number of new civilian science, technology, engineering, and mathematics (STEM) entrants to the DoD. Additionally, the SMART Program develops and retains current DoD civilian STEM employees that are critical to the national security functions of the Department of Defense and are needed in the Department of Defense workforce. SMART awards scholarships, ranging from 1.5 to 5 years, to undergraduate and graduate level students pursuing a degree in one of 21 technical disciplines.  Upon graduation, scholars fulfill a service commitment with the DoD facility that nominated the scholar for an award (the sponsoring facility, or SF).   </w:t>
      </w:r>
    </w:p>
    <w:p w14:paraId="54D43AE5" w14:textId="77777777" w:rsidR="002F1813" w:rsidRDefault="002F1813" w:rsidP="002F1813">
      <w:pPr>
        <w:spacing w:after="6" w:line="249" w:lineRule="auto"/>
        <w:ind w:left="-5" w:hanging="10"/>
        <w:jc w:val="both"/>
        <w:rPr>
          <w:rFonts w:asciiTheme="majorHAnsi" w:eastAsia="Times New Roman" w:hAnsiTheme="majorHAnsi" w:cs="Times New Roman"/>
          <w:color w:val="000000"/>
          <w:sz w:val="24"/>
        </w:rPr>
      </w:pPr>
    </w:p>
    <w:p w14:paraId="536545C3" w14:textId="77777777" w:rsidR="0006769A" w:rsidRPr="0006769A" w:rsidRDefault="0006769A" w:rsidP="0006769A">
      <w:pPr>
        <w:spacing w:after="281" w:line="249" w:lineRule="auto"/>
        <w:ind w:left="-15"/>
        <w:jc w:val="both"/>
        <w:rPr>
          <w:rFonts w:asciiTheme="majorHAnsi" w:eastAsia="Times New Roman" w:hAnsiTheme="majorHAnsi" w:cs="Times New Roman"/>
          <w:color w:val="000000"/>
          <w:sz w:val="24"/>
        </w:rPr>
      </w:pPr>
      <w:r w:rsidRPr="0006769A">
        <w:rPr>
          <w:rFonts w:asciiTheme="majorHAnsi" w:eastAsia="Times New Roman" w:hAnsiTheme="majorHAnsi" w:cs="Times New Roman"/>
          <w:color w:val="000000"/>
          <w:sz w:val="24"/>
        </w:rPr>
        <w:t xml:space="preserve">The information collection activity under review is a statutory and functional requirement necessary to administer the scholarship program.  SMART requires a competitive application process.  All awardees must be U.S. citizens or citizens of a country, the government of which is a party to the Technical Cooperation Program (TTCP) memorandum of understanding of October 24, 1995 at the time of application, able to participate in summer internships at DoD laboratories/facilities, willing to accept post-graduation employment with the DoD, be a current college student in good standing with a minimum GPA of 3.0 on a 4.0 scale (as calculated by the SMART application), pursuing an </w:t>
      </w:r>
      <w:r w:rsidRPr="0006769A">
        <w:rPr>
          <w:rFonts w:asciiTheme="majorHAnsi" w:eastAsia="Times New Roman" w:hAnsiTheme="majorHAnsi" w:cs="Times New Roman"/>
          <w:color w:val="000000"/>
          <w:sz w:val="24"/>
        </w:rPr>
        <w:lastRenderedPageBreak/>
        <w:t xml:space="preserve">undergraduate or graduate degree in one of the 21 program funded disciplines, and eligible to obtain and maintain at the minimum a secret level security clearance. </w:t>
      </w:r>
    </w:p>
    <w:p w14:paraId="6F321EA8" w14:textId="77777777" w:rsidR="0006769A" w:rsidRPr="0006769A" w:rsidRDefault="0006769A" w:rsidP="0006769A">
      <w:pPr>
        <w:spacing w:after="6" w:line="249" w:lineRule="auto"/>
        <w:ind w:left="-15"/>
        <w:jc w:val="both"/>
        <w:rPr>
          <w:rFonts w:asciiTheme="majorHAnsi" w:eastAsia="Times New Roman" w:hAnsiTheme="majorHAnsi" w:cs="Times New Roman"/>
          <w:color w:val="000000"/>
          <w:sz w:val="24"/>
        </w:rPr>
      </w:pPr>
      <w:r w:rsidRPr="0006769A">
        <w:rPr>
          <w:rFonts w:asciiTheme="majorHAnsi" w:eastAsia="Times New Roman" w:hAnsiTheme="majorHAnsi" w:cs="Times New Roman"/>
          <w:color w:val="000000"/>
          <w:sz w:val="24"/>
        </w:rPr>
        <w:t xml:space="preserve">In order to apply for the program, information is required so that the application may be evaluated for compliance with statutory eligibility requirements, academic merit, and compatibility with DoD workforce needs.  The information collected consists of applications submitted by members of the general public and current DoD personnel who actively choose to become involved in SMART and thus become subject to information collection.  The applications include information on academic records, community and volunteer activities, letters of recommendations from faculty and community leaders, a list of publications, work experience, certification of citizenship and personal contact information.  All this information is necessary to evaluate and rank each candidate’s credentials for awarding scholarships and determining whether the candidate meets specific DoD facility workforce needs.   </w:t>
      </w:r>
    </w:p>
    <w:p w14:paraId="70CF048C" w14:textId="77777777" w:rsidR="00510F0C" w:rsidRDefault="00510F0C" w:rsidP="006E563D">
      <w:pPr>
        <w:spacing w:after="0" w:line="240" w:lineRule="auto"/>
        <w:rPr>
          <w:rFonts w:asciiTheme="majorHAnsi" w:hAnsiTheme="majorHAnsi"/>
          <w:sz w:val="24"/>
        </w:rPr>
      </w:pPr>
    </w:p>
    <w:p w14:paraId="50EE4FE4" w14:textId="77777777" w:rsidR="0006769A" w:rsidRDefault="0006769A" w:rsidP="006E563D">
      <w:pPr>
        <w:spacing w:after="0" w:line="240" w:lineRule="auto"/>
        <w:rPr>
          <w:rFonts w:asciiTheme="majorHAnsi" w:hAnsiTheme="majorHAnsi"/>
          <w:sz w:val="24"/>
        </w:rPr>
      </w:pPr>
      <w:r>
        <w:rPr>
          <w:rFonts w:asciiTheme="majorHAnsi" w:hAnsiTheme="majorHAnsi"/>
          <w:sz w:val="24"/>
        </w:rPr>
        <w:t xml:space="preserve">Legend: </w:t>
      </w:r>
    </w:p>
    <w:p w14:paraId="617BC05B" w14:textId="77777777" w:rsidR="0006769A" w:rsidRDefault="0006769A" w:rsidP="006E563D">
      <w:pPr>
        <w:spacing w:after="0" w:line="240" w:lineRule="auto"/>
        <w:rPr>
          <w:rFonts w:asciiTheme="majorHAnsi" w:hAnsiTheme="majorHAnsi"/>
          <w:sz w:val="24"/>
        </w:rPr>
      </w:pPr>
    </w:p>
    <w:p w14:paraId="638F5DCA" w14:textId="77777777" w:rsidR="0006769A" w:rsidRPr="0006769A" w:rsidRDefault="0006769A" w:rsidP="00F5439A">
      <w:pPr>
        <w:pStyle w:val="ListParagraph"/>
        <w:numPr>
          <w:ilvl w:val="0"/>
          <w:numId w:val="11"/>
        </w:numPr>
        <w:spacing w:after="0" w:line="240" w:lineRule="auto"/>
        <w:rPr>
          <w:rFonts w:asciiTheme="majorHAnsi" w:hAnsiTheme="majorHAnsi"/>
          <w:sz w:val="24"/>
        </w:rPr>
      </w:pPr>
      <w:r w:rsidRPr="0006769A">
        <w:rPr>
          <w:rFonts w:asciiTheme="majorHAnsi" w:hAnsiTheme="majorHAnsi"/>
          <w:sz w:val="24"/>
        </w:rPr>
        <w:t xml:space="preserve">During the application selection phase, SMART Scholarship Program Candidates will be referred to as applicants throughout the supporting statement. </w:t>
      </w:r>
    </w:p>
    <w:p w14:paraId="0E0DFC75" w14:textId="77777777" w:rsidR="0006769A" w:rsidRPr="0006769A" w:rsidRDefault="0006769A" w:rsidP="00F5439A">
      <w:pPr>
        <w:pStyle w:val="ListParagraph"/>
        <w:numPr>
          <w:ilvl w:val="0"/>
          <w:numId w:val="11"/>
        </w:numPr>
        <w:spacing w:after="0" w:line="240" w:lineRule="auto"/>
        <w:rPr>
          <w:rFonts w:asciiTheme="majorHAnsi" w:hAnsiTheme="majorHAnsi"/>
          <w:sz w:val="24"/>
        </w:rPr>
      </w:pPr>
      <w:r w:rsidRPr="0006769A">
        <w:rPr>
          <w:rFonts w:asciiTheme="majorHAnsi" w:hAnsiTheme="majorHAnsi"/>
          <w:sz w:val="24"/>
        </w:rPr>
        <w:t xml:space="preserve">After the Award phase, SMART Scholarship Program Candidates will be referred to as scholars throughout the supporting statement.  </w:t>
      </w:r>
    </w:p>
    <w:p w14:paraId="499AC176" w14:textId="77777777" w:rsidR="0006769A" w:rsidRPr="0006769A" w:rsidRDefault="0006769A" w:rsidP="00F5439A">
      <w:pPr>
        <w:pStyle w:val="ListParagraph"/>
        <w:numPr>
          <w:ilvl w:val="0"/>
          <w:numId w:val="11"/>
        </w:numPr>
        <w:spacing w:after="0" w:line="240" w:lineRule="auto"/>
        <w:rPr>
          <w:rFonts w:asciiTheme="majorHAnsi" w:hAnsiTheme="majorHAnsi"/>
          <w:sz w:val="24"/>
        </w:rPr>
      </w:pPr>
      <w:r w:rsidRPr="0006769A">
        <w:rPr>
          <w:rFonts w:asciiTheme="majorHAnsi" w:hAnsiTheme="majorHAnsi"/>
          <w:sz w:val="24"/>
        </w:rPr>
        <w:t xml:space="preserve">SMART Recruitment (RC) – SMART Scholarship Program Scholars who are not employed in a permanent civilian position by the Sponsoring Facility (SF) at the time of award.  </w:t>
      </w:r>
    </w:p>
    <w:p w14:paraId="50FCA51B" w14:textId="77777777" w:rsidR="0006769A" w:rsidRPr="0006769A" w:rsidRDefault="0006769A" w:rsidP="00F5439A">
      <w:pPr>
        <w:pStyle w:val="ListParagraph"/>
        <w:numPr>
          <w:ilvl w:val="0"/>
          <w:numId w:val="11"/>
        </w:numPr>
        <w:spacing w:after="0" w:line="240" w:lineRule="auto"/>
        <w:rPr>
          <w:rFonts w:asciiTheme="majorHAnsi" w:hAnsiTheme="majorHAnsi"/>
          <w:sz w:val="24"/>
        </w:rPr>
      </w:pPr>
      <w:r w:rsidRPr="0006769A">
        <w:rPr>
          <w:rFonts w:asciiTheme="majorHAnsi" w:hAnsiTheme="majorHAnsi"/>
          <w:sz w:val="24"/>
        </w:rPr>
        <w:t xml:space="preserve">SMART Recruitment (RC) - Bureau of Labor Statistics minimum wage rate of $7.25 per hour will be used. Source:  http://www.dol.gov/general/topic/minumumwage </w:t>
      </w:r>
    </w:p>
    <w:p w14:paraId="0756E377" w14:textId="77777777" w:rsidR="0006769A" w:rsidRPr="0006769A" w:rsidRDefault="0006769A" w:rsidP="00F5439A">
      <w:pPr>
        <w:pStyle w:val="ListParagraph"/>
        <w:numPr>
          <w:ilvl w:val="0"/>
          <w:numId w:val="11"/>
        </w:numPr>
        <w:spacing w:after="0" w:line="240" w:lineRule="auto"/>
        <w:rPr>
          <w:rFonts w:asciiTheme="majorHAnsi" w:hAnsiTheme="majorHAnsi"/>
          <w:sz w:val="24"/>
        </w:rPr>
      </w:pPr>
      <w:r w:rsidRPr="0006769A">
        <w:rPr>
          <w:rFonts w:asciiTheme="majorHAnsi" w:hAnsiTheme="majorHAnsi"/>
          <w:sz w:val="24"/>
        </w:rPr>
        <w:t xml:space="preserve">During the application Selection Phase upper level DoD civilian employees are panelist reviewers. For the SMART Panelist, we will use the Office of Personnel Management (OPM), 2019 General Schedule (GS): GS 14/5 wage rate of $62.23 per hour.   </w:t>
      </w:r>
    </w:p>
    <w:p w14:paraId="2B60F9DD" w14:textId="77777777" w:rsidR="0006769A" w:rsidRPr="0006769A" w:rsidRDefault="0006769A" w:rsidP="00F5439A">
      <w:pPr>
        <w:pStyle w:val="ListParagraph"/>
        <w:numPr>
          <w:ilvl w:val="0"/>
          <w:numId w:val="11"/>
        </w:numPr>
        <w:spacing w:after="0" w:line="240" w:lineRule="auto"/>
        <w:rPr>
          <w:rFonts w:asciiTheme="majorHAnsi" w:hAnsiTheme="majorHAnsi"/>
          <w:sz w:val="24"/>
        </w:rPr>
      </w:pPr>
      <w:r w:rsidRPr="0006769A">
        <w:rPr>
          <w:rFonts w:asciiTheme="majorHAnsi" w:hAnsiTheme="majorHAnsi"/>
          <w:sz w:val="24"/>
        </w:rPr>
        <w:t xml:space="preserve">Faculty Reviewers - The Bureau of Labor Statistics average hourly salary rate of $45 per hour will be used.  </w:t>
      </w:r>
    </w:p>
    <w:p w14:paraId="425E5E83" w14:textId="77777777" w:rsidR="0006769A" w:rsidRDefault="0006769A" w:rsidP="0006769A">
      <w:pPr>
        <w:spacing w:after="0" w:line="240" w:lineRule="auto"/>
        <w:rPr>
          <w:rFonts w:asciiTheme="majorHAnsi" w:hAnsiTheme="majorHAnsi"/>
          <w:sz w:val="24"/>
        </w:rPr>
      </w:pPr>
    </w:p>
    <w:p w14:paraId="395CAF84" w14:textId="77777777" w:rsidR="005C7428" w:rsidRPr="0085688C"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 xml:space="preserve">Use of the </w:t>
      </w:r>
      <w:r w:rsidR="0085688C" w:rsidRPr="005C7428">
        <w:rPr>
          <w:rFonts w:asciiTheme="majorHAnsi" w:hAnsiTheme="majorHAnsi"/>
          <w:sz w:val="24"/>
          <w:u w:val="single"/>
        </w:rPr>
        <w:t>Information</w:t>
      </w:r>
      <w:r w:rsidR="0085688C">
        <w:rPr>
          <w:rFonts w:asciiTheme="majorHAnsi" w:hAnsiTheme="majorHAnsi"/>
          <w:sz w:val="24"/>
        </w:rPr>
        <w:t xml:space="preserve"> </w:t>
      </w:r>
    </w:p>
    <w:p w14:paraId="33C63252" w14:textId="77777777" w:rsidR="0006769A" w:rsidRDefault="0006769A" w:rsidP="006E563D">
      <w:pPr>
        <w:spacing w:after="0" w:line="240" w:lineRule="auto"/>
        <w:rPr>
          <w:rFonts w:asciiTheme="majorHAnsi" w:hAnsiTheme="majorHAnsi"/>
          <w:i/>
          <w:sz w:val="24"/>
        </w:rPr>
      </w:pPr>
    </w:p>
    <w:p w14:paraId="558545AF" w14:textId="77777777" w:rsidR="0006769A" w:rsidRDefault="0006769A" w:rsidP="0006769A">
      <w:pPr>
        <w:spacing w:after="0" w:line="240" w:lineRule="auto"/>
        <w:rPr>
          <w:rFonts w:asciiTheme="majorHAnsi" w:hAnsiTheme="majorHAnsi"/>
          <w:sz w:val="24"/>
        </w:rPr>
      </w:pPr>
      <w:r w:rsidRPr="0006769A">
        <w:rPr>
          <w:rFonts w:asciiTheme="majorHAnsi" w:hAnsiTheme="majorHAnsi"/>
          <w:sz w:val="24"/>
        </w:rPr>
        <w:t xml:space="preserve">Individuals interested in participating in the SMART program complete an online application and submit supporting documentation.  The process for receiving, evaluating, selecting, and awarding SMART scholarships is a multi-step process. </w:t>
      </w:r>
    </w:p>
    <w:p w14:paraId="74CF38DE" w14:textId="77777777" w:rsidR="0006769A" w:rsidRPr="0006769A" w:rsidRDefault="0006769A" w:rsidP="0006769A">
      <w:pPr>
        <w:spacing w:after="0" w:line="240" w:lineRule="auto"/>
        <w:rPr>
          <w:rFonts w:asciiTheme="majorHAnsi" w:hAnsiTheme="majorHAnsi"/>
          <w:sz w:val="24"/>
        </w:rPr>
      </w:pPr>
    </w:p>
    <w:p w14:paraId="4CC584E0" w14:textId="77777777" w:rsidR="0006769A" w:rsidRDefault="0006769A" w:rsidP="0006769A">
      <w:pPr>
        <w:spacing w:after="0" w:line="240" w:lineRule="auto"/>
        <w:rPr>
          <w:rFonts w:asciiTheme="majorHAnsi" w:hAnsiTheme="majorHAnsi"/>
          <w:sz w:val="24"/>
        </w:rPr>
      </w:pPr>
      <w:r w:rsidRPr="0006769A">
        <w:rPr>
          <w:rFonts w:asciiTheme="majorHAnsi" w:hAnsiTheme="majorHAnsi"/>
          <w:sz w:val="24"/>
        </w:rPr>
        <w:t xml:space="preserve">Application Phase </w:t>
      </w:r>
    </w:p>
    <w:p w14:paraId="50875253" w14:textId="77777777" w:rsidR="0006769A" w:rsidRPr="0006769A" w:rsidRDefault="0006769A" w:rsidP="00F5439A">
      <w:pPr>
        <w:pStyle w:val="ListParagraph"/>
        <w:numPr>
          <w:ilvl w:val="0"/>
          <w:numId w:val="12"/>
        </w:numPr>
        <w:spacing w:after="0" w:line="240" w:lineRule="auto"/>
        <w:rPr>
          <w:rFonts w:asciiTheme="majorHAnsi" w:hAnsiTheme="majorHAnsi"/>
          <w:sz w:val="24"/>
        </w:rPr>
      </w:pPr>
      <w:r w:rsidRPr="0006769A">
        <w:rPr>
          <w:rFonts w:asciiTheme="majorHAnsi" w:hAnsiTheme="majorHAnsi"/>
          <w:sz w:val="24"/>
        </w:rPr>
        <w:t xml:space="preserve">Applicants complete an on-line application </w:t>
      </w:r>
    </w:p>
    <w:p w14:paraId="726E28E5" w14:textId="77777777" w:rsidR="0006769A" w:rsidRPr="0006769A" w:rsidRDefault="0006769A" w:rsidP="00F5439A">
      <w:pPr>
        <w:pStyle w:val="ListParagraph"/>
        <w:numPr>
          <w:ilvl w:val="0"/>
          <w:numId w:val="12"/>
        </w:numPr>
        <w:spacing w:after="0" w:line="240" w:lineRule="auto"/>
        <w:rPr>
          <w:rFonts w:asciiTheme="majorHAnsi" w:hAnsiTheme="majorHAnsi"/>
          <w:sz w:val="24"/>
        </w:rPr>
      </w:pPr>
      <w:r w:rsidRPr="0006769A">
        <w:rPr>
          <w:rFonts w:asciiTheme="majorHAnsi" w:hAnsiTheme="majorHAnsi"/>
          <w:sz w:val="24"/>
        </w:rPr>
        <w:t xml:space="preserve">Applicants submit paper copies of official academic transcripts </w:t>
      </w:r>
    </w:p>
    <w:p w14:paraId="0723C4DE" w14:textId="77777777" w:rsidR="0006769A" w:rsidRPr="0006769A" w:rsidRDefault="0006769A" w:rsidP="00F5439A">
      <w:pPr>
        <w:pStyle w:val="ListParagraph"/>
        <w:numPr>
          <w:ilvl w:val="0"/>
          <w:numId w:val="12"/>
        </w:numPr>
        <w:spacing w:after="0" w:line="240" w:lineRule="auto"/>
        <w:rPr>
          <w:rFonts w:asciiTheme="majorHAnsi" w:hAnsiTheme="majorHAnsi"/>
          <w:sz w:val="24"/>
        </w:rPr>
      </w:pPr>
      <w:r w:rsidRPr="0006769A">
        <w:rPr>
          <w:rFonts w:asciiTheme="majorHAnsi" w:hAnsiTheme="majorHAnsi"/>
          <w:sz w:val="24"/>
        </w:rPr>
        <w:t xml:space="preserve">Applicant references are submitted electronically  </w:t>
      </w:r>
    </w:p>
    <w:p w14:paraId="02442CE1" w14:textId="77777777" w:rsidR="0006769A" w:rsidRPr="0006769A" w:rsidRDefault="0006769A" w:rsidP="00F5439A">
      <w:pPr>
        <w:pStyle w:val="ListParagraph"/>
        <w:numPr>
          <w:ilvl w:val="0"/>
          <w:numId w:val="12"/>
        </w:numPr>
        <w:spacing w:after="0" w:line="240" w:lineRule="auto"/>
        <w:rPr>
          <w:rFonts w:asciiTheme="majorHAnsi" w:hAnsiTheme="majorHAnsi"/>
          <w:sz w:val="24"/>
        </w:rPr>
      </w:pPr>
      <w:r w:rsidRPr="0006769A">
        <w:rPr>
          <w:rFonts w:asciiTheme="majorHAnsi" w:hAnsiTheme="majorHAnsi"/>
          <w:sz w:val="24"/>
        </w:rPr>
        <w:t xml:space="preserve">Applications are verified by the Logistics Management Institute (LMI) for completeness and applicant eligibility </w:t>
      </w:r>
    </w:p>
    <w:p w14:paraId="0C7A5802" w14:textId="77777777" w:rsidR="0006769A" w:rsidRPr="0006769A" w:rsidRDefault="0006769A" w:rsidP="00F5439A">
      <w:pPr>
        <w:pStyle w:val="ListParagraph"/>
        <w:numPr>
          <w:ilvl w:val="0"/>
          <w:numId w:val="12"/>
        </w:numPr>
        <w:spacing w:after="0" w:line="240" w:lineRule="auto"/>
        <w:rPr>
          <w:rFonts w:asciiTheme="majorHAnsi" w:hAnsiTheme="majorHAnsi"/>
          <w:sz w:val="24"/>
        </w:rPr>
      </w:pPr>
      <w:r w:rsidRPr="0006769A">
        <w:rPr>
          <w:rFonts w:asciiTheme="majorHAnsi" w:hAnsiTheme="majorHAnsi"/>
          <w:sz w:val="24"/>
        </w:rPr>
        <w:lastRenderedPageBreak/>
        <w:t xml:space="preserve">Applicants have the ability to monitor the status of their application and references as well as change submitted information at any time until the application period closes. </w:t>
      </w:r>
    </w:p>
    <w:p w14:paraId="4C8EF4E8" w14:textId="77777777" w:rsidR="0006769A" w:rsidRDefault="0006769A" w:rsidP="0006769A">
      <w:pPr>
        <w:spacing w:after="0" w:line="240" w:lineRule="auto"/>
        <w:rPr>
          <w:rFonts w:asciiTheme="majorHAnsi" w:hAnsiTheme="majorHAnsi"/>
          <w:sz w:val="24"/>
        </w:rPr>
      </w:pPr>
    </w:p>
    <w:p w14:paraId="23565140" w14:textId="77777777" w:rsidR="0006769A" w:rsidRDefault="0006769A" w:rsidP="0006769A">
      <w:pPr>
        <w:spacing w:after="0" w:line="240" w:lineRule="auto"/>
        <w:rPr>
          <w:rFonts w:asciiTheme="majorHAnsi" w:hAnsiTheme="majorHAnsi"/>
          <w:sz w:val="24"/>
        </w:rPr>
      </w:pPr>
      <w:r w:rsidRPr="0006769A">
        <w:rPr>
          <w:rFonts w:asciiTheme="majorHAnsi" w:hAnsiTheme="majorHAnsi"/>
          <w:sz w:val="24"/>
        </w:rPr>
        <w:t xml:space="preserve">Evaluation Phase  </w:t>
      </w:r>
    </w:p>
    <w:p w14:paraId="4177BACC" w14:textId="77777777" w:rsidR="0006769A" w:rsidRPr="0006769A" w:rsidRDefault="0006769A" w:rsidP="00F5439A">
      <w:pPr>
        <w:pStyle w:val="ListParagraph"/>
        <w:numPr>
          <w:ilvl w:val="0"/>
          <w:numId w:val="13"/>
        </w:numPr>
        <w:spacing w:after="0" w:line="240" w:lineRule="auto"/>
        <w:rPr>
          <w:rFonts w:asciiTheme="majorHAnsi" w:hAnsiTheme="majorHAnsi"/>
          <w:sz w:val="24"/>
        </w:rPr>
      </w:pPr>
      <w:r w:rsidRPr="0006769A">
        <w:rPr>
          <w:rFonts w:asciiTheme="majorHAnsi" w:hAnsiTheme="majorHAnsi"/>
          <w:sz w:val="24"/>
        </w:rPr>
        <w:t xml:space="preserve">Applications undergo a panel review board in which each application is evaluated and ranked by at least three panelists on a variety of criteria.    </w:t>
      </w:r>
    </w:p>
    <w:p w14:paraId="294606F1" w14:textId="77777777" w:rsidR="0006769A" w:rsidRPr="0006769A" w:rsidRDefault="0006769A" w:rsidP="00F5439A">
      <w:pPr>
        <w:pStyle w:val="ListParagraph"/>
        <w:numPr>
          <w:ilvl w:val="0"/>
          <w:numId w:val="13"/>
        </w:numPr>
        <w:spacing w:after="0" w:line="240" w:lineRule="auto"/>
        <w:rPr>
          <w:rFonts w:asciiTheme="majorHAnsi" w:hAnsiTheme="majorHAnsi"/>
          <w:sz w:val="24"/>
        </w:rPr>
      </w:pPr>
      <w:r w:rsidRPr="0006769A">
        <w:rPr>
          <w:rFonts w:asciiTheme="majorHAnsi" w:hAnsiTheme="majorHAnsi"/>
          <w:sz w:val="24"/>
        </w:rPr>
        <w:t xml:space="preserve">Panelists consist of DoD and academic members. </w:t>
      </w:r>
    </w:p>
    <w:p w14:paraId="7E85156D" w14:textId="77777777" w:rsidR="0006769A" w:rsidRPr="0006769A" w:rsidRDefault="0006769A" w:rsidP="00F5439A">
      <w:pPr>
        <w:pStyle w:val="ListParagraph"/>
        <w:numPr>
          <w:ilvl w:val="0"/>
          <w:numId w:val="13"/>
        </w:numPr>
        <w:spacing w:after="0" w:line="240" w:lineRule="auto"/>
        <w:rPr>
          <w:rFonts w:asciiTheme="majorHAnsi" w:hAnsiTheme="majorHAnsi"/>
          <w:sz w:val="24"/>
        </w:rPr>
      </w:pPr>
      <w:r w:rsidRPr="0006769A">
        <w:rPr>
          <w:rFonts w:asciiTheme="majorHAnsi" w:hAnsiTheme="majorHAnsi"/>
          <w:sz w:val="24"/>
        </w:rPr>
        <w:t xml:space="preserve">Each application is reviewed by panelists who are subject matter experts in the applicant’s proposed field of study and hold at least the degree level for which the applicant is seeking funding. </w:t>
      </w:r>
    </w:p>
    <w:p w14:paraId="5293FA8C" w14:textId="77777777" w:rsidR="0006769A" w:rsidRPr="0006769A" w:rsidRDefault="0006769A" w:rsidP="0006769A">
      <w:pPr>
        <w:spacing w:after="0" w:line="240" w:lineRule="auto"/>
        <w:ind w:left="1440"/>
        <w:rPr>
          <w:rFonts w:asciiTheme="majorHAnsi" w:hAnsiTheme="majorHAnsi"/>
          <w:sz w:val="24"/>
        </w:rPr>
      </w:pPr>
    </w:p>
    <w:p w14:paraId="11FFA1C2" w14:textId="77777777" w:rsidR="0006769A" w:rsidRPr="0006769A" w:rsidRDefault="0006769A" w:rsidP="0006769A">
      <w:pPr>
        <w:spacing w:after="0" w:line="240" w:lineRule="auto"/>
        <w:rPr>
          <w:rFonts w:asciiTheme="majorHAnsi" w:hAnsiTheme="majorHAnsi"/>
          <w:sz w:val="24"/>
        </w:rPr>
      </w:pPr>
      <w:r w:rsidRPr="0006769A">
        <w:rPr>
          <w:rFonts w:asciiTheme="majorHAnsi" w:hAnsiTheme="majorHAnsi"/>
          <w:sz w:val="24"/>
        </w:rPr>
        <w:t xml:space="preserve">Selection Phase </w:t>
      </w:r>
    </w:p>
    <w:p w14:paraId="16ED3B3D" w14:textId="77777777" w:rsidR="0006769A" w:rsidRPr="0006769A" w:rsidRDefault="0006769A" w:rsidP="00F5439A">
      <w:pPr>
        <w:pStyle w:val="ListParagraph"/>
        <w:numPr>
          <w:ilvl w:val="0"/>
          <w:numId w:val="14"/>
        </w:numPr>
        <w:spacing w:after="0" w:line="240" w:lineRule="auto"/>
        <w:rPr>
          <w:rFonts w:asciiTheme="majorHAnsi" w:hAnsiTheme="majorHAnsi"/>
          <w:sz w:val="24"/>
        </w:rPr>
      </w:pPr>
      <w:r w:rsidRPr="0006769A">
        <w:rPr>
          <w:rFonts w:asciiTheme="majorHAnsi" w:hAnsiTheme="majorHAnsi"/>
          <w:sz w:val="24"/>
        </w:rPr>
        <w:t xml:space="preserve">The top 50-70% of applications as ranked by the review panel are distributed for review to participating DoD SFs through a secure portal database.  Access is limited to DoD personnel authorized to make nomination selections on behalf of the facility and is secured by password and smartcard security.   </w:t>
      </w:r>
    </w:p>
    <w:p w14:paraId="260649A3" w14:textId="77777777" w:rsidR="0006769A" w:rsidRPr="0006769A" w:rsidRDefault="0006769A" w:rsidP="00F5439A">
      <w:pPr>
        <w:pStyle w:val="ListParagraph"/>
        <w:numPr>
          <w:ilvl w:val="0"/>
          <w:numId w:val="14"/>
        </w:numPr>
        <w:spacing w:after="0" w:line="240" w:lineRule="auto"/>
        <w:rPr>
          <w:rFonts w:asciiTheme="majorHAnsi" w:hAnsiTheme="majorHAnsi"/>
          <w:sz w:val="24"/>
        </w:rPr>
      </w:pPr>
      <w:r w:rsidRPr="0006769A">
        <w:rPr>
          <w:rFonts w:asciiTheme="majorHAnsi" w:hAnsiTheme="majorHAnsi"/>
          <w:sz w:val="24"/>
        </w:rPr>
        <w:t xml:space="preserve">SFs may conduct a phone interview with potential scholars prior to nominating applicants for awards.  </w:t>
      </w:r>
    </w:p>
    <w:p w14:paraId="5A43A7B6" w14:textId="77777777" w:rsidR="0006769A" w:rsidRPr="0006769A" w:rsidRDefault="0006769A" w:rsidP="00F5439A">
      <w:pPr>
        <w:pStyle w:val="ListParagraph"/>
        <w:numPr>
          <w:ilvl w:val="0"/>
          <w:numId w:val="14"/>
        </w:numPr>
        <w:spacing w:after="0" w:line="240" w:lineRule="auto"/>
        <w:rPr>
          <w:rFonts w:asciiTheme="majorHAnsi" w:hAnsiTheme="majorHAnsi"/>
          <w:sz w:val="24"/>
        </w:rPr>
      </w:pPr>
      <w:r w:rsidRPr="0006769A">
        <w:rPr>
          <w:rFonts w:asciiTheme="majorHAnsi" w:hAnsiTheme="majorHAnsi"/>
          <w:sz w:val="24"/>
        </w:rPr>
        <w:t xml:space="preserve">SFs nominate applicants for award whose field of study, degree level and graduation timeline meet facility personnel needs.  SFs submit nominations ranked in order of preference to the Component Administrative Offices (CAO) within the DoD Components.   </w:t>
      </w:r>
    </w:p>
    <w:p w14:paraId="7085E57A" w14:textId="77777777" w:rsidR="0006769A" w:rsidRPr="0006769A" w:rsidRDefault="0006769A" w:rsidP="00F5439A">
      <w:pPr>
        <w:pStyle w:val="ListParagraph"/>
        <w:numPr>
          <w:ilvl w:val="0"/>
          <w:numId w:val="14"/>
        </w:numPr>
        <w:spacing w:after="0" w:line="240" w:lineRule="auto"/>
        <w:rPr>
          <w:rFonts w:asciiTheme="majorHAnsi" w:hAnsiTheme="majorHAnsi"/>
          <w:sz w:val="24"/>
        </w:rPr>
      </w:pPr>
      <w:r w:rsidRPr="0006769A">
        <w:rPr>
          <w:rFonts w:asciiTheme="majorHAnsi" w:hAnsiTheme="majorHAnsi"/>
          <w:sz w:val="24"/>
        </w:rPr>
        <w:t xml:space="preserve">The final determination of which applicants receive awards is made by the CAOs.  The determination is validated based upon CAOs nominations and budget allocations across participating DoD Components. </w:t>
      </w:r>
    </w:p>
    <w:p w14:paraId="5BC17CE5" w14:textId="77777777" w:rsidR="0006769A" w:rsidRPr="0006769A" w:rsidRDefault="0006769A" w:rsidP="0006769A">
      <w:pPr>
        <w:spacing w:after="0" w:line="240" w:lineRule="auto"/>
        <w:ind w:left="1440"/>
        <w:rPr>
          <w:rFonts w:asciiTheme="majorHAnsi" w:hAnsiTheme="majorHAnsi"/>
          <w:sz w:val="24"/>
        </w:rPr>
      </w:pPr>
    </w:p>
    <w:p w14:paraId="28E13589" w14:textId="77777777" w:rsidR="0006769A" w:rsidRPr="0006769A" w:rsidRDefault="0006769A" w:rsidP="0006769A">
      <w:pPr>
        <w:spacing w:after="0" w:line="240" w:lineRule="auto"/>
        <w:rPr>
          <w:rFonts w:asciiTheme="majorHAnsi" w:hAnsiTheme="majorHAnsi"/>
          <w:sz w:val="24"/>
        </w:rPr>
      </w:pPr>
      <w:r w:rsidRPr="0006769A">
        <w:rPr>
          <w:rFonts w:asciiTheme="majorHAnsi" w:hAnsiTheme="majorHAnsi"/>
          <w:sz w:val="24"/>
        </w:rPr>
        <w:t xml:space="preserve">Award Phase </w:t>
      </w:r>
    </w:p>
    <w:p w14:paraId="62CF822A" w14:textId="77777777" w:rsidR="0006769A" w:rsidRPr="0006769A" w:rsidRDefault="0006769A" w:rsidP="00F5439A">
      <w:pPr>
        <w:pStyle w:val="ListParagraph"/>
        <w:numPr>
          <w:ilvl w:val="0"/>
          <w:numId w:val="15"/>
        </w:numPr>
        <w:spacing w:after="0" w:line="240" w:lineRule="auto"/>
        <w:rPr>
          <w:rFonts w:asciiTheme="majorHAnsi" w:hAnsiTheme="majorHAnsi"/>
          <w:sz w:val="24"/>
        </w:rPr>
      </w:pPr>
      <w:r w:rsidRPr="0006769A">
        <w:rPr>
          <w:rFonts w:asciiTheme="majorHAnsi" w:hAnsiTheme="majorHAnsi"/>
          <w:sz w:val="24"/>
        </w:rPr>
        <w:t xml:space="preserve">Awards are issued by providing an email invitation to a secure database hosted by LMI. </w:t>
      </w:r>
    </w:p>
    <w:p w14:paraId="4DC16457" w14:textId="77777777" w:rsidR="0006769A" w:rsidRPr="0006769A" w:rsidRDefault="0006769A" w:rsidP="00F5439A">
      <w:pPr>
        <w:pStyle w:val="ListParagraph"/>
        <w:numPr>
          <w:ilvl w:val="0"/>
          <w:numId w:val="15"/>
        </w:numPr>
        <w:spacing w:after="0" w:line="240" w:lineRule="auto"/>
        <w:rPr>
          <w:rFonts w:asciiTheme="majorHAnsi" w:hAnsiTheme="majorHAnsi"/>
          <w:sz w:val="24"/>
        </w:rPr>
      </w:pPr>
      <w:r w:rsidRPr="0006769A">
        <w:rPr>
          <w:rFonts w:asciiTheme="majorHAnsi" w:hAnsiTheme="majorHAnsi"/>
          <w:sz w:val="24"/>
        </w:rPr>
        <w:t xml:space="preserve">Awardees may decline a scholarship award electronically within the secure database. </w:t>
      </w:r>
    </w:p>
    <w:p w14:paraId="0F334AB4" w14:textId="787016AD" w:rsidR="0006769A" w:rsidRPr="0006769A" w:rsidRDefault="0006769A" w:rsidP="00F5439A">
      <w:pPr>
        <w:pStyle w:val="ListParagraph"/>
        <w:numPr>
          <w:ilvl w:val="0"/>
          <w:numId w:val="15"/>
        </w:numPr>
        <w:spacing w:after="0" w:line="240" w:lineRule="auto"/>
        <w:rPr>
          <w:rFonts w:asciiTheme="majorHAnsi" w:hAnsiTheme="majorHAnsi"/>
          <w:sz w:val="24"/>
        </w:rPr>
      </w:pPr>
      <w:r w:rsidRPr="0006769A">
        <w:rPr>
          <w:rFonts w:asciiTheme="majorHAnsi" w:hAnsiTheme="majorHAnsi"/>
          <w:sz w:val="24"/>
        </w:rPr>
        <w:t>Awardees may accept a scholarship by obtaining acceptance documents</w:t>
      </w:r>
      <w:r w:rsidR="00886CD0">
        <w:rPr>
          <w:rFonts w:asciiTheme="majorHAnsi" w:hAnsiTheme="majorHAnsi"/>
          <w:sz w:val="24"/>
        </w:rPr>
        <w:t xml:space="preserve"> (DD forms 3067 series)</w:t>
      </w:r>
      <w:r w:rsidRPr="0006769A">
        <w:rPr>
          <w:rFonts w:asciiTheme="majorHAnsi" w:hAnsiTheme="majorHAnsi"/>
          <w:sz w:val="24"/>
        </w:rPr>
        <w:t xml:space="preserve"> within the database and submitting signed documents in hard copy to the CAO.  The program maintains limited hard copy scholar records in accordance with Privacy Act information guidelines, including the use of security folders stored in OPM approved safes further secured by restricted keycard access and an alarm system. </w:t>
      </w:r>
    </w:p>
    <w:p w14:paraId="3DC5A0DA" w14:textId="77777777" w:rsidR="0006769A" w:rsidRPr="0006769A" w:rsidRDefault="0006769A" w:rsidP="0006769A">
      <w:pPr>
        <w:spacing w:after="0" w:line="240" w:lineRule="auto"/>
        <w:ind w:left="1440"/>
        <w:rPr>
          <w:rFonts w:asciiTheme="majorHAnsi" w:hAnsiTheme="majorHAnsi"/>
          <w:sz w:val="24"/>
        </w:rPr>
      </w:pPr>
    </w:p>
    <w:p w14:paraId="61B88D48" w14:textId="77777777" w:rsidR="0006769A" w:rsidRDefault="0006769A" w:rsidP="0006769A">
      <w:pPr>
        <w:spacing w:after="0" w:line="240" w:lineRule="auto"/>
        <w:rPr>
          <w:rFonts w:asciiTheme="majorHAnsi" w:hAnsiTheme="majorHAnsi"/>
          <w:sz w:val="24"/>
        </w:rPr>
      </w:pPr>
      <w:r w:rsidRPr="0006769A">
        <w:rPr>
          <w:rFonts w:asciiTheme="majorHAnsi" w:hAnsiTheme="majorHAnsi"/>
          <w:sz w:val="24"/>
        </w:rPr>
        <w:t xml:space="preserve">After entry into the program, information is collected by authorized SMART Scholarship Program staff members as required to monitor scholar progress, administrate scholar awards, make required payments and effectively manage the program.  SMART maintains a secure database system and communicates with scholars primarily through email to reduce the need for paper and maximize efficiency.   </w:t>
      </w:r>
    </w:p>
    <w:p w14:paraId="0010E4F1" w14:textId="77777777" w:rsidR="0006769A" w:rsidRPr="0006769A" w:rsidRDefault="0006769A" w:rsidP="0006769A">
      <w:pPr>
        <w:spacing w:after="0" w:line="240" w:lineRule="auto"/>
        <w:rPr>
          <w:rFonts w:asciiTheme="majorHAnsi" w:hAnsiTheme="majorHAnsi"/>
          <w:sz w:val="24"/>
        </w:rPr>
      </w:pPr>
    </w:p>
    <w:p w14:paraId="4DEF66A6" w14:textId="34BE22C2" w:rsidR="00972E35" w:rsidRDefault="0006769A" w:rsidP="008D1C83">
      <w:pPr>
        <w:spacing w:after="0" w:line="240" w:lineRule="auto"/>
        <w:rPr>
          <w:rFonts w:asciiTheme="majorHAnsi" w:hAnsiTheme="majorHAnsi"/>
          <w:sz w:val="24"/>
        </w:rPr>
      </w:pPr>
      <w:r w:rsidRPr="0006769A">
        <w:rPr>
          <w:rFonts w:asciiTheme="majorHAnsi" w:hAnsiTheme="majorHAnsi"/>
          <w:sz w:val="24"/>
        </w:rPr>
        <w:t xml:space="preserve">The following </w:t>
      </w:r>
      <w:r w:rsidR="00E574BB">
        <w:rPr>
          <w:rFonts w:asciiTheme="majorHAnsi" w:hAnsiTheme="majorHAnsi"/>
          <w:sz w:val="24"/>
        </w:rPr>
        <w:t>collections</w:t>
      </w:r>
      <w:r w:rsidR="00E574BB" w:rsidRPr="0006769A">
        <w:rPr>
          <w:rFonts w:asciiTheme="majorHAnsi" w:hAnsiTheme="majorHAnsi"/>
          <w:sz w:val="24"/>
        </w:rPr>
        <w:t xml:space="preserve"> </w:t>
      </w:r>
      <w:r w:rsidRPr="0006769A">
        <w:rPr>
          <w:rFonts w:asciiTheme="majorHAnsi" w:hAnsiTheme="majorHAnsi"/>
          <w:sz w:val="24"/>
        </w:rPr>
        <w:t xml:space="preserve">are those presently utilized by the SMART Program. </w:t>
      </w:r>
      <w:r w:rsidR="008D1C83">
        <w:rPr>
          <w:rFonts w:asciiTheme="majorHAnsi" w:hAnsiTheme="majorHAnsi"/>
          <w:sz w:val="24"/>
        </w:rPr>
        <w:t xml:space="preserve"> </w:t>
      </w:r>
      <w:r w:rsidRPr="0006769A">
        <w:rPr>
          <w:rFonts w:asciiTheme="majorHAnsi" w:hAnsiTheme="majorHAnsi"/>
          <w:sz w:val="24"/>
        </w:rPr>
        <w:t xml:space="preserve">The SMART Application is </w:t>
      </w:r>
      <w:r w:rsidR="000C1855">
        <w:rPr>
          <w:rFonts w:asciiTheme="majorHAnsi" w:hAnsiTheme="majorHAnsi"/>
          <w:sz w:val="24"/>
        </w:rPr>
        <w:t>a secure online application</w:t>
      </w:r>
      <w:r w:rsidRPr="0006769A">
        <w:rPr>
          <w:rFonts w:asciiTheme="majorHAnsi" w:hAnsiTheme="majorHAnsi"/>
          <w:sz w:val="24"/>
        </w:rPr>
        <w:t xml:space="preserve">. </w:t>
      </w:r>
      <w:r w:rsidR="000C1855">
        <w:rPr>
          <w:rFonts w:asciiTheme="majorHAnsi" w:hAnsiTheme="majorHAnsi"/>
          <w:sz w:val="24"/>
        </w:rPr>
        <w:t>DD Forms 3067-1 thru 15</w:t>
      </w:r>
      <w:r w:rsidRPr="0006769A">
        <w:rPr>
          <w:rFonts w:asciiTheme="majorHAnsi" w:hAnsiTheme="majorHAnsi"/>
          <w:sz w:val="24"/>
        </w:rPr>
        <w:t xml:space="preserve"> are obtained o</w:t>
      </w:r>
      <w:r w:rsidR="009E5D06">
        <w:rPr>
          <w:rFonts w:asciiTheme="majorHAnsi" w:hAnsiTheme="majorHAnsi"/>
          <w:sz w:val="24"/>
        </w:rPr>
        <w:t>nline through the SMART website</w:t>
      </w:r>
      <w:r w:rsidRPr="0006769A">
        <w:rPr>
          <w:rFonts w:asciiTheme="majorHAnsi" w:hAnsiTheme="majorHAnsi"/>
          <w:sz w:val="24"/>
        </w:rPr>
        <w:t xml:space="preserve"> </w:t>
      </w:r>
      <w:r w:rsidR="009E5D06">
        <w:rPr>
          <w:rFonts w:asciiTheme="majorHAnsi" w:hAnsiTheme="majorHAnsi"/>
          <w:sz w:val="24"/>
        </w:rPr>
        <w:t>(</w:t>
      </w:r>
      <w:r w:rsidRPr="0006769A">
        <w:rPr>
          <w:rFonts w:asciiTheme="majorHAnsi" w:hAnsiTheme="majorHAnsi"/>
          <w:sz w:val="24"/>
        </w:rPr>
        <w:t>www.smartscholarship.org</w:t>
      </w:r>
      <w:r w:rsidR="009E5D06">
        <w:rPr>
          <w:rFonts w:asciiTheme="majorHAnsi" w:hAnsiTheme="majorHAnsi"/>
          <w:sz w:val="24"/>
        </w:rPr>
        <w:t>)</w:t>
      </w:r>
      <w:r w:rsidRPr="0006769A">
        <w:rPr>
          <w:rFonts w:asciiTheme="majorHAnsi" w:hAnsiTheme="majorHAnsi"/>
          <w:sz w:val="24"/>
        </w:rPr>
        <w:t xml:space="preserve">. </w:t>
      </w:r>
      <w:r w:rsidR="008C6083">
        <w:rPr>
          <w:rFonts w:asciiTheme="majorHAnsi" w:hAnsiTheme="majorHAnsi"/>
          <w:sz w:val="24"/>
        </w:rPr>
        <w:t xml:space="preserve">Awards are granted in April and upon acceptance the DD forms are uploaded into the awardee portal. </w:t>
      </w:r>
      <w:r w:rsidRPr="0006769A">
        <w:rPr>
          <w:rFonts w:asciiTheme="majorHAnsi" w:hAnsiTheme="majorHAnsi"/>
          <w:sz w:val="24"/>
        </w:rPr>
        <w:t xml:space="preserve">Upon completion </w:t>
      </w:r>
      <w:r w:rsidR="00C975CD">
        <w:rPr>
          <w:rFonts w:asciiTheme="majorHAnsi" w:hAnsiTheme="majorHAnsi"/>
          <w:sz w:val="24"/>
        </w:rPr>
        <w:t xml:space="preserve">of </w:t>
      </w:r>
      <w:r w:rsidRPr="0006769A">
        <w:rPr>
          <w:rFonts w:asciiTheme="majorHAnsi" w:hAnsiTheme="majorHAnsi"/>
          <w:sz w:val="24"/>
        </w:rPr>
        <w:t xml:space="preserve">the forms the scholars are instructed to submit the forms to their SMART Scholar Coordinator via a SMART e-mail account. </w:t>
      </w:r>
    </w:p>
    <w:p w14:paraId="1CD2CC28" w14:textId="77777777" w:rsidR="00972E35" w:rsidRDefault="00972E35" w:rsidP="008D1C83">
      <w:pPr>
        <w:spacing w:after="0" w:line="240" w:lineRule="auto"/>
        <w:rPr>
          <w:rFonts w:asciiTheme="majorHAnsi" w:hAnsiTheme="majorHAnsi"/>
          <w:sz w:val="24"/>
        </w:rPr>
      </w:pPr>
    </w:p>
    <w:p w14:paraId="1F295618" w14:textId="0BB78341" w:rsidR="008D1C83" w:rsidRPr="001157F3" w:rsidRDefault="009E5D06" w:rsidP="007D18B9">
      <w:pPr>
        <w:spacing w:after="0" w:line="240" w:lineRule="auto"/>
        <w:rPr>
          <w:rFonts w:ascii="Times New Roman" w:eastAsia="Times New Roman" w:hAnsi="Times New Roman" w:cs="Times New Roman"/>
          <w:color w:val="000000"/>
          <w:sz w:val="24"/>
          <w:szCs w:val="24"/>
        </w:rPr>
      </w:pPr>
      <w:r w:rsidRPr="007D18B9">
        <w:rPr>
          <w:rFonts w:ascii="Times New Roman" w:eastAsia="Times New Roman" w:hAnsi="Times New Roman" w:cs="Times New Roman"/>
          <w:b/>
          <w:color w:val="000000"/>
          <w:sz w:val="24"/>
          <w:szCs w:val="24"/>
        </w:rPr>
        <w:t>S</w:t>
      </w:r>
      <w:r w:rsidR="00995134" w:rsidRPr="007D18B9">
        <w:rPr>
          <w:rFonts w:ascii="Times New Roman" w:eastAsia="Times New Roman" w:hAnsi="Times New Roman" w:cs="Times New Roman"/>
          <w:b/>
          <w:color w:val="000000"/>
          <w:sz w:val="24"/>
          <w:szCs w:val="24"/>
        </w:rPr>
        <w:t>MART Application</w:t>
      </w:r>
      <w:r w:rsidR="008D1C83" w:rsidRPr="007D18B9">
        <w:rPr>
          <w:rFonts w:ascii="Times New Roman" w:eastAsia="Times New Roman" w:hAnsi="Times New Roman" w:cs="Times New Roman"/>
          <w:b/>
          <w:color w:val="000000"/>
          <w:sz w:val="24"/>
          <w:szCs w:val="24"/>
        </w:rPr>
        <w:t>.</w:t>
      </w:r>
      <w:r w:rsidR="008D1C83" w:rsidRPr="001157F3">
        <w:rPr>
          <w:rFonts w:ascii="Times New Roman" w:eastAsia="Times New Roman" w:hAnsi="Times New Roman" w:cs="Times New Roman"/>
          <w:color w:val="000000"/>
          <w:sz w:val="24"/>
          <w:szCs w:val="24"/>
        </w:rPr>
        <w:t xml:space="preserve">  The SMART Application is a secure online application.  Detailed instructions are included at </w:t>
      </w:r>
      <w:r w:rsidR="00C975CD" w:rsidRPr="007D18B9">
        <w:rPr>
          <w:color w:val="000000"/>
        </w:rPr>
        <w:t>https://smartscholarshipprod.service-now.com/smart</w:t>
      </w:r>
      <w:r w:rsidR="008D1C83" w:rsidRPr="001157F3">
        <w:rPr>
          <w:rFonts w:ascii="Times New Roman" w:eastAsia="Times New Roman" w:hAnsi="Times New Roman" w:cs="Times New Roman"/>
          <w:color w:val="000000"/>
          <w:sz w:val="24"/>
          <w:szCs w:val="24"/>
        </w:rPr>
        <w:t xml:space="preserve"> under “Application Instructions.”</w:t>
      </w:r>
    </w:p>
    <w:p w14:paraId="451A4B5F" w14:textId="77777777" w:rsidR="008D1C83" w:rsidRDefault="008D1C83" w:rsidP="007D18B9">
      <w:pPr>
        <w:pStyle w:val="ListParagraph"/>
        <w:spacing w:after="0" w:line="240" w:lineRule="auto"/>
        <w:ind w:left="0"/>
        <w:contextualSpacing w:val="0"/>
        <w:rPr>
          <w:rFonts w:ascii="Times New Roman" w:eastAsia="Times New Roman" w:hAnsi="Times New Roman" w:cs="Times New Roman"/>
          <w:color w:val="000000"/>
          <w:sz w:val="24"/>
          <w:szCs w:val="24"/>
        </w:rPr>
      </w:pPr>
    </w:p>
    <w:p w14:paraId="3940F485" w14:textId="0BF15A1A" w:rsidR="008D1C83" w:rsidRPr="007D18B9" w:rsidRDefault="008D1C83" w:rsidP="007D18B9">
      <w:pPr>
        <w:pStyle w:val="ListParagraph"/>
        <w:spacing w:after="0" w:line="240" w:lineRule="auto"/>
        <w:ind w:left="0"/>
        <w:contextualSpacing w:val="0"/>
        <w:rPr>
          <w:rFonts w:ascii="Times New Roman" w:eastAsia="Times New Roman" w:hAnsi="Times New Roman" w:cs="Times New Roman"/>
          <w:b/>
          <w:color w:val="000000"/>
          <w:sz w:val="24"/>
          <w:szCs w:val="24"/>
        </w:rPr>
      </w:pPr>
      <w:r w:rsidRPr="007D18B9">
        <w:rPr>
          <w:rFonts w:ascii="Times New Roman" w:eastAsia="Times New Roman" w:hAnsi="Times New Roman" w:cs="Times New Roman"/>
          <w:b/>
          <w:color w:val="000000"/>
          <w:sz w:val="24"/>
          <w:szCs w:val="24"/>
        </w:rPr>
        <w:t>SMART Service Agreement/Handbook Packages.</w:t>
      </w:r>
    </w:p>
    <w:p w14:paraId="345E424C" w14:textId="6B2E00D5" w:rsidR="009E5D06" w:rsidRPr="009E5D06" w:rsidRDefault="009E5D06" w:rsidP="007D18B9">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sidR="00972E35">
        <w:rPr>
          <w:rFonts w:ascii="Times New Roman" w:eastAsia="Times New Roman" w:hAnsi="Times New Roman" w:cs="Times New Roman"/>
          <w:color w:val="000000"/>
          <w:sz w:val="24"/>
        </w:rPr>
        <w:t xml:space="preserve"> Form </w:t>
      </w:r>
      <w:r w:rsidR="00F473FA">
        <w:rPr>
          <w:rFonts w:ascii="Times New Roman" w:eastAsia="Times New Roman" w:hAnsi="Times New Roman" w:cs="Times New Roman"/>
          <w:color w:val="000000"/>
          <w:sz w:val="24"/>
        </w:rPr>
        <w:t>3067-2</w:t>
      </w:r>
      <w:r w:rsidR="00972E35">
        <w:rPr>
          <w:rFonts w:ascii="Times New Roman" w:eastAsia="Times New Roman" w:hAnsi="Times New Roman" w:cs="Times New Roman"/>
          <w:color w:val="000000"/>
          <w:sz w:val="24"/>
        </w:rPr>
        <w:t xml:space="preserve">: </w:t>
      </w:r>
      <w:r w:rsidRPr="009E5D06">
        <w:rPr>
          <w:rFonts w:ascii="Times New Roman" w:eastAsia="Times New Roman" w:hAnsi="Times New Roman" w:cs="Times New Roman"/>
          <w:color w:val="000000"/>
          <w:sz w:val="24"/>
        </w:rPr>
        <w:t>SMART</w:t>
      </w:r>
      <w:r w:rsidR="004820CD">
        <w:rPr>
          <w:rFonts w:ascii="Times New Roman" w:eastAsia="Times New Roman" w:hAnsi="Times New Roman" w:cs="Times New Roman"/>
          <w:color w:val="000000"/>
          <w:sz w:val="24"/>
        </w:rPr>
        <w:t xml:space="preserve"> Scholarship</w:t>
      </w:r>
      <w:r w:rsidRPr="009E5D06">
        <w:rPr>
          <w:rFonts w:ascii="Times New Roman" w:eastAsia="Times New Roman" w:hAnsi="Times New Roman" w:cs="Times New Roman"/>
          <w:color w:val="000000"/>
          <w:sz w:val="24"/>
        </w:rPr>
        <w:t xml:space="preserve"> Educational Work Plan </w:t>
      </w:r>
    </w:p>
    <w:p w14:paraId="1F222039" w14:textId="4101CC90" w:rsidR="009E5D06" w:rsidRPr="009E5D06" w:rsidRDefault="009E5D06" w:rsidP="007D18B9">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sidR="00972E35">
        <w:rPr>
          <w:rFonts w:ascii="Times New Roman" w:eastAsia="Times New Roman" w:hAnsi="Times New Roman" w:cs="Times New Roman"/>
          <w:color w:val="000000"/>
          <w:sz w:val="24"/>
        </w:rPr>
        <w:t xml:space="preserve"> Form </w:t>
      </w:r>
      <w:r w:rsidR="007719F6">
        <w:rPr>
          <w:rFonts w:ascii="Times New Roman" w:eastAsia="Times New Roman" w:hAnsi="Times New Roman" w:cs="Times New Roman"/>
          <w:color w:val="000000"/>
          <w:sz w:val="24"/>
        </w:rPr>
        <w:t>3067</w:t>
      </w:r>
      <w:r w:rsidR="001129A6">
        <w:rPr>
          <w:rFonts w:ascii="Times New Roman" w:eastAsia="Times New Roman" w:hAnsi="Times New Roman" w:cs="Times New Roman"/>
          <w:color w:val="000000"/>
          <w:sz w:val="24"/>
        </w:rPr>
        <w:t>-6</w:t>
      </w:r>
      <w:r w:rsidR="00972E35">
        <w:rPr>
          <w:rFonts w:ascii="Times New Roman" w:eastAsia="Times New Roman" w:hAnsi="Times New Roman" w:cs="Times New Roman"/>
          <w:color w:val="000000"/>
          <w:sz w:val="24"/>
        </w:rPr>
        <w:t xml:space="preserve">: </w:t>
      </w:r>
      <w:r w:rsidRPr="009E5D06">
        <w:rPr>
          <w:rFonts w:ascii="Times New Roman" w:eastAsia="Times New Roman" w:hAnsi="Times New Roman" w:cs="Times New Roman"/>
          <w:color w:val="000000"/>
          <w:sz w:val="24"/>
        </w:rPr>
        <w:t>SMART Scholar</w:t>
      </w:r>
      <w:r w:rsidR="004820CD">
        <w:rPr>
          <w:rFonts w:ascii="Times New Roman" w:eastAsia="Times New Roman" w:hAnsi="Times New Roman" w:cs="Times New Roman"/>
          <w:color w:val="000000"/>
          <w:sz w:val="24"/>
        </w:rPr>
        <w:t>ship Participant</w:t>
      </w:r>
      <w:r w:rsidRPr="009E5D06">
        <w:rPr>
          <w:rFonts w:ascii="Times New Roman" w:eastAsia="Times New Roman" w:hAnsi="Times New Roman" w:cs="Times New Roman"/>
          <w:color w:val="000000"/>
          <w:sz w:val="24"/>
        </w:rPr>
        <w:t xml:space="preserve"> Information Verification   </w:t>
      </w:r>
    </w:p>
    <w:p w14:paraId="7F548216" w14:textId="77777777" w:rsidR="00972E35" w:rsidRPr="009E5D06" w:rsidRDefault="00972E35" w:rsidP="00972E35">
      <w:pPr>
        <w:pStyle w:val="ListParagraph"/>
        <w:spacing w:after="0" w:line="240" w:lineRule="auto"/>
        <w:ind w:left="0"/>
        <w:contextualSpacing w:val="0"/>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Pr>
          <w:rFonts w:ascii="Times New Roman" w:eastAsia="Times New Roman" w:hAnsi="Times New Roman" w:cs="Times New Roman"/>
          <w:color w:val="000000"/>
          <w:sz w:val="24"/>
        </w:rPr>
        <w:t xml:space="preserve"> Form 3067-12: </w:t>
      </w:r>
      <w:r w:rsidRPr="009E5D06">
        <w:rPr>
          <w:rFonts w:ascii="Times New Roman" w:eastAsia="Times New Roman" w:hAnsi="Times New Roman" w:cs="Times New Roman"/>
          <w:color w:val="000000"/>
          <w:sz w:val="24"/>
        </w:rPr>
        <w:t xml:space="preserve">SMART </w:t>
      </w:r>
      <w:r>
        <w:rPr>
          <w:rFonts w:ascii="Times New Roman" w:eastAsia="Times New Roman" w:hAnsi="Times New Roman" w:cs="Times New Roman"/>
          <w:color w:val="000000"/>
          <w:sz w:val="24"/>
        </w:rPr>
        <w:t>Scholarship-for-Service</w:t>
      </w:r>
      <w:r w:rsidRPr="009E5D06">
        <w:rPr>
          <w:rFonts w:ascii="Times New Roman" w:eastAsia="Times New Roman" w:hAnsi="Times New Roman" w:cs="Times New Roman"/>
          <w:color w:val="000000"/>
          <w:sz w:val="24"/>
        </w:rPr>
        <w:t xml:space="preserve"> Agreement </w:t>
      </w:r>
    </w:p>
    <w:p w14:paraId="673C6C26" w14:textId="77777777" w:rsidR="00972E35" w:rsidRDefault="00972E35" w:rsidP="007D18B9">
      <w:pPr>
        <w:spacing w:after="0" w:line="240" w:lineRule="auto"/>
        <w:jc w:val="both"/>
        <w:rPr>
          <w:rFonts w:ascii="Times New Roman" w:eastAsia="Times New Roman" w:hAnsi="Times New Roman" w:cs="Times New Roman"/>
          <w:color w:val="000000"/>
          <w:sz w:val="24"/>
        </w:rPr>
      </w:pPr>
    </w:p>
    <w:p w14:paraId="65B913A1" w14:textId="71E7DB4E" w:rsidR="00972E35" w:rsidRPr="00C32E6C" w:rsidRDefault="00972E35" w:rsidP="00972E35">
      <w:pPr>
        <w:pStyle w:val="ListParagraph"/>
        <w:spacing w:after="0" w:line="240" w:lineRule="auto"/>
        <w:ind w:left="0"/>
        <w:contextualSpacing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 Change Requests</w:t>
      </w:r>
      <w:r w:rsidRPr="00C32E6C">
        <w:rPr>
          <w:rFonts w:ascii="Times New Roman" w:eastAsia="Times New Roman" w:hAnsi="Times New Roman" w:cs="Times New Roman"/>
          <w:b/>
          <w:color w:val="000000"/>
          <w:sz w:val="24"/>
          <w:szCs w:val="24"/>
        </w:rPr>
        <w:t>.</w:t>
      </w:r>
    </w:p>
    <w:p w14:paraId="26D1C1C9" w14:textId="230D9873" w:rsidR="00972E35" w:rsidRDefault="00972E35" w:rsidP="00972E35">
      <w:pPr>
        <w:pStyle w:val="ListParagraph"/>
        <w:spacing w:after="0" w:line="240" w:lineRule="auto"/>
        <w:ind w:left="0"/>
        <w:contextualSpacing w:val="0"/>
        <w:rPr>
          <w:rFonts w:ascii="Times New Roman" w:eastAsia="Times New Roman" w:hAnsi="Times New Roman" w:cs="Times New Roman"/>
          <w:color w:val="000000"/>
          <w:sz w:val="24"/>
        </w:rPr>
      </w:pPr>
      <w:r>
        <w:rPr>
          <w:rFonts w:ascii="Times New Roman" w:hAnsi="Times New Roman" w:cs="Times New Roman"/>
          <w:sz w:val="24"/>
          <w:szCs w:val="24"/>
        </w:rPr>
        <w:t xml:space="preserve">DD Form </w:t>
      </w:r>
      <w:r w:rsidRPr="00C32E6C">
        <w:rPr>
          <w:rFonts w:ascii="Times New Roman" w:hAnsi="Times New Roman" w:cs="Times New Roman"/>
          <w:sz w:val="24"/>
          <w:szCs w:val="24"/>
        </w:rPr>
        <w:t>3067-1</w:t>
      </w:r>
      <w:r>
        <w:rPr>
          <w:rFonts w:ascii="Times New Roman" w:hAnsi="Times New Roman" w:cs="Times New Roman"/>
          <w:sz w:val="24"/>
          <w:szCs w:val="24"/>
        </w:rPr>
        <w:t xml:space="preserve">: </w:t>
      </w:r>
      <w:r w:rsidRPr="00C32E6C">
        <w:rPr>
          <w:rFonts w:ascii="Times New Roman" w:hAnsi="Times New Roman" w:cs="Times New Roman"/>
          <w:sz w:val="24"/>
          <w:szCs w:val="24"/>
        </w:rPr>
        <w:t>SMART Scholarship Award Length Change Approval</w:t>
      </w:r>
    </w:p>
    <w:p w14:paraId="241AC007" w14:textId="161DD854" w:rsidR="00972E35" w:rsidRPr="009E5D06" w:rsidRDefault="00972E35" w:rsidP="00972E35">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Pr>
          <w:rFonts w:ascii="Times New Roman" w:eastAsia="Times New Roman" w:hAnsi="Times New Roman" w:cs="Times New Roman"/>
          <w:color w:val="000000"/>
          <w:sz w:val="24"/>
        </w:rPr>
        <w:t xml:space="preserve"> Form 3067-3: </w:t>
      </w:r>
      <w:r w:rsidRPr="009E5D06">
        <w:rPr>
          <w:rFonts w:ascii="Times New Roman" w:eastAsia="Times New Roman" w:hAnsi="Times New Roman" w:cs="Times New Roman"/>
          <w:color w:val="000000"/>
          <w:sz w:val="24"/>
        </w:rPr>
        <w:t>SMART</w:t>
      </w:r>
      <w:r>
        <w:rPr>
          <w:rFonts w:ascii="Times New Roman" w:eastAsia="Times New Roman" w:hAnsi="Times New Roman" w:cs="Times New Roman"/>
          <w:color w:val="000000"/>
          <w:sz w:val="24"/>
        </w:rPr>
        <w:t xml:space="preserve"> Scholarship</w:t>
      </w:r>
      <w:r w:rsidRPr="009E5D06">
        <w:rPr>
          <w:rFonts w:ascii="Times New Roman" w:eastAsia="Times New Roman" w:hAnsi="Times New Roman" w:cs="Times New Roman"/>
          <w:color w:val="000000"/>
          <w:sz w:val="24"/>
        </w:rPr>
        <w:t xml:space="preserve"> Foreign Travel Notification </w:t>
      </w:r>
    </w:p>
    <w:p w14:paraId="242E89D3" w14:textId="415B87BD" w:rsidR="00972E35" w:rsidRPr="009E5D06" w:rsidRDefault="00972E35" w:rsidP="00972E35">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Pr>
          <w:rFonts w:ascii="Times New Roman" w:eastAsia="Times New Roman" w:hAnsi="Times New Roman" w:cs="Times New Roman"/>
          <w:color w:val="000000"/>
          <w:sz w:val="24"/>
        </w:rPr>
        <w:t xml:space="preserve"> Form 3067-4: </w:t>
      </w:r>
      <w:r w:rsidRPr="009E5D06">
        <w:rPr>
          <w:rFonts w:ascii="Times New Roman" w:eastAsia="Times New Roman" w:hAnsi="Times New Roman" w:cs="Times New Roman"/>
          <w:color w:val="000000"/>
          <w:sz w:val="24"/>
        </w:rPr>
        <w:t xml:space="preserve">SMART </w:t>
      </w:r>
      <w:r>
        <w:rPr>
          <w:rFonts w:ascii="Times New Roman" w:eastAsia="Times New Roman" w:hAnsi="Times New Roman" w:cs="Times New Roman"/>
          <w:color w:val="000000"/>
          <w:sz w:val="24"/>
        </w:rPr>
        <w:t xml:space="preserve">Scholarship </w:t>
      </w:r>
      <w:r w:rsidRPr="009E5D06">
        <w:rPr>
          <w:rFonts w:ascii="Times New Roman" w:eastAsia="Times New Roman" w:hAnsi="Times New Roman" w:cs="Times New Roman"/>
          <w:color w:val="000000"/>
          <w:sz w:val="24"/>
        </w:rPr>
        <w:t xml:space="preserve">Internship Report for Recruitment Scholars </w:t>
      </w:r>
    </w:p>
    <w:p w14:paraId="176BA049" w14:textId="33D427C6" w:rsidR="00972E35" w:rsidRPr="009E5D06" w:rsidRDefault="00972E35" w:rsidP="00972E35">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Pr>
          <w:rFonts w:ascii="Times New Roman" w:eastAsia="Times New Roman" w:hAnsi="Times New Roman" w:cs="Times New Roman"/>
          <w:color w:val="000000"/>
          <w:sz w:val="24"/>
        </w:rPr>
        <w:t xml:space="preserve"> Form 3067-8: </w:t>
      </w:r>
      <w:r w:rsidRPr="009E5D06">
        <w:rPr>
          <w:rFonts w:ascii="Times New Roman" w:eastAsia="Times New Roman" w:hAnsi="Times New Roman" w:cs="Times New Roman"/>
          <w:color w:val="000000"/>
          <w:sz w:val="24"/>
        </w:rPr>
        <w:t xml:space="preserve">SMART </w:t>
      </w:r>
      <w:r>
        <w:rPr>
          <w:rFonts w:ascii="Times New Roman" w:eastAsia="Times New Roman" w:hAnsi="Times New Roman" w:cs="Times New Roman"/>
          <w:color w:val="000000"/>
          <w:sz w:val="24"/>
        </w:rPr>
        <w:t xml:space="preserve">Scholarship </w:t>
      </w:r>
      <w:r w:rsidRPr="009E5D06">
        <w:rPr>
          <w:rFonts w:ascii="Times New Roman" w:eastAsia="Times New Roman" w:hAnsi="Times New Roman" w:cs="Times New Roman"/>
          <w:color w:val="000000"/>
          <w:sz w:val="24"/>
        </w:rPr>
        <w:t xml:space="preserve">Recruitment Internship Request </w:t>
      </w:r>
    </w:p>
    <w:p w14:paraId="7B3AF089" w14:textId="0AF74FB3" w:rsidR="009E5D06" w:rsidRPr="009E5D06" w:rsidRDefault="009E5D06" w:rsidP="007D18B9">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sidR="00972E35">
        <w:rPr>
          <w:rFonts w:ascii="Times New Roman" w:eastAsia="Times New Roman" w:hAnsi="Times New Roman" w:cs="Times New Roman"/>
          <w:color w:val="000000"/>
          <w:sz w:val="24"/>
        </w:rPr>
        <w:t xml:space="preserve"> Form </w:t>
      </w:r>
      <w:r w:rsidR="00DB1FDF">
        <w:rPr>
          <w:rFonts w:ascii="Times New Roman" w:eastAsia="Times New Roman" w:hAnsi="Times New Roman" w:cs="Times New Roman"/>
          <w:color w:val="000000"/>
          <w:sz w:val="24"/>
        </w:rPr>
        <w:t>3067</w:t>
      </w:r>
      <w:r w:rsidR="001129A6">
        <w:rPr>
          <w:rFonts w:ascii="Times New Roman" w:eastAsia="Times New Roman" w:hAnsi="Times New Roman" w:cs="Times New Roman"/>
          <w:color w:val="000000"/>
          <w:sz w:val="24"/>
        </w:rPr>
        <w:t>-9</w:t>
      </w:r>
      <w:r w:rsidR="00972E35">
        <w:rPr>
          <w:rFonts w:ascii="Times New Roman" w:eastAsia="Times New Roman" w:hAnsi="Times New Roman" w:cs="Times New Roman"/>
          <w:color w:val="000000"/>
          <w:sz w:val="24"/>
        </w:rPr>
        <w:t xml:space="preserve">: </w:t>
      </w:r>
      <w:r w:rsidRPr="009E5D06">
        <w:rPr>
          <w:rFonts w:ascii="Times New Roman" w:eastAsia="Times New Roman" w:hAnsi="Times New Roman" w:cs="Times New Roman"/>
          <w:color w:val="000000"/>
          <w:sz w:val="24"/>
        </w:rPr>
        <w:t xml:space="preserve">SMART </w:t>
      </w:r>
      <w:r w:rsidR="004820CD">
        <w:rPr>
          <w:rFonts w:ascii="Times New Roman" w:eastAsia="Times New Roman" w:hAnsi="Times New Roman" w:cs="Times New Roman"/>
          <w:color w:val="000000"/>
          <w:sz w:val="24"/>
        </w:rPr>
        <w:t xml:space="preserve">Scholarship </w:t>
      </w:r>
      <w:r w:rsidRPr="009E5D06">
        <w:rPr>
          <w:rFonts w:ascii="Times New Roman" w:eastAsia="Times New Roman" w:hAnsi="Times New Roman" w:cs="Times New Roman"/>
          <w:color w:val="000000"/>
          <w:sz w:val="24"/>
        </w:rPr>
        <w:t xml:space="preserve">Recruitment Site Visit Request  </w:t>
      </w:r>
    </w:p>
    <w:p w14:paraId="4EF4076F" w14:textId="7B60DEB1" w:rsidR="00972E35" w:rsidRPr="009E5D06" w:rsidRDefault="00972E35" w:rsidP="00972E35">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Pr>
          <w:rFonts w:ascii="Times New Roman" w:eastAsia="Times New Roman" w:hAnsi="Times New Roman" w:cs="Times New Roman"/>
          <w:color w:val="000000"/>
          <w:sz w:val="24"/>
        </w:rPr>
        <w:t xml:space="preserve"> Form 3067-11: </w:t>
      </w:r>
      <w:r w:rsidRPr="009E5D06">
        <w:rPr>
          <w:rFonts w:ascii="Times New Roman" w:eastAsia="Times New Roman" w:hAnsi="Times New Roman" w:cs="Times New Roman"/>
          <w:color w:val="000000"/>
          <w:sz w:val="24"/>
        </w:rPr>
        <w:t xml:space="preserve">SMART Service Agreement Amendment Request  </w:t>
      </w:r>
    </w:p>
    <w:p w14:paraId="1F2AC310" w14:textId="5B850056" w:rsidR="009E5D06" w:rsidRPr="009E5D06" w:rsidRDefault="009E5D06" w:rsidP="007D18B9">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sidR="00972E35">
        <w:rPr>
          <w:rFonts w:ascii="Times New Roman" w:eastAsia="Times New Roman" w:hAnsi="Times New Roman" w:cs="Times New Roman"/>
          <w:color w:val="000000"/>
          <w:sz w:val="24"/>
        </w:rPr>
        <w:t xml:space="preserve"> Form </w:t>
      </w:r>
      <w:r w:rsidR="00571B49">
        <w:rPr>
          <w:rFonts w:ascii="Times New Roman" w:eastAsia="Times New Roman" w:hAnsi="Times New Roman" w:cs="Times New Roman"/>
          <w:color w:val="000000"/>
          <w:sz w:val="24"/>
        </w:rPr>
        <w:t>3067</w:t>
      </w:r>
      <w:r w:rsidR="001129A6">
        <w:rPr>
          <w:rFonts w:ascii="Times New Roman" w:eastAsia="Times New Roman" w:hAnsi="Times New Roman" w:cs="Times New Roman"/>
          <w:color w:val="000000"/>
          <w:sz w:val="24"/>
        </w:rPr>
        <w:t>-13</w:t>
      </w:r>
      <w:r w:rsidR="00972E35">
        <w:rPr>
          <w:rFonts w:ascii="Times New Roman" w:eastAsia="Times New Roman" w:hAnsi="Times New Roman" w:cs="Times New Roman"/>
          <w:color w:val="000000"/>
          <w:sz w:val="24"/>
        </w:rPr>
        <w:t xml:space="preserve">: </w:t>
      </w:r>
      <w:r w:rsidRPr="009E5D06">
        <w:rPr>
          <w:rFonts w:ascii="Times New Roman" w:eastAsia="Times New Roman" w:hAnsi="Times New Roman" w:cs="Times New Roman"/>
          <w:color w:val="000000"/>
          <w:sz w:val="24"/>
        </w:rPr>
        <w:t xml:space="preserve">SMART </w:t>
      </w:r>
      <w:r w:rsidR="00493D68">
        <w:rPr>
          <w:rFonts w:ascii="Times New Roman" w:eastAsia="Times New Roman" w:hAnsi="Times New Roman" w:cs="Times New Roman"/>
          <w:color w:val="000000"/>
          <w:sz w:val="24"/>
        </w:rPr>
        <w:t xml:space="preserve">Scholarship </w:t>
      </w:r>
      <w:r w:rsidRPr="009E5D06">
        <w:rPr>
          <w:rFonts w:ascii="Times New Roman" w:eastAsia="Times New Roman" w:hAnsi="Times New Roman" w:cs="Times New Roman"/>
          <w:color w:val="000000"/>
          <w:sz w:val="24"/>
        </w:rPr>
        <w:t xml:space="preserve">Site Visit Report for Recruitment </w:t>
      </w:r>
      <w:r w:rsidR="00571B49">
        <w:rPr>
          <w:rFonts w:ascii="Times New Roman" w:eastAsia="Times New Roman" w:hAnsi="Times New Roman" w:cs="Times New Roman"/>
          <w:color w:val="000000"/>
          <w:sz w:val="24"/>
        </w:rPr>
        <w:t>Participants</w:t>
      </w:r>
    </w:p>
    <w:p w14:paraId="4574DF37" w14:textId="6DDF5D08" w:rsidR="00972E35" w:rsidRPr="009E5D06" w:rsidRDefault="00972E35" w:rsidP="00972E35">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Pr>
          <w:rFonts w:ascii="Times New Roman" w:eastAsia="Times New Roman" w:hAnsi="Times New Roman" w:cs="Times New Roman"/>
          <w:color w:val="000000"/>
          <w:sz w:val="24"/>
        </w:rPr>
        <w:t xml:space="preserve"> Form 3067-15: SMART Scholarship</w:t>
      </w:r>
      <w:r w:rsidRPr="009E5D06">
        <w:rPr>
          <w:rFonts w:ascii="Times New Roman" w:eastAsia="Times New Roman" w:hAnsi="Times New Roman" w:cs="Times New Roman"/>
          <w:color w:val="000000"/>
          <w:sz w:val="24"/>
        </w:rPr>
        <w:t xml:space="preserve"> Revised Degree Completion Plan</w:t>
      </w:r>
    </w:p>
    <w:p w14:paraId="4460EA93" w14:textId="77777777" w:rsidR="00972E35" w:rsidRDefault="00972E35" w:rsidP="007D18B9">
      <w:pPr>
        <w:spacing w:after="0" w:line="240" w:lineRule="auto"/>
        <w:jc w:val="both"/>
        <w:rPr>
          <w:rFonts w:ascii="Times New Roman" w:eastAsia="Times New Roman" w:hAnsi="Times New Roman" w:cs="Times New Roman"/>
          <w:color w:val="000000"/>
          <w:sz w:val="24"/>
        </w:rPr>
      </w:pPr>
    </w:p>
    <w:p w14:paraId="01282539" w14:textId="04D36FDB" w:rsidR="00972E35" w:rsidRPr="007D18B9" w:rsidRDefault="00972E35" w:rsidP="00972E35">
      <w:pPr>
        <w:spacing w:after="0" w:line="240" w:lineRule="auto"/>
        <w:jc w:val="both"/>
        <w:rPr>
          <w:rFonts w:ascii="Times New Roman" w:eastAsia="Times New Roman" w:hAnsi="Times New Roman" w:cs="Times New Roman"/>
          <w:b/>
          <w:color w:val="000000"/>
          <w:sz w:val="24"/>
        </w:rPr>
      </w:pPr>
      <w:r w:rsidRPr="007D18B9">
        <w:rPr>
          <w:rFonts w:ascii="Times New Roman" w:eastAsia="Times New Roman" w:hAnsi="Times New Roman" w:cs="Times New Roman"/>
          <w:b/>
          <w:color w:val="000000"/>
          <w:sz w:val="24"/>
        </w:rPr>
        <w:t>Notice of Withdrawal.</w:t>
      </w:r>
      <w:r w:rsidR="001157F3">
        <w:rPr>
          <w:rFonts w:ascii="Times New Roman" w:eastAsia="Times New Roman" w:hAnsi="Times New Roman" w:cs="Times New Roman"/>
          <w:b/>
          <w:color w:val="000000"/>
          <w:sz w:val="24"/>
        </w:rPr>
        <w:t xml:space="preserve">  </w:t>
      </w:r>
    </w:p>
    <w:p w14:paraId="50189449" w14:textId="11698456" w:rsidR="00972E35" w:rsidRPr="009E5D06" w:rsidRDefault="00972E35" w:rsidP="00972E35">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Pr>
          <w:rFonts w:ascii="Times New Roman" w:eastAsia="Times New Roman" w:hAnsi="Times New Roman" w:cs="Times New Roman"/>
          <w:color w:val="000000"/>
          <w:sz w:val="24"/>
        </w:rPr>
        <w:t xml:space="preserve"> Form 3067-14: </w:t>
      </w:r>
      <w:r w:rsidRPr="009E5D06">
        <w:rPr>
          <w:rFonts w:ascii="Times New Roman" w:eastAsia="Times New Roman" w:hAnsi="Times New Roman" w:cs="Times New Roman"/>
          <w:color w:val="000000"/>
          <w:sz w:val="24"/>
        </w:rPr>
        <w:t>SMART</w:t>
      </w:r>
      <w:r>
        <w:rPr>
          <w:rFonts w:ascii="Times New Roman" w:eastAsia="Times New Roman" w:hAnsi="Times New Roman" w:cs="Times New Roman"/>
          <w:color w:val="000000"/>
          <w:sz w:val="24"/>
        </w:rPr>
        <w:t xml:space="preserve"> Scholarship</w:t>
      </w:r>
      <w:r w:rsidRPr="009E5D06">
        <w:rPr>
          <w:rFonts w:ascii="Times New Roman" w:eastAsia="Times New Roman" w:hAnsi="Times New Roman" w:cs="Times New Roman"/>
          <w:color w:val="000000"/>
          <w:sz w:val="24"/>
        </w:rPr>
        <w:t xml:space="preserve"> Notice of Withdrawal </w:t>
      </w:r>
    </w:p>
    <w:p w14:paraId="5E649DE1" w14:textId="77777777" w:rsidR="00972E35" w:rsidRDefault="00972E35" w:rsidP="007D18B9">
      <w:pPr>
        <w:spacing w:after="0" w:line="240" w:lineRule="auto"/>
        <w:jc w:val="both"/>
        <w:rPr>
          <w:rFonts w:ascii="Times New Roman" w:eastAsia="Times New Roman" w:hAnsi="Times New Roman" w:cs="Times New Roman"/>
          <w:color w:val="000000"/>
          <w:sz w:val="24"/>
        </w:rPr>
      </w:pPr>
    </w:p>
    <w:p w14:paraId="047A3675" w14:textId="73A3BC99" w:rsidR="001157F3" w:rsidRPr="007D18B9" w:rsidRDefault="001157F3" w:rsidP="001157F3">
      <w:pPr>
        <w:spacing w:after="0" w:line="240" w:lineRule="auto"/>
        <w:jc w:val="both"/>
        <w:rPr>
          <w:rFonts w:ascii="Times New Roman" w:eastAsia="Times New Roman" w:hAnsi="Times New Roman" w:cs="Times New Roman"/>
          <w:b/>
          <w:color w:val="000000"/>
          <w:sz w:val="24"/>
        </w:rPr>
      </w:pPr>
      <w:r w:rsidRPr="007D18B9">
        <w:rPr>
          <w:rFonts w:ascii="Times New Roman" w:eastAsia="Times New Roman" w:hAnsi="Times New Roman" w:cs="Times New Roman"/>
          <w:b/>
          <w:color w:val="000000"/>
          <w:sz w:val="24"/>
        </w:rPr>
        <w:t>Annual Report.</w:t>
      </w:r>
    </w:p>
    <w:p w14:paraId="248C34E7" w14:textId="31D6474E" w:rsidR="001157F3" w:rsidRPr="009E5D06" w:rsidRDefault="001157F3" w:rsidP="001157F3">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Pr>
          <w:rFonts w:ascii="Times New Roman" w:eastAsia="Times New Roman" w:hAnsi="Times New Roman" w:cs="Times New Roman"/>
          <w:color w:val="000000"/>
          <w:sz w:val="24"/>
        </w:rPr>
        <w:t>3067-7</w:t>
      </w:r>
      <w:r w:rsidRPr="009E5D06">
        <w:rPr>
          <w:rFonts w:ascii="Times New Roman" w:eastAsia="Times New Roman" w:hAnsi="Times New Roman" w:cs="Times New Roman"/>
          <w:color w:val="000000"/>
          <w:sz w:val="24"/>
        </w:rPr>
        <w:t xml:space="preserve"> – SMART </w:t>
      </w:r>
      <w:r>
        <w:rPr>
          <w:rFonts w:ascii="Times New Roman" w:eastAsia="Times New Roman" w:hAnsi="Times New Roman" w:cs="Times New Roman"/>
          <w:color w:val="000000"/>
          <w:sz w:val="24"/>
        </w:rPr>
        <w:t xml:space="preserve">Scholarship </w:t>
      </w:r>
      <w:r w:rsidRPr="009E5D06">
        <w:rPr>
          <w:rFonts w:ascii="Times New Roman" w:eastAsia="Times New Roman" w:hAnsi="Times New Roman" w:cs="Times New Roman"/>
          <w:color w:val="000000"/>
          <w:sz w:val="24"/>
        </w:rPr>
        <w:t xml:space="preserve">Phase 1 Annual Report </w:t>
      </w:r>
    </w:p>
    <w:p w14:paraId="204FCC45" w14:textId="77777777" w:rsidR="001157F3" w:rsidRDefault="001157F3" w:rsidP="007D18B9">
      <w:pPr>
        <w:spacing w:after="0" w:line="240" w:lineRule="auto"/>
        <w:jc w:val="both"/>
        <w:rPr>
          <w:rFonts w:ascii="Times New Roman" w:eastAsia="Times New Roman" w:hAnsi="Times New Roman" w:cs="Times New Roman"/>
          <w:color w:val="000000"/>
          <w:sz w:val="24"/>
        </w:rPr>
      </w:pPr>
    </w:p>
    <w:p w14:paraId="398AB630" w14:textId="50CCF519" w:rsidR="001157F3" w:rsidRPr="007D18B9" w:rsidRDefault="001157F3" w:rsidP="007D18B9">
      <w:pPr>
        <w:spacing w:after="0" w:line="240" w:lineRule="auto"/>
        <w:jc w:val="both"/>
        <w:rPr>
          <w:rFonts w:ascii="Times New Roman" w:eastAsia="Times New Roman" w:hAnsi="Times New Roman" w:cs="Times New Roman"/>
          <w:b/>
          <w:color w:val="000000"/>
          <w:sz w:val="24"/>
        </w:rPr>
      </w:pPr>
      <w:r w:rsidRPr="007D18B9">
        <w:rPr>
          <w:rFonts w:ascii="Times New Roman" w:eastAsia="Times New Roman" w:hAnsi="Times New Roman" w:cs="Times New Roman"/>
          <w:b/>
          <w:color w:val="000000"/>
          <w:sz w:val="24"/>
        </w:rPr>
        <w:t>Other.</w:t>
      </w:r>
    </w:p>
    <w:p w14:paraId="5D3BA967" w14:textId="29460519" w:rsidR="009E5D06" w:rsidRDefault="009E5D06" w:rsidP="007D18B9">
      <w:pPr>
        <w:spacing w:after="0" w:line="240" w:lineRule="auto"/>
        <w:jc w:val="both"/>
        <w:rPr>
          <w:rFonts w:ascii="Times New Roman" w:eastAsia="Times New Roman" w:hAnsi="Times New Roman" w:cs="Times New Roman"/>
          <w:color w:val="000000"/>
          <w:sz w:val="24"/>
        </w:rPr>
      </w:pPr>
      <w:r w:rsidRPr="009E5D06">
        <w:rPr>
          <w:rFonts w:ascii="Times New Roman" w:eastAsia="Times New Roman" w:hAnsi="Times New Roman" w:cs="Times New Roman"/>
          <w:color w:val="000000"/>
          <w:sz w:val="24"/>
        </w:rPr>
        <w:t>DD-</w:t>
      </w:r>
      <w:r w:rsidR="007719F6">
        <w:rPr>
          <w:rFonts w:ascii="Times New Roman" w:eastAsia="Times New Roman" w:hAnsi="Times New Roman" w:cs="Times New Roman"/>
          <w:color w:val="000000"/>
          <w:sz w:val="24"/>
        </w:rPr>
        <w:t>3067</w:t>
      </w:r>
      <w:r w:rsidRPr="009E5D06">
        <w:rPr>
          <w:rFonts w:ascii="Times New Roman" w:eastAsia="Times New Roman" w:hAnsi="Times New Roman" w:cs="Times New Roman"/>
          <w:color w:val="000000"/>
          <w:sz w:val="24"/>
        </w:rPr>
        <w:t>-</w:t>
      </w:r>
      <w:r w:rsidR="001129A6">
        <w:rPr>
          <w:rFonts w:ascii="Times New Roman" w:eastAsia="Times New Roman" w:hAnsi="Times New Roman" w:cs="Times New Roman"/>
          <w:color w:val="000000"/>
          <w:sz w:val="24"/>
        </w:rPr>
        <w:t>5</w:t>
      </w:r>
      <w:r w:rsidRPr="009E5D06">
        <w:rPr>
          <w:rFonts w:ascii="Times New Roman" w:eastAsia="Times New Roman" w:hAnsi="Times New Roman" w:cs="Times New Roman"/>
          <w:color w:val="000000"/>
          <w:sz w:val="24"/>
        </w:rPr>
        <w:t xml:space="preserve"> – SMART </w:t>
      </w:r>
      <w:r w:rsidR="004820CD">
        <w:rPr>
          <w:rFonts w:ascii="Times New Roman" w:eastAsia="Times New Roman" w:hAnsi="Times New Roman" w:cs="Times New Roman"/>
          <w:color w:val="000000"/>
          <w:sz w:val="24"/>
        </w:rPr>
        <w:t xml:space="preserve">Scholarship </w:t>
      </w:r>
      <w:r w:rsidRPr="009E5D06">
        <w:rPr>
          <w:rFonts w:ascii="Times New Roman" w:eastAsia="Times New Roman" w:hAnsi="Times New Roman" w:cs="Times New Roman"/>
          <w:color w:val="000000"/>
          <w:sz w:val="24"/>
        </w:rPr>
        <w:t>Media Release</w:t>
      </w:r>
      <w:r w:rsidR="00B1336A">
        <w:rPr>
          <w:rStyle w:val="FootnoteReference"/>
          <w:rFonts w:ascii="Times New Roman" w:eastAsia="Times New Roman" w:hAnsi="Times New Roman" w:cs="Times New Roman"/>
          <w:color w:val="000000"/>
          <w:sz w:val="24"/>
        </w:rPr>
        <w:footnoteReference w:id="1"/>
      </w:r>
    </w:p>
    <w:p w14:paraId="7F474423" w14:textId="61D321D5" w:rsidR="000F4B46" w:rsidRPr="009E5D06" w:rsidRDefault="000F4B46" w:rsidP="007D18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DD-</w:t>
      </w:r>
      <w:r w:rsidR="009C3488">
        <w:rPr>
          <w:rFonts w:ascii="Times New Roman" w:eastAsia="Times New Roman" w:hAnsi="Times New Roman" w:cs="Times New Roman"/>
          <w:color w:val="000000"/>
          <w:sz w:val="24"/>
        </w:rPr>
        <w:t>3067</w:t>
      </w:r>
      <w:r>
        <w:rPr>
          <w:rFonts w:ascii="Times New Roman" w:eastAsia="Times New Roman" w:hAnsi="Times New Roman" w:cs="Times New Roman"/>
          <w:color w:val="000000"/>
          <w:sz w:val="24"/>
        </w:rPr>
        <w:t xml:space="preserve">-10 – </w:t>
      </w:r>
      <w:r w:rsidR="00493D68">
        <w:rPr>
          <w:rFonts w:ascii="Times New Roman" w:eastAsia="Times New Roman" w:hAnsi="Times New Roman" w:cs="Times New Roman"/>
          <w:color w:val="000000"/>
          <w:sz w:val="24"/>
        </w:rPr>
        <w:t xml:space="preserve">SMART Scholarship </w:t>
      </w:r>
      <w:r>
        <w:rPr>
          <w:rFonts w:ascii="Times New Roman" w:eastAsia="Times New Roman" w:hAnsi="Times New Roman" w:cs="Times New Roman"/>
          <w:color w:val="000000"/>
          <w:sz w:val="24"/>
        </w:rPr>
        <w:t>Retention Summer Schedule</w:t>
      </w:r>
      <w:r w:rsidR="00886CD0">
        <w:rPr>
          <w:rStyle w:val="FootnoteReference"/>
          <w:rFonts w:ascii="Times New Roman" w:eastAsia="Times New Roman" w:hAnsi="Times New Roman" w:cs="Times New Roman"/>
          <w:color w:val="000000"/>
          <w:sz w:val="24"/>
        </w:rPr>
        <w:footnoteReference w:id="2"/>
      </w:r>
    </w:p>
    <w:p w14:paraId="6D646D9E" w14:textId="77777777" w:rsidR="005C7428" w:rsidRDefault="005C7428" w:rsidP="006E563D">
      <w:pPr>
        <w:spacing w:after="0" w:line="240" w:lineRule="auto"/>
        <w:rPr>
          <w:rFonts w:asciiTheme="majorHAnsi" w:hAnsiTheme="majorHAnsi"/>
          <w:i/>
          <w:sz w:val="24"/>
        </w:rPr>
      </w:pPr>
    </w:p>
    <w:p w14:paraId="40CE33B8" w14:textId="77777777" w:rsidR="002050B5" w:rsidRDefault="005C7428" w:rsidP="002050B5">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41A2F448" w14:textId="77777777" w:rsidR="002050B5" w:rsidRPr="002050B5" w:rsidRDefault="002050B5" w:rsidP="002050B5">
      <w:pPr>
        <w:spacing w:after="0" w:line="240" w:lineRule="auto"/>
        <w:rPr>
          <w:rFonts w:asciiTheme="majorHAnsi" w:hAnsiTheme="majorHAnsi"/>
          <w:sz w:val="24"/>
        </w:rPr>
      </w:pPr>
    </w:p>
    <w:p w14:paraId="23825137" w14:textId="77777777" w:rsidR="008635C4" w:rsidRPr="002050B5" w:rsidRDefault="002050B5" w:rsidP="002050B5">
      <w:pPr>
        <w:spacing w:after="278" w:line="249" w:lineRule="auto"/>
        <w:ind w:left="-15"/>
        <w:rPr>
          <w:rFonts w:ascii="Times New Roman" w:eastAsia="Times New Roman" w:hAnsi="Times New Roman" w:cs="Times New Roman"/>
          <w:color w:val="000000"/>
          <w:sz w:val="24"/>
        </w:rPr>
      </w:pPr>
      <w:r w:rsidRPr="002050B5">
        <w:rPr>
          <w:rFonts w:ascii="Times New Roman" w:eastAsia="Times New Roman" w:hAnsi="Times New Roman" w:cs="Times New Roman"/>
          <w:color w:val="000000"/>
          <w:sz w:val="24"/>
        </w:rPr>
        <w:t xml:space="preserve">The SMART Program utilizes information technology throughout the program to maximize efficiency.  The majority of information collection is executed via secure technological means, including those outlined in Part A, Section 2 of this Statement.  Currently, approximately 95% of SMART submissions are collected electronically. Secure technological collection methods have been deemed most efficient for collection of SMART Scholarship Program information of all types, as they reduce applicant and program burdens.  The only paper documents collected are the acceptance documents and student transcripts.  Acceptance documents are required in paper to ensure original signatures as the scholar is executing a contract.  Student transcripts are required in paper to ensure authenticity of the document via embossed stamp or other registrar certification.  As information technology advances, the program will strive to seek appropriate methods of further reducing and/or eliminating the need for paper records.  </w:t>
      </w:r>
    </w:p>
    <w:p w14:paraId="59726366" w14:textId="77777777" w:rsidR="008635C4" w:rsidRPr="0085688C" w:rsidRDefault="008635C4" w:rsidP="006E563D">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14:paraId="145C37A5" w14:textId="77777777" w:rsidR="002050B5" w:rsidRDefault="002050B5" w:rsidP="006E563D">
      <w:pPr>
        <w:spacing w:after="0" w:line="240" w:lineRule="auto"/>
        <w:rPr>
          <w:rFonts w:asciiTheme="majorHAnsi" w:hAnsiTheme="majorHAnsi"/>
          <w:i/>
          <w:sz w:val="24"/>
        </w:rPr>
      </w:pPr>
    </w:p>
    <w:p w14:paraId="30CF6486" w14:textId="77777777" w:rsidR="00CA15B1" w:rsidRDefault="008635C4" w:rsidP="006E563D">
      <w:pPr>
        <w:spacing w:after="0" w:line="240" w:lineRule="auto"/>
        <w:rPr>
          <w:rFonts w:asciiTheme="majorHAnsi" w:hAnsiTheme="majorHAnsi"/>
          <w:i/>
          <w:sz w:val="24"/>
        </w:rPr>
      </w:pPr>
      <w:r w:rsidRPr="002050B5">
        <w:rPr>
          <w:rFonts w:asciiTheme="majorHAnsi" w:hAnsiTheme="majorHAnsi"/>
          <w:sz w:val="24"/>
        </w:rPr>
        <w:t xml:space="preserve">The information obtained through this collection is unique and </w:t>
      </w:r>
      <w:r w:rsidR="00CA15B1" w:rsidRPr="002050B5">
        <w:rPr>
          <w:rFonts w:asciiTheme="majorHAnsi" w:hAnsiTheme="majorHAnsi"/>
          <w:sz w:val="24"/>
        </w:rPr>
        <w:t xml:space="preserve">is </w:t>
      </w:r>
      <w:r w:rsidRPr="002050B5">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1F502945" w14:textId="77777777" w:rsidR="00CA15B1" w:rsidRDefault="00CA15B1" w:rsidP="006E563D">
      <w:pPr>
        <w:spacing w:after="0" w:line="240" w:lineRule="auto"/>
        <w:rPr>
          <w:rFonts w:asciiTheme="majorHAnsi" w:hAnsiTheme="majorHAnsi"/>
          <w:i/>
          <w:sz w:val="24"/>
        </w:rPr>
      </w:pPr>
    </w:p>
    <w:p w14:paraId="614C0592"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14:paraId="3C7E9326" w14:textId="77777777" w:rsidR="002050B5" w:rsidRDefault="002050B5" w:rsidP="006E563D">
      <w:pPr>
        <w:spacing w:after="0" w:line="240" w:lineRule="auto"/>
        <w:rPr>
          <w:rFonts w:asciiTheme="majorHAnsi" w:hAnsiTheme="majorHAnsi"/>
          <w:i/>
          <w:sz w:val="24"/>
        </w:rPr>
      </w:pPr>
    </w:p>
    <w:p w14:paraId="5EDFDBDD" w14:textId="77777777" w:rsidR="002567F9" w:rsidRDefault="002567F9" w:rsidP="006E563D">
      <w:pPr>
        <w:spacing w:after="0" w:line="240" w:lineRule="auto"/>
        <w:rPr>
          <w:rFonts w:asciiTheme="majorHAnsi" w:hAnsiTheme="majorHAnsi"/>
          <w:i/>
          <w:sz w:val="24"/>
        </w:rPr>
      </w:pPr>
      <w:r w:rsidRPr="002050B5">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4D029CEE" w14:textId="77777777" w:rsidR="002567F9" w:rsidRDefault="002567F9" w:rsidP="006E563D">
      <w:pPr>
        <w:spacing w:after="0" w:line="240" w:lineRule="auto"/>
        <w:rPr>
          <w:rFonts w:asciiTheme="majorHAnsi" w:hAnsiTheme="majorHAnsi"/>
          <w:i/>
          <w:sz w:val="24"/>
        </w:rPr>
      </w:pPr>
    </w:p>
    <w:p w14:paraId="784B22A9" w14:textId="77777777" w:rsidR="002567F9" w:rsidRPr="0085688C" w:rsidRDefault="002567F9" w:rsidP="006E563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0085688C" w:rsidRPr="002567F9">
        <w:rPr>
          <w:rFonts w:asciiTheme="majorHAnsi" w:hAnsiTheme="majorHAnsi"/>
          <w:sz w:val="24"/>
          <w:u w:val="single"/>
        </w:rPr>
        <w:t>Collection</w:t>
      </w:r>
      <w:r w:rsidR="0085688C">
        <w:rPr>
          <w:rFonts w:asciiTheme="majorHAnsi" w:hAnsiTheme="majorHAnsi"/>
          <w:sz w:val="24"/>
          <w:u w:val="single"/>
        </w:rPr>
        <w:t xml:space="preserve"> </w:t>
      </w:r>
    </w:p>
    <w:p w14:paraId="757DA32E" w14:textId="77777777" w:rsidR="002050B5" w:rsidRDefault="002050B5" w:rsidP="006E563D">
      <w:pPr>
        <w:spacing w:after="0" w:line="240" w:lineRule="auto"/>
        <w:rPr>
          <w:rFonts w:asciiTheme="majorHAnsi" w:hAnsiTheme="majorHAnsi"/>
          <w:i/>
          <w:sz w:val="24"/>
        </w:rPr>
      </w:pPr>
    </w:p>
    <w:p w14:paraId="6FEA0A3A" w14:textId="77777777" w:rsidR="00F86C35" w:rsidRDefault="002050B5" w:rsidP="006E563D">
      <w:pPr>
        <w:spacing w:after="0" w:line="240" w:lineRule="auto"/>
        <w:rPr>
          <w:rFonts w:asciiTheme="majorHAnsi" w:hAnsiTheme="majorHAnsi"/>
          <w:sz w:val="24"/>
        </w:rPr>
      </w:pPr>
      <w:r w:rsidRPr="002050B5">
        <w:rPr>
          <w:rFonts w:asciiTheme="majorHAnsi" w:hAnsiTheme="majorHAnsi"/>
          <w:sz w:val="24"/>
        </w:rPr>
        <w:t>Information collected is on occasion and is currently minimized to one application period and transcripts are required after completion of academic terms and upon degree conferral.  SMART receives funding each fiscal year and receives applications during a defined annual period.  After award, SMART must continue to maintain contact with scholars in order to properly administer the awards and facilitate the transition to the post-graduation service period.</w:t>
      </w:r>
    </w:p>
    <w:p w14:paraId="00975048" w14:textId="77777777" w:rsidR="002050B5" w:rsidRPr="002050B5" w:rsidRDefault="002050B5" w:rsidP="006E563D">
      <w:pPr>
        <w:spacing w:after="0" w:line="240" w:lineRule="auto"/>
        <w:rPr>
          <w:rFonts w:asciiTheme="majorHAnsi" w:hAnsiTheme="majorHAnsi"/>
          <w:sz w:val="24"/>
        </w:rPr>
      </w:pPr>
    </w:p>
    <w:p w14:paraId="47EF7B59"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14:paraId="495BF114" w14:textId="77777777" w:rsidR="00200261" w:rsidRDefault="00200261" w:rsidP="00200261">
      <w:pPr>
        <w:pStyle w:val="NormalWeb"/>
        <w:spacing w:line="288" w:lineRule="atLeast"/>
        <w:rPr>
          <w:rFonts w:asciiTheme="majorHAnsi" w:eastAsiaTheme="minorHAnsi" w:hAnsiTheme="majorHAnsi" w:cstheme="minorBidi"/>
          <w:i/>
          <w:szCs w:val="22"/>
        </w:rPr>
      </w:pPr>
      <w:r w:rsidRPr="002050B5">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673C7936"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1602EA81"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08EB2132" w14:textId="6C8B6928"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for the collection published on</w:t>
      </w:r>
      <w:r w:rsidR="002F1813">
        <w:rPr>
          <w:rFonts w:asciiTheme="majorHAnsi" w:eastAsiaTheme="minorHAnsi" w:hAnsiTheme="majorHAnsi" w:cstheme="minorBidi"/>
          <w:szCs w:val="22"/>
        </w:rPr>
        <w:t xml:space="preserve"> Wednesday, May 22, 2019.</w:t>
      </w:r>
      <w:r>
        <w:rPr>
          <w:rFonts w:asciiTheme="majorHAnsi" w:eastAsiaTheme="minorHAnsi" w:hAnsiTheme="majorHAnsi" w:cstheme="minorBidi"/>
          <w:szCs w:val="22"/>
        </w:rPr>
        <w:t xml:space="preserve"> The 60-Day FRN citation is </w:t>
      </w:r>
      <w:r w:rsidR="002F1813">
        <w:rPr>
          <w:rFonts w:asciiTheme="majorHAnsi" w:eastAsiaTheme="minorHAnsi" w:hAnsiTheme="majorHAnsi" w:cstheme="minorBidi"/>
          <w:szCs w:val="22"/>
        </w:rPr>
        <w:t>84</w:t>
      </w:r>
      <w:r>
        <w:rPr>
          <w:rFonts w:asciiTheme="majorHAnsi" w:eastAsiaTheme="minorHAnsi" w:hAnsiTheme="majorHAnsi" w:cstheme="minorBidi"/>
          <w:szCs w:val="22"/>
        </w:rPr>
        <w:t xml:space="preserve"> FRN </w:t>
      </w:r>
      <w:r w:rsidR="002F1813">
        <w:rPr>
          <w:rFonts w:asciiTheme="majorHAnsi" w:eastAsiaTheme="minorHAnsi" w:hAnsiTheme="majorHAnsi" w:cstheme="minorBidi"/>
          <w:szCs w:val="22"/>
        </w:rPr>
        <w:t>23536</w:t>
      </w:r>
      <w:r>
        <w:rPr>
          <w:rFonts w:asciiTheme="majorHAnsi" w:eastAsiaTheme="minorHAnsi" w:hAnsiTheme="majorHAnsi" w:cstheme="minorBidi"/>
          <w:szCs w:val="22"/>
        </w:rPr>
        <w:t xml:space="preserve">. </w:t>
      </w:r>
    </w:p>
    <w:p w14:paraId="3F6535D5" w14:textId="3B4E0996" w:rsidR="00200261" w:rsidRDefault="00200261" w:rsidP="00200261">
      <w:pPr>
        <w:pStyle w:val="NormalWeb"/>
        <w:spacing w:line="288" w:lineRule="atLeast"/>
        <w:rPr>
          <w:rFonts w:asciiTheme="majorHAnsi" w:eastAsiaTheme="minorHAnsi" w:hAnsiTheme="majorHAnsi" w:cstheme="minorBidi"/>
          <w:szCs w:val="22"/>
        </w:rPr>
      </w:pPr>
      <w:r w:rsidRPr="002F1813">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2A78F525" w14:textId="1906F69C" w:rsidR="00502FF3" w:rsidRDefault="00502FF3" w:rsidP="00200261">
      <w:pPr>
        <w:pStyle w:val="NormalWeb"/>
        <w:spacing w:line="288" w:lineRule="atLeast"/>
        <w:rPr>
          <w:rFonts w:asciiTheme="majorHAnsi" w:eastAsiaTheme="minorHAnsi" w:hAnsiTheme="majorHAnsi" w:cstheme="minorBidi"/>
          <w:szCs w:val="22"/>
        </w:rPr>
      </w:pPr>
      <w:r w:rsidRPr="005758FC">
        <w:rPr>
          <w:rFonts w:asciiTheme="majorHAnsi" w:eastAsiaTheme="minorHAnsi" w:hAnsiTheme="majorHAnsi" w:cstheme="minorBidi"/>
          <w:szCs w:val="22"/>
        </w:rPr>
        <w:t xml:space="preserve">A 30-Day Federal Register Notice for the collection published on </w:t>
      </w:r>
      <w:r w:rsidR="00161EE3">
        <w:rPr>
          <w:rFonts w:asciiTheme="majorHAnsi" w:eastAsiaTheme="minorHAnsi" w:hAnsiTheme="majorHAnsi" w:cstheme="minorBidi"/>
          <w:szCs w:val="22"/>
        </w:rPr>
        <w:t xml:space="preserve">Monday, July 29, 2019. </w:t>
      </w:r>
      <w:r w:rsidRPr="005758FC">
        <w:rPr>
          <w:rFonts w:asciiTheme="majorHAnsi" w:eastAsiaTheme="minorHAnsi" w:hAnsiTheme="majorHAnsi" w:cstheme="minorBidi"/>
          <w:szCs w:val="22"/>
        </w:rPr>
        <w:t xml:space="preserve">The 30-Day FRN citation is </w:t>
      </w:r>
      <w:r w:rsidR="00161EE3">
        <w:rPr>
          <w:rFonts w:asciiTheme="majorHAnsi" w:eastAsiaTheme="minorHAnsi" w:hAnsiTheme="majorHAnsi" w:cstheme="minorBidi"/>
          <w:szCs w:val="22"/>
        </w:rPr>
        <w:t>84</w:t>
      </w:r>
      <w:r w:rsidRPr="005758FC">
        <w:rPr>
          <w:rFonts w:asciiTheme="majorHAnsi" w:eastAsiaTheme="minorHAnsi" w:hAnsiTheme="majorHAnsi" w:cstheme="minorBidi"/>
          <w:szCs w:val="22"/>
        </w:rPr>
        <w:t xml:space="preserve"> FRN </w:t>
      </w:r>
      <w:r w:rsidR="00161EE3">
        <w:rPr>
          <w:rFonts w:asciiTheme="majorHAnsi" w:eastAsiaTheme="minorHAnsi" w:hAnsiTheme="majorHAnsi" w:cstheme="minorBidi"/>
          <w:szCs w:val="22"/>
        </w:rPr>
        <w:t>36592</w:t>
      </w:r>
      <w:r w:rsidRPr="005758FC">
        <w:rPr>
          <w:rFonts w:asciiTheme="majorHAnsi" w:eastAsiaTheme="minorHAnsi" w:hAnsiTheme="majorHAnsi" w:cstheme="minorBidi"/>
          <w:szCs w:val="22"/>
        </w:rPr>
        <w:t>.</w:t>
      </w:r>
    </w:p>
    <w:p w14:paraId="7D615844"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14:paraId="1A842204" w14:textId="77777777" w:rsidR="002050B5" w:rsidRDefault="002050B5" w:rsidP="006E563D">
      <w:pPr>
        <w:spacing w:after="0" w:line="240" w:lineRule="auto"/>
        <w:rPr>
          <w:rFonts w:asciiTheme="majorHAnsi" w:hAnsiTheme="majorHAnsi"/>
          <w:sz w:val="24"/>
        </w:rPr>
      </w:pPr>
      <w:r w:rsidRPr="002050B5">
        <w:rPr>
          <w:rFonts w:asciiTheme="majorHAnsi" w:hAnsiTheme="majorHAnsi"/>
          <w:sz w:val="24"/>
        </w:rPr>
        <w:t>SMART consults frequently with scholars, mentors, academic advisors, DoD civilian employees, and other individuals, primarily through email and other electronic media, to obtain feedback regarding improvement of information collection efforts and instructions.  The program continually implements improvements based on this feedback.</w:t>
      </w:r>
    </w:p>
    <w:p w14:paraId="5A19A9ED" w14:textId="77777777" w:rsidR="002050B5" w:rsidRDefault="002050B5" w:rsidP="006E563D">
      <w:pPr>
        <w:spacing w:after="0" w:line="240" w:lineRule="auto"/>
        <w:rPr>
          <w:rFonts w:asciiTheme="majorHAnsi" w:hAnsiTheme="majorHAnsi"/>
          <w:sz w:val="24"/>
        </w:rPr>
      </w:pPr>
    </w:p>
    <w:p w14:paraId="2598C4F6" w14:textId="77777777" w:rsidR="00571698" w:rsidRPr="0085688C" w:rsidRDefault="006A13FA" w:rsidP="006E563D">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14:paraId="70C8DF5D" w14:textId="77777777" w:rsidR="00DC4A7A" w:rsidRDefault="00DC4A7A" w:rsidP="006A13FA">
      <w:pPr>
        <w:spacing w:after="0" w:line="240" w:lineRule="auto"/>
        <w:rPr>
          <w:rFonts w:asciiTheme="majorHAnsi" w:hAnsiTheme="majorHAnsi"/>
          <w:i/>
          <w:sz w:val="24"/>
        </w:rPr>
      </w:pPr>
    </w:p>
    <w:p w14:paraId="652DF65B" w14:textId="77777777" w:rsidR="006A13FA" w:rsidRDefault="006A13FA" w:rsidP="006A13FA">
      <w:pPr>
        <w:spacing w:after="0" w:line="240" w:lineRule="auto"/>
        <w:rPr>
          <w:rFonts w:asciiTheme="majorHAnsi" w:hAnsiTheme="majorHAnsi"/>
          <w:i/>
          <w:sz w:val="24"/>
        </w:rPr>
      </w:pPr>
      <w:r w:rsidRPr="00DC4A7A">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2F50FFC4" w14:textId="77777777" w:rsidR="006A13FA" w:rsidRDefault="006A13FA" w:rsidP="006A13FA">
      <w:pPr>
        <w:spacing w:after="0" w:line="240" w:lineRule="auto"/>
        <w:rPr>
          <w:rFonts w:asciiTheme="majorHAnsi" w:hAnsiTheme="majorHAnsi"/>
          <w:i/>
          <w:sz w:val="24"/>
        </w:rPr>
      </w:pPr>
    </w:p>
    <w:p w14:paraId="5170BB99"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14:paraId="2FC55972" w14:textId="77777777" w:rsidR="002C2672" w:rsidRDefault="002C2672" w:rsidP="002C2672">
      <w:pPr>
        <w:spacing w:after="0" w:line="240" w:lineRule="auto"/>
        <w:rPr>
          <w:rFonts w:asciiTheme="majorHAnsi" w:hAnsiTheme="majorHAnsi"/>
          <w:i/>
          <w:sz w:val="24"/>
        </w:rPr>
      </w:pPr>
    </w:p>
    <w:p w14:paraId="66477804" w14:textId="72FD7CC2" w:rsidR="00E95FFB" w:rsidRDefault="002F1813" w:rsidP="002C2672">
      <w:pPr>
        <w:spacing w:after="0" w:line="240" w:lineRule="auto"/>
        <w:rPr>
          <w:rFonts w:asciiTheme="majorHAnsi" w:hAnsiTheme="majorHAnsi"/>
          <w:sz w:val="24"/>
        </w:rPr>
      </w:pPr>
      <w:r w:rsidRPr="002C2672">
        <w:rPr>
          <w:rFonts w:asciiTheme="majorHAnsi" w:hAnsiTheme="majorHAnsi"/>
          <w:sz w:val="24"/>
        </w:rPr>
        <w:t>A Privacy Act Statement (PAS) is</w:t>
      </w:r>
      <w:r w:rsidR="00E95FFB" w:rsidRPr="002C2672">
        <w:rPr>
          <w:rFonts w:asciiTheme="majorHAnsi" w:hAnsiTheme="majorHAnsi"/>
          <w:sz w:val="24"/>
        </w:rPr>
        <w:t xml:space="preserve"> required</w:t>
      </w:r>
      <w:r w:rsidR="00996894" w:rsidRPr="002C2672">
        <w:rPr>
          <w:rFonts w:asciiTheme="majorHAnsi" w:hAnsiTheme="majorHAnsi"/>
          <w:sz w:val="24"/>
        </w:rPr>
        <w:t xml:space="preserve"> for this collection</w:t>
      </w:r>
      <w:r w:rsidR="00E95FFB" w:rsidRPr="002C2672">
        <w:rPr>
          <w:rFonts w:asciiTheme="majorHAnsi" w:hAnsiTheme="majorHAnsi"/>
          <w:sz w:val="24"/>
        </w:rPr>
        <w:t xml:space="preserve"> because we request individuals to furnish personal information for a system of records. </w:t>
      </w:r>
      <w:r w:rsidRPr="002C2672">
        <w:rPr>
          <w:rFonts w:asciiTheme="majorHAnsi" w:hAnsiTheme="majorHAnsi"/>
          <w:sz w:val="24"/>
        </w:rPr>
        <w:t>The</w:t>
      </w:r>
      <w:r>
        <w:rPr>
          <w:rFonts w:asciiTheme="majorHAnsi" w:hAnsiTheme="majorHAnsi"/>
          <w:sz w:val="24"/>
        </w:rPr>
        <w:t xml:space="preserve"> PAS is provided at the </w:t>
      </w:r>
      <w:r w:rsidR="002C2672">
        <w:rPr>
          <w:rFonts w:asciiTheme="majorHAnsi" w:hAnsiTheme="majorHAnsi"/>
          <w:sz w:val="24"/>
        </w:rPr>
        <w:t>beginning of each form.</w:t>
      </w:r>
    </w:p>
    <w:p w14:paraId="5ED419FA" w14:textId="77777777" w:rsidR="00E95FFB" w:rsidRDefault="00E95FFB" w:rsidP="00E95FFB">
      <w:pPr>
        <w:spacing w:after="0" w:line="240" w:lineRule="auto"/>
        <w:rPr>
          <w:rFonts w:asciiTheme="majorHAnsi" w:hAnsiTheme="majorHAnsi"/>
          <w:sz w:val="24"/>
        </w:rPr>
      </w:pPr>
    </w:p>
    <w:p w14:paraId="158F30D9" w14:textId="209053A1" w:rsidR="00490797" w:rsidRPr="002C2672" w:rsidRDefault="00490797" w:rsidP="002C2672">
      <w:pPr>
        <w:spacing w:after="0" w:line="240" w:lineRule="auto"/>
        <w:rPr>
          <w:rFonts w:asciiTheme="majorHAnsi" w:hAnsiTheme="majorHAnsi"/>
          <w:sz w:val="24"/>
        </w:rPr>
      </w:pPr>
      <w:r w:rsidRPr="002C2672">
        <w:rPr>
          <w:rFonts w:asciiTheme="majorHAnsi" w:hAnsiTheme="majorHAnsi"/>
          <w:sz w:val="24"/>
        </w:rPr>
        <w:t xml:space="preserve">A </w:t>
      </w:r>
      <w:r w:rsidR="00996894" w:rsidRPr="002C2672">
        <w:rPr>
          <w:rFonts w:asciiTheme="majorHAnsi" w:hAnsiTheme="majorHAnsi"/>
          <w:sz w:val="24"/>
        </w:rPr>
        <w:t>System of Record Notice (</w:t>
      </w:r>
      <w:r w:rsidRPr="002C2672">
        <w:rPr>
          <w:rFonts w:asciiTheme="majorHAnsi" w:hAnsiTheme="majorHAnsi"/>
          <w:sz w:val="24"/>
        </w:rPr>
        <w:t>SORN</w:t>
      </w:r>
      <w:r w:rsidR="00996894" w:rsidRPr="002C2672">
        <w:rPr>
          <w:rFonts w:asciiTheme="majorHAnsi" w:hAnsiTheme="majorHAnsi"/>
          <w:sz w:val="24"/>
        </w:rPr>
        <w:t>)</w:t>
      </w:r>
      <w:r w:rsidRPr="002C2672">
        <w:rPr>
          <w:rFonts w:asciiTheme="majorHAnsi" w:hAnsiTheme="majorHAnsi"/>
          <w:sz w:val="24"/>
        </w:rPr>
        <w:t xml:space="preserve"> is required </w:t>
      </w:r>
      <w:r w:rsidR="00996894" w:rsidRPr="002C2672">
        <w:rPr>
          <w:rFonts w:asciiTheme="majorHAnsi" w:hAnsiTheme="majorHAnsi"/>
          <w:sz w:val="24"/>
        </w:rPr>
        <w:t xml:space="preserve">for this collection </w:t>
      </w:r>
      <w:r w:rsidRPr="002C2672">
        <w:rPr>
          <w:rFonts w:asciiTheme="majorHAnsi" w:hAnsiTheme="majorHAnsi"/>
          <w:sz w:val="24"/>
        </w:rPr>
        <w:t xml:space="preserve">because records are retrievable by PII. </w:t>
      </w:r>
      <w:r w:rsidR="002C2672" w:rsidRPr="002C2672">
        <w:rPr>
          <w:rFonts w:asciiTheme="majorHAnsi" w:hAnsiTheme="majorHAnsi"/>
          <w:sz w:val="24"/>
        </w:rPr>
        <w:t>The applicable SORN is DUSDA 14, Science, Mathematics, and Research for Transformation (SMART) Information Management System. The SORN is available at https://dpcld.defense.gov/Privacy/SORNsIndex/DOD-Component-Article-View/Article/570592/dusda-14/.</w:t>
      </w:r>
    </w:p>
    <w:p w14:paraId="3151A47D" w14:textId="77777777" w:rsidR="005D5C81" w:rsidRDefault="005D5C81" w:rsidP="00490797">
      <w:pPr>
        <w:spacing w:after="0" w:line="240" w:lineRule="auto"/>
        <w:rPr>
          <w:rFonts w:asciiTheme="majorHAnsi" w:hAnsiTheme="majorHAnsi"/>
          <w:sz w:val="24"/>
        </w:rPr>
      </w:pPr>
    </w:p>
    <w:p w14:paraId="060B9874" w14:textId="35402F95" w:rsidR="005D5C81" w:rsidRDefault="00F74C2C" w:rsidP="00F74C2C">
      <w:pPr>
        <w:spacing w:after="0" w:line="240" w:lineRule="auto"/>
        <w:rPr>
          <w:rFonts w:asciiTheme="majorHAnsi" w:hAnsiTheme="majorHAnsi"/>
          <w:sz w:val="24"/>
        </w:rPr>
      </w:pPr>
      <w:r w:rsidRPr="00F74C2C">
        <w:rPr>
          <w:rFonts w:asciiTheme="majorHAnsi" w:hAnsiTheme="majorHAnsi"/>
          <w:sz w:val="24"/>
        </w:rPr>
        <w:t xml:space="preserve">A draft copy of the Privacy Impact </w:t>
      </w:r>
      <w:r w:rsidR="005D5C81" w:rsidRPr="00F74C2C">
        <w:rPr>
          <w:rFonts w:asciiTheme="majorHAnsi" w:hAnsiTheme="majorHAnsi"/>
          <w:sz w:val="24"/>
        </w:rPr>
        <w:t>A</w:t>
      </w:r>
      <w:r w:rsidRPr="00F74C2C">
        <w:rPr>
          <w:rFonts w:asciiTheme="majorHAnsi" w:hAnsiTheme="majorHAnsi"/>
          <w:sz w:val="24"/>
        </w:rPr>
        <w:t>ssessment</w:t>
      </w:r>
      <w:r w:rsidR="005D5C81" w:rsidRPr="00F74C2C">
        <w:rPr>
          <w:rFonts w:asciiTheme="majorHAnsi" w:hAnsiTheme="majorHAnsi"/>
          <w:sz w:val="24"/>
        </w:rPr>
        <w:t xml:space="preserve">, </w:t>
      </w:r>
      <w:r w:rsidRPr="00F74C2C">
        <w:rPr>
          <w:rFonts w:asciiTheme="majorHAnsi" w:hAnsiTheme="majorHAnsi"/>
          <w:sz w:val="24"/>
        </w:rPr>
        <w:t>Science, Mathematics, and Research for Transformation (SMART) Scholarship-for-Service Program, Defense Education Program</w:t>
      </w:r>
      <w:r w:rsidR="005D5C81" w:rsidRPr="00F74C2C">
        <w:rPr>
          <w:rFonts w:asciiTheme="majorHAnsi" w:hAnsiTheme="majorHAnsi"/>
          <w:sz w:val="24"/>
        </w:rPr>
        <w:t>, has been provided with this package for OMB’s review.</w:t>
      </w:r>
      <w:r w:rsidR="005D5C81">
        <w:rPr>
          <w:rFonts w:asciiTheme="majorHAnsi" w:hAnsiTheme="majorHAnsi"/>
          <w:sz w:val="24"/>
        </w:rPr>
        <w:t xml:space="preserve"> </w:t>
      </w:r>
    </w:p>
    <w:p w14:paraId="05E455CA" w14:textId="77777777" w:rsidR="00996894" w:rsidRDefault="00996894" w:rsidP="005D5C81">
      <w:pPr>
        <w:spacing w:after="0" w:line="240" w:lineRule="auto"/>
        <w:ind w:left="720"/>
        <w:rPr>
          <w:rFonts w:asciiTheme="majorHAnsi" w:hAnsiTheme="majorHAnsi"/>
          <w:sz w:val="24"/>
        </w:rPr>
      </w:pPr>
    </w:p>
    <w:p w14:paraId="3CB6ECA5" w14:textId="77777777" w:rsidR="00F74C2C" w:rsidRPr="00F74C2C" w:rsidRDefault="00F74C2C" w:rsidP="00F74C2C">
      <w:pPr>
        <w:spacing w:after="0" w:line="240" w:lineRule="auto"/>
        <w:rPr>
          <w:rFonts w:asciiTheme="majorHAnsi" w:hAnsiTheme="majorHAnsi"/>
          <w:sz w:val="24"/>
        </w:rPr>
      </w:pPr>
      <w:r w:rsidRPr="00F74C2C">
        <w:rPr>
          <w:rFonts w:asciiTheme="majorHAnsi" w:hAnsiTheme="majorHAnsi"/>
          <w:sz w:val="24"/>
        </w:rPr>
        <w:t>RETENTION AND DISPOSAL:</w:t>
      </w:r>
    </w:p>
    <w:p w14:paraId="76403A02" w14:textId="50A13B40" w:rsidR="00996894" w:rsidRPr="00F74C2C" w:rsidRDefault="00F74C2C" w:rsidP="00F74C2C">
      <w:pPr>
        <w:spacing w:after="0" w:line="240" w:lineRule="auto"/>
        <w:rPr>
          <w:rFonts w:asciiTheme="majorHAnsi" w:hAnsiTheme="majorHAnsi"/>
          <w:sz w:val="24"/>
        </w:rPr>
      </w:pPr>
      <w:r w:rsidRPr="00F74C2C">
        <w:rPr>
          <w:rFonts w:asciiTheme="majorHAnsi" w:hAnsiTheme="majorHAnsi"/>
          <w:sz w:val="24"/>
        </w:rPr>
        <w:t>Participant information will be deleted/destroyed 6 years and 3 months after completion of service commitment, or upon repayment of funds. Records of individuals not chosen for participation in the program will be deleted when 3 years old. DoD research and engineering facility data will be deleted/destroyed upon termination of affiliation.</w:t>
      </w:r>
    </w:p>
    <w:p w14:paraId="702DF1FC" w14:textId="77777777" w:rsidR="00996894" w:rsidRDefault="00996894" w:rsidP="00996894">
      <w:pPr>
        <w:spacing w:after="0" w:line="240" w:lineRule="auto"/>
        <w:rPr>
          <w:rFonts w:asciiTheme="majorHAnsi" w:hAnsiTheme="majorHAnsi"/>
          <w:i/>
          <w:sz w:val="24"/>
        </w:rPr>
      </w:pPr>
    </w:p>
    <w:p w14:paraId="2DA934F4"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14:paraId="4F613767" w14:textId="77777777" w:rsidR="00D21AA6" w:rsidRDefault="00D21AA6" w:rsidP="00337EF1">
      <w:pPr>
        <w:spacing w:after="0" w:line="240" w:lineRule="auto"/>
        <w:rPr>
          <w:rFonts w:asciiTheme="majorHAnsi" w:hAnsiTheme="majorHAnsi"/>
          <w:sz w:val="24"/>
        </w:rPr>
      </w:pPr>
    </w:p>
    <w:p w14:paraId="5F973E30" w14:textId="2EE7BEBB" w:rsidR="00DC4A7A" w:rsidRPr="00DC4A7A" w:rsidRDefault="00DC4A7A" w:rsidP="00DC4A7A">
      <w:pPr>
        <w:spacing w:after="0" w:line="240" w:lineRule="auto"/>
        <w:rPr>
          <w:rFonts w:asciiTheme="majorHAnsi" w:hAnsiTheme="majorHAnsi"/>
          <w:sz w:val="24"/>
        </w:rPr>
      </w:pPr>
      <w:r w:rsidRPr="00DC4A7A">
        <w:rPr>
          <w:rFonts w:asciiTheme="majorHAnsi" w:hAnsiTheme="majorHAnsi"/>
          <w:sz w:val="24"/>
        </w:rPr>
        <w:t xml:space="preserve">Questions of a sensitive nature (e.g. race and/or ethnicity) are </w:t>
      </w:r>
      <w:r>
        <w:rPr>
          <w:rFonts w:asciiTheme="majorHAnsi" w:hAnsiTheme="majorHAnsi"/>
          <w:sz w:val="24"/>
        </w:rPr>
        <w:t>asked in this collection</w:t>
      </w:r>
      <w:r w:rsidR="00D25FF8">
        <w:rPr>
          <w:rFonts w:asciiTheme="majorHAnsi" w:hAnsiTheme="majorHAnsi"/>
          <w:sz w:val="24"/>
        </w:rPr>
        <w:t xml:space="preserve"> (online application and</w:t>
      </w:r>
      <w:r>
        <w:rPr>
          <w:rFonts w:asciiTheme="majorHAnsi" w:hAnsiTheme="majorHAnsi"/>
          <w:sz w:val="24"/>
        </w:rPr>
        <w:t xml:space="preserve">. </w:t>
      </w:r>
      <w:r w:rsidRPr="00DC4A7A">
        <w:rPr>
          <w:rFonts w:asciiTheme="majorHAnsi" w:hAnsiTheme="majorHAnsi"/>
          <w:sz w:val="24"/>
        </w:rPr>
        <w:t xml:space="preserve"> All questions of such nature are used exclusively to provide baseline demographic data for internal use. The SMART Program does request the scholar to provide a social security number. </w:t>
      </w:r>
      <w:r>
        <w:rPr>
          <w:rFonts w:asciiTheme="majorHAnsi" w:hAnsiTheme="majorHAnsi"/>
          <w:sz w:val="24"/>
        </w:rPr>
        <w:t>An</w:t>
      </w:r>
      <w:r w:rsidRPr="00DC4A7A">
        <w:rPr>
          <w:rFonts w:asciiTheme="majorHAnsi" w:hAnsiTheme="majorHAnsi"/>
          <w:sz w:val="24"/>
        </w:rPr>
        <w:t xml:space="preserve"> SSN Justification Memorandum indicating the reason for the collection of this information</w:t>
      </w:r>
      <w:r>
        <w:rPr>
          <w:rFonts w:asciiTheme="majorHAnsi" w:hAnsiTheme="majorHAnsi"/>
          <w:sz w:val="24"/>
        </w:rPr>
        <w:t xml:space="preserve"> has been submitted with this package</w:t>
      </w:r>
      <w:r w:rsidRPr="00DC4A7A">
        <w:rPr>
          <w:rFonts w:asciiTheme="majorHAnsi" w:hAnsiTheme="majorHAnsi"/>
          <w:sz w:val="24"/>
        </w:rPr>
        <w:t>.</w:t>
      </w:r>
    </w:p>
    <w:p w14:paraId="48399420" w14:textId="77777777" w:rsidR="00DC4A7A" w:rsidRDefault="00DC4A7A" w:rsidP="00337EF1">
      <w:pPr>
        <w:spacing w:after="0" w:line="240" w:lineRule="auto"/>
        <w:rPr>
          <w:rFonts w:asciiTheme="majorHAnsi" w:hAnsiTheme="majorHAnsi"/>
          <w:sz w:val="24"/>
        </w:rPr>
      </w:pPr>
    </w:p>
    <w:p w14:paraId="63F45D8C"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30B5C077" w14:textId="77777777"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14:paraId="47A571B1" w14:textId="77777777" w:rsidR="00B55E9F" w:rsidRPr="00235D71" w:rsidRDefault="00B55E9F" w:rsidP="00235D71">
      <w:pPr>
        <w:spacing w:after="0" w:line="240" w:lineRule="auto"/>
        <w:rPr>
          <w:rFonts w:asciiTheme="majorHAnsi" w:hAnsiTheme="majorHAnsi"/>
          <w:i/>
          <w:sz w:val="24"/>
        </w:rPr>
      </w:pPr>
    </w:p>
    <w:p w14:paraId="05C7862F" w14:textId="0ADA4A3A" w:rsidR="00235D71" w:rsidRPr="00A7366F" w:rsidRDefault="000F4B46" w:rsidP="00A7366F">
      <w:pPr>
        <w:spacing w:after="0" w:line="240" w:lineRule="auto"/>
        <w:rPr>
          <w:rFonts w:asciiTheme="majorHAnsi" w:hAnsiTheme="majorHAnsi"/>
          <w:sz w:val="24"/>
        </w:rPr>
      </w:pPr>
      <w:r>
        <w:rPr>
          <w:rFonts w:asciiTheme="majorHAnsi" w:hAnsiTheme="majorHAnsi"/>
          <w:sz w:val="24"/>
        </w:rPr>
        <w:t>SMART Application (online)</w:t>
      </w:r>
    </w:p>
    <w:p w14:paraId="52736E0C" w14:textId="7D39D3BD" w:rsidR="00235D71" w:rsidRDefault="00520B36" w:rsidP="00F5439A">
      <w:pPr>
        <w:pStyle w:val="ListParagraph"/>
        <w:numPr>
          <w:ilvl w:val="0"/>
          <w:numId w:val="2"/>
        </w:numPr>
        <w:spacing w:after="0" w:line="240" w:lineRule="auto"/>
        <w:rPr>
          <w:rFonts w:asciiTheme="majorHAnsi" w:hAnsiTheme="majorHAnsi"/>
          <w:sz w:val="24"/>
        </w:rPr>
      </w:pPr>
      <w:r>
        <w:rPr>
          <w:rFonts w:asciiTheme="majorHAnsi" w:hAnsiTheme="majorHAnsi"/>
          <w:sz w:val="24"/>
        </w:rPr>
        <w:t xml:space="preserve">Number of Respondents: </w:t>
      </w:r>
      <w:r w:rsidR="00DE2DA5">
        <w:rPr>
          <w:rFonts w:asciiTheme="majorHAnsi" w:hAnsiTheme="majorHAnsi"/>
          <w:sz w:val="24"/>
        </w:rPr>
        <w:t>2,800</w:t>
      </w:r>
    </w:p>
    <w:p w14:paraId="3151AC4F" w14:textId="55E854A0" w:rsidR="00235D71" w:rsidRDefault="00A76F7E" w:rsidP="00F5439A">
      <w:pPr>
        <w:pStyle w:val="ListParagraph"/>
        <w:numPr>
          <w:ilvl w:val="0"/>
          <w:numId w:val="2"/>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DE2DA5">
        <w:rPr>
          <w:rFonts w:asciiTheme="majorHAnsi" w:hAnsiTheme="majorHAnsi"/>
          <w:sz w:val="24"/>
        </w:rPr>
        <w:t>1</w:t>
      </w:r>
    </w:p>
    <w:p w14:paraId="254C2665" w14:textId="3C60108B" w:rsidR="00235D71" w:rsidRDefault="00A76F7E" w:rsidP="00F5439A">
      <w:pPr>
        <w:pStyle w:val="ListParagraph"/>
        <w:numPr>
          <w:ilvl w:val="0"/>
          <w:numId w:val="2"/>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ber of Total Annual Responses:</w:t>
      </w:r>
      <w:r w:rsidR="00DE2DA5">
        <w:rPr>
          <w:rFonts w:asciiTheme="majorHAnsi" w:hAnsiTheme="majorHAnsi"/>
          <w:sz w:val="24"/>
        </w:rPr>
        <w:t xml:space="preserve"> 2,800</w:t>
      </w:r>
      <w:r w:rsidR="00520B36">
        <w:rPr>
          <w:rFonts w:asciiTheme="majorHAnsi" w:hAnsiTheme="majorHAnsi"/>
          <w:sz w:val="24"/>
        </w:rPr>
        <w:t xml:space="preserve"> </w:t>
      </w:r>
    </w:p>
    <w:p w14:paraId="7569C668" w14:textId="07A77F3E" w:rsidR="00502FF3" w:rsidRDefault="00DE2DA5" w:rsidP="00F5439A">
      <w:pPr>
        <w:pStyle w:val="ListParagraph"/>
        <w:numPr>
          <w:ilvl w:val="0"/>
          <w:numId w:val="2"/>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Pr>
          <w:rFonts w:asciiTheme="majorHAnsi" w:hAnsiTheme="majorHAnsi"/>
          <w:sz w:val="24"/>
        </w:rPr>
        <w:t>8 hours</w:t>
      </w:r>
    </w:p>
    <w:p w14:paraId="75ED7C30" w14:textId="6433E888" w:rsidR="00A76F7E" w:rsidRDefault="00DE2DA5" w:rsidP="00F5439A">
      <w:pPr>
        <w:pStyle w:val="ListParagraph"/>
        <w:numPr>
          <w:ilvl w:val="0"/>
          <w:numId w:val="2"/>
        </w:numPr>
        <w:spacing w:after="0" w:line="240" w:lineRule="auto"/>
        <w:rPr>
          <w:rFonts w:asciiTheme="majorHAnsi" w:hAnsiTheme="majorHAnsi"/>
          <w:sz w:val="24"/>
        </w:rPr>
      </w:pPr>
      <w:r>
        <w:rPr>
          <w:rFonts w:asciiTheme="majorHAnsi" w:hAnsiTheme="majorHAnsi"/>
          <w:sz w:val="24"/>
        </w:rPr>
        <w:t>Respondent Burden Hours:</w:t>
      </w:r>
      <w:r w:rsidR="00A77157">
        <w:rPr>
          <w:rFonts w:asciiTheme="majorHAnsi" w:hAnsiTheme="majorHAnsi"/>
          <w:sz w:val="24"/>
        </w:rPr>
        <w:t xml:space="preserve"> </w:t>
      </w:r>
      <w:r>
        <w:rPr>
          <w:rFonts w:asciiTheme="majorHAnsi" w:hAnsiTheme="majorHAnsi"/>
          <w:sz w:val="24"/>
        </w:rPr>
        <w:t xml:space="preserve">22,400 </w:t>
      </w:r>
      <w:r w:rsidR="00A77157">
        <w:rPr>
          <w:rFonts w:asciiTheme="majorHAnsi" w:hAnsiTheme="majorHAnsi"/>
          <w:sz w:val="24"/>
        </w:rPr>
        <w:t xml:space="preserve">hours </w:t>
      </w:r>
    </w:p>
    <w:p w14:paraId="59D66F40" w14:textId="77777777" w:rsidR="00A7366F" w:rsidRDefault="00A7366F" w:rsidP="00A7366F">
      <w:pPr>
        <w:pStyle w:val="ListParagraph"/>
        <w:spacing w:after="0" w:line="240" w:lineRule="auto"/>
        <w:ind w:left="1440"/>
        <w:rPr>
          <w:rFonts w:asciiTheme="majorHAnsi" w:hAnsiTheme="majorHAnsi"/>
          <w:sz w:val="24"/>
        </w:rPr>
      </w:pPr>
    </w:p>
    <w:p w14:paraId="2AB42A5D" w14:textId="50E9AE17" w:rsidR="00A7366F" w:rsidRPr="00A7366F" w:rsidRDefault="00DE2DA5" w:rsidP="00A7366F">
      <w:pPr>
        <w:spacing w:after="0" w:line="240" w:lineRule="auto"/>
        <w:rPr>
          <w:rFonts w:asciiTheme="majorHAnsi" w:hAnsiTheme="majorHAnsi"/>
          <w:sz w:val="24"/>
        </w:rPr>
      </w:pPr>
      <w:r>
        <w:rPr>
          <w:rFonts w:asciiTheme="majorHAnsi" w:hAnsiTheme="majorHAnsi"/>
          <w:sz w:val="24"/>
        </w:rPr>
        <w:t>SMART Service Agreemen</w:t>
      </w:r>
      <w:r w:rsidR="00B1336A">
        <w:rPr>
          <w:rFonts w:asciiTheme="majorHAnsi" w:hAnsiTheme="majorHAnsi"/>
          <w:sz w:val="24"/>
        </w:rPr>
        <w:t>t/Handbook Packages (DD-</w:t>
      </w:r>
      <w:r w:rsidR="00F473FA">
        <w:rPr>
          <w:rFonts w:asciiTheme="majorHAnsi" w:hAnsiTheme="majorHAnsi"/>
          <w:sz w:val="24"/>
        </w:rPr>
        <w:t>3067</w:t>
      </w:r>
      <w:r w:rsidR="00B1336A">
        <w:rPr>
          <w:rFonts w:asciiTheme="majorHAnsi" w:hAnsiTheme="majorHAnsi"/>
          <w:sz w:val="24"/>
        </w:rPr>
        <w:t>-2,</w:t>
      </w:r>
      <w:r>
        <w:rPr>
          <w:rFonts w:asciiTheme="majorHAnsi" w:hAnsiTheme="majorHAnsi"/>
          <w:sz w:val="24"/>
        </w:rPr>
        <w:t xml:space="preserve"> DD-</w:t>
      </w:r>
      <w:r w:rsidR="007719F6">
        <w:rPr>
          <w:rFonts w:asciiTheme="majorHAnsi" w:hAnsiTheme="majorHAnsi"/>
          <w:sz w:val="24"/>
        </w:rPr>
        <w:t>3067</w:t>
      </w:r>
      <w:r>
        <w:rPr>
          <w:rFonts w:asciiTheme="majorHAnsi" w:hAnsiTheme="majorHAnsi"/>
          <w:sz w:val="24"/>
        </w:rPr>
        <w:t>-6, DD-</w:t>
      </w:r>
      <w:r w:rsidR="007719F6">
        <w:rPr>
          <w:rFonts w:asciiTheme="majorHAnsi" w:hAnsiTheme="majorHAnsi"/>
          <w:sz w:val="24"/>
        </w:rPr>
        <w:t>3067</w:t>
      </w:r>
      <w:r>
        <w:rPr>
          <w:rFonts w:asciiTheme="majorHAnsi" w:hAnsiTheme="majorHAnsi"/>
          <w:sz w:val="24"/>
        </w:rPr>
        <w:t>-12)</w:t>
      </w:r>
      <w:r w:rsidR="000F4B46" w:rsidRPr="000F4B46">
        <w:rPr>
          <w:rFonts w:asciiTheme="majorHAnsi" w:hAnsiTheme="majorHAnsi"/>
          <w:sz w:val="24"/>
        </w:rPr>
        <w:t xml:space="preserve"> </w:t>
      </w:r>
    </w:p>
    <w:p w14:paraId="5CC9EEB3" w14:textId="4283F85F" w:rsidR="00A7366F" w:rsidRDefault="00A7366F" w:rsidP="00F5439A">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Number of Respondents: </w:t>
      </w:r>
      <w:r w:rsidR="00860BFA">
        <w:rPr>
          <w:rFonts w:asciiTheme="majorHAnsi" w:hAnsiTheme="majorHAnsi"/>
          <w:sz w:val="24"/>
        </w:rPr>
        <w:t>250</w:t>
      </w:r>
    </w:p>
    <w:p w14:paraId="49D73CB7" w14:textId="320AA83C" w:rsidR="00A7366F" w:rsidRDefault="00A7366F" w:rsidP="00F5439A">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Number of Responses Per Respondent: </w:t>
      </w:r>
      <w:r w:rsidR="00860BFA" w:rsidRPr="00860BFA">
        <w:rPr>
          <w:rFonts w:asciiTheme="majorHAnsi" w:hAnsiTheme="majorHAnsi"/>
          <w:sz w:val="24"/>
        </w:rPr>
        <w:t>1</w:t>
      </w:r>
    </w:p>
    <w:p w14:paraId="614123B3" w14:textId="48D53EF0" w:rsidR="00A7366F" w:rsidRDefault="00A7366F" w:rsidP="00F5439A">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Number of Total Annual Responses: </w:t>
      </w:r>
      <w:r w:rsidR="00860BFA">
        <w:rPr>
          <w:rFonts w:asciiTheme="majorHAnsi" w:hAnsiTheme="majorHAnsi"/>
          <w:sz w:val="24"/>
        </w:rPr>
        <w:t>250</w:t>
      </w:r>
    </w:p>
    <w:p w14:paraId="1B038776" w14:textId="32A2B72C" w:rsidR="00A7366F" w:rsidRDefault="00860BFA" w:rsidP="00F5439A">
      <w:pPr>
        <w:pStyle w:val="ListParagraph"/>
        <w:numPr>
          <w:ilvl w:val="0"/>
          <w:numId w:val="16"/>
        </w:numPr>
        <w:spacing w:after="0" w:line="240" w:lineRule="auto"/>
        <w:rPr>
          <w:rFonts w:asciiTheme="majorHAnsi" w:hAnsiTheme="majorHAnsi"/>
          <w:sz w:val="24"/>
        </w:rPr>
      </w:pPr>
      <w:r>
        <w:rPr>
          <w:rFonts w:asciiTheme="majorHAnsi" w:hAnsiTheme="majorHAnsi"/>
          <w:sz w:val="24"/>
        </w:rPr>
        <w:t>Response Time</w:t>
      </w:r>
      <w:r w:rsidR="00A7366F">
        <w:rPr>
          <w:rFonts w:asciiTheme="majorHAnsi" w:hAnsiTheme="majorHAnsi"/>
          <w:sz w:val="24"/>
        </w:rPr>
        <w:t>:</w:t>
      </w:r>
      <w:r w:rsidR="00EC2FA6">
        <w:rPr>
          <w:rFonts w:asciiTheme="majorHAnsi" w:hAnsiTheme="majorHAnsi"/>
          <w:sz w:val="24"/>
        </w:rPr>
        <w:t xml:space="preserve"> 5.5</w:t>
      </w:r>
      <w:r>
        <w:rPr>
          <w:rFonts w:asciiTheme="majorHAnsi" w:hAnsiTheme="majorHAnsi"/>
          <w:sz w:val="24"/>
        </w:rPr>
        <w:t xml:space="preserve"> hours</w:t>
      </w:r>
      <w:r w:rsidR="00A7366F">
        <w:rPr>
          <w:rFonts w:asciiTheme="majorHAnsi" w:hAnsiTheme="majorHAnsi"/>
          <w:sz w:val="24"/>
        </w:rPr>
        <w:t xml:space="preserve"> </w:t>
      </w:r>
    </w:p>
    <w:p w14:paraId="71706FE3" w14:textId="6A2E3D86" w:rsidR="00A7366F" w:rsidRDefault="00860BFA" w:rsidP="00F5439A">
      <w:pPr>
        <w:pStyle w:val="ListParagraph"/>
        <w:numPr>
          <w:ilvl w:val="0"/>
          <w:numId w:val="16"/>
        </w:numPr>
        <w:spacing w:after="0" w:line="240" w:lineRule="auto"/>
        <w:rPr>
          <w:rFonts w:asciiTheme="majorHAnsi" w:hAnsiTheme="majorHAnsi"/>
          <w:sz w:val="24"/>
        </w:rPr>
      </w:pPr>
      <w:r>
        <w:rPr>
          <w:rFonts w:asciiTheme="majorHAnsi" w:hAnsiTheme="majorHAnsi"/>
          <w:sz w:val="24"/>
        </w:rPr>
        <w:t>Respondent Burden Hours</w:t>
      </w:r>
      <w:r w:rsidR="00A7366F">
        <w:rPr>
          <w:rFonts w:asciiTheme="majorHAnsi" w:hAnsiTheme="majorHAnsi"/>
          <w:sz w:val="24"/>
        </w:rPr>
        <w:t xml:space="preserve">: </w:t>
      </w:r>
      <w:r w:rsidR="00EC2FA6">
        <w:rPr>
          <w:rFonts w:asciiTheme="majorHAnsi" w:hAnsiTheme="majorHAnsi"/>
          <w:sz w:val="24"/>
        </w:rPr>
        <w:t>1,</w:t>
      </w:r>
      <w:r w:rsidR="00580A6B">
        <w:rPr>
          <w:rFonts w:asciiTheme="majorHAnsi" w:hAnsiTheme="majorHAnsi"/>
          <w:sz w:val="24"/>
        </w:rPr>
        <w:t>375</w:t>
      </w:r>
      <w:r w:rsidR="00EC2FA6">
        <w:rPr>
          <w:rFonts w:asciiTheme="majorHAnsi" w:hAnsiTheme="majorHAnsi"/>
          <w:sz w:val="24"/>
        </w:rPr>
        <w:t xml:space="preserve"> </w:t>
      </w:r>
      <w:r w:rsidR="00A7366F">
        <w:rPr>
          <w:rFonts w:asciiTheme="majorHAnsi" w:hAnsiTheme="majorHAnsi"/>
          <w:sz w:val="24"/>
        </w:rPr>
        <w:t xml:space="preserve">hours </w:t>
      </w:r>
    </w:p>
    <w:p w14:paraId="32C239BF" w14:textId="3BDA7E82" w:rsidR="00B55E9F" w:rsidRDefault="00B55E9F" w:rsidP="00A7366F">
      <w:pPr>
        <w:spacing w:after="0" w:line="240" w:lineRule="auto"/>
        <w:rPr>
          <w:rFonts w:asciiTheme="majorHAnsi" w:hAnsiTheme="majorHAnsi"/>
          <w:sz w:val="24"/>
        </w:rPr>
      </w:pPr>
    </w:p>
    <w:p w14:paraId="54CEA20A" w14:textId="5F1D210A" w:rsidR="00A7366F" w:rsidRPr="000F4B46" w:rsidRDefault="00D97AEB" w:rsidP="000F4B46">
      <w:pPr>
        <w:spacing w:after="0" w:line="240" w:lineRule="auto"/>
        <w:rPr>
          <w:rFonts w:asciiTheme="majorHAnsi" w:hAnsiTheme="majorHAnsi"/>
          <w:sz w:val="24"/>
        </w:rPr>
      </w:pPr>
      <w:r>
        <w:rPr>
          <w:rFonts w:asciiTheme="majorHAnsi" w:hAnsiTheme="majorHAnsi"/>
          <w:sz w:val="24"/>
        </w:rPr>
        <w:t>DD-</w:t>
      </w:r>
      <w:r w:rsidR="009C3488">
        <w:rPr>
          <w:rFonts w:asciiTheme="majorHAnsi" w:hAnsiTheme="majorHAnsi"/>
          <w:sz w:val="24"/>
        </w:rPr>
        <w:t>3067</w:t>
      </w:r>
      <w:r>
        <w:rPr>
          <w:rFonts w:asciiTheme="majorHAnsi" w:hAnsiTheme="majorHAnsi"/>
          <w:sz w:val="24"/>
        </w:rPr>
        <w:t>-7</w:t>
      </w:r>
      <w:r w:rsidR="000F4B46" w:rsidRPr="000F4B46">
        <w:rPr>
          <w:rFonts w:asciiTheme="majorHAnsi" w:hAnsiTheme="majorHAnsi"/>
          <w:sz w:val="24"/>
        </w:rPr>
        <w:t xml:space="preserve"> – </w:t>
      </w:r>
      <w:r w:rsidRPr="00D97AEB">
        <w:rPr>
          <w:rFonts w:asciiTheme="majorHAnsi" w:hAnsiTheme="majorHAnsi"/>
          <w:sz w:val="24"/>
        </w:rPr>
        <w:t>SMART Phase 1 Annual Report</w:t>
      </w:r>
    </w:p>
    <w:p w14:paraId="162B466E" w14:textId="2A2D6765" w:rsidR="00A7366F" w:rsidRDefault="00A7366F" w:rsidP="00F5439A">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Respondents: </w:t>
      </w:r>
      <w:r w:rsidR="00D97AEB">
        <w:rPr>
          <w:rFonts w:asciiTheme="majorHAnsi" w:hAnsiTheme="majorHAnsi"/>
          <w:sz w:val="24"/>
        </w:rPr>
        <w:t>850</w:t>
      </w:r>
    </w:p>
    <w:p w14:paraId="1539B9EA" w14:textId="5B72F444" w:rsidR="00A7366F" w:rsidRDefault="00A7366F" w:rsidP="00F5439A">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Responses Per Respondent: </w:t>
      </w:r>
      <w:r w:rsidR="00D97AEB">
        <w:rPr>
          <w:rFonts w:asciiTheme="majorHAnsi" w:hAnsiTheme="majorHAnsi"/>
          <w:sz w:val="24"/>
        </w:rPr>
        <w:t>1</w:t>
      </w:r>
    </w:p>
    <w:p w14:paraId="629DF237" w14:textId="5880B65F" w:rsidR="00A7366F" w:rsidRDefault="00A7366F" w:rsidP="00F5439A">
      <w:pPr>
        <w:pStyle w:val="ListParagraph"/>
        <w:numPr>
          <w:ilvl w:val="0"/>
          <w:numId w:val="17"/>
        </w:numPr>
        <w:spacing w:after="0" w:line="240" w:lineRule="auto"/>
        <w:rPr>
          <w:rFonts w:asciiTheme="majorHAnsi" w:hAnsiTheme="majorHAnsi"/>
          <w:sz w:val="24"/>
        </w:rPr>
      </w:pPr>
      <w:r>
        <w:rPr>
          <w:rFonts w:asciiTheme="majorHAnsi" w:hAnsiTheme="majorHAnsi"/>
          <w:sz w:val="24"/>
        </w:rPr>
        <w:t>Number of Total Annual Responses:</w:t>
      </w:r>
      <w:r w:rsidR="00D97AEB">
        <w:rPr>
          <w:rFonts w:asciiTheme="majorHAnsi" w:hAnsiTheme="majorHAnsi"/>
          <w:sz w:val="24"/>
        </w:rPr>
        <w:t xml:space="preserve"> 850</w:t>
      </w:r>
      <w:r>
        <w:rPr>
          <w:rFonts w:asciiTheme="majorHAnsi" w:hAnsiTheme="majorHAnsi"/>
          <w:sz w:val="24"/>
        </w:rPr>
        <w:t xml:space="preserve"> </w:t>
      </w:r>
    </w:p>
    <w:p w14:paraId="60620843" w14:textId="5CEC6D65" w:rsidR="00A7366F" w:rsidRDefault="00D97AEB" w:rsidP="00F5439A">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00A7366F">
        <w:rPr>
          <w:rFonts w:asciiTheme="majorHAnsi" w:hAnsiTheme="majorHAnsi"/>
          <w:sz w:val="24"/>
        </w:rPr>
        <w:t xml:space="preserve">: </w:t>
      </w:r>
      <w:r>
        <w:rPr>
          <w:rFonts w:asciiTheme="majorHAnsi" w:hAnsiTheme="majorHAnsi"/>
          <w:sz w:val="24"/>
        </w:rPr>
        <w:t>4 hours</w:t>
      </w:r>
    </w:p>
    <w:p w14:paraId="2BE3DBD7" w14:textId="635964FD" w:rsidR="00A7366F" w:rsidRDefault="00D97AEB" w:rsidP="00F5439A">
      <w:pPr>
        <w:pStyle w:val="ListParagraph"/>
        <w:numPr>
          <w:ilvl w:val="0"/>
          <w:numId w:val="17"/>
        </w:numPr>
        <w:spacing w:after="0" w:line="240" w:lineRule="auto"/>
        <w:rPr>
          <w:rFonts w:asciiTheme="majorHAnsi" w:hAnsiTheme="majorHAnsi"/>
          <w:sz w:val="24"/>
        </w:rPr>
      </w:pPr>
      <w:r>
        <w:rPr>
          <w:rFonts w:asciiTheme="majorHAnsi" w:hAnsiTheme="majorHAnsi"/>
          <w:sz w:val="24"/>
        </w:rPr>
        <w:t>Respondent Burden Hours</w:t>
      </w:r>
      <w:r w:rsidR="00A7366F">
        <w:rPr>
          <w:rFonts w:asciiTheme="majorHAnsi" w:hAnsiTheme="majorHAnsi"/>
          <w:sz w:val="24"/>
        </w:rPr>
        <w:t xml:space="preserve">: </w:t>
      </w:r>
      <w:r>
        <w:rPr>
          <w:rFonts w:asciiTheme="majorHAnsi" w:hAnsiTheme="majorHAnsi"/>
          <w:sz w:val="24"/>
        </w:rPr>
        <w:t xml:space="preserve">3,400 </w:t>
      </w:r>
      <w:r w:rsidR="00A7366F">
        <w:rPr>
          <w:rFonts w:asciiTheme="majorHAnsi" w:hAnsiTheme="majorHAnsi"/>
          <w:sz w:val="24"/>
        </w:rPr>
        <w:t xml:space="preserve">hours </w:t>
      </w:r>
    </w:p>
    <w:p w14:paraId="5658301B" w14:textId="77777777" w:rsidR="00A7366F" w:rsidRDefault="00A7366F" w:rsidP="00A7366F">
      <w:pPr>
        <w:pStyle w:val="ListParagraph"/>
        <w:spacing w:after="0" w:line="240" w:lineRule="auto"/>
        <w:ind w:left="1440"/>
        <w:rPr>
          <w:rFonts w:asciiTheme="majorHAnsi" w:hAnsiTheme="majorHAnsi"/>
          <w:sz w:val="24"/>
        </w:rPr>
      </w:pPr>
    </w:p>
    <w:p w14:paraId="7284565F" w14:textId="51F641D6" w:rsidR="00A7366F" w:rsidRPr="000F4B46" w:rsidRDefault="00F5439A" w:rsidP="000F4B46">
      <w:pPr>
        <w:spacing w:after="0" w:line="240" w:lineRule="auto"/>
        <w:rPr>
          <w:rFonts w:asciiTheme="majorHAnsi" w:hAnsiTheme="majorHAnsi"/>
          <w:sz w:val="24"/>
        </w:rPr>
      </w:pPr>
      <w:r>
        <w:rPr>
          <w:rFonts w:asciiTheme="majorHAnsi" w:hAnsiTheme="majorHAnsi"/>
          <w:sz w:val="24"/>
        </w:rPr>
        <w:t>Award Change Requests</w:t>
      </w:r>
      <w:r w:rsidR="00920DF5">
        <w:rPr>
          <w:rFonts w:asciiTheme="majorHAnsi" w:hAnsiTheme="majorHAnsi"/>
          <w:sz w:val="24"/>
        </w:rPr>
        <w:t xml:space="preserve"> (DD-</w:t>
      </w:r>
      <w:r w:rsidR="00F473FA">
        <w:rPr>
          <w:rFonts w:asciiTheme="majorHAnsi" w:hAnsiTheme="majorHAnsi"/>
          <w:sz w:val="24"/>
        </w:rPr>
        <w:t>3067-1</w:t>
      </w:r>
      <w:r w:rsidR="00920DF5">
        <w:rPr>
          <w:rFonts w:asciiTheme="majorHAnsi" w:hAnsiTheme="majorHAnsi"/>
          <w:sz w:val="24"/>
        </w:rPr>
        <w:t>, DD-</w:t>
      </w:r>
      <w:r w:rsidR="00F473FA">
        <w:rPr>
          <w:rFonts w:asciiTheme="majorHAnsi" w:hAnsiTheme="majorHAnsi"/>
          <w:sz w:val="24"/>
        </w:rPr>
        <w:t>3067</w:t>
      </w:r>
      <w:r w:rsidR="00920DF5">
        <w:rPr>
          <w:rFonts w:asciiTheme="majorHAnsi" w:hAnsiTheme="majorHAnsi"/>
          <w:sz w:val="24"/>
        </w:rPr>
        <w:t>-3, DD-</w:t>
      </w:r>
      <w:r w:rsidR="007719F6">
        <w:rPr>
          <w:rFonts w:asciiTheme="majorHAnsi" w:hAnsiTheme="majorHAnsi"/>
          <w:sz w:val="24"/>
        </w:rPr>
        <w:t>3067</w:t>
      </w:r>
      <w:r w:rsidR="00920DF5">
        <w:rPr>
          <w:rFonts w:asciiTheme="majorHAnsi" w:hAnsiTheme="majorHAnsi"/>
          <w:sz w:val="24"/>
        </w:rPr>
        <w:t>-4, DD-</w:t>
      </w:r>
      <w:r w:rsidR="007719F6">
        <w:rPr>
          <w:rFonts w:asciiTheme="majorHAnsi" w:hAnsiTheme="majorHAnsi"/>
          <w:sz w:val="24"/>
        </w:rPr>
        <w:t>3067</w:t>
      </w:r>
      <w:r w:rsidR="00920DF5">
        <w:rPr>
          <w:rFonts w:asciiTheme="majorHAnsi" w:hAnsiTheme="majorHAnsi"/>
          <w:sz w:val="24"/>
        </w:rPr>
        <w:t>-8, DD-</w:t>
      </w:r>
      <w:r w:rsidR="007719F6">
        <w:rPr>
          <w:rFonts w:asciiTheme="majorHAnsi" w:hAnsiTheme="majorHAnsi"/>
          <w:sz w:val="24"/>
        </w:rPr>
        <w:t>3067</w:t>
      </w:r>
      <w:r w:rsidR="00920DF5">
        <w:rPr>
          <w:rFonts w:asciiTheme="majorHAnsi" w:hAnsiTheme="majorHAnsi"/>
          <w:sz w:val="24"/>
        </w:rPr>
        <w:t>-9, DD-</w:t>
      </w:r>
      <w:r w:rsidR="007719F6">
        <w:rPr>
          <w:rFonts w:asciiTheme="majorHAnsi" w:hAnsiTheme="majorHAnsi"/>
          <w:sz w:val="24"/>
        </w:rPr>
        <w:t>3067</w:t>
      </w:r>
      <w:r w:rsidR="00920DF5">
        <w:rPr>
          <w:rFonts w:asciiTheme="majorHAnsi" w:hAnsiTheme="majorHAnsi"/>
          <w:sz w:val="24"/>
        </w:rPr>
        <w:t>-11, DD-</w:t>
      </w:r>
      <w:r w:rsidR="007719F6">
        <w:rPr>
          <w:rFonts w:asciiTheme="majorHAnsi" w:hAnsiTheme="majorHAnsi"/>
          <w:sz w:val="24"/>
        </w:rPr>
        <w:t>3067</w:t>
      </w:r>
      <w:r w:rsidR="00920DF5">
        <w:rPr>
          <w:rFonts w:asciiTheme="majorHAnsi" w:hAnsiTheme="majorHAnsi"/>
          <w:sz w:val="24"/>
        </w:rPr>
        <w:t>-13, DD-</w:t>
      </w:r>
      <w:r w:rsidR="007719F6">
        <w:rPr>
          <w:rFonts w:asciiTheme="majorHAnsi" w:hAnsiTheme="majorHAnsi"/>
          <w:sz w:val="24"/>
        </w:rPr>
        <w:t>3067</w:t>
      </w:r>
      <w:r w:rsidR="00920DF5">
        <w:rPr>
          <w:rFonts w:asciiTheme="majorHAnsi" w:hAnsiTheme="majorHAnsi"/>
          <w:sz w:val="24"/>
        </w:rPr>
        <w:t>-15)</w:t>
      </w:r>
    </w:p>
    <w:p w14:paraId="59F26309" w14:textId="66BACEDB" w:rsidR="00A7366F" w:rsidRDefault="00A7366F" w:rsidP="00F5439A">
      <w:pPr>
        <w:pStyle w:val="ListParagraph"/>
        <w:numPr>
          <w:ilvl w:val="0"/>
          <w:numId w:val="18"/>
        </w:numPr>
        <w:spacing w:after="0" w:line="240" w:lineRule="auto"/>
        <w:rPr>
          <w:rFonts w:asciiTheme="majorHAnsi" w:hAnsiTheme="majorHAnsi"/>
          <w:sz w:val="24"/>
        </w:rPr>
      </w:pPr>
      <w:r>
        <w:rPr>
          <w:rFonts w:asciiTheme="majorHAnsi" w:hAnsiTheme="majorHAnsi"/>
          <w:sz w:val="24"/>
        </w:rPr>
        <w:t>Number of Respondents:</w:t>
      </w:r>
      <w:r w:rsidR="00920DF5">
        <w:rPr>
          <w:rFonts w:asciiTheme="majorHAnsi" w:hAnsiTheme="majorHAnsi"/>
          <w:sz w:val="24"/>
        </w:rPr>
        <w:t xml:space="preserve"> 850</w:t>
      </w:r>
    </w:p>
    <w:p w14:paraId="42CE3918" w14:textId="3C5F603A" w:rsidR="00A7366F" w:rsidRDefault="00A7366F" w:rsidP="00F5439A">
      <w:pPr>
        <w:pStyle w:val="ListParagraph"/>
        <w:numPr>
          <w:ilvl w:val="0"/>
          <w:numId w:val="18"/>
        </w:numPr>
        <w:spacing w:after="0" w:line="240" w:lineRule="auto"/>
        <w:rPr>
          <w:rFonts w:asciiTheme="majorHAnsi" w:hAnsiTheme="majorHAnsi"/>
          <w:sz w:val="24"/>
        </w:rPr>
      </w:pPr>
      <w:r>
        <w:rPr>
          <w:rFonts w:asciiTheme="majorHAnsi" w:hAnsiTheme="majorHAnsi"/>
          <w:sz w:val="24"/>
        </w:rPr>
        <w:t>Number of Responses Per Respondent:</w:t>
      </w:r>
      <w:r w:rsidR="004820CD">
        <w:rPr>
          <w:rFonts w:asciiTheme="majorHAnsi" w:hAnsiTheme="majorHAnsi"/>
          <w:sz w:val="24"/>
        </w:rPr>
        <w:t xml:space="preserve"> 8</w:t>
      </w:r>
      <w:r>
        <w:rPr>
          <w:rFonts w:asciiTheme="majorHAnsi" w:hAnsiTheme="majorHAnsi"/>
          <w:sz w:val="24"/>
        </w:rPr>
        <w:t xml:space="preserve"> </w:t>
      </w:r>
    </w:p>
    <w:p w14:paraId="7C712BFA" w14:textId="7E9D0D16" w:rsidR="00A7366F" w:rsidRDefault="00A7366F" w:rsidP="00F5439A">
      <w:pPr>
        <w:pStyle w:val="ListParagraph"/>
        <w:numPr>
          <w:ilvl w:val="0"/>
          <w:numId w:val="18"/>
        </w:numPr>
        <w:spacing w:after="0" w:line="240" w:lineRule="auto"/>
        <w:rPr>
          <w:rFonts w:asciiTheme="majorHAnsi" w:hAnsiTheme="majorHAnsi"/>
          <w:sz w:val="24"/>
        </w:rPr>
      </w:pPr>
      <w:r>
        <w:rPr>
          <w:rFonts w:asciiTheme="majorHAnsi" w:hAnsiTheme="majorHAnsi"/>
          <w:sz w:val="24"/>
        </w:rPr>
        <w:t>Number of Total Annual Responses:</w:t>
      </w:r>
      <w:r w:rsidR="00920DF5">
        <w:rPr>
          <w:rFonts w:asciiTheme="majorHAnsi" w:hAnsiTheme="majorHAnsi"/>
          <w:sz w:val="24"/>
        </w:rPr>
        <w:t xml:space="preserve"> </w:t>
      </w:r>
      <w:r w:rsidR="002E5DFA">
        <w:rPr>
          <w:rFonts w:asciiTheme="majorHAnsi" w:hAnsiTheme="majorHAnsi"/>
          <w:sz w:val="24"/>
        </w:rPr>
        <w:t>6,800</w:t>
      </w:r>
      <w:r>
        <w:rPr>
          <w:rFonts w:asciiTheme="majorHAnsi" w:hAnsiTheme="majorHAnsi"/>
          <w:sz w:val="24"/>
        </w:rPr>
        <w:t xml:space="preserve"> </w:t>
      </w:r>
    </w:p>
    <w:p w14:paraId="1CB102FE" w14:textId="5EF93120" w:rsidR="00A7366F" w:rsidRDefault="00920DF5" w:rsidP="00F5439A">
      <w:pPr>
        <w:pStyle w:val="ListParagraph"/>
        <w:numPr>
          <w:ilvl w:val="0"/>
          <w:numId w:val="18"/>
        </w:numPr>
        <w:spacing w:after="0" w:line="240" w:lineRule="auto"/>
        <w:rPr>
          <w:rFonts w:asciiTheme="majorHAnsi" w:hAnsiTheme="majorHAnsi"/>
          <w:sz w:val="24"/>
        </w:rPr>
      </w:pPr>
      <w:r>
        <w:rPr>
          <w:rFonts w:asciiTheme="majorHAnsi" w:hAnsiTheme="majorHAnsi"/>
          <w:sz w:val="24"/>
        </w:rPr>
        <w:t>Response Time</w:t>
      </w:r>
      <w:r w:rsidR="00A7366F">
        <w:rPr>
          <w:rFonts w:asciiTheme="majorHAnsi" w:hAnsiTheme="majorHAnsi"/>
          <w:sz w:val="24"/>
        </w:rPr>
        <w:t>:</w:t>
      </w:r>
      <w:r>
        <w:rPr>
          <w:rFonts w:asciiTheme="majorHAnsi" w:hAnsiTheme="majorHAnsi"/>
          <w:sz w:val="24"/>
        </w:rPr>
        <w:t xml:space="preserve"> </w:t>
      </w:r>
      <w:r w:rsidR="007C0C8D" w:rsidRPr="002E5DFA">
        <w:rPr>
          <w:rFonts w:asciiTheme="majorHAnsi" w:hAnsiTheme="majorHAnsi"/>
          <w:sz w:val="24"/>
        </w:rPr>
        <w:t>1</w:t>
      </w:r>
      <w:r w:rsidR="002E5DFA" w:rsidRPr="002E5DFA">
        <w:rPr>
          <w:rFonts w:asciiTheme="majorHAnsi" w:hAnsiTheme="majorHAnsi"/>
          <w:sz w:val="24"/>
        </w:rPr>
        <w:t>5</w:t>
      </w:r>
      <w:r>
        <w:rPr>
          <w:rFonts w:asciiTheme="majorHAnsi" w:hAnsiTheme="majorHAnsi"/>
          <w:sz w:val="24"/>
        </w:rPr>
        <w:t xml:space="preserve"> hours</w:t>
      </w:r>
      <w:r w:rsidR="00A7366F">
        <w:rPr>
          <w:rFonts w:asciiTheme="majorHAnsi" w:hAnsiTheme="majorHAnsi"/>
          <w:sz w:val="24"/>
        </w:rPr>
        <w:t xml:space="preserve"> </w:t>
      </w:r>
    </w:p>
    <w:p w14:paraId="4DCC96C6" w14:textId="53932CD6" w:rsidR="00A7366F" w:rsidRDefault="00920DF5" w:rsidP="00F5439A">
      <w:pPr>
        <w:pStyle w:val="ListParagraph"/>
        <w:numPr>
          <w:ilvl w:val="0"/>
          <w:numId w:val="18"/>
        </w:numPr>
        <w:spacing w:after="0" w:line="240" w:lineRule="auto"/>
        <w:rPr>
          <w:rFonts w:asciiTheme="majorHAnsi" w:hAnsiTheme="majorHAnsi"/>
          <w:sz w:val="24"/>
        </w:rPr>
      </w:pPr>
      <w:r>
        <w:rPr>
          <w:rFonts w:asciiTheme="majorHAnsi" w:hAnsiTheme="majorHAnsi"/>
          <w:sz w:val="24"/>
        </w:rPr>
        <w:t>Respondent Burden Hours</w:t>
      </w:r>
      <w:r w:rsidR="00A7366F">
        <w:rPr>
          <w:rFonts w:asciiTheme="majorHAnsi" w:hAnsiTheme="majorHAnsi"/>
          <w:sz w:val="24"/>
        </w:rPr>
        <w:t xml:space="preserve">:  </w:t>
      </w:r>
      <w:r w:rsidR="002E5DFA">
        <w:rPr>
          <w:rFonts w:asciiTheme="majorHAnsi" w:hAnsiTheme="majorHAnsi"/>
          <w:sz w:val="24"/>
        </w:rPr>
        <w:t>102,000</w:t>
      </w:r>
      <w:r>
        <w:rPr>
          <w:rFonts w:asciiTheme="majorHAnsi" w:hAnsiTheme="majorHAnsi"/>
          <w:sz w:val="24"/>
        </w:rPr>
        <w:t xml:space="preserve"> </w:t>
      </w:r>
      <w:r w:rsidR="00A7366F">
        <w:rPr>
          <w:rFonts w:asciiTheme="majorHAnsi" w:hAnsiTheme="majorHAnsi"/>
          <w:sz w:val="24"/>
        </w:rPr>
        <w:t xml:space="preserve">hours </w:t>
      </w:r>
    </w:p>
    <w:p w14:paraId="48340470" w14:textId="3DF0AA82" w:rsidR="00A7366F" w:rsidRDefault="00A7366F" w:rsidP="00A7366F">
      <w:pPr>
        <w:spacing w:after="0" w:line="240" w:lineRule="auto"/>
        <w:rPr>
          <w:rFonts w:asciiTheme="majorHAnsi" w:hAnsiTheme="majorHAnsi"/>
          <w:sz w:val="24"/>
        </w:rPr>
      </w:pPr>
    </w:p>
    <w:p w14:paraId="26B3AAA7" w14:textId="14A9F650" w:rsidR="00A7366F" w:rsidRPr="00A7366F" w:rsidRDefault="00A7366F" w:rsidP="00920DF5">
      <w:pPr>
        <w:spacing w:after="0" w:line="240" w:lineRule="auto"/>
        <w:rPr>
          <w:rFonts w:asciiTheme="majorHAnsi" w:hAnsiTheme="majorHAnsi"/>
          <w:sz w:val="24"/>
        </w:rPr>
      </w:pPr>
      <w:r w:rsidRPr="00A7366F">
        <w:rPr>
          <w:rFonts w:asciiTheme="majorHAnsi" w:hAnsiTheme="majorHAnsi"/>
          <w:sz w:val="24"/>
        </w:rPr>
        <w:t xml:space="preserve"> </w:t>
      </w:r>
      <w:r w:rsidR="000F4B46" w:rsidRPr="000F4B46">
        <w:rPr>
          <w:rFonts w:asciiTheme="majorHAnsi" w:hAnsiTheme="majorHAnsi"/>
          <w:sz w:val="24"/>
        </w:rPr>
        <w:t>DD-</w:t>
      </w:r>
      <w:r w:rsidR="009C3488">
        <w:rPr>
          <w:rFonts w:asciiTheme="majorHAnsi" w:hAnsiTheme="majorHAnsi"/>
          <w:sz w:val="24"/>
        </w:rPr>
        <w:t>3067</w:t>
      </w:r>
      <w:r w:rsidR="000F4B46" w:rsidRPr="000F4B46">
        <w:rPr>
          <w:rFonts w:asciiTheme="majorHAnsi" w:hAnsiTheme="majorHAnsi"/>
          <w:sz w:val="24"/>
        </w:rPr>
        <w:t>-</w:t>
      </w:r>
      <w:r w:rsidR="00920DF5">
        <w:rPr>
          <w:rFonts w:asciiTheme="majorHAnsi" w:hAnsiTheme="majorHAnsi"/>
          <w:sz w:val="24"/>
        </w:rPr>
        <w:t>1</w:t>
      </w:r>
      <w:r w:rsidR="000F4B46" w:rsidRPr="000F4B46">
        <w:rPr>
          <w:rFonts w:asciiTheme="majorHAnsi" w:hAnsiTheme="majorHAnsi"/>
          <w:sz w:val="24"/>
        </w:rPr>
        <w:t xml:space="preserve">4 – </w:t>
      </w:r>
      <w:r w:rsidR="00920DF5" w:rsidRPr="009E5D06">
        <w:rPr>
          <w:rFonts w:ascii="Times New Roman" w:eastAsia="Times New Roman" w:hAnsi="Times New Roman" w:cs="Times New Roman"/>
          <w:color w:val="000000"/>
          <w:sz w:val="24"/>
        </w:rPr>
        <w:t>SMART Notice of Withdrawal</w:t>
      </w:r>
    </w:p>
    <w:p w14:paraId="55A68236" w14:textId="71F7E02B" w:rsidR="00A7366F" w:rsidRDefault="00A7366F" w:rsidP="00F5439A">
      <w:pPr>
        <w:pStyle w:val="ListParagraph"/>
        <w:numPr>
          <w:ilvl w:val="0"/>
          <w:numId w:val="19"/>
        </w:numPr>
        <w:spacing w:after="0" w:line="240" w:lineRule="auto"/>
        <w:rPr>
          <w:rFonts w:asciiTheme="majorHAnsi" w:hAnsiTheme="majorHAnsi"/>
          <w:sz w:val="24"/>
        </w:rPr>
      </w:pPr>
      <w:r>
        <w:rPr>
          <w:rFonts w:asciiTheme="majorHAnsi" w:hAnsiTheme="majorHAnsi"/>
          <w:sz w:val="24"/>
        </w:rPr>
        <w:t>Number of Respondents:</w:t>
      </w:r>
      <w:r w:rsidR="00920DF5">
        <w:rPr>
          <w:rFonts w:asciiTheme="majorHAnsi" w:hAnsiTheme="majorHAnsi"/>
          <w:sz w:val="24"/>
        </w:rPr>
        <w:t xml:space="preserve"> 50</w:t>
      </w:r>
      <w:r>
        <w:rPr>
          <w:rFonts w:asciiTheme="majorHAnsi" w:hAnsiTheme="majorHAnsi"/>
          <w:sz w:val="24"/>
        </w:rPr>
        <w:t xml:space="preserve"> </w:t>
      </w:r>
    </w:p>
    <w:p w14:paraId="6FDE3EA3" w14:textId="48ED3F78" w:rsidR="00A7366F" w:rsidRDefault="00A7366F" w:rsidP="00F5439A">
      <w:pPr>
        <w:pStyle w:val="ListParagraph"/>
        <w:numPr>
          <w:ilvl w:val="0"/>
          <w:numId w:val="19"/>
        </w:numPr>
        <w:spacing w:after="0" w:line="240" w:lineRule="auto"/>
        <w:rPr>
          <w:rFonts w:asciiTheme="majorHAnsi" w:hAnsiTheme="majorHAnsi"/>
          <w:sz w:val="24"/>
        </w:rPr>
      </w:pPr>
      <w:r>
        <w:rPr>
          <w:rFonts w:asciiTheme="majorHAnsi" w:hAnsiTheme="majorHAnsi"/>
          <w:sz w:val="24"/>
        </w:rPr>
        <w:t>Number of Responses Per Respondent:</w:t>
      </w:r>
      <w:r w:rsidR="00920DF5">
        <w:rPr>
          <w:rFonts w:asciiTheme="majorHAnsi" w:hAnsiTheme="majorHAnsi"/>
          <w:sz w:val="24"/>
        </w:rPr>
        <w:t xml:space="preserve"> 1</w:t>
      </w:r>
      <w:r>
        <w:rPr>
          <w:rFonts w:asciiTheme="majorHAnsi" w:hAnsiTheme="majorHAnsi"/>
          <w:sz w:val="24"/>
        </w:rPr>
        <w:t xml:space="preserve"> </w:t>
      </w:r>
    </w:p>
    <w:p w14:paraId="3C15D812" w14:textId="5E5CFC61" w:rsidR="00A7366F" w:rsidRDefault="00A7366F" w:rsidP="00F5439A">
      <w:pPr>
        <w:pStyle w:val="ListParagraph"/>
        <w:numPr>
          <w:ilvl w:val="0"/>
          <w:numId w:val="19"/>
        </w:numPr>
        <w:spacing w:after="0" w:line="240" w:lineRule="auto"/>
        <w:rPr>
          <w:rFonts w:asciiTheme="majorHAnsi" w:hAnsiTheme="majorHAnsi"/>
          <w:sz w:val="24"/>
        </w:rPr>
      </w:pPr>
      <w:r>
        <w:rPr>
          <w:rFonts w:asciiTheme="majorHAnsi" w:hAnsiTheme="majorHAnsi"/>
          <w:sz w:val="24"/>
        </w:rPr>
        <w:t>Number of Total Annual Responses:</w:t>
      </w:r>
      <w:r w:rsidR="00920DF5">
        <w:rPr>
          <w:rFonts w:asciiTheme="majorHAnsi" w:hAnsiTheme="majorHAnsi"/>
          <w:sz w:val="24"/>
        </w:rPr>
        <w:t xml:space="preserve"> 50</w:t>
      </w:r>
      <w:r>
        <w:rPr>
          <w:rFonts w:asciiTheme="majorHAnsi" w:hAnsiTheme="majorHAnsi"/>
          <w:sz w:val="24"/>
        </w:rPr>
        <w:t xml:space="preserve"> </w:t>
      </w:r>
    </w:p>
    <w:p w14:paraId="2D0EF0E6" w14:textId="7B2E6975" w:rsidR="00A7366F" w:rsidRDefault="00920DF5" w:rsidP="00F5439A">
      <w:pPr>
        <w:pStyle w:val="ListParagraph"/>
        <w:numPr>
          <w:ilvl w:val="0"/>
          <w:numId w:val="19"/>
        </w:numPr>
        <w:spacing w:after="0" w:line="240" w:lineRule="auto"/>
        <w:rPr>
          <w:rFonts w:asciiTheme="majorHAnsi" w:hAnsiTheme="majorHAnsi"/>
          <w:sz w:val="24"/>
        </w:rPr>
      </w:pPr>
      <w:r>
        <w:rPr>
          <w:rFonts w:asciiTheme="majorHAnsi" w:hAnsiTheme="majorHAnsi"/>
          <w:sz w:val="24"/>
        </w:rPr>
        <w:t>Response Time</w:t>
      </w:r>
      <w:r w:rsidR="00A7366F">
        <w:rPr>
          <w:rFonts w:asciiTheme="majorHAnsi" w:hAnsiTheme="majorHAnsi"/>
          <w:sz w:val="24"/>
        </w:rPr>
        <w:t xml:space="preserve">: </w:t>
      </w:r>
      <w:r>
        <w:rPr>
          <w:rFonts w:asciiTheme="majorHAnsi" w:hAnsiTheme="majorHAnsi"/>
          <w:sz w:val="24"/>
        </w:rPr>
        <w:t>1 hour</w:t>
      </w:r>
    </w:p>
    <w:p w14:paraId="313C7089" w14:textId="488D207F" w:rsidR="00A7366F" w:rsidRDefault="006E2966" w:rsidP="00F5439A">
      <w:pPr>
        <w:pStyle w:val="ListParagraph"/>
        <w:numPr>
          <w:ilvl w:val="0"/>
          <w:numId w:val="19"/>
        </w:numPr>
        <w:spacing w:after="0" w:line="240" w:lineRule="auto"/>
        <w:rPr>
          <w:rFonts w:asciiTheme="majorHAnsi" w:hAnsiTheme="majorHAnsi"/>
          <w:sz w:val="24"/>
        </w:rPr>
      </w:pPr>
      <w:r>
        <w:rPr>
          <w:rFonts w:asciiTheme="majorHAnsi" w:hAnsiTheme="majorHAnsi"/>
          <w:sz w:val="24"/>
        </w:rPr>
        <w:t>Respondent Burden Hours</w:t>
      </w:r>
      <w:r w:rsidR="00A7366F">
        <w:rPr>
          <w:rFonts w:asciiTheme="majorHAnsi" w:hAnsiTheme="majorHAnsi"/>
          <w:sz w:val="24"/>
        </w:rPr>
        <w:t xml:space="preserve">:  </w:t>
      </w:r>
      <w:r>
        <w:rPr>
          <w:rFonts w:asciiTheme="majorHAnsi" w:hAnsiTheme="majorHAnsi"/>
          <w:sz w:val="24"/>
        </w:rPr>
        <w:t xml:space="preserve">50 </w:t>
      </w:r>
      <w:r w:rsidR="00A7366F">
        <w:rPr>
          <w:rFonts w:asciiTheme="majorHAnsi" w:hAnsiTheme="majorHAnsi"/>
          <w:sz w:val="24"/>
        </w:rPr>
        <w:t xml:space="preserve">hours </w:t>
      </w:r>
    </w:p>
    <w:p w14:paraId="29EE7373" w14:textId="77AC363D" w:rsidR="00A7366F" w:rsidRPr="00A7366F" w:rsidRDefault="00A7366F" w:rsidP="00A7366F">
      <w:pPr>
        <w:spacing w:after="0" w:line="240" w:lineRule="auto"/>
        <w:rPr>
          <w:rFonts w:asciiTheme="majorHAnsi" w:hAnsiTheme="majorHAnsi"/>
          <w:sz w:val="24"/>
        </w:rPr>
      </w:pPr>
    </w:p>
    <w:p w14:paraId="602E150C" w14:textId="3550CA0B" w:rsidR="00235D71" w:rsidRPr="00133C56" w:rsidRDefault="00235D71" w:rsidP="00133C56">
      <w:pPr>
        <w:spacing w:after="0" w:line="240" w:lineRule="auto"/>
        <w:rPr>
          <w:rFonts w:asciiTheme="majorHAnsi" w:hAnsiTheme="majorHAnsi"/>
          <w:sz w:val="24"/>
        </w:rPr>
      </w:pPr>
      <w:r w:rsidRPr="00133C56">
        <w:rPr>
          <w:rFonts w:asciiTheme="majorHAnsi" w:hAnsiTheme="majorHAnsi"/>
          <w:sz w:val="24"/>
        </w:rPr>
        <w:t xml:space="preserve">Total Submission Burden </w:t>
      </w:r>
    </w:p>
    <w:p w14:paraId="62EA6432" w14:textId="5ED47549" w:rsidR="00235D71" w:rsidRDefault="00B1336A" w:rsidP="00F5439A">
      <w:pPr>
        <w:pStyle w:val="ListParagraph"/>
        <w:numPr>
          <w:ilvl w:val="1"/>
          <w:numId w:val="1"/>
        </w:numPr>
        <w:spacing w:after="0" w:line="240" w:lineRule="auto"/>
        <w:rPr>
          <w:rFonts w:asciiTheme="majorHAnsi" w:hAnsiTheme="majorHAnsi"/>
          <w:sz w:val="24"/>
        </w:rPr>
      </w:pPr>
      <w:r>
        <w:rPr>
          <w:rFonts w:asciiTheme="majorHAnsi" w:hAnsiTheme="majorHAnsi"/>
          <w:sz w:val="24"/>
        </w:rPr>
        <w:t>Total Number of Respondents</w:t>
      </w:r>
      <w:r w:rsidR="00235D71" w:rsidRPr="00254DCF">
        <w:rPr>
          <w:rFonts w:asciiTheme="majorHAnsi" w:hAnsiTheme="majorHAnsi"/>
          <w:sz w:val="24"/>
        </w:rPr>
        <w:t>:</w:t>
      </w:r>
      <w:r>
        <w:rPr>
          <w:rFonts w:asciiTheme="majorHAnsi" w:hAnsiTheme="majorHAnsi"/>
          <w:sz w:val="24"/>
        </w:rPr>
        <w:t xml:space="preserve"> </w:t>
      </w:r>
      <w:r w:rsidR="00580A6B">
        <w:rPr>
          <w:rFonts w:asciiTheme="majorHAnsi" w:hAnsiTheme="majorHAnsi"/>
          <w:sz w:val="24"/>
        </w:rPr>
        <w:t>2,800</w:t>
      </w:r>
    </w:p>
    <w:p w14:paraId="5512AF26" w14:textId="0649803A" w:rsidR="00235D71" w:rsidRDefault="00235D71" w:rsidP="00F5439A">
      <w:pPr>
        <w:pStyle w:val="ListParagraph"/>
        <w:numPr>
          <w:ilvl w:val="1"/>
          <w:numId w:val="1"/>
        </w:numPr>
        <w:spacing w:after="0" w:line="240" w:lineRule="auto"/>
        <w:rPr>
          <w:rFonts w:asciiTheme="majorHAnsi" w:hAnsiTheme="majorHAnsi"/>
          <w:sz w:val="24"/>
        </w:rPr>
      </w:pPr>
      <w:r>
        <w:rPr>
          <w:rFonts w:asciiTheme="majorHAnsi" w:hAnsiTheme="majorHAnsi"/>
          <w:sz w:val="24"/>
        </w:rPr>
        <w:t>Total Number of Annual Responses:</w:t>
      </w:r>
      <w:r w:rsidR="00B1336A">
        <w:rPr>
          <w:rFonts w:asciiTheme="majorHAnsi" w:hAnsiTheme="majorHAnsi"/>
          <w:sz w:val="24"/>
        </w:rPr>
        <w:t xml:space="preserve"> </w:t>
      </w:r>
      <w:r w:rsidR="00580A6B">
        <w:rPr>
          <w:rFonts w:asciiTheme="majorHAnsi" w:hAnsiTheme="majorHAnsi"/>
          <w:sz w:val="24"/>
        </w:rPr>
        <w:t>10,750</w:t>
      </w:r>
    </w:p>
    <w:p w14:paraId="48D62E9A" w14:textId="2C61C744" w:rsidR="00A77157" w:rsidRPr="00235D71" w:rsidRDefault="00580A6B" w:rsidP="00F5439A">
      <w:pPr>
        <w:pStyle w:val="ListParagraph"/>
        <w:numPr>
          <w:ilvl w:val="1"/>
          <w:numId w:val="1"/>
        </w:numPr>
        <w:spacing w:after="0" w:line="240" w:lineRule="auto"/>
        <w:rPr>
          <w:rFonts w:asciiTheme="majorHAnsi" w:hAnsiTheme="majorHAnsi"/>
          <w:sz w:val="24"/>
        </w:rPr>
      </w:pPr>
      <w:r>
        <w:rPr>
          <w:rFonts w:asciiTheme="majorHAnsi" w:hAnsiTheme="majorHAnsi"/>
          <w:sz w:val="24"/>
        </w:rPr>
        <w:t>Total Respondent Burden Hours:</w:t>
      </w:r>
      <w:r w:rsidR="00B1336A">
        <w:rPr>
          <w:rFonts w:asciiTheme="majorHAnsi" w:hAnsiTheme="majorHAnsi"/>
          <w:sz w:val="24"/>
        </w:rPr>
        <w:t xml:space="preserve"> </w:t>
      </w:r>
      <w:r>
        <w:rPr>
          <w:rFonts w:asciiTheme="majorHAnsi" w:hAnsiTheme="majorHAnsi"/>
          <w:sz w:val="24"/>
        </w:rPr>
        <w:t xml:space="preserve">129,225 </w:t>
      </w:r>
      <w:r w:rsidR="00235D71">
        <w:rPr>
          <w:rFonts w:asciiTheme="majorHAnsi" w:hAnsiTheme="majorHAnsi"/>
          <w:sz w:val="24"/>
        </w:rPr>
        <w:t>hours</w:t>
      </w:r>
    </w:p>
    <w:p w14:paraId="5BC6B611" w14:textId="77777777" w:rsidR="00520B36" w:rsidRDefault="00520B36" w:rsidP="00337EF1">
      <w:pPr>
        <w:spacing w:after="0" w:line="240" w:lineRule="auto"/>
        <w:rPr>
          <w:rFonts w:asciiTheme="majorHAnsi" w:hAnsiTheme="majorHAnsi"/>
          <w:sz w:val="24"/>
        </w:rPr>
      </w:pPr>
    </w:p>
    <w:p w14:paraId="71438822" w14:textId="77777777"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14:paraId="7FE56125" w14:textId="77777777" w:rsidR="00235D71" w:rsidRDefault="00235D71" w:rsidP="00235D71">
      <w:pPr>
        <w:pStyle w:val="ListParagraph"/>
        <w:spacing w:after="0" w:line="240" w:lineRule="auto"/>
        <w:rPr>
          <w:rFonts w:asciiTheme="majorHAnsi" w:hAnsiTheme="majorHAnsi"/>
          <w:sz w:val="24"/>
        </w:rPr>
      </w:pPr>
    </w:p>
    <w:p w14:paraId="64173843" w14:textId="77777777" w:rsidR="00F5439A" w:rsidRPr="00A7366F" w:rsidRDefault="00F5439A" w:rsidP="00F5439A">
      <w:pPr>
        <w:spacing w:after="0" w:line="240" w:lineRule="auto"/>
        <w:rPr>
          <w:rFonts w:asciiTheme="majorHAnsi" w:hAnsiTheme="majorHAnsi"/>
          <w:sz w:val="24"/>
        </w:rPr>
      </w:pPr>
      <w:r>
        <w:rPr>
          <w:rFonts w:asciiTheme="majorHAnsi" w:hAnsiTheme="majorHAnsi"/>
          <w:sz w:val="24"/>
        </w:rPr>
        <w:t>SMART Application (online)</w:t>
      </w:r>
    </w:p>
    <w:p w14:paraId="0B238E96" w14:textId="0BACC16B" w:rsidR="00235D71" w:rsidRDefault="00235D71" w:rsidP="00F5439A">
      <w:pPr>
        <w:pStyle w:val="ListParagraph"/>
        <w:numPr>
          <w:ilvl w:val="0"/>
          <w:numId w:val="4"/>
        </w:numPr>
        <w:spacing w:after="0" w:line="240" w:lineRule="auto"/>
        <w:rPr>
          <w:rFonts w:asciiTheme="majorHAnsi" w:hAnsiTheme="majorHAnsi"/>
          <w:sz w:val="24"/>
        </w:rPr>
      </w:pPr>
      <w:r>
        <w:rPr>
          <w:rFonts w:asciiTheme="majorHAnsi" w:hAnsiTheme="majorHAnsi"/>
          <w:sz w:val="24"/>
        </w:rPr>
        <w:t xml:space="preserve">Number of Total Annual Responses: </w:t>
      </w:r>
      <w:r w:rsidR="00F5439A">
        <w:rPr>
          <w:rFonts w:asciiTheme="majorHAnsi" w:hAnsiTheme="majorHAnsi"/>
          <w:sz w:val="24"/>
        </w:rPr>
        <w:t>2,800</w:t>
      </w:r>
    </w:p>
    <w:p w14:paraId="6E21B4FB" w14:textId="5BC61123" w:rsidR="00235D71" w:rsidRDefault="00F5439A" w:rsidP="00F5439A">
      <w:pPr>
        <w:pStyle w:val="ListParagraph"/>
        <w:numPr>
          <w:ilvl w:val="0"/>
          <w:numId w:val="4"/>
        </w:numPr>
        <w:spacing w:after="0" w:line="240" w:lineRule="auto"/>
        <w:rPr>
          <w:rFonts w:asciiTheme="majorHAnsi" w:hAnsiTheme="majorHAnsi"/>
          <w:sz w:val="24"/>
        </w:rPr>
      </w:pPr>
      <w:r>
        <w:rPr>
          <w:rFonts w:asciiTheme="majorHAnsi" w:hAnsiTheme="majorHAnsi"/>
          <w:sz w:val="24"/>
        </w:rPr>
        <w:t>Response Time</w:t>
      </w:r>
      <w:r w:rsidR="00235D71">
        <w:rPr>
          <w:rFonts w:asciiTheme="majorHAnsi" w:hAnsiTheme="majorHAnsi"/>
          <w:sz w:val="24"/>
        </w:rPr>
        <w:t xml:space="preserve">: </w:t>
      </w:r>
      <w:r>
        <w:rPr>
          <w:rFonts w:asciiTheme="majorHAnsi" w:hAnsiTheme="majorHAnsi"/>
          <w:sz w:val="24"/>
        </w:rPr>
        <w:t>8 hours</w:t>
      </w:r>
    </w:p>
    <w:p w14:paraId="1E28ECA2" w14:textId="5D93C092" w:rsidR="00235D71" w:rsidRDefault="00235D71" w:rsidP="00F5439A">
      <w:pPr>
        <w:pStyle w:val="ListParagraph"/>
        <w:numPr>
          <w:ilvl w:val="0"/>
          <w:numId w:val="4"/>
        </w:numPr>
        <w:spacing w:after="0" w:line="240" w:lineRule="auto"/>
        <w:rPr>
          <w:rFonts w:asciiTheme="majorHAnsi" w:hAnsiTheme="majorHAnsi"/>
          <w:sz w:val="24"/>
        </w:rPr>
      </w:pPr>
      <w:r>
        <w:rPr>
          <w:rFonts w:asciiTheme="majorHAnsi" w:hAnsiTheme="majorHAnsi"/>
          <w:sz w:val="24"/>
        </w:rPr>
        <w:t>Respondent Hourly Wage:</w:t>
      </w:r>
      <w:r w:rsidR="00F5439A">
        <w:rPr>
          <w:rFonts w:asciiTheme="majorHAnsi" w:hAnsiTheme="majorHAnsi"/>
          <w:sz w:val="24"/>
        </w:rPr>
        <w:t xml:space="preserve"> $7.25</w:t>
      </w:r>
      <w:r>
        <w:rPr>
          <w:rFonts w:asciiTheme="majorHAnsi" w:hAnsiTheme="majorHAnsi"/>
          <w:sz w:val="24"/>
        </w:rPr>
        <w:t xml:space="preserve"> </w:t>
      </w:r>
    </w:p>
    <w:p w14:paraId="230AC89D" w14:textId="10106BC6" w:rsidR="00235D71" w:rsidRDefault="00F5439A" w:rsidP="00F5439A">
      <w:pPr>
        <w:pStyle w:val="ListParagraph"/>
        <w:numPr>
          <w:ilvl w:val="0"/>
          <w:numId w:val="4"/>
        </w:numPr>
        <w:spacing w:after="0" w:line="240" w:lineRule="auto"/>
        <w:rPr>
          <w:rFonts w:asciiTheme="majorHAnsi" w:hAnsiTheme="majorHAnsi"/>
          <w:sz w:val="24"/>
        </w:rPr>
      </w:pPr>
      <w:r>
        <w:rPr>
          <w:rFonts w:asciiTheme="majorHAnsi" w:hAnsiTheme="majorHAnsi"/>
          <w:sz w:val="24"/>
        </w:rPr>
        <w:t>Labor Burden per Response</w:t>
      </w:r>
      <w:r w:rsidR="00235D71">
        <w:rPr>
          <w:rFonts w:asciiTheme="majorHAnsi" w:hAnsiTheme="majorHAnsi"/>
          <w:sz w:val="24"/>
        </w:rPr>
        <w:t>:</w:t>
      </w:r>
      <w:r>
        <w:rPr>
          <w:rFonts w:asciiTheme="majorHAnsi" w:hAnsiTheme="majorHAnsi"/>
          <w:sz w:val="24"/>
        </w:rPr>
        <w:t xml:space="preserve"> $58.00</w:t>
      </w:r>
      <w:r w:rsidR="00235D71">
        <w:rPr>
          <w:rFonts w:asciiTheme="majorHAnsi" w:hAnsiTheme="majorHAnsi"/>
          <w:sz w:val="24"/>
        </w:rPr>
        <w:t xml:space="preserve"> </w:t>
      </w:r>
    </w:p>
    <w:p w14:paraId="6FBEE6A1" w14:textId="391F1693" w:rsidR="00235D71" w:rsidRDefault="00F5439A" w:rsidP="00F5439A">
      <w:pPr>
        <w:pStyle w:val="ListParagraph"/>
        <w:numPr>
          <w:ilvl w:val="0"/>
          <w:numId w:val="4"/>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w:t>
      </w:r>
      <w:r>
        <w:rPr>
          <w:rFonts w:asciiTheme="majorHAnsi" w:hAnsiTheme="majorHAnsi"/>
          <w:sz w:val="24"/>
        </w:rPr>
        <w:t xml:space="preserve"> $162,400.00</w:t>
      </w:r>
      <w:r w:rsidR="00235D71">
        <w:rPr>
          <w:rFonts w:asciiTheme="majorHAnsi" w:hAnsiTheme="majorHAnsi"/>
          <w:sz w:val="24"/>
        </w:rPr>
        <w:t xml:space="preserve"> </w:t>
      </w:r>
    </w:p>
    <w:p w14:paraId="6C5A5B9C" w14:textId="4E615FC9" w:rsidR="00F5439A" w:rsidRDefault="00F5439A" w:rsidP="00F5439A">
      <w:pPr>
        <w:spacing w:after="0" w:line="240" w:lineRule="auto"/>
        <w:rPr>
          <w:rFonts w:asciiTheme="majorHAnsi" w:hAnsiTheme="majorHAnsi"/>
          <w:sz w:val="24"/>
        </w:rPr>
      </w:pPr>
    </w:p>
    <w:p w14:paraId="64161515" w14:textId="548847CD" w:rsidR="00F5439A" w:rsidRPr="00A7366F" w:rsidRDefault="00F5439A" w:rsidP="00F5439A">
      <w:pPr>
        <w:spacing w:after="0" w:line="240" w:lineRule="auto"/>
        <w:rPr>
          <w:rFonts w:asciiTheme="majorHAnsi" w:hAnsiTheme="majorHAnsi"/>
          <w:sz w:val="24"/>
        </w:rPr>
      </w:pPr>
      <w:r>
        <w:rPr>
          <w:rFonts w:asciiTheme="majorHAnsi" w:hAnsiTheme="majorHAnsi"/>
          <w:sz w:val="24"/>
        </w:rPr>
        <w:t>SMART Service Agreement/Handbook Packages (DD-</w:t>
      </w:r>
      <w:r w:rsidR="00F473FA">
        <w:rPr>
          <w:rFonts w:asciiTheme="majorHAnsi" w:hAnsiTheme="majorHAnsi"/>
          <w:sz w:val="24"/>
        </w:rPr>
        <w:t>3067-2</w:t>
      </w:r>
      <w:r>
        <w:rPr>
          <w:rFonts w:asciiTheme="majorHAnsi" w:hAnsiTheme="majorHAnsi"/>
          <w:sz w:val="24"/>
        </w:rPr>
        <w:t>, DD-</w:t>
      </w:r>
      <w:r w:rsidR="007719F6">
        <w:rPr>
          <w:rFonts w:asciiTheme="majorHAnsi" w:hAnsiTheme="majorHAnsi"/>
          <w:sz w:val="24"/>
        </w:rPr>
        <w:t>3067</w:t>
      </w:r>
      <w:r>
        <w:rPr>
          <w:rFonts w:asciiTheme="majorHAnsi" w:hAnsiTheme="majorHAnsi"/>
          <w:sz w:val="24"/>
        </w:rPr>
        <w:t>-6, DD-</w:t>
      </w:r>
      <w:r w:rsidR="007719F6">
        <w:rPr>
          <w:rFonts w:asciiTheme="majorHAnsi" w:hAnsiTheme="majorHAnsi"/>
          <w:sz w:val="24"/>
        </w:rPr>
        <w:t>3067</w:t>
      </w:r>
      <w:r>
        <w:rPr>
          <w:rFonts w:asciiTheme="majorHAnsi" w:hAnsiTheme="majorHAnsi"/>
          <w:sz w:val="24"/>
        </w:rPr>
        <w:t>-12)</w:t>
      </w:r>
      <w:r w:rsidRPr="000F4B46">
        <w:rPr>
          <w:rFonts w:asciiTheme="majorHAnsi" w:hAnsiTheme="majorHAnsi"/>
          <w:sz w:val="24"/>
        </w:rPr>
        <w:t xml:space="preserve"> </w:t>
      </w:r>
    </w:p>
    <w:p w14:paraId="7395E071" w14:textId="0E1996FF" w:rsidR="00F5439A" w:rsidRDefault="00F5439A" w:rsidP="00F5439A">
      <w:pPr>
        <w:pStyle w:val="ListParagraph"/>
        <w:numPr>
          <w:ilvl w:val="0"/>
          <w:numId w:val="20"/>
        </w:numPr>
        <w:spacing w:after="0" w:line="240" w:lineRule="auto"/>
        <w:rPr>
          <w:rFonts w:asciiTheme="majorHAnsi" w:hAnsiTheme="majorHAnsi"/>
          <w:sz w:val="24"/>
        </w:rPr>
      </w:pPr>
      <w:r>
        <w:rPr>
          <w:rFonts w:asciiTheme="majorHAnsi" w:hAnsiTheme="majorHAnsi"/>
          <w:sz w:val="24"/>
        </w:rPr>
        <w:t>Number of Total Annual Responses: 250</w:t>
      </w:r>
    </w:p>
    <w:p w14:paraId="57D048BC" w14:textId="07E1D20B" w:rsidR="00F5439A" w:rsidRDefault="00F5439A" w:rsidP="00F5439A">
      <w:pPr>
        <w:pStyle w:val="ListParagraph"/>
        <w:numPr>
          <w:ilvl w:val="0"/>
          <w:numId w:val="20"/>
        </w:numPr>
        <w:spacing w:after="0" w:line="240" w:lineRule="auto"/>
        <w:rPr>
          <w:rFonts w:asciiTheme="majorHAnsi" w:hAnsiTheme="majorHAnsi"/>
          <w:sz w:val="24"/>
        </w:rPr>
      </w:pPr>
      <w:r>
        <w:rPr>
          <w:rFonts w:asciiTheme="majorHAnsi" w:hAnsiTheme="majorHAnsi"/>
          <w:sz w:val="24"/>
        </w:rPr>
        <w:t xml:space="preserve">Response Time: </w:t>
      </w:r>
      <w:r w:rsidR="007C0C8D">
        <w:rPr>
          <w:rFonts w:asciiTheme="majorHAnsi" w:hAnsiTheme="majorHAnsi"/>
          <w:sz w:val="24"/>
        </w:rPr>
        <w:t>5.5</w:t>
      </w:r>
      <w:r>
        <w:rPr>
          <w:rFonts w:asciiTheme="majorHAnsi" w:hAnsiTheme="majorHAnsi"/>
          <w:sz w:val="24"/>
        </w:rPr>
        <w:t xml:space="preserve"> hours </w:t>
      </w:r>
    </w:p>
    <w:p w14:paraId="6C832D89" w14:textId="5537285B" w:rsidR="00F5439A" w:rsidRDefault="00F5439A" w:rsidP="00F5439A">
      <w:pPr>
        <w:pStyle w:val="ListParagraph"/>
        <w:numPr>
          <w:ilvl w:val="0"/>
          <w:numId w:val="20"/>
        </w:numPr>
        <w:spacing w:after="0" w:line="240" w:lineRule="auto"/>
        <w:rPr>
          <w:rFonts w:asciiTheme="majorHAnsi" w:hAnsiTheme="majorHAnsi"/>
          <w:sz w:val="24"/>
        </w:rPr>
      </w:pPr>
      <w:r>
        <w:rPr>
          <w:rFonts w:asciiTheme="majorHAnsi" w:hAnsiTheme="majorHAnsi"/>
          <w:sz w:val="24"/>
        </w:rPr>
        <w:t xml:space="preserve">Respondent Hourly Wage: $7.25 </w:t>
      </w:r>
    </w:p>
    <w:p w14:paraId="7F76C76B" w14:textId="38CE4CDC" w:rsidR="00F5439A" w:rsidRDefault="00F5439A" w:rsidP="00F5439A">
      <w:pPr>
        <w:pStyle w:val="ListParagraph"/>
        <w:numPr>
          <w:ilvl w:val="0"/>
          <w:numId w:val="20"/>
        </w:numPr>
        <w:spacing w:after="0" w:line="240" w:lineRule="auto"/>
        <w:rPr>
          <w:rFonts w:asciiTheme="majorHAnsi" w:hAnsiTheme="majorHAnsi"/>
          <w:sz w:val="24"/>
        </w:rPr>
      </w:pPr>
      <w:r>
        <w:rPr>
          <w:rFonts w:asciiTheme="majorHAnsi" w:hAnsiTheme="majorHAnsi"/>
          <w:sz w:val="24"/>
        </w:rPr>
        <w:t>Labor Burden per Response: $</w:t>
      </w:r>
      <w:r w:rsidR="00867213">
        <w:rPr>
          <w:rFonts w:asciiTheme="majorHAnsi" w:hAnsiTheme="majorHAnsi"/>
          <w:sz w:val="24"/>
        </w:rPr>
        <w:t>39.875</w:t>
      </w:r>
      <w:r>
        <w:rPr>
          <w:rFonts w:asciiTheme="majorHAnsi" w:hAnsiTheme="majorHAnsi"/>
          <w:sz w:val="24"/>
        </w:rPr>
        <w:t xml:space="preserve"> </w:t>
      </w:r>
    </w:p>
    <w:p w14:paraId="0ACD4E62" w14:textId="1A0330AD" w:rsidR="00F5439A" w:rsidRDefault="00F5439A" w:rsidP="00F5439A">
      <w:pPr>
        <w:pStyle w:val="ListParagraph"/>
        <w:numPr>
          <w:ilvl w:val="0"/>
          <w:numId w:val="20"/>
        </w:numPr>
        <w:spacing w:after="0" w:line="240" w:lineRule="auto"/>
        <w:rPr>
          <w:rFonts w:asciiTheme="majorHAnsi" w:hAnsiTheme="majorHAnsi"/>
          <w:sz w:val="24"/>
        </w:rPr>
      </w:pPr>
      <w:r>
        <w:rPr>
          <w:rFonts w:asciiTheme="majorHAnsi" w:hAnsiTheme="majorHAnsi"/>
          <w:sz w:val="24"/>
        </w:rPr>
        <w:t>Total Labor Burden: $</w:t>
      </w:r>
      <w:r w:rsidR="007C0C8D">
        <w:rPr>
          <w:rFonts w:asciiTheme="majorHAnsi" w:hAnsiTheme="majorHAnsi"/>
          <w:sz w:val="24"/>
        </w:rPr>
        <w:t>9,968.75</w:t>
      </w:r>
      <w:r>
        <w:rPr>
          <w:rFonts w:asciiTheme="majorHAnsi" w:hAnsiTheme="majorHAnsi"/>
          <w:sz w:val="24"/>
        </w:rPr>
        <w:t xml:space="preserve"> </w:t>
      </w:r>
    </w:p>
    <w:p w14:paraId="3F4C264F" w14:textId="77777777" w:rsidR="00F5439A" w:rsidRDefault="00F5439A" w:rsidP="00F5439A">
      <w:pPr>
        <w:pStyle w:val="ListParagraph"/>
        <w:spacing w:after="0" w:line="240" w:lineRule="auto"/>
        <w:ind w:left="1440"/>
        <w:rPr>
          <w:rFonts w:asciiTheme="majorHAnsi" w:hAnsiTheme="majorHAnsi"/>
          <w:sz w:val="24"/>
        </w:rPr>
      </w:pPr>
    </w:p>
    <w:p w14:paraId="3483AE43" w14:textId="672072A7" w:rsidR="00F5439A" w:rsidRPr="000F4B46" w:rsidRDefault="00F5439A" w:rsidP="00F5439A">
      <w:pPr>
        <w:spacing w:after="0" w:line="240" w:lineRule="auto"/>
        <w:rPr>
          <w:rFonts w:asciiTheme="majorHAnsi" w:hAnsiTheme="majorHAnsi"/>
          <w:sz w:val="24"/>
        </w:rPr>
      </w:pPr>
      <w:r>
        <w:rPr>
          <w:rFonts w:asciiTheme="majorHAnsi" w:hAnsiTheme="majorHAnsi"/>
          <w:sz w:val="24"/>
        </w:rPr>
        <w:t>DD-</w:t>
      </w:r>
      <w:r w:rsidR="009C3488">
        <w:rPr>
          <w:rFonts w:asciiTheme="majorHAnsi" w:hAnsiTheme="majorHAnsi"/>
          <w:sz w:val="24"/>
        </w:rPr>
        <w:t>3067</w:t>
      </w:r>
      <w:r>
        <w:rPr>
          <w:rFonts w:asciiTheme="majorHAnsi" w:hAnsiTheme="majorHAnsi"/>
          <w:sz w:val="24"/>
        </w:rPr>
        <w:t>-7</w:t>
      </w:r>
      <w:r w:rsidRPr="000F4B46">
        <w:rPr>
          <w:rFonts w:asciiTheme="majorHAnsi" w:hAnsiTheme="majorHAnsi"/>
          <w:sz w:val="24"/>
        </w:rPr>
        <w:t xml:space="preserve"> – </w:t>
      </w:r>
      <w:r w:rsidRPr="00D97AEB">
        <w:rPr>
          <w:rFonts w:asciiTheme="majorHAnsi" w:hAnsiTheme="majorHAnsi"/>
          <w:sz w:val="24"/>
        </w:rPr>
        <w:t>SMART Phase 1 Annual Report</w:t>
      </w:r>
    </w:p>
    <w:p w14:paraId="594348FC" w14:textId="1A118D3A" w:rsidR="00F5439A" w:rsidRDefault="00F5439A" w:rsidP="00F5439A">
      <w:pPr>
        <w:pStyle w:val="ListParagraph"/>
        <w:numPr>
          <w:ilvl w:val="0"/>
          <w:numId w:val="21"/>
        </w:numPr>
        <w:spacing w:after="0" w:line="240" w:lineRule="auto"/>
        <w:rPr>
          <w:rFonts w:asciiTheme="majorHAnsi" w:hAnsiTheme="majorHAnsi"/>
          <w:sz w:val="24"/>
        </w:rPr>
      </w:pPr>
      <w:r>
        <w:rPr>
          <w:rFonts w:asciiTheme="majorHAnsi" w:hAnsiTheme="majorHAnsi"/>
          <w:sz w:val="24"/>
        </w:rPr>
        <w:t>Number of Total Annual Responses:</w:t>
      </w:r>
      <w:r w:rsidR="00DF447B">
        <w:rPr>
          <w:rFonts w:asciiTheme="majorHAnsi" w:hAnsiTheme="majorHAnsi"/>
          <w:sz w:val="24"/>
        </w:rPr>
        <w:t xml:space="preserve"> 850</w:t>
      </w:r>
      <w:r>
        <w:rPr>
          <w:rFonts w:asciiTheme="majorHAnsi" w:hAnsiTheme="majorHAnsi"/>
          <w:sz w:val="24"/>
        </w:rPr>
        <w:t xml:space="preserve"> </w:t>
      </w:r>
    </w:p>
    <w:p w14:paraId="0553D81F" w14:textId="1575B3CA" w:rsidR="00F5439A" w:rsidRDefault="00DF447B" w:rsidP="00F5439A">
      <w:pPr>
        <w:pStyle w:val="ListParagraph"/>
        <w:numPr>
          <w:ilvl w:val="0"/>
          <w:numId w:val="21"/>
        </w:numPr>
        <w:spacing w:after="0" w:line="240" w:lineRule="auto"/>
        <w:rPr>
          <w:rFonts w:asciiTheme="majorHAnsi" w:hAnsiTheme="majorHAnsi"/>
          <w:sz w:val="24"/>
        </w:rPr>
      </w:pPr>
      <w:r>
        <w:rPr>
          <w:rFonts w:asciiTheme="majorHAnsi" w:hAnsiTheme="majorHAnsi"/>
          <w:sz w:val="24"/>
        </w:rPr>
        <w:t>Response Time</w:t>
      </w:r>
      <w:r w:rsidR="00F5439A">
        <w:rPr>
          <w:rFonts w:asciiTheme="majorHAnsi" w:hAnsiTheme="majorHAnsi"/>
          <w:sz w:val="24"/>
        </w:rPr>
        <w:t>:</w:t>
      </w:r>
      <w:r>
        <w:rPr>
          <w:rFonts w:asciiTheme="majorHAnsi" w:hAnsiTheme="majorHAnsi"/>
          <w:sz w:val="24"/>
        </w:rPr>
        <w:t xml:space="preserve"> 4 hours</w:t>
      </w:r>
      <w:r w:rsidR="00F5439A">
        <w:rPr>
          <w:rFonts w:asciiTheme="majorHAnsi" w:hAnsiTheme="majorHAnsi"/>
          <w:sz w:val="24"/>
        </w:rPr>
        <w:t xml:space="preserve"> </w:t>
      </w:r>
    </w:p>
    <w:p w14:paraId="7C96D84D" w14:textId="65D71A73" w:rsidR="00F5439A" w:rsidRDefault="00F5439A" w:rsidP="00F5439A">
      <w:pPr>
        <w:pStyle w:val="ListParagraph"/>
        <w:numPr>
          <w:ilvl w:val="0"/>
          <w:numId w:val="21"/>
        </w:numPr>
        <w:spacing w:after="0" w:line="240" w:lineRule="auto"/>
        <w:rPr>
          <w:rFonts w:asciiTheme="majorHAnsi" w:hAnsiTheme="majorHAnsi"/>
          <w:sz w:val="24"/>
        </w:rPr>
      </w:pPr>
      <w:r>
        <w:rPr>
          <w:rFonts w:asciiTheme="majorHAnsi" w:hAnsiTheme="majorHAnsi"/>
          <w:sz w:val="24"/>
        </w:rPr>
        <w:t>Respondent Hourly Wage:</w:t>
      </w:r>
      <w:r w:rsidR="00DF447B">
        <w:rPr>
          <w:rFonts w:asciiTheme="majorHAnsi" w:hAnsiTheme="majorHAnsi"/>
          <w:sz w:val="24"/>
        </w:rPr>
        <w:t xml:space="preserve"> $7.25</w:t>
      </w:r>
      <w:r>
        <w:rPr>
          <w:rFonts w:asciiTheme="majorHAnsi" w:hAnsiTheme="majorHAnsi"/>
          <w:sz w:val="24"/>
        </w:rPr>
        <w:t xml:space="preserve"> </w:t>
      </w:r>
    </w:p>
    <w:p w14:paraId="41F50745" w14:textId="3591527A" w:rsidR="00F5439A" w:rsidRDefault="00DF447B" w:rsidP="00F5439A">
      <w:pPr>
        <w:pStyle w:val="ListParagraph"/>
        <w:numPr>
          <w:ilvl w:val="0"/>
          <w:numId w:val="21"/>
        </w:numPr>
        <w:spacing w:after="0" w:line="240" w:lineRule="auto"/>
        <w:rPr>
          <w:rFonts w:asciiTheme="majorHAnsi" w:hAnsiTheme="majorHAnsi"/>
          <w:sz w:val="24"/>
        </w:rPr>
      </w:pPr>
      <w:r>
        <w:rPr>
          <w:rFonts w:asciiTheme="majorHAnsi" w:hAnsiTheme="majorHAnsi"/>
          <w:sz w:val="24"/>
        </w:rPr>
        <w:t>Labor Burden per Response</w:t>
      </w:r>
      <w:r w:rsidR="00F5439A">
        <w:rPr>
          <w:rFonts w:asciiTheme="majorHAnsi" w:hAnsiTheme="majorHAnsi"/>
          <w:sz w:val="24"/>
        </w:rPr>
        <w:t>:</w:t>
      </w:r>
      <w:r>
        <w:rPr>
          <w:rFonts w:asciiTheme="majorHAnsi" w:hAnsiTheme="majorHAnsi"/>
          <w:sz w:val="24"/>
        </w:rPr>
        <w:t xml:space="preserve"> $29.00</w:t>
      </w:r>
      <w:r w:rsidR="00F5439A">
        <w:rPr>
          <w:rFonts w:asciiTheme="majorHAnsi" w:hAnsiTheme="majorHAnsi"/>
          <w:sz w:val="24"/>
        </w:rPr>
        <w:t xml:space="preserve"> </w:t>
      </w:r>
    </w:p>
    <w:p w14:paraId="7024C14C" w14:textId="1178A50E" w:rsidR="00F5439A" w:rsidRDefault="00DF447B" w:rsidP="00F5439A">
      <w:pPr>
        <w:pStyle w:val="ListParagraph"/>
        <w:numPr>
          <w:ilvl w:val="0"/>
          <w:numId w:val="21"/>
        </w:numPr>
        <w:spacing w:after="0" w:line="240" w:lineRule="auto"/>
        <w:rPr>
          <w:rFonts w:asciiTheme="majorHAnsi" w:hAnsiTheme="majorHAnsi"/>
          <w:sz w:val="24"/>
        </w:rPr>
      </w:pPr>
      <w:r>
        <w:rPr>
          <w:rFonts w:asciiTheme="majorHAnsi" w:hAnsiTheme="majorHAnsi"/>
          <w:sz w:val="24"/>
        </w:rPr>
        <w:t>Total Labor Burden</w:t>
      </w:r>
      <w:r w:rsidR="00F5439A">
        <w:rPr>
          <w:rFonts w:asciiTheme="majorHAnsi" w:hAnsiTheme="majorHAnsi"/>
          <w:sz w:val="24"/>
        </w:rPr>
        <w:t>:</w:t>
      </w:r>
      <w:r>
        <w:rPr>
          <w:rFonts w:asciiTheme="majorHAnsi" w:hAnsiTheme="majorHAnsi"/>
          <w:sz w:val="24"/>
        </w:rPr>
        <w:t xml:space="preserve"> $24,650.00</w:t>
      </w:r>
      <w:r w:rsidR="00F5439A">
        <w:rPr>
          <w:rFonts w:asciiTheme="majorHAnsi" w:hAnsiTheme="majorHAnsi"/>
          <w:sz w:val="24"/>
        </w:rPr>
        <w:t xml:space="preserve"> </w:t>
      </w:r>
    </w:p>
    <w:p w14:paraId="08A48F45" w14:textId="2C67BC75" w:rsidR="00F5439A" w:rsidRDefault="00F5439A" w:rsidP="00F5439A">
      <w:pPr>
        <w:spacing w:after="0" w:line="240" w:lineRule="auto"/>
        <w:rPr>
          <w:rFonts w:asciiTheme="majorHAnsi" w:hAnsiTheme="majorHAnsi"/>
          <w:sz w:val="24"/>
        </w:rPr>
      </w:pPr>
    </w:p>
    <w:p w14:paraId="1DD6BFB8" w14:textId="1A4B6823" w:rsidR="00F5439A" w:rsidRPr="000F4B46" w:rsidRDefault="00F5439A" w:rsidP="00F5439A">
      <w:pPr>
        <w:spacing w:after="0" w:line="240" w:lineRule="auto"/>
        <w:rPr>
          <w:rFonts w:asciiTheme="majorHAnsi" w:hAnsiTheme="majorHAnsi"/>
          <w:sz w:val="24"/>
        </w:rPr>
      </w:pPr>
      <w:r>
        <w:rPr>
          <w:rFonts w:asciiTheme="majorHAnsi" w:hAnsiTheme="majorHAnsi"/>
          <w:sz w:val="24"/>
        </w:rPr>
        <w:t>Award Change Requests (DD-</w:t>
      </w:r>
      <w:r w:rsidR="007719F6">
        <w:rPr>
          <w:rFonts w:asciiTheme="majorHAnsi" w:hAnsiTheme="majorHAnsi"/>
          <w:sz w:val="24"/>
        </w:rPr>
        <w:t>3067</w:t>
      </w:r>
      <w:r>
        <w:rPr>
          <w:rFonts w:asciiTheme="majorHAnsi" w:hAnsiTheme="majorHAnsi"/>
          <w:sz w:val="24"/>
        </w:rPr>
        <w:t>-1, DD-</w:t>
      </w:r>
      <w:r w:rsidR="00F473FA">
        <w:rPr>
          <w:rFonts w:asciiTheme="majorHAnsi" w:hAnsiTheme="majorHAnsi"/>
          <w:sz w:val="24"/>
        </w:rPr>
        <w:t>3067</w:t>
      </w:r>
      <w:r>
        <w:rPr>
          <w:rFonts w:asciiTheme="majorHAnsi" w:hAnsiTheme="majorHAnsi"/>
          <w:sz w:val="24"/>
        </w:rPr>
        <w:t>-3, DD-</w:t>
      </w:r>
      <w:r w:rsidR="007719F6">
        <w:rPr>
          <w:rFonts w:asciiTheme="majorHAnsi" w:hAnsiTheme="majorHAnsi"/>
          <w:sz w:val="24"/>
        </w:rPr>
        <w:t>3067</w:t>
      </w:r>
      <w:r>
        <w:rPr>
          <w:rFonts w:asciiTheme="majorHAnsi" w:hAnsiTheme="majorHAnsi"/>
          <w:sz w:val="24"/>
        </w:rPr>
        <w:t>-4, DD-</w:t>
      </w:r>
      <w:r w:rsidR="007719F6">
        <w:rPr>
          <w:rFonts w:asciiTheme="majorHAnsi" w:hAnsiTheme="majorHAnsi"/>
          <w:sz w:val="24"/>
        </w:rPr>
        <w:t>3067</w:t>
      </w:r>
      <w:r>
        <w:rPr>
          <w:rFonts w:asciiTheme="majorHAnsi" w:hAnsiTheme="majorHAnsi"/>
          <w:sz w:val="24"/>
        </w:rPr>
        <w:t>-8, DD-</w:t>
      </w:r>
      <w:r w:rsidR="007719F6">
        <w:rPr>
          <w:rFonts w:asciiTheme="majorHAnsi" w:hAnsiTheme="majorHAnsi"/>
          <w:sz w:val="24"/>
        </w:rPr>
        <w:t>3067</w:t>
      </w:r>
      <w:r>
        <w:rPr>
          <w:rFonts w:asciiTheme="majorHAnsi" w:hAnsiTheme="majorHAnsi"/>
          <w:sz w:val="24"/>
        </w:rPr>
        <w:t>-9, DD-</w:t>
      </w:r>
      <w:r w:rsidR="007719F6">
        <w:rPr>
          <w:rFonts w:asciiTheme="majorHAnsi" w:hAnsiTheme="majorHAnsi"/>
          <w:sz w:val="24"/>
        </w:rPr>
        <w:t>3067</w:t>
      </w:r>
      <w:r>
        <w:rPr>
          <w:rFonts w:asciiTheme="majorHAnsi" w:hAnsiTheme="majorHAnsi"/>
          <w:sz w:val="24"/>
        </w:rPr>
        <w:t>-11, DD-</w:t>
      </w:r>
      <w:r w:rsidR="007719F6">
        <w:rPr>
          <w:rFonts w:asciiTheme="majorHAnsi" w:hAnsiTheme="majorHAnsi"/>
          <w:sz w:val="24"/>
        </w:rPr>
        <w:t>3067</w:t>
      </w:r>
      <w:r>
        <w:rPr>
          <w:rFonts w:asciiTheme="majorHAnsi" w:hAnsiTheme="majorHAnsi"/>
          <w:sz w:val="24"/>
        </w:rPr>
        <w:t>-13, DD-</w:t>
      </w:r>
      <w:r w:rsidR="007719F6">
        <w:rPr>
          <w:rFonts w:asciiTheme="majorHAnsi" w:hAnsiTheme="majorHAnsi"/>
          <w:sz w:val="24"/>
        </w:rPr>
        <w:t>3067</w:t>
      </w:r>
      <w:r>
        <w:rPr>
          <w:rFonts w:asciiTheme="majorHAnsi" w:hAnsiTheme="majorHAnsi"/>
          <w:sz w:val="24"/>
        </w:rPr>
        <w:t>-15)</w:t>
      </w:r>
    </w:p>
    <w:p w14:paraId="1488B109" w14:textId="31543DC1" w:rsidR="00F5439A" w:rsidRDefault="00F5439A" w:rsidP="00F5439A">
      <w:pPr>
        <w:pStyle w:val="ListParagraph"/>
        <w:numPr>
          <w:ilvl w:val="0"/>
          <w:numId w:val="22"/>
        </w:numPr>
        <w:spacing w:after="0" w:line="240" w:lineRule="auto"/>
        <w:rPr>
          <w:rFonts w:asciiTheme="majorHAnsi" w:hAnsiTheme="majorHAnsi"/>
          <w:sz w:val="24"/>
        </w:rPr>
      </w:pPr>
      <w:r>
        <w:rPr>
          <w:rFonts w:asciiTheme="majorHAnsi" w:hAnsiTheme="majorHAnsi"/>
          <w:sz w:val="24"/>
        </w:rPr>
        <w:t>Number of Total Annual Responses:</w:t>
      </w:r>
      <w:r w:rsidR="00605814">
        <w:rPr>
          <w:rFonts w:asciiTheme="majorHAnsi" w:hAnsiTheme="majorHAnsi"/>
          <w:sz w:val="24"/>
        </w:rPr>
        <w:t xml:space="preserve"> </w:t>
      </w:r>
      <w:r w:rsidR="001455DF">
        <w:rPr>
          <w:rFonts w:asciiTheme="majorHAnsi" w:hAnsiTheme="majorHAnsi"/>
          <w:sz w:val="24"/>
        </w:rPr>
        <w:t>6,800</w:t>
      </w:r>
    </w:p>
    <w:p w14:paraId="5AFC6908" w14:textId="1817E5B2" w:rsidR="00F5439A" w:rsidRDefault="00605814" w:rsidP="00F5439A">
      <w:pPr>
        <w:pStyle w:val="ListParagraph"/>
        <w:numPr>
          <w:ilvl w:val="0"/>
          <w:numId w:val="22"/>
        </w:numPr>
        <w:spacing w:after="0" w:line="240" w:lineRule="auto"/>
        <w:rPr>
          <w:rFonts w:asciiTheme="majorHAnsi" w:hAnsiTheme="majorHAnsi"/>
          <w:sz w:val="24"/>
        </w:rPr>
      </w:pPr>
      <w:r>
        <w:rPr>
          <w:rFonts w:asciiTheme="majorHAnsi" w:hAnsiTheme="majorHAnsi"/>
          <w:sz w:val="24"/>
        </w:rPr>
        <w:t>Response Time</w:t>
      </w:r>
      <w:r w:rsidR="00F5439A">
        <w:rPr>
          <w:rFonts w:asciiTheme="majorHAnsi" w:hAnsiTheme="majorHAnsi"/>
          <w:sz w:val="24"/>
        </w:rPr>
        <w:t>:</w:t>
      </w:r>
      <w:r>
        <w:rPr>
          <w:rFonts w:asciiTheme="majorHAnsi" w:hAnsiTheme="majorHAnsi"/>
          <w:sz w:val="24"/>
        </w:rPr>
        <w:t xml:space="preserve"> </w:t>
      </w:r>
      <w:r w:rsidR="001455DF">
        <w:rPr>
          <w:rFonts w:asciiTheme="majorHAnsi" w:hAnsiTheme="majorHAnsi"/>
          <w:sz w:val="24"/>
        </w:rPr>
        <w:t xml:space="preserve">15 </w:t>
      </w:r>
      <w:r>
        <w:rPr>
          <w:rFonts w:asciiTheme="majorHAnsi" w:hAnsiTheme="majorHAnsi"/>
          <w:sz w:val="24"/>
        </w:rPr>
        <w:t>hours</w:t>
      </w:r>
      <w:r w:rsidR="00F5439A">
        <w:rPr>
          <w:rFonts w:asciiTheme="majorHAnsi" w:hAnsiTheme="majorHAnsi"/>
          <w:sz w:val="24"/>
        </w:rPr>
        <w:t xml:space="preserve"> </w:t>
      </w:r>
    </w:p>
    <w:p w14:paraId="20562BAE" w14:textId="0A985FE9" w:rsidR="00F5439A" w:rsidRDefault="00F5439A" w:rsidP="00F5439A">
      <w:pPr>
        <w:pStyle w:val="ListParagraph"/>
        <w:numPr>
          <w:ilvl w:val="0"/>
          <w:numId w:val="22"/>
        </w:numPr>
        <w:spacing w:after="0" w:line="240" w:lineRule="auto"/>
        <w:rPr>
          <w:rFonts w:asciiTheme="majorHAnsi" w:hAnsiTheme="majorHAnsi"/>
          <w:sz w:val="24"/>
        </w:rPr>
      </w:pPr>
      <w:r>
        <w:rPr>
          <w:rFonts w:asciiTheme="majorHAnsi" w:hAnsiTheme="majorHAnsi"/>
          <w:sz w:val="24"/>
        </w:rPr>
        <w:t>Respondent Hourly Wage:</w:t>
      </w:r>
      <w:r w:rsidR="00605814">
        <w:rPr>
          <w:rFonts w:asciiTheme="majorHAnsi" w:hAnsiTheme="majorHAnsi"/>
          <w:sz w:val="24"/>
        </w:rPr>
        <w:t xml:space="preserve"> $7.25</w:t>
      </w:r>
      <w:r>
        <w:rPr>
          <w:rFonts w:asciiTheme="majorHAnsi" w:hAnsiTheme="majorHAnsi"/>
          <w:sz w:val="24"/>
        </w:rPr>
        <w:t xml:space="preserve"> </w:t>
      </w:r>
    </w:p>
    <w:p w14:paraId="24D66889" w14:textId="297F6D44" w:rsidR="00F5439A" w:rsidRDefault="00605814" w:rsidP="00F5439A">
      <w:pPr>
        <w:pStyle w:val="ListParagraph"/>
        <w:numPr>
          <w:ilvl w:val="0"/>
          <w:numId w:val="22"/>
        </w:numPr>
        <w:spacing w:after="0" w:line="240" w:lineRule="auto"/>
        <w:rPr>
          <w:rFonts w:asciiTheme="majorHAnsi" w:hAnsiTheme="majorHAnsi"/>
          <w:sz w:val="24"/>
        </w:rPr>
      </w:pPr>
      <w:r>
        <w:rPr>
          <w:rFonts w:asciiTheme="majorHAnsi" w:hAnsiTheme="majorHAnsi"/>
          <w:sz w:val="24"/>
        </w:rPr>
        <w:t>Labor Burden per Response</w:t>
      </w:r>
      <w:r w:rsidR="00F5439A">
        <w:rPr>
          <w:rFonts w:asciiTheme="majorHAnsi" w:hAnsiTheme="majorHAnsi"/>
          <w:sz w:val="24"/>
        </w:rPr>
        <w:t xml:space="preserve">: </w:t>
      </w:r>
      <w:r>
        <w:rPr>
          <w:rFonts w:asciiTheme="majorHAnsi" w:hAnsiTheme="majorHAnsi"/>
          <w:sz w:val="24"/>
        </w:rPr>
        <w:t>$</w:t>
      </w:r>
      <w:r w:rsidR="001455DF">
        <w:rPr>
          <w:rFonts w:asciiTheme="majorHAnsi" w:hAnsiTheme="majorHAnsi"/>
          <w:sz w:val="24"/>
        </w:rPr>
        <w:t>108.75</w:t>
      </w:r>
    </w:p>
    <w:p w14:paraId="50751DB2" w14:textId="43EC03B9" w:rsidR="00F5439A" w:rsidRDefault="00605814" w:rsidP="00F5439A">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Burden</w:t>
      </w:r>
      <w:r w:rsidR="00F5439A">
        <w:rPr>
          <w:rFonts w:asciiTheme="majorHAnsi" w:hAnsiTheme="majorHAnsi"/>
          <w:sz w:val="24"/>
        </w:rPr>
        <w:t>:</w:t>
      </w:r>
      <w:r>
        <w:rPr>
          <w:rFonts w:asciiTheme="majorHAnsi" w:hAnsiTheme="majorHAnsi"/>
          <w:sz w:val="24"/>
        </w:rPr>
        <w:t xml:space="preserve"> $</w:t>
      </w:r>
      <w:r w:rsidR="001455DF">
        <w:rPr>
          <w:rFonts w:asciiTheme="majorHAnsi" w:hAnsiTheme="majorHAnsi"/>
          <w:sz w:val="24"/>
        </w:rPr>
        <w:t>739,500.00</w:t>
      </w:r>
      <w:r w:rsidR="00F5439A">
        <w:rPr>
          <w:rFonts w:asciiTheme="majorHAnsi" w:hAnsiTheme="majorHAnsi"/>
          <w:sz w:val="24"/>
        </w:rPr>
        <w:t xml:space="preserve"> </w:t>
      </w:r>
    </w:p>
    <w:p w14:paraId="22B59BC3" w14:textId="00271B69" w:rsidR="00F5439A" w:rsidRDefault="00F5439A" w:rsidP="00F5439A">
      <w:pPr>
        <w:spacing w:after="0" w:line="240" w:lineRule="auto"/>
        <w:rPr>
          <w:rFonts w:asciiTheme="majorHAnsi" w:hAnsiTheme="majorHAnsi"/>
          <w:sz w:val="24"/>
        </w:rPr>
      </w:pPr>
    </w:p>
    <w:p w14:paraId="353B8E62" w14:textId="20161118" w:rsidR="00F5439A" w:rsidRPr="00F5439A" w:rsidRDefault="00F5439A" w:rsidP="00F5439A">
      <w:pPr>
        <w:spacing w:after="0" w:line="240" w:lineRule="auto"/>
        <w:rPr>
          <w:rFonts w:asciiTheme="majorHAnsi" w:hAnsiTheme="majorHAnsi"/>
          <w:sz w:val="24"/>
        </w:rPr>
      </w:pPr>
      <w:r w:rsidRPr="00F5439A">
        <w:rPr>
          <w:rFonts w:asciiTheme="majorHAnsi" w:hAnsiTheme="majorHAnsi"/>
          <w:sz w:val="24"/>
        </w:rPr>
        <w:t>DD-</w:t>
      </w:r>
      <w:r w:rsidR="009C3488">
        <w:rPr>
          <w:rFonts w:asciiTheme="majorHAnsi" w:hAnsiTheme="majorHAnsi"/>
          <w:sz w:val="24"/>
        </w:rPr>
        <w:t>3067</w:t>
      </w:r>
      <w:r w:rsidRPr="00F5439A">
        <w:rPr>
          <w:rFonts w:asciiTheme="majorHAnsi" w:hAnsiTheme="majorHAnsi"/>
          <w:sz w:val="24"/>
        </w:rPr>
        <w:t xml:space="preserve">-14 – </w:t>
      </w:r>
      <w:r w:rsidRPr="00F5439A">
        <w:rPr>
          <w:rFonts w:ascii="Times New Roman" w:eastAsia="Times New Roman" w:hAnsi="Times New Roman" w:cs="Times New Roman"/>
          <w:color w:val="000000"/>
          <w:sz w:val="24"/>
        </w:rPr>
        <w:t>SMART Notice of Withdrawal</w:t>
      </w:r>
      <w:r w:rsidRPr="00F5439A">
        <w:rPr>
          <w:rFonts w:asciiTheme="majorHAnsi" w:hAnsiTheme="majorHAnsi"/>
          <w:sz w:val="24"/>
        </w:rPr>
        <w:t xml:space="preserve"> </w:t>
      </w:r>
    </w:p>
    <w:p w14:paraId="48D21B78" w14:textId="3A2E0242" w:rsidR="00F5439A" w:rsidRDefault="00F5439A" w:rsidP="00F5439A">
      <w:pPr>
        <w:pStyle w:val="ListParagraph"/>
        <w:numPr>
          <w:ilvl w:val="0"/>
          <w:numId w:val="23"/>
        </w:numPr>
        <w:spacing w:after="0" w:line="240" w:lineRule="auto"/>
        <w:rPr>
          <w:rFonts w:asciiTheme="majorHAnsi" w:hAnsiTheme="majorHAnsi"/>
          <w:sz w:val="24"/>
        </w:rPr>
      </w:pPr>
      <w:r>
        <w:rPr>
          <w:rFonts w:asciiTheme="majorHAnsi" w:hAnsiTheme="majorHAnsi"/>
          <w:sz w:val="24"/>
        </w:rPr>
        <w:t>Number of Total Annual Responses:</w:t>
      </w:r>
      <w:r w:rsidR="0012707E">
        <w:rPr>
          <w:rFonts w:asciiTheme="majorHAnsi" w:hAnsiTheme="majorHAnsi"/>
          <w:sz w:val="24"/>
        </w:rPr>
        <w:t xml:space="preserve"> 50</w:t>
      </w:r>
      <w:r>
        <w:rPr>
          <w:rFonts w:asciiTheme="majorHAnsi" w:hAnsiTheme="majorHAnsi"/>
          <w:sz w:val="24"/>
        </w:rPr>
        <w:t xml:space="preserve"> </w:t>
      </w:r>
    </w:p>
    <w:p w14:paraId="3F74AA94" w14:textId="5EEAC3CE" w:rsidR="00F5439A" w:rsidRDefault="00F5439A" w:rsidP="00F5439A">
      <w:pPr>
        <w:pStyle w:val="ListParagraph"/>
        <w:numPr>
          <w:ilvl w:val="0"/>
          <w:numId w:val="23"/>
        </w:numPr>
        <w:spacing w:after="0" w:line="240" w:lineRule="auto"/>
        <w:rPr>
          <w:rFonts w:asciiTheme="majorHAnsi" w:hAnsiTheme="majorHAnsi"/>
          <w:sz w:val="24"/>
        </w:rPr>
      </w:pPr>
      <w:r>
        <w:rPr>
          <w:rFonts w:asciiTheme="majorHAnsi" w:hAnsiTheme="majorHAnsi"/>
          <w:sz w:val="24"/>
        </w:rPr>
        <w:t>Response Time:</w:t>
      </w:r>
      <w:r w:rsidR="0012707E">
        <w:rPr>
          <w:rFonts w:asciiTheme="majorHAnsi" w:hAnsiTheme="majorHAnsi"/>
          <w:sz w:val="24"/>
        </w:rPr>
        <w:t xml:space="preserve"> 1 hour</w:t>
      </w:r>
      <w:r>
        <w:rPr>
          <w:rFonts w:asciiTheme="majorHAnsi" w:hAnsiTheme="majorHAnsi"/>
          <w:sz w:val="24"/>
        </w:rPr>
        <w:t xml:space="preserve"> </w:t>
      </w:r>
    </w:p>
    <w:p w14:paraId="79C0BD63" w14:textId="209A4368" w:rsidR="00F5439A" w:rsidRDefault="00F5439A" w:rsidP="00F5439A">
      <w:pPr>
        <w:pStyle w:val="ListParagraph"/>
        <w:numPr>
          <w:ilvl w:val="0"/>
          <w:numId w:val="23"/>
        </w:numPr>
        <w:spacing w:after="0" w:line="240" w:lineRule="auto"/>
        <w:rPr>
          <w:rFonts w:asciiTheme="majorHAnsi" w:hAnsiTheme="majorHAnsi"/>
          <w:sz w:val="24"/>
        </w:rPr>
      </w:pPr>
      <w:r>
        <w:rPr>
          <w:rFonts w:asciiTheme="majorHAnsi" w:hAnsiTheme="majorHAnsi"/>
          <w:sz w:val="24"/>
        </w:rPr>
        <w:t xml:space="preserve">Respondent Hourly Wage: </w:t>
      </w:r>
      <w:r w:rsidR="0012707E">
        <w:rPr>
          <w:rFonts w:asciiTheme="majorHAnsi" w:hAnsiTheme="majorHAnsi"/>
          <w:sz w:val="24"/>
        </w:rPr>
        <w:t>$7.25</w:t>
      </w:r>
    </w:p>
    <w:p w14:paraId="722E860F" w14:textId="3C50CEFA" w:rsidR="00F5439A" w:rsidRDefault="0012707E" w:rsidP="00F5439A">
      <w:pPr>
        <w:pStyle w:val="ListParagraph"/>
        <w:numPr>
          <w:ilvl w:val="0"/>
          <w:numId w:val="23"/>
        </w:numPr>
        <w:spacing w:after="0" w:line="240" w:lineRule="auto"/>
        <w:rPr>
          <w:rFonts w:asciiTheme="majorHAnsi" w:hAnsiTheme="majorHAnsi"/>
          <w:sz w:val="24"/>
        </w:rPr>
      </w:pPr>
      <w:r>
        <w:rPr>
          <w:rFonts w:asciiTheme="majorHAnsi" w:hAnsiTheme="majorHAnsi"/>
          <w:sz w:val="24"/>
        </w:rPr>
        <w:t>Labor Burden per Response</w:t>
      </w:r>
      <w:r w:rsidR="00F5439A">
        <w:rPr>
          <w:rFonts w:asciiTheme="majorHAnsi" w:hAnsiTheme="majorHAnsi"/>
          <w:sz w:val="24"/>
        </w:rPr>
        <w:t>:</w:t>
      </w:r>
      <w:r>
        <w:rPr>
          <w:rFonts w:asciiTheme="majorHAnsi" w:hAnsiTheme="majorHAnsi"/>
          <w:sz w:val="24"/>
        </w:rPr>
        <w:t xml:space="preserve"> $7.25</w:t>
      </w:r>
      <w:r w:rsidR="00F5439A">
        <w:rPr>
          <w:rFonts w:asciiTheme="majorHAnsi" w:hAnsiTheme="majorHAnsi"/>
          <w:sz w:val="24"/>
        </w:rPr>
        <w:t xml:space="preserve"> </w:t>
      </w:r>
    </w:p>
    <w:p w14:paraId="7DD9DA77" w14:textId="6FE1F3B1" w:rsidR="00F5439A" w:rsidRDefault="00F5439A" w:rsidP="00F5439A">
      <w:pPr>
        <w:pStyle w:val="ListParagraph"/>
        <w:numPr>
          <w:ilvl w:val="0"/>
          <w:numId w:val="23"/>
        </w:numPr>
        <w:spacing w:after="0" w:line="240" w:lineRule="auto"/>
        <w:rPr>
          <w:rFonts w:asciiTheme="majorHAnsi" w:hAnsiTheme="majorHAnsi"/>
          <w:sz w:val="24"/>
        </w:rPr>
      </w:pPr>
      <w:r>
        <w:rPr>
          <w:rFonts w:asciiTheme="majorHAnsi" w:hAnsiTheme="majorHAnsi"/>
          <w:sz w:val="24"/>
        </w:rPr>
        <w:t>Total Labor Burden:</w:t>
      </w:r>
      <w:r w:rsidR="0012707E">
        <w:rPr>
          <w:rFonts w:asciiTheme="majorHAnsi" w:hAnsiTheme="majorHAnsi"/>
          <w:sz w:val="24"/>
        </w:rPr>
        <w:t xml:space="preserve"> $362.50</w:t>
      </w:r>
      <w:r>
        <w:rPr>
          <w:rFonts w:asciiTheme="majorHAnsi" w:hAnsiTheme="majorHAnsi"/>
          <w:sz w:val="24"/>
        </w:rPr>
        <w:t xml:space="preserve"> </w:t>
      </w:r>
    </w:p>
    <w:p w14:paraId="77534762" w14:textId="77777777" w:rsidR="00F5439A" w:rsidRPr="00F5439A" w:rsidRDefault="00F5439A" w:rsidP="00F5439A">
      <w:pPr>
        <w:spacing w:after="0" w:line="240" w:lineRule="auto"/>
        <w:rPr>
          <w:rFonts w:asciiTheme="majorHAnsi" w:hAnsiTheme="majorHAnsi"/>
          <w:sz w:val="24"/>
        </w:rPr>
      </w:pPr>
    </w:p>
    <w:p w14:paraId="3FCCDCCB" w14:textId="77777777" w:rsidR="00235D71" w:rsidRPr="00F5439A" w:rsidRDefault="00235D71" w:rsidP="00F5439A">
      <w:pPr>
        <w:spacing w:after="0" w:line="240" w:lineRule="auto"/>
        <w:rPr>
          <w:rFonts w:asciiTheme="majorHAnsi" w:hAnsiTheme="majorHAnsi"/>
          <w:sz w:val="24"/>
        </w:rPr>
      </w:pPr>
      <w:r w:rsidRPr="00F5439A">
        <w:rPr>
          <w:rFonts w:asciiTheme="majorHAnsi" w:hAnsiTheme="majorHAnsi"/>
          <w:sz w:val="24"/>
        </w:rPr>
        <w:t xml:space="preserve">Overall Labor Burden </w:t>
      </w:r>
    </w:p>
    <w:p w14:paraId="313F1B2F" w14:textId="215F55B2" w:rsidR="00235D71" w:rsidRDefault="00235D71" w:rsidP="00F5439A">
      <w:pPr>
        <w:pStyle w:val="ListParagraph"/>
        <w:numPr>
          <w:ilvl w:val="1"/>
          <w:numId w:val="3"/>
        </w:numPr>
        <w:spacing w:after="0" w:line="240" w:lineRule="auto"/>
        <w:rPr>
          <w:rFonts w:asciiTheme="majorHAnsi" w:hAnsiTheme="majorHAnsi"/>
          <w:sz w:val="24"/>
        </w:rPr>
      </w:pPr>
      <w:r>
        <w:rPr>
          <w:rFonts w:asciiTheme="majorHAnsi" w:hAnsiTheme="majorHAnsi"/>
          <w:sz w:val="24"/>
        </w:rPr>
        <w:t>T</w:t>
      </w:r>
      <w:r w:rsidR="0012707E">
        <w:rPr>
          <w:rFonts w:asciiTheme="majorHAnsi" w:hAnsiTheme="majorHAnsi"/>
          <w:sz w:val="24"/>
        </w:rPr>
        <w:t>otal Number of Annual Responses</w:t>
      </w:r>
      <w:r w:rsidRPr="00254DCF">
        <w:rPr>
          <w:rFonts w:asciiTheme="majorHAnsi" w:hAnsiTheme="majorHAnsi"/>
          <w:sz w:val="24"/>
        </w:rPr>
        <w:t>:</w:t>
      </w:r>
      <w:r w:rsidR="0012707E">
        <w:rPr>
          <w:rFonts w:asciiTheme="majorHAnsi" w:hAnsiTheme="majorHAnsi"/>
          <w:sz w:val="24"/>
        </w:rPr>
        <w:t xml:space="preserve"> </w:t>
      </w:r>
      <w:r w:rsidR="003006C2">
        <w:rPr>
          <w:rFonts w:asciiTheme="majorHAnsi" w:hAnsiTheme="majorHAnsi"/>
          <w:sz w:val="24"/>
        </w:rPr>
        <w:t>10,750</w:t>
      </w:r>
    </w:p>
    <w:p w14:paraId="5D029FD5" w14:textId="7C09E165" w:rsidR="00235D71" w:rsidRDefault="00235D71" w:rsidP="00F5439A">
      <w:pPr>
        <w:pStyle w:val="ListParagraph"/>
        <w:numPr>
          <w:ilvl w:val="1"/>
          <w:numId w:val="3"/>
        </w:numPr>
        <w:spacing w:after="0" w:line="240" w:lineRule="auto"/>
        <w:rPr>
          <w:rFonts w:asciiTheme="majorHAnsi" w:hAnsiTheme="majorHAnsi"/>
          <w:sz w:val="24"/>
        </w:rPr>
      </w:pPr>
      <w:r>
        <w:rPr>
          <w:rFonts w:asciiTheme="majorHAnsi" w:hAnsiTheme="majorHAnsi"/>
          <w:sz w:val="24"/>
        </w:rPr>
        <w:t>Total Labor Burden:</w:t>
      </w:r>
      <w:r w:rsidR="0012707E">
        <w:rPr>
          <w:rFonts w:asciiTheme="majorHAnsi" w:hAnsiTheme="majorHAnsi"/>
          <w:sz w:val="24"/>
        </w:rPr>
        <w:t xml:space="preserve"> $</w:t>
      </w:r>
      <w:r w:rsidR="00C813FC">
        <w:rPr>
          <w:rFonts w:asciiTheme="majorHAnsi" w:hAnsiTheme="majorHAnsi"/>
          <w:sz w:val="24"/>
        </w:rPr>
        <w:t>936,881.25</w:t>
      </w:r>
    </w:p>
    <w:p w14:paraId="48BA8C57" w14:textId="77777777" w:rsidR="00520B36" w:rsidRDefault="00520B36" w:rsidP="006F2DF8">
      <w:pPr>
        <w:spacing w:after="0" w:line="240" w:lineRule="auto"/>
        <w:rPr>
          <w:rFonts w:asciiTheme="majorHAnsi" w:hAnsiTheme="majorHAnsi"/>
          <w:sz w:val="24"/>
        </w:rPr>
      </w:pPr>
    </w:p>
    <w:p w14:paraId="37A6B6E7" w14:textId="4B5942E8" w:rsidR="00520B36" w:rsidRPr="0019309D" w:rsidRDefault="0019309D" w:rsidP="0019309D">
      <w:pPr>
        <w:spacing w:after="0" w:line="240" w:lineRule="auto"/>
        <w:rPr>
          <w:rFonts w:asciiTheme="majorHAnsi" w:hAnsiTheme="majorHAnsi"/>
          <w:sz w:val="24"/>
        </w:rPr>
      </w:pPr>
      <w:r w:rsidRPr="007C0C8D">
        <w:rPr>
          <w:rFonts w:asciiTheme="majorHAnsi" w:hAnsiTheme="majorHAnsi"/>
          <w:sz w:val="24"/>
        </w:rPr>
        <w:t xml:space="preserve">The Respondent hourly wage was determined by using the </w:t>
      </w:r>
      <w:r w:rsidR="008A06EF" w:rsidRPr="007C0C8D">
        <w:rPr>
          <w:rFonts w:asciiTheme="majorHAnsi" w:hAnsiTheme="majorHAnsi"/>
          <w:sz w:val="24"/>
        </w:rPr>
        <w:t>[</w:t>
      </w:r>
      <w:r w:rsidRPr="007C0C8D">
        <w:rPr>
          <w:rFonts w:asciiTheme="majorHAnsi" w:hAnsiTheme="majorHAnsi"/>
          <w:sz w:val="24"/>
        </w:rPr>
        <w:t>Department of Labor Wage Website</w:t>
      </w:r>
      <w:r w:rsidR="008A06EF" w:rsidRPr="007C0C8D">
        <w:rPr>
          <w:rFonts w:asciiTheme="majorHAnsi" w:hAnsiTheme="majorHAnsi"/>
          <w:sz w:val="24"/>
        </w:rPr>
        <w:t>]</w:t>
      </w:r>
      <w:r w:rsidRPr="007C0C8D">
        <w:rPr>
          <w:rFonts w:asciiTheme="majorHAnsi" w:hAnsiTheme="majorHAnsi"/>
          <w:sz w:val="24"/>
        </w:rPr>
        <w:t xml:space="preserve"> (</w:t>
      </w:r>
      <w:r w:rsidR="008A06EF" w:rsidRPr="007C0C8D">
        <w:rPr>
          <w:rFonts w:asciiTheme="majorHAnsi" w:hAnsiTheme="majorHAnsi"/>
          <w:sz w:val="24"/>
        </w:rPr>
        <w:t>[</w:t>
      </w:r>
      <w:r w:rsidRPr="003006C2">
        <w:rPr>
          <w:rFonts w:asciiTheme="majorHAnsi" w:hAnsiTheme="majorHAnsi"/>
          <w:sz w:val="24"/>
        </w:rPr>
        <w:t>http://www.dol.gov/dol/topic/wages/index.htm</w:t>
      </w:r>
      <w:r w:rsidR="008A06EF" w:rsidRPr="007C0C8D">
        <w:rPr>
          <w:rFonts w:asciiTheme="majorHAnsi" w:hAnsiTheme="majorHAnsi"/>
          <w:sz w:val="24"/>
        </w:rPr>
        <w:t>])</w:t>
      </w:r>
      <w:r w:rsidR="007C0C8D">
        <w:rPr>
          <w:rFonts w:asciiTheme="majorHAnsi" w:hAnsiTheme="majorHAnsi"/>
          <w:sz w:val="24"/>
        </w:rPr>
        <w:t>.</w:t>
      </w:r>
    </w:p>
    <w:p w14:paraId="11C398D5" w14:textId="77777777" w:rsidR="006F2DF8" w:rsidRDefault="006F2DF8" w:rsidP="00337EF1">
      <w:pPr>
        <w:spacing w:after="0" w:line="240" w:lineRule="auto"/>
        <w:rPr>
          <w:rFonts w:asciiTheme="majorHAnsi" w:hAnsiTheme="majorHAnsi"/>
          <w:sz w:val="24"/>
        </w:rPr>
      </w:pPr>
    </w:p>
    <w:p w14:paraId="17CADFD9" w14:textId="0FE794BC"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14:paraId="37B0ACF2" w14:textId="77777777" w:rsidR="003E4C42" w:rsidRDefault="003E4C42" w:rsidP="003E4C42">
      <w:pPr>
        <w:spacing w:after="6" w:line="249" w:lineRule="auto"/>
        <w:ind w:left="-5" w:hanging="10"/>
        <w:jc w:val="both"/>
        <w:rPr>
          <w:rFonts w:ascii="Times New Roman" w:eastAsia="Times New Roman" w:hAnsi="Times New Roman" w:cs="Times New Roman"/>
          <w:color w:val="000000"/>
          <w:sz w:val="24"/>
          <w:u w:val="single" w:color="000000"/>
        </w:rPr>
      </w:pPr>
    </w:p>
    <w:p w14:paraId="2D8A9770" w14:textId="4089D626" w:rsidR="003E4C42" w:rsidRPr="003E4C42" w:rsidRDefault="003E4C42" w:rsidP="003E4C42">
      <w:pPr>
        <w:spacing w:after="6" w:line="249" w:lineRule="auto"/>
        <w:ind w:left="-5" w:hanging="10"/>
        <w:jc w:val="both"/>
        <w:rPr>
          <w:rFonts w:asciiTheme="majorHAnsi" w:eastAsia="Times New Roman" w:hAnsiTheme="majorHAnsi" w:cs="Times New Roman"/>
          <w:color w:val="000000"/>
          <w:sz w:val="24"/>
        </w:rPr>
      </w:pPr>
      <w:r w:rsidRPr="003E4C42">
        <w:rPr>
          <w:rFonts w:asciiTheme="majorHAnsi" w:eastAsia="Times New Roman" w:hAnsiTheme="majorHAnsi" w:cs="Times New Roman"/>
          <w:color w:val="000000"/>
          <w:sz w:val="24"/>
        </w:rPr>
        <w:t xml:space="preserve">Scholars submit official academic transcripts at the end of each academic term.  Depending on how the academic institution structures its courses (semesters or quarters), a scholar may submit transcripts two or three times per year. </w:t>
      </w:r>
      <w:r w:rsidRPr="00A535AA">
        <w:rPr>
          <w:rFonts w:asciiTheme="majorHAnsi" w:eastAsia="Times New Roman" w:hAnsiTheme="majorHAnsi" w:cs="Times New Roman"/>
          <w:color w:val="000000"/>
          <w:sz w:val="24"/>
        </w:rPr>
        <w:t xml:space="preserve">We estimate respondents spend $31,875.00 annually to request and mail official transcripts. </w:t>
      </w:r>
    </w:p>
    <w:p w14:paraId="22B5062B" w14:textId="0F77F930" w:rsidR="0019309D" w:rsidRDefault="0019309D" w:rsidP="0019309D">
      <w:pPr>
        <w:spacing w:after="0" w:line="240" w:lineRule="auto"/>
        <w:rPr>
          <w:rFonts w:asciiTheme="majorHAnsi" w:hAnsiTheme="majorHAnsi"/>
          <w:sz w:val="24"/>
        </w:rPr>
      </w:pPr>
      <w:r>
        <w:rPr>
          <w:rFonts w:asciiTheme="majorHAnsi" w:hAnsiTheme="majorHAnsi"/>
          <w:sz w:val="24"/>
        </w:rPr>
        <w:t xml:space="preserve"> </w:t>
      </w:r>
    </w:p>
    <w:p w14:paraId="15BA7139" w14:textId="77777777"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2C9643C4" w14:textId="77777777" w:rsidR="00235D71" w:rsidRDefault="00235D71" w:rsidP="0019309D">
      <w:pPr>
        <w:spacing w:after="0" w:line="240" w:lineRule="auto"/>
        <w:rPr>
          <w:rFonts w:asciiTheme="majorHAnsi" w:hAnsiTheme="majorHAnsi"/>
          <w:sz w:val="24"/>
        </w:rPr>
      </w:pPr>
    </w:p>
    <w:p w14:paraId="1BB2888D" w14:textId="77777777" w:rsid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p>
    <w:p w14:paraId="05136773" w14:textId="77777777" w:rsidR="00235D71" w:rsidRDefault="00235D71" w:rsidP="00235D71">
      <w:pPr>
        <w:pStyle w:val="ListParagraph"/>
        <w:spacing w:after="0" w:line="240" w:lineRule="auto"/>
        <w:rPr>
          <w:rFonts w:asciiTheme="majorHAnsi" w:hAnsiTheme="majorHAnsi"/>
          <w:sz w:val="24"/>
        </w:rPr>
      </w:pPr>
    </w:p>
    <w:p w14:paraId="54744F8A" w14:textId="13C52B63" w:rsidR="00235D71" w:rsidRDefault="00465639" w:rsidP="00F5439A">
      <w:pPr>
        <w:pStyle w:val="ListParagraph"/>
        <w:numPr>
          <w:ilvl w:val="0"/>
          <w:numId w:val="5"/>
        </w:numPr>
        <w:spacing w:after="0" w:line="240" w:lineRule="auto"/>
        <w:rPr>
          <w:rFonts w:asciiTheme="majorHAnsi" w:hAnsiTheme="majorHAnsi"/>
          <w:sz w:val="24"/>
        </w:rPr>
      </w:pPr>
      <w:r>
        <w:rPr>
          <w:rFonts w:asciiTheme="majorHAnsi" w:hAnsiTheme="majorHAnsi"/>
          <w:sz w:val="24"/>
        </w:rPr>
        <w:t>SMART Application Review</w:t>
      </w:r>
    </w:p>
    <w:p w14:paraId="0DFB408C" w14:textId="4AD2C7A7" w:rsidR="00235D71" w:rsidRDefault="00235D71" w:rsidP="00F5439A">
      <w:pPr>
        <w:pStyle w:val="ListParagraph"/>
        <w:numPr>
          <w:ilvl w:val="0"/>
          <w:numId w:val="6"/>
        </w:numPr>
        <w:spacing w:after="0" w:line="240" w:lineRule="auto"/>
        <w:rPr>
          <w:rFonts w:asciiTheme="majorHAnsi" w:hAnsiTheme="majorHAnsi"/>
          <w:sz w:val="24"/>
        </w:rPr>
      </w:pPr>
      <w:r>
        <w:rPr>
          <w:rFonts w:asciiTheme="majorHAnsi" w:hAnsiTheme="majorHAnsi"/>
          <w:sz w:val="24"/>
        </w:rPr>
        <w:t xml:space="preserve">Number of Total Annual Responses: </w:t>
      </w:r>
      <w:r w:rsidR="002402A0">
        <w:rPr>
          <w:rFonts w:asciiTheme="majorHAnsi" w:hAnsiTheme="majorHAnsi"/>
          <w:sz w:val="24"/>
        </w:rPr>
        <w:t>2,800</w:t>
      </w:r>
    </w:p>
    <w:p w14:paraId="7AE7F9DF" w14:textId="56DF9087" w:rsidR="00235D71" w:rsidRDefault="00235D71" w:rsidP="00F5439A">
      <w:pPr>
        <w:pStyle w:val="ListParagraph"/>
        <w:numPr>
          <w:ilvl w:val="0"/>
          <w:numId w:val="6"/>
        </w:numPr>
        <w:spacing w:after="0" w:line="240" w:lineRule="auto"/>
        <w:rPr>
          <w:rFonts w:asciiTheme="majorHAnsi" w:hAnsiTheme="majorHAnsi"/>
          <w:sz w:val="24"/>
        </w:rPr>
      </w:pPr>
      <w:r>
        <w:rPr>
          <w:rFonts w:asciiTheme="majorHAnsi" w:hAnsiTheme="majorHAnsi"/>
          <w:sz w:val="24"/>
        </w:rPr>
        <w:t xml:space="preserve">Processing Time per Response: </w:t>
      </w:r>
      <w:r w:rsidR="002402A0">
        <w:rPr>
          <w:rFonts w:asciiTheme="majorHAnsi" w:hAnsiTheme="majorHAnsi"/>
          <w:sz w:val="24"/>
        </w:rPr>
        <w:t>1.5</w:t>
      </w:r>
      <w:r>
        <w:rPr>
          <w:rFonts w:asciiTheme="majorHAnsi" w:hAnsiTheme="majorHAnsi"/>
          <w:sz w:val="24"/>
        </w:rPr>
        <w:t xml:space="preserve"> hours</w:t>
      </w:r>
    </w:p>
    <w:p w14:paraId="3069D700" w14:textId="6694B6E0" w:rsidR="00235D71" w:rsidRDefault="00235D71" w:rsidP="00F5439A">
      <w:pPr>
        <w:pStyle w:val="ListParagraph"/>
        <w:numPr>
          <w:ilvl w:val="0"/>
          <w:numId w:val="6"/>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w:t>
      </w:r>
      <w:r w:rsidR="00C3550F">
        <w:rPr>
          <w:rFonts w:asciiTheme="majorHAnsi" w:hAnsiTheme="majorHAnsi"/>
          <w:sz w:val="24"/>
        </w:rPr>
        <w:t>62.23</w:t>
      </w:r>
    </w:p>
    <w:p w14:paraId="6769DF8F" w14:textId="53B723F8" w:rsidR="00235D71" w:rsidRDefault="002402A0" w:rsidP="00F5439A">
      <w:pPr>
        <w:pStyle w:val="ListParagraph"/>
        <w:numPr>
          <w:ilvl w:val="0"/>
          <w:numId w:val="6"/>
        </w:numPr>
        <w:spacing w:after="0" w:line="240" w:lineRule="auto"/>
        <w:rPr>
          <w:rFonts w:asciiTheme="majorHAnsi" w:hAnsiTheme="majorHAnsi"/>
          <w:sz w:val="24"/>
        </w:rPr>
      </w:pPr>
      <w:r>
        <w:rPr>
          <w:rFonts w:asciiTheme="majorHAnsi" w:hAnsiTheme="majorHAnsi"/>
          <w:sz w:val="24"/>
        </w:rPr>
        <w:t>Cost to Process Each Response</w:t>
      </w:r>
      <w:r w:rsidR="00235D71">
        <w:rPr>
          <w:rFonts w:asciiTheme="majorHAnsi" w:hAnsiTheme="majorHAnsi"/>
          <w:sz w:val="24"/>
        </w:rPr>
        <w:t>: $</w:t>
      </w:r>
      <w:r w:rsidR="00C3550F">
        <w:rPr>
          <w:rFonts w:asciiTheme="majorHAnsi" w:hAnsiTheme="majorHAnsi"/>
          <w:sz w:val="24"/>
        </w:rPr>
        <w:t>93.35</w:t>
      </w:r>
    </w:p>
    <w:p w14:paraId="63B25281" w14:textId="076C448F" w:rsidR="00235D71" w:rsidRDefault="00235D71" w:rsidP="00F5439A">
      <w:pPr>
        <w:pStyle w:val="ListParagraph"/>
        <w:numPr>
          <w:ilvl w:val="0"/>
          <w:numId w:val="6"/>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C3550F">
        <w:rPr>
          <w:rFonts w:asciiTheme="majorHAnsi" w:hAnsiTheme="majorHAnsi"/>
          <w:sz w:val="24"/>
        </w:rPr>
        <w:t>261,380.00</w:t>
      </w:r>
    </w:p>
    <w:p w14:paraId="4AC64BF5" w14:textId="77777777" w:rsidR="00465639" w:rsidRDefault="00465639" w:rsidP="00465639">
      <w:pPr>
        <w:pStyle w:val="ListParagraph"/>
        <w:spacing w:after="0" w:line="240" w:lineRule="auto"/>
        <w:ind w:left="1440"/>
        <w:rPr>
          <w:rFonts w:asciiTheme="majorHAnsi" w:hAnsiTheme="majorHAnsi"/>
          <w:sz w:val="24"/>
        </w:rPr>
      </w:pPr>
    </w:p>
    <w:p w14:paraId="4B140BBC" w14:textId="334551C6" w:rsidR="00B55E9F" w:rsidRDefault="00B55E9F" w:rsidP="00465639">
      <w:pPr>
        <w:spacing w:after="0" w:line="240" w:lineRule="auto"/>
        <w:rPr>
          <w:rFonts w:asciiTheme="majorHAnsi" w:hAnsiTheme="majorHAnsi"/>
          <w:sz w:val="24"/>
        </w:rPr>
      </w:pPr>
    </w:p>
    <w:p w14:paraId="783518D7" w14:textId="289F1BFD" w:rsidR="00465639" w:rsidRPr="00465639" w:rsidRDefault="00465639" w:rsidP="00465639">
      <w:pPr>
        <w:numPr>
          <w:ilvl w:val="0"/>
          <w:numId w:val="5"/>
        </w:numPr>
        <w:spacing w:after="0" w:line="240" w:lineRule="auto"/>
        <w:contextualSpacing/>
        <w:rPr>
          <w:rFonts w:asciiTheme="majorHAnsi" w:hAnsiTheme="majorHAnsi"/>
          <w:sz w:val="24"/>
        </w:rPr>
      </w:pPr>
      <w:r w:rsidRPr="00465639">
        <w:rPr>
          <w:rFonts w:asciiTheme="majorHAnsi" w:hAnsiTheme="majorHAnsi"/>
          <w:sz w:val="24"/>
        </w:rPr>
        <w:t xml:space="preserve">SMART </w:t>
      </w:r>
      <w:r>
        <w:rPr>
          <w:rFonts w:asciiTheme="majorHAnsi" w:hAnsiTheme="majorHAnsi"/>
          <w:sz w:val="24"/>
        </w:rPr>
        <w:t>Service Agreement/ Handbook Package review by Component Administrator Officer (CAO)</w:t>
      </w:r>
    </w:p>
    <w:p w14:paraId="2D51F79E" w14:textId="01574B4A" w:rsidR="00465639" w:rsidRPr="00465639" w:rsidRDefault="00465639" w:rsidP="00465639">
      <w:pPr>
        <w:numPr>
          <w:ilvl w:val="0"/>
          <w:numId w:val="24"/>
        </w:numPr>
        <w:spacing w:after="0" w:line="240" w:lineRule="auto"/>
        <w:contextualSpacing/>
        <w:rPr>
          <w:rFonts w:asciiTheme="majorHAnsi" w:hAnsiTheme="majorHAnsi"/>
          <w:sz w:val="24"/>
        </w:rPr>
      </w:pPr>
      <w:r w:rsidRPr="00465639">
        <w:rPr>
          <w:rFonts w:asciiTheme="majorHAnsi" w:hAnsiTheme="majorHAnsi"/>
          <w:sz w:val="24"/>
        </w:rPr>
        <w:t xml:space="preserve">Number of Total Annual Responses: </w:t>
      </w:r>
      <w:r w:rsidR="002402A0">
        <w:rPr>
          <w:rFonts w:asciiTheme="majorHAnsi" w:hAnsiTheme="majorHAnsi"/>
          <w:sz w:val="24"/>
        </w:rPr>
        <w:t>250</w:t>
      </w:r>
    </w:p>
    <w:p w14:paraId="3C9532E1" w14:textId="4A18ABE9" w:rsidR="00465639" w:rsidRPr="00465639" w:rsidRDefault="00465639" w:rsidP="00465639">
      <w:pPr>
        <w:numPr>
          <w:ilvl w:val="0"/>
          <w:numId w:val="24"/>
        </w:numPr>
        <w:spacing w:after="0" w:line="240" w:lineRule="auto"/>
        <w:contextualSpacing/>
        <w:rPr>
          <w:rFonts w:asciiTheme="majorHAnsi" w:hAnsiTheme="majorHAnsi"/>
          <w:sz w:val="24"/>
        </w:rPr>
      </w:pPr>
      <w:r w:rsidRPr="00465639">
        <w:rPr>
          <w:rFonts w:asciiTheme="majorHAnsi" w:hAnsiTheme="majorHAnsi"/>
          <w:sz w:val="24"/>
        </w:rPr>
        <w:t xml:space="preserve">Processing Time per Response: </w:t>
      </w:r>
      <w:r w:rsidR="002402A0">
        <w:rPr>
          <w:rFonts w:asciiTheme="majorHAnsi" w:hAnsiTheme="majorHAnsi"/>
          <w:sz w:val="24"/>
        </w:rPr>
        <w:t>1.25</w:t>
      </w:r>
      <w:r w:rsidRPr="00465639">
        <w:rPr>
          <w:rFonts w:asciiTheme="majorHAnsi" w:hAnsiTheme="majorHAnsi"/>
          <w:sz w:val="24"/>
        </w:rPr>
        <w:t xml:space="preserve"> hours</w:t>
      </w:r>
    </w:p>
    <w:p w14:paraId="42CDAA58" w14:textId="2F525469" w:rsidR="00465639" w:rsidRPr="00465639" w:rsidRDefault="00465639" w:rsidP="00465639">
      <w:pPr>
        <w:numPr>
          <w:ilvl w:val="0"/>
          <w:numId w:val="24"/>
        </w:numPr>
        <w:spacing w:after="0" w:line="240" w:lineRule="auto"/>
        <w:contextualSpacing/>
        <w:rPr>
          <w:rFonts w:asciiTheme="majorHAnsi" w:hAnsiTheme="majorHAnsi"/>
          <w:sz w:val="24"/>
        </w:rPr>
      </w:pPr>
      <w:r w:rsidRPr="00465639">
        <w:rPr>
          <w:rFonts w:asciiTheme="majorHAnsi" w:hAnsiTheme="majorHAnsi"/>
          <w:sz w:val="24"/>
        </w:rPr>
        <w:t>Hourly Wage of Worker(s) Processing Responses : $</w:t>
      </w:r>
      <w:r w:rsidR="005F05CF">
        <w:rPr>
          <w:rFonts w:asciiTheme="majorHAnsi" w:hAnsiTheme="majorHAnsi"/>
          <w:sz w:val="24"/>
        </w:rPr>
        <w:t>62.23</w:t>
      </w:r>
    </w:p>
    <w:p w14:paraId="670CCC2E" w14:textId="197DEC04" w:rsidR="00465639" w:rsidRPr="00465639" w:rsidRDefault="002402A0" w:rsidP="00465639">
      <w:pPr>
        <w:numPr>
          <w:ilvl w:val="0"/>
          <w:numId w:val="24"/>
        </w:numPr>
        <w:spacing w:after="0" w:line="240" w:lineRule="auto"/>
        <w:contextualSpacing/>
        <w:rPr>
          <w:rFonts w:asciiTheme="majorHAnsi" w:hAnsiTheme="majorHAnsi"/>
          <w:sz w:val="24"/>
        </w:rPr>
      </w:pPr>
      <w:r>
        <w:rPr>
          <w:rFonts w:asciiTheme="majorHAnsi" w:hAnsiTheme="majorHAnsi"/>
          <w:sz w:val="24"/>
        </w:rPr>
        <w:t>Cost to Process Each Response</w:t>
      </w:r>
      <w:r w:rsidR="00465639" w:rsidRPr="00465639">
        <w:rPr>
          <w:rFonts w:asciiTheme="majorHAnsi" w:hAnsiTheme="majorHAnsi"/>
          <w:sz w:val="24"/>
        </w:rPr>
        <w:t>: $</w:t>
      </w:r>
      <w:r w:rsidR="002E672D">
        <w:rPr>
          <w:rFonts w:asciiTheme="majorHAnsi" w:hAnsiTheme="majorHAnsi"/>
          <w:sz w:val="24"/>
        </w:rPr>
        <w:t>77.79</w:t>
      </w:r>
    </w:p>
    <w:p w14:paraId="7101F539" w14:textId="2C20925B" w:rsidR="00465639" w:rsidRPr="002402A0" w:rsidRDefault="00465639" w:rsidP="00465639">
      <w:pPr>
        <w:numPr>
          <w:ilvl w:val="0"/>
          <w:numId w:val="24"/>
        </w:numPr>
        <w:spacing w:after="0" w:line="240" w:lineRule="auto"/>
        <w:contextualSpacing/>
        <w:rPr>
          <w:rFonts w:asciiTheme="majorHAnsi" w:hAnsiTheme="majorHAnsi"/>
          <w:sz w:val="24"/>
        </w:rPr>
      </w:pPr>
      <w:r w:rsidRPr="00465639">
        <w:rPr>
          <w:rFonts w:asciiTheme="majorHAnsi" w:hAnsiTheme="majorHAnsi"/>
          <w:sz w:val="24"/>
        </w:rPr>
        <w:t>Total Cost to Process Responses: $</w:t>
      </w:r>
      <w:r w:rsidR="002E672D">
        <w:rPr>
          <w:rFonts w:asciiTheme="majorHAnsi" w:hAnsiTheme="majorHAnsi"/>
          <w:sz w:val="24"/>
        </w:rPr>
        <w:t>19,447.50</w:t>
      </w:r>
    </w:p>
    <w:p w14:paraId="11848791" w14:textId="77777777" w:rsidR="00465639" w:rsidRPr="00465639" w:rsidRDefault="00465639" w:rsidP="00465639">
      <w:pPr>
        <w:spacing w:after="0" w:line="240" w:lineRule="auto"/>
        <w:ind w:left="1440"/>
        <w:contextualSpacing/>
        <w:rPr>
          <w:rFonts w:asciiTheme="majorHAnsi" w:hAnsiTheme="majorHAnsi"/>
          <w:sz w:val="24"/>
        </w:rPr>
      </w:pPr>
    </w:p>
    <w:p w14:paraId="2A1E8BAF" w14:textId="15DA0D75" w:rsidR="00465639" w:rsidRPr="00465639" w:rsidRDefault="00465639" w:rsidP="00465639">
      <w:pPr>
        <w:numPr>
          <w:ilvl w:val="0"/>
          <w:numId w:val="5"/>
        </w:numPr>
        <w:spacing w:after="0" w:line="240" w:lineRule="auto"/>
        <w:contextualSpacing/>
        <w:rPr>
          <w:rFonts w:asciiTheme="majorHAnsi" w:hAnsiTheme="majorHAnsi"/>
          <w:sz w:val="24"/>
        </w:rPr>
      </w:pPr>
      <w:r>
        <w:rPr>
          <w:rFonts w:asciiTheme="majorHAnsi" w:hAnsiTheme="majorHAnsi"/>
          <w:sz w:val="24"/>
        </w:rPr>
        <w:t>Annual Report Review by advisors</w:t>
      </w:r>
    </w:p>
    <w:p w14:paraId="17FA26D9" w14:textId="7E194DE5" w:rsidR="00465639" w:rsidRPr="00465639" w:rsidRDefault="00465639" w:rsidP="00465639">
      <w:pPr>
        <w:numPr>
          <w:ilvl w:val="0"/>
          <w:numId w:val="29"/>
        </w:numPr>
        <w:spacing w:after="0" w:line="240" w:lineRule="auto"/>
        <w:contextualSpacing/>
        <w:rPr>
          <w:rFonts w:asciiTheme="majorHAnsi" w:hAnsiTheme="majorHAnsi"/>
          <w:sz w:val="24"/>
        </w:rPr>
      </w:pPr>
      <w:r w:rsidRPr="00465639">
        <w:rPr>
          <w:rFonts w:asciiTheme="majorHAnsi" w:hAnsiTheme="majorHAnsi"/>
          <w:sz w:val="24"/>
        </w:rPr>
        <w:t xml:space="preserve">Number of Total Annual Responses: </w:t>
      </w:r>
      <w:r w:rsidR="002402A0">
        <w:rPr>
          <w:rFonts w:asciiTheme="majorHAnsi" w:hAnsiTheme="majorHAnsi"/>
          <w:sz w:val="24"/>
        </w:rPr>
        <w:t>850</w:t>
      </w:r>
    </w:p>
    <w:p w14:paraId="72B10D80" w14:textId="6C1C1F1C" w:rsidR="00465639" w:rsidRPr="00465639" w:rsidRDefault="00465639" w:rsidP="00465639">
      <w:pPr>
        <w:numPr>
          <w:ilvl w:val="0"/>
          <w:numId w:val="29"/>
        </w:numPr>
        <w:spacing w:after="0" w:line="240" w:lineRule="auto"/>
        <w:contextualSpacing/>
        <w:rPr>
          <w:rFonts w:asciiTheme="majorHAnsi" w:hAnsiTheme="majorHAnsi"/>
          <w:sz w:val="24"/>
        </w:rPr>
      </w:pPr>
      <w:r w:rsidRPr="00465639">
        <w:rPr>
          <w:rFonts w:asciiTheme="majorHAnsi" w:hAnsiTheme="majorHAnsi"/>
          <w:sz w:val="24"/>
        </w:rPr>
        <w:t xml:space="preserve">Processing Time per Response: </w:t>
      </w:r>
      <w:r w:rsidR="006B538A">
        <w:rPr>
          <w:rFonts w:asciiTheme="majorHAnsi" w:hAnsiTheme="majorHAnsi"/>
          <w:sz w:val="24"/>
        </w:rPr>
        <w:t>1.25</w:t>
      </w:r>
      <w:r w:rsidRPr="00465639">
        <w:rPr>
          <w:rFonts w:asciiTheme="majorHAnsi" w:hAnsiTheme="majorHAnsi"/>
          <w:sz w:val="24"/>
        </w:rPr>
        <w:t xml:space="preserve"> hours</w:t>
      </w:r>
    </w:p>
    <w:p w14:paraId="0D5FC9F6" w14:textId="3E6DA43D" w:rsidR="00465639" w:rsidRPr="00465639" w:rsidRDefault="00465639" w:rsidP="00465639">
      <w:pPr>
        <w:numPr>
          <w:ilvl w:val="0"/>
          <w:numId w:val="29"/>
        </w:numPr>
        <w:spacing w:after="0" w:line="240" w:lineRule="auto"/>
        <w:contextualSpacing/>
        <w:rPr>
          <w:rFonts w:asciiTheme="majorHAnsi" w:hAnsiTheme="majorHAnsi"/>
          <w:sz w:val="24"/>
        </w:rPr>
      </w:pPr>
      <w:r w:rsidRPr="00465639">
        <w:rPr>
          <w:rFonts w:asciiTheme="majorHAnsi" w:hAnsiTheme="majorHAnsi"/>
          <w:sz w:val="24"/>
        </w:rPr>
        <w:t>Hourly Wage of Worker(s) Processing Responses : $</w:t>
      </w:r>
      <w:r w:rsidR="00093DCD">
        <w:rPr>
          <w:rFonts w:asciiTheme="majorHAnsi" w:hAnsiTheme="majorHAnsi"/>
          <w:sz w:val="24"/>
        </w:rPr>
        <w:t>45.00</w:t>
      </w:r>
    </w:p>
    <w:p w14:paraId="2ED3898E" w14:textId="2755B3FE" w:rsidR="00465639" w:rsidRPr="00465639" w:rsidRDefault="006B538A" w:rsidP="00465639">
      <w:pPr>
        <w:numPr>
          <w:ilvl w:val="0"/>
          <w:numId w:val="29"/>
        </w:numPr>
        <w:spacing w:after="0" w:line="240" w:lineRule="auto"/>
        <w:contextualSpacing/>
        <w:rPr>
          <w:rFonts w:asciiTheme="majorHAnsi" w:hAnsiTheme="majorHAnsi"/>
          <w:sz w:val="24"/>
        </w:rPr>
      </w:pPr>
      <w:r>
        <w:rPr>
          <w:rFonts w:asciiTheme="majorHAnsi" w:hAnsiTheme="majorHAnsi"/>
          <w:sz w:val="24"/>
        </w:rPr>
        <w:t>Cost to Process Each Response</w:t>
      </w:r>
      <w:r w:rsidR="00465639" w:rsidRPr="00465639">
        <w:rPr>
          <w:rFonts w:asciiTheme="majorHAnsi" w:hAnsiTheme="majorHAnsi"/>
          <w:sz w:val="24"/>
        </w:rPr>
        <w:t>: $</w:t>
      </w:r>
      <w:r w:rsidR="00093DCD">
        <w:rPr>
          <w:rFonts w:asciiTheme="majorHAnsi" w:hAnsiTheme="majorHAnsi"/>
          <w:sz w:val="24"/>
        </w:rPr>
        <w:t>56.25</w:t>
      </w:r>
    </w:p>
    <w:p w14:paraId="0450E65B" w14:textId="2F1F24DF" w:rsidR="00465639" w:rsidRPr="00465639" w:rsidRDefault="00465639" w:rsidP="00465639">
      <w:pPr>
        <w:numPr>
          <w:ilvl w:val="0"/>
          <w:numId w:val="29"/>
        </w:numPr>
        <w:spacing w:after="0" w:line="240" w:lineRule="auto"/>
        <w:contextualSpacing/>
        <w:rPr>
          <w:rFonts w:asciiTheme="majorHAnsi" w:hAnsiTheme="majorHAnsi"/>
          <w:sz w:val="24"/>
        </w:rPr>
      </w:pPr>
      <w:r w:rsidRPr="00465639">
        <w:rPr>
          <w:rFonts w:asciiTheme="majorHAnsi" w:hAnsiTheme="majorHAnsi"/>
          <w:sz w:val="24"/>
        </w:rPr>
        <w:t>Total Cost to Process Responses: $</w:t>
      </w:r>
      <w:r w:rsidR="00093DCD">
        <w:rPr>
          <w:rFonts w:asciiTheme="majorHAnsi" w:hAnsiTheme="majorHAnsi"/>
          <w:sz w:val="24"/>
        </w:rPr>
        <w:t>47,812.50</w:t>
      </w:r>
    </w:p>
    <w:p w14:paraId="3DA3F61E" w14:textId="77777777" w:rsidR="00703240" w:rsidRPr="00465639" w:rsidRDefault="00703240" w:rsidP="00703240">
      <w:pPr>
        <w:spacing w:after="0" w:line="240" w:lineRule="auto"/>
        <w:ind w:left="1440"/>
        <w:contextualSpacing/>
        <w:rPr>
          <w:rFonts w:asciiTheme="majorHAnsi" w:hAnsiTheme="majorHAnsi"/>
          <w:sz w:val="24"/>
        </w:rPr>
      </w:pPr>
    </w:p>
    <w:p w14:paraId="5625C187" w14:textId="7FF75C7F" w:rsidR="00703240" w:rsidRPr="00465639" w:rsidRDefault="00703240" w:rsidP="00703240">
      <w:pPr>
        <w:numPr>
          <w:ilvl w:val="0"/>
          <w:numId w:val="5"/>
        </w:numPr>
        <w:spacing w:after="0" w:line="240" w:lineRule="auto"/>
        <w:contextualSpacing/>
        <w:rPr>
          <w:rFonts w:asciiTheme="majorHAnsi" w:hAnsiTheme="majorHAnsi"/>
          <w:sz w:val="24"/>
        </w:rPr>
      </w:pPr>
      <w:r>
        <w:rPr>
          <w:rFonts w:asciiTheme="majorHAnsi" w:hAnsiTheme="majorHAnsi"/>
          <w:sz w:val="24"/>
        </w:rPr>
        <w:t>Award Change Requests</w:t>
      </w:r>
    </w:p>
    <w:p w14:paraId="017E2FB7" w14:textId="73DE60E4" w:rsidR="00703240" w:rsidRPr="00A01B11" w:rsidRDefault="00703240" w:rsidP="00703240">
      <w:pPr>
        <w:numPr>
          <w:ilvl w:val="0"/>
          <w:numId w:val="30"/>
        </w:numPr>
        <w:spacing w:after="0" w:line="240" w:lineRule="auto"/>
        <w:contextualSpacing/>
        <w:rPr>
          <w:rFonts w:asciiTheme="majorHAnsi" w:hAnsiTheme="majorHAnsi"/>
          <w:sz w:val="24"/>
        </w:rPr>
      </w:pPr>
      <w:r w:rsidRPr="00465639">
        <w:rPr>
          <w:rFonts w:asciiTheme="majorHAnsi" w:hAnsiTheme="majorHAnsi"/>
          <w:sz w:val="24"/>
        </w:rPr>
        <w:t xml:space="preserve">Number of Total Annual </w:t>
      </w:r>
      <w:r w:rsidRPr="00A01B11">
        <w:rPr>
          <w:rFonts w:asciiTheme="majorHAnsi" w:hAnsiTheme="majorHAnsi"/>
          <w:sz w:val="24"/>
        </w:rPr>
        <w:t xml:space="preserve">Responses: </w:t>
      </w:r>
      <w:r w:rsidR="00FA6818" w:rsidRPr="00A01B11">
        <w:rPr>
          <w:rFonts w:asciiTheme="majorHAnsi" w:hAnsiTheme="majorHAnsi"/>
          <w:sz w:val="24"/>
        </w:rPr>
        <w:t>6,800</w:t>
      </w:r>
    </w:p>
    <w:p w14:paraId="60F92086" w14:textId="4A9D4D77" w:rsidR="00703240" w:rsidRPr="00A01B11" w:rsidRDefault="00703240" w:rsidP="00703240">
      <w:pPr>
        <w:numPr>
          <w:ilvl w:val="0"/>
          <w:numId w:val="30"/>
        </w:numPr>
        <w:spacing w:after="0" w:line="240" w:lineRule="auto"/>
        <w:contextualSpacing/>
        <w:rPr>
          <w:rFonts w:asciiTheme="majorHAnsi" w:hAnsiTheme="majorHAnsi"/>
          <w:sz w:val="24"/>
        </w:rPr>
      </w:pPr>
      <w:r w:rsidRPr="00A01B11">
        <w:rPr>
          <w:rFonts w:asciiTheme="majorHAnsi" w:hAnsiTheme="majorHAnsi"/>
          <w:sz w:val="24"/>
        </w:rPr>
        <w:t xml:space="preserve">Processing Time per Response: </w:t>
      </w:r>
      <w:r w:rsidR="002E672D" w:rsidRPr="00A01B11">
        <w:rPr>
          <w:rFonts w:asciiTheme="majorHAnsi" w:hAnsiTheme="majorHAnsi"/>
          <w:sz w:val="24"/>
        </w:rPr>
        <w:t>2.5</w:t>
      </w:r>
    </w:p>
    <w:p w14:paraId="5061927E" w14:textId="5E4B30E5" w:rsidR="00703240" w:rsidRPr="00A01B11" w:rsidRDefault="00703240" w:rsidP="00703240">
      <w:pPr>
        <w:numPr>
          <w:ilvl w:val="0"/>
          <w:numId w:val="30"/>
        </w:numPr>
        <w:spacing w:after="0" w:line="240" w:lineRule="auto"/>
        <w:contextualSpacing/>
        <w:rPr>
          <w:rFonts w:asciiTheme="majorHAnsi" w:hAnsiTheme="majorHAnsi"/>
          <w:sz w:val="24"/>
        </w:rPr>
      </w:pPr>
      <w:r w:rsidRPr="00A01B11">
        <w:rPr>
          <w:rFonts w:asciiTheme="majorHAnsi" w:hAnsiTheme="majorHAnsi"/>
          <w:sz w:val="24"/>
        </w:rPr>
        <w:t>Hourly Wage of Worker(s) Processing Responses : $</w:t>
      </w:r>
      <w:r w:rsidR="002E672D" w:rsidRPr="00A01B11">
        <w:rPr>
          <w:rFonts w:asciiTheme="majorHAnsi" w:hAnsiTheme="majorHAnsi"/>
          <w:sz w:val="24"/>
        </w:rPr>
        <w:t>45.00</w:t>
      </w:r>
    </w:p>
    <w:p w14:paraId="4A3DBA99" w14:textId="7FA31A23" w:rsidR="00703240" w:rsidRPr="00A01B11" w:rsidRDefault="00703240" w:rsidP="00703240">
      <w:pPr>
        <w:numPr>
          <w:ilvl w:val="0"/>
          <w:numId w:val="30"/>
        </w:numPr>
        <w:spacing w:after="0" w:line="240" w:lineRule="auto"/>
        <w:contextualSpacing/>
        <w:rPr>
          <w:rFonts w:asciiTheme="majorHAnsi" w:hAnsiTheme="majorHAnsi"/>
          <w:sz w:val="24"/>
        </w:rPr>
      </w:pPr>
      <w:r w:rsidRPr="00A01B11">
        <w:rPr>
          <w:rFonts w:asciiTheme="majorHAnsi" w:hAnsiTheme="majorHAnsi"/>
          <w:sz w:val="24"/>
        </w:rPr>
        <w:t>Cost to Process Each Response: $</w:t>
      </w:r>
      <w:r w:rsidR="00A01B11" w:rsidRPr="00A01B11">
        <w:rPr>
          <w:rFonts w:asciiTheme="majorHAnsi" w:hAnsiTheme="majorHAnsi"/>
          <w:sz w:val="24"/>
        </w:rPr>
        <w:t>112.50</w:t>
      </w:r>
    </w:p>
    <w:p w14:paraId="3D2C5CB8" w14:textId="4BF559AA" w:rsidR="00703240" w:rsidRPr="00A01B11" w:rsidRDefault="00703240" w:rsidP="00703240">
      <w:pPr>
        <w:numPr>
          <w:ilvl w:val="0"/>
          <w:numId w:val="30"/>
        </w:numPr>
        <w:spacing w:after="0" w:line="240" w:lineRule="auto"/>
        <w:contextualSpacing/>
        <w:rPr>
          <w:rFonts w:asciiTheme="majorHAnsi" w:hAnsiTheme="majorHAnsi"/>
          <w:sz w:val="24"/>
        </w:rPr>
      </w:pPr>
      <w:r w:rsidRPr="00A01B11">
        <w:rPr>
          <w:rFonts w:asciiTheme="majorHAnsi" w:hAnsiTheme="majorHAnsi"/>
          <w:sz w:val="24"/>
        </w:rPr>
        <w:t>Total Cost to Process Responses: $</w:t>
      </w:r>
      <w:r w:rsidR="00A01B11" w:rsidRPr="00A01B11">
        <w:rPr>
          <w:rFonts w:asciiTheme="majorHAnsi" w:hAnsiTheme="majorHAnsi"/>
          <w:sz w:val="24"/>
        </w:rPr>
        <w:t>765,000.00</w:t>
      </w:r>
    </w:p>
    <w:p w14:paraId="69EDD037" w14:textId="77777777" w:rsidR="00703240" w:rsidRPr="00A01B11" w:rsidRDefault="00703240" w:rsidP="00703240">
      <w:pPr>
        <w:spacing w:after="0" w:line="240" w:lineRule="auto"/>
        <w:ind w:left="1440"/>
        <w:contextualSpacing/>
        <w:rPr>
          <w:rFonts w:asciiTheme="majorHAnsi" w:hAnsiTheme="majorHAnsi"/>
          <w:sz w:val="24"/>
        </w:rPr>
      </w:pPr>
    </w:p>
    <w:p w14:paraId="6359B1DC" w14:textId="2A510326" w:rsidR="00703240" w:rsidRPr="00A01B11" w:rsidRDefault="00703240" w:rsidP="00703240">
      <w:pPr>
        <w:numPr>
          <w:ilvl w:val="0"/>
          <w:numId w:val="5"/>
        </w:numPr>
        <w:spacing w:after="0" w:line="240" w:lineRule="auto"/>
        <w:contextualSpacing/>
        <w:rPr>
          <w:rFonts w:asciiTheme="majorHAnsi" w:hAnsiTheme="majorHAnsi"/>
          <w:sz w:val="24"/>
        </w:rPr>
      </w:pPr>
      <w:r w:rsidRPr="00A01B11">
        <w:rPr>
          <w:rFonts w:asciiTheme="majorHAnsi" w:hAnsiTheme="majorHAnsi"/>
          <w:sz w:val="24"/>
        </w:rPr>
        <w:t>Notice of Withdrawal</w:t>
      </w:r>
    </w:p>
    <w:p w14:paraId="030923A3" w14:textId="0E13C2A6" w:rsidR="00703240" w:rsidRPr="00A01B11" w:rsidRDefault="00703240" w:rsidP="00703240">
      <w:pPr>
        <w:numPr>
          <w:ilvl w:val="0"/>
          <w:numId w:val="31"/>
        </w:numPr>
        <w:spacing w:after="0" w:line="240" w:lineRule="auto"/>
        <w:contextualSpacing/>
        <w:rPr>
          <w:rFonts w:asciiTheme="majorHAnsi" w:hAnsiTheme="majorHAnsi"/>
          <w:sz w:val="24"/>
        </w:rPr>
      </w:pPr>
      <w:r w:rsidRPr="00A01B11">
        <w:rPr>
          <w:rFonts w:asciiTheme="majorHAnsi" w:hAnsiTheme="majorHAnsi"/>
          <w:sz w:val="24"/>
        </w:rPr>
        <w:t>Number of Total Annual Responses: 50</w:t>
      </w:r>
    </w:p>
    <w:p w14:paraId="10A8C81C" w14:textId="3927BE63" w:rsidR="00703240" w:rsidRPr="00A01B11" w:rsidRDefault="00703240" w:rsidP="00703240">
      <w:pPr>
        <w:numPr>
          <w:ilvl w:val="0"/>
          <w:numId w:val="31"/>
        </w:numPr>
        <w:spacing w:after="0" w:line="240" w:lineRule="auto"/>
        <w:contextualSpacing/>
        <w:rPr>
          <w:rFonts w:asciiTheme="majorHAnsi" w:hAnsiTheme="majorHAnsi"/>
          <w:sz w:val="24"/>
        </w:rPr>
      </w:pPr>
      <w:r w:rsidRPr="00A01B11">
        <w:rPr>
          <w:rFonts w:asciiTheme="majorHAnsi" w:hAnsiTheme="majorHAnsi"/>
          <w:sz w:val="24"/>
        </w:rPr>
        <w:t xml:space="preserve">Processing Time per Response: </w:t>
      </w:r>
      <w:r w:rsidR="00A01B11" w:rsidRPr="00A01B11">
        <w:rPr>
          <w:rFonts w:asciiTheme="majorHAnsi" w:hAnsiTheme="majorHAnsi"/>
          <w:sz w:val="24"/>
        </w:rPr>
        <w:t>1.0</w:t>
      </w:r>
    </w:p>
    <w:p w14:paraId="36118DE0" w14:textId="77DB5395" w:rsidR="00703240" w:rsidRPr="00A01B11" w:rsidRDefault="00703240" w:rsidP="00703240">
      <w:pPr>
        <w:numPr>
          <w:ilvl w:val="0"/>
          <w:numId w:val="31"/>
        </w:numPr>
        <w:spacing w:after="0" w:line="240" w:lineRule="auto"/>
        <w:contextualSpacing/>
        <w:rPr>
          <w:rFonts w:asciiTheme="majorHAnsi" w:hAnsiTheme="majorHAnsi"/>
          <w:sz w:val="24"/>
        </w:rPr>
      </w:pPr>
      <w:r w:rsidRPr="00A01B11">
        <w:rPr>
          <w:rFonts w:asciiTheme="majorHAnsi" w:hAnsiTheme="majorHAnsi"/>
          <w:sz w:val="24"/>
        </w:rPr>
        <w:t>Hourly Wage of Worker(s) Processing Responses : $</w:t>
      </w:r>
      <w:r w:rsidR="00A01B11" w:rsidRPr="00A01B11">
        <w:rPr>
          <w:rFonts w:asciiTheme="majorHAnsi" w:hAnsiTheme="majorHAnsi"/>
          <w:sz w:val="24"/>
        </w:rPr>
        <w:t>45.00</w:t>
      </w:r>
    </w:p>
    <w:p w14:paraId="5A7CA197" w14:textId="08D0CA99" w:rsidR="00703240" w:rsidRPr="00465639" w:rsidRDefault="00703240" w:rsidP="00703240">
      <w:pPr>
        <w:numPr>
          <w:ilvl w:val="0"/>
          <w:numId w:val="31"/>
        </w:numPr>
        <w:spacing w:after="0" w:line="240" w:lineRule="auto"/>
        <w:contextualSpacing/>
        <w:rPr>
          <w:rFonts w:asciiTheme="majorHAnsi" w:hAnsiTheme="majorHAnsi"/>
          <w:sz w:val="24"/>
        </w:rPr>
      </w:pPr>
      <w:r>
        <w:rPr>
          <w:rFonts w:asciiTheme="majorHAnsi" w:hAnsiTheme="majorHAnsi"/>
          <w:sz w:val="24"/>
        </w:rPr>
        <w:t>Cost to Process Each Response</w:t>
      </w:r>
      <w:r w:rsidRPr="00465639">
        <w:rPr>
          <w:rFonts w:asciiTheme="majorHAnsi" w:hAnsiTheme="majorHAnsi"/>
          <w:sz w:val="24"/>
        </w:rPr>
        <w:t>: $</w:t>
      </w:r>
      <w:r w:rsidR="00A01B11">
        <w:rPr>
          <w:rFonts w:asciiTheme="majorHAnsi" w:hAnsiTheme="majorHAnsi"/>
          <w:sz w:val="24"/>
        </w:rPr>
        <w:t>45.00</w:t>
      </w:r>
    </w:p>
    <w:p w14:paraId="7A50082D" w14:textId="5B43621C" w:rsidR="00703240" w:rsidRPr="00465639" w:rsidRDefault="00703240" w:rsidP="00703240">
      <w:pPr>
        <w:numPr>
          <w:ilvl w:val="0"/>
          <w:numId w:val="31"/>
        </w:numPr>
        <w:spacing w:after="0" w:line="240" w:lineRule="auto"/>
        <w:contextualSpacing/>
        <w:rPr>
          <w:rFonts w:asciiTheme="majorHAnsi" w:hAnsiTheme="majorHAnsi"/>
          <w:sz w:val="24"/>
        </w:rPr>
      </w:pPr>
      <w:r w:rsidRPr="00465639">
        <w:rPr>
          <w:rFonts w:asciiTheme="majorHAnsi" w:hAnsiTheme="majorHAnsi"/>
          <w:sz w:val="24"/>
        </w:rPr>
        <w:t>Total Cost to Process Responses: $</w:t>
      </w:r>
      <w:r w:rsidR="00A01B11">
        <w:rPr>
          <w:rFonts w:asciiTheme="majorHAnsi" w:hAnsiTheme="majorHAnsi"/>
          <w:sz w:val="24"/>
        </w:rPr>
        <w:t>2,250</w:t>
      </w:r>
    </w:p>
    <w:p w14:paraId="055EF4DF" w14:textId="77777777" w:rsidR="00465639" w:rsidRPr="00465639" w:rsidRDefault="00465639" w:rsidP="00465639">
      <w:pPr>
        <w:spacing w:after="0" w:line="240" w:lineRule="auto"/>
        <w:rPr>
          <w:rFonts w:asciiTheme="majorHAnsi" w:hAnsiTheme="majorHAnsi"/>
          <w:sz w:val="24"/>
        </w:rPr>
      </w:pPr>
    </w:p>
    <w:p w14:paraId="5B130236" w14:textId="77777777" w:rsidR="00235D71" w:rsidRDefault="00235D71" w:rsidP="00F5439A">
      <w:pPr>
        <w:pStyle w:val="ListParagraph"/>
        <w:numPr>
          <w:ilvl w:val="0"/>
          <w:numId w:val="5"/>
        </w:numPr>
        <w:spacing w:after="0" w:line="240" w:lineRule="auto"/>
        <w:rPr>
          <w:rFonts w:asciiTheme="majorHAnsi" w:hAnsiTheme="majorHAnsi"/>
          <w:sz w:val="24"/>
        </w:rPr>
      </w:pPr>
      <w:r>
        <w:rPr>
          <w:rFonts w:asciiTheme="majorHAnsi" w:hAnsiTheme="majorHAnsi"/>
          <w:sz w:val="24"/>
        </w:rPr>
        <w:t>Overall Labor Burden to the Federal Government</w:t>
      </w:r>
    </w:p>
    <w:p w14:paraId="0348C66F" w14:textId="7CC5ABFF" w:rsidR="00235D71" w:rsidRDefault="00235D71" w:rsidP="00F5439A">
      <w:pPr>
        <w:pStyle w:val="ListParagraph"/>
        <w:numPr>
          <w:ilvl w:val="1"/>
          <w:numId w:val="5"/>
        </w:numPr>
        <w:spacing w:after="0" w:line="240" w:lineRule="auto"/>
        <w:rPr>
          <w:rFonts w:asciiTheme="majorHAnsi" w:hAnsiTheme="majorHAnsi"/>
          <w:sz w:val="24"/>
        </w:rPr>
      </w:pPr>
      <w:r>
        <w:rPr>
          <w:rFonts w:asciiTheme="majorHAnsi" w:hAnsiTheme="majorHAnsi"/>
          <w:sz w:val="24"/>
        </w:rPr>
        <w:t>T</w:t>
      </w:r>
      <w:r w:rsidR="003006C2">
        <w:rPr>
          <w:rFonts w:asciiTheme="majorHAnsi" w:hAnsiTheme="majorHAnsi"/>
          <w:sz w:val="24"/>
        </w:rPr>
        <w:t>otal Number of Annual Responses</w:t>
      </w:r>
      <w:r w:rsidRPr="00254DCF">
        <w:rPr>
          <w:rFonts w:asciiTheme="majorHAnsi" w:hAnsiTheme="majorHAnsi"/>
          <w:sz w:val="24"/>
        </w:rPr>
        <w:t xml:space="preserve">: </w:t>
      </w:r>
      <w:r w:rsidR="003006C2">
        <w:rPr>
          <w:rFonts w:asciiTheme="majorHAnsi" w:hAnsiTheme="majorHAnsi"/>
          <w:sz w:val="24"/>
        </w:rPr>
        <w:t>10,750</w:t>
      </w:r>
    </w:p>
    <w:p w14:paraId="19F14A9F" w14:textId="547933BE" w:rsidR="00B55E9F" w:rsidRDefault="003006C2" w:rsidP="003006C2">
      <w:pPr>
        <w:pStyle w:val="ListParagraph"/>
        <w:numPr>
          <w:ilvl w:val="1"/>
          <w:numId w:val="5"/>
        </w:numPr>
        <w:spacing w:after="0" w:line="240" w:lineRule="auto"/>
        <w:rPr>
          <w:rFonts w:asciiTheme="majorHAnsi" w:hAnsiTheme="majorHAnsi"/>
          <w:sz w:val="24"/>
        </w:rPr>
      </w:pPr>
      <w:r>
        <w:rPr>
          <w:rFonts w:asciiTheme="majorHAnsi" w:hAnsiTheme="majorHAnsi"/>
          <w:sz w:val="24"/>
        </w:rPr>
        <w:t>Total Labor Burden</w:t>
      </w:r>
      <w:r w:rsidR="00235D71" w:rsidRPr="00FA6818">
        <w:rPr>
          <w:rFonts w:asciiTheme="majorHAnsi" w:hAnsiTheme="majorHAnsi"/>
          <w:i/>
          <w:sz w:val="24"/>
        </w:rPr>
        <w:t xml:space="preserve">: </w:t>
      </w:r>
      <w:r w:rsidR="00235D71" w:rsidRPr="00FA6818">
        <w:rPr>
          <w:rFonts w:asciiTheme="majorHAnsi" w:hAnsiTheme="majorHAnsi"/>
          <w:sz w:val="24"/>
        </w:rPr>
        <w:t>$</w:t>
      </w:r>
      <w:r w:rsidRPr="003006C2">
        <w:t xml:space="preserve"> </w:t>
      </w:r>
      <w:r w:rsidRPr="003006C2">
        <w:rPr>
          <w:rFonts w:asciiTheme="majorHAnsi" w:hAnsiTheme="majorHAnsi"/>
          <w:sz w:val="24"/>
        </w:rPr>
        <w:t>1</w:t>
      </w:r>
      <w:r>
        <w:rPr>
          <w:rFonts w:asciiTheme="majorHAnsi" w:hAnsiTheme="majorHAnsi"/>
          <w:sz w:val="24"/>
        </w:rPr>
        <w:t>,</w:t>
      </w:r>
      <w:r w:rsidRPr="003006C2">
        <w:rPr>
          <w:rFonts w:asciiTheme="majorHAnsi" w:hAnsiTheme="majorHAnsi"/>
          <w:sz w:val="24"/>
        </w:rPr>
        <w:t>095</w:t>
      </w:r>
      <w:r>
        <w:rPr>
          <w:rFonts w:asciiTheme="majorHAnsi" w:hAnsiTheme="majorHAnsi"/>
          <w:sz w:val="24"/>
        </w:rPr>
        <w:t>,</w:t>
      </w:r>
      <w:r w:rsidRPr="003006C2">
        <w:rPr>
          <w:rFonts w:asciiTheme="majorHAnsi" w:hAnsiTheme="majorHAnsi"/>
          <w:sz w:val="24"/>
        </w:rPr>
        <w:t>890</w:t>
      </w:r>
      <w:r>
        <w:rPr>
          <w:rFonts w:asciiTheme="majorHAnsi" w:hAnsiTheme="majorHAnsi"/>
          <w:sz w:val="24"/>
        </w:rPr>
        <w:t>.00</w:t>
      </w:r>
    </w:p>
    <w:p w14:paraId="58C87561" w14:textId="77777777" w:rsidR="00B55E9F" w:rsidRDefault="00B55E9F" w:rsidP="00B55E9F">
      <w:pPr>
        <w:spacing w:after="0" w:line="240" w:lineRule="auto"/>
        <w:rPr>
          <w:rFonts w:asciiTheme="majorHAnsi" w:hAnsiTheme="majorHAnsi"/>
          <w:sz w:val="24"/>
        </w:rPr>
      </w:pPr>
    </w:p>
    <w:p w14:paraId="1D4BDCE3" w14:textId="77777777"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14:paraId="62B63C87" w14:textId="77777777" w:rsidR="00235D71" w:rsidRPr="00235D71" w:rsidRDefault="00235D71" w:rsidP="00722FDB">
      <w:pPr>
        <w:spacing w:after="0" w:line="240" w:lineRule="auto"/>
        <w:rPr>
          <w:rFonts w:asciiTheme="majorHAnsi" w:hAnsiTheme="majorHAnsi"/>
          <w:sz w:val="24"/>
        </w:rPr>
      </w:pPr>
    </w:p>
    <w:p w14:paraId="043CE29C" w14:textId="77777777" w:rsidR="00235D71" w:rsidRPr="00235D71" w:rsidRDefault="00235D71" w:rsidP="00F5439A">
      <w:pPr>
        <w:pStyle w:val="ListParagraph"/>
        <w:numPr>
          <w:ilvl w:val="0"/>
          <w:numId w:val="7"/>
        </w:numPr>
        <w:spacing w:after="0" w:line="240" w:lineRule="auto"/>
        <w:rPr>
          <w:rFonts w:asciiTheme="majorHAnsi" w:hAnsiTheme="majorHAnsi"/>
          <w:i/>
          <w:sz w:val="24"/>
        </w:rPr>
      </w:pPr>
      <w:r>
        <w:rPr>
          <w:rFonts w:asciiTheme="majorHAnsi" w:hAnsiTheme="majorHAnsi"/>
          <w:sz w:val="24"/>
        </w:rPr>
        <w:t>Cost Categories</w:t>
      </w:r>
    </w:p>
    <w:p w14:paraId="2ECE2CCD" w14:textId="3C0CDF0B" w:rsidR="00235D71" w:rsidRPr="00235D71" w:rsidRDefault="00235D71" w:rsidP="00F5439A">
      <w:pPr>
        <w:pStyle w:val="ListParagraph"/>
        <w:numPr>
          <w:ilvl w:val="1"/>
          <w:numId w:val="7"/>
        </w:numPr>
        <w:spacing w:after="0" w:line="240" w:lineRule="auto"/>
        <w:rPr>
          <w:rFonts w:asciiTheme="majorHAnsi" w:hAnsiTheme="majorHAnsi"/>
          <w:i/>
          <w:sz w:val="24"/>
        </w:rPr>
      </w:pPr>
      <w:r>
        <w:rPr>
          <w:rFonts w:asciiTheme="majorHAnsi" w:hAnsiTheme="majorHAnsi"/>
          <w:sz w:val="24"/>
        </w:rPr>
        <w:t>Equipment: $</w:t>
      </w:r>
      <w:r w:rsidR="009E4C06">
        <w:rPr>
          <w:rFonts w:asciiTheme="majorHAnsi" w:hAnsiTheme="majorHAnsi"/>
          <w:sz w:val="24"/>
        </w:rPr>
        <w:t>0.00</w:t>
      </w:r>
    </w:p>
    <w:p w14:paraId="36997BCE" w14:textId="1D208110" w:rsidR="00235D71" w:rsidRPr="00235D71" w:rsidRDefault="00235D71" w:rsidP="00F5439A">
      <w:pPr>
        <w:pStyle w:val="ListParagraph"/>
        <w:numPr>
          <w:ilvl w:val="1"/>
          <w:numId w:val="7"/>
        </w:numPr>
        <w:spacing w:after="0" w:line="240" w:lineRule="auto"/>
        <w:rPr>
          <w:rFonts w:asciiTheme="majorHAnsi" w:hAnsiTheme="majorHAnsi"/>
          <w:i/>
          <w:sz w:val="24"/>
        </w:rPr>
      </w:pPr>
      <w:r>
        <w:rPr>
          <w:rFonts w:asciiTheme="majorHAnsi" w:hAnsiTheme="majorHAnsi"/>
          <w:sz w:val="24"/>
        </w:rPr>
        <w:t>Printing: $</w:t>
      </w:r>
      <w:r w:rsidR="009E4C06">
        <w:rPr>
          <w:rFonts w:asciiTheme="majorHAnsi" w:hAnsiTheme="majorHAnsi"/>
          <w:sz w:val="24"/>
        </w:rPr>
        <w:t>0.00</w:t>
      </w:r>
    </w:p>
    <w:p w14:paraId="392F64AE" w14:textId="4831FE45" w:rsidR="00235D71" w:rsidRPr="00235D71" w:rsidRDefault="00235D71" w:rsidP="00F5439A">
      <w:pPr>
        <w:pStyle w:val="ListParagraph"/>
        <w:numPr>
          <w:ilvl w:val="1"/>
          <w:numId w:val="7"/>
        </w:numPr>
        <w:spacing w:after="0" w:line="240" w:lineRule="auto"/>
        <w:rPr>
          <w:rFonts w:asciiTheme="majorHAnsi" w:hAnsiTheme="majorHAnsi"/>
          <w:i/>
          <w:sz w:val="24"/>
        </w:rPr>
      </w:pPr>
      <w:r>
        <w:rPr>
          <w:rFonts w:asciiTheme="majorHAnsi" w:hAnsiTheme="majorHAnsi"/>
          <w:sz w:val="24"/>
        </w:rPr>
        <w:t>Postage: $</w:t>
      </w:r>
      <w:r w:rsidR="009E4C06">
        <w:rPr>
          <w:rFonts w:asciiTheme="majorHAnsi" w:hAnsiTheme="majorHAnsi"/>
          <w:sz w:val="24"/>
        </w:rPr>
        <w:t>0.00</w:t>
      </w:r>
    </w:p>
    <w:p w14:paraId="6A362EB1" w14:textId="59561BFE" w:rsidR="00235D71" w:rsidRPr="00235D71" w:rsidRDefault="00235D71" w:rsidP="00F5439A">
      <w:pPr>
        <w:pStyle w:val="ListParagraph"/>
        <w:numPr>
          <w:ilvl w:val="1"/>
          <w:numId w:val="7"/>
        </w:numPr>
        <w:spacing w:after="0" w:line="240" w:lineRule="auto"/>
        <w:rPr>
          <w:rFonts w:asciiTheme="majorHAnsi" w:hAnsiTheme="majorHAnsi"/>
          <w:i/>
          <w:sz w:val="24"/>
        </w:rPr>
      </w:pPr>
      <w:r>
        <w:rPr>
          <w:rFonts w:asciiTheme="majorHAnsi" w:hAnsiTheme="majorHAnsi"/>
          <w:sz w:val="24"/>
        </w:rPr>
        <w:t>Software Purchases: $</w:t>
      </w:r>
      <w:r w:rsidR="009E4C06">
        <w:rPr>
          <w:rFonts w:asciiTheme="majorHAnsi" w:hAnsiTheme="majorHAnsi"/>
          <w:sz w:val="24"/>
        </w:rPr>
        <w:t>0.00</w:t>
      </w:r>
    </w:p>
    <w:p w14:paraId="3BAA2114" w14:textId="317A4C94" w:rsidR="00235D71" w:rsidRPr="00235D71" w:rsidRDefault="00235D71" w:rsidP="00F5439A">
      <w:pPr>
        <w:pStyle w:val="ListParagraph"/>
        <w:numPr>
          <w:ilvl w:val="1"/>
          <w:numId w:val="7"/>
        </w:numPr>
        <w:spacing w:after="0" w:line="240" w:lineRule="auto"/>
        <w:rPr>
          <w:rFonts w:asciiTheme="majorHAnsi" w:hAnsiTheme="majorHAnsi"/>
          <w:i/>
          <w:sz w:val="24"/>
        </w:rPr>
      </w:pPr>
      <w:r>
        <w:rPr>
          <w:rFonts w:asciiTheme="majorHAnsi" w:hAnsiTheme="majorHAnsi"/>
          <w:sz w:val="24"/>
        </w:rPr>
        <w:t>Licensing Costs: $</w:t>
      </w:r>
      <w:r w:rsidR="009E4C06">
        <w:rPr>
          <w:rFonts w:asciiTheme="majorHAnsi" w:hAnsiTheme="majorHAnsi"/>
          <w:sz w:val="24"/>
        </w:rPr>
        <w:t>0.00</w:t>
      </w:r>
    </w:p>
    <w:p w14:paraId="08C3E1DF" w14:textId="371B9D85" w:rsidR="00235D71" w:rsidRPr="00B55E9F" w:rsidRDefault="00235D71" w:rsidP="00F5439A">
      <w:pPr>
        <w:pStyle w:val="ListParagraph"/>
        <w:numPr>
          <w:ilvl w:val="1"/>
          <w:numId w:val="7"/>
        </w:numPr>
        <w:spacing w:after="0" w:line="240" w:lineRule="auto"/>
        <w:rPr>
          <w:rFonts w:asciiTheme="majorHAnsi" w:hAnsiTheme="majorHAnsi"/>
          <w:i/>
          <w:sz w:val="24"/>
        </w:rPr>
      </w:pPr>
      <w:r>
        <w:rPr>
          <w:rFonts w:asciiTheme="majorHAnsi" w:hAnsiTheme="majorHAnsi"/>
          <w:sz w:val="24"/>
        </w:rPr>
        <w:t>Other: $</w:t>
      </w:r>
      <w:r w:rsidR="009E4C06">
        <w:rPr>
          <w:rFonts w:asciiTheme="majorHAnsi" w:hAnsiTheme="majorHAnsi"/>
          <w:sz w:val="24"/>
        </w:rPr>
        <w:t xml:space="preserve"> </w:t>
      </w:r>
      <w:r w:rsidR="00AE14D7">
        <w:rPr>
          <w:rFonts w:asciiTheme="majorHAnsi" w:hAnsiTheme="majorHAnsi"/>
          <w:sz w:val="24"/>
        </w:rPr>
        <w:t>1,2</w:t>
      </w:r>
      <w:r w:rsidR="009E4C06">
        <w:rPr>
          <w:rFonts w:asciiTheme="majorHAnsi" w:hAnsiTheme="majorHAnsi"/>
          <w:sz w:val="24"/>
        </w:rPr>
        <w:t>15,831.00 (general maintenance, design, testing and one-time evaluation</w:t>
      </w:r>
      <w:r w:rsidR="00AE14D7">
        <w:rPr>
          <w:rFonts w:asciiTheme="majorHAnsi" w:hAnsiTheme="majorHAnsi"/>
          <w:sz w:val="24"/>
        </w:rPr>
        <w:t>, honorariums provided to academia for application reviews</w:t>
      </w:r>
      <w:r w:rsidR="009E4C06">
        <w:rPr>
          <w:rFonts w:asciiTheme="majorHAnsi" w:hAnsiTheme="majorHAnsi"/>
          <w:sz w:val="24"/>
        </w:rPr>
        <w:t>)</w:t>
      </w:r>
    </w:p>
    <w:p w14:paraId="5DBCE72D" w14:textId="77777777" w:rsidR="00B55E9F" w:rsidRPr="00235D71" w:rsidRDefault="00B55E9F" w:rsidP="00B55E9F">
      <w:pPr>
        <w:pStyle w:val="ListParagraph"/>
        <w:spacing w:after="0" w:line="240" w:lineRule="auto"/>
        <w:ind w:left="1440"/>
        <w:rPr>
          <w:rFonts w:asciiTheme="majorHAnsi" w:hAnsiTheme="majorHAnsi"/>
          <w:i/>
          <w:sz w:val="24"/>
        </w:rPr>
      </w:pPr>
    </w:p>
    <w:p w14:paraId="32FD87E9" w14:textId="04E0B3A5" w:rsidR="00235D71" w:rsidRPr="009E4C06" w:rsidRDefault="00B55E9F" w:rsidP="009E4C06">
      <w:pPr>
        <w:pStyle w:val="ListParagraph"/>
        <w:numPr>
          <w:ilvl w:val="0"/>
          <w:numId w:val="7"/>
        </w:numPr>
        <w:spacing w:after="0" w:line="240" w:lineRule="auto"/>
        <w:rPr>
          <w:rFonts w:asciiTheme="majorHAnsi" w:hAnsiTheme="majorHAnsi"/>
          <w:sz w:val="24"/>
        </w:rPr>
      </w:pPr>
      <w:r>
        <w:rPr>
          <w:rFonts w:asciiTheme="majorHAnsi" w:hAnsiTheme="majorHAnsi"/>
          <w:sz w:val="24"/>
        </w:rPr>
        <w:t>Total Operational and Maintenance Cost: $</w:t>
      </w:r>
      <w:r w:rsidR="009E4C06" w:rsidRPr="009E4C06">
        <w:rPr>
          <w:rFonts w:asciiTheme="majorHAnsi" w:hAnsiTheme="majorHAnsi"/>
          <w:sz w:val="24"/>
        </w:rPr>
        <w:t>515,831.00</w:t>
      </w:r>
      <w:r w:rsidR="009E4C06">
        <w:rPr>
          <w:rFonts w:asciiTheme="majorHAnsi" w:hAnsiTheme="majorHAnsi"/>
          <w:sz w:val="24"/>
        </w:rPr>
        <w:t>.</w:t>
      </w:r>
    </w:p>
    <w:p w14:paraId="4353B1F6" w14:textId="77777777" w:rsidR="00B55E9F" w:rsidRDefault="00B55E9F" w:rsidP="00B55E9F">
      <w:pPr>
        <w:spacing w:after="0" w:line="240" w:lineRule="auto"/>
        <w:rPr>
          <w:rFonts w:asciiTheme="majorHAnsi" w:hAnsiTheme="majorHAnsi"/>
          <w:i/>
          <w:sz w:val="24"/>
        </w:rPr>
      </w:pPr>
    </w:p>
    <w:p w14:paraId="7CDF0CAB" w14:textId="77777777"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14:paraId="13F60851" w14:textId="77777777" w:rsidR="00B55E9F" w:rsidRPr="00B55E9F" w:rsidRDefault="00B55E9F" w:rsidP="00B55E9F">
      <w:pPr>
        <w:spacing w:after="0" w:line="240" w:lineRule="auto"/>
        <w:rPr>
          <w:rFonts w:asciiTheme="majorHAnsi" w:hAnsiTheme="majorHAnsi"/>
          <w:sz w:val="24"/>
        </w:rPr>
      </w:pPr>
    </w:p>
    <w:p w14:paraId="60A9B935" w14:textId="51BD0614" w:rsidR="00486235" w:rsidRDefault="00B55E9F" w:rsidP="003006C2">
      <w:pPr>
        <w:pStyle w:val="ListParagraph"/>
        <w:numPr>
          <w:ilvl w:val="0"/>
          <w:numId w:val="8"/>
        </w:numPr>
        <w:spacing w:after="0" w:line="240" w:lineRule="auto"/>
        <w:rPr>
          <w:rFonts w:asciiTheme="majorHAnsi" w:hAnsiTheme="majorHAnsi"/>
          <w:sz w:val="24"/>
        </w:rPr>
      </w:pPr>
      <w:r>
        <w:rPr>
          <w:rFonts w:asciiTheme="majorHAnsi" w:hAnsiTheme="majorHAnsi"/>
          <w:sz w:val="24"/>
        </w:rPr>
        <w:t>Total Labor Cost to the Federal Government: $</w:t>
      </w:r>
      <w:r w:rsidR="003006C2" w:rsidRPr="003006C2">
        <w:rPr>
          <w:rFonts w:asciiTheme="majorHAnsi" w:hAnsiTheme="majorHAnsi"/>
          <w:sz w:val="24"/>
        </w:rPr>
        <w:t>1,095,890.00</w:t>
      </w:r>
    </w:p>
    <w:p w14:paraId="6A32FF6B" w14:textId="77777777" w:rsidR="00B55E9F" w:rsidRDefault="00B55E9F" w:rsidP="00B55E9F">
      <w:pPr>
        <w:pStyle w:val="ListParagraph"/>
        <w:spacing w:after="0" w:line="240" w:lineRule="auto"/>
        <w:rPr>
          <w:rFonts w:asciiTheme="majorHAnsi" w:hAnsiTheme="majorHAnsi"/>
          <w:sz w:val="24"/>
        </w:rPr>
      </w:pPr>
    </w:p>
    <w:p w14:paraId="417D8B8E" w14:textId="622A4150" w:rsidR="00B55E9F" w:rsidRPr="009E4C06" w:rsidRDefault="00B55E9F" w:rsidP="009E4C06">
      <w:pPr>
        <w:pStyle w:val="ListParagraph"/>
        <w:numPr>
          <w:ilvl w:val="0"/>
          <w:numId w:val="8"/>
        </w:numPr>
        <w:spacing w:after="0" w:line="240" w:lineRule="auto"/>
        <w:rPr>
          <w:rFonts w:asciiTheme="majorHAnsi" w:hAnsiTheme="majorHAnsi"/>
          <w:sz w:val="24"/>
        </w:rPr>
      </w:pPr>
      <w:r>
        <w:rPr>
          <w:rFonts w:asciiTheme="majorHAnsi" w:hAnsiTheme="majorHAnsi"/>
          <w:sz w:val="24"/>
        </w:rPr>
        <w:t>Total Operational and Maintenance Costs: $</w:t>
      </w:r>
      <w:r w:rsidR="009E4C06" w:rsidRPr="009E4C06">
        <w:rPr>
          <w:rFonts w:asciiTheme="majorHAnsi" w:hAnsiTheme="majorHAnsi"/>
          <w:sz w:val="24"/>
        </w:rPr>
        <w:t>515,831.00</w:t>
      </w:r>
    </w:p>
    <w:p w14:paraId="085F9EB5" w14:textId="77777777" w:rsidR="00B55E9F" w:rsidRPr="00B55E9F" w:rsidRDefault="00B55E9F" w:rsidP="00B55E9F">
      <w:pPr>
        <w:spacing w:after="0" w:line="240" w:lineRule="auto"/>
        <w:rPr>
          <w:rFonts w:asciiTheme="majorHAnsi" w:hAnsiTheme="majorHAnsi"/>
          <w:sz w:val="24"/>
        </w:rPr>
      </w:pPr>
    </w:p>
    <w:p w14:paraId="57582A3E" w14:textId="31122CA4" w:rsidR="00B55E9F" w:rsidRPr="00B55E9F" w:rsidRDefault="00B55E9F" w:rsidP="003006C2">
      <w:pPr>
        <w:pStyle w:val="ListParagraph"/>
        <w:numPr>
          <w:ilvl w:val="0"/>
          <w:numId w:val="8"/>
        </w:numPr>
        <w:spacing w:after="0" w:line="240" w:lineRule="auto"/>
        <w:rPr>
          <w:rFonts w:asciiTheme="majorHAnsi" w:hAnsiTheme="majorHAnsi"/>
          <w:sz w:val="24"/>
        </w:rPr>
      </w:pPr>
      <w:r>
        <w:rPr>
          <w:rFonts w:asciiTheme="majorHAnsi" w:hAnsiTheme="majorHAnsi"/>
          <w:sz w:val="24"/>
        </w:rPr>
        <w:t>Total Cost to the Federal Government: $</w:t>
      </w:r>
      <w:r w:rsidR="003006C2" w:rsidRPr="003006C2">
        <w:rPr>
          <w:rFonts w:asciiTheme="majorHAnsi" w:hAnsiTheme="majorHAnsi"/>
          <w:sz w:val="24"/>
        </w:rPr>
        <w:t>1</w:t>
      </w:r>
      <w:r w:rsidR="003006C2">
        <w:rPr>
          <w:rFonts w:asciiTheme="majorHAnsi" w:hAnsiTheme="majorHAnsi"/>
          <w:sz w:val="24"/>
        </w:rPr>
        <w:t>,</w:t>
      </w:r>
      <w:r w:rsidR="003006C2" w:rsidRPr="003006C2">
        <w:rPr>
          <w:rFonts w:asciiTheme="majorHAnsi" w:hAnsiTheme="majorHAnsi"/>
          <w:sz w:val="24"/>
        </w:rPr>
        <w:t>611</w:t>
      </w:r>
      <w:r w:rsidR="003006C2">
        <w:rPr>
          <w:rFonts w:asciiTheme="majorHAnsi" w:hAnsiTheme="majorHAnsi"/>
          <w:sz w:val="24"/>
        </w:rPr>
        <w:t>,</w:t>
      </w:r>
      <w:r w:rsidR="003006C2" w:rsidRPr="003006C2">
        <w:rPr>
          <w:rFonts w:asciiTheme="majorHAnsi" w:hAnsiTheme="majorHAnsi"/>
          <w:sz w:val="24"/>
        </w:rPr>
        <w:t>721</w:t>
      </w:r>
      <w:r w:rsidR="003006C2">
        <w:rPr>
          <w:rFonts w:asciiTheme="majorHAnsi" w:hAnsiTheme="majorHAnsi"/>
          <w:sz w:val="24"/>
        </w:rPr>
        <w:t>.00</w:t>
      </w:r>
    </w:p>
    <w:p w14:paraId="6C5977F8" w14:textId="77777777" w:rsidR="00486235" w:rsidRDefault="00486235" w:rsidP="00486235">
      <w:pPr>
        <w:spacing w:after="0" w:line="240" w:lineRule="auto"/>
        <w:rPr>
          <w:rFonts w:asciiTheme="majorHAnsi" w:hAnsiTheme="majorHAnsi"/>
          <w:sz w:val="24"/>
        </w:rPr>
      </w:pPr>
    </w:p>
    <w:p w14:paraId="3F5C5111" w14:textId="0A3D84BF"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14:paraId="05F92FD7" w14:textId="77777777" w:rsidR="003006C2" w:rsidRDefault="003006C2" w:rsidP="00093DCD">
      <w:pPr>
        <w:spacing w:after="0" w:line="240" w:lineRule="auto"/>
        <w:rPr>
          <w:rFonts w:asciiTheme="majorHAnsi" w:hAnsiTheme="majorHAnsi"/>
          <w:i/>
          <w:sz w:val="24"/>
        </w:rPr>
      </w:pPr>
    </w:p>
    <w:p w14:paraId="40074166" w14:textId="6A9ECA40" w:rsidR="00DA2B37" w:rsidRDefault="00DA2B37" w:rsidP="00093DCD">
      <w:pPr>
        <w:spacing w:after="0" w:line="240" w:lineRule="auto"/>
        <w:rPr>
          <w:rFonts w:asciiTheme="majorHAnsi" w:hAnsiTheme="majorHAnsi"/>
          <w:sz w:val="24"/>
        </w:rPr>
      </w:pPr>
      <w:r w:rsidRPr="003006C2">
        <w:rPr>
          <w:rFonts w:asciiTheme="majorHAnsi" w:hAnsiTheme="majorHAnsi"/>
          <w:sz w:val="24"/>
        </w:rPr>
        <w:t>The burden has increased since the previous approval due to</w:t>
      </w:r>
      <w:r w:rsidR="00A01EB4" w:rsidRPr="003006C2">
        <w:rPr>
          <w:rFonts w:asciiTheme="majorHAnsi" w:hAnsiTheme="majorHAnsi"/>
          <w:sz w:val="24"/>
        </w:rPr>
        <w:t xml:space="preserve"> significant</w:t>
      </w:r>
      <w:r w:rsidR="00A01EB4">
        <w:rPr>
          <w:rFonts w:asciiTheme="majorHAnsi" w:hAnsiTheme="majorHAnsi"/>
          <w:sz w:val="24"/>
        </w:rPr>
        <w:t xml:space="preserve"> growth of this program, which has resulted in adding additional forms</w:t>
      </w:r>
      <w:r w:rsidR="003006C2">
        <w:rPr>
          <w:rFonts w:asciiTheme="majorHAnsi" w:hAnsiTheme="majorHAnsi"/>
          <w:sz w:val="24"/>
        </w:rPr>
        <w:t xml:space="preserve"> and an increase in the number of respondents. </w:t>
      </w:r>
      <w:r w:rsidR="00A01EB4">
        <w:rPr>
          <w:rFonts w:asciiTheme="majorHAnsi" w:hAnsiTheme="majorHAnsi"/>
          <w:sz w:val="24"/>
        </w:rPr>
        <w:t xml:space="preserve"> </w:t>
      </w:r>
    </w:p>
    <w:p w14:paraId="3C26A4EB" w14:textId="04569FCF" w:rsidR="00DA2B37" w:rsidRDefault="00DA2B37" w:rsidP="00486235">
      <w:pPr>
        <w:spacing w:after="0" w:line="240" w:lineRule="auto"/>
        <w:rPr>
          <w:rFonts w:asciiTheme="majorHAnsi" w:hAnsiTheme="majorHAnsi"/>
          <w:sz w:val="24"/>
        </w:rPr>
      </w:pPr>
    </w:p>
    <w:p w14:paraId="31918CC9" w14:textId="77777777" w:rsidR="002773B1"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37D2C473" w14:textId="77777777" w:rsidR="002773B1" w:rsidRDefault="002773B1" w:rsidP="00486235">
      <w:pPr>
        <w:spacing w:after="0" w:line="240" w:lineRule="auto"/>
        <w:rPr>
          <w:rFonts w:asciiTheme="majorHAnsi" w:hAnsiTheme="majorHAnsi"/>
          <w:i/>
          <w:sz w:val="24"/>
        </w:rPr>
      </w:pPr>
    </w:p>
    <w:p w14:paraId="2BC749EB" w14:textId="77777777" w:rsidR="00DA2B37" w:rsidRPr="002773B1" w:rsidRDefault="005C3A95" w:rsidP="00486235">
      <w:pPr>
        <w:spacing w:after="0" w:line="240" w:lineRule="auto"/>
        <w:rPr>
          <w:rFonts w:asciiTheme="majorHAnsi" w:hAnsiTheme="majorHAnsi"/>
          <w:sz w:val="24"/>
        </w:rPr>
      </w:pPr>
      <w:r w:rsidRPr="002773B1">
        <w:rPr>
          <w:rFonts w:asciiTheme="majorHAnsi" w:hAnsiTheme="majorHAnsi"/>
          <w:sz w:val="24"/>
        </w:rPr>
        <w:t xml:space="preserve">The results of this information collection will not be published. </w:t>
      </w:r>
    </w:p>
    <w:p w14:paraId="176B838E" w14:textId="77777777" w:rsidR="005C3A95" w:rsidRPr="002773B1" w:rsidRDefault="005C3A95" w:rsidP="00486235">
      <w:pPr>
        <w:spacing w:after="0" w:line="240" w:lineRule="auto"/>
        <w:rPr>
          <w:rFonts w:asciiTheme="majorHAnsi" w:hAnsiTheme="majorHAnsi"/>
          <w:sz w:val="24"/>
        </w:rPr>
      </w:pPr>
    </w:p>
    <w:p w14:paraId="12A2A77F" w14:textId="77777777" w:rsidR="005C3A95" w:rsidRPr="002773B1" w:rsidRDefault="005C3A95" w:rsidP="00486235">
      <w:pPr>
        <w:spacing w:after="0" w:line="240" w:lineRule="auto"/>
        <w:rPr>
          <w:rFonts w:asciiTheme="majorHAnsi" w:hAnsiTheme="majorHAnsi"/>
          <w:sz w:val="24"/>
        </w:rPr>
      </w:pPr>
      <w:r w:rsidRPr="002773B1">
        <w:rPr>
          <w:rFonts w:asciiTheme="majorHAnsi" w:hAnsiTheme="majorHAnsi"/>
          <w:sz w:val="24"/>
        </w:rPr>
        <w:t xml:space="preserve">17. </w:t>
      </w:r>
      <w:r w:rsidR="00C62D17" w:rsidRPr="002773B1">
        <w:rPr>
          <w:rFonts w:asciiTheme="majorHAnsi" w:hAnsiTheme="majorHAnsi"/>
          <w:sz w:val="24"/>
        </w:rPr>
        <w:tab/>
      </w:r>
      <w:r w:rsidR="00C62D17" w:rsidRPr="002773B1">
        <w:rPr>
          <w:rFonts w:asciiTheme="majorHAnsi" w:hAnsiTheme="majorHAnsi"/>
          <w:sz w:val="24"/>
          <w:u w:val="single"/>
        </w:rPr>
        <w:t>Non-Display of OMB Expiration Date</w:t>
      </w:r>
      <w:r w:rsidR="0085688C" w:rsidRPr="002773B1">
        <w:rPr>
          <w:rFonts w:asciiTheme="majorHAnsi" w:hAnsiTheme="majorHAnsi"/>
          <w:sz w:val="24"/>
          <w:u w:val="single"/>
        </w:rPr>
        <w:t xml:space="preserve"> </w:t>
      </w:r>
    </w:p>
    <w:p w14:paraId="05005C80" w14:textId="77777777" w:rsidR="00B55E9F" w:rsidRPr="002773B1" w:rsidRDefault="00B55E9F" w:rsidP="00486235">
      <w:pPr>
        <w:spacing w:after="0" w:line="240" w:lineRule="auto"/>
        <w:rPr>
          <w:rFonts w:asciiTheme="majorHAnsi" w:hAnsiTheme="majorHAnsi"/>
          <w:i/>
          <w:sz w:val="24"/>
        </w:rPr>
      </w:pPr>
    </w:p>
    <w:p w14:paraId="79E9582A" w14:textId="77777777" w:rsidR="00C62D17" w:rsidRPr="002773B1" w:rsidRDefault="00C62D17" w:rsidP="00486235">
      <w:pPr>
        <w:spacing w:after="0" w:line="240" w:lineRule="auto"/>
        <w:rPr>
          <w:rFonts w:asciiTheme="majorHAnsi" w:hAnsiTheme="majorHAnsi"/>
          <w:sz w:val="24"/>
        </w:rPr>
      </w:pPr>
      <w:r w:rsidRPr="002773B1">
        <w:rPr>
          <w:rFonts w:asciiTheme="majorHAnsi" w:hAnsiTheme="majorHAnsi"/>
          <w:sz w:val="24"/>
        </w:rPr>
        <w:t xml:space="preserve">We are not seeking approval to omit the display of the expiration date of the OMB approval on the collection instrument. </w:t>
      </w:r>
    </w:p>
    <w:p w14:paraId="07E82FE8" w14:textId="77777777" w:rsidR="00C62D17" w:rsidRPr="002773B1" w:rsidRDefault="00C62D17" w:rsidP="00486235">
      <w:pPr>
        <w:spacing w:after="0" w:line="240" w:lineRule="auto"/>
        <w:rPr>
          <w:rFonts w:asciiTheme="majorHAnsi" w:hAnsiTheme="majorHAnsi"/>
          <w:sz w:val="24"/>
        </w:rPr>
      </w:pPr>
    </w:p>
    <w:p w14:paraId="71829971" w14:textId="77777777" w:rsidR="00C62D17" w:rsidRPr="002773B1" w:rsidRDefault="00C62D17" w:rsidP="00486235">
      <w:pPr>
        <w:spacing w:after="0" w:line="240" w:lineRule="auto"/>
        <w:rPr>
          <w:rFonts w:asciiTheme="majorHAnsi" w:hAnsiTheme="majorHAnsi"/>
          <w:sz w:val="24"/>
        </w:rPr>
      </w:pPr>
      <w:r w:rsidRPr="002773B1">
        <w:rPr>
          <w:rFonts w:asciiTheme="majorHAnsi" w:hAnsiTheme="majorHAnsi"/>
          <w:sz w:val="24"/>
        </w:rPr>
        <w:t xml:space="preserve">18. </w:t>
      </w:r>
      <w:r w:rsidRPr="002773B1">
        <w:rPr>
          <w:rFonts w:asciiTheme="majorHAnsi" w:hAnsiTheme="majorHAnsi"/>
          <w:sz w:val="24"/>
        </w:rPr>
        <w:tab/>
      </w:r>
      <w:r w:rsidRPr="002773B1">
        <w:rPr>
          <w:rFonts w:asciiTheme="majorHAnsi" w:hAnsiTheme="majorHAnsi"/>
          <w:sz w:val="24"/>
          <w:u w:val="single"/>
        </w:rPr>
        <w:t>Exceptions to “Certification for Paperwork Reduction Submissions”</w:t>
      </w:r>
      <w:r w:rsidR="0085688C" w:rsidRPr="002773B1">
        <w:rPr>
          <w:rFonts w:asciiTheme="majorHAnsi" w:hAnsiTheme="majorHAnsi"/>
          <w:sz w:val="24"/>
          <w:u w:val="single"/>
        </w:rPr>
        <w:t xml:space="preserve"> </w:t>
      </w:r>
    </w:p>
    <w:p w14:paraId="3A456CCD" w14:textId="77777777" w:rsidR="002773B1" w:rsidRPr="002773B1" w:rsidRDefault="002773B1" w:rsidP="00B55E9F">
      <w:pPr>
        <w:spacing w:after="0" w:line="240" w:lineRule="auto"/>
        <w:rPr>
          <w:rFonts w:asciiTheme="majorHAnsi" w:hAnsiTheme="majorHAnsi"/>
          <w:i/>
          <w:sz w:val="24"/>
        </w:rPr>
      </w:pPr>
    </w:p>
    <w:p w14:paraId="146BCBEB" w14:textId="77777777" w:rsidR="00A50A0F" w:rsidRPr="00C62D17" w:rsidRDefault="00A50A0F" w:rsidP="00B55E9F">
      <w:pPr>
        <w:spacing w:after="0" w:line="240" w:lineRule="auto"/>
        <w:rPr>
          <w:rFonts w:asciiTheme="majorHAnsi" w:hAnsiTheme="majorHAnsi"/>
          <w:i/>
          <w:sz w:val="24"/>
        </w:rPr>
      </w:pPr>
      <w:r w:rsidRPr="002773B1">
        <w:rPr>
          <w:rFonts w:asciiTheme="majorHAnsi" w:hAnsiTheme="majorHAnsi"/>
          <w:sz w:val="24"/>
        </w:rPr>
        <w:t>We are not requesting an</w:t>
      </w:r>
      <w:r w:rsidR="00420AE9" w:rsidRPr="002773B1">
        <w:rPr>
          <w:rFonts w:asciiTheme="majorHAnsi" w:hAnsiTheme="majorHAnsi"/>
          <w:sz w:val="24"/>
        </w:rPr>
        <w:t>y</w:t>
      </w:r>
      <w:r w:rsidRPr="002773B1">
        <w:rPr>
          <w:rFonts w:asciiTheme="majorHAnsi" w:hAnsiTheme="majorHAnsi"/>
          <w:sz w:val="24"/>
        </w:rPr>
        <w:t xml:space="preserve"> exemption</w:t>
      </w:r>
      <w:r w:rsidR="00420AE9" w:rsidRPr="002773B1">
        <w:rPr>
          <w:rFonts w:asciiTheme="majorHAnsi" w:hAnsiTheme="majorHAnsi"/>
          <w:sz w:val="24"/>
        </w:rPr>
        <w:t>s</w:t>
      </w:r>
      <w:r w:rsidRPr="002773B1">
        <w:rPr>
          <w:rFonts w:asciiTheme="majorHAnsi" w:hAnsiTheme="majorHAnsi"/>
          <w:sz w:val="24"/>
        </w:rPr>
        <w:t xml:space="preserve"> to the provisions </w:t>
      </w:r>
      <w:r w:rsidR="00420AE9" w:rsidRPr="002773B1">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FF569" w14:textId="77777777" w:rsidR="00642741" w:rsidRDefault="00642741" w:rsidP="00FB569C">
      <w:pPr>
        <w:spacing w:after="0" w:line="240" w:lineRule="auto"/>
      </w:pPr>
      <w:r>
        <w:separator/>
      </w:r>
    </w:p>
  </w:endnote>
  <w:endnote w:type="continuationSeparator" w:id="0">
    <w:p w14:paraId="66E16C7E"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3FA26" w14:textId="77777777" w:rsidR="00642741" w:rsidRDefault="00642741" w:rsidP="00FB569C">
      <w:pPr>
        <w:spacing w:after="0" w:line="240" w:lineRule="auto"/>
      </w:pPr>
      <w:r>
        <w:separator/>
      </w:r>
    </w:p>
  </w:footnote>
  <w:footnote w:type="continuationSeparator" w:id="0">
    <w:p w14:paraId="2855EBF3" w14:textId="77777777" w:rsidR="00642741" w:rsidRDefault="00642741" w:rsidP="00FB569C">
      <w:pPr>
        <w:spacing w:after="0" w:line="240" w:lineRule="auto"/>
      </w:pPr>
      <w:r>
        <w:continuationSeparator/>
      </w:r>
    </w:p>
  </w:footnote>
  <w:footnote w:id="1">
    <w:p w14:paraId="3661DB18" w14:textId="4617CD3F" w:rsidR="00B1336A" w:rsidRPr="00B1336A" w:rsidRDefault="00B1336A">
      <w:pPr>
        <w:pStyle w:val="FootnoteText"/>
        <w:rPr>
          <w:rFonts w:asciiTheme="majorHAnsi" w:hAnsiTheme="majorHAnsi"/>
        </w:rPr>
      </w:pPr>
      <w:r w:rsidRPr="00B1336A">
        <w:rPr>
          <w:rStyle w:val="FootnoteReference"/>
          <w:rFonts w:asciiTheme="majorHAnsi" w:hAnsiTheme="majorHAnsi"/>
        </w:rPr>
        <w:footnoteRef/>
      </w:r>
      <w:r w:rsidRPr="00B1336A">
        <w:rPr>
          <w:rFonts w:asciiTheme="majorHAnsi" w:hAnsiTheme="majorHAnsi"/>
        </w:rPr>
        <w:t xml:space="preserve"> </w:t>
      </w:r>
      <w:r w:rsidR="000C1855">
        <w:rPr>
          <w:rFonts w:asciiTheme="majorHAnsi" w:hAnsiTheme="majorHAnsi"/>
        </w:rPr>
        <w:t>DD Form 3067-5</w:t>
      </w:r>
      <w:r w:rsidR="007D18B9">
        <w:rPr>
          <w:rFonts w:asciiTheme="majorHAnsi" w:hAnsiTheme="majorHAnsi"/>
        </w:rPr>
        <w:t xml:space="preserve"> and 10 are</w:t>
      </w:r>
      <w:r w:rsidRPr="00B1336A">
        <w:rPr>
          <w:rFonts w:asciiTheme="majorHAnsi" w:hAnsiTheme="majorHAnsi"/>
        </w:rPr>
        <w:t xml:space="preserve"> part of the application </w:t>
      </w:r>
      <w:r>
        <w:rPr>
          <w:rFonts w:asciiTheme="majorHAnsi" w:hAnsiTheme="majorHAnsi"/>
        </w:rPr>
        <w:t>package</w:t>
      </w:r>
      <w:r w:rsidRPr="00B1336A">
        <w:rPr>
          <w:rFonts w:asciiTheme="majorHAnsi" w:hAnsiTheme="majorHAnsi"/>
        </w:rPr>
        <w:t xml:space="preserve">, however </w:t>
      </w:r>
      <w:r w:rsidR="007D18B9">
        <w:rPr>
          <w:rFonts w:asciiTheme="majorHAnsi" w:hAnsiTheme="majorHAnsi"/>
        </w:rPr>
        <w:t>they do</w:t>
      </w:r>
      <w:r w:rsidRPr="00B1336A">
        <w:rPr>
          <w:rFonts w:asciiTheme="majorHAnsi" w:hAnsiTheme="majorHAnsi"/>
        </w:rPr>
        <w:t xml:space="preserve"> not constitute a collection. </w:t>
      </w:r>
    </w:p>
  </w:footnote>
  <w:footnote w:id="2">
    <w:p w14:paraId="7BC5E4FB" w14:textId="165A31E3" w:rsidR="00886CD0" w:rsidRDefault="00886CD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57E"/>
    <w:multiLevelType w:val="hybridMultilevel"/>
    <w:tmpl w:val="7AC40C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444465"/>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1D4CBA"/>
    <w:multiLevelType w:val="hybridMultilevel"/>
    <w:tmpl w:val="08B66E92"/>
    <w:lvl w:ilvl="0" w:tplc="177C4F6A">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BEC798">
      <w:start w:val="9"/>
      <w:numFmt w:val="decimal"/>
      <w:lvlText w:val="%3."/>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46262">
      <w:start w:val="1"/>
      <w:numFmt w:val="lowerLetter"/>
      <w:lvlText w:val="%4."/>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675D8">
      <w:start w:val="1"/>
      <w:numFmt w:val="lowerLetter"/>
      <w:lvlText w:val="%5"/>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0AC74">
      <w:start w:val="1"/>
      <w:numFmt w:val="lowerRoman"/>
      <w:lvlText w:val="%6"/>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ECE52">
      <w:start w:val="1"/>
      <w:numFmt w:val="decimal"/>
      <w:lvlText w:val="%7"/>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C0ACE">
      <w:start w:val="1"/>
      <w:numFmt w:val="lowerLetter"/>
      <w:lvlText w:val="%8"/>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AEEE8">
      <w:start w:val="1"/>
      <w:numFmt w:val="lowerRoman"/>
      <w:lvlText w:val="%9"/>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B27B51"/>
    <w:multiLevelType w:val="hybridMultilevel"/>
    <w:tmpl w:val="65CA78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5024D5"/>
    <w:multiLevelType w:val="hybridMultilevel"/>
    <w:tmpl w:val="ABE02D7E"/>
    <w:lvl w:ilvl="0" w:tplc="FA122EF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E1DD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A28B7"/>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767177"/>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6094A"/>
    <w:multiLevelType w:val="hybridMultilevel"/>
    <w:tmpl w:val="FF7A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81716"/>
    <w:multiLevelType w:val="hybridMultilevel"/>
    <w:tmpl w:val="7AC40C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51689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E5695"/>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02010F"/>
    <w:multiLevelType w:val="hybridMultilevel"/>
    <w:tmpl w:val="9D9E5A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001B3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286A7D"/>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D42D8A"/>
    <w:multiLevelType w:val="hybridMultilevel"/>
    <w:tmpl w:val="6D166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B34522"/>
    <w:multiLevelType w:val="hybridMultilevel"/>
    <w:tmpl w:val="C92C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EB94250"/>
    <w:multiLevelType w:val="hybridMultilevel"/>
    <w:tmpl w:val="7AC40C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50062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5987B14"/>
    <w:multiLevelType w:val="hybridMultilevel"/>
    <w:tmpl w:val="23CED984"/>
    <w:lvl w:ilvl="0" w:tplc="FA122EF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D0201"/>
    <w:multiLevelType w:val="hybridMultilevel"/>
    <w:tmpl w:val="2AD6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743D3B"/>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92717D"/>
    <w:multiLevelType w:val="hybridMultilevel"/>
    <w:tmpl w:val="465A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6560B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C21E9E"/>
    <w:multiLevelType w:val="hybridMultilevel"/>
    <w:tmpl w:val="9EF4A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B54155"/>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151918"/>
    <w:multiLevelType w:val="hybridMultilevel"/>
    <w:tmpl w:val="D4A6787C"/>
    <w:lvl w:ilvl="0" w:tplc="FA122EF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9"/>
  </w:num>
  <w:num w:numId="3">
    <w:abstractNumId w:val="18"/>
  </w:num>
  <w:num w:numId="4">
    <w:abstractNumId w:val="24"/>
  </w:num>
  <w:num w:numId="5">
    <w:abstractNumId w:val="15"/>
  </w:num>
  <w:num w:numId="6">
    <w:abstractNumId w:val="14"/>
  </w:num>
  <w:num w:numId="7">
    <w:abstractNumId w:val="10"/>
  </w:num>
  <w:num w:numId="8">
    <w:abstractNumId w:val="6"/>
  </w:num>
  <w:num w:numId="9">
    <w:abstractNumId w:val="9"/>
  </w:num>
  <w:num w:numId="10">
    <w:abstractNumId w:val="2"/>
  </w:num>
  <w:num w:numId="11">
    <w:abstractNumId w:val="4"/>
  </w:num>
  <w:num w:numId="12">
    <w:abstractNumId w:val="27"/>
  </w:num>
  <w:num w:numId="13">
    <w:abstractNumId w:val="34"/>
  </w:num>
  <w:num w:numId="14">
    <w:abstractNumId w:val="30"/>
  </w:num>
  <w:num w:numId="15">
    <w:abstractNumId w:val="23"/>
  </w:num>
  <w:num w:numId="16">
    <w:abstractNumId w:val="8"/>
  </w:num>
  <w:num w:numId="17">
    <w:abstractNumId w:val="29"/>
  </w:num>
  <w:num w:numId="18">
    <w:abstractNumId w:val="7"/>
  </w:num>
  <w:num w:numId="19">
    <w:abstractNumId w:val="33"/>
  </w:num>
  <w:num w:numId="20">
    <w:abstractNumId w:val="1"/>
  </w:num>
  <w:num w:numId="21">
    <w:abstractNumId w:val="31"/>
  </w:num>
  <w:num w:numId="22">
    <w:abstractNumId w:val="20"/>
  </w:num>
  <w:num w:numId="23">
    <w:abstractNumId w:val="16"/>
  </w:num>
  <w:num w:numId="24">
    <w:abstractNumId w:val="26"/>
  </w:num>
  <w:num w:numId="25">
    <w:abstractNumId w:val="13"/>
  </w:num>
  <w:num w:numId="26">
    <w:abstractNumId w:val="21"/>
  </w:num>
  <w:num w:numId="27">
    <w:abstractNumId w:val="5"/>
  </w:num>
  <w:num w:numId="28">
    <w:abstractNumId w:val="17"/>
  </w:num>
  <w:num w:numId="29">
    <w:abstractNumId w:val="25"/>
  </w:num>
  <w:num w:numId="30">
    <w:abstractNumId w:val="0"/>
  </w:num>
  <w:num w:numId="31">
    <w:abstractNumId w:val="12"/>
  </w:num>
  <w:num w:numId="32">
    <w:abstractNumId w:val="22"/>
  </w:num>
  <w:num w:numId="33">
    <w:abstractNumId w:val="3"/>
  </w:num>
  <w:num w:numId="34">
    <w:abstractNumId w:val="32"/>
  </w:num>
  <w:num w:numId="35">
    <w:abstractNumId w:val="11"/>
  </w:num>
  <w:num w:numId="3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17676"/>
    <w:rsid w:val="000602E6"/>
    <w:rsid w:val="0006769A"/>
    <w:rsid w:val="000906A8"/>
    <w:rsid w:val="00093DCD"/>
    <w:rsid w:val="000B0E70"/>
    <w:rsid w:val="000C1855"/>
    <w:rsid w:val="000F4B46"/>
    <w:rsid w:val="00105F45"/>
    <w:rsid w:val="001129A6"/>
    <w:rsid w:val="001157F3"/>
    <w:rsid w:val="0012707E"/>
    <w:rsid w:val="00127B46"/>
    <w:rsid w:val="00133C56"/>
    <w:rsid w:val="001455DF"/>
    <w:rsid w:val="00161EE3"/>
    <w:rsid w:val="0019309D"/>
    <w:rsid w:val="001F526C"/>
    <w:rsid w:val="00200261"/>
    <w:rsid w:val="00203BC2"/>
    <w:rsid w:val="002050B5"/>
    <w:rsid w:val="00211832"/>
    <w:rsid w:val="00222D1B"/>
    <w:rsid w:val="00235D71"/>
    <w:rsid w:val="00237D37"/>
    <w:rsid w:val="002402A0"/>
    <w:rsid w:val="0024335E"/>
    <w:rsid w:val="00254DCF"/>
    <w:rsid w:val="002567F9"/>
    <w:rsid w:val="002773B1"/>
    <w:rsid w:val="0027743E"/>
    <w:rsid w:val="00294E92"/>
    <w:rsid w:val="002C2672"/>
    <w:rsid w:val="002C366B"/>
    <w:rsid w:val="002D7713"/>
    <w:rsid w:val="002E5DFA"/>
    <w:rsid w:val="002E672D"/>
    <w:rsid w:val="002F1813"/>
    <w:rsid w:val="003006C2"/>
    <w:rsid w:val="003132E7"/>
    <w:rsid w:val="00331D7E"/>
    <w:rsid w:val="00337EF1"/>
    <w:rsid w:val="00340D9B"/>
    <w:rsid w:val="003773AE"/>
    <w:rsid w:val="00394A8A"/>
    <w:rsid w:val="003C0540"/>
    <w:rsid w:val="003E4C42"/>
    <w:rsid w:val="003F291A"/>
    <w:rsid w:val="00420AE9"/>
    <w:rsid w:val="00431E45"/>
    <w:rsid w:val="00465639"/>
    <w:rsid w:val="00480AFF"/>
    <w:rsid w:val="004820CD"/>
    <w:rsid w:val="00486235"/>
    <w:rsid w:val="00490797"/>
    <w:rsid w:val="00493D68"/>
    <w:rsid w:val="004C74D6"/>
    <w:rsid w:val="004F4F5D"/>
    <w:rsid w:val="00502FF3"/>
    <w:rsid w:val="00510F0C"/>
    <w:rsid w:val="00520B36"/>
    <w:rsid w:val="00571698"/>
    <w:rsid w:val="00571B49"/>
    <w:rsid w:val="005758FC"/>
    <w:rsid w:val="00576EDB"/>
    <w:rsid w:val="00580A6B"/>
    <w:rsid w:val="00596BBA"/>
    <w:rsid w:val="005C3A95"/>
    <w:rsid w:val="005C7428"/>
    <w:rsid w:val="005D5C81"/>
    <w:rsid w:val="005F05CF"/>
    <w:rsid w:val="00605814"/>
    <w:rsid w:val="00642741"/>
    <w:rsid w:val="0065530D"/>
    <w:rsid w:val="00682760"/>
    <w:rsid w:val="006A13FA"/>
    <w:rsid w:val="006B538A"/>
    <w:rsid w:val="006E2966"/>
    <w:rsid w:val="006E563D"/>
    <w:rsid w:val="006F2DF8"/>
    <w:rsid w:val="00703240"/>
    <w:rsid w:val="00722FDB"/>
    <w:rsid w:val="007719F6"/>
    <w:rsid w:val="0077261C"/>
    <w:rsid w:val="007C0C8D"/>
    <w:rsid w:val="007D18B9"/>
    <w:rsid w:val="0085688C"/>
    <w:rsid w:val="00860BFA"/>
    <w:rsid w:val="008635C4"/>
    <w:rsid w:val="00867213"/>
    <w:rsid w:val="00886CD0"/>
    <w:rsid w:val="008A06EF"/>
    <w:rsid w:val="008C6083"/>
    <w:rsid w:val="008D1294"/>
    <w:rsid w:val="008D1C83"/>
    <w:rsid w:val="008E3029"/>
    <w:rsid w:val="00920DF5"/>
    <w:rsid w:val="00972E35"/>
    <w:rsid w:val="0098628F"/>
    <w:rsid w:val="00994F2B"/>
    <w:rsid w:val="00995134"/>
    <w:rsid w:val="00996894"/>
    <w:rsid w:val="009A6246"/>
    <w:rsid w:val="009B703A"/>
    <w:rsid w:val="009C3488"/>
    <w:rsid w:val="009E4C06"/>
    <w:rsid w:val="009E5D06"/>
    <w:rsid w:val="009F2544"/>
    <w:rsid w:val="00A01B11"/>
    <w:rsid w:val="00A01EB4"/>
    <w:rsid w:val="00A30056"/>
    <w:rsid w:val="00A50A0F"/>
    <w:rsid w:val="00A535AA"/>
    <w:rsid w:val="00A7366F"/>
    <w:rsid w:val="00A76F7E"/>
    <w:rsid w:val="00A77157"/>
    <w:rsid w:val="00A8160E"/>
    <w:rsid w:val="00A85F73"/>
    <w:rsid w:val="00AE14D7"/>
    <w:rsid w:val="00B1336A"/>
    <w:rsid w:val="00B52F4E"/>
    <w:rsid w:val="00B55E9F"/>
    <w:rsid w:val="00B933B0"/>
    <w:rsid w:val="00BC6F27"/>
    <w:rsid w:val="00BD7755"/>
    <w:rsid w:val="00C31DD7"/>
    <w:rsid w:val="00C33684"/>
    <w:rsid w:val="00C3550F"/>
    <w:rsid w:val="00C504A4"/>
    <w:rsid w:val="00C62D17"/>
    <w:rsid w:val="00C808F4"/>
    <w:rsid w:val="00C813FC"/>
    <w:rsid w:val="00C975CD"/>
    <w:rsid w:val="00CA15B1"/>
    <w:rsid w:val="00CC24D5"/>
    <w:rsid w:val="00CC2835"/>
    <w:rsid w:val="00D02D17"/>
    <w:rsid w:val="00D21AA6"/>
    <w:rsid w:val="00D25FF8"/>
    <w:rsid w:val="00D462F7"/>
    <w:rsid w:val="00D734A2"/>
    <w:rsid w:val="00D74EE2"/>
    <w:rsid w:val="00D97AEB"/>
    <w:rsid w:val="00DA2B37"/>
    <w:rsid w:val="00DB1FDF"/>
    <w:rsid w:val="00DC4A7A"/>
    <w:rsid w:val="00DE2DA5"/>
    <w:rsid w:val="00DF447B"/>
    <w:rsid w:val="00E5409A"/>
    <w:rsid w:val="00E574BB"/>
    <w:rsid w:val="00E66EE1"/>
    <w:rsid w:val="00E95FFB"/>
    <w:rsid w:val="00EA6C04"/>
    <w:rsid w:val="00EC2FA6"/>
    <w:rsid w:val="00F25499"/>
    <w:rsid w:val="00F473FA"/>
    <w:rsid w:val="00F5439A"/>
    <w:rsid w:val="00F74C2C"/>
    <w:rsid w:val="00F86C35"/>
    <w:rsid w:val="00F97482"/>
    <w:rsid w:val="00FA6818"/>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39A"/>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1129A6"/>
    <w:rPr>
      <w:sz w:val="16"/>
      <w:szCs w:val="16"/>
    </w:rPr>
  </w:style>
  <w:style w:type="paragraph" w:styleId="CommentText">
    <w:name w:val="annotation text"/>
    <w:basedOn w:val="Normal"/>
    <w:link w:val="CommentTextChar"/>
    <w:uiPriority w:val="99"/>
    <w:semiHidden/>
    <w:unhideWhenUsed/>
    <w:rsid w:val="001129A6"/>
    <w:pPr>
      <w:spacing w:line="240" w:lineRule="auto"/>
    </w:pPr>
    <w:rPr>
      <w:sz w:val="20"/>
      <w:szCs w:val="20"/>
    </w:rPr>
  </w:style>
  <w:style w:type="character" w:customStyle="1" w:styleId="CommentTextChar">
    <w:name w:val="Comment Text Char"/>
    <w:basedOn w:val="DefaultParagraphFont"/>
    <w:link w:val="CommentText"/>
    <w:uiPriority w:val="99"/>
    <w:semiHidden/>
    <w:rsid w:val="001129A6"/>
    <w:rPr>
      <w:sz w:val="20"/>
      <w:szCs w:val="20"/>
    </w:rPr>
  </w:style>
  <w:style w:type="paragraph" w:styleId="CommentSubject">
    <w:name w:val="annotation subject"/>
    <w:basedOn w:val="CommentText"/>
    <w:next w:val="CommentText"/>
    <w:link w:val="CommentSubjectChar"/>
    <w:uiPriority w:val="99"/>
    <w:semiHidden/>
    <w:unhideWhenUsed/>
    <w:rsid w:val="001129A6"/>
    <w:rPr>
      <w:b/>
      <w:bCs/>
    </w:rPr>
  </w:style>
  <w:style w:type="character" w:customStyle="1" w:styleId="CommentSubjectChar">
    <w:name w:val="Comment Subject Char"/>
    <w:basedOn w:val="CommentTextChar"/>
    <w:link w:val="CommentSubject"/>
    <w:uiPriority w:val="99"/>
    <w:semiHidden/>
    <w:rsid w:val="001129A6"/>
    <w:rPr>
      <w:b/>
      <w:bCs/>
      <w:sz w:val="20"/>
      <w:szCs w:val="20"/>
    </w:rPr>
  </w:style>
  <w:style w:type="paragraph" w:styleId="FootnoteText">
    <w:name w:val="footnote text"/>
    <w:basedOn w:val="Normal"/>
    <w:link w:val="FootnoteTextChar"/>
    <w:uiPriority w:val="99"/>
    <w:semiHidden/>
    <w:unhideWhenUsed/>
    <w:rsid w:val="00B133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36A"/>
    <w:rPr>
      <w:sz w:val="20"/>
      <w:szCs w:val="20"/>
    </w:rPr>
  </w:style>
  <w:style w:type="character" w:styleId="FootnoteReference">
    <w:name w:val="footnote reference"/>
    <w:basedOn w:val="DefaultParagraphFont"/>
    <w:uiPriority w:val="99"/>
    <w:semiHidden/>
    <w:unhideWhenUsed/>
    <w:rsid w:val="00B1336A"/>
    <w:rPr>
      <w:vertAlign w:val="superscript"/>
    </w:rPr>
  </w:style>
  <w:style w:type="table" w:customStyle="1" w:styleId="TableGrid">
    <w:name w:val="TableGrid"/>
    <w:rsid w:val="003E4C42"/>
    <w:pPr>
      <w:spacing w:after="0" w:line="240" w:lineRule="auto"/>
    </w:pPr>
    <w:rPr>
      <w:rFonts w:eastAsia="Times New Roman"/>
    </w:rPr>
    <w:tblPr>
      <w:tblCellMar>
        <w:top w:w="0" w:type="dxa"/>
        <w:left w:w="0" w:type="dxa"/>
        <w:bottom w:w="0" w:type="dxa"/>
        <w:right w:w="0" w:type="dxa"/>
      </w:tblCellMar>
    </w:tblPr>
  </w:style>
  <w:style w:type="paragraph" w:styleId="Revision">
    <w:name w:val="Revision"/>
    <w:hidden/>
    <w:uiPriority w:val="99"/>
    <w:semiHidden/>
    <w:rsid w:val="001157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39A"/>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1129A6"/>
    <w:rPr>
      <w:sz w:val="16"/>
      <w:szCs w:val="16"/>
    </w:rPr>
  </w:style>
  <w:style w:type="paragraph" w:styleId="CommentText">
    <w:name w:val="annotation text"/>
    <w:basedOn w:val="Normal"/>
    <w:link w:val="CommentTextChar"/>
    <w:uiPriority w:val="99"/>
    <w:semiHidden/>
    <w:unhideWhenUsed/>
    <w:rsid w:val="001129A6"/>
    <w:pPr>
      <w:spacing w:line="240" w:lineRule="auto"/>
    </w:pPr>
    <w:rPr>
      <w:sz w:val="20"/>
      <w:szCs w:val="20"/>
    </w:rPr>
  </w:style>
  <w:style w:type="character" w:customStyle="1" w:styleId="CommentTextChar">
    <w:name w:val="Comment Text Char"/>
    <w:basedOn w:val="DefaultParagraphFont"/>
    <w:link w:val="CommentText"/>
    <w:uiPriority w:val="99"/>
    <w:semiHidden/>
    <w:rsid w:val="001129A6"/>
    <w:rPr>
      <w:sz w:val="20"/>
      <w:szCs w:val="20"/>
    </w:rPr>
  </w:style>
  <w:style w:type="paragraph" w:styleId="CommentSubject">
    <w:name w:val="annotation subject"/>
    <w:basedOn w:val="CommentText"/>
    <w:next w:val="CommentText"/>
    <w:link w:val="CommentSubjectChar"/>
    <w:uiPriority w:val="99"/>
    <w:semiHidden/>
    <w:unhideWhenUsed/>
    <w:rsid w:val="001129A6"/>
    <w:rPr>
      <w:b/>
      <w:bCs/>
    </w:rPr>
  </w:style>
  <w:style w:type="character" w:customStyle="1" w:styleId="CommentSubjectChar">
    <w:name w:val="Comment Subject Char"/>
    <w:basedOn w:val="CommentTextChar"/>
    <w:link w:val="CommentSubject"/>
    <w:uiPriority w:val="99"/>
    <w:semiHidden/>
    <w:rsid w:val="001129A6"/>
    <w:rPr>
      <w:b/>
      <w:bCs/>
      <w:sz w:val="20"/>
      <w:szCs w:val="20"/>
    </w:rPr>
  </w:style>
  <w:style w:type="paragraph" w:styleId="FootnoteText">
    <w:name w:val="footnote text"/>
    <w:basedOn w:val="Normal"/>
    <w:link w:val="FootnoteTextChar"/>
    <w:uiPriority w:val="99"/>
    <w:semiHidden/>
    <w:unhideWhenUsed/>
    <w:rsid w:val="00B133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36A"/>
    <w:rPr>
      <w:sz w:val="20"/>
      <w:szCs w:val="20"/>
    </w:rPr>
  </w:style>
  <w:style w:type="character" w:styleId="FootnoteReference">
    <w:name w:val="footnote reference"/>
    <w:basedOn w:val="DefaultParagraphFont"/>
    <w:uiPriority w:val="99"/>
    <w:semiHidden/>
    <w:unhideWhenUsed/>
    <w:rsid w:val="00B1336A"/>
    <w:rPr>
      <w:vertAlign w:val="superscript"/>
    </w:rPr>
  </w:style>
  <w:style w:type="table" w:customStyle="1" w:styleId="TableGrid">
    <w:name w:val="TableGrid"/>
    <w:rsid w:val="003E4C42"/>
    <w:pPr>
      <w:spacing w:after="0" w:line="240" w:lineRule="auto"/>
    </w:pPr>
    <w:rPr>
      <w:rFonts w:eastAsia="Times New Roman"/>
    </w:rPr>
    <w:tblPr>
      <w:tblCellMar>
        <w:top w:w="0" w:type="dxa"/>
        <w:left w:w="0" w:type="dxa"/>
        <w:bottom w:w="0" w:type="dxa"/>
        <w:right w:w="0" w:type="dxa"/>
      </w:tblCellMar>
    </w:tblPr>
  </w:style>
  <w:style w:type="paragraph" w:styleId="Revision">
    <w:name w:val="Revision"/>
    <w:hidden/>
    <w:uiPriority w:val="99"/>
    <w:semiHidden/>
    <w:rsid w:val="00115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705C-AB5D-4EB8-9903-4646684B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2019-07-25T13:10:00Z</cp:lastPrinted>
  <dcterms:created xsi:type="dcterms:W3CDTF">2019-07-31T12:24:00Z</dcterms:created>
  <dcterms:modified xsi:type="dcterms:W3CDTF">2019-07-31T12:24:00Z</dcterms:modified>
</cp:coreProperties>
</file>