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40" w:rsidRDefault="00D35E40" w:rsidP="00D35E4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Justification for Non-Substantive Changes </w:t>
      </w:r>
      <w:r w:rsidR="00595E2F">
        <w:rPr>
          <w:rFonts w:ascii="Times New Roman" w:hAnsi="Times New Roman"/>
          <w:b/>
        </w:rPr>
        <w:t>for</w:t>
      </w:r>
    </w:p>
    <w:p w:rsidR="00595E2F" w:rsidRPr="00A81430" w:rsidRDefault="00595E2F" w:rsidP="00595E2F">
      <w:pPr>
        <w:jc w:val="center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Generic Information Collection Submissions for</w:t>
      </w:r>
    </w:p>
    <w:p w:rsidR="00595E2F" w:rsidRDefault="00595E2F" w:rsidP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 xml:space="preserve">Generic Clearance for the Collection of </w:t>
      </w:r>
    </w:p>
    <w:p w:rsidR="00595E2F" w:rsidRDefault="00595E2F" w:rsidP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Qualitative Feedback on Agency Service Delivery</w:t>
      </w:r>
      <w:r>
        <w:rPr>
          <w:rFonts w:ascii="Times New Roman" w:hAnsi="Times New Roman"/>
          <w:b/>
        </w:rPr>
        <w:t xml:space="preserve"> </w:t>
      </w:r>
    </w:p>
    <w:p w:rsidR="00D35E40" w:rsidRDefault="00D35E40" w:rsidP="00595E2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0960-0788</w:t>
      </w:r>
    </w:p>
    <w:p w:rsidR="00595E2F" w:rsidRDefault="00595E2F" w:rsidP="00595E2F">
      <w:pPr>
        <w:rPr>
          <w:rFonts w:ascii="Times New Roman" w:hAnsi="Times New Roman"/>
        </w:rPr>
      </w:pPr>
    </w:p>
    <w:p w:rsidR="00595E2F" w:rsidRDefault="00595E2F" w:rsidP="00595E2F">
      <w:pPr>
        <w:rPr>
          <w:rFonts w:ascii="Times New Roman" w:hAnsi="Times New Roman"/>
        </w:rPr>
      </w:pPr>
      <w:r w:rsidRPr="00D35E40">
        <w:rPr>
          <w:rFonts w:ascii="Times New Roman" w:hAnsi="Times New Roman"/>
          <w:b/>
          <w:u w:val="single"/>
        </w:rPr>
        <w:t>Justification</w:t>
      </w:r>
      <w:r w:rsidR="003A2F68">
        <w:rPr>
          <w:rFonts w:ascii="Times New Roman" w:hAnsi="Times New Roman"/>
          <w:b/>
          <w:u w:val="single"/>
        </w:rPr>
        <w:t xml:space="preserve"> for the Non-Substantive Changes</w:t>
      </w:r>
    </w:p>
    <w:p w:rsidR="00595E2F" w:rsidRPr="00D35E40" w:rsidRDefault="00595E2F" w:rsidP="00595E2F">
      <w:pPr>
        <w:rPr>
          <w:rFonts w:ascii="Times New Roman" w:hAnsi="Times New Roman"/>
        </w:rPr>
      </w:pPr>
      <w:r>
        <w:rPr>
          <w:rFonts w:ascii="Times New Roman" w:hAnsi="Times New Roman"/>
        </w:rPr>
        <w:t>We are increasing the overall ICR burden to account</w:t>
      </w:r>
      <w:r w:rsidR="003A2F68">
        <w:rPr>
          <w:rFonts w:ascii="Times New Roman" w:hAnsi="Times New Roman"/>
        </w:rPr>
        <w:t xml:space="preserve"> for the submission of a </w:t>
      </w:r>
      <w:r>
        <w:rPr>
          <w:rFonts w:ascii="Times New Roman" w:hAnsi="Times New Roman"/>
        </w:rPr>
        <w:t xml:space="preserve">generic clearance request to cover a qualitative customer </w:t>
      </w:r>
      <w:r w:rsidR="00F22496">
        <w:rPr>
          <w:rFonts w:ascii="Times New Roman" w:hAnsi="Times New Roman"/>
        </w:rPr>
        <w:t xml:space="preserve">satisfaction survey for claimants and beneficiaries receiving </w:t>
      </w:r>
      <w:r w:rsidR="00750A51">
        <w:rPr>
          <w:rFonts w:ascii="Times New Roman" w:hAnsi="Times New Roman"/>
        </w:rPr>
        <w:t>c</w:t>
      </w:r>
      <w:r w:rsidR="00F22496">
        <w:rPr>
          <w:rFonts w:ascii="Times New Roman" w:hAnsi="Times New Roman"/>
        </w:rPr>
        <w:t>onsultative examination</w:t>
      </w:r>
      <w:r w:rsidR="00750A5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</w:p>
    <w:p w:rsidR="00595E2F" w:rsidRDefault="00595E2F" w:rsidP="00595E2F">
      <w:pPr>
        <w:rPr>
          <w:rFonts w:ascii="Times New Roman" w:hAnsi="Times New Roman"/>
        </w:rPr>
      </w:pPr>
    </w:p>
    <w:p w:rsidR="00D35E40" w:rsidRDefault="00595E2F" w:rsidP="00595E2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95E2F">
        <w:rPr>
          <w:rFonts w:ascii="Times New Roman" w:hAnsi="Times New Roman"/>
          <w:b/>
          <w:u w:val="single"/>
        </w:rPr>
        <w:t>Change #1</w:t>
      </w:r>
      <w:r w:rsidRPr="00595E2F">
        <w:rPr>
          <w:rFonts w:ascii="Times New Roman" w:hAnsi="Times New Roman"/>
          <w:b/>
        </w:rPr>
        <w:t>:</w:t>
      </w:r>
      <w:r w:rsidRPr="00595E2F">
        <w:rPr>
          <w:rFonts w:ascii="Times New Roman" w:hAnsi="Times New Roman"/>
        </w:rPr>
        <w:t xml:space="preserve">  We are increasing the</w:t>
      </w:r>
      <w:r w:rsidR="00D35E40" w:rsidRPr="00595E2F">
        <w:rPr>
          <w:rFonts w:ascii="Times New Roman" w:hAnsi="Times New Roman"/>
        </w:rPr>
        <w:t xml:space="preserve"> burden as follows:</w:t>
      </w:r>
    </w:p>
    <w:p w:rsidR="00595E2F" w:rsidRDefault="00595E2F" w:rsidP="00595E2F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308"/>
        <w:gridCol w:w="2300"/>
        <w:gridCol w:w="2294"/>
      </w:tblGrid>
      <w:tr w:rsidR="00595E2F" w:rsidTr="00595E2F">
        <w:tc>
          <w:tcPr>
            <w:tcW w:w="2340" w:type="dxa"/>
          </w:tcPr>
          <w:p w:rsidR="00595E2F" w:rsidRPr="00750A51" w:rsidRDefault="00595E2F" w:rsidP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Burden</w:t>
            </w:r>
          </w:p>
        </w:tc>
        <w:tc>
          <w:tcPr>
            <w:tcW w:w="2340" w:type="dxa"/>
          </w:tcPr>
          <w:p w:rsidR="00595E2F" w:rsidRPr="00750A51" w:rsidRDefault="00595E2F" w:rsidP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Responses</w:t>
            </w:r>
          </w:p>
        </w:tc>
        <w:tc>
          <w:tcPr>
            <w:tcW w:w="2340" w:type="dxa"/>
          </w:tcPr>
          <w:p w:rsidR="00595E2F" w:rsidRPr="00750A51" w:rsidRDefault="00595E2F" w:rsidP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 xml:space="preserve">Hours </w:t>
            </w:r>
          </w:p>
        </w:tc>
        <w:tc>
          <w:tcPr>
            <w:tcW w:w="2340" w:type="dxa"/>
          </w:tcPr>
          <w:p w:rsidR="00595E2F" w:rsidRPr="00750A51" w:rsidRDefault="00595E2F" w:rsidP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Costs</w:t>
            </w:r>
          </w:p>
        </w:tc>
      </w:tr>
      <w:tr w:rsidR="00595E2F" w:rsidTr="00595E2F">
        <w:tc>
          <w:tcPr>
            <w:tcW w:w="2340" w:type="dxa"/>
          </w:tcPr>
          <w:p w:rsidR="00595E2F" w:rsidRDefault="00595E2F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Previous</w:t>
            </w:r>
          </w:p>
        </w:tc>
        <w:tc>
          <w:tcPr>
            <w:tcW w:w="2340" w:type="dxa"/>
          </w:tcPr>
          <w:p w:rsidR="00595E2F" w:rsidRDefault="00750A51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205,485</w:t>
            </w:r>
          </w:p>
        </w:tc>
        <w:tc>
          <w:tcPr>
            <w:tcW w:w="2340" w:type="dxa"/>
          </w:tcPr>
          <w:p w:rsidR="00595E2F" w:rsidRDefault="00750A51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38,559</w:t>
            </w:r>
          </w:p>
        </w:tc>
        <w:tc>
          <w:tcPr>
            <w:tcW w:w="2340" w:type="dxa"/>
          </w:tcPr>
          <w:p w:rsidR="00595E2F" w:rsidRDefault="00750A51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95E2F" w:rsidTr="00595E2F">
        <w:tc>
          <w:tcPr>
            <w:tcW w:w="2340" w:type="dxa"/>
          </w:tcPr>
          <w:p w:rsidR="00595E2F" w:rsidRDefault="00595E2F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</w:t>
            </w:r>
          </w:p>
        </w:tc>
        <w:tc>
          <w:tcPr>
            <w:tcW w:w="2340" w:type="dxa"/>
          </w:tcPr>
          <w:p w:rsidR="00595E2F" w:rsidRDefault="00F22496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1,700,000</w:t>
            </w:r>
          </w:p>
        </w:tc>
        <w:tc>
          <w:tcPr>
            <w:tcW w:w="2340" w:type="dxa"/>
          </w:tcPr>
          <w:p w:rsidR="00595E2F" w:rsidRDefault="00F22496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425,000</w:t>
            </w:r>
          </w:p>
        </w:tc>
        <w:tc>
          <w:tcPr>
            <w:tcW w:w="2340" w:type="dxa"/>
          </w:tcPr>
          <w:p w:rsidR="00595E2F" w:rsidRDefault="00F22496" w:rsidP="00595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95E2F" w:rsidTr="00595E2F">
        <w:tc>
          <w:tcPr>
            <w:tcW w:w="2340" w:type="dxa"/>
          </w:tcPr>
          <w:p w:rsidR="00595E2F" w:rsidRPr="00750A51" w:rsidRDefault="00595E2F" w:rsidP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Difference Change Due to Agency Adjustment</w:t>
            </w:r>
          </w:p>
        </w:tc>
        <w:tc>
          <w:tcPr>
            <w:tcW w:w="2340" w:type="dxa"/>
          </w:tcPr>
          <w:p w:rsidR="00595E2F" w:rsidRPr="00750A51" w:rsidRDefault="00F22496" w:rsidP="00595E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1,494,515</w:t>
            </w:r>
          </w:p>
        </w:tc>
        <w:tc>
          <w:tcPr>
            <w:tcW w:w="2340" w:type="dxa"/>
          </w:tcPr>
          <w:p w:rsidR="00595E2F" w:rsidRPr="00750A51" w:rsidRDefault="00F22496" w:rsidP="00595E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386,441</w:t>
            </w:r>
          </w:p>
        </w:tc>
        <w:tc>
          <w:tcPr>
            <w:tcW w:w="2340" w:type="dxa"/>
          </w:tcPr>
          <w:p w:rsidR="00595E2F" w:rsidRPr="00750A51" w:rsidRDefault="00F22496" w:rsidP="00595E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595E2F" w:rsidRPr="00595E2F" w:rsidRDefault="00595E2F" w:rsidP="00595E2F">
      <w:pPr>
        <w:ind w:left="360"/>
        <w:rPr>
          <w:rFonts w:ascii="Times New Roman" w:hAnsi="Times New Roman"/>
        </w:rPr>
      </w:pPr>
    </w:p>
    <w:p w:rsidR="00595E2F" w:rsidRPr="00595E2F" w:rsidRDefault="00595E2F" w:rsidP="00595E2F">
      <w:pPr>
        <w:pStyle w:val="ListParagraph"/>
        <w:ind w:left="360"/>
        <w:rPr>
          <w:rFonts w:ascii="Times New Roman" w:hAnsi="Times New Roman"/>
        </w:rPr>
      </w:pPr>
    </w:p>
    <w:p w:rsidR="003204CC" w:rsidRPr="00595E2F" w:rsidRDefault="00595E2F" w:rsidP="00595E2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When we obtained OMB approval on 9/29/17, we did not anticipate any large-scale, qualitative Generic Clearances.  However, since then, we have identified the need for</w:t>
      </w:r>
      <w:r w:rsidR="00F22496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larger-scale, qualitative customer satisfaction survey</w:t>
      </w:r>
      <w:r w:rsidR="00F22496">
        <w:rPr>
          <w:rFonts w:ascii="Times New Roman" w:hAnsi="Times New Roman"/>
        </w:rPr>
        <w:t xml:space="preserve"> for the claimants and beneficiaries receiving consultative examinations,</w:t>
      </w:r>
      <w:r>
        <w:rPr>
          <w:rFonts w:ascii="Times New Roman" w:hAnsi="Times New Roman"/>
        </w:rPr>
        <w:t xml:space="preserve"> which requires us to revise the burden estimates we submitted in 2017.</w:t>
      </w:r>
      <w:r w:rsidR="00D35E40" w:rsidRPr="00595E2F">
        <w:rPr>
          <w:rFonts w:ascii="Times New Roman" w:hAnsi="Times New Roman"/>
        </w:rPr>
        <w:t xml:space="preserve"> </w:t>
      </w:r>
      <w:r w:rsidR="003204CC" w:rsidRPr="00595E2F">
        <w:rPr>
          <w:rFonts w:ascii="Times New Roman" w:hAnsi="Times New Roman"/>
        </w:rPr>
        <w:t xml:space="preserve"> </w:t>
      </w:r>
    </w:p>
    <w:sectPr w:rsidR="003204CC" w:rsidRPr="00595E2F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C5C15"/>
    <w:multiLevelType w:val="hybridMultilevel"/>
    <w:tmpl w:val="28BC0746"/>
    <w:lvl w:ilvl="0" w:tplc="B84E138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36D67"/>
    <w:multiLevelType w:val="hybridMultilevel"/>
    <w:tmpl w:val="A516E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40"/>
    <w:rsid w:val="00154820"/>
    <w:rsid w:val="00181D38"/>
    <w:rsid w:val="0018516A"/>
    <w:rsid w:val="001C3D2F"/>
    <w:rsid w:val="002361C9"/>
    <w:rsid w:val="003204CC"/>
    <w:rsid w:val="0035556B"/>
    <w:rsid w:val="003A28ED"/>
    <w:rsid w:val="003A2F68"/>
    <w:rsid w:val="003F49AE"/>
    <w:rsid w:val="004F2E20"/>
    <w:rsid w:val="0058295F"/>
    <w:rsid w:val="00595E2F"/>
    <w:rsid w:val="00642EC5"/>
    <w:rsid w:val="006E4ED0"/>
    <w:rsid w:val="00741CD6"/>
    <w:rsid w:val="00750A51"/>
    <w:rsid w:val="007749D9"/>
    <w:rsid w:val="00794759"/>
    <w:rsid w:val="007F0E37"/>
    <w:rsid w:val="00857928"/>
    <w:rsid w:val="008D40B6"/>
    <w:rsid w:val="008E6496"/>
    <w:rsid w:val="008F4A10"/>
    <w:rsid w:val="00985658"/>
    <w:rsid w:val="00A260E2"/>
    <w:rsid w:val="00A4318E"/>
    <w:rsid w:val="00A51F00"/>
    <w:rsid w:val="00AC0C75"/>
    <w:rsid w:val="00B554A3"/>
    <w:rsid w:val="00B94FBB"/>
    <w:rsid w:val="00C1425A"/>
    <w:rsid w:val="00C239E0"/>
    <w:rsid w:val="00C75C49"/>
    <w:rsid w:val="00D339E9"/>
    <w:rsid w:val="00D34531"/>
    <w:rsid w:val="00D35E40"/>
    <w:rsid w:val="00DA4D88"/>
    <w:rsid w:val="00E5707B"/>
    <w:rsid w:val="00E904C6"/>
    <w:rsid w:val="00F2249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40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4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E40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E4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5E4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35E40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35E40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35E40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5E4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D35E4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D35E40"/>
    <w:rPr>
      <w:i/>
    </w:rPr>
  </w:style>
  <w:style w:type="character" w:customStyle="1" w:styleId="QuoteChar">
    <w:name w:val="Quote Char"/>
    <w:link w:val="Quote"/>
    <w:uiPriority w:val="29"/>
    <w:rsid w:val="00D35E4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D35E4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5E4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5E4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D35E4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35E4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35E4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35E4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35E4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35E4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35E40"/>
    <w:rPr>
      <w:b/>
      <w:i/>
      <w:sz w:val="24"/>
    </w:rPr>
  </w:style>
  <w:style w:type="character" w:styleId="SubtleEmphasis">
    <w:name w:val="Subtle Emphasis"/>
    <w:uiPriority w:val="19"/>
    <w:qFormat/>
    <w:rsid w:val="00D35E40"/>
    <w:rPr>
      <w:i/>
      <w:color w:val="5A5A5A"/>
    </w:rPr>
  </w:style>
  <w:style w:type="character" w:styleId="IntenseEmphasis">
    <w:name w:val="Intense Emphasis"/>
    <w:uiPriority w:val="21"/>
    <w:qFormat/>
    <w:rsid w:val="00D35E4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35E4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35E40"/>
    <w:rPr>
      <w:b/>
      <w:sz w:val="24"/>
      <w:u w:val="single"/>
    </w:rPr>
  </w:style>
  <w:style w:type="character" w:styleId="BookTitle">
    <w:name w:val="Book Title"/>
    <w:uiPriority w:val="33"/>
    <w:qFormat/>
    <w:rsid w:val="00D35E4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E40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40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4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E40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E4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5E4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35E40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35E40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35E40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5E4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D35E4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D35E40"/>
    <w:rPr>
      <w:i/>
    </w:rPr>
  </w:style>
  <w:style w:type="character" w:customStyle="1" w:styleId="QuoteChar">
    <w:name w:val="Quote Char"/>
    <w:link w:val="Quote"/>
    <w:uiPriority w:val="29"/>
    <w:rsid w:val="00D35E4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D35E4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5E4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5E4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D35E4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35E4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35E4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35E4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35E4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35E4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35E40"/>
    <w:rPr>
      <w:b/>
      <w:i/>
      <w:sz w:val="24"/>
    </w:rPr>
  </w:style>
  <w:style w:type="character" w:styleId="SubtleEmphasis">
    <w:name w:val="Subtle Emphasis"/>
    <w:uiPriority w:val="19"/>
    <w:qFormat/>
    <w:rsid w:val="00D35E40"/>
    <w:rPr>
      <w:i/>
      <w:color w:val="5A5A5A"/>
    </w:rPr>
  </w:style>
  <w:style w:type="character" w:styleId="IntenseEmphasis">
    <w:name w:val="Intense Emphasis"/>
    <w:uiPriority w:val="21"/>
    <w:qFormat/>
    <w:rsid w:val="00D35E4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35E4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35E40"/>
    <w:rPr>
      <w:b/>
      <w:sz w:val="24"/>
      <w:u w:val="single"/>
    </w:rPr>
  </w:style>
  <w:style w:type="character" w:styleId="BookTitle">
    <w:name w:val="Book Title"/>
    <w:uiPriority w:val="33"/>
    <w:qFormat/>
    <w:rsid w:val="00D35E4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E4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SYSTEM</cp:lastModifiedBy>
  <cp:revision>2</cp:revision>
  <dcterms:created xsi:type="dcterms:W3CDTF">2019-07-25T11:37:00Z</dcterms:created>
  <dcterms:modified xsi:type="dcterms:W3CDTF">2019-07-25T11:37:00Z</dcterms:modified>
</cp:coreProperties>
</file>