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302" w:rsidP="00A2436A" w:rsidRDefault="005C6B7C">
      <w:pPr>
        <w:spacing w:line="480" w:lineRule="auto"/>
        <w:jc w:val="center"/>
        <w:rPr>
          <w:b/>
        </w:rPr>
      </w:pPr>
      <w:bookmarkStart w:name="_GoBack" w:id="0"/>
      <w:bookmarkEnd w:id="0"/>
      <w:r w:rsidRPr="00CD664E">
        <w:rPr>
          <w:b/>
        </w:rPr>
        <w:t>I-83 Supporting Statement for OJP Standard Assurances Form</w:t>
      </w:r>
    </w:p>
    <w:p w:rsidRPr="00CD664E" w:rsidR="00A2436A" w:rsidP="00A2436A" w:rsidRDefault="00A2436A">
      <w:pPr>
        <w:spacing w:line="480" w:lineRule="auto"/>
        <w:jc w:val="center"/>
        <w:rPr>
          <w:b/>
        </w:rPr>
      </w:pPr>
    </w:p>
    <w:p w:rsidR="00F931D4" w:rsidP="00A2436A" w:rsidRDefault="005D4964">
      <w:pPr>
        <w:numPr>
          <w:ilvl w:val="0"/>
          <w:numId w:val="1"/>
        </w:numPr>
        <w:spacing w:line="480" w:lineRule="auto"/>
      </w:pPr>
      <w:r>
        <w:t>This certification is necessary to ensure that all grantees receiving federal grant funds through the Office of Justice Programs (OJP) are aware of</w:t>
      </w:r>
      <w:r w:rsidR="00676327">
        <w:t>,</w:t>
      </w:r>
      <w:r>
        <w:t xml:space="preserve"> </w:t>
      </w:r>
      <w:r w:rsidR="00676327">
        <w:t xml:space="preserve">and agree to comply with, the legal requirements accompanying these funds.  </w:t>
      </w:r>
      <w:r w:rsidR="00BA3C1A">
        <w:t xml:space="preserve">This collection of information is authorized </w:t>
      </w:r>
      <w:r w:rsidR="0028352C">
        <w:t xml:space="preserve">pursuant </w:t>
      </w:r>
      <w:r w:rsidR="009B3ECF">
        <w:t xml:space="preserve">to </w:t>
      </w:r>
      <w:r w:rsidR="00E84C08">
        <w:t>Public Law 90-351</w:t>
      </w:r>
      <w:r w:rsidR="009670DE">
        <w:t xml:space="preserve"> and OJP’s accompanying </w:t>
      </w:r>
      <w:r w:rsidR="00816CE0">
        <w:t xml:space="preserve">responsibility to oversee the expenditure of </w:t>
      </w:r>
      <w:r w:rsidR="00CE0CEC">
        <w:t>grants</w:t>
      </w:r>
      <w:r w:rsidR="00965F1B">
        <w:t xml:space="preserve"> funds under programs authorized thereby</w:t>
      </w:r>
      <w:r w:rsidR="00CE0CEC">
        <w:t>.</w:t>
      </w:r>
    </w:p>
    <w:p w:rsidR="005C6B7C" w:rsidP="00A2436A" w:rsidRDefault="00CE0CEC">
      <w:pPr>
        <w:spacing w:line="480" w:lineRule="auto"/>
        <w:ind w:left="720"/>
      </w:pPr>
      <w:r>
        <w:t xml:space="preserve"> </w:t>
      </w:r>
    </w:p>
    <w:p w:rsidR="00F931D4" w:rsidP="00A2436A" w:rsidRDefault="00D3183D">
      <w:pPr>
        <w:numPr>
          <w:ilvl w:val="0"/>
          <w:numId w:val="1"/>
        </w:numPr>
        <w:spacing w:line="480" w:lineRule="auto"/>
      </w:pPr>
      <w:r>
        <w:t xml:space="preserve">This information will be used by OJP to ensure that all grantees receiving federal grant funds through OJP are aware of, and agree to comply with, the legal requirements accompanying these funds. </w:t>
      </w:r>
    </w:p>
    <w:p w:rsidR="00F931D4" w:rsidP="00A2436A" w:rsidRDefault="00F931D4">
      <w:pPr>
        <w:pStyle w:val="ListParagraph"/>
        <w:spacing w:line="480" w:lineRule="auto"/>
      </w:pPr>
    </w:p>
    <w:p w:rsidR="00F931D4" w:rsidP="00A2436A" w:rsidRDefault="00F65897">
      <w:pPr>
        <w:numPr>
          <w:ilvl w:val="0"/>
          <w:numId w:val="1"/>
        </w:numPr>
        <w:spacing w:line="480" w:lineRule="auto"/>
      </w:pPr>
      <w:r>
        <w:t xml:space="preserve">OJP grants are generally awarded through the </w:t>
      </w:r>
      <w:r w:rsidR="00320CB5">
        <w:t>G</w:t>
      </w:r>
      <w:r>
        <w:t>rants Management System</w:t>
      </w:r>
      <w:r w:rsidR="00320CB5">
        <w:t xml:space="preserve">, an electronic information management system, </w:t>
      </w:r>
      <w:r w:rsidR="000F2044">
        <w:t>which</w:t>
      </w:r>
      <w:r w:rsidR="00320CB5">
        <w:t xml:space="preserve"> permits grantees to indicate their acceptance of the terms of the Standard Assurances form </w:t>
      </w:r>
      <w:r w:rsidR="00DF7AD4">
        <w:t xml:space="preserve">electronically.  This means of collection was chosen because </w:t>
      </w:r>
      <w:r w:rsidR="0047379F">
        <w:t xml:space="preserve">it is more efficient to move the large amount of information </w:t>
      </w:r>
      <w:r w:rsidR="00527AAF">
        <w:t xml:space="preserve">(of which the Standard Assurances form is only a small part) </w:t>
      </w:r>
      <w:r w:rsidR="0047379F">
        <w:t>associated with federal grant awards electronically</w:t>
      </w:r>
      <w:r w:rsidR="00527AAF">
        <w:t xml:space="preserve">, rather than by traditional paper-based systems. </w:t>
      </w:r>
    </w:p>
    <w:p w:rsidR="00F931D4" w:rsidP="00A2436A" w:rsidRDefault="00F931D4">
      <w:pPr>
        <w:pStyle w:val="ListParagraph"/>
        <w:spacing w:line="480" w:lineRule="auto"/>
      </w:pPr>
    </w:p>
    <w:p w:rsidR="00F931D4" w:rsidP="00A2436A" w:rsidRDefault="00527AAF">
      <w:pPr>
        <w:numPr>
          <w:ilvl w:val="0"/>
          <w:numId w:val="1"/>
        </w:numPr>
        <w:spacing w:line="480" w:lineRule="auto"/>
      </w:pPr>
      <w:r>
        <w:t xml:space="preserve">This form is a complete duplication of information already available in the multitude of cross-cutting federal laws and regulations </w:t>
      </w:r>
      <w:r w:rsidR="00A77C19">
        <w:t xml:space="preserve">spread throughout the volumes of the U.S. Code and the Code of Federal Regulations.  </w:t>
      </w:r>
      <w:r w:rsidR="000F2044">
        <w:t xml:space="preserve">The Standard Assurances form lists the most important of these laws </w:t>
      </w:r>
      <w:r w:rsidR="00862FFE">
        <w:t xml:space="preserve">in a compact format, thereby serving as notice of the laws to </w:t>
      </w:r>
      <w:r w:rsidR="00862FFE">
        <w:lastRenderedPageBreak/>
        <w:t xml:space="preserve">which OJP grantees </w:t>
      </w:r>
      <w:r w:rsidR="00F77C73">
        <w:t xml:space="preserve">are subject (and allowing OJP to more easily hold grantees accountable for violations of these laws, if necessary).  OMB has a similar standard assurances form – however, this form is not specific to OJP programs and excludes certain </w:t>
      </w:r>
      <w:r w:rsidR="001407DC">
        <w:t>provisions that are needed for OJP programs.</w:t>
      </w:r>
    </w:p>
    <w:p w:rsidR="00320CB5" w:rsidP="00A2436A" w:rsidRDefault="001407DC">
      <w:pPr>
        <w:spacing w:line="480" w:lineRule="auto"/>
      </w:pPr>
      <w:r>
        <w:t xml:space="preserve">  </w:t>
      </w:r>
    </w:p>
    <w:p w:rsidR="00F931D4" w:rsidP="00A2436A" w:rsidRDefault="008A687E">
      <w:pPr>
        <w:numPr>
          <w:ilvl w:val="0"/>
          <w:numId w:val="1"/>
        </w:numPr>
        <w:spacing w:line="480" w:lineRule="auto"/>
      </w:pPr>
      <w:r>
        <w:t>This form does reduce the burden on small businesses and entities by providing a relevant and concise summary of the most important law</w:t>
      </w:r>
      <w:r w:rsidR="00F931D4">
        <w:t>s that govern OJP grant awards.</w:t>
      </w:r>
    </w:p>
    <w:p w:rsidR="008A687E" w:rsidP="00A2436A" w:rsidRDefault="008A687E">
      <w:pPr>
        <w:spacing w:line="480" w:lineRule="auto"/>
      </w:pPr>
      <w:r>
        <w:t xml:space="preserve"> </w:t>
      </w:r>
    </w:p>
    <w:p w:rsidR="00F931D4" w:rsidP="00A2436A" w:rsidRDefault="008A687E">
      <w:pPr>
        <w:numPr>
          <w:ilvl w:val="0"/>
          <w:numId w:val="1"/>
        </w:numPr>
        <w:spacing w:line="480" w:lineRule="auto"/>
      </w:pPr>
      <w:r>
        <w:t xml:space="preserve">If this collection is not conducted, it would be more difficult to hold OJP grantees accountable for expending funds in violation </w:t>
      </w:r>
      <w:r w:rsidR="002B173E">
        <w:t xml:space="preserve">of laws and OJP grant policies.  This </w:t>
      </w:r>
      <w:r w:rsidR="00A5610D">
        <w:t xml:space="preserve">collection </w:t>
      </w:r>
      <w:r w:rsidR="002B173E">
        <w:t xml:space="preserve">imposes a minimal burden (it is </w:t>
      </w:r>
      <w:r w:rsidR="00A5610D">
        <w:t xml:space="preserve">in the nature of a certification) and, in fact, </w:t>
      </w:r>
      <w:r w:rsidR="002B173E">
        <w:t>benefit</w:t>
      </w:r>
      <w:r w:rsidR="004074B9">
        <w:t>s grantees by providing an easily accessible reference to the most pertinent laws governing their use of the grant funds.</w:t>
      </w:r>
    </w:p>
    <w:p w:rsidR="008A687E" w:rsidP="00A2436A" w:rsidRDefault="004074B9">
      <w:pPr>
        <w:spacing w:line="480" w:lineRule="auto"/>
      </w:pPr>
      <w:r>
        <w:t xml:space="preserve">  </w:t>
      </w:r>
    </w:p>
    <w:p w:rsidR="004074B9" w:rsidP="00A2436A" w:rsidRDefault="004E20BE">
      <w:pPr>
        <w:numPr>
          <w:ilvl w:val="0"/>
          <w:numId w:val="1"/>
        </w:numPr>
        <w:spacing w:line="480" w:lineRule="auto"/>
      </w:pPr>
      <w:r>
        <w:t>None of the special circumstances listed in this question are applicable to the OJP Standard Assurances form.</w:t>
      </w:r>
    </w:p>
    <w:p w:rsidR="00F931D4" w:rsidP="00A2436A" w:rsidRDefault="00F931D4">
      <w:pPr>
        <w:pStyle w:val="ListParagraph"/>
        <w:spacing w:line="480" w:lineRule="auto"/>
      </w:pPr>
    </w:p>
    <w:p w:rsidR="00F931D4" w:rsidP="00A2436A" w:rsidRDefault="00AD2E17">
      <w:pPr>
        <w:numPr>
          <w:ilvl w:val="0"/>
          <w:numId w:val="1"/>
        </w:numPr>
        <w:spacing w:line="480" w:lineRule="auto"/>
      </w:pPr>
      <w:r>
        <w:t>The</w:t>
      </w:r>
      <w:r w:rsidR="00F931D4">
        <w:t xml:space="preserve"> 60 and </w:t>
      </w:r>
      <w:proofErr w:type="gramStart"/>
      <w:r w:rsidR="00F931D4">
        <w:t>30 day</w:t>
      </w:r>
      <w:proofErr w:type="gramEnd"/>
      <w:r w:rsidR="00F931D4">
        <w:t xml:space="preserve"> federal register notices were published, and no comments were received.</w:t>
      </w:r>
    </w:p>
    <w:p w:rsidR="004E20BE" w:rsidP="00A2436A" w:rsidRDefault="004E20BE">
      <w:pPr>
        <w:spacing w:line="480" w:lineRule="auto"/>
      </w:pPr>
    </w:p>
    <w:p w:rsidR="00011E91" w:rsidP="00A2436A" w:rsidRDefault="004271DF">
      <w:pPr>
        <w:numPr>
          <w:ilvl w:val="0"/>
          <w:numId w:val="1"/>
        </w:numPr>
        <w:spacing w:line="480" w:lineRule="auto"/>
      </w:pPr>
      <w:r>
        <w:t>No such decision was ever made</w:t>
      </w:r>
      <w:r w:rsidR="00B962BA">
        <w:t>.</w:t>
      </w:r>
    </w:p>
    <w:p w:rsidR="00F931D4" w:rsidP="00A2436A" w:rsidRDefault="00F931D4">
      <w:pPr>
        <w:spacing w:line="480" w:lineRule="auto"/>
        <w:ind w:left="360"/>
      </w:pPr>
    </w:p>
    <w:p w:rsidR="004271DF" w:rsidP="00A2436A" w:rsidRDefault="004271DF">
      <w:pPr>
        <w:numPr>
          <w:ilvl w:val="0"/>
          <w:numId w:val="1"/>
        </w:numPr>
        <w:spacing w:line="480" w:lineRule="auto"/>
      </w:pPr>
      <w:r>
        <w:t>No assurance of confidentiality is provided in the OJP Standard Assurances.</w:t>
      </w:r>
    </w:p>
    <w:p w:rsidR="00F931D4" w:rsidP="00A2436A" w:rsidRDefault="00F931D4">
      <w:pPr>
        <w:spacing w:line="480" w:lineRule="auto"/>
      </w:pPr>
    </w:p>
    <w:p w:rsidR="004271DF" w:rsidP="00A2436A" w:rsidRDefault="0034104F">
      <w:pPr>
        <w:numPr>
          <w:ilvl w:val="0"/>
          <w:numId w:val="1"/>
        </w:numPr>
        <w:spacing w:line="480" w:lineRule="auto"/>
      </w:pPr>
      <w:r>
        <w:t>This form does not contain questions of a sensitive nature.</w:t>
      </w:r>
    </w:p>
    <w:p w:rsidR="00F931D4" w:rsidP="00A2436A" w:rsidRDefault="00F931D4">
      <w:pPr>
        <w:spacing w:line="480" w:lineRule="auto"/>
      </w:pPr>
    </w:p>
    <w:p w:rsidR="00436B88" w:rsidP="00436B88" w:rsidRDefault="0034104F">
      <w:pPr>
        <w:numPr>
          <w:ilvl w:val="0"/>
          <w:numId w:val="1"/>
        </w:numPr>
        <w:spacing w:line="480" w:lineRule="auto"/>
      </w:pPr>
      <w:r>
        <w:t xml:space="preserve">This Standard Assurances form </w:t>
      </w:r>
      <w:r w:rsidR="00A5610D">
        <w:t xml:space="preserve">is required to submit an application into the OJP electronic Grants Management System.  </w:t>
      </w:r>
      <w:r>
        <w:t xml:space="preserve">Each </w:t>
      </w:r>
      <w:r w:rsidR="00A5610D">
        <w:t xml:space="preserve">of several thousand applications submitted to OJP </w:t>
      </w:r>
      <w:r>
        <w:t>will contain this form</w:t>
      </w:r>
      <w:r w:rsidR="003B566A">
        <w:t xml:space="preserve">.  </w:t>
      </w:r>
      <w:r w:rsidR="001B38E9">
        <w:t xml:space="preserve">The annual hour burden associated with this information collection is </w:t>
      </w:r>
      <w:r w:rsidR="00436B88">
        <w:t>Total number of 8,250 respondents estimated, at 20 minutes each.</w:t>
      </w:r>
    </w:p>
    <w:p w:rsidR="0034104F" w:rsidP="00436B88" w:rsidRDefault="00436B88">
      <w:pPr>
        <w:spacing w:line="480" w:lineRule="auto"/>
        <w:ind w:left="720"/>
      </w:pPr>
      <w:r>
        <w:t>The estimated total public burden associated with this information is 2750</w:t>
      </w:r>
    </w:p>
    <w:p w:rsidR="00F931D4" w:rsidP="00A2436A" w:rsidRDefault="00CC7D4E">
      <w:pPr>
        <w:numPr>
          <w:ilvl w:val="0"/>
          <w:numId w:val="1"/>
        </w:numPr>
        <w:spacing w:line="480" w:lineRule="auto"/>
      </w:pPr>
      <w:r>
        <w:t>Aside from the minimal time required to review and sign the form, there will be no cost to respondents (all substantive requirements of the Standard Assurances form are already required by federal law)</w:t>
      </w:r>
      <w:r w:rsidR="009E6470">
        <w:t>.</w:t>
      </w:r>
    </w:p>
    <w:p w:rsidR="00CC7D4E" w:rsidP="00A2436A" w:rsidRDefault="009E6470">
      <w:pPr>
        <w:spacing w:line="480" w:lineRule="auto"/>
      </w:pPr>
      <w:r>
        <w:t xml:space="preserve"> </w:t>
      </w:r>
    </w:p>
    <w:p w:rsidR="00F931D4" w:rsidP="00A2436A" w:rsidRDefault="009E6470">
      <w:pPr>
        <w:numPr>
          <w:ilvl w:val="0"/>
          <w:numId w:val="1"/>
        </w:numPr>
        <w:spacing w:line="480" w:lineRule="auto"/>
      </w:pPr>
      <w:r>
        <w:t>This information collection has long been programmed into OJP’</w:t>
      </w:r>
      <w:r w:rsidR="001D41BE">
        <w:t xml:space="preserve">s Grants Management System and there will be no additional cost. </w:t>
      </w:r>
    </w:p>
    <w:p w:rsidR="001D41BE" w:rsidP="00A2436A" w:rsidRDefault="001D41BE">
      <w:pPr>
        <w:spacing w:line="480" w:lineRule="auto"/>
      </w:pPr>
      <w:r>
        <w:t xml:space="preserve"> </w:t>
      </w:r>
    </w:p>
    <w:p w:rsidR="00E6156C" w:rsidP="00A2436A" w:rsidRDefault="001D41BE">
      <w:pPr>
        <w:numPr>
          <w:ilvl w:val="0"/>
          <w:numId w:val="1"/>
        </w:numPr>
        <w:spacing w:line="480" w:lineRule="auto"/>
      </w:pPr>
      <w:r>
        <w:t xml:space="preserve">Not applicable. </w:t>
      </w:r>
    </w:p>
    <w:p w:rsidR="00F931D4" w:rsidP="00A2436A" w:rsidRDefault="00F931D4">
      <w:pPr>
        <w:spacing w:line="480" w:lineRule="auto"/>
        <w:ind w:left="360"/>
      </w:pPr>
    </w:p>
    <w:p w:rsidR="00F931D4" w:rsidP="00A2436A" w:rsidRDefault="00F93B2A">
      <w:pPr>
        <w:numPr>
          <w:ilvl w:val="0"/>
          <w:numId w:val="1"/>
        </w:numPr>
        <w:spacing w:line="480" w:lineRule="auto"/>
      </w:pPr>
      <w:r>
        <w:t>This is n</w:t>
      </w:r>
      <w:r w:rsidR="00E6156C">
        <w:t>ot applicable as there are no “results” aside from a signature and this will not be published.</w:t>
      </w:r>
    </w:p>
    <w:p w:rsidR="00F931D4" w:rsidP="00A2436A" w:rsidRDefault="00F931D4">
      <w:pPr>
        <w:pStyle w:val="ListParagraph"/>
        <w:spacing w:line="480" w:lineRule="auto"/>
      </w:pPr>
    </w:p>
    <w:p w:rsidR="00F93B2A" w:rsidP="00A2436A" w:rsidRDefault="00E6156C">
      <w:pPr>
        <w:spacing w:line="480" w:lineRule="auto"/>
      </w:pPr>
      <w:r>
        <w:t xml:space="preserve">  </w:t>
      </w:r>
    </w:p>
    <w:p w:rsidR="00F931D4" w:rsidP="00A2436A" w:rsidRDefault="00F93B2A">
      <w:pPr>
        <w:numPr>
          <w:ilvl w:val="0"/>
          <w:numId w:val="1"/>
        </w:numPr>
        <w:spacing w:line="480" w:lineRule="auto"/>
      </w:pPr>
      <w:r>
        <w:t>OJP will display the expiration date.</w:t>
      </w:r>
    </w:p>
    <w:p w:rsidR="004E2DFB" w:rsidP="00A2436A" w:rsidRDefault="00F93B2A">
      <w:pPr>
        <w:spacing w:line="480" w:lineRule="auto"/>
        <w:ind w:left="360"/>
      </w:pPr>
      <w:r>
        <w:t xml:space="preserve">  </w:t>
      </w:r>
    </w:p>
    <w:p w:rsidR="009E6470" w:rsidP="00A2436A" w:rsidRDefault="004E2DFB">
      <w:pPr>
        <w:numPr>
          <w:ilvl w:val="0"/>
          <w:numId w:val="1"/>
        </w:numPr>
        <w:spacing w:line="480" w:lineRule="auto"/>
      </w:pPr>
      <w:r>
        <w:lastRenderedPageBreak/>
        <w:t>There were no exceptions</w:t>
      </w:r>
      <w:r w:rsidR="005F7DF2">
        <w:t xml:space="preserve"> to the certification statement in Item 19</w:t>
      </w:r>
      <w:r>
        <w:t xml:space="preserve">.  </w:t>
      </w:r>
      <w:r w:rsidR="001D41BE">
        <w:t xml:space="preserve"> </w:t>
      </w:r>
    </w:p>
    <w:sectPr w:rsidR="009E6470" w:rsidSect="005C6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B77A9"/>
    <w:multiLevelType w:val="hybridMultilevel"/>
    <w:tmpl w:val="F5788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7C"/>
    <w:rsid w:val="00011E91"/>
    <w:rsid w:val="000C6B7A"/>
    <w:rsid w:val="000F2044"/>
    <w:rsid w:val="001407DC"/>
    <w:rsid w:val="001536CE"/>
    <w:rsid w:val="001B38E9"/>
    <w:rsid w:val="001D41BE"/>
    <w:rsid w:val="002371B6"/>
    <w:rsid w:val="0028352C"/>
    <w:rsid w:val="002B173E"/>
    <w:rsid w:val="002D430E"/>
    <w:rsid w:val="00320CB5"/>
    <w:rsid w:val="0034104F"/>
    <w:rsid w:val="003B566A"/>
    <w:rsid w:val="003D3FE1"/>
    <w:rsid w:val="004074B9"/>
    <w:rsid w:val="004271DF"/>
    <w:rsid w:val="00436B88"/>
    <w:rsid w:val="004434C1"/>
    <w:rsid w:val="0047379F"/>
    <w:rsid w:val="004E20BE"/>
    <w:rsid w:val="004E2DFB"/>
    <w:rsid w:val="00527AAF"/>
    <w:rsid w:val="00563B04"/>
    <w:rsid w:val="00586302"/>
    <w:rsid w:val="005C6B7C"/>
    <w:rsid w:val="005D4964"/>
    <w:rsid w:val="005F7DF2"/>
    <w:rsid w:val="00676327"/>
    <w:rsid w:val="007D2C46"/>
    <w:rsid w:val="0080754E"/>
    <w:rsid w:val="00816CE0"/>
    <w:rsid w:val="00862FFE"/>
    <w:rsid w:val="008A687E"/>
    <w:rsid w:val="00965F1B"/>
    <w:rsid w:val="009670DE"/>
    <w:rsid w:val="009B3ECF"/>
    <w:rsid w:val="009E6470"/>
    <w:rsid w:val="009F3E8C"/>
    <w:rsid w:val="00A2436A"/>
    <w:rsid w:val="00A5610D"/>
    <w:rsid w:val="00A77C19"/>
    <w:rsid w:val="00AD2E17"/>
    <w:rsid w:val="00B41A38"/>
    <w:rsid w:val="00B725CB"/>
    <w:rsid w:val="00B92264"/>
    <w:rsid w:val="00B962BA"/>
    <w:rsid w:val="00BA3C1A"/>
    <w:rsid w:val="00C95166"/>
    <w:rsid w:val="00CC7D4E"/>
    <w:rsid w:val="00CD664E"/>
    <w:rsid w:val="00CE0CEC"/>
    <w:rsid w:val="00D3183D"/>
    <w:rsid w:val="00D93561"/>
    <w:rsid w:val="00DA1C93"/>
    <w:rsid w:val="00DD55F0"/>
    <w:rsid w:val="00DF7AD4"/>
    <w:rsid w:val="00E05C77"/>
    <w:rsid w:val="00E6156C"/>
    <w:rsid w:val="00E84C08"/>
    <w:rsid w:val="00EC3350"/>
    <w:rsid w:val="00F65897"/>
    <w:rsid w:val="00F77C73"/>
    <w:rsid w:val="00F931D4"/>
    <w:rsid w:val="00F9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91D8CD-988C-4F31-842F-A2103682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F931D4"/>
    <w:pPr>
      <w:ind w:left="720"/>
    </w:pPr>
  </w:style>
  <w:style w:type="character" w:styleId="CommentReference">
    <w:name w:val="annotation reference"/>
    <w:rsid w:val="00A5610D"/>
    <w:rPr>
      <w:sz w:val="16"/>
      <w:szCs w:val="16"/>
    </w:rPr>
  </w:style>
  <w:style w:type="paragraph" w:styleId="CommentText">
    <w:name w:val="annotation text"/>
    <w:basedOn w:val="Normal"/>
    <w:link w:val="CommentTextChar"/>
    <w:rsid w:val="00A5610D"/>
    <w:rPr>
      <w:sz w:val="20"/>
      <w:szCs w:val="20"/>
    </w:rPr>
  </w:style>
  <w:style w:type="character" w:customStyle="1" w:styleId="CommentTextChar">
    <w:name w:val="Comment Text Char"/>
    <w:basedOn w:val="DefaultParagraphFont"/>
    <w:link w:val="CommentText"/>
    <w:rsid w:val="00A5610D"/>
  </w:style>
  <w:style w:type="paragraph" w:styleId="CommentSubject">
    <w:name w:val="annotation subject"/>
    <w:basedOn w:val="CommentText"/>
    <w:next w:val="CommentText"/>
    <w:link w:val="CommentSubjectChar"/>
    <w:rsid w:val="00A5610D"/>
    <w:rPr>
      <w:b/>
      <w:bCs/>
    </w:rPr>
  </w:style>
  <w:style w:type="character" w:customStyle="1" w:styleId="CommentSubjectChar">
    <w:name w:val="Comment Subject Char"/>
    <w:link w:val="CommentSubject"/>
    <w:rsid w:val="00A5610D"/>
    <w:rPr>
      <w:b/>
      <w:bCs/>
    </w:rPr>
  </w:style>
  <w:style w:type="paragraph" w:styleId="BalloonText">
    <w:name w:val="Balloon Text"/>
    <w:basedOn w:val="Normal"/>
    <w:link w:val="BalloonTextChar"/>
    <w:rsid w:val="00A5610D"/>
    <w:rPr>
      <w:rFonts w:ascii="Tahoma" w:hAnsi="Tahoma" w:cs="Tahoma"/>
      <w:sz w:val="16"/>
      <w:szCs w:val="16"/>
    </w:rPr>
  </w:style>
  <w:style w:type="character" w:customStyle="1" w:styleId="BalloonTextChar">
    <w:name w:val="Balloon Text Char"/>
    <w:link w:val="BalloonText"/>
    <w:rsid w:val="00A56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I-83 Supporting Statement for OJP Standard Assurances Form</vt:lpstr>
    </vt:vector>
  </TitlesOfParts>
  <Company>OJP</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I-83 Supporting Statement for OJP Standard Assurances Form</dc:title>
  <dc:subject/>
  <dc:creator>DOJ</dc:creator>
  <cp:keywords/>
  <dc:description/>
  <cp:lastModifiedBy>Scarborough, Angela</cp:lastModifiedBy>
  <cp:revision>2</cp:revision>
  <dcterms:created xsi:type="dcterms:W3CDTF">2020-02-06T17:17:00Z</dcterms:created>
  <dcterms:modified xsi:type="dcterms:W3CDTF">2020-02-06T17:17:00Z</dcterms:modified>
</cp:coreProperties>
</file>