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44" w:rsidRPr="00652304" w:rsidRDefault="00DC6C04" w:rsidP="001E7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2304">
        <w:rPr>
          <w:rFonts w:ascii="Times New Roman" w:hAnsi="Times New Roman" w:cs="Times New Roman"/>
          <w:b/>
          <w:sz w:val="24"/>
          <w:szCs w:val="24"/>
        </w:rPr>
        <w:t>Non-Substantive</w:t>
      </w:r>
      <w:r w:rsidR="001E7C29" w:rsidRPr="00652304">
        <w:rPr>
          <w:rFonts w:ascii="Times New Roman" w:hAnsi="Times New Roman" w:cs="Times New Roman"/>
          <w:b/>
          <w:sz w:val="24"/>
          <w:szCs w:val="24"/>
        </w:rPr>
        <w:t xml:space="preserve"> Change Request Justification</w:t>
      </w:r>
    </w:p>
    <w:p w:rsidR="001E7C29" w:rsidRPr="00652304" w:rsidRDefault="005A24C7" w:rsidP="001E7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04">
        <w:rPr>
          <w:rFonts w:ascii="Times New Roman" w:hAnsi="Times New Roman" w:cs="Times New Roman"/>
          <w:b/>
          <w:sz w:val="24"/>
          <w:szCs w:val="24"/>
        </w:rPr>
        <w:t>OMB 1205-0417</w:t>
      </w:r>
    </w:p>
    <w:p w:rsidR="001E7C29" w:rsidRPr="00652304" w:rsidRDefault="005A24C7" w:rsidP="001E7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04">
        <w:rPr>
          <w:rFonts w:ascii="Times New Roman" w:hAnsi="Times New Roman" w:cs="Times New Roman"/>
          <w:b/>
          <w:sz w:val="24"/>
          <w:szCs w:val="24"/>
        </w:rPr>
        <w:t>Workforce Information Grants to States (WIGS)</w:t>
      </w:r>
    </w:p>
    <w:p w:rsidR="00563844" w:rsidRPr="001E7C29" w:rsidRDefault="00563844" w:rsidP="001E7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CA" w:rsidRDefault="00D17840" w:rsidP="001E7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</w:t>
      </w:r>
      <w:r w:rsidR="001E7419">
        <w:rPr>
          <w:rFonts w:ascii="Times New Roman" w:hAnsi="Times New Roman" w:cs="Times New Roman"/>
          <w:sz w:val="24"/>
          <w:szCs w:val="24"/>
        </w:rPr>
        <w:t xml:space="preserve">artment of Labor </w:t>
      </w:r>
      <w:r w:rsidR="00F8017D">
        <w:rPr>
          <w:rFonts w:ascii="Times New Roman" w:hAnsi="Times New Roman" w:cs="Times New Roman"/>
          <w:sz w:val="24"/>
          <w:szCs w:val="24"/>
        </w:rPr>
        <w:t xml:space="preserve">(DOL) </w:t>
      </w:r>
      <w:r w:rsidR="001E7419">
        <w:rPr>
          <w:rFonts w:ascii="Times New Roman" w:hAnsi="Times New Roman" w:cs="Times New Roman"/>
          <w:sz w:val="24"/>
          <w:szCs w:val="24"/>
        </w:rPr>
        <w:t xml:space="preserve">is </w:t>
      </w:r>
      <w:r w:rsidR="00DC6C04" w:rsidRPr="00DC6C04">
        <w:rPr>
          <w:rFonts w:ascii="Times New Roman" w:hAnsi="Times New Roman" w:cs="Times New Roman"/>
          <w:sz w:val="24"/>
          <w:szCs w:val="24"/>
        </w:rPr>
        <w:t xml:space="preserve">submitting </w:t>
      </w:r>
      <w:r w:rsidR="00F8017D" w:rsidRPr="00F8017D">
        <w:rPr>
          <w:rFonts w:ascii="Times New Roman" w:hAnsi="Times New Roman" w:cs="Times New Roman"/>
          <w:sz w:val="24"/>
          <w:szCs w:val="24"/>
        </w:rPr>
        <w:t>the Employment and Training Administration (ETA) sponsored</w:t>
      </w:r>
      <w:r w:rsidR="00DC6C04" w:rsidRPr="00DC6C04">
        <w:rPr>
          <w:rFonts w:ascii="Times New Roman" w:hAnsi="Times New Roman" w:cs="Times New Roman"/>
          <w:sz w:val="24"/>
          <w:szCs w:val="24"/>
        </w:rPr>
        <w:t xml:space="preserve"> </w:t>
      </w:r>
      <w:r w:rsidR="00D75D8D">
        <w:rPr>
          <w:rFonts w:ascii="Times New Roman" w:hAnsi="Times New Roman" w:cs="Times New Roman"/>
          <w:sz w:val="24"/>
          <w:szCs w:val="24"/>
        </w:rPr>
        <w:t xml:space="preserve">Workforce Information Grant to States (WIGS) </w:t>
      </w:r>
      <w:r w:rsidR="00F8017D">
        <w:rPr>
          <w:rFonts w:ascii="Times New Roman" w:hAnsi="Times New Roman" w:cs="Times New Roman"/>
          <w:sz w:val="24"/>
          <w:szCs w:val="24"/>
        </w:rPr>
        <w:t>Training and Employment Guidance Letter (</w:t>
      </w:r>
      <w:r w:rsidR="00DC6C04" w:rsidRPr="00DC6C04">
        <w:rPr>
          <w:rFonts w:ascii="Times New Roman" w:hAnsi="Times New Roman" w:cs="Times New Roman"/>
          <w:sz w:val="24"/>
          <w:szCs w:val="24"/>
        </w:rPr>
        <w:t>T</w:t>
      </w:r>
      <w:r w:rsidR="00F8017D">
        <w:rPr>
          <w:rFonts w:ascii="Times New Roman" w:hAnsi="Times New Roman" w:cs="Times New Roman"/>
          <w:sz w:val="24"/>
          <w:szCs w:val="24"/>
        </w:rPr>
        <w:t xml:space="preserve">EGL) for inclusion in the record.  </w:t>
      </w:r>
    </w:p>
    <w:p w:rsidR="00D75D8D" w:rsidRDefault="00D75D8D" w:rsidP="001E7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7E0" w:rsidRPr="001E7419" w:rsidRDefault="00D75D8D" w:rsidP="001E7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The purpose of the WIGS TEGL is t</w:t>
      </w:r>
      <w:r w:rsidRPr="000C7045">
        <w:rPr>
          <w:rFonts w:ascii="Times New Roman" w:hAnsi="Times New Roman"/>
          <w:color w:val="000000"/>
          <w:sz w:val="24"/>
        </w:rPr>
        <w:t>o provide policy and program guidance for the development, management, and delivery of workforce and labor market information (WLMI) funded through the W</w:t>
      </w:r>
      <w:r>
        <w:rPr>
          <w:rFonts w:ascii="Times New Roman" w:hAnsi="Times New Roman"/>
          <w:color w:val="000000"/>
          <w:sz w:val="24"/>
        </w:rPr>
        <w:t>IGS</w:t>
      </w:r>
      <w:r w:rsidRPr="000C7045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 No change in burden is created as a result of this annual WIGS TEGL.</w:t>
      </w:r>
    </w:p>
    <w:sectPr w:rsidR="004737E0" w:rsidRPr="001E7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3E" w:rsidRDefault="00621E3E" w:rsidP="00E06608">
      <w:pPr>
        <w:spacing w:after="0" w:line="240" w:lineRule="auto"/>
      </w:pPr>
      <w:r>
        <w:separator/>
      </w:r>
    </w:p>
  </w:endnote>
  <w:endnote w:type="continuationSeparator" w:id="0">
    <w:p w:rsidR="00621E3E" w:rsidRDefault="00621E3E" w:rsidP="00E0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3E" w:rsidRDefault="00621E3E" w:rsidP="00E06608">
      <w:pPr>
        <w:spacing w:after="0" w:line="240" w:lineRule="auto"/>
      </w:pPr>
      <w:r>
        <w:separator/>
      </w:r>
    </w:p>
  </w:footnote>
  <w:footnote w:type="continuationSeparator" w:id="0">
    <w:p w:rsidR="00621E3E" w:rsidRDefault="00621E3E" w:rsidP="00E0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4A"/>
    <w:rsid w:val="001B5D9B"/>
    <w:rsid w:val="001C795C"/>
    <w:rsid w:val="001E7419"/>
    <w:rsid w:val="001E7C29"/>
    <w:rsid w:val="0020489F"/>
    <w:rsid w:val="0021477D"/>
    <w:rsid w:val="00262462"/>
    <w:rsid w:val="00306A85"/>
    <w:rsid w:val="003669DA"/>
    <w:rsid w:val="00563844"/>
    <w:rsid w:val="005A24C7"/>
    <w:rsid w:val="005C1CCA"/>
    <w:rsid w:val="00621E3E"/>
    <w:rsid w:val="00652304"/>
    <w:rsid w:val="0066770A"/>
    <w:rsid w:val="0069256F"/>
    <w:rsid w:val="00852274"/>
    <w:rsid w:val="00B76D4A"/>
    <w:rsid w:val="00B90BB7"/>
    <w:rsid w:val="00BE38F5"/>
    <w:rsid w:val="00C66DF6"/>
    <w:rsid w:val="00C748AA"/>
    <w:rsid w:val="00D17840"/>
    <w:rsid w:val="00D75D8D"/>
    <w:rsid w:val="00DC6C04"/>
    <w:rsid w:val="00E06608"/>
    <w:rsid w:val="00EB11CF"/>
    <w:rsid w:val="00F25A69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2019-07-10T21:40:00Z</dcterms:created>
  <dcterms:modified xsi:type="dcterms:W3CDTF">2019-07-10T21:40:00Z</dcterms:modified>
</cp:coreProperties>
</file>