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E42B44" w:rsidRPr="00B909E8" w14:paraId="5783B339" w14:textId="77777777" w:rsidTr="00B10585">
        <w:trPr>
          <w:trHeight w:val="2880"/>
          <w:jc w:val="center"/>
        </w:trPr>
        <w:tc>
          <w:tcPr>
            <w:tcW w:w="5000" w:type="pct"/>
          </w:tcPr>
          <w:p w14:paraId="51AF9213" w14:textId="77777777" w:rsidR="00804928" w:rsidRPr="00B909E8" w:rsidRDefault="005057C1" w:rsidP="00B10585">
            <w:pPr>
              <w:rPr>
                <w:rFonts w:asciiTheme="majorHAnsi" w:hAnsiTheme="majorHAnsi"/>
              </w:rPr>
            </w:pPr>
            <w:bookmarkStart w:id="0" w:name="_GoBack"/>
            <w:bookmarkEnd w:id="0"/>
            <w:r w:rsidRPr="00B909E8">
              <w:rPr>
                <w:rFonts w:asciiTheme="majorHAnsi" w:hAnsiTheme="majorHAnsi"/>
                <w:noProof/>
                <w:sz w:val="44"/>
                <w:szCs w:val="44"/>
              </w:rPr>
              <w:drawing>
                <wp:anchor distT="0" distB="0" distL="114300" distR="114300" simplePos="0" relativeHeight="251656704" behindDoc="1" locked="0" layoutInCell="1" allowOverlap="1" wp14:anchorId="73FDAF8B" wp14:editId="66444EE5">
                  <wp:simplePos x="0" y="0"/>
                  <wp:positionH relativeFrom="margin">
                    <wp:align>center</wp:align>
                  </wp:positionH>
                  <wp:positionV relativeFrom="paragraph">
                    <wp:posOffset>229870</wp:posOffset>
                  </wp:positionV>
                  <wp:extent cx="2857500" cy="685800"/>
                  <wp:effectExtent l="0" t="0" r="0" b="0"/>
                  <wp:wrapTight wrapText="bothSides">
                    <wp:wrapPolygon edited="0">
                      <wp:start x="0" y="0"/>
                      <wp:lineTo x="0" y="21000"/>
                      <wp:lineTo x="21456" y="21000"/>
                      <wp:lineTo x="21456" y="0"/>
                      <wp:lineTo x="0" y="0"/>
                    </wp:wrapPolygon>
                  </wp:wrapTight>
                  <wp:docPr id="4" name="Picture 2" descr="OCIO_ppt_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IO_ppt_06a.jpg"/>
                          <pic:cNvPicPr>
                            <a:picLocks noChangeAspect="1" noChangeArrowheads="1"/>
                          </pic:cNvPicPr>
                        </pic:nvPicPr>
                        <pic:blipFill>
                          <a:blip r:embed="rId12" cstate="print"/>
                          <a:srcRect t="8350" r="68721" b="82397"/>
                          <a:stretch>
                            <a:fillRect/>
                          </a:stretch>
                        </pic:blipFill>
                        <pic:spPr bwMode="auto">
                          <a:xfrm>
                            <a:off x="0" y="0"/>
                            <a:ext cx="2857500" cy="685800"/>
                          </a:xfrm>
                          <a:prstGeom prst="rect">
                            <a:avLst/>
                          </a:prstGeom>
                          <a:noFill/>
                          <a:ln w="9525">
                            <a:noFill/>
                            <a:miter lim="800000"/>
                            <a:headEnd/>
                            <a:tailEnd/>
                          </a:ln>
                        </pic:spPr>
                      </pic:pic>
                    </a:graphicData>
                  </a:graphic>
                </wp:anchor>
              </w:drawing>
            </w:r>
          </w:p>
        </w:tc>
      </w:tr>
      <w:tr w:rsidR="00E42B44" w:rsidRPr="00B909E8" w14:paraId="216F7BF1" w14:textId="77777777" w:rsidTr="00973134">
        <w:trPr>
          <w:trHeight w:val="1440"/>
          <w:jc w:val="center"/>
        </w:trPr>
        <w:tc>
          <w:tcPr>
            <w:tcW w:w="5000" w:type="pct"/>
            <w:tcBorders>
              <w:bottom w:val="single" w:sz="4" w:space="0" w:color="4F81BD"/>
            </w:tcBorders>
            <w:vAlign w:val="center"/>
          </w:tcPr>
          <w:sdt>
            <w:sdtPr>
              <w:rPr>
                <w:rFonts w:asciiTheme="majorHAnsi" w:hAnsiTheme="majorHAnsi"/>
                <w:sz w:val="60"/>
                <w:szCs w:val="60"/>
              </w:rPr>
              <w:id w:val="-27344838"/>
              <w:lock w:val="sdtContentLocked"/>
              <w:placeholder>
                <w:docPart w:val="8788E5C83416415B832A22871BA91255"/>
              </w:placeholder>
              <w:group/>
            </w:sdtPr>
            <w:sdtEndPr/>
            <w:sdtContent>
              <w:p w14:paraId="727F871E" w14:textId="77777777" w:rsidR="00E42B44" w:rsidRPr="00B909E8" w:rsidRDefault="00E42B44" w:rsidP="00316C2C">
                <w:pPr>
                  <w:pStyle w:val="NoSpacing"/>
                  <w:ind w:left="-90" w:right="-90"/>
                  <w:jc w:val="center"/>
                  <w:rPr>
                    <w:rFonts w:asciiTheme="majorHAnsi" w:hAnsiTheme="majorHAnsi"/>
                    <w:sz w:val="60"/>
                    <w:szCs w:val="60"/>
                  </w:rPr>
                </w:pPr>
                <w:r w:rsidRPr="00B909E8">
                  <w:rPr>
                    <w:rFonts w:asciiTheme="majorHAnsi" w:hAnsiTheme="majorHAnsi"/>
                    <w:sz w:val="60"/>
                    <w:szCs w:val="60"/>
                  </w:rPr>
                  <w:t>Privacy Threshold Assessment</w:t>
                </w:r>
                <w:r w:rsidR="00B41A0D">
                  <w:rPr>
                    <w:rFonts w:asciiTheme="majorHAnsi" w:hAnsiTheme="majorHAnsi"/>
                    <w:sz w:val="60"/>
                    <w:szCs w:val="60"/>
                  </w:rPr>
                  <w:t xml:space="preserve"> </w:t>
                </w:r>
                <w:r w:rsidR="00316C2C" w:rsidRPr="00B909E8">
                  <w:rPr>
                    <w:rFonts w:asciiTheme="majorHAnsi" w:hAnsiTheme="majorHAnsi"/>
                    <w:sz w:val="60"/>
                    <w:szCs w:val="60"/>
                  </w:rPr>
                  <w:t>(PTA)</w:t>
                </w:r>
              </w:p>
            </w:sdtContent>
          </w:sdt>
        </w:tc>
      </w:tr>
      <w:tr w:rsidR="00E42B44" w:rsidRPr="00B909E8" w14:paraId="4C78307F" w14:textId="77777777" w:rsidTr="003F4B1A">
        <w:trPr>
          <w:trHeight w:val="1340"/>
          <w:jc w:val="center"/>
        </w:trPr>
        <w:tc>
          <w:tcPr>
            <w:tcW w:w="5000" w:type="pct"/>
            <w:tcBorders>
              <w:top w:val="single" w:sz="4" w:space="0" w:color="4F81BD"/>
            </w:tcBorders>
            <w:vAlign w:val="center"/>
          </w:tcPr>
          <w:p w14:paraId="4CF291B6" w14:textId="77777777" w:rsidR="00736B5A" w:rsidRPr="005F2B32" w:rsidRDefault="009A320D" w:rsidP="00736B5A">
            <w:pPr>
              <w:pStyle w:val="NoSpacing"/>
              <w:jc w:val="center"/>
              <w:rPr>
                <w:rFonts w:ascii="Times New Roman" w:hAnsi="Times New Roman"/>
                <w:sz w:val="40"/>
                <w:szCs w:val="40"/>
              </w:rPr>
            </w:pPr>
            <w:r w:rsidRPr="005F2B32">
              <w:rPr>
                <w:rFonts w:ascii="Times New Roman" w:hAnsi="Times New Roman"/>
                <w:sz w:val="40"/>
                <w:szCs w:val="40"/>
              </w:rPr>
              <w:t xml:space="preserve">Federal Aviation Administration </w:t>
            </w:r>
            <w:r w:rsidR="00CE42F5" w:rsidRPr="005F2B32">
              <w:rPr>
                <w:rFonts w:ascii="Times New Roman" w:hAnsi="Times New Roman"/>
                <w:sz w:val="40"/>
                <w:szCs w:val="40"/>
              </w:rPr>
              <w:t>(FAA)</w:t>
            </w:r>
          </w:p>
          <w:p w14:paraId="10CCBFB2" w14:textId="77777777" w:rsidR="00E42B44" w:rsidRDefault="009A320D" w:rsidP="004D7B1C">
            <w:pPr>
              <w:pStyle w:val="NoSpacing"/>
              <w:jc w:val="center"/>
              <w:rPr>
                <w:rFonts w:ascii="Times New Roman" w:hAnsi="Times New Roman"/>
                <w:sz w:val="40"/>
                <w:szCs w:val="40"/>
              </w:rPr>
            </w:pPr>
            <w:r w:rsidRPr="005F2B32">
              <w:rPr>
                <w:rFonts w:ascii="Times New Roman" w:hAnsi="Times New Roman"/>
                <w:sz w:val="40"/>
                <w:szCs w:val="40"/>
              </w:rPr>
              <w:t>Air Traffic Organization</w:t>
            </w:r>
            <w:r w:rsidR="00CE42F5" w:rsidRPr="005F2B32">
              <w:rPr>
                <w:rFonts w:ascii="Times New Roman" w:hAnsi="Times New Roman"/>
                <w:sz w:val="40"/>
                <w:szCs w:val="40"/>
              </w:rPr>
              <w:t xml:space="preserve"> (ATO)</w:t>
            </w:r>
          </w:p>
          <w:p w14:paraId="19E2DB92" w14:textId="3836678C" w:rsidR="004D7B1C" w:rsidRPr="00364A5F" w:rsidRDefault="00364A5F" w:rsidP="00736B5A">
            <w:pPr>
              <w:pStyle w:val="NoSpacing"/>
              <w:jc w:val="center"/>
              <w:rPr>
                <w:rFonts w:ascii="Times New Roman" w:hAnsi="Times New Roman"/>
                <w:sz w:val="40"/>
                <w:szCs w:val="40"/>
              </w:rPr>
            </w:pPr>
            <w:r w:rsidRPr="00364A5F">
              <w:rPr>
                <w:rFonts w:ascii="Times New Roman" w:hAnsi="Times New Roman"/>
                <w:sz w:val="40"/>
                <w:szCs w:val="40"/>
              </w:rPr>
              <w:t xml:space="preserve">ATO, </w:t>
            </w:r>
            <w:r w:rsidR="003F4B1A">
              <w:rPr>
                <w:rFonts w:ascii="Times New Roman" w:hAnsi="Times New Roman"/>
                <w:sz w:val="40"/>
                <w:szCs w:val="40"/>
              </w:rPr>
              <w:t>Operations Support/Spectrum Assignment &amp; Engineering Team (AJW-1/</w:t>
            </w:r>
            <w:r w:rsidRPr="00364A5F">
              <w:rPr>
                <w:rFonts w:ascii="Times New Roman" w:hAnsi="Times New Roman"/>
                <w:sz w:val="40"/>
                <w:szCs w:val="40"/>
              </w:rPr>
              <w:t>AJW-1C2</w:t>
            </w:r>
            <w:r w:rsidR="003F4B1A">
              <w:rPr>
                <w:rFonts w:ascii="Times New Roman" w:hAnsi="Times New Roman"/>
                <w:sz w:val="40"/>
                <w:szCs w:val="40"/>
              </w:rPr>
              <w:t>)</w:t>
            </w:r>
          </w:p>
          <w:p w14:paraId="2F0E2397" w14:textId="3DFF2460" w:rsidR="004D7B1C" w:rsidRPr="00B909E8" w:rsidRDefault="003F4B1A" w:rsidP="00736B5A">
            <w:pPr>
              <w:pStyle w:val="NoSpacing"/>
              <w:jc w:val="center"/>
              <w:rPr>
                <w:rFonts w:asciiTheme="majorHAnsi" w:hAnsiTheme="majorHAnsi"/>
                <w:sz w:val="44"/>
                <w:szCs w:val="44"/>
              </w:rPr>
            </w:pPr>
            <w:r w:rsidRPr="003F4B1A">
              <w:rPr>
                <w:rFonts w:ascii="Times New Roman" w:hAnsi="Times New Roman"/>
                <w:sz w:val="40"/>
                <w:szCs w:val="40"/>
              </w:rPr>
              <w:t>Office of Spectrum Management Local Area Network (ASR-LAN)</w:t>
            </w:r>
          </w:p>
        </w:tc>
      </w:tr>
    </w:tbl>
    <w:p w14:paraId="39E94D68" w14:textId="77777777" w:rsidR="00B41A0D" w:rsidRDefault="00B41A0D" w:rsidP="00676A21"/>
    <w:p w14:paraId="464B5D62" w14:textId="77777777" w:rsidR="00B41A0D" w:rsidRDefault="00B41A0D" w:rsidP="00676A21">
      <w:pPr>
        <w:jc w:val="right"/>
      </w:pPr>
    </w:p>
    <w:p w14:paraId="544A40D5" w14:textId="77777777" w:rsidR="00B41A0D" w:rsidRPr="00676A21" w:rsidRDefault="00B41A0D" w:rsidP="00676A21">
      <w:pPr>
        <w:jc w:val="right"/>
        <w:sectPr w:rsidR="00B41A0D" w:rsidRPr="00676A21" w:rsidSect="000E2F35">
          <w:headerReference w:type="default" r:id="rId13"/>
          <w:footerReference w:type="even" r:id="rId14"/>
          <w:footerReference w:type="default" r:id="rId15"/>
          <w:footerReference w:type="first" r:id="rId16"/>
          <w:pgSz w:w="12240" w:h="15840"/>
          <w:pgMar w:top="1440" w:right="1440" w:bottom="1440" w:left="1440" w:header="720" w:footer="720" w:gutter="0"/>
          <w:pgNumType w:fmt="lowerRoman" w:start="1"/>
          <w:cols w:space="720"/>
          <w:titlePg/>
          <w:docGrid w:linePitch="360"/>
        </w:sectPr>
      </w:pPr>
    </w:p>
    <w:sdt>
      <w:sdtPr>
        <w:rPr>
          <w:rFonts w:asciiTheme="majorHAnsi" w:hAnsiTheme="majorHAnsi"/>
          <w:b w:val="0"/>
          <w:bCs w:val="0"/>
          <w:color w:val="1F497D"/>
          <w:kern w:val="0"/>
          <w:sz w:val="28"/>
          <w:szCs w:val="28"/>
        </w:rPr>
        <w:id w:val="2026212283"/>
        <w:lock w:val="sdtContentLocked"/>
        <w:placeholder>
          <w:docPart w:val="55CFF63EF85E4EDFB376A11DF77F5EFC"/>
        </w:placeholder>
        <w:group/>
      </w:sdtPr>
      <w:sdtEndPr>
        <w:rPr>
          <w:color w:val="auto"/>
          <w:sz w:val="24"/>
          <w:szCs w:val="24"/>
        </w:rPr>
      </w:sdtEndPr>
      <w:sdtContent>
        <w:p w14:paraId="3FA6091D" w14:textId="77777777" w:rsidR="00736B5A" w:rsidRPr="002C4CFF" w:rsidRDefault="00736B5A" w:rsidP="00736B5A">
          <w:pPr>
            <w:pStyle w:val="Heading1"/>
            <w:keepLines/>
            <w:numPr>
              <w:ilvl w:val="0"/>
              <w:numId w:val="0"/>
            </w:numPr>
            <w:spacing w:before="480" w:after="0" w:line="276" w:lineRule="auto"/>
            <w:jc w:val="center"/>
            <w:rPr>
              <w:rFonts w:asciiTheme="majorHAnsi" w:hAnsiTheme="majorHAnsi"/>
              <w:color w:val="1F497D"/>
              <w:kern w:val="0"/>
              <w:sz w:val="28"/>
              <w:szCs w:val="28"/>
            </w:rPr>
          </w:pPr>
          <w:r w:rsidRPr="002C4CFF">
            <w:rPr>
              <w:rFonts w:asciiTheme="majorHAnsi" w:hAnsiTheme="majorHAnsi"/>
              <w:color w:val="1F497D"/>
              <w:kern w:val="0"/>
              <w:sz w:val="28"/>
              <w:szCs w:val="28"/>
            </w:rPr>
            <w:t xml:space="preserve">Privacy Threshold </w:t>
          </w:r>
          <w:r w:rsidR="00E47CEC">
            <w:rPr>
              <w:rFonts w:asciiTheme="majorHAnsi" w:hAnsiTheme="majorHAnsi"/>
              <w:color w:val="1F497D"/>
              <w:kern w:val="0"/>
              <w:sz w:val="28"/>
              <w:szCs w:val="28"/>
            </w:rPr>
            <w:t>Assessment</w:t>
          </w:r>
          <w:r w:rsidR="00E47CEC" w:rsidRPr="002C4CFF">
            <w:rPr>
              <w:rFonts w:asciiTheme="majorHAnsi" w:hAnsiTheme="majorHAnsi"/>
              <w:color w:val="1F497D"/>
              <w:kern w:val="0"/>
              <w:sz w:val="28"/>
              <w:szCs w:val="28"/>
            </w:rPr>
            <w:t xml:space="preserve"> (</w:t>
          </w:r>
          <w:r w:rsidRPr="002C4CFF">
            <w:rPr>
              <w:rFonts w:asciiTheme="majorHAnsi" w:hAnsiTheme="majorHAnsi"/>
              <w:color w:val="1F497D"/>
              <w:kern w:val="0"/>
              <w:sz w:val="28"/>
              <w:szCs w:val="28"/>
            </w:rPr>
            <w:t>PTA)</w:t>
          </w:r>
        </w:p>
        <w:p w14:paraId="5FB8804A" w14:textId="77777777" w:rsidR="00736B5A" w:rsidRPr="002C4CFF" w:rsidRDefault="00736B5A" w:rsidP="00736B5A">
          <w:pPr>
            <w:tabs>
              <w:tab w:val="left" w:pos="5775"/>
            </w:tabs>
            <w:spacing w:before="120" w:after="120"/>
            <w:jc w:val="center"/>
            <w:rPr>
              <w:rFonts w:asciiTheme="majorHAnsi" w:hAnsiTheme="majorHAnsi"/>
              <w:i/>
            </w:rPr>
          </w:pPr>
          <w:r w:rsidRPr="002C4CFF">
            <w:rPr>
              <w:rFonts w:asciiTheme="majorHAnsi" w:hAnsiTheme="majorHAnsi"/>
              <w:i/>
            </w:rPr>
            <w:t>The Privacy Threshold Assessment (PTA) is an analytical tool used to determine the scope of privacy risk management activities that must be executed to ensure that the Department’s initiatives do not create undue privacy risks for individuals.</w:t>
          </w:r>
        </w:p>
        <w:p w14:paraId="441E8028" w14:textId="77777777" w:rsidR="00736B5A" w:rsidRPr="002C4CFF" w:rsidRDefault="00CE42F5" w:rsidP="00736B5A">
          <w:pPr>
            <w:tabs>
              <w:tab w:val="left" w:pos="5775"/>
            </w:tabs>
            <w:spacing w:before="120" w:after="120"/>
            <w:rPr>
              <w:rFonts w:asciiTheme="majorHAnsi" w:hAnsiTheme="majorHAnsi"/>
            </w:rPr>
          </w:pPr>
          <w:r>
            <w:rPr>
              <w:rFonts w:asciiTheme="majorHAnsi" w:hAnsiTheme="majorHAnsi"/>
            </w:rPr>
            <w:t xml:space="preserve">The Privacy Threshold </w:t>
          </w:r>
          <w:r w:rsidR="00736B5A" w:rsidRPr="002C4CFF">
            <w:rPr>
              <w:rFonts w:asciiTheme="majorHAnsi" w:hAnsiTheme="majorHAnsi"/>
            </w:rPr>
            <w:t xml:space="preserve">Assessment (PTA) is a privacy risk management tool used by the </w:t>
          </w:r>
          <w:r w:rsidR="00D5685B">
            <w:rPr>
              <w:rFonts w:asciiTheme="majorHAnsi" w:hAnsiTheme="majorHAnsi"/>
            </w:rPr>
            <w:t xml:space="preserve">Department of Transportation (DOT) Chief </w:t>
          </w:r>
          <w:r w:rsidR="00736B5A" w:rsidRPr="002C4CFF">
            <w:rPr>
              <w:rFonts w:asciiTheme="majorHAnsi" w:hAnsiTheme="majorHAnsi"/>
            </w:rPr>
            <w:t>Privacy Office</w:t>
          </w:r>
          <w:r w:rsidR="00D5685B">
            <w:rPr>
              <w:rFonts w:asciiTheme="majorHAnsi" w:hAnsiTheme="majorHAnsi"/>
            </w:rPr>
            <w:t>r</w:t>
          </w:r>
          <w:r w:rsidR="00736B5A" w:rsidRPr="002C4CFF">
            <w:rPr>
              <w:rFonts w:asciiTheme="majorHAnsi" w:hAnsiTheme="majorHAnsi"/>
            </w:rPr>
            <w:t xml:space="preserve"> </w:t>
          </w:r>
          <w:r w:rsidR="00D5685B">
            <w:rPr>
              <w:rFonts w:asciiTheme="majorHAnsi" w:hAnsiTheme="majorHAnsi"/>
            </w:rPr>
            <w:t>(CPO)</w:t>
          </w:r>
          <w:r w:rsidR="00C14589">
            <w:rPr>
              <w:rFonts w:asciiTheme="majorHAnsi" w:hAnsiTheme="majorHAnsi"/>
            </w:rPr>
            <w:t>. The PTA</w:t>
          </w:r>
          <w:r w:rsidR="00736B5A" w:rsidRPr="002C4CFF">
            <w:rPr>
              <w:rFonts w:asciiTheme="majorHAnsi" w:hAnsiTheme="majorHAnsi"/>
            </w:rPr>
            <w:t xml:space="preserve"> determine</w:t>
          </w:r>
          <w:r w:rsidR="00C14589">
            <w:rPr>
              <w:rFonts w:asciiTheme="majorHAnsi" w:hAnsiTheme="majorHAnsi"/>
            </w:rPr>
            <w:t>s</w:t>
          </w:r>
          <w:r w:rsidR="00736B5A" w:rsidRPr="002C4CFF">
            <w:rPr>
              <w:rFonts w:asciiTheme="majorHAnsi" w:hAnsiTheme="majorHAnsi"/>
            </w:rPr>
            <w:t xml:space="preserve"> whether a Department system</w:t>
          </w:r>
          <w:r w:rsidR="00736B5A" w:rsidRPr="002C4CFF">
            <w:rPr>
              <w:rStyle w:val="FootnoteReference"/>
              <w:rFonts w:asciiTheme="majorHAnsi" w:hAnsiTheme="majorHAnsi"/>
            </w:rPr>
            <w:footnoteReference w:id="1"/>
          </w:r>
          <w:r w:rsidR="00736B5A" w:rsidRPr="002C4CFF">
            <w:rPr>
              <w:rFonts w:asciiTheme="majorHAnsi" w:hAnsiTheme="majorHAnsi"/>
            </w:rPr>
            <w:t xml:space="preserve"> creates privacy risk for individuals that must be further analyzed, documented, </w:t>
          </w:r>
          <w:r w:rsidR="00C14589">
            <w:rPr>
              <w:rFonts w:asciiTheme="majorHAnsi" w:hAnsiTheme="majorHAnsi"/>
            </w:rPr>
            <w:t>or</w:t>
          </w:r>
          <w:r w:rsidR="00C14589" w:rsidRPr="002C4CFF">
            <w:rPr>
              <w:rFonts w:asciiTheme="majorHAnsi" w:hAnsiTheme="majorHAnsi"/>
            </w:rPr>
            <w:t xml:space="preserve"> </w:t>
          </w:r>
          <w:r w:rsidR="00736B5A" w:rsidRPr="002C4CFF">
            <w:rPr>
              <w:rFonts w:asciiTheme="majorHAnsi" w:hAnsiTheme="majorHAnsi"/>
            </w:rPr>
            <w:t>mitigated</w:t>
          </w:r>
          <w:r w:rsidR="00D14BC2">
            <w:rPr>
              <w:rFonts w:asciiTheme="majorHAnsi" w:hAnsiTheme="majorHAnsi"/>
            </w:rPr>
            <w:t>,</w:t>
          </w:r>
          <w:r w:rsidR="00736B5A" w:rsidRPr="002C4CFF">
            <w:rPr>
              <w:rFonts w:asciiTheme="majorHAnsi" w:hAnsiTheme="majorHAnsi"/>
            </w:rPr>
            <w:t xml:space="preserve"> and</w:t>
          </w:r>
          <w:r w:rsidR="00D14BC2">
            <w:rPr>
              <w:rFonts w:asciiTheme="majorHAnsi" w:hAnsiTheme="majorHAnsi"/>
            </w:rPr>
            <w:t xml:space="preserve"> determine</w:t>
          </w:r>
          <w:r w:rsidR="00C14589">
            <w:rPr>
              <w:rFonts w:asciiTheme="majorHAnsi" w:hAnsiTheme="majorHAnsi"/>
            </w:rPr>
            <w:t>s</w:t>
          </w:r>
          <w:r w:rsidR="00736B5A" w:rsidRPr="002C4CFF">
            <w:rPr>
              <w:rFonts w:asciiTheme="majorHAnsi" w:hAnsiTheme="majorHAnsi"/>
            </w:rPr>
            <w:t xml:space="preserve"> the need for additional privacy compliance documentation</w:t>
          </w:r>
          <w:r w:rsidR="00C14589">
            <w:rPr>
              <w:rFonts w:asciiTheme="majorHAnsi" w:hAnsiTheme="majorHAnsi"/>
            </w:rPr>
            <w:t>. Additional documentation can include</w:t>
          </w:r>
          <w:r w:rsidR="00D14BC2">
            <w:rPr>
              <w:rFonts w:asciiTheme="majorHAnsi" w:hAnsiTheme="majorHAnsi"/>
            </w:rPr>
            <w:t xml:space="preserve"> </w:t>
          </w:r>
          <w:r w:rsidR="00736B5A" w:rsidRPr="002C4CFF">
            <w:rPr>
              <w:rFonts w:asciiTheme="majorHAnsi" w:hAnsiTheme="majorHAnsi"/>
            </w:rPr>
            <w:t>Privacy Impact Assessment</w:t>
          </w:r>
          <w:r w:rsidR="00C14589">
            <w:rPr>
              <w:rFonts w:asciiTheme="majorHAnsi" w:hAnsiTheme="majorHAnsi"/>
            </w:rPr>
            <w:t>s</w:t>
          </w:r>
          <w:r w:rsidR="00736B5A" w:rsidRPr="002C4CFF">
            <w:rPr>
              <w:rFonts w:asciiTheme="majorHAnsi" w:hAnsiTheme="majorHAnsi"/>
            </w:rPr>
            <w:t xml:space="preserve"> (PIA</w:t>
          </w:r>
          <w:r w:rsidR="00C14589">
            <w:rPr>
              <w:rFonts w:asciiTheme="majorHAnsi" w:hAnsiTheme="majorHAnsi"/>
            </w:rPr>
            <w:t>s</w:t>
          </w:r>
          <w:r w:rsidR="00736B5A" w:rsidRPr="002C4CFF">
            <w:rPr>
              <w:rFonts w:asciiTheme="majorHAnsi" w:hAnsiTheme="majorHAnsi"/>
            </w:rPr>
            <w:t xml:space="preserve">), System of Records </w:t>
          </w:r>
          <w:r w:rsidR="0089071E">
            <w:rPr>
              <w:rFonts w:asciiTheme="majorHAnsi" w:hAnsiTheme="majorHAnsi"/>
            </w:rPr>
            <w:t>n</w:t>
          </w:r>
          <w:r w:rsidR="00736B5A" w:rsidRPr="002C4CFF">
            <w:rPr>
              <w:rFonts w:asciiTheme="majorHAnsi" w:hAnsiTheme="majorHAnsi"/>
            </w:rPr>
            <w:t>otice</w:t>
          </w:r>
          <w:r w:rsidR="00C14589">
            <w:rPr>
              <w:rFonts w:asciiTheme="majorHAnsi" w:hAnsiTheme="majorHAnsi"/>
            </w:rPr>
            <w:t>s</w:t>
          </w:r>
          <w:r w:rsidR="00736B5A" w:rsidRPr="002C4CFF">
            <w:rPr>
              <w:rFonts w:asciiTheme="majorHAnsi" w:hAnsiTheme="majorHAnsi"/>
            </w:rPr>
            <w:t xml:space="preserve"> (</w:t>
          </w:r>
          <w:r w:rsidR="00043A32">
            <w:rPr>
              <w:rFonts w:asciiTheme="majorHAnsi" w:hAnsiTheme="majorHAnsi"/>
            </w:rPr>
            <w:t>SOR</w:t>
          </w:r>
          <w:r w:rsidR="00A071FC">
            <w:rPr>
              <w:rFonts w:asciiTheme="majorHAnsi" w:hAnsiTheme="majorHAnsi"/>
            </w:rPr>
            <w:t>N</w:t>
          </w:r>
          <w:r w:rsidR="00C14589">
            <w:rPr>
              <w:rFonts w:asciiTheme="majorHAnsi" w:hAnsiTheme="majorHAnsi"/>
            </w:rPr>
            <w:t>s</w:t>
          </w:r>
          <w:r w:rsidR="00736B5A" w:rsidRPr="002C4CFF">
            <w:rPr>
              <w:rFonts w:asciiTheme="majorHAnsi" w:hAnsiTheme="majorHAnsi"/>
            </w:rPr>
            <w:t>), and Privacy Act Exemption Rule</w:t>
          </w:r>
          <w:r w:rsidR="00C14589">
            <w:rPr>
              <w:rFonts w:asciiTheme="majorHAnsi" w:hAnsiTheme="majorHAnsi"/>
            </w:rPr>
            <w:t>s</w:t>
          </w:r>
          <w:r w:rsidR="00736B5A" w:rsidRPr="002C4CFF">
            <w:rPr>
              <w:rFonts w:asciiTheme="majorHAnsi" w:hAnsiTheme="majorHAnsi"/>
            </w:rPr>
            <w:t xml:space="preserve"> (Exemption Rule</w:t>
          </w:r>
          <w:r w:rsidR="00C14589">
            <w:rPr>
              <w:rFonts w:asciiTheme="majorHAnsi" w:hAnsiTheme="majorHAnsi"/>
            </w:rPr>
            <w:t>s</w:t>
          </w:r>
          <w:r w:rsidR="00736B5A" w:rsidRPr="002C4CFF">
            <w:rPr>
              <w:rFonts w:asciiTheme="majorHAnsi" w:hAnsiTheme="majorHAnsi"/>
            </w:rPr>
            <w:t xml:space="preserve">).  </w:t>
          </w:r>
        </w:p>
        <w:p w14:paraId="6127603C" w14:textId="77777777" w:rsidR="00F064EB" w:rsidRDefault="00736B5A" w:rsidP="00736B5A">
          <w:pPr>
            <w:tabs>
              <w:tab w:val="left" w:pos="5775"/>
            </w:tabs>
            <w:spacing w:before="120" w:after="120"/>
            <w:rPr>
              <w:rFonts w:asciiTheme="majorHAnsi" w:hAnsiTheme="majorHAnsi"/>
            </w:rPr>
          </w:pPr>
          <w:r w:rsidRPr="002C4CFF">
            <w:rPr>
              <w:rFonts w:asciiTheme="majorHAnsi" w:hAnsiTheme="majorHAnsi"/>
            </w:rPr>
            <w:t>The majority of the Department’s privacy risk emanates from its direct collection, use, storage, and sharing of Personally Identifiable Information (PII)</w:t>
          </w:r>
          <w:r w:rsidR="004E37C4">
            <w:rPr>
              <w:rFonts w:asciiTheme="majorHAnsi" w:hAnsiTheme="majorHAnsi"/>
            </w:rPr>
            <w:t>,</w:t>
          </w:r>
          <w:r w:rsidRPr="002C4CFF">
            <w:rPr>
              <w:rStyle w:val="FootnoteReference"/>
              <w:rFonts w:asciiTheme="majorHAnsi" w:hAnsiTheme="majorHAnsi"/>
            </w:rPr>
            <w:footnoteReference w:id="2"/>
          </w:r>
          <w:r w:rsidRPr="002C4CFF">
            <w:rPr>
              <w:rFonts w:asciiTheme="majorHAnsi" w:hAnsiTheme="majorHAnsi"/>
            </w:rPr>
            <w:t xml:space="preserve"> and the IT systems used to support those processes.  However</w:t>
          </w:r>
          <w:r w:rsidR="004E37C4">
            <w:rPr>
              <w:rFonts w:asciiTheme="majorHAnsi" w:hAnsiTheme="majorHAnsi"/>
            </w:rPr>
            <w:t>,</w:t>
          </w:r>
          <w:r w:rsidRPr="002C4CFF">
            <w:rPr>
              <w:rFonts w:asciiTheme="majorHAnsi" w:hAnsiTheme="majorHAnsi"/>
            </w:rPr>
            <w:t xml:space="preserve"> privacy risk </w:t>
          </w:r>
          <w:r w:rsidR="000F56FD">
            <w:rPr>
              <w:rFonts w:asciiTheme="majorHAnsi" w:hAnsiTheme="majorHAnsi"/>
            </w:rPr>
            <w:t>can</w:t>
          </w:r>
          <w:r w:rsidR="000F56FD" w:rsidRPr="002C4CFF">
            <w:rPr>
              <w:rFonts w:asciiTheme="majorHAnsi" w:hAnsiTheme="majorHAnsi"/>
            </w:rPr>
            <w:t xml:space="preserve"> </w:t>
          </w:r>
          <w:r w:rsidRPr="002C4CFF">
            <w:rPr>
              <w:rFonts w:asciiTheme="majorHAnsi" w:hAnsiTheme="majorHAnsi"/>
            </w:rPr>
            <w:t>also be created</w:t>
          </w:r>
          <w:r w:rsidR="005774F2">
            <w:rPr>
              <w:rFonts w:asciiTheme="majorHAnsi" w:hAnsiTheme="majorHAnsi"/>
            </w:rPr>
            <w:t xml:space="preserve"> in the D</w:t>
          </w:r>
          <w:r w:rsidRPr="002C4CFF">
            <w:rPr>
              <w:rFonts w:asciiTheme="majorHAnsi" w:hAnsiTheme="majorHAnsi"/>
            </w:rPr>
            <w:t xml:space="preserve">epartment’s use of paper records or other technologies.  </w:t>
          </w:r>
          <w:r w:rsidR="00F064EB">
            <w:rPr>
              <w:rFonts w:asciiTheme="majorHAnsi" w:hAnsiTheme="majorHAnsi"/>
            </w:rPr>
            <w:t>T</w:t>
          </w:r>
          <w:r w:rsidRPr="002C4CFF">
            <w:rPr>
              <w:rFonts w:asciiTheme="majorHAnsi" w:hAnsiTheme="majorHAnsi"/>
            </w:rPr>
            <w:t xml:space="preserve">he Department may </w:t>
          </w:r>
          <w:r w:rsidR="00F064EB">
            <w:rPr>
              <w:rFonts w:asciiTheme="majorHAnsi" w:hAnsiTheme="majorHAnsi"/>
            </w:rPr>
            <w:t xml:space="preserve">also </w:t>
          </w:r>
          <w:r w:rsidRPr="002C4CFF">
            <w:rPr>
              <w:rFonts w:asciiTheme="majorHAnsi" w:hAnsiTheme="majorHAnsi"/>
            </w:rPr>
            <w:t>create privacy risk for individuals through its rulemakings and information collection requirements that require other entities to collect, use, store or share PII</w:t>
          </w:r>
          <w:r w:rsidR="005F782D">
            <w:rPr>
              <w:rFonts w:asciiTheme="majorHAnsi" w:hAnsiTheme="majorHAnsi"/>
            </w:rPr>
            <w:t>,</w:t>
          </w:r>
          <w:r w:rsidRPr="002C4CFF">
            <w:rPr>
              <w:rFonts w:asciiTheme="majorHAnsi" w:hAnsiTheme="majorHAnsi"/>
            </w:rPr>
            <w:t xml:space="preserve"> or deploy technologies that create privacy risk for members of the public. </w:t>
          </w:r>
        </w:p>
        <w:p w14:paraId="3EA3D89B" w14:textId="77777777" w:rsidR="00736B5A" w:rsidRPr="002C4CFF" w:rsidRDefault="00736B5A" w:rsidP="00736B5A">
          <w:pPr>
            <w:tabs>
              <w:tab w:val="left" w:pos="5775"/>
            </w:tabs>
            <w:spacing w:before="120" w:after="120"/>
            <w:rPr>
              <w:rFonts w:asciiTheme="majorHAnsi" w:hAnsiTheme="majorHAnsi"/>
            </w:rPr>
          </w:pPr>
          <w:r w:rsidRPr="002C4CFF">
            <w:rPr>
              <w:rFonts w:asciiTheme="majorHAnsi" w:hAnsiTheme="majorHAnsi"/>
            </w:rPr>
            <w:t>To ensure that the Department appropriately identifies those activities that may create privacy risk</w:t>
          </w:r>
          <w:r w:rsidR="004E37C4">
            <w:rPr>
              <w:rFonts w:asciiTheme="majorHAnsi" w:hAnsiTheme="majorHAnsi"/>
            </w:rPr>
            <w:t>,</w:t>
          </w:r>
          <w:r w:rsidRPr="002C4CFF">
            <w:rPr>
              <w:rFonts w:asciiTheme="majorHAnsi" w:hAnsiTheme="majorHAnsi"/>
            </w:rPr>
            <w:t xml:space="preserve"> a PTA is required for all IT systems, technologies, proposed rulemakings, and information collections at the Department.  Additionally</w:t>
          </w:r>
          <w:r w:rsidR="004E37C4">
            <w:rPr>
              <w:rFonts w:asciiTheme="majorHAnsi" w:hAnsiTheme="majorHAnsi"/>
            </w:rPr>
            <w:t>,</w:t>
          </w:r>
          <w:r w:rsidRPr="002C4CFF">
            <w:rPr>
              <w:rFonts w:asciiTheme="majorHAnsi" w:hAnsiTheme="majorHAnsi"/>
            </w:rPr>
            <w:t xml:space="preserve"> the PTA is used to alert other information management stakeholders </w:t>
          </w:r>
          <w:r w:rsidR="00D5685B">
            <w:rPr>
              <w:rFonts w:asciiTheme="majorHAnsi" w:hAnsiTheme="majorHAnsi"/>
            </w:rPr>
            <w:t>of potential risks</w:t>
          </w:r>
          <w:r w:rsidR="004E37C4">
            <w:rPr>
              <w:rFonts w:asciiTheme="majorHAnsi" w:hAnsiTheme="majorHAnsi"/>
            </w:rPr>
            <w:t>,</w:t>
          </w:r>
          <w:r w:rsidRPr="002C4CFF">
            <w:rPr>
              <w:rFonts w:asciiTheme="majorHAnsi" w:hAnsiTheme="majorHAnsi"/>
            </w:rPr>
            <w:t xml:space="preserve"> including informati</w:t>
          </w:r>
          <w:r w:rsidR="004E37C4">
            <w:rPr>
              <w:rFonts w:asciiTheme="majorHAnsi" w:hAnsiTheme="majorHAnsi"/>
            </w:rPr>
            <w:t>on security, records management</w:t>
          </w:r>
          <w:r w:rsidRPr="002C4CFF">
            <w:rPr>
              <w:rFonts w:asciiTheme="majorHAnsi" w:hAnsiTheme="majorHAnsi"/>
            </w:rPr>
            <w:t xml:space="preserve"> and information collection management programs.</w:t>
          </w:r>
          <w:r w:rsidR="00F064EB">
            <w:rPr>
              <w:rFonts w:asciiTheme="majorHAnsi" w:hAnsiTheme="majorHAnsi"/>
            </w:rPr>
            <w:t xml:space="preserve">  It </w:t>
          </w:r>
          <w:r w:rsidR="00F064EB" w:rsidRPr="00F9225B">
            <w:rPr>
              <w:rFonts w:asciiTheme="majorHAnsi" w:hAnsiTheme="majorHAnsi"/>
            </w:rPr>
            <w:t xml:space="preserve">is </w:t>
          </w:r>
          <w:r w:rsidR="00F064EB">
            <w:rPr>
              <w:rFonts w:asciiTheme="majorHAnsi" w:hAnsiTheme="majorHAnsi"/>
            </w:rPr>
            <w:t xml:space="preserve">also </w:t>
          </w:r>
          <w:r w:rsidR="00F064EB" w:rsidRPr="00F9225B">
            <w:rPr>
              <w:rFonts w:asciiTheme="majorHAnsi" w:hAnsiTheme="majorHAnsi"/>
            </w:rPr>
            <w:t xml:space="preserve">used by the Department’s Chief Information Officer (CIO) and Associate CIO for IT Policy and Governance (Associate CIO) to support efforts to ensure compliance with other information asset requirements including, but not limited to, the Federal Records Act (FRA), the Paperwork Reduction Act (PRA), the </w:t>
          </w:r>
          <w:r w:rsidR="00F064EB" w:rsidRPr="00F9225B">
            <w:rPr>
              <w:rFonts w:asciiTheme="majorHAnsi" w:hAnsiTheme="majorHAnsi"/>
              <w:bCs/>
            </w:rPr>
            <w:t>Federal Information Security Management Act (FISMA), the Federal Information Technology Acquisition Reform Act (FITARA) and applicable Office of Management and Budget (OMB) guidance</w:t>
          </w:r>
          <w:r w:rsidR="00F064EB" w:rsidRPr="00F9225B">
            <w:rPr>
              <w:rFonts w:asciiTheme="majorHAnsi" w:hAnsiTheme="majorHAnsi"/>
            </w:rPr>
            <w:t>.</w:t>
          </w:r>
        </w:p>
        <w:p w14:paraId="2EB980FC" w14:textId="77777777" w:rsidR="00736B5A" w:rsidRPr="002C4CFF" w:rsidRDefault="005774F2" w:rsidP="00736B5A">
          <w:pPr>
            <w:tabs>
              <w:tab w:val="left" w:pos="5775"/>
            </w:tabs>
            <w:spacing w:before="120" w:after="120"/>
            <w:rPr>
              <w:rFonts w:asciiTheme="majorHAnsi" w:hAnsiTheme="majorHAnsi"/>
            </w:rPr>
          </w:pPr>
          <w:r>
            <w:rPr>
              <w:rFonts w:asciiTheme="majorHAnsi" w:hAnsiTheme="majorHAnsi"/>
            </w:rPr>
            <w:t>Each Component establish</w:t>
          </w:r>
          <w:r w:rsidR="00D5685B">
            <w:rPr>
              <w:rFonts w:asciiTheme="majorHAnsi" w:hAnsiTheme="majorHAnsi"/>
            </w:rPr>
            <w:t>es</w:t>
          </w:r>
          <w:r>
            <w:rPr>
              <w:rFonts w:asciiTheme="majorHAnsi" w:hAnsiTheme="majorHAnsi"/>
            </w:rPr>
            <w:t xml:space="preserve"> and follow</w:t>
          </w:r>
          <w:r w:rsidR="00D5685B">
            <w:rPr>
              <w:rFonts w:asciiTheme="majorHAnsi" w:hAnsiTheme="majorHAnsi"/>
            </w:rPr>
            <w:t xml:space="preserve">s its own processes </w:t>
          </w:r>
          <w:r>
            <w:rPr>
              <w:rFonts w:asciiTheme="majorHAnsi" w:hAnsiTheme="majorHAnsi"/>
            </w:rPr>
            <w:t xml:space="preserve">for developing, reviewing, and verifying the PTA prior to its submission to the DOT </w:t>
          </w:r>
          <w:r w:rsidR="00AF2FC0">
            <w:rPr>
              <w:rFonts w:asciiTheme="majorHAnsi" w:hAnsiTheme="majorHAnsi"/>
            </w:rPr>
            <w:t>CPO</w:t>
          </w:r>
          <w:r>
            <w:rPr>
              <w:rFonts w:asciiTheme="majorHAnsi" w:hAnsiTheme="majorHAnsi"/>
            </w:rPr>
            <w:t xml:space="preserve">.  At a minimum the PTA must be </w:t>
          </w:r>
          <w:r>
            <w:rPr>
              <w:rFonts w:asciiTheme="majorHAnsi" w:hAnsiTheme="majorHAnsi"/>
            </w:rPr>
            <w:lastRenderedPageBreak/>
            <w:t xml:space="preserve">reviewed by the Component business owner, information system security manager, general counsel, records officers, and privacy officer.  </w:t>
          </w:r>
          <w:r w:rsidR="00736B5A" w:rsidRPr="002C4CFF">
            <w:rPr>
              <w:rFonts w:asciiTheme="majorHAnsi" w:hAnsiTheme="majorHAnsi"/>
            </w:rPr>
            <w:t xml:space="preserve">After </w:t>
          </w:r>
          <w:r>
            <w:rPr>
              <w:rFonts w:asciiTheme="majorHAnsi" w:hAnsiTheme="majorHAnsi"/>
            </w:rPr>
            <w:t>the Component</w:t>
          </w:r>
          <w:r w:rsidR="00736B5A" w:rsidRPr="002C4CFF">
            <w:rPr>
              <w:rFonts w:asciiTheme="majorHAnsi" w:hAnsiTheme="majorHAnsi"/>
            </w:rPr>
            <w:t xml:space="preserve"> review </w:t>
          </w:r>
          <w:r>
            <w:rPr>
              <w:rFonts w:asciiTheme="majorHAnsi" w:hAnsiTheme="majorHAnsi"/>
            </w:rPr>
            <w:t>is completed</w:t>
          </w:r>
          <w:r w:rsidR="004E37C4">
            <w:rPr>
              <w:rFonts w:asciiTheme="majorHAnsi" w:hAnsiTheme="majorHAnsi"/>
            </w:rPr>
            <w:t>, the</w:t>
          </w:r>
          <w:r>
            <w:rPr>
              <w:rFonts w:asciiTheme="majorHAnsi" w:hAnsiTheme="majorHAnsi"/>
            </w:rPr>
            <w:t xml:space="preserve"> Component </w:t>
          </w:r>
          <w:r w:rsidR="00736B5A" w:rsidRPr="002C4CFF">
            <w:rPr>
              <w:rFonts w:asciiTheme="majorHAnsi" w:hAnsiTheme="majorHAnsi"/>
            </w:rPr>
            <w:t xml:space="preserve">Privacy Office will forward the PTA to the DOT </w:t>
          </w:r>
          <w:r>
            <w:rPr>
              <w:rFonts w:asciiTheme="majorHAnsi" w:hAnsiTheme="majorHAnsi"/>
            </w:rPr>
            <w:t>Privacy Office for final adjudication</w:t>
          </w:r>
          <w:r w:rsidR="00736B5A" w:rsidRPr="002C4CFF">
            <w:rPr>
              <w:rFonts w:asciiTheme="majorHAnsi" w:hAnsiTheme="majorHAnsi"/>
            </w:rPr>
            <w:t>.</w:t>
          </w:r>
          <w:r w:rsidR="004E37C4">
            <w:rPr>
              <w:rFonts w:asciiTheme="majorHAnsi" w:hAnsiTheme="majorHAnsi"/>
            </w:rPr>
            <w:t xml:space="preserve"> </w:t>
          </w:r>
          <w:r w:rsidR="00736B5A" w:rsidRPr="002C4CFF">
            <w:rPr>
              <w:rFonts w:asciiTheme="majorHAnsi" w:hAnsiTheme="majorHAnsi"/>
            </w:rPr>
            <w:t xml:space="preserve">Only PTAs watermarked “adjudicated” and electronically signed by the DOT </w:t>
          </w:r>
          <w:r w:rsidR="00D5685B">
            <w:rPr>
              <w:rFonts w:asciiTheme="majorHAnsi" w:hAnsiTheme="majorHAnsi"/>
            </w:rPr>
            <w:t>C</w:t>
          </w:r>
          <w:r w:rsidR="00736B5A" w:rsidRPr="002C4CFF">
            <w:rPr>
              <w:rFonts w:asciiTheme="majorHAnsi" w:hAnsiTheme="majorHAnsi"/>
            </w:rPr>
            <w:t>PO are considered final.</w:t>
          </w:r>
          <w:r w:rsidR="004E37C4">
            <w:rPr>
              <w:rFonts w:asciiTheme="majorHAnsi" w:hAnsiTheme="majorHAnsi"/>
            </w:rPr>
            <w:t xml:space="preserve"> Do NOT</w:t>
          </w:r>
          <w:r w:rsidR="00736B5A" w:rsidRPr="002C4CFF">
            <w:rPr>
              <w:rFonts w:asciiTheme="majorHAnsi" w:hAnsiTheme="majorHAnsi"/>
            </w:rPr>
            <w:t xml:space="preserve"> send the PTA directly to the DOT PO; PTAs received by the DOT </w:t>
          </w:r>
          <w:r w:rsidR="00D5685B">
            <w:rPr>
              <w:rFonts w:asciiTheme="majorHAnsi" w:hAnsiTheme="majorHAnsi"/>
            </w:rPr>
            <w:t>C</w:t>
          </w:r>
          <w:r w:rsidR="00736B5A" w:rsidRPr="002C4CFF">
            <w:rPr>
              <w:rFonts w:asciiTheme="majorHAnsi" w:hAnsiTheme="majorHAnsi"/>
            </w:rPr>
            <w:t>PO directly from program/</w:t>
          </w:r>
          <w:r w:rsidR="00A34552">
            <w:rPr>
              <w:rFonts w:asciiTheme="majorHAnsi" w:hAnsiTheme="majorHAnsi"/>
            </w:rPr>
            <w:t>business</w:t>
          </w:r>
          <w:r w:rsidR="00736B5A" w:rsidRPr="002C4CFF">
            <w:rPr>
              <w:rFonts w:asciiTheme="majorHAnsi" w:hAnsiTheme="majorHAnsi"/>
            </w:rPr>
            <w:t xml:space="preserve"> owners will not be reviewed.</w:t>
          </w:r>
        </w:p>
      </w:sdtContent>
    </w:sdt>
    <w:p w14:paraId="1D9612C0" w14:textId="77777777" w:rsidR="00261BEB" w:rsidRDefault="00E776B4" w:rsidP="00D5685B">
      <w:pPr>
        <w:tabs>
          <w:tab w:val="left" w:pos="5775"/>
        </w:tabs>
        <w:spacing w:before="120" w:after="120"/>
        <w:rPr>
          <w:rFonts w:asciiTheme="majorHAnsi" w:hAnsiTheme="majorHAnsi"/>
        </w:rPr>
      </w:pPr>
      <w:sdt>
        <w:sdtPr>
          <w:rPr>
            <w:rFonts w:asciiTheme="majorHAnsi" w:hAnsiTheme="majorHAnsi"/>
          </w:rPr>
          <w:id w:val="1112006182"/>
          <w:lock w:val="sdtContentLocked"/>
          <w:placeholder>
            <w:docPart w:val="55CFF63EF85E4EDFB376A11DF77F5EFC"/>
          </w:placeholder>
          <w:group/>
        </w:sdtPr>
        <w:sdtEndPr/>
        <w:sdtContent>
          <w:r w:rsidR="00736B5A" w:rsidRPr="002C4CFF">
            <w:rPr>
              <w:rFonts w:asciiTheme="majorHAnsi" w:hAnsiTheme="majorHAnsi"/>
            </w:rPr>
            <w:t xml:space="preserve">If you have questions or require assistance to complete the PTA please contact your </w:t>
          </w:r>
          <w:hyperlink r:id="rId17" w:history="1">
            <w:r w:rsidR="0071686C" w:rsidRPr="008E130E">
              <w:rPr>
                <w:rStyle w:val="Hyperlink"/>
                <w:rFonts w:asciiTheme="majorHAnsi" w:hAnsiTheme="majorHAnsi"/>
              </w:rPr>
              <w:t>Component Privacy Office</w:t>
            </w:r>
          </w:hyperlink>
          <w:r w:rsidR="00FD09F3">
            <w:rPr>
              <w:rStyle w:val="Hyperlink"/>
              <w:rFonts w:asciiTheme="majorHAnsi" w:hAnsiTheme="majorHAnsi"/>
            </w:rPr>
            <w:t>r</w:t>
          </w:r>
          <w:r w:rsidR="00736B5A" w:rsidRPr="002C4CFF">
            <w:rPr>
              <w:rFonts w:asciiTheme="majorHAnsi" w:hAnsiTheme="majorHAnsi"/>
            </w:rPr>
            <w:t xml:space="preserve"> or the DOT Privacy Office at </w:t>
          </w:r>
          <w:hyperlink r:id="rId18" w:history="1">
            <w:r w:rsidR="00736B5A" w:rsidRPr="002C4CFF">
              <w:rPr>
                <w:rStyle w:val="Hyperlink"/>
                <w:rFonts w:asciiTheme="majorHAnsi" w:hAnsiTheme="majorHAnsi"/>
              </w:rPr>
              <w:t>privacy@dot.gov</w:t>
            </w:r>
          </w:hyperlink>
          <w:r w:rsidR="00736B5A" w:rsidRPr="002C4CFF">
            <w:rPr>
              <w:rFonts w:asciiTheme="majorHAnsi" w:hAnsiTheme="majorHAnsi"/>
            </w:rPr>
            <w:t xml:space="preserve">.  </w:t>
          </w:r>
          <w:r w:rsidR="004E37C4">
            <w:rPr>
              <w:rFonts w:asciiTheme="majorHAnsi" w:hAnsiTheme="majorHAnsi"/>
            </w:rPr>
            <w:t>Explanatory guidance for completing the PTA can</w:t>
          </w:r>
          <w:r w:rsidR="00736B5A" w:rsidRPr="002C4CFF">
            <w:rPr>
              <w:rFonts w:asciiTheme="majorHAnsi" w:hAnsiTheme="majorHAnsi"/>
            </w:rPr>
            <w:t xml:space="preserve"> be found in the PTA </w:t>
          </w:r>
          <w:r w:rsidR="00261BEB">
            <w:rPr>
              <w:rFonts w:asciiTheme="majorHAnsi" w:hAnsiTheme="majorHAnsi"/>
            </w:rPr>
            <w:t>Development Guide</w:t>
          </w:r>
          <w:r w:rsidR="00736B5A" w:rsidRPr="002C4CFF">
            <w:rPr>
              <w:rFonts w:asciiTheme="majorHAnsi" w:hAnsiTheme="majorHAnsi"/>
            </w:rPr>
            <w:t xml:space="preserve"> found on the DOT Privacy Program website, </w:t>
          </w:r>
          <w:hyperlink r:id="rId19" w:history="1">
            <w:r w:rsidR="00261BEB" w:rsidRPr="00561ADE">
              <w:rPr>
                <w:rStyle w:val="Hyperlink"/>
                <w:rFonts w:asciiTheme="majorHAnsi" w:hAnsiTheme="majorHAnsi"/>
              </w:rPr>
              <w:t>www.dot.gov/privacy</w:t>
            </w:r>
          </w:hyperlink>
          <w:r w:rsidR="00261BEB">
            <w:rPr>
              <w:rFonts w:asciiTheme="majorHAnsi" w:hAnsiTheme="majorHAnsi"/>
            </w:rPr>
            <w:t>.</w:t>
          </w:r>
        </w:sdtContent>
      </w:sdt>
      <w:r w:rsidR="00261BEB" w:rsidRPr="002C4CFF">
        <w:rPr>
          <w:rFonts w:asciiTheme="majorHAnsi" w:hAnsiTheme="majorHAnsi"/>
        </w:rPr>
        <w:t xml:space="preserve"> </w:t>
      </w:r>
      <w:r w:rsidR="00261BEB">
        <w:rPr>
          <w:rFonts w:asciiTheme="majorHAnsi" w:hAnsiTheme="majorHAnsi"/>
        </w:rPr>
        <w:br w:type="page"/>
      </w:r>
    </w:p>
    <w:sdt>
      <w:sdtPr>
        <w:rPr>
          <w:rFonts w:asciiTheme="majorHAnsi" w:hAnsiTheme="majorHAnsi"/>
        </w:rPr>
        <w:id w:val="1407108516"/>
        <w:lock w:val="sdtContentLocked"/>
        <w:placeholder>
          <w:docPart w:val="55CFF63EF85E4EDFB376A11DF77F5EFC"/>
        </w:placeholder>
        <w:group/>
      </w:sdtPr>
      <w:sdtEndPr/>
      <w:sdtContent>
        <w:p w14:paraId="215A0301" w14:textId="77777777" w:rsidR="00D04AFA" w:rsidRPr="00B909E8" w:rsidRDefault="00D04AFA" w:rsidP="00D5685B">
          <w:pPr>
            <w:pStyle w:val="Heading1"/>
            <w:numPr>
              <w:ilvl w:val="0"/>
              <w:numId w:val="0"/>
            </w:numPr>
            <w:spacing w:before="600" w:after="120"/>
            <w:jc w:val="center"/>
            <w:rPr>
              <w:rFonts w:asciiTheme="majorHAnsi" w:hAnsiTheme="majorHAnsi"/>
            </w:rPr>
          </w:pPr>
          <w:r w:rsidRPr="00B909E8">
            <w:rPr>
              <w:rFonts w:asciiTheme="majorHAnsi" w:hAnsiTheme="majorHAnsi"/>
            </w:rPr>
            <w:t>PROGRAM MANAGEMENT</w:t>
          </w:r>
        </w:p>
      </w:sdtContent>
    </w:sdt>
    <w:p w14:paraId="1531FA22" w14:textId="7D93EF77" w:rsidR="009A320D" w:rsidRPr="009451CF" w:rsidRDefault="00D04AFA" w:rsidP="00B12C18">
      <w:pPr>
        <w:tabs>
          <w:tab w:val="left" w:pos="1800"/>
          <w:tab w:val="left" w:pos="5775"/>
        </w:tabs>
        <w:spacing w:before="120" w:after="120"/>
      </w:pPr>
      <w:r w:rsidRPr="00D04AFA">
        <w:rPr>
          <w:rFonts w:asciiTheme="majorHAnsi" w:hAnsiTheme="majorHAnsi"/>
          <w:b/>
        </w:rPr>
        <w:t>SYSTEM</w:t>
      </w:r>
      <w:r w:rsidR="00ED09DB">
        <w:rPr>
          <w:rFonts w:asciiTheme="majorHAnsi" w:hAnsiTheme="majorHAnsi"/>
          <w:b/>
        </w:rPr>
        <w:t xml:space="preserve"> </w:t>
      </w:r>
      <w:r w:rsidRPr="00D04AFA">
        <w:rPr>
          <w:rFonts w:asciiTheme="majorHAnsi" w:hAnsiTheme="majorHAnsi"/>
          <w:b/>
        </w:rPr>
        <w:t>name</w:t>
      </w:r>
      <w:r w:rsidRPr="00D04AFA">
        <w:rPr>
          <w:rFonts w:asciiTheme="majorHAnsi" w:hAnsiTheme="majorHAnsi"/>
        </w:rPr>
        <w:t>:</w:t>
      </w:r>
      <w:r w:rsidR="009451CF">
        <w:rPr>
          <w:rFonts w:asciiTheme="majorHAnsi" w:hAnsiTheme="majorHAnsi"/>
        </w:rPr>
        <w:tab/>
      </w:r>
      <w:bookmarkStart w:id="1" w:name="_Hlk2171820"/>
      <w:r w:rsidR="003F4B1A" w:rsidRPr="003F4B1A">
        <w:rPr>
          <w:color w:val="333333"/>
          <w:shd w:val="clear" w:color="auto" w:fill="F4F4F4"/>
        </w:rPr>
        <w:t xml:space="preserve">Office of Spectrum Management Local Area Network (ASR-LAN) </w:t>
      </w:r>
      <w:bookmarkEnd w:id="1"/>
      <w:r w:rsidR="009448BB">
        <w:rPr>
          <w:rFonts w:asciiTheme="majorHAnsi" w:hAnsiTheme="majorHAnsi"/>
        </w:rPr>
        <w:tab/>
      </w:r>
      <w:r w:rsidR="009448BB">
        <w:rPr>
          <w:rFonts w:asciiTheme="majorHAnsi" w:hAnsiTheme="majorHAnsi"/>
        </w:rPr>
        <w:tab/>
      </w:r>
      <w:r w:rsidR="009451CF">
        <w:rPr>
          <w:rFonts w:asciiTheme="majorHAnsi" w:hAnsiTheme="majorHAnsi"/>
        </w:rPr>
        <w:t xml:space="preserve">  </w:t>
      </w:r>
    </w:p>
    <w:p w14:paraId="3955A9BE" w14:textId="2528560D" w:rsidR="00A071FC" w:rsidRPr="00231445" w:rsidRDefault="00A071FC" w:rsidP="00D04AFA">
      <w:pPr>
        <w:tabs>
          <w:tab w:val="left" w:pos="5775"/>
        </w:tabs>
        <w:spacing w:before="120" w:after="120"/>
      </w:pPr>
      <w:r w:rsidRPr="00A071FC">
        <w:rPr>
          <w:rFonts w:ascii="Cambria" w:eastAsia="Calibri" w:hAnsi="Cambria"/>
          <w:b/>
        </w:rPr>
        <w:t>Cyber Security Assessment and Management (CSAM) ID:</w:t>
      </w:r>
      <w:r w:rsidR="00911A86">
        <w:rPr>
          <w:rFonts w:ascii="Cambria" w:eastAsia="Calibri" w:hAnsi="Cambria"/>
          <w:b/>
        </w:rPr>
        <w:t xml:space="preserve"> </w:t>
      </w:r>
      <w:r w:rsidR="00F86982">
        <w:rPr>
          <w:rFonts w:ascii="Cambria" w:eastAsia="Calibri" w:hAnsi="Cambria"/>
          <w:b/>
        </w:rPr>
        <w:t xml:space="preserve"> </w:t>
      </w:r>
      <w:r w:rsidR="00396B36" w:rsidRPr="00396B36">
        <w:rPr>
          <w:rFonts w:ascii="Cambria" w:eastAsia="Calibri" w:hAnsi="Cambria"/>
        </w:rPr>
        <w:t>1625</w:t>
      </w:r>
    </w:p>
    <w:p w14:paraId="265DAB20" w14:textId="77777777" w:rsidR="00D04AFA" w:rsidRPr="00D04AFA" w:rsidRDefault="00131619" w:rsidP="00D04AFA">
      <w:pPr>
        <w:tabs>
          <w:tab w:val="left" w:pos="5775"/>
        </w:tabs>
        <w:spacing w:before="120" w:after="120"/>
        <w:rPr>
          <w:rFonts w:asciiTheme="majorHAnsi" w:hAnsiTheme="majorHAnsi"/>
          <w:b/>
        </w:rPr>
      </w:pPr>
      <w:r>
        <w:rPr>
          <w:rFonts w:asciiTheme="majorHAnsi" w:hAnsiTheme="majorHAnsi"/>
          <w:b/>
        </w:rPr>
        <w:t>SYSTEM</w:t>
      </w:r>
      <w:r w:rsidR="00D04AFA" w:rsidRPr="00D04AFA">
        <w:rPr>
          <w:rFonts w:asciiTheme="majorHAnsi" w:hAnsiTheme="majorHAnsi"/>
          <w:b/>
        </w:rPr>
        <w:t xml:space="preserve"> MANAGER CONTACT Information:</w:t>
      </w:r>
    </w:p>
    <w:p w14:paraId="727AC0F1" w14:textId="75B4C27F" w:rsidR="00D04AFA" w:rsidRPr="00071CB5" w:rsidRDefault="00D04AFA" w:rsidP="002848A6">
      <w:pPr>
        <w:spacing w:before="120" w:after="120"/>
        <w:ind w:left="720"/>
      </w:pPr>
      <w:r w:rsidRPr="00D04AFA">
        <w:rPr>
          <w:rFonts w:asciiTheme="majorHAnsi" w:hAnsiTheme="majorHAnsi"/>
          <w:b/>
        </w:rPr>
        <w:t>Name</w:t>
      </w:r>
      <w:r w:rsidRPr="00D04AFA">
        <w:rPr>
          <w:rFonts w:asciiTheme="majorHAnsi" w:hAnsiTheme="majorHAnsi"/>
        </w:rPr>
        <w:t>:</w:t>
      </w:r>
      <w:r w:rsidRPr="00D04AFA">
        <w:rPr>
          <w:rFonts w:asciiTheme="majorHAnsi" w:hAnsiTheme="majorHAnsi"/>
          <w:b/>
        </w:rPr>
        <w:t xml:space="preserve"> </w:t>
      </w:r>
      <w:r w:rsidR="003F4B1A" w:rsidRPr="003F4B1A">
        <w:t>Timothy Pawlowitz</w:t>
      </w:r>
      <w:r w:rsidR="002848A6">
        <w:t xml:space="preserve"> Spectrum Assignment &amp; Engineering Team, AJW-1C2</w:t>
      </w:r>
    </w:p>
    <w:p w14:paraId="6A48C0FA" w14:textId="796BCCEE" w:rsidR="00D04AFA" w:rsidRPr="00E46E11" w:rsidRDefault="00D04AFA" w:rsidP="00D04AFA">
      <w:pPr>
        <w:spacing w:before="120" w:after="120"/>
        <w:ind w:left="720"/>
      </w:pPr>
      <w:r w:rsidRPr="00D04AFA">
        <w:rPr>
          <w:rFonts w:asciiTheme="majorHAnsi" w:hAnsiTheme="majorHAnsi"/>
          <w:b/>
        </w:rPr>
        <w:t>Email</w:t>
      </w:r>
      <w:r w:rsidRPr="00D04AFA">
        <w:rPr>
          <w:rFonts w:asciiTheme="majorHAnsi" w:hAnsiTheme="majorHAnsi"/>
        </w:rPr>
        <w:t xml:space="preserve">: </w:t>
      </w:r>
      <w:r w:rsidRPr="00BE1A6D">
        <w:rPr>
          <w:rFonts w:asciiTheme="majorHAnsi" w:hAnsiTheme="majorHAnsi"/>
          <w:i/>
        </w:rPr>
        <w:t xml:space="preserve"> </w:t>
      </w:r>
      <w:r w:rsidR="003F4B1A" w:rsidRPr="003F4B1A">
        <w:rPr>
          <w:rFonts w:asciiTheme="majorHAnsi" w:hAnsiTheme="majorHAnsi"/>
        </w:rPr>
        <w:t>timothy.j.pawlowitz@faa.gov</w:t>
      </w:r>
    </w:p>
    <w:p w14:paraId="04203886" w14:textId="60482D80" w:rsidR="00D04AFA" w:rsidRPr="009A320D" w:rsidRDefault="00D04AFA" w:rsidP="00D04AFA">
      <w:pPr>
        <w:spacing w:before="120" w:after="120"/>
        <w:ind w:left="720"/>
      </w:pPr>
      <w:r w:rsidRPr="00D04AFA">
        <w:rPr>
          <w:rFonts w:asciiTheme="majorHAnsi" w:hAnsiTheme="majorHAnsi"/>
          <w:b/>
        </w:rPr>
        <w:t>Phone Number</w:t>
      </w:r>
      <w:r w:rsidR="00121F55">
        <w:rPr>
          <w:rFonts w:asciiTheme="majorHAnsi" w:hAnsiTheme="majorHAnsi"/>
          <w:b/>
        </w:rPr>
        <w:t>:</w:t>
      </w:r>
      <w:r w:rsidR="003F4B1A">
        <w:rPr>
          <w:rFonts w:asciiTheme="majorHAnsi" w:hAnsiTheme="majorHAnsi"/>
          <w:b/>
        </w:rPr>
        <w:t xml:space="preserve">  </w:t>
      </w:r>
      <w:r w:rsidR="003F4B1A">
        <w:rPr>
          <w:rFonts w:ascii="Arial" w:hAnsi="Arial" w:cs="Arial"/>
          <w:color w:val="000000"/>
          <w:sz w:val="21"/>
          <w:szCs w:val="21"/>
          <w:lang w:val="en"/>
        </w:rPr>
        <w:t xml:space="preserve">(202) 267-9739 </w:t>
      </w:r>
      <w:r w:rsidRPr="00D04AFA">
        <w:rPr>
          <w:rFonts w:asciiTheme="majorHAnsi" w:hAnsiTheme="majorHAnsi"/>
        </w:rPr>
        <w:t xml:space="preserve"> </w:t>
      </w:r>
    </w:p>
    <w:p w14:paraId="63253043" w14:textId="77777777" w:rsidR="00D04AFA" w:rsidRPr="00D04AFA" w:rsidRDefault="00D04AFA" w:rsidP="00D04AFA">
      <w:pPr>
        <w:keepNext/>
        <w:keepLines/>
        <w:spacing w:before="120" w:after="120"/>
        <w:rPr>
          <w:rFonts w:asciiTheme="majorHAnsi" w:hAnsiTheme="majorHAnsi"/>
        </w:rPr>
      </w:pPr>
      <w:r w:rsidRPr="00D04AFA">
        <w:rPr>
          <w:rFonts w:asciiTheme="majorHAnsi" w:hAnsiTheme="majorHAnsi"/>
          <w:b/>
        </w:rPr>
        <w:t xml:space="preserve">Is this a </w:t>
      </w:r>
      <w:r w:rsidR="00316E33">
        <w:rPr>
          <w:rFonts w:ascii="Cambria" w:hAnsi="Cambria"/>
          <w:b/>
        </w:rPr>
        <w:t>NEW</w:t>
      </w:r>
      <w:r w:rsidRPr="00D04AFA">
        <w:rPr>
          <w:rFonts w:asciiTheme="majorHAnsi" w:hAnsiTheme="majorHAnsi"/>
          <w:b/>
        </w:rPr>
        <w:t xml:space="preserve"> system?</w:t>
      </w:r>
    </w:p>
    <w:p w14:paraId="24B97466" w14:textId="77777777" w:rsidR="00316E33" w:rsidRPr="00E47D2B" w:rsidRDefault="00E776B4" w:rsidP="00316E33">
      <w:pPr>
        <w:tabs>
          <w:tab w:val="left" w:pos="1080"/>
        </w:tabs>
        <w:ind w:firstLine="720"/>
        <w:rPr>
          <w:rFonts w:ascii="Cambria" w:hAnsi="Cambria"/>
          <w:b/>
          <w:bCs/>
        </w:rPr>
      </w:pPr>
      <w:sdt>
        <w:sdtPr>
          <w:rPr>
            <w:rFonts w:ascii="Cambria" w:hAnsi="Cambria"/>
            <w:b/>
          </w:rPr>
          <w:id w:val="2123949783"/>
          <w14:checkbox>
            <w14:checked w14:val="0"/>
            <w14:checkedState w14:val="2612" w14:font="MS Gothic"/>
            <w14:uncheckedState w14:val="2610" w14:font="MS Gothic"/>
          </w14:checkbox>
        </w:sdtPr>
        <w:sdtEndPr/>
        <w:sdtContent>
          <w:r w:rsidR="001B612A">
            <w:rPr>
              <w:rFonts w:ascii="MS Gothic" w:eastAsia="MS Gothic" w:hAnsi="MS Gothic" w:hint="eastAsia"/>
              <w:b/>
            </w:rPr>
            <w:t>☐</w:t>
          </w:r>
        </w:sdtContent>
      </w:sdt>
      <w:r w:rsidR="00316E33" w:rsidRPr="00E47D2B">
        <w:rPr>
          <w:rFonts w:ascii="Cambria" w:hAnsi="Cambria"/>
          <w:b/>
        </w:rPr>
        <w:tab/>
      </w:r>
      <w:sdt>
        <w:sdtPr>
          <w:rPr>
            <w:rFonts w:ascii="Cambria" w:hAnsi="Cambria"/>
            <w:b/>
          </w:rPr>
          <w:id w:val="-1178501013"/>
          <w:lock w:val="sdtContentLocked"/>
          <w:placeholder>
            <w:docPart w:val="55CFF63EF85E4EDFB376A11DF77F5EFC"/>
          </w:placeholder>
          <w:group/>
        </w:sdtPr>
        <w:sdtEndPr>
          <w:rPr>
            <w:b w:val="0"/>
            <w:bCs/>
          </w:rPr>
        </w:sdtEndPr>
        <w:sdtContent>
          <w:r w:rsidR="00316E33" w:rsidRPr="00E47D2B">
            <w:rPr>
              <w:rFonts w:ascii="Cambria" w:hAnsi="Cambria"/>
              <w:b/>
              <w:bCs/>
            </w:rPr>
            <w:t xml:space="preserve">Yes </w:t>
          </w:r>
          <w:r w:rsidR="00316E33" w:rsidRPr="00E47D2B">
            <w:rPr>
              <w:rFonts w:ascii="Cambria" w:hAnsi="Cambria"/>
              <w:bCs/>
            </w:rPr>
            <w:t>(Proceed to Section 1)</w:t>
          </w:r>
        </w:sdtContent>
      </w:sdt>
    </w:p>
    <w:p w14:paraId="79B342C5" w14:textId="0CA48B91" w:rsidR="00316E33" w:rsidRPr="00E47D2B" w:rsidRDefault="00E776B4" w:rsidP="00316E33">
      <w:pPr>
        <w:tabs>
          <w:tab w:val="left" w:pos="1080"/>
        </w:tabs>
        <w:ind w:firstLine="720"/>
        <w:rPr>
          <w:rFonts w:ascii="Cambria" w:hAnsi="Cambria"/>
          <w:b/>
          <w:bCs/>
        </w:rPr>
      </w:pPr>
      <w:sdt>
        <w:sdtPr>
          <w:rPr>
            <w:rFonts w:ascii="Cambria" w:hAnsi="Cambria"/>
            <w:b/>
          </w:rPr>
          <w:id w:val="-1559783466"/>
          <w14:checkbox>
            <w14:checked w14:val="1"/>
            <w14:checkedState w14:val="2612" w14:font="MS Gothic"/>
            <w14:uncheckedState w14:val="2610" w14:font="MS Gothic"/>
          </w14:checkbox>
        </w:sdtPr>
        <w:sdtEndPr/>
        <w:sdtContent>
          <w:r w:rsidR="00364A5F">
            <w:rPr>
              <w:rFonts w:ascii="MS Gothic" w:eastAsia="MS Gothic" w:hAnsi="MS Gothic" w:hint="eastAsia"/>
              <w:b/>
            </w:rPr>
            <w:t>☒</w:t>
          </w:r>
        </w:sdtContent>
      </w:sdt>
      <w:r w:rsidR="00316E33" w:rsidRPr="00E47D2B">
        <w:rPr>
          <w:rFonts w:ascii="Cambria" w:hAnsi="Cambria"/>
          <w:b/>
        </w:rPr>
        <w:tab/>
      </w:r>
      <w:sdt>
        <w:sdtPr>
          <w:rPr>
            <w:rFonts w:ascii="Cambria" w:hAnsi="Cambria"/>
            <w:b/>
          </w:rPr>
          <w:id w:val="800964775"/>
          <w:lock w:val="sdtContentLocked"/>
          <w:placeholder>
            <w:docPart w:val="55CFF63EF85E4EDFB376A11DF77F5EFC"/>
          </w:placeholder>
          <w:group/>
        </w:sdtPr>
        <w:sdtEndPr>
          <w:rPr>
            <w:bCs/>
          </w:rPr>
        </w:sdtEndPr>
        <w:sdtContent>
          <w:r w:rsidR="00316E33" w:rsidRPr="00E47D2B">
            <w:rPr>
              <w:rFonts w:ascii="Cambria" w:hAnsi="Cambria"/>
              <w:b/>
              <w:bCs/>
            </w:rPr>
            <w:t>No</w:t>
          </w:r>
        </w:sdtContent>
      </w:sdt>
      <w:r w:rsidR="00316E33" w:rsidRPr="00E47D2B">
        <w:rPr>
          <w:rFonts w:ascii="Cambria" w:hAnsi="Cambria"/>
          <w:b/>
          <w:bCs/>
        </w:rPr>
        <w:t xml:space="preserve"> </w:t>
      </w:r>
    </w:p>
    <w:p w14:paraId="6D1577F9" w14:textId="4C43BBC0" w:rsidR="00316E33" w:rsidRPr="00E47D2B" w:rsidRDefault="00E776B4" w:rsidP="00316E33">
      <w:pPr>
        <w:ind w:left="720" w:firstLine="360"/>
        <w:rPr>
          <w:rFonts w:ascii="Cambria" w:hAnsi="Cambria"/>
          <w:b/>
        </w:rPr>
      </w:pPr>
      <w:sdt>
        <w:sdtPr>
          <w:rPr>
            <w:rFonts w:ascii="Cambria" w:hAnsi="Cambria"/>
            <w:b/>
          </w:rPr>
          <w:id w:val="765425493"/>
          <w14:checkbox>
            <w14:checked w14:val="1"/>
            <w14:checkedState w14:val="2612" w14:font="MS Gothic"/>
            <w14:uncheckedState w14:val="2610" w14:font="MS Gothic"/>
          </w14:checkbox>
        </w:sdtPr>
        <w:sdtEndPr/>
        <w:sdtContent>
          <w:r w:rsidR="00364A5F">
            <w:rPr>
              <w:rFonts w:ascii="MS Gothic" w:eastAsia="MS Gothic" w:hAnsi="MS Gothic" w:hint="eastAsia"/>
              <w:b/>
            </w:rPr>
            <w:t>☒</w:t>
          </w:r>
        </w:sdtContent>
      </w:sdt>
      <w:r w:rsidR="00316E33" w:rsidRPr="00E47D2B">
        <w:rPr>
          <w:rFonts w:ascii="Cambria" w:hAnsi="Cambria"/>
          <w:b/>
        </w:rPr>
        <w:t xml:space="preserve"> </w:t>
      </w:r>
      <w:sdt>
        <w:sdtPr>
          <w:rPr>
            <w:rFonts w:ascii="Cambria" w:hAnsi="Cambria"/>
            <w:b/>
          </w:rPr>
          <w:id w:val="336043534"/>
          <w:lock w:val="sdtContentLocked"/>
          <w:placeholder>
            <w:docPart w:val="55CFF63EF85E4EDFB376A11DF77F5EFC"/>
          </w:placeholder>
          <w:group/>
        </w:sdtPr>
        <w:sdtEndPr/>
        <w:sdtContent>
          <w:r w:rsidR="00316E33" w:rsidRPr="00E47D2B">
            <w:rPr>
              <w:rFonts w:ascii="Cambria" w:hAnsi="Cambria"/>
              <w:b/>
            </w:rPr>
            <w:t>Renewal</w:t>
          </w:r>
        </w:sdtContent>
      </w:sdt>
      <w:r w:rsidR="00316E33" w:rsidRPr="00E47D2B">
        <w:rPr>
          <w:rFonts w:ascii="Cambria" w:hAnsi="Cambria"/>
          <w:b/>
        </w:rPr>
        <w:t xml:space="preserve"> </w:t>
      </w:r>
    </w:p>
    <w:p w14:paraId="6BA887C3" w14:textId="77777777" w:rsidR="00316E33" w:rsidRDefault="00E776B4" w:rsidP="00316E33">
      <w:pPr>
        <w:ind w:left="720" w:firstLine="360"/>
        <w:rPr>
          <w:rFonts w:ascii="Cambria" w:hAnsi="Cambria"/>
          <w:b/>
        </w:rPr>
      </w:pPr>
      <w:sdt>
        <w:sdtPr>
          <w:rPr>
            <w:rFonts w:ascii="Cambria" w:hAnsi="Cambria"/>
            <w:b/>
          </w:rPr>
          <w:id w:val="-1841536679"/>
          <w14:checkbox>
            <w14:checked w14:val="0"/>
            <w14:checkedState w14:val="2612" w14:font="MS Gothic"/>
            <w14:uncheckedState w14:val="2610" w14:font="MS Gothic"/>
          </w14:checkbox>
        </w:sdtPr>
        <w:sdtEndPr/>
        <w:sdtContent>
          <w:r w:rsidR="00BE1A6D">
            <w:rPr>
              <w:rFonts w:ascii="MS Gothic" w:eastAsia="MS Gothic" w:hAnsi="MS Gothic" w:hint="eastAsia"/>
              <w:b/>
            </w:rPr>
            <w:t>☐</w:t>
          </w:r>
        </w:sdtContent>
      </w:sdt>
      <w:sdt>
        <w:sdtPr>
          <w:rPr>
            <w:rFonts w:ascii="Cambria" w:hAnsi="Cambria"/>
            <w:b/>
          </w:rPr>
          <w:id w:val="-1025625756"/>
          <w:lock w:val="sdtContentLocked"/>
          <w:placeholder>
            <w:docPart w:val="55CFF63EF85E4EDFB376A11DF77F5EFC"/>
          </w:placeholder>
          <w:group/>
        </w:sdtPr>
        <w:sdtEndPr/>
        <w:sdtContent>
          <w:r w:rsidR="00316E33" w:rsidRPr="00E47D2B">
            <w:rPr>
              <w:rFonts w:ascii="Cambria" w:hAnsi="Cambria"/>
              <w:b/>
            </w:rPr>
            <w:t xml:space="preserve"> Modification</w:t>
          </w:r>
        </w:sdtContent>
      </w:sdt>
      <w:r w:rsidR="00316E33" w:rsidRPr="00E47D2B">
        <w:rPr>
          <w:rFonts w:ascii="Cambria" w:hAnsi="Cambria"/>
          <w:b/>
        </w:rPr>
        <w:t xml:space="preserve"> </w:t>
      </w:r>
    </w:p>
    <w:p w14:paraId="3B6D2ADE" w14:textId="77777777" w:rsidR="00812028" w:rsidRDefault="00812028" w:rsidP="00316E33">
      <w:pPr>
        <w:ind w:left="720" w:firstLine="360"/>
        <w:rPr>
          <w:rFonts w:ascii="Cambria" w:hAnsi="Cambria"/>
          <w:b/>
        </w:rPr>
      </w:pPr>
    </w:p>
    <w:p w14:paraId="66125732" w14:textId="77777777" w:rsidR="00D04AFA" w:rsidRDefault="00316E33" w:rsidP="00316E33">
      <w:pPr>
        <w:pStyle w:val="Heading1"/>
        <w:numPr>
          <w:ilvl w:val="0"/>
          <w:numId w:val="0"/>
        </w:numPr>
        <w:spacing w:before="0" w:after="0"/>
        <w:ind w:left="432" w:hanging="432"/>
        <w:rPr>
          <w:rFonts w:asciiTheme="majorHAnsi" w:hAnsiTheme="majorHAnsi"/>
          <w:bCs w:val="0"/>
          <w:kern w:val="0"/>
          <w:sz w:val="24"/>
          <w:szCs w:val="24"/>
        </w:rPr>
      </w:pPr>
      <w:r>
        <w:rPr>
          <w:rFonts w:asciiTheme="majorHAnsi" w:hAnsiTheme="majorHAnsi"/>
          <w:bCs w:val="0"/>
          <w:kern w:val="0"/>
          <w:sz w:val="24"/>
          <w:szCs w:val="24"/>
        </w:rPr>
        <w:t xml:space="preserve">Is </w:t>
      </w:r>
      <w:r w:rsidR="00D04AFA" w:rsidRPr="00D04AFA">
        <w:rPr>
          <w:rFonts w:asciiTheme="majorHAnsi" w:hAnsiTheme="majorHAnsi"/>
          <w:bCs w:val="0"/>
          <w:kern w:val="0"/>
          <w:sz w:val="24"/>
          <w:szCs w:val="24"/>
        </w:rPr>
        <w:t xml:space="preserve">there </w:t>
      </w:r>
      <w:r w:rsidR="00CF720E">
        <w:rPr>
          <w:rFonts w:asciiTheme="majorHAnsi" w:hAnsiTheme="majorHAnsi"/>
          <w:bCs w:val="0"/>
          <w:kern w:val="0"/>
          <w:sz w:val="24"/>
          <w:szCs w:val="24"/>
        </w:rPr>
        <w:t xml:space="preserve">a </w:t>
      </w:r>
      <w:r w:rsidR="00D04AFA" w:rsidRPr="00D04AFA">
        <w:rPr>
          <w:rFonts w:asciiTheme="majorHAnsi" w:hAnsiTheme="majorHAnsi"/>
          <w:bCs w:val="0"/>
          <w:kern w:val="0"/>
          <w:sz w:val="24"/>
          <w:szCs w:val="24"/>
        </w:rPr>
        <w:t>PREVIOUSLY ADJUDIC</w:t>
      </w:r>
      <w:r w:rsidR="00AD4F85">
        <w:rPr>
          <w:rFonts w:asciiTheme="majorHAnsi" w:hAnsiTheme="majorHAnsi"/>
          <w:bCs w:val="0"/>
          <w:kern w:val="0"/>
          <w:sz w:val="24"/>
          <w:szCs w:val="24"/>
        </w:rPr>
        <w:t>A</w:t>
      </w:r>
      <w:r w:rsidR="00D04AFA" w:rsidRPr="00D04AFA">
        <w:rPr>
          <w:rFonts w:asciiTheme="majorHAnsi" w:hAnsiTheme="majorHAnsi"/>
          <w:bCs w:val="0"/>
          <w:kern w:val="0"/>
          <w:sz w:val="24"/>
          <w:szCs w:val="24"/>
        </w:rPr>
        <w:t>TED PTA for this system?</w:t>
      </w:r>
    </w:p>
    <w:p w14:paraId="68A7FD1E" w14:textId="72E983FB" w:rsidR="00D04AFA" w:rsidRPr="00D04AFA" w:rsidRDefault="00E776B4" w:rsidP="00D04AFA">
      <w:pPr>
        <w:spacing w:before="120" w:after="120"/>
        <w:ind w:left="1080" w:hanging="360"/>
        <w:rPr>
          <w:rFonts w:asciiTheme="majorHAnsi" w:hAnsiTheme="majorHAnsi"/>
          <w:bCs/>
        </w:rPr>
      </w:pPr>
      <w:sdt>
        <w:sdtPr>
          <w:rPr>
            <w:rFonts w:ascii="Cambria" w:hAnsi="Cambria"/>
            <w:b/>
          </w:rPr>
          <w:id w:val="-430662514"/>
          <w14:checkbox>
            <w14:checked w14:val="1"/>
            <w14:checkedState w14:val="2612" w14:font="MS Gothic"/>
            <w14:uncheckedState w14:val="2610" w14:font="MS Gothic"/>
          </w14:checkbox>
        </w:sdtPr>
        <w:sdtEndPr/>
        <w:sdtContent>
          <w:r w:rsidR="00E8610D">
            <w:rPr>
              <w:rFonts w:ascii="MS Gothic" w:eastAsia="MS Gothic" w:hAnsi="MS Gothic" w:hint="eastAsia"/>
              <w:b/>
            </w:rPr>
            <w:t>☒</w:t>
          </w:r>
        </w:sdtContent>
      </w:sdt>
      <w:r w:rsidR="00D04AFA" w:rsidRPr="00D04AFA">
        <w:rPr>
          <w:rFonts w:asciiTheme="majorHAnsi" w:hAnsiTheme="majorHAnsi"/>
          <w:b/>
        </w:rPr>
        <w:tab/>
      </w:r>
      <w:sdt>
        <w:sdtPr>
          <w:rPr>
            <w:rFonts w:asciiTheme="majorHAnsi" w:hAnsiTheme="majorHAnsi"/>
            <w:b/>
          </w:rPr>
          <w:id w:val="-721909099"/>
          <w:lock w:val="sdtContentLocked"/>
          <w:placeholder>
            <w:docPart w:val="55CFF63EF85E4EDFB376A11DF77F5EFC"/>
          </w:placeholder>
          <w:group/>
        </w:sdtPr>
        <w:sdtEndPr>
          <w:rPr>
            <w:bCs/>
          </w:rPr>
        </w:sdtEndPr>
        <w:sdtContent>
          <w:r w:rsidR="00D04AFA" w:rsidRPr="00D04AFA">
            <w:rPr>
              <w:rFonts w:asciiTheme="majorHAnsi" w:hAnsiTheme="majorHAnsi"/>
              <w:b/>
              <w:bCs/>
            </w:rPr>
            <w:t>Yes:</w:t>
          </w:r>
        </w:sdtContent>
      </w:sdt>
      <w:r w:rsidR="00D04AFA" w:rsidRPr="00D04AFA">
        <w:rPr>
          <w:rFonts w:asciiTheme="majorHAnsi" w:hAnsiTheme="majorHAnsi"/>
          <w:bCs/>
        </w:rPr>
        <w:t xml:space="preserve">  </w:t>
      </w:r>
    </w:p>
    <w:p w14:paraId="0FA64D94" w14:textId="67BAE1A0" w:rsidR="00D04AFA" w:rsidRDefault="00E776B4" w:rsidP="00D04AFA">
      <w:pPr>
        <w:tabs>
          <w:tab w:val="left" w:pos="5775"/>
        </w:tabs>
        <w:spacing w:before="120" w:after="120"/>
        <w:ind w:left="1080"/>
        <w:rPr>
          <w:rFonts w:asciiTheme="majorHAnsi" w:hAnsiTheme="majorHAnsi"/>
        </w:rPr>
      </w:pPr>
      <w:sdt>
        <w:sdtPr>
          <w:rPr>
            <w:rFonts w:asciiTheme="majorHAnsi" w:hAnsiTheme="majorHAnsi"/>
            <w:b/>
          </w:rPr>
          <w:id w:val="1455208588"/>
          <w:lock w:val="sdtContentLocked"/>
          <w:placeholder>
            <w:docPart w:val="55CFF63EF85E4EDFB376A11DF77F5EFC"/>
          </w:placeholder>
          <w:group/>
        </w:sdtPr>
        <w:sdtEndPr/>
        <w:sdtContent>
          <w:r w:rsidR="00D04AFA" w:rsidRPr="00D04AFA">
            <w:rPr>
              <w:rFonts w:asciiTheme="majorHAnsi" w:hAnsiTheme="majorHAnsi"/>
              <w:b/>
            </w:rPr>
            <w:t>Date:</w:t>
          </w:r>
        </w:sdtContent>
      </w:sdt>
      <w:r w:rsidR="00D04AFA" w:rsidRPr="00D04AFA">
        <w:rPr>
          <w:rFonts w:asciiTheme="majorHAnsi" w:hAnsiTheme="majorHAnsi"/>
        </w:rPr>
        <w:t xml:space="preserve"> </w:t>
      </w:r>
      <w:r w:rsidR="00E8610D" w:rsidRPr="00E8610D">
        <w:t>8/29/2012</w:t>
      </w:r>
    </w:p>
    <w:p w14:paraId="076E9324" w14:textId="51C7717B" w:rsidR="00E8610D" w:rsidRDefault="00E8610D" w:rsidP="00D04AFA">
      <w:pPr>
        <w:tabs>
          <w:tab w:val="left" w:pos="5775"/>
        </w:tabs>
        <w:spacing w:before="120" w:after="120"/>
        <w:ind w:left="1080"/>
        <w:rPr>
          <w:rFonts w:asciiTheme="majorHAnsi" w:hAnsiTheme="majorHAnsi"/>
        </w:rPr>
      </w:pPr>
      <w:r>
        <w:rPr>
          <w:rFonts w:asciiTheme="majorHAnsi" w:hAnsiTheme="majorHAnsi"/>
        </w:rPr>
        <w:object w:dxaOrig="1534" w:dyaOrig="997" w14:anchorId="6B595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20" o:title=""/>
          </v:shape>
          <o:OLEObject Type="Embed" ProgID="Acrobat.Document.11" ShapeID="_x0000_i1025" DrawAspect="Icon" ObjectID="_1629708730" r:id="rId21"/>
        </w:object>
      </w:r>
    </w:p>
    <w:p w14:paraId="79FAECE5" w14:textId="77777777" w:rsidR="005578EC" w:rsidRPr="00D04AFA" w:rsidRDefault="00E776B4" w:rsidP="005578EC">
      <w:pPr>
        <w:tabs>
          <w:tab w:val="left" w:pos="5775"/>
        </w:tabs>
        <w:spacing w:before="120" w:after="120"/>
        <w:ind w:left="720"/>
        <w:rPr>
          <w:rFonts w:asciiTheme="majorHAnsi" w:hAnsiTheme="majorHAnsi"/>
        </w:rPr>
      </w:pPr>
      <w:sdt>
        <w:sdtPr>
          <w:rPr>
            <w:rFonts w:ascii="Cambria" w:hAnsi="Cambria"/>
            <w:b/>
          </w:rPr>
          <w:id w:val="1383605850"/>
          <w14:checkbox>
            <w14:checked w14:val="0"/>
            <w14:checkedState w14:val="2612" w14:font="MS Gothic"/>
            <w14:uncheckedState w14:val="2610" w14:font="MS Gothic"/>
          </w14:checkbox>
        </w:sdtPr>
        <w:sdtEndPr/>
        <w:sdtContent>
          <w:r w:rsidR="001B612A">
            <w:rPr>
              <w:rFonts w:ascii="MS Gothic" w:eastAsia="MS Gothic" w:hAnsi="MS Gothic" w:hint="eastAsia"/>
              <w:b/>
            </w:rPr>
            <w:t>☐</w:t>
          </w:r>
        </w:sdtContent>
      </w:sdt>
      <w:r w:rsidR="00BE1A6D" w:rsidRPr="00DB7513">
        <w:rPr>
          <w:rFonts w:asciiTheme="majorHAnsi" w:hAnsiTheme="majorHAnsi"/>
          <w:b/>
          <w:bCs/>
        </w:rPr>
        <w:t xml:space="preserve"> </w:t>
      </w:r>
      <w:sdt>
        <w:sdtPr>
          <w:rPr>
            <w:rFonts w:asciiTheme="majorHAnsi" w:hAnsiTheme="majorHAnsi"/>
            <w:b/>
            <w:bCs/>
          </w:rPr>
          <w:id w:val="-1601173725"/>
          <w:lock w:val="sdtContentLocked"/>
          <w:placeholder>
            <w:docPart w:val="55CFF63EF85E4EDFB376A11DF77F5EFC"/>
          </w:placeholder>
          <w:group/>
        </w:sdtPr>
        <w:sdtEndPr/>
        <w:sdtContent>
          <w:r w:rsidR="005578EC" w:rsidRPr="00DB7513">
            <w:rPr>
              <w:rFonts w:asciiTheme="majorHAnsi" w:hAnsiTheme="majorHAnsi"/>
              <w:b/>
              <w:bCs/>
            </w:rPr>
            <w:t>No</w:t>
          </w:r>
        </w:sdtContent>
      </w:sdt>
      <w:r w:rsidR="00BF2517">
        <w:rPr>
          <w:rFonts w:asciiTheme="majorHAnsi" w:hAnsiTheme="majorHAnsi"/>
          <w:b/>
          <w:bCs/>
        </w:rPr>
        <w:t xml:space="preserve">:  </w:t>
      </w:r>
    </w:p>
    <w:sdt>
      <w:sdtPr>
        <w:rPr>
          <w:rFonts w:asciiTheme="majorHAnsi" w:hAnsiTheme="majorHAnsi"/>
          <w:i/>
          <w:iCs/>
          <w:kern w:val="0"/>
          <w:sz w:val="28"/>
          <w:szCs w:val="28"/>
        </w:rPr>
        <w:id w:val="1169601558"/>
        <w:lock w:val="sdtContentLocked"/>
        <w:placeholder>
          <w:docPart w:val="8788E5C83416415B832A22871BA91255"/>
        </w:placeholder>
        <w:group/>
      </w:sdtPr>
      <w:sdtEndPr>
        <w:rPr>
          <w:sz w:val="24"/>
          <w:szCs w:val="24"/>
        </w:rPr>
      </w:sdtEndPr>
      <w:sdtContent>
        <w:p w14:paraId="2A5F0DFF" w14:textId="77777777" w:rsidR="00736B5A" w:rsidRPr="002C4CFF" w:rsidRDefault="00736B5A" w:rsidP="00B878BD">
          <w:pPr>
            <w:pStyle w:val="Heading1"/>
            <w:spacing w:before="480" w:after="120"/>
            <w:jc w:val="center"/>
            <w:rPr>
              <w:rFonts w:asciiTheme="majorHAnsi" w:hAnsiTheme="majorHAnsi"/>
            </w:rPr>
          </w:pPr>
          <w:r w:rsidRPr="002C4CFF">
            <w:rPr>
              <w:rFonts w:asciiTheme="majorHAnsi" w:hAnsiTheme="majorHAnsi"/>
            </w:rPr>
            <w:t>SUMMARY INFORMATION</w:t>
          </w:r>
        </w:p>
        <w:p w14:paraId="1BA8AC68" w14:textId="77777777" w:rsidR="00736B5A" w:rsidRPr="002C4CFF" w:rsidRDefault="00DE2DD2" w:rsidP="00736B5A">
          <w:pPr>
            <w:pStyle w:val="Heading2"/>
            <w:spacing w:before="360"/>
            <w:ind w:left="720" w:hanging="720"/>
            <w:rPr>
              <w:rFonts w:asciiTheme="majorHAnsi" w:hAnsiTheme="majorHAnsi"/>
              <w:sz w:val="24"/>
              <w:szCs w:val="24"/>
            </w:rPr>
          </w:pPr>
          <w:r w:rsidRPr="002C4CFF">
            <w:rPr>
              <w:rFonts w:asciiTheme="majorHAnsi" w:hAnsiTheme="majorHAnsi"/>
              <w:sz w:val="24"/>
              <w:szCs w:val="24"/>
            </w:rPr>
            <w:t>System</w:t>
          </w:r>
          <w:r w:rsidR="00736B5A" w:rsidRPr="002C4CFF">
            <w:rPr>
              <w:rFonts w:asciiTheme="majorHAnsi" w:hAnsiTheme="majorHAnsi"/>
              <w:sz w:val="24"/>
              <w:szCs w:val="24"/>
            </w:rPr>
            <w:t xml:space="preserve"> TYPE</w:t>
          </w:r>
        </w:p>
      </w:sdtContent>
    </w:sdt>
    <w:p w14:paraId="30EAD12C" w14:textId="219343C5" w:rsidR="00736B5A" w:rsidRPr="002C4CFF" w:rsidRDefault="00E776B4" w:rsidP="00BE1A6D">
      <w:pPr>
        <w:tabs>
          <w:tab w:val="left" w:pos="1080"/>
        </w:tabs>
        <w:spacing w:before="120"/>
        <w:ind w:left="720"/>
        <w:rPr>
          <w:rFonts w:asciiTheme="majorHAnsi" w:hAnsiTheme="majorHAnsi"/>
          <w:b/>
        </w:rPr>
      </w:pPr>
      <w:sdt>
        <w:sdtPr>
          <w:rPr>
            <w:rFonts w:ascii="Cambria" w:hAnsi="Cambria"/>
            <w:b/>
          </w:rPr>
          <w:id w:val="617259984"/>
          <w14:checkbox>
            <w14:checked w14:val="1"/>
            <w14:checkedState w14:val="2612" w14:font="MS Gothic"/>
            <w14:uncheckedState w14:val="2610" w14:font="MS Gothic"/>
          </w14:checkbox>
        </w:sdtPr>
        <w:sdtEndPr/>
        <w:sdtContent>
          <w:r w:rsidR="00364A5F">
            <w:rPr>
              <w:rFonts w:ascii="MS Gothic" w:eastAsia="MS Gothic" w:hAnsi="MS Gothic" w:hint="eastAsia"/>
              <w:b/>
            </w:rPr>
            <w:t>☒</w:t>
          </w:r>
        </w:sdtContent>
      </w:sdt>
      <w:r w:rsidR="00655E53">
        <w:rPr>
          <w:rFonts w:ascii="Cambria" w:hAnsi="Cambria"/>
          <w:b/>
        </w:rPr>
        <w:tab/>
      </w:r>
      <w:sdt>
        <w:sdtPr>
          <w:rPr>
            <w:rFonts w:ascii="Cambria" w:hAnsi="Cambria"/>
            <w:b/>
          </w:rPr>
          <w:id w:val="1050891503"/>
          <w:lock w:val="sdtContentLocked"/>
          <w:placeholder>
            <w:docPart w:val="55CFF63EF85E4EDFB376A11DF77F5EFC"/>
          </w:placeholder>
          <w:group/>
        </w:sdtPr>
        <w:sdtEndPr>
          <w:rPr>
            <w:rFonts w:asciiTheme="majorHAnsi" w:hAnsiTheme="majorHAnsi"/>
          </w:rPr>
        </w:sdtEndPr>
        <w:sdtContent>
          <w:r w:rsidR="004E6589" w:rsidRPr="00B909E8">
            <w:rPr>
              <w:rFonts w:asciiTheme="majorHAnsi" w:hAnsiTheme="majorHAnsi"/>
              <w:b/>
            </w:rPr>
            <w:t xml:space="preserve">Information Technology and/or </w:t>
          </w:r>
          <w:r w:rsidR="004E6589">
            <w:rPr>
              <w:rFonts w:asciiTheme="majorHAnsi" w:hAnsiTheme="majorHAnsi"/>
              <w:b/>
            </w:rPr>
            <w:t>Information</w:t>
          </w:r>
          <w:r w:rsidR="004E6589" w:rsidRPr="00B909E8">
            <w:rPr>
              <w:rFonts w:asciiTheme="majorHAnsi" w:hAnsiTheme="majorHAnsi"/>
              <w:b/>
            </w:rPr>
            <w:t xml:space="preserve"> System</w:t>
          </w:r>
        </w:sdtContent>
      </w:sdt>
      <w:r w:rsidR="004E6589" w:rsidRPr="002C4CFF" w:rsidDel="004E6589">
        <w:rPr>
          <w:rFonts w:asciiTheme="majorHAnsi" w:hAnsiTheme="majorHAnsi"/>
          <w:b/>
        </w:rPr>
        <w:t xml:space="preserve"> </w:t>
      </w:r>
    </w:p>
    <w:p w14:paraId="3B675216" w14:textId="3196D5D5" w:rsidR="00736B5A" w:rsidRPr="002C4CFF" w:rsidRDefault="00E776B4" w:rsidP="00736B5A">
      <w:pPr>
        <w:spacing w:before="60" w:after="60"/>
        <w:ind w:left="1440"/>
        <w:rPr>
          <w:rFonts w:asciiTheme="majorHAnsi" w:hAnsiTheme="majorHAnsi"/>
        </w:rPr>
      </w:pPr>
      <w:sdt>
        <w:sdtPr>
          <w:rPr>
            <w:rFonts w:asciiTheme="majorHAnsi" w:hAnsiTheme="majorHAnsi"/>
            <w:b/>
          </w:rPr>
          <w:id w:val="504182600"/>
          <w:lock w:val="sdtContentLocked"/>
          <w:placeholder>
            <w:docPart w:val="8788E5C83416415B832A22871BA91255"/>
          </w:placeholder>
          <w:group/>
        </w:sdtPr>
        <w:sdtEndPr>
          <w:rPr>
            <w:b w:val="0"/>
          </w:rPr>
        </w:sdtEndPr>
        <w:sdtContent>
          <w:r w:rsidR="00736B5A" w:rsidRPr="002C4CFF">
            <w:rPr>
              <w:rFonts w:asciiTheme="majorHAnsi" w:hAnsiTheme="majorHAnsi"/>
              <w:b/>
            </w:rPr>
            <w:t>Unique Investment Identifier (UII)</w:t>
          </w:r>
          <w:r w:rsidR="00736B5A" w:rsidRPr="002C4CFF">
            <w:rPr>
              <w:rFonts w:asciiTheme="majorHAnsi" w:hAnsiTheme="majorHAnsi"/>
            </w:rPr>
            <w:t>:</w:t>
          </w:r>
        </w:sdtContent>
      </w:sdt>
      <w:r w:rsidR="00736B5A" w:rsidRPr="00745494">
        <w:t xml:space="preserve">  </w:t>
      </w:r>
      <w:r w:rsidR="003F4B1A" w:rsidRPr="00745494">
        <w:t>021-129</w:t>
      </w:r>
      <w:r w:rsidR="00745494" w:rsidRPr="00745494">
        <w:t>5029282</w:t>
      </w:r>
    </w:p>
    <w:p w14:paraId="05C4EC50" w14:textId="562CE38C" w:rsidR="00736B5A" w:rsidRPr="002C4CFF" w:rsidRDefault="00E776B4" w:rsidP="00170F62">
      <w:pPr>
        <w:ind w:left="1440"/>
        <w:rPr>
          <w:rFonts w:asciiTheme="majorHAnsi" w:hAnsiTheme="majorHAnsi"/>
          <w:b/>
        </w:rPr>
      </w:pPr>
      <w:sdt>
        <w:sdtPr>
          <w:rPr>
            <w:rFonts w:asciiTheme="majorHAnsi" w:hAnsiTheme="majorHAnsi"/>
            <w:b/>
          </w:rPr>
          <w:id w:val="1593811622"/>
          <w:lock w:val="sdtContentLocked"/>
          <w:placeholder>
            <w:docPart w:val="55CFF63EF85E4EDFB376A11DF77F5EFC"/>
          </w:placeholder>
          <w:group/>
        </w:sdtPr>
        <w:sdtEndPr/>
        <w:sdtContent>
          <w:r w:rsidR="0094391D" w:rsidRPr="0094391D">
            <w:rPr>
              <w:rFonts w:asciiTheme="majorHAnsi" w:hAnsiTheme="majorHAnsi"/>
              <w:b/>
            </w:rPr>
            <w:t>Cyber Security Assessment and Management</w:t>
          </w:r>
          <w:r w:rsidR="0094391D">
            <w:rPr>
              <w:rFonts w:asciiTheme="majorHAnsi" w:hAnsiTheme="majorHAnsi"/>
              <w:b/>
            </w:rPr>
            <w:t xml:space="preserve"> (</w:t>
          </w:r>
          <w:r w:rsidR="00736B5A" w:rsidRPr="002C4CFF">
            <w:rPr>
              <w:rFonts w:asciiTheme="majorHAnsi" w:hAnsiTheme="majorHAnsi"/>
              <w:b/>
            </w:rPr>
            <w:t>CSAM</w:t>
          </w:r>
          <w:r w:rsidR="0094391D">
            <w:rPr>
              <w:rFonts w:asciiTheme="majorHAnsi" w:hAnsiTheme="majorHAnsi"/>
              <w:b/>
            </w:rPr>
            <w:t>)</w:t>
          </w:r>
          <w:r w:rsidR="00DE2DD2" w:rsidRPr="002C4CFF">
            <w:rPr>
              <w:rFonts w:asciiTheme="majorHAnsi" w:hAnsiTheme="majorHAnsi"/>
              <w:b/>
            </w:rPr>
            <w:t xml:space="preserve"> ID</w:t>
          </w:r>
          <w:r w:rsidR="00736B5A" w:rsidRPr="002C4CFF">
            <w:rPr>
              <w:rFonts w:asciiTheme="majorHAnsi" w:hAnsiTheme="majorHAnsi"/>
              <w:b/>
            </w:rPr>
            <w:t>:</w:t>
          </w:r>
        </w:sdtContent>
      </w:sdt>
      <w:r w:rsidR="00736B5A" w:rsidRPr="002C4CFF">
        <w:rPr>
          <w:rFonts w:asciiTheme="majorHAnsi" w:hAnsiTheme="majorHAnsi"/>
          <w:b/>
        </w:rPr>
        <w:t xml:space="preserve"> </w:t>
      </w:r>
      <w:r w:rsidR="00396B36">
        <w:t>1625</w:t>
      </w:r>
    </w:p>
    <w:p w14:paraId="6EAA7620" w14:textId="77777777" w:rsidR="005578EC" w:rsidRPr="00620BEF" w:rsidRDefault="00E776B4" w:rsidP="00655E53">
      <w:pPr>
        <w:tabs>
          <w:tab w:val="left" w:pos="1080"/>
        </w:tabs>
        <w:ind w:left="720"/>
        <w:rPr>
          <w:rFonts w:asciiTheme="majorHAnsi" w:hAnsiTheme="majorHAnsi"/>
          <w:i/>
        </w:rPr>
      </w:pPr>
      <w:sdt>
        <w:sdtPr>
          <w:rPr>
            <w:rFonts w:ascii="Cambria" w:hAnsi="Cambria"/>
            <w:b/>
          </w:rPr>
          <w:id w:val="-1450232538"/>
          <w14:checkbox>
            <w14:checked w14:val="0"/>
            <w14:checkedState w14:val="2612" w14:font="MS Gothic"/>
            <w14:uncheckedState w14:val="2610" w14:font="MS Gothic"/>
          </w14:checkbox>
        </w:sdtPr>
        <w:sdtEndPr/>
        <w:sdtContent>
          <w:r w:rsidR="008A0B80">
            <w:rPr>
              <w:rFonts w:ascii="MS Gothic" w:eastAsia="MS Gothic" w:hAnsi="MS Gothic" w:hint="eastAsia"/>
              <w:b/>
            </w:rPr>
            <w:t>☐</w:t>
          </w:r>
        </w:sdtContent>
      </w:sdt>
      <w:r w:rsidR="00AB6290">
        <w:rPr>
          <w:rFonts w:ascii="Cambria" w:hAnsi="Cambria"/>
          <w:b/>
        </w:rPr>
        <w:tab/>
      </w:r>
      <w:r w:rsidR="005578EC">
        <w:rPr>
          <w:rFonts w:asciiTheme="majorHAnsi" w:hAnsiTheme="majorHAnsi"/>
          <w:b/>
        </w:rPr>
        <w:t>Paper Based:</w:t>
      </w:r>
      <w:r w:rsidR="00620BEF">
        <w:rPr>
          <w:rFonts w:asciiTheme="majorHAnsi" w:hAnsiTheme="majorHAnsi"/>
          <w:b/>
        </w:rPr>
        <w:t xml:space="preserve"> </w:t>
      </w:r>
      <w:r w:rsidR="00620BEF" w:rsidRPr="00620BEF">
        <w:rPr>
          <w:rFonts w:asciiTheme="majorHAnsi" w:hAnsiTheme="majorHAnsi"/>
          <w:i/>
        </w:rPr>
        <w:t xml:space="preserve"> </w:t>
      </w:r>
    </w:p>
    <w:p w14:paraId="1C82AB41" w14:textId="77777777" w:rsidR="00736B5A" w:rsidRPr="002C4CFF" w:rsidRDefault="00E776B4" w:rsidP="00655E53">
      <w:pPr>
        <w:tabs>
          <w:tab w:val="left" w:pos="1080"/>
        </w:tabs>
        <w:spacing w:before="120"/>
        <w:ind w:left="720"/>
        <w:rPr>
          <w:rFonts w:asciiTheme="majorHAnsi" w:hAnsiTheme="majorHAnsi"/>
          <w:i/>
        </w:rPr>
      </w:pPr>
      <w:sdt>
        <w:sdtPr>
          <w:rPr>
            <w:rFonts w:ascii="Cambria" w:hAnsi="Cambria"/>
            <w:b/>
          </w:rPr>
          <w:id w:val="-1735232928"/>
          <w14:checkbox>
            <w14:checked w14:val="0"/>
            <w14:checkedState w14:val="2612" w14:font="MS Gothic"/>
            <w14:uncheckedState w14:val="2610" w14:font="MS Gothic"/>
          </w14:checkbox>
        </w:sdtPr>
        <w:sdtEndPr/>
        <w:sdtContent>
          <w:r w:rsidR="008A0B80">
            <w:rPr>
              <w:rFonts w:ascii="MS Gothic" w:eastAsia="MS Gothic" w:hAnsi="MS Gothic" w:hint="eastAsia"/>
              <w:b/>
            </w:rPr>
            <w:t>☐</w:t>
          </w:r>
        </w:sdtContent>
      </w:sdt>
      <w:r w:rsidR="00736B5A" w:rsidRPr="002C4CFF">
        <w:rPr>
          <w:rFonts w:asciiTheme="majorHAnsi" w:hAnsiTheme="majorHAnsi"/>
          <w:b/>
        </w:rPr>
        <w:tab/>
        <w:t xml:space="preserve">Rulemaking </w:t>
      </w:r>
    </w:p>
    <w:p w14:paraId="5BF09961" w14:textId="77777777" w:rsidR="00DE2DD2" w:rsidRPr="002C4CFF" w:rsidRDefault="00DE2DD2" w:rsidP="00121F55">
      <w:pPr>
        <w:tabs>
          <w:tab w:val="left" w:pos="3780"/>
          <w:tab w:val="left" w:pos="4050"/>
          <w:tab w:val="left" w:pos="4320"/>
          <w:tab w:val="left" w:pos="5670"/>
          <w:tab w:val="left" w:pos="6210"/>
          <w:tab w:val="left" w:pos="7560"/>
          <w:tab w:val="left" w:pos="7920"/>
        </w:tabs>
        <w:spacing w:before="60" w:after="60"/>
        <w:ind w:left="1080"/>
        <w:rPr>
          <w:rFonts w:asciiTheme="majorHAnsi" w:hAnsiTheme="majorHAnsi"/>
          <w:b/>
        </w:rPr>
      </w:pPr>
      <w:r w:rsidRPr="002C4CFF">
        <w:rPr>
          <w:rFonts w:asciiTheme="majorHAnsi" w:hAnsiTheme="majorHAnsi"/>
          <w:b/>
        </w:rPr>
        <w:t xml:space="preserve">Rulemaking Identification Number (RIN): </w:t>
      </w:r>
    </w:p>
    <w:p w14:paraId="383903FE" w14:textId="77777777" w:rsidR="006B74FD" w:rsidRDefault="00D84664" w:rsidP="00121F55">
      <w:pPr>
        <w:tabs>
          <w:tab w:val="left" w:pos="1440"/>
        </w:tabs>
        <w:spacing w:before="60" w:after="60"/>
        <w:ind w:left="1080"/>
        <w:rPr>
          <w:rFonts w:asciiTheme="majorHAnsi" w:hAnsiTheme="majorHAnsi"/>
          <w:b/>
        </w:rPr>
      </w:pPr>
      <w:r>
        <w:rPr>
          <w:rFonts w:asciiTheme="majorHAnsi" w:hAnsiTheme="majorHAnsi"/>
          <w:b/>
        </w:rPr>
        <w:tab/>
      </w:r>
      <w:r w:rsidR="00DE2DD2" w:rsidRPr="002C4CFF">
        <w:rPr>
          <w:rFonts w:asciiTheme="majorHAnsi" w:hAnsiTheme="majorHAnsi"/>
          <w:b/>
        </w:rPr>
        <w:t>Rulem</w:t>
      </w:r>
      <w:r w:rsidR="00736B5A" w:rsidRPr="002C4CFF">
        <w:rPr>
          <w:rFonts w:asciiTheme="majorHAnsi" w:hAnsiTheme="majorHAnsi"/>
          <w:b/>
        </w:rPr>
        <w:t>aking Stage</w:t>
      </w:r>
      <w:r w:rsidR="006B74FD">
        <w:rPr>
          <w:rFonts w:asciiTheme="majorHAnsi" w:hAnsiTheme="majorHAnsi"/>
          <w:b/>
        </w:rPr>
        <w:t>:</w:t>
      </w:r>
    </w:p>
    <w:p w14:paraId="7E5AF45F" w14:textId="77777777" w:rsidR="00550851" w:rsidRDefault="00E776B4" w:rsidP="00121F55">
      <w:pPr>
        <w:widowControl w:val="0"/>
        <w:tabs>
          <w:tab w:val="left" w:pos="1800"/>
          <w:tab w:val="left" w:pos="2430"/>
          <w:tab w:val="left" w:pos="3780"/>
          <w:tab w:val="left" w:pos="4050"/>
          <w:tab w:val="left" w:pos="4320"/>
          <w:tab w:val="left" w:pos="5670"/>
          <w:tab w:val="left" w:pos="6210"/>
          <w:tab w:val="left" w:pos="7560"/>
          <w:tab w:val="left" w:pos="7920"/>
        </w:tabs>
        <w:ind w:left="1800" w:hanging="360"/>
        <w:rPr>
          <w:rFonts w:asciiTheme="majorHAnsi" w:hAnsiTheme="majorHAnsi"/>
        </w:rPr>
      </w:pPr>
      <w:sdt>
        <w:sdtPr>
          <w:rPr>
            <w:rFonts w:ascii="Cambria" w:hAnsi="Cambria"/>
            <w:b/>
          </w:rPr>
          <w:id w:val="1184712353"/>
          <w14:checkbox>
            <w14:checked w14:val="0"/>
            <w14:checkedState w14:val="2612" w14:font="MS Gothic"/>
            <w14:uncheckedState w14:val="2610" w14:font="MS Gothic"/>
          </w14:checkbox>
        </w:sdtPr>
        <w:sdtEndPr/>
        <w:sdtContent>
          <w:r w:rsidR="008A0B80">
            <w:rPr>
              <w:rFonts w:ascii="MS Gothic" w:eastAsia="MS Gothic" w:hAnsi="MS Gothic" w:hint="eastAsia"/>
              <w:b/>
            </w:rPr>
            <w:t>☐</w:t>
          </w:r>
        </w:sdtContent>
      </w:sdt>
      <w:r w:rsidR="00121F55">
        <w:rPr>
          <w:rFonts w:asciiTheme="majorHAnsi" w:hAnsiTheme="majorHAnsi"/>
          <w:b/>
        </w:rPr>
        <w:tab/>
      </w:r>
      <w:r w:rsidR="00550851">
        <w:rPr>
          <w:rFonts w:asciiTheme="majorHAnsi" w:hAnsiTheme="majorHAnsi"/>
          <w:b/>
        </w:rPr>
        <w:t>Notice of Proposed Rulemaking (</w:t>
      </w:r>
      <w:r w:rsidR="00550851" w:rsidRPr="00B909E8">
        <w:rPr>
          <w:rFonts w:asciiTheme="majorHAnsi" w:hAnsiTheme="majorHAnsi"/>
          <w:b/>
        </w:rPr>
        <w:t>NPRM</w:t>
      </w:r>
      <w:r w:rsidR="00550851">
        <w:rPr>
          <w:rFonts w:asciiTheme="majorHAnsi" w:hAnsiTheme="majorHAnsi"/>
          <w:b/>
        </w:rPr>
        <w:t>)</w:t>
      </w:r>
      <w:r w:rsidR="00550851" w:rsidRPr="00B909E8">
        <w:rPr>
          <w:rFonts w:asciiTheme="majorHAnsi" w:hAnsiTheme="majorHAnsi"/>
        </w:rPr>
        <w:tab/>
      </w:r>
    </w:p>
    <w:p w14:paraId="025DDD32" w14:textId="77777777" w:rsidR="00550851" w:rsidRPr="00B909E8" w:rsidRDefault="00E776B4" w:rsidP="00121F55">
      <w:pPr>
        <w:tabs>
          <w:tab w:val="left" w:pos="1800"/>
          <w:tab w:val="left" w:pos="2160"/>
        </w:tabs>
        <w:ind w:left="1800" w:hanging="360"/>
        <w:rPr>
          <w:rFonts w:asciiTheme="majorHAnsi" w:hAnsiTheme="majorHAnsi"/>
        </w:rPr>
      </w:pPr>
      <w:sdt>
        <w:sdtPr>
          <w:rPr>
            <w:rFonts w:ascii="Cambria" w:hAnsi="Cambria"/>
            <w:b/>
          </w:rPr>
          <w:id w:val="-2131078474"/>
          <w14:checkbox>
            <w14:checked w14:val="0"/>
            <w14:checkedState w14:val="2612" w14:font="MS Gothic"/>
            <w14:uncheckedState w14:val="2610" w14:font="MS Gothic"/>
          </w14:checkbox>
        </w:sdtPr>
        <w:sdtEndPr/>
        <w:sdtContent>
          <w:r w:rsidR="008A0B80">
            <w:rPr>
              <w:rFonts w:ascii="MS Gothic" w:eastAsia="MS Gothic" w:hAnsi="MS Gothic" w:hint="eastAsia"/>
              <w:b/>
            </w:rPr>
            <w:t>☐</w:t>
          </w:r>
        </w:sdtContent>
      </w:sdt>
      <w:r w:rsidR="00121F55">
        <w:rPr>
          <w:rFonts w:asciiTheme="majorHAnsi" w:hAnsiTheme="majorHAnsi"/>
          <w:b/>
        </w:rPr>
        <w:tab/>
      </w:r>
      <w:r w:rsidR="00550851" w:rsidRPr="00B909E8">
        <w:rPr>
          <w:rFonts w:asciiTheme="majorHAnsi" w:hAnsiTheme="majorHAnsi"/>
          <w:b/>
        </w:rPr>
        <w:t>S</w:t>
      </w:r>
      <w:r w:rsidR="00550851">
        <w:rPr>
          <w:rFonts w:asciiTheme="majorHAnsi" w:hAnsiTheme="majorHAnsi"/>
          <w:b/>
        </w:rPr>
        <w:t xml:space="preserve">upplemental </w:t>
      </w:r>
      <w:r w:rsidR="00550851" w:rsidRPr="00B909E8">
        <w:rPr>
          <w:rFonts w:asciiTheme="majorHAnsi" w:hAnsiTheme="majorHAnsi"/>
          <w:b/>
        </w:rPr>
        <w:t>NPRM</w:t>
      </w:r>
      <w:r w:rsidR="00550851">
        <w:rPr>
          <w:rFonts w:asciiTheme="majorHAnsi" w:hAnsiTheme="majorHAnsi"/>
          <w:b/>
        </w:rPr>
        <w:t xml:space="preserve"> (SNPRM)</w:t>
      </w:r>
      <w:r w:rsidR="00550851" w:rsidRPr="00B909E8">
        <w:rPr>
          <w:rFonts w:asciiTheme="majorHAnsi" w:hAnsiTheme="majorHAnsi"/>
        </w:rPr>
        <w:t xml:space="preserve">: </w:t>
      </w:r>
    </w:p>
    <w:p w14:paraId="65FB843B" w14:textId="77777777" w:rsidR="00550851" w:rsidRPr="00B909E8" w:rsidRDefault="00E776B4" w:rsidP="00121F55">
      <w:pPr>
        <w:tabs>
          <w:tab w:val="left" w:pos="1800"/>
          <w:tab w:val="left" w:pos="2160"/>
          <w:tab w:val="left" w:pos="3780"/>
          <w:tab w:val="left" w:pos="4050"/>
          <w:tab w:val="left" w:pos="4320"/>
          <w:tab w:val="left" w:pos="5670"/>
          <w:tab w:val="left" w:pos="6210"/>
          <w:tab w:val="left" w:pos="7560"/>
          <w:tab w:val="left" w:pos="7920"/>
        </w:tabs>
        <w:ind w:left="1800" w:hanging="360"/>
        <w:rPr>
          <w:rFonts w:asciiTheme="majorHAnsi" w:hAnsiTheme="majorHAnsi"/>
          <w:b/>
        </w:rPr>
      </w:pPr>
      <w:sdt>
        <w:sdtPr>
          <w:rPr>
            <w:rFonts w:ascii="Cambria" w:hAnsi="Cambria"/>
            <w:b/>
          </w:rPr>
          <w:id w:val="-154062990"/>
          <w14:checkbox>
            <w14:checked w14:val="0"/>
            <w14:checkedState w14:val="2612" w14:font="MS Gothic"/>
            <w14:uncheckedState w14:val="2610" w14:font="MS Gothic"/>
          </w14:checkbox>
        </w:sdtPr>
        <w:sdtEndPr/>
        <w:sdtContent>
          <w:r w:rsidR="008A0B80">
            <w:rPr>
              <w:rFonts w:ascii="MS Gothic" w:eastAsia="MS Gothic" w:hAnsi="MS Gothic" w:hint="eastAsia"/>
              <w:b/>
            </w:rPr>
            <w:t>☐</w:t>
          </w:r>
        </w:sdtContent>
      </w:sdt>
      <w:r w:rsidR="00121F55">
        <w:rPr>
          <w:rFonts w:asciiTheme="majorHAnsi" w:hAnsiTheme="majorHAnsi"/>
          <w:b/>
        </w:rPr>
        <w:tab/>
      </w:r>
      <w:r w:rsidR="00550851" w:rsidRPr="00B909E8">
        <w:rPr>
          <w:rFonts w:asciiTheme="majorHAnsi" w:hAnsiTheme="majorHAnsi"/>
          <w:b/>
        </w:rPr>
        <w:t>Final Rule</w:t>
      </w:r>
      <w:r w:rsidR="00550851" w:rsidRPr="00B909E8">
        <w:rPr>
          <w:rFonts w:asciiTheme="majorHAnsi" w:hAnsiTheme="majorHAnsi"/>
        </w:rPr>
        <w:t xml:space="preserve">: </w:t>
      </w:r>
    </w:p>
    <w:p w14:paraId="7D0CA6B2" w14:textId="0DEC6628" w:rsidR="00736B5A" w:rsidRPr="002C4CFF" w:rsidRDefault="00736B5A" w:rsidP="00121F55">
      <w:pPr>
        <w:tabs>
          <w:tab w:val="left" w:pos="1800"/>
        </w:tabs>
        <w:spacing w:before="60" w:after="60"/>
        <w:ind w:left="1800" w:hanging="360"/>
        <w:rPr>
          <w:rFonts w:asciiTheme="majorHAnsi" w:hAnsiTheme="majorHAnsi"/>
          <w:b/>
        </w:rPr>
      </w:pPr>
      <w:r w:rsidRPr="002C4CFF">
        <w:rPr>
          <w:rFonts w:asciiTheme="majorHAnsi" w:hAnsiTheme="majorHAnsi"/>
          <w:b/>
        </w:rPr>
        <w:t xml:space="preserve">Federal Register </w:t>
      </w:r>
      <w:r w:rsidR="00620BEF">
        <w:rPr>
          <w:rFonts w:asciiTheme="majorHAnsi" w:hAnsiTheme="majorHAnsi"/>
          <w:b/>
        </w:rPr>
        <w:t xml:space="preserve">(FR) </w:t>
      </w:r>
      <w:r w:rsidRPr="002C4CFF">
        <w:rPr>
          <w:rFonts w:asciiTheme="majorHAnsi" w:hAnsiTheme="majorHAnsi"/>
          <w:b/>
        </w:rPr>
        <w:t xml:space="preserve">Notice: </w:t>
      </w:r>
    </w:p>
    <w:p w14:paraId="6963F4A5" w14:textId="240E933D" w:rsidR="00736B5A" w:rsidRPr="002C4CFF" w:rsidRDefault="00E776B4" w:rsidP="0012776E">
      <w:pPr>
        <w:keepNext/>
        <w:keepLines/>
        <w:tabs>
          <w:tab w:val="left" w:pos="1080"/>
        </w:tabs>
        <w:spacing w:before="120"/>
        <w:ind w:left="1080" w:hanging="360"/>
        <w:rPr>
          <w:rFonts w:asciiTheme="majorHAnsi" w:hAnsiTheme="majorHAnsi"/>
        </w:rPr>
      </w:pPr>
      <w:sdt>
        <w:sdtPr>
          <w:rPr>
            <w:rFonts w:ascii="Cambria" w:hAnsi="Cambria"/>
            <w:b/>
          </w:rPr>
          <w:id w:val="539709540"/>
          <w14:checkbox>
            <w14:checked w14:val="1"/>
            <w14:checkedState w14:val="2612" w14:font="MS Gothic"/>
            <w14:uncheckedState w14:val="2610" w14:font="MS Gothic"/>
          </w14:checkbox>
        </w:sdtPr>
        <w:sdtEndPr/>
        <w:sdtContent>
          <w:r w:rsidR="005719B9">
            <w:rPr>
              <w:rFonts w:ascii="MS Gothic" w:eastAsia="MS Gothic" w:hAnsi="MS Gothic" w:hint="eastAsia"/>
              <w:b/>
            </w:rPr>
            <w:t>☒</w:t>
          </w:r>
        </w:sdtContent>
      </w:sdt>
      <w:r w:rsidR="00736B5A" w:rsidRPr="002C4CFF">
        <w:rPr>
          <w:rFonts w:asciiTheme="majorHAnsi" w:hAnsiTheme="majorHAnsi"/>
        </w:rPr>
        <w:tab/>
      </w:r>
      <w:r w:rsidR="00736B5A" w:rsidRPr="002C4CFF">
        <w:rPr>
          <w:rFonts w:asciiTheme="majorHAnsi" w:hAnsiTheme="majorHAnsi"/>
          <w:b/>
        </w:rPr>
        <w:t xml:space="preserve">Information Collection Request </w:t>
      </w:r>
      <w:r w:rsidR="00736B5A" w:rsidRPr="002C4CFF">
        <w:rPr>
          <w:rFonts w:asciiTheme="majorHAnsi" w:hAnsiTheme="majorHAnsi"/>
        </w:rPr>
        <w:t>(</w:t>
      </w:r>
      <w:r w:rsidR="00261BEB">
        <w:rPr>
          <w:rFonts w:asciiTheme="majorHAnsi" w:hAnsiTheme="majorHAnsi"/>
        </w:rPr>
        <w:t>ICR</w:t>
      </w:r>
      <w:r w:rsidR="004F7634">
        <w:rPr>
          <w:rFonts w:asciiTheme="majorHAnsi" w:hAnsiTheme="majorHAnsi"/>
        </w:rPr>
        <w:t>)</w:t>
      </w:r>
    </w:p>
    <w:p w14:paraId="3AAD530E" w14:textId="77777777" w:rsidR="00736B5A" w:rsidRPr="002C4CFF" w:rsidRDefault="00E776B4" w:rsidP="00E02E68">
      <w:pPr>
        <w:keepNext/>
        <w:keepLines/>
        <w:tabs>
          <w:tab w:val="left" w:pos="1440"/>
        </w:tabs>
        <w:spacing w:before="60" w:after="60"/>
        <w:ind w:left="1080"/>
        <w:rPr>
          <w:rFonts w:asciiTheme="majorHAnsi" w:hAnsiTheme="majorHAnsi"/>
          <w:b/>
        </w:rPr>
      </w:pPr>
      <w:sdt>
        <w:sdtPr>
          <w:rPr>
            <w:rFonts w:ascii="Cambria" w:hAnsi="Cambria"/>
            <w:b/>
          </w:rPr>
          <w:id w:val="2074306746"/>
          <w14:checkbox>
            <w14:checked w14:val="0"/>
            <w14:checkedState w14:val="2612" w14:font="MS Gothic"/>
            <w14:uncheckedState w14:val="2610" w14:font="MS Gothic"/>
          </w14:checkbox>
        </w:sdtPr>
        <w:sdtEndPr/>
        <w:sdtContent>
          <w:r w:rsidR="008A0B80">
            <w:rPr>
              <w:rFonts w:ascii="MS Gothic" w:eastAsia="MS Gothic" w:hAnsi="MS Gothic" w:hint="eastAsia"/>
              <w:b/>
            </w:rPr>
            <w:t>☐</w:t>
          </w:r>
        </w:sdtContent>
      </w:sdt>
      <w:r w:rsidR="00BE1A6D">
        <w:rPr>
          <w:rFonts w:asciiTheme="majorHAnsi" w:hAnsiTheme="majorHAnsi"/>
          <w:b/>
        </w:rPr>
        <w:tab/>
      </w:r>
      <w:r w:rsidR="00DE2DD2" w:rsidRPr="002C4CFF">
        <w:rPr>
          <w:rFonts w:asciiTheme="majorHAnsi" w:hAnsiTheme="majorHAnsi"/>
          <w:b/>
        </w:rPr>
        <w:t>New</w:t>
      </w:r>
      <w:r w:rsidR="00736B5A" w:rsidRPr="002C4CFF">
        <w:rPr>
          <w:rFonts w:asciiTheme="majorHAnsi" w:hAnsiTheme="majorHAnsi"/>
          <w:b/>
        </w:rPr>
        <w:t xml:space="preserve"> Collection </w:t>
      </w:r>
    </w:p>
    <w:p w14:paraId="26581641" w14:textId="58E00EC6" w:rsidR="00DE2DD2" w:rsidRPr="00695D59" w:rsidRDefault="00E776B4" w:rsidP="00E02E68">
      <w:pPr>
        <w:tabs>
          <w:tab w:val="left" w:pos="1440"/>
        </w:tabs>
        <w:spacing w:before="60" w:after="60"/>
        <w:ind w:left="1080"/>
        <w:rPr>
          <w:rFonts w:asciiTheme="majorHAnsi" w:hAnsiTheme="majorHAnsi"/>
          <w:b/>
        </w:rPr>
      </w:pPr>
      <w:sdt>
        <w:sdtPr>
          <w:rPr>
            <w:rFonts w:ascii="Cambria" w:hAnsi="Cambria"/>
            <w:b/>
          </w:rPr>
          <w:id w:val="1812828354"/>
          <w14:checkbox>
            <w14:checked w14:val="1"/>
            <w14:checkedState w14:val="2612" w14:font="MS Gothic"/>
            <w14:uncheckedState w14:val="2610" w14:font="MS Gothic"/>
          </w14:checkbox>
        </w:sdtPr>
        <w:sdtEndPr/>
        <w:sdtContent>
          <w:r w:rsidR="00364A5F">
            <w:rPr>
              <w:rFonts w:ascii="MS Gothic" w:eastAsia="MS Gothic" w:hAnsi="MS Gothic" w:hint="eastAsia"/>
              <w:b/>
            </w:rPr>
            <w:t>☒</w:t>
          </w:r>
        </w:sdtContent>
      </w:sdt>
      <w:r w:rsidR="00BE1A6D">
        <w:rPr>
          <w:rFonts w:asciiTheme="majorHAnsi" w:hAnsiTheme="majorHAnsi"/>
          <w:b/>
        </w:rPr>
        <w:tab/>
      </w:r>
      <w:r w:rsidR="00DE2DD2" w:rsidRPr="00695D59">
        <w:rPr>
          <w:rFonts w:asciiTheme="majorHAnsi" w:hAnsiTheme="majorHAnsi"/>
          <w:b/>
        </w:rPr>
        <w:t>Approved Collection or Collection Renewal</w:t>
      </w:r>
    </w:p>
    <w:p w14:paraId="1C5A911C" w14:textId="055D6F19" w:rsidR="00B12C18" w:rsidRPr="00695D59" w:rsidRDefault="00364A5F" w:rsidP="00E02E68">
      <w:pPr>
        <w:spacing w:before="60" w:after="60"/>
        <w:ind w:left="1800" w:hanging="360"/>
        <w:rPr>
          <w:rFonts w:asciiTheme="majorHAnsi" w:hAnsiTheme="majorHAnsi"/>
        </w:rPr>
      </w:pPr>
      <w:r w:rsidRPr="00695D59">
        <w:rPr>
          <w:rFonts w:ascii="MS Gothic" w:eastAsia="MS Gothic" w:hAnsi="MS Gothic" w:hint="eastAsia"/>
          <w:b/>
        </w:rPr>
        <w:t>☒</w:t>
      </w:r>
      <w:r w:rsidR="00BE1A6D" w:rsidRPr="00695D59">
        <w:rPr>
          <w:rFonts w:asciiTheme="majorHAnsi" w:hAnsiTheme="majorHAnsi"/>
          <w:b/>
        </w:rPr>
        <w:tab/>
      </w:r>
      <w:r w:rsidR="00DE2DD2" w:rsidRPr="00695D59">
        <w:rPr>
          <w:rFonts w:asciiTheme="majorHAnsi" w:hAnsiTheme="majorHAnsi"/>
          <w:b/>
        </w:rPr>
        <w:t>O</w:t>
      </w:r>
      <w:r w:rsidR="00736B5A" w:rsidRPr="00695D59">
        <w:rPr>
          <w:rFonts w:asciiTheme="majorHAnsi" w:hAnsiTheme="majorHAnsi"/>
          <w:b/>
        </w:rPr>
        <w:t xml:space="preserve">MB Control Number:  </w:t>
      </w:r>
      <w:r w:rsidRPr="00695D59">
        <w:rPr>
          <w:rFonts w:asciiTheme="majorHAnsi" w:hAnsiTheme="majorHAnsi"/>
          <w:b/>
        </w:rPr>
        <w:t>2120-0001</w:t>
      </w:r>
    </w:p>
    <w:p w14:paraId="597D9C50" w14:textId="1860D22B" w:rsidR="00736B5A" w:rsidRDefault="00E776B4" w:rsidP="00E02E68">
      <w:pPr>
        <w:spacing w:before="60" w:after="60"/>
        <w:ind w:left="1800" w:hanging="360"/>
        <w:rPr>
          <w:rFonts w:asciiTheme="majorHAnsi" w:hAnsiTheme="majorHAnsi"/>
          <w:b/>
        </w:rPr>
      </w:pPr>
      <w:sdt>
        <w:sdtPr>
          <w:rPr>
            <w:rFonts w:ascii="Cambria" w:hAnsi="Cambria"/>
            <w:b/>
          </w:rPr>
          <w:id w:val="334811036"/>
          <w14:checkbox>
            <w14:checked w14:val="1"/>
            <w14:checkedState w14:val="2612" w14:font="MS Gothic"/>
            <w14:uncheckedState w14:val="2610" w14:font="MS Gothic"/>
          </w14:checkbox>
        </w:sdtPr>
        <w:sdtEndPr/>
        <w:sdtContent>
          <w:r w:rsidR="00D6537C" w:rsidRPr="00695D59">
            <w:rPr>
              <w:rFonts w:ascii="MS Gothic" w:eastAsia="MS Gothic" w:hAnsi="MS Gothic" w:hint="eastAsia"/>
              <w:b/>
            </w:rPr>
            <w:t>☒</w:t>
          </w:r>
        </w:sdtContent>
      </w:sdt>
      <w:r w:rsidR="00BE1A6D" w:rsidRPr="00695D59">
        <w:rPr>
          <w:rFonts w:asciiTheme="majorHAnsi" w:hAnsiTheme="majorHAnsi"/>
          <w:b/>
        </w:rPr>
        <w:tab/>
      </w:r>
      <w:r w:rsidR="00DE2DD2" w:rsidRPr="00695D59">
        <w:rPr>
          <w:rFonts w:asciiTheme="majorHAnsi" w:hAnsiTheme="majorHAnsi"/>
          <w:b/>
        </w:rPr>
        <w:t>C</w:t>
      </w:r>
      <w:r w:rsidR="00736B5A" w:rsidRPr="00695D59">
        <w:rPr>
          <w:rFonts w:asciiTheme="majorHAnsi" w:hAnsiTheme="majorHAnsi"/>
          <w:b/>
        </w:rPr>
        <w:t xml:space="preserve">ontrol Number Expiration Date: </w:t>
      </w:r>
      <w:r w:rsidR="00364A5F" w:rsidRPr="00695D59">
        <w:rPr>
          <w:rFonts w:asciiTheme="majorHAnsi" w:hAnsiTheme="majorHAnsi"/>
          <w:b/>
        </w:rPr>
        <w:t xml:space="preserve"> </w:t>
      </w:r>
      <w:r w:rsidR="00D6537C" w:rsidRPr="00695D59">
        <w:rPr>
          <w:rFonts w:asciiTheme="majorHAnsi" w:hAnsiTheme="majorHAnsi"/>
          <w:b/>
        </w:rPr>
        <w:t>09/30/2019</w:t>
      </w:r>
    </w:p>
    <w:p w14:paraId="556B7970" w14:textId="2EFAFB95" w:rsidR="00254799" w:rsidRDefault="00254799" w:rsidP="00E02E68">
      <w:pPr>
        <w:spacing w:before="60" w:after="60"/>
        <w:ind w:left="1800" w:hanging="360"/>
        <w:rPr>
          <w:rFonts w:asciiTheme="majorHAnsi" w:hAnsiTheme="majorHAnsi"/>
          <w:b/>
        </w:rPr>
      </w:pPr>
    </w:p>
    <w:p w14:paraId="6D924A15" w14:textId="5188CAE5" w:rsidR="00254799" w:rsidRDefault="001C0CC7" w:rsidP="00E02E68">
      <w:pPr>
        <w:spacing w:before="60" w:after="60"/>
        <w:ind w:left="1800" w:hanging="360"/>
        <w:rPr>
          <w:rFonts w:asciiTheme="majorHAnsi" w:hAnsiTheme="majorHAnsi"/>
          <w:b/>
        </w:rPr>
      </w:pPr>
      <w:r>
        <w:rPr>
          <w:rFonts w:asciiTheme="majorHAnsi" w:hAnsiTheme="majorHAnsi"/>
          <w:b/>
        </w:rPr>
        <w:object w:dxaOrig="1534" w:dyaOrig="997" w14:anchorId="7336DBDF">
          <v:shape id="_x0000_i1026" type="#_x0000_t75" style="width:76.45pt;height:49.5pt" o:ole="">
            <v:imagedata r:id="rId22" o:title=""/>
          </v:shape>
          <o:OLEObject Type="Embed" ProgID="Acrobat.Document.11" ShapeID="_x0000_i1026" DrawAspect="Icon" ObjectID="_1629708731" r:id="rId23"/>
        </w:object>
      </w:r>
      <w:r w:rsidR="003250EA">
        <w:rPr>
          <w:rFonts w:asciiTheme="majorHAnsi" w:hAnsiTheme="majorHAnsi"/>
          <w:b/>
        </w:rPr>
        <w:tab/>
      </w:r>
      <w:r w:rsidR="003250EA">
        <w:rPr>
          <w:rFonts w:asciiTheme="majorHAnsi" w:hAnsiTheme="majorHAnsi"/>
          <w:b/>
        </w:rPr>
        <w:tab/>
      </w:r>
      <w:bookmarkStart w:id="2" w:name="_MON_1612852856"/>
      <w:bookmarkEnd w:id="2"/>
      <w:r w:rsidR="003250EA">
        <w:rPr>
          <w:rFonts w:asciiTheme="majorHAnsi" w:hAnsiTheme="majorHAnsi"/>
          <w:b/>
        </w:rPr>
        <w:object w:dxaOrig="1534" w:dyaOrig="997" w14:anchorId="13635825">
          <v:shape id="_x0000_i1027" type="#_x0000_t75" style="width:76.45pt;height:49.5pt" o:ole="">
            <v:imagedata r:id="rId24" o:title=""/>
          </v:shape>
          <o:OLEObject Type="Embed" ProgID="Word.Document.8" ShapeID="_x0000_i1027" DrawAspect="Icon" ObjectID="_1629708732" r:id="rId25">
            <o:FieldCodes>\s</o:FieldCodes>
          </o:OLEObject>
        </w:object>
      </w:r>
    </w:p>
    <w:p w14:paraId="372C127B" w14:textId="3D46072F" w:rsidR="00254799" w:rsidRDefault="00254799" w:rsidP="00E02E68">
      <w:pPr>
        <w:spacing w:before="60" w:after="60"/>
        <w:ind w:left="1800" w:hanging="360"/>
        <w:rPr>
          <w:rFonts w:asciiTheme="majorHAnsi" w:hAnsiTheme="majorHAnsi"/>
          <w:b/>
        </w:rPr>
      </w:pPr>
    </w:p>
    <w:p w14:paraId="428E66EC" w14:textId="77777777" w:rsidR="00254799" w:rsidRPr="002C4CFF" w:rsidRDefault="00254799" w:rsidP="00E02E68">
      <w:pPr>
        <w:spacing w:before="60" w:after="60"/>
        <w:ind w:left="1800" w:hanging="360"/>
        <w:rPr>
          <w:rFonts w:asciiTheme="majorHAnsi" w:hAnsiTheme="majorHAnsi"/>
          <w:b/>
        </w:rPr>
      </w:pPr>
    </w:p>
    <w:p w14:paraId="42E28B4B" w14:textId="73318EE1" w:rsidR="00736B5A" w:rsidRPr="002C4CFF" w:rsidRDefault="00E776B4" w:rsidP="00121F55">
      <w:pPr>
        <w:tabs>
          <w:tab w:val="left" w:pos="1080"/>
          <w:tab w:val="left" w:pos="1440"/>
        </w:tabs>
        <w:spacing w:before="120" w:after="120"/>
        <w:ind w:left="1080" w:hanging="360"/>
        <w:rPr>
          <w:rFonts w:asciiTheme="majorHAnsi" w:hAnsiTheme="majorHAnsi"/>
        </w:rPr>
      </w:pPr>
      <w:sdt>
        <w:sdtPr>
          <w:rPr>
            <w:rFonts w:ascii="Cambria" w:hAnsi="Cambria"/>
            <w:b/>
          </w:rPr>
          <w:id w:val="-857430280"/>
          <w14:checkbox>
            <w14:checked w14:val="0"/>
            <w14:checkedState w14:val="2612" w14:font="MS Gothic"/>
            <w14:uncheckedState w14:val="2610" w14:font="MS Gothic"/>
          </w14:checkbox>
        </w:sdtPr>
        <w:sdtEndPr/>
        <w:sdtContent>
          <w:r w:rsidR="008A0B80">
            <w:rPr>
              <w:rFonts w:ascii="MS Gothic" w:eastAsia="MS Gothic" w:hAnsi="MS Gothic" w:hint="eastAsia"/>
              <w:b/>
            </w:rPr>
            <w:t>☐</w:t>
          </w:r>
        </w:sdtContent>
      </w:sdt>
      <w:r w:rsidR="00121F55">
        <w:rPr>
          <w:rFonts w:asciiTheme="majorHAnsi" w:hAnsiTheme="majorHAnsi"/>
          <w:b/>
        </w:rPr>
        <w:tab/>
      </w:r>
      <w:r w:rsidR="00736B5A" w:rsidRPr="002C4CFF">
        <w:rPr>
          <w:rFonts w:asciiTheme="majorHAnsi" w:hAnsiTheme="majorHAnsi"/>
          <w:b/>
        </w:rPr>
        <w:t>Other</w:t>
      </w:r>
      <w:r w:rsidR="00B433BE" w:rsidRPr="002C4CFF">
        <w:rPr>
          <w:rFonts w:asciiTheme="majorHAnsi" w:hAnsiTheme="majorHAnsi"/>
          <w:b/>
        </w:rPr>
        <w:t>:</w:t>
      </w:r>
      <w:r w:rsidR="00736B5A" w:rsidRPr="002C4CFF">
        <w:rPr>
          <w:rFonts w:asciiTheme="majorHAnsi" w:hAnsiTheme="majorHAnsi"/>
        </w:rPr>
        <w:t xml:space="preserve"> </w:t>
      </w:r>
      <w:r w:rsidR="00D95F87">
        <w:rPr>
          <w:rFonts w:asciiTheme="majorHAnsi" w:hAnsiTheme="majorHAnsi"/>
        </w:rPr>
        <w:t xml:space="preserve">  </w:t>
      </w:r>
    </w:p>
    <w:p w14:paraId="08069B1C" w14:textId="77777777" w:rsidR="00736B5A" w:rsidRDefault="00736B5A" w:rsidP="00736B5A">
      <w:pPr>
        <w:pStyle w:val="Heading2"/>
        <w:spacing w:before="360"/>
        <w:ind w:left="720" w:hanging="720"/>
        <w:rPr>
          <w:rFonts w:asciiTheme="majorHAnsi" w:hAnsiTheme="majorHAnsi"/>
          <w:sz w:val="24"/>
          <w:szCs w:val="24"/>
        </w:rPr>
      </w:pPr>
      <w:r w:rsidRPr="002C4CFF">
        <w:rPr>
          <w:rFonts w:asciiTheme="majorHAnsi" w:hAnsiTheme="majorHAnsi"/>
          <w:sz w:val="24"/>
          <w:szCs w:val="24"/>
        </w:rPr>
        <w:t>System OVERVIEW</w:t>
      </w:r>
      <w:r w:rsidRPr="002C4CFF">
        <w:rPr>
          <w:rFonts w:asciiTheme="majorHAnsi" w:hAnsiTheme="majorHAnsi"/>
          <w:b w:val="0"/>
          <w:i w:val="0"/>
          <w:sz w:val="24"/>
          <w:szCs w:val="24"/>
        </w:rPr>
        <w:t xml:space="preserve">:  </w:t>
      </w:r>
      <w:r w:rsidRPr="002C4CFF">
        <w:rPr>
          <w:rFonts w:asciiTheme="majorHAnsi" w:hAnsiTheme="majorHAnsi"/>
          <w:sz w:val="24"/>
          <w:szCs w:val="24"/>
        </w:rPr>
        <w:t xml:space="preserve"> </w:t>
      </w:r>
    </w:p>
    <w:p w14:paraId="00793301" w14:textId="77777777" w:rsidR="00F6010C" w:rsidRPr="00DE24FA" w:rsidRDefault="00F6010C" w:rsidP="00F6010C">
      <w:pPr>
        <w:rPr>
          <w:color w:val="000000" w:themeColor="text1"/>
        </w:rPr>
      </w:pPr>
    </w:p>
    <w:p w14:paraId="474A8381" w14:textId="2E34B83C" w:rsidR="00820F2E" w:rsidRDefault="00820F2E" w:rsidP="00820F2E">
      <w:pPr>
        <w:ind w:left="720"/>
        <w:rPr>
          <w:iCs/>
        </w:rPr>
      </w:pPr>
      <w:r w:rsidRPr="00225759">
        <w:rPr>
          <w:iCs/>
        </w:rPr>
        <w:t xml:space="preserve">The Air Traffic Organization (ATO) Office of </w:t>
      </w:r>
      <w:r>
        <w:rPr>
          <w:iCs/>
        </w:rPr>
        <w:t xml:space="preserve"> </w:t>
      </w:r>
      <w:r w:rsidRPr="00820F2E">
        <w:rPr>
          <w:iCs/>
        </w:rPr>
        <w:t>Operations Support/Spectrum Assignment &amp; Engineering Team (AJW-1/AJW-1C2)</w:t>
      </w:r>
      <w:r w:rsidRPr="00225759">
        <w:rPr>
          <w:iCs/>
        </w:rPr>
        <w:t xml:space="preserve">is submitting </w:t>
      </w:r>
      <w:r>
        <w:rPr>
          <w:iCs/>
        </w:rPr>
        <w:t xml:space="preserve">a </w:t>
      </w:r>
      <w:r w:rsidRPr="00225759">
        <w:rPr>
          <w:iCs/>
        </w:rPr>
        <w:t xml:space="preserve">Privacy Threshold Assessment (PTA) </w:t>
      </w:r>
      <w:r>
        <w:rPr>
          <w:iCs/>
        </w:rPr>
        <w:t xml:space="preserve">update </w:t>
      </w:r>
      <w:r w:rsidRPr="00225759">
        <w:rPr>
          <w:iCs/>
        </w:rPr>
        <w:t xml:space="preserve">for the </w:t>
      </w:r>
      <w:r w:rsidRPr="00820F2E">
        <w:rPr>
          <w:iCs/>
        </w:rPr>
        <w:t xml:space="preserve">Office of Spectrum Management Local Area Network (ASR-LAN) </w:t>
      </w:r>
      <w:r w:rsidRPr="00225759">
        <w:rPr>
          <w:iCs/>
        </w:rPr>
        <w:t>system</w:t>
      </w:r>
      <w:r>
        <w:rPr>
          <w:iCs/>
        </w:rPr>
        <w:t xml:space="preserve">.  The last adjudicated PTA was dated August  29, 2012. It was determined that the ASR-LAN is not a privacy sensitive system.    </w:t>
      </w:r>
    </w:p>
    <w:p w14:paraId="382E756C" w14:textId="695B7F22" w:rsidR="00820F2E" w:rsidRDefault="00820F2E" w:rsidP="00820F2E">
      <w:pPr>
        <w:ind w:left="720"/>
        <w:rPr>
          <w:iCs/>
        </w:rPr>
      </w:pPr>
    </w:p>
    <w:p w14:paraId="76291F74" w14:textId="6BA8B09C" w:rsidR="00820F2E" w:rsidRDefault="00820F2E" w:rsidP="00820F2E">
      <w:pPr>
        <w:ind w:left="720"/>
        <w:rPr>
          <w:iCs/>
        </w:rPr>
      </w:pPr>
      <w:r>
        <w:rPr>
          <w:iCs/>
        </w:rPr>
        <w:t xml:space="preserve">The following changes have occurred since the last adjudicated PTA which affect privacy risk:  </w:t>
      </w:r>
    </w:p>
    <w:p w14:paraId="418C451C" w14:textId="669D11D3" w:rsidR="004D0BB6" w:rsidRDefault="004D0BB6" w:rsidP="00820F2E">
      <w:pPr>
        <w:ind w:left="720"/>
        <w:rPr>
          <w:iCs/>
        </w:rPr>
      </w:pPr>
    </w:p>
    <w:p w14:paraId="32C1A87D" w14:textId="10FD6285" w:rsidR="004D0BB6" w:rsidRPr="008B416F" w:rsidRDefault="004D0BB6" w:rsidP="00417381">
      <w:pPr>
        <w:pStyle w:val="ListParagraph"/>
        <w:numPr>
          <w:ilvl w:val="0"/>
          <w:numId w:val="36"/>
        </w:numPr>
        <w:rPr>
          <w:iCs/>
        </w:rPr>
      </w:pPr>
      <w:r w:rsidRPr="004D0BB6">
        <w:rPr>
          <w:iCs/>
        </w:rPr>
        <w:t>New subsystem is added into ASR-LAN system allowing it to support IOS</w:t>
      </w:r>
      <w:r>
        <w:rPr>
          <w:iCs/>
        </w:rPr>
        <w:t>-</w:t>
      </w:r>
      <w:r w:rsidRPr="004D0BB6">
        <w:rPr>
          <w:iCs/>
        </w:rPr>
        <w:t>based tablets (IPAD).</w:t>
      </w:r>
      <w:r w:rsidRPr="004D0BB6">
        <w:t xml:space="preserve"> </w:t>
      </w:r>
    </w:p>
    <w:p w14:paraId="30A111E3" w14:textId="77777777" w:rsidR="008B416F" w:rsidRPr="008B416F" w:rsidRDefault="008B416F" w:rsidP="008B416F">
      <w:pPr>
        <w:pStyle w:val="ListParagraph"/>
        <w:numPr>
          <w:ilvl w:val="0"/>
          <w:numId w:val="36"/>
        </w:numPr>
        <w:rPr>
          <w:iCs/>
        </w:rPr>
      </w:pPr>
      <w:r w:rsidRPr="008B416F">
        <w:rPr>
          <w:iCs/>
        </w:rPr>
        <w:t xml:space="preserve">The WebFCR subsystem is a recently deployed, web-base application comprising new functionality added as an externally based frontend web interface. The Web Frequency Coordination Request (WebFCR) is designed to be a Central point of entry for Frequency Co-ordination Requests (FCRs) from the Internet, based at FAA.GOV. The FCR request application, allows a user to “create an account and login to submit a given FCR. The application uses the account data to provide follow-up communications contact information to the processing Spectrum engineers and FMOs, after the technical FCR data is sent to AFM for further action, engineering and approval as appropriate. </w:t>
      </w:r>
    </w:p>
    <w:p w14:paraId="11B237AA" w14:textId="631820FD" w:rsidR="00F83143" w:rsidRPr="008B416F" w:rsidRDefault="008B416F" w:rsidP="008B416F">
      <w:pPr>
        <w:pStyle w:val="ListParagraph"/>
        <w:numPr>
          <w:ilvl w:val="0"/>
          <w:numId w:val="36"/>
        </w:numPr>
        <w:rPr>
          <w:iCs/>
        </w:rPr>
      </w:pPr>
      <w:r w:rsidRPr="008B416F">
        <w:rPr>
          <w:iCs/>
        </w:rPr>
        <w:t>The WebFCR application account registration process for external users is the origin and single use-case of the Personally Identifiable Information (PII) in the ASRLAN.</w:t>
      </w:r>
      <w:r>
        <w:rPr>
          <w:iCs/>
        </w:rPr>
        <w:t xml:space="preserve"> </w:t>
      </w:r>
      <w:r w:rsidR="00F83143">
        <w:t>This PTA update reflects that PII is captured for Members of the Public, Other Government Agencies,</w:t>
      </w:r>
      <w:r w:rsidR="005719B9">
        <w:t xml:space="preserve"> the</w:t>
      </w:r>
      <w:r w:rsidR="00F83143">
        <w:t xml:space="preserve"> U.S. Military, as well as FAA</w:t>
      </w:r>
      <w:r w:rsidR="005719B9">
        <w:t xml:space="preserve"> staff.</w:t>
      </w:r>
    </w:p>
    <w:p w14:paraId="3CAA579E" w14:textId="77777777" w:rsidR="0032040E" w:rsidRDefault="0032040E" w:rsidP="00DE24FA">
      <w:pPr>
        <w:ind w:left="720"/>
        <w:rPr>
          <w:b/>
          <w:color w:val="000000" w:themeColor="text1"/>
          <w:u w:val="single"/>
        </w:rPr>
      </w:pPr>
    </w:p>
    <w:p w14:paraId="6E5B2429" w14:textId="0C1D67B4" w:rsidR="00225759" w:rsidRPr="00745494" w:rsidRDefault="00225759" w:rsidP="00D6537C">
      <w:pPr>
        <w:rPr>
          <w:b/>
          <w:color w:val="000000" w:themeColor="text1"/>
          <w:u w:val="single"/>
        </w:rPr>
      </w:pPr>
    </w:p>
    <w:p w14:paraId="398737D3" w14:textId="001EFC75" w:rsidR="00A95289" w:rsidRDefault="00A95289" w:rsidP="00A95289">
      <w:pPr>
        <w:ind w:left="720"/>
        <w:rPr>
          <w:b/>
          <w:color w:val="000000" w:themeColor="text1"/>
          <w:u w:val="single"/>
        </w:rPr>
      </w:pPr>
      <w:bookmarkStart w:id="3" w:name="_Hlk532448540"/>
      <w:r>
        <w:rPr>
          <w:b/>
          <w:color w:val="000000" w:themeColor="text1"/>
          <w:u w:val="single"/>
        </w:rPr>
        <w:t>High-Level Description of the System/Privacy Impacts:</w:t>
      </w:r>
    </w:p>
    <w:p w14:paraId="3FC7C249" w14:textId="6D7543AF" w:rsidR="007315C6" w:rsidRDefault="007315C6" w:rsidP="00A95289">
      <w:pPr>
        <w:ind w:left="720"/>
        <w:rPr>
          <w:b/>
          <w:color w:val="000000" w:themeColor="text1"/>
          <w:u w:val="single"/>
        </w:rPr>
      </w:pPr>
    </w:p>
    <w:p w14:paraId="46B27EA5" w14:textId="77777777" w:rsidR="007315C6" w:rsidRDefault="007315C6" w:rsidP="00A95289">
      <w:pPr>
        <w:ind w:left="720"/>
        <w:rPr>
          <w:b/>
          <w:color w:val="000000" w:themeColor="text1"/>
          <w:u w:val="single"/>
        </w:rPr>
      </w:pPr>
    </w:p>
    <w:p w14:paraId="1375681B" w14:textId="737327E8" w:rsidR="00A95289" w:rsidRDefault="00A95289" w:rsidP="00DE24FA">
      <w:pPr>
        <w:ind w:left="720"/>
        <w:rPr>
          <w:b/>
          <w:color w:val="000000" w:themeColor="text1"/>
          <w:u w:val="single"/>
        </w:rPr>
      </w:pPr>
    </w:p>
    <w:p w14:paraId="7406BCBD" w14:textId="77777777" w:rsidR="00D6537C" w:rsidRPr="00D6537C" w:rsidRDefault="00D6537C" w:rsidP="00D6537C">
      <w:pPr>
        <w:ind w:left="720"/>
        <w:rPr>
          <w:b/>
          <w:color w:val="000000"/>
          <w:u w:val="single"/>
        </w:rPr>
      </w:pPr>
    </w:p>
    <w:p w14:paraId="7A83616B" w14:textId="77777777" w:rsidR="00A95289" w:rsidRPr="00A95289" w:rsidRDefault="00A95289" w:rsidP="00DE24FA">
      <w:pPr>
        <w:ind w:left="720"/>
        <w:rPr>
          <w:b/>
          <w:color w:val="000000" w:themeColor="text1"/>
        </w:rPr>
      </w:pPr>
    </w:p>
    <w:p w14:paraId="1D3D4E3E" w14:textId="79B60999" w:rsidR="00A95289" w:rsidRPr="007315C6" w:rsidRDefault="00A95289" w:rsidP="00A95289">
      <w:pPr>
        <w:pStyle w:val="ListParagraph"/>
        <w:numPr>
          <w:ilvl w:val="0"/>
          <w:numId w:val="30"/>
        </w:numPr>
        <w:rPr>
          <w:color w:val="000000" w:themeColor="text1"/>
        </w:rPr>
      </w:pPr>
      <w:r w:rsidRPr="00A95289">
        <w:rPr>
          <w:b/>
          <w:color w:val="000000" w:themeColor="text1"/>
        </w:rPr>
        <w:t xml:space="preserve">FIPS 199 </w:t>
      </w:r>
      <w:r w:rsidR="00BD012B">
        <w:rPr>
          <w:b/>
          <w:color w:val="000000" w:themeColor="text1"/>
        </w:rPr>
        <w:t xml:space="preserve">Confidentiality </w:t>
      </w:r>
      <w:r w:rsidRPr="00A95289">
        <w:rPr>
          <w:b/>
          <w:color w:val="000000" w:themeColor="text1"/>
        </w:rPr>
        <w:t>Impact</w:t>
      </w:r>
      <w:r>
        <w:rPr>
          <w:b/>
          <w:color w:val="000000" w:themeColor="text1"/>
        </w:rPr>
        <w:t xml:space="preserve">:  </w:t>
      </w:r>
      <w:r w:rsidR="00313E27" w:rsidRPr="007315C6">
        <w:rPr>
          <w:color w:val="000000" w:themeColor="text1"/>
        </w:rPr>
        <w:t>Moderate</w:t>
      </w:r>
    </w:p>
    <w:p w14:paraId="53EF6A7A" w14:textId="31A53FE4" w:rsidR="00A95289" w:rsidRPr="007315C6" w:rsidRDefault="00A95289" w:rsidP="00A95289">
      <w:pPr>
        <w:pStyle w:val="ListParagraph"/>
        <w:numPr>
          <w:ilvl w:val="0"/>
          <w:numId w:val="30"/>
        </w:numPr>
        <w:rPr>
          <w:color w:val="000000" w:themeColor="text1"/>
        </w:rPr>
      </w:pPr>
      <w:r w:rsidRPr="00313E27">
        <w:rPr>
          <w:b/>
          <w:color w:val="000000" w:themeColor="text1"/>
        </w:rPr>
        <w:t xml:space="preserve">Subjects of Collection:  </w:t>
      </w:r>
      <w:r w:rsidR="00313E27" w:rsidRPr="007315C6">
        <w:rPr>
          <w:color w:val="000000" w:themeColor="text1"/>
        </w:rPr>
        <w:t>Members of the Public</w:t>
      </w:r>
      <w:r w:rsidR="00753D1F">
        <w:rPr>
          <w:color w:val="000000" w:themeColor="text1"/>
        </w:rPr>
        <w:t xml:space="preserve">. </w:t>
      </w:r>
      <w:r w:rsidRPr="007315C6">
        <w:rPr>
          <w:color w:val="000000" w:themeColor="text1"/>
        </w:rPr>
        <w:t>Other Governme</w:t>
      </w:r>
      <w:r w:rsidR="00313E27" w:rsidRPr="007315C6">
        <w:rPr>
          <w:color w:val="000000" w:themeColor="text1"/>
        </w:rPr>
        <w:t xml:space="preserve">nt Agencies, </w:t>
      </w:r>
      <w:r w:rsidR="00753D1F">
        <w:rPr>
          <w:color w:val="000000" w:themeColor="text1"/>
        </w:rPr>
        <w:t xml:space="preserve">Military Personnel, FAA and Contract Employees </w:t>
      </w:r>
    </w:p>
    <w:p w14:paraId="54459812" w14:textId="448F1E11" w:rsidR="00A95289" w:rsidRPr="00417381" w:rsidRDefault="00BD012B" w:rsidP="007315C6">
      <w:pPr>
        <w:pStyle w:val="ListParagraph"/>
        <w:numPr>
          <w:ilvl w:val="0"/>
          <w:numId w:val="30"/>
        </w:numPr>
        <w:rPr>
          <w:b/>
          <w:color w:val="000000" w:themeColor="text1"/>
          <w:u w:val="single"/>
        </w:rPr>
      </w:pPr>
      <w:r w:rsidRPr="00313E27">
        <w:rPr>
          <w:b/>
          <w:color w:val="000000" w:themeColor="text1"/>
        </w:rPr>
        <w:t xml:space="preserve">Sensitivity of the PII:  </w:t>
      </w:r>
      <w:r w:rsidRPr="007315C6">
        <w:rPr>
          <w:color w:val="000000" w:themeColor="text1"/>
        </w:rPr>
        <w:t>Personally Identifiable Information (PII)</w:t>
      </w:r>
    </w:p>
    <w:p w14:paraId="41814127" w14:textId="67A78C92" w:rsidR="00753D1F" w:rsidRPr="00313E27" w:rsidRDefault="00753D1F" w:rsidP="007315C6">
      <w:pPr>
        <w:pStyle w:val="ListParagraph"/>
        <w:numPr>
          <w:ilvl w:val="0"/>
          <w:numId w:val="30"/>
        </w:numPr>
        <w:rPr>
          <w:b/>
          <w:color w:val="000000" w:themeColor="text1"/>
          <w:u w:val="single"/>
        </w:rPr>
      </w:pPr>
      <w:r>
        <w:rPr>
          <w:b/>
          <w:color w:val="000000" w:themeColor="text1"/>
        </w:rPr>
        <w:t>Other</w:t>
      </w:r>
      <w:r w:rsidRPr="00417381">
        <w:rPr>
          <w:color w:val="000000" w:themeColor="text1"/>
        </w:rPr>
        <w:t xml:space="preserve">:  Mission Critical, </w:t>
      </w:r>
      <w:r w:rsidR="001B01FC">
        <w:rPr>
          <w:color w:val="000000" w:themeColor="text1"/>
        </w:rPr>
        <w:t xml:space="preserve">Spectrum Engineering Support </w:t>
      </w:r>
      <w:r w:rsidRPr="00417381">
        <w:rPr>
          <w:color w:val="000000" w:themeColor="text1"/>
        </w:rPr>
        <w:t>Non-NAS System</w:t>
      </w:r>
      <w:r>
        <w:rPr>
          <w:b/>
          <w:color w:val="000000" w:themeColor="text1"/>
          <w:u w:val="single"/>
        </w:rPr>
        <w:t xml:space="preserve"> </w:t>
      </w:r>
    </w:p>
    <w:p w14:paraId="0CE7DC6F" w14:textId="77777777" w:rsidR="00A95289" w:rsidRDefault="00A95289" w:rsidP="00DE24FA">
      <w:pPr>
        <w:ind w:left="720"/>
        <w:rPr>
          <w:b/>
          <w:color w:val="000000" w:themeColor="text1"/>
          <w:u w:val="single"/>
        </w:rPr>
      </w:pPr>
    </w:p>
    <w:bookmarkEnd w:id="3"/>
    <w:p w14:paraId="36004566" w14:textId="77777777" w:rsidR="00DE24FA" w:rsidRDefault="00DE24FA" w:rsidP="00DE24FA">
      <w:pPr>
        <w:ind w:left="720"/>
        <w:rPr>
          <w:b/>
          <w:color w:val="000000" w:themeColor="text1"/>
          <w:u w:val="single"/>
        </w:rPr>
      </w:pPr>
      <w:r w:rsidRPr="00F86982">
        <w:rPr>
          <w:b/>
          <w:color w:val="000000" w:themeColor="text1"/>
          <w:u w:val="single"/>
        </w:rPr>
        <w:t xml:space="preserve">Paragraph </w:t>
      </w:r>
      <w:r w:rsidR="00A95289">
        <w:rPr>
          <w:b/>
          <w:color w:val="000000" w:themeColor="text1"/>
          <w:u w:val="single"/>
        </w:rPr>
        <w:t>3</w:t>
      </w:r>
      <w:r w:rsidRPr="00F86982">
        <w:rPr>
          <w:b/>
          <w:color w:val="000000" w:themeColor="text1"/>
          <w:u w:val="single"/>
        </w:rPr>
        <w:t xml:space="preserve">:  </w:t>
      </w:r>
      <w:r w:rsidR="00F6010C" w:rsidRPr="00F86982">
        <w:rPr>
          <w:b/>
          <w:color w:val="000000" w:themeColor="text1"/>
          <w:u w:val="single"/>
        </w:rPr>
        <w:t>Description of System</w:t>
      </w:r>
      <w:r w:rsidRPr="00F86982">
        <w:rPr>
          <w:b/>
          <w:color w:val="000000" w:themeColor="text1"/>
          <w:u w:val="single"/>
        </w:rPr>
        <w:t>; Location</w:t>
      </w:r>
    </w:p>
    <w:p w14:paraId="437320F0" w14:textId="77777777" w:rsidR="009E260A" w:rsidRDefault="009E260A" w:rsidP="00DE24FA">
      <w:pPr>
        <w:ind w:left="720"/>
        <w:rPr>
          <w:b/>
          <w:color w:val="000000" w:themeColor="text1"/>
          <w:u w:val="single"/>
        </w:rPr>
      </w:pPr>
    </w:p>
    <w:p w14:paraId="6048C2F1" w14:textId="21001E57" w:rsidR="005D0A74" w:rsidRDefault="005D0A74" w:rsidP="005D0A74">
      <w:pPr>
        <w:ind w:left="720"/>
      </w:pPr>
      <w:r>
        <w:t xml:space="preserve">The Spectrum Engineering Services Office secures, manages, and protects all civil aviation radio frequency spectrum resources.  It </w:t>
      </w:r>
      <w:r w:rsidRPr="005D0A74">
        <w:t xml:space="preserve">helps ensure the safe transport of all individual flights between airports is based on radio frequencies being available and interference free so that all of the aviation systems function properly. The FAA’s Spectrum Engineering Services Office provides these fundamental services by ensuring radio frequency assets are always clear and available.  </w:t>
      </w:r>
    </w:p>
    <w:p w14:paraId="0694F1D8" w14:textId="77777777" w:rsidR="005D0A74" w:rsidRDefault="005D0A74" w:rsidP="00820F2E">
      <w:pPr>
        <w:ind w:left="720"/>
      </w:pPr>
    </w:p>
    <w:p w14:paraId="7F314C71" w14:textId="527C534F" w:rsidR="00820F2E" w:rsidRDefault="00820F2E" w:rsidP="00820F2E">
      <w:pPr>
        <w:ind w:left="720"/>
      </w:pPr>
      <w:r w:rsidRPr="00745494">
        <w:t>The mission of the Spectrum Engineering Services is providing assignment, engineering and protecting the radio frequency spectrum required to support civil aviation communications, navigation, and surveillance (CNS) services which includes the National Airspace System (NAS). The Spectrum Organization also ensures that the spectrum engineering requirements for new civil aviation CNS systems and functions are satisfied. Accomplishing this mission requires extensive studies and technical preparation; coordination within FAA; and participation as the U.S. aviation representative or key U.S. delegation member in FAA, U.S. Government and industry, and international civil aviation and telecommunications forums.</w:t>
      </w:r>
    </w:p>
    <w:p w14:paraId="15075BC7" w14:textId="6BEE9D6C" w:rsidR="0005409B" w:rsidRDefault="0005409B" w:rsidP="008B416F"/>
    <w:p w14:paraId="31FDF1CD" w14:textId="77777777" w:rsidR="0005409B" w:rsidRPr="00DE24FA" w:rsidRDefault="0005409B" w:rsidP="0005409B">
      <w:pPr>
        <w:ind w:left="720"/>
        <w:rPr>
          <w:b/>
          <w:color w:val="000000" w:themeColor="text1"/>
        </w:rPr>
      </w:pPr>
      <w:r>
        <w:t xml:space="preserve">The ASR-LAN is largely located at FAA Building, 600 Independence Avenue, Washington, District of Columbia.  It has support sites at the </w:t>
      </w:r>
      <w:r w:rsidRPr="00753D1F">
        <w:t>Mike Monroney Aeronautical Center, Oklahoma City, O</w:t>
      </w:r>
      <w:r>
        <w:t>klahoma and the William J. Hughes Technical Center in Atlantic City, New Jersey.</w:t>
      </w:r>
    </w:p>
    <w:p w14:paraId="1EC62173" w14:textId="4C875843" w:rsidR="0005409B" w:rsidRDefault="0005409B" w:rsidP="00820F2E">
      <w:pPr>
        <w:ind w:left="720"/>
      </w:pPr>
    </w:p>
    <w:p w14:paraId="7F51E9E3" w14:textId="3CC39538" w:rsidR="008B416F" w:rsidRPr="00745494" w:rsidRDefault="008B416F" w:rsidP="00820F2E">
      <w:pPr>
        <w:ind w:left="720"/>
      </w:pPr>
      <w:r>
        <w:t xml:space="preserve">The ASR-LAN is specifically </w:t>
      </w:r>
      <w:r w:rsidR="00DD187C">
        <w:t>is made up of the Local Area Network of spectrum engineering, applications, subsystems, tools and utility programs that support the planning, workflow management, frequency interference analysis,</w:t>
      </w:r>
      <w:r w:rsidR="00850856">
        <w:t xml:space="preserve"> modeling,</w:t>
      </w:r>
      <w:r w:rsidR="00DD187C">
        <w:t xml:space="preserve"> coverage analysis, signal evaluation and service volume validation for </w:t>
      </w:r>
      <w:r w:rsidR="00850856">
        <w:t>proper spectrum assignment within the required civil aviation bands.</w:t>
      </w:r>
    </w:p>
    <w:p w14:paraId="214E8CAE" w14:textId="77777777" w:rsidR="00820F2E" w:rsidRPr="00D6537C" w:rsidRDefault="00820F2E" w:rsidP="00820F2E">
      <w:pPr>
        <w:ind w:left="720"/>
        <w:rPr>
          <w:i/>
        </w:rPr>
      </w:pPr>
    </w:p>
    <w:p w14:paraId="672C2D23" w14:textId="0717D702" w:rsidR="00417381" w:rsidRDefault="00820F2E" w:rsidP="00820F2E">
      <w:pPr>
        <w:ind w:left="720"/>
      </w:pPr>
      <w:r w:rsidRPr="00745494">
        <w:t xml:space="preserve">Currently, the ASR-LAN is comprised of servers (inclusive of standbys), hosting </w:t>
      </w:r>
      <w:r w:rsidR="0005409B">
        <w:t>these</w:t>
      </w:r>
      <w:r w:rsidRPr="00D6537C">
        <w:rPr>
          <w:i/>
        </w:rPr>
        <w:t xml:space="preserve"> </w:t>
      </w:r>
      <w:r w:rsidRPr="00745494">
        <w:t>primary Spectrum applications</w:t>
      </w:r>
      <w:r w:rsidR="00FF6163">
        <w:t>:</w:t>
      </w:r>
      <w:r w:rsidRPr="00745494">
        <w:t xml:space="preserve">  </w:t>
      </w:r>
    </w:p>
    <w:p w14:paraId="53079C6E" w14:textId="77777777" w:rsidR="00417381" w:rsidRDefault="00417381" w:rsidP="00820F2E">
      <w:pPr>
        <w:ind w:left="720"/>
      </w:pPr>
    </w:p>
    <w:p w14:paraId="21E2F634" w14:textId="38A010CA" w:rsidR="00417381" w:rsidRPr="0024591A" w:rsidRDefault="00820F2E" w:rsidP="00417381">
      <w:pPr>
        <w:pStyle w:val="ListParagraph"/>
        <w:numPr>
          <w:ilvl w:val="0"/>
          <w:numId w:val="40"/>
        </w:numPr>
        <w:rPr>
          <w:b/>
        </w:rPr>
      </w:pPr>
      <w:r w:rsidRPr="0024591A">
        <w:rPr>
          <w:b/>
        </w:rPr>
        <w:t xml:space="preserve">Automated Frequency Manager (AFM) </w:t>
      </w:r>
    </w:p>
    <w:p w14:paraId="135BB55D" w14:textId="29AD11F0" w:rsidR="0005409B" w:rsidRDefault="0005409B" w:rsidP="002A74BB">
      <w:pPr>
        <w:pStyle w:val="ListParagraph"/>
        <w:numPr>
          <w:ilvl w:val="1"/>
          <w:numId w:val="40"/>
        </w:numPr>
      </w:pPr>
      <w:r w:rsidRPr="004D0BB6">
        <w:t>Agenda Voting subsystem, integrated</w:t>
      </w:r>
      <w:r w:rsidR="0018720F">
        <w:t xml:space="preserve"> </w:t>
      </w:r>
      <w:r w:rsidR="002A74BB" w:rsidRPr="002A74BB">
        <w:t xml:space="preserve">National Telecommunications and Information Administration </w:t>
      </w:r>
      <w:r w:rsidR="0018720F">
        <w:t>NTIA GMF data</w:t>
      </w:r>
      <w:r w:rsidRPr="004D0BB6">
        <w:t xml:space="preserve"> in AFM enables approval/disapproval workflow for frequency assignment actions which are submitted by all government agencies and managed by </w:t>
      </w:r>
      <w:bookmarkStart w:id="4" w:name="_Hlk2241313"/>
      <w:r w:rsidRPr="002A74BB">
        <w:t>(NTIA).</w:t>
      </w:r>
      <w:bookmarkEnd w:id="4"/>
      <w:r w:rsidRPr="002A74BB">
        <w:t xml:space="preserve"> </w:t>
      </w:r>
      <w:r>
        <w:t xml:space="preserve"> </w:t>
      </w:r>
      <w:r w:rsidRPr="004D0BB6">
        <w:t>This application also serves as a means for interference analysis and conflict resolution of pending or proposed frequency allocations.</w:t>
      </w:r>
    </w:p>
    <w:p w14:paraId="6B1D67DD" w14:textId="00551643" w:rsidR="00FF6163" w:rsidRPr="00695D59" w:rsidRDefault="002A74BB" w:rsidP="00C05C68">
      <w:pPr>
        <w:pStyle w:val="ListParagraph"/>
        <w:numPr>
          <w:ilvl w:val="2"/>
          <w:numId w:val="40"/>
        </w:numPr>
      </w:pPr>
      <w:r>
        <w:t>NTIA GMF data only</w:t>
      </w:r>
      <w:r w:rsidR="00FF6163" w:rsidRPr="00695D59">
        <w:t>,</w:t>
      </w:r>
      <w:r>
        <w:t xml:space="preserve"> some frequency records may contain information</w:t>
      </w:r>
      <w:r w:rsidR="00FF6163" w:rsidRPr="00695D59">
        <w:t xml:space="preserve"> such as Name and Digita</w:t>
      </w:r>
      <w:r>
        <w:t xml:space="preserve">l Signatures, would be </w:t>
      </w:r>
      <w:r w:rsidR="00FF6163" w:rsidRPr="00695D59">
        <w:t>in</w:t>
      </w:r>
      <w:r w:rsidR="00DA7BA9">
        <w:t xml:space="preserve"> record workflow comments</w:t>
      </w:r>
      <w:r w:rsidR="00FF6163" w:rsidRPr="00695D59">
        <w:t>.</w:t>
      </w:r>
    </w:p>
    <w:p w14:paraId="30C7172F" w14:textId="2CA3E760" w:rsidR="00417381" w:rsidRDefault="00820F2E" w:rsidP="00417381">
      <w:pPr>
        <w:pStyle w:val="ListParagraph"/>
        <w:numPr>
          <w:ilvl w:val="0"/>
          <w:numId w:val="40"/>
        </w:numPr>
      </w:pPr>
      <w:r w:rsidRPr="009C2FB8">
        <w:rPr>
          <w:b/>
        </w:rPr>
        <w:t>Expanded Service Volume Management System (ESVMS)</w:t>
      </w:r>
      <w:r w:rsidR="00396567">
        <w:t xml:space="preserve"> is a </w:t>
      </w:r>
      <w:r w:rsidR="00396567" w:rsidRPr="00C56FCA">
        <w:t>workflow management and reference database system</w:t>
      </w:r>
      <w:r w:rsidR="00DA7BA9">
        <w:t xml:space="preserve"> primarily for aviation procedures</w:t>
      </w:r>
      <w:r w:rsidR="00396567" w:rsidRPr="00C56FCA">
        <w:t>.</w:t>
      </w:r>
    </w:p>
    <w:p w14:paraId="554BD42A" w14:textId="19DB51C6" w:rsidR="00417381" w:rsidRPr="009C2FB8" w:rsidRDefault="00820F2E" w:rsidP="00417381">
      <w:pPr>
        <w:pStyle w:val="ListParagraph"/>
        <w:numPr>
          <w:ilvl w:val="0"/>
          <w:numId w:val="40"/>
        </w:numPr>
        <w:rPr>
          <w:b/>
        </w:rPr>
      </w:pPr>
      <w:r w:rsidRPr="009C2FB8">
        <w:rPr>
          <w:b/>
        </w:rPr>
        <w:t>Web Facility Transmitting Authorization Application(WebFTA)</w:t>
      </w:r>
    </w:p>
    <w:p w14:paraId="6FB02F37" w14:textId="4AA475E8" w:rsidR="0005409B" w:rsidRDefault="0005409B" w:rsidP="009C2FB8">
      <w:pPr>
        <w:pStyle w:val="ListParagraph"/>
        <w:numPr>
          <w:ilvl w:val="1"/>
          <w:numId w:val="40"/>
        </w:numPr>
      </w:pPr>
      <w:r w:rsidRPr="0005409B">
        <w:rPr>
          <w:iCs/>
        </w:rPr>
        <w:t xml:space="preserve">SMTS </w:t>
      </w:r>
      <w:r w:rsidRPr="00D2682E">
        <w:t xml:space="preserve">is a mobile application </w:t>
      </w:r>
      <w:r w:rsidR="0018720F" w:rsidRPr="00D2682E">
        <w:t>which is</w:t>
      </w:r>
      <w:r w:rsidRPr="00D2682E">
        <w:t xml:space="preserve"> designed primarily to support Spectrum engineers to process an</w:t>
      </w:r>
      <w:r>
        <w:t xml:space="preserve"> </w:t>
      </w:r>
      <w:r w:rsidRPr="0005409B">
        <w:t>assignment when they are at the field using iOS based mobile devices such as iPhone and iPad platforms. This mobility capability for FAA Spectrum automation permits the FAA Spectrum engineers, managers and Frequency Management Officers (FMO) are able to access real-time production information, when they are operating away from their primary workstation</w:t>
      </w:r>
      <w:r>
        <w:t>.</w:t>
      </w:r>
    </w:p>
    <w:p w14:paraId="68AD3475" w14:textId="53BB301A" w:rsidR="00417381" w:rsidRDefault="00820F2E" w:rsidP="00417381">
      <w:pPr>
        <w:pStyle w:val="ListParagraph"/>
        <w:numPr>
          <w:ilvl w:val="0"/>
          <w:numId w:val="40"/>
        </w:numPr>
      </w:pPr>
      <w:r w:rsidRPr="009C2FB8">
        <w:rPr>
          <w:b/>
        </w:rPr>
        <w:t>Radiation Hazard Reporting Tool (RADHAZ)</w:t>
      </w:r>
      <w:r w:rsidRPr="00745494">
        <w:t xml:space="preserve"> </w:t>
      </w:r>
      <w:r w:rsidR="00396567">
        <w:t>is used</w:t>
      </w:r>
      <w:r w:rsidR="00DA7BA9">
        <w:t xml:space="preserve"> by EOSH staff</w:t>
      </w:r>
      <w:r w:rsidR="00396567">
        <w:t xml:space="preserve"> to </w:t>
      </w:r>
      <w:r w:rsidR="00396567" w:rsidRPr="00396567">
        <w:t>structure and normalize radio frequency measurements at key FAA facilities.</w:t>
      </w:r>
    </w:p>
    <w:p w14:paraId="32C36A95" w14:textId="17FAD795" w:rsidR="00020A5A" w:rsidRPr="009C2FB8" w:rsidRDefault="00820F2E" w:rsidP="0005409B">
      <w:pPr>
        <w:pStyle w:val="ListParagraph"/>
        <w:numPr>
          <w:ilvl w:val="0"/>
          <w:numId w:val="40"/>
        </w:numPr>
        <w:rPr>
          <w:b/>
          <w:color w:val="000000" w:themeColor="text1"/>
          <w:u w:val="single"/>
        </w:rPr>
      </w:pPr>
      <w:r w:rsidRPr="009C2FB8">
        <w:rPr>
          <w:b/>
        </w:rPr>
        <w:t>Web Frequency Coordination Request</w:t>
      </w:r>
      <w:r w:rsidRPr="009C2FB8">
        <w:rPr>
          <w:b/>
          <w:sz w:val="20"/>
          <w:szCs w:val="20"/>
        </w:rPr>
        <w:t xml:space="preserve"> (</w:t>
      </w:r>
      <w:r w:rsidRPr="009C2FB8">
        <w:rPr>
          <w:b/>
        </w:rPr>
        <w:t>WebFCR)</w:t>
      </w:r>
    </w:p>
    <w:p w14:paraId="4793FFCC" w14:textId="0BD46DFE" w:rsidR="0005409B" w:rsidRDefault="0005409B" w:rsidP="0005409B">
      <w:pPr>
        <w:pStyle w:val="ListParagraph"/>
        <w:numPr>
          <w:ilvl w:val="1"/>
          <w:numId w:val="40"/>
        </w:numPr>
        <w:rPr>
          <w:color w:val="000000" w:themeColor="text1"/>
        </w:rPr>
      </w:pPr>
      <w:r w:rsidRPr="009C2FB8">
        <w:rPr>
          <w:color w:val="000000" w:themeColor="text1"/>
        </w:rPr>
        <w:t xml:space="preserve">The WebFCR is the </w:t>
      </w:r>
      <w:r w:rsidR="00396567">
        <w:rPr>
          <w:color w:val="000000" w:themeColor="text1"/>
        </w:rPr>
        <w:t>c</w:t>
      </w:r>
      <w:r w:rsidRPr="009C2FB8">
        <w:rPr>
          <w:color w:val="000000" w:themeColor="text1"/>
        </w:rPr>
        <w:t>entral point of entry for Frequency Coordination Requests (FCRs) from the Internet</w:t>
      </w:r>
      <w:r w:rsidR="00396567">
        <w:rPr>
          <w:color w:val="000000" w:themeColor="text1"/>
        </w:rPr>
        <w:t xml:space="preserve"> at </w:t>
      </w:r>
      <w:bookmarkStart w:id="5" w:name="_Hlk2230567"/>
      <w:r w:rsidR="00396567">
        <w:rPr>
          <w:color w:val="000000" w:themeColor="text1"/>
        </w:rPr>
        <w:fldChar w:fldCharType="begin"/>
      </w:r>
      <w:r w:rsidR="00396567">
        <w:rPr>
          <w:color w:val="000000" w:themeColor="text1"/>
        </w:rPr>
        <w:instrText xml:space="preserve"> HYPERLINK "</w:instrText>
      </w:r>
      <w:r w:rsidR="00396567" w:rsidRPr="00396567">
        <w:rPr>
          <w:color w:val="000000" w:themeColor="text1"/>
        </w:rPr>
        <w:instrText>https://webfcr.faa.gov</w:instrText>
      </w:r>
      <w:r w:rsidR="00396567">
        <w:rPr>
          <w:color w:val="000000" w:themeColor="text1"/>
        </w:rPr>
        <w:instrText xml:space="preserve">" </w:instrText>
      </w:r>
      <w:r w:rsidR="00396567">
        <w:rPr>
          <w:color w:val="000000" w:themeColor="text1"/>
        </w:rPr>
        <w:fldChar w:fldCharType="separate"/>
      </w:r>
      <w:r w:rsidR="00396567" w:rsidRPr="0001742C">
        <w:rPr>
          <w:rStyle w:val="Hyperlink"/>
        </w:rPr>
        <w:t>https://webfcr.faa.gov</w:t>
      </w:r>
      <w:r w:rsidR="00396567">
        <w:rPr>
          <w:color w:val="000000" w:themeColor="text1"/>
        </w:rPr>
        <w:fldChar w:fldCharType="end"/>
      </w:r>
      <w:r w:rsidR="00396567">
        <w:rPr>
          <w:color w:val="000000" w:themeColor="text1"/>
        </w:rPr>
        <w:t>.</w:t>
      </w:r>
      <w:bookmarkEnd w:id="5"/>
    </w:p>
    <w:p w14:paraId="6F8C5D45" w14:textId="3545E33E" w:rsidR="00FF6163" w:rsidRPr="009C2FB8" w:rsidRDefault="00FF6163" w:rsidP="009C2FB8">
      <w:pPr>
        <w:pStyle w:val="ListParagraph"/>
        <w:numPr>
          <w:ilvl w:val="2"/>
          <w:numId w:val="40"/>
        </w:numPr>
        <w:rPr>
          <w:color w:val="000000" w:themeColor="text1"/>
        </w:rPr>
      </w:pPr>
      <w:r w:rsidRPr="00FF6163">
        <w:rPr>
          <w:color w:val="000000" w:themeColor="text1"/>
        </w:rPr>
        <w:t>Limited PII is used</w:t>
      </w:r>
      <w:r w:rsidR="00DA7BA9">
        <w:rPr>
          <w:color w:val="000000" w:themeColor="text1"/>
        </w:rPr>
        <w:t xml:space="preserve"> only</w:t>
      </w:r>
      <w:r w:rsidRPr="00FF6163">
        <w:rPr>
          <w:color w:val="000000" w:themeColor="text1"/>
        </w:rPr>
        <w:t xml:space="preserve"> to create and manage</w:t>
      </w:r>
      <w:r w:rsidR="00DA7BA9">
        <w:rPr>
          <w:color w:val="000000" w:themeColor="text1"/>
        </w:rPr>
        <w:t xml:space="preserve"> user</w:t>
      </w:r>
      <w:r w:rsidRPr="00FF6163">
        <w:rPr>
          <w:color w:val="000000" w:themeColor="text1"/>
        </w:rPr>
        <w:t xml:space="preserve"> accounts and is also used for authentication.  Includes: First &amp; Last Name, Business E-Mail address, </w:t>
      </w:r>
      <w:r w:rsidR="00DA7BA9">
        <w:rPr>
          <w:color w:val="000000" w:themeColor="text1"/>
        </w:rPr>
        <w:t xml:space="preserve">encrypted </w:t>
      </w:r>
      <w:r w:rsidRPr="00FF6163">
        <w:rPr>
          <w:color w:val="000000" w:themeColor="text1"/>
        </w:rPr>
        <w:t>P</w:t>
      </w:r>
      <w:r w:rsidR="00DA7BA9">
        <w:rPr>
          <w:color w:val="000000" w:themeColor="text1"/>
        </w:rPr>
        <w:t>assword, Agency,</w:t>
      </w:r>
      <w:r w:rsidRPr="00FF6163">
        <w:rPr>
          <w:color w:val="000000" w:themeColor="text1"/>
        </w:rPr>
        <w:t xml:space="preserve"> and Business Phone </w:t>
      </w:r>
      <w:r>
        <w:rPr>
          <w:color w:val="000000" w:themeColor="text1"/>
        </w:rPr>
        <w:t>N</w:t>
      </w:r>
      <w:r w:rsidRPr="00FF6163">
        <w:rPr>
          <w:color w:val="000000" w:themeColor="text1"/>
        </w:rPr>
        <w:t>umber</w:t>
      </w:r>
    </w:p>
    <w:p w14:paraId="479F72D0" w14:textId="50FB29DE" w:rsidR="00112167" w:rsidRPr="00695D59" w:rsidRDefault="00112167" w:rsidP="009C2FB8">
      <w:pPr>
        <w:pStyle w:val="ListParagraph"/>
        <w:numPr>
          <w:ilvl w:val="0"/>
          <w:numId w:val="37"/>
        </w:numPr>
        <w:rPr>
          <w:b/>
        </w:rPr>
      </w:pPr>
      <w:r w:rsidRPr="00695D59">
        <w:rPr>
          <w:b/>
        </w:rPr>
        <w:t>Canadian Coordination System</w:t>
      </w:r>
    </w:p>
    <w:p w14:paraId="3F7D7949" w14:textId="4E821193" w:rsidR="00112167" w:rsidRDefault="00112167" w:rsidP="009C2FB8">
      <w:pPr>
        <w:pStyle w:val="ListParagraph"/>
        <w:numPr>
          <w:ilvl w:val="0"/>
          <w:numId w:val="37"/>
        </w:numPr>
      </w:pPr>
      <w:r w:rsidRPr="009C2FB8">
        <w:rPr>
          <w:b/>
        </w:rPr>
        <w:t>Back Office System</w:t>
      </w:r>
      <w:r w:rsidR="00396567">
        <w:t xml:space="preserve"> is a </w:t>
      </w:r>
      <w:r w:rsidR="00396567" w:rsidRPr="00C56FCA">
        <w:t xml:space="preserve">collection of applications and utilities that support the Spectrum mission to manage frequency allocations for the NAS.  </w:t>
      </w:r>
    </w:p>
    <w:p w14:paraId="14012D00" w14:textId="3655BCB0" w:rsidR="00112167" w:rsidRDefault="00112167" w:rsidP="00F86982">
      <w:pPr>
        <w:ind w:left="720"/>
        <w:rPr>
          <w:b/>
          <w:color w:val="FF0000"/>
        </w:rPr>
      </w:pPr>
      <w:r>
        <w:t xml:space="preserve"> </w:t>
      </w:r>
    </w:p>
    <w:p w14:paraId="24FE652E" w14:textId="77777777" w:rsidR="00F6010C" w:rsidRDefault="00F6010C" w:rsidP="00F6010C">
      <w:pPr>
        <w:ind w:left="720"/>
        <w:rPr>
          <w:b/>
          <w:color w:val="000000" w:themeColor="text1"/>
          <w:u w:val="single"/>
        </w:rPr>
      </w:pPr>
      <w:r w:rsidRPr="00F86982">
        <w:rPr>
          <w:b/>
          <w:color w:val="000000" w:themeColor="text1"/>
          <w:u w:val="single"/>
        </w:rPr>
        <w:t>Typical Transaction</w:t>
      </w:r>
      <w:r w:rsidR="00DE24FA" w:rsidRPr="00F86982">
        <w:rPr>
          <w:b/>
          <w:color w:val="000000" w:themeColor="text1"/>
          <w:u w:val="single"/>
        </w:rPr>
        <w:t>:</w:t>
      </w:r>
    </w:p>
    <w:p w14:paraId="4E7C6D14" w14:textId="77777777" w:rsidR="0032040E" w:rsidRDefault="0032040E" w:rsidP="00F6010C">
      <w:pPr>
        <w:ind w:left="720"/>
        <w:rPr>
          <w:b/>
          <w:color w:val="000000" w:themeColor="text1"/>
          <w:u w:val="single"/>
        </w:rPr>
      </w:pPr>
    </w:p>
    <w:p w14:paraId="3A707C8E" w14:textId="1E5C94F2" w:rsidR="00417381" w:rsidRPr="00745494" w:rsidRDefault="00417381" w:rsidP="00417381">
      <w:pPr>
        <w:ind w:left="720"/>
      </w:pPr>
      <w:r w:rsidRPr="00745494">
        <w:t xml:space="preserve">The WebFCR is the Central point of entry for Frequency Coordination Requests (FCRs) from the </w:t>
      </w:r>
      <w:r w:rsidR="0024591A">
        <w:t xml:space="preserve">public thru the FAA Public </w:t>
      </w:r>
      <w:r w:rsidRPr="00745494">
        <w:t>Internet</w:t>
      </w:r>
      <w:r w:rsidR="00FF6163">
        <w:t xml:space="preserve"> </w:t>
      </w:r>
      <w:r w:rsidR="0024591A">
        <w:t xml:space="preserve">site </w:t>
      </w:r>
      <w:r w:rsidR="00FF6163">
        <w:t xml:space="preserve">at </w:t>
      </w:r>
      <w:hyperlink r:id="rId26" w:history="1">
        <w:r w:rsidR="00FF6163" w:rsidRPr="0001742C">
          <w:rPr>
            <w:rStyle w:val="Hyperlink"/>
          </w:rPr>
          <w:t>https://webfcr.faa.gov</w:t>
        </w:r>
      </w:hyperlink>
      <w:r w:rsidR="00FF6163">
        <w:t xml:space="preserve">.  </w:t>
      </w:r>
      <w:r w:rsidR="0024591A">
        <w:t xml:space="preserve">The user creates and </w:t>
      </w:r>
      <w:r w:rsidRPr="00745494">
        <w:t>login</w:t>
      </w:r>
      <w:r w:rsidR="0024591A">
        <w:t>s</w:t>
      </w:r>
      <w:r w:rsidRPr="00745494">
        <w:t xml:space="preserve"> to submit a given FCR. The application uses the account data to provide follow-up communications contact information to the processing Spectrum engineers and F</w:t>
      </w:r>
      <w:r w:rsidR="0005409B">
        <w:t>requency Management Officers (F</w:t>
      </w:r>
      <w:r w:rsidRPr="00745494">
        <w:t>MO</w:t>
      </w:r>
      <w:r w:rsidR="0005409B">
        <w:t>)</w:t>
      </w:r>
      <w:r w:rsidRPr="00745494">
        <w:t xml:space="preserve">, after the technical FCR data is sent to AFM for further action, </w:t>
      </w:r>
      <w:r w:rsidR="00DA7BA9">
        <w:t xml:space="preserve">including </w:t>
      </w:r>
      <w:r w:rsidRPr="00745494">
        <w:t>engineering and</w:t>
      </w:r>
      <w:r w:rsidR="00DA7BA9">
        <w:t xml:space="preserve"> NTIA</w:t>
      </w:r>
      <w:r w:rsidRPr="00745494">
        <w:t xml:space="preserve"> approval as appropriate. </w:t>
      </w:r>
    </w:p>
    <w:p w14:paraId="18029531" w14:textId="77777777" w:rsidR="0032040E" w:rsidRPr="00DE24FA" w:rsidRDefault="0032040E" w:rsidP="00F6010C">
      <w:pPr>
        <w:ind w:left="720"/>
        <w:rPr>
          <w:b/>
          <w:color w:val="000000" w:themeColor="text1"/>
          <w:u w:val="single"/>
        </w:rPr>
      </w:pPr>
    </w:p>
    <w:p w14:paraId="36223AAA" w14:textId="77777777" w:rsidR="00DE24FA" w:rsidRDefault="00DE24FA" w:rsidP="00F6010C">
      <w:pPr>
        <w:ind w:left="720"/>
        <w:rPr>
          <w:b/>
          <w:color w:val="000000" w:themeColor="text1"/>
        </w:rPr>
      </w:pPr>
    </w:p>
    <w:p w14:paraId="5A3158A2" w14:textId="77777777" w:rsidR="00F6010C" w:rsidRDefault="00F6010C" w:rsidP="00F6010C">
      <w:pPr>
        <w:ind w:left="720"/>
        <w:rPr>
          <w:b/>
          <w:color w:val="000000" w:themeColor="text1"/>
          <w:u w:val="single"/>
        </w:rPr>
      </w:pPr>
      <w:r w:rsidRPr="00F86982">
        <w:rPr>
          <w:b/>
          <w:color w:val="000000" w:themeColor="text1"/>
          <w:u w:val="single"/>
        </w:rPr>
        <w:t>Users</w:t>
      </w:r>
      <w:r w:rsidR="00DE24FA" w:rsidRPr="00F86982">
        <w:rPr>
          <w:b/>
          <w:color w:val="000000" w:themeColor="text1"/>
          <w:u w:val="single"/>
        </w:rPr>
        <w:t>:</w:t>
      </w:r>
    </w:p>
    <w:p w14:paraId="322226A1" w14:textId="77777777" w:rsidR="0032040E" w:rsidRDefault="0032040E" w:rsidP="00F6010C">
      <w:pPr>
        <w:ind w:left="720"/>
        <w:rPr>
          <w:b/>
          <w:color w:val="000000" w:themeColor="text1"/>
          <w:u w:val="single"/>
        </w:rPr>
      </w:pPr>
    </w:p>
    <w:p w14:paraId="6330B7EB" w14:textId="359ADE2C" w:rsidR="00F86982" w:rsidRDefault="00112167" w:rsidP="00F86982">
      <w:pPr>
        <w:ind w:left="720"/>
      </w:pPr>
      <w:r w:rsidRPr="00112167">
        <w:t xml:space="preserve">FAA </w:t>
      </w:r>
      <w:r>
        <w:t>Personnel, Other agencies, Military, Non-Federal persons.</w:t>
      </w:r>
    </w:p>
    <w:p w14:paraId="114A205F" w14:textId="63C89395" w:rsidR="008B36A7" w:rsidRDefault="008B36A7" w:rsidP="00F86982">
      <w:pPr>
        <w:ind w:left="720"/>
      </w:pPr>
    </w:p>
    <w:p w14:paraId="20D2A860" w14:textId="6467FAB6" w:rsidR="008B36A7" w:rsidRDefault="00753D1F" w:rsidP="00753D1F">
      <w:pPr>
        <w:pStyle w:val="ListParagraph"/>
        <w:numPr>
          <w:ilvl w:val="0"/>
          <w:numId w:val="35"/>
        </w:numPr>
      </w:pPr>
      <w:r>
        <w:t xml:space="preserve">FAA and Contractor </w:t>
      </w:r>
      <w:r w:rsidR="008B36A7">
        <w:t>Administrators</w:t>
      </w:r>
      <w:r>
        <w:t>, including domain, system and domain administrators</w:t>
      </w:r>
    </w:p>
    <w:p w14:paraId="33DA84BA" w14:textId="61F25551" w:rsidR="00753D1F" w:rsidRDefault="00753D1F" w:rsidP="00753D1F">
      <w:pPr>
        <w:pStyle w:val="ListParagraph"/>
        <w:numPr>
          <w:ilvl w:val="0"/>
          <w:numId w:val="35"/>
        </w:numPr>
      </w:pPr>
      <w:r>
        <w:t>Other Privileged Users, including the Project Manager and Team Lead</w:t>
      </w:r>
    </w:p>
    <w:p w14:paraId="28BFDCD8" w14:textId="14E2C91B" w:rsidR="00753D1F" w:rsidRDefault="00753D1F" w:rsidP="00753D1F">
      <w:pPr>
        <w:pStyle w:val="ListParagraph"/>
        <w:numPr>
          <w:ilvl w:val="0"/>
          <w:numId w:val="35"/>
        </w:numPr>
      </w:pPr>
      <w:r>
        <w:t>Military Personnel</w:t>
      </w:r>
    </w:p>
    <w:p w14:paraId="5F695D23" w14:textId="0645E4DF" w:rsidR="00753D1F" w:rsidRDefault="00753D1F" w:rsidP="00753D1F">
      <w:pPr>
        <w:pStyle w:val="ListParagraph"/>
        <w:numPr>
          <w:ilvl w:val="0"/>
          <w:numId w:val="35"/>
        </w:numPr>
      </w:pPr>
      <w:r>
        <w:t>Personnel from Other Federal Agencies</w:t>
      </w:r>
    </w:p>
    <w:p w14:paraId="484101E5" w14:textId="2AAB98A4" w:rsidR="00753D1F" w:rsidRDefault="00753D1F" w:rsidP="00753D1F">
      <w:pPr>
        <w:pStyle w:val="ListParagraph"/>
        <w:numPr>
          <w:ilvl w:val="0"/>
          <w:numId w:val="35"/>
        </w:numPr>
      </w:pPr>
      <w:r>
        <w:t xml:space="preserve">Members of the Public </w:t>
      </w:r>
    </w:p>
    <w:p w14:paraId="007FEBF1" w14:textId="468B296F" w:rsidR="008B36A7" w:rsidRDefault="008B36A7" w:rsidP="00F86982">
      <w:pPr>
        <w:ind w:left="720"/>
      </w:pPr>
    </w:p>
    <w:tbl>
      <w:tblPr>
        <w:tblW w:w="4687" w:type="pct"/>
        <w:tblInd w:w="285" w:type="dxa"/>
        <w:tblLayout w:type="fixed"/>
        <w:tblCellMar>
          <w:left w:w="0" w:type="dxa"/>
          <w:right w:w="0" w:type="dxa"/>
        </w:tblCellMar>
        <w:tblLook w:val="0000" w:firstRow="0" w:lastRow="0" w:firstColumn="0" w:lastColumn="0" w:noHBand="0" w:noVBand="0"/>
      </w:tblPr>
      <w:tblGrid>
        <w:gridCol w:w="2288"/>
        <w:gridCol w:w="2287"/>
        <w:gridCol w:w="2199"/>
        <w:gridCol w:w="2023"/>
      </w:tblGrid>
      <w:tr w:rsidR="008B36A7" w:rsidRPr="003D4ED8" w14:paraId="551212CB" w14:textId="77777777" w:rsidTr="00417381">
        <w:trPr>
          <w:cantSplit/>
          <w:trHeight w:val="456"/>
          <w:tblHeader/>
        </w:trPr>
        <w:tc>
          <w:tcPr>
            <w:tcW w:w="1300" w:type="pct"/>
            <w:tcBorders>
              <w:top w:val="double" w:sz="4" w:space="0" w:color="auto"/>
              <w:left w:val="double" w:sz="4" w:space="0" w:color="auto"/>
              <w:bottom w:val="single" w:sz="8" w:space="0" w:color="auto"/>
              <w:right w:val="single" w:sz="4" w:space="0" w:color="auto"/>
            </w:tcBorders>
            <w:shd w:val="clear" w:color="auto" w:fill="B3B3B3"/>
          </w:tcPr>
          <w:p w14:paraId="0B971276" w14:textId="6EE90BC4" w:rsidR="008B36A7" w:rsidRPr="003D4ED8" w:rsidRDefault="008B36A7" w:rsidP="00417381">
            <w:pPr>
              <w:spacing w:after="60"/>
              <w:jc w:val="center"/>
              <w:rPr>
                <w:color w:val="000000"/>
                <w:sz w:val="20"/>
                <w:szCs w:val="20"/>
              </w:rPr>
            </w:pPr>
          </w:p>
        </w:tc>
        <w:tc>
          <w:tcPr>
            <w:tcW w:w="1300" w:type="pct"/>
            <w:tcBorders>
              <w:top w:val="single" w:sz="4" w:space="0" w:color="auto"/>
              <w:left w:val="single" w:sz="4" w:space="0" w:color="auto"/>
              <w:bottom w:val="single" w:sz="4" w:space="0" w:color="auto"/>
              <w:right w:val="single" w:sz="4" w:space="0" w:color="auto"/>
            </w:tcBorders>
            <w:shd w:val="clear" w:color="auto" w:fill="B3B3B3"/>
          </w:tcPr>
          <w:p w14:paraId="3DABDE1B" w14:textId="7D755676" w:rsidR="008B36A7" w:rsidRPr="003D4ED8" w:rsidRDefault="008B36A7" w:rsidP="00417381">
            <w:pPr>
              <w:spacing w:after="60"/>
              <w:jc w:val="center"/>
              <w:rPr>
                <w:b/>
                <w:bCs/>
                <w:color w:val="000000"/>
                <w:sz w:val="20"/>
                <w:szCs w:val="20"/>
              </w:rPr>
            </w:pPr>
          </w:p>
        </w:tc>
        <w:tc>
          <w:tcPr>
            <w:tcW w:w="1250" w:type="pct"/>
            <w:tcBorders>
              <w:top w:val="double" w:sz="4" w:space="0" w:color="auto"/>
              <w:left w:val="single" w:sz="4" w:space="0" w:color="auto"/>
              <w:bottom w:val="single" w:sz="8" w:space="0" w:color="auto"/>
              <w:right w:val="single" w:sz="8" w:space="0" w:color="auto"/>
            </w:tcBorders>
            <w:shd w:val="clear" w:color="auto" w:fill="B3B3B3"/>
            <w:tcMar>
              <w:top w:w="0" w:type="dxa"/>
              <w:left w:w="108" w:type="dxa"/>
              <w:bottom w:w="0" w:type="dxa"/>
              <w:right w:w="108" w:type="dxa"/>
            </w:tcMar>
            <w:vAlign w:val="center"/>
          </w:tcPr>
          <w:p w14:paraId="05749637" w14:textId="4C217C11" w:rsidR="008B36A7" w:rsidRPr="003D4ED8" w:rsidRDefault="008B36A7" w:rsidP="00417381">
            <w:pPr>
              <w:spacing w:after="60"/>
              <w:jc w:val="center"/>
              <w:rPr>
                <w:color w:val="000000"/>
                <w:sz w:val="20"/>
                <w:szCs w:val="20"/>
              </w:rPr>
            </w:pPr>
          </w:p>
        </w:tc>
        <w:tc>
          <w:tcPr>
            <w:tcW w:w="1150" w:type="pct"/>
            <w:tcBorders>
              <w:top w:val="double" w:sz="4" w:space="0" w:color="auto"/>
              <w:left w:val="nil"/>
              <w:bottom w:val="single" w:sz="8" w:space="0" w:color="auto"/>
              <w:right w:val="single" w:sz="8" w:space="0" w:color="auto"/>
            </w:tcBorders>
            <w:shd w:val="clear" w:color="auto" w:fill="B3B3B3"/>
            <w:vAlign w:val="center"/>
          </w:tcPr>
          <w:p w14:paraId="64B37EBD" w14:textId="3BA167E6" w:rsidR="008B36A7" w:rsidRPr="003D4ED8" w:rsidRDefault="008B36A7" w:rsidP="00417381">
            <w:pPr>
              <w:spacing w:after="60"/>
              <w:jc w:val="center"/>
              <w:rPr>
                <w:b/>
                <w:color w:val="000000"/>
                <w:sz w:val="20"/>
                <w:szCs w:val="20"/>
              </w:rPr>
            </w:pPr>
          </w:p>
        </w:tc>
      </w:tr>
      <w:tr w:rsidR="008B36A7" w:rsidRPr="009B027C" w14:paraId="043CFA21"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3167D26F" w14:textId="3A1BC696" w:rsidR="008B36A7" w:rsidRPr="009B027C" w:rsidRDefault="008B36A7" w:rsidP="00417381">
            <w:pPr>
              <w:spacing w:after="40"/>
              <w:ind w:left="342" w:hanging="180"/>
              <w:rPr>
                <w:color w:val="000000"/>
              </w:rPr>
            </w:pPr>
          </w:p>
        </w:tc>
        <w:tc>
          <w:tcPr>
            <w:tcW w:w="1300" w:type="pct"/>
            <w:tcBorders>
              <w:top w:val="single" w:sz="4" w:space="0" w:color="auto"/>
              <w:left w:val="single" w:sz="4" w:space="0" w:color="auto"/>
              <w:bottom w:val="single" w:sz="4" w:space="0" w:color="auto"/>
              <w:right w:val="single" w:sz="4" w:space="0" w:color="auto"/>
            </w:tcBorders>
          </w:tcPr>
          <w:p w14:paraId="7700BA3F" w14:textId="569E2EC6"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1F5FF7D" w14:textId="0D754A4F"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05576150" w14:textId="67B06D26" w:rsidR="008B36A7" w:rsidRPr="009B027C" w:rsidRDefault="008B36A7" w:rsidP="00417381">
            <w:pPr>
              <w:spacing w:after="40"/>
              <w:ind w:left="252" w:hanging="252"/>
              <w:rPr>
                <w:color w:val="000000"/>
              </w:rPr>
            </w:pPr>
          </w:p>
        </w:tc>
      </w:tr>
      <w:tr w:rsidR="008B36A7" w:rsidRPr="009B027C" w14:paraId="091D1E20"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32548314" w14:textId="76582A56" w:rsidR="008B36A7" w:rsidRPr="009B027C" w:rsidRDefault="008B36A7" w:rsidP="00417381">
            <w:pPr>
              <w:spacing w:after="40"/>
              <w:ind w:left="342" w:hanging="180"/>
              <w:rPr>
                <w:color w:val="000000"/>
              </w:rPr>
            </w:pPr>
          </w:p>
        </w:tc>
        <w:tc>
          <w:tcPr>
            <w:tcW w:w="1300" w:type="pct"/>
            <w:tcBorders>
              <w:top w:val="single" w:sz="4" w:space="0" w:color="auto"/>
              <w:left w:val="single" w:sz="4" w:space="0" w:color="auto"/>
              <w:bottom w:val="single" w:sz="4" w:space="0" w:color="auto"/>
              <w:right w:val="single" w:sz="4" w:space="0" w:color="auto"/>
            </w:tcBorders>
          </w:tcPr>
          <w:p w14:paraId="6F356DDB" w14:textId="2F5D15C9"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FC4515C" w14:textId="21199344"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5972185A" w14:textId="6D3369F9" w:rsidR="008B36A7" w:rsidRPr="009B027C" w:rsidRDefault="008B36A7" w:rsidP="00417381">
            <w:pPr>
              <w:spacing w:after="40"/>
              <w:ind w:left="252" w:hanging="252"/>
              <w:rPr>
                <w:color w:val="000000"/>
              </w:rPr>
            </w:pPr>
          </w:p>
        </w:tc>
      </w:tr>
      <w:tr w:rsidR="008B36A7" w:rsidRPr="009B027C" w14:paraId="21236261"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3D19548B" w14:textId="6875603A" w:rsidR="008B36A7" w:rsidRPr="009B027C" w:rsidRDefault="008B36A7" w:rsidP="00417381">
            <w:pPr>
              <w:spacing w:after="40"/>
              <w:ind w:left="342" w:hanging="180"/>
              <w:rPr>
                <w:color w:val="000000"/>
              </w:rPr>
            </w:pPr>
          </w:p>
        </w:tc>
        <w:tc>
          <w:tcPr>
            <w:tcW w:w="1300" w:type="pct"/>
            <w:tcBorders>
              <w:top w:val="single" w:sz="4" w:space="0" w:color="auto"/>
              <w:left w:val="single" w:sz="4" w:space="0" w:color="auto"/>
              <w:bottom w:val="single" w:sz="4" w:space="0" w:color="auto"/>
              <w:right w:val="single" w:sz="4" w:space="0" w:color="auto"/>
            </w:tcBorders>
          </w:tcPr>
          <w:p w14:paraId="0FCD24B4" w14:textId="755B46B4"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C05B673" w14:textId="49B45FCD"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1235484D" w14:textId="27CC116B" w:rsidR="008B36A7" w:rsidRPr="009B027C" w:rsidRDefault="008B36A7" w:rsidP="00417381">
            <w:pPr>
              <w:spacing w:after="40"/>
              <w:ind w:left="252" w:hanging="252"/>
              <w:rPr>
                <w:color w:val="000000"/>
              </w:rPr>
            </w:pPr>
          </w:p>
        </w:tc>
      </w:tr>
      <w:tr w:rsidR="008B36A7" w:rsidRPr="009B027C" w14:paraId="186A9D4F"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6581E3C0" w14:textId="5AC4F675" w:rsidR="008B36A7" w:rsidRPr="009B027C" w:rsidRDefault="008B36A7" w:rsidP="00417381">
            <w:pPr>
              <w:spacing w:after="40"/>
              <w:ind w:left="342" w:hanging="180"/>
              <w:rPr>
                <w:color w:val="000000"/>
              </w:rPr>
            </w:pPr>
          </w:p>
        </w:tc>
        <w:tc>
          <w:tcPr>
            <w:tcW w:w="1300" w:type="pct"/>
            <w:tcBorders>
              <w:top w:val="single" w:sz="4" w:space="0" w:color="auto"/>
              <w:left w:val="single" w:sz="4" w:space="0" w:color="auto"/>
              <w:bottom w:val="single" w:sz="4" w:space="0" w:color="auto"/>
              <w:right w:val="single" w:sz="4" w:space="0" w:color="auto"/>
            </w:tcBorders>
          </w:tcPr>
          <w:p w14:paraId="430B25A6" w14:textId="512FD65F"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1DB03689" w14:textId="333FDB9F"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0C28E876" w14:textId="33D925D3" w:rsidR="008B36A7" w:rsidRPr="009B027C" w:rsidRDefault="008B36A7" w:rsidP="00417381">
            <w:pPr>
              <w:spacing w:after="40"/>
              <w:ind w:left="252" w:hanging="252"/>
              <w:rPr>
                <w:color w:val="000000"/>
              </w:rPr>
            </w:pPr>
          </w:p>
        </w:tc>
      </w:tr>
      <w:tr w:rsidR="008B36A7" w:rsidRPr="009B027C" w14:paraId="4FDA3482"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30456FD6" w14:textId="2C8CD8EF" w:rsidR="008B36A7" w:rsidRPr="009B027C" w:rsidRDefault="008B36A7" w:rsidP="00417381">
            <w:pPr>
              <w:spacing w:after="40"/>
              <w:ind w:left="342" w:hanging="180"/>
              <w:rPr>
                <w:color w:val="000000"/>
              </w:rPr>
            </w:pPr>
          </w:p>
        </w:tc>
        <w:tc>
          <w:tcPr>
            <w:tcW w:w="1300" w:type="pct"/>
            <w:tcBorders>
              <w:top w:val="single" w:sz="4" w:space="0" w:color="auto"/>
              <w:left w:val="single" w:sz="4" w:space="0" w:color="auto"/>
              <w:bottom w:val="single" w:sz="4" w:space="0" w:color="auto"/>
              <w:right w:val="single" w:sz="4" w:space="0" w:color="auto"/>
            </w:tcBorders>
          </w:tcPr>
          <w:p w14:paraId="72E02FE4" w14:textId="326B1507"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1D9A4527" w14:textId="51127CF7"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425B9E71" w14:textId="4D50FE40" w:rsidR="008B36A7" w:rsidRPr="009B027C" w:rsidRDefault="008B36A7" w:rsidP="00417381">
            <w:pPr>
              <w:spacing w:after="40"/>
              <w:ind w:left="252" w:hanging="252"/>
              <w:rPr>
                <w:color w:val="000000"/>
              </w:rPr>
            </w:pPr>
          </w:p>
        </w:tc>
      </w:tr>
      <w:tr w:rsidR="008B36A7" w:rsidRPr="009B027C" w14:paraId="7F6E3447"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011D48CE" w14:textId="3736B405" w:rsidR="008B36A7" w:rsidRDefault="008B36A7" w:rsidP="00417381">
            <w:pPr>
              <w:spacing w:after="40"/>
              <w:ind w:left="342" w:hanging="180"/>
              <w:rPr>
                <w:color w:val="000000"/>
                <w:sz w:val="18"/>
                <w:szCs w:val="18"/>
              </w:rPr>
            </w:pPr>
          </w:p>
        </w:tc>
        <w:tc>
          <w:tcPr>
            <w:tcW w:w="1300" w:type="pct"/>
            <w:tcBorders>
              <w:top w:val="single" w:sz="4" w:space="0" w:color="auto"/>
              <w:left w:val="single" w:sz="4" w:space="0" w:color="auto"/>
              <w:bottom w:val="single" w:sz="4" w:space="0" w:color="auto"/>
              <w:right w:val="single" w:sz="4" w:space="0" w:color="auto"/>
            </w:tcBorders>
          </w:tcPr>
          <w:p w14:paraId="5B7EB7B0" w14:textId="48A4E454"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759C544" w14:textId="78D85369"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39F176FA" w14:textId="1E04EEBD" w:rsidR="008B36A7" w:rsidRPr="009B027C" w:rsidRDefault="008B36A7" w:rsidP="00417381">
            <w:pPr>
              <w:spacing w:after="40"/>
              <w:ind w:left="252" w:hanging="252"/>
              <w:rPr>
                <w:color w:val="000000"/>
              </w:rPr>
            </w:pPr>
          </w:p>
        </w:tc>
      </w:tr>
      <w:tr w:rsidR="008B36A7" w:rsidRPr="009B027C" w14:paraId="19C12DA6"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41D8715E" w14:textId="3E478B6C" w:rsidR="008B36A7" w:rsidRDefault="008B36A7" w:rsidP="00417381">
            <w:pPr>
              <w:spacing w:after="40"/>
              <w:ind w:left="342" w:hanging="180"/>
              <w:rPr>
                <w:color w:val="000000"/>
                <w:sz w:val="18"/>
                <w:szCs w:val="18"/>
              </w:rPr>
            </w:pPr>
          </w:p>
        </w:tc>
        <w:tc>
          <w:tcPr>
            <w:tcW w:w="1300" w:type="pct"/>
            <w:tcBorders>
              <w:top w:val="single" w:sz="4" w:space="0" w:color="auto"/>
              <w:left w:val="single" w:sz="4" w:space="0" w:color="auto"/>
              <w:bottom w:val="single" w:sz="4" w:space="0" w:color="auto"/>
              <w:right w:val="single" w:sz="4" w:space="0" w:color="auto"/>
            </w:tcBorders>
          </w:tcPr>
          <w:p w14:paraId="2781FA71" w14:textId="59BC8201"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0718BFB" w14:textId="2FD43D0D"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5F13E83C" w14:textId="7C36E9A5" w:rsidR="008B36A7" w:rsidRPr="009B027C" w:rsidRDefault="008B36A7" w:rsidP="00417381">
            <w:pPr>
              <w:spacing w:after="40"/>
              <w:ind w:left="252" w:hanging="252"/>
              <w:rPr>
                <w:color w:val="000000"/>
              </w:rPr>
            </w:pPr>
          </w:p>
        </w:tc>
      </w:tr>
      <w:tr w:rsidR="008B36A7" w:rsidRPr="009B027C" w14:paraId="4EE1B248" w14:textId="77777777" w:rsidTr="00417381">
        <w:trPr>
          <w:trHeight w:val="781"/>
        </w:trPr>
        <w:tc>
          <w:tcPr>
            <w:tcW w:w="1300" w:type="pct"/>
            <w:tcBorders>
              <w:top w:val="nil"/>
              <w:left w:val="double" w:sz="4" w:space="0" w:color="auto"/>
              <w:bottom w:val="single" w:sz="8" w:space="0" w:color="auto"/>
              <w:right w:val="single" w:sz="4" w:space="0" w:color="auto"/>
            </w:tcBorders>
            <w:vAlign w:val="center"/>
          </w:tcPr>
          <w:p w14:paraId="230109B4" w14:textId="61AE5B8C" w:rsidR="008B36A7" w:rsidRDefault="008B36A7" w:rsidP="00417381">
            <w:pPr>
              <w:spacing w:after="40"/>
              <w:ind w:left="342" w:hanging="180"/>
              <w:rPr>
                <w:color w:val="000000"/>
                <w:sz w:val="18"/>
                <w:szCs w:val="18"/>
              </w:rPr>
            </w:pPr>
          </w:p>
        </w:tc>
        <w:tc>
          <w:tcPr>
            <w:tcW w:w="1300" w:type="pct"/>
            <w:tcBorders>
              <w:top w:val="single" w:sz="4" w:space="0" w:color="auto"/>
              <w:left w:val="single" w:sz="4" w:space="0" w:color="auto"/>
              <w:bottom w:val="single" w:sz="4" w:space="0" w:color="auto"/>
              <w:right w:val="single" w:sz="4" w:space="0" w:color="auto"/>
            </w:tcBorders>
          </w:tcPr>
          <w:p w14:paraId="79DE1468" w14:textId="78FAE665" w:rsidR="008B36A7" w:rsidRPr="009B027C" w:rsidRDefault="008B36A7" w:rsidP="00417381">
            <w:pPr>
              <w:spacing w:after="40"/>
              <w:ind w:left="252" w:hanging="252"/>
              <w:rPr>
                <w:color w:val="000000"/>
                <w:sz w:val="18"/>
                <w:szCs w:val="18"/>
              </w:rPr>
            </w:pPr>
          </w:p>
        </w:tc>
        <w:tc>
          <w:tcPr>
            <w:tcW w:w="125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7C1C7B3" w14:textId="4C65970B" w:rsidR="008B36A7" w:rsidRPr="009B027C" w:rsidRDefault="008B36A7" w:rsidP="00417381">
            <w:pPr>
              <w:spacing w:after="40"/>
              <w:ind w:left="252" w:hanging="252"/>
              <w:rPr>
                <w:color w:val="000000"/>
              </w:rPr>
            </w:pPr>
          </w:p>
        </w:tc>
        <w:tc>
          <w:tcPr>
            <w:tcW w:w="1150" w:type="pct"/>
            <w:tcBorders>
              <w:top w:val="nil"/>
              <w:left w:val="nil"/>
              <w:bottom w:val="single" w:sz="8" w:space="0" w:color="auto"/>
              <w:right w:val="single" w:sz="8" w:space="0" w:color="auto"/>
            </w:tcBorders>
            <w:vAlign w:val="center"/>
          </w:tcPr>
          <w:p w14:paraId="401709D9" w14:textId="70605FA1" w:rsidR="008B36A7" w:rsidRPr="009B027C" w:rsidRDefault="008B36A7" w:rsidP="00417381">
            <w:pPr>
              <w:spacing w:after="40"/>
              <w:ind w:left="252" w:hanging="252"/>
              <w:rPr>
                <w:color w:val="000000"/>
              </w:rPr>
            </w:pPr>
          </w:p>
        </w:tc>
      </w:tr>
    </w:tbl>
    <w:p w14:paraId="63C15998" w14:textId="77777777" w:rsidR="008B36A7" w:rsidRDefault="008B36A7" w:rsidP="00F86982">
      <w:pPr>
        <w:ind w:left="720"/>
        <w:rPr>
          <w:b/>
          <w:color w:val="FF0000"/>
        </w:rPr>
      </w:pPr>
    </w:p>
    <w:p w14:paraId="5F0C8C82" w14:textId="77777777" w:rsidR="00DE24FA" w:rsidRDefault="00DE24FA" w:rsidP="00F6010C">
      <w:pPr>
        <w:ind w:left="720"/>
        <w:rPr>
          <w:b/>
          <w:color w:val="000000" w:themeColor="text1"/>
        </w:rPr>
      </w:pPr>
    </w:p>
    <w:p w14:paraId="3EACB46D" w14:textId="77777777" w:rsidR="001660A1" w:rsidRDefault="001660A1" w:rsidP="00F6010C">
      <w:pPr>
        <w:ind w:left="720"/>
        <w:rPr>
          <w:b/>
          <w:color w:val="000000" w:themeColor="text1"/>
          <w:u w:val="single"/>
        </w:rPr>
      </w:pPr>
      <w:bookmarkStart w:id="6" w:name="_Hlk532456025"/>
    </w:p>
    <w:p w14:paraId="7F7744C5" w14:textId="3C951754" w:rsidR="00F6010C" w:rsidRDefault="00F86982" w:rsidP="00F6010C">
      <w:pPr>
        <w:ind w:left="720"/>
        <w:rPr>
          <w:b/>
          <w:color w:val="000000" w:themeColor="text1"/>
          <w:u w:val="single"/>
        </w:rPr>
      </w:pPr>
      <w:r>
        <w:rPr>
          <w:b/>
          <w:color w:val="000000" w:themeColor="text1"/>
          <w:u w:val="single"/>
        </w:rPr>
        <w:t xml:space="preserve">How Users </w:t>
      </w:r>
      <w:r w:rsidR="00F6010C" w:rsidRPr="00F86982">
        <w:rPr>
          <w:b/>
          <w:color w:val="000000" w:themeColor="text1"/>
          <w:u w:val="single"/>
        </w:rPr>
        <w:t>Access</w:t>
      </w:r>
      <w:r>
        <w:rPr>
          <w:b/>
          <w:color w:val="000000" w:themeColor="text1"/>
          <w:u w:val="single"/>
        </w:rPr>
        <w:t xml:space="preserve"> System</w:t>
      </w:r>
      <w:r w:rsidR="00DE24FA" w:rsidRPr="00F86982">
        <w:rPr>
          <w:b/>
          <w:color w:val="000000" w:themeColor="text1"/>
          <w:u w:val="single"/>
        </w:rPr>
        <w:t>:</w:t>
      </w:r>
    </w:p>
    <w:p w14:paraId="1D9628D6" w14:textId="77777777" w:rsidR="0032040E" w:rsidRDefault="0032040E" w:rsidP="00F6010C">
      <w:pPr>
        <w:ind w:left="720"/>
        <w:rPr>
          <w:b/>
          <w:color w:val="000000" w:themeColor="text1"/>
          <w:u w:val="single"/>
        </w:rPr>
      </w:pPr>
    </w:p>
    <w:p w14:paraId="24A9698B" w14:textId="3C418D23" w:rsidR="00F86982" w:rsidRDefault="0024591A" w:rsidP="00F86982">
      <w:pPr>
        <w:ind w:left="720"/>
      </w:pPr>
      <w:r>
        <w:t xml:space="preserve">Internal FAA users authenticate to the system </w:t>
      </w:r>
      <w:r w:rsidR="00112167" w:rsidRPr="00695D59">
        <w:rPr>
          <w:strike/>
        </w:rPr>
        <w:t xml:space="preserve">Web based </w:t>
      </w:r>
      <w:r w:rsidR="007A58AA" w:rsidRPr="00695D59">
        <w:rPr>
          <w:strike/>
        </w:rPr>
        <w:t>internet and web based intranet</w:t>
      </w:r>
      <w:r w:rsidR="007A58AA">
        <w:t xml:space="preserve"> via PIV card and </w:t>
      </w:r>
      <w:r>
        <w:t xml:space="preserve">the DOT/FAA </w:t>
      </w:r>
      <w:r w:rsidR="007A58AA">
        <w:t>My Access</w:t>
      </w:r>
      <w:r>
        <w:t xml:space="preserve"> solution.  Once at the application home page, internal FAA users are required to create an account.  </w:t>
      </w:r>
      <w:r w:rsidR="007A58AA">
        <w:t xml:space="preserve"> </w:t>
      </w:r>
    </w:p>
    <w:p w14:paraId="0FB1581B" w14:textId="4F6F88A3" w:rsidR="008B36A7" w:rsidRDefault="008B36A7" w:rsidP="00F86982">
      <w:pPr>
        <w:ind w:left="720"/>
      </w:pPr>
    </w:p>
    <w:p w14:paraId="05E39A11" w14:textId="625B7A6A" w:rsidR="00411798" w:rsidRPr="0024591A" w:rsidRDefault="00411798">
      <w:pPr>
        <w:ind w:left="720"/>
        <w:rPr>
          <w:strike/>
        </w:rPr>
      </w:pPr>
    </w:p>
    <w:p w14:paraId="6A741517" w14:textId="4401EBA3" w:rsidR="00411798" w:rsidRPr="004E1930" w:rsidRDefault="00411798" w:rsidP="00411798">
      <w:pPr>
        <w:ind w:left="720"/>
        <w:rPr>
          <w:color w:val="FF0000"/>
        </w:rPr>
      </w:pPr>
      <w:r>
        <w:rPr>
          <w:noProof/>
        </w:rPr>
        <w:drawing>
          <wp:inline distT="0" distB="0" distL="0" distR="0" wp14:anchorId="18B9AC33" wp14:editId="46CE0C26">
            <wp:extent cx="5943600" cy="1292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292860"/>
                    </a:xfrm>
                    <a:prstGeom prst="rect">
                      <a:avLst/>
                    </a:prstGeom>
                  </pic:spPr>
                </pic:pic>
              </a:graphicData>
            </a:graphic>
          </wp:inline>
        </w:drawing>
      </w:r>
    </w:p>
    <w:p w14:paraId="04D9A8B0" w14:textId="77777777" w:rsidR="008B36A7" w:rsidRPr="00112167" w:rsidRDefault="008B36A7" w:rsidP="00F86982">
      <w:pPr>
        <w:ind w:left="720"/>
      </w:pPr>
    </w:p>
    <w:bookmarkEnd w:id="6"/>
    <w:p w14:paraId="1242BE22" w14:textId="77777777" w:rsidR="00465A94" w:rsidRDefault="00465A94" w:rsidP="00F86982">
      <w:pPr>
        <w:ind w:left="720"/>
        <w:rPr>
          <w:b/>
          <w:color w:val="FF0000"/>
        </w:rPr>
      </w:pPr>
    </w:p>
    <w:p w14:paraId="2584E084" w14:textId="77777777" w:rsidR="00465A94" w:rsidRDefault="00465A94" w:rsidP="00465A94">
      <w:pPr>
        <w:ind w:left="720"/>
        <w:rPr>
          <w:b/>
          <w:color w:val="FF0000"/>
        </w:rPr>
      </w:pPr>
    </w:p>
    <w:p w14:paraId="75A5EA56" w14:textId="77777777" w:rsidR="00465A94" w:rsidRDefault="00465A94" w:rsidP="00465A94">
      <w:pPr>
        <w:ind w:left="720"/>
        <w:rPr>
          <w:b/>
          <w:color w:val="FF0000"/>
        </w:rPr>
      </w:pPr>
    </w:p>
    <w:p w14:paraId="721669B1" w14:textId="70A90724" w:rsidR="00465A94" w:rsidRPr="0024591A" w:rsidRDefault="007315C6" w:rsidP="00F86982">
      <w:pPr>
        <w:ind w:left="720"/>
        <w:rPr>
          <w:b/>
        </w:rPr>
      </w:pPr>
      <w:r w:rsidRPr="0024591A">
        <w:rPr>
          <w:b/>
        </w:rPr>
        <w:t>External Users:</w:t>
      </w:r>
    </w:p>
    <w:p w14:paraId="1F83E186" w14:textId="3DC4FF33" w:rsidR="007315C6" w:rsidRDefault="007315C6" w:rsidP="00F86982">
      <w:pPr>
        <w:ind w:left="720"/>
        <w:rPr>
          <w:b/>
        </w:rPr>
      </w:pPr>
    </w:p>
    <w:p w14:paraId="229CBC9C" w14:textId="2D704039" w:rsidR="007315C6" w:rsidRPr="00975B8B" w:rsidRDefault="0024591A" w:rsidP="008B36A7">
      <w:pPr>
        <w:ind w:left="720"/>
      </w:pPr>
      <w:r>
        <w:t xml:space="preserve">External users access the application through a public web site at </w:t>
      </w:r>
      <w:r w:rsidR="007315C6" w:rsidRPr="00975B8B">
        <w:t>https://webfcr.faa.gov</w:t>
      </w:r>
      <w:r w:rsidR="00930496">
        <w:t>.</w:t>
      </w:r>
    </w:p>
    <w:p w14:paraId="4E5FA0AF" w14:textId="51C49BA2" w:rsidR="007315C6" w:rsidRDefault="007315C6" w:rsidP="00F86982">
      <w:pPr>
        <w:ind w:left="720"/>
        <w:rPr>
          <w:b/>
          <w:color w:val="FF0000"/>
        </w:rPr>
      </w:pPr>
    </w:p>
    <w:p w14:paraId="7E93771B" w14:textId="7A4D3E2B" w:rsidR="008B36A7" w:rsidRDefault="008B36A7" w:rsidP="00F86982">
      <w:pPr>
        <w:ind w:left="720"/>
        <w:rPr>
          <w:b/>
          <w:color w:val="FF0000"/>
        </w:rPr>
      </w:pPr>
    </w:p>
    <w:p w14:paraId="0056DF1A" w14:textId="4163036D" w:rsidR="008B36A7" w:rsidRDefault="008B36A7" w:rsidP="00F86982">
      <w:pPr>
        <w:ind w:left="720"/>
        <w:rPr>
          <w:b/>
          <w:color w:val="FF0000"/>
        </w:rPr>
      </w:pPr>
      <w:r>
        <w:rPr>
          <w:noProof/>
        </w:rPr>
        <w:drawing>
          <wp:inline distT="0" distB="0" distL="0" distR="0" wp14:anchorId="0E8751D4" wp14:editId="6C45B7BF">
            <wp:extent cx="4824543" cy="291379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9788" cy="2923004"/>
                    </a:xfrm>
                    <a:prstGeom prst="rect">
                      <a:avLst/>
                    </a:prstGeom>
                  </pic:spPr>
                </pic:pic>
              </a:graphicData>
            </a:graphic>
          </wp:inline>
        </w:drawing>
      </w:r>
    </w:p>
    <w:p w14:paraId="60E19E50" w14:textId="77777777" w:rsidR="0032040E" w:rsidRDefault="0032040E" w:rsidP="00F6010C">
      <w:pPr>
        <w:ind w:left="720"/>
        <w:rPr>
          <w:b/>
          <w:color w:val="000000" w:themeColor="text1"/>
          <w:u w:val="single"/>
        </w:rPr>
      </w:pPr>
    </w:p>
    <w:p w14:paraId="1C4E6E86" w14:textId="77777777" w:rsidR="008B36A7" w:rsidRDefault="008B36A7" w:rsidP="00F6010C">
      <w:pPr>
        <w:ind w:left="720"/>
        <w:rPr>
          <w:b/>
          <w:color w:val="000000" w:themeColor="text1"/>
          <w:u w:val="single"/>
        </w:rPr>
      </w:pPr>
    </w:p>
    <w:p w14:paraId="4A835C5F" w14:textId="286741A7" w:rsidR="006F60F1" w:rsidRDefault="00A62BA0" w:rsidP="00F6010C">
      <w:pPr>
        <w:ind w:left="720"/>
        <w:rPr>
          <w:b/>
          <w:color w:val="000000" w:themeColor="text1"/>
          <w:u w:val="single"/>
        </w:rPr>
      </w:pPr>
      <w:r>
        <w:rPr>
          <w:b/>
          <w:color w:val="000000" w:themeColor="text1"/>
          <w:u w:val="single"/>
        </w:rPr>
        <w:t>Data:</w:t>
      </w:r>
    </w:p>
    <w:p w14:paraId="2C7B8546" w14:textId="77777777" w:rsidR="00A62BA0" w:rsidRPr="00F86982" w:rsidRDefault="00A62BA0" w:rsidP="00F6010C">
      <w:pPr>
        <w:ind w:left="720"/>
        <w:rPr>
          <w:b/>
          <w:color w:val="000000" w:themeColor="text1"/>
          <w:u w:val="single"/>
        </w:rPr>
      </w:pPr>
    </w:p>
    <w:p w14:paraId="23AEFCCB" w14:textId="43F326D5" w:rsidR="00A62BA0" w:rsidRDefault="007A58AA" w:rsidP="00F6010C">
      <w:pPr>
        <w:ind w:left="720"/>
      </w:pPr>
      <w:r w:rsidRPr="007A58AA">
        <w:t xml:space="preserve">The system and associated subsystems </w:t>
      </w:r>
      <w:r>
        <w:t>collect frequency request data and brief technical descriptions and parameters of the equipment which will be transmitting.</w:t>
      </w:r>
      <w:r w:rsidR="00930496">
        <w:t xml:space="preserve">  </w:t>
      </w:r>
      <w:r w:rsidRPr="00485C44">
        <w:t xml:space="preserve"> The data is based</w:t>
      </w:r>
      <w:r>
        <w:t xml:space="preserve"> on the equipment being deployed and aviation service proposed.</w:t>
      </w:r>
    </w:p>
    <w:p w14:paraId="2E00B7A8" w14:textId="3E1AC640" w:rsidR="00930496" w:rsidRDefault="00930496" w:rsidP="00F6010C">
      <w:pPr>
        <w:ind w:left="720"/>
      </w:pPr>
    </w:p>
    <w:p w14:paraId="24346BC1" w14:textId="72804A73" w:rsidR="00930496" w:rsidRPr="00975B8B" w:rsidRDefault="00930496" w:rsidP="00F6010C">
      <w:pPr>
        <w:ind w:left="720"/>
        <w:rPr>
          <w:b/>
          <w:i/>
          <w:color w:val="000000" w:themeColor="text1"/>
          <w:u w:val="single"/>
        </w:rPr>
      </w:pPr>
      <w:r>
        <w:t>The system collects data provided by the user as part of their re</w:t>
      </w:r>
      <w:r w:rsidR="002F66D6">
        <w:t>quest  for frequency coordination.  Data accessed</w:t>
      </w:r>
      <w:r>
        <w:t xml:space="preserve"> from other government agencies, such as</w:t>
      </w:r>
      <w:r w:rsidR="002F66D6">
        <w:t xml:space="preserve"> elevation of the coordinates given from</w:t>
      </w:r>
      <w:r>
        <w:t xml:space="preserve"> the </w:t>
      </w:r>
      <w:hyperlink r:id="rId29" w:history="1">
        <w:r w:rsidRPr="00975B8B">
          <w:rPr>
            <w:rStyle w:val="Hyperlink"/>
            <w:i/>
          </w:rPr>
          <w:t>United States Geological Survey (USGS)</w:t>
        </w:r>
      </w:hyperlink>
      <w:r w:rsidRPr="00930496">
        <w:t xml:space="preserve"> </w:t>
      </w:r>
      <w:r>
        <w:t xml:space="preserve"> and </w:t>
      </w:r>
      <w:r w:rsidRPr="00975B8B">
        <w:rPr>
          <w:i/>
        </w:rPr>
        <w:t>the</w:t>
      </w:r>
      <w:r w:rsidR="002F66D6">
        <w:rPr>
          <w:i/>
        </w:rPr>
        <w:t xml:space="preserve"> existing frequencies being used via the Government Master File (GMF) from the</w:t>
      </w:r>
      <w:r w:rsidRPr="00975B8B">
        <w:rPr>
          <w:i/>
        </w:rPr>
        <w:t xml:space="preserve"> </w:t>
      </w:r>
      <w:hyperlink r:id="rId30" w:history="1">
        <w:r w:rsidRPr="00975B8B">
          <w:rPr>
            <w:rStyle w:val="Hyperlink"/>
            <w:i/>
          </w:rPr>
          <w:t>National Telecommunications and Information Administration (NTIA)</w:t>
        </w:r>
      </w:hyperlink>
      <w:r w:rsidR="002F66D6">
        <w:rPr>
          <w:i/>
        </w:rPr>
        <w:t xml:space="preserve"> .</w:t>
      </w:r>
    </w:p>
    <w:p w14:paraId="0B24B125" w14:textId="77777777" w:rsidR="00A62BA0" w:rsidRDefault="00A62BA0" w:rsidP="00F6010C">
      <w:pPr>
        <w:ind w:left="720"/>
        <w:rPr>
          <w:b/>
          <w:color w:val="000000" w:themeColor="text1"/>
          <w:u w:val="single"/>
        </w:rPr>
      </w:pPr>
    </w:p>
    <w:p w14:paraId="19AC912A" w14:textId="77777777" w:rsidR="00DE24FA" w:rsidRDefault="00A50A5D" w:rsidP="00F6010C">
      <w:pPr>
        <w:ind w:left="720"/>
        <w:rPr>
          <w:b/>
          <w:color w:val="000000" w:themeColor="text1"/>
          <w:u w:val="single"/>
        </w:rPr>
      </w:pPr>
      <w:r>
        <w:rPr>
          <w:b/>
          <w:color w:val="000000" w:themeColor="text1"/>
          <w:u w:val="single"/>
        </w:rPr>
        <w:t xml:space="preserve">(3) </w:t>
      </w:r>
      <w:r w:rsidR="00106B74">
        <w:rPr>
          <w:b/>
          <w:color w:val="000000" w:themeColor="text1"/>
          <w:u w:val="single"/>
        </w:rPr>
        <w:t xml:space="preserve">Describe </w:t>
      </w:r>
      <w:r w:rsidR="000755CB">
        <w:rPr>
          <w:b/>
          <w:color w:val="000000" w:themeColor="text1"/>
          <w:u w:val="single"/>
        </w:rPr>
        <w:t>How the Data is Protected</w:t>
      </w:r>
      <w:r w:rsidR="00DE24FA" w:rsidRPr="00F86982">
        <w:rPr>
          <w:b/>
          <w:color w:val="000000" w:themeColor="text1"/>
          <w:u w:val="single"/>
        </w:rPr>
        <w:t>:</w:t>
      </w:r>
    </w:p>
    <w:p w14:paraId="0C49BEFE" w14:textId="77777777" w:rsidR="00A62BA0" w:rsidRDefault="00A62BA0" w:rsidP="00F6010C">
      <w:pPr>
        <w:ind w:left="720"/>
        <w:rPr>
          <w:b/>
          <w:color w:val="000000" w:themeColor="text1"/>
          <w:u w:val="single"/>
        </w:rPr>
      </w:pPr>
    </w:p>
    <w:p w14:paraId="479E217E" w14:textId="3BF9BAF4" w:rsidR="00433142" w:rsidRDefault="00433142" w:rsidP="00F6010C">
      <w:pPr>
        <w:ind w:left="720"/>
      </w:pPr>
      <w:r>
        <w:t xml:space="preserve">The ASRLAN application is meticulously secured from all but senior database administrator success, and the application is protected with TLS, SSL </w:t>
      </w:r>
      <w:r w:rsidR="004746EE">
        <w:t>and device</w:t>
      </w:r>
      <w:r>
        <w:t xml:space="preserve"> hierarchical protocol security.</w:t>
      </w:r>
    </w:p>
    <w:p w14:paraId="0430DBBC" w14:textId="36D0C33F" w:rsidR="00A62BA0" w:rsidRDefault="002E7A19" w:rsidP="00F6010C">
      <w:pPr>
        <w:ind w:left="720"/>
        <w:rPr>
          <w:b/>
          <w:color w:val="000000" w:themeColor="text1"/>
          <w:u w:val="single"/>
        </w:rPr>
      </w:pPr>
      <w:r w:rsidRPr="002E7A19">
        <w:t>PII data</w:t>
      </w:r>
      <w:r w:rsidR="00433142">
        <w:t xml:space="preserve"> isolated behind the firewall, with SSL 2048 bit encryption, with the user password data</w:t>
      </w:r>
      <w:r w:rsidRPr="002E7A19">
        <w:t xml:space="preserve"> encrypted</w:t>
      </w:r>
      <w:r w:rsidR="00433142">
        <w:t xml:space="preserve"> within the sub-system. The PII incident is only for account management and isolated processing purposes, no data is shared with any element of the application or process workflow. </w:t>
      </w:r>
    </w:p>
    <w:p w14:paraId="4D58FA62" w14:textId="6060BEBD" w:rsidR="00F86982" w:rsidRDefault="00F86982" w:rsidP="00433142">
      <w:pPr>
        <w:rPr>
          <w:highlight w:val="yellow"/>
        </w:rPr>
      </w:pPr>
    </w:p>
    <w:p w14:paraId="698A5D03" w14:textId="77777777" w:rsidR="00DE24FA" w:rsidRDefault="00DE24FA" w:rsidP="00F6010C">
      <w:pPr>
        <w:ind w:left="720"/>
        <w:rPr>
          <w:b/>
          <w:color w:val="000000" w:themeColor="text1"/>
        </w:rPr>
      </w:pPr>
    </w:p>
    <w:p w14:paraId="7C1F2D01" w14:textId="77777777" w:rsidR="00F6010C" w:rsidRDefault="00F6010C" w:rsidP="00F6010C">
      <w:pPr>
        <w:ind w:left="720"/>
        <w:rPr>
          <w:b/>
          <w:color w:val="000000" w:themeColor="text1"/>
          <w:u w:val="single"/>
        </w:rPr>
      </w:pPr>
      <w:r w:rsidRPr="00F86982">
        <w:rPr>
          <w:b/>
          <w:color w:val="000000" w:themeColor="text1"/>
          <w:u w:val="single"/>
        </w:rPr>
        <w:t>Interconnections/M</w:t>
      </w:r>
      <w:r w:rsidR="00A50A5D">
        <w:rPr>
          <w:b/>
          <w:color w:val="000000" w:themeColor="text1"/>
          <w:u w:val="single"/>
        </w:rPr>
        <w:t>emorandum Of Understanding/Privacy Sharing Agreements</w:t>
      </w:r>
      <w:r w:rsidR="00DE24FA" w:rsidRPr="00F86982">
        <w:rPr>
          <w:b/>
          <w:color w:val="000000" w:themeColor="text1"/>
          <w:u w:val="single"/>
        </w:rPr>
        <w:t>:</w:t>
      </w:r>
    </w:p>
    <w:p w14:paraId="530E754D" w14:textId="77777777" w:rsidR="0032040E" w:rsidRDefault="0032040E" w:rsidP="00F6010C">
      <w:pPr>
        <w:ind w:left="720"/>
        <w:rPr>
          <w:b/>
          <w:color w:val="000000" w:themeColor="text1"/>
          <w:u w:val="single"/>
        </w:rPr>
      </w:pPr>
    </w:p>
    <w:p w14:paraId="3EEAD771" w14:textId="42B23109" w:rsidR="0032040E" w:rsidRPr="00254799" w:rsidRDefault="008B36A7" w:rsidP="00F6010C">
      <w:pPr>
        <w:ind w:left="720"/>
        <w:rPr>
          <w:b/>
        </w:rPr>
      </w:pPr>
      <w:r w:rsidRPr="00254799">
        <w:rPr>
          <w:b/>
        </w:rPr>
        <w:t>Internal</w:t>
      </w:r>
    </w:p>
    <w:p w14:paraId="40C2FF0E" w14:textId="13BF9554" w:rsidR="008B36A7" w:rsidRDefault="008B36A7" w:rsidP="00F6010C">
      <w:pPr>
        <w:ind w:left="720"/>
      </w:pPr>
    </w:p>
    <w:p w14:paraId="7C8A3A54" w14:textId="77777777" w:rsidR="009E48D9" w:rsidRDefault="009E48D9" w:rsidP="00254799">
      <w:pPr>
        <w:pStyle w:val="ListParagraph"/>
        <w:numPr>
          <w:ilvl w:val="0"/>
          <w:numId w:val="39"/>
        </w:numPr>
      </w:pPr>
      <w:r>
        <w:t>Intranet-Based Radio Coverage Analysis System (iRCAS)</w:t>
      </w:r>
    </w:p>
    <w:p w14:paraId="37D077CE" w14:textId="0887C2C8" w:rsidR="008B36A7" w:rsidRDefault="009E48D9" w:rsidP="00254799">
      <w:pPr>
        <w:pStyle w:val="ListParagraph"/>
        <w:numPr>
          <w:ilvl w:val="0"/>
          <w:numId w:val="39"/>
        </w:numPr>
      </w:pPr>
      <w:r>
        <w:t>eNASR, subsystem of National Airspace System Resource System (NASR)</w:t>
      </w:r>
    </w:p>
    <w:p w14:paraId="735E8A98" w14:textId="0CF7F065" w:rsidR="008B36A7" w:rsidRDefault="008B36A7" w:rsidP="00F6010C">
      <w:pPr>
        <w:ind w:left="720"/>
      </w:pPr>
    </w:p>
    <w:p w14:paraId="1ECDF9E2" w14:textId="6147AB47" w:rsidR="008B36A7" w:rsidRPr="00254799" w:rsidRDefault="008B36A7" w:rsidP="00F6010C">
      <w:pPr>
        <w:ind w:left="720"/>
        <w:rPr>
          <w:b/>
        </w:rPr>
      </w:pPr>
      <w:r w:rsidRPr="00254799">
        <w:rPr>
          <w:b/>
        </w:rPr>
        <w:t xml:space="preserve">External:  </w:t>
      </w:r>
    </w:p>
    <w:p w14:paraId="289F234E" w14:textId="7C1A33E9" w:rsidR="008B36A7" w:rsidRDefault="008B36A7" w:rsidP="00F6010C">
      <w:pPr>
        <w:ind w:left="720"/>
      </w:pPr>
    </w:p>
    <w:p w14:paraId="6F60DD2A" w14:textId="76156015" w:rsidR="004D0BB6" w:rsidRDefault="004D0BB6" w:rsidP="00417381">
      <w:pPr>
        <w:pStyle w:val="ListParagraph"/>
        <w:numPr>
          <w:ilvl w:val="0"/>
          <w:numId w:val="38"/>
        </w:numPr>
        <w:rPr>
          <w:color w:val="000000" w:themeColor="text1"/>
        </w:rPr>
      </w:pPr>
      <w:r w:rsidRPr="009E48D9">
        <w:rPr>
          <w:color w:val="000000" w:themeColor="text1"/>
        </w:rPr>
        <w:t>National Telecommunications and Information Administration (</w:t>
      </w:r>
      <w:r w:rsidRPr="00254799">
        <w:rPr>
          <w:color w:val="000000" w:themeColor="text1"/>
        </w:rPr>
        <w:t>NTIA</w:t>
      </w:r>
      <w:r w:rsidR="009E48D9">
        <w:rPr>
          <w:color w:val="000000" w:themeColor="text1"/>
        </w:rPr>
        <w:t>)</w:t>
      </w:r>
    </w:p>
    <w:p w14:paraId="2D140096" w14:textId="0B8ED5D5" w:rsidR="009E48D9" w:rsidRPr="009E48D9" w:rsidRDefault="009E48D9" w:rsidP="00254799">
      <w:pPr>
        <w:pStyle w:val="ListParagraph"/>
        <w:numPr>
          <w:ilvl w:val="0"/>
          <w:numId w:val="38"/>
        </w:numPr>
        <w:rPr>
          <w:color w:val="000000" w:themeColor="text1"/>
        </w:rPr>
      </w:pPr>
      <w:r w:rsidRPr="00254799">
        <w:rPr>
          <w:color w:val="000000" w:themeColor="text1"/>
        </w:rPr>
        <w:t>United States Geological Survey (USGS</w:t>
      </w:r>
      <w:r>
        <w:rPr>
          <w:color w:val="000000" w:themeColor="text1"/>
        </w:rPr>
        <w:t>)</w:t>
      </w:r>
    </w:p>
    <w:p w14:paraId="31186E45" w14:textId="64BD2BF0" w:rsidR="004D0BB6" w:rsidRDefault="004D0BB6" w:rsidP="004D0BB6">
      <w:pPr>
        <w:rPr>
          <w:color w:val="000000" w:themeColor="text1"/>
        </w:rPr>
      </w:pPr>
    </w:p>
    <w:p w14:paraId="11A8E9AD" w14:textId="77777777" w:rsidR="00F6010C" w:rsidRDefault="00F6010C" w:rsidP="00F6010C">
      <w:pPr>
        <w:ind w:left="720"/>
        <w:rPr>
          <w:b/>
          <w:color w:val="000000" w:themeColor="text1"/>
          <w:u w:val="single"/>
        </w:rPr>
      </w:pPr>
      <w:r w:rsidRPr="00F86982">
        <w:rPr>
          <w:b/>
          <w:color w:val="000000" w:themeColor="text1"/>
          <w:u w:val="single"/>
        </w:rPr>
        <w:t>Reports</w:t>
      </w:r>
      <w:r w:rsidR="00DE24FA" w:rsidRPr="00F86982">
        <w:rPr>
          <w:b/>
          <w:color w:val="000000" w:themeColor="text1"/>
          <w:u w:val="single"/>
        </w:rPr>
        <w:t>:</w:t>
      </w:r>
    </w:p>
    <w:p w14:paraId="18193E95" w14:textId="77777777" w:rsidR="0032040E" w:rsidRDefault="0032040E" w:rsidP="00F6010C">
      <w:pPr>
        <w:ind w:left="720"/>
        <w:rPr>
          <w:b/>
          <w:color w:val="000000" w:themeColor="text1"/>
          <w:u w:val="single"/>
        </w:rPr>
      </w:pPr>
    </w:p>
    <w:p w14:paraId="1B829E77" w14:textId="4639B925" w:rsidR="00F86982" w:rsidRDefault="00E71288" w:rsidP="00F86982">
      <w:pPr>
        <w:ind w:left="720"/>
        <w:rPr>
          <w:b/>
          <w:color w:val="FF0000"/>
        </w:rPr>
      </w:pPr>
      <w:r>
        <w:t>There are no reports from the system and no PII is reported in any form.</w:t>
      </w:r>
      <w:r w:rsidR="002E7A19" w:rsidRPr="002E7A19">
        <w:t xml:space="preserve"> </w:t>
      </w:r>
      <w:r>
        <w:t xml:space="preserve">Online dashboard </w:t>
      </w:r>
      <w:r w:rsidR="002E7A19" w:rsidRPr="002E7A19">
        <w:t>gives the user the status of the request</w:t>
      </w:r>
      <w:r>
        <w:t xml:space="preserve"> via a status code</w:t>
      </w:r>
      <w:r w:rsidR="002E7A19" w:rsidRPr="002E7A19">
        <w:t>.</w:t>
      </w:r>
    </w:p>
    <w:p w14:paraId="7D0607E1" w14:textId="77777777" w:rsidR="0032040E" w:rsidRPr="00DE24FA" w:rsidRDefault="0032040E" w:rsidP="00F6010C">
      <w:pPr>
        <w:ind w:left="720"/>
        <w:rPr>
          <w:b/>
          <w:color w:val="000000" w:themeColor="text1"/>
          <w:u w:val="single"/>
        </w:rPr>
      </w:pPr>
    </w:p>
    <w:p w14:paraId="6B693BF8" w14:textId="77777777" w:rsidR="00DE24FA" w:rsidRDefault="00DE24FA" w:rsidP="00F6010C">
      <w:pPr>
        <w:ind w:left="720"/>
        <w:rPr>
          <w:b/>
          <w:color w:val="000000" w:themeColor="text1"/>
        </w:rPr>
      </w:pPr>
    </w:p>
    <w:p w14:paraId="3F2E9566" w14:textId="77777777" w:rsidR="00F6010C" w:rsidRDefault="00F6010C" w:rsidP="00F6010C">
      <w:pPr>
        <w:ind w:left="720"/>
        <w:rPr>
          <w:b/>
          <w:color w:val="000000" w:themeColor="text1"/>
          <w:u w:val="single"/>
        </w:rPr>
      </w:pPr>
      <w:r w:rsidRPr="00F86982">
        <w:rPr>
          <w:b/>
          <w:color w:val="000000" w:themeColor="text1"/>
          <w:u w:val="single"/>
        </w:rPr>
        <w:t>Forms</w:t>
      </w:r>
      <w:r w:rsidR="00DE24FA" w:rsidRPr="00F86982">
        <w:rPr>
          <w:b/>
          <w:color w:val="000000" w:themeColor="text1"/>
          <w:u w:val="single"/>
        </w:rPr>
        <w:t>:</w:t>
      </w:r>
    </w:p>
    <w:p w14:paraId="7FAA7600" w14:textId="430D96F4" w:rsidR="00975B8B" w:rsidRPr="00DE24FA" w:rsidRDefault="00975B8B" w:rsidP="00F6010C">
      <w:pPr>
        <w:ind w:left="720"/>
        <w:rPr>
          <w:b/>
          <w:color w:val="000000" w:themeColor="text1"/>
          <w:u w:val="single"/>
        </w:rPr>
      </w:pPr>
    </w:p>
    <w:p w14:paraId="2643B995" w14:textId="06EC0B93" w:rsidR="00F6010C" w:rsidRPr="00DE24FA" w:rsidRDefault="00433142" w:rsidP="00F6010C">
      <w:pPr>
        <w:ind w:left="720"/>
        <w:rPr>
          <w:color w:val="000000" w:themeColor="text1"/>
        </w:rPr>
      </w:pPr>
      <w:r>
        <w:rPr>
          <w:color w:val="000000" w:themeColor="text1"/>
        </w:rPr>
        <w:t>FAA Form 7460-1 has been</w:t>
      </w:r>
      <w:r w:rsidR="00E71288" w:rsidRPr="00E71288">
        <w:rPr>
          <w:color w:val="000000" w:themeColor="text1"/>
        </w:rPr>
        <w:t xml:space="preserve"> replaced by web application WebFCR.</w:t>
      </w:r>
    </w:p>
    <w:sdt>
      <w:sdtPr>
        <w:rPr>
          <w:rFonts w:asciiTheme="majorHAnsi" w:hAnsiTheme="majorHAnsi"/>
          <w:b w:val="0"/>
          <w:bCs w:val="0"/>
          <w:kern w:val="0"/>
          <w:sz w:val="20"/>
          <w:szCs w:val="20"/>
        </w:rPr>
        <w:id w:val="-1823812633"/>
        <w:lock w:val="sdtContentLocked"/>
        <w:placeholder>
          <w:docPart w:val="55CFF63EF85E4EDFB376A11DF77F5EFC"/>
        </w:placeholder>
        <w:group/>
      </w:sdtPr>
      <w:sdtEndPr>
        <w:rPr>
          <w:sz w:val="24"/>
          <w:szCs w:val="24"/>
        </w:rPr>
      </w:sdtEndPr>
      <w:sdtContent>
        <w:p w14:paraId="0F335A81" w14:textId="77777777" w:rsidR="00736B5A" w:rsidRPr="002C4CFF" w:rsidRDefault="00736B5A" w:rsidP="00736B5A">
          <w:pPr>
            <w:pStyle w:val="Heading1"/>
            <w:spacing w:before="480"/>
            <w:jc w:val="center"/>
            <w:rPr>
              <w:rFonts w:asciiTheme="majorHAnsi" w:hAnsiTheme="majorHAnsi"/>
            </w:rPr>
          </w:pPr>
          <w:r w:rsidRPr="002C4CFF">
            <w:rPr>
              <w:rFonts w:asciiTheme="majorHAnsi" w:hAnsiTheme="majorHAnsi"/>
            </w:rPr>
            <w:t>INFORMATION MANGEMENT</w:t>
          </w:r>
        </w:p>
        <w:p w14:paraId="4023C461" w14:textId="77777777" w:rsidR="00736B5A" w:rsidRPr="002C4CFF" w:rsidRDefault="00736B5A" w:rsidP="00736B5A">
          <w:pPr>
            <w:pStyle w:val="Heading2"/>
            <w:spacing w:before="360"/>
            <w:ind w:left="720" w:hanging="720"/>
            <w:rPr>
              <w:rFonts w:asciiTheme="majorHAnsi" w:hAnsiTheme="majorHAnsi"/>
              <w:sz w:val="24"/>
              <w:szCs w:val="24"/>
            </w:rPr>
          </w:pPr>
          <w:r w:rsidRPr="002C4CFF">
            <w:rPr>
              <w:rFonts w:asciiTheme="majorHAnsi" w:hAnsiTheme="majorHAnsi"/>
              <w:sz w:val="24"/>
              <w:szCs w:val="24"/>
            </w:rPr>
            <w:t>SUBJECTS of Collection</w:t>
          </w:r>
        </w:p>
        <w:p w14:paraId="37319BF3" w14:textId="77777777" w:rsidR="00736B5A" w:rsidRPr="002C4CFF" w:rsidRDefault="00736B5A" w:rsidP="00736B5A">
          <w:pPr>
            <w:keepNext/>
            <w:ind w:left="720"/>
            <w:rPr>
              <w:rFonts w:asciiTheme="majorHAnsi" w:hAnsiTheme="majorHAnsi"/>
            </w:rPr>
          </w:pPr>
          <w:r w:rsidRPr="002C4CFF">
            <w:rPr>
              <w:rFonts w:asciiTheme="majorHAnsi" w:hAnsiTheme="majorHAnsi"/>
            </w:rPr>
            <w:t>Identify the subject population(s) for whom the system collects, maintains, or disseminates PII</w:t>
          </w:r>
          <w:r w:rsidR="00CC77FF">
            <w:rPr>
              <w:rFonts w:asciiTheme="majorHAnsi" w:hAnsiTheme="majorHAnsi"/>
            </w:rPr>
            <w:t>.</w:t>
          </w:r>
          <w:r w:rsidR="00CC77FF" w:rsidRPr="002C4CFF">
            <w:rPr>
              <w:rFonts w:asciiTheme="majorHAnsi" w:hAnsiTheme="majorHAnsi"/>
            </w:rPr>
            <w:t xml:space="preserve"> </w:t>
          </w:r>
          <w:r w:rsidRPr="002C4CFF">
            <w:rPr>
              <w:rFonts w:asciiTheme="majorHAnsi" w:hAnsiTheme="majorHAnsi"/>
            </w:rPr>
            <w:t>(Check all that apply)</w:t>
          </w:r>
        </w:p>
      </w:sdtContent>
    </w:sdt>
    <w:p w14:paraId="05388389" w14:textId="463429E4" w:rsidR="00736B5A" w:rsidRPr="002C4CFF" w:rsidRDefault="00E776B4" w:rsidP="00736B5A">
      <w:pPr>
        <w:keepNext/>
        <w:tabs>
          <w:tab w:val="left" w:pos="1080"/>
        </w:tabs>
        <w:spacing w:before="120" w:after="120"/>
        <w:ind w:left="720"/>
        <w:rPr>
          <w:rFonts w:asciiTheme="majorHAnsi" w:hAnsiTheme="majorHAnsi"/>
        </w:rPr>
      </w:pPr>
      <w:sdt>
        <w:sdtPr>
          <w:rPr>
            <w:rFonts w:ascii="Cambria" w:hAnsi="Cambria"/>
            <w:b/>
          </w:rPr>
          <w:id w:val="-1832214070"/>
          <w14:checkbox>
            <w14:checked w14:val="1"/>
            <w14:checkedState w14:val="2612" w14:font="MS Gothic"/>
            <w14:uncheckedState w14:val="2610" w14:font="MS Gothic"/>
          </w14:checkbox>
        </w:sdtPr>
        <w:sdtEndPr/>
        <w:sdtContent>
          <w:r w:rsidR="002E7A19">
            <w:rPr>
              <w:rFonts w:ascii="MS Gothic" w:eastAsia="MS Gothic" w:hAnsi="MS Gothic" w:hint="eastAsia"/>
              <w:b/>
            </w:rPr>
            <w:t>☒</w:t>
          </w:r>
        </w:sdtContent>
      </w:sdt>
      <w:r w:rsidR="00736B5A" w:rsidRPr="002C4CFF">
        <w:rPr>
          <w:rFonts w:asciiTheme="majorHAnsi" w:hAnsiTheme="majorHAnsi"/>
          <w:b/>
        </w:rPr>
        <w:tab/>
      </w:r>
      <w:sdt>
        <w:sdtPr>
          <w:rPr>
            <w:rFonts w:asciiTheme="majorHAnsi" w:hAnsiTheme="majorHAnsi"/>
            <w:b/>
          </w:rPr>
          <w:id w:val="2017721270"/>
          <w:lock w:val="sdtContentLocked"/>
          <w:placeholder>
            <w:docPart w:val="55CFF63EF85E4EDFB376A11DF77F5EFC"/>
          </w:placeholder>
          <w:group/>
        </w:sdtPr>
        <w:sdtEndPr/>
        <w:sdtContent>
          <w:r w:rsidR="00736B5A" w:rsidRPr="002C4CFF">
            <w:rPr>
              <w:rFonts w:asciiTheme="majorHAnsi" w:hAnsiTheme="majorHAnsi"/>
              <w:b/>
            </w:rPr>
            <w:t>Members of the public</w:t>
          </w:r>
          <w:r w:rsidR="00DB7888" w:rsidRPr="002C4CFF">
            <w:rPr>
              <w:rFonts w:asciiTheme="majorHAnsi" w:hAnsiTheme="majorHAnsi"/>
              <w:b/>
            </w:rPr>
            <w:t>:</w:t>
          </w:r>
        </w:sdtContent>
      </w:sdt>
    </w:p>
    <w:p w14:paraId="641AD278" w14:textId="42B6826F" w:rsidR="00736B5A" w:rsidRPr="002C4CFF" w:rsidRDefault="00E776B4" w:rsidP="00736B5A">
      <w:pPr>
        <w:keepNext/>
        <w:tabs>
          <w:tab w:val="left" w:pos="1080"/>
        </w:tabs>
        <w:spacing w:before="120" w:after="120"/>
        <w:ind w:left="1080"/>
        <w:rPr>
          <w:rFonts w:asciiTheme="majorHAnsi" w:hAnsiTheme="majorHAnsi"/>
          <w:b/>
        </w:rPr>
      </w:pPr>
      <w:sdt>
        <w:sdtPr>
          <w:rPr>
            <w:rFonts w:ascii="Cambria" w:hAnsi="Cambria"/>
            <w:b/>
          </w:rPr>
          <w:id w:val="-93795159"/>
          <w14:checkbox>
            <w14:checked w14:val="1"/>
            <w14:checkedState w14:val="2612" w14:font="MS Gothic"/>
            <w14:uncheckedState w14:val="2610" w14:font="MS Gothic"/>
          </w14:checkbox>
        </w:sdtPr>
        <w:sdtEndPr/>
        <w:sdtContent>
          <w:r w:rsidR="007315C6">
            <w:rPr>
              <w:rFonts w:ascii="MS Gothic" w:eastAsia="MS Gothic" w:hAnsi="MS Gothic" w:hint="eastAsia"/>
              <w:b/>
            </w:rPr>
            <w:t>☒</w:t>
          </w:r>
        </w:sdtContent>
      </w:sdt>
      <w:r w:rsidR="00736B5A" w:rsidRPr="002C4CFF">
        <w:rPr>
          <w:rFonts w:asciiTheme="majorHAnsi" w:hAnsiTheme="majorHAnsi"/>
          <w:b/>
        </w:rPr>
        <w:tab/>
      </w:r>
      <w:sdt>
        <w:sdtPr>
          <w:rPr>
            <w:rFonts w:asciiTheme="majorHAnsi" w:hAnsiTheme="majorHAnsi"/>
            <w:b/>
          </w:rPr>
          <w:id w:val="1137991254"/>
          <w:lock w:val="sdtContentLocked"/>
          <w:placeholder>
            <w:docPart w:val="55CFF63EF85E4EDFB376A11DF77F5EFC"/>
          </w:placeholder>
          <w:group/>
        </w:sdtPr>
        <w:sdtEndPr/>
        <w:sdtContent>
          <w:r w:rsidR="00736B5A" w:rsidRPr="002C4CFF">
            <w:rPr>
              <w:rFonts w:asciiTheme="majorHAnsi" w:hAnsiTheme="majorHAnsi"/>
              <w:b/>
            </w:rPr>
            <w:t>Citizens or Legal Permanent Residents (LPR)</w:t>
          </w:r>
        </w:sdtContent>
      </w:sdt>
    </w:p>
    <w:p w14:paraId="74092C2B" w14:textId="389096A7" w:rsidR="00736B5A" w:rsidRPr="002C4CFF" w:rsidRDefault="00E776B4" w:rsidP="00736B5A">
      <w:pPr>
        <w:tabs>
          <w:tab w:val="left" w:pos="1080"/>
        </w:tabs>
        <w:spacing w:before="120" w:after="120"/>
        <w:ind w:left="1080"/>
        <w:rPr>
          <w:rFonts w:asciiTheme="majorHAnsi" w:hAnsiTheme="majorHAnsi"/>
          <w:b/>
        </w:rPr>
      </w:pPr>
      <w:sdt>
        <w:sdtPr>
          <w:rPr>
            <w:rFonts w:ascii="Cambria" w:hAnsi="Cambria"/>
            <w:b/>
          </w:rPr>
          <w:id w:val="-2033558074"/>
          <w14:checkbox>
            <w14:checked w14:val="1"/>
            <w14:checkedState w14:val="2612" w14:font="MS Gothic"/>
            <w14:uncheckedState w14:val="2610" w14:font="MS Gothic"/>
          </w14:checkbox>
        </w:sdtPr>
        <w:sdtEndPr/>
        <w:sdtContent>
          <w:r w:rsidR="00411798">
            <w:rPr>
              <w:rFonts w:ascii="MS Gothic" w:eastAsia="MS Gothic" w:hAnsi="MS Gothic" w:hint="eastAsia"/>
              <w:b/>
            </w:rPr>
            <w:t>☒</w:t>
          </w:r>
        </w:sdtContent>
      </w:sdt>
      <w:r w:rsidR="00736B5A" w:rsidRPr="002C4CFF">
        <w:rPr>
          <w:rFonts w:asciiTheme="majorHAnsi" w:hAnsiTheme="majorHAnsi"/>
          <w:b/>
        </w:rPr>
        <w:tab/>
      </w:r>
      <w:sdt>
        <w:sdtPr>
          <w:rPr>
            <w:rFonts w:asciiTheme="majorHAnsi" w:hAnsiTheme="majorHAnsi"/>
            <w:b/>
          </w:rPr>
          <w:id w:val="1712225132"/>
          <w:lock w:val="contentLocked"/>
          <w:placeholder>
            <w:docPart w:val="55CFF63EF85E4EDFB376A11DF77F5EFC"/>
          </w:placeholder>
          <w:group/>
        </w:sdtPr>
        <w:sdtEndPr/>
        <w:sdtContent>
          <w:r w:rsidR="00DB7888" w:rsidRPr="002C4CFF">
            <w:rPr>
              <w:rFonts w:asciiTheme="majorHAnsi" w:hAnsiTheme="majorHAnsi"/>
              <w:b/>
            </w:rPr>
            <w:t>Visitors</w:t>
          </w:r>
        </w:sdtContent>
      </w:sdt>
    </w:p>
    <w:p w14:paraId="1EF06103" w14:textId="154027E7" w:rsidR="00736B5A" w:rsidRPr="002C4CFF" w:rsidRDefault="00E776B4" w:rsidP="00261BEB">
      <w:pPr>
        <w:tabs>
          <w:tab w:val="left" w:pos="1080"/>
        </w:tabs>
        <w:spacing w:before="120" w:after="120"/>
        <w:ind w:left="720"/>
        <w:rPr>
          <w:rFonts w:asciiTheme="majorHAnsi" w:hAnsiTheme="majorHAnsi"/>
        </w:rPr>
      </w:pPr>
      <w:sdt>
        <w:sdtPr>
          <w:rPr>
            <w:rFonts w:ascii="Cambria" w:hAnsi="Cambria"/>
            <w:b/>
          </w:rPr>
          <w:id w:val="293028485"/>
          <w14:checkbox>
            <w14:checked w14:val="1"/>
            <w14:checkedState w14:val="2612" w14:font="MS Gothic"/>
            <w14:uncheckedState w14:val="2610" w14:font="MS Gothic"/>
          </w14:checkbox>
        </w:sdtPr>
        <w:sdtEndPr/>
        <w:sdtContent>
          <w:r w:rsidR="009C4F51">
            <w:rPr>
              <w:rFonts w:ascii="MS Gothic" w:eastAsia="MS Gothic" w:hAnsi="MS Gothic" w:hint="eastAsia"/>
              <w:b/>
            </w:rPr>
            <w:t>☒</w:t>
          </w:r>
        </w:sdtContent>
      </w:sdt>
      <w:r w:rsidR="00BE1A6D" w:rsidRPr="002C4CFF">
        <w:rPr>
          <w:rFonts w:asciiTheme="majorHAnsi" w:hAnsiTheme="majorHAnsi"/>
          <w:b/>
        </w:rPr>
        <w:t xml:space="preserve"> </w:t>
      </w:r>
      <w:sdt>
        <w:sdtPr>
          <w:rPr>
            <w:rFonts w:asciiTheme="majorHAnsi" w:hAnsiTheme="majorHAnsi"/>
            <w:b/>
          </w:rPr>
          <w:id w:val="2069142276"/>
          <w:lock w:val="sdtContentLocked"/>
          <w:placeholder>
            <w:docPart w:val="55CFF63EF85E4EDFB376A11DF77F5EFC"/>
          </w:placeholder>
          <w:group/>
        </w:sdtPr>
        <w:sdtEndPr/>
        <w:sdtContent>
          <w:r w:rsidR="00736B5A" w:rsidRPr="002C4CFF">
            <w:rPr>
              <w:rFonts w:asciiTheme="majorHAnsi" w:hAnsiTheme="majorHAnsi"/>
              <w:b/>
            </w:rPr>
            <w:t>Memb</w:t>
          </w:r>
          <w:r w:rsidR="0012776E">
            <w:rPr>
              <w:rFonts w:asciiTheme="majorHAnsi" w:hAnsiTheme="majorHAnsi"/>
              <w:b/>
            </w:rPr>
            <w:t>ers of the DOT Federal workforce</w:t>
          </w:r>
        </w:sdtContent>
      </w:sdt>
    </w:p>
    <w:p w14:paraId="06C67F71" w14:textId="45582E4B" w:rsidR="00736B5A" w:rsidRPr="002C4CFF" w:rsidRDefault="00E776B4" w:rsidP="00736B5A">
      <w:pPr>
        <w:tabs>
          <w:tab w:val="left" w:pos="1080"/>
        </w:tabs>
        <w:spacing w:before="120" w:after="120"/>
        <w:ind w:left="720"/>
        <w:rPr>
          <w:rFonts w:asciiTheme="majorHAnsi" w:hAnsiTheme="majorHAnsi"/>
          <w:b/>
        </w:rPr>
      </w:pPr>
      <w:sdt>
        <w:sdtPr>
          <w:rPr>
            <w:rFonts w:ascii="Cambria" w:hAnsi="Cambria"/>
            <w:b/>
          </w:rPr>
          <w:id w:val="-1146271752"/>
          <w14:checkbox>
            <w14:checked w14:val="1"/>
            <w14:checkedState w14:val="2612" w14:font="MS Gothic"/>
            <w14:uncheckedState w14:val="2610" w14:font="MS Gothic"/>
          </w14:checkbox>
        </w:sdtPr>
        <w:sdtEndPr/>
        <w:sdtContent>
          <w:r w:rsidR="009C4F51">
            <w:rPr>
              <w:rFonts w:ascii="MS Gothic" w:eastAsia="MS Gothic" w:hAnsi="MS Gothic" w:hint="eastAsia"/>
              <w:b/>
            </w:rPr>
            <w:t>☒</w:t>
          </w:r>
        </w:sdtContent>
      </w:sdt>
      <w:r w:rsidR="00BE1A6D" w:rsidRPr="002C4CFF">
        <w:rPr>
          <w:rFonts w:asciiTheme="majorHAnsi" w:hAnsiTheme="majorHAnsi"/>
          <w:b/>
        </w:rPr>
        <w:t xml:space="preserve"> </w:t>
      </w:r>
      <w:sdt>
        <w:sdtPr>
          <w:rPr>
            <w:rFonts w:asciiTheme="majorHAnsi" w:hAnsiTheme="majorHAnsi"/>
            <w:b/>
          </w:rPr>
          <w:id w:val="-146665439"/>
          <w:lock w:val="sdtContentLocked"/>
          <w:placeholder>
            <w:docPart w:val="55CFF63EF85E4EDFB376A11DF77F5EFC"/>
          </w:placeholder>
          <w:group/>
        </w:sdtPr>
        <w:sdtEndPr/>
        <w:sdtContent>
          <w:r w:rsidR="00736B5A" w:rsidRPr="002C4CFF">
            <w:rPr>
              <w:rFonts w:asciiTheme="majorHAnsi" w:hAnsiTheme="majorHAnsi"/>
              <w:b/>
            </w:rPr>
            <w:t>Member</w:t>
          </w:r>
          <w:r w:rsidR="0012776E">
            <w:rPr>
              <w:rFonts w:asciiTheme="majorHAnsi" w:hAnsiTheme="majorHAnsi"/>
              <w:b/>
            </w:rPr>
            <w:t>s of the DOT Contract workforce</w:t>
          </w:r>
        </w:sdtContent>
      </w:sdt>
    </w:p>
    <w:p w14:paraId="0813D33E" w14:textId="77777777" w:rsidR="003D3826" w:rsidRDefault="00E776B4" w:rsidP="003D3826">
      <w:pPr>
        <w:tabs>
          <w:tab w:val="left" w:pos="1080"/>
        </w:tabs>
        <w:ind w:left="720"/>
        <w:rPr>
          <w:rFonts w:asciiTheme="majorHAnsi" w:hAnsiTheme="majorHAnsi"/>
          <w:bCs/>
        </w:rPr>
      </w:pPr>
      <w:sdt>
        <w:sdtPr>
          <w:rPr>
            <w:rFonts w:ascii="Cambria" w:hAnsi="Cambria"/>
            <w:b/>
          </w:rPr>
          <w:id w:val="-1766223606"/>
          <w14:checkbox>
            <w14:checked w14:val="0"/>
            <w14:checkedState w14:val="2612" w14:font="MS Gothic"/>
            <w14:uncheckedState w14:val="2610" w14:font="MS Gothic"/>
          </w14:checkbox>
        </w:sdtPr>
        <w:sdtEndPr/>
        <w:sdtContent>
          <w:r w:rsidR="00BE1A6D">
            <w:rPr>
              <w:rFonts w:ascii="MS Gothic" w:eastAsia="MS Gothic" w:hAnsi="MS Gothic" w:hint="eastAsia"/>
              <w:b/>
            </w:rPr>
            <w:t>☐</w:t>
          </w:r>
        </w:sdtContent>
      </w:sdt>
      <w:r w:rsidR="00BE1A6D" w:rsidRPr="002C4CFF">
        <w:rPr>
          <w:rFonts w:asciiTheme="majorHAnsi" w:hAnsiTheme="majorHAnsi"/>
          <w:b/>
        </w:rPr>
        <w:t xml:space="preserve"> </w:t>
      </w:r>
      <w:sdt>
        <w:sdtPr>
          <w:rPr>
            <w:rFonts w:asciiTheme="majorHAnsi" w:hAnsiTheme="majorHAnsi"/>
            <w:b/>
          </w:rPr>
          <w:id w:val="1741755005"/>
          <w:lock w:val="sdtContentLocked"/>
          <w:placeholder>
            <w:docPart w:val="55CFF63EF85E4EDFB376A11DF77F5EFC"/>
          </w:placeholder>
          <w:group/>
        </w:sdtPr>
        <w:sdtEndPr>
          <w:rPr>
            <w:b w:val="0"/>
            <w:bCs/>
          </w:rPr>
        </w:sdtEndPr>
        <w:sdtContent>
          <w:r w:rsidR="00736B5A" w:rsidRPr="002C4CFF">
            <w:rPr>
              <w:rFonts w:asciiTheme="majorHAnsi" w:hAnsiTheme="majorHAnsi"/>
              <w:b/>
            </w:rPr>
            <w:t>System Does Not Collect PII</w:t>
          </w:r>
          <w:r w:rsidR="003D3826">
            <w:rPr>
              <w:rFonts w:asciiTheme="majorHAnsi" w:hAnsiTheme="majorHAnsi"/>
              <w:b/>
            </w:rPr>
            <w:t xml:space="preserve">. </w:t>
          </w:r>
          <w:r w:rsidR="003D3826" w:rsidRPr="00C472CC">
            <w:rPr>
              <w:rFonts w:asciiTheme="majorHAnsi" w:hAnsiTheme="majorHAnsi"/>
              <w:bCs/>
            </w:rPr>
            <w:t xml:space="preserve">If the system does </w:t>
          </w:r>
          <w:r w:rsidR="003D3826">
            <w:rPr>
              <w:rFonts w:asciiTheme="majorHAnsi" w:hAnsiTheme="majorHAnsi"/>
              <w:bCs/>
            </w:rPr>
            <w:t>not collect PII</w:t>
          </w:r>
          <w:r w:rsidR="003D3826" w:rsidRPr="00C472CC">
            <w:rPr>
              <w:rFonts w:asciiTheme="majorHAnsi" w:hAnsiTheme="majorHAnsi"/>
              <w:bCs/>
            </w:rPr>
            <w:t>, proceed directly to question 2.</w:t>
          </w:r>
          <w:r w:rsidR="003D3826">
            <w:rPr>
              <w:rFonts w:asciiTheme="majorHAnsi" w:hAnsiTheme="majorHAnsi"/>
              <w:bCs/>
            </w:rPr>
            <w:t>3</w:t>
          </w:r>
          <w:r w:rsidR="003D3826" w:rsidRPr="00C472CC">
            <w:rPr>
              <w:rFonts w:asciiTheme="majorHAnsi" w:hAnsiTheme="majorHAnsi"/>
              <w:bCs/>
            </w:rPr>
            <w:t>.</w:t>
          </w:r>
        </w:sdtContent>
      </w:sdt>
    </w:p>
    <w:bookmarkStart w:id="7" w:name="_Hlk524679012"/>
    <w:p w14:paraId="7B9BA60B" w14:textId="15B902BA" w:rsidR="00B433BE" w:rsidRDefault="00E776B4" w:rsidP="00EB6E56">
      <w:pPr>
        <w:pStyle w:val="Heading2"/>
        <w:tabs>
          <w:tab w:val="left" w:pos="5775"/>
        </w:tabs>
        <w:spacing w:before="360"/>
        <w:ind w:left="720" w:hanging="720"/>
        <w:rPr>
          <w:rFonts w:asciiTheme="majorHAnsi" w:hAnsiTheme="majorHAnsi"/>
          <w:sz w:val="24"/>
          <w:szCs w:val="24"/>
        </w:rPr>
      </w:pPr>
      <w:sdt>
        <w:sdtPr>
          <w:rPr>
            <w:rFonts w:asciiTheme="majorHAnsi" w:hAnsiTheme="majorHAnsi"/>
          </w:rPr>
          <w:id w:val="780843121"/>
          <w:lock w:val="contentLocked"/>
          <w:placeholder>
            <w:docPart w:val="E66DDA34D1E94933BF8FB48957E6E9D3"/>
          </w:placeholder>
          <w:group/>
        </w:sdtPr>
        <w:sdtEndPr/>
        <w:sdtContent>
          <w:r w:rsidR="009C4F51" w:rsidRPr="00BE1A6D">
            <w:rPr>
              <w:rFonts w:asciiTheme="majorHAnsi" w:hAnsiTheme="majorHAnsi"/>
            </w:rPr>
            <w:t>What INFORMATION ABOUT INDIVIDUALS</w:t>
          </w:r>
          <w:r w:rsidR="009C4F51" w:rsidRPr="00BE1A6D">
            <w:rPr>
              <w:rFonts w:asciiTheme="majorHAnsi" w:hAnsiTheme="majorHAnsi"/>
              <w:vertAlign w:val="superscript"/>
            </w:rPr>
            <w:t xml:space="preserve"> </w:t>
          </w:r>
          <w:r w:rsidR="009C4F51" w:rsidRPr="00BE1A6D">
            <w:rPr>
              <w:rFonts w:asciiTheme="majorHAnsi" w:hAnsiTheme="majorHAnsi"/>
            </w:rPr>
            <w:t>will be collected, used, retained, or generated?</w:t>
          </w:r>
        </w:sdtContent>
      </w:sdt>
    </w:p>
    <w:bookmarkEnd w:id="7"/>
    <w:p w14:paraId="1D3E00DD" w14:textId="77777777" w:rsidR="00F6010C" w:rsidRDefault="00F6010C" w:rsidP="00F6010C"/>
    <w:p w14:paraId="6EB3E457" w14:textId="77777777" w:rsidR="00F6010C" w:rsidRDefault="00F6010C" w:rsidP="00F6010C">
      <w:pPr>
        <w:ind w:left="720"/>
        <w:rPr>
          <w:b/>
        </w:rPr>
      </w:pPr>
      <w:r w:rsidRPr="00F86982">
        <w:rPr>
          <w:b/>
          <w:u w:val="single"/>
        </w:rPr>
        <w:t>Members of the Public</w:t>
      </w:r>
      <w:r w:rsidRPr="00F86982">
        <w:rPr>
          <w:b/>
        </w:rPr>
        <w:t>:</w:t>
      </w:r>
    </w:p>
    <w:p w14:paraId="064BD771" w14:textId="77777777" w:rsidR="003E533C" w:rsidRDefault="003E533C" w:rsidP="00F6010C">
      <w:pPr>
        <w:ind w:left="720"/>
        <w:rPr>
          <w:b/>
        </w:rPr>
      </w:pPr>
    </w:p>
    <w:p w14:paraId="377FBD69" w14:textId="04F4D02F" w:rsidR="007315C6" w:rsidRPr="007315C6" w:rsidRDefault="002E7A19" w:rsidP="002E7A19">
      <w:pPr>
        <w:pStyle w:val="ListParagraph"/>
        <w:numPr>
          <w:ilvl w:val="0"/>
          <w:numId w:val="29"/>
        </w:numPr>
      </w:pPr>
      <w:r w:rsidRPr="007315C6">
        <w:t xml:space="preserve">First </w:t>
      </w:r>
      <w:r w:rsidR="00FF6163">
        <w:t xml:space="preserve">and </w:t>
      </w:r>
      <w:r w:rsidRPr="007315C6">
        <w:t xml:space="preserve">Last Name </w:t>
      </w:r>
    </w:p>
    <w:p w14:paraId="15289682" w14:textId="3EE34137" w:rsidR="007315C6" w:rsidRPr="007315C6" w:rsidRDefault="002E7A19" w:rsidP="002E7A19">
      <w:pPr>
        <w:pStyle w:val="ListParagraph"/>
        <w:numPr>
          <w:ilvl w:val="0"/>
          <w:numId w:val="29"/>
        </w:numPr>
      </w:pPr>
      <w:r w:rsidRPr="007315C6">
        <w:t>Business E-Mail address</w:t>
      </w:r>
    </w:p>
    <w:p w14:paraId="3E0B3BBD" w14:textId="7BECFCE4" w:rsidR="007315C6" w:rsidRPr="007315C6" w:rsidRDefault="002E7A19" w:rsidP="002E7A19">
      <w:pPr>
        <w:pStyle w:val="ListParagraph"/>
        <w:numPr>
          <w:ilvl w:val="0"/>
          <w:numId w:val="29"/>
        </w:numPr>
      </w:pPr>
      <w:r w:rsidRPr="007315C6">
        <w:t>Password</w:t>
      </w:r>
    </w:p>
    <w:p w14:paraId="1C002F0C" w14:textId="0D011FB6" w:rsidR="007315C6" w:rsidRPr="007315C6" w:rsidRDefault="002E7A19" w:rsidP="002E7A19">
      <w:pPr>
        <w:pStyle w:val="ListParagraph"/>
        <w:numPr>
          <w:ilvl w:val="0"/>
          <w:numId w:val="29"/>
        </w:numPr>
      </w:pPr>
      <w:r w:rsidRPr="007315C6">
        <w:t>Agency</w:t>
      </w:r>
    </w:p>
    <w:p w14:paraId="4573954E" w14:textId="14B66A20" w:rsidR="007315C6" w:rsidRPr="007315C6" w:rsidRDefault="002E7A19" w:rsidP="002E7A19">
      <w:pPr>
        <w:pStyle w:val="ListParagraph"/>
        <w:numPr>
          <w:ilvl w:val="0"/>
          <w:numId w:val="29"/>
        </w:numPr>
      </w:pPr>
      <w:r w:rsidRPr="007315C6">
        <w:t>Business Title</w:t>
      </w:r>
    </w:p>
    <w:p w14:paraId="2694CB04" w14:textId="4E198E44" w:rsidR="003E533C" w:rsidRPr="007315C6" w:rsidRDefault="002E7A19" w:rsidP="002E7A19">
      <w:pPr>
        <w:pStyle w:val="ListParagraph"/>
        <w:numPr>
          <w:ilvl w:val="0"/>
          <w:numId w:val="29"/>
        </w:numPr>
      </w:pPr>
      <w:r w:rsidRPr="007315C6">
        <w:t>Business Phone number</w:t>
      </w:r>
    </w:p>
    <w:p w14:paraId="353D1E70" w14:textId="77777777" w:rsidR="006F60F1" w:rsidRDefault="006F60F1" w:rsidP="00F6010C">
      <w:pPr>
        <w:ind w:left="720"/>
        <w:rPr>
          <w:b/>
        </w:rPr>
      </w:pPr>
    </w:p>
    <w:p w14:paraId="04C57B31" w14:textId="7F3B179A" w:rsidR="006F60F1" w:rsidRPr="00F86982" w:rsidRDefault="006F60F1" w:rsidP="00F6010C">
      <w:pPr>
        <w:ind w:left="720"/>
        <w:rPr>
          <w:b/>
          <w:u w:val="single"/>
        </w:rPr>
      </w:pPr>
      <w:r w:rsidRPr="00F86982">
        <w:rPr>
          <w:b/>
          <w:u w:val="single"/>
        </w:rPr>
        <w:t>Other Government Agencies</w:t>
      </w:r>
      <w:r w:rsidR="009C4F51">
        <w:rPr>
          <w:b/>
          <w:u w:val="single"/>
        </w:rPr>
        <w:t xml:space="preserve"> and Military</w:t>
      </w:r>
      <w:r w:rsidRPr="00F86982">
        <w:rPr>
          <w:b/>
          <w:u w:val="single"/>
        </w:rPr>
        <w:t>:</w:t>
      </w:r>
    </w:p>
    <w:p w14:paraId="3D7BC955" w14:textId="77777777" w:rsidR="00D95F87" w:rsidRDefault="00D95F87" w:rsidP="00D95F87">
      <w:pPr>
        <w:ind w:left="720"/>
        <w:rPr>
          <w:b/>
        </w:rPr>
      </w:pPr>
    </w:p>
    <w:p w14:paraId="25B3F085" w14:textId="7A7C5A30" w:rsidR="007315C6" w:rsidRPr="007315C6" w:rsidRDefault="007315C6" w:rsidP="007315C6">
      <w:pPr>
        <w:pStyle w:val="ListParagraph"/>
        <w:numPr>
          <w:ilvl w:val="0"/>
          <w:numId w:val="29"/>
        </w:numPr>
      </w:pPr>
      <w:r w:rsidRPr="007315C6">
        <w:t xml:space="preserve">First </w:t>
      </w:r>
      <w:r w:rsidR="00FF6163">
        <w:t xml:space="preserve">and </w:t>
      </w:r>
      <w:r w:rsidRPr="007315C6">
        <w:t xml:space="preserve">Last Name </w:t>
      </w:r>
    </w:p>
    <w:p w14:paraId="031EDB76" w14:textId="77777777" w:rsidR="007315C6" w:rsidRPr="007315C6" w:rsidRDefault="007315C6" w:rsidP="007315C6">
      <w:pPr>
        <w:pStyle w:val="ListParagraph"/>
        <w:numPr>
          <w:ilvl w:val="0"/>
          <w:numId w:val="29"/>
        </w:numPr>
      </w:pPr>
      <w:r w:rsidRPr="007315C6">
        <w:t>Business E-Mail address</w:t>
      </w:r>
    </w:p>
    <w:p w14:paraId="51D5F9BC" w14:textId="77777777" w:rsidR="007315C6" w:rsidRPr="007315C6" w:rsidRDefault="007315C6" w:rsidP="007315C6">
      <w:pPr>
        <w:pStyle w:val="ListParagraph"/>
        <w:numPr>
          <w:ilvl w:val="0"/>
          <w:numId w:val="29"/>
        </w:numPr>
      </w:pPr>
      <w:r w:rsidRPr="007315C6">
        <w:t>Password</w:t>
      </w:r>
    </w:p>
    <w:p w14:paraId="18DA8029" w14:textId="77777777" w:rsidR="007315C6" w:rsidRPr="007315C6" w:rsidRDefault="007315C6" w:rsidP="007315C6">
      <w:pPr>
        <w:pStyle w:val="ListParagraph"/>
        <w:numPr>
          <w:ilvl w:val="0"/>
          <w:numId w:val="29"/>
        </w:numPr>
      </w:pPr>
      <w:r w:rsidRPr="007315C6">
        <w:t>Agency</w:t>
      </w:r>
    </w:p>
    <w:p w14:paraId="11736DBA" w14:textId="77777777" w:rsidR="007315C6" w:rsidRPr="007315C6" w:rsidRDefault="007315C6" w:rsidP="007315C6">
      <w:pPr>
        <w:pStyle w:val="ListParagraph"/>
        <w:numPr>
          <w:ilvl w:val="0"/>
          <w:numId w:val="29"/>
        </w:numPr>
      </w:pPr>
      <w:r w:rsidRPr="007315C6">
        <w:t>Business Title</w:t>
      </w:r>
    </w:p>
    <w:p w14:paraId="14454154" w14:textId="77777777" w:rsidR="007315C6" w:rsidRPr="007315C6" w:rsidRDefault="007315C6" w:rsidP="007315C6">
      <w:pPr>
        <w:pStyle w:val="ListParagraph"/>
        <w:numPr>
          <w:ilvl w:val="0"/>
          <w:numId w:val="29"/>
        </w:numPr>
      </w:pPr>
      <w:r w:rsidRPr="007315C6">
        <w:t>Business Phone number</w:t>
      </w:r>
    </w:p>
    <w:p w14:paraId="6011563B" w14:textId="77777777" w:rsidR="00F6010C" w:rsidRDefault="00F6010C" w:rsidP="00F6010C">
      <w:pPr>
        <w:ind w:left="720"/>
        <w:rPr>
          <w:b/>
        </w:rPr>
      </w:pPr>
    </w:p>
    <w:p w14:paraId="21B48C1E" w14:textId="77777777" w:rsidR="006F60F1" w:rsidRDefault="006F60F1" w:rsidP="00F6010C">
      <w:pPr>
        <w:ind w:left="720"/>
        <w:rPr>
          <w:b/>
          <w:highlight w:val="yellow"/>
          <w:u w:val="single"/>
        </w:rPr>
      </w:pPr>
      <w:bookmarkStart w:id="8" w:name="_Hlk532450443"/>
    </w:p>
    <w:p w14:paraId="26701964" w14:textId="77777777" w:rsidR="00F6010C" w:rsidRDefault="00F6010C" w:rsidP="00F6010C">
      <w:pPr>
        <w:ind w:left="720"/>
        <w:rPr>
          <w:b/>
        </w:rPr>
      </w:pPr>
      <w:r w:rsidRPr="00F86982">
        <w:rPr>
          <w:b/>
          <w:u w:val="single"/>
        </w:rPr>
        <w:t>Members of the FAA and Contract Workforce</w:t>
      </w:r>
      <w:r w:rsidRPr="00F86982">
        <w:rPr>
          <w:b/>
        </w:rPr>
        <w:t>:</w:t>
      </w:r>
    </w:p>
    <w:p w14:paraId="358AD789" w14:textId="77777777" w:rsidR="00F43937" w:rsidRDefault="00F43937" w:rsidP="00F6010C">
      <w:pPr>
        <w:ind w:left="720"/>
        <w:rPr>
          <w:b/>
        </w:rPr>
      </w:pPr>
    </w:p>
    <w:p w14:paraId="2A7B842E" w14:textId="77777777" w:rsidR="00D95F87" w:rsidRDefault="00D95F87" w:rsidP="00D95F87">
      <w:pPr>
        <w:ind w:left="720"/>
        <w:rPr>
          <w:b/>
        </w:rPr>
      </w:pPr>
    </w:p>
    <w:bookmarkEnd w:id="8"/>
    <w:p w14:paraId="44B15552" w14:textId="77777777" w:rsidR="00597616" w:rsidRDefault="00597616" w:rsidP="007315C6">
      <w:pPr>
        <w:pStyle w:val="ListParagraph"/>
        <w:numPr>
          <w:ilvl w:val="0"/>
          <w:numId w:val="29"/>
        </w:numPr>
      </w:pPr>
      <w:r>
        <w:t>Login ID, which is the user’s government email address</w:t>
      </w:r>
    </w:p>
    <w:p w14:paraId="579F4148" w14:textId="2A561D5D" w:rsidR="007315C6" w:rsidRDefault="007315C6" w:rsidP="007315C6">
      <w:pPr>
        <w:pStyle w:val="ListParagraph"/>
        <w:numPr>
          <w:ilvl w:val="0"/>
          <w:numId w:val="29"/>
        </w:numPr>
      </w:pPr>
      <w:r w:rsidRPr="00411798">
        <w:t>First</w:t>
      </w:r>
      <w:r w:rsidR="00411798">
        <w:t xml:space="preserve">, Middle Initial </w:t>
      </w:r>
      <w:r w:rsidR="00FF6163">
        <w:t xml:space="preserve">and </w:t>
      </w:r>
      <w:r w:rsidRPr="00411798">
        <w:t xml:space="preserve">Last Name </w:t>
      </w:r>
    </w:p>
    <w:p w14:paraId="784D2311" w14:textId="77777777" w:rsidR="00597616" w:rsidRDefault="00597616" w:rsidP="007315C6">
      <w:pPr>
        <w:pStyle w:val="ListParagraph"/>
        <w:numPr>
          <w:ilvl w:val="0"/>
          <w:numId w:val="29"/>
        </w:numPr>
      </w:pPr>
      <w:r>
        <w:t>Program Office</w:t>
      </w:r>
    </w:p>
    <w:p w14:paraId="3861499E" w14:textId="1B269E99" w:rsidR="00597616" w:rsidRDefault="00597616" w:rsidP="007315C6">
      <w:pPr>
        <w:pStyle w:val="ListParagraph"/>
        <w:numPr>
          <w:ilvl w:val="0"/>
          <w:numId w:val="29"/>
        </w:numPr>
      </w:pPr>
      <w:r>
        <w:t>Title</w:t>
      </w:r>
    </w:p>
    <w:p w14:paraId="339F1871" w14:textId="0790CB3A" w:rsidR="00597616" w:rsidRDefault="00597616" w:rsidP="007315C6">
      <w:pPr>
        <w:pStyle w:val="ListParagraph"/>
        <w:numPr>
          <w:ilvl w:val="0"/>
          <w:numId w:val="29"/>
        </w:numPr>
      </w:pPr>
      <w:r>
        <w:t xml:space="preserve">Role </w:t>
      </w:r>
    </w:p>
    <w:p w14:paraId="19D685B2" w14:textId="21B34BF1" w:rsidR="00597616" w:rsidRPr="00411798" w:rsidRDefault="00597616" w:rsidP="00597616">
      <w:pPr>
        <w:pStyle w:val="ListParagraph"/>
        <w:numPr>
          <w:ilvl w:val="0"/>
          <w:numId w:val="29"/>
        </w:numPr>
      </w:pPr>
      <w:r w:rsidRPr="00411798">
        <w:t>Business Phone</w:t>
      </w:r>
      <w:r>
        <w:t xml:space="preserve"> and Fax</w:t>
      </w:r>
      <w:r w:rsidRPr="00411798">
        <w:t xml:space="preserve"> number</w:t>
      </w:r>
    </w:p>
    <w:p w14:paraId="1398548E" w14:textId="58A20F96" w:rsidR="007315C6" w:rsidRDefault="007315C6" w:rsidP="007315C6">
      <w:pPr>
        <w:pStyle w:val="ListParagraph"/>
        <w:numPr>
          <w:ilvl w:val="0"/>
          <w:numId w:val="29"/>
        </w:numPr>
      </w:pPr>
      <w:r w:rsidRPr="00411798">
        <w:t>Business E-Mail address</w:t>
      </w:r>
    </w:p>
    <w:p w14:paraId="5C3CC622" w14:textId="6D723192" w:rsidR="00597616" w:rsidRPr="00411798" w:rsidRDefault="00597616" w:rsidP="007315C6">
      <w:pPr>
        <w:pStyle w:val="ListParagraph"/>
        <w:numPr>
          <w:ilvl w:val="0"/>
          <w:numId w:val="29"/>
        </w:numPr>
      </w:pPr>
      <w:r>
        <w:t>City, State</w:t>
      </w:r>
    </w:p>
    <w:p w14:paraId="75A02F20" w14:textId="77777777" w:rsidR="00F43937" w:rsidRPr="00F6010C" w:rsidRDefault="00F43937" w:rsidP="007315C6">
      <w:pPr>
        <w:pStyle w:val="ListParagraph"/>
        <w:ind w:left="1440"/>
        <w:rPr>
          <w:b/>
        </w:rPr>
      </w:pPr>
    </w:p>
    <w:p w14:paraId="1D3CC654" w14:textId="77777777" w:rsidR="006573D1" w:rsidRPr="002C4CFF" w:rsidRDefault="006573D1" w:rsidP="006573D1">
      <w:pPr>
        <w:pStyle w:val="Heading2"/>
        <w:ind w:left="720" w:hanging="720"/>
        <w:rPr>
          <w:rFonts w:asciiTheme="majorHAnsi" w:hAnsiTheme="majorHAnsi"/>
          <w:sz w:val="24"/>
          <w:szCs w:val="24"/>
        </w:rPr>
      </w:pPr>
      <w:bookmarkStart w:id="9" w:name="_Hlk524679056"/>
      <w:r w:rsidRPr="002C4CFF">
        <w:rPr>
          <w:rFonts w:asciiTheme="majorHAnsi" w:hAnsiTheme="majorHAnsi"/>
          <w:sz w:val="24"/>
          <w:szCs w:val="24"/>
        </w:rPr>
        <w:t>Does the system RELATE to or provide information about individuals?</w:t>
      </w:r>
    </w:p>
    <w:bookmarkEnd w:id="9"/>
    <w:p w14:paraId="3F9146FA" w14:textId="5996DBBA" w:rsidR="006F60F1" w:rsidRDefault="00E776B4" w:rsidP="00261BEB">
      <w:pPr>
        <w:tabs>
          <w:tab w:val="left" w:pos="900"/>
          <w:tab w:val="left" w:pos="1080"/>
        </w:tabs>
        <w:spacing w:before="120" w:after="120"/>
        <w:ind w:left="720"/>
        <w:rPr>
          <w:rFonts w:asciiTheme="majorHAnsi" w:hAnsiTheme="majorHAnsi"/>
          <w:b/>
        </w:rPr>
      </w:pPr>
      <w:sdt>
        <w:sdtPr>
          <w:rPr>
            <w:rFonts w:asciiTheme="majorHAnsi" w:hAnsiTheme="majorHAnsi"/>
            <w:b/>
          </w:rPr>
          <w:id w:val="-1624074493"/>
          <w14:checkbox>
            <w14:checked w14:val="1"/>
            <w14:checkedState w14:val="2612" w14:font="MS Gothic"/>
            <w14:uncheckedState w14:val="2610" w14:font="MS Gothic"/>
          </w14:checkbox>
        </w:sdtPr>
        <w:sdtEndPr/>
        <w:sdtContent>
          <w:r w:rsidR="009C4F51">
            <w:rPr>
              <w:rFonts w:ascii="MS Gothic" w:eastAsia="MS Gothic" w:hAnsi="MS Gothic" w:hint="eastAsia"/>
              <w:b/>
            </w:rPr>
            <w:t>☒</w:t>
          </w:r>
        </w:sdtContent>
      </w:sdt>
      <w:r w:rsidR="006573D1" w:rsidRPr="002C4CFF">
        <w:rPr>
          <w:rFonts w:asciiTheme="majorHAnsi" w:hAnsiTheme="majorHAnsi"/>
          <w:b/>
        </w:rPr>
        <w:tab/>
      </w:r>
      <w:sdt>
        <w:sdtPr>
          <w:rPr>
            <w:rFonts w:asciiTheme="majorHAnsi" w:hAnsiTheme="majorHAnsi"/>
            <w:b/>
          </w:rPr>
          <w:id w:val="420693446"/>
          <w:lock w:val="sdtContentLocked"/>
          <w:placeholder>
            <w:docPart w:val="55CFF63EF85E4EDFB376A11DF77F5EFC"/>
          </w:placeholder>
          <w:group/>
        </w:sdtPr>
        <w:sdtEndPr>
          <w:rPr>
            <w:b w:val="0"/>
          </w:rPr>
        </w:sdtEndPr>
        <w:sdtContent>
          <w:r w:rsidR="006573D1" w:rsidRPr="002C4CFF">
            <w:rPr>
              <w:rFonts w:asciiTheme="majorHAnsi" w:hAnsiTheme="majorHAnsi"/>
              <w:b/>
            </w:rPr>
            <w:t>Yes</w:t>
          </w:r>
          <w:r w:rsidR="006573D1" w:rsidRPr="002C4CFF">
            <w:rPr>
              <w:rFonts w:asciiTheme="majorHAnsi" w:hAnsiTheme="majorHAnsi"/>
            </w:rPr>
            <w:t>:</w:t>
          </w:r>
        </w:sdtContent>
      </w:sdt>
      <w:r w:rsidR="006573D1" w:rsidRPr="002C4CFF">
        <w:rPr>
          <w:rFonts w:asciiTheme="majorHAnsi" w:hAnsiTheme="majorHAnsi"/>
          <w:b/>
        </w:rPr>
        <w:t xml:space="preserve"> </w:t>
      </w:r>
      <w:r w:rsidR="00F43937">
        <w:rPr>
          <w:rFonts w:asciiTheme="majorHAnsi" w:hAnsiTheme="majorHAnsi"/>
          <w:b/>
        </w:rPr>
        <w:t xml:space="preserve">  </w:t>
      </w:r>
    </w:p>
    <w:p w14:paraId="43823909" w14:textId="108C603B" w:rsidR="00D70F99" w:rsidRPr="00E71288" w:rsidRDefault="00D70F99" w:rsidP="00E71288">
      <w:pPr>
        <w:pStyle w:val="ListParagraph"/>
        <w:numPr>
          <w:ilvl w:val="0"/>
          <w:numId w:val="42"/>
        </w:numPr>
        <w:tabs>
          <w:tab w:val="left" w:pos="900"/>
          <w:tab w:val="left" w:pos="1080"/>
        </w:tabs>
        <w:spacing w:before="120" w:after="120"/>
        <w:rPr>
          <w:i/>
        </w:rPr>
      </w:pPr>
      <w:r>
        <w:t>Limited PII data is collected for account creation and authentication purposes.</w:t>
      </w:r>
    </w:p>
    <w:p w14:paraId="5E7D661F" w14:textId="2A4FD58F" w:rsidR="009C4F51" w:rsidRPr="00D70F99" w:rsidRDefault="00D70F99" w:rsidP="00D70F99">
      <w:pPr>
        <w:pStyle w:val="ListParagraph"/>
        <w:numPr>
          <w:ilvl w:val="0"/>
          <w:numId w:val="42"/>
        </w:numPr>
        <w:tabs>
          <w:tab w:val="left" w:pos="900"/>
          <w:tab w:val="left" w:pos="1080"/>
        </w:tabs>
        <w:spacing w:before="120" w:after="120"/>
        <w:rPr>
          <w:i/>
        </w:rPr>
      </w:pPr>
      <w:r>
        <w:t xml:space="preserve"> The system captures audit logs which can identify the user.</w:t>
      </w:r>
      <w:r>
        <w:rPr>
          <w:rStyle w:val="FootnoteReference"/>
        </w:rPr>
        <w:footnoteReference w:id="3"/>
      </w:r>
    </w:p>
    <w:p w14:paraId="6C5691C4" w14:textId="77777777" w:rsidR="009C4F51" w:rsidRPr="00F43937" w:rsidRDefault="009C4F51" w:rsidP="00261BEB">
      <w:pPr>
        <w:tabs>
          <w:tab w:val="left" w:pos="900"/>
          <w:tab w:val="left" w:pos="1080"/>
        </w:tabs>
        <w:spacing w:before="120" w:after="120"/>
        <w:ind w:left="720"/>
        <w:rPr>
          <w:i/>
        </w:rPr>
      </w:pPr>
    </w:p>
    <w:p w14:paraId="435CC315" w14:textId="0C679553" w:rsidR="00ED09DB" w:rsidRPr="00F43937" w:rsidRDefault="00E776B4" w:rsidP="007B27EE">
      <w:pPr>
        <w:ind w:left="720"/>
      </w:pPr>
      <w:sdt>
        <w:sdtPr>
          <w:rPr>
            <w:rFonts w:asciiTheme="majorHAnsi" w:hAnsiTheme="majorHAnsi"/>
            <w:b/>
          </w:rPr>
          <w:id w:val="-757513069"/>
          <w14:checkbox>
            <w14:checked w14:val="0"/>
            <w14:checkedState w14:val="2612" w14:font="MS Gothic"/>
            <w14:uncheckedState w14:val="2610" w14:font="MS Gothic"/>
          </w14:checkbox>
        </w:sdtPr>
        <w:sdtEndPr/>
        <w:sdtContent>
          <w:r w:rsidR="00292FE7">
            <w:rPr>
              <w:rFonts w:ascii="MS Gothic" w:eastAsia="MS Gothic" w:hAnsi="MS Gothic" w:hint="eastAsia"/>
              <w:b/>
            </w:rPr>
            <w:t>☐</w:t>
          </w:r>
        </w:sdtContent>
      </w:sdt>
      <w:r w:rsidR="006573D1" w:rsidRPr="002C4CFF">
        <w:rPr>
          <w:rFonts w:asciiTheme="majorHAnsi" w:hAnsiTheme="majorHAnsi"/>
          <w:b/>
        </w:rPr>
        <w:t xml:space="preserve"> </w:t>
      </w:r>
      <w:sdt>
        <w:sdtPr>
          <w:rPr>
            <w:rFonts w:asciiTheme="majorHAnsi" w:hAnsiTheme="majorHAnsi"/>
            <w:b/>
          </w:rPr>
          <w:id w:val="-635407008"/>
          <w:lock w:val="sdtContentLocked"/>
          <w:placeholder>
            <w:docPart w:val="55CFF63EF85E4EDFB376A11DF77F5EFC"/>
          </w:placeholder>
          <w:group/>
        </w:sdtPr>
        <w:sdtEndPr/>
        <w:sdtContent>
          <w:r w:rsidR="006573D1" w:rsidRPr="002C4CFF">
            <w:rPr>
              <w:rFonts w:asciiTheme="majorHAnsi" w:hAnsiTheme="majorHAnsi"/>
              <w:b/>
            </w:rPr>
            <w:t>No</w:t>
          </w:r>
          <w:r w:rsidR="00F43937">
            <w:rPr>
              <w:rFonts w:asciiTheme="majorHAnsi" w:hAnsiTheme="majorHAnsi"/>
              <w:b/>
            </w:rPr>
            <w:t>:</w:t>
          </w:r>
        </w:sdtContent>
      </w:sdt>
      <w:r w:rsidR="00F43937">
        <w:rPr>
          <w:rFonts w:asciiTheme="majorHAnsi" w:hAnsiTheme="majorHAnsi"/>
          <w:b/>
        </w:rPr>
        <w:t xml:space="preserve">  </w:t>
      </w:r>
    </w:p>
    <w:p w14:paraId="58B4C36F" w14:textId="77777777" w:rsidR="00ED09DB" w:rsidRDefault="00035DBF" w:rsidP="007B27EE">
      <w:pPr>
        <w:ind w:left="720"/>
        <w:rPr>
          <w:rFonts w:asciiTheme="majorHAnsi" w:hAnsiTheme="majorHAnsi"/>
        </w:rPr>
      </w:pPr>
      <w:r>
        <w:rPr>
          <w:noProof/>
        </w:rPr>
        <mc:AlternateContent>
          <mc:Choice Requires="wps">
            <w:drawing>
              <wp:anchor distT="0" distB="0" distL="114300" distR="114300" simplePos="0" relativeHeight="251657728" behindDoc="0" locked="0" layoutInCell="1" allowOverlap="1" wp14:anchorId="65939A81" wp14:editId="6A9B359B">
                <wp:simplePos x="0" y="0"/>
                <wp:positionH relativeFrom="column">
                  <wp:posOffset>14605</wp:posOffset>
                </wp:positionH>
                <wp:positionV relativeFrom="paragraph">
                  <wp:posOffset>160655</wp:posOffset>
                </wp:positionV>
                <wp:extent cx="5954395" cy="1510665"/>
                <wp:effectExtent l="19050" t="19050" r="27305" b="24765"/>
                <wp:wrapTopAndBottom/>
                <wp:docPr id="2" name="Text Box 2"/>
                <wp:cNvGraphicFramePr/>
                <a:graphic xmlns:a="http://schemas.openxmlformats.org/drawingml/2006/main">
                  <a:graphicData uri="http://schemas.microsoft.com/office/word/2010/wordprocessingShape">
                    <wps:wsp>
                      <wps:cNvSpPr txBox="1"/>
                      <wps:spPr>
                        <a:xfrm>
                          <a:off x="0" y="0"/>
                          <a:ext cx="5954395" cy="1510665"/>
                        </a:xfrm>
                        <a:prstGeom prst="rect">
                          <a:avLst/>
                        </a:prstGeom>
                        <a:solidFill>
                          <a:schemeClr val="lt1"/>
                        </a:solidFill>
                        <a:ln w="38100" cmpd="tri">
                          <a:solidFill>
                            <a:srgbClr val="FF0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78C0DA0" w14:textId="77777777" w:rsidR="005719B9" w:rsidRDefault="005719B9" w:rsidP="00035DBF">
                            <w:pPr>
                              <w:ind w:left="-810"/>
                              <w:jc w:val="center"/>
                              <w:rPr>
                                <w:rFonts w:asciiTheme="majorHAnsi" w:hAnsiTheme="majorHAnsi"/>
                              </w:rPr>
                            </w:pPr>
                            <w:r>
                              <w:rPr>
                                <w:noProof/>
                              </w:rPr>
                              <w:drawing>
                                <wp:inline distT="0" distB="0" distL="0" distR="0" wp14:anchorId="6A2935EA" wp14:editId="4A063BA8">
                                  <wp:extent cx="648586" cy="648586"/>
                                  <wp:effectExtent l="0" t="0" r="0" b="0"/>
                                  <wp:docPr id="1" name="Picture 1" descr="C:\Users\Claire.Barrett\AppData\Local\Microsoft\Windows\Temporary Internet Files\Content.IE5\SV8SUGSI\250px-France_road_sign_AB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Barrett\AppData\Local\Microsoft\Windows\Temporary Internet Files\Content.IE5\SV8SUGSI\250px-France_road_sign_AB4.svg[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354" cy="648354"/>
                                          </a:xfrm>
                                          <a:prstGeom prst="rect">
                                            <a:avLst/>
                                          </a:prstGeom>
                                          <a:noFill/>
                                          <a:ln>
                                            <a:noFill/>
                                          </a:ln>
                                        </pic:spPr>
                                      </pic:pic>
                                    </a:graphicData>
                                  </a:graphic>
                                </wp:inline>
                              </w:drawing>
                            </w:r>
                          </w:p>
                          <w:p w14:paraId="02F39489" w14:textId="77777777" w:rsidR="005719B9" w:rsidRDefault="005719B9" w:rsidP="00F42487">
                            <w:pPr>
                              <w:jc w:val="center"/>
                            </w:pPr>
                            <w:r w:rsidRPr="007315C6">
                              <w:rPr>
                                <w:rFonts w:asciiTheme="majorHAnsi" w:hAnsiTheme="majorHAnsi"/>
                                <w:b/>
                              </w:rPr>
                              <w:t>If</w:t>
                            </w:r>
                            <w:r w:rsidRPr="007315C6">
                              <w:rPr>
                                <w:rFonts w:asciiTheme="majorHAnsi" w:hAnsiTheme="majorHAnsi"/>
                              </w:rPr>
                              <w:t xml:space="preserve"> the answer to 2.1 is “</w:t>
                            </w:r>
                            <w:r w:rsidRPr="007315C6">
                              <w:rPr>
                                <w:rFonts w:asciiTheme="majorHAnsi" w:hAnsiTheme="majorHAnsi"/>
                                <w:i/>
                              </w:rPr>
                              <w:t>System Does Not Collect PII</w:t>
                            </w:r>
                            <w:r w:rsidRPr="007315C6">
                              <w:rPr>
                                <w:rFonts w:asciiTheme="majorHAnsi" w:hAnsiTheme="majorHAnsi"/>
                              </w:rPr>
                              <w:t xml:space="preserve">” </w:t>
                            </w:r>
                            <w:r w:rsidRPr="007315C6">
                              <w:rPr>
                                <w:rFonts w:asciiTheme="majorHAnsi" w:hAnsiTheme="majorHAnsi"/>
                                <w:b/>
                                <w:u w:val="single"/>
                              </w:rPr>
                              <w:t>and</w:t>
                            </w:r>
                            <w:r w:rsidRPr="007315C6">
                              <w:rPr>
                                <w:rFonts w:asciiTheme="majorHAnsi" w:hAnsiTheme="majorHAnsi"/>
                              </w:rPr>
                              <w:t xml:space="preserve"> the answer to 2.3 is “</w:t>
                            </w:r>
                            <w:r w:rsidRPr="007315C6">
                              <w:rPr>
                                <w:rFonts w:asciiTheme="majorHAnsi" w:hAnsiTheme="majorHAnsi"/>
                                <w:i/>
                              </w:rPr>
                              <w:t>No</w:t>
                            </w:r>
                            <w:r w:rsidRPr="007315C6">
                              <w:rPr>
                                <w:rFonts w:asciiTheme="majorHAnsi" w:hAnsiTheme="majorHAnsi"/>
                              </w:rPr>
                              <w:t xml:space="preserve">”, </w:t>
                            </w:r>
                            <w:r w:rsidRPr="007315C6">
                              <w:rPr>
                                <w:rFonts w:asciiTheme="majorHAnsi" w:hAnsiTheme="majorHAnsi"/>
                              </w:rPr>
                              <w:br/>
                              <w:t xml:space="preserve">you may proceed to question 2.10.  </w:t>
                            </w:r>
                            <w:r w:rsidRPr="007315C6">
                              <w:rPr>
                                <w:rFonts w:asciiTheme="majorHAnsi" w:hAnsiTheme="majorHAnsi"/>
                              </w:rPr>
                              <w:br/>
                            </w:r>
                            <w:r w:rsidRPr="007315C6">
                              <w:rPr>
                                <w:rFonts w:asciiTheme="majorHAnsi" w:hAnsiTheme="majorHAnsi"/>
                                <w:b/>
                              </w:rPr>
                              <w:t>If</w:t>
                            </w:r>
                            <w:r w:rsidRPr="007315C6">
                              <w:rPr>
                                <w:rFonts w:asciiTheme="majorHAnsi" w:hAnsiTheme="majorHAnsi"/>
                              </w:rPr>
                              <w:t xml:space="preserve"> the system collects PII or relate to individual in any way, proceed to question 2.4.</w:t>
                            </w:r>
                          </w:p>
                          <w:p w14:paraId="55960457" w14:textId="77777777" w:rsidR="005719B9" w:rsidRPr="00A57CA5" w:rsidRDefault="005719B9" w:rsidP="00F42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12.65pt;width:468.85pt;height:118.9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" fillcolor="white [3201]" strokecolor="red" strokeweight="3pt">
                <v:stroke dashstyle="1 1" linestyle="thickBetweenThin"/>
                <v:textbox style="mso-fit-shape-to-text:t">
                  <w:txbxContent>
                    <w:p w14:paraId="678C0DA0" w14:textId="77777777" w:rsidR="005719B9" w:rsidRDefault="005719B9" w:rsidP="00035DBF">
                      <w:pPr>
                        <w:ind w:left="-810"/>
                        <w:jc w:val="center"/>
                        <w:rPr>
                          <w:rFonts w:asciiTheme="majorHAnsi" w:hAnsiTheme="majorHAnsi"/>
                        </w:rPr>
                      </w:pPr>
                      <w:r>
                        <w:rPr>
                          <w:noProof/>
                        </w:rPr>
                        <w:drawing>
                          <wp:inline distT="0" distB="0" distL="0" distR="0" wp14:anchorId="6A2935EA" wp14:editId="4A063BA8">
                            <wp:extent cx="648586" cy="648586"/>
                            <wp:effectExtent l="0" t="0" r="0" b="0"/>
                            <wp:docPr id="1" name="Picture 1" descr="C:\Users\Claire.Barrett\AppData\Local\Microsoft\Windows\Temporary Internet Files\Content.IE5\SV8SUGSI\250px-France_road_sign_AB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Barrett\AppData\Local\Microsoft\Windows\Temporary Internet Files\Content.IE5\SV8SUGSI\250px-France_road_sign_AB4.svg[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354" cy="648354"/>
                                    </a:xfrm>
                                    <a:prstGeom prst="rect">
                                      <a:avLst/>
                                    </a:prstGeom>
                                    <a:noFill/>
                                    <a:ln>
                                      <a:noFill/>
                                    </a:ln>
                                  </pic:spPr>
                                </pic:pic>
                              </a:graphicData>
                            </a:graphic>
                          </wp:inline>
                        </w:drawing>
                      </w:r>
                    </w:p>
                    <w:p w14:paraId="02F39489" w14:textId="77777777" w:rsidR="005719B9" w:rsidRDefault="005719B9" w:rsidP="00F42487">
                      <w:pPr>
                        <w:jc w:val="center"/>
                      </w:pPr>
                      <w:r w:rsidRPr="007315C6">
                        <w:rPr>
                          <w:rFonts w:asciiTheme="majorHAnsi" w:hAnsiTheme="majorHAnsi"/>
                          <w:b/>
                        </w:rPr>
                        <w:t>If</w:t>
                      </w:r>
                      <w:r w:rsidRPr="007315C6">
                        <w:rPr>
                          <w:rFonts w:asciiTheme="majorHAnsi" w:hAnsiTheme="majorHAnsi"/>
                        </w:rPr>
                        <w:t xml:space="preserve"> the answer to 2.1 is “</w:t>
                      </w:r>
                      <w:r w:rsidRPr="007315C6">
                        <w:rPr>
                          <w:rFonts w:asciiTheme="majorHAnsi" w:hAnsiTheme="majorHAnsi"/>
                          <w:i/>
                        </w:rPr>
                        <w:t>System Does Not Collect PII</w:t>
                      </w:r>
                      <w:r w:rsidRPr="007315C6">
                        <w:rPr>
                          <w:rFonts w:asciiTheme="majorHAnsi" w:hAnsiTheme="majorHAnsi"/>
                        </w:rPr>
                        <w:t xml:space="preserve">” </w:t>
                      </w:r>
                      <w:r w:rsidRPr="007315C6">
                        <w:rPr>
                          <w:rFonts w:asciiTheme="majorHAnsi" w:hAnsiTheme="majorHAnsi"/>
                          <w:b/>
                          <w:u w:val="single"/>
                        </w:rPr>
                        <w:t>and</w:t>
                      </w:r>
                      <w:r w:rsidRPr="007315C6">
                        <w:rPr>
                          <w:rFonts w:asciiTheme="majorHAnsi" w:hAnsiTheme="majorHAnsi"/>
                        </w:rPr>
                        <w:t xml:space="preserve"> the answer to 2.3 is “</w:t>
                      </w:r>
                      <w:r w:rsidRPr="007315C6">
                        <w:rPr>
                          <w:rFonts w:asciiTheme="majorHAnsi" w:hAnsiTheme="majorHAnsi"/>
                          <w:i/>
                        </w:rPr>
                        <w:t>No</w:t>
                      </w:r>
                      <w:r w:rsidRPr="007315C6">
                        <w:rPr>
                          <w:rFonts w:asciiTheme="majorHAnsi" w:hAnsiTheme="majorHAnsi"/>
                        </w:rPr>
                        <w:t xml:space="preserve">”, </w:t>
                      </w:r>
                      <w:r w:rsidRPr="007315C6">
                        <w:rPr>
                          <w:rFonts w:asciiTheme="majorHAnsi" w:hAnsiTheme="majorHAnsi"/>
                        </w:rPr>
                        <w:br/>
                        <w:t xml:space="preserve">you may proceed to question 2.10.  </w:t>
                      </w:r>
                      <w:r w:rsidRPr="007315C6">
                        <w:rPr>
                          <w:rFonts w:asciiTheme="majorHAnsi" w:hAnsiTheme="majorHAnsi"/>
                        </w:rPr>
                        <w:br/>
                      </w:r>
                      <w:r w:rsidRPr="007315C6">
                        <w:rPr>
                          <w:rFonts w:asciiTheme="majorHAnsi" w:hAnsiTheme="majorHAnsi"/>
                          <w:b/>
                        </w:rPr>
                        <w:t>If</w:t>
                      </w:r>
                      <w:r w:rsidRPr="007315C6">
                        <w:rPr>
                          <w:rFonts w:asciiTheme="majorHAnsi" w:hAnsiTheme="majorHAnsi"/>
                        </w:rPr>
                        <w:t xml:space="preserve"> the system collects PII or relate to individual in any way, proceed to question 2.4.</w:t>
                      </w:r>
                    </w:p>
                    <w:p w14:paraId="55960457" w14:textId="77777777" w:rsidR="005719B9" w:rsidRPr="00A57CA5" w:rsidRDefault="005719B9" w:rsidP="00F42487"/>
                  </w:txbxContent>
                </v:textbox>
                <w10:wrap type="topAndBottom"/>
              </v:shape>
            </w:pict>
          </mc:Fallback>
        </mc:AlternateContent>
      </w:r>
    </w:p>
    <w:bookmarkStart w:id="10" w:name="_Hlk524679104" w:displacedByCustomXml="next"/>
    <w:sdt>
      <w:sdtPr>
        <w:rPr>
          <w:rFonts w:asciiTheme="majorHAnsi" w:hAnsiTheme="majorHAnsi"/>
          <w:sz w:val="24"/>
          <w:szCs w:val="24"/>
        </w:rPr>
        <w:id w:val="-179280689"/>
        <w:lock w:val="sdtContentLocked"/>
        <w:placeholder>
          <w:docPart w:val="55CFF63EF85E4EDFB376A11DF77F5EFC"/>
        </w:placeholder>
        <w:group/>
      </w:sdtPr>
      <w:sdtEndPr/>
      <w:sdtContent>
        <w:p w14:paraId="29BA6C1E" w14:textId="77777777" w:rsidR="00717693" w:rsidRPr="002C4CFF" w:rsidRDefault="00717693" w:rsidP="00717693">
          <w:pPr>
            <w:pStyle w:val="Heading2"/>
            <w:rPr>
              <w:rFonts w:asciiTheme="majorHAnsi" w:hAnsiTheme="majorHAnsi"/>
              <w:sz w:val="24"/>
              <w:szCs w:val="24"/>
            </w:rPr>
          </w:pPr>
          <w:r w:rsidRPr="002C4CFF">
            <w:rPr>
              <w:rFonts w:asciiTheme="majorHAnsi" w:hAnsiTheme="majorHAnsi"/>
              <w:sz w:val="24"/>
              <w:szCs w:val="24"/>
            </w:rPr>
            <w:t xml:space="preserve">Does the system use or collect SOCIAL SECURITY NUMBERS (SSNs)? (This includes truncated SSNs) </w:t>
          </w:r>
        </w:p>
      </w:sdtContent>
    </w:sdt>
    <w:bookmarkEnd w:id="10"/>
    <w:p w14:paraId="6FD278DD" w14:textId="77777777" w:rsidR="00717693" w:rsidRPr="002C4CFF" w:rsidRDefault="00E776B4" w:rsidP="00717693">
      <w:pPr>
        <w:tabs>
          <w:tab w:val="left" w:pos="900"/>
          <w:tab w:val="left" w:pos="1080"/>
        </w:tabs>
        <w:spacing w:before="120" w:after="120"/>
        <w:ind w:left="1170" w:hanging="450"/>
        <w:rPr>
          <w:rFonts w:asciiTheme="majorHAnsi" w:hAnsiTheme="majorHAnsi"/>
        </w:rPr>
      </w:pPr>
      <w:sdt>
        <w:sdtPr>
          <w:rPr>
            <w:rFonts w:ascii="Cambria" w:hAnsi="Cambria"/>
            <w:b/>
          </w:rPr>
          <w:id w:val="-1634097496"/>
          <w14:checkbox>
            <w14:checked w14:val="0"/>
            <w14:checkedState w14:val="2612" w14:font="MS Gothic"/>
            <w14:uncheckedState w14:val="2610" w14:font="MS Gothic"/>
          </w14:checkbox>
        </w:sdtPr>
        <w:sdtEndPr/>
        <w:sdtContent>
          <w:r w:rsidR="00BE1A6D">
            <w:rPr>
              <w:rFonts w:ascii="MS Gothic" w:eastAsia="MS Gothic" w:hAnsi="MS Gothic" w:hint="eastAsia"/>
              <w:b/>
            </w:rPr>
            <w:t>☐</w:t>
          </w:r>
        </w:sdtContent>
      </w:sdt>
      <w:r w:rsidR="00717693" w:rsidRPr="002C4CFF">
        <w:rPr>
          <w:rFonts w:asciiTheme="majorHAnsi" w:hAnsiTheme="majorHAnsi"/>
          <w:b/>
        </w:rPr>
        <w:tab/>
      </w:r>
      <w:sdt>
        <w:sdtPr>
          <w:rPr>
            <w:rFonts w:asciiTheme="majorHAnsi" w:hAnsiTheme="majorHAnsi"/>
            <w:b/>
          </w:rPr>
          <w:id w:val="822541019"/>
          <w:lock w:val="sdtContentLocked"/>
          <w:placeholder>
            <w:docPart w:val="55CFF63EF85E4EDFB376A11DF77F5EFC"/>
          </w:placeholder>
          <w:group/>
        </w:sdtPr>
        <w:sdtEndPr/>
        <w:sdtContent>
          <w:r w:rsidR="00717693" w:rsidRPr="002C4CFF">
            <w:rPr>
              <w:rFonts w:asciiTheme="majorHAnsi" w:hAnsiTheme="majorHAnsi"/>
              <w:b/>
            </w:rPr>
            <w:t>Yes</w:t>
          </w:r>
          <w:r w:rsidR="00035DBF">
            <w:rPr>
              <w:rFonts w:asciiTheme="majorHAnsi" w:hAnsiTheme="majorHAnsi"/>
              <w:b/>
            </w:rPr>
            <w:t>:</w:t>
          </w:r>
        </w:sdtContent>
      </w:sdt>
      <w:r w:rsidR="004F55B4">
        <w:rPr>
          <w:rFonts w:asciiTheme="majorHAnsi" w:hAnsiTheme="majorHAnsi"/>
          <w:b/>
        </w:rPr>
        <w:t xml:space="preserve">  </w:t>
      </w:r>
    </w:p>
    <w:p w14:paraId="78739870" w14:textId="7103E3A9" w:rsidR="00B12C18" w:rsidRDefault="00E776B4" w:rsidP="00717693">
      <w:pPr>
        <w:spacing w:before="120" w:after="120"/>
        <w:ind w:left="1080"/>
        <w:rPr>
          <w:rFonts w:asciiTheme="majorHAnsi" w:hAnsiTheme="majorHAnsi"/>
          <w:b/>
        </w:rPr>
      </w:pPr>
      <w:sdt>
        <w:sdtPr>
          <w:rPr>
            <w:rFonts w:asciiTheme="majorHAnsi" w:hAnsiTheme="majorHAnsi"/>
            <w:b/>
          </w:rPr>
          <w:id w:val="-174426452"/>
          <w:lock w:val="sdtContentLocked"/>
          <w:placeholder>
            <w:docPart w:val="55CFF63EF85E4EDFB376A11DF77F5EFC"/>
          </w:placeholder>
          <w:group/>
        </w:sdtPr>
        <w:sdtEndPr/>
        <w:sdtContent>
          <w:r w:rsidR="00717693" w:rsidRPr="002C4CFF">
            <w:rPr>
              <w:rFonts w:asciiTheme="majorHAnsi" w:hAnsiTheme="majorHAnsi"/>
              <w:b/>
            </w:rPr>
            <w:t>Authority:</w:t>
          </w:r>
        </w:sdtContent>
      </w:sdt>
      <w:r w:rsidR="00717693" w:rsidRPr="002C4CFF">
        <w:rPr>
          <w:rFonts w:asciiTheme="majorHAnsi" w:hAnsiTheme="majorHAnsi"/>
          <w:b/>
        </w:rPr>
        <w:t xml:space="preserve"> </w:t>
      </w:r>
    </w:p>
    <w:p w14:paraId="05ABFF18" w14:textId="7A1F2C1F" w:rsidR="00717693" w:rsidRPr="002C4CFF" w:rsidRDefault="00E776B4" w:rsidP="00717693">
      <w:pPr>
        <w:spacing w:before="120" w:after="120"/>
        <w:ind w:left="1080"/>
        <w:rPr>
          <w:rFonts w:asciiTheme="majorHAnsi" w:hAnsiTheme="majorHAnsi"/>
        </w:rPr>
      </w:pPr>
      <w:sdt>
        <w:sdtPr>
          <w:rPr>
            <w:rFonts w:asciiTheme="majorHAnsi" w:hAnsiTheme="majorHAnsi"/>
            <w:b/>
          </w:rPr>
          <w:id w:val="-1975598744"/>
          <w:lock w:val="sdtContentLocked"/>
          <w:placeholder>
            <w:docPart w:val="8788E5C83416415B832A22871BA91255"/>
          </w:placeholder>
          <w:group/>
        </w:sdtPr>
        <w:sdtEndPr/>
        <w:sdtContent>
          <w:r w:rsidR="00717693" w:rsidRPr="002C4CFF">
            <w:rPr>
              <w:rFonts w:asciiTheme="majorHAnsi" w:hAnsiTheme="majorHAnsi"/>
              <w:b/>
            </w:rPr>
            <w:t>Purpose:</w:t>
          </w:r>
        </w:sdtContent>
      </w:sdt>
      <w:r w:rsidR="00717693" w:rsidRPr="002C4CFF">
        <w:rPr>
          <w:rFonts w:asciiTheme="majorHAnsi" w:hAnsiTheme="majorHAnsi"/>
          <w:b/>
        </w:rPr>
        <w:t xml:space="preserve"> </w:t>
      </w:r>
    </w:p>
    <w:p w14:paraId="3265FFAE" w14:textId="40B25AC9" w:rsidR="00AB4DD3" w:rsidRDefault="00E776B4" w:rsidP="00AB4DD3">
      <w:pPr>
        <w:tabs>
          <w:tab w:val="left" w:pos="900"/>
          <w:tab w:val="left" w:pos="1080"/>
        </w:tabs>
        <w:ind w:left="1170" w:hanging="450"/>
        <w:rPr>
          <w:rFonts w:asciiTheme="majorHAnsi" w:hAnsiTheme="majorHAnsi"/>
        </w:rPr>
      </w:pPr>
      <w:sdt>
        <w:sdtPr>
          <w:rPr>
            <w:rFonts w:ascii="Cambria" w:hAnsi="Cambria"/>
            <w:b/>
          </w:rPr>
          <w:id w:val="1625419620"/>
          <w14:checkbox>
            <w14:checked w14:val="1"/>
            <w14:checkedState w14:val="2612" w14:font="MS Gothic"/>
            <w14:uncheckedState w14:val="2610" w14:font="MS Gothic"/>
          </w14:checkbox>
        </w:sdtPr>
        <w:sdtEndPr/>
        <w:sdtContent>
          <w:r w:rsidR="00292FE7">
            <w:rPr>
              <w:rFonts w:ascii="MS Gothic" w:eastAsia="MS Gothic" w:hAnsi="MS Gothic" w:hint="eastAsia"/>
              <w:b/>
            </w:rPr>
            <w:t>☒</w:t>
          </w:r>
        </w:sdtContent>
      </w:sdt>
      <w:r w:rsidR="00717693" w:rsidRPr="002C4CFF">
        <w:rPr>
          <w:rFonts w:asciiTheme="majorHAnsi" w:hAnsiTheme="majorHAnsi"/>
          <w:b/>
        </w:rPr>
        <w:tab/>
      </w:r>
      <w:sdt>
        <w:sdtPr>
          <w:rPr>
            <w:rFonts w:asciiTheme="majorHAnsi" w:hAnsiTheme="majorHAnsi"/>
            <w:b/>
          </w:rPr>
          <w:id w:val="377127898"/>
          <w:lock w:val="sdtContentLocked"/>
          <w:placeholder>
            <w:docPart w:val="8788E5C83416415B832A22871BA91255"/>
          </w:placeholder>
          <w:group/>
        </w:sdtPr>
        <w:sdtEndPr>
          <w:rPr>
            <w:b w:val="0"/>
          </w:rPr>
        </w:sdtEndPr>
        <w:sdtContent>
          <w:r w:rsidR="00717693" w:rsidRPr="002C4CFF">
            <w:rPr>
              <w:rFonts w:asciiTheme="majorHAnsi" w:hAnsiTheme="majorHAnsi"/>
              <w:b/>
            </w:rPr>
            <w:t>No</w:t>
          </w:r>
          <w:r w:rsidR="00717693" w:rsidRPr="002C4CFF">
            <w:rPr>
              <w:rFonts w:asciiTheme="majorHAnsi" w:hAnsiTheme="majorHAnsi"/>
            </w:rPr>
            <w:t>: The system does not use or collect SSNs, including truncated SSNs.</w:t>
          </w:r>
          <w:r w:rsidR="00AB4DD3">
            <w:rPr>
              <w:rFonts w:asciiTheme="majorHAnsi" w:hAnsiTheme="majorHAnsi"/>
            </w:rPr>
            <w:t xml:space="preserve"> Proceed to 2.6.</w:t>
          </w:r>
        </w:sdtContent>
      </w:sdt>
    </w:p>
    <w:bookmarkStart w:id="11" w:name="_Hlk524679119" w:displacedByCustomXml="next"/>
    <w:sdt>
      <w:sdtPr>
        <w:rPr>
          <w:rFonts w:asciiTheme="majorHAnsi" w:hAnsiTheme="majorHAnsi"/>
          <w:sz w:val="24"/>
          <w:szCs w:val="24"/>
        </w:rPr>
        <w:id w:val="-1585456866"/>
        <w:lock w:val="sdtContentLocked"/>
        <w:placeholder>
          <w:docPart w:val="8788E5C83416415B832A22871BA91255"/>
        </w:placeholder>
        <w:group/>
      </w:sdtPr>
      <w:sdtEndPr/>
      <w:sdtContent>
        <w:p w14:paraId="0E0E8663" w14:textId="77777777" w:rsidR="00717693" w:rsidRPr="002C4CFF" w:rsidRDefault="00717693" w:rsidP="00717693">
          <w:pPr>
            <w:pStyle w:val="Heading2"/>
            <w:rPr>
              <w:rFonts w:asciiTheme="majorHAnsi" w:hAnsiTheme="majorHAnsi"/>
              <w:sz w:val="24"/>
              <w:szCs w:val="24"/>
            </w:rPr>
          </w:pPr>
          <w:r w:rsidRPr="002C4CFF">
            <w:rPr>
              <w:rFonts w:asciiTheme="majorHAnsi" w:hAnsiTheme="majorHAnsi"/>
              <w:sz w:val="24"/>
              <w:szCs w:val="24"/>
            </w:rPr>
            <w:t>Has an SSN REDUCTION plan been established for the system?</w:t>
          </w:r>
        </w:p>
      </w:sdtContent>
    </w:sdt>
    <w:bookmarkEnd w:id="11" w:displacedByCustomXml="prev"/>
    <w:p w14:paraId="5E464513" w14:textId="3DA5911B" w:rsidR="00B12C18" w:rsidRDefault="00E776B4" w:rsidP="00717693">
      <w:pPr>
        <w:spacing w:before="120" w:after="120"/>
        <w:ind w:left="720"/>
        <w:rPr>
          <w:rFonts w:asciiTheme="majorHAnsi" w:hAnsiTheme="majorHAnsi"/>
          <w:b/>
        </w:rPr>
      </w:pPr>
      <w:sdt>
        <w:sdtPr>
          <w:rPr>
            <w:rFonts w:ascii="Cambria" w:hAnsi="Cambria"/>
            <w:b/>
          </w:rPr>
          <w:id w:val="1230655802"/>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sdt>
        <w:sdtPr>
          <w:rPr>
            <w:rFonts w:ascii="Cambria" w:hAnsi="Cambria"/>
            <w:b/>
          </w:rPr>
          <w:id w:val="-1137482958"/>
          <w:lock w:val="sdtContentLocked"/>
          <w:placeholder>
            <w:docPart w:val="8788E5C83416415B832A22871BA91255"/>
          </w:placeholder>
          <w:group/>
        </w:sdtPr>
        <w:sdtEndPr>
          <w:rPr>
            <w:rFonts w:asciiTheme="majorHAnsi" w:hAnsiTheme="majorHAnsi"/>
          </w:rPr>
        </w:sdtEndPr>
        <w:sdtContent>
          <w:r w:rsidR="00EB6E56" w:rsidRPr="002C4CFF">
            <w:rPr>
              <w:rFonts w:asciiTheme="majorHAnsi" w:hAnsiTheme="majorHAnsi"/>
              <w:b/>
            </w:rPr>
            <w:t xml:space="preserve"> </w:t>
          </w:r>
          <w:r w:rsidR="00717693" w:rsidRPr="002C4CFF">
            <w:rPr>
              <w:rFonts w:asciiTheme="majorHAnsi" w:hAnsiTheme="majorHAnsi"/>
              <w:b/>
            </w:rPr>
            <w:t>Yes:</w:t>
          </w:r>
        </w:sdtContent>
      </w:sdt>
      <w:r w:rsidR="00717693" w:rsidRPr="002C4CFF">
        <w:rPr>
          <w:rFonts w:asciiTheme="majorHAnsi" w:hAnsiTheme="majorHAnsi"/>
          <w:b/>
        </w:rPr>
        <w:t xml:space="preserve"> </w:t>
      </w:r>
    </w:p>
    <w:p w14:paraId="48D4E42F" w14:textId="17945969" w:rsidR="00717693" w:rsidRPr="002C4CFF" w:rsidRDefault="00E776B4" w:rsidP="00717693">
      <w:pPr>
        <w:spacing w:before="120" w:after="120"/>
        <w:ind w:left="720"/>
        <w:rPr>
          <w:rFonts w:asciiTheme="majorHAnsi" w:hAnsiTheme="majorHAnsi"/>
          <w:i/>
        </w:rPr>
      </w:pPr>
      <w:sdt>
        <w:sdtPr>
          <w:rPr>
            <w:rFonts w:ascii="Cambria" w:hAnsi="Cambria"/>
            <w:b/>
          </w:rPr>
          <w:id w:val="493924361"/>
          <w14:checkbox>
            <w14:checked w14:val="1"/>
            <w14:checkedState w14:val="2612" w14:font="MS Gothic"/>
            <w14:uncheckedState w14:val="2610" w14:font="MS Gothic"/>
          </w14:checkbox>
        </w:sdtPr>
        <w:sdtEndPr/>
        <w:sdtContent>
          <w:r w:rsidR="00292FE7">
            <w:rPr>
              <w:rFonts w:ascii="MS Gothic" w:eastAsia="MS Gothic" w:hAnsi="MS Gothic" w:hint="eastAsia"/>
              <w:b/>
            </w:rPr>
            <w:t>☒</w:t>
          </w:r>
        </w:sdtContent>
      </w:sdt>
      <w:r w:rsidR="00717693" w:rsidRPr="002C4CFF">
        <w:rPr>
          <w:rFonts w:asciiTheme="majorHAnsi" w:hAnsiTheme="majorHAnsi"/>
          <w:b/>
        </w:rPr>
        <w:t xml:space="preserve"> </w:t>
      </w:r>
      <w:sdt>
        <w:sdtPr>
          <w:rPr>
            <w:rFonts w:asciiTheme="majorHAnsi" w:hAnsiTheme="majorHAnsi"/>
            <w:b/>
          </w:rPr>
          <w:id w:val="-948240619"/>
          <w:lock w:val="sdtContentLocked"/>
          <w:placeholder>
            <w:docPart w:val="8788E5C83416415B832A22871BA91255"/>
          </w:placeholder>
          <w:group/>
        </w:sdtPr>
        <w:sdtEndPr/>
        <w:sdtContent>
          <w:r w:rsidR="00717693" w:rsidRPr="002C4CFF">
            <w:rPr>
              <w:rFonts w:asciiTheme="majorHAnsi" w:hAnsiTheme="majorHAnsi"/>
              <w:b/>
            </w:rPr>
            <w:t>No:</w:t>
          </w:r>
        </w:sdtContent>
      </w:sdt>
      <w:r w:rsidR="00717693" w:rsidRPr="002C4CFF">
        <w:rPr>
          <w:rFonts w:asciiTheme="majorHAnsi" w:hAnsiTheme="majorHAnsi"/>
          <w:b/>
        </w:rPr>
        <w:t xml:space="preserve"> </w:t>
      </w:r>
    </w:p>
    <w:bookmarkStart w:id="12" w:name="_Hlk524679162" w:displacedByCustomXml="next"/>
    <w:sdt>
      <w:sdtPr>
        <w:rPr>
          <w:rFonts w:asciiTheme="majorHAnsi" w:hAnsiTheme="majorHAnsi"/>
          <w:sz w:val="24"/>
          <w:szCs w:val="24"/>
        </w:rPr>
        <w:id w:val="1216463526"/>
        <w:lock w:val="sdtContentLocked"/>
        <w:placeholder>
          <w:docPart w:val="8788E5C83416415B832A22871BA91255"/>
        </w:placeholder>
        <w:group/>
      </w:sdtPr>
      <w:sdtEndPr/>
      <w:sdtContent>
        <w:p w14:paraId="2A42C9B3" w14:textId="77777777" w:rsidR="00717693" w:rsidRPr="002C4CFF" w:rsidRDefault="00717693" w:rsidP="00717693">
          <w:pPr>
            <w:pStyle w:val="Heading2"/>
            <w:rPr>
              <w:rFonts w:asciiTheme="majorHAnsi" w:hAnsiTheme="majorHAnsi"/>
              <w:sz w:val="24"/>
              <w:szCs w:val="24"/>
            </w:rPr>
          </w:pPr>
          <w:r w:rsidRPr="002C4CFF">
            <w:rPr>
              <w:rFonts w:asciiTheme="majorHAnsi" w:hAnsiTheme="majorHAnsi"/>
              <w:sz w:val="24"/>
              <w:szCs w:val="24"/>
            </w:rPr>
            <w:t>Does the system collect PS</w:t>
          </w:r>
          <w:r w:rsidR="00546B5B">
            <w:rPr>
              <w:rFonts w:asciiTheme="majorHAnsi" w:hAnsiTheme="majorHAnsi"/>
              <w:sz w:val="24"/>
              <w:szCs w:val="24"/>
            </w:rPr>
            <w:t>E</w:t>
          </w:r>
          <w:r w:rsidRPr="002C4CFF">
            <w:rPr>
              <w:rFonts w:asciiTheme="majorHAnsi" w:hAnsiTheme="majorHAnsi"/>
              <w:sz w:val="24"/>
              <w:szCs w:val="24"/>
            </w:rPr>
            <w:t xml:space="preserve">UDO-SSNs? </w:t>
          </w:r>
        </w:p>
      </w:sdtContent>
    </w:sdt>
    <w:bookmarkEnd w:id="12"/>
    <w:p w14:paraId="5F409DB6" w14:textId="113333D0" w:rsidR="00717693" w:rsidRPr="002C4CFF" w:rsidRDefault="00E776B4" w:rsidP="00717693">
      <w:pPr>
        <w:tabs>
          <w:tab w:val="left" w:pos="900"/>
          <w:tab w:val="left" w:pos="1080"/>
        </w:tabs>
        <w:spacing w:before="120" w:after="120"/>
        <w:ind w:left="1170" w:hanging="450"/>
        <w:rPr>
          <w:rFonts w:asciiTheme="majorHAnsi" w:hAnsiTheme="majorHAnsi"/>
        </w:rPr>
      </w:pPr>
      <w:sdt>
        <w:sdtPr>
          <w:rPr>
            <w:rFonts w:ascii="Cambria" w:hAnsi="Cambria"/>
            <w:b/>
          </w:rPr>
          <w:id w:val="1238673520"/>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1899810243"/>
          <w:lock w:val="sdtContentLocked"/>
          <w:placeholder>
            <w:docPart w:val="8788E5C83416415B832A22871BA91255"/>
          </w:placeholder>
          <w:group/>
        </w:sdtPr>
        <w:sdtEndPr/>
        <w:sdtContent>
          <w:r w:rsidR="00717693" w:rsidRPr="002C4CFF">
            <w:rPr>
              <w:rFonts w:asciiTheme="majorHAnsi" w:hAnsiTheme="majorHAnsi"/>
              <w:b/>
            </w:rPr>
            <w:t>Yes:</w:t>
          </w:r>
        </w:sdtContent>
      </w:sdt>
      <w:r w:rsidR="00717693" w:rsidRPr="002C4CFF">
        <w:rPr>
          <w:rFonts w:asciiTheme="majorHAnsi" w:hAnsiTheme="majorHAnsi"/>
          <w:b/>
        </w:rPr>
        <w:t xml:space="preserve"> </w:t>
      </w:r>
      <w:r w:rsidR="00717693" w:rsidRPr="002C4CFF">
        <w:rPr>
          <w:rFonts w:asciiTheme="majorHAnsi" w:hAnsiTheme="majorHAnsi"/>
        </w:rPr>
        <w:t xml:space="preserve">  </w:t>
      </w:r>
    </w:p>
    <w:p w14:paraId="4CEF261C" w14:textId="3901CF23" w:rsidR="00717693" w:rsidRPr="002C4CFF" w:rsidRDefault="00E776B4" w:rsidP="00717693">
      <w:pPr>
        <w:tabs>
          <w:tab w:val="left" w:pos="900"/>
          <w:tab w:val="left" w:pos="1080"/>
        </w:tabs>
        <w:spacing w:before="120" w:after="120"/>
        <w:ind w:left="1170" w:hanging="450"/>
        <w:rPr>
          <w:rFonts w:asciiTheme="majorHAnsi" w:hAnsiTheme="majorHAnsi"/>
        </w:rPr>
      </w:pPr>
      <w:sdt>
        <w:sdtPr>
          <w:rPr>
            <w:rFonts w:ascii="Cambria" w:hAnsi="Cambria"/>
            <w:b/>
          </w:rPr>
          <w:id w:val="-1047223166"/>
          <w14:checkbox>
            <w14:checked w14:val="1"/>
            <w14:checkedState w14:val="2612" w14:font="MS Gothic"/>
            <w14:uncheckedState w14:val="2610" w14:font="MS Gothic"/>
          </w14:checkbox>
        </w:sdtPr>
        <w:sdtEndPr/>
        <w:sdtContent>
          <w:r w:rsidR="00292FE7">
            <w:rPr>
              <w:rFonts w:ascii="MS Gothic" w:eastAsia="MS Gothic" w:hAnsi="MS Gothic" w:hint="eastAsia"/>
              <w:b/>
            </w:rPr>
            <w:t>☒</w:t>
          </w:r>
        </w:sdtContent>
      </w:sdt>
      <w:r w:rsidR="00717693" w:rsidRPr="002C4CFF">
        <w:rPr>
          <w:rFonts w:asciiTheme="majorHAnsi" w:hAnsiTheme="majorHAnsi"/>
          <w:b/>
        </w:rPr>
        <w:tab/>
      </w:r>
      <w:sdt>
        <w:sdtPr>
          <w:rPr>
            <w:rFonts w:asciiTheme="majorHAnsi" w:hAnsiTheme="majorHAnsi"/>
            <w:b/>
          </w:rPr>
          <w:id w:val="-1696302128"/>
          <w:lock w:val="sdtContentLocked"/>
          <w:placeholder>
            <w:docPart w:val="8788E5C83416415B832A22871BA91255"/>
          </w:placeholder>
          <w:group/>
        </w:sdtPr>
        <w:sdtEndPr>
          <w:rPr>
            <w:b w:val="0"/>
          </w:rPr>
        </w:sdtEndPr>
        <w:sdtContent>
          <w:r w:rsidR="00717693" w:rsidRPr="002C4CFF">
            <w:rPr>
              <w:rFonts w:asciiTheme="majorHAnsi" w:hAnsiTheme="majorHAnsi"/>
              <w:b/>
            </w:rPr>
            <w:t>No</w:t>
          </w:r>
          <w:r w:rsidR="00717693" w:rsidRPr="002C4CFF">
            <w:rPr>
              <w:rFonts w:asciiTheme="majorHAnsi" w:hAnsiTheme="majorHAnsi"/>
            </w:rPr>
            <w:t>: The system does not collect pseudo-SSNs, including truncated SSNs.</w:t>
          </w:r>
        </w:sdtContent>
      </w:sdt>
    </w:p>
    <w:p w14:paraId="0D95D598" w14:textId="77777777" w:rsidR="00C371BF" w:rsidRPr="002C4CFF" w:rsidRDefault="001D26CC" w:rsidP="0063418F">
      <w:pPr>
        <w:pStyle w:val="Heading2"/>
        <w:spacing w:before="120" w:after="120"/>
        <w:ind w:left="720" w:hanging="720"/>
        <w:rPr>
          <w:rFonts w:asciiTheme="majorHAnsi" w:hAnsiTheme="majorHAnsi"/>
          <w:sz w:val="24"/>
          <w:szCs w:val="24"/>
        </w:rPr>
      </w:pPr>
      <w:bookmarkStart w:id="13" w:name="_Hlk524679237"/>
      <w:r w:rsidRPr="002C4CFF">
        <w:rPr>
          <w:rFonts w:asciiTheme="majorHAnsi" w:hAnsiTheme="majorHAnsi"/>
          <w:sz w:val="24"/>
          <w:szCs w:val="24"/>
        </w:rPr>
        <w:t>Will information about individuals be retrieved</w:t>
      </w:r>
      <w:r w:rsidR="00527454" w:rsidRPr="002C4CFF">
        <w:rPr>
          <w:rFonts w:asciiTheme="majorHAnsi" w:hAnsiTheme="majorHAnsi"/>
          <w:sz w:val="24"/>
          <w:szCs w:val="24"/>
        </w:rPr>
        <w:t xml:space="preserve"> or accessed</w:t>
      </w:r>
      <w:r w:rsidRPr="002C4CFF">
        <w:rPr>
          <w:rFonts w:asciiTheme="majorHAnsi" w:hAnsiTheme="majorHAnsi"/>
          <w:sz w:val="24"/>
          <w:szCs w:val="24"/>
        </w:rPr>
        <w:t xml:space="preserve"> by </w:t>
      </w:r>
      <w:r w:rsidR="005F016F">
        <w:rPr>
          <w:rFonts w:asciiTheme="majorHAnsi" w:hAnsiTheme="majorHAnsi"/>
          <w:sz w:val="24"/>
          <w:szCs w:val="24"/>
        </w:rPr>
        <w:t xml:space="preserve">a </w:t>
      </w:r>
      <w:r w:rsidRPr="002C4CFF">
        <w:rPr>
          <w:rFonts w:asciiTheme="majorHAnsi" w:hAnsiTheme="majorHAnsi"/>
          <w:sz w:val="24"/>
          <w:szCs w:val="24"/>
        </w:rPr>
        <w:t xml:space="preserve">UNIQUE IDENTIFIER associated with or assigned </w:t>
      </w:r>
      <w:r w:rsidR="005F016F">
        <w:rPr>
          <w:rFonts w:asciiTheme="majorHAnsi" w:hAnsiTheme="majorHAnsi"/>
          <w:sz w:val="24"/>
          <w:szCs w:val="24"/>
        </w:rPr>
        <w:t xml:space="preserve">to </w:t>
      </w:r>
      <w:r w:rsidRPr="002C4CFF">
        <w:rPr>
          <w:rFonts w:asciiTheme="majorHAnsi" w:hAnsiTheme="majorHAnsi"/>
          <w:sz w:val="24"/>
          <w:szCs w:val="24"/>
        </w:rPr>
        <w:t xml:space="preserve">an individual? </w:t>
      </w:r>
    </w:p>
    <w:bookmarkEnd w:id="13"/>
    <w:p w14:paraId="482FDE64" w14:textId="0D35E921" w:rsidR="00752C60" w:rsidRPr="002C4CFF" w:rsidRDefault="00E776B4" w:rsidP="0063418F">
      <w:pPr>
        <w:keepNext/>
        <w:keepLines/>
        <w:tabs>
          <w:tab w:val="left" w:pos="900"/>
          <w:tab w:val="left" w:pos="1080"/>
        </w:tabs>
        <w:spacing w:before="120" w:after="120"/>
        <w:ind w:left="720"/>
        <w:rPr>
          <w:rFonts w:asciiTheme="majorHAnsi" w:hAnsiTheme="majorHAnsi"/>
        </w:rPr>
      </w:pPr>
      <w:sdt>
        <w:sdtPr>
          <w:rPr>
            <w:rFonts w:ascii="Cambria" w:hAnsi="Cambria"/>
            <w:b/>
          </w:rPr>
          <w:id w:val="1556125174"/>
          <w14:checkbox>
            <w14:checked w14:val="1"/>
            <w14:checkedState w14:val="2612" w14:font="MS Gothic"/>
            <w14:uncheckedState w14:val="2610" w14:font="MS Gothic"/>
          </w14:checkbox>
        </w:sdtPr>
        <w:sdtEndPr/>
        <w:sdtContent>
          <w:r w:rsidR="00D70F99">
            <w:rPr>
              <w:rFonts w:ascii="MS Gothic" w:eastAsia="MS Gothic" w:hAnsi="MS Gothic" w:hint="eastAsia"/>
              <w:b/>
            </w:rPr>
            <w:t>☒</w:t>
          </w:r>
        </w:sdtContent>
      </w:sdt>
      <w:r w:rsidR="00BB59BC" w:rsidRPr="002C4CFF">
        <w:rPr>
          <w:rFonts w:asciiTheme="majorHAnsi" w:hAnsiTheme="majorHAnsi"/>
          <w:b/>
        </w:rPr>
        <w:tab/>
      </w:r>
      <w:sdt>
        <w:sdtPr>
          <w:rPr>
            <w:rFonts w:asciiTheme="majorHAnsi" w:hAnsiTheme="majorHAnsi"/>
            <w:b/>
          </w:rPr>
          <w:id w:val="1407652205"/>
          <w:lock w:val="sdtContentLocked"/>
          <w:placeholder>
            <w:docPart w:val="55CFF63EF85E4EDFB376A11DF77F5EFC"/>
          </w:placeholder>
          <w:group/>
        </w:sdtPr>
        <w:sdtEndPr/>
        <w:sdtContent>
          <w:r w:rsidR="00BB59BC" w:rsidRPr="002C4CFF">
            <w:rPr>
              <w:rFonts w:asciiTheme="majorHAnsi" w:hAnsiTheme="majorHAnsi"/>
              <w:b/>
            </w:rPr>
            <w:t>Yes</w:t>
          </w:r>
        </w:sdtContent>
      </w:sdt>
    </w:p>
    <w:p w14:paraId="6F7388AD" w14:textId="77777777" w:rsidR="00752C60" w:rsidRPr="002C4CFF" w:rsidRDefault="00752C60" w:rsidP="0063418F">
      <w:pPr>
        <w:keepNext/>
        <w:keepLines/>
        <w:spacing w:before="120" w:after="120"/>
        <w:ind w:left="1080"/>
        <w:rPr>
          <w:rFonts w:asciiTheme="majorHAnsi" w:hAnsiTheme="majorHAnsi"/>
          <w:b/>
          <w:i/>
        </w:rPr>
      </w:pPr>
      <w:r w:rsidRPr="002C4CFF">
        <w:rPr>
          <w:rFonts w:asciiTheme="majorHAnsi" w:hAnsiTheme="majorHAnsi"/>
          <w:b/>
          <w:i/>
        </w:rPr>
        <w:t xml:space="preserve">Is there an existing Privacy Act System of Records </w:t>
      </w:r>
      <w:r w:rsidR="0089071E">
        <w:rPr>
          <w:rFonts w:asciiTheme="majorHAnsi" w:hAnsiTheme="majorHAnsi"/>
          <w:b/>
          <w:i/>
        </w:rPr>
        <w:t>n</w:t>
      </w:r>
      <w:r w:rsidRPr="002C4CFF">
        <w:rPr>
          <w:rFonts w:asciiTheme="majorHAnsi" w:hAnsiTheme="majorHAnsi"/>
          <w:b/>
          <w:i/>
        </w:rPr>
        <w:t>otice (</w:t>
      </w:r>
      <w:r w:rsidR="00043A32">
        <w:rPr>
          <w:rFonts w:asciiTheme="majorHAnsi" w:hAnsiTheme="majorHAnsi"/>
          <w:b/>
          <w:i/>
        </w:rPr>
        <w:t>SORN</w:t>
      </w:r>
      <w:r w:rsidRPr="002C4CFF">
        <w:rPr>
          <w:rFonts w:asciiTheme="majorHAnsi" w:hAnsiTheme="majorHAnsi"/>
          <w:b/>
          <w:i/>
        </w:rPr>
        <w:t>) for the records retrieved or accessed by a unique identifier?</w:t>
      </w:r>
    </w:p>
    <w:p w14:paraId="3E4F59B2" w14:textId="4DE1A745" w:rsidR="00B433BE" w:rsidRPr="002C4CFF" w:rsidRDefault="00E776B4" w:rsidP="00B433BE">
      <w:pPr>
        <w:tabs>
          <w:tab w:val="left" w:pos="1440"/>
        </w:tabs>
        <w:spacing w:before="60" w:after="60"/>
        <w:ind w:left="1080"/>
        <w:rPr>
          <w:rFonts w:asciiTheme="majorHAnsi" w:hAnsiTheme="majorHAnsi"/>
          <w:b/>
        </w:rPr>
      </w:pPr>
      <w:sdt>
        <w:sdtPr>
          <w:rPr>
            <w:rFonts w:ascii="Cambria" w:hAnsi="Cambria"/>
            <w:b/>
          </w:rPr>
          <w:id w:val="-1909830524"/>
          <w14:checkbox>
            <w14:checked w14:val="1"/>
            <w14:checkedState w14:val="2612" w14:font="MS Gothic"/>
            <w14:uncheckedState w14:val="2610" w14:font="MS Gothic"/>
          </w14:checkbox>
        </w:sdtPr>
        <w:sdtEndPr/>
        <w:sdtContent>
          <w:r w:rsidR="00D70F99">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1249309670"/>
          <w:lock w:val="sdtContentLocked"/>
          <w:placeholder>
            <w:docPart w:val="55CFF63EF85E4EDFB376A11DF77F5EFC"/>
          </w:placeholder>
          <w:group/>
        </w:sdtPr>
        <w:sdtEndPr/>
        <w:sdtContent>
          <w:r w:rsidR="00B433BE" w:rsidRPr="002C4CFF">
            <w:rPr>
              <w:rFonts w:asciiTheme="majorHAnsi" w:hAnsiTheme="majorHAnsi"/>
              <w:b/>
            </w:rPr>
            <w:t>Yes</w:t>
          </w:r>
          <w:r w:rsidR="00717693" w:rsidRPr="002C4CFF">
            <w:rPr>
              <w:rFonts w:asciiTheme="majorHAnsi" w:hAnsiTheme="majorHAnsi"/>
              <w:b/>
            </w:rPr>
            <w:t>:</w:t>
          </w:r>
        </w:sdtContent>
      </w:sdt>
    </w:p>
    <w:p w14:paraId="0530DD75" w14:textId="08C6A736" w:rsidR="00C60DFD" w:rsidRDefault="00E776B4" w:rsidP="00DE24FA">
      <w:pPr>
        <w:tabs>
          <w:tab w:val="left" w:pos="1800"/>
        </w:tabs>
        <w:ind w:left="1440"/>
      </w:pPr>
      <w:sdt>
        <w:sdtPr>
          <w:rPr>
            <w:rFonts w:asciiTheme="majorHAnsi" w:hAnsiTheme="majorHAnsi"/>
            <w:b/>
          </w:rPr>
          <w:id w:val="469108778"/>
          <w:lock w:val="sdtContentLocked"/>
          <w:placeholder>
            <w:docPart w:val="8788E5C83416415B832A22871BA91255"/>
          </w:placeholder>
          <w:group/>
        </w:sdtPr>
        <w:sdtEndPr>
          <w:rPr>
            <w:i/>
          </w:rPr>
        </w:sdtEndPr>
        <w:sdtContent>
          <w:r w:rsidR="00043A32">
            <w:rPr>
              <w:rFonts w:asciiTheme="majorHAnsi" w:hAnsiTheme="majorHAnsi"/>
              <w:b/>
            </w:rPr>
            <w:t>SOR</w:t>
          </w:r>
          <w:r w:rsidR="00A071FC">
            <w:rPr>
              <w:rFonts w:asciiTheme="majorHAnsi" w:hAnsiTheme="majorHAnsi"/>
              <w:b/>
            </w:rPr>
            <w:t>N</w:t>
          </w:r>
          <w:r w:rsidR="00B433BE" w:rsidRPr="002C4CFF">
            <w:rPr>
              <w:rFonts w:asciiTheme="majorHAnsi" w:hAnsiTheme="majorHAnsi"/>
              <w:b/>
              <w:i/>
            </w:rPr>
            <w:t>:</w:t>
          </w:r>
        </w:sdtContent>
      </w:sdt>
      <w:r w:rsidR="00B433BE" w:rsidRPr="002C4CFF">
        <w:rPr>
          <w:rFonts w:asciiTheme="majorHAnsi" w:hAnsiTheme="majorHAnsi"/>
          <w:i/>
        </w:rPr>
        <w:t xml:space="preserve"> </w:t>
      </w:r>
      <w:r w:rsidR="00C60DFD" w:rsidRPr="002D08EF">
        <w:t xml:space="preserve">DOT/ALL 13, </w:t>
      </w:r>
      <w:hyperlink r:id="rId32" w:history="1">
        <w:r w:rsidR="00C60DFD" w:rsidRPr="00DF1EB9">
          <w:rPr>
            <w:rStyle w:val="Hyperlink"/>
            <w:i/>
          </w:rPr>
          <w:t>Internet/Intranet Activity and Access Records</w:t>
        </w:r>
      </w:hyperlink>
      <w:r w:rsidR="00C60DFD" w:rsidRPr="002D08EF">
        <w:rPr>
          <w:i/>
        </w:rPr>
        <w:t>,</w:t>
      </w:r>
      <w:r w:rsidR="00C60DFD" w:rsidRPr="002D08EF">
        <w:t xml:space="preserve"> 67 FR 30757</w:t>
      </w:r>
      <w:r w:rsidR="00232A29">
        <w:t xml:space="preserve"> </w:t>
      </w:r>
      <w:r w:rsidR="00232A29" w:rsidRPr="002D08EF">
        <w:t>May 7, 2002</w:t>
      </w:r>
    </w:p>
    <w:p w14:paraId="480967C8" w14:textId="72F52D14" w:rsidR="00D70F99" w:rsidRDefault="00D70F99" w:rsidP="00DE24FA">
      <w:pPr>
        <w:tabs>
          <w:tab w:val="left" w:pos="1800"/>
        </w:tabs>
        <w:ind w:left="1440"/>
      </w:pPr>
    </w:p>
    <w:p w14:paraId="42CF3BC5" w14:textId="7A816D73" w:rsidR="00D70F99" w:rsidRDefault="00E776B4" w:rsidP="00DE24FA">
      <w:pPr>
        <w:tabs>
          <w:tab w:val="left" w:pos="1800"/>
        </w:tabs>
        <w:ind w:left="1440"/>
      </w:pPr>
      <w:sdt>
        <w:sdtPr>
          <w:rPr>
            <w:rFonts w:asciiTheme="majorHAnsi" w:hAnsiTheme="majorHAnsi"/>
            <w:b/>
          </w:rPr>
          <w:id w:val="-1363122188"/>
          <w:lock w:val="contentLocked"/>
          <w:placeholder>
            <w:docPart w:val="62CB6E4D327B4CF78D212731328EB178"/>
          </w:placeholder>
          <w:group/>
        </w:sdtPr>
        <w:sdtEndPr>
          <w:rPr>
            <w:i/>
          </w:rPr>
        </w:sdtEndPr>
        <w:sdtContent>
          <w:r w:rsidR="00D70F99">
            <w:rPr>
              <w:rFonts w:asciiTheme="majorHAnsi" w:hAnsiTheme="majorHAnsi"/>
              <w:b/>
            </w:rPr>
            <w:t>SORN</w:t>
          </w:r>
          <w:r w:rsidR="00D70F99" w:rsidRPr="002C4CFF">
            <w:rPr>
              <w:rFonts w:asciiTheme="majorHAnsi" w:hAnsiTheme="majorHAnsi"/>
              <w:b/>
              <w:i/>
            </w:rPr>
            <w:t>:</w:t>
          </w:r>
        </w:sdtContent>
      </w:sdt>
      <w:r w:rsidR="002B3225">
        <w:rPr>
          <w:rFonts w:asciiTheme="majorHAnsi" w:hAnsiTheme="majorHAnsi"/>
          <w:b/>
          <w:i/>
        </w:rPr>
        <w:t xml:space="preserve">  </w:t>
      </w:r>
      <w:r w:rsidR="002B3225" w:rsidRPr="002B3225">
        <w:t>DOT/ALL</w:t>
      </w:r>
      <w:r w:rsidR="002B3225">
        <w:t xml:space="preserve"> 16, </w:t>
      </w:r>
      <w:hyperlink r:id="rId33" w:history="1">
        <w:r w:rsidR="002B3225" w:rsidRPr="002B3225">
          <w:rPr>
            <w:rStyle w:val="Hyperlink"/>
            <w:i/>
          </w:rPr>
          <w:t>Mailing Management System</w:t>
        </w:r>
      </w:hyperlink>
      <w:r w:rsidR="002B3225">
        <w:t>, 71 FR 35319 June 19, 20016</w:t>
      </w:r>
    </w:p>
    <w:p w14:paraId="5250D0DC" w14:textId="5DABAE2D" w:rsidR="00633744" w:rsidRDefault="00633744" w:rsidP="00DE24FA">
      <w:pPr>
        <w:tabs>
          <w:tab w:val="left" w:pos="1800"/>
        </w:tabs>
        <w:ind w:left="1440"/>
      </w:pPr>
    </w:p>
    <w:bookmarkStart w:id="14" w:name="_MON_1612858023"/>
    <w:bookmarkEnd w:id="14"/>
    <w:p w14:paraId="1E45D42F" w14:textId="40A42ADB" w:rsidR="00633744" w:rsidRPr="002B3225" w:rsidRDefault="00633744" w:rsidP="00DE24FA">
      <w:pPr>
        <w:tabs>
          <w:tab w:val="left" w:pos="1800"/>
        </w:tabs>
        <w:ind w:left="1440"/>
      </w:pPr>
      <w:r>
        <w:object w:dxaOrig="1534" w:dyaOrig="997" w14:anchorId="750CEA2C">
          <v:shape id="_x0000_i1028" type="#_x0000_t75" style="width:76.45pt;height:49.5pt" o:ole="">
            <v:imagedata r:id="rId34" o:title=""/>
          </v:shape>
          <o:OLEObject Type="Embed" ProgID="Word.Document.12" ShapeID="_x0000_i1028" DrawAspect="Icon" ObjectID="_1629708733" r:id="rId35">
            <o:FieldCodes>\s</o:FieldCodes>
          </o:OLEObject>
        </w:object>
      </w:r>
    </w:p>
    <w:p w14:paraId="3EAC722C" w14:textId="77777777" w:rsidR="00B433BE" w:rsidRPr="002C4CFF" w:rsidRDefault="00E776B4" w:rsidP="00B433BE">
      <w:pPr>
        <w:keepNext/>
        <w:keepLines/>
        <w:tabs>
          <w:tab w:val="left" w:pos="1440"/>
        </w:tabs>
        <w:spacing w:before="60" w:after="60"/>
        <w:ind w:left="1080"/>
        <w:rPr>
          <w:rFonts w:asciiTheme="majorHAnsi" w:hAnsiTheme="majorHAnsi"/>
          <w:b/>
        </w:rPr>
      </w:pPr>
      <w:sdt>
        <w:sdtPr>
          <w:rPr>
            <w:rFonts w:ascii="Cambria" w:hAnsi="Cambria"/>
            <w:b/>
          </w:rPr>
          <w:id w:val="-558635873"/>
          <w14:checkbox>
            <w14:checked w14:val="0"/>
            <w14:checkedState w14:val="2612" w14:font="MS Gothic"/>
            <w14:uncheckedState w14:val="2610" w14:font="MS Gothic"/>
          </w14:checkbox>
        </w:sdtPr>
        <w:sdtEndPr/>
        <w:sdtContent>
          <w:r w:rsidR="00837B78">
            <w:rPr>
              <w:rFonts w:ascii="MS Gothic" w:eastAsia="MS Gothic" w:hAnsi="MS Gothic" w:hint="eastAsia"/>
              <w:b/>
            </w:rPr>
            <w:t>☐</w:t>
          </w:r>
        </w:sdtContent>
      </w:sdt>
      <w:r w:rsidR="00B433BE" w:rsidRPr="002C4CFF">
        <w:rPr>
          <w:rFonts w:asciiTheme="majorHAnsi" w:hAnsiTheme="majorHAnsi"/>
          <w:b/>
        </w:rPr>
        <w:tab/>
      </w:r>
      <w:sdt>
        <w:sdtPr>
          <w:rPr>
            <w:rFonts w:asciiTheme="majorHAnsi" w:hAnsiTheme="majorHAnsi"/>
            <w:b/>
          </w:rPr>
          <w:id w:val="1885905998"/>
          <w:lock w:val="sdtContentLocked"/>
          <w:placeholder>
            <w:docPart w:val="8788E5C83416415B832A22871BA91255"/>
          </w:placeholder>
          <w:group/>
        </w:sdtPr>
        <w:sdtEndPr/>
        <w:sdtContent>
          <w:r w:rsidR="00B433BE" w:rsidRPr="002C4CFF">
            <w:rPr>
              <w:rFonts w:asciiTheme="majorHAnsi" w:hAnsiTheme="majorHAnsi"/>
              <w:b/>
            </w:rPr>
            <w:t>No</w:t>
          </w:r>
          <w:r w:rsidR="00717693" w:rsidRPr="002C4CFF">
            <w:rPr>
              <w:rFonts w:asciiTheme="majorHAnsi" w:hAnsiTheme="majorHAnsi"/>
              <w:b/>
            </w:rPr>
            <w:t>:</w:t>
          </w:r>
        </w:sdtContent>
      </w:sdt>
      <w:r w:rsidR="00B433BE" w:rsidRPr="002C4CFF">
        <w:rPr>
          <w:rFonts w:asciiTheme="majorHAnsi" w:hAnsiTheme="majorHAnsi"/>
          <w:b/>
        </w:rPr>
        <w:t xml:space="preserve"> </w:t>
      </w:r>
    </w:p>
    <w:p w14:paraId="78A4E350" w14:textId="119E26C4" w:rsidR="00B433BE" w:rsidRPr="002C4CFF" w:rsidRDefault="00E776B4" w:rsidP="00B433BE">
      <w:pPr>
        <w:keepNext/>
        <w:keepLines/>
        <w:tabs>
          <w:tab w:val="left" w:pos="1440"/>
        </w:tabs>
        <w:spacing w:before="60" w:after="60"/>
        <w:ind w:left="1440"/>
        <w:rPr>
          <w:rFonts w:asciiTheme="majorHAnsi" w:hAnsiTheme="majorHAnsi"/>
          <w:i/>
        </w:rPr>
      </w:pPr>
      <w:sdt>
        <w:sdtPr>
          <w:rPr>
            <w:rFonts w:asciiTheme="majorHAnsi" w:hAnsiTheme="majorHAnsi"/>
            <w:b/>
          </w:rPr>
          <w:id w:val="-1134376"/>
          <w:lock w:val="sdtContentLocked"/>
          <w:placeholder>
            <w:docPart w:val="55CFF63EF85E4EDFB376A11DF77F5EFC"/>
          </w:placeholder>
          <w:group/>
        </w:sdtPr>
        <w:sdtEndPr/>
        <w:sdtContent>
          <w:r w:rsidR="00B433BE" w:rsidRPr="002C4CFF">
            <w:rPr>
              <w:rFonts w:asciiTheme="majorHAnsi" w:hAnsiTheme="majorHAnsi"/>
              <w:b/>
            </w:rPr>
            <w:t>Explanation:</w:t>
          </w:r>
        </w:sdtContent>
      </w:sdt>
      <w:r w:rsidR="00B433BE" w:rsidRPr="002C4CFF">
        <w:rPr>
          <w:rFonts w:asciiTheme="majorHAnsi" w:hAnsiTheme="majorHAnsi"/>
          <w:b/>
        </w:rPr>
        <w:t xml:space="preserve">  </w:t>
      </w:r>
    </w:p>
    <w:p w14:paraId="68B17264" w14:textId="28EF0CCD" w:rsidR="00B433BE" w:rsidRPr="002C4CFF" w:rsidRDefault="00E776B4" w:rsidP="00B433BE">
      <w:pPr>
        <w:tabs>
          <w:tab w:val="left" w:pos="1440"/>
        </w:tabs>
        <w:spacing w:before="60" w:after="60"/>
        <w:ind w:left="1440"/>
        <w:rPr>
          <w:rFonts w:asciiTheme="majorHAnsi" w:hAnsiTheme="majorHAnsi"/>
          <w:bCs/>
        </w:rPr>
      </w:pPr>
      <w:sdt>
        <w:sdtPr>
          <w:rPr>
            <w:rFonts w:asciiTheme="majorHAnsi" w:hAnsiTheme="majorHAnsi"/>
            <w:b/>
          </w:rPr>
          <w:id w:val="-574977423"/>
          <w:lock w:val="sdtContentLocked"/>
          <w:placeholder>
            <w:docPart w:val="55CFF63EF85E4EDFB376A11DF77F5EFC"/>
          </w:placeholder>
          <w:group/>
        </w:sdtPr>
        <w:sdtEndPr/>
        <w:sdtContent>
          <w:r w:rsidR="00B433BE" w:rsidRPr="002C4CFF">
            <w:rPr>
              <w:rFonts w:asciiTheme="majorHAnsi" w:hAnsiTheme="majorHAnsi"/>
              <w:b/>
            </w:rPr>
            <w:t>Expected Publication:</w:t>
          </w:r>
        </w:sdtContent>
      </w:sdt>
      <w:r w:rsidR="00B433BE" w:rsidRPr="002C4CFF">
        <w:rPr>
          <w:rFonts w:asciiTheme="majorHAnsi" w:hAnsiTheme="majorHAnsi"/>
          <w:b/>
        </w:rPr>
        <w:t xml:space="preserve">  </w:t>
      </w:r>
    </w:p>
    <w:p w14:paraId="7A7E49C1" w14:textId="5C222971" w:rsidR="00B433BE" w:rsidRPr="002C4CFF" w:rsidRDefault="00E776B4" w:rsidP="00B433BE">
      <w:pPr>
        <w:tabs>
          <w:tab w:val="left" w:pos="1080"/>
        </w:tabs>
        <w:spacing w:before="120" w:after="120"/>
        <w:ind w:left="720"/>
        <w:rPr>
          <w:rFonts w:asciiTheme="majorHAnsi" w:hAnsiTheme="majorHAnsi"/>
          <w:bCs/>
          <w:i/>
        </w:rPr>
      </w:pPr>
      <w:sdt>
        <w:sdtPr>
          <w:rPr>
            <w:rFonts w:ascii="Cambria" w:hAnsi="Cambria"/>
            <w:b/>
          </w:rPr>
          <w:id w:val="-985316052"/>
          <w14:checkbox>
            <w14:checked w14:val="1"/>
            <w14:checkedState w14:val="2612" w14:font="MS Gothic"/>
            <w14:uncheckedState w14:val="2610" w14:font="MS Gothic"/>
          </w14:checkbox>
        </w:sdtPr>
        <w:sdtEndPr/>
        <w:sdtContent>
          <w:r w:rsidR="00292FE7">
            <w:rPr>
              <w:rFonts w:ascii="MS Gothic" w:eastAsia="MS Gothic" w:hAnsi="MS Gothic" w:hint="eastAsia"/>
              <w:b/>
            </w:rPr>
            <w:t>☒</w:t>
          </w:r>
        </w:sdtContent>
      </w:sdt>
      <w:sdt>
        <w:sdtPr>
          <w:rPr>
            <w:rFonts w:ascii="Cambria" w:hAnsi="Cambria"/>
            <w:b/>
          </w:rPr>
          <w:id w:val="-1622059829"/>
          <w:lock w:val="sdtContentLocked"/>
          <w:placeholder>
            <w:docPart w:val="8788E5C83416415B832A22871BA91255"/>
          </w:placeholder>
          <w:group/>
        </w:sdtPr>
        <w:sdtEndPr>
          <w:rPr>
            <w:rFonts w:asciiTheme="majorHAnsi" w:hAnsiTheme="majorHAnsi"/>
            <w:b w:val="0"/>
          </w:rPr>
        </w:sdtEndPr>
        <w:sdtContent>
          <w:r w:rsidR="00EB6E56" w:rsidRPr="002C4CFF">
            <w:rPr>
              <w:rFonts w:asciiTheme="majorHAnsi" w:hAnsiTheme="majorHAnsi"/>
              <w:b/>
            </w:rPr>
            <w:t xml:space="preserve"> </w:t>
          </w:r>
          <w:r w:rsidR="00B433BE" w:rsidRPr="002C4CFF">
            <w:rPr>
              <w:rFonts w:asciiTheme="majorHAnsi" w:hAnsiTheme="majorHAnsi"/>
              <w:b/>
            </w:rPr>
            <w:t>N</w:t>
          </w:r>
          <w:r w:rsidR="00717693" w:rsidRPr="002C4CFF">
            <w:rPr>
              <w:rFonts w:asciiTheme="majorHAnsi" w:hAnsiTheme="majorHAnsi"/>
              <w:b/>
            </w:rPr>
            <w:t>ot Applicable</w:t>
          </w:r>
          <w:r w:rsidR="00B433BE" w:rsidRPr="002C4CFF">
            <w:rPr>
              <w:rFonts w:asciiTheme="majorHAnsi" w:hAnsiTheme="majorHAnsi"/>
              <w:b/>
            </w:rPr>
            <w:t xml:space="preserve">: </w:t>
          </w:r>
          <w:r w:rsidR="00B433BE" w:rsidRPr="002C4CFF">
            <w:rPr>
              <w:rFonts w:asciiTheme="majorHAnsi" w:hAnsiTheme="majorHAnsi"/>
            </w:rPr>
            <w:t>Proceed to question 2.</w:t>
          </w:r>
          <w:r w:rsidR="00717693" w:rsidRPr="002C4CFF">
            <w:rPr>
              <w:rFonts w:asciiTheme="majorHAnsi" w:hAnsiTheme="majorHAnsi"/>
            </w:rPr>
            <w:t>9</w:t>
          </w:r>
        </w:sdtContent>
      </w:sdt>
    </w:p>
    <w:bookmarkStart w:id="15" w:name="_Hlk524679258" w:displacedByCustomXml="next"/>
    <w:sdt>
      <w:sdtPr>
        <w:rPr>
          <w:rFonts w:asciiTheme="majorHAnsi" w:hAnsiTheme="majorHAnsi"/>
          <w:sz w:val="24"/>
          <w:szCs w:val="24"/>
        </w:rPr>
        <w:id w:val="-146671928"/>
        <w:lock w:val="sdtContentLocked"/>
        <w:placeholder>
          <w:docPart w:val="55CFF63EF85E4EDFB376A11DF77F5EFC"/>
        </w:placeholder>
        <w:group/>
      </w:sdtPr>
      <w:sdtEndPr/>
      <w:sdtContent>
        <w:p w14:paraId="59E072BD" w14:textId="77777777" w:rsidR="00F84B5B" w:rsidRPr="002C4CFF" w:rsidRDefault="00527454" w:rsidP="0063418F">
          <w:pPr>
            <w:pStyle w:val="Heading2"/>
            <w:spacing w:before="120" w:after="120"/>
            <w:ind w:left="720" w:hanging="720"/>
            <w:rPr>
              <w:rFonts w:asciiTheme="majorHAnsi" w:hAnsiTheme="majorHAnsi"/>
              <w:sz w:val="24"/>
              <w:szCs w:val="24"/>
            </w:rPr>
          </w:pPr>
          <w:r w:rsidRPr="002C4CFF">
            <w:rPr>
              <w:rFonts w:asciiTheme="majorHAnsi" w:hAnsiTheme="majorHAnsi"/>
              <w:sz w:val="24"/>
              <w:szCs w:val="24"/>
            </w:rPr>
            <w:t>Has a Privacy Act E</w:t>
          </w:r>
          <w:r w:rsidR="00F84B5B" w:rsidRPr="002C4CFF">
            <w:rPr>
              <w:rFonts w:asciiTheme="majorHAnsi" w:hAnsiTheme="majorHAnsi"/>
              <w:sz w:val="24"/>
              <w:szCs w:val="24"/>
            </w:rPr>
            <w:t xml:space="preserve">XEMPTION RULE </w:t>
          </w:r>
          <w:r w:rsidRPr="002C4CFF">
            <w:rPr>
              <w:rFonts w:asciiTheme="majorHAnsi" w:hAnsiTheme="majorHAnsi"/>
              <w:sz w:val="24"/>
              <w:szCs w:val="24"/>
            </w:rPr>
            <w:t xml:space="preserve">been published in support of any </w:t>
          </w:r>
          <w:r w:rsidR="00F84B5B" w:rsidRPr="002C4CFF">
            <w:rPr>
              <w:rFonts w:asciiTheme="majorHAnsi" w:hAnsiTheme="majorHAnsi"/>
              <w:sz w:val="24"/>
              <w:szCs w:val="24"/>
            </w:rPr>
            <w:t xml:space="preserve">Exemptions claimed in the </w:t>
          </w:r>
          <w:r w:rsidR="00043A32">
            <w:rPr>
              <w:rFonts w:asciiTheme="majorHAnsi" w:hAnsiTheme="majorHAnsi"/>
              <w:sz w:val="24"/>
              <w:szCs w:val="24"/>
            </w:rPr>
            <w:t>SOR</w:t>
          </w:r>
          <w:r w:rsidR="00A071FC">
            <w:rPr>
              <w:rFonts w:asciiTheme="majorHAnsi" w:hAnsiTheme="majorHAnsi"/>
              <w:sz w:val="24"/>
              <w:szCs w:val="24"/>
            </w:rPr>
            <w:t>N</w:t>
          </w:r>
          <w:r w:rsidR="00F84B5B" w:rsidRPr="002C4CFF">
            <w:rPr>
              <w:rFonts w:asciiTheme="majorHAnsi" w:hAnsiTheme="majorHAnsi"/>
              <w:sz w:val="24"/>
              <w:szCs w:val="24"/>
            </w:rPr>
            <w:t>?</w:t>
          </w:r>
        </w:p>
      </w:sdtContent>
    </w:sdt>
    <w:bookmarkEnd w:id="15"/>
    <w:p w14:paraId="129E9FCB" w14:textId="77777777" w:rsidR="006D1FA1" w:rsidRPr="002C4CFF" w:rsidRDefault="00E776B4" w:rsidP="006D1FA1">
      <w:pPr>
        <w:tabs>
          <w:tab w:val="left" w:pos="1080"/>
        </w:tabs>
        <w:spacing w:before="120" w:after="120"/>
        <w:ind w:left="720"/>
        <w:rPr>
          <w:rFonts w:asciiTheme="majorHAnsi" w:hAnsiTheme="majorHAnsi"/>
          <w:b/>
        </w:rPr>
      </w:pPr>
      <w:sdt>
        <w:sdtPr>
          <w:rPr>
            <w:rFonts w:ascii="Cambria" w:hAnsi="Cambria"/>
            <w:b/>
          </w:rPr>
          <w:id w:val="72476356"/>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980146333"/>
          <w:lock w:val="sdtContentLocked"/>
          <w:placeholder>
            <w:docPart w:val="55CFF63EF85E4EDFB376A11DF77F5EFC"/>
          </w:placeholder>
          <w:group/>
        </w:sdtPr>
        <w:sdtEndPr/>
        <w:sdtContent>
          <w:r w:rsidR="006D1FA1" w:rsidRPr="002C4CFF">
            <w:rPr>
              <w:rFonts w:asciiTheme="majorHAnsi" w:hAnsiTheme="majorHAnsi"/>
              <w:b/>
            </w:rPr>
            <w:t>Yes</w:t>
          </w:r>
        </w:sdtContent>
      </w:sdt>
      <w:r w:rsidR="006D1FA1" w:rsidRPr="002C4CFF">
        <w:rPr>
          <w:rFonts w:asciiTheme="majorHAnsi" w:hAnsiTheme="majorHAnsi"/>
          <w:b/>
        </w:rPr>
        <w:t xml:space="preserve"> </w:t>
      </w:r>
    </w:p>
    <w:p w14:paraId="6A64EE22" w14:textId="7492E828" w:rsidR="006D1FA1" w:rsidRPr="002C4CFF" w:rsidRDefault="00E776B4" w:rsidP="006D1FA1">
      <w:pPr>
        <w:spacing w:before="60" w:after="60"/>
        <w:ind w:left="1080"/>
        <w:rPr>
          <w:rFonts w:asciiTheme="majorHAnsi" w:hAnsiTheme="majorHAnsi"/>
          <w:i/>
        </w:rPr>
      </w:pPr>
      <w:sdt>
        <w:sdtPr>
          <w:rPr>
            <w:rFonts w:asciiTheme="majorHAnsi" w:hAnsiTheme="majorHAnsi"/>
            <w:b/>
          </w:rPr>
          <w:id w:val="273058107"/>
          <w:lock w:val="sdtContentLocked"/>
          <w:placeholder>
            <w:docPart w:val="55CFF63EF85E4EDFB376A11DF77F5EFC"/>
          </w:placeholder>
          <w:group/>
        </w:sdtPr>
        <w:sdtEndPr/>
        <w:sdtContent>
          <w:r w:rsidR="006D1FA1" w:rsidRPr="002C4CFF">
            <w:rPr>
              <w:rFonts w:asciiTheme="majorHAnsi" w:hAnsiTheme="majorHAnsi"/>
              <w:b/>
            </w:rPr>
            <w:t>Exemption Rule:</w:t>
          </w:r>
        </w:sdtContent>
      </w:sdt>
      <w:r w:rsidR="006D1FA1" w:rsidRPr="002C4CFF">
        <w:rPr>
          <w:rFonts w:asciiTheme="majorHAnsi" w:hAnsiTheme="majorHAnsi"/>
          <w:b/>
        </w:rPr>
        <w:t xml:space="preserve"> </w:t>
      </w:r>
    </w:p>
    <w:p w14:paraId="3D1081D1" w14:textId="55D65DBE" w:rsidR="00311184" w:rsidRPr="002C4CFF" w:rsidRDefault="00E776B4" w:rsidP="0063418F">
      <w:pPr>
        <w:tabs>
          <w:tab w:val="left" w:pos="1080"/>
        </w:tabs>
        <w:spacing w:before="120" w:after="120"/>
        <w:ind w:left="720"/>
        <w:rPr>
          <w:rFonts w:asciiTheme="majorHAnsi" w:hAnsiTheme="majorHAnsi"/>
          <w:b/>
        </w:rPr>
      </w:pPr>
      <w:sdt>
        <w:sdtPr>
          <w:rPr>
            <w:rFonts w:ascii="Cambria" w:hAnsi="Cambria"/>
            <w:b/>
          </w:rPr>
          <w:id w:val="-1010137801"/>
          <w14:checkbox>
            <w14:checked w14:val="1"/>
            <w14:checkedState w14:val="2612" w14:font="MS Gothic"/>
            <w14:uncheckedState w14:val="2610" w14:font="MS Gothic"/>
          </w14:checkbox>
        </w:sdtPr>
        <w:sdtEndPr/>
        <w:sdtContent>
          <w:r w:rsidR="00292FE7">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1486049439"/>
          <w:lock w:val="sdtContentLocked"/>
          <w:placeholder>
            <w:docPart w:val="8788E5C83416415B832A22871BA91255"/>
          </w:placeholder>
          <w:group/>
        </w:sdtPr>
        <w:sdtEndPr/>
        <w:sdtContent>
          <w:r w:rsidR="00311184" w:rsidRPr="002C4CFF">
            <w:rPr>
              <w:rFonts w:asciiTheme="majorHAnsi" w:hAnsiTheme="majorHAnsi"/>
              <w:b/>
            </w:rPr>
            <w:t>No</w:t>
          </w:r>
        </w:sdtContent>
      </w:sdt>
    </w:p>
    <w:p w14:paraId="3D51053E" w14:textId="43F58AF0" w:rsidR="00311184" w:rsidRPr="002C4CFF" w:rsidRDefault="00E776B4" w:rsidP="0063418F">
      <w:pPr>
        <w:spacing w:before="120" w:after="120"/>
        <w:ind w:left="1080"/>
        <w:rPr>
          <w:rFonts w:asciiTheme="majorHAnsi" w:hAnsiTheme="majorHAnsi"/>
          <w:i/>
        </w:rPr>
      </w:pPr>
      <w:sdt>
        <w:sdtPr>
          <w:rPr>
            <w:rFonts w:asciiTheme="majorHAnsi" w:hAnsiTheme="majorHAnsi"/>
            <w:b/>
          </w:rPr>
          <w:id w:val="743151392"/>
          <w:lock w:val="sdtContentLocked"/>
          <w:placeholder>
            <w:docPart w:val="8788E5C83416415B832A22871BA91255"/>
          </w:placeholder>
          <w:group/>
        </w:sdtPr>
        <w:sdtEndPr/>
        <w:sdtContent>
          <w:r w:rsidR="00311184" w:rsidRPr="002C4CFF">
            <w:rPr>
              <w:rFonts w:asciiTheme="majorHAnsi" w:hAnsiTheme="majorHAnsi"/>
              <w:b/>
            </w:rPr>
            <w:t>Explanation</w:t>
          </w:r>
          <w:r w:rsidR="006D1FA1" w:rsidRPr="002C4CFF">
            <w:rPr>
              <w:rFonts w:asciiTheme="majorHAnsi" w:hAnsiTheme="majorHAnsi"/>
              <w:b/>
            </w:rPr>
            <w:t>:</w:t>
          </w:r>
        </w:sdtContent>
      </w:sdt>
      <w:r w:rsidR="006D1FA1" w:rsidRPr="002C4CFF">
        <w:rPr>
          <w:rFonts w:asciiTheme="majorHAnsi" w:hAnsiTheme="majorHAnsi"/>
          <w:b/>
        </w:rPr>
        <w:t xml:space="preserve"> </w:t>
      </w:r>
    </w:p>
    <w:p w14:paraId="6842FEF3" w14:textId="6BF5A0A0" w:rsidR="00311184" w:rsidRPr="002C4CFF" w:rsidRDefault="00E776B4" w:rsidP="0063418F">
      <w:pPr>
        <w:spacing w:before="120" w:after="120"/>
        <w:ind w:left="1080"/>
        <w:rPr>
          <w:rFonts w:asciiTheme="majorHAnsi" w:hAnsiTheme="majorHAnsi"/>
        </w:rPr>
      </w:pPr>
      <w:sdt>
        <w:sdtPr>
          <w:rPr>
            <w:rFonts w:asciiTheme="majorHAnsi" w:hAnsiTheme="majorHAnsi"/>
            <w:b/>
          </w:rPr>
          <w:id w:val="13277670"/>
          <w:lock w:val="sdtContentLocked"/>
          <w:placeholder>
            <w:docPart w:val="8788E5C83416415B832A22871BA91255"/>
          </w:placeholder>
          <w:group/>
        </w:sdtPr>
        <w:sdtEndPr/>
        <w:sdtContent>
          <w:r w:rsidR="00311184" w:rsidRPr="002C4CFF">
            <w:rPr>
              <w:rFonts w:asciiTheme="majorHAnsi" w:hAnsiTheme="majorHAnsi"/>
              <w:b/>
            </w:rPr>
            <w:t>Expected Publication</w:t>
          </w:r>
          <w:r w:rsidR="006D1FA1" w:rsidRPr="002C4CFF">
            <w:rPr>
              <w:rFonts w:asciiTheme="majorHAnsi" w:hAnsiTheme="majorHAnsi"/>
              <w:b/>
            </w:rPr>
            <w:t>:</w:t>
          </w:r>
        </w:sdtContent>
      </w:sdt>
      <w:r w:rsidR="006D1FA1" w:rsidRPr="002C4CFF">
        <w:rPr>
          <w:rFonts w:asciiTheme="majorHAnsi" w:hAnsiTheme="majorHAnsi"/>
          <w:b/>
        </w:rPr>
        <w:t xml:space="preserve"> </w:t>
      </w:r>
    </w:p>
    <w:p w14:paraId="6D3BB1E7" w14:textId="77777777" w:rsidR="00696B84" w:rsidRPr="002C4CFF" w:rsidRDefault="00E776B4" w:rsidP="0063418F">
      <w:pPr>
        <w:tabs>
          <w:tab w:val="left" w:pos="1080"/>
        </w:tabs>
        <w:spacing w:before="120" w:after="120"/>
        <w:ind w:left="720"/>
        <w:rPr>
          <w:rFonts w:asciiTheme="majorHAnsi" w:hAnsiTheme="majorHAnsi"/>
          <w:b/>
        </w:rPr>
      </w:pPr>
      <w:sdt>
        <w:sdtPr>
          <w:rPr>
            <w:rFonts w:ascii="Cambria" w:hAnsi="Cambria"/>
            <w:b/>
          </w:rPr>
          <w:id w:val="146412557"/>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588854292"/>
          <w:lock w:val="sdtContentLocked"/>
          <w:placeholder>
            <w:docPart w:val="55CFF63EF85E4EDFB376A11DF77F5EFC"/>
          </w:placeholder>
          <w:group/>
        </w:sdtPr>
        <w:sdtEndPr>
          <w:rPr>
            <w:b w:val="0"/>
          </w:rPr>
        </w:sdtEndPr>
        <w:sdtContent>
          <w:r w:rsidR="00696B84" w:rsidRPr="002C4CFF">
            <w:rPr>
              <w:rFonts w:asciiTheme="majorHAnsi" w:hAnsiTheme="majorHAnsi"/>
              <w:b/>
            </w:rPr>
            <w:t>N</w:t>
          </w:r>
          <w:r w:rsidR="00717693" w:rsidRPr="002C4CFF">
            <w:rPr>
              <w:rFonts w:asciiTheme="majorHAnsi" w:hAnsiTheme="majorHAnsi"/>
              <w:b/>
            </w:rPr>
            <w:t>ot Applicable</w:t>
          </w:r>
          <w:r w:rsidR="00BB5070" w:rsidRPr="002C4CFF">
            <w:rPr>
              <w:rFonts w:asciiTheme="majorHAnsi" w:hAnsiTheme="majorHAnsi"/>
            </w:rPr>
            <w:t>:</w:t>
          </w:r>
          <w:r w:rsidR="00696B84" w:rsidRPr="002C4CFF">
            <w:rPr>
              <w:rFonts w:asciiTheme="majorHAnsi" w:hAnsiTheme="majorHAnsi"/>
              <w:b/>
            </w:rPr>
            <w:t xml:space="preserve"> </w:t>
          </w:r>
          <w:r w:rsidR="00043A32">
            <w:rPr>
              <w:rFonts w:asciiTheme="majorHAnsi" w:hAnsiTheme="majorHAnsi"/>
            </w:rPr>
            <w:t>SOR</w:t>
          </w:r>
          <w:r w:rsidR="00A071FC">
            <w:rPr>
              <w:rFonts w:asciiTheme="majorHAnsi" w:hAnsiTheme="majorHAnsi"/>
            </w:rPr>
            <w:t>N</w:t>
          </w:r>
          <w:r w:rsidR="00717693" w:rsidRPr="002C4CFF">
            <w:rPr>
              <w:rFonts w:asciiTheme="majorHAnsi" w:hAnsiTheme="majorHAnsi"/>
            </w:rPr>
            <w:t xml:space="preserve"> does not claim Privacy Act exemptions</w:t>
          </w:r>
          <w:r w:rsidR="00BB5070" w:rsidRPr="002C4CFF">
            <w:rPr>
              <w:rFonts w:asciiTheme="majorHAnsi" w:hAnsiTheme="majorHAnsi"/>
            </w:rPr>
            <w:t>.</w:t>
          </w:r>
        </w:sdtContent>
      </w:sdt>
    </w:p>
    <w:bookmarkStart w:id="16" w:name="_Hlk524679275" w:displacedByCustomXml="next"/>
    <w:sdt>
      <w:sdtPr>
        <w:rPr>
          <w:rFonts w:asciiTheme="majorHAnsi" w:hAnsiTheme="majorHAnsi"/>
          <w:sz w:val="24"/>
          <w:szCs w:val="24"/>
        </w:rPr>
        <w:id w:val="1580786287"/>
        <w:lock w:val="sdtContentLocked"/>
        <w:placeholder>
          <w:docPart w:val="8788E5C83416415B832A22871BA91255"/>
        </w:placeholder>
        <w:group/>
      </w:sdtPr>
      <w:sdtEndPr/>
      <w:sdtContent>
        <w:p w14:paraId="2624CDE6" w14:textId="77777777" w:rsidR="002B1334" w:rsidRPr="002C4CFF" w:rsidRDefault="003D3DB8" w:rsidP="0063418F">
          <w:pPr>
            <w:pStyle w:val="Heading2"/>
            <w:spacing w:before="120" w:after="120"/>
            <w:ind w:left="720" w:hanging="720"/>
            <w:rPr>
              <w:rFonts w:asciiTheme="majorHAnsi" w:hAnsiTheme="majorHAnsi"/>
              <w:sz w:val="24"/>
              <w:szCs w:val="24"/>
            </w:rPr>
          </w:pPr>
          <w:r w:rsidRPr="002C4CFF">
            <w:rPr>
              <w:rFonts w:asciiTheme="majorHAnsi" w:hAnsiTheme="majorHAnsi"/>
              <w:sz w:val="24"/>
              <w:szCs w:val="24"/>
            </w:rPr>
            <w:t>Has a</w:t>
          </w:r>
          <w:r w:rsidR="002B1334" w:rsidRPr="002C4CFF">
            <w:rPr>
              <w:rFonts w:asciiTheme="majorHAnsi" w:hAnsiTheme="majorHAnsi"/>
              <w:sz w:val="24"/>
              <w:szCs w:val="24"/>
            </w:rPr>
            <w:t xml:space="preserve"> PRIVACY IMPACT ASSESSMENT (PIA) </w:t>
          </w:r>
          <w:r w:rsidRPr="002C4CFF">
            <w:rPr>
              <w:rFonts w:asciiTheme="majorHAnsi" w:hAnsiTheme="majorHAnsi"/>
              <w:sz w:val="24"/>
              <w:szCs w:val="24"/>
            </w:rPr>
            <w:t xml:space="preserve">been </w:t>
          </w:r>
          <w:r w:rsidR="002B1334" w:rsidRPr="002C4CFF">
            <w:rPr>
              <w:rFonts w:asciiTheme="majorHAnsi" w:hAnsiTheme="majorHAnsi"/>
              <w:sz w:val="24"/>
              <w:szCs w:val="24"/>
            </w:rPr>
            <w:t xml:space="preserve">published for this </w:t>
          </w:r>
          <w:r w:rsidR="007B583E" w:rsidRPr="002C4CFF">
            <w:rPr>
              <w:rFonts w:asciiTheme="majorHAnsi" w:hAnsiTheme="majorHAnsi"/>
              <w:sz w:val="24"/>
              <w:szCs w:val="24"/>
            </w:rPr>
            <w:t>s</w:t>
          </w:r>
          <w:r w:rsidR="00DB76AA" w:rsidRPr="002C4CFF">
            <w:rPr>
              <w:rFonts w:asciiTheme="majorHAnsi" w:hAnsiTheme="majorHAnsi"/>
              <w:sz w:val="24"/>
              <w:szCs w:val="24"/>
            </w:rPr>
            <w:t>ystem</w:t>
          </w:r>
          <w:r w:rsidR="002B1334" w:rsidRPr="002C4CFF">
            <w:rPr>
              <w:rFonts w:asciiTheme="majorHAnsi" w:hAnsiTheme="majorHAnsi"/>
              <w:sz w:val="24"/>
              <w:szCs w:val="24"/>
            </w:rPr>
            <w:t>?</w:t>
          </w:r>
        </w:p>
      </w:sdtContent>
    </w:sdt>
    <w:bookmarkEnd w:id="16"/>
    <w:p w14:paraId="6CFBC871" w14:textId="7BA5CEE3" w:rsidR="00707B80" w:rsidRPr="002C4CFF" w:rsidRDefault="00E776B4" w:rsidP="0063418F">
      <w:pPr>
        <w:tabs>
          <w:tab w:val="left" w:pos="900"/>
          <w:tab w:val="left" w:pos="1080"/>
        </w:tabs>
        <w:spacing w:before="120" w:after="120"/>
        <w:ind w:left="720"/>
        <w:rPr>
          <w:rFonts w:asciiTheme="majorHAnsi" w:hAnsiTheme="majorHAnsi"/>
        </w:rPr>
      </w:pPr>
      <w:sdt>
        <w:sdtPr>
          <w:rPr>
            <w:rFonts w:ascii="Cambria" w:hAnsi="Cambria"/>
            <w:b/>
          </w:rPr>
          <w:id w:val="1974798958"/>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707B80" w:rsidRPr="002C4CFF">
        <w:rPr>
          <w:rFonts w:asciiTheme="majorHAnsi" w:hAnsiTheme="majorHAnsi"/>
          <w:b/>
        </w:rPr>
        <w:tab/>
      </w:r>
      <w:sdt>
        <w:sdtPr>
          <w:rPr>
            <w:rFonts w:asciiTheme="majorHAnsi" w:hAnsiTheme="majorHAnsi"/>
            <w:b/>
          </w:rPr>
          <w:id w:val="374662766"/>
          <w:lock w:val="sdtContentLocked"/>
          <w:placeholder>
            <w:docPart w:val="8788E5C83416415B832A22871BA91255"/>
          </w:placeholder>
          <w:group/>
        </w:sdtPr>
        <w:sdtEndPr/>
        <w:sdtContent>
          <w:r w:rsidR="00707B80" w:rsidRPr="002C4CFF">
            <w:rPr>
              <w:rFonts w:asciiTheme="majorHAnsi" w:hAnsiTheme="majorHAnsi"/>
              <w:b/>
            </w:rPr>
            <w:t>Yes</w:t>
          </w:r>
          <w:r w:rsidR="009564F3" w:rsidRPr="002C4CFF">
            <w:rPr>
              <w:rFonts w:asciiTheme="majorHAnsi" w:hAnsiTheme="majorHAnsi"/>
              <w:b/>
            </w:rPr>
            <w:t>:</w:t>
          </w:r>
        </w:sdtContent>
      </w:sdt>
      <w:r w:rsidR="009564F3" w:rsidRPr="002C4CFF">
        <w:rPr>
          <w:rFonts w:asciiTheme="majorHAnsi" w:hAnsiTheme="majorHAnsi"/>
          <w:b/>
        </w:rPr>
        <w:t xml:space="preserve"> </w:t>
      </w:r>
    </w:p>
    <w:p w14:paraId="124599BB" w14:textId="717B8867" w:rsidR="00707B80" w:rsidRPr="002C4CFF" w:rsidRDefault="00E776B4" w:rsidP="0063418F">
      <w:pPr>
        <w:tabs>
          <w:tab w:val="left" w:pos="1080"/>
        </w:tabs>
        <w:spacing w:before="120" w:after="120"/>
        <w:ind w:left="720"/>
        <w:rPr>
          <w:rFonts w:asciiTheme="majorHAnsi" w:hAnsiTheme="majorHAnsi"/>
        </w:rPr>
      </w:pPr>
      <w:sdt>
        <w:sdtPr>
          <w:rPr>
            <w:rFonts w:ascii="Cambria" w:hAnsi="Cambria"/>
            <w:b/>
          </w:rPr>
          <w:id w:val="240847627"/>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707B80" w:rsidRPr="002C4CFF">
        <w:rPr>
          <w:rFonts w:asciiTheme="majorHAnsi" w:hAnsiTheme="majorHAnsi"/>
          <w:b/>
        </w:rPr>
        <w:tab/>
      </w:r>
      <w:sdt>
        <w:sdtPr>
          <w:rPr>
            <w:rFonts w:asciiTheme="majorHAnsi" w:hAnsiTheme="majorHAnsi"/>
            <w:b/>
          </w:rPr>
          <w:id w:val="-453629418"/>
          <w:lock w:val="sdtContentLocked"/>
          <w:placeholder>
            <w:docPart w:val="55CFF63EF85E4EDFB376A11DF77F5EFC"/>
          </w:placeholder>
          <w:group/>
        </w:sdtPr>
        <w:sdtEndPr>
          <w:rPr>
            <w:b w:val="0"/>
          </w:rPr>
        </w:sdtEndPr>
        <w:sdtContent>
          <w:r w:rsidR="00707B80" w:rsidRPr="002C4CFF">
            <w:rPr>
              <w:rFonts w:asciiTheme="majorHAnsi" w:hAnsiTheme="majorHAnsi"/>
              <w:b/>
            </w:rPr>
            <w:t>No</w:t>
          </w:r>
          <w:r w:rsidR="00FA3BA3" w:rsidRPr="002C4CFF">
            <w:rPr>
              <w:rFonts w:asciiTheme="majorHAnsi" w:hAnsiTheme="majorHAnsi"/>
            </w:rPr>
            <w:t>:</w:t>
          </w:r>
        </w:sdtContent>
      </w:sdt>
      <w:r w:rsidR="00FA3BA3" w:rsidRPr="002C4CFF">
        <w:rPr>
          <w:rFonts w:asciiTheme="majorHAnsi" w:hAnsiTheme="majorHAnsi"/>
        </w:rPr>
        <w:t xml:space="preserve"> </w:t>
      </w:r>
    </w:p>
    <w:p w14:paraId="13274605" w14:textId="01ACEC94" w:rsidR="005761A4" w:rsidRPr="002C4CFF" w:rsidRDefault="00E776B4" w:rsidP="00717693">
      <w:pPr>
        <w:spacing w:before="120" w:after="120"/>
        <w:ind w:left="720"/>
        <w:rPr>
          <w:rFonts w:asciiTheme="majorHAnsi" w:hAnsiTheme="majorHAnsi"/>
        </w:rPr>
      </w:pPr>
      <w:sdt>
        <w:sdtPr>
          <w:rPr>
            <w:rFonts w:ascii="Cambria" w:hAnsi="Cambria"/>
            <w:b/>
          </w:rPr>
          <w:id w:val="-655139272"/>
          <w14:checkbox>
            <w14:checked w14:val="1"/>
            <w14:checkedState w14:val="2612" w14:font="MS Gothic"/>
            <w14:uncheckedState w14:val="2610" w14:font="MS Gothic"/>
          </w14:checkbox>
        </w:sdtPr>
        <w:sdtEndPr/>
        <w:sdtContent>
          <w:r w:rsidR="00292FE7">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410857493"/>
          <w:lock w:val="sdtContentLocked"/>
          <w:placeholder>
            <w:docPart w:val="55CFF63EF85E4EDFB376A11DF77F5EFC"/>
          </w:placeholder>
          <w:group/>
        </w:sdtPr>
        <w:sdtEndPr/>
        <w:sdtContent>
          <w:r w:rsidR="00717693" w:rsidRPr="002C4CFF">
            <w:rPr>
              <w:rFonts w:asciiTheme="majorHAnsi" w:hAnsiTheme="majorHAnsi"/>
              <w:b/>
            </w:rPr>
            <w:t>N</w:t>
          </w:r>
          <w:r w:rsidR="005761A4" w:rsidRPr="002C4CFF">
            <w:rPr>
              <w:rFonts w:asciiTheme="majorHAnsi" w:hAnsiTheme="majorHAnsi"/>
              <w:b/>
            </w:rPr>
            <w:t xml:space="preserve">ot </w:t>
          </w:r>
          <w:r w:rsidR="00717693" w:rsidRPr="002C4CFF">
            <w:rPr>
              <w:rFonts w:asciiTheme="majorHAnsi" w:hAnsiTheme="majorHAnsi"/>
              <w:b/>
            </w:rPr>
            <w:t>Applicable</w:t>
          </w:r>
          <w:r w:rsidR="009C67EC">
            <w:rPr>
              <w:rFonts w:asciiTheme="majorHAnsi" w:hAnsiTheme="majorHAnsi"/>
              <w:b/>
            </w:rPr>
            <w:t>:</w:t>
          </w:r>
        </w:sdtContent>
      </w:sdt>
      <w:r w:rsidR="00261BEB">
        <w:rPr>
          <w:rFonts w:asciiTheme="majorHAnsi" w:hAnsiTheme="majorHAnsi"/>
          <w:b/>
        </w:rPr>
        <w:t xml:space="preserve"> </w:t>
      </w:r>
      <w:sdt>
        <w:sdtPr>
          <w:rPr>
            <w:rFonts w:asciiTheme="majorHAnsi" w:hAnsiTheme="majorHAnsi"/>
            <w:b/>
          </w:rPr>
          <w:id w:val="1661577326"/>
          <w:lock w:val="sdtContentLocked"/>
          <w:placeholder>
            <w:docPart w:val="55CFF63EF85E4EDFB376A11DF77F5EFC"/>
          </w:placeholder>
          <w:group/>
        </w:sdtPr>
        <w:sdtEndPr>
          <w:rPr>
            <w:b w:val="0"/>
          </w:rPr>
        </w:sdtEndPr>
        <w:sdtContent>
          <w:r w:rsidR="00261BEB" w:rsidRPr="00261BEB">
            <w:rPr>
              <w:rFonts w:asciiTheme="majorHAnsi" w:hAnsiTheme="majorHAnsi"/>
            </w:rPr>
            <w:t xml:space="preserve">The </w:t>
          </w:r>
          <w:r w:rsidR="00F9159D">
            <w:rPr>
              <w:rFonts w:asciiTheme="majorHAnsi" w:hAnsiTheme="majorHAnsi"/>
            </w:rPr>
            <w:t>most recently</w:t>
          </w:r>
          <w:r w:rsidR="00F9159D" w:rsidRPr="00261BEB">
            <w:rPr>
              <w:rFonts w:asciiTheme="majorHAnsi" w:hAnsiTheme="majorHAnsi"/>
            </w:rPr>
            <w:t xml:space="preserve"> </w:t>
          </w:r>
          <w:r w:rsidR="00261BEB" w:rsidRPr="00261BEB">
            <w:rPr>
              <w:rFonts w:asciiTheme="majorHAnsi" w:hAnsiTheme="majorHAnsi"/>
            </w:rPr>
            <w:t>adjudicated PTA indicated no PIA was required for this system.</w:t>
          </w:r>
        </w:sdtContent>
      </w:sdt>
      <w:r w:rsidR="009564F3" w:rsidRPr="002C4CFF">
        <w:rPr>
          <w:rFonts w:asciiTheme="majorHAnsi" w:hAnsiTheme="majorHAnsi"/>
          <w:b/>
        </w:rPr>
        <w:t xml:space="preserve"> </w:t>
      </w:r>
      <w:r w:rsidR="00261BEB">
        <w:rPr>
          <w:rFonts w:asciiTheme="majorHAnsi" w:hAnsiTheme="majorHAnsi"/>
        </w:rPr>
        <w:t xml:space="preserve"> </w:t>
      </w:r>
    </w:p>
    <w:p w14:paraId="64B5F24D" w14:textId="77777777" w:rsidR="00DF6AFC" w:rsidRPr="002C4CFF" w:rsidRDefault="00DF6AFC" w:rsidP="0063418F">
      <w:pPr>
        <w:pStyle w:val="Heading2"/>
        <w:spacing w:before="120" w:after="120"/>
        <w:ind w:left="720" w:hanging="720"/>
        <w:rPr>
          <w:rFonts w:asciiTheme="majorHAnsi" w:hAnsiTheme="majorHAnsi"/>
          <w:sz w:val="24"/>
          <w:szCs w:val="24"/>
        </w:rPr>
      </w:pPr>
      <w:bookmarkStart w:id="17" w:name="_Hlk524679296"/>
      <w:r w:rsidRPr="002C4CFF">
        <w:rPr>
          <w:rFonts w:asciiTheme="majorHAnsi" w:hAnsiTheme="majorHAnsi"/>
          <w:sz w:val="24"/>
          <w:szCs w:val="24"/>
        </w:rPr>
        <w:t xml:space="preserve">Does the </w:t>
      </w:r>
      <w:r w:rsidR="005B4BD5" w:rsidRPr="002C4CFF">
        <w:rPr>
          <w:rFonts w:asciiTheme="majorHAnsi" w:hAnsiTheme="majorHAnsi"/>
          <w:sz w:val="24"/>
          <w:szCs w:val="24"/>
        </w:rPr>
        <w:t>system</w:t>
      </w:r>
      <w:r w:rsidRPr="002C4CFF">
        <w:rPr>
          <w:rFonts w:asciiTheme="majorHAnsi" w:hAnsiTheme="majorHAnsi"/>
          <w:sz w:val="24"/>
          <w:szCs w:val="24"/>
        </w:rPr>
        <w:t xml:space="preserve"> EXCHANGE (receive </w:t>
      </w:r>
      <w:r w:rsidR="00A1443F" w:rsidRPr="002C4CFF">
        <w:rPr>
          <w:rFonts w:asciiTheme="majorHAnsi" w:hAnsiTheme="majorHAnsi"/>
          <w:sz w:val="24"/>
          <w:szCs w:val="24"/>
        </w:rPr>
        <w:t>and/</w:t>
      </w:r>
      <w:r w:rsidRPr="002C4CFF">
        <w:rPr>
          <w:rFonts w:asciiTheme="majorHAnsi" w:hAnsiTheme="majorHAnsi"/>
          <w:sz w:val="24"/>
          <w:szCs w:val="24"/>
        </w:rPr>
        <w:t>or send) DATA from another</w:t>
      </w:r>
      <w:r w:rsidR="00F64C16">
        <w:rPr>
          <w:rFonts w:asciiTheme="majorHAnsi" w:hAnsiTheme="majorHAnsi"/>
          <w:sz w:val="24"/>
          <w:szCs w:val="24"/>
        </w:rPr>
        <w:t xml:space="preserve"> </w:t>
      </w:r>
      <w:r w:rsidR="00226A7F" w:rsidRPr="00B66FE4">
        <w:rPr>
          <w:rFonts w:asciiTheme="majorHAnsi" w:hAnsiTheme="majorHAnsi"/>
          <w:sz w:val="24"/>
          <w:szCs w:val="24"/>
          <w:u w:val="single"/>
        </w:rPr>
        <w:t xml:space="preserve">INTERNAL </w:t>
      </w:r>
      <w:r w:rsidR="00171F9E" w:rsidRPr="002C4CFF">
        <w:rPr>
          <w:rFonts w:asciiTheme="majorHAnsi" w:hAnsiTheme="majorHAnsi"/>
          <w:sz w:val="24"/>
          <w:szCs w:val="24"/>
        </w:rPr>
        <w:t>(</w:t>
      </w:r>
      <w:r w:rsidRPr="002C4CFF">
        <w:rPr>
          <w:rFonts w:asciiTheme="majorHAnsi" w:hAnsiTheme="majorHAnsi"/>
          <w:sz w:val="24"/>
          <w:szCs w:val="24"/>
        </w:rPr>
        <w:t>DOT</w:t>
      </w:r>
      <w:r w:rsidR="00171F9E" w:rsidRPr="002C4CFF">
        <w:rPr>
          <w:rFonts w:asciiTheme="majorHAnsi" w:hAnsiTheme="majorHAnsi"/>
          <w:sz w:val="24"/>
          <w:szCs w:val="24"/>
        </w:rPr>
        <w:t>)</w:t>
      </w:r>
      <w:r w:rsidRPr="002C4CFF">
        <w:rPr>
          <w:rFonts w:asciiTheme="majorHAnsi" w:hAnsiTheme="majorHAnsi"/>
          <w:sz w:val="24"/>
          <w:szCs w:val="24"/>
        </w:rPr>
        <w:t xml:space="preserve"> </w:t>
      </w:r>
      <w:r w:rsidR="007B27EE">
        <w:rPr>
          <w:rFonts w:asciiTheme="majorHAnsi" w:hAnsiTheme="majorHAnsi"/>
          <w:sz w:val="24"/>
          <w:szCs w:val="24"/>
        </w:rPr>
        <w:t xml:space="preserve">or </w:t>
      </w:r>
      <w:r w:rsidR="007B27EE" w:rsidRPr="00B66FE4">
        <w:rPr>
          <w:rFonts w:asciiTheme="majorHAnsi" w:hAnsiTheme="majorHAnsi"/>
          <w:sz w:val="24"/>
          <w:szCs w:val="24"/>
          <w:u w:val="single"/>
        </w:rPr>
        <w:t xml:space="preserve">EXTERNAL </w:t>
      </w:r>
      <w:r w:rsidR="007B27EE" w:rsidRPr="002C4CFF">
        <w:rPr>
          <w:rFonts w:asciiTheme="majorHAnsi" w:hAnsiTheme="majorHAnsi"/>
          <w:sz w:val="24"/>
          <w:szCs w:val="24"/>
        </w:rPr>
        <w:t>(non-DOT</w:t>
      </w:r>
      <w:r w:rsidR="00B66FE4" w:rsidRPr="002C4CFF">
        <w:rPr>
          <w:rFonts w:asciiTheme="majorHAnsi" w:hAnsiTheme="majorHAnsi"/>
          <w:sz w:val="24"/>
          <w:szCs w:val="24"/>
        </w:rPr>
        <w:t>)</w:t>
      </w:r>
      <w:r w:rsidR="00B66FE4">
        <w:rPr>
          <w:rFonts w:asciiTheme="majorHAnsi" w:hAnsiTheme="majorHAnsi"/>
          <w:sz w:val="24"/>
          <w:szCs w:val="24"/>
        </w:rPr>
        <w:t xml:space="preserve"> </w:t>
      </w:r>
      <w:r w:rsidR="00B66FE4" w:rsidRPr="002C4CFF">
        <w:rPr>
          <w:rFonts w:asciiTheme="majorHAnsi" w:hAnsiTheme="majorHAnsi"/>
          <w:sz w:val="24"/>
          <w:szCs w:val="24"/>
        </w:rPr>
        <w:t>system</w:t>
      </w:r>
      <w:r w:rsidR="00171F9E" w:rsidRPr="002C4CFF">
        <w:rPr>
          <w:rFonts w:asciiTheme="majorHAnsi" w:hAnsiTheme="majorHAnsi"/>
          <w:sz w:val="24"/>
          <w:szCs w:val="24"/>
        </w:rPr>
        <w:t xml:space="preserve"> or business activity</w:t>
      </w:r>
      <w:r w:rsidRPr="002C4CFF">
        <w:rPr>
          <w:rFonts w:asciiTheme="majorHAnsi" w:hAnsiTheme="majorHAnsi"/>
          <w:sz w:val="24"/>
          <w:szCs w:val="24"/>
        </w:rPr>
        <w:t>?</w:t>
      </w:r>
    </w:p>
    <w:bookmarkEnd w:id="17"/>
    <w:p w14:paraId="5FF59F8D" w14:textId="77777777" w:rsidR="004D0BB6" w:rsidRDefault="00E776B4" w:rsidP="009C67EC">
      <w:pPr>
        <w:tabs>
          <w:tab w:val="left" w:pos="900"/>
          <w:tab w:val="left" w:pos="1080"/>
        </w:tabs>
        <w:ind w:left="720"/>
        <w:rPr>
          <w:rFonts w:asciiTheme="majorHAnsi" w:hAnsiTheme="majorHAnsi"/>
          <w:b/>
        </w:rPr>
      </w:pPr>
      <w:sdt>
        <w:sdtPr>
          <w:rPr>
            <w:rFonts w:ascii="Cambria" w:hAnsi="Cambria"/>
            <w:b/>
          </w:rPr>
          <w:id w:val="1161199818"/>
          <w14:checkbox>
            <w14:checked w14:val="1"/>
            <w14:checkedState w14:val="2612" w14:font="MS Gothic"/>
            <w14:uncheckedState w14:val="2610" w14:font="MS Gothic"/>
          </w14:checkbox>
        </w:sdtPr>
        <w:sdtEndPr/>
        <w:sdtContent>
          <w:r w:rsidR="00292FE7">
            <w:rPr>
              <w:rFonts w:ascii="MS Gothic" w:eastAsia="MS Gothic" w:hAnsi="MS Gothic" w:hint="eastAsia"/>
              <w:b/>
            </w:rPr>
            <w:t>☒</w:t>
          </w:r>
        </w:sdtContent>
      </w:sdt>
      <w:r w:rsidR="00767205" w:rsidRPr="002C4CFF">
        <w:rPr>
          <w:rFonts w:asciiTheme="majorHAnsi" w:hAnsiTheme="majorHAnsi"/>
          <w:b/>
        </w:rPr>
        <w:tab/>
      </w:r>
      <w:sdt>
        <w:sdtPr>
          <w:rPr>
            <w:rFonts w:asciiTheme="majorHAnsi" w:hAnsiTheme="majorHAnsi"/>
            <w:b/>
          </w:rPr>
          <w:id w:val="-50310144"/>
          <w:lock w:val="sdtContentLocked"/>
          <w:placeholder>
            <w:docPart w:val="55CFF63EF85E4EDFB376A11DF77F5EFC"/>
          </w:placeholder>
          <w:group/>
        </w:sdtPr>
        <w:sdtEndPr/>
        <w:sdtContent>
          <w:r w:rsidR="00767205" w:rsidRPr="002C4CFF">
            <w:rPr>
              <w:rFonts w:asciiTheme="majorHAnsi" w:hAnsiTheme="majorHAnsi"/>
              <w:b/>
            </w:rPr>
            <w:t>Ye</w:t>
          </w:r>
          <w:r w:rsidR="00717693" w:rsidRPr="002C4CFF">
            <w:rPr>
              <w:rFonts w:asciiTheme="majorHAnsi" w:hAnsiTheme="majorHAnsi"/>
              <w:b/>
            </w:rPr>
            <w:t>s:</w:t>
          </w:r>
        </w:sdtContent>
      </w:sdt>
      <w:r w:rsidR="00767205" w:rsidRPr="002C4CFF">
        <w:rPr>
          <w:rFonts w:asciiTheme="majorHAnsi" w:hAnsiTheme="majorHAnsi"/>
          <w:b/>
        </w:rPr>
        <w:t xml:space="preserve"> </w:t>
      </w:r>
    </w:p>
    <w:p w14:paraId="4CC18D4F" w14:textId="77777777" w:rsidR="004D0BB6" w:rsidRDefault="004D0BB6" w:rsidP="009C67EC">
      <w:pPr>
        <w:tabs>
          <w:tab w:val="left" w:pos="900"/>
          <w:tab w:val="left" w:pos="1080"/>
        </w:tabs>
        <w:ind w:left="720"/>
      </w:pPr>
    </w:p>
    <w:p w14:paraId="56141D3F" w14:textId="77777777" w:rsidR="004D0BB6" w:rsidRDefault="004D0BB6" w:rsidP="009C67EC">
      <w:pPr>
        <w:tabs>
          <w:tab w:val="left" w:pos="900"/>
          <w:tab w:val="left" w:pos="1080"/>
        </w:tabs>
        <w:ind w:left="720"/>
      </w:pPr>
    </w:p>
    <w:p w14:paraId="065BB4F2" w14:textId="77777777" w:rsidR="007563E5" w:rsidRDefault="007563E5" w:rsidP="009C67EC">
      <w:pPr>
        <w:tabs>
          <w:tab w:val="left" w:pos="900"/>
          <w:tab w:val="left" w:pos="1080"/>
        </w:tabs>
        <w:ind w:left="720"/>
        <w:rPr>
          <w:rFonts w:asciiTheme="majorHAnsi" w:hAnsiTheme="majorHAnsi"/>
          <w:b/>
        </w:rPr>
      </w:pPr>
    </w:p>
    <w:p w14:paraId="07395819" w14:textId="77777777" w:rsidR="007563E5" w:rsidRDefault="007563E5" w:rsidP="009C67EC">
      <w:pPr>
        <w:tabs>
          <w:tab w:val="left" w:pos="900"/>
          <w:tab w:val="left" w:pos="1080"/>
        </w:tabs>
        <w:ind w:left="720"/>
        <w:rPr>
          <w:rFonts w:asciiTheme="majorHAnsi" w:hAnsiTheme="majorHAnsi"/>
          <w:b/>
        </w:rPr>
      </w:pPr>
    </w:p>
    <w:p w14:paraId="3DF562B1" w14:textId="77777777" w:rsidR="007563E5" w:rsidRDefault="007563E5" w:rsidP="009C67EC">
      <w:pPr>
        <w:tabs>
          <w:tab w:val="left" w:pos="900"/>
          <w:tab w:val="left" w:pos="1080"/>
        </w:tabs>
        <w:ind w:left="720"/>
        <w:rPr>
          <w:rFonts w:asciiTheme="majorHAnsi" w:hAnsiTheme="majorHAnsi"/>
          <w:b/>
        </w:rPr>
      </w:pPr>
    </w:p>
    <w:p w14:paraId="09D7EF34" w14:textId="77777777" w:rsidR="007563E5" w:rsidRDefault="007563E5" w:rsidP="009C67EC">
      <w:pPr>
        <w:tabs>
          <w:tab w:val="left" w:pos="900"/>
          <w:tab w:val="left" w:pos="1080"/>
        </w:tabs>
        <w:ind w:left="720"/>
        <w:rPr>
          <w:rFonts w:asciiTheme="majorHAnsi" w:hAnsiTheme="majorHAnsi"/>
          <w:b/>
        </w:rPr>
      </w:pPr>
    </w:p>
    <w:p w14:paraId="3C005BA2" w14:textId="77777777" w:rsidR="008E4F5D" w:rsidRDefault="008E4F5D" w:rsidP="009C67EC">
      <w:pPr>
        <w:tabs>
          <w:tab w:val="left" w:pos="900"/>
          <w:tab w:val="left" w:pos="1080"/>
        </w:tabs>
        <w:ind w:left="720"/>
        <w:rPr>
          <w:rFonts w:asciiTheme="majorHAnsi" w:hAnsiTheme="majorHAnsi"/>
          <w:i/>
        </w:rPr>
      </w:pP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990"/>
        <w:gridCol w:w="1260"/>
        <w:gridCol w:w="1080"/>
        <w:gridCol w:w="1080"/>
        <w:gridCol w:w="1175"/>
      </w:tblGrid>
      <w:tr w:rsidR="006933D7" w:rsidRPr="00E67B69" w14:paraId="2821D5E8" w14:textId="77777777" w:rsidTr="002B3225">
        <w:trPr>
          <w:tblHeader/>
          <w:jc w:val="center"/>
        </w:trPr>
        <w:tc>
          <w:tcPr>
            <w:tcW w:w="1525" w:type="dxa"/>
            <w:shd w:val="clear" w:color="auto" w:fill="B3B3B3"/>
            <w:vAlign w:val="center"/>
          </w:tcPr>
          <w:p w14:paraId="74C8231A" w14:textId="77777777" w:rsidR="006933D7" w:rsidRPr="00DC18F1" w:rsidRDefault="006933D7" w:rsidP="00DE24FA">
            <w:pPr>
              <w:jc w:val="center"/>
              <w:rPr>
                <w:b/>
                <w:sz w:val="18"/>
                <w:szCs w:val="18"/>
              </w:rPr>
            </w:pPr>
            <w:r w:rsidRPr="005C16F0">
              <w:rPr>
                <w:b/>
                <w:sz w:val="18"/>
              </w:rPr>
              <w:t>System Name</w:t>
            </w:r>
          </w:p>
        </w:tc>
        <w:tc>
          <w:tcPr>
            <w:tcW w:w="990" w:type="dxa"/>
            <w:shd w:val="clear" w:color="auto" w:fill="B3B3B3"/>
            <w:vAlign w:val="center"/>
          </w:tcPr>
          <w:p w14:paraId="7E112E5D" w14:textId="77777777" w:rsidR="006933D7" w:rsidRDefault="006933D7" w:rsidP="00DE24FA">
            <w:pPr>
              <w:jc w:val="center"/>
              <w:rPr>
                <w:b/>
                <w:sz w:val="18"/>
              </w:rPr>
            </w:pPr>
            <w:r>
              <w:rPr>
                <w:b/>
                <w:sz w:val="18"/>
              </w:rPr>
              <w:t>External to FAA</w:t>
            </w:r>
          </w:p>
          <w:p w14:paraId="742C8FBB" w14:textId="77777777" w:rsidR="006933D7" w:rsidRDefault="006933D7" w:rsidP="00DE24FA">
            <w:pPr>
              <w:jc w:val="center"/>
              <w:rPr>
                <w:b/>
                <w:sz w:val="18"/>
              </w:rPr>
            </w:pPr>
          </w:p>
          <w:p w14:paraId="5C868FCE" w14:textId="77777777" w:rsidR="006933D7" w:rsidRDefault="006933D7" w:rsidP="00DE24FA">
            <w:pPr>
              <w:jc w:val="center"/>
              <w:rPr>
                <w:b/>
                <w:sz w:val="18"/>
              </w:rPr>
            </w:pPr>
          </w:p>
          <w:p w14:paraId="3147C90C" w14:textId="77777777" w:rsidR="006933D7" w:rsidRPr="005C16F0" w:rsidRDefault="006933D7" w:rsidP="00DE24FA">
            <w:pPr>
              <w:jc w:val="center"/>
              <w:rPr>
                <w:b/>
                <w:sz w:val="18"/>
              </w:rPr>
            </w:pPr>
          </w:p>
        </w:tc>
        <w:tc>
          <w:tcPr>
            <w:tcW w:w="990" w:type="dxa"/>
            <w:shd w:val="clear" w:color="auto" w:fill="B3B3B3"/>
            <w:vAlign w:val="center"/>
          </w:tcPr>
          <w:p w14:paraId="29F8AAD3" w14:textId="77777777" w:rsidR="006933D7" w:rsidRDefault="006933D7" w:rsidP="00DE24FA">
            <w:pPr>
              <w:jc w:val="center"/>
              <w:rPr>
                <w:b/>
                <w:sz w:val="18"/>
              </w:rPr>
            </w:pPr>
            <w:r>
              <w:rPr>
                <w:b/>
                <w:sz w:val="18"/>
              </w:rPr>
              <w:t xml:space="preserve">Protocol? </w:t>
            </w:r>
          </w:p>
          <w:p w14:paraId="43BE35D9" w14:textId="77777777" w:rsidR="006933D7" w:rsidRDefault="006933D7" w:rsidP="00DE24FA">
            <w:pPr>
              <w:jc w:val="center"/>
              <w:rPr>
                <w:b/>
                <w:sz w:val="18"/>
              </w:rPr>
            </w:pPr>
          </w:p>
          <w:p w14:paraId="73248D76" w14:textId="77777777" w:rsidR="006933D7" w:rsidRPr="00BA54E6" w:rsidRDefault="006933D7" w:rsidP="00DE24FA">
            <w:pPr>
              <w:jc w:val="center"/>
              <w:rPr>
                <w:i/>
                <w:sz w:val="18"/>
              </w:rPr>
            </w:pPr>
          </w:p>
        </w:tc>
        <w:tc>
          <w:tcPr>
            <w:tcW w:w="1260" w:type="dxa"/>
            <w:shd w:val="clear" w:color="auto" w:fill="B3B3B3"/>
            <w:vAlign w:val="center"/>
          </w:tcPr>
          <w:p w14:paraId="5C53DA95" w14:textId="77777777" w:rsidR="006933D7" w:rsidRDefault="006933D7" w:rsidP="00DE24FA">
            <w:pPr>
              <w:jc w:val="center"/>
              <w:rPr>
                <w:b/>
                <w:sz w:val="18"/>
              </w:rPr>
            </w:pPr>
            <w:r w:rsidRPr="005C16F0">
              <w:rPr>
                <w:b/>
                <w:sz w:val="18"/>
              </w:rPr>
              <w:t xml:space="preserve">Data </w:t>
            </w:r>
            <w:r>
              <w:rPr>
                <w:b/>
                <w:sz w:val="18"/>
              </w:rPr>
              <w:t xml:space="preserve">Flow / </w:t>
            </w:r>
            <w:r w:rsidRPr="005C16F0">
              <w:rPr>
                <w:b/>
                <w:sz w:val="18"/>
              </w:rPr>
              <w:t>Direction</w:t>
            </w:r>
            <w:r>
              <w:rPr>
                <w:b/>
                <w:sz w:val="18"/>
              </w:rPr>
              <w:t>?</w:t>
            </w:r>
          </w:p>
          <w:p w14:paraId="17F56391" w14:textId="77777777" w:rsidR="006933D7" w:rsidRDefault="006933D7" w:rsidP="00DE24FA">
            <w:pPr>
              <w:jc w:val="center"/>
              <w:rPr>
                <w:b/>
                <w:sz w:val="18"/>
              </w:rPr>
            </w:pPr>
          </w:p>
          <w:p w14:paraId="6C92D958" w14:textId="77777777" w:rsidR="006933D7" w:rsidRDefault="006933D7" w:rsidP="00DE24FA">
            <w:pPr>
              <w:jc w:val="center"/>
              <w:rPr>
                <w:b/>
                <w:sz w:val="18"/>
              </w:rPr>
            </w:pPr>
          </w:p>
          <w:p w14:paraId="58A8E52D" w14:textId="77777777" w:rsidR="006933D7" w:rsidRPr="00726672" w:rsidRDefault="006933D7" w:rsidP="00DE24FA">
            <w:pPr>
              <w:jc w:val="center"/>
              <w:rPr>
                <w:i/>
                <w:sz w:val="18"/>
              </w:rPr>
            </w:pPr>
          </w:p>
        </w:tc>
        <w:tc>
          <w:tcPr>
            <w:tcW w:w="1080" w:type="dxa"/>
            <w:shd w:val="clear" w:color="auto" w:fill="B3B3B3"/>
            <w:vAlign w:val="center"/>
          </w:tcPr>
          <w:p w14:paraId="626CD1E0" w14:textId="77777777" w:rsidR="006933D7" w:rsidRDefault="006933D7" w:rsidP="00DE24FA">
            <w:pPr>
              <w:jc w:val="center"/>
              <w:rPr>
                <w:b/>
                <w:i/>
                <w:sz w:val="18"/>
              </w:rPr>
            </w:pPr>
            <w:r>
              <w:rPr>
                <w:b/>
                <w:sz w:val="18"/>
              </w:rPr>
              <w:t xml:space="preserve">What Data is Exchanged? </w:t>
            </w:r>
          </w:p>
          <w:p w14:paraId="03BC791D" w14:textId="77777777" w:rsidR="006933D7" w:rsidRDefault="006933D7" w:rsidP="00DE24FA">
            <w:pPr>
              <w:jc w:val="center"/>
              <w:rPr>
                <w:b/>
                <w:i/>
                <w:sz w:val="18"/>
              </w:rPr>
            </w:pPr>
          </w:p>
          <w:p w14:paraId="707EEEE0" w14:textId="4FF97EC8" w:rsidR="006933D7" w:rsidRPr="00BA54E6" w:rsidRDefault="006933D7" w:rsidP="00DE24FA">
            <w:pPr>
              <w:jc w:val="center"/>
              <w:rPr>
                <w:sz w:val="18"/>
              </w:rPr>
            </w:pPr>
          </w:p>
        </w:tc>
        <w:tc>
          <w:tcPr>
            <w:tcW w:w="1080" w:type="dxa"/>
            <w:shd w:val="clear" w:color="auto" w:fill="B3B3B3"/>
            <w:vAlign w:val="center"/>
          </w:tcPr>
          <w:p w14:paraId="509F010F" w14:textId="5366D40B" w:rsidR="006933D7" w:rsidRDefault="006933D7" w:rsidP="00DE24FA">
            <w:pPr>
              <w:jc w:val="center"/>
              <w:rPr>
                <w:b/>
                <w:sz w:val="18"/>
              </w:rPr>
            </w:pPr>
            <w:r w:rsidRPr="005C16F0">
              <w:rPr>
                <w:b/>
                <w:sz w:val="18"/>
              </w:rPr>
              <w:t>ISA/MOU Required?</w:t>
            </w:r>
            <w:r>
              <w:rPr>
                <w:b/>
                <w:sz w:val="18"/>
              </w:rPr>
              <w:t xml:space="preserve"> </w:t>
            </w:r>
          </w:p>
          <w:p w14:paraId="2AE18C4E" w14:textId="77777777" w:rsidR="006933D7" w:rsidRDefault="006933D7" w:rsidP="00DE24FA">
            <w:pPr>
              <w:jc w:val="center"/>
              <w:rPr>
                <w:b/>
                <w:sz w:val="18"/>
              </w:rPr>
            </w:pPr>
          </w:p>
          <w:p w14:paraId="1CC7C797" w14:textId="77777777" w:rsidR="006933D7" w:rsidRPr="005C16F0" w:rsidRDefault="006933D7" w:rsidP="0054578C">
            <w:pPr>
              <w:jc w:val="center"/>
              <w:rPr>
                <w:b/>
                <w:sz w:val="18"/>
              </w:rPr>
            </w:pPr>
          </w:p>
        </w:tc>
        <w:tc>
          <w:tcPr>
            <w:tcW w:w="1175" w:type="dxa"/>
            <w:shd w:val="clear" w:color="auto" w:fill="B3B3B3"/>
            <w:vAlign w:val="center"/>
          </w:tcPr>
          <w:p w14:paraId="3740C000" w14:textId="77777777" w:rsidR="006933D7" w:rsidRDefault="006933D7" w:rsidP="00DE24FA">
            <w:pPr>
              <w:jc w:val="center"/>
              <w:rPr>
                <w:b/>
                <w:sz w:val="18"/>
              </w:rPr>
            </w:pPr>
            <w:r>
              <w:rPr>
                <w:b/>
                <w:sz w:val="18"/>
              </w:rPr>
              <w:t>Adjudicated PTA?</w:t>
            </w:r>
          </w:p>
          <w:p w14:paraId="4A12992A" w14:textId="77777777" w:rsidR="006933D7" w:rsidRDefault="006933D7" w:rsidP="00DE24FA">
            <w:pPr>
              <w:jc w:val="center"/>
              <w:rPr>
                <w:b/>
                <w:sz w:val="18"/>
              </w:rPr>
            </w:pPr>
          </w:p>
          <w:p w14:paraId="53F258AA" w14:textId="77777777" w:rsidR="006933D7" w:rsidRDefault="006933D7" w:rsidP="00DE24FA">
            <w:pPr>
              <w:jc w:val="center"/>
              <w:rPr>
                <w:b/>
                <w:sz w:val="18"/>
              </w:rPr>
            </w:pPr>
          </w:p>
          <w:p w14:paraId="134062FA" w14:textId="77777777" w:rsidR="006933D7" w:rsidRPr="00BA54E6" w:rsidRDefault="006933D7" w:rsidP="00DE24FA">
            <w:pPr>
              <w:jc w:val="center"/>
              <w:rPr>
                <w:i/>
                <w:sz w:val="18"/>
              </w:rPr>
            </w:pPr>
          </w:p>
        </w:tc>
      </w:tr>
      <w:tr w:rsidR="006933D7" w:rsidRPr="00461FB6" w14:paraId="5919BD00" w14:textId="77777777" w:rsidTr="002B3225">
        <w:trPr>
          <w:trHeight w:val="432"/>
          <w:jc w:val="center"/>
        </w:trPr>
        <w:tc>
          <w:tcPr>
            <w:tcW w:w="1525" w:type="dxa"/>
            <w:tcBorders>
              <w:top w:val="single" w:sz="4" w:space="0" w:color="auto"/>
              <w:left w:val="single" w:sz="4" w:space="0" w:color="auto"/>
              <w:bottom w:val="single" w:sz="4" w:space="0" w:color="auto"/>
              <w:right w:val="single" w:sz="4" w:space="0" w:color="auto"/>
            </w:tcBorders>
            <w:vAlign w:val="center"/>
          </w:tcPr>
          <w:p w14:paraId="29BB20B4" w14:textId="28D6AFC8" w:rsidR="006933D7" w:rsidRPr="002B3225" w:rsidRDefault="009E48D9" w:rsidP="006933D7">
            <w:pPr>
              <w:jc w:val="center"/>
              <w:rPr>
                <w:sz w:val="20"/>
                <w:szCs w:val="20"/>
              </w:rPr>
            </w:pPr>
            <w:bookmarkStart w:id="18" w:name="_Hlk2241224"/>
            <w:r w:rsidRPr="009E48D9">
              <w:rPr>
                <w:sz w:val="20"/>
                <w:szCs w:val="20"/>
              </w:rPr>
              <w:t>United States Geological Survey</w:t>
            </w:r>
            <w:r>
              <w:rPr>
                <w:sz w:val="20"/>
                <w:szCs w:val="20"/>
              </w:rPr>
              <w:t xml:space="preserve"> (</w:t>
            </w:r>
            <w:r w:rsidR="006933D7" w:rsidRPr="002B3225">
              <w:rPr>
                <w:sz w:val="20"/>
                <w:szCs w:val="20"/>
              </w:rPr>
              <w:t>USGS</w:t>
            </w:r>
            <w:r>
              <w:rPr>
                <w:sz w:val="20"/>
                <w:szCs w:val="20"/>
              </w:rPr>
              <w:t xml:space="preserve">) </w:t>
            </w:r>
            <w:r w:rsidR="006933D7" w:rsidRPr="002B3225">
              <w:rPr>
                <w:sz w:val="20"/>
                <w:szCs w:val="20"/>
              </w:rPr>
              <w:t xml:space="preserve"> Web Services</w:t>
            </w:r>
          </w:p>
        </w:tc>
        <w:tc>
          <w:tcPr>
            <w:tcW w:w="990" w:type="dxa"/>
            <w:tcBorders>
              <w:top w:val="single" w:sz="4" w:space="0" w:color="auto"/>
              <w:left w:val="single" w:sz="4" w:space="0" w:color="auto"/>
              <w:bottom w:val="single" w:sz="4" w:space="0" w:color="auto"/>
              <w:right w:val="single" w:sz="4" w:space="0" w:color="auto"/>
            </w:tcBorders>
            <w:vAlign w:val="center"/>
          </w:tcPr>
          <w:p w14:paraId="2732CC3E" w14:textId="0350DB41" w:rsidR="006933D7" w:rsidRPr="002B3225" w:rsidRDefault="006933D7" w:rsidP="006933D7">
            <w:pPr>
              <w:jc w:val="center"/>
              <w:rPr>
                <w:sz w:val="20"/>
                <w:szCs w:val="20"/>
              </w:rPr>
            </w:pPr>
            <w:r w:rsidRPr="002B3225">
              <w:rPr>
                <w:sz w:val="20"/>
                <w:szCs w:val="20"/>
              </w:rPr>
              <w:t xml:space="preserve">Yes </w:t>
            </w:r>
          </w:p>
        </w:tc>
        <w:tc>
          <w:tcPr>
            <w:tcW w:w="990" w:type="dxa"/>
            <w:tcBorders>
              <w:top w:val="single" w:sz="4" w:space="0" w:color="auto"/>
              <w:left w:val="single" w:sz="4" w:space="0" w:color="auto"/>
              <w:bottom w:val="single" w:sz="4" w:space="0" w:color="auto"/>
              <w:right w:val="single" w:sz="4" w:space="0" w:color="auto"/>
            </w:tcBorders>
            <w:vAlign w:val="center"/>
          </w:tcPr>
          <w:p w14:paraId="62D23E0A" w14:textId="66E78C6B" w:rsidR="006933D7" w:rsidRPr="002B3225" w:rsidRDefault="00AD37EB" w:rsidP="006933D7">
            <w:pPr>
              <w:jc w:val="center"/>
              <w:rPr>
                <w:sz w:val="20"/>
                <w:szCs w:val="20"/>
              </w:rPr>
            </w:pPr>
            <w:r>
              <w:rPr>
                <w:sz w:val="20"/>
                <w:szCs w:val="20"/>
              </w:rPr>
              <w:br/>
            </w:r>
            <w:r>
              <w:rPr>
                <w:sz w:val="20"/>
                <w:szCs w:val="20"/>
              </w:rPr>
              <w:br/>
              <w:t>Web Service Read</w:t>
            </w:r>
          </w:p>
        </w:tc>
        <w:tc>
          <w:tcPr>
            <w:tcW w:w="1260" w:type="dxa"/>
            <w:tcBorders>
              <w:top w:val="single" w:sz="4" w:space="0" w:color="auto"/>
              <w:left w:val="single" w:sz="4" w:space="0" w:color="auto"/>
              <w:bottom w:val="single" w:sz="4" w:space="0" w:color="auto"/>
              <w:right w:val="single" w:sz="4" w:space="0" w:color="auto"/>
            </w:tcBorders>
            <w:vAlign w:val="center"/>
          </w:tcPr>
          <w:p w14:paraId="36A2E578" w14:textId="59EC3B3D" w:rsidR="006933D7" w:rsidRPr="002B3225" w:rsidRDefault="006933D7" w:rsidP="006933D7">
            <w:pPr>
              <w:jc w:val="center"/>
              <w:rPr>
                <w:sz w:val="20"/>
                <w:szCs w:val="20"/>
              </w:rPr>
            </w:pPr>
            <w:r>
              <w:rPr>
                <w:sz w:val="20"/>
                <w:szCs w:val="20"/>
              </w:rPr>
              <w:t>I</w:t>
            </w:r>
            <w:r w:rsidRPr="002B3225">
              <w:rPr>
                <w:sz w:val="20"/>
                <w:szCs w:val="20"/>
              </w:rPr>
              <w:t>ncoming,</w:t>
            </w:r>
          </w:p>
        </w:tc>
        <w:tc>
          <w:tcPr>
            <w:tcW w:w="1080" w:type="dxa"/>
            <w:tcBorders>
              <w:top w:val="single" w:sz="4" w:space="0" w:color="auto"/>
              <w:left w:val="single" w:sz="4" w:space="0" w:color="auto"/>
              <w:bottom w:val="single" w:sz="4" w:space="0" w:color="auto"/>
              <w:right w:val="single" w:sz="4" w:space="0" w:color="auto"/>
            </w:tcBorders>
            <w:vAlign w:val="center"/>
          </w:tcPr>
          <w:p w14:paraId="2249EC49" w14:textId="44698A80" w:rsidR="006933D7" w:rsidRPr="002B3225" w:rsidRDefault="006933D7" w:rsidP="006933D7">
            <w:pPr>
              <w:jc w:val="center"/>
              <w:rPr>
                <w:sz w:val="20"/>
                <w:szCs w:val="20"/>
              </w:rPr>
            </w:pPr>
            <w:r w:rsidRPr="002B3225">
              <w:rPr>
                <w:sz w:val="20"/>
                <w:szCs w:val="20"/>
              </w:rPr>
              <w:t>Elevation data</w:t>
            </w:r>
          </w:p>
        </w:tc>
        <w:tc>
          <w:tcPr>
            <w:tcW w:w="1080" w:type="dxa"/>
            <w:tcBorders>
              <w:top w:val="single" w:sz="4" w:space="0" w:color="auto"/>
              <w:left w:val="single" w:sz="4" w:space="0" w:color="auto"/>
              <w:bottom w:val="single" w:sz="4" w:space="0" w:color="auto"/>
              <w:right w:val="single" w:sz="4" w:space="0" w:color="auto"/>
            </w:tcBorders>
            <w:vAlign w:val="center"/>
          </w:tcPr>
          <w:p w14:paraId="08FA6F22" w14:textId="445339A7" w:rsidR="006933D7" w:rsidRPr="002B3225" w:rsidRDefault="00AD37EB" w:rsidP="006933D7">
            <w:pPr>
              <w:jc w:val="center"/>
              <w:rPr>
                <w:sz w:val="20"/>
                <w:szCs w:val="20"/>
                <w:highlight w:val="yellow"/>
              </w:rPr>
            </w:pPr>
            <w:r w:rsidRPr="00AD37EB">
              <w:rPr>
                <w:sz w:val="20"/>
                <w:szCs w:val="20"/>
              </w:rPr>
              <w:t>No</w:t>
            </w:r>
          </w:p>
        </w:tc>
        <w:tc>
          <w:tcPr>
            <w:tcW w:w="1175" w:type="dxa"/>
            <w:tcBorders>
              <w:top w:val="single" w:sz="4" w:space="0" w:color="auto"/>
              <w:left w:val="single" w:sz="4" w:space="0" w:color="auto"/>
              <w:bottom w:val="single" w:sz="4" w:space="0" w:color="auto"/>
              <w:right w:val="single" w:sz="4" w:space="0" w:color="auto"/>
            </w:tcBorders>
            <w:vAlign w:val="center"/>
          </w:tcPr>
          <w:p w14:paraId="0A863130" w14:textId="2641DCA5" w:rsidR="006933D7" w:rsidRPr="002B3225" w:rsidRDefault="006933D7" w:rsidP="006933D7">
            <w:pPr>
              <w:rPr>
                <w:sz w:val="20"/>
                <w:szCs w:val="20"/>
              </w:rPr>
            </w:pPr>
            <w:r w:rsidRPr="002B3225">
              <w:rPr>
                <w:sz w:val="20"/>
                <w:szCs w:val="20"/>
              </w:rPr>
              <w:t>N/A</w:t>
            </w:r>
          </w:p>
        </w:tc>
      </w:tr>
      <w:bookmarkEnd w:id="18"/>
      <w:tr w:rsidR="006933D7" w:rsidRPr="00461FB6" w14:paraId="4933C42F" w14:textId="77777777" w:rsidTr="002B3225">
        <w:trPr>
          <w:trHeight w:val="432"/>
          <w:jc w:val="center"/>
        </w:trPr>
        <w:tc>
          <w:tcPr>
            <w:tcW w:w="1525" w:type="dxa"/>
            <w:tcBorders>
              <w:top w:val="single" w:sz="4" w:space="0" w:color="auto"/>
              <w:left w:val="single" w:sz="4" w:space="0" w:color="auto"/>
              <w:bottom w:val="single" w:sz="4" w:space="0" w:color="auto"/>
              <w:right w:val="single" w:sz="4" w:space="0" w:color="auto"/>
            </w:tcBorders>
            <w:vAlign w:val="center"/>
          </w:tcPr>
          <w:p w14:paraId="4B749C8A" w14:textId="5F936B77" w:rsidR="006933D7" w:rsidRPr="002B3225" w:rsidRDefault="006933D7" w:rsidP="006933D7">
            <w:pPr>
              <w:jc w:val="center"/>
              <w:rPr>
                <w:sz w:val="20"/>
                <w:szCs w:val="20"/>
              </w:rPr>
            </w:pPr>
            <w:r w:rsidRPr="002B3225">
              <w:rPr>
                <w:sz w:val="20"/>
                <w:szCs w:val="20"/>
              </w:rPr>
              <w:t>NTIA</w:t>
            </w:r>
          </w:p>
        </w:tc>
        <w:tc>
          <w:tcPr>
            <w:tcW w:w="990" w:type="dxa"/>
            <w:tcBorders>
              <w:top w:val="single" w:sz="4" w:space="0" w:color="auto"/>
              <w:left w:val="single" w:sz="4" w:space="0" w:color="auto"/>
              <w:bottom w:val="single" w:sz="4" w:space="0" w:color="auto"/>
              <w:right w:val="single" w:sz="4" w:space="0" w:color="auto"/>
            </w:tcBorders>
            <w:vAlign w:val="center"/>
          </w:tcPr>
          <w:p w14:paraId="2AA8E32E" w14:textId="358E9D0E" w:rsidR="006933D7" w:rsidRPr="002B3225" w:rsidRDefault="006933D7" w:rsidP="006933D7">
            <w:pPr>
              <w:jc w:val="center"/>
              <w:rPr>
                <w:sz w:val="20"/>
                <w:szCs w:val="20"/>
              </w:rPr>
            </w:pPr>
            <w:r w:rsidRPr="002B3225">
              <w:rPr>
                <w:sz w:val="20"/>
                <w:szCs w:val="20"/>
              </w:rPr>
              <w:t xml:space="preserve">Yes </w:t>
            </w:r>
          </w:p>
        </w:tc>
        <w:tc>
          <w:tcPr>
            <w:tcW w:w="990" w:type="dxa"/>
            <w:tcBorders>
              <w:top w:val="single" w:sz="4" w:space="0" w:color="auto"/>
              <w:left w:val="single" w:sz="4" w:space="0" w:color="auto"/>
              <w:bottom w:val="single" w:sz="4" w:space="0" w:color="auto"/>
              <w:right w:val="single" w:sz="4" w:space="0" w:color="auto"/>
            </w:tcBorders>
            <w:vAlign w:val="center"/>
          </w:tcPr>
          <w:p w14:paraId="2C20375A" w14:textId="6E4EB8C7" w:rsidR="006933D7" w:rsidRPr="002B3225" w:rsidRDefault="00AD37EB" w:rsidP="006933D7">
            <w:pPr>
              <w:jc w:val="center"/>
              <w:rPr>
                <w:sz w:val="20"/>
                <w:szCs w:val="20"/>
              </w:rPr>
            </w:pPr>
            <w:r>
              <w:rPr>
                <w:sz w:val="20"/>
                <w:szCs w:val="20"/>
              </w:rPr>
              <w:t>Internet</w:t>
            </w:r>
          </w:p>
        </w:tc>
        <w:tc>
          <w:tcPr>
            <w:tcW w:w="1260" w:type="dxa"/>
            <w:tcBorders>
              <w:top w:val="single" w:sz="4" w:space="0" w:color="auto"/>
              <w:left w:val="single" w:sz="4" w:space="0" w:color="auto"/>
              <w:bottom w:val="single" w:sz="4" w:space="0" w:color="auto"/>
              <w:right w:val="single" w:sz="4" w:space="0" w:color="auto"/>
            </w:tcBorders>
            <w:vAlign w:val="center"/>
          </w:tcPr>
          <w:p w14:paraId="6AF830CA" w14:textId="067881D3" w:rsidR="006933D7" w:rsidRPr="002B3225" w:rsidRDefault="00AD37EB" w:rsidP="006933D7">
            <w:pPr>
              <w:jc w:val="center"/>
              <w:rPr>
                <w:sz w:val="20"/>
                <w:szCs w:val="20"/>
              </w:rPr>
            </w:pPr>
            <w:r>
              <w:rPr>
                <w:sz w:val="20"/>
                <w:szCs w:val="20"/>
              </w:rPr>
              <w:t>Both</w:t>
            </w:r>
          </w:p>
        </w:tc>
        <w:tc>
          <w:tcPr>
            <w:tcW w:w="1080" w:type="dxa"/>
            <w:tcBorders>
              <w:top w:val="single" w:sz="4" w:space="0" w:color="auto"/>
              <w:left w:val="single" w:sz="4" w:space="0" w:color="auto"/>
              <w:bottom w:val="single" w:sz="4" w:space="0" w:color="auto"/>
              <w:right w:val="single" w:sz="4" w:space="0" w:color="auto"/>
            </w:tcBorders>
          </w:tcPr>
          <w:p w14:paraId="4E749EF5" w14:textId="59CCE49E" w:rsidR="006933D7" w:rsidRPr="002B3225" w:rsidRDefault="00695D59" w:rsidP="006933D7">
            <w:pPr>
              <w:jc w:val="center"/>
              <w:rPr>
                <w:sz w:val="20"/>
                <w:szCs w:val="20"/>
              </w:rPr>
            </w:pPr>
            <w:r>
              <w:rPr>
                <w:sz w:val="20"/>
                <w:szCs w:val="20"/>
              </w:rPr>
              <w:t>GMF</w:t>
            </w:r>
          </w:p>
        </w:tc>
        <w:tc>
          <w:tcPr>
            <w:tcW w:w="1080" w:type="dxa"/>
            <w:tcBorders>
              <w:top w:val="single" w:sz="4" w:space="0" w:color="auto"/>
              <w:left w:val="single" w:sz="4" w:space="0" w:color="auto"/>
              <w:bottom w:val="single" w:sz="4" w:space="0" w:color="auto"/>
              <w:right w:val="single" w:sz="4" w:space="0" w:color="auto"/>
            </w:tcBorders>
            <w:vAlign w:val="center"/>
          </w:tcPr>
          <w:p w14:paraId="6B02F44B" w14:textId="3B2C0059" w:rsidR="006933D7" w:rsidRPr="002B3225" w:rsidRDefault="006933D7" w:rsidP="006933D7">
            <w:pPr>
              <w:jc w:val="center"/>
              <w:rPr>
                <w:sz w:val="20"/>
                <w:szCs w:val="20"/>
                <w:highlight w:val="yellow"/>
              </w:rPr>
            </w:pPr>
            <w:r w:rsidRPr="002B3225">
              <w:rPr>
                <w:sz w:val="20"/>
                <w:szCs w:val="20"/>
              </w:rPr>
              <w:t xml:space="preserve">Yes </w:t>
            </w:r>
          </w:p>
        </w:tc>
        <w:tc>
          <w:tcPr>
            <w:tcW w:w="1175" w:type="dxa"/>
            <w:tcBorders>
              <w:top w:val="single" w:sz="4" w:space="0" w:color="auto"/>
              <w:left w:val="single" w:sz="4" w:space="0" w:color="auto"/>
              <w:bottom w:val="single" w:sz="4" w:space="0" w:color="auto"/>
              <w:right w:val="single" w:sz="4" w:space="0" w:color="auto"/>
            </w:tcBorders>
            <w:vAlign w:val="center"/>
          </w:tcPr>
          <w:p w14:paraId="6B62D289" w14:textId="22161D24" w:rsidR="006933D7" w:rsidRPr="002B3225" w:rsidRDefault="006933D7" w:rsidP="006933D7">
            <w:pPr>
              <w:rPr>
                <w:sz w:val="20"/>
                <w:szCs w:val="20"/>
              </w:rPr>
            </w:pPr>
            <w:r w:rsidRPr="002B3225">
              <w:rPr>
                <w:sz w:val="20"/>
                <w:szCs w:val="20"/>
              </w:rPr>
              <w:t>N/A</w:t>
            </w:r>
          </w:p>
        </w:tc>
      </w:tr>
      <w:tr w:rsidR="006933D7" w:rsidRPr="00461FB6" w14:paraId="64BAE34F" w14:textId="77777777" w:rsidTr="00417381">
        <w:trPr>
          <w:trHeight w:val="432"/>
          <w:jc w:val="center"/>
        </w:trPr>
        <w:tc>
          <w:tcPr>
            <w:tcW w:w="1525" w:type="dxa"/>
            <w:tcBorders>
              <w:top w:val="single" w:sz="4" w:space="0" w:color="auto"/>
              <w:left w:val="single" w:sz="4" w:space="0" w:color="auto"/>
              <w:bottom w:val="single" w:sz="4" w:space="0" w:color="auto"/>
              <w:right w:val="single" w:sz="4" w:space="0" w:color="auto"/>
            </w:tcBorders>
            <w:vAlign w:val="center"/>
          </w:tcPr>
          <w:p w14:paraId="3D369707" w14:textId="06B0D39E" w:rsidR="006933D7" w:rsidRPr="002B3225" w:rsidRDefault="006933D7" w:rsidP="006933D7">
            <w:pPr>
              <w:jc w:val="center"/>
              <w:rPr>
                <w:sz w:val="20"/>
                <w:szCs w:val="20"/>
              </w:rPr>
            </w:pPr>
            <w:r w:rsidRPr="00695D59">
              <w:rPr>
                <w:sz w:val="20"/>
                <w:szCs w:val="20"/>
              </w:rPr>
              <w:t>Extended Service Volume Management System (ESVMS)</w:t>
            </w:r>
            <w:r>
              <w:rPr>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724CB2C5" w14:textId="55A06895" w:rsidR="006933D7" w:rsidRPr="002B3225" w:rsidRDefault="00AD37EB" w:rsidP="006933D7">
            <w:pPr>
              <w:jc w:val="center"/>
              <w:rPr>
                <w:sz w:val="20"/>
                <w:szCs w:val="20"/>
              </w:rPr>
            </w:pPr>
            <w:r>
              <w:rPr>
                <w:sz w:val="20"/>
                <w:szCs w:val="20"/>
              </w:rPr>
              <w:t>No</w:t>
            </w:r>
          </w:p>
        </w:tc>
        <w:tc>
          <w:tcPr>
            <w:tcW w:w="990" w:type="dxa"/>
            <w:tcBorders>
              <w:top w:val="single" w:sz="4" w:space="0" w:color="auto"/>
              <w:left w:val="single" w:sz="4" w:space="0" w:color="auto"/>
              <w:bottom w:val="single" w:sz="4" w:space="0" w:color="auto"/>
              <w:right w:val="single" w:sz="4" w:space="0" w:color="auto"/>
            </w:tcBorders>
            <w:vAlign w:val="center"/>
          </w:tcPr>
          <w:p w14:paraId="0373177F" w14:textId="64F364DB" w:rsidR="006933D7" w:rsidRPr="002B3225" w:rsidRDefault="006933D7" w:rsidP="006933D7">
            <w:pPr>
              <w:jc w:val="center"/>
              <w:rPr>
                <w:sz w:val="20"/>
                <w:szCs w:val="20"/>
              </w:rPr>
            </w:pPr>
            <w:r w:rsidRPr="002B3225">
              <w:rPr>
                <w:sz w:val="20"/>
                <w:szCs w:val="20"/>
              </w:rPr>
              <w:t>TCP</w:t>
            </w:r>
          </w:p>
        </w:tc>
        <w:tc>
          <w:tcPr>
            <w:tcW w:w="1260" w:type="dxa"/>
            <w:tcBorders>
              <w:top w:val="single" w:sz="4" w:space="0" w:color="auto"/>
              <w:left w:val="single" w:sz="4" w:space="0" w:color="auto"/>
              <w:bottom w:val="single" w:sz="4" w:space="0" w:color="auto"/>
              <w:right w:val="single" w:sz="4" w:space="0" w:color="auto"/>
            </w:tcBorders>
            <w:vAlign w:val="center"/>
          </w:tcPr>
          <w:p w14:paraId="71591436" w14:textId="68710DC8" w:rsidR="006933D7" w:rsidRPr="002B3225" w:rsidRDefault="006933D7" w:rsidP="006933D7">
            <w:pPr>
              <w:jc w:val="center"/>
              <w:rPr>
                <w:sz w:val="20"/>
                <w:szCs w:val="20"/>
              </w:rPr>
            </w:pPr>
            <w:r w:rsidRPr="002B3225">
              <w:rPr>
                <w:sz w:val="20"/>
                <w:szCs w:val="20"/>
              </w:rPr>
              <w:t>Bi-directional</w:t>
            </w:r>
          </w:p>
        </w:tc>
        <w:tc>
          <w:tcPr>
            <w:tcW w:w="1080" w:type="dxa"/>
            <w:tcBorders>
              <w:top w:val="single" w:sz="4" w:space="0" w:color="auto"/>
              <w:left w:val="single" w:sz="4" w:space="0" w:color="auto"/>
              <w:bottom w:val="single" w:sz="4" w:space="0" w:color="auto"/>
              <w:right w:val="single" w:sz="4" w:space="0" w:color="auto"/>
            </w:tcBorders>
          </w:tcPr>
          <w:p w14:paraId="01695AD9" w14:textId="65241AD6" w:rsidR="006933D7" w:rsidRPr="002B3225" w:rsidRDefault="00695D59" w:rsidP="006933D7">
            <w:pPr>
              <w:jc w:val="center"/>
              <w:rPr>
                <w:sz w:val="20"/>
                <w:szCs w:val="20"/>
              </w:rPr>
            </w:pPr>
            <w:r>
              <w:rPr>
                <w:sz w:val="20"/>
                <w:szCs w:val="20"/>
              </w:rPr>
              <w:t>None</w:t>
            </w:r>
          </w:p>
        </w:tc>
        <w:tc>
          <w:tcPr>
            <w:tcW w:w="1080" w:type="dxa"/>
            <w:tcBorders>
              <w:top w:val="single" w:sz="4" w:space="0" w:color="auto"/>
              <w:left w:val="single" w:sz="4" w:space="0" w:color="auto"/>
              <w:bottom w:val="single" w:sz="4" w:space="0" w:color="auto"/>
              <w:right w:val="single" w:sz="4" w:space="0" w:color="auto"/>
            </w:tcBorders>
            <w:vAlign w:val="center"/>
          </w:tcPr>
          <w:p w14:paraId="41CEFACB" w14:textId="08FDCC33" w:rsidR="006933D7" w:rsidRPr="002B3225" w:rsidRDefault="00AD37EB" w:rsidP="006933D7">
            <w:pPr>
              <w:jc w:val="center"/>
              <w:rPr>
                <w:sz w:val="20"/>
                <w:szCs w:val="20"/>
              </w:rPr>
            </w:pPr>
            <w:r>
              <w:rPr>
                <w:sz w:val="20"/>
                <w:szCs w:val="20"/>
              </w:rPr>
              <w:t>No</w:t>
            </w:r>
          </w:p>
        </w:tc>
        <w:tc>
          <w:tcPr>
            <w:tcW w:w="1175" w:type="dxa"/>
            <w:tcBorders>
              <w:top w:val="single" w:sz="4" w:space="0" w:color="auto"/>
              <w:left w:val="single" w:sz="4" w:space="0" w:color="auto"/>
              <w:bottom w:val="single" w:sz="4" w:space="0" w:color="auto"/>
              <w:right w:val="single" w:sz="4" w:space="0" w:color="auto"/>
            </w:tcBorders>
            <w:vAlign w:val="center"/>
          </w:tcPr>
          <w:p w14:paraId="3C780DEC" w14:textId="0304CCF9" w:rsidR="006933D7" w:rsidRPr="002B3225" w:rsidRDefault="006933D7" w:rsidP="006933D7">
            <w:pPr>
              <w:rPr>
                <w:sz w:val="20"/>
                <w:szCs w:val="20"/>
              </w:rPr>
            </w:pPr>
            <w:r w:rsidRPr="002B3225">
              <w:rPr>
                <w:sz w:val="20"/>
                <w:szCs w:val="20"/>
              </w:rPr>
              <w:t>N/A</w:t>
            </w:r>
          </w:p>
        </w:tc>
      </w:tr>
      <w:tr w:rsidR="006933D7" w:rsidRPr="00461FB6" w14:paraId="6B969AFB" w14:textId="77777777" w:rsidTr="00417381">
        <w:trPr>
          <w:trHeight w:val="432"/>
          <w:jc w:val="center"/>
        </w:trPr>
        <w:tc>
          <w:tcPr>
            <w:tcW w:w="1525" w:type="dxa"/>
            <w:tcBorders>
              <w:top w:val="single" w:sz="4" w:space="0" w:color="auto"/>
              <w:left w:val="single" w:sz="4" w:space="0" w:color="auto"/>
              <w:bottom w:val="single" w:sz="4" w:space="0" w:color="auto"/>
              <w:right w:val="single" w:sz="4" w:space="0" w:color="auto"/>
            </w:tcBorders>
            <w:vAlign w:val="center"/>
          </w:tcPr>
          <w:p w14:paraId="05DC8C26" w14:textId="744DCEE1" w:rsidR="006933D7" w:rsidRPr="002B3225" w:rsidRDefault="00B766B0" w:rsidP="006933D7">
            <w:pPr>
              <w:jc w:val="center"/>
              <w:rPr>
                <w:sz w:val="20"/>
                <w:szCs w:val="20"/>
              </w:rPr>
            </w:pPr>
            <w:bookmarkStart w:id="19" w:name="_Hlk2175438"/>
            <w:r w:rsidRPr="00B766B0">
              <w:rPr>
                <w:sz w:val="20"/>
                <w:szCs w:val="20"/>
              </w:rPr>
              <w:t>Intranet-Based Radio Coverage Analysis System (iRCAS)</w:t>
            </w:r>
          </w:p>
        </w:tc>
        <w:tc>
          <w:tcPr>
            <w:tcW w:w="990" w:type="dxa"/>
            <w:tcBorders>
              <w:top w:val="single" w:sz="4" w:space="0" w:color="auto"/>
              <w:left w:val="single" w:sz="4" w:space="0" w:color="auto"/>
              <w:bottom w:val="single" w:sz="4" w:space="0" w:color="auto"/>
              <w:right w:val="single" w:sz="4" w:space="0" w:color="auto"/>
            </w:tcBorders>
            <w:vAlign w:val="center"/>
          </w:tcPr>
          <w:p w14:paraId="78F94E8A" w14:textId="159DFADB" w:rsidR="006933D7" w:rsidRPr="002B3225" w:rsidRDefault="006933D7" w:rsidP="006933D7">
            <w:pPr>
              <w:jc w:val="center"/>
              <w:rPr>
                <w:sz w:val="20"/>
                <w:szCs w:val="20"/>
              </w:rPr>
            </w:pPr>
            <w:r w:rsidRPr="002B3225">
              <w:rPr>
                <w:sz w:val="20"/>
                <w:szCs w:val="20"/>
              </w:rPr>
              <w:t>No</w:t>
            </w:r>
          </w:p>
        </w:tc>
        <w:tc>
          <w:tcPr>
            <w:tcW w:w="990" w:type="dxa"/>
            <w:tcBorders>
              <w:top w:val="single" w:sz="4" w:space="0" w:color="auto"/>
              <w:left w:val="single" w:sz="4" w:space="0" w:color="auto"/>
              <w:bottom w:val="single" w:sz="4" w:space="0" w:color="auto"/>
              <w:right w:val="single" w:sz="4" w:space="0" w:color="auto"/>
            </w:tcBorders>
            <w:vAlign w:val="center"/>
          </w:tcPr>
          <w:p w14:paraId="0F4701F1" w14:textId="68AD5323" w:rsidR="006933D7" w:rsidRPr="002B3225" w:rsidRDefault="006933D7" w:rsidP="006933D7">
            <w:pPr>
              <w:jc w:val="center"/>
              <w:rPr>
                <w:sz w:val="20"/>
                <w:szCs w:val="20"/>
              </w:rPr>
            </w:pPr>
            <w:r w:rsidRPr="002B3225">
              <w:rPr>
                <w:sz w:val="20"/>
                <w:szCs w:val="20"/>
              </w:rPr>
              <w:t>SSL</w:t>
            </w:r>
          </w:p>
        </w:tc>
        <w:tc>
          <w:tcPr>
            <w:tcW w:w="1260" w:type="dxa"/>
            <w:tcBorders>
              <w:top w:val="single" w:sz="4" w:space="0" w:color="auto"/>
              <w:left w:val="single" w:sz="4" w:space="0" w:color="auto"/>
              <w:bottom w:val="single" w:sz="4" w:space="0" w:color="auto"/>
              <w:right w:val="single" w:sz="4" w:space="0" w:color="auto"/>
            </w:tcBorders>
            <w:vAlign w:val="center"/>
          </w:tcPr>
          <w:p w14:paraId="32222D21" w14:textId="612829CD" w:rsidR="006933D7" w:rsidRPr="002B3225" w:rsidRDefault="006933D7" w:rsidP="006933D7">
            <w:pPr>
              <w:jc w:val="center"/>
              <w:rPr>
                <w:sz w:val="20"/>
                <w:szCs w:val="20"/>
              </w:rPr>
            </w:pPr>
            <w:r>
              <w:rPr>
                <w:sz w:val="20"/>
                <w:szCs w:val="20"/>
              </w:rPr>
              <w:t>O</w:t>
            </w:r>
            <w:r w:rsidRPr="002B3225">
              <w:rPr>
                <w:sz w:val="20"/>
                <w:szCs w:val="20"/>
              </w:rPr>
              <w:t>utgoing</w:t>
            </w:r>
          </w:p>
        </w:tc>
        <w:tc>
          <w:tcPr>
            <w:tcW w:w="1080" w:type="dxa"/>
            <w:tcBorders>
              <w:top w:val="single" w:sz="4" w:space="0" w:color="auto"/>
              <w:left w:val="single" w:sz="4" w:space="0" w:color="auto"/>
              <w:bottom w:val="single" w:sz="4" w:space="0" w:color="auto"/>
              <w:right w:val="single" w:sz="4" w:space="0" w:color="auto"/>
            </w:tcBorders>
          </w:tcPr>
          <w:p w14:paraId="642A15C4" w14:textId="3A9FCD3D" w:rsidR="006933D7" w:rsidRPr="002B3225" w:rsidRDefault="00695D59" w:rsidP="006933D7">
            <w:pPr>
              <w:jc w:val="center"/>
              <w:rPr>
                <w:sz w:val="20"/>
                <w:szCs w:val="20"/>
              </w:rPr>
            </w:pPr>
            <w:r>
              <w:rPr>
                <w:sz w:val="20"/>
                <w:szCs w:val="20"/>
              </w:rPr>
              <w:t>Links</w:t>
            </w:r>
          </w:p>
        </w:tc>
        <w:tc>
          <w:tcPr>
            <w:tcW w:w="1080" w:type="dxa"/>
            <w:tcBorders>
              <w:top w:val="single" w:sz="4" w:space="0" w:color="auto"/>
              <w:left w:val="single" w:sz="4" w:space="0" w:color="auto"/>
              <w:bottom w:val="single" w:sz="4" w:space="0" w:color="auto"/>
              <w:right w:val="single" w:sz="4" w:space="0" w:color="auto"/>
            </w:tcBorders>
            <w:vAlign w:val="center"/>
          </w:tcPr>
          <w:p w14:paraId="3D91E4AF" w14:textId="359905A0" w:rsidR="006933D7" w:rsidRPr="002B3225" w:rsidRDefault="006933D7" w:rsidP="006933D7">
            <w:pPr>
              <w:jc w:val="center"/>
              <w:rPr>
                <w:sz w:val="20"/>
                <w:szCs w:val="20"/>
              </w:rPr>
            </w:pPr>
            <w:r w:rsidRPr="002B3225">
              <w:rPr>
                <w:sz w:val="20"/>
                <w:szCs w:val="20"/>
              </w:rPr>
              <w:t>No</w:t>
            </w:r>
          </w:p>
        </w:tc>
        <w:tc>
          <w:tcPr>
            <w:tcW w:w="1175" w:type="dxa"/>
            <w:tcBorders>
              <w:top w:val="single" w:sz="4" w:space="0" w:color="auto"/>
              <w:left w:val="single" w:sz="4" w:space="0" w:color="auto"/>
              <w:bottom w:val="single" w:sz="4" w:space="0" w:color="auto"/>
              <w:right w:val="single" w:sz="4" w:space="0" w:color="auto"/>
            </w:tcBorders>
            <w:vAlign w:val="center"/>
          </w:tcPr>
          <w:p w14:paraId="20FED74E" w14:textId="627E600D" w:rsidR="006933D7" w:rsidRPr="002B3225" w:rsidRDefault="00AD37EB" w:rsidP="006933D7">
            <w:pPr>
              <w:rPr>
                <w:sz w:val="20"/>
                <w:szCs w:val="20"/>
              </w:rPr>
            </w:pPr>
            <w:r>
              <w:rPr>
                <w:sz w:val="20"/>
                <w:szCs w:val="20"/>
              </w:rPr>
              <w:t>N/A</w:t>
            </w:r>
          </w:p>
        </w:tc>
      </w:tr>
      <w:tr w:rsidR="006933D7" w:rsidRPr="00461FB6" w14:paraId="0F156867" w14:textId="77777777" w:rsidTr="00417381">
        <w:trPr>
          <w:trHeight w:val="432"/>
          <w:jc w:val="center"/>
        </w:trPr>
        <w:tc>
          <w:tcPr>
            <w:tcW w:w="1525" w:type="dxa"/>
            <w:tcBorders>
              <w:top w:val="single" w:sz="4" w:space="0" w:color="auto"/>
              <w:left w:val="single" w:sz="4" w:space="0" w:color="auto"/>
              <w:bottom w:val="single" w:sz="4" w:space="0" w:color="auto"/>
              <w:right w:val="single" w:sz="4" w:space="0" w:color="auto"/>
            </w:tcBorders>
            <w:vAlign w:val="center"/>
          </w:tcPr>
          <w:p w14:paraId="5CDDB86A" w14:textId="23B23090" w:rsidR="006933D7" w:rsidRPr="002B3225" w:rsidRDefault="006933D7" w:rsidP="006933D7">
            <w:pPr>
              <w:jc w:val="center"/>
              <w:rPr>
                <w:sz w:val="20"/>
                <w:szCs w:val="20"/>
              </w:rPr>
            </w:pPr>
            <w:r w:rsidRPr="002B3225">
              <w:rPr>
                <w:sz w:val="20"/>
                <w:szCs w:val="20"/>
              </w:rPr>
              <w:t>eNASR</w:t>
            </w:r>
            <w:r w:rsidR="00B766B0">
              <w:rPr>
                <w:sz w:val="20"/>
                <w:szCs w:val="20"/>
              </w:rPr>
              <w:t xml:space="preserve">, subsystem of </w:t>
            </w:r>
            <w:r w:rsidR="00B766B0" w:rsidRPr="00B766B0">
              <w:rPr>
                <w:sz w:val="20"/>
                <w:szCs w:val="20"/>
              </w:rPr>
              <w:t>National Airspace System Resource System</w:t>
            </w:r>
          </w:p>
        </w:tc>
        <w:tc>
          <w:tcPr>
            <w:tcW w:w="990" w:type="dxa"/>
            <w:tcBorders>
              <w:top w:val="single" w:sz="4" w:space="0" w:color="auto"/>
              <w:left w:val="single" w:sz="4" w:space="0" w:color="auto"/>
              <w:bottom w:val="single" w:sz="4" w:space="0" w:color="auto"/>
              <w:right w:val="single" w:sz="4" w:space="0" w:color="auto"/>
            </w:tcBorders>
            <w:vAlign w:val="center"/>
          </w:tcPr>
          <w:p w14:paraId="40F89DCA" w14:textId="4D87493B" w:rsidR="006933D7" w:rsidRPr="002B3225" w:rsidRDefault="006933D7" w:rsidP="006933D7">
            <w:pPr>
              <w:jc w:val="center"/>
              <w:rPr>
                <w:sz w:val="20"/>
                <w:szCs w:val="20"/>
              </w:rPr>
            </w:pPr>
            <w:r w:rsidRPr="002B3225">
              <w:rPr>
                <w:sz w:val="20"/>
                <w:szCs w:val="20"/>
              </w:rPr>
              <w:t>No</w:t>
            </w:r>
          </w:p>
        </w:tc>
        <w:tc>
          <w:tcPr>
            <w:tcW w:w="990" w:type="dxa"/>
            <w:tcBorders>
              <w:top w:val="single" w:sz="4" w:space="0" w:color="auto"/>
              <w:left w:val="single" w:sz="4" w:space="0" w:color="auto"/>
              <w:bottom w:val="single" w:sz="4" w:space="0" w:color="auto"/>
              <w:right w:val="single" w:sz="4" w:space="0" w:color="auto"/>
            </w:tcBorders>
            <w:vAlign w:val="center"/>
          </w:tcPr>
          <w:p w14:paraId="1CCA1BB6" w14:textId="5A11306D" w:rsidR="006933D7" w:rsidRPr="002B3225" w:rsidRDefault="006933D7" w:rsidP="006933D7">
            <w:pPr>
              <w:jc w:val="center"/>
              <w:rPr>
                <w:sz w:val="20"/>
                <w:szCs w:val="20"/>
              </w:rPr>
            </w:pPr>
            <w:r w:rsidRPr="002B3225">
              <w:rPr>
                <w:sz w:val="20"/>
                <w:szCs w:val="20"/>
              </w:rPr>
              <w:t>SSL</w:t>
            </w:r>
          </w:p>
        </w:tc>
        <w:tc>
          <w:tcPr>
            <w:tcW w:w="1260" w:type="dxa"/>
            <w:tcBorders>
              <w:top w:val="single" w:sz="4" w:space="0" w:color="auto"/>
              <w:left w:val="single" w:sz="4" w:space="0" w:color="auto"/>
              <w:bottom w:val="single" w:sz="4" w:space="0" w:color="auto"/>
              <w:right w:val="single" w:sz="4" w:space="0" w:color="auto"/>
            </w:tcBorders>
            <w:vAlign w:val="center"/>
          </w:tcPr>
          <w:p w14:paraId="1095D9FB" w14:textId="607BB730" w:rsidR="006933D7" w:rsidRPr="002B3225" w:rsidRDefault="006933D7" w:rsidP="006933D7">
            <w:pPr>
              <w:jc w:val="center"/>
              <w:rPr>
                <w:sz w:val="20"/>
                <w:szCs w:val="20"/>
              </w:rPr>
            </w:pPr>
            <w:r w:rsidRPr="002B3225">
              <w:rPr>
                <w:sz w:val="20"/>
                <w:szCs w:val="20"/>
              </w:rPr>
              <w:t>Incoming</w:t>
            </w:r>
          </w:p>
        </w:tc>
        <w:tc>
          <w:tcPr>
            <w:tcW w:w="1080" w:type="dxa"/>
            <w:tcBorders>
              <w:top w:val="single" w:sz="4" w:space="0" w:color="auto"/>
              <w:left w:val="single" w:sz="4" w:space="0" w:color="auto"/>
              <w:bottom w:val="single" w:sz="4" w:space="0" w:color="auto"/>
              <w:right w:val="single" w:sz="4" w:space="0" w:color="auto"/>
            </w:tcBorders>
          </w:tcPr>
          <w:p w14:paraId="5FD822E3" w14:textId="0674BB5F" w:rsidR="006933D7" w:rsidRPr="002B3225" w:rsidRDefault="00695D59" w:rsidP="006933D7">
            <w:pPr>
              <w:jc w:val="center"/>
              <w:rPr>
                <w:sz w:val="20"/>
                <w:szCs w:val="20"/>
              </w:rPr>
            </w:pPr>
            <w:r w:rsidRPr="00695D59">
              <w:rPr>
                <w:sz w:val="20"/>
                <w:szCs w:val="20"/>
              </w:rPr>
              <w:t>Runway</w:t>
            </w:r>
          </w:p>
        </w:tc>
        <w:tc>
          <w:tcPr>
            <w:tcW w:w="1080" w:type="dxa"/>
            <w:tcBorders>
              <w:top w:val="single" w:sz="4" w:space="0" w:color="auto"/>
              <w:left w:val="single" w:sz="4" w:space="0" w:color="auto"/>
              <w:bottom w:val="single" w:sz="4" w:space="0" w:color="auto"/>
              <w:right w:val="single" w:sz="4" w:space="0" w:color="auto"/>
            </w:tcBorders>
            <w:vAlign w:val="center"/>
          </w:tcPr>
          <w:p w14:paraId="01BF3ADB" w14:textId="052F945E" w:rsidR="006933D7" w:rsidRPr="002B3225" w:rsidRDefault="006933D7" w:rsidP="006933D7">
            <w:pPr>
              <w:jc w:val="center"/>
              <w:rPr>
                <w:sz w:val="20"/>
                <w:szCs w:val="20"/>
              </w:rPr>
            </w:pPr>
            <w:r w:rsidRPr="002B3225">
              <w:rPr>
                <w:sz w:val="20"/>
                <w:szCs w:val="20"/>
              </w:rPr>
              <w:t>No</w:t>
            </w:r>
          </w:p>
        </w:tc>
        <w:tc>
          <w:tcPr>
            <w:tcW w:w="1175" w:type="dxa"/>
            <w:tcBorders>
              <w:top w:val="single" w:sz="4" w:space="0" w:color="auto"/>
              <w:left w:val="single" w:sz="4" w:space="0" w:color="auto"/>
              <w:bottom w:val="single" w:sz="4" w:space="0" w:color="auto"/>
              <w:right w:val="single" w:sz="4" w:space="0" w:color="auto"/>
            </w:tcBorders>
            <w:vAlign w:val="center"/>
          </w:tcPr>
          <w:p w14:paraId="2041959D" w14:textId="439B5C17" w:rsidR="006933D7" w:rsidRPr="002B3225" w:rsidRDefault="00AD37EB" w:rsidP="006933D7">
            <w:pPr>
              <w:rPr>
                <w:sz w:val="20"/>
                <w:szCs w:val="20"/>
              </w:rPr>
            </w:pPr>
            <w:r>
              <w:rPr>
                <w:sz w:val="20"/>
                <w:szCs w:val="20"/>
              </w:rPr>
              <w:t>N/A</w:t>
            </w:r>
          </w:p>
        </w:tc>
      </w:tr>
      <w:bookmarkEnd w:id="19"/>
    </w:tbl>
    <w:p w14:paraId="61FA26FF" w14:textId="20EC1650" w:rsidR="008E4F5D" w:rsidRDefault="008E4F5D" w:rsidP="009C67EC">
      <w:pPr>
        <w:tabs>
          <w:tab w:val="left" w:pos="900"/>
          <w:tab w:val="left" w:pos="1080"/>
        </w:tabs>
        <w:ind w:left="720"/>
        <w:rPr>
          <w:rFonts w:asciiTheme="majorHAnsi" w:hAnsiTheme="majorHAnsi"/>
          <w:i/>
        </w:rPr>
      </w:pPr>
    </w:p>
    <w:p w14:paraId="1C20BAAE" w14:textId="2458ACEC" w:rsidR="004D0BB6" w:rsidRDefault="004D0BB6" w:rsidP="009C67EC">
      <w:pPr>
        <w:tabs>
          <w:tab w:val="left" w:pos="900"/>
          <w:tab w:val="left" w:pos="1080"/>
        </w:tabs>
        <w:ind w:left="720"/>
        <w:rPr>
          <w:rFonts w:asciiTheme="majorHAnsi" w:hAnsiTheme="majorHAnsi"/>
          <w:i/>
        </w:rPr>
      </w:pPr>
    </w:p>
    <w:p w14:paraId="270A4220" w14:textId="0297539D" w:rsidR="006933D7" w:rsidRDefault="006933D7" w:rsidP="009C67EC">
      <w:pPr>
        <w:tabs>
          <w:tab w:val="left" w:pos="900"/>
          <w:tab w:val="left" w:pos="1080"/>
        </w:tabs>
        <w:ind w:left="720"/>
        <w:rPr>
          <w:rFonts w:asciiTheme="majorHAnsi" w:hAnsiTheme="majorHAnsi"/>
          <w:i/>
        </w:rPr>
      </w:pPr>
    </w:p>
    <w:p w14:paraId="54B7025E" w14:textId="77777777" w:rsidR="0061207B" w:rsidRPr="00261BEB" w:rsidRDefault="00E776B4" w:rsidP="00E1401A">
      <w:pPr>
        <w:tabs>
          <w:tab w:val="left" w:pos="900"/>
          <w:tab w:val="left" w:pos="1080"/>
        </w:tabs>
        <w:spacing w:before="120" w:after="120"/>
        <w:ind w:left="720"/>
        <w:rPr>
          <w:rFonts w:asciiTheme="majorHAnsi" w:hAnsiTheme="majorHAnsi"/>
        </w:rPr>
      </w:pPr>
      <w:sdt>
        <w:sdtPr>
          <w:rPr>
            <w:rFonts w:ascii="Cambria" w:hAnsi="Cambria"/>
          </w:rPr>
          <w:id w:val="-2067632898"/>
          <w14:checkbox>
            <w14:checked w14:val="0"/>
            <w14:checkedState w14:val="2612" w14:font="MS Gothic"/>
            <w14:uncheckedState w14:val="2610" w14:font="MS Gothic"/>
          </w14:checkbox>
        </w:sdtPr>
        <w:sdtEndPr/>
        <w:sdtContent>
          <w:r w:rsidR="00EB6E56" w:rsidRPr="00EB6E56">
            <w:rPr>
              <w:rFonts w:ascii="MS Gothic" w:eastAsia="MS Gothic" w:hAnsi="MS Gothic" w:hint="eastAsia"/>
            </w:rPr>
            <w:t>☐</w:t>
          </w:r>
        </w:sdtContent>
      </w:sdt>
      <w:r w:rsidR="0061207B" w:rsidRPr="002C4CFF">
        <w:rPr>
          <w:rFonts w:asciiTheme="majorHAnsi" w:hAnsiTheme="majorHAnsi"/>
          <w:b/>
        </w:rPr>
        <w:tab/>
      </w:r>
      <w:sdt>
        <w:sdtPr>
          <w:rPr>
            <w:rFonts w:asciiTheme="majorHAnsi" w:hAnsiTheme="majorHAnsi"/>
            <w:b/>
          </w:rPr>
          <w:id w:val="-1384316340"/>
          <w:lock w:val="sdtContentLocked"/>
          <w:placeholder>
            <w:docPart w:val="55CFF63EF85E4EDFB376A11DF77F5EFC"/>
          </w:placeholder>
          <w:group/>
        </w:sdtPr>
        <w:sdtEndPr/>
        <w:sdtContent>
          <w:r w:rsidR="0061207B" w:rsidRPr="002C4CFF">
            <w:rPr>
              <w:rFonts w:asciiTheme="majorHAnsi" w:hAnsiTheme="majorHAnsi"/>
              <w:b/>
            </w:rPr>
            <w:t>No</w:t>
          </w:r>
        </w:sdtContent>
      </w:sdt>
    </w:p>
    <w:p w14:paraId="0BE2A20C" w14:textId="77777777" w:rsidR="00C371BF" w:rsidRPr="002C4CFF" w:rsidRDefault="00171F9E" w:rsidP="00767205">
      <w:pPr>
        <w:pStyle w:val="Heading2"/>
        <w:spacing w:before="120" w:after="120"/>
        <w:ind w:left="720" w:hanging="720"/>
        <w:rPr>
          <w:rFonts w:asciiTheme="majorHAnsi" w:hAnsiTheme="majorHAnsi"/>
          <w:sz w:val="24"/>
          <w:szCs w:val="24"/>
        </w:rPr>
      </w:pPr>
      <w:bookmarkStart w:id="20" w:name="_Hlk524679315"/>
      <w:r w:rsidRPr="002C4CFF">
        <w:rPr>
          <w:rFonts w:asciiTheme="majorHAnsi" w:hAnsiTheme="majorHAnsi"/>
          <w:sz w:val="24"/>
          <w:szCs w:val="24"/>
        </w:rPr>
        <w:t xml:space="preserve">Does the </w:t>
      </w:r>
      <w:r w:rsidR="005B4BD5" w:rsidRPr="002C4CFF">
        <w:rPr>
          <w:rFonts w:asciiTheme="majorHAnsi" w:hAnsiTheme="majorHAnsi"/>
          <w:sz w:val="24"/>
          <w:szCs w:val="24"/>
        </w:rPr>
        <w:t>system</w:t>
      </w:r>
      <w:r w:rsidR="00B37EFD" w:rsidRPr="002C4CFF">
        <w:rPr>
          <w:rFonts w:asciiTheme="majorHAnsi" w:hAnsiTheme="majorHAnsi"/>
          <w:sz w:val="24"/>
          <w:szCs w:val="24"/>
        </w:rPr>
        <w:t xml:space="preserve"> have a</w:t>
      </w:r>
      <w:r w:rsidRPr="002C4CFF">
        <w:rPr>
          <w:rFonts w:asciiTheme="majorHAnsi" w:hAnsiTheme="majorHAnsi"/>
          <w:sz w:val="24"/>
          <w:szCs w:val="24"/>
        </w:rPr>
        <w:t xml:space="preserve"> </w:t>
      </w:r>
      <w:r w:rsidR="00B74EAE" w:rsidRPr="002C4CFF">
        <w:rPr>
          <w:rFonts w:asciiTheme="majorHAnsi" w:hAnsiTheme="majorHAnsi"/>
          <w:sz w:val="24"/>
          <w:szCs w:val="24"/>
        </w:rPr>
        <w:t>National Archives and Records Administration</w:t>
      </w:r>
      <w:r w:rsidR="00D20858">
        <w:rPr>
          <w:rFonts w:asciiTheme="majorHAnsi" w:hAnsiTheme="majorHAnsi"/>
          <w:sz w:val="24"/>
          <w:szCs w:val="24"/>
        </w:rPr>
        <w:t xml:space="preserve"> </w:t>
      </w:r>
      <w:r w:rsidR="00D20858" w:rsidRPr="002C4CFF">
        <w:rPr>
          <w:rFonts w:asciiTheme="majorHAnsi" w:hAnsiTheme="majorHAnsi"/>
          <w:sz w:val="24"/>
          <w:szCs w:val="24"/>
        </w:rPr>
        <w:t>(NARA)</w:t>
      </w:r>
      <w:r w:rsidR="00B37EFD" w:rsidRPr="002C4CFF">
        <w:rPr>
          <w:rFonts w:asciiTheme="majorHAnsi" w:hAnsiTheme="majorHAnsi"/>
          <w:sz w:val="24"/>
          <w:szCs w:val="24"/>
        </w:rPr>
        <w:t>-</w:t>
      </w:r>
      <w:r w:rsidR="00C371BF" w:rsidRPr="002C4CFF">
        <w:rPr>
          <w:rFonts w:asciiTheme="majorHAnsi" w:hAnsiTheme="majorHAnsi"/>
          <w:sz w:val="24"/>
          <w:szCs w:val="24"/>
        </w:rPr>
        <w:t>approved</w:t>
      </w:r>
      <w:r w:rsidR="00B37EFD" w:rsidRPr="002C4CFF">
        <w:rPr>
          <w:rFonts w:asciiTheme="majorHAnsi" w:hAnsiTheme="majorHAnsi"/>
          <w:sz w:val="24"/>
          <w:szCs w:val="24"/>
        </w:rPr>
        <w:t xml:space="preserve"> </w:t>
      </w:r>
      <w:r w:rsidR="00C371BF" w:rsidRPr="002C4CFF">
        <w:rPr>
          <w:rFonts w:asciiTheme="majorHAnsi" w:hAnsiTheme="majorHAnsi"/>
          <w:sz w:val="24"/>
          <w:szCs w:val="24"/>
        </w:rPr>
        <w:t>RECORDS DISPOSITION schedule</w:t>
      </w:r>
      <w:r w:rsidR="006E7C1D" w:rsidRPr="002C4CFF">
        <w:rPr>
          <w:rFonts w:asciiTheme="majorHAnsi" w:hAnsiTheme="majorHAnsi"/>
          <w:sz w:val="24"/>
          <w:szCs w:val="24"/>
        </w:rPr>
        <w:t xml:space="preserve"> for </w:t>
      </w:r>
      <w:r w:rsidR="00830F3A">
        <w:rPr>
          <w:rFonts w:asciiTheme="majorHAnsi" w:hAnsiTheme="majorHAnsi"/>
          <w:sz w:val="24"/>
          <w:szCs w:val="24"/>
        </w:rPr>
        <w:t xml:space="preserve">system </w:t>
      </w:r>
      <w:r w:rsidR="005B4BD5" w:rsidRPr="002C4CFF">
        <w:rPr>
          <w:rFonts w:asciiTheme="majorHAnsi" w:hAnsiTheme="majorHAnsi"/>
          <w:sz w:val="24"/>
          <w:szCs w:val="24"/>
        </w:rPr>
        <w:t>records</w:t>
      </w:r>
      <w:r w:rsidR="00C371BF" w:rsidRPr="002C4CFF">
        <w:rPr>
          <w:rFonts w:asciiTheme="majorHAnsi" w:hAnsiTheme="majorHAnsi"/>
          <w:sz w:val="24"/>
          <w:szCs w:val="24"/>
        </w:rPr>
        <w:t>?</w:t>
      </w:r>
    </w:p>
    <w:bookmarkEnd w:id="20"/>
    <w:p w14:paraId="106F6E4B" w14:textId="49EC49C1" w:rsidR="00ED39BC" w:rsidRDefault="00E776B4" w:rsidP="00F86982">
      <w:pPr>
        <w:tabs>
          <w:tab w:val="left" w:pos="900"/>
          <w:tab w:val="left" w:pos="1080"/>
        </w:tabs>
        <w:ind w:left="720"/>
        <w:rPr>
          <w:rFonts w:asciiTheme="majorHAnsi" w:hAnsiTheme="majorHAnsi"/>
          <w:b/>
        </w:rPr>
      </w:pPr>
      <w:sdt>
        <w:sdtPr>
          <w:rPr>
            <w:rFonts w:ascii="Cambria" w:hAnsi="Cambria"/>
            <w:b/>
          </w:rPr>
          <w:id w:val="1441342165"/>
          <w14:checkbox>
            <w14:checked w14:val="1"/>
            <w14:checkedState w14:val="2612" w14:font="MS Gothic"/>
            <w14:uncheckedState w14:val="2610" w14:font="MS Gothic"/>
          </w14:checkbox>
        </w:sdtPr>
        <w:sdtEndPr/>
        <w:sdtContent>
          <w:r w:rsidR="00C16FE6">
            <w:rPr>
              <w:rFonts w:ascii="MS Gothic" w:eastAsia="MS Gothic" w:hAnsi="MS Gothic" w:hint="eastAsia"/>
              <w:b/>
            </w:rPr>
            <w:t>☒</w:t>
          </w:r>
        </w:sdtContent>
      </w:sdt>
      <w:r w:rsidR="00ED39BC" w:rsidRPr="002C4CFF">
        <w:rPr>
          <w:rFonts w:asciiTheme="majorHAnsi" w:hAnsiTheme="majorHAnsi"/>
          <w:b/>
        </w:rPr>
        <w:tab/>
      </w:r>
      <w:sdt>
        <w:sdtPr>
          <w:rPr>
            <w:rFonts w:asciiTheme="majorHAnsi" w:hAnsiTheme="majorHAnsi"/>
            <w:b/>
          </w:rPr>
          <w:id w:val="-2083063675"/>
          <w:lock w:val="contentLocked"/>
          <w:placeholder>
            <w:docPart w:val="069813202F5C47A4BFC221AF96972246"/>
          </w:placeholder>
          <w:group/>
        </w:sdtPr>
        <w:sdtEndPr/>
        <w:sdtContent>
          <w:r w:rsidR="00ED39BC" w:rsidRPr="002C4CFF">
            <w:rPr>
              <w:rFonts w:asciiTheme="majorHAnsi" w:hAnsiTheme="majorHAnsi"/>
              <w:b/>
            </w:rPr>
            <w:t>Yes:</w:t>
          </w:r>
        </w:sdtContent>
      </w:sdt>
      <w:r w:rsidR="00ED39BC" w:rsidRPr="002C4CFF">
        <w:rPr>
          <w:rFonts w:asciiTheme="majorHAnsi" w:hAnsiTheme="majorHAnsi"/>
          <w:b/>
        </w:rPr>
        <w:t xml:space="preserve"> </w:t>
      </w:r>
    </w:p>
    <w:p w14:paraId="55CB5193" w14:textId="77777777" w:rsidR="00C62A7C" w:rsidRDefault="00C62A7C" w:rsidP="00C62A7C">
      <w:pPr>
        <w:pStyle w:val="Default"/>
        <w:rPr>
          <w:rFonts w:ascii="Times New Roman" w:hAnsi="Times New Roman" w:cs="Times New Roman"/>
          <w:sz w:val="23"/>
          <w:szCs w:val="23"/>
        </w:rPr>
      </w:pPr>
      <w:bookmarkStart w:id="21" w:name="_Hlk532456140"/>
      <w:r>
        <w:rPr>
          <w:b/>
          <w:bCs/>
          <w:sz w:val="23"/>
          <w:szCs w:val="23"/>
        </w:rPr>
        <w:t xml:space="preserve">Schedule Identifier: </w:t>
      </w:r>
      <w:r>
        <w:rPr>
          <w:rFonts w:ascii="Times New Roman" w:hAnsi="Times New Roman" w:cs="Times New Roman"/>
          <w:sz w:val="23"/>
          <w:szCs w:val="23"/>
        </w:rPr>
        <w:t xml:space="preserve">National Archives and Records Administration, General Records Schedule 3.1, Approved January 2017, General Technology Management Records. </w:t>
      </w:r>
    </w:p>
    <w:p w14:paraId="7405628B" w14:textId="77777777" w:rsidR="00C62A7C" w:rsidRDefault="00C62A7C" w:rsidP="00C62A7C">
      <w:pPr>
        <w:pStyle w:val="Default"/>
        <w:rPr>
          <w:sz w:val="23"/>
          <w:szCs w:val="23"/>
        </w:rPr>
      </w:pPr>
      <w:r>
        <w:rPr>
          <w:b/>
          <w:bCs/>
          <w:sz w:val="23"/>
          <w:szCs w:val="23"/>
        </w:rPr>
        <w:t xml:space="preserve">Schedule Summary: </w:t>
      </w:r>
    </w:p>
    <w:p w14:paraId="0DA26F27" w14:textId="77777777" w:rsidR="00C62A7C" w:rsidRDefault="00C62A7C" w:rsidP="00C62A7C">
      <w:pPr>
        <w:pStyle w:val="Default"/>
        <w:rPr>
          <w:rFonts w:ascii="Times New Roman" w:hAnsi="Times New Roman" w:cs="Times New Roman"/>
          <w:sz w:val="23"/>
          <w:szCs w:val="23"/>
        </w:rPr>
      </w:pPr>
      <w:r>
        <w:rPr>
          <w:rFonts w:ascii="Times New Roman" w:hAnsi="Times New Roman" w:cs="Times New Roman"/>
          <w:sz w:val="23"/>
          <w:szCs w:val="23"/>
        </w:rPr>
        <w:t>This schedule covers records created and maintained by Federal agencies related to the general management of technology. It includes records related to developing, operating, and maintaining computer software, systems, and infrastructure improvements; complying with information technology policies and plans; and maintaining data standards</w:t>
      </w:r>
      <w:r>
        <w:rPr>
          <w:rFonts w:ascii="Times New Roman" w:hAnsi="Times New Roman" w:cs="Times New Roman"/>
          <w:b/>
          <w:bCs/>
          <w:sz w:val="23"/>
          <w:szCs w:val="23"/>
        </w:rPr>
        <w:t xml:space="preserve">. </w:t>
      </w:r>
    </w:p>
    <w:p w14:paraId="2B8EDA00" w14:textId="77777777" w:rsidR="00C62A7C" w:rsidRDefault="00C62A7C" w:rsidP="00C62A7C">
      <w:pPr>
        <w:pStyle w:val="Default"/>
        <w:rPr>
          <w:rFonts w:ascii="Times New Roman" w:hAnsi="Times New Roman" w:cs="Times New Roman"/>
          <w:sz w:val="23"/>
          <w:szCs w:val="23"/>
        </w:rPr>
      </w:pPr>
      <w:r>
        <w:rPr>
          <w:rFonts w:ascii="Times New Roman" w:hAnsi="Times New Roman" w:cs="Times New Roman"/>
          <w:sz w:val="23"/>
          <w:szCs w:val="23"/>
        </w:rPr>
        <w:t xml:space="preserve">Item 020 - Information technology operations and maintenance records. Information Technology Operations and Maintenance records relate to the activities associated with the operations and maintenance of the basic systems and services used to supply the agency and its staff with access to computers and data telecommunications. </w:t>
      </w:r>
    </w:p>
    <w:p w14:paraId="224DF9A2" w14:textId="77777777" w:rsidR="00C62A7C" w:rsidRDefault="00C62A7C" w:rsidP="00C62A7C">
      <w:pPr>
        <w:pStyle w:val="Default"/>
        <w:rPr>
          <w:rFonts w:ascii="Times New Roman" w:hAnsi="Times New Roman" w:cs="Times New Roman"/>
          <w:sz w:val="23"/>
          <w:szCs w:val="23"/>
        </w:rPr>
      </w:pPr>
      <w:r>
        <w:rPr>
          <w:b/>
          <w:bCs/>
          <w:sz w:val="23"/>
          <w:szCs w:val="23"/>
        </w:rPr>
        <w:t xml:space="preserve">Disposition: </w:t>
      </w:r>
      <w:r>
        <w:rPr>
          <w:rFonts w:ascii="Times New Roman" w:hAnsi="Times New Roman" w:cs="Times New Roman"/>
          <w:sz w:val="23"/>
          <w:szCs w:val="23"/>
        </w:rPr>
        <w:t xml:space="preserve">Temporary. Destroy 3 years after agreement, control measures, procedures, project, activity, or transaction is obsolete, completed, terminated or superseded, but longer retention is authorized if required for business use. DAA-GRS-2013-0005-0004. </w:t>
      </w:r>
    </w:p>
    <w:p w14:paraId="246E8835" w14:textId="77777777" w:rsidR="00C62A7C" w:rsidRDefault="00C62A7C" w:rsidP="00C62A7C">
      <w:pPr>
        <w:pStyle w:val="Default"/>
        <w:rPr>
          <w:sz w:val="23"/>
          <w:szCs w:val="23"/>
        </w:rPr>
      </w:pPr>
      <w:r>
        <w:rPr>
          <w:b/>
          <w:bCs/>
          <w:sz w:val="23"/>
          <w:szCs w:val="23"/>
        </w:rPr>
        <w:t xml:space="preserve">Schedule Identifier: </w:t>
      </w:r>
    </w:p>
    <w:p w14:paraId="3F6C1040" w14:textId="77777777" w:rsidR="00C62A7C" w:rsidRDefault="00C62A7C" w:rsidP="00C62A7C">
      <w:pPr>
        <w:pStyle w:val="Default"/>
        <w:rPr>
          <w:rFonts w:ascii="Times New Roman" w:hAnsi="Times New Roman" w:cs="Times New Roman"/>
          <w:sz w:val="23"/>
          <w:szCs w:val="23"/>
        </w:rPr>
      </w:pPr>
      <w:r>
        <w:rPr>
          <w:rFonts w:ascii="Times New Roman" w:hAnsi="Times New Roman" w:cs="Times New Roman"/>
          <w:sz w:val="23"/>
          <w:szCs w:val="23"/>
        </w:rPr>
        <w:t xml:space="preserve">National Archives and Records Administration, General Records Schedule 3.2, Approved September 2016, Information Systems Security Records. </w:t>
      </w:r>
    </w:p>
    <w:p w14:paraId="2FB84D87" w14:textId="77777777" w:rsidR="00C62A7C" w:rsidRDefault="00C62A7C" w:rsidP="00C62A7C">
      <w:pPr>
        <w:pStyle w:val="Default"/>
        <w:rPr>
          <w:sz w:val="23"/>
          <w:szCs w:val="23"/>
        </w:rPr>
      </w:pPr>
      <w:r>
        <w:rPr>
          <w:b/>
          <w:bCs/>
          <w:sz w:val="23"/>
          <w:szCs w:val="23"/>
        </w:rPr>
        <w:t xml:space="preserve">Schedule Summary: </w:t>
      </w:r>
    </w:p>
    <w:p w14:paraId="4C830B8F" w14:textId="77777777" w:rsidR="00C62A7C" w:rsidRDefault="00C62A7C" w:rsidP="00C62A7C">
      <w:pPr>
        <w:pStyle w:val="Default"/>
        <w:rPr>
          <w:rFonts w:ascii="Times New Roman" w:hAnsi="Times New Roman" w:cs="Times New Roman"/>
          <w:sz w:val="23"/>
          <w:szCs w:val="23"/>
        </w:rPr>
      </w:pPr>
      <w:r>
        <w:rPr>
          <w:rFonts w:ascii="Times New Roman" w:hAnsi="Times New Roman" w:cs="Times New Roman"/>
          <w:sz w:val="23"/>
          <w:szCs w:val="23"/>
        </w:rPr>
        <w:t>This schedule covers records created and maintained by Federal agencies related to protecting the security of information technology systems and data, and responding to computer security incidents. This schedule does not apply to system data or content</w:t>
      </w:r>
      <w:r>
        <w:rPr>
          <w:rFonts w:ascii="Times New Roman" w:hAnsi="Times New Roman" w:cs="Times New Roman"/>
          <w:b/>
          <w:bCs/>
          <w:sz w:val="23"/>
          <w:szCs w:val="23"/>
        </w:rPr>
        <w:t xml:space="preserve">. </w:t>
      </w:r>
      <w:r>
        <w:rPr>
          <w:rFonts w:ascii="Times New Roman" w:hAnsi="Times New Roman" w:cs="Times New Roman"/>
          <w:sz w:val="23"/>
          <w:szCs w:val="23"/>
        </w:rPr>
        <w:t xml:space="preserve">In the immediate case, those records pertain to FAA user authentication information. </w:t>
      </w:r>
    </w:p>
    <w:p w14:paraId="5A5F4CC8" w14:textId="77777777" w:rsidR="00C62A7C" w:rsidRPr="006708E7" w:rsidRDefault="00C62A7C" w:rsidP="00C62A7C">
      <w:pPr>
        <w:rPr>
          <w:sz w:val="23"/>
          <w:szCs w:val="23"/>
        </w:rPr>
      </w:pPr>
      <w:r>
        <w:rPr>
          <w:sz w:val="23"/>
          <w:szCs w:val="23"/>
        </w:rPr>
        <w:t>Item 030 - System access records - Systems not requiring special accountability for access. These records are created as part of the user identification and authorization</w:t>
      </w:r>
      <w:r w:rsidRPr="006708E7">
        <w:t xml:space="preserve"> </w:t>
      </w:r>
      <w:r w:rsidRPr="006708E7">
        <w:rPr>
          <w:sz w:val="23"/>
          <w:szCs w:val="23"/>
        </w:rPr>
        <w:t>process to gain access to systems. Records are used to monitor inappropriate systems access by users. These are user identification records generated according to preset requirements, typically system generated.</w:t>
      </w:r>
    </w:p>
    <w:p w14:paraId="15117AB6" w14:textId="77777777" w:rsidR="00C62A7C" w:rsidRDefault="00C62A7C" w:rsidP="00C62A7C">
      <w:r w:rsidRPr="006708E7">
        <w:rPr>
          <w:sz w:val="23"/>
          <w:szCs w:val="23"/>
        </w:rPr>
        <w:t>Disposition: Temporary. Destroy when business use ceases. DAA-GRS-2013-0006-0003.</w:t>
      </w:r>
    </w:p>
    <w:bookmarkEnd w:id="21"/>
    <w:p w14:paraId="6029D9E4" w14:textId="32D8915A" w:rsidR="007A5F31" w:rsidRDefault="007A5F31" w:rsidP="00C62A7C">
      <w:pPr>
        <w:tabs>
          <w:tab w:val="left" w:pos="900"/>
          <w:tab w:val="left" w:pos="1080"/>
        </w:tabs>
        <w:spacing w:before="120" w:after="120"/>
        <w:rPr>
          <w:rFonts w:asciiTheme="majorHAnsi" w:hAnsiTheme="majorHAnsi"/>
          <w:i/>
        </w:rPr>
      </w:pPr>
    </w:p>
    <w:p w14:paraId="4098EA27" w14:textId="1C6CEBC2" w:rsidR="00B12C18" w:rsidRDefault="00E776B4" w:rsidP="0063418F">
      <w:pPr>
        <w:tabs>
          <w:tab w:val="left" w:pos="900"/>
          <w:tab w:val="left" w:pos="1080"/>
        </w:tabs>
        <w:spacing w:before="120" w:after="120"/>
        <w:ind w:left="720"/>
        <w:rPr>
          <w:rFonts w:asciiTheme="majorHAnsi" w:hAnsiTheme="majorHAnsi"/>
          <w:b/>
        </w:rPr>
      </w:pPr>
      <w:sdt>
        <w:sdtPr>
          <w:rPr>
            <w:rFonts w:ascii="Cambria" w:hAnsi="Cambria"/>
            <w:b/>
          </w:rPr>
          <w:id w:val="506412590"/>
          <w14:checkbox>
            <w14:checked w14:val="0"/>
            <w14:checkedState w14:val="2612" w14:font="MS Gothic"/>
            <w14:uncheckedState w14:val="2610" w14:font="MS Gothic"/>
          </w14:checkbox>
        </w:sdtPr>
        <w:sdtEndPr/>
        <w:sdtContent>
          <w:r w:rsidR="00C16FE6">
            <w:rPr>
              <w:rFonts w:ascii="MS Gothic" w:eastAsia="MS Gothic" w:hAnsi="MS Gothic" w:hint="eastAsia"/>
              <w:b/>
            </w:rPr>
            <w:t>☐</w:t>
          </w:r>
        </w:sdtContent>
      </w:sdt>
      <w:r w:rsidR="00ED39BC" w:rsidRPr="00E67978">
        <w:rPr>
          <w:rFonts w:asciiTheme="majorHAnsi" w:hAnsiTheme="majorHAnsi"/>
          <w:b/>
        </w:rPr>
        <w:t xml:space="preserve"> </w:t>
      </w:r>
      <w:r w:rsidR="00D20858" w:rsidRPr="00E67978">
        <w:rPr>
          <w:rFonts w:asciiTheme="majorHAnsi" w:hAnsiTheme="majorHAnsi"/>
          <w:b/>
        </w:rPr>
        <w:t>In Progress</w:t>
      </w:r>
      <w:r w:rsidR="00C12C70">
        <w:rPr>
          <w:rFonts w:asciiTheme="majorHAnsi" w:hAnsiTheme="majorHAnsi"/>
          <w:b/>
        </w:rPr>
        <w:t>:</w:t>
      </w:r>
    </w:p>
    <w:p w14:paraId="455BAA57" w14:textId="77777777" w:rsidR="00E02585" w:rsidRDefault="00E02585" w:rsidP="0063418F">
      <w:pPr>
        <w:tabs>
          <w:tab w:val="left" w:pos="900"/>
          <w:tab w:val="left" w:pos="1080"/>
        </w:tabs>
        <w:spacing w:before="120" w:after="120"/>
        <w:ind w:left="720"/>
        <w:rPr>
          <w:rFonts w:asciiTheme="majorHAnsi" w:hAnsiTheme="majorHAnsi"/>
          <w:b/>
        </w:rPr>
      </w:pPr>
    </w:p>
    <w:p w14:paraId="68A2B314" w14:textId="77BC1C97" w:rsidR="00BC1757" w:rsidRPr="002C4CFF" w:rsidRDefault="00BC1757" w:rsidP="00BC1757">
      <w:pPr>
        <w:tabs>
          <w:tab w:val="left" w:pos="900"/>
          <w:tab w:val="left" w:pos="1080"/>
        </w:tabs>
        <w:spacing w:before="120" w:after="120"/>
        <w:ind w:left="1080"/>
        <w:rPr>
          <w:rFonts w:asciiTheme="majorHAnsi" w:hAnsiTheme="majorHAnsi"/>
        </w:rPr>
      </w:pPr>
      <w:r w:rsidRPr="002C4CFF">
        <w:rPr>
          <w:rFonts w:asciiTheme="majorHAnsi" w:hAnsiTheme="majorHAnsi"/>
          <w:b/>
        </w:rPr>
        <w:t xml:space="preserve">Schedule Identifier: </w:t>
      </w:r>
    </w:p>
    <w:p w14:paraId="44BD008C" w14:textId="699EBBB7" w:rsidR="00BC1757" w:rsidRDefault="00BC1757" w:rsidP="00BC1757">
      <w:pPr>
        <w:tabs>
          <w:tab w:val="left" w:pos="900"/>
          <w:tab w:val="left" w:pos="1080"/>
        </w:tabs>
        <w:spacing w:before="120" w:after="120"/>
        <w:ind w:left="1080"/>
        <w:rPr>
          <w:rFonts w:eastAsia="Calibri"/>
          <w:highlight w:val="yellow"/>
        </w:rPr>
      </w:pPr>
      <w:r w:rsidRPr="002C4CFF">
        <w:rPr>
          <w:rFonts w:asciiTheme="majorHAnsi" w:hAnsiTheme="majorHAnsi"/>
          <w:b/>
        </w:rPr>
        <w:t xml:space="preserve">Schedule Summary: </w:t>
      </w:r>
    </w:p>
    <w:p w14:paraId="21CAE57C" w14:textId="77777777" w:rsidR="00D63D47" w:rsidRDefault="00D63D47" w:rsidP="00D63D47">
      <w:pPr>
        <w:tabs>
          <w:tab w:val="left" w:pos="900"/>
          <w:tab w:val="left" w:pos="1080"/>
        </w:tabs>
        <w:spacing w:before="120" w:after="120"/>
        <w:ind w:left="1080"/>
        <w:rPr>
          <w:rFonts w:eastAsia="Calibri"/>
          <w:highlight w:val="yellow"/>
        </w:rPr>
      </w:pPr>
      <w:r>
        <w:rPr>
          <w:rFonts w:asciiTheme="majorHAnsi" w:hAnsiTheme="majorHAnsi"/>
          <w:b/>
        </w:rPr>
        <w:t>Disposition:</w:t>
      </w:r>
      <w:r>
        <w:rPr>
          <w:rFonts w:eastAsia="Calibri"/>
          <w:highlight w:val="yellow"/>
        </w:rPr>
        <w:t xml:space="preserve">  </w:t>
      </w:r>
    </w:p>
    <w:p w14:paraId="7FD28BBA" w14:textId="77777777" w:rsidR="00D63D47" w:rsidRDefault="00D63D47" w:rsidP="00BC1757">
      <w:pPr>
        <w:tabs>
          <w:tab w:val="left" w:pos="900"/>
          <w:tab w:val="left" w:pos="1080"/>
        </w:tabs>
        <w:spacing w:before="120" w:after="120"/>
        <w:ind w:left="1080"/>
        <w:rPr>
          <w:rFonts w:asciiTheme="majorHAnsi" w:hAnsiTheme="majorHAnsi"/>
          <w:i/>
        </w:rPr>
      </w:pPr>
    </w:p>
    <w:p w14:paraId="4B475BED" w14:textId="77777777" w:rsidR="00D63D47" w:rsidRPr="00D63D47" w:rsidRDefault="00D63D47" w:rsidP="00D63D47">
      <w:pPr>
        <w:ind w:left="1080"/>
      </w:pPr>
      <w:bookmarkStart w:id="22" w:name="_Hlk532456167"/>
      <w:r w:rsidRPr="00D63D47">
        <w:rPr>
          <w:b/>
        </w:rPr>
        <w:t xml:space="preserve">NOTE:  </w:t>
      </w:r>
      <w:r w:rsidRPr="00D63D47">
        <w:t>Any unscheduled records, and records with schedules pending NARA’s approval, must be kept indefinitely until NARA has approved the applicable schedule.</w:t>
      </w:r>
    </w:p>
    <w:p w14:paraId="0B9E6898" w14:textId="77777777" w:rsidR="00D63D47" w:rsidRDefault="00D63D47" w:rsidP="00BC1757">
      <w:pPr>
        <w:tabs>
          <w:tab w:val="left" w:pos="900"/>
          <w:tab w:val="left" w:pos="1080"/>
        </w:tabs>
        <w:spacing w:before="120" w:after="120"/>
        <w:ind w:left="1080"/>
        <w:rPr>
          <w:b/>
        </w:rPr>
      </w:pPr>
    </w:p>
    <w:bookmarkEnd w:id="22"/>
    <w:p w14:paraId="571F4C5C" w14:textId="77777777" w:rsidR="00C9683D" w:rsidRPr="00D63D47" w:rsidRDefault="00C9683D" w:rsidP="00BC1757">
      <w:pPr>
        <w:tabs>
          <w:tab w:val="left" w:pos="900"/>
          <w:tab w:val="left" w:pos="1080"/>
        </w:tabs>
        <w:spacing w:before="120" w:after="120"/>
        <w:ind w:left="1080"/>
        <w:rPr>
          <w:b/>
        </w:rPr>
      </w:pPr>
    </w:p>
    <w:p w14:paraId="66C147A7" w14:textId="77777777" w:rsidR="00E81982" w:rsidRPr="00261BEB" w:rsidRDefault="00E776B4" w:rsidP="00F86982">
      <w:pPr>
        <w:tabs>
          <w:tab w:val="left" w:pos="900"/>
          <w:tab w:val="left" w:pos="1080"/>
        </w:tabs>
        <w:spacing w:before="120" w:after="120"/>
        <w:ind w:left="720"/>
        <w:rPr>
          <w:rFonts w:asciiTheme="majorHAnsi" w:hAnsiTheme="majorHAnsi"/>
        </w:rPr>
      </w:pPr>
      <w:sdt>
        <w:sdtPr>
          <w:rPr>
            <w:rFonts w:ascii="Cambria" w:hAnsi="Cambria"/>
          </w:rPr>
          <w:id w:val="91372504"/>
          <w14:checkbox>
            <w14:checked w14:val="0"/>
            <w14:checkedState w14:val="2612" w14:font="MS Gothic"/>
            <w14:uncheckedState w14:val="2610" w14:font="MS Gothic"/>
          </w14:checkbox>
        </w:sdtPr>
        <w:sdtEndPr/>
        <w:sdtContent>
          <w:r w:rsidR="00E81982" w:rsidRPr="00EB6E56">
            <w:rPr>
              <w:rFonts w:ascii="MS Gothic" w:eastAsia="MS Gothic" w:hAnsi="MS Gothic" w:hint="eastAsia"/>
            </w:rPr>
            <w:t>☐</w:t>
          </w:r>
        </w:sdtContent>
      </w:sdt>
      <w:r w:rsidR="00E81982" w:rsidRPr="002C4CFF">
        <w:rPr>
          <w:rFonts w:asciiTheme="majorHAnsi" w:hAnsiTheme="majorHAnsi"/>
          <w:b/>
        </w:rPr>
        <w:tab/>
      </w:r>
      <w:sdt>
        <w:sdtPr>
          <w:rPr>
            <w:rFonts w:asciiTheme="majorHAnsi" w:hAnsiTheme="majorHAnsi"/>
            <w:b/>
          </w:rPr>
          <w:id w:val="745693341"/>
          <w:lock w:val="contentLocked"/>
          <w:placeholder>
            <w:docPart w:val="4F46B80A50934BADBFE861558C1033E3"/>
          </w:placeholder>
          <w:group/>
        </w:sdtPr>
        <w:sdtEndPr/>
        <w:sdtContent>
          <w:r w:rsidR="00E81982" w:rsidRPr="002C4CFF">
            <w:rPr>
              <w:rFonts w:asciiTheme="majorHAnsi" w:hAnsiTheme="majorHAnsi"/>
              <w:b/>
            </w:rPr>
            <w:t>No</w:t>
          </w:r>
        </w:sdtContent>
      </w:sdt>
      <w:r w:rsidR="00C12C70">
        <w:rPr>
          <w:rFonts w:asciiTheme="majorHAnsi" w:hAnsiTheme="majorHAnsi"/>
          <w:b/>
        </w:rPr>
        <w:t xml:space="preserve">: </w:t>
      </w:r>
    </w:p>
    <w:p w14:paraId="1FE6B088" w14:textId="77777777" w:rsidR="00E81982" w:rsidRDefault="00E81982" w:rsidP="00F904EB">
      <w:pPr>
        <w:pStyle w:val="Heading1"/>
        <w:numPr>
          <w:ilvl w:val="0"/>
          <w:numId w:val="0"/>
        </w:numPr>
        <w:spacing w:before="480" w:after="120"/>
        <w:rPr>
          <w:rFonts w:asciiTheme="majorHAnsi" w:hAnsiTheme="majorHAnsi"/>
          <w:b w:val="0"/>
          <w:bCs w:val="0"/>
          <w:kern w:val="0"/>
          <w:sz w:val="20"/>
          <w:szCs w:val="20"/>
        </w:rPr>
      </w:pPr>
      <w:r>
        <w:rPr>
          <w:rFonts w:asciiTheme="majorHAnsi" w:hAnsiTheme="majorHAnsi"/>
          <w:b w:val="0"/>
          <w:bCs w:val="0"/>
          <w:kern w:val="0"/>
          <w:sz w:val="20"/>
          <w:szCs w:val="20"/>
        </w:rPr>
        <w:t xml:space="preserve"> </w:t>
      </w:r>
    </w:p>
    <w:p w14:paraId="700F033B" w14:textId="77777777" w:rsidR="0008136A" w:rsidRPr="002C4CFF" w:rsidRDefault="00B878BD" w:rsidP="00B878BD">
      <w:pPr>
        <w:pStyle w:val="Heading1"/>
        <w:spacing w:before="480" w:after="120"/>
        <w:jc w:val="center"/>
        <w:rPr>
          <w:rFonts w:asciiTheme="majorHAnsi" w:hAnsiTheme="majorHAnsi"/>
        </w:rPr>
      </w:pPr>
      <w:r>
        <w:rPr>
          <w:rFonts w:asciiTheme="majorHAnsi" w:hAnsiTheme="majorHAnsi"/>
        </w:rPr>
        <w:t>SYSTEM</w:t>
      </w:r>
      <w:r w:rsidRPr="002C4CFF">
        <w:rPr>
          <w:rFonts w:asciiTheme="majorHAnsi" w:hAnsiTheme="majorHAnsi"/>
        </w:rPr>
        <w:t xml:space="preserve"> </w:t>
      </w:r>
      <w:r w:rsidR="0008136A" w:rsidRPr="002C4CFF">
        <w:rPr>
          <w:rFonts w:asciiTheme="majorHAnsi" w:hAnsiTheme="majorHAnsi"/>
        </w:rPr>
        <w:t>LIFECYCLE</w:t>
      </w:r>
    </w:p>
    <w:p w14:paraId="0AFBE69F" w14:textId="77777777" w:rsidR="00B145BA" w:rsidRPr="002C4CFF" w:rsidRDefault="00B145BA" w:rsidP="00B909E8">
      <w:pPr>
        <w:keepNext/>
        <w:spacing w:before="120" w:after="120"/>
        <w:ind w:left="720"/>
        <w:rPr>
          <w:rFonts w:asciiTheme="majorHAnsi" w:hAnsiTheme="majorHAnsi"/>
          <w:bCs/>
          <w:lang w:val="en"/>
        </w:rPr>
      </w:pPr>
      <w:r w:rsidRPr="002C4CFF">
        <w:rPr>
          <w:rFonts w:asciiTheme="majorHAnsi" w:hAnsiTheme="majorHAnsi"/>
          <w:bCs/>
          <w:lang w:val="en"/>
        </w:rPr>
        <w:t xml:space="preserve">The systems development life cycle (SDLC) is a process for planning, creating, testing, and deploying an information system. </w:t>
      </w:r>
      <w:r w:rsidR="00692633">
        <w:rPr>
          <w:rFonts w:asciiTheme="majorHAnsi" w:hAnsiTheme="majorHAnsi"/>
        </w:rPr>
        <w:t>Privacy risk can change depending on where a system is in its lifecycle</w:t>
      </w:r>
      <w:r w:rsidRPr="002C4CFF">
        <w:rPr>
          <w:rFonts w:asciiTheme="majorHAnsi" w:hAnsiTheme="majorHAnsi"/>
          <w:bCs/>
          <w:lang w:val="en"/>
        </w:rPr>
        <w:t>.</w:t>
      </w:r>
    </w:p>
    <w:p w14:paraId="7CCB22B9" w14:textId="77777777" w:rsidR="00EB228D" w:rsidRPr="002C4CFF" w:rsidRDefault="00EB228D" w:rsidP="0063418F">
      <w:pPr>
        <w:pStyle w:val="Heading2"/>
        <w:spacing w:before="120" w:after="120"/>
        <w:ind w:left="720" w:hanging="720"/>
        <w:rPr>
          <w:rFonts w:asciiTheme="majorHAnsi" w:hAnsiTheme="majorHAnsi"/>
          <w:sz w:val="24"/>
          <w:szCs w:val="24"/>
        </w:rPr>
      </w:pPr>
      <w:bookmarkStart w:id="23" w:name="_Hlk524679450"/>
      <w:r w:rsidRPr="002C4CFF">
        <w:rPr>
          <w:rFonts w:asciiTheme="majorHAnsi" w:hAnsiTheme="majorHAnsi"/>
          <w:sz w:val="24"/>
          <w:szCs w:val="24"/>
        </w:rPr>
        <w:t xml:space="preserve">Was this </w:t>
      </w:r>
      <w:r w:rsidR="005A3125" w:rsidRPr="002C4CFF">
        <w:rPr>
          <w:rFonts w:asciiTheme="majorHAnsi" w:hAnsiTheme="majorHAnsi"/>
          <w:sz w:val="24"/>
          <w:szCs w:val="24"/>
        </w:rPr>
        <w:t>system</w:t>
      </w:r>
      <w:r w:rsidR="00671371" w:rsidRPr="002C4CFF">
        <w:rPr>
          <w:rFonts w:asciiTheme="majorHAnsi" w:hAnsiTheme="majorHAnsi"/>
          <w:sz w:val="24"/>
          <w:szCs w:val="24"/>
        </w:rPr>
        <w:t xml:space="preserve"> </w:t>
      </w:r>
      <w:r w:rsidR="00C371BF" w:rsidRPr="002C4CFF">
        <w:rPr>
          <w:rFonts w:asciiTheme="majorHAnsi" w:hAnsiTheme="majorHAnsi"/>
          <w:sz w:val="24"/>
          <w:szCs w:val="24"/>
        </w:rPr>
        <w:t>IN PLACE</w:t>
      </w:r>
      <w:r w:rsidR="005A3125" w:rsidRPr="002C4CFF">
        <w:rPr>
          <w:rFonts w:asciiTheme="majorHAnsi" w:hAnsiTheme="majorHAnsi"/>
          <w:sz w:val="24"/>
          <w:szCs w:val="24"/>
        </w:rPr>
        <w:t xml:space="preserve"> in an ELECTRONIC FORMAT</w:t>
      </w:r>
      <w:r w:rsidRPr="002C4CFF">
        <w:rPr>
          <w:rFonts w:asciiTheme="majorHAnsi" w:hAnsiTheme="majorHAnsi"/>
          <w:sz w:val="24"/>
          <w:szCs w:val="24"/>
        </w:rPr>
        <w:t xml:space="preserve"> prior to 2002?</w:t>
      </w:r>
    </w:p>
    <w:bookmarkEnd w:id="23"/>
    <w:p w14:paraId="17FFFF8E" w14:textId="77777777" w:rsidR="00C818C5" w:rsidRDefault="00F904EB" w:rsidP="00B909E8">
      <w:pPr>
        <w:ind w:left="720"/>
        <w:rPr>
          <w:rFonts w:asciiTheme="majorHAnsi" w:hAnsiTheme="majorHAnsi"/>
        </w:rPr>
      </w:pPr>
      <w:r>
        <w:rPr>
          <w:rStyle w:val="Hyperlink"/>
          <w:rFonts w:asciiTheme="majorHAnsi" w:hAnsiTheme="majorHAnsi"/>
        </w:rPr>
        <w:fldChar w:fldCharType="begin"/>
      </w:r>
      <w:r>
        <w:rPr>
          <w:rStyle w:val="Hyperlink"/>
          <w:rFonts w:asciiTheme="majorHAnsi" w:hAnsiTheme="majorHAnsi"/>
        </w:rPr>
        <w:instrText xml:space="preserve"> HYPERLINK "http://www.gpo.gov/fdsys/pkg/PLAW-107publ347/pdf/PLAW-107publ347.pdf" </w:instrText>
      </w:r>
      <w:r>
        <w:rPr>
          <w:rStyle w:val="Hyperlink"/>
          <w:rFonts w:asciiTheme="majorHAnsi" w:hAnsiTheme="majorHAnsi"/>
        </w:rPr>
        <w:fldChar w:fldCharType="separate"/>
      </w:r>
      <w:r w:rsidR="00C818C5" w:rsidRPr="002C4CFF">
        <w:rPr>
          <w:rStyle w:val="Hyperlink"/>
          <w:rFonts w:asciiTheme="majorHAnsi" w:hAnsiTheme="majorHAnsi"/>
        </w:rPr>
        <w:t>The E-Government Act of 2002</w:t>
      </w:r>
      <w:r>
        <w:rPr>
          <w:rStyle w:val="Hyperlink"/>
          <w:rFonts w:asciiTheme="majorHAnsi" w:hAnsiTheme="majorHAnsi"/>
        </w:rPr>
        <w:fldChar w:fldCharType="end"/>
      </w:r>
      <w:r w:rsidR="00C818C5" w:rsidRPr="002C4CFF">
        <w:rPr>
          <w:rFonts w:asciiTheme="majorHAnsi" w:hAnsiTheme="majorHAnsi"/>
        </w:rPr>
        <w:t xml:space="preserve"> (EGov) </w:t>
      </w:r>
      <w:r w:rsidR="00BF3E19">
        <w:rPr>
          <w:rFonts w:asciiTheme="majorHAnsi" w:hAnsiTheme="majorHAnsi"/>
        </w:rPr>
        <w:t xml:space="preserve">establishes criteria for the types of systems that require additional privacy considerations.  It </w:t>
      </w:r>
      <w:r w:rsidR="00C818C5" w:rsidRPr="002C4CFF">
        <w:rPr>
          <w:rFonts w:asciiTheme="majorHAnsi" w:hAnsiTheme="majorHAnsi"/>
        </w:rPr>
        <w:t>applies to systems established in 2002 or later, or existing systems that were modified after 2002.</w:t>
      </w:r>
    </w:p>
    <w:p w14:paraId="52FBB73D" w14:textId="7551F513" w:rsidR="00190898" w:rsidRDefault="00E776B4" w:rsidP="00DB65E4">
      <w:pPr>
        <w:tabs>
          <w:tab w:val="left" w:pos="1080"/>
        </w:tabs>
        <w:ind w:left="720"/>
        <w:rPr>
          <w:rFonts w:asciiTheme="majorHAnsi" w:hAnsiTheme="majorHAnsi"/>
        </w:rPr>
      </w:pPr>
      <w:sdt>
        <w:sdtPr>
          <w:rPr>
            <w:rFonts w:ascii="Cambria" w:hAnsi="Cambria"/>
            <w:b/>
          </w:rPr>
          <w:id w:val="-1730228608"/>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190898" w:rsidRPr="002C4CFF">
        <w:rPr>
          <w:rFonts w:asciiTheme="majorHAnsi" w:hAnsiTheme="majorHAnsi"/>
          <w:b/>
        </w:rPr>
        <w:t xml:space="preserve"> Yes</w:t>
      </w:r>
      <w:r w:rsidR="00190898" w:rsidRPr="002C4CFF">
        <w:rPr>
          <w:rFonts w:asciiTheme="majorHAnsi" w:hAnsiTheme="majorHAnsi"/>
        </w:rPr>
        <w:t>:</w:t>
      </w:r>
      <w:r w:rsidR="0054578C">
        <w:rPr>
          <w:rFonts w:asciiTheme="majorHAnsi" w:hAnsiTheme="majorHAnsi"/>
        </w:rPr>
        <w:t xml:space="preserve"> </w:t>
      </w:r>
      <w:r w:rsidR="0054578C" w:rsidRPr="0054578C">
        <w:rPr>
          <w:rFonts w:asciiTheme="majorHAnsi" w:hAnsiTheme="majorHAnsi"/>
        </w:rPr>
        <w:t>1997</w:t>
      </w:r>
    </w:p>
    <w:p w14:paraId="1DB17209" w14:textId="77777777" w:rsidR="00190898" w:rsidRPr="00410AB9" w:rsidRDefault="00E776B4" w:rsidP="00DB65E4">
      <w:pPr>
        <w:tabs>
          <w:tab w:val="left" w:pos="1080"/>
        </w:tabs>
        <w:ind w:left="720"/>
      </w:pPr>
      <w:sdt>
        <w:sdtPr>
          <w:rPr>
            <w:rFonts w:ascii="Cambria" w:hAnsi="Cambria"/>
            <w:b/>
          </w:rPr>
          <w:id w:val="86813659"/>
          <w14:checkbox>
            <w14:checked w14:val="0"/>
            <w14:checkedState w14:val="2612" w14:font="MS Gothic"/>
            <w14:uncheckedState w14:val="2610" w14:font="MS Gothic"/>
          </w14:checkbox>
        </w:sdtPr>
        <w:sdtEndPr/>
        <w:sdtContent>
          <w:r w:rsidR="007859A9">
            <w:rPr>
              <w:rFonts w:ascii="MS Gothic" w:eastAsia="MS Gothic" w:hAnsi="MS Gothic" w:hint="eastAsia"/>
              <w:b/>
            </w:rPr>
            <w:t>☐</w:t>
          </w:r>
        </w:sdtContent>
      </w:sdt>
      <w:r w:rsidR="00190898" w:rsidRPr="002C4CFF">
        <w:rPr>
          <w:rFonts w:asciiTheme="majorHAnsi" w:hAnsiTheme="majorHAnsi"/>
          <w:b/>
        </w:rPr>
        <w:t xml:space="preserve"> </w:t>
      </w:r>
      <w:r w:rsidR="00190898">
        <w:rPr>
          <w:rFonts w:asciiTheme="majorHAnsi" w:hAnsiTheme="majorHAnsi"/>
          <w:b/>
        </w:rPr>
        <w:t>No</w:t>
      </w:r>
      <w:r w:rsidR="00410AB9">
        <w:rPr>
          <w:rFonts w:asciiTheme="majorHAnsi" w:hAnsiTheme="majorHAnsi"/>
          <w:b/>
        </w:rPr>
        <w:t>:</w:t>
      </w:r>
      <w:r w:rsidR="00410AB9">
        <w:t xml:space="preserve">  </w:t>
      </w:r>
    </w:p>
    <w:p w14:paraId="3B7072B3" w14:textId="77777777" w:rsidR="00190898" w:rsidRPr="00190898" w:rsidRDefault="00E776B4" w:rsidP="00DB65E4">
      <w:pPr>
        <w:tabs>
          <w:tab w:val="left" w:pos="1080"/>
        </w:tabs>
        <w:ind w:left="720"/>
        <w:rPr>
          <w:rFonts w:ascii="MS Gothic" w:eastAsia="MS Gothic" w:hAnsi="MS Gothic"/>
        </w:rPr>
      </w:pPr>
      <w:sdt>
        <w:sdtPr>
          <w:rPr>
            <w:rFonts w:ascii="Cambria" w:hAnsi="Cambria"/>
            <w:b/>
          </w:rPr>
          <w:id w:val="-855030197"/>
          <w14:checkbox>
            <w14:checked w14:val="0"/>
            <w14:checkedState w14:val="2612" w14:font="MS Gothic"/>
            <w14:uncheckedState w14:val="2610" w14:font="MS Gothic"/>
          </w14:checkbox>
        </w:sdtPr>
        <w:sdtEndPr/>
        <w:sdtContent>
          <w:r w:rsidR="00190898">
            <w:rPr>
              <w:rFonts w:ascii="MS Gothic" w:eastAsia="MS Gothic" w:hAnsi="MS Gothic" w:hint="eastAsia"/>
              <w:b/>
            </w:rPr>
            <w:t>☐</w:t>
          </w:r>
        </w:sdtContent>
      </w:sdt>
      <w:r w:rsidR="00190898" w:rsidRPr="002C4CFF">
        <w:rPr>
          <w:rFonts w:asciiTheme="majorHAnsi" w:hAnsiTheme="majorHAnsi"/>
          <w:b/>
        </w:rPr>
        <w:t xml:space="preserve"> </w:t>
      </w:r>
      <w:r w:rsidR="00190898">
        <w:rPr>
          <w:rFonts w:asciiTheme="majorHAnsi" w:hAnsiTheme="majorHAnsi"/>
          <w:b/>
        </w:rPr>
        <w:t xml:space="preserve">Not Applicable:  </w:t>
      </w:r>
      <w:r w:rsidR="00190898" w:rsidRPr="00190898">
        <w:rPr>
          <w:rFonts w:asciiTheme="majorHAnsi" w:hAnsiTheme="majorHAnsi"/>
        </w:rPr>
        <w:t xml:space="preserve">System is not currently an electronic system.  Proceed to Section 4.  </w:t>
      </w:r>
    </w:p>
    <w:sdt>
      <w:sdtPr>
        <w:rPr>
          <w:rFonts w:asciiTheme="majorHAnsi" w:hAnsiTheme="majorHAnsi"/>
          <w:sz w:val="24"/>
          <w:szCs w:val="24"/>
        </w:rPr>
        <w:id w:val="-1973903827"/>
        <w:lock w:val="sdtContentLocked"/>
        <w:placeholder>
          <w:docPart w:val="55CFF63EF85E4EDFB376A11DF77F5EFC"/>
        </w:placeholder>
        <w:group/>
      </w:sdtPr>
      <w:sdtEndPr/>
      <w:sdtContent>
        <w:p w14:paraId="63ED160A" w14:textId="77777777" w:rsidR="008E5460" w:rsidRPr="002C4CFF" w:rsidRDefault="00EB228D" w:rsidP="008E5460">
          <w:pPr>
            <w:pStyle w:val="Heading2"/>
            <w:spacing w:before="120" w:after="120"/>
            <w:ind w:left="720" w:hanging="720"/>
            <w:rPr>
              <w:rFonts w:asciiTheme="majorHAnsi" w:hAnsiTheme="majorHAnsi"/>
              <w:sz w:val="24"/>
              <w:szCs w:val="24"/>
            </w:rPr>
          </w:pPr>
          <w:r w:rsidRPr="002C4CFF">
            <w:rPr>
              <w:rFonts w:asciiTheme="majorHAnsi" w:hAnsiTheme="majorHAnsi"/>
              <w:sz w:val="24"/>
              <w:szCs w:val="24"/>
            </w:rPr>
            <w:t xml:space="preserve">Has the </w:t>
          </w:r>
          <w:r w:rsidR="00671371" w:rsidRPr="002C4CFF">
            <w:rPr>
              <w:rFonts w:asciiTheme="majorHAnsi" w:hAnsiTheme="majorHAnsi"/>
              <w:sz w:val="24"/>
              <w:szCs w:val="24"/>
            </w:rPr>
            <w:t>system</w:t>
          </w:r>
          <w:r w:rsidRPr="002C4CFF">
            <w:rPr>
              <w:rFonts w:asciiTheme="majorHAnsi" w:hAnsiTheme="majorHAnsi"/>
              <w:sz w:val="24"/>
              <w:szCs w:val="24"/>
            </w:rPr>
            <w:t xml:space="preserve"> been </w:t>
          </w:r>
          <w:r w:rsidR="00C371BF" w:rsidRPr="002C4CFF">
            <w:rPr>
              <w:rFonts w:asciiTheme="majorHAnsi" w:hAnsiTheme="majorHAnsi"/>
              <w:sz w:val="24"/>
              <w:szCs w:val="24"/>
            </w:rPr>
            <w:t>MODIFIED</w:t>
          </w:r>
          <w:r w:rsidRPr="002C4CFF">
            <w:rPr>
              <w:rFonts w:asciiTheme="majorHAnsi" w:hAnsiTheme="majorHAnsi"/>
              <w:sz w:val="24"/>
              <w:szCs w:val="24"/>
            </w:rPr>
            <w:t xml:space="preserve"> in any way since 2002?</w:t>
          </w:r>
        </w:p>
      </w:sdtContent>
    </w:sdt>
    <w:p w14:paraId="197375BF" w14:textId="22921831" w:rsidR="00A417C5" w:rsidRPr="002C4CFF" w:rsidRDefault="00E776B4" w:rsidP="0063418F">
      <w:pPr>
        <w:tabs>
          <w:tab w:val="left" w:pos="1080"/>
        </w:tabs>
        <w:spacing w:before="120" w:after="120"/>
        <w:ind w:left="720"/>
        <w:rPr>
          <w:rFonts w:asciiTheme="majorHAnsi" w:hAnsiTheme="majorHAnsi"/>
        </w:rPr>
      </w:pPr>
      <w:sdt>
        <w:sdtPr>
          <w:rPr>
            <w:rFonts w:ascii="Cambria" w:hAnsi="Cambria"/>
            <w:b/>
          </w:rPr>
          <w:id w:val="2076861099"/>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235629928"/>
          <w:lock w:val="contentLocked"/>
          <w:placeholder>
            <w:docPart w:val="55CFF63EF85E4EDFB376A11DF77F5EFC"/>
          </w:placeholder>
          <w:group/>
        </w:sdtPr>
        <w:sdtEndPr>
          <w:rPr>
            <w:b w:val="0"/>
          </w:rPr>
        </w:sdtEndPr>
        <w:sdtContent>
          <w:r w:rsidR="00EB228D" w:rsidRPr="002C4CFF">
            <w:rPr>
              <w:rFonts w:asciiTheme="majorHAnsi" w:hAnsiTheme="majorHAnsi"/>
              <w:b/>
            </w:rPr>
            <w:t>Yes</w:t>
          </w:r>
          <w:r w:rsidR="004B2D9E" w:rsidRPr="002C4CFF">
            <w:rPr>
              <w:rFonts w:asciiTheme="majorHAnsi" w:hAnsiTheme="majorHAnsi"/>
            </w:rPr>
            <w:t xml:space="preserve">: </w:t>
          </w:r>
          <w:r w:rsidR="003803EA" w:rsidRPr="002C4CFF">
            <w:rPr>
              <w:rFonts w:asciiTheme="majorHAnsi" w:hAnsiTheme="majorHAnsi"/>
            </w:rPr>
            <w:t>T</w:t>
          </w:r>
          <w:r w:rsidR="004B2D9E" w:rsidRPr="002C4CFF">
            <w:rPr>
              <w:rFonts w:asciiTheme="majorHAnsi" w:hAnsiTheme="majorHAnsi"/>
            </w:rPr>
            <w:t>he system has been modified since 2002.</w:t>
          </w:r>
        </w:sdtContent>
      </w:sdt>
      <w:r w:rsidR="004B2D9E" w:rsidRPr="002C4CFF">
        <w:rPr>
          <w:rFonts w:asciiTheme="majorHAnsi" w:hAnsiTheme="majorHAnsi"/>
        </w:rPr>
        <w:t xml:space="preserve"> </w:t>
      </w:r>
    </w:p>
    <w:p w14:paraId="7D78DA61" w14:textId="0C5B22C8" w:rsidR="00F609BF" w:rsidRPr="002C4CFF" w:rsidRDefault="00E776B4" w:rsidP="0063418F">
      <w:pPr>
        <w:tabs>
          <w:tab w:val="left" w:pos="1080"/>
        </w:tabs>
        <w:spacing w:before="120" w:after="120"/>
        <w:ind w:left="1440" w:hanging="720"/>
        <w:rPr>
          <w:rFonts w:asciiTheme="majorHAnsi" w:hAnsiTheme="majorHAnsi"/>
        </w:rPr>
      </w:pPr>
      <w:sdt>
        <w:sdtPr>
          <w:rPr>
            <w:rFonts w:ascii="Cambria" w:hAnsi="Cambria"/>
            <w:b/>
          </w:rPr>
          <w:id w:val="-926957427"/>
          <w14:checkbox>
            <w14:checked w14:val="1"/>
            <w14:checkedState w14:val="2612" w14:font="MS Gothic"/>
            <w14:uncheckedState w14:val="2610" w14:font="MS Gothic"/>
          </w14:checkbox>
        </w:sdtPr>
        <w:sdtEndPr/>
        <w:sdtContent>
          <w:r w:rsidR="002B3225">
            <w:rPr>
              <w:rFonts w:ascii="MS Gothic" w:eastAsia="MS Gothic" w:hAnsi="MS Gothic" w:hint="eastAsia"/>
              <w:b/>
            </w:rPr>
            <w:t>☒</w:t>
          </w:r>
        </w:sdtContent>
      </w:sdt>
      <w:r w:rsidR="00A417C5" w:rsidRPr="002C4CFF">
        <w:rPr>
          <w:rFonts w:asciiTheme="majorHAnsi" w:hAnsiTheme="majorHAnsi"/>
          <w:b/>
        </w:rPr>
        <w:tab/>
      </w:r>
      <w:sdt>
        <w:sdtPr>
          <w:rPr>
            <w:rFonts w:asciiTheme="majorHAnsi" w:hAnsiTheme="majorHAnsi"/>
            <w:b/>
          </w:rPr>
          <w:id w:val="-760909384"/>
          <w:lock w:val="contentLocked"/>
          <w:placeholder>
            <w:docPart w:val="55CFF63EF85E4EDFB376A11DF77F5EFC"/>
          </w:placeholder>
          <w:group/>
        </w:sdtPr>
        <w:sdtEndPr/>
        <w:sdtContent>
          <w:r w:rsidR="00A417C5" w:rsidRPr="002C4CFF">
            <w:rPr>
              <w:rFonts w:asciiTheme="majorHAnsi" w:hAnsiTheme="majorHAnsi"/>
              <w:b/>
            </w:rPr>
            <w:t>Maintenance</w:t>
          </w:r>
          <w:r w:rsidR="00E444ED">
            <w:rPr>
              <w:rFonts w:asciiTheme="majorHAnsi" w:hAnsiTheme="majorHAnsi"/>
              <w:b/>
            </w:rPr>
            <w:t>.</w:t>
          </w:r>
        </w:sdtContent>
      </w:sdt>
    </w:p>
    <w:p w14:paraId="205EABB5" w14:textId="32C94320" w:rsidR="00A417C5" w:rsidRPr="002C4CFF" w:rsidRDefault="00E776B4" w:rsidP="0063418F">
      <w:pPr>
        <w:tabs>
          <w:tab w:val="left" w:pos="1080"/>
        </w:tabs>
        <w:spacing w:before="120" w:after="120"/>
        <w:ind w:left="1440" w:hanging="720"/>
        <w:rPr>
          <w:rFonts w:asciiTheme="majorHAnsi" w:hAnsiTheme="majorHAnsi"/>
          <w:b/>
        </w:rPr>
      </w:pPr>
      <w:sdt>
        <w:sdtPr>
          <w:rPr>
            <w:rFonts w:ascii="Cambria" w:hAnsi="Cambria"/>
            <w:b/>
          </w:rPr>
          <w:id w:val="-748578526"/>
          <w14:checkbox>
            <w14:checked w14:val="1"/>
            <w14:checkedState w14:val="2612" w14:font="MS Gothic"/>
            <w14:uncheckedState w14:val="2610" w14:font="MS Gothic"/>
          </w14:checkbox>
        </w:sdtPr>
        <w:sdtEndPr/>
        <w:sdtContent>
          <w:r w:rsidR="002B3225">
            <w:rPr>
              <w:rFonts w:ascii="MS Gothic" w:eastAsia="MS Gothic" w:hAnsi="MS Gothic" w:hint="eastAsia"/>
              <w:b/>
            </w:rPr>
            <w:t>☒</w:t>
          </w:r>
        </w:sdtContent>
      </w:sdt>
      <w:r w:rsidR="00A417C5" w:rsidRPr="002C4CFF">
        <w:rPr>
          <w:rFonts w:asciiTheme="majorHAnsi" w:hAnsiTheme="majorHAnsi"/>
          <w:b/>
        </w:rPr>
        <w:tab/>
      </w:r>
      <w:sdt>
        <w:sdtPr>
          <w:rPr>
            <w:rFonts w:asciiTheme="majorHAnsi" w:hAnsiTheme="majorHAnsi"/>
            <w:b/>
          </w:rPr>
          <w:id w:val="-123389732"/>
          <w:lock w:val="contentLocked"/>
          <w:placeholder>
            <w:docPart w:val="55CFF63EF85E4EDFB376A11DF77F5EFC"/>
          </w:placeholder>
          <w:group/>
        </w:sdtPr>
        <w:sdtEndPr/>
        <w:sdtContent>
          <w:r w:rsidR="00A417C5" w:rsidRPr="002C4CFF">
            <w:rPr>
              <w:rFonts w:asciiTheme="majorHAnsi" w:hAnsiTheme="majorHAnsi"/>
              <w:b/>
            </w:rPr>
            <w:t>Security</w:t>
          </w:r>
          <w:r w:rsidR="00E444ED">
            <w:rPr>
              <w:rFonts w:asciiTheme="majorHAnsi" w:hAnsiTheme="majorHAnsi"/>
              <w:b/>
            </w:rPr>
            <w:t>.</w:t>
          </w:r>
        </w:sdtContent>
      </w:sdt>
      <w:r w:rsidR="00E444ED">
        <w:rPr>
          <w:rFonts w:asciiTheme="majorHAnsi" w:hAnsiTheme="majorHAnsi"/>
          <w:b/>
        </w:rPr>
        <w:t xml:space="preserve"> </w:t>
      </w:r>
    </w:p>
    <w:p w14:paraId="6AEE0AF4" w14:textId="57E90BE5" w:rsidR="002D3D90" w:rsidRDefault="00E776B4" w:rsidP="00051CD3">
      <w:pPr>
        <w:tabs>
          <w:tab w:val="left" w:pos="1080"/>
        </w:tabs>
        <w:spacing w:before="120" w:after="120"/>
        <w:ind w:left="1440" w:hanging="720"/>
        <w:rPr>
          <w:rFonts w:asciiTheme="majorHAnsi" w:hAnsiTheme="majorHAnsi"/>
        </w:rPr>
      </w:pPr>
      <w:sdt>
        <w:sdtPr>
          <w:rPr>
            <w:rFonts w:ascii="Cambria" w:hAnsi="Cambria"/>
            <w:b/>
          </w:rPr>
          <w:id w:val="-402837817"/>
          <w14:checkbox>
            <w14:checked w14:val="1"/>
            <w14:checkedState w14:val="2612" w14:font="MS Gothic"/>
            <w14:uncheckedState w14:val="2610" w14:font="MS Gothic"/>
          </w14:checkbox>
        </w:sdtPr>
        <w:sdtEndPr/>
        <w:sdtContent>
          <w:r w:rsidR="00F83143">
            <w:rPr>
              <w:rFonts w:ascii="MS Gothic" w:eastAsia="MS Gothic" w:hAnsi="MS Gothic" w:hint="eastAsia"/>
              <w:b/>
            </w:rPr>
            <w:t>☒</w:t>
          </w:r>
        </w:sdtContent>
      </w:sdt>
      <w:r w:rsidR="006663F7">
        <w:rPr>
          <w:rFonts w:asciiTheme="majorHAnsi" w:hAnsiTheme="majorHAnsi"/>
          <w:b/>
        </w:rPr>
        <w:t xml:space="preserve"> </w:t>
      </w:r>
      <w:sdt>
        <w:sdtPr>
          <w:rPr>
            <w:rFonts w:asciiTheme="majorHAnsi" w:hAnsiTheme="majorHAnsi"/>
            <w:b/>
          </w:rPr>
          <w:id w:val="-2083507698"/>
          <w:lock w:val="contentLocked"/>
          <w:placeholder>
            <w:docPart w:val="55CFF63EF85E4EDFB376A11DF77F5EFC"/>
          </w:placeholder>
          <w:group/>
        </w:sdtPr>
        <w:sdtEndPr>
          <w:rPr>
            <w:b w:val="0"/>
          </w:rPr>
        </w:sdtEndPr>
        <w:sdtContent>
          <w:r w:rsidR="006663F7" w:rsidRPr="00F9225B">
            <w:rPr>
              <w:rFonts w:asciiTheme="majorHAnsi" w:hAnsiTheme="majorHAnsi"/>
              <w:b/>
            </w:rPr>
            <w:t>Changes Creating Privacy Risk</w:t>
          </w:r>
          <w:r w:rsidR="006663F7" w:rsidRPr="00F9225B">
            <w:rPr>
              <w:rFonts w:asciiTheme="majorHAnsi" w:hAnsiTheme="majorHAnsi"/>
            </w:rPr>
            <w:t>:</w:t>
          </w:r>
        </w:sdtContent>
      </w:sdt>
      <w:r w:rsidR="00E444ED">
        <w:rPr>
          <w:rFonts w:asciiTheme="majorHAnsi" w:hAnsiTheme="majorHAnsi"/>
        </w:rPr>
        <w:t xml:space="preserve"> </w:t>
      </w:r>
    </w:p>
    <w:p w14:paraId="35228EB6" w14:textId="77777777" w:rsidR="001777D8" w:rsidRDefault="001777D8" w:rsidP="001777D8">
      <w:pPr>
        <w:ind w:left="720"/>
        <w:rPr>
          <w:iCs/>
        </w:rPr>
      </w:pPr>
    </w:p>
    <w:p w14:paraId="09C99DFC" w14:textId="77777777" w:rsidR="001777D8" w:rsidRPr="008B416F" w:rsidRDefault="001777D8" w:rsidP="001777D8">
      <w:pPr>
        <w:pStyle w:val="ListParagraph"/>
        <w:numPr>
          <w:ilvl w:val="0"/>
          <w:numId w:val="36"/>
        </w:numPr>
        <w:rPr>
          <w:iCs/>
        </w:rPr>
      </w:pPr>
      <w:r w:rsidRPr="004D0BB6">
        <w:rPr>
          <w:iCs/>
        </w:rPr>
        <w:t>New subsystem is added into ASR-LAN system allowing it to support IOS</w:t>
      </w:r>
      <w:r>
        <w:rPr>
          <w:iCs/>
        </w:rPr>
        <w:t>-</w:t>
      </w:r>
      <w:r w:rsidRPr="004D0BB6">
        <w:rPr>
          <w:iCs/>
        </w:rPr>
        <w:t>based tablets (IPAD).</w:t>
      </w:r>
      <w:r w:rsidRPr="004D0BB6">
        <w:t xml:space="preserve"> </w:t>
      </w:r>
    </w:p>
    <w:p w14:paraId="16BE7310" w14:textId="77777777" w:rsidR="001777D8" w:rsidRPr="008B416F" w:rsidRDefault="001777D8" w:rsidP="001777D8">
      <w:pPr>
        <w:pStyle w:val="ListParagraph"/>
        <w:numPr>
          <w:ilvl w:val="0"/>
          <w:numId w:val="36"/>
        </w:numPr>
        <w:rPr>
          <w:iCs/>
        </w:rPr>
      </w:pPr>
      <w:r w:rsidRPr="008B416F">
        <w:rPr>
          <w:iCs/>
        </w:rPr>
        <w:t xml:space="preserve">The WebFCR subsystem is a recently deployed, web-base application comprising new functionality added as an externally based frontend web interface. The Web Frequency Coordination Request (WebFCR) is designed to be a Central point of entry for Frequency Co-ordination Requests (FCRs) from the Internet, based at FAA.GOV. The FCR request application, allows a user to “create an account and login to submit a given FCR. The application uses the account data to provide follow-up communications contact information to the processing Spectrum engineers and FMOs, after the technical FCR data is sent to AFM for further action, engineering and approval as appropriate. </w:t>
      </w:r>
    </w:p>
    <w:p w14:paraId="2350EE3A" w14:textId="77777777" w:rsidR="001777D8" w:rsidRPr="008B416F" w:rsidRDefault="001777D8" w:rsidP="001777D8">
      <w:pPr>
        <w:pStyle w:val="ListParagraph"/>
        <w:numPr>
          <w:ilvl w:val="0"/>
          <w:numId w:val="36"/>
        </w:numPr>
        <w:rPr>
          <w:iCs/>
        </w:rPr>
      </w:pPr>
      <w:r w:rsidRPr="008B416F">
        <w:rPr>
          <w:iCs/>
        </w:rPr>
        <w:t>The WebFCR application account registration process for external users is the origin and single use-case of the Personally Identifiable Information (PII) in the ASRLAN.</w:t>
      </w:r>
      <w:r>
        <w:rPr>
          <w:iCs/>
        </w:rPr>
        <w:t xml:space="preserve"> </w:t>
      </w:r>
      <w:r>
        <w:t>This PTA update reflects that PII is captured for Members of the Public, Other Government Agencies, the U.S. Military, as well as FAA staff.</w:t>
      </w:r>
    </w:p>
    <w:p w14:paraId="0250F54C" w14:textId="77777777" w:rsidR="007F4D96" w:rsidRDefault="007F4D96" w:rsidP="00051CD3">
      <w:pPr>
        <w:tabs>
          <w:tab w:val="left" w:pos="1080"/>
        </w:tabs>
        <w:spacing w:before="120" w:after="120"/>
        <w:ind w:left="1440" w:hanging="720"/>
        <w:rPr>
          <w:rFonts w:asciiTheme="majorHAnsi" w:hAnsiTheme="majorHAnsi"/>
        </w:rPr>
      </w:pPr>
    </w:p>
    <w:p w14:paraId="4927286D" w14:textId="77777777" w:rsidR="00E444ED" w:rsidRDefault="00E776B4" w:rsidP="00E444ED">
      <w:pPr>
        <w:ind w:left="720"/>
        <w:rPr>
          <w:rFonts w:asciiTheme="majorHAnsi" w:hAnsiTheme="majorHAnsi"/>
        </w:rPr>
      </w:pPr>
      <w:sdt>
        <w:sdtPr>
          <w:rPr>
            <w:rFonts w:ascii="Cambria" w:hAnsi="Cambria"/>
            <w:b/>
          </w:rPr>
          <w:id w:val="826637874"/>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444ED">
        <w:rPr>
          <w:rFonts w:asciiTheme="majorHAnsi" w:hAnsiTheme="majorHAnsi"/>
          <w:b/>
        </w:rPr>
        <w:t xml:space="preserve"> </w:t>
      </w:r>
      <w:sdt>
        <w:sdtPr>
          <w:rPr>
            <w:rFonts w:asciiTheme="majorHAnsi" w:hAnsiTheme="majorHAnsi"/>
            <w:b/>
          </w:rPr>
          <w:id w:val="1045262246"/>
          <w:lock w:val="sdtContentLocked"/>
          <w:placeholder>
            <w:docPart w:val="55CFF63EF85E4EDFB376A11DF77F5EFC"/>
          </w:placeholder>
          <w:group/>
        </w:sdtPr>
        <w:sdtEndPr>
          <w:rPr>
            <w:b w:val="0"/>
          </w:rPr>
        </w:sdtEndPr>
        <w:sdtContent>
          <w:r w:rsidR="00E444ED" w:rsidRPr="002C4CFF">
            <w:rPr>
              <w:rFonts w:asciiTheme="majorHAnsi" w:hAnsiTheme="majorHAnsi"/>
              <w:b/>
            </w:rPr>
            <w:t>Other</w:t>
          </w:r>
          <w:r w:rsidR="00E444ED" w:rsidRPr="002C4CFF">
            <w:rPr>
              <w:rFonts w:asciiTheme="majorHAnsi" w:hAnsiTheme="majorHAnsi"/>
            </w:rPr>
            <w:t>:</w:t>
          </w:r>
        </w:sdtContent>
      </w:sdt>
      <w:r w:rsidR="00E444ED">
        <w:rPr>
          <w:rFonts w:asciiTheme="majorHAnsi" w:hAnsiTheme="majorHAnsi"/>
        </w:rPr>
        <w:t xml:space="preserve"> </w:t>
      </w:r>
    </w:p>
    <w:p w14:paraId="7E46CC1D" w14:textId="77777777" w:rsidR="00E1401A" w:rsidRPr="002C4CFF" w:rsidRDefault="00E776B4" w:rsidP="00B909E8">
      <w:pPr>
        <w:tabs>
          <w:tab w:val="left" w:pos="1080"/>
        </w:tabs>
        <w:spacing w:before="120" w:after="120"/>
        <w:ind w:left="720"/>
        <w:rPr>
          <w:rFonts w:asciiTheme="majorHAnsi" w:hAnsiTheme="majorHAnsi"/>
        </w:rPr>
      </w:pPr>
      <w:sdt>
        <w:sdtPr>
          <w:rPr>
            <w:rFonts w:ascii="Cambria" w:hAnsi="Cambria"/>
            <w:b/>
          </w:rPr>
          <w:id w:val="289641585"/>
          <w14:checkbox>
            <w14:checked w14:val="0"/>
            <w14:checkedState w14:val="2612" w14:font="MS Gothic"/>
            <w14:uncheckedState w14:val="2610" w14:font="MS Gothic"/>
          </w14:checkbox>
        </w:sdtPr>
        <w:sdtEndPr/>
        <w:sdtContent>
          <w:r w:rsidR="007859A9">
            <w:rPr>
              <w:rFonts w:ascii="MS Gothic" w:eastAsia="MS Gothic" w:hAnsi="MS Gothic" w:hint="eastAsia"/>
              <w:b/>
            </w:rPr>
            <w:t>☐</w:t>
          </w:r>
        </w:sdtContent>
      </w:sdt>
      <w:r w:rsidR="00EB6E56" w:rsidRPr="002C4CFF">
        <w:rPr>
          <w:rFonts w:asciiTheme="majorHAnsi" w:hAnsiTheme="majorHAnsi"/>
          <w:b/>
        </w:rPr>
        <w:t xml:space="preserve"> </w:t>
      </w:r>
      <w:sdt>
        <w:sdtPr>
          <w:rPr>
            <w:rFonts w:asciiTheme="majorHAnsi" w:hAnsiTheme="majorHAnsi"/>
            <w:b/>
          </w:rPr>
          <w:id w:val="-496883906"/>
          <w:lock w:val="sdtContentLocked"/>
          <w:placeholder>
            <w:docPart w:val="55CFF63EF85E4EDFB376A11DF77F5EFC"/>
          </w:placeholder>
          <w:group/>
        </w:sdtPr>
        <w:sdtEndPr>
          <w:rPr>
            <w:b w:val="0"/>
          </w:rPr>
        </w:sdtEndPr>
        <w:sdtContent>
          <w:r w:rsidR="00E1401A" w:rsidRPr="002C4CFF">
            <w:rPr>
              <w:rFonts w:asciiTheme="majorHAnsi" w:hAnsiTheme="majorHAnsi"/>
              <w:b/>
            </w:rPr>
            <w:t>No</w:t>
          </w:r>
          <w:r w:rsidR="00E1401A" w:rsidRPr="002C4CFF">
            <w:rPr>
              <w:rFonts w:asciiTheme="majorHAnsi" w:hAnsiTheme="majorHAnsi"/>
            </w:rPr>
            <w:t xml:space="preserve">: </w:t>
          </w:r>
          <w:r w:rsidR="00F609BF" w:rsidRPr="002C4CFF">
            <w:rPr>
              <w:rFonts w:asciiTheme="majorHAnsi" w:hAnsiTheme="majorHAnsi"/>
            </w:rPr>
            <w:t>T</w:t>
          </w:r>
          <w:r w:rsidR="00E1401A" w:rsidRPr="002C4CFF">
            <w:rPr>
              <w:rFonts w:asciiTheme="majorHAnsi" w:hAnsiTheme="majorHAnsi"/>
            </w:rPr>
            <w:t>he system has not been modified in any way since 2002.</w:t>
          </w:r>
        </w:sdtContent>
      </w:sdt>
      <w:r w:rsidR="00E1401A" w:rsidRPr="002C4CFF">
        <w:rPr>
          <w:rFonts w:asciiTheme="majorHAnsi" w:hAnsiTheme="majorHAnsi"/>
        </w:rPr>
        <w:t xml:space="preserve"> </w:t>
      </w:r>
    </w:p>
    <w:bookmarkStart w:id="24" w:name="_Hlk524679563" w:displacedByCustomXml="next"/>
    <w:sdt>
      <w:sdtPr>
        <w:rPr>
          <w:rFonts w:asciiTheme="majorHAnsi" w:hAnsiTheme="majorHAnsi"/>
          <w:sz w:val="24"/>
          <w:szCs w:val="24"/>
        </w:rPr>
        <w:id w:val="-528019360"/>
        <w:lock w:val="sdtContentLocked"/>
        <w:placeholder>
          <w:docPart w:val="55CFF63EF85E4EDFB376A11DF77F5EFC"/>
        </w:placeholder>
        <w:group/>
      </w:sdtPr>
      <w:sdtEndPr/>
      <w:sdtContent>
        <w:p w14:paraId="7D1171A9" w14:textId="77777777" w:rsidR="00357867" w:rsidRPr="002C4CFF" w:rsidRDefault="00357867" w:rsidP="00B878BD">
          <w:pPr>
            <w:pStyle w:val="Heading2"/>
            <w:spacing w:before="120" w:after="120"/>
            <w:ind w:left="720" w:hanging="720"/>
            <w:rPr>
              <w:rFonts w:asciiTheme="majorHAnsi" w:hAnsiTheme="majorHAnsi"/>
              <w:sz w:val="24"/>
              <w:szCs w:val="24"/>
            </w:rPr>
          </w:pPr>
          <w:r w:rsidRPr="002C4CFF">
            <w:rPr>
              <w:rFonts w:asciiTheme="majorHAnsi" w:hAnsiTheme="majorHAnsi"/>
              <w:sz w:val="24"/>
              <w:szCs w:val="24"/>
            </w:rPr>
            <w:t>Is the system a CONTRACTOR</w:t>
          </w:r>
          <w:r w:rsidR="00CF1957" w:rsidRPr="002C4CFF">
            <w:rPr>
              <w:rFonts w:asciiTheme="majorHAnsi" w:hAnsiTheme="majorHAnsi"/>
              <w:sz w:val="24"/>
              <w:szCs w:val="24"/>
            </w:rPr>
            <w:t>-</w:t>
          </w:r>
          <w:r w:rsidRPr="002C4CFF">
            <w:rPr>
              <w:rFonts w:asciiTheme="majorHAnsi" w:hAnsiTheme="majorHAnsi"/>
              <w:sz w:val="24"/>
              <w:szCs w:val="24"/>
            </w:rPr>
            <w:t xml:space="preserve">owned or </w:t>
          </w:r>
          <w:r w:rsidR="00CF1957" w:rsidRPr="002C4CFF">
            <w:rPr>
              <w:rFonts w:asciiTheme="majorHAnsi" w:hAnsiTheme="majorHAnsi"/>
              <w:sz w:val="24"/>
              <w:szCs w:val="24"/>
            </w:rPr>
            <w:t>-</w:t>
          </w:r>
          <w:r w:rsidRPr="002C4CFF">
            <w:rPr>
              <w:rFonts w:asciiTheme="majorHAnsi" w:hAnsiTheme="majorHAnsi"/>
              <w:sz w:val="24"/>
              <w:szCs w:val="24"/>
            </w:rPr>
            <w:t>managed system?</w:t>
          </w:r>
        </w:p>
      </w:sdtContent>
    </w:sdt>
    <w:bookmarkEnd w:id="24" w:displacedByCustomXml="prev"/>
    <w:p w14:paraId="21426DC9" w14:textId="77777777" w:rsidR="00E1401A" w:rsidRPr="002C4CFF" w:rsidRDefault="00E776B4" w:rsidP="00E1401A">
      <w:pPr>
        <w:tabs>
          <w:tab w:val="left" w:pos="1080"/>
        </w:tabs>
        <w:spacing w:before="120" w:after="120"/>
        <w:ind w:left="720"/>
        <w:rPr>
          <w:rFonts w:asciiTheme="majorHAnsi" w:hAnsiTheme="majorHAnsi"/>
        </w:rPr>
      </w:pPr>
      <w:sdt>
        <w:sdtPr>
          <w:rPr>
            <w:rFonts w:ascii="Cambria" w:hAnsi="Cambria"/>
            <w:b/>
          </w:rPr>
          <w:id w:val="47275381"/>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1401A" w:rsidRPr="002C4CFF">
        <w:rPr>
          <w:rFonts w:asciiTheme="majorHAnsi" w:hAnsiTheme="majorHAnsi"/>
        </w:rPr>
        <w:tab/>
      </w:r>
      <w:sdt>
        <w:sdtPr>
          <w:rPr>
            <w:rFonts w:asciiTheme="majorHAnsi" w:hAnsiTheme="majorHAnsi"/>
          </w:rPr>
          <w:id w:val="882912258"/>
          <w:lock w:val="sdtContentLocked"/>
          <w:placeholder>
            <w:docPart w:val="55CFF63EF85E4EDFB376A11DF77F5EFC"/>
          </w:placeholder>
          <w:group/>
        </w:sdtPr>
        <w:sdtEndPr/>
        <w:sdtContent>
          <w:r w:rsidR="00E1401A" w:rsidRPr="002C4CFF">
            <w:rPr>
              <w:rFonts w:asciiTheme="majorHAnsi" w:hAnsiTheme="majorHAnsi"/>
              <w:b/>
            </w:rPr>
            <w:t>Yes</w:t>
          </w:r>
          <w:r w:rsidR="00E1401A" w:rsidRPr="002C4CFF">
            <w:rPr>
              <w:rFonts w:asciiTheme="majorHAnsi" w:hAnsiTheme="majorHAnsi"/>
            </w:rPr>
            <w:t xml:space="preserve">: </w:t>
          </w:r>
          <w:r w:rsidR="008F4482" w:rsidRPr="002C4CFF">
            <w:rPr>
              <w:rFonts w:asciiTheme="majorHAnsi" w:hAnsiTheme="majorHAnsi"/>
            </w:rPr>
            <w:t>T</w:t>
          </w:r>
          <w:r w:rsidR="00E1401A" w:rsidRPr="002C4CFF">
            <w:rPr>
              <w:rFonts w:asciiTheme="majorHAnsi" w:hAnsiTheme="majorHAnsi"/>
            </w:rPr>
            <w:t xml:space="preserve">he system is owned or managed </w:t>
          </w:r>
          <w:r w:rsidR="00B878BD">
            <w:rPr>
              <w:rFonts w:asciiTheme="majorHAnsi" w:hAnsiTheme="majorHAnsi"/>
            </w:rPr>
            <w:t>under contract</w:t>
          </w:r>
        </w:sdtContent>
      </w:sdt>
      <w:r w:rsidR="00B878BD">
        <w:rPr>
          <w:rFonts w:asciiTheme="majorHAnsi" w:hAnsiTheme="majorHAnsi"/>
        </w:rPr>
        <w:t>.</w:t>
      </w:r>
    </w:p>
    <w:p w14:paraId="0C7A8892" w14:textId="68585BE5" w:rsidR="00E1401A" w:rsidRPr="002C4CFF" w:rsidRDefault="00E1401A" w:rsidP="00E1401A">
      <w:pPr>
        <w:tabs>
          <w:tab w:val="left" w:pos="1080"/>
        </w:tabs>
        <w:spacing w:before="120" w:after="120"/>
        <w:ind w:left="1440" w:hanging="720"/>
        <w:rPr>
          <w:rFonts w:asciiTheme="majorHAnsi" w:hAnsiTheme="majorHAnsi"/>
          <w:i/>
        </w:rPr>
      </w:pPr>
      <w:r w:rsidRPr="002C4CFF">
        <w:rPr>
          <w:rFonts w:asciiTheme="majorHAnsi" w:hAnsiTheme="majorHAnsi"/>
          <w:b/>
        </w:rPr>
        <w:tab/>
      </w:r>
      <w:sdt>
        <w:sdtPr>
          <w:rPr>
            <w:rFonts w:asciiTheme="majorHAnsi" w:hAnsiTheme="majorHAnsi"/>
            <w:b/>
          </w:rPr>
          <w:id w:val="88667619"/>
          <w:lock w:val="sdtContentLocked"/>
          <w:placeholder>
            <w:docPart w:val="55CFF63EF85E4EDFB376A11DF77F5EFC"/>
          </w:placeholder>
          <w:group/>
        </w:sdtPr>
        <w:sdtEndPr/>
        <w:sdtContent>
          <w:r w:rsidRPr="002C4CFF">
            <w:rPr>
              <w:rFonts w:asciiTheme="majorHAnsi" w:hAnsiTheme="majorHAnsi"/>
              <w:b/>
            </w:rPr>
            <w:t xml:space="preserve">Contract </w:t>
          </w:r>
          <w:r w:rsidR="00F17901" w:rsidRPr="002C4CFF">
            <w:rPr>
              <w:rFonts w:asciiTheme="majorHAnsi" w:hAnsiTheme="majorHAnsi"/>
              <w:b/>
            </w:rPr>
            <w:t>Number:</w:t>
          </w:r>
        </w:sdtContent>
      </w:sdt>
      <w:r w:rsidR="00F17901" w:rsidRPr="002C4CFF">
        <w:rPr>
          <w:rFonts w:asciiTheme="majorHAnsi" w:hAnsiTheme="majorHAnsi"/>
          <w:b/>
        </w:rPr>
        <w:t xml:space="preserve"> </w:t>
      </w:r>
      <w:r w:rsidRPr="002C4CFF">
        <w:rPr>
          <w:rFonts w:asciiTheme="majorHAnsi" w:hAnsiTheme="majorHAnsi"/>
          <w:b/>
        </w:rPr>
        <w:t xml:space="preserve"> </w:t>
      </w:r>
    </w:p>
    <w:p w14:paraId="53D606A1" w14:textId="64076DAD" w:rsidR="00E1401A" w:rsidRPr="002C4CFF" w:rsidRDefault="00E776B4" w:rsidP="00E1401A">
      <w:pPr>
        <w:tabs>
          <w:tab w:val="left" w:pos="1080"/>
        </w:tabs>
        <w:spacing w:before="120" w:after="120"/>
        <w:ind w:left="1440" w:hanging="720"/>
        <w:rPr>
          <w:rFonts w:asciiTheme="majorHAnsi" w:hAnsiTheme="majorHAnsi"/>
          <w:i/>
        </w:rPr>
      </w:pPr>
      <w:sdt>
        <w:sdtPr>
          <w:rPr>
            <w:rFonts w:asciiTheme="majorHAnsi" w:hAnsiTheme="majorHAnsi"/>
            <w:b/>
          </w:rPr>
          <w:id w:val="1041564902"/>
          <w:lock w:val="sdtContentLocked"/>
          <w:placeholder>
            <w:docPart w:val="55CFF63EF85E4EDFB376A11DF77F5EFC"/>
          </w:placeholder>
          <w:group/>
        </w:sdtPr>
        <w:sdtEndPr/>
        <w:sdtContent>
          <w:r w:rsidR="00E1401A" w:rsidRPr="002C4CFF">
            <w:rPr>
              <w:rFonts w:asciiTheme="majorHAnsi" w:hAnsiTheme="majorHAnsi"/>
              <w:b/>
            </w:rPr>
            <w:tab/>
            <w:t>Contractor</w:t>
          </w:r>
          <w:r w:rsidR="00F17901" w:rsidRPr="002C4CFF">
            <w:rPr>
              <w:rFonts w:asciiTheme="majorHAnsi" w:hAnsiTheme="majorHAnsi"/>
              <w:b/>
            </w:rPr>
            <w:t>:</w:t>
          </w:r>
        </w:sdtContent>
      </w:sdt>
      <w:r w:rsidR="00E1401A" w:rsidRPr="002C4CFF">
        <w:rPr>
          <w:rFonts w:asciiTheme="majorHAnsi" w:hAnsiTheme="majorHAnsi"/>
          <w:b/>
        </w:rPr>
        <w:t xml:space="preserve"> </w:t>
      </w:r>
      <w:r w:rsidR="00E1401A" w:rsidRPr="002C4CFF">
        <w:rPr>
          <w:rFonts w:asciiTheme="majorHAnsi" w:hAnsiTheme="majorHAnsi"/>
        </w:rPr>
        <w:t xml:space="preserve"> </w:t>
      </w:r>
    </w:p>
    <w:p w14:paraId="54C9342A" w14:textId="77C78351" w:rsidR="00357867" w:rsidRDefault="00E776B4" w:rsidP="0063418F">
      <w:pPr>
        <w:tabs>
          <w:tab w:val="left" w:pos="1080"/>
        </w:tabs>
        <w:spacing w:before="120" w:after="120"/>
        <w:ind w:left="720"/>
        <w:rPr>
          <w:rFonts w:asciiTheme="majorHAnsi" w:hAnsiTheme="majorHAnsi"/>
        </w:rPr>
      </w:pPr>
      <w:sdt>
        <w:sdtPr>
          <w:rPr>
            <w:rFonts w:ascii="Cambria" w:hAnsi="Cambria"/>
            <w:b/>
          </w:rPr>
          <w:id w:val="-1739314009"/>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357867" w:rsidRPr="002C4CFF">
        <w:rPr>
          <w:rFonts w:asciiTheme="majorHAnsi" w:hAnsiTheme="majorHAnsi"/>
          <w:b/>
        </w:rPr>
        <w:tab/>
      </w:r>
      <w:sdt>
        <w:sdtPr>
          <w:rPr>
            <w:rFonts w:asciiTheme="majorHAnsi" w:hAnsiTheme="majorHAnsi"/>
            <w:b/>
          </w:rPr>
          <w:id w:val="-730158521"/>
          <w:lock w:val="sdtContentLocked"/>
          <w:placeholder>
            <w:docPart w:val="55CFF63EF85E4EDFB376A11DF77F5EFC"/>
          </w:placeholder>
          <w:group/>
        </w:sdtPr>
        <w:sdtEndPr>
          <w:rPr>
            <w:b w:val="0"/>
          </w:rPr>
        </w:sdtEndPr>
        <w:sdtContent>
          <w:r w:rsidR="00357867" w:rsidRPr="002C4CFF">
            <w:rPr>
              <w:rFonts w:asciiTheme="majorHAnsi" w:hAnsiTheme="majorHAnsi"/>
              <w:b/>
            </w:rPr>
            <w:t>No</w:t>
          </w:r>
          <w:r w:rsidR="009718A7" w:rsidRPr="002C4CFF">
            <w:rPr>
              <w:rFonts w:asciiTheme="majorHAnsi" w:hAnsiTheme="majorHAnsi"/>
            </w:rPr>
            <w:t>:</w:t>
          </w:r>
          <w:r w:rsidR="00F609BF" w:rsidRPr="002C4CFF">
            <w:rPr>
              <w:rFonts w:asciiTheme="majorHAnsi" w:hAnsiTheme="majorHAnsi"/>
            </w:rPr>
            <w:t xml:space="preserve"> T</w:t>
          </w:r>
          <w:r w:rsidR="009718A7" w:rsidRPr="002C4CFF">
            <w:rPr>
              <w:rFonts w:asciiTheme="majorHAnsi" w:hAnsiTheme="majorHAnsi"/>
            </w:rPr>
            <w:t>he system is owned and managed by Federal employees.</w:t>
          </w:r>
        </w:sdtContent>
      </w:sdt>
    </w:p>
    <w:bookmarkStart w:id="25" w:name="_Hlk524679613" w:displacedByCustomXml="next"/>
    <w:sdt>
      <w:sdtPr>
        <w:rPr>
          <w:rFonts w:asciiTheme="majorHAnsi" w:hAnsiTheme="majorHAnsi"/>
          <w:b w:val="0"/>
          <w:bCs w:val="0"/>
          <w:i w:val="0"/>
          <w:iCs w:val="0"/>
          <w:sz w:val="24"/>
          <w:szCs w:val="24"/>
        </w:rPr>
        <w:id w:val="-1394113984"/>
        <w:lock w:val="sdtContentLocked"/>
        <w:placeholder>
          <w:docPart w:val="55CFF63EF85E4EDFB376A11DF77F5EFC"/>
        </w:placeholder>
        <w:group/>
      </w:sdtPr>
      <w:sdtEndPr/>
      <w:sdtContent>
        <w:p w14:paraId="45E31BC1" w14:textId="77777777" w:rsidR="00FB5DF8" w:rsidRPr="002C4CFF" w:rsidRDefault="00FB5DF8" w:rsidP="0082190D">
          <w:pPr>
            <w:pStyle w:val="Heading2"/>
            <w:spacing w:before="120" w:after="120"/>
            <w:ind w:left="720" w:hanging="720"/>
            <w:rPr>
              <w:rFonts w:asciiTheme="majorHAnsi" w:hAnsiTheme="majorHAnsi"/>
              <w:sz w:val="24"/>
              <w:szCs w:val="24"/>
            </w:rPr>
          </w:pPr>
          <w:r w:rsidRPr="002C4CFF">
            <w:rPr>
              <w:rFonts w:asciiTheme="majorHAnsi" w:hAnsiTheme="majorHAnsi"/>
              <w:sz w:val="24"/>
              <w:szCs w:val="24"/>
            </w:rPr>
            <w:t>Has a system Security Risk CATEGORIZATION been completed?</w:t>
          </w:r>
        </w:p>
        <w:bookmarkEnd w:id="25"/>
        <w:p w14:paraId="34AC958E" w14:textId="77777777" w:rsidR="0082190D" w:rsidRPr="002C4CFF" w:rsidRDefault="00B878BD" w:rsidP="00B51D9E">
          <w:pPr>
            <w:spacing w:before="120" w:after="120"/>
            <w:ind w:left="720"/>
            <w:rPr>
              <w:rFonts w:asciiTheme="majorHAnsi" w:hAnsiTheme="majorHAnsi"/>
            </w:rPr>
          </w:pPr>
          <w:r>
            <w:rPr>
              <w:rFonts w:asciiTheme="majorHAnsi" w:hAnsiTheme="majorHAnsi"/>
            </w:rPr>
            <w:t xml:space="preserve">The DOT Privacy Risk Management policy requires that all </w:t>
          </w:r>
          <w:r w:rsidR="00B51D9E" w:rsidRPr="002C4CFF">
            <w:rPr>
              <w:rFonts w:asciiTheme="majorHAnsi" w:hAnsiTheme="majorHAnsi"/>
            </w:rPr>
            <w:t xml:space="preserve">PII be protected using controls consistent with Federal Information Processing Standard Publication 199 (FIPS 199) moderate confidentiality standards. The OA Privacy Officer should be engaged in the risk determination process and take data types into account. </w:t>
          </w:r>
        </w:p>
      </w:sdtContent>
    </w:sdt>
    <w:p w14:paraId="5BF22547" w14:textId="2D263181" w:rsidR="00FB5DF8" w:rsidRPr="002C4CFF" w:rsidRDefault="00E776B4" w:rsidP="0082190D">
      <w:pPr>
        <w:pStyle w:val="ListParagraph"/>
        <w:keepNext/>
        <w:tabs>
          <w:tab w:val="left" w:pos="720"/>
          <w:tab w:val="left" w:pos="1080"/>
        </w:tabs>
        <w:spacing w:before="120" w:after="120"/>
        <w:contextualSpacing w:val="0"/>
        <w:rPr>
          <w:rFonts w:asciiTheme="majorHAnsi" w:hAnsiTheme="majorHAnsi"/>
          <w:bCs/>
        </w:rPr>
      </w:pPr>
      <w:sdt>
        <w:sdtPr>
          <w:rPr>
            <w:rFonts w:ascii="Cambria" w:hAnsi="Cambria"/>
            <w:b/>
          </w:rPr>
          <w:id w:val="-1187522749"/>
          <w14:checkbox>
            <w14:checked w14:val="1"/>
            <w14:checkedState w14:val="2612" w14:font="MS Gothic"/>
            <w14:uncheckedState w14:val="2610" w14:font="MS Gothic"/>
          </w14:checkbox>
        </w:sdtPr>
        <w:sdtEndPr/>
        <w:sdtContent>
          <w:r w:rsidR="002B3225">
            <w:rPr>
              <w:rFonts w:ascii="MS Gothic" w:eastAsia="MS Gothic" w:hAnsi="MS Gothic" w:hint="eastAsia"/>
              <w:b/>
            </w:rPr>
            <w:t>☒</w:t>
          </w:r>
        </w:sdtContent>
      </w:sdt>
      <w:r w:rsidR="00EB6E56" w:rsidRPr="002C4CFF">
        <w:rPr>
          <w:rFonts w:asciiTheme="majorHAnsi" w:hAnsiTheme="majorHAnsi"/>
          <w:b/>
          <w:bCs/>
        </w:rPr>
        <w:t xml:space="preserve"> </w:t>
      </w:r>
      <w:sdt>
        <w:sdtPr>
          <w:rPr>
            <w:rFonts w:asciiTheme="majorHAnsi" w:hAnsiTheme="majorHAnsi"/>
            <w:b/>
            <w:bCs/>
          </w:rPr>
          <w:id w:val="577480704"/>
          <w:lock w:val="sdtContentLocked"/>
          <w:placeholder>
            <w:docPart w:val="55CFF63EF85E4EDFB376A11DF77F5EFC"/>
          </w:placeholder>
          <w:group/>
        </w:sdtPr>
        <w:sdtEndPr>
          <w:rPr>
            <w:b w:val="0"/>
          </w:rPr>
        </w:sdtEndPr>
        <w:sdtContent>
          <w:r w:rsidR="00FB5DF8" w:rsidRPr="002C4CFF">
            <w:rPr>
              <w:rFonts w:asciiTheme="majorHAnsi" w:hAnsiTheme="majorHAnsi"/>
              <w:b/>
              <w:bCs/>
            </w:rPr>
            <w:t>Yes</w:t>
          </w:r>
          <w:r w:rsidR="0082190D" w:rsidRPr="002C4CFF">
            <w:rPr>
              <w:rFonts w:asciiTheme="majorHAnsi" w:hAnsiTheme="majorHAnsi"/>
              <w:bCs/>
            </w:rPr>
            <w:t xml:space="preserve">: </w:t>
          </w:r>
          <w:r w:rsidR="00B51D9E" w:rsidRPr="002C4CFF">
            <w:rPr>
              <w:rFonts w:asciiTheme="majorHAnsi" w:hAnsiTheme="majorHAnsi"/>
              <w:bCs/>
            </w:rPr>
            <w:t>A</w:t>
          </w:r>
          <w:r w:rsidR="0082190D" w:rsidRPr="002C4CFF">
            <w:rPr>
              <w:rFonts w:asciiTheme="majorHAnsi" w:hAnsiTheme="majorHAnsi"/>
              <w:bCs/>
            </w:rPr>
            <w:t xml:space="preserve"> risk categorization has been completed.</w:t>
          </w:r>
        </w:sdtContent>
      </w:sdt>
      <w:r w:rsidR="0082190D" w:rsidRPr="002C4CFF">
        <w:rPr>
          <w:rFonts w:asciiTheme="majorHAnsi" w:hAnsiTheme="majorHAnsi"/>
          <w:bCs/>
        </w:rPr>
        <w:t xml:space="preserve"> </w:t>
      </w:r>
    </w:p>
    <w:sdt>
      <w:sdtPr>
        <w:rPr>
          <w:rFonts w:asciiTheme="majorHAnsi" w:hAnsiTheme="majorHAnsi"/>
          <w:bCs/>
        </w:rPr>
        <w:id w:val="-1856644468"/>
        <w:lock w:val="sdtContentLocked"/>
        <w:placeholder>
          <w:docPart w:val="55CFF63EF85E4EDFB376A11DF77F5EFC"/>
        </w:placeholder>
        <w:group/>
      </w:sdtPr>
      <w:sdtEndPr/>
      <w:sdtContent>
        <w:p w14:paraId="738CF393" w14:textId="77777777" w:rsidR="00A21CAD" w:rsidRPr="002C4CFF" w:rsidRDefault="00A21CAD" w:rsidP="00A21CAD">
          <w:pPr>
            <w:pStyle w:val="ListParagraph"/>
            <w:keepLines/>
            <w:spacing w:before="120" w:after="120"/>
            <w:ind w:left="1080"/>
            <w:contextualSpacing w:val="0"/>
            <w:rPr>
              <w:rFonts w:asciiTheme="majorHAnsi" w:hAnsiTheme="majorHAnsi"/>
              <w:bCs/>
            </w:rPr>
          </w:pPr>
          <w:r w:rsidRPr="002C4CFF">
            <w:rPr>
              <w:rFonts w:asciiTheme="majorHAnsi" w:hAnsiTheme="majorHAnsi"/>
              <w:bCs/>
            </w:rPr>
            <w:t xml:space="preserve">Based on the risk level definitions and classifications provided above, indicate the </w:t>
          </w:r>
          <w:r w:rsidRPr="002C4CFF">
            <w:rPr>
              <w:rFonts w:asciiTheme="majorHAnsi" w:hAnsiTheme="majorHAnsi"/>
              <w:bCs/>
              <w:u w:val="single"/>
            </w:rPr>
            <w:t>information</w:t>
          </w:r>
          <w:r w:rsidRPr="002C4CFF">
            <w:rPr>
              <w:rFonts w:asciiTheme="majorHAnsi" w:hAnsiTheme="majorHAnsi"/>
              <w:bCs/>
            </w:rPr>
            <w:t xml:space="preserve"> categorization determinations for each of the following:</w:t>
          </w:r>
        </w:p>
      </w:sdtContent>
    </w:sdt>
    <w:p w14:paraId="016945FE" w14:textId="4E3FFECD" w:rsidR="00A21CAD" w:rsidRPr="002C4CFF" w:rsidRDefault="00E776B4" w:rsidP="00A21CAD">
      <w:pPr>
        <w:pStyle w:val="ListParagraph"/>
        <w:keepLines/>
        <w:tabs>
          <w:tab w:val="left" w:pos="3240"/>
          <w:tab w:val="left" w:pos="4320"/>
          <w:tab w:val="left" w:pos="5850"/>
          <w:tab w:val="left" w:pos="6930"/>
        </w:tabs>
        <w:spacing w:before="120" w:after="120"/>
        <w:ind w:left="1080"/>
        <w:contextualSpacing w:val="0"/>
        <w:rPr>
          <w:rFonts w:asciiTheme="majorHAnsi" w:hAnsiTheme="majorHAnsi"/>
          <w:bCs/>
        </w:rPr>
      </w:pPr>
      <w:sdt>
        <w:sdtPr>
          <w:rPr>
            <w:rFonts w:asciiTheme="majorHAnsi" w:hAnsiTheme="majorHAnsi"/>
            <w:b/>
            <w:bCs/>
          </w:rPr>
          <w:id w:val="138005670"/>
          <w:lock w:val="sdtContentLocked"/>
          <w:placeholder>
            <w:docPart w:val="55CFF63EF85E4EDFB376A11DF77F5EFC"/>
          </w:placeholder>
          <w:group/>
        </w:sdtPr>
        <w:sdtEndPr>
          <w:rPr>
            <w:b w:val="0"/>
          </w:rPr>
        </w:sdtEndPr>
        <w:sdtContent>
          <w:r w:rsidR="00A21CAD" w:rsidRPr="002C4CFF">
            <w:rPr>
              <w:rFonts w:asciiTheme="majorHAnsi" w:hAnsiTheme="majorHAnsi"/>
              <w:b/>
              <w:bCs/>
            </w:rPr>
            <w:t>Confidentiality</w:t>
          </w:r>
          <w:r w:rsidR="00A21CAD" w:rsidRPr="002C4CFF">
            <w:rPr>
              <w:rFonts w:asciiTheme="majorHAnsi" w:hAnsiTheme="majorHAnsi"/>
              <w:bCs/>
            </w:rPr>
            <w:t>:</w:t>
          </w:r>
        </w:sdtContent>
      </w:sdt>
      <w:r w:rsidR="00A21CAD" w:rsidRPr="002C4CFF">
        <w:rPr>
          <w:rFonts w:asciiTheme="majorHAnsi" w:hAnsiTheme="majorHAnsi"/>
          <w:bCs/>
        </w:rPr>
        <w:tab/>
      </w:r>
      <w:sdt>
        <w:sdtPr>
          <w:rPr>
            <w:rFonts w:ascii="Cambria" w:hAnsi="Cambria"/>
            <w:b/>
          </w:rPr>
          <w:id w:val="-1902057003"/>
          <w14:checkbox>
            <w14:checked w14:val="0"/>
            <w14:checkedState w14:val="2612" w14:font="MS Gothic"/>
            <w14:uncheckedState w14:val="2610" w14:font="MS Gothic"/>
          </w14:checkbox>
        </w:sdtPr>
        <w:sdtEndPr/>
        <w:sdtContent>
          <w:r w:rsidR="00E520E8">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987232012"/>
          <w:lock w:val="sdtContentLocked"/>
          <w:placeholder>
            <w:docPart w:val="55CFF63EF85E4EDFB376A11DF77F5EFC"/>
          </w:placeholder>
          <w:group/>
        </w:sdtPr>
        <w:sdtEndPr/>
        <w:sdtContent>
          <w:r w:rsidR="00A21CAD" w:rsidRPr="002C4CFF">
            <w:rPr>
              <w:rFonts w:asciiTheme="majorHAnsi" w:hAnsiTheme="majorHAnsi"/>
              <w:bCs/>
            </w:rPr>
            <w:t>Low</w:t>
          </w:r>
        </w:sdtContent>
      </w:sdt>
      <w:r w:rsidR="00A21CAD" w:rsidRPr="002C4CFF">
        <w:rPr>
          <w:rFonts w:asciiTheme="majorHAnsi" w:hAnsiTheme="majorHAnsi"/>
          <w:bCs/>
        </w:rPr>
        <w:tab/>
      </w:r>
      <w:sdt>
        <w:sdtPr>
          <w:rPr>
            <w:rFonts w:ascii="Cambria" w:hAnsi="Cambria"/>
            <w:b/>
          </w:rPr>
          <w:id w:val="2018955984"/>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608048590"/>
          <w:lock w:val="sdtContentLocked"/>
          <w:placeholder>
            <w:docPart w:val="55CFF63EF85E4EDFB376A11DF77F5EFC"/>
          </w:placeholder>
          <w:group/>
        </w:sdtPr>
        <w:sdtEndPr/>
        <w:sdtContent>
          <w:r w:rsidR="00A21CAD" w:rsidRPr="002C4CFF">
            <w:rPr>
              <w:rFonts w:asciiTheme="majorHAnsi" w:hAnsiTheme="majorHAnsi"/>
              <w:bCs/>
            </w:rPr>
            <w:t>Moderate</w:t>
          </w:r>
        </w:sdtContent>
      </w:sdt>
      <w:r w:rsidR="00A21CAD" w:rsidRPr="002C4CFF">
        <w:rPr>
          <w:rFonts w:asciiTheme="majorHAnsi" w:hAnsiTheme="majorHAnsi"/>
          <w:bCs/>
        </w:rPr>
        <w:tab/>
      </w:r>
      <w:sdt>
        <w:sdtPr>
          <w:rPr>
            <w:rFonts w:ascii="Cambria" w:hAnsi="Cambria"/>
            <w:b/>
          </w:rPr>
          <w:id w:val="-836308937"/>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2106921892"/>
          <w:lock w:val="sdtContentLocked"/>
          <w:placeholder>
            <w:docPart w:val="55CFF63EF85E4EDFB376A11DF77F5EFC"/>
          </w:placeholder>
          <w:group/>
        </w:sdtPr>
        <w:sdtEndPr/>
        <w:sdtContent>
          <w:r w:rsidR="00A21CAD" w:rsidRPr="002C4CFF">
            <w:rPr>
              <w:rFonts w:asciiTheme="majorHAnsi" w:hAnsiTheme="majorHAnsi"/>
              <w:bCs/>
            </w:rPr>
            <w:t>High</w:t>
          </w:r>
        </w:sdtContent>
      </w:sdt>
      <w:r w:rsidR="00A21CAD" w:rsidRPr="002C4CFF">
        <w:rPr>
          <w:rFonts w:asciiTheme="majorHAnsi" w:hAnsiTheme="majorHAnsi"/>
          <w:bCs/>
        </w:rPr>
        <w:tab/>
      </w:r>
      <w:sdt>
        <w:sdtPr>
          <w:rPr>
            <w:rFonts w:ascii="Cambria" w:hAnsi="Cambria"/>
            <w:b/>
          </w:rPr>
          <w:id w:val="1782074241"/>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745330750"/>
          <w:lock w:val="sdtContentLocked"/>
          <w:placeholder>
            <w:docPart w:val="55CFF63EF85E4EDFB376A11DF77F5EFC"/>
          </w:placeholder>
          <w:group/>
        </w:sdtPr>
        <w:sdtEndPr/>
        <w:sdtContent>
          <w:r w:rsidR="00A21CAD" w:rsidRPr="002C4CFF">
            <w:rPr>
              <w:rFonts w:asciiTheme="majorHAnsi" w:hAnsiTheme="majorHAnsi"/>
              <w:bCs/>
            </w:rPr>
            <w:t>Undefined</w:t>
          </w:r>
        </w:sdtContent>
      </w:sdt>
    </w:p>
    <w:p w14:paraId="3EAED0DA" w14:textId="3D15A6AC" w:rsidR="00A21CAD" w:rsidRPr="002C4CFF" w:rsidRDefault="00E776B4" w:rsidP="00A21CAD">
      <w:pPr>
        <w:pStyle w:val="ListParagraph"/>
        <w:keepLines/>
        <w:tabs>
          <w:tab w:val="left" w:pos="3240"/>
          <w:tab w:val="left" w:pos="4320"/>
          <w:tab w:val="left" w:pos="5850"/>
          <w:tab w:val="left" w:pos="6930"/>
        </w:tabs>
        <w:spacing w:before="120" w:after="120"/>
        <w:ind w:left="1080"/>
        <w:contextualSpacing w:val="0"/>
        <w:rPr>
          <w:rFonts w:asciiTheme="majorHAnsi" w:hAnsiTheme="majorHAnsi"/>
          <w:bCs/>
        </w:rPr>
      </w:pPr>
      <w:sdt>
        <w:sdtPr>
          <w:rPr>
            <w:rFonts w:asciiTheme="majorHAnsi" w:hAnsiTheme="majorHAnsi"/>
            <w:b/>
            <w:bCs/>
          </w:rPr>
          <w:id w:val="-876619941"/>
          <w:lock w:val="sdtContentLocked"/>
          <w:placeholder>
            <w:docPart w:val="55CFF63EF85E4EDFB376A11DF77F5EFC"/>
          </w:placeholder>
          <w:group/>
        </w:sdtPr>
        <w:sdtEndPr/>
        <w:sdtContent>
          <w:r w:rsidR="00A21CAD" w:rsidRPr="002C4CFF">
            <w:rPr>
              <w:rFonts w:asciiTheme="majorHAnsi" w:hAnsiTheme="majorHAnsi"/>
              <w:b/>
              <w:bCs/>
            </w:rPr>
            <w:t>Integrity</w:t>
          </w:r>
        </w:sdtContent>
      </w:sdt>
      <w:r w:rsidR="00A21CAD" w:rsidRPr="002C4CFF">
        <w:rPr>
          <w:rFonts w:asciiTheme="majorHAnsi" w:hAnsiTheme="majorHAnsi"/>
          <w:bCs/>
        </w:rPr>
        <w:t>:</w:t>
      </w:r>
      <w:r w:rsidR="00A21CAD" w:rsidRPr="002C4CFF">
        <w:rPr>
          <w:rFonts w:asciiTheme="majorHAnsi" w:hAnsiTheme="majorHAnsi"/>
          <w:bCs/>
        </w:rPr>
        <w:tab/>
      </w:r>
      <w:sdt>
        <w:sdtPr>
          <w:rPr>
            <w:rFonts w:ascii="Cambria" w:hAnsi="Cambria"/>
            <w:b/>
          </w:rPr>
          <w:id w:val="-847171116"/>
          <w14:checkbox>
            <w14:checked w14:val="0"/>
            <w14:checkedState w14:val="2612" w14:font="MS Gothic"/>
            <w14:uncheckedState w14:val="2610" w14:font="MS Gothic"/>
          </w14:checkbox>
        </w:sdtPr>
        <w:sdtEndPr/>
        <w:sdtContent>
          <w:r w:rsidR="007F4D9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207235958"/>
          <w:lock w:val="sdtContentLocked"/>
          <w:placeholder>
            <w:docPart w:val="55CFF63EF85E4EDFB376A11DF77F5EFC"/>
          </w:placeholder>
          <w:group/>
        </w:sdtPr>
        <w:sdtEndPr/>
        <w:sdtContent>
          <w:r w:rsidR="00A21CAD" w:rsidRPr="002C4CFF">
            <w:rPr>
              <w:rFonts w:asciiTheme="majorHAnsi" w:hAnsiTheme="majorHAnsi"/>
              <w:bCs/>
            </w:rPr>
            <w:t>Low</w:t>
          </w:r>
        </w:sdtContent>
      </w:sdt>
      <w:r w:rsidR="00A21CAD" w:rsidRPr="002C4CFF">
        <w:rPr>
          <w:rFonts w:asciiTheme="majorHAnsi" w:hAnsiTheme="majorHAnsi"/>
          <w:bCs/>
        </w:rPr>
        <w:tab/>
      </w:r>
      <w:sdt>
        <w:sdtPr>
          <w:rPr>
            <w:rFonts w:ascii="Cambria" w:hAnsi="Cambria"/>
            <w:b/>
          </w:rPr>
          <w:id w:val="-958644370"/>
          <w14:checkbox>
            <w14:checked w14:val="1"/>
            <w14:checkedState w14:val="2612" w14:font="MS Gothic"/>
            <w14:uncheckedState w14:val="2610" w14:font="MS Gothic"/>
          </w14:checkbox>
        </w:sdtPr>
        <w:sdtEndPr/>
        <w:sdtContent>
          <w:r w:rsidR="007F4D9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941299949"/>
          <w:lock w:val="sdtContentLocked"/>
          <w:placeholder>
            <w:docPart w:val="55CFF63EF85E4EDFB376A11DF77F5EFC"/>
          </w:placeholder>
          <w:group/>
        </w:sdtPr>
        <w:sdtEndPr/>
        <w:sdtContent>
          <w:r w:rsidR="00A21CAD" w:rsidRPr="002C4CFF">
            <w:rPr>
              <w:rFonts w:asciiTheme="majorHAnsi" w:hAnsiTheme="majorHAnsi"/>
              <w:bCs/>
            </w:rPr>
            <w:t>Moderate</w:t>
          </w:r>
        </w:sdtContent>
      </w:sdt>
      <w:r w:rsidR="00A21CAD" w:rsidRPr="002C4CFF">
        <w:rPr>
          <w:rFonts w:asciiTheme="majorHAnsi" w:hAnsiTheme="majorHAnsi"/>
          <w:bCs/>
        </w:rPr>
        <w:tab/>
      </w:r>
      <w:sdt>
        <w:sdtPr>
          <w:rPr>
            <w:rFonts w:ascii="Cambria" w:hAnsi="Cambria"/>
            <w:b/>
          </w:rPr>
          <w:id w:val="1290708763"/>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1976058177"/>
          <w:lock w:val="sdtContentLocked"/>
          <w:placeholder>
            <w:docPart w:val="55CFF63EF85E4EDFB376A11DF77F5EFC"/>
          </w:placeholder>
          <w:group/>
        </w:sdtPr>
        <w:sdtEndPr/>
        <w:sdtContent>
          <w:r w:rsidR="00A21CAD" w:rsidRPr="002C4CFF">
            <w:rPr>
              <w:rFonts w:asciiTheme="majorHAnsi" w:hAnsiTheme="majorHAnsi"/>
              <w:bCs/>
            </w:rPr>
            <w:t>High</w:t>
          </w:r>
        </w:sdtContent>
      </w:sdt>
      <w:r w:rsidR="00A21CAD" w:rsidRPr="002C4CFF">
        <w:rPr>
          <w:rFonts w:asciiTheme="majorHAnsi" w:hAnsiTheme="majorHAnsi"/>
          <w:bCs/>
        </w:rPr>
        <w:tab/>
      </w:r>
      <w:sdt>
        <w:sdtPr>
          <w:rPr>
            <w:rFonts w:ascii="Cambria" w:hAnsi="Cambria"/>
            <w:b/>
          </w:rPr>
          <w:id w:val="717785115"/>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607187605"/>
          <w:lock w:val="sdtContentLocked"/>
          <w:placeholder>
            <w:docPart w:val="55CFF63EF85E4EDFB376A11DF77F5EFC"/>
          </w:placeholder>
          <w:group/>
        </w:sdtPr>
        <w:sdtEndPr/>
        <w:sdtContent>
          <w:r w:rsidR="00A21CAD" w:rsidRPr="002C4CFF">
            <w:rPr>
              <w:rFonts w:asciiTheme="majorHAnsi" w:hAnsiTheme="majorHAnsi"/>
              <w:bCs/>
            </w:rPr>
            <w:t>Undefined</w:t>
          </w:r>
        </w:sdtContent>
      </w:sdt>
    </w:p>
    <w:p w14:paraId="538F2226" w14:textId="1AC273FA" w:rsidR="00A21CAD" w:rsidRPr="002C4CFF" w:rsidRDefault="00E776B4" w:rsidP="00A21CAD">
      <w:pPr>
        <w:pStyle w:val="ListParagraph"/>
        <w:tabs>
          <w:tab w:val="left" w:pos="3240"/>
          <w:tab w:val="left" w:pos="4320"/>
          <w:tab w:val="left" w:pos="5850"/>
          <w:tab w:val="left" w:pos="6930"/>
        </w:tabs>
        <w:spacing w:before="120" w:after="120"/>
        <w:ind w:left="1080"/>
        <w:contextualSpacing w:val="0"/>
        <w:rPr>
          <w:rFonts w:asciiTheme="majorHAnsi" w:hAnsiTheme="majorHAnsi"/>
          <w:bCs/>
        </w:rPr>
      </w:pPr>
      <w:sdt>
        <w:sdtPr>
          <w:rPr>
            <w:rFonts w:asciiTheme="majorHAnsi" w:hAnsiTheme="majorHAnsi"/>
            <w:b/>
            <w:bCs/>
          </w:rPr>
          <w:id w:val="-179893136"/>
          <w:lock w:val="sdtContentLocked"/>
          <w:placeholder>
            <w:docPart w:val="55CFF63EF85E4EDFB376A11DF77F5EFC"/>
          </w:placeholder>
          <w:group/>
        </w:sdtPr>
        <w:sdtEndPr/>
        <w:sdtContent>
          <w:r w:rsidR="00A21CAD" w:rsidRPr="002C4CFF">
            <w:rPr>
              <w:rFonts w:asciiTheme="majorHAnsi" w:hAnsiTheme="majorHAnsi"/>
              <w:b/>
              <w:bCs/>
            </w:rPr>
            <w:t>Availability</w:t>
          </w:r>
        </w:sdtContent>
      </w:sdt>
      <w:r w:rsidR="00A21CAD" w:rsidRPr="002C4CFF">
        <w:rPr>
          <w:rFonts w:asciiTheme="majorHAnsi" w:hAnsiTheme="majorHAnsi"/>
          <w:bCs/>
        </w:rPr>
        <w:t>:</w:t>
      </w:r>
      <w:r w:rsidR="00A21CAD" w:rsidRPr="002C4CFF">
        <w:rPr>
          <w:rFonts w:asciiTheme="majorHAnsi" w:hAnsiTheme="majorHAnsi"/>
          <w:bCs/>
        </w:rPr>
        <w:tab/>
      </w:r>
      <w:sdt>
        <w:sdtPr>
          <w:rPr>
            <w:rFonts w:ascii="Cambria" w:hAnsi="Cambria"/>
            <w:b/>
          </w:rPr>
          <w:id w:val="-2019217678"/>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1521439116"/>
          <w:lock w:val="sdtContentLocked"/>
          <w:placeholder>
            <w:docPart w:val="55CFF63EF85E4EDFB376A11DF77F5EFC"/>
          </w:placeholder>
          <w:group/>
        </w:sdtPr>
        <w:sdtEndPr/>
        <w:sdtContent>
          <w:r w:rsidR="00A21CAD" w:rsidRPr="002C4CFF">
            <w:rPr>
              <w:rFonts w:asciiTheme="majorHAnsi" w:hAnsiTheme="majorHAnsi"/>
              <w:bCs/>
            </w:rPr>
            <w:t>Low</w:t>
          </w:r>
        </w:sdtContent>
      </w:sdt>
      <w:r w:rsidR="00A21CAD" w:rsidRPr="002C4CFF">
        <w:rPr>
          <w:rFonts w:asciiTheme="majorHAnsi" w:hAnsiTheme="majorHAnsi"/>
          <w:bCs/>
        </w:rPr>
        <w:tab/>
      </w:r>
      <w:sdt>
        <w:sdtPr>
          <w:rPr>
            <w:rFonts w:ascii="Cambria" w:hAnsi="Cambria"/>
            <w:b/>
          </w:rPr>
          <w:id w:val="267668699"/>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1767772785"/>
          <w:lock w:val="sdtContentLocked"/>
          <w:placeholder>
            <w:docPart w:val="55CFF63EF85E4EDFB376A11DF77F5EFC"/>
          </w:placeholder>
          <w:group/>
        </w:sdtPr>
        <w:sdtEndPr/>
        <w:sdtContent>
          <w:r w:rsidR="00A21CAD" w:rsidRPr="002C4CFF">
            <w:rPr>
              <w:rFonts w:asciiTheme="majorHAnsi" w:hAnsiTheme="majorHAnsi"/>
              <w:bCs/>
            </w:rPr>
            <w:t>Moderate</w:t>
          </w:r>
        </w:sdtContent>
      </w:sdt>
      <w:r w:rsidR="00A21CAD" w:rsidRPr="002C4CFF">
        <w:rPr>
          <w:rFonts w:asciiTheme="majorHAnsi" w:hAnsiTheme="majorHAnsi"/>
          <w:bCs/>
        </w:rPr>
        <w:tab/>
      </w:r>
      <w:sdt>
        <w:sdtPr>
          <w:rPr>
            <w:rFonts w:ascii="Cambria" w:hAnsi="Cambria"/>
            <w:b/>
          </w:rPr>
          <w:id w:val="1077789276"/>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1371805791"/>
          <w:lock w:val="sdtContentLocked"/>
          <w:placeholder>
            <w:docPart w:val="55CFF63EF85E4EDFB376A11DF77F5EFC"/>
          </w:placeholder>
          <w:group/>
        </w:sdtPr>
        <w:sdtEndPr/>
        <w:sdtContent>
          <w:r w:rsidR="00A21CAD" w:rsidRPr="002C4CFF">
            <w:rPr>
              <w:rFonts w:asciiTheme="majorHAnsi" w:hAnsiTheme="majorHAnsi"/>
              <w:bCs/>
            </w:rPr>
            <w:t>High</w:t>
          </w:r>
        </w:sdtContent>
      </w:sdt>
      <w:r w:rsidR="00A21CAD" w:rsidRPr="002C4CFF">
        <w:rPr>
          <w:rFonts w:asciiTheme="majorHAnsi" w:hAnsiTheme="majorHAnsi"/>
          <w:bCs/>
        </w:rPr>
        <w:tab/>
      </w:r>
      <w:sdt>
        <w:sdtPr>
          <w:rPr>
            <w:rFonts w:ascii="Cambria" w:hAnsi="Cambria"/>
            <w:b/>
          </w:rPr>
          <w:id w:val="302891042"/>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Pr>
          <w:rFonts w:asciiTheme="majorHAnsi" w:hAnsiTheme="majorHAnsi"/>
          <w:bCs/>
        </w:rPr>
        <w:t xml:space="preserve"> </w:t>
      </w:r>
      <w:sdt>
        <w:sdtPr>
          <w:rPr>
            <w:rFonts w:asciiTheme="majorHAnsi" w:hAnsiTheme="majorHAnsi"/>
            <w:bCs/>
          </w:rPr>
          <w:id w:val="596681066"/>
          <w:lock w:val="sdtContentLocked"/>
          <w:placeholder>
            <w:docPart w:val="55CFF63EF85E4EDFB376A11DF77F5EFC"/>
          </w:placeholder>
          <w:group/>
        </w:sdtPr>
        <w:sdtEndPr/>
        <w:sdtContent>
          <w:r w:rsidR="00A21CAD" w:rsidRPr="002C4CFF">
            <w:rPr>
              <w:rFonts w:asciiTheme="majorHAnsi" w:hAnsiTheme="majorHAnsi"/>
              <w:bCs/>
            </w:rPr>
            <w:t>Undefined</w:t>
          </w:r>
        </w:sdtContent>
      </w:sdt>
    </w:p>
    <w:sdt>
      <w:sdtPr>
        <w:rPr>
          <w:rFonts w:asciiTheme="majorHAnsi" w:hAnsiTheme="majorHAnsi"/>
          <w:bCs/>
        </w:rPr>
        <w:id w:val="1554888967"/>
        <w:lock w:val="sdtContentLocked"/>
        <w:placeholder>
          <w:docPart w:val="55CFF63EF85E4EDFB376A11DF77F5EFC"/>
        </w:placeholder>
        <w:group/>
      </w:sdtPr>
      <w:sdtEndPr/>
      <w:sdtContent>
        <w:p w14:paraId="351DE0C6" w14:textId="77777777" w:rsidR="00A21CAD" w:rsidRPr="002C4CFF" w:rsidRDefault="00A21CAD" w:rsidP="00A21CAD">
          <w:pPr>
            <w:pStyle w:val="ListParagraph"/>
            <w:keepLines/>
            <w:spacing w:before="120" w:after="120"/>
            <w:ind w:left="1080"/>
            <w:contextualSpacing w:val="0"/>
            <w:rPr>
              <w:rFonts w:asciiTheme="majorHAnsi" w:hAnsiTheme="majorHAnsi"/>
              <w:bCs/>
            </w:rPr>
          </w:pPr>
          <w:r w:rsidRPr="002C4CFF">
            <w:rPr>
              <w:rFonts w:asciiTheme="majorHAnsi" w:hAnsiTheme="majorHAnsi"/>
              <w:bCs/>
            </w:rPr>
            <w:t xml:space="preserve">Based on the risk level definitions and classifications provided above, indicate the </w:t>
          </w:r>
          <w:r w:rsidRPr="002C4CFF">
            <w:rPr>
              <w:rFonts w:asciiTheme="majorHAnsi" w:hAnsiTheme="majorHAnsi"/>
              <w:bCs/>
              <w:u w:val="single"/>
            </w:rPr>
            <w:t xml:space="preserve">information </w:t>
          </w:r>
          <w:r w:rsidR="00CF1957" w:rsidRPr="002C4CFF">
            <w:rPr>
              <w:rFonts w:asciiTheme="majorHAnsi" w:hAnsiTheme="majorHAnsi"/>
              <w:bCs/>
              <w:u w:val="single"/>
            </w:rPr>
            <w:t>system</w:t>
          </w:r>
          <w:r w:rsidR="00CF1957" w:rsidRPr="002C4CFF">
            <w:rPr>
              <w:rFonts w:asciiTheme="majorHAnsi" w:hAnsiTheme="majorHAnsi"/>
              <w:bCs/>
            </w:rPr>
            <w:t xml:space="preserve"> </w:t>
          </w:r>
          <w:r w:rsidRPr="002C4CFF">
            <w:rPr>
              <w:rFonts w:asciiTheme="majorHAnsi" w:hAnsiTheme="majorHAnsi"/>
              <w:bCs/>
            </w:rPr>
            <w:t>categorization determinations for each of the following:</w:t>
          </w:r>
        </w:p>
      </w:sdtContent>
    </w:sdt>
    <w:p w14:paraId="5644E505" w14:textId="07CC3342" w:rsidR="004C3457" w:rsidRPr="002C4CFF" w:rsidRDefault="00E776B4" w:rsidP="004C3457">
      <w:pPr>
        <w:pStyle w:val="ListParagraph"/>
        <w:keepLines/>
        <w:tabs>
          <w:tab w:val="left" w:pos="3240"/>
          <w:tab w:val="left" w:pos="4320"/>
          <w:tab w:val="left" w:pos="5850"/>
          <w:tab w:val="left" w:pos="6930"/>
        </w:tabs>
        <w:spacing w:before="120" w:after="120"/>
        <w:ind w:left="1080"/>
        <w:contextualSpacing w:val="0"/>
        <w:rPr>
          <w:rFonts w:asciiTheme="majorHAnsi" w:hAnsiTheme="majorHAnsi"/>
          <w:bCs/>
        </w:rPr>
      </w:pPr>
      <w:sdt>
        <w:sdtPr>
          <w:rPr>
            <w:rFonts w:asciiTheme="majorHAnsi" w:hAnsiTheme="majorHAnsi"/>
            <w:b/>
            <w:bCs/>
          </w:rPr>
          <w:id w:val="-1097397680"/>
          <w:lock w:val="contentLocked"/>
          <w:group/>
        </w:sdtPr>
        <w:sdtEndPr>
          <w:rPr>
            <w:b w:val="0"/>
          </w:rPr>
        </w:sdtEndPr>
        <w:sdtContent>
          <w:r w:rsidR="004C3457" w:rsidRPr="002C4CFF">
            <w:rPr>
              <w:rFonts w:asciiTheme="majorHAnsi" w:hAnsiTheme="majorHAnsi"/>
              <w:b/>
              <w:bCs/>
            </w:rPr>
            <w:t>Confidentiality</w:t>
          </w:r>
          <w:r w:rsidR="004C3457" w:rsidRPr="002C4CFF">
            <w:rPr>
              <w:rFonts w:asciiTheme="majorHAnsi" w:hAnsiTheme="majorHAnsi"/>
              <w:bCs/>
            </w:rPr>
            <w:t>:</w:t>
          </w:r>
        </w:sdtContent>
      </w:sdt>
      <w:r w:rsidR="004C3457" w:rsidRPr="002C4CFF">
        <w:rPr>
          <w:rFonts w:asciiTheme="majorHAnsi" w:hAnsiTheme="majorHAnsi"/>
          <w:bCs/>
        </w:rPr>
        <w:tab/>
      </w:r>
      <w:sdt>
        <w:sdtPr>
          <w:rPr>
            <w:rFonts w:ascii="Cambria" w:hAnsi="Cambria"/>
            <w:b/>
          </w:rPr>
          <w:id w:val="-433366692"/>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1813679523"/>
          <w:lock w:val="contentLocked"/>
          <w:group/>
        </w:sdtPr>
        <w:sdtEndPr/>
        <w:sdtContent>
          <w:r w:rsidR="004C3457" w:rsidRPr="002C4CFF">
            <w:rPr>
              <w:rFonts w:asciiTheme="majorHAnsi" w:hAnsiTheme="majorHAnsi"/>
              <w:bCs/>
            </w:rPr>
            <w:t>Low</w:t>
          </w:r>
        </w:sdtContent>
      </w:sdt>
      <w:r w:rsidR="004C3457" w:rsidRPr="002C4CFF">
        <w:rPr>
          <w:rFonts w:asciiTheme="majorHAnsi" w:hAnsiTheme="majorHAnsi"/>
          <w:bCs/>
        </w:rPr>
        <w:tab/>
      </w:r>
      <w:sdt>
        <w:sdtPr>
          <w:rPr>
            <w:rFonts w:ascii="Cambria" w:hAnsi="Cambria"/>
            <w:b/>
          </w:rPr>
          <w:id w:val="163595189"/>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721984772"/>
          <w:lock w:val="contentLocked"/>
          <w:group/>
        </w:sdtPr>
        <w:sdtEndPr/>
        <w:sdtContent>
          <w:r w:rsidR="004C3457" w:rsidRPr="002C4CFF">
            <w:rPr>
              <w:rFonts w:asciiTheme="majorHAnsi" w:hAnsiTheme="majorHAnsi"/>
              <w:bCs/>
            </w:rPr>
            <w:t>Moderate</w:t>
          </w:r>
        </w:sdtContent>
      </w:sdt>
      <w:r w:rsidR="004C3457" w:rsidRPr="002C4CFF">
        <w:rPr>
          <w:rFonts w:asciiTheme="majorHAnsi" w:hAnsiTheme="majorHAnsi"/>
          <w:bCs/>
        </w:rPr>
        <w:tab/>
      </w:r>
      <w:sdt>
        <w:sdtPr>
          <w:rPr>
            <w:rFonts w:ascii="Cambria" w:hAnsi="Cambria"/>
            <w:b/>
          </w:rPr>
          <w:id w:val="-1473983017"/>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700524859"/>
          <w:lock w:val="contentLocked"/>
          <w:group/>
        </w:sdtPr>
        <w:sdtEndPr/>
        <w:sdtContent>
          <w:r w:rsidR="004C3457" w:rsidRPr="002C4CFF">
            <w:rPr>
              <w:rFonts w:asciiTheme="majorHAnsi" w:hAnsiTheme="majorHAnsi"/>
              <w:bCs/>
            </w:rPr>
            <w:t>High</w:t>
          </w:r>
        </w:sdtContent>
      </w:sdt>
      <w:r w:rsidR="004C3457" w:rsidRPr="002C4CFF">
        <w:rPr>
          <w:rFonts w:asciiTheme="majorHAnsi" w:hAnsiTheme="majorHAnsi"/>
          <w:bCs/>
        </w:rPr>
        <w:tab/>
      </w:r>
      <w:sdt>
        <w:sdtPr>
          <w:rPr>
            <w:rFonts w:ascii="Cambria" w:hAnsi="Cambria"/>
            <w:b/>
          </w:rPr>
          <w:id w:val="507180331"/>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712198132"/>
          <w:lock w:val="contentLocked"/>
          <w:group/>
        </w:sdtPr>
        <w:sdtEndPr/>
        <w:sdtContent>
          <w:r w:rsidR="004C3457" w:rsidRPr="002C4CFF">
            <w:rPr>
              <w:rFonts w:asciiTheme="majorHAnsi" w:hAnsiTheme="majorHAnsi"/>
              <w:bCs/>
            </w:rPr>
            <w:t>Undefined</w:t>
          </w:r>
        </w:sdtContent>
      </w:sdt>
    </w:p>
    <w:p w14:paraId="2C12C988" w14:textId="37734285" w:rsidR="004C3457" w:rsidRPr="002C4CFF" w:rsidRDefault="00E776B4" w:rsidP="004C3457">
      <w:pPr>
        <w:pStyle w:val="ListParagraph"/>
        <w:keepLines/>
        <w:tabs>
          <w:tab w:val="left" w:pos="3240"/>
          <w:tab w:val="left" w:pos="4320"/>
          <w:tab w:val="left" w:pos="5850"/>
          <w:tab w:val="left" w:pos="6930"/>
        </w:tabs>
        <w:spacing w:before="120" w:after="120"/>
        <w:ind w:left="1080"/>
        <w:contextualSpacing w:val="0"/>
        <w:rPr>
          <w:rFonts w:asciiTheme="majorHAnsi" w:hAnsiTheme="majorHAnsi"/>
          <w:bCs/>
        </w:rPr>
      </w:pPr>
      <w:sdt>
        <w:sdtPr>
          <w:rPr>
            <w:rFonts w:asciiTheme="majorHAnsi" w:hAnsiTheme="majorHAnsi"/>
            <w:b/>
            <w:bCs/>
          </w:rPr>
          <w:id w:val="153111896"/>
          <w:lock w:val="contentLocked"/>
          <w:group/>
        </w:sdtPr>
        <w:sdtEndPr/>
        <w:sdtContent>
          <w:r w:rsidR="004C3457" w:rsidRPr="002C4CFF">
            <w:rPr>
              <w:rFonts w:asciiTheme="majorHAnsi" w:hAnsiTheme="majorHAnsi"/>
              <w:b/>
              <w:bCs/>
            </w:rPr>
            <w:t>Integrity</w:t>
          </w:r>
        </w:sdtContent>
      </w:sdt>
      <w:r w:rsidR="004C3457" w:rsidRPr="002C4CFF">
        <w:rPr>
          <w:rFonts w:asciiTheme="majorHAnsi" w:hAnsiTheme="majorHAnsi"/>
          <w:bCs/>
        </w:rPr>
        <w:t>:</w:t>
      </w:r>
      <w:r w:rsidR="004C3457" w:rsidRPr="002C4CFF">
        <w:rPr>
          <w:rFonts w:asciiTheme="majorHAnsi" w:hAnsiTheme="majorHAnsi"/>
          <w:bCs/>
        </w:rPr>
        <w:tab/>
      </w:r>
      <w:sdt>
        <w:sdtPr>
          <w:rPr>
            <w:rFonts w:ascii="Cambria" w:hAnsi="Cambria"/>
            <w:b/>
          </w:rPr>
          <w:id w:val="2037766179"/>
          <w14:checkbox>
            <w14:checked w14:val="0"/>
            <w14:checkedState w14:val="2612" w14:font="MS Gothic"/>
            <w14:uncheckedState w14:val="2610" w14:font="MS Gothic"/>
          </w14:checkbox>
        </w:sdtPr>
        <w:sdtEndPr/>
        <w:sdtContent>
          <w:r w:rsidR="007F4D96">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633060516"/>
          <w:lock w:val="contentLocked"/>
          <w:group/>
        </w:sdtPr>
        <w:sdtEndPr/>
        <w:sdtContent>
          <w:r w:rsidR="004C3457" w:rsidRPr="002C4CFF">
            <w:rPr>
              <w:rFonts w:asciiTheme="majorHAnsi" w:hAnsiTheme="majorHAnsi"/>
              <w:bCs/>
            </w:rPr>
            <w:t>Low</w:t>
          </w:r>
        </w:sdtContent>
      </w:sdt>
      <w:r w:rsidR="004C3457" w:rsidRPr="002C4CFF">
        <w:rPr>
          <w:rFonts w:asciiTheme="majorHAnsi" w:hAnsiTheme="majorHAnsi"/>
          <w:bCs/>
        </w:rPr>
        <w:tab/>
      </w:r>
      <w:sdt>
        <w:sdtPr>
          <w:rPr>
            <w:rFonts w:ascii="Cambria" w:hAnsi="Cambria"/>
            <w:b/>
          </w:rPr>
          <w:id w:val="1182557787"/>
          <w14:checkbox>
            <w14:checked w14:val="1"/>
            <w14:checkedState w14:val="2612" w14:font="MS Gothic"/>
            <w14:uncheckedState w14:val="2610" w14:font="MS Gothic"/>
          </w14:checkbox>
        </w:sdtPr>
        <w:sdtEndPr/>
        <w:sdtContent>
          <w:r w:rsidR="007F4D96">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456078408"/>
          <w:lock w:val="contentLocked"/>
          <w:group/>
        </w:sdtPr>
        <w:sdtEndPr/>
        <w:sdtContent>
          <w:r w:rsidR="004C3457" w:rsidRPr="002C4CFF">
            <w:rPr>
              <w:rFonts w:asciiTheme="majorHAnsi" w:hAnsiTheme="majorHAnsi"/>
              <w:bCs/>
            </w:rPr>
            <w:t>Moderate</w:t>
          </w:r>
        </w:sdtContent>
      </w:sdt>
      <w:r w:rsidR="004C3457" w:rsidRPr="002C4CFF">
        <w:rPr>
          <w:rFonts w:asciiTheme="majorHAnsi" w:hAnsiTheme="majorHAnsi"/>
          <w:bCs/>
        </w:rPr>
        <w:tab/>
      </w:r>
      <w:sdt>
        <w:sdtPr>
          <w:rPr>
            <w:rFonts w:ascii="Cambria" w:hAnsi="Cambria"/>
            <w:b/>
          </w:rPr>
          <w:id w:val="207535413"/>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174311167"/>
          <w:lock w:val="contentLocked"/>
          <w:group/>
        </w:sdtPr>
        <w:sdtEndPr/>
        <w:sdtContent>
          <w:r w:rsidR="004C3457" w:rsidRPr="002C4CFF">
            <w:rPr>
              <w:rFonts w:asciiTheme="majorHAnsi" w:hAnsiTheme="majorHAnsi"/>
              <w:bCs/>
            </w:rPr>
            <w:t>High</w:t>
          </w:r>
        </w:sdtContent>
      </w:sdt>
      <w:r w:rsidR="004C3457" w:rsidRPr="002C4CFF">
        <w:rPr>
          <w:rFonts w:asciiTheme="majorHAnsi" w:hAnsiTheme="majorHAnsi"/>
          <w:bCs/>
        </w:rPr>
        <w:tab/>
      </w:r>
      <w:sdt>
        <w:sdtPr>
          <w:rPr>
            <w:rFonts w:ascii="Cambria" w:hAnsi="Cambria"/>
            <w:b/>
          </w:rPr>
          <w:id w:val="2145077137"/>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328828078"/>
          <w:lock w:val="contentLocked"/>
          <w:group/>
        </w:sdtPr>
        <w:sdtEndPr/>
        <w:sdtContent>
          <w:r w:rsidR="004C3457" w:rsidRPr="002C4CFF">
            <w:rPr>
              <w:rFonts w:asciiTheme="majorHAnsi" w:hAnsiTheme="majorHAnsi"/>
              <w:bCs/>
            </w:rPr>
            <w:t>Undefined</w:t>
          </w:r>
        </w:sdtContent>
      </w:sdt>
    </w:p>
    <w:p w14:paraId="67CA42A4" w14:textId="25D45DAD" w:rsidR="004C3457" w:rsidRPr="002C4CFF" w:rsidRDefault="00E776B4" w:rsidP="004C3457">
      <w:pPr>
        <w:pStyle w:val="ListParagraph"/>
        <w:tabs>
          <w:tab w:val="left" w:pos="3240"/>
          <w:tab w:val="left" w:pos="4320"/>
          <w:tab w:val="left" w:pos="5850"/>
          <w:tab w:val="left" w:pos="6930"/>
        </w:tabs>
        <w:spacing w:before="120" w:after="120"/>
        <w:ind w:left="1080"/>
        <w:contextualSpacing w:val="0"/>
        <w:rPr>
          <w:rFonts w:asciiTheme="majorHAnsi" w:hAnsiTheme="majorHAnsi"/>
          <w:bCs/>
        </w:rPr>
      </w:pPr>
      <w:sdt>
        <w:sdtPr>
          <w:rPr>
            <w:rFonts w:asciiTheme="majorHAnsi" w:hAnsiTheme="majorHAnsi"/>
            <w:b/>
            <w:bCs/>
          </w:rPr>
          <w:id w:val="1510863175"/>
          <w:lock w:val="contentLocked"/>
          <w:group/>
        </w:sdtPr>
        <w:sdtEndPr/>
        <w:sdtContent>
          <w:r w:rsidR="004C3457" w:rsidRPr="002C4CFF">
            <w:rPr>
              <w:rFonts w:asciiTheme="majorHAnsi" w:hAnsiTheme="majorHAnsi"/>
              <w:b/>
              <w:bCs/>
            </w:rPr>
            <w:t>Availability</w:t>
          </w:r>
        </w:sdtContent>
      </w:sdt>
      <w:r w:rsidR="004C3457" w:rsidRPr="002C4CFF">
        <w:rPr>
          <w:rFonts w:asciiTheme="majorHAnsi" w:hAnsiTheme="majorHAnsi"/>
          <w:bCs/>
        </w:rPr>
        <w:t>:</w:t>
      </w:r>
      <w:r w:rsidR="004C3457" w:rsidRPr="002C4CFF">
        <w:rPr>
          <w:rFonts w:asciiTheme="majorHAnsi" w:hAnsiTheme="majorHAnsi"/>
          <w:bCs/>
        </w:rPr>
        <w:tab/>
      </w:r>
      <w:sdt>
        <w:sdtPr>
          <w:rPr>
            <w:rFonts w:ascii="Cambria" w:hAnsi="Cambria"/>
            <w:b/>
          </w:rPr>
          <w:id w:val="-1800759756"/>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1396038127"/>
          <w:lock w:val="contentLocked"/>
          <w:group/>
        </w:sdtPr>
        <w:sdtEndPr/>
        <w:sdtContent>
          <w:r w:rsidR="004C3457" w:rsidRPr="002C4CFF">
            <w:rPr>
              <w:rFonts w:asciiTheme="majorHAnsi" w:hAnsiTheme="majorHAnsi"/>
              <w:bCs/>
            </w:rPr>
            <w:t>Low</w:t>
          </w:r>
        </w:sdtContent>
      </w:sdt>
      <w:r w:rsidR="004C3457" w:rsidRPr="002C4CFF">
        <w:rPr>
          <w:rFonts w:asciiTheme="majorHAnsi" w:hAnsiTheme="majorHAnsi"/>
          <w:bCs/>
        </w:rPr>
        <w:tab/>
      </w:r>
      <w:sdt>
        <w:sdtPr>
          <w:rPr>
            <w:rFonts w:ascii="Cambria" w:hAnsi="Cambria"/>
            <w:b/>
          </w:rPr>
          <w:id w:val="-1352568253"/>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685898494"/>
          <w:lock w:val="contentLocked"/>
          <w:group/>
        </w:sdtPr>
        <w:sdtEndPr/>
        <w:sdtContent>
          <w:r w:rsidR="004C3457" w:rsidRPr="002C4CFF">
            <w:rPr>
              <w:rFonts w:asciiTheme="majorHAnsi" w:hAnsiTheme="majorHAnsi"/>
              <w:bCs/>
            </w:rPr>
            <w:t>Moderate</w:t>
          </w:r>
        </w:sdtContent>
      </w:sdt>
      <w:r w:rsidR="004C3457" w:rsidRPr="002C4CFF">
        <w:rPr>
          <w:rFonts w:asciiTheme="majorHAnsi" w:hAnsiTheme="majorHAnsi"/>
          <w:bCs/>
        </w:rPr>
        <w:tab/>
      </w:r>
      <w:sdt>
        <w:sdtPr>
          <w:rPr>
            <w:rFonts w:ascii="Cambria" w:hAnsi="Cambria"/>
            <w:b/>
          </w:rPr>
          <w:id w:val="1974252824"/>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1106651670"/>
          <w:lock w:val="contentLocked"/>
          <w:group/>
        </w:sdtPr>
        <w:sdtEndPr/>
        <w:sdtContent>
          <w:r w:rsidR="004C3457" w:rsidRPr="002C4CFF">
            <w:rPr>
              <w:rFonts w:asciiTheme="majorHAnsi" w:hAnsiTheme="majorHAnsi"/>
              <w:bCs/>
            </w:rPr>
            <w:t>High</w:t>
          </w:r>
        </w:sdtContent>
      </w:sdt>
      <w:r w:rsidR="004C3457" w:rsidRPr="002C4CFF">
        <w:rPr>
          <w:rFonts w:asciiTheme="majorHAnsi" w:hAnsiTheme="majorHAnsi"/>
          <w:bCs/>
        </w:rPr>
        <w:tab/>
      </w:r>
      <w:sdt>
        <w:sdtPr>
          <w:rPr>
            <w:rFonts w:ascii="Cambria" w:hAnsi="Cambria"/>
            <w:b/>
          </w:rPr>
          <w:id w:val="-624308960"/>
          <w14:checkbox>
            <w14:checked w14:val="0"/>
            <w14:checkedState w14:val="2612" w14:font="MS Gothic"/>
            <w14:uncheckedState w14:val="2610" w14:font="MS Gothic"/>
          </w14:checkbox>
        </w:sdtPr>
        <w:sdtEndPr/>
        <w:sdtContent>
          <w:r w:rsidR="004C3457">
            <w:rPr>
              <w:rFonts w:ascii="MS Gothic" w:eastAsia="MS Gothic" w:hAnsi="MS Gothic" w:hint="eastAsia"/>
              <w:b/>
            </w:rPr>
            <w:t>☐</w:t>
          </w:r>
        </w:sdtContent>
      </w:sdt>
      <w:r w:rsidR="004C3457" w:rsidRPr="002C4CFF">
        <w:rPr>
          <w:rFonts w:asciiTheme="majorHAnsi" w:hAnsiTheme="majorHAnsi"/>
          <w:bCs/>
        </w:rPr>
        <w:t xml:space="preserve"> </w:t>
      </w:r>
      <w:sdt>
        <w:sdtPr>
          <w:rPr>
            <w:rFonts w:asciiTheme="majorHAnsi" w:hAnsiTheme="majorHAnsi"/>
            <w:bCs/>
          </w:rPr>
          <w:id w:val="-1455630983"/>
          <w:lock w:val="contentLocked"/>
          <w:group/>
        </w:sdtPr>
        <w:sdtEndPr/>
        <w:sdtContent>
          <w:r w:rsidR="004C3457" w:rsidRPr="002C4CFF">
            <w:rPr>
              <w:rFonts w:asciiTheme="majorHAnsi" w:hAnsiTheme="majorHAnsi"/>
              <w:bCs/>
            </w:rPr>
            <w:t>Undefined</w:t>
          </w:r>
        </w:sdtContent>
      </w:sdt>
    </w:p>
    <w:p w14:paraId="556B7E6B" w14:textId="1CFE142B" w:rsidR="008E5460" w:rsidRPr="009C67EC" w:rsidRDefault="00E776B4" w:rsidP="004C3457">
      <w:pPr>
        <w:pStyle w:val="ListParagraph"/>
        <w:tabs>
          <w:tab w:val="left" w:pos="1080"/>
          <w:tab w:val="left" w:pos="4320"/>
          <w:tab w:val="left" w:pos="5850"/>
          <w:tab w:val="left" w:pos="6930"/>
        </w:tabs>
        <w:rPr>
          <w:rFonts w:asciiTheme="majorHAnsi" w:hAnsiTheme="majorHAnsi"/>
          <w:bCs/>
        </w:rPr>
      </w:pPr>
      <w:sdt>
        <w:sdtPr>
          <w:rPr>
            <w:rFonts w:ascii="Cambria" w:hAnsi="Cambria"/>
            <w:b/>
          </w:rPr>
          <w:id w:val="-1275629898"/>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4C3457">
        <w:rPr>
          <w:rFonts w:asciiTheme="majorHAnsi" w:hAnsiTheme="majorHAnsi"/>
          <w:b/>
          <w:bCs/>
        </w:rPr>
        <w:tab/>
      </w:r>
      <w:sdt>
        <w:sdtPr>
          <w:rPr>
            <w:rFonts w:asciiTheme="majorHAnsi" w:hAnsiTheme="majorHAnsi"/>
            <w:b/>
            <w:bCs/>
          </w:rPr>
          <w:id w:val="2038628902"/>
          <w:lock w:val="sdtContentLocked"/>
          <w:placeholder>
            <w:docPart w:val="55CFF63EF85E4EDFB376A11DF77F5EFC"/>
          </w:placeholder>
          <w:group/>
        </w:sdtPr>
        <w:sdtEndPr>
          <w:rPr>
            <w:b w:val="0"/>
          </w:rPr>
        </w:sdtEndPr>
        <w:sdtContent>
          <w:r w:rsidR="008E5460" w:rsidRPr="002C4CFF">
            <w:rPr>
              <w:rFonts w:asciiTheme="majorHAnsi" w:hAnsiTheme="majorHAnsi"/>
              <w:b/>
              <w:bCs/>
            </w:rPr>
            <w:t xml:space="preserve">No: </w:t>
          </w:r>
          <w:r w:rsidR="008E5460" w:rsidRPr="00B878BD">
            <w:rPr>
              <w:rFonts w:asciiTheme="majorHAnsi" w:hAnsiTheme="majorHAnsi"/>
              <w:bCs/>
            </w:rPr>
            <w:t>A risk categorization has not been completed.</w:t>
          </w:r>
          <w:r w:rsidR="008E5460" w:rsidRPr="002C4CFF">
            <w:rPr>
              <w:rFonts w:asciiTheme="majorHAnsi" w:hAnsiTheme="majorHAnsi"/>
              <w:b/>
              <w:bCs/>
            </w:rPr>
            <w:t xml:space="preserve"> </w:t>
          </w:r>
          <w:r w:rsidR="007A2E6B" w:rsidRPr="009C67EC">
            <w:rPr>
              <w:rFonts w:asciiTheme="majorHAnsi" w:hAnsiTheme="majorHAnsi"/>
              <w:bCs/>
            </w:rPr>
            <w:t>Provide date of anticipated completion.</w:t>
          </w:r>
        </w:sdtContent>
      </w:sdt>
      <w:r w:rsidR="005F2B32">
        <w:rPr>
          <w:rFonts w:asciiTheme="majorHAnsi" w:hAnsiTheme="majorHAnsi"/>
          <w:bCs/>
        </w:rPr>
        <w:t xml:space="preserve">  </w:t>
      </w:r>
    </w:p>
    <w:p w14:paraId="17DDBDD8" w14:textId="77777777" w:rsidR="005A3125" w:rsidRPr="002C4CFF" w:rsidDel="007E3C92" w:rsidRDefault="005A3125" w:rsidP="0063418F">
      <w:pPr>
        <w:pStyle w:val="Heading2"/>
        <w:spacing w:before="120" w:after="120"/>
        <w:ind w:left="720" w:hanging="720"/>
        <w:rPr>
          <w:rFonts w:asciiTheme="majorHAnsi" w:hAnsiTheme="majorHAnsi"/>
          <w:sz w:val="24"/>
          <w:szCs w:val="24"/>
        </w:rPr>
      </w:pPr>
      <w:bookmarkStart w:id="26" w:name="_Hlk524679648"/>
      <w:r w:rsidRPr="002C4CFF" w:rsidDel="007E3C92">
        <w:rPr>
          <w:rFonts w:asciiTheme="majorHAnsi" w:hAnsiTheme="majorHAnsi"/>
          <w:sz w:val="24"/>
          <w:szCs w:val="24"/>
        </w:rPr>
        <w:t>Has the system been issued an AUTHORITY TO OPERATE?</w:t>
      </w:r>
    </w:p>
    <w:bookmarkEnd w:id="26"/>
    <w:p w14:paraId="30C8BB52" w14:textId="75B92F1F" w:rsidR="005A3125" w:rsidRPr="002C4CFF" w:rsidDel="007E3C92" w:rsidRDefault="00E776B4" w:rsidP="0063418F">
      <w:pPr>
        <w:keepNext/>
        <w:tabs>
          <w:tab w:val="left" w:pos="1080"/>
        </w:tabs>
        <w:spacing w:before="120" w:after="120"/>
        <w:ind w:left="720"/>
        <w:rPr>
          <w:rFonts w:asciiTheme="majorHAnsi" w:hAnsiTheme="majorHAnsi"/>
          <w:bCs/>
        </w:rPr>
      </w:pPr>
      <w:sdt>
        <w:sdtPr>
          <w:rPr>
            <w:rFonts w:ascii="Cambria" w:hAnsi="Cambria"/>
            <w:b/>
          </w:rPr>
          <w:id w:val="-1013292239"/>
          <w14:checkbox>
            <w14:checked w14:val="1"/>
            <w14:checkedState w14:val="2612" w14:font="MS Gothic"/>
            <w14:uncheckedState w14:val="2610" w14:font="MS Gothic"/>
          </w14:checkbox>
        </w:sdtPr>
        <w:sdtEndPr/>
        <w:sdtContent>
          <w:r w:rsidR="0054578C">
            <w:rPr>
              <w:rFonts w:ascii="MS Gothic" w:eastAsia="MS Gothic" w:hAnsi="MS Gothic" w:hint="eastAsia"/>
              <w:b/>
            </w:rPr>
            <w:t>☒</w:t>
          </w:r>
        </w:sdtContent>
      </w:sdt>
      <w:r w:rsidR="005A3125" w:rsidRPr="002C4CFF" w:rsidDel="007E3C92">
        <w:rPr>
          <w:rFonts w:asciiTheme="majorHAnsi" w:hAnsiTheme="majorHAnsi"/>
          <w:bCs/>
        </w:rPr>
        <w:tab/>
      </w:r>
      <w:sdt>
        <w:sdtPr>
          <w:rPr>
            <w:rFonts w:asciiTheme="majorHAnsi" w:hAnsiTheme="majorHAnsi"/>
            <w:bCs/>
          </w:rPr>
          <w:id w:val="1348132783"/>
          <w:lock w:val="sdtContentLocked"/>
          <w:placeholder>
            <w:docPart w:val="55CFF63EF85E4EDFB376A11DF77F5EFC"/>
          </w:placeholder>
          <w:group/>
        </w:sdtPr>
        <w:sdtEndPr>
          <w:rPr>
            <w:b/>
          </w:rPr>
        </w:sdtEndPr>
        <w:sdtContent>
          <w:r w:rsidR="005A3125" w:rsidRPr="002C4CFF" w:rsidDel="007E3C92">
            <w:rPr>
              <w:rFonts w:asciiTheme="majorHAnsi" w:hAnsiTheme="majorHAnsi"/>
              <w:b/>
              <w:bCs/>
            </w:rPr>
            <w:t>Yes</w:t>
          </w:r>
          <w:r w:rsidR="002A2B44" w:rsidRPr="002C4CFF" w:rsidDel="007E3C92">
            <w:rPr>
              <w:rFonts w:asciiTheme="majorHAnsi" w:hAnsiTheme="majorHAnsi"/>
              <w:b/>
              <w:bCs/>
            </w:rPr>
            <w:t>:</w:t>
          </w:r>
        </w:sdtContent>
      </w:sdt>
      <w:r w:rsidR="005A3125" w:rsidRPr="002C4CFF" w:rsidDel="007E3C92">
        <w:rPr>
          <w:rFonts w:asciiTheme="majorHAnsi" w:hAnsiTheme="majorHAnsi"/>
          <w:bCs/>
        </w:rPr>
        <w:t xml:space="preserve"> </w:t>
      </w:r>
    </w:p>
    <w:p w14:paraId="1FC706F1" w14:textId="07A81A24" w:rsidR="00BF006A" w:rsidRPr="002C4CFF" w:rsidDel="007E3C92" w:rsidRDefault="005A3125" w:rsidP="00BF006A">
      <w:pPr>
        <w:tabs>
          <w:tab w:val="left" w:pos="1080"/>
        </w:tabs>
        <w:spacing w:before="120" w:after="120"/>
        <w:ind w:left="1080"/>
        <w:rPr>
          <w:rFonts w:asciiTheme="majorHAnsi" w:hAnsiTheme="majorHAnsi"/>
        </w:rPr>
      </w:pPr>
      <w:r w:rsidRPr="002C4CFF" w:rsidDel="007E3C92">
        <w:rPr>
          <w:rFonts w:asciiTheme="majorHAnsi" w:hAnsiTheme="majorHAnsi"/>
          <w:bCs/>
        </w:rPr>
        <w:tab/>
      </w:r>
      <w:sdt>
        <w:sdtPr>
          <w:rPr>
            <w:rFonts w:asciiTheme="majorHAnsi" w:hAnsiTheme="majorHAnsi"/>
            <w:bCs/>
          </w:rPr>
          <w:id w:val="290490270"/>
          <w:lock w:val="sdtContentLocked"/>
          <w:placeholder>
            <w:docPart w:val="55CFF63EF85E4EDFB376A11DF77F5EFC"/>
          </w:placeholder>
          <w:group/>
        </w:sdtPr>
        <w:sdtEndPr>
          <w:rPr>
            <w:b/>
          </w:rPr>
        </w:sdtEndPr>
        <w:sdtContent>
          <w:r w:rsidR="00BF006A" w:rsidRPr="002C4CFF" w:rsidDel="007E3C92">
            <w:rPr>
              <w:rFonts w:asciiTheme="majorHAnsi" w:hAnsiTheme="majorHAnsi"/>
              <w:b/>
              <w:bCs/>
            </w:rPr>
            <w:t>Date of Initial Authority to Operate (ATO):</w:t>
          </w:r>
        </w:sdtContent>
      </w:sdt>
      <w:r w:rsidR="00BF006A" w:rsidRPr="002C4CFF" w:rsidDel="007E3C92">
        <w:rPr>
          <w:rFonts w:asciiTheme="majorHAnsi" w:hAnsiTheme="majorHAnsi"/>
          <w:b/>
          <w:bCs/>
        </w:rPr>
        <w:t xml:space="preserve"> </w:t>
      </w:r>
      <w:r w:rsidR="00BF006A" w:rsidRPr="002C4CFF" w:rsidDel="007E3C92">
        <w:rPr>
          <w:rFonts w:asciiTheme="majorHAnsi" w:hAnsiTheme="majorHAnsi"/>
          <w:bCs/>
        </w:rPr>
        <w:t xml:space="preserve"> </w:t>
      </w:r>
      <w:r w:rsidR="00A22F18">
        <w:rPr>
          <w:rFonts w:asciiTheme="majorHAnsi" w:hAnsiTheme="majorHAnsi"/>
          <w:bCs/>
        </w:rPr>
        <w:t xml:space="preserve"> </w:t>
      </w:r>
      <w:r w:rsidR="002B3225">
        <w:rPr>
          <w:rFonts w:asciiTheme="majorHAnsi" w:hAnsiTheme="majorHAnsi"/>
          <w:bCs/>
        </w:rPr>
        <w:t>3/17/2016</w:t>
      </w:r>
    </w:p>
    <w:p w14:paraId="31621056" w14:textId="478B0EFA" w:rsidR="00BF006A" w:rsidRPr="002B3225" w:rsidDel="007E3C92" w:rsidRDefault="00E776B4" w:rsidP="00B909E8">
      <w:pPr>
        <w:tabs>
          <w:tab w:val="left" w:pos="1080"/>
        </w:tabs>
        <w:spacing w:before="120" w:after="120"/>
        <w:ind w:left="1440"/>
        <w:rPr>
          <w:rFonts w:asciiTheme="majorHAnsi" w:hAnsiTheme="majorHAnsi"/>
          <w:bCs/>
          <w:i/>
        </w:rPr>
      </w:pPr>
      <w:sdt>
        <w:sdtPr>
          <w:rPr>
            <w:rFonts w:asciiTheme="majorHAnsi" w:hAnsiTheme="majorHAnsi"/>
            <w:b/>
            <w:bCs/>
          </w:rPr>
          <w:id w:val="1517892630"/>
          <w:lock w:val="sdtContentLocked"/>
          <w:placeholder>
            <w:docPart w:val="55CFF63EF85E4EDFB376A11DF77F5EFC"/>
          </w:placeholder>
          <w:group/>
        </w:sdtPr>
        <w:sdtEndPr/>
        <w:sdtContent>
          <w:r w:rsidR="0094391D">
            <w:rPr>
              <w:rFonts w:asciiTheme="majorHAnsi" w:hAnsiTheme="majorHAnsi"/>
              <w:b/>
              <w:bCs/>
            </w:rPr>
            <w:t xml:space="preserve">Anticipated Date of </w:t>
          </w:r>
          <w:r w:rsidR="0094391D" w:rsidRPr="00B909E8">
            <w:rPr>
              <w:rFonts w:asciiTheme="majorHAnsi" w:hAnsiTheme="majorHAnsi"/>
              <w:b/>
              <w:bCs/>
            </w:rPr>
            <w:t>Updated ATO:</w:t>
          </w:r>
        </w:sdtContent>
      </w:sdt>
      <w:r w:rsidR="00BF006A" w:rsidRPr="002C4CFF" w:rsidDel="007E3C92">
        <w:rPr>
          <w:rFonts w:asciiTheme="majorHAnsi" w:hAnsiTheme="majorHAnsi"/>
          <w:b/>
          <w:bCs/>
        </w:rPr>
        <w:t xml:space="preserve"> </w:t>
      </w:r>
      <w:r w:rsidR="00AE4F1C">
        <w:rPr>
          <w:rFonts w:asciiTheme="majorHAnsi" w:hAnsiTheme="majorHAnsi"/>
          <w:b/>
          <w:bCs/>
        </w:rPr>
        <w:t xml:space="preserve">  </w:t>
      </w:r>
      <w:r w:rsidR="00BF5317">
        <w:rPr>
          <w:rFonts w:asciiTheme="majorHAnsi" w:hAnsiTheme="majorHAnsi"/>
          <w:bCs/>
        </w:rPr>
        <w:t>9/30</w:t>
      </w:r>
      <w:r w:rsidR="002B3225" w:rsidRPr="002B3225">
        <w:rPr>
          <w:rFonts w:asciiTheme="majorHAnsi" w:hAnsiTheme="majorHAnsi"/>
          <w:bCs/>
        </w:rPr>
        <w:t>/2019</w:t>
      </w:r>
    </w:p>
    <w:p w14:paraId="1A198358" w14:textId="6E0D2752" w:rsidR="00EA63B4" w:rsidRPr="002C4CFF" w:rsidDel="007E3C92" w:rsidRDefault="00E776B4" w:rsidP="00B878BD">
      <w:pPr>
        <w:tabs>
          <w:tab w:val="left" w:pos="1080"/>
        </w:tabs>
        <w:spacing w:before="120" w:after="120"/>
        <w:ind w:left="720"/>
        <w:rPr>
          <w:rFonts w:asciiTheme="majorHAnsi" w:hAnsiTheme="majorHAnsi"/>
          <w:bCs/>
        </w:rPr>
      </w:pPr>
      <w:sdt>
        <w:sdtPr>
          <w:rPr>
            <w:rFonts w:ascii="Cambria" w:hAnsi="Cambria"/>
            <w:b/>
          </w:rPr>
          <w:id w:val="823704691"/>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A63B4" w:rsidRPr="002C4CFF" w:rsidDel="007E3C92">
        <w:rPr>
          <w:rFonts w:asciiTheme="majorHAnsi" w:hAnsiTheme="majorHAnsi"/>
          <w:bCs/>
        </w:rPr>
        <w:tab/>
      </w:r>
      <w:sdt>
        <w:sdtPr>
          <w:rPr>
            <w:rFonts w:asciiTheme="majorHAnsi" w:hAnsiTheme="majorHAnsi"/>
            <w:bCs/>
          </w:rPr>
          <w:id w:val="-1367277509"/>
          <w:lock w:val="sdtContentLocked"/>
          <w:placeholder>
            <w:docPart w:val="55CFF63EF85E4EDFB376A11DF77F5EFC"/>
          </w:placeholder>
          <w:group/>
        </w:sdtPr>
        <w:sdtEndPr>
          <w:rPr>
            <w:b/>
          </w:rPr>
        </w:sdtEndPr>
        <w:sdtContent>
          <w:r w:rsidR="00EA63B4" w:rsidRPr="002C4CFF" w:rsidDel="007E3C92">
            <w:rPr>
              <w:rFonts w:asciiTheme="majorHAnsi" w:hAnsiTheme="majorHAnsi"/>
              <w:b/>
              <w:bCs/>
            </w:rPr>
            <w:t>No</w:t>
          </w:r>
          <w:r w:rsidR="00BF006A" w:rsidRPr="002C4CFF" w:rsidDel="007E3C92">
            <w:rPr>
              <w:rFonts w:asciiTheme="majorHAnsi" w:hAnsiTheme="majorHAnsi"/>
              <w:b/>
              <w:bCs/>
            </w:rPr>
            <w:t>:</w:t>
          </w:r>
        </w:sdtContent>
      </w:sdt>
      <w:r w:rsidR="00BF006A" w:rsidRPr="002C4CFF" w:rsidDel="007E3C92">
        <w:rPr>
          <w:rFonts w:asciiTheme="majorHAnsi" w:hAnsiTheme="majorHAnsi"/>
          <w:b/>
          <w:bCs/>
        </w:rPr>
        <w:t xml:space="preserve"> </w:t>
      </w:r>
    </w:p>
    <w:p w14:paraId="5FD0811D" w14:textId="77777777" w:rsidR="001F268F" w:rsidRPr="002C4CFF" w:rsidDel="007E3C92" w:rsidRDefault="00E776B4" w:rsidP="00B878BD">
      <w:pPr>
        <w:tabs>
          <w:tab w:val="left" w:pos="1080"/>
        </w:tabs>
        <w:spacing w:before="120" w:after="120"/>
        <w:ind w:left="720"/>
        <w:rPr>
          <w:rFonts w:asciiTheme="majorHAnsi" w:hAnsiTheme="majorHAnsi"/>
          <w:bCs/>
        </w:rPr>
      </w:pPr>
      <w:sdt>
        <w:sdtPr>
          <w:rPr>
            <w:rFonts w:ascii="Cambria" w:hAnsi="Cambria"/>
            <w:b/>
          </w:rPr>
          <w:id w:val="1761644038"/>
          <w14:checkbox>
            <w14:checked w14:val="0"/>
            <w14:checkedState w14:val="2612" w14:font="MS Gothic"/>
            <w14:uncheckedState w14:val="2610" w14:font="MS Gothic"/>
          </w14:checkbox>
        </w:sdtPr>
        <w:sdtEndPr/>
        <w:sdtContent>
          <w:r w:rsidR="00EB6E56">
            <w:rPr>
              <w:rFonts w:ascii="MS Gothic" w:eastAsia="MS Gothic" w:hAnsi="MS Gothic" w:hint="eastAsia"/>
              <w:b/>
            </w:rPr>
            <w:t>☐</w:t>
          </w:r>
        </w:sdtContent>
      </w:sdt>
      <w:r w:rsidR="00EB6E56" w:rsidRPr="002C4CFF" w:rsidDel="007E3C92">
        <w:rPr>
          <w:rFonts w:asciiTheme="majorHAnsi" w:hAnsiTheme="majorHAnsi"/>
          <w:b/>
          <w:bCs/>
        </w:rPr>
        <w:t xml:space="preserve"> </w:t>
      </w:r>
      <w:sdt>
        <w:sdtPr>
          <w:rPr>
            <w:rFonts w:asciiTheme="majorHAnsi" w:hAnsiTheme="majorHAnsi"/>
            <w:b/>
            <w:bCs/>
          </w:rPr>
          <w:id w:val="-757605696"/>
          <w:lock w:val="sdtContentLocked"/>
          <w:placeholder>
            <w:docPart w:val="55CFF63EF85E4EDFB376A11DF77F5EFC"/>
          </w:placeholder>
          <w:group/>
        </w:sdtPr>
        <w:sdtEndPr>
          <w:rPr>
            <w:b w:val="0"/>
          </w:rPr>
        </w:sdtEndPr>
        <w:sdtContent>
          <w:r w:rsidR="001F268F" w:rsidRPr="002C4CFF" w:rsidDel="007E3C92">
            <w:rPr>
              <w:rFonts w:asciiTheme="majorHAnsi" w:hAnsiTheme="majorHAnsi"/>
              <w:b/>
              <w:bCs/>
            </w:rPr>
            <w:t>Not Applicable</w:t>
          </w:r>
          <w:r w:rsidR="00BF006A" w:rsidRPr="002C4CFF" w:rsidDel="007E3C92">
            <w:rPr>
              <w:rFonts w:asciiTheme="majorHAnsi" w:hAnsiTheme="majorHAnsi"/>
              <w:bCs/>
            </w:rPr>
            <w:t xml:space="preserve">: </w:t>
          </w:r>
          <w:r w:rsidR="002A2B44" w:rsidRPr="002C4CFF" w:rsidDel="007E3C92">
            <w:rPr>
              <w:rFonts w:asciiTheme="majorHAnsi" w:hAnsiTheme="majorHAnsi"/>
              <w:bCs/>
            </w:rPr>
            <w:t xml:space="preserve">System is not covered by </w:t>
          </w:r>
          <w:r w:rsidR="00EC7D0F">
            <w:rPr>
              <w:rFonts w:asciiTheme="majorHAnsi" w:hAnsiTheme="majorHAnsi"/>
              <w:bCs/>
            </w:rPr>
            <w:t>the Federal Information Security Act (FISMA)</w:t>
          </w:r>
          <w:r w:rsidR="00BF006A" w:rsidRPr="002C4CFF" w:rsidDel="007E3C92">
            <w:rPr>
              <w:rFonts w:asciiTheme="majorHAnsi" w:hAnsiTheme="majorHAnsi"/>
              <w:bCs/>
            </w:rPr>
            <w:t>.</w:t>
          </w:r>
        </w:sdtContent>
      </w:sdt>
    </w:p>
    <w:sdt>
      <w:sdtPr>
        <w:rPr>
          <w:rFonts w:asciiTheme="majorHAnsi" w:hAnsiTheme="majorHAnsi"/>
          <w:b w:val="0"/>
          <w:bCs w:val="0"/>
          <w:kern w:val="0"/>
          <w:sz w:val="20"/>
          <w:szCs w:val="20"/>
        </w:rPr>
        <w:id w:val="-950389585"/>
        <w:lock w:val="sdtContentLocked"/>
        <w:placeholder>
          <w:docPart w:val="55CFF63EF85E4EDFB376A11DF77F5EFC"/>
        </w:placeholder>
        <w:group/>
      </w:sdtPr>
      <w:sdtEndPr>
        <w:rPr>
          <w:sz w:val="24"/>
          <w:szCs w:val="24"/>
        </w:rPr>
      </w:sdtEndPr>
      <w:sdtContent>
        <w:p w14:paraId="5CF60D93" w14:textId="77777777" w:rsidR="00272727" w:rsidRPr="002C4CFF" w:rsidRDefault="00EE72DC" w:rsidP="00B878BD">
          <w:pPr>
            <w:pStyle w:val="Heading1"/>
            <w:spacing w:before="480" w:after="120"/>
            <w:jc w:val="center"/>
            <w:rPr>
              <w:rFonts w:asciiTheme="majorHAnsi" w:hAnsiTheme="majorHAnsi"/>
            </w:rPr>
          </w:pPr>
          <w:r w:rsidRPr="002C4CFF">
            <w:rPr>
              <w:rFonts w:asciiTheme="majorHAnsi" w:hAnsiTheme="majorHAnsi"/>
            </w:rPr>
            <w:t>C</w:t>
          </w:r>
          <w:bookmarkStart w:id="27" w:name="_Hlk524679709"/>
          <w:r w:rsidRPr="002C4CFF">
            <w:rPr>
              <w:rFonts w:asciiTheme="majorHAnsi" w:hAnsiTheme="majorHAnsi"/>
            </w:rPr>
            <w:t xml:space="preserve">OMPONENT </w:t>
          </w:r>
          <w:r w:rsidR="00272727" w:rsidRPr="002C4CFF">
            <w:rPr>
              <w:rFonts w:asciiTheme="majorHAnsi" w:hAnsiTheme="majorHAnsi"/>
            </w:rPr>
            <w:t>PRIVACY OFFICE</w:t>
          </w:r>
          <w:r w:rsidRPr="002C4CFF">
            <w:rPr>
              <w:rFonts w:asciiTheme="majorHAnsi" w:hAnsiTheme="majorHAnsi"/>
            </w:rPr>
            <w:t>R</w:t>
          </w:r>
          <w:r w:rsidR="00272727" w:rsidRPr="002C4CFF">
            <w:rPr>
              <w:rFonts w:asciiTheme="majorHAnsi" w:hAnsiTheme="majorHAnsi"/>
            </w:rPr>
            <w:t xml:space="preserve"> ANALYSIS</w:t>
          </w:r>
        </w:p>
        <w:bookmarkEnd w:id="27"/>
        <w:p w14:paraId="6673AAA6" w14:textId="77777777" w:rsidR="0093267E" w:rsidRPr="002C4CFF" w:rsidRDefault="0093267E" w:rsidP="0063418F">
          <w:pPr>
            <w:keepNext/>
            <w:spacing w:before="120" w:after="120"/>
            <w:rPr>
              <w:rFonts w:asciiTheme="majorHAnsi" w:hAnsiTheme="majorHAnsi"/>
            </w:rPr>
          </w:pPr>
          <w:r w:rsidRPr="002C4CFF">
            <w:rPr>
              <w:rFonts w:asciiTheme="majorHAnsi" w:hAnsiTheme="majorHAnsi"/>
            </w:rPr>
            <w:t xml:space="preserve">The Component Privacy Officer (PO) is responsible for ensuring that the PTA is as complete and accurate as possible before submitting to the DOT Privacy Office for review and adjudication. </w:t>
          </w:r>
        </w:p>
        <w:p w14:paraId="7E6691DF" w14:textId="77777777" w:rsidR="000F45C3" w:rsidRPr="002C4CFF" w:rsidRDefault="000F45C3" w:rsidP="0063418F">
          <w:pPr>
            <w:tabs>
              <w:tab w:val="left" w:pos="5775"/>
            </w:tabs>
            <w:spacing w:before="120" w:after="120"/>
            <w:rPr>
              <w:rFonts w:asciiTheme="majorHAnsi" w:hAnsiTheme="majorHAnsi"/>
              <w:b/>
            </w:rPr>
          </w:pPr>
          <w:r w:rsidRPr="002C4CFF">
            <w:rPr>
              <w:rFonts w:asciiTheme="majorHAnsi" w:hAnsiTheme="majorHAnsi"/>
              <w:b/>
            </w:rPr>
            <w:t xml:space="preserve">COMPONENT PRIVACY OFFICER </w:t>
          </w:r>
          <w:r w:rsidR="00131619">
            <w:rPr>
              <w:rFonts w:asciiTheme="majorHAnsi" w:hAnsiTheme="majorHAnsi"/>
              <w:b/>
            </w:rPr>
            <w:t>CONTACT</w:t>
          </w:r>
          <w:r w:rsidRPr="002C4CFF">
            <w:rPr>
              <w:rFonts w:asciiTheme="majorHAnsi" w:hAnsiTheme="majorHAnsi"/>
              <w:b/>
            </w:rPr>
            <w:t xml:space="preserve"> Information </w:t>
          </w:r>
        </w:p>
      </w:sdtContent>
    </w:sdt>
    <w:p w14:paraId="3FF7039C" w14:textId="192B90B5" w:rsidR="00FA3BA3" w:rsidRPr="002C4CFF" w:rsidRDefault="00E776B4" w:rsidP="0063418F">
      <w:pPr>
        <w:spacing w:before="120" w:after="120"/>
        <w:ind w:left="720"/>
        <w:rPr>
          <w:rFonts w:asciiTheme="majorHAnsi" w:hAnsiTheme="majorHAnsi"/>
        </w:rPr>
      </w:pPr>
      <w:sdt>
        <w:sdtPr>
          <w:rPr>
            <w:rFonts w:asciiTheme="majorHAnsi" w:hAnsiTheme="majorHAnsi"/>
            <w:b/>
          </w:rPr>
          <w:id w:val="1431616621"/>
          <w:lock w:val="sdtContentLocked"/>
          <w:placeholder>
            <w:docPart w:val="55CFF63EF85E4EDFB376A11DF77F5EFC"/>
          </w:placeholder>
          <w:group/>
        </w:sdtPr>
        <w:sdtEndPr>
          <w:rPr>
            <w:b w:val="0"/>
          </w:rPr>
        </w:sdtEndPr>
        <w:sdtContent>
          <w:r w:rsidR="00FA3BA3" w:rsidRPr="002C4CFF">
            <w:rPr>
              <w:rFonts w:asciiTheme="majorHAnsi" w:hAnsiTheme="majorHAnsi"/>
              <w:b/>
            </w:rPr>
            <w:t>Name</w:t>
          </w:r>
          <w:r w:rsidR="00FA3BA3" w:rsidRPr="002C4CFF">
            <w:rPr>
              <w:rFonts w:asciiTheme="majorHAnsi" w:hAnsiTheme="majorHAnsi"/>
            </w:rPr>
            <w:t>:</w:t>
          </w:r>
        </w:sdtContent>
      </w:sdt>
      <w:r w:rsidR="00FA3BA3" w:rsidRPr="002C4CFF">
        <w:rPr>
          <w:rFonts w:asciiTheme="majorHAnsi" w:hAnsiTheme="majorHAnsi"/>
          <w:b/>
        </w:rPr>
        <w:t xml:space="preserve"> </w:t>
      </w:r>
      <w:r w:rsidR="00BF5317" w:rsidRPr="00BF5317">
        <w:rPr>
          <w:rFonts w:asciiTheme="majorHAnsi" w:hAnsiTheme="majorHAnsi"/>
        </w:rPr>
        <w:t>Margarette</w:t>
      </w:r>
    </w:p>
    <w:p w14:paraId="02524B39" w14:textId="74B03ED0" w:rsidR="00FA3BA3" w:rsidRPr="002C4CFF" w:rsidRDefault="00E776B4" w:rsidP="0063418F">
      <w:pPr>
        <w:spacing w:before="120" w:after="120"/>
        <w:ind w:left="720"/>
        <w:rPr>
          <w:rFonts w:asciiTheme="majorHAnsi" w:hAnsiTheme="majorHAnsi"/>
        </w:rPr>
      </w:pPr>
      <w:sdt>
        <w:sdtPr>
          <w:rPr>
            <w:rFonts w:asciiTheme="majorHAnsi" w:hAnsiTheme="majorHAnsi"/>
            <w:b/>
          </w:rPr>
          <w:id w:val="-597950872"/>
          <w:lock w:val="sdtContentLocked"/>
          <w:placeholder>
            <w:docPart w:val="55CFF63EF85E4EDFB376A11DF77F5EFC"/>
          </w:placeholder>
          <w:group/>
        </w:sdtPr>
        <w:sdtEndPr>
          <w:rPr>
            <w:b w:val="0"/>
          </w:rPr>
        </w:sdtEndPr>
        <w:sdtContent>
          <w:r w:rsidR="00FA3BA3" w:rsidRPr="002C4CFF">
            <w:rPr>
              <w:rFonts w:asciiTheme="majorHAnsi" w:hAnsiTheme="majorHAnsi"/>
              <w:b/>
            </w:rPr>
            <w:t>Email</w:t>
          </w:r>
          <w:r w:rsidR="00FA3BA3" w:rsidRPr="002C4CFF">
            <w:rPr>
              <w:rFonts w:asciiTheme="majorHAnsi" w:hAnsiTheme="majorHAnsi"/>
            </w:rPr>
            <w:t>:</w:t>
          </w:r>
        </w:sdtContent>
      </w:sdt>
      <w:r w:rsidR="00FA3BA3" w:rsidRPr="002C4CFF">
        <w:rPr>
          <w:rFonts w:asciiTheme="majorHAnsi" w:hAnsiTheme="majorHAnsi"/>
        </w:rPr>
        <w:t xml:space="preserve">  </w:t>
      </w:r>
      <w:r w:rsidR="00BF5317">
        <w:rPr>
          <w:rFonts w:asciiTheme="majorHAnsi" w:hAnsiTheme="majorHAnsi"/>
        </w:rPr>
        <w:t>Ebate</w:t>
      </w:r>
    </w:p>
    <w:p w14:paraId="2A1C6B20" w14:textId="47417845" w:rsidR="00B37EFD" w:rsidRPr="002C4CFF" w:rsidRDefault="00E776B4" w:rsidP="002C4CFF">
      <w:pPr>
        <w:spacing w:before="120" w:after="120"/>
        <w:ind w:left="720"/>
        <w:rPr>
          <w:rFonts w:asciiTheme="majorHAnsi" w:hAnsiTheme="majorHAnsi"/>
        </w:rPr>
      </w:pPr>
      <w:sdt>
        <w:sdtPr>
          <w:rPr>
            <w:rFonts w:asciiTheme="majorHAnsi" w:hAnsiTheme="majorHAnsi"/>
            <w:b/>
          </w:rPr>
          <w:id w:val="-546912662"/>
          <w:lock w:val="sdtContentLocked"/>
          <w:placeholder>
            <w:docPart w:val="55CFF63EF85E4EDFB376A11DF77F5EFC"/>
          </w:placeholder>
          <w:group/>
        </w:sdtPr>
        <w:sdtEndPr>
          <w:rPr>
            <w:b w:val="0"/>
          </w:rPr>
        </w:sdtEndPr>
        <w:sdtContent>
          <w:r w:rsidR="00FA3BA3" w:rsidRPr="002C4CFF">
            <w:rPr>
              <w:rFonts w:asciiTheme="majorHAnsi" w:hAnsiTheme="majorHAnsi"/>
              <w:b/>
            </w:rPr>
            <w:t>Phone Number</w:t>
          </w:r>
          <w:r w:rsidR="00FA3BA3" w:rsidRPr="002C4CFF">
            <w:rPr>
              <w:rFonts w:asciiTheme="majorHAnsi" w:hAnsiTheme="majorHAnsi"/>
            </w:rPr>
            <w:t>:</w:t>
          </w:r>
        </w:sdtContent>
      </w:sdt>
      <w:r w:rsidR="00FA3BA3" w:rsidRPr="002C4CFF">
        <w:rPr>
          <w:rFonts w:asciiTheme="majorHAnsi" w:hAnsiTheme="majorHAnsi"/>
        </w:rPr>
        <w:t xml:space="preserve"> </w:t>
      </w:r>
      <w:r w:rsidR="0063418F" w:rsidRPr="002C4CFF">
        <w:rPr>
          <w:rFonts w:asciiTheme="majorHAnsi" w:hAnsiTheme="majorHAnsi"/>
        </w:rPr>
        <w:t xml:space="preserve"> </w:t>
      </w:r>
      <w:r w:rsidR="00BF5317">
        <w:rPr>
          <w:rFonts w:asciiTheme="majorHAnsi" w:hAnsiTheme="majorHAnsi"/>
        </w:rPr>
        <w:t>202-267-7181</w:t>
      </w:r>
    </w:p>
    <w:p w14:paraId="1F4684EB" w14:textId="77777777" w:rsidR="004328B4" w:rsidRPr="002C4CFF" w:rsidRDefault="004328B4" w:rsidP="0063418F">
      <w:pPr>
        <w:tabs>
          <w:tab w:val="left" w:pos="5775"/>
        </w:tabs>
        <w:spacing w:before="120" w:after="120"/>
        <w:rPr>
          <w:rFonts w:asciiTheme="majorHAnsi" w:hAnsiTheme="majorHAnsi"/>
          <w:b/>
        </w:rPr>
      </w:pPr>
      <w:r w:rsidRPr="002C4CFF">
        <w:rPr>
          <w:rFonts w:asciiTheme="majorHAnsi" w:hAnsiTheme="majorHAnsi"/>
          <w:b/>
        </w:rPr>
        <w:t xml:space="preserve">COMPONENT PRIVACY OFFICER Analysis </w:t>
      </w:r>
    </w:p>
    <w:p w14:paraId="6F65F120" w14:textId="77777777" w:rsidR="002024C4" w:rsidRPr="00C12C70" w:rsidRDefault="00487734" w:rsidP="002C4CFF">
      <w:pPr>
        <w:spacing w:before="120" w:after="120"/>
      </w:pPr>
      <w:r w:rsidRPr="00C12C70">
        <w:t xml:space="preserve">&lt;&lt; </w:t>
      </w:r>
      <w:r w:rsidR="00230131" w:rsidRPr="00C12C70">
        <w:t>In addition to a review for overall completion, t</w:t>
      </w:r>
      <w:r w:rsidR="00C14DD0" w:rsidRPr="00C12C70">
        <w:t>he Component PO analyzes the PTA, identifies any discrepancies in cited compliance activities, proposes resolutions, and addresses the need for additional privacy compliance documentation.</w:t>
      </w:r>
      <w:r w:rsidR="00C04A09" w:rsidRPr="00C12C70">
        <w:t xml:space="preserve"> </w:t>
      </w:r>
      <w:r w:rsidR="00F4744B" w:rsidRPr="00C12C70">
        <w:t xml:space="preserve">Analysis identifies </w:t>
      </w:r>
      <w:r w:rsidR="00230131" w:rsidRPr="00C12C70">
        <w:t>discrepancies in cited compliance activities and proposed resolution</w:t>
      </w:r>
      <w:r w:rsidR="002C4CFF" w:rsidRPr="00C12C70">
        <w:t>s.</w:t>
      </w:r>
      <w:r w:rsidRPr="00C12C70">
        <w:t xml:space="preserve"> &gt;&gt;</w:t>
      </w:r>
    </w:p>
    <w:sdt>
      <w:sdtPr>
        <w:rPr>
          <w:rFonts w:asciiTheme="majorHAnsi" w:hAnsiTheme="majorHAnsi"/>
          <w:b w:val="0"/>
          <w:bCs w:val="0"/>
          <w:kern w:val="0"/>
          <w:sz w:val="20"/>
          <w:szCs w:val="20"/>
        </w:rPr>
        <w:id w:val="2015338202"/>
        <w:lock w:val="sdtContentLocked"/>
        <w:placeholder>
          <w:docPart w:val="55CFF63EF85E4EDFB376A11DF77F5EFC"/>
        </w:placeholder>
        <w:group/>
      </w:sdtPr>
      <w:sdtEndPr>
        <w:rPr>
          <w:sz w:val="24"/>
          <w:szCs w:val="24"/>
        </w:rPr>
      </w:sdtEndPr>
      <w:sdtContent>
        <w:p w14:paraId="34E05CF3" w14:textId="77777777" w:rsidR="004328B4" w:rsidRPr="002C4CFF" w:rsidRDefault="00D23760" w:rsidP="00CD4CFF">
          <w:pPr>
            <w:pStyle w:val="Heading1"/>
            <w:spacing w:before="480"/>
            <w:jc w:val="center"/>
            <w:rPr>
              <w:rFonts w:asciiTheme="majorHAnsi" w:hAnsiTheme="majorHAnsi"/>
            </w:rPr>
          </w:pPr>
          <w:r w:rsidRPr="002C4CFF">
            <w:rPr>
              <w:rFonts w:asciiTheme="majorHAnsi" w:hAnsiTheme="majorHAnsi"/>
            </w:rPr>
            <w:t>COMPONENT REVIEW</w:t>
          </w:r>
        </w:p>
        <w:p w14:paraId="1E5AA7BA" w14:textId="77777777" w:rsidR="00D23760" w:rsidRPr="002C4CFF" w:rsidRDefault="002C4CFF" w:rsidP="00487734">
          <w:pPr>
            <w:keepNext/>
            <w:spacing w:before="120" w:after="120"/>
            <w:ind w:firstLine="14"/>
            <w:rPr>
              <w:rFonts w:asciiTheme="majorHAnsi" w:hAnsiTheme="majorHAnsi"/>
            </w:rPr>
          </w:pPr>
          <w:r w:rsidRPr="002C4CFF">
            <w:rPr>
              <w:rFonts w:asciiTheme="majorHAnsi" w:hAnsiTheme="majorHAnsi"/>
            </w:rPr>
            <w:t xml:space="preserve">Prior to submitting the PTA for adjudication, it is critical that the oversight offices within the Component have reviewed the PTA for completeness, comprehension and accuracy.  </w:t>
          </w:r>
        </w:p>
      </w:sdtContent>
    </w:sdt>
    <w:tbl>
      <w:tblPr>
        <w:tblStyle w:val="TableGrid"/>
        <w:tblW w:w="0" w:type="auto"/>
        <w:tblLook w:val="04A0" w:firstRow="1" w:lastRow="0" w:firstColumn="1" w:lastColumn="0" w:noHBand="0" w:noVBand="1"/>
      </w:tblPr>
      <w:tblGrid>
        <w:gridCol w:w="3058"/>
        <w:gridCol w:w="3058"/>
        <w:gridCol w:w="3059"/>
      </w:tblGrid>
      <w:sdt>
        <w:sdtPr>
          <w:rPr>
            <w:rFonts w:asciiTheme="majorHAnsi" w:hAnsiTheme="majorHAnsi"/>
            <w:b/>
          </w:rPr>
          <w:id w:val="753864313"/>
          <w:lock w:val="sdtContentLocked"/>
          <w:placeholder>
            <w:docPart w:val="55CFF63EF85E4EDFB376A11DF77F5EFC"/>
          </w:placeholder>
          <w:group/>
        </w:sdtPr>
        <w:sdtEndPr/>
        <w:sdtContent>
          <w:tr w:rsidR="002C4CFF" w:rsidRPr="002C4CFF" w14:paraId="619BEFDC" w14:textId="77777777" w:rsidTr="00CD4CFF">
            <w:trPr>
              <w:trHeight w:val="460"/>
            </w:trPr>
            <w:tc>
              <w:tcPr>
                <w:tcW w:w="3058" w:type="dxa"/>
                <w:vAlign w:val="center"/>
              </w:tcPr>
              <w:p w14:paraId="16E14F0F" w14:textId="77777777" w:rsidR="002C4CFF" w:rsidRPr="002C4CFF" w:rsidRDefault="002C4CFF" w:rsidP="00CD4CFF">
                <w:pPr>
                  <w:tabs>
                    <w:tab w:val="left" w:pos="360"/>
                  </w:tabs>
                  <w:jc w:val="center"/>
                  <w:rPr>
                    <w:rFonts w:asciiTheme="majorHAnsi" w:hAnsiTheme="majorHAnsi"/>
                    <w:b/>
                  </w:rPr>
                </w:pPr>
                <w:r w:rsidRPr="002C4CFF">
                  <w:rPr>
                    <w:rFonts w:asciiTheme="majorHAnsi" w:hAnsiTheme="majorHAnsi"/>
                    <w:b/>
                  </w:rPr>
                  <w:t>Component Reviewer</w:t>
                </w:r>
              </w:p>
            </w:tc>
            <w:tc>
              <w:tcPr>
                <w:tcW w:w="3058" w:type="dxa"/>
                <w:vAlign w:val="center"/>
              </w:tcPr>
              <w:p w14:paraId="5CA2A6AC" w14:textId="77777777" w:rsidR="002C4CFF" w:rsidRPr="002C4CFF" w:rsidRDefault="002C4CFF" w:rsidP="00CD4CFF">
                <w:pPr>
                  <w:tabs>
                    <w:tab w:val="left" w:pos="360"/>
                  </w:tabs>
                  <w:jc w:val="center"/>
                  <w:rPr>
                    <w:rFonts w:asciiTheme="majorHAnsi" w:hAnsiTheme="majorHAnsi"/>
                    <w:b/>
                  </w:rPr>
                </w:pPr>
                <w:r w:rsidRPr="002C4CFF">
                  <w:rPr>
                    <w:rFonts w:asciiTheme="majorHAnsi" w:hAnsiTheme="majorHAnsi"/>
                    <w:b/>
                  </w:rPr>
                  <w:t>Name</w:t>
                </w:r>
              </w:p>
            </w:tc>
            <w:tc>
              <w:tcPr>
                <w:tcW w:w="3059" w:type="dxa"/>
                <w:vAlign w:val="center"/>
              </w:tcPr>
              <w:p w14:paraId="66E10579" w14:textId="77777777" w:rsidR="002C4CFF" w:rsidRPr="002C4CFF" w:rsidRDefault="002C4CFF" w:rsidP="00CD4CFF">
                <w:pPr>
                  <w:tabs>
                    <w:tab w:val="left" w:pos="360"/>
                  </w:tabs>
                  <w:jc w:val="center"/>
                  <w:rPr>
                    <w:rFonts w:asciiTheme="majorHAnsi" w:hAnsiTheme="majorHAnsi"/>
                    <w:b/>
                  </w:rPr>
                </w:pPr>
                <w:r w:rsidRPr="002C4CFF">
                  <w:rPr>
                    <w:rFonts w:asciiTheme="majorHAnsi" w:hAnsiTheme="majorHAnsi"/>
                    <w:b/>
                  </w:rPr>
                  <w:t>Review Date</w:t>
                </w:r>
              </w:p>
            </w:tc>
          </w:tr>
        </w:sdtContent>
      </w:sdt>
      <w:tr w:rsidR="00ED09DB" w:rsidRPr="002C4CFF" w14:paraId="3D764DEF" w14:textId="77777777" w:rsidTr="00CD4CFF">
        <w:trPr>
          <w:trHeight w:val="460"/>
        </w:trPr>
        <w:tc>
          <w:tcPr>
            <w:tcW w:w="3058" w:type="dxa"/>
            <w:vAlign w:val="center"/>
          </w:tcPr>
          <w:sdt>
            <w:sdtPr>
              <w:rPr>
                <w:rFonts w:asciiTheme="majorHAnsi" w:hAnsiTheme="majorHAnsi"/>
              </w:rPr>
              <w:id w:val="606167738"/>
              <w:lock w:val="sdtContentLocked"/>
              <w:placeholder>
                <w:docPart w:val="55CFF63EF85E4EDFB376A11DF77F5EFC"/>
              </w:placeholder>
              <w:group/>
            </w:sdtPr>
            <w:sdtEndPr/>
            <w:sdtContent>
              <w:p w14:paraId="364DC342" w14:textId="77777777" w:rsidR="00ED09DB" w:rsidRPr="002C4CFF" w:rsidRDefault="00ED09DB" w:rsidP="00CD4CFF">
                <w:pPr>
                  <w:tabs>
                    <w:tab w:val="left" w:pos="360"/>
                  </w:tabs>
                  <w:rPr>
                    <w:rFonts w:asciiTheme="majorHAnsi" w:hAnsiTheme="majorHAnsi"/>
                  </w:rPr>
                </w:pPr>
                <w:r w:rsidRPr="002C4CFF">
                  <w:rPr>
                    <w:rFonts w:asciiTheme="majorHAnsi" w:hAnsiTheme="majorHAnsi"/>
                  </w:rPr>
                  <w:t>Business Owner</w:t>
                </w:r>
              </w:p>
            </w:sdtContent>
          </w:sdt>
        </w:tc>
        <w:tc>
          <w:tcPr>
            <w:tcW w:w="3058" w:type="dxa"/>
          </w:tcPr>
          <w:p w14:paraId="604889E0" w14:textId="197B8C25" w:rsidR="00ED09DB" w:rsidRPr="00490EBD" w:rsidRDefault="00847A50" w:rsidP="002C4CFF">
            <w:pPr>
              <w:tabs>
                <w:tab w:val="left" w:pos="360"/>
              </w:tabs>
            </w:pPr>
            <w:r w:rsidRPr="00847A50">
              <w:t>Timothy J. Pawlowitz</w:t>
            </w:r>
          </w:p>
        </w:tc>
        <w:tc>
          <w:tcPr>
            <w:tcW w:w="3059" w:type="dxa"/>
          </w:tcPr>
          <w:p w14:paraId="59DE3A7A" w14:textId="4122B570" w:rsidR="00ED09DB" w:rsidRPr="00490EBD" w:rsidRDefault="00847A50" w:rsidP="00847A50">
            <w:pPr>
              <w:tabs>
                <w:tab w:val="left" w:pos="360"/>
              </w:tabs>
            </w:pPr>
            <w:r w:rsidRPr="00847A50">
              <w:t xml:space="preserve">   02/26/2019</w:t>
            </w:r>
            <w:r w:rsidRPr="00490EBD">
              <w:t xml:space="preserve"> </w:t>
            </w:r>
          </w:p>
        </w:tc>
      </w:tr>
      <w:tr w:rsidR="00ED09DB" w:rsidRPr="002C4CFF" w14:paraId="3695A9FA" w14:textId="77777777" w:rsidTr="00CD4CFF">
        <w:trPr>
          <w:trHeight w:val="460"/>
        </w:trPr>
        <w:tc>
          <w:tcPr>
            <w:tcW w:w="3058" w:type="dxa"/>
            <w:vAlign w:val="center"/>
          </w:tcPr>
          <w:sdt>
            <w:sdtPr>
              <w:rPr>
                <w:rFonts w:asciiTheme="majorHAnsi" w:hAnsiTheme="majorHAnsi"/>
              </w:rPr>
              <w:id w:val="-1220589562"/>
              <w:lock w:val="sdtContentLocked"/>
              <w:placeholder>
                <w:docPart w:val="55CFF63EF85E4EDFB376A11DF77F5EFC"/>
              </w:placeholder>
              <w:group/>
            </w:sdtPr>
            <w:sdtEndPr/>
            <w:sdtContent>
              <w:p w14:paraId="7E98AE13" w14:textId="77777777" w:rsidR="00ED09DB" w:rsidRPr="002C4CFF" w:rsidRDefault="00ED09DB" w:rsidP="00CD4CFF">
                <w:pPr>
                  <w:tabs>
                    <w:tab w:val="left" w:pos="360"/>
                  </w:tabs>
                  <w:rPr>
                    <w:rFonts w:asciiTheme="majorHAnsi" w:hAnsiTheme="majorHAnsi"/>
                  </w:rPr>
                </w:pPr>
                <w:r w:rsidRPr="002C4CFF">
                  <w:rPr>
                    <w:rFonts w:asciiTheme="majorHAnsi" w:hAnsiTheme="majorHAnsi"/>
                  </w:rPr>
                  <w:t>General Counsel</w:t>
                </w:r>
              </w:p>
            </w:sdtContent>
          </w:sdt>
        </w:tc>
        <w:tc>
          <w:tcPr>
            <w:tcW w:w="3058" w:type="dxa"/>
          </w:tcPr>
          <w:p w14:paraId="425B1074" w14:textId="77777777" w:rsidR="00ED09DB" w:rsidRPr="00490EBD" w:rsidRDefault="00ED09DB" w:rsidP="00BB346E">
            <w:pPr>
              <w:tabs>
                <w:tab w:val="left" w:pos="360"/>
              </w:tabs>
            </w:pPr>
            <w:r w:rsidRPr="00490EBD">
              <w:t>&lt;&lt;General Counsel Name&gt;&gt;</w:t>
            </w:r>
          </w:p>
        </w:tc>
        <w:tc>
          <w:tcPr>
            <w:tcW w:w="3059" w:type="dxa"/>
          </w:tcPr>
          <w:p w14:paraId="3A930E3A" w14:textId="77777777" w:rsidR="00ED09DB" w:rsidRPr="00490EBD" w:rsidRDefault="00ED09DB" w:rsidP="002C4CFF">
            <w:pPr>
              <w:tabs>
                <w:tab w:val="left" w:pos="360"/>
              </w:tabs>
            </w:pPr>
            <w:r w:rsidRPr="00490EBD">
              <w:t>&lt;&lt;Review Date&gt;&gt;</w:t>
            </w:r>
          </w:p>
        </w:tc>
      </w:tr>
      <w:tr w:rsidR="00ED09DB" w:rsidRPr="002C4CFF" w14:paraId="6FE03791" w14:textId="77777777" w:rsidTr="00CD4CFF">
        <w:trPr>
          <w:trHeight w:val="460"/>
        </w:trPr>
        <w:tc>
          <w:tcPr>
            <w:tcW w:w="3058" w:type="dxa"/>
            <w:vAlign w:val="center"/>
          </w:tcPr>
          <w:sdt>
            <w:sdtPr>
              <w:rPr>
                <w:rFonts w:asciiTheme="majorHAnsi" w:hAnsiTheme="majorHAnsi"/>
              </w:rPr>
              <w:id w:val="-1373383914"/>
              <w:lock w:val="sdtContentLocked"/>
              <w:placeholder>
                <w:docPart w:val="55CFF63EF85E4EDFB376A11DF77F5EFC"/>
              </w:placeholder>
              <w:group/>
            </w:sdtPr>
            <w:sdtEndPr/>
            <w:sdtContent>
              <w:p w14:paraId="26A6ACAB" w14:textId="77777777" w:rsidR="00ED09DB" w:rsidRPr="002C4CFF" w:rsidRDefault="00ED09DB" w:rsidP="00CD4CFF">
                <w:pPr>
                  <w:tabs>
                    <w:tab w:val="left" w:pos="360"/>
                  </w:tabs>
                  <w:rPr>
                    <w:rFonts w:asciiTheme="majorHAnsi" w:hAnsiTheme="majorHAnsi"/>
                  </w:rPr>
                </w:pPr>
                <w:r w:rsidRPr="002C4CFF">
                  <w:rPr>
                    <w:rFonts w:asciiTheme="majorHAnsi" w:hAnsiTheme="majorHAnsi"/>
                  </w:rPr>
                  <w:t>Informatio</w:t>
                </w:r>
                <w:r w:rsidR="00E50338">
                  <w:rPr>
                    <w:rFonts w:asciiTheme="majorHAnsi" w:hAnsiTheme="majorHAnsi"/>
                  </w:rPr>
                  <w:t xml:space="preserve">n System Security Manager Officer </w:t>
                </w:r>
              </w:p>
            </w:sdtContent>
          </w:sdt>
        </w:tc>
        <w:tc>
          <w:tcPr>
            <w:tcW w:w="3058" w:type="dxa"/>
          </w:tcPr>
          <w:p w14:paraId="633AF595" w14:textId="1366374A" w:rsidR="00ED09DB" w:rsidRPr="00490EBD" w:rsidRDefault="00847A50" w:rsidP="002C4CFF">
            <w:pPr>
              <w:tabs>
                <w:tab w:val="left" w:pos="360"/>
              </w:tabs>
            </w:pPr>
            <w:r w:rsidRPr="00847A50">
              <w:t>Maryanne Chappell</w:t>
            </w:r>
          </w:p>
        </w:tc>
        <w:tc>
          <w:tcPr>
            <w:tcW w:w="3059" w:type="dxa"/>
          </w:tcPr>
          <w:p w14:paraId="67EC50AF" w14:textId="6E69AE64" w:rsidR="00ED09DB" w:rsidRPr="00490EBD" w:rsidRDefault="00847A50" w:rsidP="002C4CFF">
            <w:pPr>
              <w:tabs>
                <w:tab w:val="left" w:pos="360"/>
              </w:tabs>
            </w:pPr>
            <w:r>
              <w:t>03/06/2019</w:t>
            </w:r>
          </w:p>
        </w:tc>
      </w:tr>
      <w:tr w:rsidR="00ED09DB" w:rsidRPr="002C4CFF" w14:paraId="1C199664" w14:textId="77777777" w:rsidTr="00CD4CFF">
        <w:trPr>
          <w:trHeight w:val="460"/>
        </w:trPr>
        <w:tc>
          <w:tcPr>
            <w:tcW w:w="3058" w:type="dxa"/>
            <w:vAlign w:val="center"/>
          </w:tcPr>
          <w:sdt>
            <w:sdtPr>
              <w:rPr>
                <w:rFonts w:asciiTheme="majorHAnsi" w:hAnsiTheme="majorHAnsi"/>
              </w:rPr>
              <w:id w:val="760719272"/>
              <w:lock w:val="sdtContentLocked"/>
              <w:placeholder>
                <w:docPart w:val="55CFF63EF85E4EDFB376A11DF77F5EFC"/>
              </w:placeholder>
              <w:group/>
            </w:sdtPr>
            <w:sdtEndPr/>
            <w:sdtContent>
              <w:p w14:paraId="07C0A865" w14:textId="77777777" w:rsidR="00ED09DB" w:rsidRPr="002C4CFF" w:rsidRDefault="00ED09DB" w:rsidP="00CD4CFF">
                <w:pPr>
                  <w:tabs>
                    <w:tab w:val="left" w:pos="360"/>
                  </w:tabs>
                  <w:rPr>
                    <w:rFonts w:asciiTheme="majorHAnsi" w:hAnsiTheme="majorHAnsi"/>
                  </w:rPr>
                </w:pPr>
                <w:r w:rsidRPr="002C4CFF">
                  <w:rPr>
                    <w:rFonts w:asciiTheme="majorHAnsi" w:hAnsiTheme="majorHAnsi"/>
                  </w:rPr>
                  <w:t>Privacy Officer</w:t>
                </w:r>
              </w:p>
            </w:sdtContent>
          </w:sdt>
        </w:tc>
        <w:tc>
          <w:tcPr>
            <w:tcW w:w="3058" w:type="dxa"/>
          </w:tcPr>
          <w:p w14:paraId="0508E1C5" w14:textId="77777777" w:rsidR="00ED09DB" w:rsidRPr="00490EBD" w:rsidRDefault="00ED09DB" w:rsidP="002C4CFF">
            <w:pPr>
              <w:tabs>
                <w:tab w:val="left" w:pos="360"/>
              </w:tabs>
            </w:pPr>
            <w:r w:rsidRPr="00490EBD">
              <w:t>&lt;&lt;Privacy Officer Name&gt;&gt;</w:t>
            </w:r>
          </w:p>
        </w:tc>
        <w:tc>
          <w:tcPr>
            <w:tcW w:w="3059" w:type="dxa"/>
          </w:tcPr>
          <w:p w14:paraId="40C9E316" w14:textId="77777777" w:rsidR="00ED09DB" w:rsidRPr="00490EBD" w:rsidRDefault="00ED09DB" w:rsidP="002C4CFF">
            <w:pPr>
              <w:tabs>
                <w:tab w:val="left" w:pos="360"/>
              </w:tabs>
            </w:pPr>
            <w:r w:rsidRPr="00490EBD">
              <w:t>&lt;&lt;Review Date&gt;&gt;</w:t>
            </w:r>
          </w:p>
        </w:tc>
      </w:tr>
      <w:tr w:rsidR="00ED09DB" w:rsidRPr="002C4CFF" w14:paraId="226EB203" w14:textId="77777777" w:rsidTr="00CD4CFF">
        <w:trPr>
          <w:trHeight w:val="460"/>
        </w:trPr>
        <w:tc>
          <w:tcPr>
            <w:tcW w:w="3058" w:type="dxa"/>
            <w:vAlign w:val="center"/>
          </w:tcPr>
          <w:sdt>
            <w:sdtPr>
              <w:rPr>
                <w:rFonts w:asciiTheme="majorHAnsi" w:hAnsiTheme="majorHAnsi"/>
              </w:rPr>
              <w:id w:val="-1624454161"/>
              <w:lock w:val="sdtContentLocked"/>
              <w:placeholder>
                <w:docPart w:val="55CFF63EF85E4EDFB376A11DF77F5EFC"/>
              </w:placeholder>
              <w:group/>
            </w:sdtPr>
            <w:sdtEndPr/>
            <w:sdtContent>
              <w:p w14:paraId="1CAB342D" w14:textId="77777777" w:rsidR="00ED09DB" w:rsidRPr="002C4CFF" w:rsidRDefault="00ED09DB" w:rsidP="00CD4CFF">
                <w:pPr>
                  <w:tabs>
                    <w:tab w:val="left" w:pos="360"/>
                  </w:tabs>
                  <w:rPr>
                    <w:rFonts w:asciiTheme="majorHAnsi" w:hAnsiTheme="majorHAnsi"/>
                  </w:rPr>
                </w:pPr>
                <w:r w:rsidRPr="002C4CFF">
                  <w:rPr>
                    <w:rFonts w:asciiTheme="majorHAnsi" w:hAnsiTheme="majorHAnsi"/>
                  </w:rPr>
                  <w:t>Records Officer</w:t>
                </w:r>
              </w:p>
            </w:sdtContent>
          </w:sdt>
        </w:tc>
        <w:tc>
          <w:tcPr>
            <w:tcW w:w="3058" w:type="dxa"/>
          </w:tcPr>
          <w:p w14:paraId="6EFD5E83" w14:textId="7F38BB04" w:rsidR="00ED09DB" w:rsidRPr="00490EBD" w:rsidRDefault="00BF5317" w:rsidP="00BF5317">
            <w:pPr>
              <w:tabs>
                <w:tab w:val="left" w:pos="360"/>
              </w:tabs>
            </w:pPr>
            <w:r>
              <w:t>Kri</w:t>
            </w:r>
            <w:r w:rsidR="009466F1">
              <w:t>stine Gorospe</w:t>
            </w:r>
            <w:r w:rsidR="00BF2517">
              <w:t xml:space="preserve"> </w:t>
            </w:r>
          </w:p>
        </w:tc>
        <w:tc>
          <w:tcPr>
            <w:tcW w:w="3059" w:type="dxa"/>
          </w:tcPr>
          <w:p w14:paraId="091FC253" w14:textId="77777777" w:rsidR="00ED09DB" w:rsidRPr="00490EBD" w:rsidRDefault="00ED09DB" w:rsidP="002C4CFF">
            <w:pPr>
              <w:tabs>
                <w:tab w:val="left" w:pos="360"/>
              </w:tabs>
            </w:pPr>
            <w:r w:rsidRPr="00BF5317">
              <w:t>&lt;&lt;Review Date&gt;&gt;</w:t>
            </w:r>
          </w:p>
        </w:tc>
      </w:tr>
    </w:tbl>
    <w:sdt>
      <w:sdtPr>
        <w:rPr>
          <w:color w:val="auto"/>
        </w:rPr>
        <w:id w:val="-248590434"/>
        <w:lock w:val="sdtContentLocked"/>
        <w:placeholder>
          <w:docPart w:val="55CFF63EF85E4EDFB376A11DF77F5EFC"/>
        </w:placeholder>
        <w:group/>
      </w:sdtPr>
      <w:sdtEndPr/>
      <w:sdtContent>
        <w:p w14:paraId="0BAFD7FD" w14:textId="77777777" w:rsidR="00487734" w:rsidRPr="00BB346E" w:rsidRDefault="00487734" w:rsidP="00487734">
          <w:pPr>
            <w:pStyle w:val="Caption"/>
            <w:keepNext/>
            <w:jc w:val="center"/>
            <w:rPr>
              <w:color w:val="auto"/>
            </w:rPr>
          </w:pPr>
          <w:r w:rsidRPr="00BB346E">
            <w:rPr>
              <w:color w:val="auto"/>
            </w:rPr>
            <w:t xml:space="preserve">Table </w:t>
          </w:r>
          <w:r w:rsidRPr="00BB346E">
            <w:rPr>
              <w:color w:val="auto"/>
            </w:rPr>
            <w:fldChar w:fldCharType="begin"/>
          </w:r>
          <w:r w:rsidRPr="00BB346E">
            <w:rPr>
              <w:color w:val="auto"/>
            </w:rPr>
            <w:instrText xml:space="preserve"> SEQ Table \* ARABIC </w:instrText>
          </w:r>
          <w:r w:rsidRPr="00BB346E">
            <w:rPr>
              <w:color w:val="auto"/>
            </w:rPr>
            <w:fldChar w:fldCharType="separate"/>
          </w:r>
          <w:r w:rsidR="00737C07">
            <w:rPr>
              <w:noProof/>
              <w:color w:val="auto"/>
            </w:rPr>
            <w:t>1</w:t>
          </w:r>
          <w:r w:rsidRPr="00BB346E">
            <w:rPr>
              <w:color w:val="auto"/>
            </w:rPr>
            <w:fldChar w:fldCharType="end"/>
          </w:r>
          <w:r w:rsidRPr="00BB346E">
            <w:rPr>
              <w:color w:val="auto"/>
            </w:rPr>
            <w:t xml:space="preserve"> - Individuals who have reviewed the PTA and attest to its completeness, comprehension and accuracy.</w:t>
          </w:r>
        </w:p>
      </w:sdtContent>
    </w:sdt>
    <w:sectPr w:rsidR="00487734" w:rsidRPr="00BB346E" w:rsidSect="000E2F35">
      <w:headerReference w:type="even" r:id="rId36"/>
      <w:headerReference w:type="default" r:id="rId37"/>
      <w:headerReference w:type="first" r:id="rId38"/>
      <w:footerReference w:type="first" r:id="rId39"/>
      <w:pgSz w:w="12240" w:h="15840"/>
      <w:pgMar w:top="1440" w:right="1440" w:bottom="1440" w:left="1440" w:header="720" w:footer="72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FBA27B" w16cid:durableId="20211D36"/>
  <w16cid:commentId w16cid:paraId="387AAF3B" w16cid:durableId="1FBC84E3"/>
  <w16cid:commentId w16cid:paraId="64D4769E" w16cid:durableId="20211EC6"/>
  <w16cid:commentId w16cid:paraId="2DC9D27C" w16cid:durableId="20224584"/>
  <w16cid:commentId w16cid:paraId="13FD4B12" w16cid:durableId="202124D9"/>
  <w16cid:commentId w16cid:paraId="18EAD277" w16cid:durableId="20212B88"/>
  <w16cid:commentId w16cid:paraId="4CF066A8" w16cid:durableId="20220255"/>
  <w16cid:commentId w16cid:paraId="4F20A231" w16cid:durableId="202207BF"/>
  <w16cid:commentId w16cid:paraId="70CEF576" w16cid:durableId="20220733"/>
  <w16cid:commentId w16cid:paraId="0CDEF2CC" w16cid:durableId="1FD9CA7E"/>
  <w16cid:commentId w16cid:paraId="67A56948" w16cid:durableId="20220969"/>
  <w16cid:commentId w16cid:paraId="161929C3" w16cid:durableId="2022307F"/>
  <w16cid:commentId w16cid:paraId="451AF6E2" w16cid:durableId="20223210"/>
  <w16cid:commentId w16cid:paraId="2CCBA399" w16cid:durableId="20221D72"/>
  <w16cid:commentId w16cid:paraId="21ABD84C" w16cid:durableId="20221D9D"/>
  <w16cid:commentId w16cid:paraId="344023CB" w16cid:durableId="1FD8358A"/>
  <w16cid:commentId w16cid:paraId="47856E4A" w16cid:durableId="202223D5"/>
  <w16cid:commentId w16cid:paraId="1E00610C" w16cid:durableId="20222472"/>
  <w16cid:commentId w16cid:paraId="74C0764F" w16cid:durableId="202224B5"/>
  <w16cid:commentId w16cid:paraId="43FBCB75" w16cid:durableId="202224FA"/>
  <w16cid:commentId w16cid:paraId="352C2344" w16cid:durableId="1FD9D348"/>
  <w16cid:commentId w16cid:paraId="55B53504" w16cid:durableId="202234FC"/>
  <w16cid:commentId w16cid:paraId="02B2946A" w16cid:durableId="2021327D"/>
  <w16cid:commentId w16cid:paraId="509A6D7A" w16cid:durableId="20223617"/>
  <w16cid:commentId w16cid:paraId="448452E6" w16cid:durableId="20212594"/>
  <w16cid:commentId w16cid:paraId="4FA400B8" w16cid:durableId="202215C7"/>
  <w16cid:commentId w16cid:paraId="0F5E78FD" w16cid:durableId="202215E5"/>
  <w16cid:commentId w16cid:paraId="6D93CB60" w16cid:durableId="202239C4"/>
  <w16cid:commentId w16cid:paraId="1A440955" w16cid:durableId="20224256"/>
  <w16cid:commentId w16cid:paraId="7D77F916" w16cid:durableId="1FD837D6"/>
  <w16cid:commentId w16cid:paraId="59A7CF86" w16cid:durableId="20212ED3"/>
  <w16cid:commentId w16cid:paraId="5B9880BC" w16cid:durableId="20213115"/>
  <w16cid:commentId w16cid:paraId="198CFD79" w16cid:durableId="1FD9D4FD"/>
  <w16cid:commentId w16cid:paraId="79F62221" w16cid:durableId="1F701CD4"/>
  <w16cid:commentId w16cid:paraId="0811ED2C" w16cid:durableId="1F701DCE"/>
  <w16cid:commentId w16cid:paraId="0ED60D36" w16cid:durableId="202245AD"/>
  <w16cid:commentId w16cid:paraId="137FBE91" w16cid:durableId="1FBC915B"/>
  <w16cid:commentId w16cid:paraId="7AE1D0CF" w16cid:durableId="20223AAB"/>
  <w16cid:commentId w16cid:paraId="2BCD9E71" w16cid:durableId="2022461A"/>
  <w16cid:commentId w16cid:paraId="47C5C8B5" w16cid:durableId="20224622"/>
  <w16cid:commentId w16cid:paraId="4DBEB1AD" w16cid:durableId="1F818450"/>
  <w16cid:commentId w16cid:paraId="73E8D921" w16cid:durableId="1EC23404"/>
  <w16cid:commentId w16cid:paraId="46DEBF9F" w16cid:durableId="1EC23425"/>
  <w16cid:commentId w16cid:paraId="6519A28E" w16cid:durableId="1FD83E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43160" w14:textId="77777777" w:rsidR="00002DD4" w:rsidRDefault="00002DD4">
      <w:r>
        <w:separator/>
      </w:r>
    </w:p>
  </w:endnote>
  <w:endnote w:type="continuationSeparator" w:id="0">
    <w:p w14:paraId="1EA859A8" w14:textId="77777777" w:rsidR="00002DD4" w:rsidRDefault="0000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B5B43" w14:textId="77777777" w:rsidR="005719B9" w:rsidRDefault="005719B9" w:rsidP="00F63C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B9155A" w14:textId="77777777" w:rsidR="005719B9" w:rsidRDefault="005719B9" w:rsidP="00F63C1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444240"/>
      <w:placeholder>
        <w:docPart w:val="55CFF63EF85E4EDFB376A11DF77F5EFC"/>
      </w:placeholder>
    </w:sdtPr>
    <w:sdtEndPr>
      <w:rPr>
        <w:noProof/>
      </w:rPr>
    </w:sdtEndPr>
    <w:sdtContent>
      <w:p w14:paraId="0F55F002" w14:textId="39C0A91A" w:rsidR="005719B9" w:rsidRDefault="005719B9" w:rsidP="00715D4C">
        <w:pPr>
          <w:pStyle w:val="Footer"/>
          <w:pBdr>
            <w:top w:val="single" w:sz="4" w:space="1" w:color="auto"/>
          </w:pBdr>
          <w:tabs>
            <w:tab w:val="clear" w:pos="4320"/>
            <w:tab w:val="clear" w:pos="8640"/>
            <w:tab w:val="center" w:pos="4680"/>
            <w:tab w:val="right" w:pos="9360"/>
          </w:tabs>
        </w:pPr>
        <w:r>
          <w:t>May 15, 2015</w:t>
        </w:r>
        <w:r>
          <w:tab/>
          <w:t>ATO Modified - PTA Template v 2.0</w:t>
        </w:r>
        <w:r>
          <w:tab/>
        </w:r>
        <w:r>
          <w:fldChar w:fldCharType="begin"/>
        </w:r>
        <w:r>
          <w:instrText xml:space="preserve"> PAGE   \* MERGEFORMAT </w:instrText>
        </w:r>
        <w:r>
          <w:fldChar w:fldCharType="separate"/>
        </w:r>
        <w:r w:rsidR="00522275">
          <w:rPr>
            <w:noProof/>
          </w:rPr>
          <w:t>17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C0975" w14:textId="77777777" w:rsidR="005719B9" w:rsidRDefault="005719B9">
    <w:pPr>
      <w:pStyle w:val="Footer"/>
    </w:pPr>
    <w:r>
      <w:rPr>
        <w:noProof/>
      </w:rPr>
      <w:drawing>
        <wp:anchor distT="0" distB="0" distL="114300" distR="114300" simplePos="0" relativeHeight="251657216" behindDoc="1" locked="0" layoutInCell="1" allowOverlap="1" wp14:anchorId="4A1A141E" wp14:editId="6582AF9E">
          <wp:simplePos x="0" y="0"/>
          <wp:positionH relativeFrom="column">
            <wp:posOffset>64770</wp:posOffset>
          </wp:positionH>
          <wp:positionV relativeFrom="paragraph">
            <wp:posOffset>-2532380</wp:posOffset>
          </wp:positionV>
          <wp:extent cx="5943600" cy="2076450"/>
          <wp:effectExtent l="0" t="0" r="0" b="0"/>
          <wp:wrapNone/>
          <wp:docPr id="6" name="Picture 4" descr="OCIO_ppt_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IO_ppt_06a.jpg"/>
                  <pic:cNvPicPr>
                    <a:picLocks noChangeAspect="1" noChangeArrowheads="1"/>
                  </pic:cNvPicPr>
                </pic:nvPicPr>
                <pic:blipFill>
                  <a:blip r:embed="rId1" cstate="print">
                    <a:extLst>
                      <a:ext uri="{28A0092B-C50C-407E-A947-70E740481C1C}">
                        <a14:useLocalDpi xmlns:a14="http://schemas.microsoft.com/office/drawing/2010/main" val="0"/>
                      </a:ext>
                    </a:extLst>
                  </a:blip>
                  <a:srcRect t="55202"/>
                  <a:stretch>
                    <a:fillRect/>
                  </a:stretch>
                </pic:blipFill>
                <pic:spPr bwMode="auto">
                  <a:xfrm>
                    <a:off x="0" y="0"/>
                    <a:ext cx="5943600" cy="2076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FF948" w14:textId="418DDA56" w:rsidR="005719B9" w:rsidRPr="005C6257" w:rsidRDefault="005719B9" w:rsidP="005C6257">
    <w:pPr>
      <w:pStyle w:val="Footer"/>
      <w:pBdr>
        <w:top w:val="single" w:sz="4" w:space="1" w:color="auto"/>
      </w:pBdr>
      <w:tabs>
        <w:tab w:val="clear" w:pos="4320"/>
        <w:tab w:val="clear" w:pos="8640"/>
        <w:tab w:val="right" w:pos="9360"/>
      </w:tabs>
    </w:pPr>
    <w:r>
      <w:t>May 15, 2015</w:t>
    </w:r>
    <w:r>
      <w:tab/>
    </w:r>
    <w:r>
      <w:fldChar w:fldCharType="begin"/>
    </w:r>
    <w:r>
      <w:instrText xml:space="preserve"> PAGE   \* MERGEFORMAT </w:instrText>
    </w:r>
    <w:r>
      <w:fldChar w:fldCharType="separate"/>
    </w:r>
    <w:r w:rsidR="00E776B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FB25B" w14:textId="77777777" w:rsidR="00002DD4" w:rsidRDefault="00002DD4">
      <w:r>
        <w:separator/>
      </w:r>
    </w:p>
  </w:footnote>
  <w:footnote w:type="continuationSeparator" w:id="0">
    <w:p w14:paraId="41F740B9" w14:textId="77777777" w:rsidR="00002DD4" w:rsidRDefault="00002DD4">
      <w:r>
        <w:continuationSeparator/>
      </w:r>
    </w:p>
  </w:footnote>
  <w:footnote w:id="1">
    <w:sdt>
      <w:sdtPr>
        <w:id w:val="746227569"/>
        <w:lock w:val="sdtContentLocked"/>
        <w:placeholder>
          <w:docPart w:val="8788E5C83416415B832A22871BA91255"/>
        </w:placeholder>
        <w:group/>
      </w:sdtPr>
      <w:sdtEndPr/>
      <w:sdtContent>
        <w:p w14:paraId="61982FBD" w14:textId="77777777" w:rsidR="005719B9" w:rsidRDefault="005719B9" w:rsidP="00736B5A">
          <w:pPr>
            <w:pStyle w:val="FootnoteText"/>
          </w:pPr>
          <w:r>
            <w:rPr>
              <w:rStyle w:val="FootnoteReference"/>
            </w:rPr>
            <w:footnoteRef/>
          </w:r>
          <w:r>
            <w:t xml:space="preserve"> </w:t>
          </w:r>
          <w:r w:rsidRPr="0071686C">
            <w:t xml:space="preserve">For the purposes of the PTA the term “system” </w:t>
          </w:r>
          <w:r>
            <w:t xml:space="preserve">is </w:t>
          </w:r>
          <w:r w:rsidRPr="0071686C">
            <w:t xml:space="preserve">used throughout document but is not limited to traditional IT systems. It can and does refer to business activity and processes, IT systems, information collection, a project, program and/or technology, and proposed rulemaking as appropriate for the context of the assessment.   </w:t>
          </w:r>
          <w:r>
            <w:t xml:space="preserve">   </w:t>
          </w:r>
        </w:p>
      </w:sdtContent>
    </w:sdt>
  </w:footnote>
  <w:footnote w:id="2">
    <w:p w14:paraId="266C62B8" w14:textId="77777777" w:rsidR="005719B9" w:rsidRDefault="005719B9" w:rsidP="00170F62">
      <w:pPr>
        <w:pStyle w:val="FootnoteText"/>
        <w:spacing w:before="60" w:after="60"/>
      </w:pPr>
      <w:r>
        <w:rPr>
          <w:rStyle w:val="FootnoteReference"/>
        </w:rPr>
        <w:footnoteRef/>
      </w:r>
      <w:r>
        <w:t xml:space="preserve"> The term “personally identifiable information” refers to information which can be used to distinguish or trace an individual's identity, such as their name, social security number, biometric records, etc. alone, or when combined with other personal or identifying information which is linked or linkable to a specific individual, such as date and place of birth, mother’s maiden name, etc. </w:t>
      </w:r>
    </w:p>
  </w:footnote>
  <w:footnote w:id="3">
    <w:p w14:paraId="7C4391B7" w14:textId="24B6BD59" w:rsidR="005719B9" w:rsidRDefault="005719B9">
      <w:pPr>
        <w:pStyle w:val="FootnoteText"/>
      </w:pPr>
      <w:r>
        <w:rPr>
          <w:rStyle w:val="FootnoteReference"/>
        </w:rPr>
        <w:footnoteRef/>
      </w:r>
      <w:r>
        <w:t xml:space="preserve"> Not all audit log functions are in place.  This vulnerability is being tracked in the ATO Security Management and Assessment Reporting Tool (SMART) system.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256FD" w14:textId="77777777" w:rsidR="005719B9" w:rsidRDefault="00E776B4" w:rsidP="006D0E29">
    <w:pPr>
      <w:pStyle w:val="Header"/>
      <w:pBdr>
        <w:bottom w:val="single" w:sz="4" w:space="1" w:color="auto"/>
      </w:pBdr>
      <w:tabs>
        <w:tab w:val="clear" w:pos="4320"/>
        <w:tab w:val="clear" w:pos="8640"/>
        <w:tab w:val="right" w:pos="9360"/>
      </w:tabs>
    </w:pPr>
    <w:sdt>
      <w:sdtPr>
        <w:id w:val="491923464"/>
        <w:docPartObj>
          <w:docPartGallery w:val="Watermarks"/>
          <w:docPartUnique/>
        </w:docPartObj>
      </w:sdtPr>
      <w:sdtEndPr/>
      <w:sdtContent>
        <w:r>
          <w:rPr>
            <w:noProof/>
            <w:lang w:eastAsia="zh-TW"/>
          </w:rPr>
          <w:pict w14:anchorId="4683D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2564" o:spid="_x0000_s2056" type="#_x0000_t136" style="position:absolute;margin-left:0;margin-top:0;width:536.1pt;height:123.7pt;rotation:315;z-index:-251658240;mso-position-horizontal:center;mso-position-horizontal-relative:margin;mso-position-vertical:center;mso-position-vertical-relative:margin" o:allowincell="f" fillcolor="silver" stroked="f">
              <v:fill opacity=".5"/>
              <v:textpath style="font-family:&quot;Calibri&quot;;font-size:1pt" string="DRAFT for Review"/>
              <w10:wrap anchorx="margin" anchory="margin"/>
            </v:shape>
          </w:pict>
        </w:r>
      </w:sdtContent>
    </w:sdt>
    <w:r w:rsidR="005719B9">
      <w:t>DOT Privacy Program</w:t>
    </w:r>
    <w:r w:rsidR="005719B9">
      <w:tab/>
      <w:t>Documentation Guidance</w:t>
    </w:r>
  </w:p>
  <w:p w14:paraId="0E6FE488" w14:textId="77777777" w:rsidR="005719B9" w:rsidRDefault="005719B9" w:rsidP="006D0E29">
    <w:pPr>
      <w:pStyle w:val="Header"/>
      <w:pBdr>
        <w:bottom w:val="single" w:sz="4" w:space="1" w:color="auto"/>
      </w:pBdr>
      <w:tabs>
        <w:tab w:val="clear" w:pos="4320"/>
      </w:tabs>
      <w:jc w:val="center"/>
    </w:pPr>
    <w:r>
      <w:t>Privacy Threshold Assessment Template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9113A" w14:textId="77777777" w:rsidR="005719B9" w:rsidRDefault="005719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C6B0D" w14:textId="473CB136" w:rsidR="005719B9" w:rsidRDefault="00E776B4" w:rsidP="00BE1A6D">
    <w:pPr>
      <w:pStyle w:val="Header"/>
      <w:pBdr>
        <w:bottom w:val="single" w:sz="4" w:space="1" w:color="auto"/>
      </w:pBdr>
      <w:tabs>
        <w:tab w:val="clear" w:pos="4320"/>
        <w:tab w:val="clear" w:pos="8640"/>
        <w:tab w:val="right" w:pos="9360"/>
      </w:tabs>
    </w:pPr>
    <w:sdt>
      <w:sdtPr>
        <w:id w:val="-2145419838"/>
        <w:lock w:val="sdtContentLocked"/>
        <w:placeholder>
          <w:docPart w:val="8788E5C83416415B832A22871BA91255"/>
        </w:placeholder>
        <w:group/>
      </w:sdtPr>
      <w:sdtEndPr/>
      <w:sdtContent>
        <w:r w:rsidR="005719B9">
          <w:t>DOT Privacy Program</w:t>
        </w:r>
      </w:sdtContent>
    </w:sdt>
    <w:r w:rsidR="005719B9">
      <w:tab/>
    </w:r>
    <w:r w:rsidR="005719B9" w:rsidRPr="00D649A0">
      <w:t>FAA</w:t>
    </w:r>
    <w:r w:rsidR="005719B9">
      <w:t xml:space="preserve"> </w:t>
    </w:r>
    <w:r w:rsidR="005719B9" w:rsidRPr="00D649A0">
      <w:t>/</w:t>
    </w:r>
    <w:r w:rsidR="005719B9">
      <w:t xml:space="preserve"> </w:t>
    </w:r>
    <w:r w:rsidR="005719B9" w:rsidRPr="00364A5F">
      <w:t>ASR-LAN</w:t>
    </w:r>
  </w:p>
  <w:sdt>
    <w:sdtPr>
      <w:id w:val="657887558"/>
      <w:lock w:val="sdtContentLocked"/>
      <w:placeholder>
        <w:docPart w:val="8788E5C83416415B832A22871BA91255"/>
      </w:placeholder>
      <w:group/>
    </w:sdtPr>
    <w:sdtEndPr/>
    <w:sdtContent>
      <w:p w14:paraId="2623838D" w14:textId="77777777" w:rsidR="005719B9" w:rsidRDefault="005719B9" w:rsidP="00BE1A6D">
        <w:pPr>
          <w:pStyle w:val="Header"/>
          <w:pBdr>
            <w:bottom w:val="single" w:sz="4" w:space="1" w:color="auto"/>
          </w:pBdr>
          <w:tabs>
            <w:tab w:val="clear" w:pos="4320"/>
          </w:tabs>
          <w:jc w:val="center"/>
        </w:pPr>
        <w:r>
          <w:t>Privacy Threshold Assessment (PTA)</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04277"/>
      <w:lock w:val="sdtContentLocked"/>
      <w:placeholder>
        <w:docPart w:val="55CFF63EF85E4EDFB376A11DF77F5EFC"/>
      </w:placeholder>
      <w:group/>
    </w:sdtPr>
    <w:sdtEndPr/>
    <w:sdtContent>
      <w:p w14:paraId="670EAF52" w14:textId="77777777" w:rsidR="005719B9" w:rsidRDefault="005719B9" w:rsidP="000E2F35">
        <w:pPr>
          <w:pStyle w:val="Header"/>
          <w:pBdr>
            <w:bottom w:val="single" w:sz="4" w:space="1" w:color="auto"/>
          </w:pBdr>
          <w:tabs>
            <w:tab w:val="clear" w:pos="4320"/>
            <w:tab w:val="clear" w:pos="8640"/>
            <w:tab w:val="right" w:pos="9360"/>
          </w:tabs>
        </w:pPr>
        <w:r>
          <w:t>DOT Privacy Program</w:t>
        </w:r>
        <w:r>
          <w:tab/>
          <w:t>Template</w:t>
        </w:r>
      </w:p>
      <w:p w14:paraId="3968C923" w14:textId="77777777" w:rsidR="005719B9" w:rsidRDefault="005719B9" w:rsidP="000E2F35">
        <w:pPr>
          <w:pStyle w:val="Header"/>
          <w:pBdr>
            <w:bottom w:val="single" w:sz="4" w:space="1" w:color="auto"/>
          </w:pBdr>
          <w:tabs>
            <w:tab w:val="clear" w:pos="4320"/>
          </w:tabs>
          <w:jc w:val="center"/>
        </w:pPr>
        <w:r>
          <w:t>Privacy Threshold Assessment (PTA) Template v2.0</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1476"/>
    <w:multiLevelType w:val="multilevel"/>
    <w:tmpl w:val="38E6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458BE"/>
    <w:multiLevelType w:val="hybridMultilevel"/>
    <w:tmpl w:val="87987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AE051C"/>
    <w:multiLevelType w:val="multilevel"/>
    <w:tmpl w:val="6BCC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1488B"/>
    <w:multiLevelType w:val="hybridMultilevel"/>
    <w:tmpl w:val="61403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D515E4C"/>
    <w:multiLevelType w:val="hybridMultilevel"/>
    <w:tmpl w:val="BC36F1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616587"/>
    <w:multiLevelType w:val="hybridMultilevel"/>
    <w:tmpl w:val="59A47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8E7359"/>
    <w:multiLevelType w:val="multilevel"/>
    <w:tmpl w:val="DD5E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8B5E84"/>
    <w:multiLevelType w:val="hybridMultilevel"/>
    <w:tmpl w:val="E63C3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394D0D"/>
    <w:multiLevelType w:val="hybridMultilevel"/>
    <w:tmpl w:val="77FC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A310CC"/>
    <w:multiLevelType w:val="hybridMultilevel"/>
    <w:tmpl w:val="3AAC22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DF76C3"/>
    <w:multiLevelType w:val="hybridMultilevel"/>
    <w:tmpl w:val="ACACF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4D432A"/>
    <w:multiLevelType w:val="hybridMultilevel"/>
    <w:tmpl w:val="DCAEA7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4BE18C0"/>
    <w:multiLevelType w:val="hybridMultilevel"/>
    <w:tmpl w:val="6C903C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8880358"/>
    <w:multiLevelType w:val="hybridMultilevel"/>
    <w:tmpl w:val="B1F4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161337"/>
    <w:multiLevelType w:val="hybridMultilevel"/>
    <w:tmpl w:val="B226FF64"/>
    <w:lvl w:ilvl="0" w:tplc="04090005">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4A4867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91216B"/>
    <w:multiLevelType w:val="hybridMultilevel"/>
    <w:tmpl w:val="7A906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2D280C"/>
    <w:multiLevelType w:val="hybridMultilevel"/>
    <w:tmpl w:val="2B0CA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3C2735F"/>
    <w:multiLevelType w:val="hybridMultilevel"/>
    <w:tmpl w:val="9FE46B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3A32FE"/>
    <w:multiLevelType w:val="multilevel"/>
    <w:tmpl w:val="80D26E20"/>
    <w:lvl w:ilvl="0">
      <w:start w:val="1"/>
      <w:numFmt w:val="decimal"/>
      <w:pStyle w:val="Heading1"/>
      <w:lvlText w:val="%1"/>
      <w:lvlJc w:val="left"/>
      <w:pPr>
        <w:ind w:left="2052" w:hanging="432"/>
      </w:pPr>
    </w:lvl>
    <w:lvl w:ilvl="1">
      <w:start w:val="1"/>
      <w:numFmt w:val="decimal"/>
      <w:pStyle w:val="Heading2"/>
      <w:lvlText w:val="%1.%2"/>
      <w:lvlJc w:val="left"/>
      <w:pPr>
        <w:ind w:left="576" w:hanging="576"/>
      </w:pPr>
      <w:rPr>
        <w:b/>
        <w:i/>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567B7D0D"/>
    <w:multiLevelType w:val="hybridMultilevel"/>
    <w:tmpl w:val="89DE9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FC6E65"/>
    <w:multiLevelType w:val="hybridMultilevel"/>
    <w:tmpl w:val="C85C0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6080194"/>
    <w:multiLevelType w:val="hybridMultilevel"/>
    <w:tmpl w:val="5AD899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60A6ADB"/>
    <w:multiLevelType w:val="hybridMultilevel"/>
    <w:tmpl w:val="D7DE0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83556"/>
    <w:multiLevelType w:val="hybridMultilevel"/>
    <w:tmpl w:val="E16C6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C4020F8"/>
    <w:multiLevelType w:val="hybridMultilevel"/>
    <w:tmpl w:val="51A46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D52238E"/>
    <w:multiLevelType w:val="hybridMultilevel"/>
    <w:tmpl w:val="0AC0D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D2E0F8B"/>
    <w:multiLevelType w:val="hybridMultilevel"/>
    <w:tmpl w:val="31608B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4"/>
  </w:num>
  <w:num w:numId="3">
    <w:abstractNumId w:val="23"/>
  </w:num>
  <w:num w:numId="4">
    <w:abstractNumId w:val="19"/>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5"/>
  </w:num>
  <w:num w:numId="13">
    <w:abstractNumId w:val="19"/>
  </w:num>
  <w:num w:numId="14">
    <w:abstractNumId w:val="9"/>
  </w:num>
  <w:num w:numId="15">
    <w:abstractNumId w:val="8"/>
  </w:num>
  <w:num w:numId="16">
    <w:abstractNumId w:val="1"/>
  </w:num>
  <w:num w:numId="17">
    <w:abstractNumId w:val="5"/>
  </w:num>
  <w:num w:numId="18">
    <w:abstractNumId w:val="12"/>
  </w:num>
  <w:num w:numId="19">
    <w:abstractNumId w:val="11"/>
  </w:num>
  <w:num w:numId="20">
    <w:abstractNumId w:val="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num>
  <w:num w:numId="26">
    <w:abstractNumId w:val="20"/>
  </w:num>
  <w:num w:numId="27">
    <w:abstractNumId w:val="17"/>
  </w:num>
  <w:num w:numId="28">
    <w:abstractNumId w:val="24"/>
  </w:num>
  <w:num w:numId="29">
    <w:abstractNumId w:val="26"/>
  </w:num>
  <w:num w:numId="30">
    <w:abstractNumId w:val="4"/>
  </w:num>
  <w:num w:numId="31">
    <w:abstractNumId w:val="7"/>
  </w:num>
  <w:num w:numId="32">
    <w:abstractNumId w:val="2"/>
  </w:num>
  <w:num w:numId="33">
    <w:abstractNumId w:val="6"/>
  </w:num>
  <w:num w:numId="34">
    <w:abstractNumId w:val="13"/>
  </w:num>
  <w:num w:numId="35">
    <w:abstractNumId w:val="16"/>
  </w:num>
  <w:num w:numId="36">
    <w:abstractNumId w:val="3"/>
  </w:num>
  <w:num w:numId="37">
    <w:abstractNumId w:val="27"/>
  </w:num>
  <w:num w:numId="38">
    <w:abstractNumId w:val="10"/>
  </w:num>
  <w:num w:numId="39">
    <w:abstractNumId w:val="25"/>
  </w:num>
  <w:num w:numId="40">
    <w:abstractNumId w:val="22"/>
  </w:num>
  <w:num w:numId="41">
    <w:abstractNumId w:val="18"/>
  </w:num>
  <w:num w:numId="4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C07"/>
    <w:rsid w:val="00000707"/>
    <w:rsid w:val="00000786"/>
    <w:rsid w:val="00001F82"/>
    <w:rsid w:val="00002DD4"/>
    <w:rsid w:val="00004E11"/>
    <w:rsid w:val="00005404"/>
    <w:rsid w:val="00005BA7"/>
    <w:rsid w:val="00006926"/>
    <w:rsid w:val="00012C9E"/>
    <w:rsid w:val="00015745"/>
    <w:rsid w:val="00020A5A"/>
    <w:rsid w:val="00020DD0"/>
    <w:rsid w:val="000213AB"/>
    <w:rsid w:val="000217C5"/>
    <w:rsid w:val="0002223D"/>
    <w:rsid w:val="00024FF0"/>
    <w:rsid w:val="000253D9"/>
    <w:rsid w:val="000255FE"/>
    <w:rsid w:val="00025901"/>
    <w:rsid w:val="00030D64"/>
    <w:rsid w:val="000321CE"/>
    <w:rsid w:val="00033E4B"/>
    <w:rsid w:val="000343B2"/>
    <w:rsid w:val="000343DF"/>
    <w:rsid w:val="00035DBF"/>
    <w:rsid w:val="00043A32"/>
    <w:rsid w:val="00046844"/>
    <w:rsid w:val="00050C66"/>
    <w:rsid w:val="00051192"/>
    <w:rsid w:val="00051CD3"/>
    <w:rsid w:val="00053C50"/>
    <w:rsid w:val="0005409B"/>
    <w:rsid w:val="0006224C"/>
    <w:rsid w:val="00063757"/>
    <w:rsid w:val="000651D8"/>
    <w:rsid w:val="00065908"/>
    <w:rsid w:val="00065BCC"/>
    <w:rsid w:val="00071CB5"/>
    <w:rsid w:val="00072388"/>
    <w:rsid w:val="000752EF"/>
    <w:rsid w:val="000755CB"/>
    <w:rsid w:val="00080622"/>
    <w:rsid w:val="0008136A"/>
    <w:rsid w:val="00083C15"/>
    <w:rsid w:val="000844C8"/>
    <w:rsid w:val="00086885"/>
    <w:rsid w:val="00093CB3"/>
    <w:rsid w:val="000A15A8"/>
    <w:rsid w:val="000B12A2"/>
    <w:rsid w:val="000B5969"/>
    <w:rsid w:val="000B6E8A"/>
    <w:rsid w:val="000C481C"/>
    <w:rsid w:val="000C58F1"/>
    <w:rsid w:val="000C6FF2"/>
    <w:rsid w:val="000C7348"/>
    <w:rsid w:val="000D0003"/>
    <w:rsid w:val="000D33E6"/>
    <w:rsid w:val="000D485C"/>
    <w:rsid w:val="000E15D7"/>
    <w:rsid w:val="000E1970"/>
    <w:rsid w:val="000E2F35"/>
    <w:rsid w:val="000E792C"/>
    <w:rsid w:val="000F3AF5"/>
    <w:rsid w:val="000F45C3"/>
    <w:rsid w:val="000F4BA7"/>
    <w:rsid w:val="000F56FD"/>
    <w:rsid w:val="00101120"/>
    <w:rsid w:val="0010264A"/>
    <w:rsid w:val="00102815"/>
    <w:rsid w:val="001058D2"/>
    <w:rsid w:val="00106B74"/>
    <w:rsid w:val="00111297"/>
    <w:rsid w:val="00112167"/>
    <w:rsid w:val="00121F55"/>
    <w:rsid w:val="00122312"/>
    <w:rsid w:val="00125A28"/>
    <w:rsid w:val="0012776E"/>
    <w:rsid w:val="00130701"/>
    <w:rsid w:val="00131619"/>
    <w:rsid w:val="001334EF"/>
    <w:rsid w:val="00133A8F"/>
    <w:rsid w:val="00134B87"/>
    <w:rsid w:val="0014071A"/>
    <w:rsid w:val="00141F78"/>
    <w:rsid w:val="001442BB"/>
    <w:rsid w:val="00144DEF"/>
    <w:rsid w:val="00146715"/>
    <w:rsid w:val="00150234"/>
    <w:rsid w:val="00153E51"/>
    <w:rsid w:val="00156CAE"/>
    <w:rsid w:val="00161002"/>
    <w:rsid w:val="00162EFA"/>
    <w:rsid w:val="00163019"/>
    <w:rsid w:val="00164729"/>
    <w:rsid w:val="001660A1"/>
    <w:rsid w:val="00170A6A"/>
    <w:rsid w:val="00170F62"/>
    <w:rsid w:val="00171F9E"/>
    <w:rsid w:val="00172EF8"/>
    <w:rsid w:val="00174430"/>
    <w:rsid w:val="001777D8"/>
    <w:rsid w:val="00181AA3"/>
    <w:rsid w:val="0018226A"/>
    <w:rsid w:val="001834A2"/>
    <w:rsid w:val="001841FF"/>
    <w:rsid w:val="00184242"/>
    <w:rsid w:val="0018481D"/>
    <w:rsid w:val="00184C75"/>
    <w:rsid w:val="00186571"/>
    <w:rsid w:val="0018720F"/>
    <w:rsid w:val="00190898"/>
    <w:rsid w:val="001908A3"/>
    <w:rsid w:val="001A02B6"/>
    <w:rsid w:val="001A1D77"/>
    <w:rsid w:val="001A5ADF"/>
    <w:rsid w:val="001A73A8"/>
    <w:rsid w:val="001A7B7E"/>
    <w:rsid w:val="001B01FC"/>
    <w:rsid w:val="001B612A"/>
    <w:rsid w:val="001C0CC7"/>
    <w:rsid w:val="001D1BA2"/>
    <w:rsid w:val="001D1EA8"/>
    <w:rsid w:val="001D26CC"/>
    <w:rsid w:val="001E6786"/>
    <w:rsid w:val="001E7DE9"/>
    <w:rsid w:val="001F268F"/>
    <w:rsid w:val="001F3BD6"/>
    <w:rsid w:val="001F494D"/>
    <w:rsid w:val="001F62E8"/>
    <w:rsid w:val="001F6379"/>
    <w:rsid w:val="001F731B"/>
    <w:rsid w:val="001F7509"/>
    <w:rsid w:val="00200FD8"/>
    <w:rsid w:val="002024C4"/>
    <w:rsid w:val="00205FEA"/>
    <w:rsid w:val="00217EC8"/>
    <w:rsid w:val="00220EA7"/>
    <w:rsid w:val="00222741"/>
    <w:rsid w:val="00223A55"/>
    <w:rsid w:val="00225759"/>
    <w:rsid w:val="00225EC8"/>
    <w:rsid w:val="00226A7F"/>
    <w:rsid w:val="00230131"/>
    <w:rsid w:val="002312DA"/>
    <w:rsid w:val="00231445"/>
    <w:rsid w:val="00232A29"/>
    <w:rsid w:val="00242777"/>
    <w:rsid w:val="00244740"/>
    <w:rsid w:val="00244A34"/>
    <w:rsid w:val="0024591A"/>
    <w:rsid w:val="00245DDB"/>
    <w:rsid w:val="002475E2"/>
    <w:rsid w:val="00247AAF"/>
    <w:rsid w:val="002506F0"/>
    <w:rsid w:val="00250F4B"/>
    <w:rsid w:val="00252D23"/>
    <w:rsid w:val="00254799"/>
    <w:rsid w:val="00261BEB"/>
    <w:rsid w:val="00262004"/>
    <w:rsid w:val="002625A6"/>
    <w:rsid w:val="0026298B"/>
    <w:rsid w:val="00272727"/>
    <w:rsid w:val="00273A7F"/>
    <w:rsid w:val="002744D6"/>
    <w:rsid w:val="002776CA"/>
    <w:rsid w:val="00280CA3"/>
    <w:rsid w:val="002816B7"/>
    <w:rsid w:val="002848A6"/>
    <w:rsid w:val="00286D6D"/>
    <w:rsid w:val="00286EE1"/>
    <w:rsid w:val="002879A4"/>
    <w:rsid w:val="00290DC1"/>
    <w:rsid w:val="002919AE"/>
    <w:rsid w:val="00292FE7"/>
    <w:rsid w:val="002947B9"/>
    <w:rsid w:val="0029661E"/>
    <w:rsid w:val="002A2843"/>
    <w:rsid w:val="002A2B44"/>
    <w:rsid w:val="002A74BB"/>
    <w:rsid w:val="002B1334"/>
    <w:rsid w:val="002B3225"/>
    <w:rsid w:val="002B36BE"/>
    <w:rsid w:val="002B391C"/>
    <w:rsid w:val="002B48CA"/>
    <w:rsid w:val="002C05A9"/>
    <w:rsid w:val="002C06F3"/>
    <w:rsid w:val="002C17D2"/>
    <w:rsid w:val="002C4CFF"/>
    <w:rsid w:val="002D3D90"/>
    <w:rsid w:val="002D449B"/>
    <w:rsid w:val="002D6C6A"/>
    <w:rsid w:val="002E0424"/>
    <w:rsid w:val="002E2F45"/>
    <w:rsid w:val="002E4C06"/>
    <w:rsid w:val="002E628B"/>
    <w:rsid w:val="002E6772"/>
    <w:rsid w:val="002E7A19"/>
    <w:rsid w:val="002F66D6"/>
    <w:rsid w:val="002F6BEA"/>
    <w:rsid w:val="002F7CFD"/>
    <w:rsid w:val="00304669"/>
    <w:rsid w:val="00307F6F"/>
    <w:rsid w:val="00310110"/>
    <w:rsid w:val="00311184"/>
    <w:rsid w:val="00311ED7"/>
    <w:rsid w:val="00313E27"/>
    <w:rsid w:val="00316C2C"/>
    <w:rsid w:val="00316E33"/>
    <w:rsid w:val="0032040E"/>
    <w:rsid w:val="00320A35"/>
    <w:rsid w:val="0032156B"/>
    <w:rsid w:val="00322DAB"/>
    <w:rsid w:val="003250EA"/>
    <w:rsid w:val="003316E6"/>
    <w:rsid w:val="00333A05"/>
    <w:rsid w:val="00335F33"/>
    <w:rsid w:val="0034300A"/>
    <w:rsid w:val="003506F4"/>
    <w:rsid w:val="0035191F"/>
    <w:rsid w:val="0035336D"/>
    <w:rsid w:val="00355F5D"/>
    <w:rsid w:val="00357867"/>
    <w:rsid w:val="00363258"/>
    <w:rsid w:val="00364A5F"/>
    <w:rsid w:val="00365806"/>
    <w:rsid w:val="00365926"/>
    <w:rsid w:val="00365DC0"/>
    <w:rsid w:val="00371F1E"/>
    <w:rsid w:val="0037470F"/>
    <w:rsid w:val="003803EA"/>
    <w:rsid w:val="00383439"/>
    <w:rsid w:val="00384806"/>
    <w:rsid w:val="00396567"/>
    <w:rsid w:val="00396898"/>
    <w:rsid w:val="00396B36"/>
    <w:rsid w:val="003A1242"/>
    <w:rsid w:val="003B31D2"/>
    <w:rsid w:val="003B5439"/>
    <w:rsid w:val="003C44F0"/>
    <w:rsid w:val="003D3826"/>
    <w:rsid w:val="003D3DB8"/>
    <w:rsid w:val="003D487A"/>
    <w:rsid w:val="003D73AF"/>
    <w:rsid w:val="003E0A98"/>
    <w:rsid w:val="003E2DAD"/>
    <w:rsid w:val="003E533C"/>
    <w:rsid w:val="003E543B"/>
    <w:rsid w:val="003F2D84"/>
    <w:rsid w:val="003F31C0"/>
    <w:rsid w:val="003F4B1A"/>
    <w:rsid w:val="003F5679"/>
    <w:rsid w:val="003F7207"/>
    <w:rsid w:val="00400336"/>
    <w:rsid w:val="00401471"/>
    <w:rsid w:val="004037D9"/>
    <w:rsid w:val="004047A2"/>
    <w:rsid w:val="00405C14"/>
    <w:rsid w:val="00410AB9"/>
    <w:rsid w:val="00411798"/>
    <w:rsid w:val="00411DE3"/>
    <w:rsid w:val="00417381"/>
    <w:rsid w:val="00417897"/>
    <w:rsid w:val="00421F83"/>
    <w:rsid w:val="00423EB2"/>
    <w:rsid w:val="00430486"/>
    <w:rsid w:val="00431981"/>
    <w:rsid w:val="004328B4"/>
    <w:rsid w:val="00433142"/>
    <w:rsid w:val="00433B83"/>
    <w:rsid w:val="00435231"/>
    <w:rsid w:val="00444345"/>
    <w:rsid w:val="0044526E"/>
    <w:rsid w:val="004478FC"/>
    <w:rsid w:val="00451905"/>
    <w:rsid w:val="00453460"/>
    <w:rsid w:val="0046160B"/>
    <w:rsid w:val="00465A94"/>
    <w:rsid w:val="00465EA1"/>
    <w:rsid w:val="00466883"/>
    <w:rsid w:val="004671FB"/>
    <w:rsid w:val="0047156F"/>
    <w:rsid w:val="004716DE"/>
    <w:rsid w:val="004746EE"/>
    <w:rsid w:val="00480F16"/>
    <w:rsid w:val="00481DF1"/>
    <w:rsid w:val="00482C9D"/>
    <w:rsid w:val="00485C44"/>
    <w:rsid w:val="00487734"/>
    <w:rsid w:val="0049045B"/>
    <w:rsid w:val="00490EBD"/>
    <w:rsid w:val="004A1D69"/>
    <w:rsid w:val="004A2504"/>
    <w:rsid w:val="004B2D9E"/>
    <w:rsid w:val="004B3ADE"/>
    <w:rsid w:val="004C212B"/>
    <w:rsid w:val="004C3457"/>
    <w:rsid w:val="004D0BB6"/>
    <w:rsid w:val="004D1ED7"/>
    <w:rsid w:val="004D3F2A"/>
    <w:rsid w:val="004D7B1C"/>
    <w:rsid w:val="004E14FD"/>
    <w:rsid w:val="004E2AA5"/>
    <w:rsid w:val="004E2D72"/>
    <w:rsid w:val="004E2F99"/>
    <w:rsid w:val="004E37C4"/>
    <w:rsid w:val="004E5091"/>
    <w:rsid w:val="004E5D31"/>
    <w:rsid w:val="004E6589"/>
    <w:rsid w:val="004F55B4"/>
    <w:rsid w:val="004F5861"/>
    <w:rsid w:val="004F7634"/>
    <w:rsid w:val="0050271F"/>
    <w:rsid w:val="005057C1"/>
    <w:rsid w:val="0050705F"/>
    <w:rsid w:val="00513E2A"/>
    <w:rsid w:val="0051406F"/>
    <w:rsid w:val="00516D62"/>
    <w:rsid w:val="00520F0F"/>
    <w:rsid w:val="00521EA3"/>
    <w:rsid w:val="0052202C"/>
    <w:rsid w:val="00522275"/>
    <w:rsid w:val="00522EC7"/>
    <w:rsid w:val="005271EA"/>
    <w:rsid w:val="00527454"/>
    <w:rsid w:val="00533162"/>
    <w:rsid w:val="005340C6"/>
    <w:rsid w:val="00537443"/>
    <w:rsid w:val="00537919"/>
    <w:rsid w:val="0054578C"/>
    <w:rsid w:val="00546B5B"/>
    <w:rsid w:val="00550851"/>
    <w:rsid w:val="005578EC"/>
    <w:rsid w:val="00562681"/>
    <w:rsid w:val="005644CE"/>
    <w:rsid w:val="005716E8"/>
    <w:rsid w:val="005719B9"/>
    <w:rsid w:val="005761A4"/>
    <w:rsid w:val="005774F2"/>
    <w:rsid w:val="00577E2C"/>
    <w:rsid w:val="00582EFE"/>
    <w:rsid w:val="00584999"/>
    <w:rsid w:val="0059561C"/>
    <w:rsid w:val="00597616"/>
    <w:rsid w:val="00597900"/>
    <w:rsid w:val="005A3125"/>
    <w:rsid w:val="005A5115"/>
    <w:rsid w:val="005A58B4"/>
    <w:rsid w:val="005A5DC4"/>
    <w:rsid w:val="005A64DD"/>
    <w:rsid w:val="005B1A9D"/>
    <w:rsid w:val="005B368F"/>
    <w:rsid w:val="005B4BD5"/>
    <w:rsid w:val="005C6257"/>
    <w:rsid w:val="005D0A74"/>
    <w:rsid w:val="005D0ED1"/>
    <w:rsid w:val="005E1A63"/>
    <w:rsid w:val="005E3D5F"/>
    <w:rsid w:val="005F016F"/>
    <w:rsid w:val="005F2B32"/>
    <w:rsid w:val="005F782D"/>
    <w:rsid w:val="00600464"/>
    <w:rsid w:val="00603DD1"/>
    <w:rsid w:val="00605C35"/>
    <w:rsid w:val="0061207B"/>
    <w:rsid w:val="0061307C"/>
    <w:rsid w:val="0061419A"/>
    <w:rsid w:val="00616E35"/>
    <w:rsid w:val="00620BEF"/>
    <w:rsid w:val="00621B97"/>
    <w:rsid w:val="00624E1C"/>
    <w:rsid w:val="00632ACD"/>
    <w:rsid w:val="00633744"/>
    <w:rsid w:val="0063418F"/>
    <w:rsid w:val="00644AED"/>
    <w:rsid w:val="00647246"/>
    <w:rsid w:val="00653324"/>
    <w:rsid w:val="00653886"/>
    <w:rsid w:val="00655E53"/>
    <w:rsid w:val="006573D1"/>
    <w:rsid w:val="006624A2"/>
    <w:rsid w:val="00664589"/>
    <w:rsid w:val="006663F7"/>
    <w:rsid w:val="00666AA6"/>
    <w:rsid w:val="00671371"/>
    <w:rsid w:val="00674EB6"/>
    <w:rsid w:val="00676A21"/>
    <w:rsid w:val="006823F3"/>
    <w:rsid w:val="006845AE"/>
    <w:rsid w:val="00687031"/>
    <w:rsid w:val="00690AF1"/>
    <w:rsid w:val="00692633"/>
    <w:rsid w:val="006933D7"/>
    <w:rsid w:val="006950C3"/>
    <w:rsid w:val="00695D59"/>
    <w:rsid w:val="00696B84"/>
    <w:rsid w:val="006975EC"/>
    <w:rsid w:val="006A3BB2"/>
    <w:rsid w:val="006A571C"/>
    <w:rsid w:val="006B74FD"/>
    <w:rsid w:val="006C77C9"/>
    <w:rsid w:val="006D0E29"/>
    <w:rsid w:val="006D1FA1"/>
    <w:rsid w:val="006D63DD"/>
    <w:rsid w:val="006D75BE"/>
    <w:rsid w:val="006E1D9B"/>
    <w:rsid w:val="006E5DF1"/>
    <w:rsid w:val="006E78AE"/>
    <w:rsid w:val="006E7C1D"/>
    <w:rsid w:val="006F2798"/>
    <w:rsid w:val="006F60F1"/>
    <w:rsid w:val="00703193"/>
    <w:rsid w:val="00703ED0"/>
    <w:rsid w:val="00704A85"/>
    <w:rsid w:val="00705021"/>
    <w:rsid w:val="00707B80"/>
    <w:rsid w:val="0071069C"/>
    <w:rsid w:val="00715D4C"/>
    <w:rsid w:val="0071686C"/>
    <w:rsid w:val="00717693"/>
    <w:rsid w:val="00717C93"/>
    <w:rsid w:val="00721CB4"/>
    <w:rsid w:val="007259BA"/>
    <w:rsid w:val="007315C6"/>
    <w:rsid w:val="007323D5"/>
    <w:rsid w:val="00732794"/>
    <w:rsid w:val="00736B5A"/>
    <w:rsid w:val="00737C07"/>
    <w:rsid w:val="00745494"/>
    <w:rsid w:val="0074616A"/>
    <w:rsid w:val="007478D9"/>
    <w:rsid w:val="00750B7D"/>
    <w:rsid w:val="00751C1D"/>
    <w:rsid w:val="007523B5"/>
    <w:rsid w:val="00752C60"/>
    <w:rsid w:val="00753D1F"/>
    <w:rsid w:val="007563E5"/>
    <w:rsid w:val="007564DC"/>
    <w:rsid w:val="00756951"/>
    <w:rsid w:val="00767205"/>
    <w:rsid w:val="0077017A"/>
    <w:rsid w:val="00772FFE"/>
    <w:rsid w:val="00773AE1"/>
    <w:rsid w:val="0077622B"/>
    <w:rsid w:val="007844E3"/>
    <w:rsid w:val="007859A9"/>
    <w:rsid w:val="00792173"/>
    <w:rsid w:val="0079700C"/>
    <w:rsid w:val="00797D9B"/>
    <w:rsid w:val="007A0136"/>
    <w:rsid w:val="007A0782"/>
    <w:rsid w:val="007A2E6B"/>
    <w:rsid w:val="007A3288"/>
    <w:rsid w:val="007A58AA"/>
    <w:rsid w:val="007A5F31"/>
    <w:rsid w:val="007B27EE"/>
    <w:rsid w:val="007B583E"/>
    <w:rsid w:val="007B6B5E"/>
    <w:rsid w:val="007C4112"/>
    <w:rsid w:val="007C5588"/>
    <w:rsid w:val="007C6BEE"/>
    <w:rsid w:val="007D2352"/>
    <w:rsid w:val="007D55EC"/>
    <w:rsid w:val="007D6C14"/>
    <w:rsid w:val="007E2A1C"/>
    <w:rsid w:val="007E39A7"/>
    <w:rsid w:val="007E3C92"/>
    <w:rsid w:val="007E74BA"/>
    <w:rsid w:val="007E7948"/>
    <w:rsid w:val="007F0072"/>
    <w:rsid w:val="007F1CA3"/>
    <w:rsid w:val="007F2767"/>
    <w:rsid w:val="007F4CA7"/>
    <w:rsid w:val="007F4D96"/>
    <w:rsid w:val="007F68B4"/>
    <w:rsid w:val="008026A3"/>
    <w:rsid w:val="0080426B"/>
    <w:rsid w:val="00804928"/>
    <w:rsid w:val="00806333"/>
    <w:rsid w:val="00807123"/>
    <w:rsid w:val="0080737B"/>
    <w:rsid w:val="00812028"/>
    <w:rsid w:val="00817F5E"/>
    <w:rsid w:val="00820F2E"/>
    <w:rsid w:val="0082190D"/>
    <w:rsid w:val="0082191C"/>
    <w:rsid w:val="00822682"/>
    <w:rsid w:val="00830F3A"/>
    <w:rsid w:val="00832F44"/>
    <w:rsid w:val="00836D66"/>
    <w:rsid w:val="00837918"/>
    <w:rsid w:val="00837B78"/>
    <w:rsid w:val="00837F6D"/>
    <w:rsid w:val="00842DB1"/>
    <w:rsid w:val="00847A50"/>
    <w:rsid w:val="00850856"/>
    <w:rsid w:val="00854423"/>
    <w:rsid w:val="00856A79"/>
    <w:rsid w:val="00864560"/>
    <w:rsid w:val="008725C9"/>
    <w:rsid w:val="0088083D"/>
    <w:rsid w:val="0088600C"/>
    <w:rsid w:val="008865C8"/>
    <w:rsid w:val="0088714D"/>
    <w:rsid w:val="0089071E"/>
    <w:rsid w:val="0089325B"/>
    <w:rsid w:val="008965C6"/>
    <w:rsid w:val="008A0B80"/>
    <w:rsid w:val="008A4F23"/>
    <w:rsid w:val="008A56C9"/>
    <w:rsid w:val="008A5740"/>
    <w:rsid w:val="008A5B47"/>
    <w:rsid w:val="008A7247"/>
    <w:rsid w:val="008B238A"/>
    <w:rsid w:val="008B36A7"/>
    <w:rsid w:val="008B416F"/>
    <w:rsid w:val="008B5456"/>
    <w:rsid w:val="008C128B"/>
    <w:rsid w:val="008C1BC4"/>
    <w:rsid w:val="008C2BB3"/>
    <w:rsid w:val="008C639A"/>
    <w:rsid w:val="008C6AD7"/>
    <w:rsid w:val="008D30D7"/>
    <w:rsid w:val="008D3DA1"/>
    <w:rsid w:val="008D5B77"/>
    <w:rsid w:val="008D6FF6"/>
    <w:rsid w:val="008E1E34"/>
    <w:rsid w:val="008E2F5C"/>
    <w:rsid w:val="008E4F5D"/>
    <w:rsid w:val="008E5460"/>
    <w:rsid w:val="008F4482"/>
    <w:rsid w:val="00907BA0"/>
    <w:rsid w:val="0091053B"/>
    <w:rsid w:val="00911A86"/>
    <w:rsid w:val="009158CD"/>
    <w:rsid w:val="00916BC2"/>
    <w:rsid w:val="00922E44"/>
    <w:rsid w:val="009230C0"/>
    <w:rsid w:val="00924CC2"/>
    <w:rsid w:val="00926E21"/>
    <w:rsid w:val="00930496"/>
    <w:rsid w:val="009309BE"/>
    <w:rsid w:val="0093267E"/>
    <w:rsid w:val="00933E89"/>
    <w:rsid w:val="00941842"/>
    <w:rsid w:val="00941E14"/>
    <w:rsid w:val="0094391D"/>
    <w:rsid w:val="009448BB"/>
    <w:rsid w:val="009451CF"/>
    <w:rsid w:val="009466F1"/>
    <w:rsid w:val="009564F3"/>
    <w:rsid w:val="00961167"/>
    <w:rsid w:val="00964DCB"/>
    <w:rsid w:val="0096583C"/>
    <w:rsid w:val="009718A7"/>
    <w:rsid w:val="00973134"/>
    <w:rsid w:val="0097443B"/>
    <w:rsid w:val="00975139"/>
    <w:rsid w:val="00975B8B"/>
    <w:rsid w:val="00981F7F"/>
    <w:rsid w:val="00981FFB"/>
    <w:rsid w:val="00984513"/>
    <w:rsid w:val="00984669"/>
    <w:rsid w:val="00990AB1"/>
    <w:rsid w:val="00991FA3"/>
    <w:rsid w:val="00993D93"/>
    <w:rsid w:val="0099539B"/>
    <w:rsid w:val="009A0309"/>
    <w:rsid w:val="009A320D"/>
    <w:rsid w:val="009A4259"/>
    <w:rsid w:val="009B09DC"/>
    <w:rsid w:val="009B7A06"/>
    <w:rsid w:val="009B7C5C"/>
    <w:rsid w:val="009C2FB8"/>
    <w:rsid w:val="009C322E"/>
    <w:rsid w:val="009C37AD"/>
    <w:rsid w:val="009C4F51"/>
    <w:rsid w:val="009C67EC"/>
    <w:rsid w:val="009C7106"/>
    <w:rsid w:val="009D03C8"/>
    <w:rsid w:val="009D236B"/>
    <w:rsid w:val="009E260A"/>
    <w:rsid w:val="009E2EC1"/>
    <w:rsid w:val="009E48D9"/>
    <w:rsid w:val="009F13FF"/>
    <w:rsid w:val="009F2C89"/>
    <w:rsid w:val="009F438A"/>
    <w:rsid w:val="009F60B6"/>
    <w:rsid w:val="00A0070B"/>
    <w:rsid w:val="00A03AC4"/>
    <w:rsid w:val="00A040A8"/>
    <w:rsid w:val="00A0534B"/>
    <w:rsid w:val="00A055A5"/>
    <w:rsid w:val="00A06FA3"/>
    <w:rsid w:val="00A071FC"/>
    <w:rsid w:val="00A1163D"/>
    <w:rsid w:val="00A12116"/>
    <w:rsid w:val="00A13452"/>
    <w:rsid w:val="00A139AD"/>
    <w:rsid w:val="00A1443F"/>
    <w:rsid w:val="00A16CCB"/>
    <w:rsid w:val="00A2057B"/>
    <w:rsid w:val="00A21504"/>
    <w:rsid w:val="00A21CAD"/>
    <w:rsid w:val="00A22F18"/>
    <w:rsid w:val="00A24FDC"/>
    <w:rsid w:val="00A2530D"/>
    <w:rsid w:val="00A304EF"/>
    <w:rsid w:val="00A31307"/>
    <w:rsid w:val="00A340AE"/>
    <w:rsid w:val="00A34552"/>
    <w:rsid w:val="00A3793B"/>
    <w:rsid w:val="00A41408"/>
    <w:rsid w:val="00A417C5"/>
    <w:rsid w:val="00A41EE6"/>
    <w:rsid w:val="00A44E19"/>
    <w:rsid w:val="00A453F2"/>
    <w:rsid w:val="00A47F5A"/>
    <w:rsid w:val="00A50A5D"/>
    <w:rsid w:val="00A52F5F"/>
    <w:rsid w:val="00A55342"/>
    <w:rsid w:val="00A55E96"/>
    <w:rsid w:val="00A62BA0"/>
    <w:rsid w:val="00A72FAA"/>
    <w:rsid w:val="00A73B69"/>
    <w:rsid w:val="00A745D5"/>
    <w:rsid w:val="00A82B6E"/>
    <w:rsid w:val="00A82FC9"/>
    <w:rsid w:val="00A86E7B"/>
    <w:rsid w:val="00A928B8"/>
    <w:rsid w:val="00A94D55"/>
    <w:rsid w:val="00A95289"/>
    <w:rsid w:val="00AA2A0F"/>
    <w:rsid w:val="00AA39B8"/>
    <w:rsid w:val="00AB27C7"/>
    <w:rsid w:val="00AB4DD3"/>
    <w:rsid w:val="00AB5487"/>
    <w:rsid w:val="00AB6290"/>
    <w:rsid w:val="00AB63F0"/>
    <w:rsid w:val="00AB6E60"/>
    <w:rsid w:val="00AC360D"/>
    <w:rsid w:val="00AC58E0"/>
    <w:rsid w:val="00AC5A73"/>
    <w:rsid w:val="00AD08BE"/>
    <w:rsid w:val="00AD0FF6"/>
    <w:rsid w:val="00AD37EB"/>
    <w:rsid w:val="00AD4F85"/>
    <w:rsid w:val="00AD572F"/>
    <w:rsid w:val="00AD5AA5"/>
    <w:rsid w:val="00AE02F1"/>
    <w:rsid w:val="00AE1D70"/>
    <w:rsid w:val="00AE30B7"/>
    <w:rsid w:val="00AE4B84"/>
    <w:rsid w:val="00AE4F1C"/>
    <w:rsid w:val="00AE7B94"/>
    <w:rsid w:val="00AF1F5C"/>
    <w:rsid w:val="00AF2FC0"/>
    <w:rsid w:val="00AF3AEC"/>
    <w:rsid w:val="00AF4A0B"/>
    <w:rsid w:val="00B02B32"/>
    <w:rsid w:val="00B042F0"/>
    <w:rsid w:val="00B07A03"/>
    <w:rsid w:val="00B07D75"/>
    <w:rsid w:val="00B10585"/>
    <w:rsid w:val="00B11B36"/>
    <w:rsid w:val="00B12C18"/>
    <w:rsid w:val="00B1346B"/>
    <w:rsid w:val="00B145BA"/>
    <w:rsid w:val="00B16DFF"/>
    <w:rsid w:val="00B1722E"/>
    <w:rsid w:val="00B24B0A"/>
    <w:rsid w:val="00B27B40"/>
    <w:rsid w:val="00B32442"/>
    <w:rsid w:val="00B37EFD"/>
    <w:rsid w:val="00B40793"/>
    <w:rsid w:val="00B40E1D"/>
    <w:rsid w:val="00B41A0D"/>
    <w:rsid w:val="00B41A16"/>
    <w:rsid w:val="00B4320A"/>
    <w:rsid w:val="00B433BE"/>
    <w:rsid w:val="00B45D17"/>
    <w:rsid w:val="00B4700A"/>
    <w:rsid w:val="00B47531"/>
    <w:rsid w:val="00B502A5"/>
    <w:rsid w:val="00B51D9E"/>
    <w:rsid w:val="00B52889"/>
    <w:rsid w:val="00B63AD3"/>
    <w:rsid w:val="00B65BE2"/>
    <w:rsid w:val="00B66FE4"/>
    <w:rsid w:val="00B74EAE"/>
    <w:rsid w:val="00B766B0"/>
    <w:rsid w:val="00B85997"/>
    <w:rsid w:val="00B878BD"/>
    <w:rsid w:val="00B87F0A"/>
    <w:rsid w:val="00B903A0"/>
    <w:rsid w:val="00B909E8"/>
    <w:rsid w:val="00B93234"/>
    <w:rsid w:val="00BA0A00"/>
    <w:rsid w:val="00BA1525"/>
    <w:rsid w:val="00BA743D"/>
    <w:rsid w:val="00BA7F77"/>
    <w:rsid w:val="00BB0958"/>
    <w:rsid w:val="00BB0B99"/>
    <w:rsid w:val="00BB346E"/>
    <w:rsid w:val="00BB5070"/>
    <w:rsid w:val="00BB5940"/>
    <w:rsid w:val="00BB59BC"/>
    <w:rsid w:val="00BC1757"/>
    <w:rsid w:val="00BC6609"/>
    <w:rsid w:val="00BD012B"/>
    <w:rsid w:val="00BD15B1"/>
    <w:rsid w:val="00BD28BD"/>
    <w:rsid w:val="00BD3257"/>
    <w:rsid w:val="00BD3461"/>
    <w:rsid w:val="00BD4039"/>
    <w:rsid w:val="00BD73DF"/>
    <w:rsid w:val="00BE1A6D"/>
    <w:rsid w:val="00BE3499"/>
    <w:rsid w:val="00BF006A"/>
    <w:rsid w:val="00BF248A"/>
    <w:rsid w:val="00BF2517"/>
    <w:rsid w:val="00BF3E19"/>
    <w:rsid w:val="00BF4DA7"/>
    <w:rsid w:val="00BF5317"/>
    <w:rsid w:val="00BF77F0"/>
    <w:rsid w:val="00C0274F"/>
    <w:rsid w:val="00C04A09"/>
    <w:rsid w:val="00C05C68"/>
    <w:rsid w:val="00C12C70"/>
    <w:rsid w:val="00C14589"/>
    <w:rsid w:val="00C14DD0"/>
    <w:rsid w:val="00C16FBA"/>
    <w:rsid w:val="00C16FE6"/>
    <w:rsid w:val="00C2064A"/>
    <w:rsid w:val="00C2337D"/>
    <w:rsid w:val="00C2785D"/>
    <w:rsid w:val="00C3092F"/>
    <w:rsid w:val="00C32524"/>
    <w:rsid w:val="00C371BF"/>
    <w:rsid w:val="00C4477D"/>
    <w:rsid w:val="00C549F0"/>
    <w:rsid w:val="00C57F08"/>
    <w:rsid w:val="00C60DFD"/>
    <w:rsid w:val="00C6164C"/>
    <w:rsid w:val="00C627DF"/>
    <w:rsid w:val="00C62A7C"/>
    <w:rsid w:val="00C631AB"/>
    <w:rsid w:val="00C76CF9"/>
    <w:rsid w:val="00C80595"/>
    <w:rsid w:val="00C8115C"/>
    <w:rsid w:val="00C818C5"/>
    <w:rsid w:val="00C8279C"/>
    <w:rsid w:val="00C84C74"/>
    <w:rsid w:val="00C85DC3"/>
    <w:rsid w:val="00C87A66"/>
    <w:rsid w:val="00C9683D"/>
    <w:rsid w:val="00CA2787"/>
    <w:rsid w:val="00CA5146"/>
    <w:rsid w:val="00CA6F51"/>
    <w:rsid w:val="00CB06B5"/>
    <w:rsid w:val="00CB086D"/>
    <w:rsid w:val="00CB1292"/>
    <w:rsid w:val="00CB2237"/>
    <w:rsid w:val="00CB411D"/>
    <w:rsid w:val="00CB42EC"/>
    <w:rsid w:val="00CB6E3D"/>
    <w:rsid w:val="00CB78E3"/>
    <w:rsid w:val="00CC77FF"/>
    <w:rsid w:val="00CC7DA5"/>
    <w:rsid w:val="00CD04FF"/>
    <w:rsid w:val="00CD35CF"/>
    <w:rsid w:val="00CD4CFF"/>
    <w:rsid w:val="00CD7569"/>
    <w:rsid w:val="00CD7710"/>
    <w:rsid w:val="00CE25A3"/>
    <w:rsid w:val="00CE42F5"/>
    <w:rsid w:val="00CE51DB"/>
    <w:rsid w:val="00CE7EAA"/>
    <w:rsid w:val="00CE7FBE"/>
    <w:rsid w:val="00CF1957"/>
    <w:rsid w:val="00CF5DA4"/>
    <w:rsid w:val="00CF720E"/>
    <w:rsid w:val="00D0141A"/>
    <w:rsid w:val="00D023C0"/>
    <w:rsid w:val="00D02F41"/>
    <w:rsid w:val="00D04A0D"/>
    <w:rsid w:val="00D04AFA"/>
    <w:rsid w:val="00D0525C"/>
    <w:rsid w:val="00D05F69"/>
    <w:rsid w:val="00D07146"/>
    <w:rsid w:val="00D14BC2"/>
    <w:rsid w:val="00D20858"/>
    <w:rsid w:val="00D220F5"/>
    <w:rsid w:val="00D23760"/>
    <w:rsid w:val="00D23C51"/>
    <w:rsid w:val="00D25670"/>
    <w:rsid w:val="00D25FAC"/>
    <w:rsid w:val="00D26BB4"/>
    <w:rsid w:val="00D32135"/>
    <w:rsid w:val="00D3384E"/>
    <w:rsid w:val="00D33978"/>
    <w:rsid w:val="00D368D4"/>
    <w:rsid w:val="00D4298D"/>
    <w:rsid w:val="00D44564"/>
    <w:rsid w:val="00D47C66"/>
    <w:rsid w:val="00D5131E"/>
    <w:rsid w:val="00D51F76"/>
    <w:rsid w:val="00D549CF"/>
    <w:rsid w:val="00D5685B"/>
    <w:rsid w:val="00D63957"/>
    <w:rsid w:val="00D6398B"/>
    <w:rsid w:val="00D63D47"/>
    <w:rsid w:val="00D649A0"/>
    <w:rsid w:val="00D6537C"/>
    <w:rsid w:val="00D6645D"/>
    <w:rsid w:val="00D70F99"/>
    <w:rsid w:val="00D729D0"/>
    <w:rsid w:val="00D739D1"/>
    <w:rsid w:val="00D76161"/>
    <w:rsid w:val="00D83274"/>
    <w:rsid w:val="00D84009"/>
    <w:rsid w:val="00D84664"/>
    <w:rsid w:val="00D85AFB"/>
    <w:rsid w:val="00D85F9D"/>
    <w:rsid w:val="00D8606E"/>
    <w:rsid w:val="00D90C00"/>
    <w:rsid w:val="00D91AC0"/>
    <w:rsid w:val="00D95F87"/>
    <w:rsid w:val="00D97EF1"/>
    <w:rsid w:val="00DA15A2"/>
    <w:rsid w:val="00DA24C4"/>
    <w:rsid w:val="00DA70F9"/>
    <w:rsid w:val="00DA797C"/>
    <w:rsid w:val="00DA7BA9"/>
    <w:rsid w:val="00DB21F3"/>
    <w:rsid w:val="00DB4BD4"/>
    <w:rsid w:val="00DB65E4"/>
    <w:rsid w:val="00DB76AA"/>
    <w:rsid w:val="00DB7888"/>
    <w:rsid w:val="00DC3374"/>
    <w:rsid w:val="00DD11C9"/>
    <w:rsid w:val="00DD187C"/>
    <w:rsid w:val="00DD2615"/>
    <w:rsid w:val="00DD42FD"/>
    <w:rsid w:val="00DD579A"/>
    <w:rsid w:val="00DE0956"/>
    <w:rsid w:val="00DE24FA"/>
    <w:rsid w:val="00DE2DD2"/>
    <w:rsid w:val="00DE5071"/>
    <w:rsid w:val="00DF1F24"/>
    <w:rsid w:val="00DF5014"/>
    <w:rsid w:val="00DF5237"/>
    <w:rsid w:val="00DF6839"/>
    <w:rsid w:val="00DF6AFC"/>
    <w:rsid w:val="00E02585"/>
    <w:rsid w:val="00E02E68"/>
    <w:rsid w:val="00E032D5"/>
    <w:rsid w:val="00E054B3"/>
    <w:rsid w:val="00E0607A"/>
    <w:rsid w:val="00E06707"/>
    <w:rsid w:val="00E10024"/>
    <w:rsid w:val="00E13F10"/>
    <w:rsid w:val="00E1401A"/>
    <w:rsid w:val="00E14F44"/>
    <w:rsid w:val="00E150E5"/>
    <w:rsid w:val="00E315B5"/>
    <w:rsid w:val="00E32ECE"/>
    <w:rsid w:val="00E359FB"/>
    <w:rsid w:val="00E37049"/>
    <w:rsid w:val="00E42B44"/>
    <w:rsid w:val="00E444ED"/>
    <w:rsid w:val="00E46E11"/>
    <w:rsid w:val="00E47CEC"/>
    <w:rsid w:val="00E50338"/>
    <w:rsid w:val="00E50DDF"/>
    <w:rsid w:val="00E520E8"/>
    <w:rsid w:val="00E531CE"/>
    <w:rsid w:val="00E67978"/>
    <w:rsid w:val="00E71288"/>
    <w:rsid w:val="00E730F2"/>
    <w:rsid w:val="00E74C5E"/>
    <w:rsid w:val="00E750C0"/>
    <w:rsid w:val="00E776B4"/>
    <w:rsid w:val="00E81982"/>
    <w:rsid w:val="00E8275E"/>
    <w:rsid w:val="00E834BA"/>
    <w:rsid w:val="00E83839"/>
    <w:rsid w:val="00E853F2"/>
    <w:rsid w:val="00E8610D"/>
    <w:rsid w:val="00E87CDB"/>
    <w:rsid w:val="00E91B0F"/>
    <w:rsid w:val="00E9324A"/>
    <w:rsid w:val="00E9396E"/>
    <w:rsid w:val="00E957CD"/>
    <w:rsid w:val="00EA1DA8"/>
    <w:rsid w:val="00EA210C"/>
    <w:rsid w:val="00EA63B4"/>
    <w:rsid w:val="00EA76D2"/>
    <w:rsid w:val="00EB228D"/>
    <w:rsid w:val="00EB6E56"/>
    <w:rsid w:val="00EC166A"/>
    <w:rsid w:val="00EC466F"/>
    <w:rsid w:val="00EC5DF6"/>
    <w:rsid w:val="00EC7D0F"/>
    <w:rsid w:val="00ED09DB"/>
    <w:rsid w:val="00ED0C99"/>
    <w:rsid w:val="00ED19B8"/>
    <w:rsid w:val="00ED39BC"/>
    <w:rsid w:val="00ED4873"/>
    <w:rsid w:val="00ED65A1"/>
    <w:rsid w:val="00ED7482"/>
    <w:rsid w:val="00EE10FD"/>
    <w:rsid w:val="00EE3095"/>
    <w:rsid w:val="00EE72DC"/>
    <w:rsid w:val="00EF5827"/>
    <w:rsid w:val="00F000F2"/>
    <w:rsid w:val="00F005E4"/>
    <w:rsid w:val="00F01E86"/>
    <w:rsid w:val="00F03EA0"/>
    <w:rsid w:val="00F064EB"/>
    <w:rsid w:val="00F07DDB"/>
    <w:rsid w:val="00F10D18"/>
    <w:rsid w:val="00F11476"/>
    <w:rsid w:val="00F14016"/>
    <w:rsid w:val="00F17901"/>
    <w:rsid w:val="00F23F4F"/>
    <w:rsid w:val="00F30059"/>
    <w:rsid w:val="00F30819"/>
    <w:rsid w:val="00F420D1"/>
    <w:rsid w:val="00F42383"/>
    <w:rsid w:val="00F42487"/>
    <w:rsid w:val="00F43937"/>
    <w:rsid w:val="00F439DB"/>
    <w:rsid w:val="00F4518D"/>
    <w:rsid w:val="00F459F5"/>
    <w:rsid w:val="00F4744B"/>
    <w:rsid w:val="00F47D6B"/>
    <w:rsid w:val="00F6010C"/>
    <w:rsid w:val="00F609BF"/>
    <w:rsid w:val="00F62728"/>
    <w:rsid w:val="00F63C1D"/>
    <w:rsid w:val="00F64C16"/>
    <w:rsid w:val="00F80218"/>
    <w:rsid w:val="00F83143"/>
    <w:rsid w:val="00F83F14"/>
    <w:rsid w:val="00F84B5B"/>
    <w:rsid w:val="00F85F64"/>
    <w:rsid w:val="00F86818"/>
    <w:rsid w:val="00F86982"/>
    <w:rsid w:val="00F86CF1"/>
    <w:rsid w:val="00F904EB"/>
    <w:rsid w:val="00F9159D"/>
    <w:rsid w:val="00F92B04"/>
    <w:rsid w:val="00F92E51"/>
    <w:rsid w:val="00F939B6"/>
    <w:rsid w:val="00FA2D8B"/>
    <w:rsid w:val="00FA3BA3"/>
    <w:rsid w:val="00FA51F4"/>
    <w:rsid w:val="00FA562E"/>
    <w:rsid w:val="00FA6B59"/>
    <w:rsid w:val="00FA6B7E"/>
    <w:rsid w:val="00FA737E"/>
    <w:rsid w:val="00FB0B8E"/>
    <w:rsid w:val="00FB188A"/>
    <w:rsid w:val="00FB5DF8"/>
    <w:rsid w:val="00FC668F"/>
    <w:rsid w:val="00FD0348"/>
    <w:rsid w:val="00FD09F3"/>
    <w:rsid w:val="00FD2F76"/>
    <w:rsid w:val="00FD5137"/>
    <w:rsid w:val="00FD5806"/>
    <w:rsid w:val="00FD74D8"/>
    <w:rsid w:val="00FD7E5E"/>
    <w:rsid w:val="00FE0732"/>
    <w:rsid w:val="00FE0AE6"/>
    <w:rsid w:val="00FE19B4"/>
    <w:rsid w:val="00FE4856"/>
    <w:rsid w:val="00FF11B4"/>
    <w:rsid w:val="00FF141D"/>
    <w:rsid w:val="00FF605C"/>
    <w:rsid w:val="00FF6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5AFC7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3D1"/>
  </w:style>
  <w:style w:type="paragraph" w:styleId="Heading1">
    <w:name w:val="heading 1"/>
    <w:basedOn w:val="Normal"/>
    <w:next w:val="Normal"/>
    <w:link w:val="Heading1Char"/>
    <w:uiPriority w:val="9"/>
    <w:qFormat/>
    <w:rsid w:val="00004E11"/>
    <w:pPr>
      <w:keepNext/>
      <w:numPr>
        <w:numId w:val="1"/>
      </w:numPr>
      <w:spacing w:before="240" w:after="60"/>
      <w:ind w:left="432"/>
      <w:outlineLvl w:val="0"/>
    </w:pPr>
    <w:rPr>
      <w:rFonts w:ascii="Cambria" w:hAnsi="Cambria"/>
      <w:b/>
      <w:bCs/>
      <w:kern w:val="32"/>
      <w:sz w:val="32"/>
      <w:szCs w:val="32"/>
    </w:rPr>
  </w:style>
  <w:style w:type="paragraph" w:styleId="Heading2">
    <w:name w:val="heading 2"/>
    <w:basedOn w:val="Normal"/>
    <w:next w:val="Normal"/>
    <w:link w:val="Heading2Char"/>
    <w:unhideWhenUsed/>
    <w:qFormat/>
    <w:rsid w:val="00004E11"/>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004E11"/>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004E11"/>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004E11"/>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004E11"/>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04E11"/>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004E11"/>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004E11"/>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idText">
    <w:name w:val="GridText"/>
    <w:rsid w:val="00311ED7"/>
    <w:pPr>
      <w:spacing w:line="168" w:lineRule="exact"/>
      <w:ind w:left="43"/>
    </w:pPr>
    <w:rPr>
      <w:snapToGrid w:val="0"/>
      <w:sz w:val="16"/>
    </w:rPr>
  </w:style>
  <w:style w:type="paragraph" w:styleId="Header">
    <w:name w:val="header"/>
    <w:basedOn w:val="Normal"/>
    <w:link w:val="HeaderChar"/>
    <w:uiPriority w:val="99"/>
    <w:rsid w:val="00311ED7"/>
    <w:pPr>
      <w:tabs>
        <w:tab w:val="center" w:pos="4320"/>
        <w:tab w:val="right" w:pos="8640"/>
      </w:tabs>
    </w:pPr>
  </w:style>
  <w:style w:type="paragraph" w:styleId="Title">
    <w:name w:val="Title"/>
    <w:basedOn w:val="Normal"/>
    <w:qFormat/>
    <w:rsid w:val="00311ED7"/>
    <w:pPr>
      <w:jc w:val="center"/>
    </w:pPr>
    <w:rPr>
      <w:rFonts w:ascii="Arial Black" w:hAnsi="Arial Black"/>
      <w:sz w:val="28"/>
    </w:rPr>
  </w:style>
  <w:style w:type="character" w:styleId="Hyperlink">
    <w:name w:val="Hyperlink"/>
    <w:basedOn w:val="DefaultParagraphFont"/>
    <w:uiPriority w:val="99"/>
    <w:rsid w:val="00286D6D"/>
    <w:rPr>
      <w:color w:val="0000FF"/>
      <w:u w:val="single"/>
    </w:rPr>
  </w:style>
  <w:style w:type="paragraph" w:styleId="Footer">
    <w:name w:val="footer"/>
    <w:basedOn w:val="Normal"/>
    <w:link w:val="FooterChar"/>
    <w:uiPriority w:val="99"/>
    <w:rsid w:val="00F63C1D"/>
    <w:pPr>
      <w:tabs>
        <w:tab w:val="center" w:pos="4320"/>
        <w:tab w:val="right" w:pos="8640"/>
      </w:tabs>
    </w:pPr>
  </w:style>
  <w:style w:type="character" w:styleId="PageNumber">
    <w:name w:val="page number"/>
    <w:basedOn w:val="DefaultParagraphFont"/>
    <w:rsid w:val="00F63C1D"/>
  </w:style>
  <w:style w:type="paragraph" w:styleId="BalloonText">
    <w:name w:val="Balloon Text"/>
    <w:basedOn w:val="Normal"/>
    <w:semiHidden/>
    <w:rsid w:val="00F07DDB"/>
    <w:rPr>
      <w:rFonts w:ascii="Tahoma" w:hAnsi="Tahoma" w:cs="Tahoma"/>
      <w:sz w:val="16"/>
      <w:szCs w:val="16"/>
    </w:rPr>
  </w:style>
  <w:style w:type="paragraph" w:styleId="FootnoteText">
    <w:name w:val="footnote text"/>
    <w:basedOn w:val="Normal"/>
    <w:link w:val="FootnoteTextChar"/>
    <w:semiHidden/>
    <w:rsid w:val="00964DCB"/>
  </w:style>
  <w:style w:type="character" w:styleId="FootnoteReference">
    <w:name w:val="footnote reference"/>
    <w:basedOn w:val="DefaultParagraphFont"/>
    <w:semiHidden/>
    <w:rsid w:val="00964DCB"/>
    <w:rPr>
      <w:vertAlign w:val="superscript"/>
    </w:rPr>
  </w:style>
  <w:style w:type="character" w:customStyle="1" w:styleId="Heading1Char">
    <w:name w:val="Heading 1 Char"/>
    <w:basedOn w:val="DefaultParagraphFont"/>
    <w:link w:val="Heading1"/>
    <w:uiPriority w:val="9"/>
    <w:rsid w:val="00004E11"/>
    <w:rPr>
      <w:rFonts w:ascii="Cambria" w:hAnsi="Cambria"/>
      <w:b/>
      <w:bCs/>
      <w:kern w:val="32"/>
      <w:sz w:val="32"/>
      <w:szCs w:val="32"/>
    </w:rPr>
  </w:style>
  <w:style w:type="character" w:customStyle="1" w:styleId="Heading2Char">
    <w:name w:val="Heading 2 Char"/>
    <w:basedOn w:val="DefaultParagraphFont"/>
    <w:link w:val="Heading2"/>
    <w:rsid w:val="00004E11"/>
    <w:rPr>
      <w:rFonts w:ascii="Cambria" w:hAnsi="Cambria"/>
      <w:b/>
      <w:bCs/>
      <w:i/>
      <w:iCs/>
      <w:sz w:val="28"/>
      <w:szCs w:val="28"/>
    </w:rPr>
  </w:style>
  <w:style w:type="character" w:customStyle="1" w:styleId="Heading3Char">
    <w:name w:val="Heading 3 Char"/>
    <w:basedOn w:val="DefaultParagraphFont"/>
    <w:link w:val="Heading3"/>
    <w:semiHidden/>
    <w:rsid w:val="00004E11"/>
    <w:rPr>
      <w:rFonts w:ascii="Cambria" w:hAnsi="Cambria"/>
      <w:b/>
      <w:bCs/>
      <w:sz w:val="26"/>
      <w:szCs w:val="26"/>
    </w:rPr>
  </w:style>
  <w:style w:type="character" w:customStyle="1" w:styleId="Heading4Char">
    <w:name w:val="Heading 4 Char"/>
    <w:basedOn w:val="DefaultParagraphFont"/>
    <w:link w:val="Heading4"/>
    <w:semiHidden/>
    <w:rsid w:val="00004E11"/>
    <w:rPr>
      <w:rFonts w:ascii="Calibri" w:hAnsi="Calibri"/>
      <w:b/>
      <w:bCs/>
      <w:sz w:val="28"/>
      <w:szCs w:val="28"/>
    </w:rPr>
  </w:style>
  <w:style w:type="character" w:customStyle="1" w:styleId="Heading5Char">
    <w:name w:val="Heading 5 Char"/>
    <w:basedOn w:val="DefaultParagraphFont"/>
    <w:link w:val="Heading5"/>
    <w:semiHidden/>
    <w:rsid w:val="00004E11"/>
    <w:rPr>
      <w:rFonts w:ascii="Calibri" w:hAnsi="Calibri"/>
      <w:b/>
      <w:bCs/>
      <w:i/>
      <w:iCs/>
      <w:sz w:val="26"/>
      <w:szCs w:val="26"/>
    </w:rPr>
  </w:style>
  <w:style w:type="character" w:customStyle="1" w:styleId="Heading6Char">
    <w:name w:val="Heading 6 Char"/>
    <w:basedOn w:val="DefaultParagraphFont"/>
    <w:link w:val="Heading6"/>
    <w:semiHidden/>
    <w:rsid w:val="00004E11"/>
    <w:rPr>
      <w:rFonts w:ascii="Calibri" w:hAnsi="Calibri"/>
      <w:b/>
      <w:bCs/>
      <w:sz w:val="22"/>
      <w:szCs w:val="22"/>
    </w:rPr>
  </w:style>
  <w:style w:type="character" w:customStyle="1" w:styleId="Heading7Char">
    <w:name w:val="Heading 7 Char"/>
    <w:basedOn w:val="DefaultParagraphFont"/>
    <w:link w:val="Heading7"/>
    <w:semiHidden/>
    <w:rsid w:val="00004E11"/>
    <w:rPr>
      <w:rFonts w:ascii="Calibri" w:hAnsi="Calibri"/>
      <w:sz w:val="24"/>
      <w:szCs w:val="24"/>
    </w:rPr>
  </w:style>
  <w:style w:type="character" w:customStyle="1" w:styleId="Heading8Char">
    <w:name w:val="Heading 8 Char"/>
    <w:basedOn w:val="DefaultParagraphFont"/>
    <w:link w:val="Heading8"/>
    <w:semiHidden/>
    <w:rsid w:val="00004E11"/>
    <w:rPr>
      <w:rFonts w:ascii="Calibri" w:hAnsi="Calibri"/>
      <w:i/>
      <w:iCs/>
      <w:sz w:val="24"/>
      <w:szCs w:val="24"/>
    </w:rPr>
  </w:style>
  <w:style w:type="character" w:customStyle="1" w:styleId="Heading9Char">
    <w:name w:val="Heading 9 Char"/>
    <w:basedOn w:val="DefaultParagraphFont"/>
    <w:link w:val="Heading9"/>
    <w:semiHidden/>
    <w:rsid w:val="00004E11"/>
    <w:rPr>
      <w:rFonts w:ascii="Cambria" w:hAnsi="Cambria"/>
      <w:sz w:val="22"/>
      <w:szCs w:val="22"/>
    </w:rPr>
  </w:style>
  <w:style w:type="paragraph" w:customStyle="1" w:styleId="Default">
    <w:name w:val="Default"/>
    <w:rsid w:val="00AF4A0B"/>
    <w:pPr>
      <w:autoSpaceDE w:val="0"/>
      <w:autoSpaceDN w:val="0"/>
      <w:adjustRightInd w:val="0"/>
    </w:pPr>
    <w:rPr>
      <w:rFonts w:ascii="Palatino Linotype" w:hAnsi="Palatino Linotype" w:cs="Palatino Linotype"/>
      <w:color w:val="000000"/>
    </w:rPr>
  </w:style>
  <w:style w:type="character" w:customStyle="1" w:styleId="HeaderChar">
    <w:name w:val="Header Char"/>
    <w:basedOn w:val="DefaultParagraphFont"/>
    <w:link w:val="Header"/>
    <w:uiPriority w:val="99"/>
    <w:rsid w:val="007523B5"/>
  </w:style>
  <w:style w:type="paragraph" w:styleId="NoSpacing">
    <w:name w:val="No Spacing"/>
    <w:link w:val="NoSpacingChar"/>
    <w:uiPriority w:val="1"/>
    <w:qFormat/>
    <w:rsid w:val="00E42B44"/>
    <w:rPr>
      <w:rFonts w:ascii="Calibri" w:hAnsi="Calibri"/>
      <w:sz w:val="22"/>
      <w:szCs w:val="22"/>
    </w:rPr>
  </w:style>
  <w:style w:type="character" w:customStyle="1" w:styleId="NoSpacingChar">
    <w:name w:val="No Spacing Char"/>
    <w:basedOn w:val="DefaultParagraphFont"/>
    <w:link w:val="NoSpacing"/>
    <w:uiPriority w:val="1"/>
    <w:rsid w:val="00E42B44"/>
    <w:rPr>
      <w:rFonts w:ascii="Calibri" w:hAnsi="Calibri"/>
      <w:sz w:val="22"/>
      <w:szCs w:val="22"/>
      <w:lang w:val="en-US" w:eastAsia="en-US" w:bidi="ar-SA"/>
    </w:rPr>
  </w:style>
  <w:style w:type="paragraph" w:styleId="ListParagraph">
    <w:name w:val="List Paragraph"/>
    <w:basedOn w:val="Normal"/>
    <w:uiPriority w:val="34"/>
    <w:qFormat/>
    <w:rsid w:val="00272727"/>
    <w:pPr>
      <w:ind w:left="720"/>
      <w:contextualSpacing/>
    </w:pPr>
  </w:style>
  <w:style w:type="character" w:customStyle="1" w:styleId="FooterChar">
    <w:name w:val="Footer Char"/>
    <w:basedOn w:val="DefaultParagraphFont"/>
    <w:link w:val="Footer"/>
    <w:uiPriority w:val="99"/>
    <w:rsid w:val="000E2F35"/>
  </w:style>
  <w:style w:type="character" w:styleId="CommentReference">
    <w:name w:val="annotation reference"/>
    <w:basedOn w:val="DefaultParagraphFont"/>
    <w:rsid w:val="00EE10FD"/>
    <w:rPr>
      <w:sz w:val="16"/>
      <w:szCs w:val="16"/>
    </w:rPr>
  </w:style>
  <w:style w:type="paragraph" w:styleId="CommentText">
    <w:name w:val="annotation text"/>
    <w:basedOn w:val="Normal"/>
    <w:link w:val="CommentTextChar"/>
    <w:rsid w:val="00EE10FD"/>
  </w:style>
  <w:style w:type="character" w:customStyle="1" w:styleId="CommentTextChar">
    <w:name w:val="Comment Text Char"/>
    <w:basedOn w:val="DefaultParagraphFont"/>
    <w:link w:val="CommentText"/>
    <w:rsid w:val="00EE10FD"/>
  </w:style>
  <w:style w:type="paragraph" w:styleId="CommentSubject">
    <w:name w:val="annotation subject"/>
    <w:basedOn w:val="CommentText"/>
    <w:next w:val="CommentText"/>
    <w:link w:val="CommentSubjectChar"/>
    <w:rsid w:val="00EE10FD"/>
    <w:rPr>
      <w:b/>
      <w:bCs/>
    </w:rPr>
  </w:style>
  <w:style w:type="character" w:customStyle="1" w:styleId="CommentSubjectChar">
    <w:name w:val="Comment Subject Char"/>
    <w:basedOn w:val="CommentTextChar"/>
    <w:link w:val="CommentSubject"/>
    <w:rsid w:val="00EE10FD"/>
    <w:rPr>
      <w:b/>
      <w:bCs/>
    </w:rPr>
  </w:style>
  <w:style w:type="character" w:customStyle="1" w:styleId="FootnoteTextChar">
    <w:name w:val="Footnote Text Char"/>
    <w:basedOn w:val="DefaultParagraphFont"/>
    <w:link w:val="FootnoteText"/>
    <w:semiHidden/>
    <w:rsid w:val="006D0E29"/>
  </w:style>
  <w:style w:type="character" w:styleId="FollowedHyperlink">
    <w:name w:val="FollowedHyperlink"/>
    <w:basedOn w:val="DefaultParagraphFont"/>
    <w:rsid w:val="00DC3374"/>
    <w:rPr>
      <w:color w:val="800080" w:themeColor="followedHyperlink"/>
      <w:u w:val="single"/>
    </w:rPr>
  </w:style>
  <w:style w:type="paragraph" w:styleId="TOCHeading">
    <w:name w:val="TOC Heading"/>
    <w:basedOn w:val="Heading1"/>
    <w:next w:val="Normal"/>
    <w:uiPriority w:val="39"/>
    <w:unhideWhenUsed/>
    <w:qFormat/>
    <w:rsid w:val="0063418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63418F"/>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63418F"/>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63418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rsid w:val="00D32135"/>
  </w:style>
  <w:style w:type="table" w:styleId="TableGrid">
    <w:name w:val="Table Grid"/>
    <w:basedOn w:val="TableNormal"/>
    <w:rsid w:val="00D23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4482"/>
  </w:style>
  <w:style w:type="paragraph" w:styleId="Caption">
    <w:name w:val="caption"/>
    <w:basedOn w:val="Normal"/>
    <w:next w:val="Normal"/>
    <w:unhideWhenUsed/>
    <w:qFormat/>
    <w:rsid w:val="00487734"/>
    <w:pPr>
      <w:spacing w:after="200"/>
    </w:pPr>
    <w:rPr>
      <w:i/>
      <w:iCs/>
      <w:color w:val="1F497D" w:themeColor="text2"/>
      <w:sz w:val="18"/>
      <w:szCs w:val="18"/>
    </w:rPr>
  </w:style>
  <w:style w:type="character" w:styleId="PlaceholderText">
    <w:name w:val="Placeholder Text"/>
    <w:basedOn w:val="DefaultParagraphFont"/>
    <w:uiPriority w:val="99"/>
    <w:semiHidden/>
    <w:rsid w:val="00BE1A6D"/>
    <w:rPr>
      <w:color w:val="808080"/>
    </w:rPr>
  </w:style>
  <w:style w:type="paragraph" w:styleId="BodyText">
    <w:name w:val="Body Text"/>
    <w:aliases w:val="Char Char"/>
    <w:basedOn w:val="Normal"/>
    <w:link w:val="BodyTextChar1"/>
    <w:rsid w:val="00465A94"/>
    <w:pPr>
      <w:spacing w:before="120" w:after="120"/>
    </w:pPr>
    <w:rPr>
      <w:b/>
      <w:bCs/>
      <w:szCs w:val="20"/>
    </w:rPr>
  </w:style>
  <w:style w:type="character" w:customStyle="1" w:styleId="BodyTextChar">
    <w:name w:val="Body Text Char"/>
    <w:basedOn w:val="DefaultParagraphFont"/>
    <w:semiHidden/>
    <w:rsid w:val="00465A94"/>
  </w:style>
  <w:style w:type="character" w:customStyle="1" w:styleId="BodyTextChar1">
    <w:name w:val="Body Text Char1"/>
    <w:aliases w:val="Char Char Char"/>
    <w:link w:val="BodyText"/>
    <w:rsid w:val="00465A94"/>
    <w:rPr>
      <w:b/>
      <w:bCs/>
      <w:szCs w:val="20"/>
    </w:rPr>
  </w:style>
  <w:style w:type="paragraph" w:customStyle="1" w:styleId="department">
    <w:name w:val="department"/>
    <w:basedOn w:val="Normal"/>
    <w:rsid w:val="0089325B"/>
    <w:pPr>
      <w:spacing w:before="100" w:beforeAutospacing="1" w:after="100" w:afterAutospacing="1"/>
    </w:pPr>
  </w:style>
  <w:style w:type="paragraph" w:customStyle="1" w:styleId="routing">
    <w:name w:val="routing"/>
    <w:basedOn w:val="Normal"/>
    <w:rsid w:val="0089325B"/>
    <w:pPr>
      <w:spacing w:before="100" w:beforeAutospacing="1" w:after="100" w:afterAutospacing="1"/>
    </w:pPr>
  </w:style>
  <w:style w:type="paragraph" w:customStyle="1" w:styleId="jobtitle">
    <w:name w:val="jobtitle"/>
    <w:basedOn w:val="Normal"/>
    <w:rsid w:val="0089325B"/>
    <w:pPr>
      <w:spacing w:before="100" w:beforeAutospacing="1" w:after="100" w:afterAutospacing="1"/>
    </w:pPr>
  </w:style>
  <w:style w:type="character" w:customStyle="1" w:styleId="UnresolvedMention1">
    <w:name w:val="Unresolved Mention1"/>
    <w:basedOn w:val="DefaultParagraphFont"/>
    <w:uiPriority w:val="99"/>
    <w:semiHidden/>
    <w:unhideWhenUsed/>
    <w:rsid w:val="005D0ED1"/>
    <w:rPr>
      <w:color w:val="605E5C"/>
      <w:shd w:val="clear" w:color="auto" w:fill="E1DFDD"/>
    </w:rPr>
  </w:style>
  <w:style w:type="character" w:styleId="Strong">
    <w:name w:val="Strong"/>
    <w:basedOn w:val="DefaultParagraphFont"/>
    <w:uiPriority w:val="22"/>
    <w:qFormat/>
    <w:rsid w:val="005D0ED1"/>
    <w:rPr>
      <w:b/>
      <w:bCs/>
    </w:rPr>
  </w:style>
  <w:style w:type="paragraph" w:customStyle="1" w:styleId="officephone">
    <w:name w:val="officephone"/>
    <w:basedOn w:val="Normal"/>
    <w:rsid w:val="00907BA0"/>
    <w:pPr>
      <w:spacing w:before="100" w:beforeAutospacing="1" w:after="100" w:afterAutospacing="1"/>
    </w:pPr>
  </w:style>
  <w:style w:type="paragraph" w:customStyle="1" w:styleId="email">
    <w:name w:val="email"/>
    <w:basedOn w:val="Normal"/>
    <w:rsid w:val="00907BA0"/>
    <w:pPr>
      <w:spacing w:before="100" w:beforeAutospacing="1" w:after="100" w:afterAutospacing="1"/>
    </w:pPr>
  </w:style>
  <w:style w:type="character" w:customStyle="1" w:styleId="UnresolvedMention">
    <w:name w:val="Unresolved Mention"/>
    <w:basedOn w:val="DefaultParagraphFont"/>
    <w:uiPriority w:val="99"/>
    <w:semiHidden/>
    <w:unhideWhenUsed/>
    <w:rsid w:val="004D0B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3D1"/>
  </w:style>
  <w:style w:type="paragraph" w:styleId="Heading1">
    <w:name w:val="heading 1"/>
    <w:basedOn w:val="Normal"/>
    <w:next w:val="Normal"/>
    <w:link w:val="Heading1Char"/>
    <w:uiPriority w:val="9"/>
    <w:qFormat/>
    <w:rsid w:val="00004E11"/>
    <w:pPr>
      <w:keepNext/>
      <w:numPr>
        <w:numId w:val="1"/>
      </w:numPr>
      <w:spacing w:before="240" w:after="60"/>
      <w:ind w:left="432"/>
      <w:outlineLvl w:val="0"/>
    </w:pPr>
    <w:rPr>
      <w:rFonts w:ascii="Cambria" w:hAnsi="Cambria"/>
      <w:b/>
      <w:bCs/>
      <w:kern w:val="32"/>
      <w:sz w:val="32"/>
      <w:szCs w:val="32"/>
    </w:rPr>
  </w:style>
  <w:style w:type="paragraph" w:styleId="Heading2">
    <w:name w:val="heading 2"/>
    <w:basedOn w:val="Normal"/>
    <w:next w:val="Normal"/>
    <w:link w:val="Heading2Char"/>
    <w:unhideWhenUsed/>
    <w:qFormat/>
    <w:rsid w:val="00004E11"/>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004E11"/>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004E11"/>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004E11"/>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004E11"/>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04E11"/>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004E11"/>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004E11"/>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idText">
    <w:name w:val="GridText"/>
    <w:rsid w:val="00311ED7"/>
    <w:pPr>
      <w:spacing w:line="168" w:lineRule="exact"/>
      <w:ind w:left="43"/>
    </w:pPr>
    <w:rPr>
      <w:snapToGrid w:val="0"/>
      <w:sz w:val="16"/>
    </w:rPr>
  </w:style>
  <w:style w:type="paragraph" w:styleId="Header">
    <w:name w:val="header"/>
    <w:basedOn w:val="Normal"/>
    <w:link w:val="HeaderChar"/>
    <w:uiPriority w:val="99"/>
    <w:rsid w:val="00311ED7"/>
    <w:pPr>
      <w:tabs>
        <w:tab w:val="center" w:pos="4320"/>
        <w:tab w:val="right" w:pos="8640"/>
      </w:tabs>
    </w:pPr>
  </w:style>
  <w:style w:type="paragraph" w:styleId="Title">
    <w:name w:val="Title"/>
    <w:basedOn w:val="Normal"/>
    <w:qFormat/>
    <w:rsid w:val="00311ED7"/>
    <w:pPr>
      <w:jc w:val="center"/>
    </w:pPr>
    <w:rPr>
      <w:rFonts w:ascii="Arial Black" w:hAnsi="Arial Black"/>
      <w:sz w:val="28"/>
    </w:rPr>
  </w:style>
  <w:style w:type="character" w:styleId="Hyperlink">
    <w:name w:val="Hyperlink"/>
    <w:basedOn w:val="DefaultParagraphFont"/>
    <w:uiPriority w:val="99"/>
    <w:rsid w:val="00286D6D"/>
    <w:rPr>
      <w:color w:val="0000FF"/>
      <w:u w:val="single"/>
    </w:rPr>
  </w:style>
  <w:style w:type="paragraph" w:styleId="Footer">
    <w:name w:val="footer"/>
    <w:basedOn w:val="Normal"/>
    <w:link w:val="FooterChar"/>
    <w:uiPriority w:val="99"/>
    <w:rsid w:val="00F63C1D"/>
    <w:pPr>
      <w:tabs>
        <w:tab w:val="center" w:pos="4320"/>
        <w:tab w:val="right" w:pos="8640"/>
      </w:tabs>
    </w:pPr>
  </w:style>
  <w:style w:type="character" w:styleId="PageNumber">
    <w:name w:val="page number"/>
    <w:basedOn w:val="DefaultParagraphFont"/>
    <w:rsid w:val="00F63C1D"/>
  </w:style>
  <w:style w:type="paragraph" w:styleId="BalloonText">
    <w:name w:val="Balloon Text"/>
    <w:basedOn w:val="Normal"/>
    <w:semiHidden/>
    <w:rsid w:val="00F07DDB"/>
    <w:rPr>
      <w:rFonts w:ascii="Tahoma" w:hAnsi="Tahoma" w:cs="Tahoma"/>
      <w:sz w:val="16"/>
      <w:szCs w:val="16"/>
    </w:rPr>
  </w:style>
  <w:style w:type="paragraph" w:styleId="FootnoteText">
    <w:name w:val="footnote text"/>
    <w:basedOn w:val="Normal"/>
    <w:link w:val="FootnoteTextChar"/>
    <w:semiHidden/>
    <w:rsid w:val="00964DCB"/>
  </w:style>
  <w:style w:type="character" w:styleId="FootnoteReference">
    <w:name w:val="footnote reference"/>
    <w:basedOn w:val="DefaultParagraphFont"/>
    <w:semiHidden/>
    <w:rsid w:val="00964DCB"/>
    <w:rPr>
      <w:vertAlign w:val="superscript"/>
    </w:rPr>
  </w:style>
  <w:style w:type="character" w:customStyle="1" w:styleId="Heading1Char">
    <w:name w:val="Heading 1 Char"/>
    <w:basedOn w:val="DefaultParagraphFont"/>
    <w:link w:val="Heading1"/>
    <w:uiPriority w:val="9"/>
    <w:rsid w:val="00004E11"/>
    <w:rPr>
      <w:rFonts w:ascii="Cambria" w:hAnsi="Cambria"/>
      <w:b/>
      <w:bCs/>
      <w:kern w:val="32"/>
      <w:sz w:val="32"/>
      <w:szCs w:val="32"/>
    </w:rPr>
  </w:style>
  <w:style w:type="character" w:customStyle="1" w:styleId="Heading2Char">
    <w:name w:val="Heading 2 Char"/>
    <w:basedOn w:val="DefaultParagraphFont"/>
    <w:link w:val="Heading2"/>
    <w:rsid w:val="00004E11"/>
    <w:rPr>
      <w:rFonts w:ascii="Cambria" w:hAnsi="Cambria"/>
      <w:b/>
      <w:bCs/>
      <w:i/>
      <w:iCs/>
      <w:sz w:val="28"/>
      <w:szCs w:val="28"/>
    </w:rPr>
  </w:style>
  <w:style w:type="character" w:customStyle="1" w:styleId="Heading3Char">
    <w:name w:val="Heading 3 Char"/>
    <w:basedOn w:val="DefaultParagraphFont"/>
    <w:link w:val="Heading3"/>
    <w:semiHidden/>
    <w:rsid w:val="00004E11"/>
    <w:rPr>
      <w:rFonts w:ascii="Cambria" w:hAnsi="Cambria"/>
      <w:b/>
      <w:bCs/>
      <w:sz w:val="26"/>
      <w:szCs w:val="26"/>
    </w:rPr>
  </w:style>
  <w:style w:type="character" w:customStyle="1" w:styleId="Heading4Char">
    <w:name w:val="Heading 4 Char"/>
    <w:basedOn w:val="DefaultParagraphFont"/>
    <w:link w:val="Heading4"/>
    <w:semiHidden/>
    <w:rsid w:val="00004E11"/>
    <w:rPr>
      <w:rFonts w:ascii="Calibri" w:hAnsi="Calibri"/>
      <w:b/>
      <w:bCs/>
      <w:sz w:val="28"/>
      <w:szCs w:val="28"/>
    </w:rPr>
  </w:style>
  <w:style w:type="character" w:customStyle="1" w:styleId="Heading5Char">
    <w:name w:val="Heading 5 Char"/>
    <w:basedOn w:val="DefaultParagraphFont"/>
    <w:link w:val="Heading5"/>
    <w:semiHidden/>
    <w:rsid w:val="00004E11"/>
    <w:rPr>
      <w:rFonts w:ascii="Calibri" w:hAnsi="Calibri"/>
      <w:b/>
      <w:bCs/>
      <w:i/>
      <w:iCs/>
      <w:sz w:val="26"/>
      <w:szCs w:val="26"/>
    </w:rPr>
  </w:style>
  <w:style w:type="character" w:customStyle="1" w:styleId="Heading6Char">
    <w:name w:val="Heading 6 Char"/>
    <w:basedOn w:val="DefaultParagraphFont"/>
    <w:link w:val="Heading6"/>
    <w:semiHidden/>
    <w:rsid w:val="00004E11"/>
    <w:rPr>
      <w:rFonts w:ascii="Calibri" w:hAnsi="Calibri"/>
      <w:b/>
      <w:bCs/>
      <w:sz w:val="22"/>
      <w:szCs w:val="22"/>
    </w:rPr>
  </w:style>
  <w:style w:type="character" w:customStyle="1" w:styleId="Heading7Char">
    <w:name w:val="Heading 7 Char"/>
    <w:basedOn w:val="DefaultParagraphFont"/>
    <w:link w:val="Heading7"/>
    <w:semiHidden/>
    <w:rsid w:val="00004E11"/>
    <w:rPr>
      <w:rFonts w:ascii="Calibri" w:hAnsi="Calibri"/>
      <w:sz w:val="24"/>
      <w:szCs w:val="24"/>
    </w:rPr>
  </w:style>
  <w:style w:type="character" w:customStyle="1" w:styleId="Heading8Char">
    <w:name w:val="Heading 8 Char"/>
    <w:basedOn w:val="DefaultParagraphFont"/>
    <w:link w:val="Heading8"/>
    <w:semiHidden/>
    <w:rsid w:val="00004E11"/>
    <w:rPr>
      <w:rFonts w:ascii="Calibri" w:hAnsi="Calibri"/>
      <w:i/>
      <w:iCs/>
      <w:sz w:val="24"/>
      <w:szCs w:val="24"/>
    </w:rPr>
  </w:style>
  <w:style w:type="character" w:customStyle="1" w:styleId="Heading9Char">
    <w:name w:val="Heading 9 Char"/>
    <w:basedOn w:val="DefaultParagraphFont"/>
    <w:link w:val="Heading9"/>
    <w:semiHidden/>
    <w:rsid w:val="00004E11"/>
    <w:rPr>
      <w:rFonts w:ascii="Cambria" w:hAnsi="Cambria"/>
      <w:sz w:val="22"/>
      <w:szCs w:val="22"/>
    </w:rPr>
  </w:style>
  <w:style w:type="paragraph" w:customStyle="1" w:styleId="Default">
    <w:name w:val="Default"/>
    <w:rsid w:val="00AF4A0B"/>
    <w:pPr>
      <w:autoSpaceDE w:val="0"/>
      <w:autoSpaceDN w:val="0"/>
      <w:adjustRightInd w:val="0"/>
    </w:pPr>
    <w:rPr>
      <w:rFonts w:ascii="Palatino Linotype" w:hAnsi="Palatino Linotype" w:cs="Palatino Linotype"/>
      <w:color w:val="000000"/>
    </w:rPr>
  </w:style>
  <w:style w:type="character" w:customStyle="1" w:styleId="HeaderChar">
    <w:name w:val="Header Char"/>
    <w:basedOn w:val="DefaultParagraphFont"/>
    <w:link w:val="Header"/>
    <w:uiPriority w:val="99"/>
    <w:rsid w:val="007523B5"/>
  </w:style>
  <w:style w:type="paragraph" w:styleId="NoSpacing">
    <w:name w:val="No Spacing"/>
    <w:link w:val="NoSpacingChar"/>
    <w:uiPriority w:val="1"/>
    <w:qFormat/>
    <w:rsid w:val="00E42B44"/>
    <w:rPr>
      <w:rFonts w:ascii="Calibri" w:hAnsi="Calibri"/>
      <w:sz w:val="22"/>
      <w:szCs w:val="22"/>
    </w:rPr>
  </w:style>
  <w:style w:type="character" w:customStyle="1" w:styleId="NoSpacingChar">
    <w:name w:val="No Spacing Char"/>
    <w:basedOn w:val="DefaultParagraphFont"/>
    <w:link w:val="NoSpacing"/>
    <w:uiPriority w:val="1"/>
    <w:rsid w:val="00E42B44"/>
    <w:rPr>
      <w:rFonts w:ascii="Calibri" w:hAnsi="Calibri"/>
      <w:sz w:val="22"/>
      <w:szCs w:val="22"/>
      <w:lang w:val="en-US" w:eastAsia="en-US" w:bidi="ar-SA"/>
    </w:rPr>
  </w:style>
  <w:style w:type="paragraph" w:styleId="ListParagraph">
    <w:name w:val="List Paragraph"/>
    <w:basedOn w:val="Normal"/>
    <w:uiPriority w:val="34"/>
    <w:qFormat/>
    <w:rsid w:val="00272727"/>
    <w:pPr>
      <w:ind w:left="720"/>
      <w:contextualSpacing/>
    </w:pPr>
  </w:style>
  <w:style w:type="character" w:customStyle="1" w:styleId="FooterChar">
    <w:name w:val="Footer Char"/>
    <w:basedOn w:val="DefaultParagraphFont"/>
    <w:link w:val="Footer"/>
    <w:uiPriority w:val="99"/>
    <w:rsid w:val="000E2F35"/>
  </w:style>
  <w:style w:type="character" w:styleId="CommentReference">
    <w:name w:val="annotation reference"/>
    <w:basedOn w:val="DefaultParagraphFont"/>
    <w:rsid w:val="00EE10FD"/>
    <w:rPr>
      <w:sz w:val="16"/>
      <w:szCs w:val="16"/>
    </w:rPr>
  </w:style>
  <w:style w:type="paragraph" w:styleId="CommentText">
    <w:name w:val="annotation text"/>
    <w:basedOn w:val="Normal"/>
    <w:link w:val="CommentTextChar"/>
    <w:rsid w:val="00EE10FD"/>
  </w:style>
  <w:style w:type="character" w:customStyle="1" w:styleId="CommentTextChar">
    <w:name w:val="Comment Text Char"/>
    <w:basedOn w:val="DefaultParagraphFont"/>
    <w:link w:val="CommentText"/>
    <w:rsid w:val="00EE10FD"/>
  </w:style>
  <w:style w:type="paragraph" w:styleId="CommentSubject">
    <w:name w:val="annotation subject"/>
    <w:basedOn w:val="CommentText"/>
    <w:next w:val="CommentText"/>
    <w:link w:val="CommentSubjectChar"/>
    <w:rsid w:val="00EE10FD"/>
    <w:rPr>
      <w:b/>
      <w:bCs/>
    </w:rPr>
  </w:style>
  <w:style w:type="character" w:customStyle="1" w:styleId="CommentSubjectChar">
    <w:name w:val="Comment Subject Char"/>
    <w:basedOn w:val="CommentTextChar"/>
    <w:link w:val="CommentSubject"/>
    <w:rsid w:val="00EE10FD"/>
    <w:rPr>
      <w:b/>
      <w:bCs/>
    </w:rPr>
  </w:style>
  <w:style w:type="character" w:customStyle="1" w:styleId="FootnoteTextChar">
    <w:name w:val="Footnote Text Char"/>
    <w:basedOn w:val="DefaultParagraphFont"/>
    <w:link w:val="FootnoteText"/>
    <w:semiHidden/>
    <w:rsid w:val="006D0E29"/>
  </w:style>
  <w:style w:type="character" w:styleId="FollowedHyperlink">
    <w:name w:val="FollowedHyperlink"/>
    <w:basedOn w:val="DefaultParagraphFont"/>
    <w:rsid w:val="00DC3374"/>
    <w:rPr>
      <w:color w:val="800080" w:themeColor="followedHyperlink"/>
      <w:u w:val="single"/>
    </w:rPr>
  </w:style>
  <w:style w:type="paragraph" w:styleId="TOCHeading">
    <w:name w:val="TOC Heading"/>
    <w:basedOn w:val="Heading1"/>
    <w:next w:val="Normal"/>
    <w:uiPriority w:val="39"/>
    <w:unhideWhenUsed/>
    <w:qFormat/>
    <w:rsid w:val="0063418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63418F"/>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63418F"/>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63418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rsid w:val="00D32135"/>
  </w:style>
  <w:style w:type="table" w:styleId="TableGrid">
    <w:name w:val="Table Grid"/>
    <w:basedOn w:val="TableNormal"/>
    <w:rsid w:val="00D23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4482"/>
  </w:style>
  <w:style w:type="paragraph" w:styleId="Caption">
    <w:name w:val="caption"/>
    <w:basedOn w:val="Normal"/>
    <w:next w:val="Normal"/>
    <w:unhideWhenUsed/>
    <w:qFormat/>
    <w:rsid w:val="00487734"/>
    <w:pPr>
      <w:spacing w:after="200"/>
    </w:pPr>
    <w:rPr>
      <w:i/>
      <w:iCs/>
      <w:color w:val="1F497D" w:themeColor="text2"/>
      <w:sz w:val="18"/>
      <w:szCs w:val="18"/>
    </w:rPr>
  </w:style>
  <w:style w:type="character" w:styleId="PlaceholderText">
    <w:name w:val="Placeholder Text"/>
    <w:basedOn w:val="DefaultParagraphFont"/>
    <w:uiPriority w:val="99"/>
    <w:semiHidden/>
    <w:rsid w:val="00BE1A6D"/>
    <w:rPr>
      <w:color w:val="808080"/>
    </w:rPr>
  </w:style>
  <w:style w:type="paragraph" w:styleId="BodyText">
    <w:name w:val="Body Text"/>
    <w:aliases w:val="Char Char"/>
    <w:basedOn w:val="Normal"/>
    <w:link w:val="BodyTextChar1"/>
    <w:rsid w:val="00465A94"/>
    <w:pPr>
      <w:spacing w:before="120" w:after="120"/>
    </w:pPr>
    <w:rPr>
      <w:b/>
      <w:bCs/>
      <w:szCs w:val="20"/>
    </w:rPr>
  </w:style>
  <w:style w:type="character" w:customStyle="1" w:styleId="BodyTextChar">
    <w:name w:val="Body Text Char"/>
    <w:basedOn w:val="DefaultParagraphFont"/>
    <w:semiHidden/>
    <w:rsid w:val="00465A94"/>
  </w:style>
  <w:style w:type="character" w:customStyle="1" w:styleId="BodyTextChar1">
    <w:name w:val="Body Text Char1"/>
    <w:aliases w:val="Char Char Char"/>
    <w:link w:val="BodyText"/>
    <w:rsid w:val="00465A94"/>
    <w:rPr>
      <w:b/>
      <w:bCs/>
      <w:szCs w:val="20"/>
    </w:rPr>
  </w:style>
  <w:style w:type="paragraph" w:customStyle="1" w:styleId="department">
    <w:name w:val="department"/>
    <w:basedOn w:val="Normal"/>
    <w:rsid w:val="0089325B"/>
    <w:pPr>
      <w:spacing w:before="100" w:beforeAutospacing="1" w:after="100" w:afterAutospacing="1"/>
    </w:pPr>
  </w:style>
  <w:style w:type="paragraph" w:customStyle="1" w:styleId="routing">
    <w:name w:val="routing"/>
    <w:basedOn w:val="Normal"/>
    <w:rsid w:val="0089325B"/>
    <w:pPr>
      <w:spacing w:before="100" w:beforeAutospacing="1" w:after="100" w:afterAutospacing="1"/>
    </w:pPr>
  </w:style>
  <w:style w:type="paragraph" w:customStyle="1" w:styleId="jobtitle">
    <w:name w:val="jobtitle"/>
    <w:basedOn w:val="Normal"/>
    <w:rsid w:val="0089325B"/>
    <w:pPr>
      <w:spacing w:before="100" w:beforeAutospacing="1" w:after="100" w:afterAutospacing="1"/>
    </w:pPr>
  </w:style>
  <w:style w:type="character" w:customStyle="1" w:styleId="UnresolvedMention1">
    <w:name w:val="Unresolved Mention1"/>
    <w:basedOn w:val="DefaultParagraphFont"/>
    <w:uiPriority w:val="99"/>
    <w:semiHidden/>
    <w:unhideWhenUsed/>
    <w:rsid w:val="005D0ED1"/>
    <w:rPr>
      <w:color w:val="605E5C"/>
      <w:shd w:val="clear" w:color="auto" w:fill="E1DFDD"/>
    </w:rPr>
  </w:style>
  <w:style w:type="character" w:styleId="Strong">
    <w:name w:val="Strong"/>
    <w:basedOn w:val="DefaultParagraphFont"/>
    <w:uiPriority w:val="22"/>
    <w:qFormat/>
    <w:rsid w:val="005D0ED1"/>
    <w:rPr>
      <w:b/>
      <w:bCs/>
    </w:rPr>
  </w:style>
  <w:style w:type="paragraph" w:customStyle="1" w:styleId="officephone">
    <w:name w:val="officephone"/>
    <w:basedOn w:val="Normal"/>
    <w:rsid w:val="00907BA0"/>
    <w:pPr>
      <w:spacing w:before="100" w:beforeAutospacing="1" w:after="100" w:afterAutospacing="1"/>
    </w:pPr>
  </w:style>
  <w:style w:type="paragraph" w:customStyle="1" w:styleId="email">
    <w:name w:val="email"/>
    <w:basedOn w:val="Normal"/>
    <w:rsid w:val="00907BA0"/>
    <w:pPr>
      <w:spacing w:before="100" w:beforeAutospacing="1" w:after="100" w:afterAutospacing="1"/>
    </w:pPr>
  </w:style>
  <w:style w:type="character" w:customStyle="1" w:styleId="UnresolvedMention">
    <w:name w:val="Unresolved Mention"/>
    <w:basedOn w:val="DefaultParagraphFont"/>
    <w:uiPriority w:val="99"/>
    <w:semiHidden/>
    <w:unhideWhenUsed/>
    <w:rsid w:val="004D0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4307">
      <w:bodyDiv w:val="1"/>
      <w:marLeft w:val="0"/>
      <w:marRight w:val="0"/>
      <w:marTop w:val="0"/>
      <w:marBottom w:val="0"/>
      <w:divBdr>
        <w:top w:val="none" w:sz="0" w:space="0" w:color="auto"/>
        <w:left w:val="none" w:sz="0" w:space="0" w:color="auto"/>
        <w:bottom w:val="none" w:sz="0" w:space="0" w:color="auto"/>
        <w:right w:val="none" w:sz="0" w:space="0" w:color="auto"/>
      </w:divBdr>
    </w:div>
    <w:div w:id="146867465">
      <w:bodyDiv w:val="1"/>
      <w:marLeft w:val="0"/>
      <w:marRight w:val="0"/>
      <w:marTop w:val="0"/>
      <w:marBottom w:val="0"/>
      <w:divBdr>
        <w:top w:val="none" w:sz="0" w:space="0" w:color="auto"/>
        <w:left w:val="none" w:sz="0" w:space="0" w:color="auto"/>
        <w:bottom w:val="none" w:sz="0" w:space="0" w:color="auto"/>
        <w:right w:val="none" w:sz="0" w:space="0" w:color="auto"/>
      </w:divBdr>
    </w:div>
    <w:div w:id="152841076">
      <w:bodyDiv w:val="1"/>
      <w:marLeft w:val="0"/>
      <w:marRight w:val="0"/>
      <w:marTop w:val="0"/>
      <w:marBottom w:val="0"/>
      <w:divBdr>
        <w:top w:val="none" w:sz="0" w:space="0" w:color="auto"/>
        <w:left w:val="none" w:sz="0" w:space="0" w:color="auto"/>
        <w:bottom w:val="none" w:sz="0" w:space="0" w:color="auto"/>
        <w:right w:val="none" w:sz="0" w:space="0" w:color="auto"/>
      </w:divBdr>
      <w:divsChild>
        <w:div w:id="2103909872">
          <w:marLeft w:val="0"/>
          <w:marRight w:val="0"/>
          <w:marTop w:val="0"/>
          <w:marBottom w:val="0"/>
          <w:divBdr>
            <w:top w:val="none" w:sz="0" w:space="0" w:color="auto"/>
            <w:left w:val="none" w:sz="0" w:space="0" w:color="auto"/>
            <w:bottom w:val="none" w:sz="0" w:space="0" w:color="auto"/>
            <w:right w:val="none" w:sz="0" w:space="0" w:color="auto"/>
          </w:divBdr>
          <w:divsChild>
            <w:div w:id="1232698840">
              <w:marLeft w:val="0"/>
              <w:marRight w:val="0"/>
              <w:marTop w:val="0"/>
              <w:marBottom w:val="0"/>
              <w:divBdr>
                <w:top w:val="single" w:sz="6" w:space="0" w:color="D6D6D6"/>
                <w:left w:val="single" w:sz="6" w:space="0" w:color="D6D6D6"/>
                <w:bottom w:val="single" w:sz="6" w:space="0" w:color="D6D6D6"/>
                <w:right w:val="single" w:sz="6" w:space="0" w:color="D6D6D6"/>
              </w:divBdr>
              <w:divsChild>
                <w:div w:id="8505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7563">
      <w:bodyDiv w:val="1"/>
      <w:marLeft w:val="0"/>
      <w:marRight w:val="0"/>
      <w:marTop w:val="0"/>
      <w:marBottom w:val="0"/>
      <w:divBdr>
        <w:top w:val="none" w:sz="0" w:space="0" w:color="auto"/>
        <w:left w:val="none" w:sz="0" w:space="0" w:color="auto"/>
        <w:bottom w:val="none" w:sz="0" w:space="0" w:color="auto"/>
        <w:right w:val="none" w:sz="0" w:space="0" w:color="auto"/>
      </w:divBdr>
    </w:div>
    <w:div w:id="440806553">
      <w:bodyDiv w:val="1"/>
      <w:marLeft w:val="0"/>
      <w:marRight w:val="0"/>
      <w:marTop w:val="0"/>
      <w:marBottom w:val="0"/>
      <w:divBdr>
        <w:top w:val="none" w:sz="0" w:space="0" w:color="auto"/>
        <w:left w:val="none" w:sz="0" w:space="0" w:color="auto"/>
        <w:bottom w:val="none" w:sz="0" w:space="0" w:color="auto"/>
        <w:right w:val="none" w:sz="0" w:space="0" w:color="auto"/>
      </w:divBdr>
    </w:div>
    <w:div w:id="487289960">
      <w:bodyDiv w:val="1"/>
      <w:marLeft w:val="0"/>
      <w:marRight w:val="0"/>
      <w:marTop w:val="0"/>
      <w:marBottom w:val="0"/>
      <w:divBdr>
        <w:top w:val="none" w:sz="0" w:space="0" w:color="auto"/>
        <w:left w:val="none" w:sz="0" w:space="0" w:color="auto"/>
        <w:bottom w:val="none" w:sz="0" w:space="0" w:color="auto"/>
        <w:right w:val="none" w:sz="0" w:space="0" w:color="auto"/>
      </w:divBdr>
    </w:div>
    <w:div w:id="544879416">
      <w:bodyDiv w:val="1"/>
      <w:marLeft w:val="0"/>
      <w:marRight w:val="0"/>
      <w:marTop w:val="0"/>
      <w:marBottom w:val="0"/>
      <w:divBdr>
        <w:top w:val="none" w:sz="0" w:space="0" w:color="auto"/>
        <w:left w:val="none" w:sz="0" w:space="0" w:color="auto"/>
        <w:bottom w:val="none" w:sz="0" w:space="0" w:color="auto"/>
        <w:right w:val="none" w:sz="0" w:space="0" w:color="auto"/>
      </w:divBdr>
    </w:div>
    <w:div w:id="652830489">
      <w:bodyDiv w:val="1"/>
      <w:marLeft w:val="0"/>
      <w:marRight w:val="0"/>
      <w:marTop w:val="0"/>
      <w:marBottom w:val="0"/>
      <w:divBdr>
        <w:top w:val="none" w:sz="0" w:space="0" w:color="auto"/>
        <w:left w:val="none" w:sz="0" w:space="0" w:color="auto"/>
        <w:bottom w:val="none" w:sz="0" w:space="0" w:color="auto"/>
        <w:right w:val="none" w:sz="0" w:space="0" w:color="auto"/>
      </w:divBdr>
      <w:divsChild>
        <w:div w:id="556552465">
          <w:marLeft w:val="0"/>
          <w:marRight w:val="0"/>
          <w:marTop w:val="0"/>
          <w:marBottom w:val="0"/>
          <w:divBdr>
            <w:top w:val="none" w:sz="0" w:space="0" w:color="auto"/>
            <w:left w:val="none" w:sz="0" w:space="0" w:color="auto"/>
            <w:bottom w:val="none" w:sz="0" w:space="0" w:color="auto"/>
            <w:right w:val="none" w:sz="0" w:space="0" w:color="auto"/>
          </w:divBdr>
          <w:divsChild>
            <w:div w:id="577710647">
              <w:marLeft w:val="0"/>
              <w:marRight w:val="0"/>
              <w:marTop w:val="0"/>
              <w:marBottom w:val="0"/>
              <w:divBdr>
                <w:top w:val="none" w:sz="0" w:space="0" w:color="auto"/>
                <w:left w:val="none" w:sz="0" w:space="0" w:color="auto"/>
                <w:bottom w:val="none" w:sz="0" w:space="0" w:color="auto"/>
                <w:right w:val="none" w:sz="0" w:space="0" w:color="auto"/>
              </w:divBdr>
              <w:divsChild>
                <w:div w:id="5017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346537">
      <w:bodyDiv w:val="1"/>
      <w:marLeft w:val="0"/>
      <w:marRight w:val="0"/>
      <w:marTop w:val="0"/>
      <w:marBottom w:val="0"/>
      <w:divBdr>
        <w:top w:val="none" w:sz="0" w:space="0" w:color="auto"/>
        <w:left w:val="none" w:sz="0" w:space="0" w:color="auto"/>
        <w:bottom w:val="none" w:sz="0" w:space="0" w:color="auto"/>
        <w:right w:val="none" w:sz="0" w:space="0" w:color="auto"/>
      </w:divBdr>
    </w:div>
    <w:div w:id="854811203">
      <w:bodyDiv w:val="1"/>
      <w:marLeft w:val="0"/>
      <w:marRight w:val="0"/>
      <w:marTop w:val="0"/>
      <w:marBottom w:val="0"/>
      <w:divBdr>
        <w:top w:val="none" w:sz="0" w:space="0" w:color="auto"/>
        <w:left w:val="none" w:sz="0" w:space="0" w:color="auto"/>
        <w:bottom w:val="none" w:sz="0" w:space="0" w:color="auto"/>
        <w:right w:val="none" w:sz="0" w:space="0" w:color="auto"/>
      </w:divBdr>
      <w:divsChild>
        <w:div w:id="1045376848">
          <w:marLeft w:val="0"/>
          <w:marRight w:val="0"/>
          <w:marTop w:val="0"/>
          <w:marBottom w:val="0"/>
          <w:divBdr>
            <w:top w:val="none" w:sz="0" w:space="0" w:color="auto"/>
            <w:left w:val="none" w:sz="0" w:space="0" w:color="auto"/>
            <w:bottom w:val="none" w:sz="0" w:space="0" w:color="auto"/>
            <w:right w:val="none" w:sz="0" w:space="0" w:color="auto"/>
          </w:divBdr>
          <w:divsChild>
            <w:div w:id="770976139">
              <w:marLeft w:val="0"/>
              <w:marRight w:val="0"/>
              <w:marTop w:val="0"/>
              <w:marBottom w:val="0"/>
              <w:divBdr>
                <w:top w:val="none" w:sz="0" w:space="0" w:color="auto"/>
                <w:left w:val="none" w:sz="0" w:space="0" w:color="auto"/>
                <w:bottom w:val="none" w:sz="0" w:space="0" w:color="auto"/>
                <w:right w:val="none" w:sz="0" w:space="0" w:color="auto"/>
              </w:divBdr>
              <w:divsChild>
                <w:div w:id="1007829405">
                  <w:marLeft w:val="0"/>
                  <w:marRight w:val="0"/>
                  <w:marTop w:val="225"/>
                  <w:marBottom w:val="0"/>
                  <w:divBdr>
                    <w:top w:val="single" w:sz="6" w:space="0" w:color="DDDDDD"/>
                    <w:left w:val="single" w:sz="6" w:space="0" w:color="DDDDDD"/>
                    <w:bottom w:val="single" w:sz="6" w:space="0" w:color="DDDDDD"/>
                    <w:right w:val="single" w:sz="6" w:space="0" w:color="DDDDDD"/>
                  </w:divBdr>
                  <w:divsChild>
                    <w:div w:id="1464276024">
                      <w:marLeft w:val="0"/>
                      <w:marRight w:val="0"/>
                      <w:marTop w:val="0"/>
                      <w:marBottom w:val="0"/>
                      <w:divBdr>
                        <w:top w:val="none" w:sz="0" w:space="0" w:color="auto"/>
                        <w:left w:val="none" w:sz="0" w:space="0" w:color="auto"/>
                        <w:bottom w:val="none" w:sz="0" w:space="0" w:color="auto"/>
                        <w:right w:val="none" w:sz="0" w:space="0" w:color="auto"/>
                      </w:divBdr>
                      <w:divsChild>
                        <w:div w:id="1235555341">
                          <w:marLeft w:val="0"/>
                          <w:marRight w:val="0"/>
                          <w:marTop w:val="0"/>
                          <w:marBottom w:val="0"/>
                          <w:divBdr>
                            <w:top w:val="none" w:sz="0" w:space="0" w:color="auto"/>
                            <w:left w:val="none" w:sz="0" w:space="0" w:color="auto"/>
                            <w:bottom w:val="none" w:sz="0" w:space="0" w:color="auto"/>
                            <w:right w:val="none" w:sz="0" w:space="0" w:color="auto"/>
                          </w:divBdr>
                          <w:divsChild>
                            <w:div w:id="240255243">
                              <w:marLeft w:val="0"/>
                              <w:marRight w:val="0"/>
                              <w:marTop w:val="0"/>
                              <w:marBottom w:val="0"/>
                              <w:divBdr>
                                <w:top w:val="none" w:sz="0" w:space="0" w:color="auto"/>
                                <w:left w:val="none" w:sz="0" w:space="0" w:color="auto"/>
                                <w:bottom w:val="none" w:sz="0" w:space="0" w:color="auto"/>
                                <w:right w:val="none" w:sz="0" w:space="0" w:color="auto"/>
                              </w:divBdr>
                            </w:div>
                            <w:div w:id="2114859179">
                              <w:marLeft w:val="0"/>
                              <w:marRight w:val="0"/>
                              <w:marTop w:val="0"/>
                              <w:marBottom w:val="0"/>
                              <w:divBdr>
                                <w:top w:val="none" w:sz="0" w:space="0" w:color="auto"/>
                                <w:left w:val="none" w:sz="0" w:space="0" w:color="auto"/>
                                <w:bottom w:val="none" w:sz="0" w:space="0" w:color="auto"/>
                                <w:right w:val="none" w:sz="0" w:space="0" w:color="auto"/>
                              </w:divBdr>
                            </w:div>
                            <w:div w:id="6831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622387">
      <w:bodyDiv w:val="1"/>
      <w:marLeft w:val="0"/>
      <w:marRight w:val="0"/>
      <w:marTop w:val="0"/>
      <w:marBottom w:val="0"/>
      <w:divBdr>
        <w:top w:val="none" w:sz="0" w:space="0" w:color="auto"/>
        <w:left w:val="none" w:sz="0" w:space="0" w:color="auto"/>
        <w:bottom w:val="none" w:sz="0" w:space="0" w:color="auto"/>
        <w:right w:val="none" w:sz="0" w:space="0" w:color="auto"/>
      </w:divBdr>
    </w:div>
    <w:div w:id="1354721696">
      <w:bodyDiv w:val="1"/>
      <w:marLeft w:val="0"/>
      <w:marRight w:val="0"/>
      <w:marTop w:val="0"/>
      <w:marBottom w:val="0"/>
      <w:divBdr>
        <w:top w:val="none" w:sz="0" w:space="0" w:color="auto"/>
        <w:left w:val="none" w:sz="0" w:space="0" w:color="auto"/>
        <w:bottom w:val="none" w:sz="0" w:space="0" w:color="auto"/>
        <w:right w:val="none" w:sz="0" w:space="0" w:color="auto"/>
      </w:divBdr>
      <w:divsChild>
        <w:div w:id="338969041">
          <w:marLeft w:val="0"/>
          <w:marRight w:val="0"/>
          <w:marTop w:val="0"/>
          <w:marBottom w:val="0"/>
          <w:divBdr>
            <w:top w:val="none" w:sz="0" w:space="0" w:color="auto"/>
            <w:left w:val="none" w:sz="0" w:space="0" w:color="auto"/>
            <w:bottom w:val="none" w:sz="0" w:space="0" w:color="auto"/>
            <w:right w:val="none" w:sz="0" w:space="0" w:color="auto"/>
          </w:divBdr>
        </w:div>
        <w:div w:id="383263410">
          <w:marLeft w:val="0"/>
          <w:marRight w:val="0"/>
          <w:marTop w:val="0"/>
          <w:marBottom w:val="0"/>
          <w:divBdr>
            <w:top w:val="none" w:sz="0" w:space="0" w:color="auto"/>
            <w:left w:val="none" w:sz="0" w:space="0" w:color="auto"/>
            <w:bottom w:val="none" w:sz="0" w:space="0" w:color="auto"/>
            <w:right w:val="none" w:sz="0" w:space="0" w:color="auto"/>
          </w:divBdr>
        </w:div>
        <w:div w:id="399448141">
          <w:marLeft w:val="0"/>
          <w:marRight w:val="0"/>
          <w:marTop w:val="0"/>
          <w:marBottom w:val="0"/>
          <w:divBdr>
            <w:top w:val="none" w:sz="0" w:space="0" w:color="auto"/>
            <w:left w:val="none" w:sz="0" w:space="0" w:color="auto"/>
            <w:bottom w:val="none" w:sz="0" w:space="0" w:color="auto"/>
            <w:right w:val="none" w:sz="0" w:space="0" w:color="auto"/>
          </w:divBdr>
        </w:div>
      </w:divsChild>
    </w:div>
    <w:div w:id="1410538920">
      <w:bodyDiv w:val="1"/>
      <w:marLeft w:val="0"/>
      <w:marRight w:val="0"/>
      <w:marTop w:val="0"/>
      <w:marBottom w:val="0"/>
      <w:divBdr>
        <w:top w:val="none" w:sz="0" w:space="0" w:color="auto"/>
        <w:left w:val="none" w:sz="0" w:space="0" w:color="auto"/>
        <w:bottom w:val="none" w:sz="0" w:space="0" w:color="auto"/>
        <w:right w:val="none" w:sz="0" w:space="0" w:color="auto"/>
      </w:divBdr>
      <w:divsChild>
        <w:div w:id="1718779164">
          <w:marLeft w:val="0"/>
          <w:marRight w:val="0"/>
          <w:marTop w:val="0"/>
          <w:marBottom w:val="0"/>
          <w:divBdr>
            <w:top w:val="none" w:sz="0" w:space="0" w:color="auto"/>
            <w:left w:val="none" w:sz="0" w:space="0" w:color="auto"/>
            <w:bottom w:val="none" w:sz="0" w:space="0" w:color="auto"/>
            <w:right w:val="none" w:sz="0" w:space="0" w:color="auto"/>
          </w:divBdr>
          <w:divsChild>
            <w:div w:id="1096053664">
              <w:marLeft w:val="0"/>
              <w:marRight w:val="0"/>
              <w:marTop w:val="0"/>
              <w:marBottom w:val="0"/>
              <w:divBdr>
                <w:top w:val="none" w:sz="0" w:space="0" w:color="auto"/>
                <w:left w:val="none" w:sz="0" w:space="0" w:color="auto"/>
                <w:bottom w:val="none" w:sz="0" w:space="0" w:color="auto"/>
                <w:right w:val="none" w:sz="0" w:space="0" w:color="auto"/>
              </w:divBdr>
              <w:divsChild>
                <w:div w:id="1617786029">
                  <w:marLeft w:val="0"/>
                  <w:marRight w:val="0"/>
                  <w:marTop w:val="0"/>
                  <w:marBottom w:val="120"/>
                  <w:divBdr>
                    <w:top w:val="none" w:sz="0" w:space="0" w:color="auto"/>
                    <w:left w:val="none" w:sz="0" w:space="0" w:color="auto"/>
                    <w:bottom w:val="none" w:sz="0" w:space="0" w:color="auto"/>
                    <w:right w:val="none" w:sz="0" w:space="0" w:color="auto"/>
                  </w:divBdr>
                </w:div>
                <w:div w:id="1256786502">
                  <w:marLeft w:val="0"/>
                  <w:marRight w:val="0"/>
                  <w:marTop w:val="0"/>
                  <w:marBottom w:val="0"/>
                  <w:divBdr>
                    <w:top w:val="none" w:sz="0" w:space="0" w:color="auto"/>
                    <w:left w:val="none" w:sz="0" w:space="0" w:color="auto"/>
                    <w:bottom w:val="none" w:sz="0" w:space="0" w:color="auto"/>
                    <w:right w:val="none" w:sz="0" w:space="0" w:color="auto"/>
                  </w:divBdr>
                  <w:divsChild>
                    <w:div w:id="1263681714">
                      <w:marLeft w:val="0"/>
                      <w:marRight w:val="0"/>
                      <w:marTop w:val="0"/>
                      <w:marBottom w:val="0"/>
                      <w:divBdr>
                        <w:top w:val="none" w:sz="0" w:space="0" w:color="auto"/>
                        <w:left w:val="none" w:sz="0" w:space="0" w:color="auto"/>
                        <w:bottom w:val="none" w:sz="0" w:space="0" w:color="auto"/>
                        <w:right w:val="none" w:sz="0" w:space="0" w:color="auto"/>
                      </w:divBdr>
                      <w:divsChild>
                        <w:div w:id="820198389">
                          <w:marLeft w:val="0"/>
                          <w:marRight w:val="0"/>
                          <w:marTop w:val="0"/>
                          <w:marBottom w:val="0"/>
                          <w:divBdr>
                            <w:top w:val="none" w:sz="0" w:space="0" w:color="auto"/>
                            <w:left w:val="none" w:sz="0" w:space="0" w:color="auto"/>
                            <w:bottom w:val="none" w:sz="0" w:space="0" w:color="auto"/>
                            <w:right w:val="none" w:sz="0" w:space="0" w:color="auto"/>
                          </w:divBdr>
                        </w:div>
                      </w:divsChild>
                    </w:div>
                    <w:div w:id="305739755">
                      <w:marLeft w:val="0"/>
                      <w:marRight w:val="0"/>
                      <w:marTop w:val="0"/>
                      <w:marBottom w:val="0"/>
                      <w:divBdr>
                        <w:top w:val="none" w:sz="0" w:space="0" w:color="auto"/>
                        <w:left w:val="none" w:sz="0" w:space="0" w:color="auto"/>
                        <w:bottom w:val="none" w:sz="0" w:space="0" w:color="auto"/>
                        <w:right w:val="none" w:sz="0" w:space="0" w:color="auto"/>
                      </w:divBdr>
                    </w:div>
                    <w:div w:id="1262447563">
                      <w:marLeft w:val="0"/>
                      <w:marRight w:val="0"/>
                      <w:marTop w:val="0"/>
                      <w:marBottom w:val="0"/>
                      <w:divBdr>
                        <w:top w:val="none" w:sz="0" w:space="0" w:color="auto"/>
                        <w:left w:val="none" w:sz="0" w:space="0" w:color="auto"/>
                        <w:bottom w:val="none" w:sz="0" w:space="0" w:color="auto"/>
                        <w:right w:val="none" w:sz="0" w:space="0" w:color="auto"/>
                      </w:divBdr>
                    </w:div>
                    <w:div w:id="1636444909">
                      <w:marLeft w:val="75"/>
                      <w:marRight w:val="0"/>
                      <w:marTop w:val="0"/>
                      <w:marBottom w:val="0"/>
                      <w:divBdr>
                        <w:top w:val="none" w:sz="0" w:space="0" w:color="auto"/>
                        <w:left w:val="none" w:sz="0" w:space="0" w:color="auto"/>
                        <w:bottom w:val="none" w:sz="0" w:space="0" w:color="auto"/>
                        <w:right w:val="none" w:sz="0" w:space="0" w:color="auto"/>
                      </w:divBdr>
                    </w:div>
                  </w:divsChild>
                </w:div>
                <w:div w:id="69549719">
                  <w:marLeft w:val="0"/>
                  <w:marRight w:val="0"/>
                  <w:marTop w:val="0"/>
                  <w:marBottom w:val="0"/>
                  <w:divBdr>
                    <w:top w:val="none" w:sz="0" w:space="0" w:color="auto"/>
                    <w:left w:val="none" w:sz="0" w:space="0" w:color="auto"/>
                    <w:bottom w:val="none" w:sz="0" w:space="0" w:color="auto"/>
                    <w:right w:val="none" w:sz="0" w:space="0" w:color="auto"/>
                  </w:divBdr>
                  <w:divsChild>
                    <w:div w:id="916790797">
                      <w:marLeft w:val="0"/>
                      <w:marRight w:val="0"/>
                      <w:marTop w:val="0"/>
                      <w:marBottom w:val="0"/>
                      <w:divBdr>
                        <w:top w:val="none" w:sz="0" w:space="0" w:color="auto"/>
                        <w:left w:val="none" w:sz="0" w:space="0" w:color="auto"/>
                        <w:bottom w:val="none" w:sz="0" w:space="0" w:color="auto"/>
                        <w:right w:val="none" w:sz="0" w:space="0" w:color="auto"/>
                      </w:divBdr>
                      <w:divsChild>
                        <w:div w:id="835345696">
                          <w:marLeft w:val="0"/>
                          <w:marRight w:val="0"/>
                          <w:marTop w:val="0"/>
                          <w:marBottom w:val="0"/>
                          <w:divBdr>
                            <w:top w:val="none" w:sz="0" w:space="0" w:color="auto"/>
                            <w:left w:val="none" w:sz="0" w:space="0" w:color="auto"/>
                            <w:bottom w:val="none" w:sz="0" w:space="0" w:color="auto"/>
                            <w:right w:val="none" w:sz="0" w:space="0" w:color="auto"/>
                          </w:divBdr>
                        </w:div>
                      </w:divsChild>
                    </w:div>
                    <w:div w:id="497235875">
                      <w:marLeft w:val="0"/>
                      <w:marRight w:val="0"/>
                      <w:marTop w:val="0"/>
                      <w:marBottom w:val="0"/>
                      <w:divBdr>
                        <w:top w:val="none" w:sz="0" w:space="0" w:color="auto"/>
                        <w:left w:val="none" w:sz="0" w:space="0" w:color="auto"/>
                        <w:bottom w:val="none" w:sz="0" w:space="0" w:color="auto"/>
                        <w:right w:val="none" w:sz="0" w:space="0" w:color="auto"/>
                      </w:divBdr>
                      <w:divsChild>
                        <w:div w:id="1701004070">
                          <w:marLeft w:val="0"/>
                          <w:marRight w:val="0"/>
                          <w:marTop w:val="0"/>
                          <w:marBottom w:val="0"/>
                          <w:divBdr>
                            <w:top w:val="none" w:sz="0" w:space="0" w:color="auto"/>
                            <w:left w:val="none" w:sz="0" w:space="0" w:color="auto"/>
                            <w:bottom w:val="none" w:sz="0" w:space="0" w:color="auto"/>
                            <w:right w:val="none" w:sz="0" w:space="0" w:color="auto"/>
                          </w:divBdr>
                        </w:div>
                      </w:divsChild>
                    </w:div>
                    <w:div w:id="1460100448">
                      <w:marLeft w:val="0"/>
                      <w:marRight w:val="0"/>
                      <w:marTop w:val="0"/>
                      <w:marBottom w:val="0"/>
                      <w:divBdr>
                        <w:top w:val="none" w:sz="0" w:space="0" w:color="auto"/>
                        <w:left w:val="none" w:sz="0" w:space="0" w:color="auto"/>
                        <w:bottom w:val="none" w:sz="0" w:space="0" w:color="auto"/>
                        <w:right w:val="none" w:sz="0" w:space="0" w:color="auto"/>
                      </w:divBdr>
                      <w:divsChild>
                        <w:div w:id="245306408">
                          <w:marLeft w:val="0"/>
                          <w:marRight w:val="0"/>
                          <w:marTop w:val="0"/>
                          <w:marBottom w:val="0"/>
                          <w:divBdr>
                            <w:top w:val="none" w:sz="0" w:space="0" w:color="auto"/>
                            <w:left w:val="none" w:sz="0" w:space="0" w:color="auto"/>
                            <w:bottom w:val="none" w:sz="0" w:space="0" w:color="auto"/>
                            <w:right w:val="none" w:sz="0" w:space="0" w:color="auto"/>
                          </w:divBdr>
                        </w:div>
                      </w:divsChild>
                    </w:div>
                    <w:div w:id="1566797379">
                      <w:marLeft w:val="0"/>
                      <w:marRight w:val="0"/>
                      <w:marTop w:val="0"/>
                      <w:marBottom w:val="0"/>
                      <w:divBdr>
                        <w:top w:val="none" w:sz="0" w:space="0" w:color="auto"/>
                        <w:left w:val="none" w:sz="0" w:space="0" w:color="auto"/>
                        <w:bottom w:val="none" w:sz="0" w:space="0" w:color="auto"/>
                        <w:right w:val="none" w:sz="0" w:space="0" w:color="auto"/>
                      </w:divBdr>
                      <w:divsChild>
                        <w:div w:id="1031030624">
                          <w:marLeft w:val="0"/>
                          <w:marRight w:val="0"/>
                          <w:marTop w:val="0"/>
                          <w:marBottom w:val="0"/>
                          <w:divBdr>
                            <w:top w:val="none" w:sz="0" w:space="0" w:color="auto"/>
                            <w:left w:val="none" w:sz="0" w:space="0" w:color="auto"/>
                            <w:bottom w:val="none" w:sz="0" w:space="0" w:color="auto"/>
                            <w:right w:val="none" w:sz="0" w:space="0" w:color="auto"/>
                          </w:divBdr>
                        </w:div>
                      </w:divsChild>
                    </w:div>
                    <w:div w:id="5391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71536">
      <w:bodyDiv w:val="1"/>
      <w:marLeft w:val="0"/>
      <w:marRight w:val="0"/>
      <w:marTop w:val="0"/>
      <w:marBottom w:val="0"/>
      <w:divBdr>
        <w:top w:val="none" w:sz="0" w:space="0" w:color="auto"/>
        <w:left w:val="none" w:sz="0" w:space="0" w:color="auto"/>
        <w:bottom w:val="none" w:sz="0" w:space="0" w:color="auto"/>
        <w:right w:val="none" w:sz="0" w:space="0" w:color="auto"/>
      </w:divBdr>
      <w:divsChild>
        <w:div w:id="507406556">
          <w:marLeft w:val="0"/>
          <w:marRight w:val="0"/>
          <w:marTop w:val="0"/>
          <w:marBottom w:val="0"/>
          <w:divBdr>
            <w:top w:val="none" w:sz="0" w:space="0" w:color="auto"/>
            <w:left w:val="none" w:sz="0" w:space="0" w:color="auto"/>
            <w:bottom w:val="none" w:sz="0" w:space="0" w:color="auto"/>
            <w:right w:val="none" w:sz="0" w:space="0" w:color="auto"/>
          </w:divBdr>
          <w:divsChild>
            <w:div w:id="98450740">
              <w:marLeft w:val="0"/>
              <w:marRight w:val="0"/>
              <w:marTop w:val="0"/>
              <w:marBottom w:val="0"/>
              <w:divBdr>
                <w:top w:val="single" w:sz="6" w:space="0" w:color="D6D6D6"/>
                <w:left w:val="single" w:sz="6" w:space="0" w:color="D6D6D6"/>
                <w:bottom w:val="single" w:sz="6" w:space="0" w:color="D6D6D6"/>
                <w:right w:val="single" w:sz="6" w:space="0" w:color="D6D6D6"/>
              </w:divBdr>
              <w:divsChild>
                <w:div w:id="20093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80234">
      <w:bodyDiv w:val="1"/>
      <w:marLeft w:val="0"/>
      <w:marRight w:val="0"/>
      <w:marTop w:val="0"/>
      <w:marBottom w:val="0"/>
      <w:divBdr>
        <w:top w:val="none" w:sz="0" w:space="0" w:color="auto"/>
        <w:left w:val="none" w:sz="0" w:space="0" w:color="auto"/>
        <w:bottom w:val="none" w:sz="0" w:space="0" w:color="auto"/>
        <w:right w:val="none" w:sz="0" w:space="0" w:color="auto"/>
      </w:divBdr>
    </w:div>
    <w:div w:id="1708674655">
      <w:bodyDiv w:val="1"/>
      <w:marLeft w:val="0"/>
      <w:marRight w:val="0"/>
      <w:marTop w:val="0"/>
      <w:marBottom w:val="0"/>
      <w:divBdr>
        <w:top w:val="none" w:sz="0" w:space="0" w:color="auto"/>
        <w:left w:val="none" w:sz="0" w:space="0" w:color="auto"/>
        <w:bottom w:val="none" w:sz="0" w:space="0" w:color="auto"/>
        <w:right w:val="none" w:sz="0" w:space="0" w:color="auto"/>
      </w:divBdr>
    </w:div>
    <w:div w:id="172097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privacy@dot.gov" TargetMode="External"/><Relationship Id="rId26" Type="http://schemas.openxmlformats.org/officeDocument/2006/relationships/hyperlink" Target="https://webfcr.faa.gov"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9.emf"/><Relationship Id="rId42" Type="http://schemas.openxmlformats.org/officeDocument/2006/relationships/theme" Target="theme/theme1.xml"/><Relationship Id="rId50" Type="http://schemas.microsoft.com/office/2016/09/relationships/commentsIds" Target="commentsIds.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dot.gov/individuals/privacy/privacy-contacts" TargetMode="External"/><Relationship Id="rId25" Type="http://schemas.openxmlformats.org/officeDocument/2006/relationships/oleObject" Target="embeddings/Microsoft_Word_97_-_2003_Document1.doc"/><Relationship Id="rId33" Type="http://schemas.openxmlformats.org/officeDocument/2006/relationships/hyperlink" Target="https://www.govinfo.gov/content/pkg/FR-2006-06-19/pdf/E6-9581.pdf"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hyperlink" Target="https://www.usgs.gov/"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hyperlink" Target="https://www.gpo.gov/fdsys/pkg/FR-2002-05-07/pdf/02-10943.pdf" TargetMode="Externa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dot.gov/privacy"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6.png"/><Relationship Id="rId30" Type="http://schemas.openxmlformats.org/officeDocument/2006/relationships/hyperlink" Target="https://www.ntia.doc.gov/" TargetMode="External"/><Relationship Id="rId35" Type="http://schemas.openxmlformats.org/officeDocument/2006/relationships/package" Target="embeddings/Microsoft_Word_Document1.docx"/></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hendricks\Documents\2%20-%20Systems\2.0%20%20PTA%20Queues\3.0%20-%20Queue%20for%20FY-18%20%20thru%20FY-23\0%20-%20New%20FY19%20Queue\2nd%20Qtr\0%20-%20template\20190104%20PRIVACY-FAA-XXXX-Ver%201.0%20-%20ATO%20Modified%20-%20Privacy%20-%20PTA%20-%20Template%20v2%200%20-%20051515%20(ATO%20Rev%2020a)%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88E5C83416415B832A22871BA91255"/>
        <w:category>
          <w:name w:val="General"/>
          <w:gallery w:val="placeholder"/>
        </w:category>
        <w:types>
          <w:type w:val="bbPlcHdr"/>
        </w:types>
        <w:behaviors>
          <w:behavior w:val="content"/>
        </w:behaviors>
        <w:guid w:val="{EBDAF11F-2645-4440-BD92-381E207CD7DF}"/>
      </w:docPartPr>
      <w:docPartBody>
        <w:p w:rsidR="00EC0E49" w:rsidRDefault="00D337DC">
          <w:pPr>
            <w:pStyle w:val="8788E5C83416415B832A22871BA91255"/>
          </w:pPr>
          <w:r w:rsidRPr="001A3346">
            <w:rPr>
              <w:rStyle w:val="PlaceholderText"/>
            </w:rPr>
            <w:t>Click here to enter text.</w:t>
          </w:r>
        </w:p>
      </w:docPartBody>
    </w:docPart>
    <w:docPart>
      <w:docPartPr>
        <w:name w:val="55CFF63EF85E4EDFB376A11DF77F5EFC"/>
        <w:category>
          <w:name w:val="General"/>
          <w:gallery w:val="placeholder"/>
        </w:category>
        <w:types>
          <w:type w:val="bbPlcHdr"/>
        </w:types>
        <w:behaviors>
          <w:behavior w:val="content"/>
        </w:behaviors>
        <w:guid w:val="{10FAFDFA-4D86-4201-BE3A-E8529EDD798F}"/>
      </w:docPartPr>
      <w:docPartBody>
        <w:p w:rsidR="00EC0E49" w:rsidRDefault="00D337DC">
          <w:pPr>
            <w:pStyle w:val="55CFF63EF85E4EDFB376A11DF77F5EFC"/>
          </w:pPr>
          <w:r w:rsidRPr="007A2C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7DC"/>
    <w:rsid w:val="00126CB2"/>
    <w:rsid w:val="005E4359"/>
    <w:rsid w:val="006E1ECA"/>
    <w:rsid w:val="009E67C6"/>
    <w:rsid w:val="00C23CA4"/>
    <w:rsid w:val="00CD2BD9"/>
    <w:rsid w:val="00D337DC"/>
    <w:rsid w:val="00EC0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7C6"/>
    <w:rPr>
      <w:color w:val="808080"/>
    </w:rPr>
  </w:style>
  <w:style w:type="paragraph" w:customStyle="1" w:styleId="8788E5C83416415B832A22871BA91255">
    <w:name w:val="8788E5C83416415B832A22871BA91255"/>
  </w:style>
  <w:style w:type="paragraph" w:customStyle="1" w:styleId="55CFF63EF85E4EDFB376A11DF77F5EFC">
    <w:name w:val="55CFF63EF85E4EDFB376A11DF77F5EFC"/>
  </w:style>
  <w:style w:type="paragraph" w:customStyle="1" w:styleId="069813202F5C47A4BFC221AF96972246">
    <w:name w:val="069813202F5C47A4BFC221AF96972246"/>
  </w:style>
  <w:style w:type="paragraph" w:customStyle="1" w:styleId="4F46B80A50934BADBFE861558C1033E3">
    <w:name w:val="4F46B80A50934BADBFE861558C1033E3"/>
  </w:style>
  <w:style w:type="paragraph" w:customStyle="1" w:styleId="E66DDA34D1E94933BF8FB48957E6E9D3">
    <w:name w:val="E66DDA34D1E94933BF8FB48957E6E9D3"/>
    <w:rsid w:val="00126CB2"/>
  </w:style>
  <w:style w:type="paragraph" w:customStyle="1" w:styleId="62CB6E4D327B4CF78D212731328EB178">
    <w:name w:val="62CB6E4D327B4CF78D212731328EB178"/>
    <w:rsid w:val="009E67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7C6"/>
    <w:rPr>
      <w:color w:val="808080"/>
    </w:rPr>
  </w:style>
  <w:style w:type="paragraph" w:customStyle="1" w:styleId="8788E5C83416415B832A22871BA91255">
    <w:name w:val="8788E5C83416415B832A22871BA91255"/>
  </w:style>
  <w:style w:type="paragraph" w:customStyle="1" w:styleId="55CFF63EF85E4EDFB376A11DF77F5EFC">
    <w:name w:val="55CFF63EF85E4EDFB376A11DF77F5EFC"/>
  </w:style>
  <w:style w:type="paragraph" w:customStyle="1" w:styleId="069813202F5C47A4BFC221AF96972246">
    <w:name w:val="069813202F5C47A4BFC221AF96972246"/>
  </w:style>
  <w:style w:type="paragraph" w:customStyle="1" w:styleId="4F46B80A50934BADBFE861558C1033E3">
    <w:name w:val="4F46B80A50934BADBFE861558C1033E3"/>
  </w:style>
  <w:style w:type="paragraph" w:customStyle="1" w:styleId="E66DDA34D1E94933BF8FB48957E6E9D3">
    <w:name w:val="E66DDA34D1E94933BF8FB48957E6E9D3"/>
    <w:rsid w:val="00126CB2"/>
  </w:style>
  <w:style w:type="paragraph" w:customStyle="1" w:styleId="62CB6E4D327B4CF78D212731328EB178">
    <w:name w:val="62CB6E4D327B4CF78D212731328EB178"/>
    <w:rsid w:val="009E67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1D8DC22D14BA489B06C4913A60A7F5" ma:contentTypeVersion="28" ma:contentTypeDescription="Create a new document." ma:contentTypeScope="" ma:versionID="26df470088d199dadbd09210a1788581">
  <xsd:schema xmlns:xsd="http://www.w3.org/2001/XMLSchema" xmlns:xs="http://www.w3.org/2001/XMLSchema" xmlns:p="http://schemas.microsoft.com/office/2006/metadata/properties" xmlns:ns2="2ac56647-5b24-44d4-bf4f-7853eeb026b0" xmlns:ns3="1bf1bf23-7a6c-48b7-9dfe-a682516ff9f0" targetNamespace="http://schemas.microsoft.com/office/2006/metadata/properties" ma:root="true" ma:fieldsID="e36110c34a231cef874fa04b21d058d7" ns2:_="" ns3:_="">
    <xsd:import namespace="2ac56647-5b24-44d4-bf4f-7853eeb026b0"/>
    <xsd:import namespace="1bf1bf23-7a6c-48b7-9dfe-a682516ff9f0"/>
    <xsd:element name="properties">
      <xsd:complexType>
        <xsd:sequence>
          <xsd:element name="documentManagement">
            <xsd:complexType>
              <xsd:all>
                <xsd:element ref="ns2:Fiscal_x0020_Year" minOccurs="0"/>
                <xsd:element ref="ns2:Quarter" minOccurs="0"/>
                <xsd:element ref="ns2:System_x0020_Name" minOccurs="0"/>
                <xsd:element ref="ns2:System_x0020_Acronym" minOccurs="0"/>
                <xsd:element ref="ns2:ISSO" minOccurs="0"/>
                <xsd:element ref="ns2:System_x0020_Owner" minOccurs="0"/>
                <xsd:element ref="ns2:Document_x0020_Type" minOccurs="0"/>
                <xsd:element ref="ns2:Document_x0020_History" minOccurs="0"/>
                <xsd:element ref="ns2:Comment"/>
                <xsd:element ref="ns2:Document_x0020_Status" minOccurs="0"/>
                <xsd:element ref="ns2:System_x0020_SME" minOccurs="0"/>
                <xsd:element ref="ns2:ATO_x0020_Expiration_x0020_Date" minOccurs="0"/>
                <xsd:element ref="ns3:TaxKeywordTaxHTField" minOccurs="0"/>
                <xsd:element ref="ns3:TaxCatchAll" minOccurs="0"/>
                <xsd:element ref="ns2:Record_x0020_Schedule" minOccurs="0"/>
                <xsd:element ref="ns2:Record_x0020_Schedule_x0020_Comments" minOccurs="0"/>
                <xsd:element ref="ns2:Priority" minOccurs="0"/>
                <xsd:element ref="ns2:In_x0020_Service_x0020_Review" minOccurs="0"/>
                <xsd:element ref="ns2:ATO_x0020_Date" minOccurs="0"/>
                <xsd:element ref="ns2:Decommission_x0020_Date" minOccurs="0"/>
                <xsd:element ref="ns2:Domain" minOccurs="0"/>
                <xsd:element ref="ns2:ATO_x0020_System_x0020_Type" minOccurs="0"/>
                <xsd:element ref="ns2:Cloud_x0020_Type" minOccurs="0"/>
                <xsd:element ref="ns2:Cloud_x0020_System_x0020_Provider" minOccurs="0"/>
                <xsd:element ref="ns2:_x0022_Other_x0022__x0020_Cloud_x0020_Provider_x0020_Name" minOccurs="0"/>
                <xsd:element ref="ns2:ISSO_x0020_CT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56647-5b24-44d4-bf4f-7853eeb026b0" elementFormDefault="qualified">
    <xsd:import namespace="http://schemas.microsoft.com/office/2006/documentManagement/types"/>
    <xsd:import namespace="http://schemas.microsoft.com/office/infopath/2007/PartnerControls"/>
    <xsd:element name="Fiscal_x0020_Year" ma:index="8" nillable="true" ma:displayName="Fiscal Year" ma:format="RadioButtons" ma:internalName="Fiscal_x0020_Year">
      <xsd:simpleType>
        <xsd:restriction base="dms:Choice">
          <xsd:enumeration value="Not Scheduled"/>
          <xsd:enumeration value="2018"/>
          <xsd:enumeration value="2019"/>
          <xsd:enumeration value="2020"/>
          <xsd:enumeration value="2021"/>
          <xsd:enumeration value="2022"/>
          <xsd:enumeration value="2023"/>
          <xsd:enumeration value="2024"/>
        </xsd:restriction>
      </xsd:simpleType>
    </xsd:element>
    <xsd:element name="Quarter" ma:index="9" nillable="true" ma:displayName="Quarter" ma:format="RadioButtons" ma:internalName="Quarter">
      <xsd:simpleType>
        <xsd:restriction base="dms:Choice">
          <xsd:enumeration value="Q1"/>
          <xsd:enumeration value="Q2"/>
          <xsd:enumeration value="Q3"/>
          <xsd:enumeration value="Q4"/>
          <xsd:enumeration value="New"/>
          <xsd:enumeration value="Decommission"/>
          <xsd:enumeration value="On Hold"/>
          <xsd:enumeration value="Internal FAA Review"/>
          <xsd:enumeration value="DOT CPO Review"/>
        </xsd:restriction>
      </xsd:simpleType>
    </xsd:element>
    <xsd:element name="System_x0020_Name" ma:index="10" nillable="true" ma:displayName="System Name" ma:format="Dropdown" ma:internalName="System_x0020_Name">
      <xsd:simpleType>
        <xsd:union memberTypes="dms:Text">
          <xsd:simpleType>
            <xsd:restriction base="dms:Choice">
              <xsd:enumeration value="ABACUS  (system name is the same as the acronym)"/>
              <xsd:enumeration value="Active Risk Manager"/>
              <xsd:enumeration value="ADS-B Service Availability Prediction Tool"/>
              <xsd:enumeration value="Advanced Electronic Flight Strips System"/>
              <xsd:enumeration value="Advanced Technologies and Oceanic Procedures"/>
              <xsd:enumeration value="Aeronautical Communication Service"/>
              <xsd:enumeration value="Aeronautical Information Management Modernization"/>
              <xsd:enumeration value="Aeronautical Information Management Modernization - Segment 3"/>
              <xsd:enumeration value="Aeronautical Information Management Repository"/>
              <xsd:enumeration value="Aeronautical Mobile Communications Services"/>
              <xsd:enumeration value="Air Route Surveillance Radar 1/2/3"/>
              <xsd:enumeration value="Air Route Surveillance Radar 4"/>
              <xsd:enumeration value="Air Route Traffic Control Center (ARTCC) Critical Essential Power System (ACEPS) Power Monitoring System (APMS)"/>
              <xsd:enumeration value="Air Route Traffic Control Center Radar Data Access Point"/>
              <xsd:enumeration value="Air Traffic Control Beacon Interrogator Model 6"/>
              <xsd:enumeration value="Air Traffic Control Specialist (ATCS) Auxiliary Information Display"/>
              <xsd:enumeration value="Air Traffic Services (ATS) Message Handling System"/>
              <xsd:enumeration value="Air Traffic Services Business Model"/>
              <xsd:enumeration value="Air/Ground Voice Communications"/>
              <xsd:enumeration value="Airport Cable Loop System"/>
              <xsd:enumeration value="Airport Movement Area Safety System"/>
              <xsd:enumeration value="Airport Resource Management Tool"/>
              <xsd:enumeration value="Airport Surface Detection Equipment - Sustainment"/>
              <xsd:enumeration value="Airport Surface Detection Equipment Model X"/>
              <xsd:enumeration value="Airport Surface Surveillance Capability"/>
              <xsd:enumeration value="Airport Surveillance Radar 8 with Common Terminal Digitizer"/>
              <xsd:enumeration value="Airport Surveillance Radar Model 11"/>
              <xsd:enumeration value="Airport Surveillance Radar Model 9"/>
              <xsd:enumeration value="Airport Surveillance Radar-9 (ASR-9) SLEP Phase 3"/>
              <xsd:enumeration value="Airspace Flight Standards Training Resource Information Manager"/>
              <xsd:enumeration value="Airspace Technology Demonstration - 2"/>
              <xsd:enumeration value="Air-to-Ground Media Gateway Services"/>
              <xsd:enumeration value="AJI Safety Applications"/>
              <xsd:enumeration value="Alaskan Regional Facility Security System"/>
              <xsd:enumeration value="Alaskan Satellite Telecommunications Infrastructure"/>
              <xsd:enumeration value="Amazon Web Services"/>
              <xsd:enumeration value="ASR-Local Area Network"/>
              <xsd:enumeration value="Atlas Charting Application"/>
              <xsd:enumeration value="ATO - Air/Ground Information Services"/>
              <xsd:enumeration value="ATO Non-Federal Facilities Web Application"/>
              <xsd:enumeration value="ATO Service Area Applications"/>
              <xsd:enumeration value="Automated Contingency Tool 2"/>
              <xsd:enumeration value="Automated Contract Execution System"/>
              <xsd:enumeration value="Automated Surface Observation System"/>
              <xsd:enumeration value="Automated Surface Observing System Controller Equipment Information Display System"/>
              <xsd:enumeration value="Automated Weather Observation System (AWOS) Data Acquisition System"/>
              <xsd:enumeration value="Automated Weather Observing System"/>
              <xsd:enumeration value="Automatic Dependent Surveillance - Broadcast  Performance Monitor"/>
              <xsd:enumeration value="Aviation Camera System"/>
              <xsd:enumeration value="Awareness and Operational Impact"/>
              <xsd:enumeration value="Bandwidth Manager"/>
              <xsd:enumeration value="Budget Planning &amp; Management Suite"/>
              <xsd:enumeration value="Central Altitude Reservation Function"/>
              <xsd:enumeration value="Central Control and Monitoring System"/>
              <xsd:enumeration value="CIWS Data Distribution Service"/>
              <xsd:enumeration value="Cloud"/>
              <xsd:enumeration value="COA Application Processing System"/>
              <xsd:enumeration value="Collaborative Routing Coordination Tools"/>
              <xsd:enumeration value="Commercial Space Integration into the NAS (Space Data Integrator [SDI])  Development/ Acquisition"/>
              <xsd:enumeration value="Commercial Space Integration into the NAS (Space Data Integrator [SDI]) Phase 2"/>
              <xsd:enumeration value="Common Automated Radar Terminal System"/>
              <xsd:enumeration value="Common Support Services – Flight Data"/>
              <xsd:enumeration value="Common Support Services - Weather"/>
              <xsd:enumeration value="Comprehensive Electronic Data Analysis and Reporting"/>
              <xsd:enumeration value="Comprehensive Management Resource Information System"/>
              <xsd:enumeration value="Computer Aided Engineering Graphics"/>
              <xsd:enumeration value="Conference Control System- Warrenton"/>
              <xsd:enumeration value="Configuration Management Automation - Segment 1 - NAS CM"/>
              <xsd:enumeration value="Contract Information Tracking Tool"/>
              <xsd:enumeration value="Count Operations"/>
              <xsd:enumeration value="Critical Infrastructure"/>
              <xsd:enumeration value="Critical Power Distribution System"/>
              <xsd:enumeration value="DALR Remote Audio Access System"/>
              <xsd:enumeration value="Data Communications Network Service"/>
              <xsd:enumeration value="Data Multiplexing Network"/>
              <xsd:enumeration value="Data, Visualization, Analysis, and Reporting System - Segment 1- Design"/>
              <xsd:enumeration value="Departure Spacing Program"/>
              <xsd:enumeration value="Deployable Radar Approach Control"/>
              <xsd:enumeration value="Direct User Access Terminal Replacement Computer Sciences Corporation"/>
              <xsd:enumeration value="Display System Replacement"/>
              <xsd:enumeration value="Duffield (QDF) Remote Communications Outlet (RCO)"/>
              <xsd:enumeration value="Dynamic Ocean Tracking System Plus"/>
              <xsd:enumeration value="Electronic Flight Strip Transfer System"/>
              <xsd:enumeration value="En Route Automation Modernization - Sustainment 3  (formerly named En Route Automation Modernization (ERAM) - Tech Refresh 3)"/>
              <xsd:enumeration value="En Route Data Distribution System"/>
              <xsd:enumeration value="Enhanced Inventory Logistics and Maintenance System"/>
              <xsd:enumeration value="Enhanced Radar Intelligent Tool"/>
              <xsd:enumeration value="Enhanced Terminal Voice Switch"/>
              <xsd:enumeration value="Enroute Automation Management System"/>
              <xsd:enumeration value="Enroute Communications Gateway"/>
              <xsd:enumeration value="Enroute Information Display System"/>
              <xsd:enumeration value="Enterprise Engineering Services (EES) Project Management Application"/>
              <xsd:enumeration value="Enterprise Information Display System"/>
              <xsd:enumeration value="EOSH Training Needs Assessment Tool"/>
              <xsd:enumeration value="FAA Administrative Voice Enterprise Services"/>
              <xsd:enumeration value="FAA Enterprise Networking Services"/>
              <xsd:enumeration value="FAA Environmental Site Cleanup Report (ESCR) Automated Tracking System"/>
              <xsd:enumeration value="FAA Workplace Inspection Tool"/>
              <xsd:enumeration value="Facility Power Panel Schedule Data System"/>
              <xsd:enumeration value="FALCON (system name is the same as the acronym)"/>
              <xsd:enumeration value="Federal Telecommunication Infrastructure"/>
              <xsd:enumeration value="FICAM"/>
              <xsd:enumeration value="Flight Activity Crew Tracking System"/>
              <xsd:enumeration value="Flight Data Input/Output"/>
              <xsd:enumeration value="Flight Data Processor 2000"/>
              <xsd:enumeration value="Flight Inspection Airborne Processing Application"/>
              <xsd:enumeration value="Flight Operations Management System"/>
              <xsd:enumeration value="Flight Services for the 21st Century"/>
              <xsd:enumeration value="Flight Standards Inspector Resource Program"/>
              <xsd:enumeration value="Flight Systems Laboratory Software Tool Set"/>
              <xsd:enumeration value="Future Flight Services Program"/>
              <xsd:enumeration value="GSS"/>
              <xsd:enumeration value="HR"/>
              <xsd:enumeration value="Identity and Access Management"/>
              <xsd:enumeration value="Industrial Control"/>
              <xsd:enumeration value="Information Display System Model 4"/>
              <xsd:enumeration value="Instrument Flight Procedures Automation - Segment 2"/>
              <xsd:enumeration value="Instrument Flight Procedures Automation 2.0"/>
              <xsd:enumeration value="Instrument Flight Procedures Automation-Mission Support"/>
              <xsd:enumeration value="Instrument Landing System Mark 20/20A"/>
              <xsd:enumeration value="Integrated Communications Switching System"/>
              <xsd:enumeration value="Integrated Control and Monitoring System"/>
              <xsd:enumeration value="Integrated Enterprise Services Platform"/>
              <xsd:enumeration value="Integrated Terminal Weather System"/>
              <xsd:enumeration value="Interim Voice Switch Replacement"/>
              <xsd:enumeration value="Intranet Radio Coverage Analysis System"/>
              <xsd:enumeration value="Inventory Logistics and Maintenance"/>
              <xsd:enumeration value="Invoice and Financial Management Services"/>
              <xsd:enumeration value="iPad Applications"/>
              <xsd:enumeration value="IT"/>
              <xsd:enumeration value="Juneau Airport Wind System"/>
              <xsd:enumeration value="LAN"/>
              <xsd:enumeration value="Landing Surface Status Display"/>
              <xsd:enumeration value="Learning Content Management System"/>
              <xsd:enumeration value="Legacy"/>
              <xsd:enumeration value="Logistics Center Support System"/>
              <xsd:enumeration value="Low Density Radio Communications Link"/>
              <xsd:enumeration value="Low-Level Wind Shear Alert System"/>
              <xsd:enumeration value="Microprocessor En Route Automated Radar Tracking System"/>
              <xsd:enumeration value="Mission Control"/>
              <xsd:enumeration value="Mission Support"/>
              <xsd:enumeration value="Mode Select Beacon System"/>
              <xsd:enumeration value="Mode-S Beacon Replacement System"/>
              <xsd:enumeration value="NADIN Message Switch Network Rehost"/>
              <xsd:enumeration value="NAS Cyber Management System"/>
              <xsd:enumeration value="NAS Defense Program"/>
              <xsd:enumeration value="NAS Engineering Information Hub"/>
              <xsd:enumeration value="NAS Information Display System"/>
              <xsd:enumeration value="NAS on Mission Support"/>
              <xsd:enumeration value="NAS Service Registry/Repository"/>
              <xsd:enumeration value="NAS Voice Recorder Program"/>
              <xsd:enumeration value="NAS Voice System - Segment 2 - Deployment Phase"/>
              <xsd:enumeration value="NASQuest (system name is the same as the acronym)"/>
              <xsd:enumeration value="National Airspace Data Interchange Network - Packet Switched Network (PSN)"/>
              <xsd:enumeration value="National Airspace System Aeronautical Information Management Enterprise System"/>
              <xsd:enumeration value="National Airspace System Resources"/>
              <xsd:enumeration value="National Airspace System Technical Evaluation Program"/>
              <xsd:enumeration value="National Flight Data Center"/>
              <xsd:enumeration value="National Weather Processor/Aviation Weather Display"/>
              <xsd:enumeration value="Navigation Lean"/>
              <xsd:enumeration value="Navigational Aids Monitoring Equipment"/>
              <xsd:enumeration value="Next Generation Weather Radar Remote Monitoring Subsystem and On-Site Display"/>
              <xsd:enumeration value="Next-Generation Air/Ground Communications"/>
              <xsd:enumeration value="Obstruction Evaluation/Airport Airspace Analysis"/>
              <xsd:enumeration value="Oceanic Data Link Services"/>
              <xsd:enumeration value="Offshore Automation System - Phase I"/>
              <xsd:enumeration value="Offshore Flight Data Processing System"/>
              <xsd:enumeration value="Operating, Planning and Scheduling/Scheduling, Planning and Administration"/>
              <xsd:enumeration value="Operational Analysis and Reporting System - Phase 1"/>
              <xsd:enumeration value="Operational and Supportability Implementation System"/>
              <xsd:enumeration value="Operational Demonstration of Wake Turbulence Mitigation for Paired Departures"/>
              <xsd:enumeration value="Operations Network Replacement"/>
              <xsd:enumeration value="Other"/>
              <xsd:enumeration value="Parsons Data System"/>
              <xsd:enumeration value="Performance Data Analysis and Reporting System"/>
              <xsd:enumeration value="Physical Security Enterprise Management System"/>
              <xsd:enumeration value="Power Services Group Integration System"/>
              <xsd:enumeration value="Precision Runway Monitor"/>
              <xsd:enumeration value="Procurement Automated Tracking System Financials"/>
              <xsd:enumeration value="Program Scheduling Management System"/>
              <xsd:enumeration value="Quality Performance Management System"/>
              <xsd:enumeration value="Quota Management and Resource Tool"/>
              <xsd:enumeration value="Radio Communications Link"/>
              <xsd:enumeration value="Rapid Deployment Voice Switch"/>
              <xsd:enumeration value="Remote Maintenance &amp; Logging System"/>
              <xsd:enumeration value="Resiliency Assessment &amp; Analysis Model"/>
              <xsd:enumeration value="Runway Status Lights"/>
              <xsd:enumeration value="Safety Management Information System"/>
              <xsd:enumeration value="Safety Management Tracking System"/>
              <xsd:enumeration value="SBS System Analysis Tool"/>
              <xsd:enumeration value="Second Level Engineering – Operational Support Environment"/>
              <xsd:enumeration value="Sector Design and Analysis Tool"/>
              <xsd:enumeration value="Shadow Lite (Time Division Multiplexing-to-Internet Protocol Migration)"/>
              <xsd:enumeration value="Simulation Driver and Radar Recorder"/>
              <xsd:enumeration value="Spectrum Efficient National Surveillance Radar"/>
              <xsd:enumeration value="Standard Terminal Automation Replacement System"/>
              <xsd:enumeration value="Standard Terminal Automation Replacement System - Sustainment 3"/>
              <xsd:enumeration value="Standard Terminal Automation Replacement System - Tech Refresh Phase 1"/>
              <xsd:enumeration value="Star Caster"/>
              <xsd:enumeration value="Succession Planning Tool"/>
              <xsd:enumeration value="Surface Weather System"/>
              <xsd:enumeration value="Surveillance and Broadcast Service System"/>
              <xsd:enumeration value="Surveillance and Broadcast Services Monitor"/>
              <xsd:enumeration value="SWIM Cloud Distribution Services"/>
              <xsd:enumeration value="SWIM COTS Product Repository"/>
              <xsd:enumeration value="SWIM Flight Data Publication Service"/>
              <xsd:enumeration value="SWIM Terminal Data Distribution System"/>
              <xsd:enumeration value="System Wide Information Management LAB"/>
              <xsd:enumeration value="System-Wide Information Management - Segment 2C (Tech Refresh)"/>
              <xsd:enumeration value="Technicians Network"/>
              <xsd:enumeration value="Telecommunications Enterprise Management Tool"/>
              <xsd:enumeration value="Temporary Flight Restrictions"/>
              <xsd:enumeration value="Terminal Area Route Generation Evaluation and Traffic Simulation"/>
              <xsd:enumeration value="Terminal Doppler Weather Radar"/>
              <xsd:enumeration value="Terminal Flight Data Manager"/>
              <xsd:enumeration value="Terminal Services - Operational Support Environment"/>
              <xsd:enumeration value="Time Based Flow Management"/>
              <xsd:enumeration value="Time Based Flow Management - Work Package 4"/>
              <xsd:enumeration value="Time-Based Flow Management - Tech Refresh"/>
              <xsd:enumeration value="Tower Data Link Services"/>
              <xsd:enumeration value="Tower Simulation System"/>
              <xsd:enumeration value="Traffic Alert and Collision Avoidance System Resolution Advisory Monitoring System"/>
              <xsd:enumeration value="Traffic Flow Management Infrastructure"/>
              <xsd:enumeration value="Training Enterprise Application &amp; Management"/>
              <xsd:enumeration value="Unstaffed Infrastructure Sustainment Portal"/>
              <xsd:enumeration value="Unstaffed Infrastructure Sustainment Project Execution Strategy System"/>
              <xsd:enumeration value="Voice Recorder Replacement Program/Digital Audio Legal Recorder"/>
              <xsd:enumeration value="Voice Switching and Control System - Training and Backup Switch (VTABS) (VSCS/VTABS)"/>
              <xsd:enumeration value="Volatile Meteorological System"/>
              <xsd:enumeration value="Wake Turbulence Mitigation for Departures"/>
              <xsd:enumeration value="Weather and Radar Processor"/>
              <xsd:enumeration value="Weather Message Switching Center Replacement"/>
              <xsd:enumeration value="Weather Systems Processor"/>
              <xsd:enumeration value="Web Configuration Management"/>
              <xsd:enumeration value="Web National Airspace System Performance Analysis System"/>
              <xsd:enumeration value="Wide Area Augmentation System"/>
              <xsd:enumeration value="Wide Area Monitoring System"/>
              <xsd:enumeration value="Wind Hazard Detection Equipment"/>
            </xsd:restriction>
          </xsd:simpleType>
        </xsd:union>
      </xsd:simpleType>
    </xsd:element>
    <xsd:element name="System_x0020_Acronym" ma:index="11" nillable="true" ma:displayName="System Acronym" ma:format="Dropdown" ma:internalName="System_x0020_Acronym">
      <xsd:simpleType>
        <xsd:union memberTypes="dms:Text">
          <xsd:simpleType>
            <xsd:restriction base="dms:Choice">
              <xsd:enumeration value="AAID"/>
              <xsd:enumeration value="ABACUS"/>
              <xsd:enumeration value="ACE IDS"/>
              <xsd:enumeration value="ACEPS/APMS"/>
              <xsd:enumeration value="ACES"/>
              <xsd:enumeration value="ACLS"/>
              <xsd:enumeration value="ACS"/>
              <xsd:enumeration value="ACT2"/>
              <xsd:enumeration value="ADAS"/>
              <xsd:enumeration value="AEFS"/>
              <xsd:enumeration value="AFSTRIM"/>
              <xsd:enumeration value="AGMGS"/>
              <xsd:enumeration value="AGVC"/>
              <xsd:enumeration value="AIMM"/>
              <xsd:enumeration value="AIMM Segment 3"/>
              <xsd:enumeration value="AJI-Safety Apps"/>
              <xsd:enumeration value="AMASS"/>
              <xsd:enumeration value="AMCS"/>
              <xsd:enumeration value="AMHS"/>
              <xsd:enumeration value="AOI"/>
              <xsd:enumeration value="APM"/>
              <xsd:enumeration value="ARFSS"/>
              <xsd:enumeration value="ARM"/>
              <xsd:enumeration value="ARMT"/>
              <xsd:enumeration value="ARSR-4"/>
              <xsd:enumeration value="ARTCC RDAP"/>
              <xsd:enumeration value="ASDE"/>
              <xsd:enumeration value="ASDE-X"/>
              <xsd:enumeration value="ASOS"/>
              <xsd:enumeration value="ASR LAN"/>
              <xsd:enumeration value="ASR-11"/>
              <xsd:enumeration value="ASR-8 with CTD"/>
              <xsd:enumeration value="ASR-9"/>
              <xsd:enumeration value="ASR-9 SLEP"/>
              <xsd:enumeration value="ASSC"/>
              <xsd:enumeration value="ASTI"/>
              <xsd:enumeration value="ATCBI-6"/>
              <xsd:enumeration value="ATD-2"/>
              <xsd:enumeration value="ATLAS"/>
              <xsd:enumeration value="ATO AGIS (new)"/>
              <xsd:enumeration value="ATO CMIS"/>
              <xsd:enumeration value="ATO SAA"/>
              <xsd:enumeration value="ATOP"/>
              <xsd:enumeration value="ATSBM"/>
              <xsd:enumeration value="AVCAMS"/>
              <xsd:enumeration value="AWOS (AWSS)"/>
              <xsd:enumeration value="AWS"/>
              <xsd:enumeration value="BAS (CCMS)"/>
              <xsd:enumeration value="BPMS"/>
              <xsd:enumeration value="BWM"/>
              <xsd:enumeration value="CAEG"/>
              <xsd:enumeration value="CAPS"/>
              <xsd:enumeration value="CARF"/>
              <xsd:enumeration value="CARSR  (ARSR-1/2 &amp;3)"/>
              <xsd:enumeration value="CARTS"/>
              <xsd:enumeration value="CCS-W"/>
              <xsd:enumeration value="CDDS"/>
              <xsd:enumeration value="CEDAR"/>
              <xsd:enumeration value="CMA"/>
              <xsd:enumeration value="CMRIS"/>
              <xsd:enumeration value="COUNT OPS"/>
              <xsd:enumeration value="CPDS"/>
              <xsd:enumeration value="CRCT"/>
              <xsd:enumeration value="CSS-FD"/>
              <xsd:enumeration value="CSS-Wx"/>
              <xsd:enumeration value="DCNS"/>
              <xsd:enumeration value="DMN"/>
              <xsd:enumeration value="DOTS PLUS"/>
              <xsd:enumeration value="DRAAS"/>
              <xsd:enumeration value="D-RAPCON"/>
              <xsd:enumeration value="DSP"/>
              <xsd:enumeration value="DSR"/>
              <xsd:enumeration value="DUATS II CSC"/>
              <xsd:enumeration value="DVARS"/>
              <xsd:enumeration value="ECG/EBUS"/>
              <xsd:enumeration value="EDDS"/>
              <xsd:enumeration value="EFSTS"/>
              <xsd:enumeration value="E-IDS"/>
              <xsd:enumeration value="eILM"/>
              <xsd:enumeration value="EOSH TNAT"/>
              <xsd:enumeration value="EPMA"/>
              <xsd:enumeration value="ERAM"/>
              <xsd:enumeration value="ERAM (TR3)"/>
              <xsd:enumeration value="ERIDS"/>
              <xsd:enumeration value="ERIT"/>
              <xsd:enumeration value="ETVS"/>
              <xsd:enumeration value="FACTS"/>
              <xsd:enumeration value="FALCON"/>
              <xsd:enumeration value="FAVES"/>
              <xsd:enumeration value="FDIO"/>
              <xsd:enumeration value="FDP-2000"/>
              <xsd:enumeration value="FEATS"/>
              <xsd:enumeration value="FENS (FTI-2)"/>
              <xsd:enumeration value="FFSP"/>
              <xsd:enumeration value="FIAPA  (Flight Programs)"/>
              <xsd:enumeration value="FOMS (FRIPS included)  (Flight Programs)"/>
              <xsd:enumeration value="FPPS"/>
              <xsd:enumeration value="FS21"/>
              <xsd:enumeration value="FSIRP  (Flight Programs)"/>
              <xsd:enumeration value="FSL Tools"/>
              <xsd:enumeration value="FTI"/>
              <xsd:enumeration value="IAM"/>
              <xsd:enumeration value="ICMS"/>
              <xsd:enumeration value="ICSS"/>
              <xsd:enumeration value="IDS-4"/>
              <xsd:enumeration value="IESP"/>
              <xsd:enumeration value="IFMS"/>
              <xsd:enumeration value="IFPA S2"/>
              <xsd:enumeration value="IFPA-AIT (IFPA)"/>
              <xsd:enumeration value="IFPA-ESC (IFPA-MS)"/>
              <xsd:enumeration value="ILM  (Flight Programs)"/>
              <xsd:enumeration value="ILS MK20/20A"/>
              <xsd:enumeration value="iPad apps"/>
              <xsd:enumeration value="iRCAS"/>
              <xsd:enumeration value="ITWS"/>
              <xsd:enumeration value="IVSR"/>
              <xsd:enumeration value="JAWS"/>
              <xsd:enumeration value="LCMS"/>
              <xsd:enumeration value="LCSS"/>
              <xsd:enumeration value="LDRCL"/>
              <xsd:enumeration value="LIDAR (WHDE )"/>
              <xsd:enumeration value="LLWAS"/>
              <xsd:enumeration value="LSSD"/>
              <xsd:enumeration value="MicroEARTS"/>
              <xsd:enumeration value="MODE-S"/>
              <xsd:enumeration value="MSBRS"/>
              <xsd:enumeration value="NADIN II"/>
              <xsd:enumeration value="NAIMES"/>
              <xsd:enumeration value="NAS-DW"/>
              <xsd:enumeration value="NASEIH"/>
              <xsd:enumeration value="NASPAS"/>
              <xsd:enumeration value="NASQuest"/>
              <xsd:enumeration value="NASR"/>
              <xsd:enumeration value="NASTEP"/>
              <xsd:enumeration value="NavLean"/>
              <xsd:enumeration value="NCMS"/>
              <xsd:enumeration value="NDP"/>
              <xsd:enumeration value="NEXCOM"/>
              <xsd:enumeration value="NEXRAD RMS/OSD"/>
              <xsd:enumeration value="NFDC"/>
              <xsd:enumeration value="NIDS"/>
              <xsd:enumeration value="NME"/>
              <xsd:enumeration value="NMR"/>
              <xsd:enumeration value="NonFed"/>
              <xsd:enumeration value="NSRR"/>
              <xsd:enumeration value="NVRP"/>
              <xsd:enumeration value="NVS"/>
              <xsd:enumeration value="NWP/AWP"/>
              <xsd:enumeration value="OARS"/>
              <xsd:enumeration value="OAS"/>
              <xsd:enumeration value="OASIS II"/>
              <xsd:enumeration value="ODLS"/>
              <xsd:enumeration value="OE/AAA"/>
              <xsd:enumeration value="OFDPS"/>
              <xsd:enumeration value="OPAS/SPA"/>
              <xsd:enumeration value="OPSNET-R"/>
              <xsd:enumeration value="PATS Financials"/>
              <xsd:enumeration value="PDARS"/>
              <xsd:enumeration value="PDS"/>
              <xsd:enumeration value="PRM"/>
              <xsd:enumeration value="PSEMS"/>
              <xsd:enumeration value="PSGIS"/>
              <xsd:enumeration value="PSMS"/>
              <xsd:enumeration value="QDF RCO"/>
              <xsd:enumeration value="QMART"/>
              <xsd:enumeration value="QPMS"/>
              <xsd:enumeration value="RAAM"/>
              <xsd:enumeration value="RCL"/>
              <xsd:enumeration value="RDVS"/>
              <xsd:enumeration value="RMLS"/>
              <xsd:enumeration value="RWSL"/>
              <xsd:enumeration value="SAPT"/>
              <xsd:enumeration value="SBSM"/>
              <xsd:enumeration value="SBSS"/>
              <xsd:enumeration value="SCDS"/>
              <xsd:enumeration value="SCPR"/>
              <xsd:enumeration value="SDAT"/>
              <xsd:enumeration value="SDI Dvlp/Acq"/>
              <xsd:enumeration value="SDI P2"/>
              <xsd:enumeration value="SDS (SDRR)"/>
              <xsd:enumeration value="SENSR"/>
              <xsd:enumeration value="SFDPS"/>
              <xsd:enumeration value="Shadow Lite (TDM-to-IP)"/>
              <xsd:enumeration value="SLE-OSE"/>
              <xsd:enumeration value="SMIS"/>
              <xsd:enumeration value="SMTS"/>
              <xsd:enumeration value="SPT"/>
              <xsd:enumeration value="SSAT"/>
              <xsd:enumeration value="STARCASTER"/>
              <xsd:enumeration value="STARS"/>
              <xsd:enumeration value="STARS S3"/>
              <xsd:enumeration value="STARS TR"/>
              <xsd:enumeration value="STDDS"/>
              <xsd:enumeration value="SWIM LAB"/>
              <xsd:enumeration value="SWIM-2C"/>
              <xsd:enumeration value="SWS"/>
              <xsd:enumeration value="TARGETS"/>
              <xsd:enumeration value="TBFM"/>
              <xsd:enumeration value="TBFM TR"/>
              <xsd:enumeration value="TBFM WP4"/>
              <xsd:enumeration value="TDLS"/>
              <xsd:enumeration value="TDWR"/>
              <xsd:enumeration value="TEAM"/>
              <xsd:enumeration value="TechNet"/>
              <xsd:enumeration value="TEMT"/>
              <xsd:enumeration value="TFDM"/>
              <xsd:enumeration value="TFM-I"/>
              <xsd:enumeration value="TFR"/>
              <xsd:enumeration value="TRAMS"/>
              <xsd:enumeration value="TS-OSE"/>
              <xsd:enumeration value="TSS"/>
              <xsd:enumeration value="UIS Portal"/>
              <xsd:enumeration value="UIS PRESS"/>
              <xsd:enumeration value="Volmet"/>
              <xsd:enumeration value="VRRP/DALR"/>
              <xsd:enumeration value="VSCS /VTABS"/>
              <xsd:enumeration value="WAAS"/>
              <xsd:enumeration value="WAM"/>
              <xsd:enumeration value="WARP"/>
              <xsd:enumeration value="WEBCM"/>
              <xsd:enumeration value="WIT"/>
              <xsd:enumeration value="WMSCR"/>
              <xsd:enumeration value="WSP"/>
              <xsd:enumeration value="WTMD"/>
              <xsd:enumeration value="WTMPD"/>
            </xsd:restriction>
          </xsd:simpleType>
        </xsd:union>
      </xsd:simpleType>
    </xsd:element>
    <xsd:element name="ISSO" ma:index="12" nillable="true" ma:displayName="ISSO FED" ma:format="Dropdown" ma:internalName="ISSO">
      <xsd:simpleType>
        <xsd:union memberTypes="dms:Text">
          <xsd:simpleType>
            <xsd:restriction base="dms:Choice">
              <xsd:enumeration value="*TBD"/>
              <xsd:enumeration value="Chappell, Maryanne"/>
              <xsd:enumeration value="Daleo, Deborah"/>
              <xsd:enumeration value="Dearing, Maurice"/>
              <xsd:enumeration value="Green, Tom"/>
              <xsd:enumeration value="Krivanek, Louis"/>
              <xsd:enumeration value="Michaleski, Ashley"/>
              <xsd:enumeration value="Nelson, Linda"/>
              <xsd:enumeration value="Nelthropp, David"/>
              <xsd:enumeration value="Quate, Allison"/>
              <xsd:enumeration value="Scott, Carla"/>
              <xsd:enumeration value="Taylor, Teri"/>
              <xsd:enumeration value="Vagnini, Paul"/>
              <xsd:enumeration value="Weedon, Stephanie"/>
            </xsd:restriction>
          </xsd:simpleType>
        </xsd:union>
      </xsd:simpleType>
    </xsd:element>
    <xsd:element name="System_x0020_Owner" ma:index="13" nillable="true" ma:displayName="System Owner" ma:format="Dropdown" ma:internalName="System_x0020_Owner">
      <xsd:simpleType>
        <xsd:restriction base="dms:Choice">
          <xsd:enumeration value="* TBD"/>
          <xsd:enumeration value="Aguero, Jay"/>
          <xsd:enumeration value="Altman, Deborah"/>
          <xsd:enumeration value="Baier, Adrienne"/>
          <xsd:enumeration value="Balint, Doug"/>
          <xsd:enumeration value="Barber, Preston"/>
          <xsd:enumeration value="Barnett, Aaron"/>
          <xsd:enumeration value="Battle, Win"/>
          <xsd:enumeration value="Benjamin, James"/>
          <xsd:enumeration value="Bercher, Lisa"/>
          <xsd:enumeration value="Bigio, Carmen"/>
          <xsd:enumeration value="Billos, George"/>
          <xsd:enumeration value="Bohannon, Karen"/>
          <xsd:enumeration value="Brandewie, Mark"/>
          <xsd:enumeration value="Buchanan, Glen"/>
          <xsd:enumeration value="Budd, Rio"/>
          <xsd:enumeration value="Campbell, Emily"/>
          <xsd:enumeration value="Chatmon, Eric"/>
          <xsd:enumeration value="Chen, Linda"/>
          <xsd:enumeration value="Combs, Walter"/>
          <xsd:enumeration value="Costello, Dan"/>
          <xsd:enumeration value="Daly, Joe"/>
          <xsd:enumeration value="Davis, Barry"/>
          <xsd:enumeration value="Dennis, Denise"/>
          <xsd:enumeration value="Duncan, Dan"/>
          <xsd:enumeration value="Eigbe, Patrick"/>
          <xsd:enumeration value="Escobar, Greg"/>
          <xsd:enumeration value="Findley, Wayne"/>
          <xsd:enumeration value="Fitts, Don"/>
          <xsd:enumeration value="Flowers, Rogan"/>
          <xsd:enumeration value="Folsom, Mark"/>
          <xsd:enumeration value="Frazier, Herbert"/>
          <xsd:enumeration value="Freie, Mike"/>
          <xsd:enumeration value="Gardner, Scott"/>
          <xsd:enumeration value="Gelgelu, Geme"/>
          <xsd:enumeration value="Gentry, James"/>
          <xsd:enumeration value="Glass, James"/>
          <xsd:enumeration value="Gonzales, John"/>
          <xsd:enumeration value="Gray, David E"/>
          <xsd:enumeration value="Green, Russell"/>
          <xsd:enumeration value="Grimaldi, Kim"/>
          <xsd:enumeration value="Groce, Jeri"/>
          <xsd:enumeration value="Handal, Jady"/>
          <xsd:enumeration value="Heironimus, Donna"/>
          <xsd:enumeration value="Helm, Laura"/>
          <xsd:enumeration value="Hinton, Victor"/>
          <xsd:enumeration value="Hitt, Emily"/>
          <xsd:enumeration value="Howard, David"/>
          <xsd:enumeration value="Huang, Bing"/>
          <xsd:enumeration value="Hudy, John"/>
          <xsd:enumeration value="Huffman, Michael"/>
          <xsd:enumeration value="Hughes, Mitch"/>
          <xsd:enumeration value="Huynh, Ky"/>
          <xsd:enumeration value="Isaksen, Andy"/>
          <xsd:enumeration value="Ivory, Sylvestor"/>
          <xsd:enumeration value="Johnston, Eric"/>
          <xsd:enumeration value="Joyce, Dave"/>
          <xsd:enumeration value="Kaplun, Mark"/>
          <xsd:enumeration value="Kemon, Lisa"/>
          <xsd:enumeration value="Kim, Steve"/>
          <xsd:enumeration value="King, David"/>
          <xsd:enumeration value="King, Joan"/>
          <xsd:enumeration value="Kratz, Barbara"/>
          <xsd:enumeration value="Krishnapillay, Raj"/>
          <xsd:enumeration value="Kulhanek, Michael"/>
          <xsd:enumeration value="Lahoud, Joe"/>
          <xsd:enumeration value="Loague, Jeffrey"/>
          <xsd:enumeration value="Loudenslager, Bettie"/>
          <xsd:enumeration value="Mansfield, Shawn"/>
          <xsd:enumeration value="McClinchey, Steve"/>
          <xsd:enumeration value="McMullen, Robert"/>
          <xsd:enumeration value="Medina, Christ"/>
          <xsd:enumeration value="Moosakhanian, Alfred"/>
          <xsd:enumeration value="Navarette, Jessica"/>
          <xsd:enumeration value="Navarro, Jose"/>
          <xsd:enumeration value="Ngo, Gia"/>
          <xsd:enumeration value="Outlaw, Valerie"/>
          <xsd:enumeration value="Passmore, Susan"/>
          <xsd:enumeration value="Patel, Amee"/>
          <xsd:enumeration value="Pawlowitz, Timothy"/>
          <xsd:enumeration value="Pham, Duke"/>
          <xsd:enumeration value="Pine, Michael"/>
          <xsd:enumeration value="Price, Mark"/>
          <xsd:enumeration value="Rahn, Nathan"/>
          <xsd:enumeration value="Reamer, Mike"/>
          <xsd:enumeration value="Reichelt, Cindy"/>
          <xsd:enumeration value="Reiken, Richard"/>
          <xsd:enumeration value="Richmond, Gloria"/>
          <xsd:enumeration value="Riffe, Clarissa"/>
          <xsd:enumeration value="Robertson, Allen"/>
          <xsd:enumeration value="Robinson, Derek"/>
          <xsd:enumeration value="Robinson, Martin"/>
          <xsd:enumeration value="Rodriguez, Carlos"/>
          <xsd:enumeration value="Rollins, Daniel"/>
          <xsd:enumeration value="Rush, Ted"/>
          <xsd:enumeration value="Ryan, Milton"/>
          <xsd:enumeration value="Ryan, Stephen"/>
          <xsd:enumeration value="Sawyer, Ben"/>
          <xsd:enumeration value="Schaefer, Greg"/>
          <xsd:enumeration value="Schell, Brian"/>
          <xsd:enumeration value="Sokul, Chris"/>
          <xsd:enumeration value="Somogy, Joan"/>
          <xsd:enumeration value="Sorrels, Kevin"/>
          <xsd:enumeration value="Sparks, Lori"/>
          <xsd:enumeration value="Straw, Andrew"/>
          <xsd:enumeration value="Suchy, Neal"/>
          <xsd:enumeration value="Supola, Mojdeh"/>
          <xsd:enumeration value="Talerak, Allison"/>
          <xsd:enumeration value="Tams, Frederic &quot;Brandon&quot;"/>
          <xsd:enumeration value="Thigpen, Dieter"/>
          <xsd:enumeration value="Thomas, Michael"/>
          <xsd:enumeration value="Tittsworth, Jeffrey"/>
          <xsd:enumeration value="Traylor, Jeremy"/>
          <xsd:enumeration value="Tyo, Bob"/>
          <xsd:enumeration value="Vaz, Douglas"/>
          <xsd:enumeration value="Velic, Haris"/>
          <xsd:enumeration value="Walker, Joe"/>
          <xsd:enumeration value="Waltermire, Michael"/>
          <xsd:enumeration value="Webster, Tom"/>
          <xsd:enumeration value="Wetherly, Jim"/>
          <xsd:enumeration value="White, Rick"/>
          <xsd:enumeration value="White, Zeenie"/>
          <xsd:enumeration value="Wijntjes, Jesse"/>
          <xsd:enumeration value="Williams, Ammyana"/>
          <xsd:enumeration value="Woods, Tena"/>
          <xsd:enumeration value="Wright, Robert"/>
          <xsd:enumeration value="Wuenstel, Mike"/>
        </xsd:restriction>
      </xsd:simpleType>
    </xsd:element>
    <xsd:element name="Document_x0020_Type" ma:index="14" nillable="true" ma:displayName="Document Type" ma:format="Dropdown" ma:internalName="Document_x0020_Type">
      <xsd:simpleType>
        <xsd:restriction base="dms:Choice">
          <xsd:enumeration value="PTA"/>
          <xsd:enumeration value="PIA"/>
          <xsd:enumeration value="SDA"/>
          <xsd:enumeration value="Other"/>
        </xsd:restriction>
      </xsd:simpleType>
    </xsd:element>
    <xsd:element name="Document_x0020_History" ma:index="15" nillable="true" ma:displayName="Document Issues" ma:internalName="Document_x0020_History">
      <xsd:complexType>
        <xsd:complexContent>
          <xsd:extension base="dms:MultiChoiceFillIn">
            <xsd:sequence>
              <xsd:element name="Value" maxOccurs="unbounded" minOccurs="0" nillable="true">
                <xsd:simpleType>
                  <xsd:union memberTypes="dms:Text">
                    <xsd:simpleType>
                      <xsd:restriction base="dms:Choice">
                        <xsd:enumeration value="PTA missing required information"/>
                        <xsd:enumeration value="Need Copies of MOUs/Privacy Sharing Agreement"/>
                        <xsd:enumeration value="Need Copy of SSN Reduction Plan"/>
                        <xsd:enumeration value="Need UII Code"/>
                      </xsd:restriction>
                    </xsd:simpleType>
                  </xsd:union>
                </xsd:simpleType>
              </xsd:element>
            </xsd:sequence>
          </xsd:extension>
        </xsd:complexContent>
      </xsd:complexType>
    </xsd:element>
    <xsd:element name="Comment" ma:index="16" ma:displayName="Comments Next Steps" ma:internalName="Comment">
      <xsd:simpleType>
        <xsd:restriction base="dms:Note"/>
      </xsd:simpleType>
    </xsd:element>
    <xsd:element name="Document_x0020_Status" ma:index="17" nillable="true" ma:displayName="Document Status" ma:format="Dropdown" ma:internalName="Document_x0020_Status">
      <xsd:simpleType>
        <xsd:restriction base="dms:Choice">
          <xsd:enumeration value="Return for Additional Information"/>
          <xsd:enumeration value="PTA Placed in Queue"/>
          <xsd:enumeration value="Initial Draft"/>
          <xsd:enumeration value="Pending System Owner Edits"/>
          <xsd:enumeration value="Pending Privacy Officer Edits"/>
          <xsd:enumeration value="Final Draft - Internal System Coordination"/>
          <xsd:enumeration value="Pending ATO Privacy Officer Approval"/>
          <xsd:enumeration value="Internal FAA Review"/>
          <xsd:enumeration value="DOT CPO Review"/>
          <xsd:enumeration value="PTA Adjudicated"/>
          <xsd:enumeration value="PIA Adjudicated/ Posted"/>
          <xsd:enumeration value="SDA Adjudicated"/>
        </xsd:restriction>
      </xsd:simpleType>
    </xsd:element>
    <xsd:element name="System_x0020_SME" ma:index="18" nillable="true" ma:displayName="System SME" ma:internalName="System_x0020_SME">
      <xsd:simpleType>
        <xsd:restriction base="dms:Text">
          <xsd:maxLength value="255"/>
        </xsd:restriction>
      </xsd:simpleType>
    </xsd:element>
    <xsd:element name="ATO_x0020_Expiration_x0020_Date" ma:index="19" nillable="true" ma:displayName="ATO Expiration Date" ma:format="DateOnly" ma:internalName="ATO_x0020_Expiration_x0020_Date">
      <xsd:simpleType>
        <xsd:restriction base="dms:DateTime"/>
      </xsd:simpleType>
    </xsd:element>
    <xsd:element name="Record_x0020_Schedule" ma:index="23" nillable="true" ma:displayName="Record Schedule" ma:internalName="Record_x0020_Schedule">
      <xsd:complexType>
        <xsd:complexContent>
          <xsd:extension base="dms:MultiChoice">
            <xsd:sequence>
              <xsd:element name="Value" maxOccurs="unbounded" minOccurs="0" nillable="true">
                <xsd:simpleType>
                  <xsd:restriction base="dms:Choice">
                    <xsd:enumeration value="Need Copy of Record Schedule for PTA"/>
                    <xsd:enumeration value="No Record Schedule Developed"/>
                    <xsd:enumeration value="Schedule Rescinded – Need New Schedule"/>
                    <xsd:enumeration value="Record Schedule/SORN Discrepancy"/>
                    <xsd:enumeration value="Other"/>
                  </xsd:restriction>
                </xsd:simpleType>
              </xsd:element>
            </xsd:sequence>
          </xsd:extension>
        </xsd:complexContent>
      </xsd:complexType>
    </xsd:element>
    <xsd:element name="Record_x0020_Schedule_x0020_Comments" ma:index="24" nillable="true" ma:displayName="Record Schedule Comments" ma:internalName="Record_x0020_Schedule_x0020_Comments">
      <xsd:simpleType>
        <xsd:restriction base="dms:Note">
          <xsd:maxLength value="255"/>
        </xsd:restriction>
      </xsd:simpleType>
    </xsd:element>
    <xsd:element name="Priority" ma:index="25" nillable="true" ma:displayName="Priority" ma:internalName="Priority">
      <xsd:complexType>
        <xsd:complexContent>
          <xsd:extension base="dms:MultiChoice">
            <xsd:sequence>
              <xsd:element name="Value" maxOccurs="unbounded" minOccurs="0" nillable="true">
                <xsd:simpleType>
                  <xsd:restriction base="dms:Choice">
                    <xsd:enumeration value="SPII"/>
                    <xsd:enumeration value="Audit"/>
                    <xsd:enumeration value="NISG"/>
                    <xsd:enumeration value="Normal"/>
                    <xsd:enumeration value="Other"/>
                  </xsd:restriction>
                </xsd:simpleType>
              </xsd:element>
            </xsd:sequence>
          </xsd:extension>
        </xsd:complexContent>
      </xsd:complexType>
    </xsd:element>
    <xsd:element name="In_x0020_Service_x0020_Review" ma:index="26" nillable="true" ma:displayName="In Service Review Date" ma:format="DateOnly" ma:internalName="In_x0020_Service_x0020_Review">
      <xsd:simpleType>
        <xsd:restriction base="dms:DateTime"/>
      </xsd:simpleType>
    </xsd:element>
    <xsd:element name="ATO_x0020_Date" ma:index="27" nillable="true" ma:displayName="ATO Date" ma:format="DateOnly" ma:internalName="ATO_x0020_Date">
      <xsd:simpleType>
        <xsd:restriction base="dms:DateTime"/>
      </xsd:simpleType>
    </xsd:element>
    <xsd:element name="Decommission_x0020_Date" ma:index="28" nillable="true" ma:displayName="Decommission Date" ma:format="DateOnly" ma:internalName="Decommission_x0020_Date">
      <xsd:simpleType>
        <xsd:restriction base="dms:DateTime"/>
      </xsd:simpleType>
    </xsd:element>
    <xsd:element name="Domain" ma:index="29" nillable="true" ma:displayName="Domain" ma:format="RadioButtons" ma:internalName="Domain">
      <xsd:simpleType>
        <xsd:restriction base="dms:Choice">
          <xsd:enumeration value="Automation"/>
          <xsd:enumeration value="Communication"/>
          <xsd:enumeration value="Facilities/Power/Financial/Admin/Other"/>
          <xsd:enumeration value="Surveillance &amp; Flight Service"/>
          <xsd:enumeration value="Navigation and Weather"/>
        </xsd:restriction>
      </xsd:simpleType>
    </xsd:element>
    <xsd:element name="ATO_x0020_System_x0020_Type" ma:index="30" nillable="true" ma:displayName="ATO System Type" ma:format="RadioButtons" ma:internalName="ATO_x0020_System_x0020_Type">
      <xsd:simpleType>
        <xsd:restriction base="dms:Choice">
          <xsd:enumeration value="NAS"/>
          <xsd:enumeration value="Non-NAS"/>
        </xsd:restriction>
      </xsd:simpleType>
    </xsd:element>
    <xsd:element name="Cloud_x0020_Type" ma:index="31" nillable="true" ma:displayName="Cloud Type" ma:format="RadioButtons" ma:internalName="Cloud_x0020_Type">
      <xsd:simpleType>
        <xsd:union memberTypes="dms:Text">
          <xsd:simpleType>
            <xsd:restriction base="dms:Choice">
              <xsd:enumeration value="Infrastructure (IaaS)"/>
              <xsd:enumeration value="Software (SaaS)"/>
              <xsd:enumeration value="Platform (PaaS)"/>
              <xsd:enumeration value="Other"/>
            </xsd:restriction>
          </xsd:simpleType>
        </xsd:union>
      </xsd:simpleType>
    </xsd:element>
    <xsd:element name="Cloud_x0020_System_x0020_Provider" ma:index="32" nillable="true" ma:displayName="Cloud System Provider" ma:format="RadioButtons" ma:internalName="Cloud_x0020_System_x0020_Provider">
      <xsd:simpleType>
        <xsd:restriction base="dms:Choice">
          <xsd:enumeration value="FAA Cloud"/>
          <xsd:enumeration value="Other"/>
        </xsd:restriction>
      </xsd:simpleType>
    </xsd:element>
    <xsd:element name="_x0022_Other_x0022__x0020_Cloud_x0020_Provider_x0020_Name" ma:index="33" nillable="true" ma:displayName="&quot;Other&quot; Cloud Provider Name" ma:internalName="_x0022_Other_x0022__x0020_Cloud_x0020_Provider_x0020_Name">
      <xsd:simpleType>
        <xsd:restriction base="dms:Text">
          <xsd:maxLength value="255"/>
        </xsd:restriction>
      </xsd:simpleType>
    </xsd:element>
    <xsd:element name="ISSO_x0020_CTR" ma:index="34" nillable="true" ma:displayName="ISSO CTR" ma:format="Dropdown" ma:internalName="ISSO_x0020_CTR">
      <xsd:simpleType>
        <xsd:restriction base="dms:Choice">
          <xsd:enumeration value="Abereoje, Toks"/>
          <xsd:enumeration value="Bello, John"/>
          <xsd:enumeration value="Bond, Hawa"/>
          <xsd:enumeration value="Danquah Dorcas"/>
          <xsd:enumeration value="Ekemam (Bedell),Rosalind"/>
          <xsd:enumeration value="Evans,Garry"/>
          <xsd:enumeration value="McAllister, Sean"/>
          <xsd:enumeration value="Rischard, Lisa"/>
          <xsd:enumeration value="Rivera, Brianell"/>
          <xsd:enumeration value="Robin, Harrigan"/>
          <xsd:enumeration value="Stair, Evan"/>
          <xsd:enumeration value="Thomas, Rodney"/>
          <xsd:enumeration value="Thompson, Kay"/>
          <xsd:enumeration value="Tingle, Monica"/>
          <xsd:enumeration value="Varner, Stephanie"/>
          <xsd:enumeration value="Yeboah, Prince"/>
        </xsd:restriction>
      </xsd:simpleType>
    </xsd:element>
  </xsd:schema>
  <xsd:schema xmlns:xsd="http://www.w3.org/2001/XMLSchema" xmlns:xs="http://www.w3.org/2001/XMLSchema" xmlns:dms="http://schemas.microsoft.com/office/2006/documentManagement/types" xmlns:pc="http://schemas.microsoft.com/office/infopath/2007/PartnerControls" targetNamespace="1bf1bf23-7a6c-48b7-9dfe-a682516ff9f0" elementFormDefault="qualified">
    <xsd:import namespace="http://schemas.microsoft.com/office/2006/documentManagement/types"/>
    <xsd:import namespace="http://schemas.microsoft.com/office/infopath/2007/PartnerControls"/>
    <xsd:element name="TaxKeywordTaxHTField" ma:index="21" nillable="true" ma:taxonomy="true" ma:internalName="TaxKeywordTaxHTField" ma:taxonomyFieldName="TaxKeyword" ma:displayName="Enterprise Keywords" ma:fieldId="{23f27201-bee3-471e-b2e7-b64fd8b7ca38}" ma:taxonomyMulti="true" ma:sspId="11560e71-da08-4f03-94d8-e91118af2411"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hidden="true" ma:list="{179115d4-be54-45f7-a7ea-9ad18aed6a89}" ma:internalName="TaxCatchAll" ma:showField="CatchAllData" ma:web="1bf1bf23-7a6c-48b7-9dfe-a682516ff9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TO_x0020_Expiration_x0020_Date xmlns="2ac56647-5b24-44d4-bf4f-7853eeb026b0">2019-03-17T04:00:00+00:00</ATO_x0020_Expiration_x0020_Date>
    <Document_x0020_History xmlns="2ac56647-5b24-44d4-bf4f-7853eeb026b0"/>
    <TaxKeywordTaxHTField xmlns="1bf1bf23-7a6c-48b7-9dfe-a682516ff9f0">
      <Terms xmlns="http://schemas.microsoft.com/office/infopath/2007/PartnerControls">
        <TermInfo xmlns="http://schemas.microsoft.com/office/infopath/2007/PartnerControls">
          <TermName xmlns="http://schemas.microsoft.com/office/infopath/2007/PartnerControls">ASR-LAN</TermName>
          <TermId xmlns="http://schemas.microsoft.com/office/infopath/2007/PartnerControls">c097579a-1853-4d87-8e44-790ea584bb36</TermId>
        </TermInfo>
      </Terms>
    </TaxKeywordTaxHTField>
    <Document_x0020_Type xmlns="2ac56647-5b24-44d4-bf4f-7853eeb026b0">PTA</Document_x0020_Type>
    <System_x0020_Name xmlns="2ac56647-5b24-44d4-bf4f-7853eeb026b0">ASR-Local Area Network</System_x0020_Name>
    <TaxCatchAll xmlns="1bf1bf23-7a6c-48b7-9dfe-a682516ff9f0">
      <Value>3952</Value>
    </TaxCatchAll>
    <Document_x0020_Status xmlns="2ac56647-5b24-44d4-bf4f-7853eeb026b0">Initial Draft</Document_x0020_Status>
    <Quarter xmlns="2ac56647-5b24-44d4-bf4f-7853eeb026b0">Q2</Quarter>
    <Comment xmlns="2ac56647-5b24-44d4-bf4f-7853eeb026b0"/>
    <Fiscal_x0020_Year xmlns="2ac56647-5b24-44d4-bf4f-7853eeb026b0">2019</Fiscal_x0020_Year>
    <System_x0020_Owner xmlns="2ac56647-5b24-44d4-bf4f-7853eeb026b0">Pawlowitz, Timothy</System_x0020_Owner>
    <System_x0020_Acronym xmlns="2ac56647-5b24-44d4-bf4f-7853eeb026b0">ASR LAN</System_x0020_Acronym>
    <ISSO xmlns="2ac56647-5b24-44d4-bf4f-7853eeb026b0">Chappell, Maryanne</ISSO>
    <System_x0020_SME xmlns="2ac56647-5b24-44d4-bf4f-7853eeb026b0" xsi:nil="true"/>
    <ISSO_x0020_CTR xmlns="2ac56647-5b24-44d4-bf4f-7853eeb026b0">Thomas	Rodney</ISSO_x0020_CTR>
    <In_x0020_Service_x0020_Review xmlns="2ac56647-5b24-44d4-bf4f-7853eeb026b0" xsi:nil="true"/>
    <Record_x0020_Schedule xmlns="2ac56647-5b24-44d4-bf4f-7853eeb026b0"/>
    <Record_x0020_Schedule_x0020_Comments xmlns="2ac56647-5b24-44d4-bf4f-7853eeb026b0" xsi:nil="true"/>
    <Domain xmlns="2ac56647-5b24-44d4-bf4f-7853eeb026b0">Surveillance &amp; Flight Service</Domain>
    <Cloud_x0020_Type xmlns="2ac56647-5b24-44d4-bf4f-7853eeb026b0" xsi:nil="true"/>
    <ATO_x0020_Date xmlns="2ac56647-5b24-44d4-bf4f-7853eeb026b0" xsi:nil="true"/>
    <Decommission_x0020_Date xmlns="2ac56647-5b24-44d4-bf4f-7853eeb026b0" xsi:nil="true"/>
    <ATO_x0020_System_x0020_Type xmlns="2ac56647-5b24-44d4-bf4f-7853eeb026b0" xsi:nil="true"/>
    <_x0022_Other_x0022__x0020_Cloud_x0020_Provider_x0020_Name xmlns="2ac56647-5b24-44d4-bf4f-7853eeb026b0" xsi:nil="true"/>
    <Cloud_x0020_System_x0020_Provider xmlns="2ac56647-5b24-44d4-bf4f-7853eeb026b0" xsi:nil="true"/>
    <Priority xmlns="2ac56647-5b24-44d4-bf4f-7853eeb026b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3E4C3-4C5E-4A8C-B8C6-3517298C6F8D}">
  <ds:schemaRefs>
    <ds:schemaRef ds:uri="http://schemas.microsoft.com/sharepoint/v3/contenttype/forms"/>
  </ds:schemaRefs>
</ds:datastoreItem>
</file>

<file path=customXml/itemProps2.xml><?xml version="1.0" encoding="utf-8"?>
<ds:datastoreItem xmlns:ds="http://schemas.openxmlformats.org/officeDocument/2006/customXml" ds:itemID="{97E336D9-4FFB-4135-A798-FDC719719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56647-5b24-44d4-bf4f-7853eeb026b0"/>
    <ds:schemaRef ds:uri="1bf1bf23-7a6c-48b7-9dfe-a682516ff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D32696-1EFD-4D8E-B3B2-0B8BE32AA233}">
  <ds:schemaRefs>
    <ds:schemaRef ds:uri="http://schemas.microsoft.com/office/2006/metadata/properties"/>
    <ds:schemaRef ds:uri="http://schemas.microsoft.com/office/infopath/2007/PartnerControls"/>
    <ds:schemaRef ds:uri="2ac56647-5b24-44d4-bf4f-7853eeb026b0"/>
    <ds:schemaRef ds:uri="1bf1bf23-7a6c-48b7-9dfe-a682516ff9f0"/>
  </ds:schemaRefs>
</ds:datastoreItem>
</file>

<file path=customXml/itemProps4.xml><?xml version="1.0" encoding="utf-8"?>
<ds:datastoreItem xmlns:ds="http://schemas.openxmlformats.org/officeDocument/2006/customXml" ds:itemID="{C696A549-92F8-4CEF-A4A0-BA8F4392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20190104 PRIVACY-FAA-XXXX-Ver 1.0 - ATO Modified - Privacy - PTA - Template v2 0 - 051515 (ATO Rev 20a) </Template>
  <TotalTime>0</TotalTime>
  <Pages>3</Pages>
  <Words>3770</Words>
  <Characters>21492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20190104 ATO Modified Privacy Template v2.0 Rev 20a</vt:lpstr>
    </vt:vector>
  </TitlesOfParts>
  <Company>faa</Company>
  <LinksUpToDate>false</LinksUpToDate>
  <CharactersWithSpaces>25212</CharactersWithSpaces>
  <SharedDoc>false</SharedDoc>
  <HLinks>
    <vt:vector size="12" baseType="variant">
      <vt:variant>
        <vt:i4>6422595</vt:i4>
      </vt:variant>
      <vt:variant>
        <vt:i4>3</vt:i4>
      </vt:variant>
      <vt:variant>
        <vt:i4>0</vt:i4>
      </vt:variant>
      <vt:variant>
        <vt:i4>5</vt:i4>
      </vt:variant>
      <vt:variant>
        <vt:lpwstr>mailto:privacy@dot.gov</vt:lpwstr>
      </vt:variant>
      <vt:variant>
        <vt:lpwstr/>
      </vt:variant>
      <vt:variant>
        <vt:i4>3539003</vt:i4>
      </vt:variant>
      <vt:variant>
        <vt:i4>0</vt:i4>
      </vt:variant>
      <vt:variant>
        <vt:i4>0</vt:i4>
      </vt:variant>
      <vt:variant>
        <vt:i4>5</vt:i4>
      </vt:variant>
      <vt:variant>
        <vt:lpwstr>http://www.dot.gov/privacy/contact.htm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20190104 ATO Modified Privacy Template v2.0 Rev 20a</dc:title>
  <dc:subject/>
  <dc:creator>nhendricks</dc:creator>
  <cp:keywords>ASR-LAN</cp:keywords>
  <dc:description/>
  <cp:lastModifiedBy>SYSTEM</cp:lastModifiedBy>
  <cp:revision>2</cp:revision>
  <cp:lastPrinted>2015-10-16T16:04:00Z</cp:lastPrinted>
  <dcterms:created xsi:type="dcterms:W3CDTF">2019-09-11T16:06:00Z</dcterms:created>
  <dcterms:modified xsi:type="dcterms:W3CDTF">2019-09-11T16:06:00Z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0x010100A71D8DC22D14BA489B06C4913A60A7F5</vt:lpwstr>
  </property>
  <property fmtid="{D5CDD505-2E9C-101B-9397-08002B2CF9AE}" pid="3" name="TaxKeyword">
    <vt:lpwstr>3952;#ASR-LAN|c097579a-1853-4d87-8e44-790ea584bb36</vt:lpwstr>
  </property>
</Properties>
</file>