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6BCEA" w14:textId="207A3097" w:rsidR="00B8393C" w:rsidRPr="00845F70" w:rsidRDefault="00B8393C" w:rsidP="008A3B81">
      <w:pPr>
        <w:tabs>
          <w:tab w:val="left" w:pos="2964"/>
        </w:tabs>
        <w:rPr>
          <w:b/>
          <w:sz w:val="22"/>
          <w:szCs w:val="22"/>
        </w:rPr>
      </w:pPr>
      <w:bookmarkStart w:id="0" w:name="_GoBack"/>
      <w:bookmarkEnd w:id="0"/>
    </w:p>
    <w:p w14:paraId="2541F7C8" w14:textId="396BA5DC" w:rsidR="00DE165B" w:rsidRPr="00845F70" w:rsidRDefault="00DE165B" w:rsidP="00A9516D">
      <w:pPr>
        <w:tabs>
          <w:tab w:val="left" w:pos="2964"/>
        </w:tabs>
        <w:jc w:val="center"/>
        <w:rPr>
          <w:b/>
          <w:sz w:val="22"/>
          <w:szCs w:val="22"/>
        </w:rPr>
      </w:pPr>
      <w:r w:rsidRPr="00845F70">
        <w:rPr>
          <w:b/>
          <w:sz w:val="22"/>
          <w:szCs w:val="22"/>
        </w:rPr>
        <w:t>SUPPORTING STATEMENT</w:t>
      </w:r>
    </w:p>
    <w:p w14:paraId="6ECB85A0" w14:textId="77777777" w:rsidR="00707508" w:rsidRPr="00845F70" w:rsidRDefault="00707508" w:rsidP="008A3B81">
      <w:pPr>
        <w:tabs>
          <w:tab w:val="left" w:pos="2964"/>
        </w:tabs>
        <w:rPr>
          <w:b/>
          <w:sz w:val="22"/>
          <w:szCs w:val="22"/>
        </w:rPr>
      </w:pPr>
    </w:p>
    <w:p w14:paraId="10D24064" w14:textId="496FC118" w:rsidR="00707508" w:rsidRPr="00845F70" w:rsidRDefault="00707508" w:rsidP="00707508">
      <w:pPr>
        <w:rPr>
          <w:sz w:val="22"/>
          <w:szCs w:val="22"/>
        </w:rPr>
      </w:pPr>
      <w:bookmarkStart w:id="1" w:name="_Hlk4486253"/>
      <w:r w:rsidRPr="00845F70">
        <w:rPr>
          <w:sz w:val="22"/>
          <w:szCs w:val="22"/>
        </w:rPr>
        <w:t xml:space="preserve">This </w:t>
      </w:r>
      <w:r w:rsidR="00905EA9" w:rsidRPr="00845F70">
        <w:rPr>
          <w:sz w:val="22"/>
          <w:szCs w:val="22"/>
        </w:rPr>
        <w:t xml:space="preserve">revised </w:t>
      </w:r>
      <w:r w:rsidRPr="00845F70">
        <w:rPr>
          <w:sz w:val="22"/>
          <w:szCs w:val="22"/>
        </w:rPr>
        <w:t xml:space="preserve">information collection is being submitted </w:t>
      </w:r>
      <w:r w:rsidR="00331300" w:rsidRPr="00845F70">
        <w:rPr>
          <w:sz w:val="22"/>
          <w:szCs w:val="22"/>
        </w:rPr>
        <w:t xml:space="preserve">to </w:t>
      </w:r>
      <w:r w:rsidRPr="00845F70">
        <w:rPr>
          <w:sz w:val="22"/>
          <w:szCs w:val="22"/>
        </w:rPr>
        <w:t xml:space="preserve">obtain </w:t>
      </w:r>
      <w:r w:rsidR="00614182" w:rsidRPr="00845F70">
        <w:rPr>
          <w:sz w:val="22"/>
          <w:szCs w:val="22"/>
        </w:rPr>
        <w:t>the Office of Management Budget (</w:t>
      </w:r>
      <w:r w:rsidRPr="00845F70">
        <w:rPr>
          <w:sz w:val="22"/>
          <w:szCs w:val="22"/>
        </w:rPr>
        <w:t>OMB</w:t>
      </w:r>
      <w:r w:rsidR="00614182" w:rsidRPr="00845F70">
        <w:rPr>
          <w:sz w:val="22"/>
          <w:szCs w:val="22"/>
        </w:rPr>
        <w:t>)</w:t>
      </w:r>
      <w:r w:rsidRPr="00845F70">
        <w:rPr>
          <w:sz w:val="22"/>
          <w:szCs w:val="22"/>
        </w:rPr>
        <w:t xml:space="preserve"> approval for </w:t>
      </w:r>
      <w:r w:rsidR="00DC5DA8" w:rsidRPr="00845F70">
        <w:rPr>
          <w:sz w:val="22"/>
          <w:szCs w:val="22"/>
        </w:rPr>
        <w:t xml:space="preserve">revised </w:t>
      </w:r>
      <w:r w:rsidR="006C7B56" w:rsidRPr="00845F70">
        <w:rPr>
          <w:sz w:val="22"/>
          <w:szCs w:val="22"/>
        </w:rPr>
        <w:t>information</w:t>
      </w:r>
      <w:r w:rsidR="00D944D6" w:rsidRPr="00845F70">
        <w:rPr>
          <w:sz w:val="22"/>
          <w:szCs w:val="22"/>
        </w:rPr>
        <w:t xml:space="preserve"> </w:t>
      </w:r>
      <w:r w:rsidR="006C7B56" w:rsidRPr="00845F70">
        <w:rPr>
          <w:sz w:val="22"/>
          <w:szCs w:val="22"/>
        </w:rPr>
        <w:t>collection</w:t>
      </w:r>
      <w:r w:rsidR="00DC5DA8" w:rsidRPr="00845F70">
        <w:rPr>
          <w:sz w:val="22"/>
          <w:szCs w:val="22"/>
        </w:rPr>
        <w:t xml:space="preserve"> requirements </w:t>
      </w:r>
      <w:r w:rsidR="00251806">
        <w:rPr>
          <w:sz w:val="22"/>
          <w:szCs w:val="22"/>
        </w:rPr>
        <w:t>due to</w:t>
      </w:r>
      <w:r w:rsidR="006C7B56" w:rsidRPr="00845F70">
        <w:rPr>
          <w:sz w:val="22"/>
          <w:szCs w:val="22"/>
        </w:rPr>
        <w:t xml:space="preserve"> recent </w:t>
      </w:r>
      <w:r w:rsidR="002D2343">
        <w:rPr>
          <w:sz w:val="22"/>
          <w:szCs w:val="22"/>
        </w:rPr>
        <w:t xml:space="preserve">Federal Communications </w:t>
      </w:r>
      <w:r w:rsidR="006C7B56" w:rsidRPr="00845F70">
        <w:rPr>
          <w:sz w:val="22"/>
          <w:szCs w:val="22"/>
        </w:rPr>
        <w:t xml:space="preserve">Commission </w:t>
      </w:r>
      <w:r w:rsidR="002D2343">
        <w:rPr>
          <w:sz w:val="22"/>
          <w:szCs w:val="22"/>
        </w:rPr>
        <w:t xml:space="preserve">(Commission or FCC) </w:t>
      </w:r>
      <w:r w:rsidR="006C7B56" w:rsidRPr="00845F70">
        <w:rPr>
          <w:sz w:val="22"/>
          <w:szCs w:val="22"/>
        </w:rPr>
        <w:t>orders as explained below.</w:t>
      </w:r>
    </w:p>
    <w:p w14:paraId="6CFCFA24" w14:textId="77777777" w:rsidR="00707508" w:rsidRPr="00845F70" w:rsidRDefault="00707508" w:rsidP="008A3B81">
      <w:pPr>
        <w:tabs>
          <w:tab w:val="left" w:pos="2964"/>
        </w:tabs>
        <w:rPr>
          <w:b/>
          <w:sz w:val="22"/>
          <w:szCs w:val="22"/>
        </w:rPr>
      </w:pPr>
    </w:p>
    <w:p w14:paraId="245F57BA" w14:textId="03348E01" w:rsidR="00A3154B" w:rsidRDefault="00331300" w:rsidP="008A3B81">
      <w:pPr>
        <w:tabs>
          <w:tab w:val="left" w:pos="2964"/>
        </w:tabs>
        <w:rPr>
          <w:sz w:val="22"/>
          <w:szCs w:val="22"/>
        </w:rPr>
      </w:pPr>
      <w:r w:rsidRPr="00845F70">
        <w:rPr>
          <w:sz w:val="22"/>
          <w:szCs w:val="22"/>
        </w:rPr>
        <w:t>The collection</w:t>
      </w:r>
      <w:r w:rsidR="00DC5DA8" w:rsidRPr="00845F70">
        <w:rPr>
          <w:sz w:val="22"/>
          <w:szCs w:val="22"/>
        </w:rPr>
        <w:t xml:space="preserve"> </w:t>
      </w:r>
      <w:r w:rsidR="00AB3108" w:rsidRPr="00845F70">
        <w:rPr>
          <w:sz w:val="22"/>
          <w:szCs w:val="22"/>
        </w:rPr>
        <w:t xml:space="preserve">addresses the </w:t>
      </w:r>
      <w:r w:rsidR="00DC5DA8" w:rsidRPr="00845F70">
        <w:rPr>
          <w:sz w:val="22"/>
          <w:szCs w:val="22"/>
        </w:rPr>
        <w:t>requirements for</w:t>
      </w:r>
      <w:r w:rsidR="00AB3108" w:rsidRPr="00845F70">
        <w:rPr>
          <w:sz w:val="22"/>
          <w:szCs w:val="22"/>
        </w:rPr>
        <w:t xml:space="preserve"> </w:t>
      </w:r>
      <w:r w:rsidR="005F5CCD" w:rsidRPr="00845F70">
        <w:rPr>
          <w:sz w:val="22"/>
          <w:szCs w:val="22"/>
        </w:rPr>
        <w:t xml:space="preserve">certain </w:t>
      </w:r>
      <w:r w:rsidR="00AB3108" w:rsidRPr="00845F70">
        <w:rPr>
          <w:sz w:val="22"/>
          <w:szCs w:val="22"/>
        </w:rPr>
        <w:t xml:space="preserve">high-cost recipients </w:t>
      </w:r>
      <w:r w:rsidR="00DC5DA8" w:rsidRPr="00845F70">
        <w:rPr>
          <w:sz w:val="22"/>
          <w:szCs w:val="22"/>
        </w:rPr>
        <w:t>to report location information</w:t>
      </w:r>
      <w:r w:rsidR="00AB3108" w:rsidRPr="00845F70">
        <w:rPr>
          <w:sz w:val="22"/>
          <w:szCs w:val="22"/>
        </w:rPr>
        <w:t xml:space="preserve"> </w:t>
      </w:r>
      <w:r w:rsidR="00DC5DA8" w:rsidRPr="00845F70">
        <w:rPr>
          <w:sz w:val="22"/>
          <w:szCs w:val="22"/>
        </w:rPr>
        <w:t xml:space="preserve">where </w:t>
      </w:r>
      <w:r w:rsidR="00AB3108" w:rsidRPr="00845F70">
        <w:rPr>
          <w:sz w:val="22"/>
          <w:szCs w:val="22"/>
        </w:rPr>
        <w:t xml:space="preserve">they have deployed facilities meeting their public interest obligations </w:t>
      </w:r>
      <w:r w:rsidR="00DC5DA8" w:rsidRPr="00845F70">
        <w:rPr>
          <w:sz w:val="22"/>
          <w:szCs w:val="22"/>
        </w:rPr>
        <w:t xml:space="preserve">as well as </w:t>
      </w:r>
      <w:r w:rsidR="00AB3108" w:rsidRPr="00845F70">
        <w:rPr>
          <w:sz w:val="22"/>
          <w:szCs w:val="22"/>
        </w:rPr>
        <w:t>associated certifications and quarterly reports.</w:t>
      </w:r>
      <w:r w:rsidR="00A3154B">
        <w:rPr>
          <w:sz w:val="22"/>
          <w:szCs w:val="22"/>
        </w:rPr>
        <w:t xml:space="preserve">  The collection also </w:t>
      </w:r>
      <w:r w:rsidR="00E679F3">
        <w:rPr>
          <w:sz w:val="22"/>
          <w:szCs w:val="22"/>
        </w:rPr>
        <w:t xml:space="preserve">addresses </w:t>
      </w:r>
      <w:r w:rsidR="00A3154B">
        <w:rPr>
          <w:sz w:val="22"/>
          <w:szCs w:val="22"/>
        </w:rPr>
        <w:t xml:space="preserve">a requirement </w:t>
      </w:r>
      <w:r w:rsidR="00A3154B" w:rsidRPr="00845F70">
        <w:rPr>
          <w:sz w:val="22"/>
          <w:szCs w:val="22"/>
        </w:rPr>
        <w:t>for eligible telecommunications carriers receiving Alaska Plan support</w:t>
      </w:r>
      <w:r w:rsidR="00A3154B">
        <w:rPr>
          <w:sz w:val="22"/>
          <w:szCs w:val="22"/>
        </w:rPr>
        <w:t xml:space="preserve"> to file map data related to their middle-mile facilities.   </w:t>
      </w:r>
      <w:r w:rsidR="00AB3108" w:rsidRPr="00845F70">
        <w:rPr>
          <w:sz w:val="22"/>
          <w:szCs w:val="22"/>
        </w:rPr>
        <w:t xml:space="preserve"> </w:t>
      </w:r>
    </w:p>
    <w:p w14:paraId="081F0088" w14:textId="77777777" w:rsidR="006000CC" w:rsidRPr="00845F70" w:rsidRDefault="006000CC" w:rsidP="008A3B81">
      <w:pPr>
        <w:tabs>
          <w:tab w:val="left" w:pos="2964"/>
        </w:tabs>
        <w:rPr>
          <w:b/>
          <w:sz w:val="22"/>
          <w:szCs w:val="22"/>
        </w:rPr>
      </w:pPr>
    </w:p>
    <w:p w14:paraId="2864169B" w14:textId="6A17D757" w:rsidR="00DE165B" w:rsidRPr="00845F70" w:rsidRDefault="00DE165B">
      <w:pPr>
        <w:rPr>
          <w:b/>
          <w:sz w:val="22"/>
          <w:szCs w:val="22"/>
        </w:rPr>
      </w:pPr>
      <w:r w:rsidRPr="00845F70">
        <w:rPr>
          <w:b/>
          <w:sz w:val="22"/>
          <w:szCs w:val="22"/>
        </w:rPr>
        <w:t xml:space="preserve">A.  </w:t>
      </w:r>
      <w:r w:rsidRPr="00845F70">
        <w:rPr>
          <w:b/>
          <w:sz w:val="22"/>
          <w:szCs w:val="22"/>
          <w:u w:val="single"/>
        </w:rPr>
        <w:t>Justification</w:t>
      </w:r>
      <w:r w:rsidRPr="00845F70">
        <w:rPr>
          <w:b/>
          <w:sz w:val="22"/>
          <w:szCs w:val="22"/>
        </w:rPr>
        <w:t>:</w:t>
      </w:r>
      <w:r w:rsidR="008D2E82" w:rsidRPr="00845F70">
        <w:rPr>
          <w:b/>
          <w:sz w:val="22"/>
          <w:szCs w:val="22"/>
        </w:rPr>
        <w:t xml:space="preserve">  </w:t>
      </w:r>
    </w:p>
    <w:p w14:paraId="22C410CD" w14:textId="77777777" w:rsidR="00DE165B" w:rsidRPr="00845F70" w:rsidRDefault="00DE165B">
      <w:pPr>
        <w:rPr>
          <w:sz w:val="22"/>
          <w:szCs w:val="22"/>
        </w:rPr>
      </w:pPr>
    </w:p>
    <w:p w14:paraId="56C54FCE" w14:textId="0848D21A" w:rsidR="00193A1B" w:rsidRPr="00845F70" w:rsidRDefault="00121CE6" w:rsidP="00121CE6">
      <w:pPr>
        <w:ind w:left="360" w:hanging="360"/>
        <w:rPr>
          <w:sz w:val="22"/>
          <w:szCs w:val="22"/>
        </w:rPr>
      </w:pPr>
      <w:r w:rsidRPr="00845F70">
        <w:rPr>
          <w:sz w:val="22"/>
          <w:szCs w:val="22"/>
        </w:rPr>
        <w:t>1.</w:t>
      </w:r>
      <w:r w:rsidRPr="00845F70">
        <w:rPr>
          <w:i/>
          <w:sz w:val="22"/>
          <w:szCs w:val="22"/>
        </w:rPr>
        <w:tab/>
        <w:t>Circumstances that make the collection necessary.</w:t>
      </w:r>
      <w:r w:rsidRPr="00845F70">
        <w:rPr>
          <w:sz w:val="22"/>
          <w:szCs w:val="22"/>
        </w:rPr>
        <w:t xml:space="preserve">  </w:t>
      </w:r>
      <w:r w:rsidR="00DE165B" w:rsidRPr="00845F70">
        <w:rPr>
          <w:sz w:val="22"/>
          <w:szCs w:val="22"/>
        </w:rPr>
        <w:t>The Communications Ac</w:t>
      </w:r>
      <w:r w:rsidR="002D64A5" w:rsidRPr="00845F70">
        <w:rPr>
          <w:sz w:val="22"/>
          <w:szCs w:val="22"/>
        </w:rPr>
        <w:t>t of 1934, as amended</w:t>
      </w:r>
      <w:r w:rsidR="006B510A">
        <w:rPr>
          <w:sz w:val="22"/>
          <w:szCs w:val="22"/>
        </w:rPr>
        <w:t>,</w:t>
      </w:r>
      <w:r w:rsidR="002D64A5" w:rsidRPr="00845F70">
        <w:rPr>
          <w:sz w:val="22"/>
          <w:szCs w:val="22"/>
        </w:rPr>
        <w:t xml:space="preserve"> </w:t>
      </w:r>
      <w:r w:rsidR="00210F63">
        <w:rPr>
          <w:sz w:val="22"/>
          <w:szCs w:val="22"/>
        </w:rPr>
        <w:t>(</w:t>
      </w:r>
      <w:r w:rsidR="00C90350">
        <w:rPr>
          <w:sz w:val="22"/>
          <w:szCs w:val="22"/>
        </w:rPr>
        <w:t xml:space="preserve">the </w:t>
      </w:r>
      <w:r w:rsidR="00210F63">
        <w:rPr>
          <w:sz w:val="22"/>
          <w:szCs w:val="22"/>
        </w:rPr>
        <w:t xml:space="preserve">Act) </w:t>
      </w:r>
      <w:r w:rsidR="00DE165B" w:rsidRPr="00845F70">
        <w:rPr>
          <w:sz w:val="22"/>
          <w:szCs w:val="22"/>
        </w:rPr>
        <w:t>requires the “preservation and advancement of universal service.”  The information collection</w:t>
      </w:r>
      <w:r w:rsidR="00B514CD" w:rsidRPr="00845F70">
        <w:rPr>
          <w:sz w:val="22"/>
          <w:szCs w:val="22"/>
        </w:rPr>
        <w:t xml:space="preserve"> requirement</w:t>
      </w:r>
      <w:r w:rsidR="00DE165B" w:rsidRPr="00845F70">
        <w:rPr>
          <w:sz w:val="22"/>
          <w:szCs w:val="22"/>
        </w:rPr>
        <w:t xml:space="preserve">s reported under this </w:t>
      </w:r>
      <w:r w:rsidR="007C6586" w:rsidRPr="00845F70">
        <w:rPr>
          <w:sz w:val="22"/>
          <w:szCs w:val="22"/>
        </w:rPr>
        <w:t>collection</w:t>
      </w:r>
      <w:r w:rsidR="00DE165B" w:rsidRPr="00845F70">
        <w:rPr>
          <w:sz w:val="22"/>
          <w:szCs w:val="22"/>
        </w:rPr>
        <w:t xml:space="preserve"> are the result of Commission</w:t>
      </w:r>
      <w:r w:rsidR="00C029D5">
        <w:rPr>
          <w:sz w:val="22"/>
          <w:szCs w:val="22"/>
        </w:rPr>
        <w:t xml:space="preserve"> </w:t>
      </w:r>
      <w:r w:rsidR="00DE165B" w:rsidRPr="00845F70">
        <w:rPr>
          <w:sz w:val="22"/>
          <w:szCs w:val="22"/>
        </w:rPr>
        <w:t>actions to promote the Act’s universal service goals.</w:t>
      </w:r>
    </w:p>
    <w:p w14:paraId="6A9368AD" w14:textId="77777777" w:rsidR="000B2096" w:rsidRPr="00845F70" w:rsidRDefault="000B2096" w:rsidP="000B2096">
      <w:pPr>
        <w:rPr>
          <w:sz w:val="22"/>
          <w:szCs w:val="22"/>
        </w:rPr>
      </w:pPr>
    </w:p>
    <w:p w14:paraId="56254514" w14:textId="56916557" w:rsidR="00626F56" w:rsidRPr="00845F70" w:rsidRDefault="00626F56" w:rsidP="00A937CB">
      <w:pPr>
        <w:ind w:left="360"/>
        <w:rPr>
          <w:sz w:val="22"/>
          <w:szCs w:val="22"/>
        </w:rPr>
      </w:pPr>
      <w:r w:rsidRPr="00845F70">
        <w:rPr>
          <w:sz w:val="22"/>
          <w:szCs w:val="22"/>
        </w:rPr>
        <w:t xml:space="preserve">Pursuant to </w:t>
      </w:r>
      <w:r w:rsidR="00210F63">
        <w:rPr>
          <w:sz w:val="22"/>
          <w:szCs w:val="22"/>
        </w:rPr>
        <w:t xml:space="preserve">the following orders, this collection includes location reporting and related certification requirements of high-cost support recipients: </w:t>
      </w:r>
      <w:r w:rsidRPr="00845F70">
        <w:rPr>
          <w:i/>
          <w:sz w:val="22"/>
          <w:szCs w:val="22"/>
        </w:rPr>
        <w:t>Connect America Fund et al.,</w:t>
      </w:r>
      <w:r w:rsidRPr="00845F70">
        <w:rPr>
          <w:sz w:val="22"/>
          <w:szCs w:val="22"/>
        </w:rPr>
        <w:t xml:space="preserve"> Report and Order, Order and Order on Reconsideration, and Further Notice of Proposed Rulemaking, 31 FCC Rcd 3087 (2016) (</w:t>
      </w:r>
      <w:r w:rsidR="002D2343">
        <w:rPr>
          <w:i/>
          <w:sz w:val="22"/>
          <w:szCs w:val="22"/>
        </w:rPr>
        <w:t xml:space="preserve">2016 </w:t>
      </w:r>
      <w:r w:rsidRPr="00845F70">
        <w:rPr>
          <w:i/>
          <w:sz w:val="22"/>
          <w:szCs w:val="22"/>
        </w:rPr>
        <w:t>Rate-of-Return Order</w:t>
      </w:r>
      <w:r w:rsidRPr="00845F70">
        <w:rPr>
          <w:sz w:val="22"/>
          <w:szCs w:val="22"/>
        </w:rPr>
        <w:t>)</w:t>
      </w:r>
      <w:r w:rsidR="00210F63">
        <w:rPr>
          <w:sz w:val="22"/>
          <w:szCs w:val="22"/>
        </w:rPr>
        <w:t>;</w:t>
      </w:r>
      <w:r w:rsidRPr="00845F70">
        <w:rPr>
          <w:sz w:val="22"/>
          <w:szCs w:val="22"/>
        </w:rPr>
        <w:t xml:space="preserve"> </w:t>
      </w:r>
      <w:r w:rsidRPr="00845F70">
        <w:rPr>
          <w:i/>
          <w:sz w:val="22"/>
          <w:szCs w:val="22"/>
        </w:rPr>
        <w:t xml:space="preserve">Connect America Fund et al., </w:t>
      </w:r>
      <w:r w:rsidRPr="00845F70">
        <w:rPr>
          <w:sz w:val="22"/>
          <w:szCs w:val="22"/>
        </w:rPr>
        <w:t xml:space="preserve">Report and Order and Further Notice of Proposed Rulemaking, </w:t>
      </w:r>
      <w:r w:rsidR="00E126A2" w:rsidRPr="00845F70">
        <w:rPr>
          <w:sz w:val="22"/>
          <w:szCs w:val="22"/>
        </w:rPr>
        <w:t>31 FCC Rcd 5949</w:t>
      </w:r>
      <w:r w:rsidRPr="00845F70">
        <w:rPr>
          <w:sz w:val="22"/>
          <w:szCs w:val="22"/>
        </w:rPr>
        <w:t xml:space="preserve"> </w:t>
      </w:r>
      <w:r w:rsidR="007F5E17">
        <w:rPr>
          <w:sz w:val="22"/>
          <w:szCs w:val="22"/>
        </w:rPr>
        <w:t xml:space="preserve">(2016) </w:t>
      </w:r>
      <w:r w:rsidRPr="00845F70">
        <w:rPr>
          <w:sz w:val="22"/>
          <w:szCs w:val="22"/>
        </w:rPr>
        <w:t>(</w:t>
      </w:r>
      <w:r w:rsidRPr="00845F70">
        <w:rPr>
          <w:i/>
          <w:sz w:val="22"/>
          <w:szCs w:val="22"/>
        </w:rPr>
        <w:t>Phase II Auction Order</w:t>
      </w:r>
      <w:r w:rsidRPr="00845F70">
        <w:rPr>
          <w:sz w:val="22"/>
          <w:szCs w:val="22"/>
        </w:rPr>
        <w:t>)</w:t>
      </w:r>
      <w:r w:rsidR="00210F63">
        <w:rPr>
          <w:sz w:val="22"/>
          <w:szCs w:val="22"/>
        </w:rPr>
        <w:t>;</w:t>
      </w:r>
      <w:r w:rsidR="00E126A2" w:rsidRPr="00845F70">
        <w:rPr>
          <w:sz w:val="22"/>
          <w:szCs w:val="22"/>
        </w:rPr>
        <w:t xml:space="preserve"> </w:t>
      </w:r>
      <w:r w:rsidR="00C62C5D" w:rsidRPr="00845F70">
        <w:rPr>
          <w:i/>
          <w:sz w:val="22"/>
          <w:szCs w:val="22"/>
        </w:rPr>
        <w:t>Connect America Fund et al.,</w:t>
      </w:r>
      <w:r w:rsidR="00C62C5D" w:rsidRPr="00845F70">
        <w:rPr>
          <w:sz w:val="22"/>
          <w:szCs w:val="22"/>
        </w:rPr>
        <w:t xml:space="preserve"> Order, </w:t>
      </w:r>
      <w:r w:rsidR="00E126A2" w:rsidRPr="00845F70">
        <w:rPr>
          <w:sz w:val="22"/>
          <w:szCs w:val="22"/>
        </w:rPr>
        <w:t>31 FCC Rcd 12086</w:t>
      </w:r>
      <w:r w:rsidR="00C62C5D" w:rsidRPr="00845F70">
        <w:rPr>
          <w:sz w:val="22"/>
          <w:szCs w:val="22"/>
        </w:rPr>
        <w:t xml:space="preserve"> </w:t>
      </w:r>
      <w:r w:rsidR="007F5E17">
        <w:rPr>
          <w:sz w:val="22"/>
          <w:szCs w:val="22"/>
        </w:rPr>
        <w:t xml:space="preserve">(2016) </w:t>
      </w:r>
      <w:r w:rsidR="00C62C5D" w:rsidRPr="00845F70">
        <w:rPr>
          <w:sz w:val="22"/>
          <w:szCs w:val="22"/>
        </w:rPr>
        <w:t>(</w:t>
      </w:r>
      <w:r w:rsidR="00D94F76" w:rsidRPr="00845F70">
        <w:rPr>
          <w:i/>
          <w:sz w:val="22"/>
          <w:szCs w:val="22"/>
        </w:rPr>
        <w:t>ACS Phase II Order</w:t>
      </w:r>
      <w:r w:rsidR="00C62C5D" w:rsidRPr="00845F70">
        <w:rPr>
          <w:sz w:val="22"/>
          <w:szCs w:val="22"/>
        </w:rPr>
        <w:t>)</w:t>
      </w:r>
      <w:r w:rsidR="00210F63">
        <w:rPr>
          <w:sz w:val="22"/>
          <w:szCs w:val="22"/>
        </w:rPr>
        <w:t xml:space="preserve">; </w:t>
      </w:r>
      <w:r w:rsidR="001E319E" w:rsidRPr="00845F70">
        <w:rPr>
          <w:sz w:val="22"/>
          <w:szCs w:val="22"/>
        </w:rPr>
        <w:t>Connect America Fund et al., Report and Order and Notice of Proposed Rulemaking, 29 FCC Rcd 876 (2014) (</w:t>
      </w:r>
      <w:r w:rsidR="001E319E" w:rsidRPr="00845F70">
        <w:rPr>
          <w:i/>
          <w:sz w:val="22"/>
          <w:szCs w:val="22"/>
        </w:rPr>
        <w:t>Rural Broadband Experiments Order</w:t>
      </w:r>
      <w:r w:rsidR="001E319E" w:rsidRPr="00845F70">
        <w:rPr>
          <w:sz w:val="22"/>
          <w:szCs w:val="22"/>
        </w:rPr>
        <w:t>)</w:t>
      </w:r>
      <w:r w:rsidR="00210F63">
        <w:rPr>
          <w:sz w:val="22"/>
          <w:szCs w:val="22"/>
        </w:rPr>
        <w:t>;</w:t>
      </w:r>
      <w:r w:rsidR="001E319E" w:rsidRPr="00845F70">
        <w:rPr>
          <w:sz w:val="22"/>
          <w:szCs w:val="22"/>
        </w:rPr>
        <w:t xml:space="preserve"> </w:t>
      </w:r>
      <w:r w:rsidR="001E319E" w:rsidRPr="00845F70">
        <w:rPr>
          <w:i/>
          <w:sz w:val="22"/>
          <w:szCs w:val="22"/>
        </w:rPr>
        <w:t>Connect America Fund et al.</w:t>
      </w:r>
      <w:r w:rsidR="001E319E" w:rsidRPr="00845F70">
        <w:rPr>
          <w:sz w:val="22"/>
          <w:szCs w:val="22"/>
        </w:rPr>
        <w:t>, Report and Order, 29 FCC Rcd 15644 (2014) (</w:t>
      </w:r>
      <w:r w:rsidR="001E319E" w:rsidRPr="00845F70">
        <w:rPr>
          <w:i/>
          <w:sz w:val="22"/>
          <w:szCs w:val="22"/>
        </w:rPr>
        <w:t>Price Cap Order</w:t>
      </w:r>
      <w:r w:rsidR="001E319E" w:rsidRPr="00845F70">
        <w:rPr>
          <w:sz w:val="22"/>
          <w:szCs w:val="22"/>
        </w:rPr>
        <w:t>)</w:t>
      </w:r>
      <w:r w:rsidR="00210F63">
        <w:rPr>
          <w:sz w:val="22"/>
          <w:szCs w:val="22"/>
        </w:rPr>
        <w:t xml:space="preserve">; </w:t>
      </w:r>
      <w:r w:rsidR="001E319E" w:rsidRPr="00845F70">
        <w:rPr>
          <w:i/>
          <w:sz w:val="22"/>
          <w:szCs w:val="22"/>
        </w:rPr>
        <w:t>Technology Transitions et al</w:t>
      </w:r>
      <w:r w:rsidR="001E319E" w:rsidRPr="00845F70">
        <w:rPr>
          <w:sz w:val="22"/>
          <w:szCs w:val="22"/>
        </w:rPr>
        <w:t xml:space="preserve">., Order </w:t>
      </w:r>
      <w:r w:rsidR="001E319E" w:rsidRPr="00845F70">
        <w:rPr>
          <w:i/>
          <w:sz w:val="22"/>
          <w:szCs w:val="22"/>
        </w:rPr>
        <w:t>et al</w:t>
      </w:r>
      <w:r w:rsidR="001E319E" w:rsidRPr="00845F70">
        <w:rPr>
          <w:sz w:val="22"/>
          <w:szCs w:val="22"/>
        </w:rPr>
        <w:t>., 29 FCC Rcd 1433 (2014) (</w:t>
      </w:r>
      <w:r w:rsidR="001E319E" w:rsidRPr="00845F70">
        <w:rPr>
          <w:i/>
          <w:sz w:val="22"/>
          <w:szCs w:val="22"/>
        </w:rPr>
        <w:t>Tech Transitions Order</w:t>
      </w:r>
      <w:r w:rsidR="00E126A2" w:rsidRPr="00845F70">
        <w:rPr>
          <w:sz w:val="22"/>
          <w:szCs w:val="22"/>
        </w:rPr>
        <w:t>)</w:t>
      </w:r>
      <w:r w:rsidR="00210F63">
        <w:rPr>
          <w:sz w:val="22"/>
          <w:szCs w:val="22"/>
        </w:rPr>
        <w:t>;</w:t>
      </w:r>
      <w:r w:rsidR="00E126A2" w:rsidRPr="00845F70">
        <w:rPr>
          <w:sz w:val="22"/>
          <w:szCs w:val="22"/>
        </w:rPr>
        <w:t xml:space="preserve"> </w:t>
      </w:r>
      <w:r w:rsidR="007F5E17" w:rsidRPr="00845F70">
        <w:rPr>
          <w:i/>
          <w:sz w:val="22"/>
          <w:szCs w:val="22"/>
        </w:rPr>
        <w:t>Connect America Fund et al.</w:t>
      </w:r>
      <w:r w:rsidR="007F5E17" w:rsidRPr="00845F70">
        <w:rPr>
          <w:sz w:val="22"/>
          <w:szCs w:val="22"/>
        </w:rPr>
        <w:t xml:space="preserve">, </w:t>
      </w:r>
      <w:r w:rsidR="007F5E17" w:rsidRPr="007F5E17">
        <w:rPr>
          <w:sz w:val="22"/>
          <w:szCs w:val="22"/>
        </w:rPr>
        <w:t>Report and Order and Further Notice of Proposed Rulemaking</w:t>
      </w:r>
      <w:r w:rsidR="007F5E17" w:rsidRPr="00845F70">
        <w:rPr>
          <w:sz w:val="22"/>
          <w:szCs w:val="22"/>
        </w:rPr>
        <w:t xml:space="preserve">, </w:t>
      </w:r>
      <w:r w:rsidR="007F5E17">
        <w:rPr>
          <w:sz w:val="22"/>
          <w:szCs w:val="22"/>
        </w:rPr>
        <w:t>31 FCC Rcd 10139 (2016) (</w:t>
      </w:r>
      <w:r w:rsidR="009D790C" w:rsidRPr="00845F70">
        <w:rPr>
          <w:i/>
          <w:sz w:val="22"/>
        </w:rPr>
        <w:t>Alaska Plan</w:t>
      </w:r>
      <w:r w:rsidR="001140D4" w:rsidRPr="00845F70">
        <w:rPr>
          <w:i/>
          <w:sz w:val="22"/>
        </w:rPr>
        <w:t xml:space="preserve"> Order</w:t>
      </w:r>
      <w:r w:rsidR="007F5E17">
        <w:rPr>
          <w:sz w:val="22"/>
        </w:rPr>
        <w:t>)</w:t>
      </w:r>
      <w:r w:rsidR="00210F63">
        <w:rPr>
          <w:sz w:val="22"/>
          <w:szCs w:val="22"/>
        </w:rPr>
        <w:t xml:space="preserve">; </w:t>
      </w:r>
      <w:r w:rsidR="007F5E17" w:rsidRPr="00845F70">
        <w:rPr>
          <w:i/>
          <w:sz w:val="22"/>
          <w:szCs w:val="22"/>
        </w:rPr>
        <w:t>Connect America Fund et al.</w:t>
      </w:r>
      <w:r w:rsidR="007F5E17" w:rsidRPr="00845F70">
        <w:rPr>
          <w:sz w:val="22"/>
          <w:szCs w:val="22"/>
        </w:rPr>
        <w:t xml:space="preserve">, Order, </w:t>
      </w:r>
      <w:r w:rsidR="007F5E17">
        <w:rPr>
          <w:sz w:val="22"/>
          <w:szCs w:val="22"/>
        </w:rPr>
        <w:t>32 FCC Rcd 968 (2017) (</w:t>
      </w:r>
      <w:r w:rsidR="00A248DE" w:rsidRPr="00845F70">
        <w:rPr>
          <w:i/>
          <w:sz w:val="22"/>
          <w:szCs w:val="22"/>
        </w:rPr>
        <w:t>New York Auction Order</w:t>
      </w:r>
      <w:r w:rsidR="007F5E17">
        <w:rPr>
          <w:sz w:val="22"/>
          <w:szCs w:val="22"/>
        </w:rPr>
        <w:t>)</w:t>
      </w:r>
      <w:r w:rsidR="00210F63">
        <w:rPr>
          <w:sz w:val="22"/>
          <w:szCs w:val="22"/>
        </w:rPr>
        <w:t xml:space="preserve">; </w:t>
      </w:r>
      <w:r w:rsidR="002303B9" w:rsidRPr="00845F70">
        <w:rPr>
          <w:i/>
          <w:sz w:val="22"/>
          <w:szCs w:val="22"/>
        </w:rPr>
        <w:t xml:space="preserve">Connect America Fund et al., </w:t>
      </w:r>
      <w:r w:rsidR="002303B9">
        <w:rPr>
          <w:sz w:val="22"/>
          <w:szCs w:val="22"/>
        </w:rPr>
        <w:t>Report and Order, Further Notice of Proposed Rulemaking, and Order on Reconsideration, FCC 18-176 (2018) (</w:t>
      </w:r>
      <w:r w:rsidR="002303B9" w:rsidRPr="00AA705E">
        <w:rPr>
          <w:i/>
          <w:sz w:val="22"/>
          <w:szCs w:val="22"/>
        </w:rPr>
        <w:t>2018 Rate-</w:t>
      </w:r>
      <w:r w:rsidR="002303B9" w:rsidRPr="008552D8">
        <w:rPr>
          <w:i/>
          <w:sz w:val="22"/>
        </w:rPr>
        <w:t>of</w:t>
      </w:r>
      <w:r w:rsidR="002303B9" w:rsidRPr="00AA705E">
        <w:rPr>
          <w:i/>
          <w:sz w:val="22"/>
          <w:szCs w:val="22"/>
        </w:rPr>
        <w:t>-Return Order</w:t>
      </w:r>
      <w:r w:rsidR="002303B9">
        <w:rPr>
          <w:sz w:val="22"/>
          <w:szCs w:val="22"/>
        </w:rPr>
        <w:t>).</w:t>
      </w:r>
    </w:p>
    <w:p w14:paraId="1D64648E" w14:textId="035E6AD4" w:rsidR="00A937CB" w:rsidRDefault="00A937CB" w:rsidP="00707508">
      <w:pPr>
        <w:pStyle w:val="CommentText"/>
        <w:ind w:left="360"/>
        <w:rPr>
          <w:sz w:val="22"/>
          <w:szCs w:val="22"/>
        </w:rPr>
      </w:pPr>
    </w:p>
    <w:p w14:paraId="6ED7F5DE" w14:textId="7BF83AC5" w:rsidR="00707508" w:rsidRPr="00845F70" w:rsidRDefault="00707508" w:rsidP="00707508">
      <w:pPr>
        <w:pStyle w:val="CommentText"/>
        <w:ind w:left="360"/>
        <w:rPr>
          <w:sz w:val="22"/>
          <w:szCs w:val="22"/>
        </w:rPr>
      </w:pPr>
      <w:r w:rsidRPr="00845F70">
        <w:rPr>
          <w:sz w:val="22"/>
          <w:szCs w:val="22"/>
        </w:rPr>
        <w:t>This information collection addresses the requirement that certain carriers with high</w:t>
      </w:r>
      <w:r w:rsidR="00C366DE">
        <w:rPr>
          <w:sz w:val="22"/>
          <w:szCs w:val="22"/>
        </w:rPr>
        <w:t>-</w:t>
      </w:r>
      <w:r w:rsidRPr="00845F70">
        <w:rPr>
          <w:sz w:val="22"/>
          <w:szCs w:val="22"/>
        </w:rPr>
        <w:t xml:space="preserve">cost reporting obligations must file information about </w:t>
      </w:r>
      <w:r w:rsidR="0080040A">
        <w:rPr>
          <w:sz w:val="22"/>
          <w:szCs w:val="22"/>
        </w:rPr>
        <w:t>the locations to which they have</w:t>
      </w:r>
      <w:r w:rsidR="00E27965">
        <w:rPr>
          <w:sz w:val="22"/>
          <w:szCs w:val="22"/>
        </w:rPr>
        <w:t xml:space="preserve"> deployed</w:t>
      </w:r>
      <w:r w:rsidR="0080040A">
        <w:rPr>
          <w:sz w:val="22"/>
          <w:szCs w:val="22"/>
        </w:rPr>
        <w:t xml:space="preserve"> broadband</w:t>
      </w:r>
      <w:r w:rsidR="00E27965">
        <w:rPr>
          <w:sz w:val="22"/>
          <w:szCs w:val="22"/>
        </w:rPr>
        <w:t xml:space="preserve"> service meeting</w:t>
      </w:r>
      <w:r w:rsidR="006B5525" w:rsidRPr="00845F70">
        <w:rPr>
          <w:sz w:val="22"/>
          <w:szCs w:val="22"/>
        </w:rPr>
        <w:t xml:space="preserve"> </w:t>
      </w:r>
      <w:r w:rsidR="0080040A">
        <w:rPr>
          <w:sz w:val="22"/>
          <w:szCs w:val="22"/>
        </w:rPr>
        <w:t xml:space="preserve">applicable </w:t>
      </w:r>
      <w:r w:rsidRPr="00845F70">
        <w:rPr>
          <w:sz w:val="22"/>
          <w:szCs w:val="22"/>
        </w:rPr>
        <w:t>public interest</w:t>
      </w:r>
      <w:r w:rsidR="0080040A">
        <w:rPr>
          <w:sz w:val="22"/>
          <w:szCs w:val="22"/>
        </w:rPr>
        <w:t xml:space="preserve"> requirements</w:t>
      </w:r>
      <w:r w:rsidR="00017E76">
        <w:rPr>
          <w:sz w:val="22"/>
          <w:szCs w:val="22"/>
        </w:rPr>
        <w:t xml:space="preserve"> (location information)</w:t>
      </w:r>
      <w:r w:rsidR="002303B9">
        <w:rPr>
          <w:sz w:val="22"/>
          <w:szCs w:val="22"/>
        </w:rPr>
        <w:t>.</w:t>
      </w:r>
      <w:r w:rsidR="00D50205" w:rsidRPr="00845F70">
        <w:rPr>
          <w:sz w:val="22"/>
          <w:szCs w:val="22"/>
        </w:rPr>
        <w:t xml:space="preserve"> </w:t>
      </w:r>
      <w:r w:rsidR="00D06CE4" w:rsidRPr="00845F70">
        <w:rPr>
          <w:sz w:val="22"/>
          <w:szCs w:val="22"/>
        </w:rPr>
        <w:t xml:space="preserve"> </w:t>
      </w:r>
      <w:r w:rsidR="002303B9">
        <w:rPr>
          <w:sz w:val="22"/>
          <w:szCs w:val="22"/>
        </w:rPr>
        <w:t>As directed by the Commission, the Universal Service Administrative Company (USAC) and</w:t>
      </w:r>
      <w:r w:rsidR="00E21085">
        <w:rPr>
          <w:sz w:val="22"/>
          <w:szCs w:val="22"/>
        </w:rPr>
        <w:t xml:space="preserve"> the FCC’s Wireline Competition Bureau created a web-based portal, the High-</w:t>
      </w:r>
      <w:r w:rsidR="00E21085" w:rsidRPr="00225B3D">
        <w:rPr>
          <w:sz w:val="22"/>
          <w:szCs w:val="22"/>
        </w:rPr>
        <w:t>Cost Universal Broadband Portal (HUBB or portal)</w:t>
      </w:r>
      <w:r w:rsidR="00E21085">
        <w:rPr>
          <w:sz w:val="22"/>
          <w:szCs w:val="22"/>
        </w:rPr>
        <w:t>, to accept this information.  The Commission and USAC will use this information to monitor the deployment progress of reporting carriers and to verify the reporting carriers’ claims of service at the reported locations.  Such activities help the Commission ensure that support is being used as intended.</w:t>
      </w:r>
      <w:r w:rsidR="00141B07">
        <w:rPr>
          <w:sz w:val="22"/>
          <w:szCs w:val="22"/>
        </w:rPr>
        <w:t xml:space="preserve"> </w:t>
      </w:r>
      <w:r w:rsidR="00A859C6">
        <w:rPr>
          <w:sz w:val="22"/>
          <w:szCs w:val="22"/>
        </w:rPr>
        <w:t>In addition, because data filed in the HUBB is publicly accessible, the reporting helps ensure public accountability and transparency.</w:t>
      </w:r>
    </w:p>
    <w:p w14:paraId="6E002B2C" w14:textId="77777777" w:rsidR="00A53236" w:rsidRPr="00845F70" w:rsidRDefault="00A53236" w:rsidP="00707508">
      <w:pPr>
        <w:pStyle w:val="CommentText"/>
        <w:ind w:left="360"/>
        <w:rPr>
          <w:sz w:val="22"/>
          <w:szCs w:val="22"/>
        </w:rPr>
      </w:pPr>
    </w:p>
    <w:p w14:paraId="6D5AF5E8" w14:textId="5F8E622A" w:rsidR="00765A1C" w:rsidRPr="008552D8" w:rsidRDefault="00A53236" w:rsidP="00EF6BE0">
      <w:pPr>
        <w:ind w:left="360"/>
        <w:rPr>
          <w:sz w:val="22"/>
          <w:u w:val="single"/>
        </w:rPr>
      </w:pPr>
      <w:r w:rsidRPr="00845F70">
        <w:rPr>
          <w:sz w:val="22"/>
          <w:szCs w:val="22"/>
        </w:rPr>
        <w:t xml:space="preserve">The portal </w:t>
      </w:r>
      <w:r w:rsidR="001C1905" w:rsidRPr="00845F70">
        <w:rPr>
          <w:sz w:val="22"/>
          <w:szCs w:val="22"/>
        </w:rPr>
        <w:t>has</w:t>
      </w:r>
      <w:r w:rsidRPr="00845F70">
        <w:rPr>
          <w:sz w:val="22"/>
          <w:szCs w:val="22"/>
        </w:rPr>
        <w:t xml:space="preserve"> three key functions as explained below </w:t>
      </w:r>
      <w:r w:rsidR="00C87EF1" w:rsidRPr="00845F70">
        <w:rPr>
          <w:sz w:val="22"/>
          <w:szCs w:val="22"/>
        </w:rPr>
        <w:t>and in further detail in the</w:t>
      </w:r>
      <w:r w:rsidRPr="00845F70">
        <w:rPr>
          <w:sz w:val="22"/>
          <w:szCs w:val="22"/>
        </w:rPr>
        <w:t xml:space="preserve"> attached template</w:t>
      </w:r>
      <w:r w:rsidR="0062021E" w:rsidRPr="00845F70">
        <w:rPr>
          <w:sz w:val="22"/>
          <w:szCs w:val="22"/>
        </w:rPr>
        <w:t xml:space="preserve">.  It </w:t>
      </w:r>
      <w:r w:rsidRPr="00845F70">
        <w:rPr>
          <w:sz w:val="22"/>
          <w:szCs w:val="22"/>
        </w:rPr>
        <w:t>permit</w:t>
      </w:r>
      <w:r w:rsidR="00C0148C">
        <w:rPr>
          <w:sz w:val="22"/>
          <w:szCs w:val="22"/>
        </w:rPr>
        <w:t>s</w:t>
      </w:r>
      <w:r w:rsidRPr="00845F70">
        <w:rPr>
          <w:sz w:val="22"/>
          <w:szCs w:val="22"/>
        </w:rPr>
        <w:t xml:space="preserve"> recipients of high cost support to</w:t>
      </w:r>
      <w:r w:rsidR="00626F56" w:rsidRPr="00845F70">
        <w:rPr>
          <w:sz w:val="22"/>
          <w:szCs w:val="22"/>
        </w:rPr>
        <w:t>:</w:t>
      </w:r>
      <w:r w:rsidRPr="00845F70">
        <w:rPr>
          <w:sz w:val="22"/>
          <w:szCs w:val="22"/>
        </w:rPr>
        <w:t xml:space="preserve"> (1) submi</w:t>
      </w:r>
      <w:r w:rsidR="0080040A">
        <w:rPr>
          <w:sz w:val="22"/>
          <w:szCs w:val="22"/>
        </w:rPr>
        <w:t>t</w:t>
      </w:r>
      <w:r w:rsidRPr="00845F70">
        <w:rPr>
          <w:sz w:val="22"/>
          <w:szCs w:val="22"/>
        </w:rPr>
        <w:t xml:space="preserve"> </w:t>
      </w:r>
      <w:r w:rsidR="00017E76">
        <w:rPr>
          <w:sz w:val="22"/>
          <w:szCs w:val="22"/>
        </w:rPr>
        <w:t>location information</w:t>
      </w:r>
      <w:r w:rsidR="0080040A">
        <w:rPr>
          <w:sz w:val="22"/>
          <w:szCs w:val="22"/>
        </w:rPr>
        <w:t xml:space="preserve">, </w:t>
      </w:r>
      <w:r w:rsidRPr="00845F70">
        <w:rPr>
          <w:sz w:val="22"/>
          <w:szCs w:val="22"/>
        </w:rPr>
        <w:t>on a rolling basis throughout the year</w:t>
      </w:r>
      <w:r w:rsidR="007F5E17">
        <w:rPr>
          <w:sz w:val="22"/>
          <w:szCs w:val="22"/>
        </w:rPr>
        <w:t xml:space="preserve">; </w:t>
      </w:r>
      <w:r w:rsidRPr="00845F70">
        <w:rPr>
          <w:sz w:val="22"/>
          <w:szCs w:val="22"/>
        </w:rPr>
        <w:t>(2</w:t>
      </w:r>
      <w:r w:rsidR="00D50205" w:rsidRPr="00845F70">
        <w:rPr>
          <w:sz w:val="22"/>
          <w:szCs w:val="22"/>
        </w:rPr>
        <w:t>)</w:t>
      </w:r>
      <w:r w:rsidR="00C87EF1" w:rsidRPr="00845F70">
        <w:rPr>
          <w:sz w:val="22"/>
          <w:szCs w:val="22"/>
        </w:rPr>
        <w:t xml:space="preserve"> </w:t>
      </w:r>
      <w:r w:rsidRPr="00845F70">
        <w:rPr>
          <w:sz w:val="22"/>
          <w:szCs w:val="22"/>
        </w:rPr>
        <w:t>certify compliance with build-out requirements</w:t>
      </w:r>
      <w:r w:rsidR="00C87EF1" w:rsidRPr="00845F70">
        <w:rPr>
          <w:sz w:val="22"/>
          <w:szCs w:val="22"/>
        </w:rPr>
        <w:t xml:space="preserve"> based upon</w:t>
      </w:r>
      <w:r w:rsidR="0080040A">
        <w:rPr>
          <w:sz w:val="22"/>
          <w:szCs w:val="22"/>
        </w:rPr>
        <w:t xml:space="preserve"> the</w:t>
      </w:r>
      <w:r w:rsidR="00C87EF1" w:rsidRPr="00845F70">
        <w:rPr>
          <w:sz w:val="22"/>
          <w:szCs w:val="22"/>
        </w:rPr>
        <w:t xml:space="preserve"> information filed in the portal</w:t>
      </w:r>
      <w:r w:rsidRPr="00845F70">
        <w:rPr>
          <w:sz w:val="22"/>
          <w:szCs w:val="22"/>
        </w:rPr>
        <w:t xml:space="preserve">; (3) </w:t>
      </w:r>
      <w:r w:rsidR="0080040A">
        <w:rPr>
          <w:sz w:val="22"/>
          <w:szCs w:val="22"/>
        </w:rPr>
        <w:t xml:space="preserve">and </w:t>
      </w:r>
      <w:r w:rsidRPr="00845F70">
        <w:rPr>
          <w:sz w:val="22"/>
          <w:szCs w:val="22"/>
        </w:rPr>
        <w:t>file quarterly complia</w:t>
      </w:r>
      <w:r w:rsidR="00C87EF1" w:rsidRPr="00845F70">
        <w:rPr>
          <w:sz w:val="22"/>
          <w:szCs w:val="22"/>
        </w:rPr>
        <w:t xml:space="preserve">nce reports </w:t>
      </w:r>
      <w:r w:rsidR="0080040A">
        <w:rPr>
          <w:sz w:val="22"/>
          <w:szCs w:val="22"/>
        </w:rPr>
        <w:t>in certain circumstances when they have</w:t>
      </w:r>
      <w:r w:rsidR="00C87EF1" w:rsidRPr="00845F70">
        <w:rPr>
          <w:sz w:val="22"/>
          <w:szCs w:val="22"/>
        </w:rPr>
        <w:t xml:space="preserve"> not met their buildout requirements.</w:t>
      </w:r>
      <w:r w:rsidRPr="00845F70">
        <w:rPr>
          <w:sz w:val="22"/>
          <w:szCs w:val="22"/>
        </w:rPr>
        <w:t xml:space="preserve">  The filing and certification requirements vary by carrier type (e.g., </w:t>
      </w:r>
      <w:r w:rsidR="00D50205" w:rsidRPr="00845F70">
        <w:rPr>
          <w:sz w:val="22"/>
          <w:szCs w:val="22"/>
        </w:rPr>
        <w:t>recipient of Phase II model-based</w:t>
      </w:r>
      <w:r w:rsidRPr="00845F70">
        <w:rPr>
          <w:sz w:val="22"/>
          <w:szCs w:val="22"/>
        </w:rPr>
        <w:t xml:space="preserve"> support vs. a rural broadband experiment recipient).</w:t>
      </w:r>
      <w:r w:rsidR="00D50205" w:rsidRPr="00845F70">
        <w:rPr>
          <w:sz w:val="22"/>
          <w:szCs w:val="22"/>
        </w:rPr>
        <w:t xml:space="preserve"> </w:t>
      </w:r>
      <w:r w:rsidRPr="00845F70">
        <w:rPr>
          <w:sz w:val="22"/>
          <w:szCs w:val="22"/>
        </w:rPr>
        <w:t xml:space="preserve"> Because of these differences, the collections and burden hours associated with each carrier type also differ </w:t>
      </w:r>
      <w:r w:rsidR="00D50205" w:rsidRPr="00845F70">
        <w:rPr>
          <w:sz w:val="22"/>
          <w:szCs w:val="22"/>
        </w:rPr>
        <w:t>as</w:t>
      </w:r>
      <w:r w:rsidRPr="00845F70">
        <w:rPr>
          <w:sz w:val="22"/>
          <w:szCs w:val="22"/>
        </w:rPr>
        <w:t xml:space="preserve"> described in detail below.</w:t>
      </w:r>
      <w:r w:rsidR="00E3064C" w:rsidRPr="00845F70">
        <w:rPr>
          <w:sz w:val="22"/>
          <w:szCs w:val="22"/>
        </w:rPr>
        <w:t xml:space="preserve">  </w:t>
      </w:r>
      <w:r w:rsidR="005F5CCD" w:rsidRPr="00845F70">
        <w:rPr>
          <w:sz w:val="22"/>
          <w:szCs w:val="22"/>
        </w:rPr>
        <w:lastRenderedPageBreak/>
        <w:t>Additionally,</w:t>
      </w:r>
      <w:r w:rsidR="00E3064C" w:rsidRPr="00845F70">
        <w:rPr>
          <w:sz w:val="22"/>
          <w:szCs w:val="22"/>
        </w:rPr>
        <w:t xml:space="preserve"> Alaska Plan</w:t>
      </w:r>
      <w:r w:rsidR="00E3064C" w:rsidRPr="00845F70">
        <w:rPr>
          <w:i/>
          <w:sz w:val="22"/>
          <w:szCs w:val="22"/>
        </w:rPr>
        <w:t xml:space="preserve"> </w:t>
      </w:r>
      <w:r w:rsidR="00E3064C" w:rsidRPr="00845F70">
        <w:rPr>
          <w:sz w:val="22"/>
          <w:szCs w:val="22"/>
        </w:rPr>
        <w:t>carriers will</w:t>
      </w:r>
      <w:r w:rsidR="005F5CCD" w:rsidRPr="00845F70">
        <w:rPr>
          <w:sz w:val="22"/>
          <w:szCs w:val="22"/>
        </w:rPr>
        <w:t xml:space="preserve"> </w:t>
      </w:r>
      <w:r w:rsidR="00E3064C" w:rsidRPr="00845F70">
        <w:rPr>
          <w:sz w:val="22"/>
          <w:szCs w:val="22"/>
        </w:rPr>
        <w:t>file fiber</w:t>
      </w:r>
      <w:r w:rsidR="009C2487" w:rsidRPr="00845F70">
        <w:rPr>
          <w:sz w:val="22"/>
          <w:szCs w:val="22"/>
        </w:rPr>
        <w:t>/microwave</w:t>
      </w:r>
      <w:r w:rsidR="00E3064C" w:rsidRPr="00845F70">
        <w:rPr>
          <w:sz w:val="22"/>
          <w:szCs w:val="22"/>
        </w:rPr>
        <w:t xml:space="preserve"> middle-mile network maps as required in the portal.</w:t>
      </w:r>
      <w:r w:rsidRPr="00845F70">
        <w:rPr>
          <w:sz w:val="22"/>
          <w:szCs w:val="22"/>
        </w:rPr>
        <w:t xml:space="preserve">   </w:t>
      </w:r>
    </w:p>
    <w:p w14:paraId="50C32903" w14:textId="270ACBB8" w:rsidR="00E265E0" w:rsidRPr="008552D8" w:rsidRDefault="00E265E0" w:rsidP="00193A1B">
      <w:pPr>
        <w:tabs>
          <w:tab w:val="left" w:pos="360"/>
        </w:tabs>
        <w:ind w:left="360"/>
        <w:rPr>
          <w:b/>
          <w:sz w:val="22"/>
          <w:u w:val="single"/>
        </w:rPr>
      </w:pPr>
    </w:p>
    <w:p w14:paraId="45A25E3D" w14:textId="00EA8B60" w:rsidR="00A32CBE" w:rsidRPr="00845F70" w:rsidRDefault="00695577" w:rsidP="008306C1">
      <w:pPr>
        <w:autoSpaceDE w:val="0"/>
        <w:autoSpaceDN w:val="0"/>
        <w:adjustRightInd w:val="0"/>
        <w:ind w:left="360"/>
        <w:rPr>
          <w:b/>
          <w:i/>
          <w:sz w:val="22"/>
        </w:rPr>
      </w:pPr>
      <w:r w:rsidRPr="00845F70">
        <w:rPr>
          <w:b/>
          <w:i/>
          <w:sz w:val="22"/>
          <w:szCs w:val="22"/>
        </w:rPr>
        <w:t>Features</w:t>
      </w:r>
      <w:r w:rsidRPr="00845F70">
        <w:rPr>
          <w:b/>
          <w:i/>
          <w:sz w:val="22"/>
        </w:rPr>
        <w:t xml:space="preserve"> of the p</w:t>
      </w:r>
      <w:r w:rsidR="00252D49" w:rsidRPr="00845F70">
        <w:rPr>
          <w:b/>
          <w:i/>
          <w:sz w:val="22"/>
        </w:rPr>
        <w:t>ortal</w:t>
      </w:r>
      <w:r w:rsidR="00252D49" w:rsidRPr="00845F70">
        <w:rPr>
          <w:b/>
          <w:i/>
          <w:sz w:val="22"/>
          <w:szCs w:val="22"/>
        </w:rPr>
        <w:t>:</w:t>
      </w:r>
    </w:p>
    <w:p w14:paraId="39259DFD" w14:textId="77777777" w:rsidR="00E775E7" w:rsidRPr="00845F70" w:rsidRDefault="00E775E7" w:rsidP="00E775E7">
      <w:pPr>
        <w:tabs>
          <w:tab w:val="num" w:pos="720"/>
        </w:tabs>
        <w:ind w:left="720"/>
        <w:rPr>
          <w:i/>
          <w:sz w:val="22"/>
          <w:szCs w:val="22"/>
        </w:rPr>
      </w:pPr>
    </w:p>
    <w:p w14:paraId="01061624" w14:textId="06CE7EE4" w:rsidR="00A32CBE" w:rsidRPr="00845F70" w:rsidRDefault="00E775E7" w:rsidP="00EF6BE0">
      <w:pPr>
        <w:numPr>
          <w:ilvl w:val="0"/>
          <w:numId w:val="6"/>
        </w:numPr>
        <w:tabs>
          <w:tab w:val="num" w:pos="360"/>
        </w:tabs>
        <w:autoSpaceDE w:val="0"/>
        <w:autoSpaceDN w:val="0"/>
        <w:adjustRightInd w:val="0"/>
        <w:spacing w:after="220"/>
        <w:rPr>
          <w:rFonts w:eastAsia="Calibri"/>
          <w:sz w:val="22"/>
          <w:szCs w:val="22"/>
        </w:rPr>
      </w:pPr>
      <w:r w:rsidRPr="00845F70">
        <w:rPr>
          <w:rFonts w:eastAsiaTheme="minorHAnsi"/>
          <w:sz w:val="22"/>
          <w:szCs w:val="22"/>
          <w:u w:val="single"/>
        </w:rPr>
        <w:t>Online</w:t>
      </w:r>
      <w:r w:rsidR="00A32CBE" w:rsidRPr="00845F70">
        <w:rPr>
          <w:rFonts w:eastAsiaTheme="minorHAnsi"/>
          <w:sz w:val="22"/>
          <w:szCs w:val="22"/>
          <w:u w:val="single"/>
        </w:rPr>
        <w:t xml:space="preserve"> Access for Streamlined Filing</w:t>
      </w:r>
      <w:r w:rsidR="00A32CBE" w:rsidRPr="00845F70">
        <w:rPr>
          <w:rFonts w:eastAsiaTheme="minorHAnsi"/>
          <w:sz w:val="22"/>
          <w:szCs w:val="22"/>
        </w:rPr>
        <w:t xml:space="preserve"> – Filers submit </w:t>
      </w:r>
      <w:r w:rsidR="0010086B">
        <w:rPr>
          <w:rFonts w:eastAsiaTheme="minorHAnsi"/>
          <w:sz w:val="22"/>
          <w:szCs w:val="22"/>
        </w:rPr>
        <w:t xml:space="preserve">location </w:t>
      </w:r>
      <w:r w:rsidR="0080040A">
        <w:rPr>
          <w:rFonts w:eastAsiaTheme="minorHAnsi"/>
          <w:sz w:val="22"/>
          <w:szCs w:val="22"/>
        </w:rPr>
        <w:t xml:space="preserve">information </w:t>
      </w:r>
      <w:r w:rsidR="0010086B">
        <w:rPr>
          <w:rFonts w:eastAsiaTheme="minorHAnsi"/>
          <w:sz w:val="22"/>
          <w:szCs w:val="22"/>
        </w:rPr>
        <w:t>and</w:t>
      </w:r>
      <w:r w:rsidR="00A32CBE" w:rsidRPr="00845F70">
        <w:rPr>
          <w:sz w:val="22"/>
          <w:szCs w:val="22"/>
        </w:rPr>
        <w:t xml:space="preserve"> basic information such as the carrier name at the study area level, study area code(s)</w:t>
      </w:r>
      <w:r w:rsidR="0080040A">
        <w:rPr>
          <w:sz w:val="22"/>
          <w:szCs w:val="22"/>
        </w:rPr>
        <w:t>,</w:t>
      </w:r>
      <w:r w:rsidR="00A32CBE" w:rsidRPr="00845F70">
        <w:rPr>
          <w:sz w:val="22"/>
          <w:szCs w:val="22"/>
        </w:rPr>
        <w:t xml:space="preserve"> and holding company name and carrier contact information</w:t>
      </w:r>
      <w:r w:rsidR="0080040A">
        <w:rPr>
          <w:sz w:val="22"/>
          <w:szCs w:val="22"/>
        </w:rPr>
        <w:t xml:space="preserve">.  To the extent this information is already known, the HUBB will </w:t>
      </w:r>
      <w:r w:rsidR="00A32CBE" w:rsidRPr="00845F70">
        <w:rPr>
          <w:sz w:val="22"/>
          <w:szCs w:val="22"/>
        </w:rPr>
        <w:t xml:space="preserve">prepopulate these and other components of information.  </w:t>
      </w:r>
      <w:r w:rsidR="0080040A">
        <w:rPr>
          <w:sz w:val="22"/>
          <w:szCs w:val="22"/>
        </w:rPr>
        <w:t>The HUBB may also auto-generate c</w:t>
      </w:r>
      <w:r w:rsidR="00A32CBE" w:rsidRPr="00845F70">
        <w:rPr>
          <w:sz w:val="22"/>
          <w:szCs w:val="22"/>
        </w:rPr>
        <w:t xml:space="preserve">arrier information data </w:t>
      </w:r>
      <w:r w:rsidR="0080040A">
        <w:rPr>
          <w:sz w:val="22"/>
          <w:szCs w:val="22"/>
        </w:rPr>
        <w:t>from</w:t>
      </w:r>
      <w:r w:rsidR="00A32CBE" w:rsidRPr="00845F70">
        <w:rPr>
          <w:sz w:val="22"/>
          <w:szCs w:val="22"/>
        </w:rPr>
        <w:t xml:space="preserve"> applicants’ prior Form 481 filings as well as other information stored in USAC’s systems.  </w:t>
      </w:r>
      <w:r w:rsidR="0002384A" w:rsidRPr="00845F70">
        <w:rPr>
          <w:sz w:val="22"/>
          <w:szCs w:val="22"/>
        </w:rPr>
        <w:t xml:space="preserve">Each carrier </w:t>
      </w:r>
      <w:r w:rsidR="0034076E" w:rsidRPr="00845F70">
        <w:rPr>
          <w:sz w:val="22"/>
          <w:szCs w:val="22"/>
        </w:rPr>
        <w:t>file</w:t>
      </w:r>
      <w:r w:rsidR="0034076E">
        <w:rPr>
          <w:sz w:val="22"/>
          <w:szCs w:val="22"/>
        </w:rPr>
        <w:t>s</w:t>
      </w:r>
      <w:r w:rsidR="0034076E" w:rsidRPr="00845F70">
        <w:rPr>
          <w:sz w:val="22"/>
          <w:szCs w:val="22"/>
        </w:rPr>
        <w:t xml:space="preserve"> </w:t>
      </w:r>
      <w:r w:rsidR="00A32CBE" w:rsidRPr="00845F70">
        <w:rPr>
          <w:sz w:val="22"/>
          <w:szCs w:val="22"/>
        </w:rPr>
        <w:t xml:space="preserve">location information for those locations </w:t>
      </w:r>
      <w:r w:rsidR="0034076E">
        <w:rPr>
          <w:sz w:val="22"/>
          <w:szCs w:val="22"/>
        </w:rPr>
        <w:t>to which it has deployed service meeting the</w:t>
      </w:r>
      <w:r w:rsidR="00A32CBE" w:rsidRPr="00845F70">
        <w:rPr>
          <w:sz w:val="22"/>
          <w:szCs w:val="22"/>
        </w:rPr>
        <w:t xml:space="preserve"> Commission’s public interest obligations.  Some location </w:t>
      </w:r>
      <w:r w:rsidR="0034076E">
        <w:rPr>
          <w:sz w:val="22"/>
          <w:szCs w:val="22"/>
        </w:rPr>
        <w:t>information</w:t>
      </w:r>
      <w:r w:rsidR="00A32CBE" w:rsidRPr="00845F70">
        <w:rPr>
          <w:sz w:val="22"/>
          <w:szCs w:val="22"/>
        </w:rPr>
        <w:t xml:space="preserve">, such as the latitude and longitude of each location, </w:t>
      </w:r>
      <w:r w:rsidR="0034076E">
        <w:rPr>
          <w:sz w:val="22"/>
          <w:szCs w:val="22"/>
        </w:rPr>
        <w:t>is</w:t>
      </w:r>
      <w:r w:rsidR="0034076E" w:rsidRPr="00845F70">
        <w:rPr>
          <w:sz w:val="22"/>
          <w:szCs w:val="22"/>
        </w:rPr>
        <w:t xml:space="preserve"> </w:t>
      </w:r>
      <w:r w:rsidR="00A32CBE" w:rsidRPr="00845F70">
        <w:rPr>
          <w:sz w:val="22"/>
          <w:szCs w:val="22"/>
        </w:rPr>
        <w:t xml:space="preserve">identical to the information that was previously collected </w:t>
      </w:r>
      <w:r w:rsidR="0034076E">
        <w:rPr>
          <w:sz w:val="22"/>
          <w:szCs w:val="22"/>
        </w:rPr>
        <w:t xml:space="preserve">from recipients Phase II model-based support recipients and rural broadband experiments support recipients </w:t>
      </w:r>
      <w:r w:rsidR="0010086B">
        <w:rPr>
          <w:sz w:val="22"/>
          <w:szCs w:val="22"/>
        </w:rPr>
        <w:t>on</w:t>
      </w:r>
      <w:r w:rsidR="00A32CBE" w:rsidRPr="00845F70">
        <w:rPr>
          <w:sz w:val="22"/>
          <w:szCs w:val="22"/>
        </w:rPr>
        <w:t xml:space="preserve"> Form 481.  Other information</w:t>
      </w:r>
      <w:r w:rsidR="0034076E">
        <w:rPr>
          <w:sz w:val="22"/>
          <w:szCs w:val="22"/>
        </w:rPr>
        <w:t xml:space="preserve"> that carriers must report into the HUBB</w:t>
      </w:r>
      <w:r w:rsidR="00A32CBE" w:rsidRPr="00845F70">
        <w:rPr>
          <w:sz w:val="22"/>
          <w:szCs w:val="22"/>
        </w:rPr>
        <w:t xml:space="preserve">, such as the speed available at the location, </w:t>
      </w:r>
      <w:r w:rsidR="0010086B">
        <w:rPr>
          <w:sz w:val="22"/>
          <w:szCs w:val="22"/>
        </w:rPr>
        <w:t>has</w:t>
      </w:r>
      <w:r w:rsidR="0010086B" w:rsidRPr="00845F70">
        <w:rPr>
          <w:sz w:val="22"/>
          <w:szCs w:val="22"/>
        </w:rPr>
        <w:t xml:space="preserve"> </w:t>
      </w:r>
      <w:r w:rsidR="00A32CBE" w:rsidRPr="00845F70">
        <w:rPr>
          <w:sz w:val="22"/>
          <w:szCs w:val="22"/>
        </w:rPr>
        <w:t xml:space="preserve">not been collected on Form 481.  In some circumstances, carriers also </w:t>
      </w:r>
      <w:r w:rsidR="00E93640">
        <w:rPr>
          <w:sz w:val="22"/>
          <w:szCs w:val="22"/>
        </w:rPr>
        <w:t>may</w:t>
      </w:r>
      <w:r w:rsidR="00A32CBE" w:rsidRPr="00845F70">
        <w:rPr>
          <w:sz w:val="22"/>
          <w:szCs w:val="22"/>
        </w:rPr>
        <w:t xml:space="preserve"> use a USAC verification system to validate their location information prior to the annual filing deadlines.  The portal provides error messages</w:t>
      </w:r>
      <w:r w:rsidR="0034076E">
        <w:rPr>
          <w:sz w:val="22"/>
          <w:szCs w:val="22"/>
        </w:rPr>
        <w:t xml:space="preserve"> </w:t>
      </w:r>
      <w:r w:rsidR="00A32CBE" w:rsidRPr="00845F70">
        <w:rPr>
          <w:sz w:val="22"/>
          <w:szCs w:val="22"/>
        </w:rPr>
        <w:t xml:space="preserve">when the location data does not meet certain parameters, such as a message indicating that filed location is not within the eligible area for which the carrier is eligible to receive high cost support.  Access to the </w:t>
      </w:r>
      <w:r w:rsidR="0034076E">
        <w:rPr>
          <w:sz w:val="22"/>
          <w:szCs w:val="22"/>
        </w:rPr>
        <w:t>HUBB</w:t>
      </w:r>
      <w:r w:rsidR="0034076E" w:rsidRPr="00845F70">
        <w:rPr>
          <w:sz w:val="22"/>
          <w:szCs w:val="22"/>
        </w:rPr>
        <w:t xml:space="preserve"> </w:t>
      </w:r>
      <w:r w:rsidR="00A32CBE" w:rsidRPr="00845F70">
        <w:rPr>
          <w:sz w:val="22"/>
          <w:szCs w:val="22"/>
        </w:rPr>
        <w:t>and the ability to pre-file expedites the location filing and allow</w:t>
      </w:r>
      <w:r w:rsidR="0010086B">
        <w:rPr>
          <w:sz w:val="22"/>
          <w:szCs w:val="22"/>
        </w:rPr>
        <w:t>s</w:t>
      </w:r>
      <w:r w:rsidR="00A32CBE" w:rsidRPr="00845F70">
        <w:rPr>
          <w:sz w:val="22"/>
          <w:szCs w:val="22"/>
        </w:rPr>
        <w:t xml:space="preserve"> carriers to correct any errors in their data prior to the filing deadline.  Once information is filed into the portal, carriers </w:t>
      </w:r>
      <w:r w:rsidR="00A73081">
        <w:rPr>
          <w:sz w:val="22"/>
          <w:szCs w:val="22"/>
        </w:rPr>
        <w:t xml:space="preserve">can </w:t>
      </w:r>
      <w:r w:rsidR="00A32CBE" w:rsidRPr="00845F70">
        <w:rPr>
          <w:sz w:val="22"/>
          <w:szCs w:val="22"/>
        </w:rPr>
        <w:t>check</w:t>
      </w:r>
      <w:r w:rsidR="0034076E">
        <w:rPr>
          <w:sz w:val="22"/>
          <w:szCs w:val="22"/>
        </w:rPr>
        <w:t>, correct, update, and delete information until the filing deadline.  Carriers may also delete locations filed in any reporting year</w:t>
      </w:r>
      <w:r w:rsidR="001D1F0E">
        <w:rPr>
          <w:sz w:val="22"/>
          <w:szCs w:val="22"/>
        </w:rPr>
        <w:t>.</w:t>
      </w:r>
      <w:r w:rsidR="00601FC1">
        <w:rPr>
          <w:sz w:val="22"/>
          <w:szCs w:val="22"/>
        </w:rPr>
        <w:t xml:space="preserve">  </w:t>
      </w:r>
      <w:r w:rsidR="00A32CBE" w:rsidRPr="00845F70">
        <w:rPr>
          <w:sz w:val="22"/>
          <w:szCs w:val="22"/>
        </w:rPr>
        <w:t xml:space="preserve">Carriers </w:t>
      </w:r>
      <w:r w:rsidR="0034076E">
        <w:rPr>
          <w:sz w:val="22"/>
          <w:szCs w:val="22"/>
        </w:rPr>
        <w:t>with</w:t>
      </w:r>
      <w:r w:rsidR="00A32CBE" w:rsidRPr="00845F70">
        <w:rPr>
          <w:sz w:val="22"/>
          <w:szCs w:val="22"/>
        </w:rPr>
        <w:t xml:space="preserve"> quarterly report</w:t>
      </w:r>
      <w:r w:rsidR="0034076E">
        <w:rPr>
          <w:sz w:val="22"/>
          <w:szCs w:val="22"/>
        </w:rPr>
        <w:t>ing obligations file similar information</w:t>
      </w:r>
      <w:r w:rsidR="00A32CBE" w:rsidRPr="00845F70">
        <w:rPr>
          <w:sz w:val="22"/>
          <w:szCs w:val="22"/>
        </w:rPr>
        <w:t xml:space="preserve"> in a s</w:t>
      </w:r>
      <w:r w:rsidR="00695577" w:rsidRPr="00845F70">
        <w:rPr>
          <w:sz w:val="22"/>
          <w:szCs w:val="22"/>
        </w:rPr>
        <w:t>imilar manner</w:t>
      </w:r>
      <w:r w:rsidR="0034076E">
        <w:rPr>
          <w:sz w:val="22"/>
          <w:szCs w:val="22"/>
        </w:rPr>
        <w:t>,</w:t>
      </w:r>
      <w:r w:rsidR="00695577" w:rsidRPr="00845F70">
        <w:rPr>
          <w:sz w:val="22"/>
          <w:szCs w:val="22"/>
        </w:rPr>
        <w:t xml:space="preserve"> as described below</w:t>
      </w:r>
      <w:r w:rsidR="00A32CBE" w:rsidRPr="00845F70">
        <w:rPr>
          <w:sz w:val="22"/>
          <w:szCs w:val="22"/>
        </w:rPr>
        <w:t xml:space="preserve">.  Carriers </w:t>
      </w:r>
      <w:r w:rsidR="0034076E">
        <w:rPr>
          <w:sz w:val="22"/>
          <w:szCs w:val="22"/>
        </w:rPr>
        <w:t>must certify</w:t>
      </w:r>
      <w:r w:rsidR="00A32CBE" w:rsidRPr="00845F70">
        <w:rPr>
          <w:sz w:val="22"/>
          <w:szCs w:val="22"/>
        </w:rPr>
        <w:t xml:space="preserve"> compliance with their reporting obligations and buildout milestones on an annual basis</w:t>
      </w:r>
      <w:r w:rsidR="00695577" w:rsidRPr="00845F70">
        <w:rPr>
          <w:sz w:val="22"/>
          <w:szCs w:val="22"/>
        </w:rPr>
        <w:t xml:space="preserve"> </w:t>
      </w:r>
      <w:r w:rsidR="0034076E">
        <w:rPr>
          <w:sz w:val="22"/>
          <w:szCs w:val="22"/>
        </w:rPr>
        <w:t>in the HUBB</w:t>
      </w:r>
      <w:r w:rsidR="00A32CBE" w:rsidRPr="00845F70">
        <w:rPr>
          <w:sz w:val="22"/>
          <w:szCs w:val="22"/>
        </w:rPr>
        <w:t>.</w:t>
      </w:r>
    </w:p>
    <w:p w14:paraId="618C1D98" w14:textId="28B48C03" w:rsidR="00A32CBE" w:rsidRPr="00845F70" w:rsidRDefault="00A32CBE" w:rsidP="00EF6BE0">
      <w:pPr>
        <w:numPr>
          <w:ilvl w:val="0"/>
          <w:numId w:val="6"/>
        </w:numPr>
        <w:tabs>
          <w:tab w:val="num" w:pos="360"/>
        </w:tabs>
        <w:autoSpaceDE w:val="0"/>
        <w:autoSpaceDN w:val="0"/>
        <w:adjustRightInd w:val="0"/>
        <w:spacing w:after="220"/>
        <w:rPr>
          <w:rFonts w:eastAsia="Calibri"/>
          <w:sz w:val="22"/>
          <w:szCs w:val="22"/>
        </w:rPr>
      </w:pPr>
      <w:r w:rsidRPr="00845F70">
        <w:rPr>
          <w:rFonts w:eastAsiaTheme="minorHAnsi"/>
          <w:sz w:val="22"/>
          <w:szCs w:val="22"/>
          <w:u w:val="single"/>
        </w:rPr>
        <w:t xml:space="preserve">Customized Applications </w:t>
      </w:r>
      <w:r w:rsidRPr="00845F70">
        <w:rPr>
          <w:rFonts w:eastAsiaTheme="minorHAnsi"/>
          <w:sz w:val="22"/>
          <w:szCs w:val="22"/>
        </w:rPr>
        <w:t xml:space="preserve">- </w:t>
      </w:r>
      <w:r w:rsidRPr="00845F70">
        <w:rPr>
          <w:sz w:val="22"/>
          <w:szCs w:val="22"/>
        </w:rPr>
        <w:t xml:space="preserve">The </w:t>
      </w:r>
      <w:r w:rsidR="0034076E">
        <w:rPr>
          <w:sz w:val="22"/>
          <w:szCs w:val="22"/>
        </w:rPr>
        <w:t>HUBB</w:t>
      </w:r>
      <w:r w:rsidR="0034076E" w:rsidRPr="00845F70">
        <w:rPr>
          <w:sz w:val="22"/>
          <w:szCs w:val="22"/>
        </w:rPr>
        <w:t xml:space="preserve"> </w:t>
      </w:r>
      <w:r w:rsidRPr="00845F70">
        <w:rPr>
          <w:sz w:val="22"/>
          <w:szCs w:val="22"/>
        </w:rPr>
        <w:t xml:space="preserve">has built-in logic that adapts to the type of carrier.  For example, if the carrier indicates it is a rate-of-return carrier during the filing process, the </w:t>
      </w:r>
      <w:r w:rsidR="0034076E">
        <w:rPr>
          <w:sz w:val="22"/>
          <w:szCs w:val="22"/>
        </w:rPr>
        <w:t>HUBB</w:t>
      </w:r>
      <w:r w:rsidR="0034076E" w:rsidRPr="00845F70">
        <w:rPr>
          <w:sz w:val="22"/>
          <w:szCs w:val="22"/>
        </w:rPr>
        <w:t xml:space="preserve"> </w:t>
      </w:r>
      <w:r w:rsidRPr="00845F70">
        <w:rPr>
          <w:sz w:val="22"/>
          <w:szCs w:val="22"/>
        </w:rPr>
        <w:t>may provide information about the public interest requirements (e.g., speed and build-out-requirements) particular to rate-of-return carriers.</w:t>
      </w:r>
    </w:p>
    <w:p w14:paraId="2F54B423" w14:textId="05DFD543" w:rsidR="006B510A" w:rsidRDefault="00A32CBE" w:rsidP="006B510A">
      <w:pPr>
        <w:numPr>
          <w:ilvl w:val="0"/>
          <w:numId w:val="6"/>
        </w:numPr>
        <w:tabs>
          <w:tab w:val="num" w:pos="360"/>
        </w:tabs>
        <w:autoSpaceDE w:val="0"/>
        <w:autoSpaceDN w:val="0"/>
        <w:adjustRightInd w:val="0"/>
        <w:spacing w:after="220"/>
        <w:rPr>
          <w:sz w:val="22"/>
          <w:szCs w:val="22"/>
        </w:rPr>
      </w:pPr>
      <w:r w:rsidRPr="00845F70">
        <w:rPr>
          <w:rFonts w:eastAsiaTheme="minorHAnsi"/>
          <w:sz w:val="22"/>
          <w:szCs w:val="22"/>
          <w:u w:val="single"/>
        </w:rPr>
        <w:t>Integrated Instructions</w:t>
      </w:r>
      <w:r w:rsidRPr="00845F70">
        <w:rPr>
          <w:rFonts w:eastAsiaTheme="minorHAnsi"/>
          <w:sz w:val="22"/>
          <w:szCs w:val="22"/>
        </w:rPr>
        <w:t xml:space="preserve"> – Guidance for submitting the information is integrated into the system to provide filers a roadmap for completion.</w:t>
      </w:r>
      <w:r w:rsidRPr="00845F70">
        <w:rPr>
          <w:sz w:val="22"/>
          <w:szCs w:val="22"/>
        </w:rPr>
        <w:t xml:space="preserve">  </w:t>
      </w:r>
      <w:r w:rsidRPr="00845F70">
        <w:rPr>
          <w:rFonts w:eastAsiaTheme="minorHAnsi"/>
          <w:sz w:val="22"/>
          <w:szCs w:val="22"/>
        </w:rPr>
        <w:t xml:space="preserve">Wherever applicable and possible, filers are provided explanatory text regarding data submission choices and procedures, and additional text to remind them where they may have to provide additional information or meet special requirements. </w:t>
      </w:r>
    </w:p>
    <w:p w14:paraId="59286776" w14:textId="5D408877" w:rsidR="006B510A" w:rsidRDefault="006B510A" w:rsidP="00E30EF5">
      <w:pPr>
        <w:ind w:left="360"/>
        <w:rPr>
          <w:sz w:val="22"/>
          <w:szCs w:val="22"/>
        </w:rPr>
      </w:pPr>
      <w:r w:rsidRPr="00E30EF5">
        <w:rPr>
          <w:sz w:val="22"/>
          <w:szCs w:val="22"/>
        </w:rPr>
        <w:t xml:space="preserve">In </w:t>
      </w:r>
      <w:r>
        <w:rPr>
          <w:sz w:val="22"/>
          <w:szCs w:val="22"/>
        </w:rPr>
        <w:t>the</w:t>
      </w:r>
      <w:r w:rsidRPr="00E30EF5">
        <w:rPr>
          <w:sz w:val="22"/>
          <w:szCs w:val="22"/>
        </w:rPr>
        <w:t xml:space="preserve"> </w:t>
      </w:r>
      <w:r w:rsidRPr="00E30EF5">
        <w:rPr>
          <w:i/>
          <w:sz w:val="22"/>
          <w:szCs w:val="22"/>
        </w:rPr>
        <w:t xml:space="preserve">2018 Rate-of-Return </w:t>
      </w:r>
      <w:r w:rsidRPr="00E30EF5">
        <w:rPr>
          <w:sz w:val="22"/>
          <w:szCs w:val="22"/>
        </w:rPr>
        <w:t>Order, the Commission adopted reforms to support mechanisms for the rate-of-return carriers</w:t>
      </w:r>
      <w:r>
        <w:rPr>
          <w:sz w:val="22"/>
          <w:szCs w:val="22"/>
        </w:rPr>
        <w:t xml:space="preserve"> that included </w:t>
      </w:r>
      <w:r w:rsidRPr="00E30EF5">
        <w:rPr>
          <w:sz w:val="22"/>
          <w:szCs w:val="22"/>
        </w:rPr>
        <w:t xml:space="preserve">additional offers of model-based (A-CAM) support with increased speed obligations and revised deployment milestones.  </w:t>
      </w:r>
      <w:r w:rsidR="00E238DD">
        <w:rPr>
          <w:sz w:val="22"/>
          <w:szCs w:val="22"/>
        </w:rPr>
        <w:t>Because of</w:t>
      </w:r>
      <w:r w:rsidR="00141B07">
        <w:rPr>
          <w:sz w:val="22"/>
          <w:szCs w:val="22"/>
        </w:rPr>
        <w:t xml:space="preserve"> </w:t>
      </w:r>
      <w:r w:rsidRPr="00E30EF5">
        <w:rPr>
          <w:sz w:val="22"/>
          <w:szCs w:val="22"/>
        </w:rPr>
        <w:t xml:space="preserve">the additional offers of model-based support, </w:t>
      </w:r>
      <w:r w:rsidR="00141B07">
        <w:rPr>
          <w:sz w:val="22"/>
          <w:szCs w:val="22"/>
        </w:rPr>
        <w:t xml:space="preserve">a greater number of rate-of-return </w:t>
      </w:r>
      <w:r w:rsidRPr="00E30EF5">
        <w:rPr>
          <w:sz w:val="22"/>
          <w:szCs w:val="22"/>
        </w:rPr>
        <w:t xml:space="preserve">carriers (i.e. respondents) </w:t>
      </w:r>
      <w:r w:rsidR="00141B07">
        <w:rPr>
          <w:sz w:val="22"/>
          <w:szCs w:val="22"/>
        </w:rPr>
        <w:t xml:space="preserve">became </w:t>
      </w:r>
      <w:r w:rsidRPr="00E30EF5">
        <w:rPr>
          <w:sz w:val="22"/>
          <w:szCs w:val="22"/>
        </w:rPr>
        <w:t xml:space="preserve">subject to A-CAM </w:t>
      </w:r>
      <w:r w:rsidR="00E238DD">
        <w:rPr>
          <w:sz w:val="22"/>
          <w:szCs w:val="22"/>
        </w:rPr>
        <w:t>build-out certifications</w:t>
      </w:r>
      <w:r w:rsidRPr="00E30EF5">
        <w:rPr>
          <w:sz w:val="22"/>
          <w:szCs w:val="22"/>
        </w:rPr>
        <w:t xml:space="preserve"> and </w:t>
      </w:r>
      <w:r w:rsidR="00141B07">
        <w:rPr>
          <w:sz w:val="22"/>
          <w:szCs w:val="22"/>
        </w:rPr>
        <w:t xml:space="preserve">a lesser number, to </w:t>
      </w:r>
      <w:r w:rsidRPr="00E30EF5">
        <w:rPr>
          <w:sz w:val="22"/>
          <w:szCs w:val="22"/>
        </w:rPr>
        <w:t xml:space="preserve">legacy support </w:t>
      </w:r>
      <w:r w:rsidR="00E238DD">
        <w:rPr>
          <w:sz w:val="22"/>
          <w:szCs w:val="22"/>
        </w:rPr>
        <w:t>build-out certifications</w:t>
      </w:r>
      <w:r w:rsidR="00141B07">
        <w:rPr>
          <w:sz w:val="22"/>
          <w:szCs w:val="22"/>
        </w:rPr>
        <w:t xml:space="preserve"> </w:t>
      </w:r>
      <w:r w:rsidRPr="00E30EF5">
        <w:rPr>
          <w:sz w:val="22"/>
          <w:szCs w:val="22"/>
        </w:rPr>
        <w:t xml:space="preserve">(i.e., CAF BLS support), thus requiring revisions to the burdens in section 12.k and section 12.l below. </w:t>
      </w:r>
      <w:r>
        <w:rPr>
          <w:sz w:val="22"/>
          <w:szCs w:val="22"/>
        </w:rPr>
        <w:t xml:space="preserve"> In addition, the Commission adopted a separate and increased budget for carriers remaining on legacy support </w:t>
      </w:r>
      <w:r w:rsidR="00082DF5">
        <w:rPr>
          <w:sz w:val="22"/>
          <w:szCs w:val="22"/>
        </w:rPr>
        <w:t xml:space="preserve">and new and revised defined deployment obligations. </w:t>
      </w:r>
      <w:r w:rsidR="008A7406">
        <w:rPr>
          <w:sz w:val="22"/>
          <w:szCs w:val="22"/>
        </w:rPr>
        <w:t xml:space="preserve"> Specifically, the Commission imposed defined deployment obligations and associated HUBB reporting requirements</w:t>
      </w:r>
      <w:r w:rsidR="0082191B">
        <w:rPr>
          <w:sz w:val="22"/>
          <w:szCs w:val="22"/>
        </w:rPr>
        <w:t xml:space="preserve"> (annual </w:t>
      </w:r>
      <w:r w:rsidR="00E238DD">
        <w:rPr>
          <w:sz w:val="22"/>
          <w:szCs w:val="22"/>
        </w:rPr>
        <w:t>location</w:t>
      </w:r>
      <w:r w:rsidR="0082191B">
        <w:rPr>
          <w:sz w:val="22"/>
          <w:szCs w:val="22"/>
        </w:rPr>
        <w:t xml:space="preserve"> reporting and </w:t>
      </w:r>
      <w:r w:rsidR="00E238DD">
        <w:rPr>
          <w:sz w:val="22"/>
          <w:szCs w:val="22"/>
        </w:rPr>
        <w:t>build-out</w:t>
      </w:r>
      <w:r w:rsidR="0082191B">
        <w:rPr>
          <w:sz w:val="22"/>
          <w:szCs w:val="22"/>
        </w:rPr>
        <w:t xml:space="preserve"> certifications)</w:t>
      </w:r>
      <w:r w:rsidR="008A7406">
        <w:rPr>
          <w:sz w:val="22"/>
          <w:szCs w:val="22"/>
        </w:rPr>
        <w:t xml:space="preserve"> on all CAF BLS support recipients</w:t>
      </w:r>
      <w:r w:rsidR="00DE1CE8">
        <w:rPr>
          <w:sz w:val="22"/>
          <w:szCs w:val="22"/>
        </w:rPr>
        <w:t>.</w:t>
      </w:r>
      <w:r w:rsidR="008A7406">
        <w:rPr>
          <w:sz w:val="22"/>
          <w:szCs w:val="22"/>
        </w:rPr>
        <w:t xml:space="preserve"> </w:t>
      </w:r>
      <w:r w:rsidR="00DE1CE8">
        <w:rPr>
          <w:sz w:val="22"/>
          <w:szCs w:val="22"/>
        </w:rPr>
        <w:t>W</w:t>
      </w:r>
      <w:r w:rsidR="008A7406">
        <w:rPr>
          <w:sz w:val="22"/>
          <w:szCs w:val="22"/>
        </w:rPr>
        <w:t>hereas previously, it limited such obligation</w:t>
      </w:r>
      <w:r w:rsidR="0034076E">
        <w:rPr>
          <w:sz w:val="22"/>
          <w:szCs w:val="22"/>
        </w:rPr>
        <w:t>s and requirements</w:t>
      </w:r>
      <w:r w:rsidR="008A7406">
        <w:rPr>
          <w:sz w:val="22"/>
          <w:szCs w:val="22"/>
        </w:rPr>
        <w:t xml:space="preserve"> to CAF BLS support recipients that had not already deployed t</w:t>
      </w:r>
      <w:r w:rsidR="00082DF5">
        <w:rPr>
          <w:sz w:val="22"/>
          <w:szCs w:val="22"/>
        </w:rPr>
        <w:t xml:space="preserve">o </w:t>
      </w:r>
      <w:r>
        <w:rPr>
          <w:sz w:val="22"/>
          <w:szCs w:val="22"/>
        </w:rPr>
        <w:t xml:space="preserve">80% or </w:t>
      </w:r>
      <w:r w:rsidR="00082DF5">
        <w:rPr>
          <w:sz w:val="22"/>
          <w:szCs w:val="22"/>
        </w:rPr>
        <w:t xml:space="preserve">more of </w:t>
      </w:r>
      <w:r>
        <w:rPr>
          <w:sz w:val="22"/>
          <w:szCs w:val="22"/>
        </w:rPr>
        <w:t xml:space="preserve">their service area.  </w:t>
      </w:r>
      <w:r w:rsidR="008A7406">
        <w:rPr>
          <w:sz w:val="22"/>
          <w:szCs w:val="22"/>
        </w:rPr>
        <w:t xml:space="preserve">The Commission also imposed new deadlines (March 1, 2024 and March 1, 2029) by which CAF BLS support recipients must certify that it </w:t>
      </w:r>
      <w:r w:rsidR="008A7406" w:rsidRPr="00C0634B">
        <w:rPr>
          <w:sz w:val="22"/>
          <w:szCs w:val="22"/>
        </w:rPr>
        <w:t xml:space="preserve">offered broadband </w:t>
      </w:r>
      <w:r w:rsidR="008A7406">
        <w:rPr>
          <w:sz w:val="22"/>
          <w:szCs w:val="22"/>
        </w:rPr>
        <w:t xml:space="preserve">service </w:t>
      </w:r>
      <w:r w:rsidR="008A7406" w:rsidRPr="00C0634B">
        <w:rPr>
          <w:sz w:val="22"/>
          <w:szCs w:val="22"/>
        </w:rPr>
        <w:t>meeting the requisite public interest obligations to the required percentage of locations by the end of the prior year.</w:t>
      </w:r>
      <w:r w:rsidR="008A7406" w:rsidRPr="00F6786D">
        <w:rPr>
          <w:sz w:val="22"/>
          <w:szCs w:val="22"/>
        </w:rPr>
        <w:t xml:space="preserve">  </w:t>
      </w:r>
      <w:r w:rsidR="00E30EF5">
        <w:rPr>
          <w:sz w:val="22"/>
          <w:szCs w:val="22"/>
        </w:rPr>
        <w:t xml:space="preserve">There is no change in the location reporting burdens because the original burden estimates (12.m. below) for location reporting </w:t>
      </w:r>
      <w:r w:rsidR="005541E6">
        <w:rPr>
          <w:sz w:val="22"/>
          <w:szCs w:val="22"/>
        </w:rPr>
        <w:t>captured all respondents.</w:t>
      </w:r>
      <w:r w:rsidR="00E30EF5" w:rsidDel="00E30EF5">
        <w:rPr>
          <w:sz w:val="22"/>
          <w:szCs w:val="22"/>
        </w:rPr>
        <w:t xml:space="preserve"> </w:t>
      </w:r>
    </w:p>
    <w:p w14:paraId="63DDDA3C" w14:textId="77777777" w:rsidR="0082191B" w:rsidRPr="00E30EF5" w:rsidRDefault="0082191B" w:rsidP="00E30EF5">
      <w:pPr>
        <w:ind w:left="360" w:hanging="360"/>
        <w:rPr>
          <w:sz w:val="22"/>
          <w:szCs w:val="22"/>
        </w:rPr>
      </w:pPr>
    </w:p>
    <w:p w14:paraId="665552D3" w14:textId="510A2DFA" w:rsidR="00A32CBE" w:rsidRPr="008552D8" w:rsidRDefault="00A32CBE" w:rsidP="006926D0">
      <w:pPr>
        <w:autoSpaceDE w:val="0"/>
        <w:autoSpaceDN w:val="0"/>
        <w:adjustRightInd w:val="0"/>
        <w:spacing w:after="220"/>
        <w:ind w:left="360"/>
        <w:rPr>
          <w:rFonts w:eastAsiaTheme="minorHAnsi"/>
          <w:b/>
          <w:i/>
          <w:sz w:val="22"/>
          <w:szCs w:val="22"/>
        </w:rPr>
      </w:pPr>
      <w:r w:rsidRPr="00F9038A">
        <w:rPr>
          <w:rFonts w:eastAsiaTheme="minorHAnsi"/>
          <w:b/>
          <w:i/>
          <w:sz w:val="22"/>
          <w:szCs w:val="22"/>
        </w:rPr>
        <w:t xml:space="preserve"> </w:t>
      </w:r>
      <w:r w:rsidR="00F813E4" w:rsidRPr="008552D8">
        <w:rPr>
          <w:rFonts w:eastAsiaTheme="minorHAnsi"/>
          <w:b/>
          <w:i/>
          <w:sz w:val="22"/>
          <w:szCs w:val="22"/>
        </w:rPr>
        <w:t>C</w:t>
      </w:r>
      <w:r w:rsidRPr="008552D8">
        <w:rPr>
          <w:rFonts w:eastAsiaTheme="minorHAnsi"/>
          <w:b/>
          <w:i/>
          <w:sz w:val="22"/>
          <w:szCs w:val="22"/>
        </w:rPr>
        <w:t xml:space="preserve">urrently </w:t>
      </w:r>
      <w:r w:rsidR="00D74768" w:rsidRPr="008552D8">
        <w:rPr>
          <w:rFonts w:eastAsiaTheme="minorHAnsi"/>
          <w:b/>
          <w:i/>
          <w:sz w:val="22"/>
          <w:szCs w:val="22"/>
        </w:rPr>
        <w:t>A</w:t>
      </w:r>
      <w:r w:rsidRPr="008552D8">
        <w:rPr>
          <w:rFonts w:eastAsiaTheme="minorHAnsi"/>
          <w:b/>
          <w:i/>
          <w:sz w:val="22"/>
          <w:szCs w:val="22"/>
        </w:rPr>
        <w:t>ppro</w:t>
      </w:r>
      <w:r w:rsidR="00252D49" w:rsidRPr="008552D8">
        <w:rPr>
          <w:rFonts w:eastAsiaTheme="minorHAnsi"/>
          <w:b/>
          <w:i/>
          <w:sz w:val="22"/>
          <w:szCs w:val="22"/>
        </w:rPr>
        <w:t xml:space="preserve">ved </w:t>
      </w:r>
      <w:r w:rsidR="00D74768" w:rsidRPr="008552D8">
        <w:rPr>
          <w:rFonts w:eastAsiaTheme="minorHAnsi"/>
          <w:b/>
          <w:i/>
          <w:sz w:val="22"/>
          <w:szCs w:val="22"/>
        </w:rPr>
        <w:t>R</w:t>
      </w:r>
      <w:r w:rsidR="00F813E4" w:rsidRPr="008552D8">
        <w:rPr>
          <w:rFonts w:eastAsiaTheme="minorHAnsi"/>
          <w:b/>
          <w:i/>
          <w:sz w:val="22"/>
          <w:szCs w:val="22"/>
        </w:rPr>
        <w:t>equirements</w:t>
      </w:r>
      <w:r w:rsidR="00E81704" w:rsidRPr="008552D8">
        <w:rPr>
          <w:rFonts w:eastAsiaTheme="minorHAnsi"/>
          <w:b/>
          <w:i/>
          <w:sz w:val="22"/>
          <w:szCs w:val="22"/>
        </w:rPr>
        <w:t xml:space="preserve"> in this information collection </w:t>
      </w:r>
    </w:p>
    <w:p w14:paraId="03DE5BD0" w14:textId="69B96934" w:rsidR="00A32CBE" w:rsidRPr="00845F70" w:rsidRDefault="0082191B" w:rsidP="00EF6BE0">
      <w:pPr>
        <w:widowControl w:val="0"/>
        <w:numPr>
          <w:ilvl w:val="0"/>
          <w:numId w:val="4"/>
        </w:numPr>
        <w:tabs>
          <w:tab w:val="num" w:pos="360"/>
          <w:tab w:val="left" w:pos="720"/>
        </w:tabs>
        <w:suppressAutoHyphens/>
        <w:rPr>
          <w:sz w:val="22"/>
          <w:szCs w:val="22"/>
          <w:u w:val="single"/>
        </w:rPr>
      </w:pPr>
      <w:r>
        <w:rPr>
          <w:sz w:val="22"/>
          <w:szCs w:val="22"/>
          <w:u w:val="single"/>
        </w:rPr>
        <w:t xml:space="preserve">Location </w:t>
      </w:r>
      <w:r w:rsidR="00A32CBE" w:rsidRPr="00845F70">
        <w:rPr>
          <w:sz w:val="22"/>
          <w:szCs w:val="22"/>
          <w:u w:val="single"/>
        </w:rPr>
        <w:t>Information for Phase II Model-Based Support Recipients (</w:t>
      </w:r>
      <w:r w:rsidR="00DD096C">
        <w:rPr>
          <w:sz w:val="22"/>
          <w:szCs w:val="22"/>
          <w:u w:val="single"/>
        </w:rPr>
        <w:t>See 12.a)</w:t>
      </w:r>
      <w:r w:rsidR="006623A9">
        <w:rPr>
          <w:sz w:val="22"/>
          <w:szCs w:val="22"/>
          <w:u w:val="single"/>
        </w:rPr>
        <w:t xml:space="preserve"> (no changes)</w:t>
      </w:r>
    </w:p>
    <w:p w14:paraId="0474FD54" w14:textId="77777777" w:rsidR="00A32CBE" w:rsidRPr="00845F70" w:rsidRDefault="00A32CBE" w:rsidP="00A32CBE">
      <w:pPr>
        <w:widowControl w:val="0"/>
        <w:tabs>
          <w:tab w:val="left" w:pos="0"/>
        </w:tabs>
        <w:suppressAutoHyphens/>
        <w:ind w:left="360"/>
        <w:rPr>
          <w:sz w:val="22"/>
          <w:szCs w:val="22"/>
        </w:rPr>
      </w:pPr>
    </w:p>
    <w:p w14:paraId="54F3366B" w14:textId="15F0BF0A" w:rsidR="00A32CBE" w:rsidRPr="00845F70" w:rsidRDefault="00A32CBE" w:rsidP="00A801F2">
      <w:pPr>
        <w:widowControl w:val="0"/>
        <w:tabs>
          <w:tab w:val="left" w:pos="0"/>
        </w:tabs>
        <w:suppressAutoHyphens/>
        <w:ind w:left="360"/>
        <w:rPr>
          <w:sz w:val="22"/>
          <w:szCs w:val="22"/>
        </w:rPr>
      </w:pPr>
      <w:r w:rsidRPr="00845F70">
        <w:rPr>
          <w:sz w:val="22"/>
          <w:szCs w:val="22"/>
        </w:rPr>
        <w:t xml:space="preserve">Price cap carriers that elected to receive Phase II model-based support </w:t>
      </w:r>
      <w:r w:rsidR="0082191B">
        <w:rPr>
          <w:sz w:val="22"/>
          <w:szCs w:val="22"/>
        </w:rPr>
        <w:t>must</w:t>
      </w:r>
      <w:r w:rsidRPr="00845F70">
        <w:rPr>
          <w:sz w:val="22"/>
          <w:szCs w:val="22"/>
        </w:rPr>
        <w:t xml:space="preserve"> deploy service meeting the Commission’s public interest obligations to a set number of locations in each state where they have accepted support by specific build-out milestones.  47 C.F.R. § 54.316.  </w:t>
      </w:r>
    </w:p>
    <w:p w14:paraId="117B9B2A" w14:textId="77777777" w:rsidR="00A32CBE" w:rsidRPr="00845F70" w:rsidRDefault="00A32CBE" w:rsidP="00A32CBE">
      <w:pPr>
        <w:widowControl w:val="0"/>
        <w:tabs>
          <w:tab w:val="left" w:pos="0"/>
        </w:tabs>
        <w:suppressAutoHyphens/>
        <w:ind w:left="360"/>
        <w:rPr>
          <w:sz w:val="22"/>
          <w:szCs w:val="22"/>
        </w:rPr>
      </w:pPr>
    </w:p>
    <w:p w14:paraId="4DFC4A23" w14:textId="4FDD8FBD" w:rsidR="00A32CBE" w:rsidRPr="00845F70" w:rsidRDefault="00A32CBE" w:rsidP="00A32CBE">
      <w:pPr>
        <w:widowControl w:val="0"/>
        <w:tabs>
          <w:tab w:val="left" w:pos="0"/>
        </w:tabs>
        <w:suppressAutoHyphens/>
        <w:ind w:left="360"/>
        <w:rPr>
          <w:sz w:val="22"/>
          <w:szCs w:val="22"/>
        </w:rPr>
      </w:pPr>
      <w:r w:rsidRPr="00845F70">
        <w:rPr>
          <w:sz w:val="22"/>
          <w:szCs w:val="22"/>
        </w:rPr>
        <w:t xml:space="preserve">For each location </w:t>
      </w:r>
      <w:r w:rsidR="00780B8C">
        <w:rPr>
          <w:sz w:val="22"/>
          <w:szCs w:val="22"/>
        </w:rPr>
        <w:t xml:space="preserve">(or set of locations at the same geocoordinates) </w:t>
      </w:r>
      <w:r w:rsidRPr="00845F70">
        <w:rPr>
          <w:sz w:val="22"/>
          <w:szCs w:val="22"/>
        </w:rPr>
        <w:t xml:space="preserve">to be counted towards satisfaction of a Phase II Model-based support recipient deployment obligation, that carrier must </w:t>
      </w:r>
      <w:r w:rsidR="005043F3">
        <w:rPr>
          <w:sz w:val="22"/>
          <w:szCs w:val="22"/>
        </w:rPr>
        <w:t>report</w:t>
      </w:r>
      <w:r w:rsidR="00EC24AF">
        <w:rPr>
          <w:sz w:val="22"/>
          <w:szCs w:val="22"/>
        </w:rPr>
        <w:t>:</w:t>
      </w:r>
    </w:p>
    <w:p w14:paraId="62B4FD2D" w14:textId="3F88CC0D" w:rsidR="00A32CBE" w:rsidRPr="00845F70" w:rsidRDefault="00A32CBE" w:rsidP="00A32CBE">
      <w:pPr>
        <w:widowControl w:val="0"/>
        <w:tabs>
          <w:tab w:val="left" w:pos="0"/>
        </w:tabs>
        <w:suppressAutoHyphens/>
        <w:ind w:left="360"/>
        <w:rPr>
          <w:sz w:val="22"/>
          <w:szCs w:val="22"/>
          <w:u w:val="single"/>
        </w:rPr>
      </w:pPr>
    </w:p>
    <w:p w14:paraId="546186BB" w14:textId="77777777" w:rsidR="00A32CBE" w:rsidRPr="00845F70" w:rsidRDefault="00A32CBE" w:rsidP="00EF6BE0">
      <w:pPr>
        <w:numPr>
          <w:ilvl w:val="0"/>
          <w:numId w:val="3"/>
        </w:numPr>
        <w:rPr>
          <w:sz w:val="22"/>
          <w:szCs w:val="22"/>
        </w:rPr>
      </w:pPr>
      <w:r w:rsidRPr="00845F70">
        <w:rPr>
          <w:sz w:val="22"/>
          <w:szCs w:val="22"/>
        </w:rPr>
        <w:t>The carrier’s name</w:t>
      </w:r>
    </w:p>
    <w:p w14:paraId="3C7A968A" w14:textId="77777777" w:rsidR="00A32CBE" w:rsidRPr="00845F70" w:rsidRDefault="00A32CBE" w:rsidP="00EF6BE0">
      <w:pPr>
        <w:numPr>
          <w:ilvl w:val="0"/>
          <w:numId w:val="3"/>
        </w:numPr>
        <w:rPr>
          <w:sz w:val="22"/>
          <w:szCs w:val="22"/>
        </w:rPr>
      </w:pPr>
      <w:r w:rsidRPr="00845F70">
        <w:rPr>
          <w:sz w:val="22"/>
          <w:szCs w:val="22"/>
        </w:rPr>
        <w:t>Carrier holding company name</w:t>
      </w:r>
    </w:p>
    <w:p w14:paraId="45EE0778" w14:textId="77777777" w:rsidR="00A32CBE" w:rsidRPr="00845F70" w:rsidRDefault="00A32CBE" w:rsidP="00EF6BE0">
      <w:pPr>
        <w:numPr>
          <w:ilvl w:val="0"/>
          <w:numId w:val="3"/>
        </w:numPr>
        <w:rPr>
          <w:sz w:val="22"/>
          <w:szCs w:val="22"/>
        </w:rPr>
      </w:pPr>
      <w:r w:rsidRPr="00845F70">
        <w:rPr>
          <w:sz w:val="22"/>
          <w:szCs w:val="22"/>
        </w:rPr>
        <w:t>Contact information for the person who prepared and submitted the data</w:t>
      </w:r>
    </w:p>
    <w:p w14:paraId="57A1708B" w14:textId="77777777" w:rsidR="00A32CBE" w:rsidRPr="00845F70" w:rsidRDefault="00A32CBE" w:rsidP="00EF6BE0">
      <w:pPr>
        <w:numPr>
          <w:ilvl w:val="0"/>
          <w:numId w:val="3"/>
        </w:numPr>
        <w:rPr>
          <w:sz w:val="22"/>
          <w:szCs w:val="22"/>
        </w:rPr>
      </w:pPr>
      <w:r w:rsidRPr="00845F70">
        <w:rPr>
          <w:sz w:val="22"/>
          <w:szCs w:val="22"/>
        </w:rPr>
        <w:t>Study Area Code(s)</w:t>
      </w:r>
    </w:p>
    <w:p w14:paraId="67675830" w14:textId="77777777" w:rsidR="00A32CBE" w:rsidRPr="00845F70" w:rsidRDefault="00A32CBE" w:rsidP="00EF6BE0">
      <w:pPr>
        <w:numPr>
          <w:ilvl w:val="0"/>
          <w:numId w:val="3"/>
        </w:numPr>
        <w:rPr>
          <w:sz w:val="22"/>
          <w:szCs w:val="22"/>
        </w:rPr>
      </w:pPr>
      <w:r w:rsidRPr="00845F70">
        <w:rPr>
          <w:sz w:val="22"/>
          <w:szCs w:val="22"/>
        </w:rPr>
        <w:t>Type of Carrier (e.g., rate-of-return)</w:t>
      </w:r>
    </w:p>
    <w:p w14:paraId="02AF2586" w14:textId="77777777" w:rsidR="00A32CBE" w:rsidRPr="00845F70" w:rsidRDefault="00A32CBE" w:rsidP="00EF6BE0">
      <w:pPr>
        <w:numPr>
          <w:ilvl w:val="0"/>
          <w:numId w:val="3"/>
        </w:numPr>
        <w:rPr>
          <w:sz w:val="22"/>
          <w:szCs w:val="22"/>
        </w:rPr>
      </w:pPr>
      <w:r w:rsidRPr="00845F70">
        <w:rPr>
          <w:sz w:val="22"/>
          <w:szCs w:val="22"/>
        </w:rPr>
        <w:t>State(s) for which the carrier is making the filing</w:t>
      </w:r>
    </w:p>
    <w:p w14:paraId="143F315E" w14:textId="77777777" w:rsidR="00A32CBE" w:rsidRPr="00845F70" w:rsidRDefault="00A32CBE" w:rsidP="00EF6BE0">
      <w:pPr>
        <w:numPr>
          <w:ilvl w:val="0"/>
          <w:numId w:val="3"/>
        </w:numPr>
        <w:rPr>
          <w:sz w:val="22"/>
          <w:szCs w:val="22"/>
        </w:rPr>
      </w:pPr>
      <w:r w:rsidRPr="00845F70">
        <w:rPr>
          <w:sz w:val="22"/>
          <w:szCs w:val="22"/>
        </w:rPr>
        <w:t>Location ID</w:t>
      </w:r>
    </w:p>
    <w:p w14:paraId="575592A7" w14:textId="77777777" w:rsidR="00A32CBE" w:rsidRPr="00845F70" w:rsidRDefault="00A32CBE" w:rsidP="00EF6BE0">
      <w:pPr>
        <w:numPr>
          <w:ilvl w:val="0"/>
          <w:numId w:val="3"/>
        </w:numPr>
        <w:rPr>
          <w:sz w:val="22"/>
          <w:szCs w:val="22"/>
        </w:rPr>
      </w:pPr>
      <w:r w:rsidRPr="00845F70">
        <w:rPr>
          <w:sz w:val="22"/>
          <w:szCs w:val="22"/>
        </w:rPr>
        <w:t>Latitude of the location (to 6 decimal places)</w:t>
      </w:r>
    </w:p>
    <w:p w14:paraId="08E807A8" w14:textId="77777777" w:rsidR="00A32CBE" w:rsidRPr="00845F70" w:rsidRDefault="00A32CBE" w:rsidP="00EF6BE0">
      <w:pPr>
        <w:numPr>
          <w:ilvl w:val="0"/>
          <w:numId w:val="3"/>
        </w:numPr>
        <w:rPr>
          <w:sz w:val="22"/>
          <w:szCs w:val="22"/>
        </w:rPr>
      </w:pPr>
      <w:r w:rsidRPr="00845F70">
        <w:rPr>
          <w:sz w:val="22"/>
          <w:szCs w:val="22"/>
        </w:rPr>
        <w:t>Longitude of Location (to 6 decimal places)</w:t>
      </w:r>
    </w:p>
    <w:p w14:paraId="487A7C97" w14:textId="77777777" w:rsidR="00A32CBE" w:rsidRPr="00845F70" w:rsidRDefault="00A32CBE" w:rsidP="00EF6BE0">
      <w:pPr>
        <w:numPr>
          <w:ilvl w:val="0"/>
          <w:numId w:val="3"/>
        </w:numPr>
        <w:rPr>
          <w:sz w:val="22"/>
          <w:szCs w:val="22"/>
        </w:rPr>
      </w:pPr>
      <w:r w:rsidRPr="00845F70">
        <w:rPr>
          <w:sz w:val="22"/>
          <w:szCs w:val="22"/>
        </w:rPr>
        <w:t>Address of location</w:t>
      </w:r>
    </w:p>
    <w:p w14:paraId="1E0A8E6A" w14:textId="77777777" w:rsidR="00A32CBE" w:rsidRPr="00845F70" w:rsidRDefault="00A32CBE" w:rsidP="00EF6BE0">
      <w:pPr>
        <w:numPr>
          <w:ilvl w:val="0"/>
          <w:numId w:val="3"/>
        </w:numPr>
        <w:rPr>
          <w:sz w:val="22"/>
          <w:szCs w:val="22"/>
        </w:rPr>
      </w:pPr>
      <w:r w:rsidRPr="00845F70">
        <w:rPr>
          <w:sz w:val="22"/>
          <w:szCs w:val="22"/>
        </w:rPr>
        <w:t>Number of units at the location</w:t>
      </w:r>
    </w:p>
    <w:p w14:paraId="16063F05" w14:textId="77777777" w:rsidR="00A32CBE" w:rsidRPr="00845F70" w:rsidRDefault="00A32CBE" w:rsidP="00EF6BE0">
      <w:pPr>
        <w:numPr>
          <w:ilvl w:val="0"/>
          <w:numId w:val="3"/>
        </w:numPr>
        <w:rPr>
          <w:sz w:val="22"/>
          <w:szCs w:val="22"/>
        </w:rPr>
      </w:pPr>
      <w:r w:rsidRPr="00845F70">
        <w:rPr>
          <w:sz w:val="22"/>
          <w:szCs w:val="22"/>
        </w:rPr>
        <w:t>The bandwidth/speed available at the location</w:t>
      </w:r>
    </w:p>
    <w:p w14:paraId="08AC5360" w14:textId="77777777" w:rsidR="00A32CBE" w:rsidRPr="00845F70" w:rsidRDefault="00A32CBE" w:rsidP="00EF6BE0">
      <w:pPr>
        <w:numPr>
          <w:ilvl w:val="0"/>
          <w:numId w:val="3"/>
        </w:numPr>
        <w:rPr>
          <w:sz w:val="22"/>
          <w:szCs w:val="22"/>
        </w:rPr>
      </w:pPr>
      <w:r w:rsidRPr="00845F70">
        <w:rPr>
          <w:sz w:val="22"/>
          <w:szCs w:val="22"/>
        </w:rPr>
        <w:t>The date of service deployment at the location</w:t>
      </w:r>
    </w:p>
    <w:p w14:paraId="560731F6" w14:textId="77777777" w:rsidR="00A32CBE" w:rsidRPr="00845F70" w:rsidRDefault="00A32CBE" w:rsidP="00EF6BE0">
      <w:pPr>
        <w:numPr>
          <w:ilvl w:val="0"/>
          <w:numId w:val="3"/>
        </w:numPr>
        <w:rPr>
          <w:sz w:val="22"/>
          <w:szCs w:val="22"/>
        </w:rPr>
      </w:pPr>
      <w:r w:rsidRPr="00845F70">
        <w:rPr>
          <w:sz w:val="22"/>
          <w:szCs w:val="22"/>
        </w:rPr>
        <w:t>Officer certification that information is true and correct</w:t>
      </w:r>
    </w:p>
    <w:p w14:paraId="6D148B06" w14:textId="77777777" w:rsidR="00A32CBE" w:rsidRPr="00845F70" w:rsidRDefault="00A32CBE" w:rsidP="00EF6BE0">
      <w:pPr>
        <w:numPr>
          <w:ilvl w:val="0"/>
          <w:numId w:val="3"/>
        </w:numPr>
        <w:rPr>
          <w:sz w:val="22"/>
          <w:szCs w:val="22"/>
        </w:rPr>
      </w:pPr>
      <w:r w:rsidRPr="00845F70">
        <w:rPr>
          <w:sz w:val="22"/>
          <w:szCs w:val="22"/>
        </w:rPr>
        <w:t>Certifying Official Contact Information</w:t>
      </w:r>
    </w:p>
    <w:p w14:paraId="48264B28" w14:textId="77777777" w:rsidR="00A32CBE" w:rsidRPr="00845F70" w:rsidRDefault="00A32CBE" w:rsidP="00A32CBE">
      <w:pPr>
        <w:ind w:left="360"/>
        <w:rPr>
          <w:sz w:val="22"/>
          <w:szCs w:val="22"/>
        </w:rPr>
      </w:pPr>
    </w:p>
    <w:p w14:paraId="6C67035D" w14:textId="6292A6FD" w:rsidR="005541E6" w:rsidRDefault="005541E6" w:rsidP="00A06AB3">
      <w:pPr>
        <w:ind w:left="360"/>
        <w:rPr>
          <w:sz w:val="22"/>
          <w:szCs w:val="22"/>
        </w:rPr>
      </w:pPr>
      <w:r w:rsidRPr="00845F70">
        <w:rPr>
          <w:sz w:val="22"/>
          <w:szCs w:val="22"/>
        </w:rPr>
        <w:t xml:space="preserve">In some cases, some or all of fields may be auto-generated by the </w:t>
      </w:r>
      <w:r>
        <w:rPr>
          <w:sz w:val="22"/>
          <w:szCs w:val="22"/>
        </w:rPr>
        <w:t>HUBB</w:t>
      </w:r>
      <w:r w:rsidRPr="00845F70">
        <w:rPr>
          <w:sz w:val="22"/>
          <w:szCs w:val="22"/>
        </w:rPr>
        <w:t xml:space="preserve"> based on information previously filed with USAC.  </w:t>
      </w:r>
      <w:r w:rsidRPr="00845F70">
        <w:rPr>
          <w:i/>
          <w:sz w:val="22"/>
          <w:szCs w:val="22"/>
        </w:rPr>
        <w:t>See</w:t>
      </w:r>
      <w:r w:rsidRPr="00845F70">
        <w:rPr>
          <w:sz w:val="22"/>
          <w:szCs w:val="22"/>
        </w:rPr>
        <w:t xml:space="preserve"> Portal Template for additional details</w:t>
      </w:r>
      <w:r w:rsidR="006A6C04">
        <w:rPr>
          <w:sz w:val="22"/>
          <w:szCs w:val="22"/>
        </w:rPr>
        <w:t>.</w:t>
      </w:r>
    </w:p>
    <w:p w14:paraId="5B06E703" w14:textId="77777777" w:rsidR="005541E6" w:rsidRDefault="005541E6" w:rsidP="00A06AB3">
      <w:pPr>
        <w:ind w:left="360"/>
        <w:rPr>
          <w:sz w:val="22"/>
          <w:szCs w:val="22"/>
        </w:rPr>
      </w:pPr>
    </w:p>
    <w:p w14:paraId="5C312B71" w14:textId="1024EC28" w:rsidR="00450067" w:rsidRPr="002831DD" w:rsidRDefault="00A32CBE" w:rsidP="00CB6CEC">
      <w:pPr>
        <w:ind w:left="360"/>
        <w:rPr>
          <w:sz w:val="22"/>
          <w:szCs w:val="22"/>
        </w:rPr>
      </w:pPr>
      <w:r w:rsidRPr="00845F70">
        <w:rPr>
          <w:sz w:val="22"/>
          <w:szCs w:val="22"/>
        </w:rPr>
        <w:t>By March 1</w:t>
      </w:r>
      <w:r w:rsidR="00282EA5">
        <w:rPr>
          <w:sz w:val="22"/>
          <w:szCs w:val="22"/>
        </w:rPr>
        <w:t>st</w:t>
      </w:r>
      <w:r w:rsidRPr="00845F70">
        <w:rPr>
          <w:sz w:val="22"/>
          <w:szCs w:val="22"/>
        </w:rPr>
        <w:t xml:space="preserve"> </w:t>
      </w:r>
      <w:r w:rsidR="00172489" w:rsidRPr="00845F70">
        <w:rPr>
          <w:sz w:val="22"/>
          <w:szCs w:val="22"/>
        </w:rPr>
        <w:t>of each year</w:t>
      </w:r>
      <w:r w:rsidRPr="00845F70">
        <w:rPr>
          <w:sz w:val="22"/>
          <w:szCs w:val="22"/>
        </w:rPr>
        <w:t xml:space="preserve"> ending March 1, 2021, such carriers </w:t>
      </w:r>
      <w:r w:rsidR="005043F3">
        <w:rPr>
          <w:sz w:val="22"/>
          <w:szCs w:val="22"/>
        </w:rPr>
        <w:t>must</w:t>
      </w:r>
      <w:r w:rsidR="00CB6CEC">
        <w:rPr>
          <w:sz w:val="22"/>
          <w:szCs w:val="22"/>
        </w:rPr>
        <w:t xml:space="preserve"> </w:t>
      </w:r>
      <w:r w:rsidRPr="00845F70">
        <w:rPr>
          <w:sz w:val="22"/>
          <w:szCs w:val="22"/>
        </w:rPr>
        <w:t xml:space="preserve">report the locations </w:t>
      </w:r>
      <w:r w:rsidR="005043F3">
        <w:rPr>
          <w:sz w:val="22"/>
          <w:szCs w:val="22"/>
        </w:rPr>
        <w:t xml:space="preserve">to which it has </w:t>
      </w:r>
      <w:r w:rsidRPr="00845F70">
        <w:rPr>
          <w:sz w:val="22"/>
          <w:szCs w:val="22"/>
        </w:rPr>
        <w:t xml:space="preserve">newly deployed service meeting the Commission’s public interest obligations </w:t>
      </w:r>
      <w:r w:rsidR="005043F3">
        <w:rPr>
          <w:sz w:val="22"/>
          <w:szCs w:val="22"/>
        </w:rPr>
        <w:t>as of the</w:t>
      </w:r>
      <w:r w:rsidRPr="00845F70">
        <w:rPr>
          <w:sz w:val="22"/>
          <w:szCs w:val="22"/>
        </w:rPr>
        <w:t xml:space="preserve"> prior calendar year</w:t>
      </w:r>
    </w:p>
    <w:p w14:paraId="1EAF9AF6" w14:textId="72281950" w:rsidR="00A32CBE" w:rsidRPr="00845F70" w:rsidRDefault="00A32CBE" w:rsidP="00A32CBE">
      <w:pPr>
        <w:ind w:left="360"/>
        <w:rPr>
          <w:sz w:val="22"/>
          <w:szCs w:val="22"/>
          <w:u w:val="single"/>
        </w:rPr>
      </w:pPr>
      <w:r w:rsidRPr="003F7008">
        <w:rPr>
          <w:sz w:val="22"/>
          <w:szCs w:val="22"/>
          <w:highlight w:val="yellow"/>
        </w:rPr>
        <w:t xml:space="preserve"> </w:t>
      </w:r>
    </w:p>
    <w:p w14:paraId="51D88970" w14:textId="382D5E35" w:rsidR="00A32CBE" w:rsidRPr="00845F70" w:rsidRDefault="00A32CBE" w:rsidP="008552D8">
      <w:pPr>
        <w:widowControl w:val="0"/>
        <w:numPr>
          <w:ilvl w:val="0"/>
          <w:numId w:val="4"/>
        </w:numPr>
        <w:tabs>
          <w:tab w:val="left" w:pos="360"/>
          <w:tab w:val="left" w:pos="720"/>
        </w:tabs>
        <w:suppressAutoHyphens/>
        <w:rPr>
          <w:sz w:val="22"/>
          <w:szCs w:val="22"/>
          <w:u w:val="single"/>
        </w:rPr>
      </w:pPr>
      <w:r w:rsidRPr="00845F70">
        <w:rPr>
          <w:sz w:val="22"/>
          <w:szCs w:val="22"/>
          <w:u w:val="single"/>
        </w:rPr>
        <w:t>Build-Out Certifications for Phase II Model-Based Support Recipients (</w:t>
      </w:r>
      <w:r w:rsidR="00DD096C">
        <w:rPr>
          <w:sz w:val="22"/>
          <w:szCs w:val="22"/>
          <w:u w:val="single"/>
        </w:rPr>
        <w:t>See 12.b</w:t>
      </w:r>
      <w:r w:rsidRPr="00845F70">
        <w:rPr>
          <w:sz w:val="22"/>
          <w:szCs w:val="22"/>
          <w:u w:val="single"/>
        </w:rPr>
        <w:t>)</w:t>
      </w:r>
    </w:p>
    <w:p w14:paraId="7B1D6D25" w14:textId="77777777" w:rsidR="00A32CBE" w:rsidRPr="00845F70" w:rsidRDefault="00A32CBE" w:rsidP="00A32CBE">
      <w:pPr>
        <w:widowControl w:val="0"/>
        <w:tabs>
          <w:tab w:val="left" w:pos="0"/>
        </w:tabs>
        <w:suppressAutoHyphens/>
        <w:ind w:left="360"/>
        <w:rPr>
          <w:sz w:val="22"/>
          <w:szCs w:val="22"/>
          <w:u w:val="single"/>
        </w:rPr>
      </w:pPr>
    </w:p>
    <w:p w14:paraId="33C2A77B" w14:textId="4B3C46B8" w:rsidR="00A32CBE" w:rsidRPr="00845F70" w:rsidRDefault="005043F3" w:rsidP="00252D49">
      <w:pPr>
        <w:widowControl w:val="0"/>
        <w:tabs>
          <w:tab w:val="left" w:pos="0"/>
        </w:tabs>
        <w:suppressAutoHyphens/>
        <w:ind w:left="360"/>
        <w:rPr>
          <w:sz w:val="22"/>
          <w:szCs w:val="22"/>
        </w:rPr>
      </w:pPr>
      <w:r>
        <w:rPr>
          <w:sz w:val="22"/>
          <w:szCs w:val="22"/>
        </w:rPr>
        <w:t xml:space="preserve">Recipients of </w:t>
      </w:r>
      <w:r w:rsidR="00A32CBE" w:rsidRPr="00845F70">
        <w:rPr>
          <w:sz w:val="22"/>
          <w:szCs w:val="22"/>
        </w:rPr>
        <w:t xml:space="preserve">Phase II model-based support </w:t>
      </w:r>
      <w:r>
        <w:rPr>
          <w:sz w:val="22"/>
          <w:szCs w:val="22"/>
        </w:rPr>
        <w:t xml:space="preserve">must meet certain build-out milestones </w:t>
      </w:r>
      <w:r w:rsidR="00A32CBE" w:rsidRPr="00845F70">
        <w:rPr>
          <w:sz w:val="22"/>
          <w:szCs w:val="22"/>
        </w:rPr>
        <w:t xml:space="preserve">and </w:t>
      </w:r>
      <w:r>
        <w:rPr>
          <w:sz w:val="22"/>
          <w:szCs w:val="22"/>
        </w:rPr>
        <w:t>must</w:t>
      </w:r>
      <w:r w:rsidR="00A32CBE" w:rsidRPr="00845F70">
        <w:rPr>
          <w:sz w:val="22"/>
          <w:szCs w:val="22"/>
        </w:rPr>
        <w:t xml:space="preserve"> certify</w:t>
      </w:r>
      <w:r w:rsidR="00AB04BB">
        <w:rPr>
          <w:sz w:val="22"/>
          <w:szCs w:val="22"/>
        </w:rPr>
        <w:t xml:space="preserve"> </w:t>
      </w:r>
      <w:r w:rsidR="00A32CBE" w:rsidRPr="00845F70">
        <w:rPr>
          <w:sz w:val="22"/>
          <w:szCs w:val="22"/>
        </w:rPr>
        <w:t xml:space="preserve">their compliance with these milestones.  47 CFR. §§ 54.310(c), 54.316.  </w:t>
      </w:r>
    </w:p>
    <w:p w14:paraId="201DDB52" w14:textId="77777777" w:rsidR="00A32CBE" w:rsidRPr="00845F70" w:rsidRDefault="00A32CBE" w:rsidP="006926D0">
      <w:pPr>
        <w:widowControl w:val="0"/>
        <w:tabs>
          <w:tab w:val="left" w:pos="0"/>
        </w:tabs>
        <w:suppressAutoHyphens/>
        <w:rPr>
          <w:sz w:val="22"/>
          <w:szCs w:val="22"/>
        </w:rPr>
      </w:pPr>
    </w:p>
    <w:p w14:paraId="024EF965" w14:textId="57811C5D" w:rsidR="00A32CBE" w:rsidRDefault="00CB6CEC" w:rsidP="006A6C04">
      <w:pPr>
        <w:widowControl w:val="0"/>
        <w:tabs>
          <w:tab w:val="left" w:pos="0"/>
        </w:tabs>
        <w:suppressAutoHyphens/>
        <w:ind w:left="360"/>
        <w:rPr>
          <w:sz w:val="22"/>
          <w:szCs w:val="22"/>
        </w:rPr>
      </w:pPr>
      <w:r w:rsidRPr="00845F70">
        <w:rPr>
          <w:sz w:val="22"/>
          <w:szCs w:val="22"/>
        </w:rPr>
        <w:t xml:space="preserve">For each location to be counted towards satisfaction of a Phase II Model-based support recipient deployment obligation, that carrier must </w:t>
      </w:r>
      <w:r>
        <w:rPr>
          <w:sz w:val="22"/>
          <w:szCs w:val="22"/>
        </w:rPr>
        <w:t>report</w:t>
      </w:r>
      <w:r w:rsidR="00A32CBE" w:rsidRPr="00845F70">
        <w:rPr>
          <w:sz w:val="22"/>
          <w:szCs w:val="22"/>
        </w:rPr>
        <w:t>:</w:t>
      </w:r>
    </w:p>
    <w:p w14:paraId="0A69B6FA" w14:textId="77777777" w:rsidR="006A6C04" w:rsidRPr="00845F70" w:rsidRDefault="006A6C04" w:rsidP="009B2EC9">
      <w:pPr>
        <w:widowControl w:val="0"/>
        <w:tabs>
          <w:tab w:val="left" w:pos="0"/>
        </w:tabs>
        <w:suppressAutoHyphens/>
        <w:ind w:left="360"/>
        <w:rPr>
          <w:sz w:val="22"/>
          <w:szCs w:val="22"/>
        </w:rPr>
      </w:pPr>
    </w:p>
    <w:p w14:paraId="6638A347" w14:textId="0F2A0D9B" w:rsidR="00CB6CEC" w:rsidRPr="00845F70" w:rsidRDefault="00A32CBE" w:rsidP="00F7459A">
      <w:pPr>
        <w:numPr>
          <w:ilvl w:val="0"/>
          <w:numId w:val="5"/>
        </w:numPr>
        <w:rPr>
          <w:sz w:val="22"/>
          <w:szCs w:val="22"/>
        </w:rPr>
      </w:pPr>
      <w:r w:rsidRPr="00845F70">
        <w:rPr>
          <w:sz w:val="22"/>
          <w:szCs w:val="22"/>
        </w:rPr>
        <w:t xml:space="preserve">By March 1, 2020, certify to 80 percent. </w:t>
      </w:r>
    </w:p>
    <w:p w14:paraId="42CAA34C" w14:textId="05508D9A" w:rsidR="009254A8" w:rsidRPr="004D4B0F" w:rsidRDefault="00A32CBE" w:rsidP="00CB6CEC">
      <w:pPr>
        <w:numPr>
          <w:ilvl w:val="0"/>
          <w:numId w:val="5"/>
        </w:numPr>
        <w:rPr>
          <w:sz w:val="22"/>
          <w:szCs w:val="22"/>
        </w:rPr>
      </w:pPr>
      <w:r w:rsidRPr="00CB6CEC">
        <w:rPr>
          <w:sz w:val="22"/>
          <w:szCs w:val="22"/>
        </w:rPr>
        <w:t xml:space="preserve">By March 1, 2021, certify to 100 percent. </w:t>
      </w:r>
    </w:p>
    <w:p w14:paraId="01B0CD6D" w14:textId="2A62F9E5" w:rsidR="00A32CBE" w:rsidRPr="00CB6CEC" w:rsidRDefault="00A32CBE" w:rsidP="002831DD">
      <w:pPr>
        <w:rPr>
          <w:sz w:val="22"/>
          <w:szCs w:val="22"/>
        </w:rPr>
      </w:pPr>
    </w:p>
    <w:p w14:paraId="426E839B" w14:textId="149D4141" w:rsidR="00CB6CEC" w:rsidRDefault="00CB6CEC" w:rsidP="00CB6CEC">
      <w:pPr>
        <w:ind w:left="360"/>
        <w:rPr>
          <w:sz w:val="22"/>
          <w:szCs w:val="22"/>
        </w:rPr>
      </w:pPr>
      <w:r w:rsidRPr="00845F70">
        <w:rPr>
          <w:sz w:val="22"/>
          <w:szCs w:val="22"/>
        </w:rPr>
        <w:t xml:space="preserve">In some cases, some or all of fields may be auto-generated by the </w:t>
      </w:r>
      <w:r>
        <w:rPr>
          <w:sz w:val="22"/>
          <w:szCs w:val="22"/>
        </w:rPr>
        <w:t>HUBB</w:t>
      </w:r>
      <w:r w:rsidRPr="00845F70">
        <w:rPr>
          <w:sz w:val="22"/>
          <w:szCs w:val="22"/>
        </w:rPr>
        <w:t xml:space="preserve"> based on information previously filed with USAC.  </w:t>
      </w:r>
      <w:r w:rsidRPr="00845F70">
        <w:rPr>
          <w:i/>
          <w:sz w:val="22"/>
          <w:szCs w:val="22"/>
        </w:rPr>
        <w:t>See</w:t>
      </w:r>
      <w:r w:rsidRPr="00845F70">
        <w:rPr>
          <w:sz w:val="22"/>
          <w:szCs w:val="22"/>
        </w:rPr>
        <w:t xml:space="preserve"> Portal Template for additional details</w:t>
      </w:r>
      <w:r w:rsidR="006A6C04">
        <w:rPr>
          <w:sz w:val="22"/>
          <w:szCs w:val="22"/>
        </w:rPr>
        <w:t>.</w:t>
      </w:r>
    </w:p>
    <w:p w14:paraId="12BB9C79" w14:textId="77777777" w:rsidR="00CB6CEC" w:rsidRDefault="00CB6CEC" w:rsidP="00CB6CEC">
      <w:pPr>
        <w:widowControl w:val="0"/>
        <w:tabs>
          <w:tab w:val="left" w:pos="720"/>
        </w:tabs>
        <w:suppressAutoHyphens/>
        <w:ind w:left="720"/>
        <w:rPr>
          <w:sz w:val="22"/>
          <w:szCs w:val="22"/>
          <w:u w:val="single"/>
        </w:rPr>
      </w:pPr>
    </w:p>
    <w:p w14:paraId="2DFFAAA7" w14:textId="1F6221E9" w:rsidR="00252D49" w:rsidRPr="00845F70" w:rsidRDefault="00252D49" w:rsidP="00491BCD">
      <w:pPr>
        <w:widowControl w:val="0"/>
        <w:numPr>
          <w:ilvl w:val="0"/>
          <w:numId w:val="4"/>
        </w:numPr>
        <w:tabs>
          <w:tab w:val="left" w:pos="720"/>
        </w:tabs>
        <w:suppressAutoHyphens/>
        <w:rPr>
          <w:sz w:val="22"/>
          <w:szCs w:val="22"/>
          <w:u w:val="single"/>
        </w:rPr>
      </w:pPr>
      <w:r w:rsidRPr="00845F70">
        <w:rPr>
          <w:sz w:val="22"/>
          <w:szCs w:val="22"/>
          <w:u w:val="single"/>
        </w:rPr>
        <w:t>Reporting Requirements and Associated Certifications for Rural Broadband Experiment Support Recipients (</w:t>
      </w:r>
      <w:r w:rsidR="00DD096C">
        <w:rPr>
          <w:sz w:val="22"/>
          <w:szCs w:val="22"/>
          <w:u w:val="single"/>
        </w:rPr>
        <w:t>See 12.c</w:t>
      </w:r>
      <w:r w:rsidRPr="00845F70">
        <w:rPr>
          <w:sz w:val="22"/>
          <w:szCs w:val="22"/>
          <w:u w:val="single"/>
        </w:rPr>
        <w:t>)</w:t>
      </w:r>
      <w:r w:rsidR="006623A9">
        <w:rPr>
          <w:sz w:val="22"/>
          <w:szCs w:val="22"/>
          <w:u w:val="single"/>
        </w:rPr>
        <w:t xml:space="preserve"> (no changes)</w:t>
      </w:r>
    </w:p>
    <w:p w14:paraId="2B5DA161" w14:textId="77777777" w:rsidR="00CB6CEC" w:rsidRDefault="00CB6CEC" w:rsidP="00CB6CEC">
      <w:pPr>
        <w:rPr>
          <w:sz w:val="22"/>
          <w:szCs w:val="22"/>
        </w:rPr>
      </w:pPr>
    </w:p>
    <w:p w14:paraId="523A4A7A" w14:textId="247F264F" w:rsidR="00252D49" w:rsidRDefault="00252D49">
      <w:pPr>
        <w:ind w:left="360"/>
        <w:rPr>
          <w:sz w:val="22"/>
          <w:szCs w:val="22"/>
        </w:rPr>
      </w:pPr>
      <w:r w:rsidRPr="00845F70">
        <w:rPr>
          <w:sz w:val="22"/>
          <w:szCs w:val="22"/>
        </w:rPr>
        <w:t>Recipients of rural broadband experiment</w:t>
      </w:r>
      <w:r w:rsidR="00CB6CEC">
        <w:rPr>
          <w:sz w:val="22"/>
          <w:szCs w:val="22"/>
        </w:rPr>
        <w:t xml:space="preserve"> (RBE)</w:t>
      </w:r>
      <w:r w:rsidRPr="00845F70">
        <w:rPr>
          <w:sz w:val="22"/>
          <w:szCs w:val="22"/>
        </w:rPr>
        <w:t xml:space="preserve"> support </w:t>
      </w:r>
      <w:r w:rsidR="00D17A78">
        <w:rPr>
          <w:sz w:val="22"/>
          <w:szCs w:val="22"/>
        </w:rPr>
        <w:t>must</w:t>
      </w:r>
      <w:r w:rsidRPr="00845F70">
        <w:rPr>
          <w:sz w:val="22"/>
          <w:szCs w:val="22"/>
        </w:rPr>
        <w:t xml:space="preserve"> deploy service meeting the Commission’s public interest obligations to a set number of locations </w:t>
      </w:r>
      <w:r w:rsidR="00CB6CEC">
        <w:rPr>
          <w:sz w:val="22"/>
          <w:szCs w:val="22"/>
        </w:rPr>
        <w:t xml:space="preserve">within their bid areas </w:t>
      </w:r>
      <w:r w:rsidRPr="00845F70">
        <w:rPr>
          <w:sz w:val="22"/>
          <w:szCs w:val="22"/>
        </w:rPr>
        <w:t>by specific build-out milestones at the end of their third and fifth years following the authorization of support</w:t>
      </w:r>
      <w:r w:rsidR="00AB04BB">
        <w:rPr>
          <w:sz w:val="22"/>
          <w:szCs w:val="22"/>
        </w:rPr>
        <w:t>.</w:t>
      </w:r>
      <w:r w:rsidRPr="00845F70">
        <w:rPr>
          <w:sz w:val="22"/>
          <w:szCs w:val="22"/>
        </w:rPr>
        <w:t xml:space="preserve"> </w:t>
      </w:r>
      <w:r w:rsidR="00D17A78">
        <w:rPr>
          <w:sz w:val="22"/>
          <w:szCs w:val="22"/>
        </w:rPr>
        <w:t xml:space="preserve"> </w:t>
      </w:r>
      <w:r w:rsidR="00CB6CEC">
        <w:rPr>
          <w:sz w:val="22"/>
          <w:szCs w:val="22"/>
        </w:rPr>
        <w:t xml:space="preserve">RBE support </w:t>
      </w:r>
      <w:r w:rsidRPr="00845F70">
        <w:rPr>
          <w:sz w:val="22"/>
          <w:szCs w:val="22"/>
        </w:rPr>
        <w:t xml:space="preserve">recipients must report </w:t>
      </w:r>
      <w:r w:rsidR="00C64FE2">
        <w:rPr>
          <w:sz w:val="22"/>
          <w:szCs w:val="22"/>
        </w:rPr>
        <w:t>the information noted below</w:t>
      </w:r>
      <w:r w:rsidRPr="00845F70">
        <w:rPr>
          <w:sz w:val="22"/>
          <w:szCs w:val="22"/>
        </w:rPr>
        <w:t xml:space="preserve"> </w:t>
      </w:r>
      <w:r w:rsidR="00545987">
        <w:rPr>
          <w:sz w:val="22"/>
          <w:szCs w:val="22"/>
        </w:rPr>
        <w:t>into the HUBB</w:t>
      </w:r>
      <w:r w:rsidRPr="00845F70">
        <w:rPr>
          <w:sz w:val="22"/>
          <w:szCs w:val="22"/>
        </w:rPr>
        <w:t xml:space="preserve"> for each location or set of locations</w:t>
      </w:r>
      <w:r w:rsidR="00545987">
        <w:rPr>
          <w:sz w:val="22"/>
          <w:szCs w:val="22"/>
        </w:rPr>
        <w:t xml:space="preserve"> by March 1.</w:t>
      </w:r>
      <w:r w:rsidRPr="00845F70">
        <w:rPr>
          <w:sz w:val="22"/>
          <w:szCs w:val="22"/>
        </w:rPr>
        <w:t xml:space="preserve">  </w:t>
      </w:r>
      <w:r w:rsidR="009725C9" w:rsidRPr="00CB6CEC">
        <w:rPr>
          <w:i/>
          <w:sz w:val="22"/>
          <w:szCs w:val="22"/>
        </w:rPr>
        <w:t>See Rural Broadband Experiments Order</w:t>
      </w:r>
      <w:r w:rsidR="002C541A">
        <w:rPr>
          <w:sz w:val="22"/>
          <w:szCs w:val="22"/>
        </w:rPr>
        <w:t xml:space="preserve">; </w:t>
      </w:r>
      <w:r w:rsidR="002C541A" w:rsidRPr="002C541A">
        <w:rPr>
          <w:sz w:val="22"/>
          <w:szCs w:val="22"/>
        </w:rPr>
        <w:t>29 FCC Rcd at 8794, para. 74</w:t>
      </w:r>
      <w:r w:rsidR="002C541A">
        <w:rPr>
          <w:sz w:val="22"/>
          <w:szCs w:val="22"/>
        </w:rPr>
        <w:t xml:space="preserve">; </w:t>
      </w:r>
      <w:r w:rsidR="002C541A" w:rsidRPr="00CB6CEC">
        <w:rPr>
          <w:i/>
          <w:sz w:val="22"/>
          <w:szCs w:val="22"/>
        </w:rPr>
        <w:t>Wireline Competition Bureau Provides Guidance to Carriers Receiving Connect America Fund Support Regarding Their Broadband Location Reporting Obligations</w:t>
      </w:r>
      <w:r w:rsidR="002C541A" w:rsidRPr="002C541A">
        <w:rPr>
          <w:sz w:val="22"/>
          <w:szCs w:val="22"/>
        </w:rPr>
        <w:t>, Public Notice, 31 FCC Rcd 12900</w:t>
      </w:r>
      <w:r w:rsidR="002C541A">
        <w:rPr>
          <w:sz w:val="22"/>
          <w:szCs w:val="22"/>
        </w:rPr>
        <w:t>, 12908</w:t>
      </w:r>
      <w:r w:rsidR="002C541A" w:rsidRPr="002C541A">
        <w:rPr>
          <w:sz w:val="22"/>
          <w:szCs w:val="22"/>
        </w:rPr>
        <w:t xml:space="preserve"> (WCB 2016) (align</w:t>
      </w:r>
      <w:r w:rsidR="002C541A">
        <w:rPr>
          <w:sz w:val="22"/>
          <w:szCs w:val="22"/>
        </w:rPr>
        <w:t>ing</w:t>
      </w:r>
      <w:r w:rsidR="002C541A" w:rsidRPr="002C541A">
        <w:rPr>
          <w:sz w:val="22"/>
          <w:szCs w:val="22"/>
        </w:rPr>
        <w:t xml:space="preserve"> the timing of RBE</w:t>
      </w:r>
      <w:r w:rsidR="00CB6CEC">
        <w:rPr>
          <w:sz w:val="22"/>
          <w:szCs w:val="22"/>
        </w:rPr>
        <w:t xml:space="preserve"> support</w:t>
      </w:r>
      <w:r w:rsidR="002C541A" w:rsidRPr="002C541A">
        <w:rPr>
          <w:sz w:val="22"/>
          <w:szCs w:val="22"/>
        </w:rPr>
        <w:t xml:space="preserve"> recipients</w:t>
      </w:r>
      <w:r w:rsidR="002C541A">
        <w:rPr>
          <w:sz w:val="22"/>
          <w:szCs w:val="22"/>
        </w:rPr>
        <w:t>’</w:t>
      </w:r>
      <w:r w:rsidR="002C541A" w:rsidRPr="002C541A">
        <w:rPr>
          <w:sz w:val="22"/>
          <w:szCs w:val="22"/>
        </w:rPr>
        <w:t xml:space="preserve"> annual reports with the annual reporting requirements for Phase II recipients of model-based support and rate-of-return carriers and direct</w:t>
      </w:r>
      <w:r w:rsidR="002C541A">
        <w:rPr>
          <w:sz w:val="22"/>
          <w:szCs w:val="22"/>
        </w:rPr>
        <w:t>ing</w:t>
      </w:r>
      <w:r w:rsidR="002C541A" w:rsidRPr="002C541A">
        <w:rPr>
          <w:sz w:val="22"/>
          <w:szCs w:val="22"/>
        </w:rPr>
        <w:t xml:space="preserve"> </w:t>
      </w:r>
      <w:r w:rsidR="002C541A">
        <w:rPr>
          <w:sz w:val="22"/>
          <w:szCs w:val="22"/>
        </w:rPr>
        <w:t>rural broadband experiment support</w:t>
      </w:r>
      <w:r w:rsidR="002C541A" w:rsidRPr="002C541A">
        <w:rPr>
          <w:sz w:val="22"/>
          <w:szCs w:val="22"/>
        </w:rPr>
        <w:t xml:space="preserve"> recipients to submit their </w:t>
      </w:r>
      <w:r w:rsidR="002C541A">
        <w:rPr>
          <w:sz w:val="22"/>
          <w:szCs w:val="22"/>
        </w:rPr>
        <w:t xml:space="preserve">build-out </w:t>
      </w:r>
      <w:r w:rsidR="002C541A" w:rsidRPr="002C541A">
        <w:rPr>
          <w:sz w:val="22"/>
          <w:szCs w:val="22"/>
        </w:rPr>
        <w:t xml:space="preserve">certifications to the HUBB). </w:t>
      </w:r>
      <w:r w:rsidR="002C541A">
        <w:rPr>
          <w:sz w:val="22"/>
          <w:szCs w:val="22"/>
        </w:rPr>
        <w:t xml:space="preserve"> </w:t>
      </w:r>
    </w:p>
    <w:p w14:paraId="6265E4D8" w14:textId="77777777" w:rsidR="00CB6CEC" w:rsidRPr="00845F70" w:rsidRDefault="00CB6CEC" w:rsidP="00CB6CEC">
      <w:pPr>
        <w:rPr>
          <w:sz w:val="22"/>
          <w:szCs w:val="22"/>
        </w:rPr>
      </w:pPr>
    </w:p>
    <w:p w14:paraId="4C2F1612" w14:textId="5FB31D31" w:rsidR="00CB6CEC" w:rsidRPr="00845F70" w:rsidRDefault="00CB6CEC" w:rsidP="00CB6CEC">
      <w:pPr>
        <w:widowControl w:val="0"/>
        <w:tabs>
          <w:tab w:val="left" w:pos="0"/>
        </w:tabs>
        <w:suppressAutoHyphens/>
        <w:ind w:left="360"/>
        <w:rPr>
          <w:sz w:val="22"/>
          <w:szCs w:val="22"/>
        </w:rPr>
      </w:pPr>
      <w:r w:rsidRPr="00845F70">
        <w:rPr>
          <w:sz w:val="22"/>
          <w:szCs w:val="22"/>
        </w:rPr>
        <w:t xml:space="preserve">For each location </w:t>
      </w:r>
      <w:r w:rsidR="00780B8C">
        <w:rPr>
          <w:sz w:val="22"/>
          <w:szCs w:val="22"/>
        </w:rPr>
        <w:t xml:space="preserve">(or set of locations at the same geocoordinates) </w:t>
      </w:r>
      <w:r w:rsidRPr="00845F70">
        <w:rPr>
          <w:sz w:val="22"/>
          <w:szCs w:val="22"/>
        </w:rPr>
        <w:t>to</w:t>
      </w:r>
      <w:r>
        <w:rPr>
          <w:sz w:val="22"/>
          <w:szCs w:val="22"/>
        </w:rPr>
        <w:t xml:space="preserve"> b</w:t>
      </w:r>
      <w:r w:rsidRPr="00845F70">
        <w:rPr>
          <w:sz w:val="22"/>
          <w:szCs w:val="22"/>
        </w:rPr>
        <w:t xml:space="preserve">e counted towards satisfaction of </w:t>
      </w:r>
      <w:r>
        <w:rPr>
          <w:sz w:val="22"/>
          <w:szCs w:val="22"/>
        </w:rPr>
        <w:t xml:space="preserve">the RBE support </w:t>
      </w:r>
      <w:r w:rsidRPr="00845F70">
        <w:rPr>
          <w:sz w:val="22"/>
          <w:szCs w:val="22"/>
        </w:rPr>
        <w:t>recipient</w:t>
      </w:r>
      <w:r>
        <w:rPr>
          <w:sz w:val="22"/>
          <w:szCs w:val="22"/>
        </w:rPr>
        <w:t>’s</w:t>
      </w:r>
      <w:r w:rsidRPr="00845F70">
        <w:rPr>
          <w:sz w:val="22"/>
          <w:szCs w:val="22"/>
        </w:rPr>
        <w:t xml:space="preserve"> deployment obligation, that carrier must </w:t>
      </w:r>
      <w:r>
        <w:rPr>
          <w:sz w:val="22"/>
          <w:szCs w:val="22"/>
        </w:rPr>
        <w:t>report</w:t>
      </w:r>
      <w:r w:rsidR="00EC24AF">
        <w:rPr>
          <w:sz w:val="22"/>
          <w:szCs w:val="22"/>
        </w:rPr>
        <w:t>:</w:t>
      </w:r>
    </w:p>
    <w:p w14:paraId="2147FE78" w14:textId="77777777" w:rsidR="00252D49" w:rsidRPr="00845F70" w:rsidRDefault="00252D49" w:rsidP="00252D49">
      <w:pPr>
        <w:widowControl w:val="0"/>
        <w:tabs>
          <w:tab w:val="left" w:pos="0"/>
        </w:tabs>
        <w:suppressAutoHyphens/>
        <w:rPr>
          <w:sz w:val="22"/>
          <w:szCs w:val="22"/>
          <w:u w:val="single"/>
        </w:rPr>
      </w:pPr>
    </w:p>
    <w:p w14:paraId="61F9F465" w14:textId="77777777" w:rsidR="00252D49" w:rsidRPr="00845F70" w:rsidRDefault="00252D49" w:rsidP="00F7459A">
      <w:pPr>
        <w:numPr>
          <w:ilvl w:val="0"/>
          <w:numId w:val="11"/>
        </w:numPr>
        <w:rPr>
          <w:sz w:val="22"/>
          <w:szCs w:val="22"/>
        </w:rPr>
      </w:pPr>
      <w:r w:rsidRPr="00845F70">
        <w:rPr>
          <w:sz w:val="22"/>
          <w:szCs w:val="22"/>
        </w:rPr>
        <w:t>The carrier’s name</w:t>
      </w:r>
    </w:p>
    <w:p w14:paraId="4D21A660" w14:textId="77777777" w:rsidR="00252D49" w:rsidRPr="00845F70" w:rsidRDefault="00252D49" w:rsidP="00F7459A">
      <w:pPr>
        <w:numPr>
          <w:ilvl w:val="0"/>
          <w:numId w:val="11"/>
        </w:numPr>
        <w:rPr>
          <w:sz w:val="22"/>
          <w:szCs w:val="22"/>
        </w:rPr>
      </w:pPr>
      <w:r w:rsidRPr="00845F70">
        <w:rPr>
          <w:sz w:val="22"/>
          <w:szCs w:val="22"/>
        </w:rPr>
        <w:t>Carrier holding company name</w:t>
      </w:r>
    </w:p>
    <w:p w14:paraId="1EF888FE" w14:textId="77777777" w:rsidR="00252D49" w:rsidRPr="00845F70" w:rsidRDefault="00252D49" w:rsidP="00F7459A">
      <w:pPr>
        <w:numPr>
          <w:ilvl w:val="0"/>
          <w:numId w:val="11"/>
        </w:numPr>
        <w:rPr>
          <w:sz w:val="22"/>
          <w:szCs w:val="22"/>
        </w:rPr>
      </w:pPr>
      <w:r w:rsidRPr="00845F70">
        <w:rPr>
          <w:sz w:val="22"/>
          <w:szCs w:val="22"/>
        </w:rPr>
        <w:t>Contact information for the person who prepared and submitted the data</w:t>
      </w:r>
    </w:p>
    <w:p w14:paraId="3FAC4321" w14:textId="77777777" w:rsidR="00252D49" w:rsidRPr="00845F70" w:rsidRDefault="00252D49" w:rsidP="00F7459A">
      <w:pPr>
        <w:numPr>
          <w:ilvl w:val="0"/>
          <w:numId w:val="11"/>
        </w:numPr>
        <w:rPr>
          <w:sz w:val="22"/>
          <w:szCs w:val="22"/>
        </w:rPr>
      </w:pPr>
      <w:r w:rsidRPr="00845F70">
        <w:rPr>
          <w:sz w:val="22"/>
          <w:szCs w:val="22"/>
        </w:rPr>
        <w:t>Study Area Code(s)</w:t>
      </w:r>
    </w:p>
    <w:p w14:paraId="4E980E12" w14:textId="77777777" w:rsidR="00252D49" w:rsidRPr="00845F70" w:rsidRDefault="00252D49" w:rsidP="00F7459A">
      <w:pPr>
        <w:numPr>
          <w:ilvl w:val="0"/>
          <w:numId w:val="11"/>
        </w:numPr>
        <w:rPr>
          <w:sz w:val="22"/>
          <w:szCs w:val="22"/>
        </w:rPr>
      </w:pPr>
      <w:r w:rsidRPr="00845F70">
        <w:rPr>
          <w:sz w:val="22"/>
          <w:szCs w:val="22"/>
        </w:rPr>
        <w:t>Type of Carrier (e.g., rate-of-return)</w:t>
      </w:r>
    </w:p>
    <w:p w14:paraId="3A60B483" w14:textId="77777777" w:rsidR="00252D49" w:rsidRPr="00845F70" w:rsidRDefault="00252D49" w:rsidP="00F7459A">
      <w:pPr>
        <w:numPr>
          <w:ilvl w:val="0"/>
          <w:numId w:val="11"/>
        </w:numPr>
        <w:rPr>
          <w:sz w:val="22"/>
          <w:szCs w:val="22"/>
        </w:rPr>
      </w:pPr>
      <w:r w:rsidRPr="00845F70">
        <w:rPr>
          <w:sz w:val="22"/>
          <w:szCs w:val="22"/>
        </w:rPr>
        <w:t>State(s) for which the carrier is making the filing</w:t>
      </w:r>
    </w:p>
    <w:p w14:paraId="2AF9D59D" w14:textId="77777777" w:rsidR="00252D49" w:rsidRPr="00845F70" w:rsidRDefault="00252D49" w:rsidP="00F7459A">
      <w:pPr>
        <w:numPr>
          <w:ilvl w:val="0"/>
          <w:numId w:val="11"/>
        </w:numPr>
        <w:rPr>
          <w:sz w:val="22"/>
          <w:szCs w:val="22"/>
        </w:rPr>
      </w:pPr>
      <w:r w:rsidRPr="00845F70">
        <w:rPr>
          <w:sz w:val="22"/>
          <w:szCs w:val="22"/>
        </w:rPr>
        <w:t>Location ID</w:t>
      </w:r>
    </w:p>
    <w:p w14:paraId="4D84C193" w14:textId="77777777" w:rsidR="00252D49" w:rsidRPr="00845F70" w:rsidRDefault="00252D49" w:rsidP="00F7459A">
      <w:pPr>
        <w:numPr>
          <w:ilvl w:val="0"/>
          <w:numId w:val="11"/>
        </w:numPr>
        <w:rPr>
          <w:sz w:val="22"/>
          <w:szCs w:val="22"/>
        </w:rPr>
      </w:pPr>
      <w:r w:rsidRPr="00845F70">
        <w:rPr>
          <w:sz w:val="22"/>
          <w:szCs w:val="22"/>
        </w:rPr>
        <w:t>Latitude of the location (to 6 decimal places)</w:t>
      </w:r>
    </w:p>
    <w:p w14:paraId="79030090" w14:textId="77777777" w:rsidR="00252D49" w:rsidRPr="00845F70" w:rsidRDefault="00252D49" w:rsidP="00F7459A">
      <w:pPr>
        <w:numPr>
          <w:ilvl w:val="0"/>
          <w:numId w:val="11"/>
        </w:numPr>
        <w:rPr>
          <w:sz w:val="22"/>
          <w:szCs w:val="22"/>
        </w:rPr>
      </w:pPr>
      <w:r w:rsidRPr="00845F70">
        <w:rPr>
          <w:sz w:val="22"/>
          <w:szCs w:val="22"/>
        </w:rPr>
        <w:t>Longitude of Location (to 6 decimal places)</w:t>
      </w:r>
    </w:p>
    <w:p w14:paraId="03397E31" w14:textId="77777777" w:rsidR="00252D49" w:rsidRPr="00845F70" w:rsidRDefault="00252D49" w:rsidP="00F7459A">
      <w:pPr>
        <w:numPr>
          <w:ilvl w:val="0"/>
          <w:numId w:val="11"/>
        </w:numPr>
        <w:rPr>
          <w:sz w:val="22"/>
          <w:szCs w:val="22"/>
        </w:rPr>
      </w:pPr>
      <w:r w:rsidRPr="00845F70">
        <w:rPr>
          <w:sz w:val="22"/>
          <w:szCs w:val="22"/>
        </w:rPr>
        <w:t>Address of location</w:t>
      </w:r>
    </w:p>
    <w:p w14:paraId="4FAAC43D" w14:textId="77777777" w:rsidR="00252D49" w:rsidRPr="00845F70" w:rsidRDefault="00252D49" w:rsidP="00F7459A">
      <w:pPr>
        <w:numPr>
          <w:ilvl w:val="0"/>
          <w:numId w:val="11"/>
        </w:numPr>
        <w:rPr>
          <w:sz w:val="22"/>
          <w:szCs w:val="22"/>
        </w:rPr>
      </w:pPr>
      <w:r w:rsidRPr="00845F70">
        <w:rPr>
          <w:sz w:val="22"/>
          <w:szCs w:val="22"/>
        </w:rPr>
        <w:t>Number of units at the location</w:t>
      </w:r>
    </w:p>
    <w:p w14:paraId="653738F8" w14:textId="77777777" w:rsidR="00252D49" w:rsidRPr="00845F70" w:rsidRDefault="00252D49" w:rsidP="00F7459A">
      <w:pPr>
        <w:numPr>
          <w:ilvl w:val="0"/>
          <w:numId w:val="11"/>
        </w:numPr>
        <w:rPr>
          <w:sz w:val="22"/>
          <w:szCs w:val="22"/>
        </w:rPr>
      </w:pPr>
      <w:r w:rsidRPr="00845F70">
        <w:rPr>
          <w:sz w:val="22"/>
          <w:szCs w:val="22"/>
        </w:rPr>
        <w:t>The bandwidth/speed available at the location</w:t>
      </w:r>
    </w:p>
    <w:p w14:paraId="129166A7" w14:textId="77777777" w:rsidR="00252D49" w:rsidRPr="00845F70" w:rsidRDefault="00252D49" w:rsidP="00F7459A">
      <w:pPr>
        <w:numPr>
          <w:ilvl w:val="0"/>
          <w:numId w:val="11"/>
        </w:numPr>
        <w:rPr>
          <w:sz w:val="22"/>
          <w:szCs w:val="22"/>
        </w:rPr>
      </w:pPr>
      <w:r w:rsidRPr="00845F70">
        <w:rPr>
          <w:sz w:val="22"/>
          <w:szCs w:val="22"/>
        </w:rPr>
        <w:t>The date of service deployment at the location</w:t>
      </w:r>
    </w:p>
    <w:p w14:paraId="6F1BBF00" w14:textId="77777777" w:rsidR="00252D49" w:rsidRPr="00845F70" w:rsidRDefault="00252D49" w:rsidP="00F7459A">
      <w:pPr>
        <w:numPr>
          <w:ilvl w:val="0"/>
          <w:numId w:val="11"/>
        </w:numPr>
        <w:rPr>
          <w:sz w:val="22"/>
          <w:szCs w:val="22"/>
        </w:rPr>
      </w:pPr>
      <w:r w:rsidRPr="00845F70">
        <w:rPr>
          <w:sz w:val="22"/>
          <w:szCs w:val="22"/>
        </w:rPr>
        <w:t>Officer certification that information is true and correct</w:t>
      </w:r>
    </w:p>
    <w:p w14:paraId="167B54E5" w14:textId="1A4FF99C" w:rsidR="00252D49" w:rsidRDefault="00252D49" w:rsidP="00F7459A">
      <w:pPr>
        <w:numPr>
          <w:ilvl w:val="0"/>
          <w:numId w:val="11"/>
        </w:numPr>
        <w:rPr>
          <w:sz w:val="22"/>
          <w:szCs w:val="22"/>
        </w:rPr>
      </w:pPr>
      <w:r w:rsidRPr="00845F70">
        <w:rPr>
          <w:sz w:val="22"/>
          <w:szCs w:val="22"/>
        </w:rPr>
        <w:t>Certifying Official Contact Information</w:t>
      </w:r>
    </w:p>
    <w:p w14:paraId="09278E19" w14:textId="4D82FFF1" w:rsidR="00CB6CEC" w:rsidRDefault="00CB6CEC" w:rsidP="00CB6CEC">
      <w:pPr>
        <w:rPr>
          <w:sz w:val="22"/>
          <w:szCs w:val="22"/>
        </w:rPr>
      </w:pPr>
    </w:p>
    <w:p w14:paraId="35A1967F" w14:textId="67DF1502" w:rsidR="00CB6CEC" w:rsidRPr="00845F70" w:rsidRDefault="00CB6CEC" w:rsidP="002831DD">
      <w:pPr>
        <w:ind w:left="360"/>
        <w:rPr>
          <w:sz w:val="22"/>
          <w:szCs w:val="22"/>
        </w:rPr>
      </w:pPr>
      <w:r w:rsidRPr="00845F70">
        <w:rPr>
          <w:sz w:val="22"/>
          <w:szCs w:val="22"/>
        </w:rPr>
        <w:t xml:space="preserve">In some cases, </w:t>
      </w:r>
      <w:r>
        <w:rPr>
          <w:sz w:val="22"/>
          <w:szCs w:val="22"/>
        </w:rPr>
        <w:t xml:space="preserve">the HUBB may auto-generate </w:t>
      </w:r>
      <w:r w:rsidRPr="00845F70">
        <w:rPr>
          <w:sz w:val="22"/>
          <w:szCs w:val="22"/>
        </w:rPr>
        <w:t xml:space="preserve">some or all of fields based on information previously filed with USAC.  </w:t>
      </w:r>
      <w:r w:rsidRPr="00845F70">
        <w:rPr>
          <w:i/>
          <w:sz w:val="22"/>
          <w:szCs w:val="22"/>
        </w:rPr>
        <w:t>See</w:t>
      </w:r>
      <w:r w:rsidRPr="00845F70">
        <w:rPr>
          <w:sz w:val="22"/>
          <w:szCs w:val="22"/>
        </w:rPr>
        <w:t xml:space="preserve"> Portal Template for additional details.</w:t>
      </w:r>
    </w:p>
    <w:p w14:paraId="14748C44" w14:textId="77777777" w:rsidR="00252D49" w:rsidRPr="00845F70" w:rsidRDefault="00252D49" w:rsidP="00252D49">
      <w:pPr>
        <w:widowControl w:val="0"/>
        <w:tabs>
          <w:tab w:val="left" w:pos="0"/>
        </w:tabs>
        <w:suppressAutoHyphens/>
        <w:ind w:left="360"/>
        <w:rPr>
          <w:b/>
          <w:sz w:val="22"/>
          <w:szCs w:val="22"/>
          <w:u w:val="single"/>
        </w:rPr>
      </w:pPr>
    </w:p>
    <w:p w14:paraId="5635D396" w14:textId="085C5586" w:rsidR="00252D49" w:rsidRPr="00845F70" w:rsidRDefault="00BF5085" w:rsidP="00252D49">
      <w:pPr>
        <w:ind w:left="360"/>
        <w:rPr>
          <w:sz w:val="22"/>
          <w:szCs w:val="22"/>
        </w:rPr>
      </w:pPr>
      <w:r>
        <w:rPr>
          <w:sz w:val="22"/>
          <w:szCs w:val="22"/>
        </w:rPr>
        <w:t xml:space="preserve">On March 1, </w:t>
      </w:r>
      <w:r w:rsidR="00CB6CEC">
        <w:rPr>
          <w:sz w:val="22"/>
          <w:szCs w:val="22"/>
        </w:rPr>
        <w:t xml:space="preserve">RBE support </w:t>
      </w:r>
      <w:r w:rsidR="00252D49" w:rsidRPr="00845F70">
        <w:rPr>
          <w:sz w:val="22"/>
          <w:szCs w:val="22"/>
        </w:rPr>
        <w:t xml:space="preserve">recipients must also submit </w:t>
      </w:r>
      <w:r>
        <w:rPr>
          <w:sz w:val="22"/>
          <w:szCs w:val="22"/>
        </w:rPr>
        <w:t>into the HUBB</w:t>
      </w:r>
      <w:r w:rsidR="00252D49" w:rsidRPr="00845F70">
        <w:rPr>
          <w:sz w:val="22"/>
          <w:szCs w:val="22"/>
        </w:rPr>
        <w:t xml:space="preserve">, evidence demonstrating that </w:t>
      </w:r>
      <w:r w:rsidR="00CB6CEC">
        <w:rPr>
          <w:sz w:val="22"/>
          <w:szCs w:val="22"/>
        </w:rPr>
        <w:t>it</w:t>
      </w:r>
      <w:r w:rsidR="00252D49" w:rsidRPr="00845F70">
        <w:rPr>
          <w:sz w:val="22"/>
          <w:szCs w:val="22"/>
        </w:rPr>
        <w:t xml:space="preserve"> is meeting the relevant public </w:t>
      </w:r>
      <w:r>
        <w:rPr>
          <w:sz w:val="22"/>
          <w:szCs w:val="22"/>
        </w:rPr>
        <w:t>interest</w:t>
      </w:r>
      <w:r w:rsidRPr="00845F70">
        <w:rPr>
          <w:sz w:val="22"/>
          <w:szCs w:val="22"/>
        </w:rPr>
        <w:t xml:space="preserve"> </w:t>
      </w:r>
      <w:r w:rsidR="00252D49" w:rsidRPr="00845F70">
        <w:rPr>
          <w:sz w:val="22"/>
          <w:szCs w:val="22"/>
        </w:rPr>
        <w:t>obligations for the identified locations.  This evidence must at least detail the pricing, offered broadband speed and data usage allowances available in the relevant geographic area.  Parties submitting this information should take steps to ensure that sensitive information is not improperly submitted.  Examples of such information are customer proprietary network information (47 U.S.C. § 222; 47 C.F.R. §§ 64.2001-64.2011), records covered by the Electronic Communications Privacy Act (18 U.S.C. § 2702(a)(3), (c)), or records otherwise protected by law for purposes of customer privacy (</w:t>
      </w:r>
      <w:r w:rsidR="00252D49" w:rsidRPr="00845F70">
        <w:rPr>
          <w:i/>
          <w:iCs/>
          <w:sz w:val="22"/>
          <w:szCs w:val="22"/>
        </w:rPr>
        <w:t>see, e.g.</w:t>
      </w:r>
      <w:r w:rsidR="00252D49" w:rsidRPr="00845F70">
        <w:rPr>
          <w:sz w:val="22"/>
          <w:szCs w:val="22"/>
        </w:rPr>
        <w:t>, 47 U.S.C. § 551).</w:t>
      </w:r>
    </w:p>
    <w:p w14:paraId="6A02F4E3" w14:textId="77777777" w:rsidR="00252D49" w:rsidRPr="00845F70" w:rsidRDefault="00252D49" w:rsidP="00252D49">
      <w:pPr>
        <w:rPr>
          <w:sz w:val="22"/>
          <w:szCs w:val="22"/>
        </w:rPr>
      </w:pPr>
    </w:p>
    <w:p w14:paraId="73A10BFE" w14:textId="3CED594D" w:rsidR="00281F49" w:rsidRDefault="00252D49" w:rsidP="00252D49">
      <w:pPr>
        <w:ind w:left="360"/>
        <w:rPr>
          <w:sz w:val="22"/>
          <w:szCs w:val="22"/>
        </w:rPr>
      </w:pPr>
      <w:r w:rsidRPr="00845F70">
        <w:rPr>
          <w:sz w:val="22"/>
          <w:szCs w:val="22"/>
        </w:rPr>
        <w:t xml:space="preserve">All </w:t>
      </w:r>
      <w:r w:rsidR="002831DD">
        <w:rPr>
          <w:sz w:val="22"/>
          <w:szCs w:val="22"/>
        </w:rPr>
        <w:t>RBE support recipients</w:t>
      </w:r>
      <w:r w:rsidRPr="00845F70">
        <w:rPr>
          <w:sz w:val="22"/>
          <w:szCs w:val="22"/>
        </w:rPr>
        <w:t xml:space="preserve"> must submit </w:t>
      </w:r>
      <w:r w:rsidR="00BF5085">
        <w:rPr>
          <w:sz w:val="22"/>
          <w:szCs w:val="22"/>
        </w:rPr>
        <w:t>into the HUBB</w:t>
      </w:r>
      <w:r w:rsidRPr="00845F70">
        <w:rPr>
          <w:sz w:val="22"/>
          <w:szCs w:val="22"/>
        </w:rPr>
        <w:t>, a certification that they offer service to at least 85 percent of their required number of locations with the required level of service</w:t>
      </w:r>
      <w:r w:rsidR="00BF5085">
        <w:rPr>
          <w:sz w:val="22"/>
          <w:szCs w:val="22"/>
        </w:rPr>
        <w:t xml:space="preserve"> by the end of their third year of support</w:t>
      </w:r>
      <w:r w:rsidR="003B0724">
        <w:rPr>
          <w:sz w:val="22"/>
          <w:szCs w:val="22"/>
        </w:rPr>
        <w:t xml:space="preserve"> and a </w:t>
      </w:r>
      <w:r w:rsidRPr="00845F70">
        <w:rPr>
          <w:sz w:val="22"/>
          <w:szCs w:val="22"/>
        </w:rPr>
        <w:t>certification that they offer service to 100 percent of their required number of locations with the required level of service</w:t>
      </w:r>
      <w:r w:rsidR="00BF5085">
        <w:rPr>
          <w:sz w:val="22"/>
          <w:szCs w:val="22"/>
        </w:rPr>
        <w:t xml:space="preserve"> by the end of their fifth-year of support.</w:t>
      </w:r>
    </w:p>
    <w:p w14:paraId="725DA6EE" w14:textId="125EEFB7" w:rsidR="00281F49" w:rsidRDefault="00281F49" w:rsidP="00EF6BE0">
      <w:pPr>
        <w:rPr>
          <w:sz w:val="22"/>
          <w:szCs w:val="22"/>
        </w:rPr>
      </w:pPr>
    </w:p>
    <w:p w14:paraId="0DD9EB68" w14:textId="1C340A79" w:rsidR="00281F49" w:rsidRPr="00281F49" w:rsidRDefault="00BF5085" w:rsidP="008552D8">
      <w:pPr>
        <w:widowControl w:val="0"/>
        <w:numPr>
          <w:ilvl w:val="0"/>
          <w:numId w:val="4"/>
        </w:numPr>
        <w:tabs>
          <w:tab w:val="left" w:pos="360"/>
          <w:tab w:val="left" w:pos="720"/>
        </w:tabs>
        <w:suppressAutoHyphens/>
        <w:rPr>
          <w:sz w:val="22"/>
          <w:szCs w:val="22"/>
          <w:u w:val="single"/>
        </w:rPr>
      </w:pPr>
      <w:r>
        <w:rPr>
          <w:sz w:val="22"/>
          <w:szCs w:val="22"/>
          <w:u w:val="single"/>
        </w:rPr>
        <w:t>Location</w:t>
      </w:r>
      <w:r w:rsidRPr="00281F49">
        <w:rPr>
          <w:sz w:val="22"/>
          <w:szCs w:val="22"/>
          <w:u w:val="single"/>
        </w:rPr>
        <w:t xml:space="preserve"> </w:t>
      </w:r>
      <w:r w:rsidR="00281F49" w:rsidRPr="00281F49">
        <w:rPr>
          <w:sz w:val="22"/>
          <w:szCs w:val="22"/>
          <w:u w:val="single"/>
        </w:rPr>
        <w:t>Information and Associated Certifications for Alaska Communications Systems (ACS) as a Phase II Frozen Support Recipient (</w:t>
      </w:r>
      <w:r w:rsidR="00DD096C">
        <w:rPr>
          <w:sz w:val="22"/>
          <w:szCs w:val="22"/>
          <w:u w:val="single"/>
        </w:rPr>
        <w:t>See 12.d</w:t>
      </w:r>
      <w:r w:rsidR="00281F49" w:rsidRPr="00281F49">
        <w:rPr>
          <w:sz w:val="22"/>
          <w:szCs w:val="22"/>
          <w:u w:val="single"/>
        </w:rPr>
        <w:t>)</w:t>
      </w:r>
      <w:r w:rsidR="006623A9">
        <w:rPr>
          <w:sz w:val="22"/>
          <w:szCs w:val="22"/>
          <w:u w:val="single"/>
        </w:rPr>
        <w:t xml:space="preserve"> </w:t>
      </w:r>
    </w:p>
    <w:p w14:paraId="7C289A78" w14:textId="77777777" w:rsidR="00281F49" w:rsidRPr="00845F70" w:rsidRDefault="00281F49" w:rsidP="00281F49">
      <w:pPr>
        <w:ind w:left="360"/>
        <w:rPr>
          <w:sz w:val="22"/>
          <w:szCs w:val="22"/>
        </w:rPr>
      </w:pPr>
    </w:p>
    <w:p w14:paraId="3CBAD572" w14:textId="5A0CF5A0" w:rsidR="00281F49" w:rsidRPr="00845F70" w:rsidRDefault="00281F49" w:rsidP="00281F49">
      <w:pPr>
        <w:widowControl w:val="0"/>
        <w:tabs>
          <w:tab w:val="left" w:pos="0"/>
        </w:tabs>
        <w:suppressAutoHyphens/>
        <w:ind w:left="360"/>
        <w:rPr>
          <w:sz w:val="22"/>
          <w:szCs w:val="22"/>
        </w:rPr>
      </w:pPr>
      <w:r w:rsidRPr="00845F70">
        <w:rPr>
          <w:sz w:val="22"/>
          <w:szCs w:val="22"/>
        </w:rPr>
        <w:t xml:space="preserve">ACS elected to receive Phase II frozen support and </w:t>
      </w:r>
      <w:r w:rsidR="00450CD8">
        <w:rPr>
          <w:sz w:val="22"/>
          <w:szCs w:val="22"/>
        </w:rPr>
        <w:t>must</w:t>
      </w:r>
      <w:r w:rsidRPr="00845F70">
        <w:rPr>
          <w:sz w:val="22"/>
          <w:szCs w:val="22"/>
        </w:rPr>
        <w:t xml:space="preserve"> deploy service meeting the Commission’s tailored public interest obligations to a set number of locations in Alaska by specific build-out milestones.  </w:t>
      </w:r>
    </w:p>
    <w:p w14:paraId="669B46F6" w14:textId="77777777" w:rsidR="00281F49" w:rsidRPr="00845F70" w:rsidRDefault="00281F49" w:rsidP="00281F49">
      <w:pPr>
        <w:widowControl w:val="0"/>
        <w:tabs>
          <w:tab w:val="left" w:pos="0"/>
        </w:tabs>
        <w:suppressAutoHyphens/>
        <w:rPr>
          <w:sz w:val="22"/>
          <w:szCs w:val="22"/>
        </w:rPr>
      </w:pPr>
    </w:p>
    <w:p w14:paraId="04D86158" w14:textId="5B58A369" w:rsidR="00AD1DFC" w:rsidRPr="00845F70" w:rsidRDefault="00AD1DFC" w:rsidP="00AD1DFC">
      <w:pPr>
        <w:widowControl w:val="0"/>
        <w:tabs>
          <w:tab w:val="left" w:pos="0"/>
        </w:tabs>
        <w:suppressAutoHyphens/>
        <w:ind w:left="360"/>
        <w:rPr>
          <w:sz w:val="22"/>
          <w:szCs w:val="22"/>
        </w:rPr>
      </w:pPr>
      <w:r w:rsidRPr="00845F70">
        <w:rPr>
          <w:sz w:val="22"/>
          <w:szCs w:val="22"/>
        </w:rPr>
        <w:t xml:space="preserve">For each location </w:t>
      </w:r>
      <w:r w:rsidR="00780B8C">
        <w:rPr>
          <w:sz w:val="22"/>
          <w:szCs w:val="22"/>
        </w:rPr>
        <w:t xml:space="preserve">(or set of locations at the same geocoordinates) </w:t>
      </w:r>
      <w:r w:rsidRPr="00845F70">
        <w:rPr>
          <w:sz w:val="22"/>
          <w:szCs w:val="22"/>
        </w:rPr>
        <w:t>to</w:t>
      </w:r>
      <w:r>
        <w:rPr>
          <w:sz w:val="22"/>
          <w:szCs w:val="22"/>
        </w:rPr>
        <w:t xml:space="preserve"> b</w:t>
      </w:r>
      <w:r w:rsidRPr="00845F70">
        <w:rPr>
          <w:sz w:val="22"/>
          <w:szCs w:val="22"/>
        </w:rPr>
        <w:t xml:space="preserve">e counted towards satisfaction of </w:t>
      </w:r>
      <w:r>
        <w:rPr>
          <w:sz w:val="22"/>
          <w:szCs w:val="22"/>
        </w:rPr>
        <w:t>the ACS’s</w:t>
      </w:r>
      <w:r w:rsidRPr="00845F70">
        <w:rPr>
          <w:sz w:val="22"/>
          <w:szCs w:val="22"/>
        </w:rPr>
        <w:t xml:space="preserve"> deployment obligation, </w:t>
      </w:r>
      <w:r>
        <w:rPr>
          <w:sz w:val="22"/>
          <w:szCs w:val="22"/>
        </w:rPr>
        <w:t>it</w:t>
      </w:r>
      <w:r w:rsidRPr="00845F70">
        <w:rPr>
          <w:sz w:val="22"/>
          <w:szCs w:val="22"/>
        </w:rPr>
        <w:t xml:space="preserve"> must </w:t>
      </w:r>
      <w:r>
        <w:rPr>
          <w:sz w:val="22"/>
          <w:szCs w:val="22"/>
        </w:rPr>
        <w:t>report</w:t>
      </w:r>
      <w:r w:rsidR="006A6C04">
        <w:rPr>
          <w:sz w:val="22"/>
          <w:szCs w:val="22"/>
        </w:rPr>
        <w:t>:</w:t>
      </w:r>
    </w:p>
    <w:p w14:paraId="4B6A4277" w14:textId="77777777" w:rsidR="00281F49" w:rsidRPr="00845F70" w:rsidRDefault="00281F49" w:rsidP="00281F49">
      <w:pPr>
        <w:widowControl w:val="0"/>
        <w:tabs>
          <w:tab w:val="left" w:pos="0"/>
        </w:tabs>
        <w:suppressAutoHyphens/>
        <w:ind w:left="360"/>
        <w:rPr>
          <w:sz w:val="22"/>
          <w:szCs w:val="22"/>
          <w:u w:val="single"/>
        </w:rPr>
      </w:pPr>
    </w:p>
    <w:p w14:paraId="4684BBCD" w14:textId="77777777" w:rsidR="00281F49" w:rsidRPr="00845F70" w:rsidRDefault="00281F49" w:rsidP="00F7459A">
      <w:pPr>
        <w:numPr>
          <w:ilvl w:val="0"/>
          <w:numId w:val="12"/>
        </w:numPr>
        <w:rPr>
          <w:sz w:val="22"/>
          <w:szCs w:val="22"/>
        </w:rPr>
      </w:pPr>
      <w:r w:rsidRPr="00845F70">
        <w:rPr>
          <w:sz w:val="22"/>
          <w:szCs w:val="22"/>
        </w:rPr>
        <w:t>The carrier’s name</w:t>
      </w:r>
    </w:p>
    <w:p w14:paraId="6D2588E1" w14:textId="77777777" w:rsidR="00281F49" w:rsidRPr="00845F70" w:rsidRDefault="00281F49" w:rsidP="00F7459A">
      <w:pPr>
        <w:numPr>
          <w:ilvl w:val="0"/>
          <w:numId w:val="12"/>
        </w:numPr>
        <w:rPr>
          <w:sz w:val="22"/>
          <w:szCs w:val="22"/>
        </w:rPr>
      </w:pPr>
      <w:r w:rsidRPr="00845F70">
        <w:rPr>
          <w:sz w:val="22"/>
          <w:szCs w:val="22"/>
        </w:rPr>
        <w:t>Carrier holding company name</w:t>
      </w:r>
    </w:p>
    <w:p w14:paraId="5400FEAC" w14:textId="77777777" w:rsidR="00281F49" w:rsidRPr="00845F70" w:rsidRDefault="00281F49" w:rsidP="00F7459A">
      <w:pPr>
        <w:numPr>
          <w:ilvl w:val="0"/>
          <w:numId w:val="12"/>
        </w:numPr>
        <w:rPr>
          <w:sz w:val="22"/>
          <w:szCs w:val="22"/>
        </w:rPr>
      </w:pPr>
      <w:r w:rsidRPr="00845F70">
        <w:rPr>
          <w:sz w:val="22"/>
          <w:szCs w:val="22"/>
        </w:rPr>
        <w:t>Contact information for the person who prepared and submitted the data</w:t>
      </w:r>
    </w:p>
    <w:p w14:paraId="4536EBB8" w14:textId="77777777" w:rsidR="00281F49" w:rsidRPr="00845F70" w:rsidRDefault="00281F49" w:rsidP="00F7459A">
      <w:pPr>
        <w:numPr>
          <w:ilvl w:val="0"/>
          <w:numId w:val="12"/>
        </w:numPr>
        <w:rPr>
          <w:sz w:val="22"/>
          <w:szCs w:val="22"/>
        </w:rPr>
      </w:pPr>
      <w:r w:rsidRPr="00845F70">
        <w:rPr>
          <w:sz w:val="22"/>
          <w:szCs w:val="22"/>
        </w:rPr>
        <w:t>Study Area Code(s)</w:t>
      </w:r>
    </w:p>
    <w:p w14:paraId="66FDC683" w14:textId="77777777" w:rsidR="00281F49" w:rsidRPr="00845F70" w:rsidRDefault="00281F49" w:rsidP="00F7459A">
      <w:pPr>
        <w:numPr>
          <w:ilvl w:val="0"/>
          <w:numId w:val="12"/>
        </w:numPr>
        <w:rPr>
          <w:sz w:val="22"/>
          <w:szCs w:val="22"/>
        </w:rPr>
      </w:pPr>
      <w:r w:rsidRPr="00845F70">
        <w:rPr>
          <w:sz w:val="22"/>
          <w:szCs w:val="22"/>
        </w:rPr>
        <w:t>Type of Carrier (e.g., rate-of-return)</w:t>
      </w:r>
    </w:p>
    <w:p w14:paraId="30B5732C" w14:textId="77777777" w:rsidR="00281F49" w:rsidRPr="00845F70" w:rsidRDefault="00281F49" w:rsidP="00F7459A">
      <w:pPr>
        <w:numPr>
          <w:ilvl w:val="0"/>
          <w:numId w:val="12"/>
        </w:numPr>
        <w:rPr>
          <w:sz w:val="22"/>
          <w:szCs w:val="22"/>
        </w:rPr>
      </w:pPr>
      <w:r w:rsidRPr="00845F70">
        <w:rPr>
          <w:sz w:val="22"/>
          <w:szCs w:val="22"/>
        </w:rPr>
        <w:t>State(s) for which the carrier is making the filing</w:t>
      </w:r>
    </w:p>
    <w:p w14:paraId="3C1021D2" w14:textId="77777777" w:rsidR="00281F49" w:rsidRPr="00845F70" w:rsidRDefault="00281F49" w:rsidP="00F7459A">
      <w:pPr>
        <w:numPr>
          <w:ilvl w:val="0"/>
          <w:numId w:val="12"/>
        </w:numPr>
        <w:rPr>
          <w:sz w:val="22"/>
          <w:szCs w:val="22"/>
        </w:rPr>
      </w:pPr>
      <w:r w:rsidRPr="00845F70">
        <w:rPr>
          <w:sz w:val="22"/>
          <w:szCs w:val="22"/>
        </w:rPr>
        <w:t>Location ID</w:t>
      </w:r>
    </w:p>
    <w:p w14:paraId="51EE5007" w14:textId="77777777" w:rsidR="00281F49" w:rsidRPr="00845F70" w:rsidRDefault="00281F49" w:rsidP="00F7459A">
      <w:pPr>
        <w:numPr>
          <w:ilvl w:val="0"/>
          <w:numId w:val="12"/>
        </w:numPr>
        <w:rPr>
          <w:sz w:val="22"/>
          <w:szCs w:val="22"/>
        </w:rPr>
      </w:pPr>
      <w:r w:rsidRPr="00845F70">
        <w:rPr>
          <w:sz w:val="22"/>
          <w:szCs w:val="22"/>
        </w:rPr>
        <w:t>Whether the location is a substitute location in a partially-served or low-cost census block</w:t>
      </w:r>
    </w:p>
    <w:p w14:paraId="3E80F51C" w14:textId="77777777" w:rsidR="00281F49" w:rsidRPr="00845F70" w:rsidRDefault="00281F49" w:rsidP="00F7459A">
      <w:pPr>
        <w:numPr>
          <w:ilvl w:val="0"/>
          <w:numId w:val="12"/>
        </w:numPr>
        <w:rPr>
          <w:sz w:val="22"/>
          <w:szCs w:val="22"/>
        </w:rPr>
      </w:pPr>
      <w:r w:rsidRPr="00845F70">
        <w:rPr>
          <w:sz w:val="22"/>
          <w:szCs w:val="22"/>
        </w:rPr>
        <w:t>Latitude of the location (to 6 decimal places)</w:t>
      </w:r>
    </w:p>
    <w:p w14:paraId="74480178" w14:textId="77777777" w:rsidR="00281F49" w:rsidRPr="00845F70" w:rsidRDefault="00281F49" w:rsidP="00F7459A">
      <w:pPr>
        <w:numPr>
          <w:ilvl w:val="0"/>
          <w:numId w:val="12"/>
        </w:numPr>
        <w:rPr>
          <w:sz w:val="22"/>
          <w:szCs w:val="22"/>
        </w:rPr>
      </w:pPr>
      <w:r w:rsidRPr="00845F70">
        <w:rPr>
          <w:sz w:val="22"/>
          <w:szCs w:val="22"/>
        </w:rPr>
        <w:t>Longitude of Location (to 6 decimal places)</w:t>
      </w:r>
    </w:p>
    <w:p w14:paraId="096D51AE" w14:textId="77777777" w:rsidR="00281F49" w:rsidRPr="00845F70" w:rsidRDefault="00281F49" w:rsidP="00F7459A">
      <w:pPr>
        <w:numPr>
          <w:ilvl w:val="0"/>
          <w:numId w:val="12"/>
        </w:numPr>
        <w:rPr>
          <w:sz w:val="22"/>
          <w:szCs w:val="22"/>
        </w:rPr>
      </w:pPr>
      <w:r w:rsidRPr="00845F70">
        <w:rPr>
          <w:sz w:val="22"/>
          <w:szCs w:val="22"/>
        </w:rPr>
        <w:t>Address of location</w:t>
      </w:r>
    </w:p>
    <w:p w14:paraId="41E34811" w14:textId="77777777" w:rsidR="00281F49" w:rsidRPr="00845F70" w:rsidRDefault="00281F49" w:rsidP="00F7459A">
      <w:pPr>
        <w:numPr>
          <w:ilvl w:val="0"/>
          <w:numId w:val="12"/>
        </w:numPr>
        <w:rPr>
          <w:sz w:val="22"/>
          <w:szCs w:val="22"/>
        </w:rPr>
      </w:pPr>
      <w:r w:rsidRPr="00845F70">
        <w:rPr>
          <w:sz w:val="22"/>
          <w:szCs w:val="22"/>
        </w:rPr>
        <w:t>Number of units at the location</w:t>
      </w:r>
    </w:p>
    <w:p w14:paraId="4750956F" w14:textId="77777777" w:rsidR="00281F49" w:rsidRPr="00845F70" w:rsidRDefault="00281F49" w:rsidP="00F7459A">
      <w:pPr>
        <w:numPr>
          <w:ilvl w:val="0"/>
          <w:numId w:val="12"/>
        </w:numPr>
        <w:rPr>
          <w:sz w:val="22"/>
          <w:szCs w:val="22"/>
        </w:rPr>
      </w:pPr>
      <w:r w:rsidRPr="00845F70">
        <w:rPr>
          <w:sz w:val="22"/>
          <w:szCs w:val="22"/>
        </w:rPr>
        <w:t>The bandwidth/speed available at the location</w:t>
      </w:r>
    </w:p>
    <w:p w14:paraId="79819452" w14:textId="77777777" w:rsidR="00281F49" w:rsidRPr="00845F70" w:rsidRDefault="00281F49" w:rsidP="00F7459A">
      <w:pPr>
        <w:numPr>
          <w:ilvl w:val="0"/>
          <w:numId w:val="12"/>
        </w:numPr>
        <w:rPr>
          <w:sz w:val="22"/>
          <w:szCs w:val="22"/>
        </w:rPr>
      </w:pPr>
      <w:r w:rsidRPr="00845F70">
        <w:rPr>
          <w:sz w:val="22"/>
          <w:szCs w:val="22"/>
        </w:rPr>
        <w:t>The date of service deployment at the location</w:t>
      </w:r>
    </w:p>
    <w:p w14:paraId="7B23F530" w14:textId="77777777" w:rsidR="00281F49" w:rsidRPr="00845F70" w:rsidRDefault="00281F49" w:rsidP="00F7459A">
      <w:pPr>
        <w:numPr>
          <w:ilvl w:val="0"/>
          <w:numId w:val="12"/>
        </w:numPr>
        <w:rPr>
          <w:sz w:val="22"/>
          <w:szCs w:val="22"/>
        </w:rPr>
      </w:pPr>
      <w:r w:rsidRPr="00845F70">
        <w:rPr>
          <w:sz w:val="22"/>
          <w:szCs w:val="22"/>
        </w:rPr>
        <w:t>Officer certification that the capital expenditure cost by ACS to build to any low-cost location was $5,000 or more</w:t>
      </w:r>
    </w:p>
    <w:p w14:paraId="2D8225C1" w14:textId="77777777" w:rsidR="00281F49" w:rsidRPr="00845F70" w:rsidRDefault="00281F49" w:rsidP="00F7459A">
      <w:pPr>
        <w:numPr>
          <w:ilvl w:val="0"/>
          <w:numId w:val="12"/>
        </w:numPr>
        <w:rPr>
          <w:sz w:val="22"/>
          <w:szCs w:val="22"/>
        </w:rPr>
      </w:pPr>
      <w:r w:rsidRPr="00845F70">
        <w:rPr>
          <w:sz w:val="22"/>
          <w:szCs w:val="22"/>
        </w:rPr>
        <w:t>Officer certification that information is true and correct</w:t>
      </w:r>
    </w:p>
    <w:p w14:paraId="74EF2591" w14:textId="77777777" w:rsidR="00281F49" w:rsidRPr="00845F70" w:rsidRDefault="00281F49" w:rsidP="00F7459A">
      <w:pPr>
        <w:numPr>
          <w:ilvl w:val="0"/>
          <w:numId w:val="12"/>
        </w:numPr>
        <w:rPr>
          <w:sz w:val="22"/>
          <w:szCs w:val="22"/>
        </w:rPr>
      </w:pPr>
      <w:r w:rsidRPr="00845F70">
        <w:rPr>
          <w:sz w:val="22"/>
          <w:szCs w:val="22"/>
        </w:rPr>
        <w:t>Certifying Official Contact Information</w:t>
      </w:r>
    </w:p>
    <w:p w14:paraId="3FC0FF11" w14:textId="1961C6F1" w:rsidR="00281F49" w:rsidRDefault="00281F49" w:rsidP="00EF6BE0">
      <w:pPr>
        <w:ind w:left="360"/>
        <w:rPr>
          <w:sz w:val="22"/>
          <w:szCs w:val="22"/>
        </w:rPr>
      </w:pPr>
    </w:p>
    <w:p w14:paraId="4368E7B0" w14:textId="77777777" w:rsidR="00AD1DFC" w:rsidRPr="00845F70" w:rsidRDefault="00AD1DFC" w:rsidP="00AD1DFC">
      <w:pPr>
        <w:ind w:left="360"/>
        <w:rPr>
          <w:sz w:val="22"/>
          <w:szCs w:val="22"/>
        </w:rPr>
      </w:pPr>
      <w:r w:rsidRPr="00845F70">
        <w:rPr>
          <w:sz w:val="22"/>
          <w:szCs w:val="22"/>
        </w:rPr>
        <w:t xml:space="preserve">In some cases, </w:t>
      </w:r>
      <w:r>
        <w:rPr>
          <w:sz w:val="22"/>
          <w:szCs w:val="22"/>
        </w:rPr>
        <w:t xml:space="preserve">the HUBB may auto-generate </w:t>
      </w:r>
      <w:r w:rsidRPr="00845F70">
        <w:rPr>
          <w:sz w:val="22"/>
          <w:szCs w:val="22"/>
        </w:rPr>
        <w:t xml:space="preserve">some or all of fields based on information previously filed with USAC.  </w:t>
      </w:r>
      <w:r w:rsidRPr="00845F70">
        <w:rPr>
          <w:i/>
          <w:sz w:val="22"/>
          <w:szCs w:val="22"/>
        </w:rPr>
        <w:t>See</w:t>
      </w:r>
      <w:r w:rsidRPr="00845F70">
        <w:rPr>
          <w:sz w:val="22"/>
          <w:szCs w:val="22"/>
        </w:rPr>
        <w:t xml:space="preserve"> Portal Template for additional details.</w:t>
      </w:r>
    </w:p>
    <w:p w14:paraId="5719DC79" w14:textId="77777777" w:rsidR="00AD1DFC" w:rsidRPr="00845F70" w:rsidRDefault="00AD1DFC" w:rsidP="00EF6BE0">
      <w:pPr>
        <w:ind w:left="360"/>
        <w:rPr>
          <w:sz w:val="22"/>
          <w:szCs w:val="22"/>
        </w:rPr>
      </w:pPr>
    </w:p>
    <w:p w14:paraId="6A05FE13" w14:textId="4EF8B7D3" w:rsidR="00281F49" w:rsidRPr="00845F70" w:rsidRDefault="00281F49" w:rsidP="00281F49">
      <w:pPr>
        <w:ind w:left="360"/>
        <w:rPr>
          <w:sz w:val="22"/>
          <w:szCs w:val="22"/>
        </w:rPr>
      </w:pPr>
      <w:r w:rsidRPr="00845F70">
        <w:rPr>
          <w:sz w:val="22"/>
          <w:szCs w:val="22"/>
        </w:rPr>
        <w:t xml:space="preserve">Each year, ACS is required to report the locations where it is providing service meeting its public interest obligations as of the end of the prior year.  </w:t>
      </w:r>
      <w:r w:rsidR="00252F35">
        <w:rPr>
          <w:sz w:val="22"/>
          <w:szCs w:val="22"/>
        </w:rPr>
        <w:t xml:space="preserve">Each March 1 until </w:t>
      </w:r>
      <w:r w:rsidRPr="00845F70">
        <w:rPr>
          <w:sz w:val="22"/>
          <w:szCs w:val="22"/>
        </w:rPr>
        <w:t xml:space="preserve">March 1, 2026, ACS </w:t>
      </w:r>
      <w:r w:rsidR="003B0724">
        <w:rPr>
          <w:sz w:val="22"/>
          <w:szCs w:val="22"/>
        </w:rPr>
        <w:t>must</w:t>
      </w:r>
      <w:r w:rsidRPr="00845F70">
        <w:rPr>
          <w:sz w:val="22"/>
          <w:szCs w:val="22"/>
        </w:rPr>
        <w:t xml:space="preserve"> report location</w:t>
      </w:r>
      <w:r w:rsidR="003B0724">
        <w:rPr>
          <w:sz w:val="22"/>
          <w:szCs w:val="22"/>
        </w:rPr>
        <w:t xml:space="preserve"> information for</w:t>
      </w:r>
      <w:r w:rsidRPr="00845F70">
        <w:rPr>
          <w:sz w:val="22"/>
          <w:szCs w:val="22"/>
        </w:rPr>
        <w:t xml:space="preserve"> </w:t>
      </w:r>
      <w:r w:rsidR="003B0724">
        <w:rPr>
          <w:sz w:val="22"/>
          <w:szCs w:val="22"/>
        </w:rPr>
        <w:t xml:space="preserve">locations to which it </w:t>
      </w:r>
      <w:r w:rsidRPr="00845F70">
        <w:rPr>
          <w:sz w:val="22"/>
          <w:szCs w:val="22"/>
        </w:rPr>
        <w:t xml:space="preserve">newly deployed service meeting the Commission’s tailored public interest obligations in the prior calendar year.  By March 1, 2026, ACS </w:t>
      </w:r>
      <w:r w:rsidR="003B0724">
        <w:rPr>
          <w:sz w:val="22"/>
          <w:szCs w:val="22"/>
        </w:rPr>
        <w:t>must</w:t>
      </w:r>
      <w:r w:rsidRPr="00845F70">
        <w:rPr>
          <w:sz w:val="22"/>
          <w:szCs w:val="22"/>
        </w:rPr>
        <w:t xml:space="preserve"> </w:t>
      </w:r>
      <w:r w:rsidR="003B0724">
        <w:rPr>
          <w:sz w:val="22"/>
          <w:szCs w:val="22"/>
        </w:rPr>
        <w:t>also report</w:t>
      </w:r>
      <w:r w:rsidRPr="00845F70">
        <w:rPr>
          <w:sz w:val="22"/>
          <w:szCs w:val="22"/>
        </w:rPr>
        <w:t xml:space="preserve"> </w:t>
      </w:r>
      <w:r w:rsidR="003B0724">
        <w:rPr>
          <w:sz w:val="22"/>
          <w:szCs w:val="22"/>
        </w:rPr>
        <w:t xml:space="preserve">the </w:t>
      </w:r>
      <w:r w:rsidRPr="00845F70">
        <w:rPr>
          <w:sz w:val="22"/>
          <w:szCs w:val="22"/>
        </w:rPr>
        <w:t xml:space="preserve">total number and geocodes of all the supported locations </w:t>
      </w:r>
      <w:r w:rsidR="003B0724">
        <w:rPr>
          <w:sz w:val="22"/>
          <w:szCs w:val="22"/>
        </w:rPr>
        <w:t>to which it</w:t>
      </w:r>
      <w:r w:rsidRPr="00845F70">
        <w:rPr>
          <w:sz w:val="22"/>
          <w:szCs w:val="22"/>
        </w:rPr>
        <w:t xml:space="preserve"> deployed service meeting the Commission’s tailored public interest obligations.</w:t>
      </w:r>
    </w:p>
    <w:p w14:paraId="5C1CCB13" w14:textId="77777777" w:rsidR="00281F49" w:rsidRPr="00845F70" w:rsidRDefault="00281F49" w:rsidP="00AD1DFC">
      <w:pPr>
        <w:rPr>
          <w:sz w:val="22"/>
          <w:szCs w:val="22"/>
        </w:rPr>
      </w:pPr>
    </w:p>
    <w:p w14:paraId="47B2F969" w14:textId="3EED3931" w:rsidR="00281F49" w:rsidRPr="00845F70" w:rsidRDefault="00281F49" w:rsidP="00592021">
      <w:pPr>
        <w:ind w:left="360"/>
        <w:rPr>
          <w:sz w:val="22"/>
          <w:szCs w:val="22"/>
        </w:rPr>
      </w:pPr>
      <w:r w:rsidRPr="00845F70">
        <w:rPr>
          <w:sz w:val="22"/>
          <w:szCs w:val="22"/>
        </w:rPr>
        <w:t xml:space="preserve">The Commission </w:t>
      </w:r>
      <w:r w:rsidR="003B0724">
        <w:rPr>
          <w:sz w:val="22"/>
          <w:szCs w:val="22"/>
        </w:rPr>
        <w:t xml:space="preserve">also </w:t>
      </w:r>
      <w:r w:rsidRPr="00845F70">
        <w:rPr>
          <w:sz w:val="22"/>
          <w:szCs w:val="22"/>
        </w:rPr>
        <w:t xml:space="preserve">adopted build-out milestones for ACS as a recipient of Phase II frozen support and required ACS to certify its compliance with these milestones.  </w:t>
      </w:r>
      <w:r w:rsidR="003B0724">
        <w:rPr>
          <w:sz w:val="22"/>
          <w:szCs w:val="22"/>
        </w:rPr>
        <w:t xml:space="preserve">In the HUBB, </w:t>
      </w:r>
      <w:r w:rsidRPr="00845F70">
        <w:rPr>
          <w:sz w:val="22"/>
          <w:szCs w:val="22"/>
        </w:rPr>
        <w:t xml:space="preserve">ACS must </w:t>
      </w:r>
      <w:r w:rsidR="003B0724">
        <w:rPr>
          <w:sz w:val="22"/>
          <w:szCs w:val="22"/>
        </w:rPr>
        <w:t>certify</w:t>
      </w:r>
      <w:r w:rsidRPr="00845F70">
        <w:rPr>
          <w:sz w:val="22"/>
          <w:szCs w:val="22"/>
        </w:rPr>
        <w:t xml:space="preserve"> </w:t>
      </w:r>
      <w:r w:rsidR="00D54510">
        <w:rPr>
          <w:sz w:val="22"/>
          <w:szCs w:val="22"/>
        </w:rPr>
        <w:t xml:space="preserve">by specific deadlines </w:t>
      </w:r>
      <w:r w:rsidRPr="00845F70">
        <w:rPr>
          <w:sz w:val="22"/>
          <w:szCs w:val="22"/>
        </w:rPr>
        <w:t>that</w:t>
      </w:r>
      <w:r w:rsidR="003B0724">
        <w:rPr>
          <w:sz w:val="22"/>
          <w:szCs w:val="22"/>
        </w:rPr>
        <w:t xml:space="preserve">, </w:t>
      </w:r>
      <w:r w:rsidRPr="00845F70">
        <w:rPr>
          <w:sz w:val="22"/>
          <w:szCs w:val="22"/>
        </w:rPr>
        <w:t xml:space="preserve">by the end of the prior calendar year, the </w:t>
      </w:r>
      <w:r w:rsidR="003B0724">
        <w:rPr>
          <w:sz w:val="22"/>
          <w:szCs w:val="22"/>
        </w:rPr>
        <w:t xml:space="preserve">funding </w:t>
      </w:r>
      <w:r w:rsidRPr="00845F70">
        <w:rPr>
          <w:sz w:val="22"/>
          <w:szCs w:val="22"/>
        </w:rPr>
        <w:t xml:space="preserve">recipient offered broadband </w:t>
      </w:r>
      <w:r w:rsidR="003B0724">
        <w:rPr>
          <w:sz w:val="22"/>
          <w:szCs w:val="22"/>
        </w:rPr>
        <w:t xml:space="preserve">service </w:t>
      </w:r>
      <w:r w:rsidRPr="00845F70">
        <w:rPr>
          <w:sz w:val="22"/>
          <w:szCs w:val="22"/>
        </w:rPr>
        <w:t xml:space="preserve">meeting the requisite public interest requirements </w:t>
      </w:r>
      <w:r w:rsidR="003B0724">
        <w:rPr>
          <w:sz w:val="22"/>
          <w:szCs w:val="22"/>
        </w:rPr>
        <w:t xml:space="preserve">to </w:t>
      </w:r>
      <w:r w:rsidR="00D54510">
        <w:rPr>
          <w:sz w:val="22"/>
          <w:szCs w:val="22"/>
        </w:rPr>
        <w:t xml:space="preserve">a certain </w:t>
      </w:r>
      <w:r w:rsidR="003B0724">
        <w:rPr>
          <w:sz w:val="22"/>
          <w:szCs w:val="22"/>
        </w:rPr>
        <w:t>percentage of the total number of locations that ACS is required to serve</w:t>
      </w:r>
      <w:r w:rsidR="00D54510">
        <w:rPr>
          <w:sz w:val="22"/>
          <w:szCs w:val="22"/>
        </w:rPr>
        <w:t>, as described below</w:t>
      </w:r>
      <w:r w:rsidRPr="00845F70">
        <w:rPr>
          <w:sz w:val="22"/>
          <w:szCs w:val="22"/>
        </w:rPr>
        <w:t>:</w:t>
      </w:r>
    </w:p>
    <w:p w14:paraId="665DDF1B" w14:textId="2DB7DD46" w:rsidR="00281F49" w:rsidRPr="00845F70" w:rsidRDefault="00281F49" w:rsidP="00AD1DFC">
      <w:pPr>
        <w:rPr>
          <w:sz w:val="22"/>
          <w:szCs w:val="22"/>
        </w:rPr>
      </w:pPr>
    </w:p>
    <w:p w14:paraId="3A44FD67" w14:textId="77777777" w:rsidR="00281F49" w:rsidRPr="00845F70" w:rsidRDefault="00281F49" w:rsidP="00F7459A">
      <w:pPr>
        <w:numPr>
          <w:ilvl w:val="0"/>
          <w:numId w:val="13"/>
        </w:numPr>
        <w:rPr>
          <w:sz w:val="22"/>
          <w:szCs w:val="22"/>
        </w:rPr>
      </w:pPr>
      <w:r w:rsidRPr="00845F70">
        <w:rPr>
          <w:sz w:val="22"/>
          <w:szCs w:val="22"/>
        </w:rPr>
        <w:t xml:space="preserve"> By March 1, 2020, certify to 40 percent. </w:t>
      </w:r>
    </w:p>
    <w:p w14:paraId="03BA3628" w14:textId="77777777" w:rsidR="00281F49" w:rsidRPr="00845F70" w:rsidRDefault="00281F49" w:rsidP="00F7459A">
      <w:pPr>
        <w:numPr>
          <w:ilvl w:val="0"/>
          <w:numId w:val="13"/>
        </w:numPr>
        <w:rPr>
          <w:sz w:val="22"/>
          <w:szCs w:val="22"/>
        </w:rPr>
      </w:pPr>
      <w:r w:rsidRPr="00845F70">
        <w:rPr>
          <w:sz w:val="22"/>
          <w:szCs w:val="22"/>
        </w:rPr>
        <w:t xml:space="preserve"> By March 1, 2021, certify to 50 percent. </w:t>
      </w:r>
    </w:p>
    <w:p w14:paraId="19BC58ED" w14:textId="77777777" w:rsidR="00281F49" w:rsidRPr="00845F70" w:rsidRDefault="00281F49" w:rsidP="00F7459A">
      <w:pPr>
        <w:numPr>
          <w:ilvl w:val="0"/>
          <w:numId w:val="13"/>
        </w:numPr>
        <w:rPr>
          <w:sz w:val="22"/>
          <w:szCs w:val="22"/>
        </w:rPr>
      </w:pPr>
      <w:r w:rsidRPr="00845F70">
        <w:rPr>
          <w:sz w:val="22"/>
          <w:szCs w:val="22"/>
        </w:rPr>
        <w:t xml:space="preserve"> By March 1, 2022, certify to 60 percent.</w:t>
      </w:r>
    </w:p>
    <w:p w14:paraId="69AC3F02" w14:textId="77777777" w:rsidR="00281F49" w:rsidRPr="00845F70" w:rsidRDefault="00281F49" w:rsidP="00F7459A">
      <w:pPr>
        <w:numPr>
          <w:ilvl w:val="0"/>
          <w:numId w:val="13"/>
        </w:numPr>
        <w:rPr>
          <w:sz w:val="22"/>
          <w:szCs w:val="22"/>
        </w:rPr>
      </w:pPr>
      <w:r w:rsidRPr="00845F70">
        <w:rPr>
          <w:sz w:val="22"/>
          <w:szCs w:val="22"/>
        </w:rPr>
        <w:t xml:space="preserve"> By March 1, 2023, certify to 70 percent.</w:t>
      </w:r>
    </w:p>
    <w:p w14:paraId="0FFA1170" w14:textId="77777777" w:rsidR="00281F49" w:rsidRPr="00845F70" w:rsidRDefault="00281F49" w:rsidP="00F7459A">
      <w:pPr>
        <w:numPr>
          <w:ilvl w:val="0"/>
          <w:numId w:val="13"/>
        </w:numPr>
        <w:rPr>
          <w:sz w:val="22"/>
          <w:szCs w:val="22"/>
        </w:rPr>
      </w:pPr>
      <w:r w:rsidRPr="00845F70">
        <w:rPr>
          <w:sz w:val="22"/>
          <w:szCs w:val="22"/>
        </w:rPr>
        <w:t xml:space="preserve"> By March 1, 2024, certify to 80 percent.</w:t>
      </w:r>
    </w:p>
    <w:p w14:paraId="077BA3C6" w14:textId="77777777" w:rsidR="00281F49" w:rsidRPr="00845F70" w:rsidRDefault="00281F49" w:rsidP="00F7459A">
      <w:pPr>
        <w:numPr>
          <w:ilvl w:val="0"/>
          <w:numId w:val="13"/>
        </w:numPr>
        <w:rPr>
          <w:sz w:val="22"/>
          <w:szCs w:val="22"/>
        </w:rPr>
      </w:pPr>
      <w:r w:rsidRPr="00845F70">
        <w:rPr>
          <w:sz w:val="22"/>
          <w:szCs w:val="22"/>
        </w:rPr>
        <w:t xml:space="preserve"> By March 1, 2025, certify to 90 percent.</w:t>
      </w:r>
    </w:p>
    <w:p w14:paraId="2D468B3E" w14:textId="77777777" w:rsidR="00281F49" w:rsidRPr="00845F70" w:rsidRDefault="00281F49" w:rsidP="00F7459A">
      <w:pPr>
        <w:numPr>
          <w:ilvl w:val="0"/>
          <w:numId w:val="13"/>
        </w:numPr>
        <w:rPr>
          <w:sz w:val="22"/>
          <w:szCs w:val="22"/>
        </w:rPr>
      </w:pPr>
      <w:r w:rsidRPr="00845F70">
        <w:rPr>
          <w:sz w:val="22"/>
          <w:szCs w:val="22"/>
        </w:rPr>
        <w:t xml:space="preserve"> By March 1, 2026, certify to 100 percent.</w:t>
      </w:r>
    </w:p>
    <w:p w14:paraId="065898BA" w14:textId="77777777" w:rsidR="00281F49" w:rsidRPr="00845F70" w:rsidRDefault="00281F49" w:rsidP="00281F49">
      <w:pPr>
        <w:ind w:left="810"/>
        <w:rPr>
          <w:sz w:val="22"/>
          <w:szCs w:val="22"/>
        </w:rPr>
      </w:pPr>
    </w:p>
    <w:p w14:paraId="0FE7CAD3" w14:textId="707A034E" w:rsidR="00281F49" w:rsidRPr="00845F70" w:rsidRDefault="00281F49" w:rsidP="00281F49">
      <w:pPr>
        <w:ind w:left="360"/>
        <w:rPr>
          <w:sz w:val="22"/>
          <w:szCs w:val="22"/>
        </w:rPr>
      </w:pPr>
      <w:r w:rsidRPr="00845F70">
        <w:rPr>
          <w:sz w:val="22"/>
          <w:szCs w:val="22"/>
        </w:rPr>
        <w:t xml:space="preserve">In addition, ACS must certify that any deployment to a non-high-cost census block was, in fact, high cost.  ACS </w:t>
      </w:r>
      <w:r w:rsidR="003B0724">
        <w:rPr>
          <w:sz w:val="22"/>
          <w:szCs w:val="22"/>
        </w:rPr>
        <w:t>must</w:t>
      </w:r>
      <w:r w:rsidR="003B0724" w:rsidRPr="00845F70">
        <w:rPr>
          <w:sz w:val="22"/>
          <w:szCs w:val="22"/>
        </w:rPr>
        <w:t xml:space="preserve"> </w:t>
      </w:r>
      <w:r w:rsidR="003B0724">
        <w:rPr>
          <w:sz w:val="22"/>
          <w:szCs w:val="22"/>
        </w:rPr>
        <w:t xml:space="preserve">also </w:t>
      </w:r>
      <w:r w:rsidRPr="00845F70">
        <w:rPr>
          <w:sz w:val="22"/>
          <w:szCs w:val="22"/>
        </w:rPr>
        <w:t>certify that the capital expenditure ACS incurred to build to each non-high-cost location within a qualifying “low-cost” census block was at least $5,000 per location.</w:t>
      </w:r>
      <w:r w:rsidR="00D54510">
        <w:rPr>
          <w:sz w:val="22"/>
          <w:szCs w:val="22"/>
        </w:rPr>
        <w:t xml:space="preserve">  </w:t>
      </w:r>
      <w:r w:rsidR="00D54510" w:rsidRPr="00845F70">
        <w:rPr>
          <w:sz w:val="22"/>
          <w:szCs w:val="22"/>
        </w:rPr>
        <w:t>The Commission also require</w:t>
      </w:r>
      <w:r w:rsidR="00D54510">
        <w:rPr>
          <w:sz w:val="22"/>
          <w:szCs w:val="22"/>
        </w:rPr>
        <w:t>s</w:t>
      </w:r>
      <w:r w:rsidR="00D54510" w:rsidRPr="00845F70">
        <w:rPr>
          <w:sz w:val="22"/>
          <w:szCs w:val="22"/>
        </w:rPr>
        <w:t xml:space="preserve"> ACS </w:t>
      </w:r>
      <w:r w:rsidR="00D54510">
        <w:rPr>
          <w:sz w:val="22"/>
          <w:szCs w:val="22"/>
        </w:rPr>
        <w:t>to certify</w:t>
      </w:r>
      <w:r w:rsidR="00D54510" w:rsidRPr="00845F70">
        <w:rPr>
          <w:sz w:val="22"/>
          <w:szCs w:val="22"/>
        </w:rPr>
        <w:t xml:space="preserve"> that the capital expenditure cost of build-out to any “low-cost” location was $5,000 or more.</w:t>
      </w:r>
    </w:p>
    <w:p w14:paraId="73DEFB29" w14:textId="4C563740" w:rsidR="00B722A0" w:rsidRPr="00EF6BE0" w:rsidRDefault="00B722A0" w:rsidP="002831DD">
      <w:pPr>
        <w:widowControl w:val="0"/>
        <w:tabs>
          <w:tab w:val="left" w:pos="0"/>
        </w:tabs>
        <w:suppressAutoHyphens/>
        <w:rPr>
          <w:sz w:val="22"/>
          <w:u w:val="single"/>
        </w:rPr>
      </w:pPr>
    </w:p>
    <w:p w14:paraId="657A8956" w14:textId="1EC67100" w:rsidR="00B722A0" w:rsidRPr="00B722A0" w:rsidRDefault="003B0724" w:rsidP="008552D8">
      <w:pPr>
        <w:widowControl w:val="0"/>
        <w:numPr>
          <w:ilvl w:val="0"/>
          <w:numId w:val="4"/>
        </w:numPr>
        <w:tabs>
          <w:tab w:val="left" w:pos="360"/>
          <w:tab w:val="left" w:pos="720"/>
        </w:tabs>
        <w:suppressAutoHyphens/>
        <w:rPr>
          <w:sz w:val="22"/>
          <w:szCs w:val="22"/>
          <w:u w:val="single"/>
        </w:rPr>
      </w:pPr>
      <w:r>
        <w:rPr>
          <w:sz w:val="22"/>
          <w:szCs w:val="22"/>
          <w:u w:val="single"/>
        </w:rPr>
        <w:t>Location</w:t>
      </w:r>
      <w:r w:rsidRPr="00B722A0">
        <w:rPr>
          <w:sz w:val="22"/>
          <w:szCs w:val="22"/>
          <w:u w:val="single"/>
        </w:rPr>
        <w:t xml:space="preserve"> </w:t>
      </w:r>
      <w:r w:rsidR="00B722A0" w:rsidRPr="00B722A0">
        <w:rPr>
          <w:sz w:val="22"/>
          <w:szCs w:val="22"/>
          <w:u w:val="single"/>
        </w:rPr>
        <w:t xml:space="preserve">Information for Phase II Auction </w:t>
      </w:r>
      <w:r w:rsidR="00DA4711">
        <w:rPr>
          <w:sz w:val="22"/>
          <w:szCs w:val="22"/>
          <w:u w:val="single"/>
        </w:rPr>
        <w:t>Support Recipients</w:t>
      </w:r>
      <w:r w:rsidR="00DA4711" w:rsidRPr="00B722A0">
        <w:rPr>
          <w:sz w:val="22"/>
          <w:szCs w:val="22"/>
          <w:u w:val="single"/>
        </w:rPr>
        <w:t xml:space="preserve"> </w:t>
      </w:r>
      <w:r w:rsidR="00B722A0" w:rsidRPr="00B722A0">
        <w:rPr>
          <w:sz w:val="22"/>
          <w:szCs w:val="22"/>
          <w:u w:val="single"/>
        </w:rPr>
        <w:t>and Recipients of Phase II Support Allocated in Partnership with New York’s New NY Broadband Program (</w:t>
      </w:r>
      <w:r w:rsidR="00DD096C">
        <w:rPr>
          <w:sz w:val="22"/>
          <w:szCs w:val="22"/>
          <w:u w:val="single"/>
        </w:rPr>
        <w:t>See 12.e</w:t>
      </w:r>
      <w:r w:rsidR="00B722A0" w:rsidRPr="00B722A0">
        <w:rPr>
          <w:sz w:val="22"/>
          <w:szCs w:val="22"/>
          <w:u w:val="single"/>
        </w:rPr>
        <w:t>)</w:t>
      </w:r>
      <w:r w:rsidR="00C32B51">
        <w:rPr>
          <w:sz w:val="22"/>
          <w:szCs w:val="22"/>
          <w:u w:val="single"/>
        </w:rPr>
        <w:t xml:space="preserve"> (no change)</w:t>
      </w:r>
    </w:p>
    <w:p w14:paraId="28F39DCE" w14:textId="77777777" w:rsidR="00B722A0" w:rsidRPr="00845F70" w:rsidRDefault="00B722A0" w:rsidP="00B722A0">
      <w:pPr>
        <w:ind w:left="450"/>
        <w:rPr>
          <w:sz w:val="22"/>
          <w:szCs w:val="22"/>
        </w:rPr>
      </w:pPr>
    </w:p>
    <w:p w14:paraId="24F9C174" w14:textId="3DE9CB1E" w:rsidR="00B722A0" w:rsidRPr="00845F70" w:rsidRDefault="00B722A0" w:rsidP="00B722A0">
      <w:pPr>
        <w:ind w:left="450"/>
        <w:rPr>
          <w:sz w:val="22"/>
          <w:szCs w:val="22"/>
        </w:rPr>
      </w:pPr>
      <w:r w:rsidRPr="00845F70">
        <w:rPr>
          <w:sz w:val="22"/>
          <w:szCs w:val="22"/>
        </w:rPr>
        <w:t xml:space="preserve">Phase II Auction </w:t>
      </w:r>
      <w:r w:rsidR="00DA4711">
        <w:rPr>
          <w:sz w:val="22"/>
          <w:szCs w:val="22"/>
        </w:rPr>
        <w:t>Support Recipients</w:t>
      </w:r>
      <w:r w:rsidR="00DA4711" w:rsidRPr="00845F70">
        <w:rPr>
          <w:sz w:val="22"/>
          <w:szCs w:val="22"/>
        </w:rPr>
        <w:t xml:space="preserve"> </w:t>
      </w:r>
      <w:r w:rsidRPr="00845F70">
        <w:rPr>
          <w:sz w:val="22"/>
          <w:szCs w:val="22"/>
        </w:rPr>
        <w:t xml:space="preserve">and recipients of Phase II support allocated in partnership with New York’s program (New York recipients) </w:t>
      </w:r>
      <w:r w:rsidR="0037309D">
        <w:rPr>
          <w:sz w:val="22"/>
          <w:szCs w:val="22"/>
        </w:rPr>
        <w:t>must</w:t>
      </w:r>
      <w:r w:rsidRPr="00845F70">
        <w:rPr>
          <w:sz w:val="22"/>
          <w:szCs w:val="22"/>
        </w:rPr>
        <w:t xml:space="preserve"> deploy service meeting the Commission’s public interest obligations to a set number of locations in each area by specific buildout milestones.  </w:t>
      </w:r>
    </w:p>
    <w:p w14:paraId="1C7F3BE9" w14:textId="20FDB9B8" w:rsidR="00B722A0" w:rsidRDefault="00B722A0" w:rsidP="00B722A0">
      <w:pPr>
        <w:ind w:left="450"/>
        <w:rPr>
          <w:sz w:val="22"/>
          <w:szCs w:val="22"/>
        </w:rPr>
      </w:pPr>
    </w:p>
    <w:p w14:paraId="585D8D4D" w14:textId="4D2207A1" w:rsidR="00EC24AF" w:rsidRPr="00845F70" w:rsidRDefault="00AD1DFC" w:rsidP="002831DD">
      <w:pPr>
        <w:widowControl w:val="0"/>
        <w:tabs>
          <w:tab w:val="left" w:pos="0"/>
        </w:tabs>
        <w:suppressAutoHyphens/>
        <w:ind w:left="360"/>
        <w:rPr>
          <w:sz w:val="22"/>
          <w:szCs w:val="22"/>
        </w:rPr>
      </w:pPr>
      <w:r w:rsidRPr="00845F70">
        <w:rPr>
          <w:sz w:val="22"/>
          <w:szCs w:val="22"/>
        </w:rPr>
        <w:t xml:space="preserve">For each location </w:t>
      </w:r>
      <w:r w:rsidR="00780B8C">
        <w:rPr>
          <w:sz w:val="22"/>
          <w:szCs w:val="22"/>
        </w:rPr>
        <w:t xml:space="preserve">(or set of locations at the same geocoordinates) </w:t>
      </w:r>
      <w:r w:rsidRPr="00845F70">
        <w:rPr>
          <w:sz w:val="22"/>
          <w:szCs w:val="22"/>
        </w:rPr>
        <w:t>to</w:t>
      </w:r>
      <w:r>
        <w:rPr>
          <w:sz w:val="22"/>
          <w:szCs w:val="22"/>
        </w:rPr>
        <w:t xml:space="preserve"> b</w:t>
      </w:r>
      <w:r w:rsidRPr="00845F70">
        <w:rPr>
          <w:sz w:val="22"/>
          <w:szCs w:val="22"/>
        </w:rPr>
        <w:t>e counted towards satisfaction of</w:t>
      </w:r>
      <w:r>
        <w:rPr>
          <w:sz w:val="22"/>
          <w:szCs w:val="22"/>
        </w:rPr>
        <w:t xml:space="preserve"> its d</w:t>
      </w:r>
      <w:r w:rsidRPr="00845F70">
        <w:rPr>
          <w:sz w:val="22"/>
          <w:szCs w:val="22"/>
        </w:rPr>
        <w:t xml:space="preserve">eployment obligation, </w:t>
      </w:r>
      <w:r>
        <w:rPr>
          <w:sz w:val="22"/>
          <w:szCs w:val="22"/>
        </w:rPr>
        <w:t xml:space="preserve">the New York recipient </w:t>
      </w:r>
      <w:r w:rsidRPr="00845F70">
        <w:rPr>
          <w:sz w:val="22"/>
          <w:szCs w:val="22"/>
        </w:rPr>
        <w:t xml:space="preserve">must </w:t>
      </w:r>
      <w:r>
        <w:rPr>
          <w:sz w:val="22"/>
          <w:szCs w:val="22"/>
        </w:rPr>
        <w:t>report</w:t>
      </w:r>
      <w:r w:rsidR="00EC24AF">
        <w:rPr>
          <w:sz w:val="22"/>
          <w:szCs w:val="22"/>
        </w:rPr>
        <w:t>:</w:t>
      </w:r>
    </w:p>
    <w:p w14:paraId="620F3B5E" w14:textId="77777777" w:rsidR="00B722A0" w:rsidRPr="00845F70" w:rsidRDefault="00B722A0" w:rsidP="00B722A0">
      <w:pPr>
        <w:widowControl w:val="0"/>
        <w:tabs>
          <w:tab w:val="left" w:pos="0"/>
        </w:tabs>
        <w:suppressAutoHyphens/>
        <w:ind w:left="360"/>
        <w:rPr>
          <w:sz w:val="22"/>
          <w:szCs w:val="22"/>
          <w:u w:val="single"/>
        </w:rPr>
      </w:pPr>
    </w:p>
    <w:p w14:paraId="7D6581D3" w14:textId="77777777" w:rsidR="00B722A0" w:rsidRPr="00845F70" w:rsidRDefault="00B722A0" w:rsidP="008175CE">
      <w:pPr>
        <w:numPr>
          <w:ilvl w:val="0"/>
          <w:numId w:val="10"/>
        </w:numPr>
        <w:rPr>
          <w:sz w:val="22"/>
          <w:szCs w:val="22"/>
        </w:rPr>
      </w:pPr>
      <w:r w:rsidRPr="00845F70">
        <w:rPr>
          <w:sz w:val="22"/>
          <w:szCs w:val="22"/>
        </w:rPr>
        <w:t>The carrier’s name</w:t>
      </w:r>
    </w:p>
    <w:p w14:paraId="3A328572" w14:textId="77777777" w:rsidR="00B722A0" w:rsidRPr="00845F70" w:rsidRDefault="00B722A0" w:rsidP="008175CE">
      <w:pPr>
        <w:numPr>
          <w:ilvl w:val="0"/>
          <w:numId w:val="10"/>
        </w:numPr>
        <w:rPr>
          <w:sz w:val="22"/>
          <w:szCs w:val="22"/>
        </w:rPr>
      </w:pPr>
      <w:r w:rsidRPr="00845F70">
        <w:rPr>
          <w:sz w:val="22"/>
          <w:szCs w:val="22"/>
        </w:rPr>
        <w:t>Carrier holding company name</w:t>
      </w:r>
    </w:p>
    <w:p w14:paraId="3F3641C1" w14:textId="77777777" w:rsidR="00B722A0" w:rsidRPr="00845F70" w:rsidRDefault="00B722A0" w:rsidP="008175CE">
      <w:pPr>
        <w:numPr>
          <w:ilvl w:val="0"/>
          <w:numId w:val="10"/>
        </w:numPr>
        <w:rPr>
          <w:sz w:val="22"/>
          <w:szCs w:val="22"/>
        </w:rPr>
      </w:pPr>
      <w:r w:rsidRPr="00845F70">
        <w:rPr>
          <w:sz w:val="22"/>
          <w:szCs w:val="22"/>
        </w:rPr>
        <w:t>Contact information for the person who prepared and submitted the data</w:t>
      </w:r>
    </w:p>
    <w:p w14:paraId="1F854CB3" w14:textId="77777777" w:rsidR="00B722A0" w:rsidRPr="00845F70" w:rsidRDefault="00B722A0" w:rsidP="008175CE">
      <w:pPr>
        <w:numPr>
          <w:ilvl w:val="0"/>
          <w:numId w:val="10"/>
        </w:numPr>
        <w:rPr>
          <w:sz w:val="22"/>
          <w:szCs w:val="22"/>
        </w:rPr>
      </w:pPr>
      <w:r w:rsidRPr="00845F70">
        <w:rPr>
          <w:sz w:val="22"/>
          <w:szCs w:val="22"/>
        </w:rPr>
        <w:t>Study Area Code(s)</w:t>
      </w:r>
    </w:p>
    <w:p w14:paraId="57DC42B9" w14:textId="77777777" w:rsidR="00B722A0" w:rsidRPr="00845F70" w:rsidRDefault="00B722A0" w:rsidP="008175CE">
      <w:pPr>
        <w:numPr>
          <w:ilvl w:val="0"/>
          <w:numId w:val="10"/>
        </w:numPr>
        <w:rPr>
          <w:sz w:val="22"/>
          <w:szCs w:val="22"/>
        </w:rPr>
      </w:pPr>
      <w:r w:rsidRPr="00845F70">
        <w:rPr>
          <w:sz w:val="22"/>
          <w:szCs w:val="22"/>
        </w:rPr>
        <w:t>Type of Carrier (e.g., rate-of-return)</w:t>
      </w:r>
    </w:p>
    <w:p w14:paraId="37F888ED" w14:textId="77777777" w:rsidR="00B722A0" w:rsidRPr="00845F70" w:rsidRDefault="00B722A0" w:rsidP="008175CE">
      <w:pPr>
        <w:numPr>
          <w:ilvl w:val="0"/>
          <w:numId w:val="10"/>
        </w:numPr>
        <w:rPr>
          <w:sz w:val="22"/>
          <w:szCs w:val="22"/>
        </w:rPr>
      </w:pPr>
      <w:r w:rsidRPr="00845F70">
        <w:rPr>
          <w:sz w:val="22"/>
          <w:szCs w:val="22"/>
        </w:rPr>
        <w:t>State(s) for which the carrier is making the filing</w:t>
      </w:r>
    </w:p>
    <w:p w14:paraId="54A9BE25" w14:textId="77777777" w:rsidR="00B722A0" w:rsidRPr="00845F70" w:rsidRDefault="00B722A0" w:rsidP="008175CE">
      <w:pPr>
        <w:numPr>
          <w:ilvl w:val="0"/>
          <w:numId w:val="10"/>
        </w:numPr>
        <w:rPr>
          <w:sz w:val="22"/>
          <w:szCs w:val="22"/>
        </w:rPr>
      </w:pPr>
      <w:r w:rsidRPr="00845F70">
        <w:rPr>
          <w:sz w:val="22"/>
          <w:szCs w:val="22"/>
        </w:rPr>
        <w:t>Location ID</w:t>
      </w:r>
    </w:p>
    <w:p w14:paraId="0EF06750" w14:textId="77777777" w:rsidR="00B722A0" w:rsidRPr="00845F70" w:rsidRDefault="00B722A0" w:rsidP="008175CE">
      <w:pPr>
        <w:numPr>
          <w:ilvl w:val="0"/>
          <w:numId w:val="10"/>
        </w:numPr>
        <w:rPr>
          <w:sz w:val="22"/>
          <w:szCs w:val="22"/>
        </w:rPr>
      </w:pPr>
      <w:r w:rsidRPr="00845F70">
        <w:rPr>
          <w:sz w:val="22"/>
          <w:szCs w:val="22"/>
        </w:rPr>
        <w:t>Latitude of the location (to 6 decimal places)</w:t>
      </w:r>
    </w:p>
    <w:p w14:paraId="37B821AF" w14:textId="77777777" w:rsidR="00B722A0" w:rsidRPr="00845F70" w:rsidRDefault="00B722A0" w:rsidP="008175CE">
      <w:pPr>
        <w:numPr>
          <w:ilvl w:val="0"/>
          <w:numId w:val="10"/>
        </w:numPr>
        <w:rPr>
          <w:sz w:val="22"/>
          <w:szCs w:val="22"/>
        </w:rPr>
      </w:pPr>
      <w:r w:rsidRPr="00845F70">
        <w:rPr>
          <w:sz w:val="22"/>
          <w:szCs w:val="22"/>
        </w:rPr>
        <w:t>Longitude of Location (to 6 decimal places)</w:t>
      </w:r>
    </w:p>
    <w:p w14:paraId="2DF10434" w14:textId="77777777" w:rsidR="00B722A0" w:rsidRPr="00845F70" w:rsidRDefault="00B722A0" w:rsidP="008175CE">
      <w:pPr>
        <w:numPr>
          <w:ilvl w:val="0"/>
          <w:numId w:val="10"/>
        </w:numPr>
        <w:rPr>
          <w:sz w:val="22"/>
          <w:szCs w:val="22"/>
        </w:rPr>
      </w:pPr>
      <w:r w:rsidRPr="00845F70">
        <w:rPr>
          <w:sz w:val="22"/>
          <w:szCs w:val="22"/>
        </w:rPr>
        <w:t>Address of location</w:t>
      </w:r>
    </w:p>
    <w:p w14:paraId="123AF943" w14:textId="77777777" w:rsidR="00B722A0" w:rsidRPr="00845F70" w:rsidRDefault="00B722A0" w:rsidP="008175CE">
      <w:pPr>
        <w:numPr>
          <w:ilvl w:val="0"/>
          <w:numId w:val="10"/>
        </w:numPr>
        <w:rPr>
          <w:sz w:val="22"/>
          <w:szCs w:val="22"/>
        </w:rPr>
      </w:pPr>
      <w:r w:rsidRPr="00845F70">
        <w:rPr>
          <w:sz w:val="22"/>
          <w:szCs w:val="22"/>
        </w:rPr>
        <w:t>Number of units at the location</w:t>
      </w:r>
    </w:p>
    <w:p w14:paraId="7B7945EB" w14:textId="77777777" w:rsidR="00B722A0" w:rsidRPr="00845F70" w:rsidRDefault="00B722A0" w:rsidP="008175CE">
      <w:pPr>
        <w:numPr>
          <w:ilvl w:val="0"/>
          <w:numId w:val="10"/>
        </w:numPr>
        <w:rPr>
          <w:sz w:val="22"/>
          <w:szCs w:val="22"/>
        </w:rPr>
      </w:pPr>
      <w:r w:rsidRPr="00845F70">
        <w:rPr>
          <w:sz w:val="22"/>
          <w:szCs w:val="22"/>
        </w:rPr>
        <w:t>The bandwidth/speed available at the location</w:t>
      </w:r>
    </w:p>
    <w:p w14:paraId="767C4C9E" w14:textId="77777777" w:rsidR="00B722A0" w:rsidRPr="00845F70" w:rsidRDefault="00B722A0" w:rsidP="008175CE">
      <w:pPr>
        <w:numPr>
          <w:ilvl w:val="0"/>
          <w:numId w:val="10"/>
        </w:numPr>
        <w:rPr>
          <w:sz w:val="22"/>
          <w:szCs w:val="22"/>
        </w:rPr>
      </w:pPr>
      <w:r w:rsidRPr="00845F70">
        <w:rPr>
          <w:sz w:val="22"/>
          <w:szCs w:val="22"/>
        </w:rPr>
        <w:t>The date of service deployment at the location</w:t>
      </w:r>
    </w:p>
    <w:p w14:paraId="19943A2B" w14:textId="77777777" w:rsidR="00B722A0" w:rsidRPr="00845F70" w:rsidRDefault="00B722A0" w:rsidP="008175CE">
      <w:pPr>
        <w:numPr>
          <w:ilvl w:val="0"/>
          <w:numId w:val="10"/>
        </w:numPr>
        <w:rPr>
          <w:sz w:val="22"/>
          <w:szCs w:val="22"/>
        </w:rPr>
      </w:pPr>
      <w:r w:rsidRPr="00845F70">
        <w:rPr>
          <w:sz w:val="22"/>
          <w:szCs w:val="22"/>
        </w:rPr>
        <w:t>Officer certification that information is true and correct</w:t>
      </w:r>
    </w:p>
    <w:p w14:paraId="66884555" w14:textId="18E33C33" w:rsidR="00B722A0" w:rsidRDefault="00B722A0" w:rsidP="008175CE">
      <w:pPr>
        <w:numPr>
          <w:ilvl w:val="0"/>
          <w:numId w:val="10"/>
        </w:numPr>
        <w:rPr>
          <w:sz w:val="22"/>
          <w:szCs w:val="22"/>
        </w:rPr>
      </w:pPr>
      <w:r w:rsidRPr="00845F70">
        <w:rPr>
          <w:sz w:val="22"/>
          <w:szCs w:val="22"/>
        </w:rPr>
        <w:t>Certifying Official Contact Information</w:t>
      </w:r>
    </w:p>
    <w:p w14:paraId="608921C1" w14:textId="6E04B533" w:rsidR="00AD1DFC" w:rsidRPr="00845F70" w:rsidRDefault="00AD1DFC" w:rsidP="008175CE">
      <w:pPr>
        <w:numPr>
          <w:ilvl w:val="0"/>
          <w:numId w:val="10"/>
        </w:numPr>
        <w:rPr>
          <w:sz w:val="22"/>
          <w:szCs w:val="22"/>
        </w:rPr>
      </w:pPr>
      <w:r>
        <w:rPr>
          <w:sz w:val="22"/>
          <w:szCs w:val="22"/>
        </w:rPr>
        <w:t>Technology used (e.g., fiber, copper) to provide service</w:t>
      </w:r>
    </w:p>
    <w:p w14:paraId="14D8B32F" w14:textId="77777777" w:rsidR="00B722A0" w:rsidRPr="00845F70" w:rsidRDefault="00B722A0" w:rsidP="00B722A0">
      <w:pPr>
        <w:rPr>
          <w:sz w:val="22"/>
          <w:szCs w:val="22"/>
        </w:rPr>
      </w:pPr>
    </w:p>
    <w:p w14:paraId="4E0109D6" w14:textId="77777777" w:rsidR="00AD1DFC" w:rsidRPr="00845F70" w:rsidRDefault="00AD1DFC" w:rsidP="00AD1DFC">
      <w:pPr>
        <w:ind w:left="360"/>
        <w:rPr>
          <w:sz w:val="22"/>
          <w:szCs w:val="22"/>
        </w:rPr>
      </w:pPr>
      <w:r w:rsidRPr="00845F70">
        <w:rPr>
          <w:sz w:val="22"/>
          <w:szCs w:val="22"/>
        </w:rPr>
        <w:t xml:space="preserve">In some cases, </w:t>
      </w:r>
      <w:r>
        <w:rPr>
          <w:sz w:val="22"/>
          <w:szCs w:val="22"/>
        </w:rPr>
        <w:t xml:space="preserve">the HUBB may auto-generate </w:t>
      </w:r>
      <w:r w:rsidRPr="00845F70">
        <w:rPr>
          <w:sz w:val="22"/>
          <w:szCs w:val="22"/>
        </w:rPr>
        <w:t xml:space="preserve">some or all of fields based on information previously filed with USAC.  </w:t>
      </w:r>
      <w:r w:rsidRPr="00845F70">
        <w:rPr>
          <w:i/>
          <w:sz w:val="22"/>
          <w:szCs w:val="22"/>
        </w:rPr>
        <w:t>See</w:t>
      </w:r>
      <w:r w:rsidRPr="00845F70">
        <w:rPr>
          <w:sz w:val="22"/>
          <w:szCs w:val="22"/>
        </w:rPr>
        <w:t xml:space="preserve"> Portal Template for additional details.</w:t>
      </w:r>
    </w:p>
    <w:p w14:paraId="4A205D9D" w14:textId="77777777" w:rsidR="00B722A0" w:rsidRPr="00845F70" w:rsidRDefault="00B722A0" w:rsidP="00B722A0">
      <w:pPr>
        <w:ind w:left="450"/>
        <w:rPr>
          <w:sz w:val="22"/>
          <w:szCs w:val="22"/>
        </w:rPr>
      </w:pPr>
    </w:p>
    <w:p w14:paraId="56B43137" w14:textId="5AB747A7" w:rsidR="00B722A0" w:rsidRPr="00845F70" w:rsidRDefault="00B722A0" w:rsidP="00B722A0">
      <w:pPr>
        <w:ind w:left="450"/>
        <w:rPr>
          <w:sz w:val="22"/>
          <w:szCs w:val="22"/>
        </w:rPr>
      </w:pPr>
      <w:r w:rsidRPr="00592021">
        <w:rPr>
          <w:sz w:val="22"/>
          <w:szCs w:val="22"/>
        </w:rPr>
        <w:t>The first location list will be due by the last business day of the second calendar month following the one-year anniversary of support authorization and must reflect the number and list of geocoded locations (if any) where the recipient already was offering service meeting the Commission’s requirements and all new locations (if any) where the recipient was offering service meeting the requisite requirements by the end of the first year.  For the following five years, by the last busines</w:t>
      </w:r>
      <w:r w:rsidRPr="00156F38">
        <w:rPr>
          <w:sz w:val="22"/>
          <w:szCs w:val="22"/>
        </w:rPr>
        <w:t>s day of the second calendar month following the anniversary of support authorization, auction winners and New York recipients must file a list of geocoded locations newly served during the prior year.</w:t>
      </w:r>
      <w:r w:rsidRPr="00845F70">
        <w:rPr>
          <w:sz w:val="22"/>
          <w:szCs w:val="22"/>
        </w:rPr>
        <w:t xml:space="preserve"> </w:t>
      </w:r>
    </w:p>
    <w:p w14:paraId="59D0FB5F" w14:textId="77777777" w:rsidR="00B722A0" w:rsidRPr="00845F70" w:rsidRDefault="00B722A0" w:rsidP="00B722A0">
      <w:pPr>
        <w:ind w:left="450"/>
        <w:rPr>
          <w:sz w:val="22"/>
          <w:szCs w:val="22"/>
        </w:rPr>
      </w:pPr>
    </w:p>
    <w:p w14:paraId="41485709" w14:textId="5C23006C" w:rsidR="00B722A0" w:rsidRPr="00B722A0" w:rsidRDefault="00B722A0" w:rsidP="008552D8">
      <w:pPr>
        <w:widowControl w:val="0"/>
        <w:numPr>
          <w:ilvl w:val="0"/>
          <w:numId w:val="4"/>
        </w:numPr>
        <w:tabs>
          <w:tab w:val="left" w:pos="360"/>
          <w:tab w:val="left" w:pos="720"/>
        </w:tabs>
        <w:suppressAutoHyphens/>
        <w:rPr>
          <w:sz w:val="22"/>
          <w:szCs w:val="22"/>
          <w:u w:val="single"/>
        </w:rPr>
      </w:pPr>
      <w:r w:rsidRPr="00B722A0">
        <w:rPr>
          <w:sz w:val="22"/>
          <w:szCs w:val="22"/>
          <w:u w:val="single"/>
        </w:rPr>
        <w:t xml:space="preserve">Build-Out Certifications for Phase II </w:t>
      </w:r>
      <w:r w:rsidR="00780B8C">
        <w:rPr>
          <w:sz w:val="22"/>
          <w:szCs w:val="22"/>
          <w:u w:val="single"/>
        </w:rPr>
        <w:t>Auction Support Recipients</w:t>
      </w:r>
      <w:r w:rsidRPr="00B722A0">
        <w:rPr>
          <w:sz w:val="22"/>
          <w:szCs w:val="22"/>
          <w:u w:val="single"/>
        </w:rPr>
        <w:t xml:space="preserve"> and Recipients of Phase II Support Allocated in Partnership with New York’s New NY Broadband Program (</w:t>
      </w:r>
      <w:r w:rsidR="00DD096C">
        <w:rPr>
          <w:sz w:val="22"/>
          <w:szCs w:val="22"/>
          <w:u w:val="single"/>
        </w:rPr>
        <w:t>See 12.f</w:t>
      </w:r>
      <w:r w:rsidRPr="00B722A0">
        <w:rPr>
          <w:sz w:val="22"/>
          <w:szCs w:val="22"/>
          <w:u w:val="single"/>
        </w:rPr>
        <w:t>)</w:t>
      </w:r>
      <w:r w:rsidR="002E334E">
        <w:rPr>
          <w:sz w:val="22"/>
          <w:szCs w:val="22"/>
          <w:u w:val="single"/>
        </w:rPr>
        <w:t xml:space="preserve"> (no change)</w:t>
      </w:r>
    </w:p>
    <w:p w14:paraId="0F3FC0D9" w14:textId="77777777" w:rsidR="00B722A0" w:rsidRPr="00845F70" w:rsidRDefault="00B722A0" w:rsidP="00B722A0">
      <w:pPr>
        <w:ind w:left="450"/>
        <w:rPr>
          <w:sz w:val="22"/>
          <w:szCs w:val="22"/>
        </w:rPr>
      </w:pPr>
    </w:p>
    <w:p w14:paraId="1BD610BD" w14:textId="556E8AF6" w:rsidR="00B722A0" w:rsidRPr="00845F70" w:rsidRDefault="00B722A0" w:rsidP="00B722A0">
      <w:pPr>
        <w:widowControl w:val="0"/>
        <w:tabs>
          <w:tab w:val="left" w:pos="0"/>
        </w:tabs>
        <w:suppressAutoHyphens/>
        <w:ind w:left="360"/>
        <w:rPr>
          <w:sz w:val="22"/>
          <w:szCs w:val="22"/>
        </w:rPr>
      </w:pPr>
      <w:r w:rsidRPr="00845F70">
        <w:rPr>
          <w:sz w:val="22"/>
          <w:szCs w:val="22"/>
        </w:rPr>
        <w:t xml:space="preserve">The Commission </w:t>
      </w:r>
      <w:r w:rsidR="00780B8C">
        <w:rPr>
          <w:sz w:val="22"/>
          <w:szCs w:val="22"/>
        </w:rPr>
        <w:t xml:space="preserve">required </w:t>
      </w:r>
      <w:r w:rsidR="00780B8C" w:rsidRPr="00845F70">
        <w:rPr>
          <w:sz w:val="22"/>
          <w:szCs w:val="22"/>
        </w:rPr>
        <w:t xml:space="preserve"> </w:t>
      </w:r>
      <w:r w:rsidRPr="00845F70">
        <w:rPr>
          <w:sz w:val="22"/>
          <w:szCs w:val="22"/>
        </w:rPr>
        <w:t xml:space="preserve">Phase II auction </w:t>
      </w:r>
      <w:r w:rsidR="00780B8C">
        <w:rPr>
          <w:sz w:val="22"/>
          <w:szCs w:val="22"/>
        </w:rPr>
        <w:t>support recipients</w:t>
      </w:r>
      <w:r w:rsidR="00780B8C" w:rsidRPr="00845F70">
        <w:rPr>
          <w:sz w:val="22"/>
          <w:szCs w:val="22"/>
        </w:rPr>
        <w:t xml:space="preserve"> </w:t>
      </w:r>
      <w:r w:rsidRPr="00845F70">
        <w:rPr>
          <w:sz w:val="22"/>
          <w:szCs w:val="22"/>
        </w:rPr>
        <w:t>and New York recipients</w:t>
      </w:r>
      <w:r w:rsidR="00780B8C">
        <w:rPr>
          <w:sz w:val="22"/>
          <w:szCs w:val="22"/>
        </w:rPr>
        <w:t xml:space="preserve"> to certify compliance with build-out milestones in the HUBB. </w:t>
      </w:r>
      <w:r w:rsidRPr="00845F70">
        <w:rPr>
          <w:sz w:val="22"/>
          <w:szCs w:val="22"/>
        </w:rPr>
        <w:t xml:space="preserve"> 47 C.F.R. §§ 54.310(c), 54.316; </w:t>
      </w:r>
      <w:r w:rsidRPr="00845F70">
        <w:rPr>
          <w:i/>
          <w:sz w:val="22"/>
          <w:szCs w:val="22"/>
        </w:rPr>
        <w:t>New York Auction Order</w:t>
      </w:r>
      <w:r w:rsidRPr="00845F70">
        <w:rPr>
          <w:sz w:val="22"/>
          <w:szCs w:val="22"/>
        </w:rPr>
        <w:t xml:space="preserve">, FCC 17-2, at 21, 26, paras. 53, 69.  For each state </w:t>
      </w:r>
      <w:r w:rsidR="00780B8C">
        <w:rPr>
          <w:sz w:val="22"/>
          <w:szCs w:val="22"/>
        </w:rPr>
        <w:t>where the recipient is receiving support</w:t>
      </w:r>
      <w:r w:rsidRPr="00845F70">
        <w:rPr>
          <w:sz w:val="22"/>
          <w:szCs w:val="22"/>
        </w:rPr>
        <w:t xml:space="preserve">, </w:t>
      </w:r>
      <w:r w:rsidR="00780B8C">
        <w:rPr>
          <w:sz w:val="22"/>
          <w:szCs w:val="22"/>
        </w:rPr>
        <w:t>it</w:t>
      </w:r>
      <w:r w:rsidRPr="00845F70">
        <w:rPr>
          <w:sz w:val="22"/>
          <w:szCs w:val="22"/>
        </w:rPr>
        <w:t xml:space="preserve"> must submit to the portal, by the last business day of the second calendar month following each service milestone specified by the Commission, a certification that they are offering broadband meeting the requisite public interest obligations to the required percentage of their supported locations in the state.  Specifically, </w:t>
      </w:r>
      <w:r w:rsidR="00780B8C">
        <w:rPr>
          <w:sz w:val="22"/>
          <w:szCs w:val="22"/>
        </w:rPr>
        <w:t>these recipients</w:t>
      </w:r>
      <w:r w:rsidRPr="00845F70">
        <w:rPr>
          <w:sz w:val="22"/>
          <w:szCs w:val="22"/>
        </w:rPr>
        <w:t xml:space="preserve"> must provide:  </w:t>
      </w:r>
    </w:p>
    <w:p w14:paraId="7E4CD635" w14:textId="77777777" w:rsidR="00B722A0" w:rsidRPr="00845F70" w:rsidRDefault="00B722A0" w:rsidP="00B722A0">
      <w:pPr>
        <w:widowControl w:val="0"/>
        <w:tabs>
          <w:tab w:val="left" w:pos="0"/>
        </w:tabs>
        <w:suppressAutoHyphens/>
        <w:ind w:left="360"/>
        <w:rPr>
          <w:sz w:val="22"/>
          <w:szCs w:val="22"/>
          <w:u w:val="single"/>
        </w:rPr>
      </w:pPr>
    </w:p>
    <w:p w14:paraId="64C2AE41" w14:textId="7281E482" w:rsidR="00B722A0" w:rsidRPr="00845F70" w:rsidRDefault="00B722A0" w:rsidP="00F7459A">
      <w:pPr>
        <w:numPr>
          <w:ilvl w:val="0"/>
          <w:numId w:val="8"/>
        </w:numPr>
        <w:rPr>
          <w:sz w:val="22"/>
          <w:szCs w:val="22"/>
        </w:rPr>
      </w:pPr>
      <w:r w:rsidRPr="00845F70">
        <w:rPr>
          <w:sz w:val="22"/>
          <w:szCs w:val="22"/>
        </w:rPr>
        <w:t>By the last business day of the second calendar month following the third year of support, a certification that, by the end of third year of support, the carrier completed deployment to 40 percent of the supported locations.</w:t>
      </w:r>
    </w:p>
    <w:p w14:paraId="1BA3EF53" w14:textId="77777777" w:rsidR="00B722A0" w:rsidRPr="00845F70" w:rsidRDefault="00B722A0" w:rsidP="00B722A0">
      <w:pPr>
        <w:ind w:left="810"/>
        <w:rPr>
          <w:sz w:val="22"/>
          <w:szCs w:val="22"/>
        </w:rPr>
      </w:pPr>
      <w:r w:rsidRPr="00845F70">
        <w:rPr>
          <w:sz w:val="22"/>
          <w:szCs w:val="22"/>
        </w:rPr>
        <w:t xml:space="preserve"> </w:t>
      </w:r>
    </w:p>
    <w:p w14:paraId="7B20F25B" w14:textId="77777777" w:rsidR="00B722A0" w:rsidRPr="00845F70" w:rsidRDefault="00B722A0" w:rsidP="00F7459A">
      <w:pPr>
        <w:numPr>
          <w:ilvl w:val="0"/>
          <w:numId w:val="8"/>
        </w:numPr>
        <w:rPr>
          <w:sz w:val="22"/>
          <w:szCs w:val="22"/>
        </w:rPr>
      </w:pPr>
      <w:r w:rsidRPr="00845F70">
        <w:rPr>
          <w:sz w:val="22"/>
          <w:szCs w:val="22"/>
        </w:rPr>
        <w:t>By the last business day of the second calendar month following the fourth year of support, a certification that the carrier completed deployment to 60 percent of the supported locations.</w:t>
      </w:r>
    </w:p>
    <w:p w14:paraId="39FE7788" w14:textId="77777777" w:rsidR="00B722A0" w:rsidRPr="00845F70" w:rsidRDefault="00B722A0" w:rsidP="00B722A0">
      <w:pPr>
        <w:ind w:left="810"/>
        <w:rPr>
          <w:sz w:val="22"/>
          <w:szCs w:val="22"/>
        </w:rPr>
      </w:pPr>
    </w:p>
    <w:p w14:paraId="723C7A97" w14:textId="77777777" w:rsidR="00B722A0" w:rsidRPr="00845F70" w:rsidRDefault="00B722A0" w:rsidP="00F7459A">
      <w:pPr>
        <w:numPr>
          <w:ilvl w:val="0"/>
          <w:numId w:val="8"/>
        </w:numPr>
        <w:rPr>
          <w:sz w:val="22"/>
          <w:szCs w:val="22"/>
        </w:rPr>
      </w:pPr>
      <w:r w:rsidRPr="00845F70">
        <w:rPr>
          <w:sz w:val="22"/>
          <w:szCs w:val="22"/>
        </w:rPr>
        <w:t xml:space="preserve">By the last business day of the second calendar month following the fifth year of support, a certification that the carrier completed deployment to 80 percent of the supported locations. </w:t>
      </w:r>
    </w:p>
    <w:p w14:paraId="1537D910" w14:textId="77777777" w:rsidR="00B722A0" w:rsidRPr="00845F70" w:rsidRDefault="00B722A0" w:rsidP="00B722A0">
      <w:pPr>
        <w:rPr>
          <w:sz w:val="22"/>
          <w:szCs w:val="22"/>
        </w:rPr>
      </w:pPr>
    </w:p>
    <w:p w14:paraId="1A8EE500" w14:textId="0CD5DAEF" w:rsidR="00B722A0" w:rsidRPr="00845F70" w:rsidRDefault="00B722A0" w:rsidP="00F7459A">
      <w:pPr>
        <w:numPr>
          <w:ilvl w:val="0"/>
          <w:numId w:val="8"/>
        </w:numPr>
        <w:rPr>
          <w:sz w:val="22"/>
          <w:szCs w:val="22"/>
        </w:rPr>
      </w:pPr>
      <w:r w:rsidRPr="00845F70">
        <w:rPr>
          <w:sz w:val="22"/>
          <w:szCs w:val="22"/>
        </w:rPr>
        <w:t xml:space="preserve">By the last business day of the second calendar month following the sixth year of support, a certification that the carrier was offering broadband meeting the requisite public interest obligations to 100 percent of </w:t>
      </w:r>
      <w:r w:rsidR="00AC1C51">
        <w:rPr>
          <w:sz w:val="22"/>
          <w:szCs w:val="22"/>
        </w:rPr>
        <w:t xml:space="preserve">the </w:t>
      </w:r>
      <w:r w:rsidRPr="00845F70">
        <w:rPr>
          <w:sz w:val="22"/>
          <w:szCs w:val="22"/>
        </w:rPr>
        <w:t xml:space="preserve">supported locations.  </w:t>
      </w:r>
    </w:p>
    <w:p w14:paraId="4B28D9FA" w14:textId="77777777" w:rsidR="00B722A0" w:rsidRPr="00845F70" w:rsidRDefault="00B722A0" w:rsidP="00B722A0">
      <w:pPr>
        <w:ind w:left="360"/>
        <w:rPr>
          <w:sz w:val="22"/>
          <w:szCs w:val="22"/>
        </w:rPr>
      </w:pPr>
    </w:p>
    <w:p w14:paraId="793F2D39" w14:textId="76E26674" w:rsidR="00B722A0" w:rsidRPr="006B42E9" w:rsidRDefault="00B722A0" w:rsidP="008552D8">
      <w:pPr>
        <w:widowControl w:val="0"/>
        <w:numPr>
          <w:ilvl w:val="0"/>
          <w:numId w:val="4"/>
        </w:numPr>
        <w:tabs>
          <w:tab w:val="left" w:pos="360"/>
          <w:tab w:val="left" w:pos="720"/>
        </w:tabs>
        <w:suppressAutoHyphens/>
        <w:rPr>
          <w:sz w:val="22"/>
          <w:szCs w:val="22"/>
          <w:u w:val="single"/>
        </w:rPr>
      </w:pPr>
      <w:r w:rsidRPr="006B42E9">
        <w:rPr>
          <w:sz w:val="22"/>
          <w:szCs w:val="22"/>
          <w:u w:val="single"/>
        </w:rPr>
        <w:t xml:space="preserve">Non-Compliance </w:t>
      </w:r>
      <w:r w:rsidR="009A22AA" w:rsidRPr="006B42E9">
        <w:rPr>
          <w:sz w:val="22"/>
          <w:szCs w:val="22"/>
          <w:u w:val="single"/>
        </w:rPr>
        <w:t>Repor</w:t>
      </w:r>
      <w:r w:rsidR="009A22AA">
        <w:rPr>
          <w:sz w:val="22"/>
          <w:szCs w:val="22"/>
          <w:u w:val="single"/>
        </w:rPr>
        <w:t>ts</w:t>
      </w:r>
      <w:r w:rsidR="009A22AA" w:rsidRPr="006B42E9">
        <w:rPr>
          <w:sz w:val="22"/>
          <w:szCs w:val="22"/>
          <w:u w:val="single"/>
        </w:rPr>
        <w:t xml:space="preserve"> </w:t>
      </w:r>
      <w:r w:rsidRPr="006B42E9">
        <w:rPr>
          <w:sz w:val="22"/>
          <w:szCs w:val="22"/>
          <w:u w:val="single"/>
        </w:rPr>
        <w:t xml:space="preserve">for Phase II Model-Based Support Recipients, ACS as </w:t>
      </w:r>
      <w:r w:rsidR="00077E39">
        <w:rPr>
          <w:sz w:val="22"/>
          <w:szCs w:val="22"/>
          <w:u w:val="single"/>
        </w:rPr>
        <w:t xml:space="preserve">a </w:t>
      </w:r>
      <w:r w:rsidRPr="006B42E9">
        <w:rPr>
          <w:sz w:val="22"/>
          <w:szCs w:val="22"/>
          <w:u w:val="single"/>
        </w:rPr>
        <w:t>recipient of Phase II</w:t>
      </w:r>
      <w:r w:rsidRPr="008552D8">
        <w:rPr>
          <w:sz w:val="22"/>
          <w:szCs w:val="22"/>
          <w:u w:val="single"/>
        </w:rPr>
        <w:t xml:space="preserve"> </w:t>
      </w:r>
      <w:r w:rsidRPr="006B42E9">
        <w:rPr>
          <w:sz w:val="22"/>
          <w:szCs w:val="22"/>
          <w:u w:val="single"/>
        </w:rPr>
        <w:t xml:space="preserve">Frozen Support, Phase II Auction </w:t>
      </w:r>
      <w:r w:rsidR="00DA4711">
        <w:rPr>
          <w:sz w:val="22"/>
          <w:szCs w:val="22"/>
          <w:u w:val="single"/>
        </w:rPr>
        <w:t>Support Recipients</w:t>
      </w:r>
      <w:r w:rsidRPr="006B42E9">
        <w:rPr>
          <w:sz w:val="22"/>
          <w:szCs w:val="22"/>
          <w:u w:val="single"/>
        </w:rPr>
        <w:t>, Recipients of Phase II Support Allocated in Partnership with New York’s New NY Broadband Program, Rate of Return Carriers, and Alaska Plan Carriers (</w:t>
      </w:r>
      <w:r w:rsidR="00DD096C">
        <w:rPr>
          <w:sz w:val="22"/>
          <w:szCs w:val="22"/>
          <w:u w:val="single"/>
        </w:rPr>
        <w:t>See 12.g</w:t>
      </w:r>
      <w:r w:rsidRPr="006B42E9">
        <w:rPr>
          <w:sz w:val="22"/>
          <w:szCs w:val="22"/>
          <w:u w:val="single"/>
        </w:rPr>
        <w:t>)</w:t>
      </w:r>
      <w:r w:rsidR="002E334E">
        <w:rPr>
          <w:sz w:val="22"/>
          <w:szCs w:val="22"/>
          <w:u w:val="single"/>
        </w:rPr>
        <w:t xml:space="preserve"> (no change)</w:t>
      </w:r>
    </w:p>
    <w:p w14:paraId="07B6E902" w14:textId="77777777" w:rsidR="00B722A0" w:rsidRPr="00845F70" w:rsidRDefault="00B722A0" w:rsidP="00B722A0">
      <w:pPr>
        <w:ind w:left="360"/>
        <w:rPr>
          <w:sz w:val="22"/>
          <w:szCs w:val="22"/>
        </w:rPr>
      </w:pPr>
    </w:p>
    <w:p w14:paraId="0F15AA9A" w14:textId="7338FEF6" w:rsidR="00B722A0" w:rsidRPr="00845F70" w:rsidRDefault="00B722A0" w:rsidP="00B722A0">
      <w:pPr>
        <w:ind w:left="360"/>
        <w:rPr>
          <w:sz w:val="22"/>
          <w:szCs w:val="22"/>
        </w:rPr>
      </w:pPr>
      <w:r w:rsidRPr="00845F70">
        <w:rPr>
          <w:sz w:val="22"/>
          <w:szCs w:val="22"/>
        </w:rPr>
        <w:t xml:space="preserve">Phase II Model-Based Support recipients, ACS </w:t>
      </w:r>
      <w:r w:rsidR="00780B8C">
        <w:rPr>
          <w:sz w:val="22"/>
          <w:szCs w:val="22"/>
        </w:rPr>
        <w:t>(</w:t>
      </w:r>
      <w:r w:rsidRPr="00845F70">
        <w:rPr>
          <w:sz w:val="22"/>
          <w:szCs w:val="22"/>
        </w:rPr>
        <w:t xml:space="preserve">as </w:t>
      </w:r>
      <w:r w:rsidR="00077E39">
        <w:rPr>
          <w:sz w:val="22"/>
          <w:szCs w:val="22"/>
        </w:rPr>
        <w:t xml:space="preserve">a </w:t>
      </w:r>
      <w:r w:rsidRPr="00845F70">
        <w:rPr>
          <w:sz w:val="22"/>
          <w:szCs w:val="22"/>
        </w:rPr>
        <w:t>recipient of Phase II Frozen Support</w:t>
      </w:r>
      <w:r w:rsidR="00780B8C">
        <w:rPr>
          <w:sz w:val="22"/>
          <w:szCs w:val="22"/>
        </w:rPr>
        <w:t>)</w:t>
      </w:r>
      <w:r w:rsidRPr="00845F70">
        <w:rPr>
          <w:sz w:val="22"/>
          <w:szCs w:val="22"/>
        </w:rPr>
        <w:t xml:space="preserve">, Phase II Auction </w:t>
      </w:r>
      <w:r w:rsidR="00780B8C">
        <w:rPr>
          <w:sz w:val="22"/>
          <w:szCs w:val="22"/>
        </w:rPr>
        <w:t>Support Recipients</w:t>
      </w:r>
      <w:r w:rsidRPr="00845F70">
        <w:rPr>
          <w:sz w:val="22"/>
          <w:szCs w:val="22"/>
        </w:rPr>
        <w:t xml:space="preserve">, New York recipients, certain Rate of Return carriers, and Alaska Plan carriers that do not meet their build-out milestones may be required </w:t>
      </w:r>
      <w:r w:rsidR="00780B8C">
        <w:rPr>
          <w:sz w:val="22"/>
          <w:szCs w:val="22"/>
        </w:rPr>
        <w:t>to report, on a quarterly basis,</w:t>
      </w:r>
      <w:r w:rsidRPr="00845F70">
        <w:rPr>
          <w:sz w:val="22"/>
          <w:szCs w:val="22"/>
        </w:rPr>
        <w:t xml:space="preserve">  location</w:t>
      </w:r>
      <w:r w:rsidR="00780B8C">
        <w:rPr>
          <w:sz w:val="22"/>
          <w:szCs w:val="22"/>
        </w:rPr>
        <w:t xml:space="preserve"> information for all locations</w:t>
      </w:r>
      <w:r w:rsidRPr="00845F70">
        <w:rPr>
          <w:sz w:val="22"/>
          <w:szCs w:val="22"/>
        </w:rPr>
        <w:t xml:space="preserve"> to which the ETC has newly deployed broadband </w:t>
      </w:r>
      <w:r w:rsidR="00077E39">
        <w:rPr>
          <w:sz w:val="22"/>
          <w:szCs w:val="22"/>
        </w:rPr>
        <w:t xml:space="preserve">service </w:t>
      </w:r>
      <w:r w:rsidRPr="00845F70">
        <w:rPr>
          <w:sz w:val="22"/>
          <w:szCs w:val="22"/>
        </w:rPr>
        <w:t xml:space="preserve">meeting the requisite requirements </w:t>
      </w:r>
      <w:r w:rsidR="00077E39">
        <w:rPr>
          <w:sz w:val="22"/>
          <w:szCs w:val="22"/>
        </w:rPr>
        <w:t>using</w:t>
      </w:r>
      <w:r w:rsidR="00077E39" w:rsidRPr="00845F70">
        <w:rPr>
          <w:sz w:val="22"/>
          <w:szCs w:val="22"/>
        </w:rPr>
        <w:t xml:space="preserve"> </w:t>
      </w:r>
      <w:r w:rsidRPr="00845F70">
        <w:rPr>
          <w:sz w:val="22"/>
          <w:szCs w:val="22"/>
        </w:rPr>
        <w:t xml:space="preserve">Connect America support </w:t>
      </w:r>
      <w:r w:rsidR="00077E39">
        <w:rPr>
          <w:sz w:val="22"/>
          <w:szCs w:val="22"/>
        </w:rPr>
        <w:t xml:space="preserve">received during </w:t>
      </w:r>
      <w:r w:rsidRPr="00845F70">
        <w:rPr>
          <w:sz w:val="22"/>
          <w:szCs w:val="22"/>
        </w:rPr>
        <w:t xml:space="preserve">the previous quarter.  47 C.F.R. § 54.320(d).  Such a requirement </w:t>
      </w:r>
      <w:r w:rsidR="0035522A">
        <w:rPr>
          <w:sz w:val="22"/>
          <w:szCs w:val="22"/>
        </w:rPr>
        <w:t>is</w:t>
      </w:r>
      <w:r w:rsidRPr="00845F70">
        <w:rPr>
          <w:sz w:val="22"/>
          <w:szCs w:val="22"/>
        </w:rPr>
        <w:t xml:space="preserve"> triggered </w:t>
      </w:r>
      <w:r w:rsidR="00077E39">
        <w:rPr>
          <w:sz w:val="22"/>
          <w:szCs w:val="22"/>
        </w:rPr>
        <w:t xml:space="preserve">when </w:t>
      </w:r>
      <w:r w:rsidR="0035522A">
        <w:rPr>
          <w:sz w:val="22"/>
          <w:szCs w:val="22"/>
        </w:rPr>
        <w:t>a</w:t>
      </w:r>
      <w:r w:rsidR="00077E39">
        <w:rPr>
          <w:sz w:val="22"/>
          <w:szCs w:val="22"/>
        </w:rPr>
        <w:t xml:space="preserve"> funding recipient has </w:t>
      </w:r>
      <w:r w:rsidRPr="00845F70">
        <w:rPr>
          <w:sz w:val="22"/>
          <w:szCs w:val="22"/>
        </w:rPr>
        <w:t>a compliance gap of at least five percent</w:t>
      </w:r>
      <w:r w:rsidR="00077E39">
        <w:rPr>
          <w:sz w:val="22"/>
          <w:szCs w:val="22"/>
        </w:rPr>
        <w:t xml:space="preserve"> of the requisite number of locations necessary to meet the milestone</w:t>
      </w:r>
      <w:r w:rsidRPr="00845F70">
        <w:rPr>
          <w:sz w:val="22"/>
          <w:szCs w:val="22"/>
        </w:rPr>
        <w:t xml:space="preserve"> (and in some cases</w:t>
      </w:r>
      <w:r w:rsidR="00077E39">
        <w:rPr>
          <w:sz w:val="22"/>
          <w:szCs w:val="22"/>
        </w:rPr>
        <w:t>,</w:t>
      </w:r>
      <w:r w:rsidRPr="00845F70">
        <w:rPr>
          <w:sz w:val="22"/>
          <w:szCs w:val="22"/>
        </w:rPr>
        <w:t xml:space="preserve"> less</w:t>
      </w:r>
      <w:r w:rsidR="00077E39">
        <w:rPr>
          <w:sz w:val="22"/>
          <w:szCs w:val="22"/>
        </w:rPr>
        <w:t>,</w:t>
      </w:r>
      <w:r w:rsidRPr="00845F70">
        <w:rPr>
          <w:sz w:val="22"/>
          <w:szCs w:val="22"/>
        </w:rPr>
        <w:t xml:space="preserve"> if the compliance gap has occurred for multiple years).  </w:t>
      </w:r>
      <w:r w:rsidR="00077E39">
        <w:rPr>
          <w:sz w:val="22"/>
          <w:szCs w:val="22"/>
        </w:rPr>
        <w:t xml:space="preserve">The recipient </w:t>
      </w:r>
      <w:r w:rsidR="0035522A">
        <w:rPr>
          <w:sz w:val="22"/>
          <w:szCs w:val="22"/>
        </w:rPr>
        <w:t>must file these</w:t>
      </w:r>
      <w:r w:rsidR="00077E39">
        <w:rPr>
          <w:sz w:val="22"/>
          <w:szCs w:val="22"/>
        </w:rPr>
        <w:t xml:space="preserve"> reports</w:t>
      </w:r>
      <w:r w:rsidRPr="00845F70">
        <w:rPr>
          <w:sz w:val="22"/>
          <w:szCs w:val="22"/>
        </w:rPr>
        <w:t xml:space="preserve"> </w:t>
      </w:r>
      <w:r w:rsidR="0035522A">
        <w:rPr>
          <w:sz w:val="22"/>
          <w:szCs w:val="22"/>
        </w:rPr>
        <w:t>until the</w:t>
      </w:r>
      <w:r w:rsidRPr="00845F70">
        <w:rPr>
          <w:sz w:val="22"/>
          <w:szCs w:val="22"/>
        </w:rPr>
        <w:t xml:space="preserve"> Bureau issues a letter stating that the </w:t>
      </w:r>
      <w:r w:rsidR="00077E39">
        <w:rPr>
          <w:sz w:val="22"/>
          <w:szCs w:val="22"/>
        </w:rPr>
        <w:t>recipient</w:t>
      </w:r>
      <w:r w:rsidR="00077E39" w:rsidRPr="00845F70">
        <w:rPr>
          <w:sz w:val="22"/>
          <w:szCs w:val="22"/>
        </w:rPr>
        <w:t xml:space="preserve"> </w:t>
      </w:r>
      <w:r w:rsidRPr="00845F70">
        <w:rPr>
          <w:sz w:val="22"/>
          <w:szCs w:val="22"/>
        </w:rPr>
        <w:t xml:space="preserve">has </w:t>
      </w:r>
      <w:r w:rsidR="0035522A">
        <w:rPr>
          <w:sz w:val="22"/>
          <w:szCs w:val="22"/>
        </w:rPr>
        <w:t xml:space="preserve">sufficiently </w:t>
      </w:r>
      <w:r w:rsidRPr="00845F70">
        <w:rPr>
          <w:sz w:val="22"/>
          <w:szCs w:val="22"/>
        </w:rPr>
        <w:t>reduced its compliance gap</w:t>
      </w:r>
      <w:r w:rsidR="0035522A">
        <w:rPr>
          <w:sz w:val="22"/>
          <w:szCs w:val="22"/>
        </w:rPr>
        <w:t xml:space="preserve"> to warrant discontinuance of quarterly reporting</w:t>
      </w:r>
      <w:r w:rsidRPr="00845F70">
        <w:rPr>
          <w:sz w:val="22"/>
          <w:szCs w:val="22"/>
        </w:rPr>
        <w:t xml:space="preserve">. </w:t>
      </w:r>
      <w:r w:rsidR="00557422">
        <w:rPr>
          <w:sz w:val="22"/>
          <w:szCs w:val="22"/>
        </w:rPr>
        <w:t xml:space="preserve"> The quarterly reporting requirements enable the Commission to closely monitor the recipient’s progress in meeting missed milestones.  </w:t>
      </w:r>
    </w:p>
    <w:p w14:paraId="11FCA438" w14:textId="77777777" w:rsidR="00B722A0" w:rsidRPr="00845F70" w:rsidRDefault="00B722A0" w:rsidP="00780B8C">
      <w:pPr>
        <w:rPr>
          <w:sz w:val="22"/>
          <w:szCs w:val="22"/>
        </w:rPr>
      </w:pPr>
    </w:p>
    <w:p w14:paraId="2434ACB8" w14:textId="0846FD04" w:rsidR="00B722A0" w:rsidRPr="00845F70" w:rsidRDefault="00B722A0" w:rsidP="00B722A0">
      <w:pPr>
        <w:ind w:left="360"/>
        <w:rPr>
          <w:sz w:val="22"/>
          <w:szCs w:val="22"/>
        </w:rPr>
      </w:pPr>
      <w:r w:rsidRPr="00845F70">
        <w:rPr>
          <w:sz w:val="22"/>
          <w:szCs w:val="22"/>
        </w:rPr>
        <w:t>Non-Compliance requirements for CAF</w:t>
      </w:r>
      <w:r w:rsidR="002D2343">
        <w:rPr>
          <w:sz w:val="22"/>
          <w:szCs w:val="22"/>
        </w:rPr>
        <w:t xml:space="preserve"> </w:t>
      </w:r>
      <w:r w:rsidRPr="00845F70">
        <w:rPr>
          <w:sz w:val="22"/>
          <w:szCs w:val="22"/>
        </w:rPr>
        <w:t xml:space="preserve">BLS recipients will be determined on a case-by-case basis and are currently approved pursuant to </w:t>
      </w:r>
      <w:r w:rsidRPr="002C541A">
        <w:rPr>
          <w:sz w:val="22"/>
          <w:szCs w:val="22"/>
        </w:rPr>
        <w:t>OMB Control No. 3060-0986</w:t>
      </w:r>
      <w:r w:rsidRPr="00845F70">
        <w:rPr>
          <w:sz w:val="22"/>
          <w:szCs w:val="22"/>
        </w:rPr>
        <w:t xml:space="preserve">.  </w:t>
      </w:r>
      <w:r w:rsidR="00AC1C51">
        <w:rPr>
          <w:sz w:val="22"/>
          <w:szCs w:val="22"/>
        </w:rPr>
        <w:t>Therefore, they are not included in the burden estimates below.</w:t>
      </w:r>
    </w:p>
    <w:p w14:paraId="13D2E769" w14:textId="77777777" w:rsidR="00B722A0" w:rsidRPr="00845F70" w:rsidRDefault="00B722A0" w:rsidP="00B722A0">
      <w:pPr>
        <w:rPr>
          <w:sz w:val="22"/>
          <w:szCs w:val="22"/>
        </w:rPr>
      </w:pPr>
    </w:p>
    <w:p w14:paraId="1D047572" w14:textId="6681724A" w:rsidR="00B722A0" w:rsidRPr="00845F70" w:rsidRDefault="00C50163" w:rsidP="00B722A0">
      <w:pPr>
        <w:ind w:left="360"/>
        <w:rPr>
          <w:sz w:val="22"/>
          <w:szCs w:val="22"/>
        </w:rPr>
      </w:pPr>
      <w:r>
        <w:rPr>
          <w:sz w:val="22"/>
          <w:szCs w:val="22"/>
        </w:rPr>
        <w:t>For each kind of support recipient</w:t>
      </w:r>
      <w:r w:rsidR="00780B8C">
        <w:rPr>
          <w:sz w:val="22"/>
          <w:szCs w:val="22"/>
        </w:rPr>
        <w:t xml:space="preserve"> noted above</w:t>
      </w:r>
      <w:r>
        <w:rPr>
          <w:sz w:val="22"/>
          <w:szCs w:val="22"/>
        </w:rPr>
        <w:t>, t</w:t>
      </w:r>
      <w:r w:rsidR="00B722A0" w:rsidRPr="00845F70">
        <w:rPr>
          <w:sz w:val="22"/>
          <w:szCs w:val="22"/>
        </w:rPr>
        <w:t xml:space="preserve">he content of the non-compliance reports </w:t>
      </w:r>
      <w:r>
        <w:rPr>
          <w:sz w:val="22"/>
          <w:szCs w:val="22"/>
        </w:rPr>
        <w:t>is</w:t>
      </w:r>
      <w:r w:rsidR="00B722A0" w:rsidRPr="00845F70">
        <w:rPr>
          <w:sz w:val="22"/>
          <w:szCs w:val="22"/>
        </w:rPr>
        <w:t xml:space="preserve"> substantially </w:t>
      </w:r>
      <w:r>
        <w:rPr>
          <w:sz w:val="22"/>
          <w:szCs w:val="22"/>
        </w:rPr>
        <w:t xml:space="preserve">the same as the content </w:t>
      </w:r>
      <w:r w:rsidR="00054CE5">
        <w:rPr>
          <w:sz w:val="22"/>
          <w:szCs w:val="22"/>
        </w:rPr>
        <w:t>that it must report to</w:t>
      </w:r>
      <w:r>
        <w:rPr>
          <w:sz w:val="22"/>
          <w:szCs w:val="22"/>
        </w:rPr>
        <w:t xml:space="preserve"> satisfy</w:t>
      </w:r>
      <w:r w:rsidR="00054CE5">
        <w:rPr>
          <w:sz w:val="22"/>
          <w:szCs w:val="22"/>
        </w:rPr>
        <w:t xml:space="preserve"> the</w:t>
      </w:r>
      <w:r>
        <w:rPr>
          <w:sz w:val="22"/>
          <w:szCs w:val="22"/>
        </w:rPr>
        <w:t xml:space="preserve"> location reporting requirement</w:t>
      </w:r>
      <w:r w:rsidR="00B722A0" w:rsidRPr="00845F70">
        <w:rPr>
          <w:sz w:val="22"/>
          <w:szCs w:val="22"/>
        </w:rPr>
        <w:t xml:space="preserve">, except that the </w:t>
      </w:r>
      <w:r w:rsidR="00054CE5">
        <w:rPr>
          <w:sz w:val="22"/>
          <w:szCs w:val="22"/>
        </w:rPr>
        <w:t xml:space="preserve">recipient </w:t>
      </w:r>
      <w:r w:rsidR="00B722A0" w:rsidRPr="00845F70">
        <w:rPr>
          <w:sz w:val="22"/>
          <w:szCs w:val="22"/>
        </w:rPr>
        <w:t>must indicate tha</w:t>
      </w:r>
      <w:r w:rsidR="00054CE5">
        <w:rPr>
          <w:sz w:val="22"/>
          <w:szCs w:val="22"/>
        </w:rPr>
        <w:t>t the report is</w:t>
      </w:r>
      <w:r w:rsidR="00B722A0" w:rsidRPr="00845F70">
        <w:rPr>
          <w:sz w:val="22"/>
          <w:szCs w:val="22"/>
        </w:rPr>
        <w:t xml:space="preserve"> a non-compliance report and not </w:t>
      </w:r>
      <w:r w:rsidR="00AC1C51">
        <w:rPr>
          <w:sz w:val="22"/>
          <w:szCs w:val="22"/>
        </w:rPr>
        <w:t xml:space="preserve">a </w:t>
      </w:r>
      <w:r w:rsidR="00B722A0" w:rsidRPr="00845F70">
        <w:rPr>
          <w:sz w:val="22"/>
          <w:szCs w:val="22"/>
        </w:rPr>
        <w:t xml:space="preserve">location report.  </w:t>
      </w:r>
    </w:p>
    <w:p w14:paraId="4F1A6922" w14:textId="77777777" w:rsidR="00B722A0" w:rsidRPr="00845F70" w:rsidRDefault="00B722A0" w:rsidP="00B722A0">
      <w:pPr>
        <w:ind w:left="360"/>
        <w:rPr>
          <w:sz w:val="22"/>
          <w:szCs w:val="22"/>
        </w:rPr>
      </w:pPr>
    </w:p>
    <w:p w14:paraId="43402B92" w14:textId="2BE20C2B" w:rsidR="00B722A0" w:rsidRPr="006D73A3" w:rsidRDefault="0037309D" w:rsidP="008552D8">
      <w:pPr>
        <w:widowControl w:val="0"/>
        <w:numPr>
          <w:ilvl w:val="0"/>
          <w:numId w:val="4"/>
        </w:numPr>
        <w:tabs>
          <w:tab w:val="left" w:pos="360"/>
          <w:tab w:val="left" w:pos="720"/>
        </w:tabs>
        <w:suppressAutoHyphens/>
        <w:rPr>
          <w:sz w:val="22"/>
          <w:szCs w:val="22"/>
        </w:rPr>
      </w:pPr>
      <w:r>
        <w:rPr>
          <w:sz w:val="22"/>
          <w:szCs w:val="22"/>
          <w:u w:val="single"/>
        </w:rPr>
        <w:t>Location</w:t>
      </w:r>
      <w:r w:rsidRPr="00F9038A">
        <w:rPr>
          <w:sz w:val="22"/>
          <w:szCs w:val="22"/>
          <w:u w:val="single"/>
        </w:rPr>
        <w:t xml:space="preserve"> </w:t>
      </w:r>
      <w:r w:rsidR="00B722A0" w:rsidRPr="00F9038A">
        <w:rPr>
          <w:sz w:val="22"/>
          <w:szCs w:val="22"/>
          <w:u w:val="single"/>
        </w:rPr>
        <w:t>Information for Rate-of-Return Alaska Plan Participants (</w:t>
      </w:r>
      <w:r w:rsidR="00DD096C">
        <w:rPr>
          <w:sz w:val="22"/>
          <w:szCs w:val="22"/>
          <w:u w:val="single"/>
        </w:rPr>
        <w:t>See 12.h</w:t>
      </w:r>
      <w:r w:rsidR="00B722A0" w:rsidRPr="00AA4943">
        <w:rPr>
          <w:sz w:val="22"/>
          <w:szCs w:val="22"/>
          <w:u w:val="single"/>
        </w:rPr>
        <w:t>)</w:t>
      </w:r>
      <w:r w:rsidR="002E334E">
        <w:rPr>
          <w:sz w:val="22"/>
          <w:szCs w:val="22"/>
          <w:u w:val="single"/>
        </w:rPr>
        <w:t xml:space="preserve"> (no change)</w:t>
      </w:r>
    </w:p>
    <w:p w14:paraId="0FD4614D" w14:textId="77777777" w:rsidR="00B722A0" w:rsidRPr="00845F70" w:rsidRDefault="00B722A0" w:rsidP="00B722A0">
      <w:pPr>
        <w:ind w:left="810"/>
        <w:rPr>
          <w:sz w:val="22"/>
          <w:szCs w:val="22"/>
        </w:rPr>
      </w:pPr>
    </w:p>
    <w:p w14:paraId="61A5719B" w14:textId="63399670" w:rsidR="00B722A0" w:rsidRPr="00845F70" w:rsidRDefault="00B722A0" w:rsidP="00B722A0">
      <w:pPr>
        <w:ind w:left="360"/>
        <w:rPr>
          <w:sz w:val="22"/>
        </w:rPr>
      </w:pPr>
      <w:r w:rsidRPr="00845F70">
        <w:rPr>
          <w:sz w:val="22"/>
        </w:rPr>
        <w:t xml:space="preserve">Rate-of-Return Alaska Plan carriers </w:t>
      </w:r>
      <w:r w:rsidR="0037309D">
        <w:rPr>
          <w:sz w:val="22"/>
        </w:rPr>
        <w:t>must</w:t>
      </w:r>
      <w:r w:rsidRPr="00845F70">
        <w:rPr>
          <w:sz w:val="22"/>
        </w:rPr>
        <w:t xml:space="preserve"> deploy/upgrade service meeting the Commission’s public interest obligations to a specific number of locations in accordance with the carrier’s individualized plan.  </w:t>
      </w:r>
    </w:p>
    <w:p w14:paraId="23042EB6" w14:textId="77777777" w:rsidR="00B722A0" w:rsidRPr="00845F70" w:rsidRDefault="00B722A0" w:rsidP="00B722A0">
      <w:pPr>
        <w:ind w:left="360"/>
        <w:rPr>
          <w:sz w:val="22"/>
        </w:rPr>
      </w:pPr>
    </w:p>
    <w:p w14:paraId="7280C911" w14:textId="0DBFC88B" w:rsidR="00B722A0" w:rsidRPr="00845F70" w:rsidRDefault="00780B8C" w:rsidP="00B722A0">
      <w:pPr>
        <w:ind w:left="360"/>
        <w:rPr>
          <w:sz w:val="22"/>
        </w:rPr>
      </w:pPr>
      <w:r w:rsidRPr="00845F70">
        <w:rPr>
          <w:sz w:val="22"/>
          <w:szCs w:val="22"/>
        </w:rPr>
        <w:t>For each location</w:t>
      </w:r>
      <w:r>
        <w:rPr>
          <w:sz w:val="22"/>
          <w:szCs w:val="22"/>
        </w:rPr>
        <w:t xml:space="preserve"> (or set of locations at the same geocoordinates)</w:t>
      </w:r>
      <w:r w:rsidRPr="00845F70">
        <w:rPr>
          <w:sz w:val="22"/>
          <w:szCs w:val="22"/>
        </w:rPr>
        <w:t xml:space="preserve"> to</w:t>
      </w:r>
      <w:r>
        <w:rPr>
          <w:sz w:val="22"/>
          <w:szCs w:val="22"/>
        </w:rPr>
        <w:t xml:space="preserve"> b</w:t>
      </w:r>
      <w:r w:rsidRPr="00845F70">
        <w:rPr>
          <w:sz w:val="22"/>
          <w:szCs w:val="22"/>
        </w:rPr>
        <w:t>e counted towards satisfaction of</w:t>
      </w:r>
      <w:r>
        <w:rPr>
          <w:sz w:val="22"/>
          <w:szCs w:val="22"/>
        </w:rPr>
        <w:t xml:space="preserve"> its d</w:t>
      </w:r>
      <w:r w:rsidRPr="00845F70">
        <w:rPr>
          <w:sz w:val="22"/>
          <w:szCs w:val="22"/>
        </w:rPr>
        <w:t xml:space="preserve">eployment obligation, </w:t>
      </w:r>
      <w:r>
        <w:rPr>
          <w:sz w:val="22"/>
          <w:szCs w:val="22"/>
        </w:rPr>
        <w:t xml:space="preserve">rate-of-return Alaska Plan participants must report: </w:t>
      </w:r>
    </w:p>
    <w:p w14:paraId="51AE7FEB" w14:textId="77777777" w:rsidR="00B722A0" w:rsidRPr="00845F70" w:rsidRDefault="00B722A0" w:rsidP="00B722A0">
      <w:pPr>
        <w:ind w:left="360"/>
        <w:rPr>
          <w:sz w:val="22"/>
        </w:rPr>
      </w:pPr>
    </w:p>
    <w:p w14:paraId="2E6E4632" w14:textId="77777777" w:rsidR="00B722A0" w:rsidRPr="00845F70" w:rsidRDefault="00B722A0" w:rsidP="00F7459A">
      <w:pPr>
        <w:numPr>
          <w:ilvl w:val="0"/>
          <w:numId w:val="14"/>
        </w:numPr>
        <w:rPr>
          <w:sz w:val="22"/>
        </w:rPr>
      </w:pPr>
      <w:r w:rsidRPr="00845F70">
        <w:rPr>
          <w:sz w:val="22"/>
        </w:rPr>
        <w:t>The carrier’s name</w:t>
      </w:r>
    </w:p>
    <w:p w14:paraId="5787AE40" w14:textId="77777777" w:rsidR="00B722A0" w:rsidRPr="00845F70" w:rsidRDefault="00B722A0" w:rsidP="00F7459A">
      <w:pPr>
        <w:numPr>
          <w:ilvl w:val="0"/>
          <w:numId w:val="14"/>
        </w:numPr>
        <w:rPr>
          <w:sz w:val="22"/>
        </w:rPr>
      </w:pPr>
      <w:r w:rsidRPr="00845F70">
        <w:rPr>
          <w:sz w:val="22"/>
        </w:rPr>
        <w:t>Carrier holding company name</w:t>
      </w:r>
    </w:p>
    <w:p w14:paraId="0B34AF09" w14:textId="77777777" w:rsidR="00B722A0" w:rsidRPr="00845F70" w:rsidRDefault="00B722A0" w:rsidP="00F7459A">
      <w:pPr>
        <w:numPr>
          <w:ilvl w:val="0"/>
          <w:numId w:val="14"/>
        </w:numPr>
        <w:rPr>
          <w:sz w:val="22"/>
        </w:rPr>
      </w:pPr>
      <w:r w:rsidRPr="00845F70">
        <w:rPr>
          <w:sz w:val="22"/>
        </w:rPr>
        <w:t>Contact information for the person who prepared and submitted the data</w:t>
      </w:r>
    </w:p>
    <w:p w14:paraId="7F2BA151" w14:textId="77777777" w:rsidR="00B722A0" w:rsidRPr="00845F70" w:rsidRDefault="00B722A0" w:rsidP="00F7459A">
      <w:pPr>
        <w:numPr>
          <w:ilvl w:val="0"/>
          <w:numId w:val="14"/>
        </w:numPr>
        <w:rPr>
          <w:sz w:val="22"/>
        </w:rPr>
      </w:pPr>
      <w:r w:rsidRPr="00845F70">
        <w:rPr>
          <w:sz w:val="22"/>
        </w:rPr>
        <w:t>Study Area Code(s)</w:t>
      </w:r>
    </w:p>
    <w:p w14:paraId="47D89158" w14:textId="77777777" w:rsidR="00B722A0" w:rsidRPr="00845F70" w:rsidRDefault="00B722A0" w:rsidP="00F7459A">
      <w:pPr>
        <w:numPr>
          <w:ilvl w:val="0"/>
          <w:numId w:val="14"/>
        </w:numPr>
        <w:rPr>
          <w:sz w:val="22"/>
        </w:rPr>
      </w:pPr>
      <w:r w:rsidRPr="00845F70">
        <w:rPr>
          <w:sz w:val="22"/>
        </w:rPr>
        <w:t>Type of Carrier (e.g., rate-of-return, Alaska Plan)</w:t>
      </w:r>
    </w:p>
    <w:p w14:paraId="5A4CAC9E" w14:textId="77777777" w:rsidR="00B722A0" w:rsidRPr="00845F70" w:rsidRDefault="00B722A0" w:rsidP="00F7459A">
      <w:pPr>
        <w:numPr>
          <w:ilvl w:val="0"/>
          <w:numId w:val="14"/>
        </w:numPr>
        <w:rPr>
          <w:sz w:val="22"/>
        </w:rPr>
      </w:pPr>
      <w:r w:rsidRPr="00845F70">
        <w:rPr>
          <w:sz w:val="22"/>
        </w:rPr>
        <w:t>State(s) of carrier</w:t>
      </w:r>
    </w:p>
    <w:p w14:paraId="4A870676" w14:textId="77777777" w:rsidR="00B722A0" w:rsidRPr="00845F70" w:rsidRDefault="00B722A0" w:rsidP="00F7459A">
      <w:pPr>
        <w:numPr>
          <w:ilvl w:val="0"/>
          <w:numId w:val="14"/>
        </w:numPr>
        <w:rPr>
          <w:sz w:val="22"/>
        </w:rPr>
      </w:pPr>
      <w:r w:rsidRPr="00845F70">
        <w:rPr>
          <w:sz w:val="22"/>
        </w:rPr>
        <w:t>Location ID</w:t>
      </w:r>
    </w:p>
    <w:p w14:paraId="390FA746" w14:textId="77777777" w:rsidR="00B722A0" w:rsidRPr="00845F70" w:rsidRDefault="00B722A0" w:rsidP="00F7459A">
      <w:pPr>
        <w:numPr>
          <w:ilvl w:val="0"/>
          <w:numId w:val="14"/>
        </w:numPr>
        <w:rPr>
          <w:sz w:val="22"/>
        </w:rPr>
      </w:pPr>
      <w:r w:rsidRPr="00845F70">
        <w:rPr>
          <w:sz w:val="22"/>
        </w:rPr>
        <w:t>Latitude of the location (to 6 decimal places)</w:t>
      </w:r>
    </w:p>
    <w:p w14:paraId="2890EA12" w14:textId="77777777" w:rsidR="00B722A0" w:rsidRPr="00845F70" w:rsidRDefault="00B722A0" w:rsidP="00F7459A">
      <w:pPr>
        <w:numPr>
          <w:ilvl w:val="0"/>
          <w:numId w:val="14"/>
        </w:numPr>
        <w:rPr>
          <w:sz w:val="22"/>
        </w:rPr>
      </w:pPr>
      <w:r w:rsidRPr="00845F70">
        <w:rPr>
          <w:sz w:val="22"/>
        </w:rPr>
        <w:t>Longitude of Location (to 6 decimal places)</w:t>
      </w:r>
    </w:p>
    <w:p w14:paraId="5A706C82" w14:textId="77777777" w:rsidR="00B722A0" w:rsidRPr="00845F70" w:rsidRDefault="00B722A0" w:rsidP="00F7459A">
      <w:pPr>
        <w:numPr>
          <w:ilvl w:val="0"/>
          <w:numId w:val="14"/>
        </w:numPr>
        <w:rPr>
          <w:sz w:val="22"/>
        </w:rPr>
      </w:pPr>
      <w:r w:rsidRPr="00845F70">
        <w:rPr>
          <w:sz w:val="22"/>
        </w:rPr>
        <w:t>Address of Location</w:t>
      </w:r>
    </w:p>
    <w:p w14:paraId="25FFAB5E" w14:textId="77777777" w:rsidR="00B722A0" w:rsidRPr="00845F70" w:rsidRDefault="00B722A0" w:rsidP="00F7459A">
      <w:pPr>
        <w:numPr>
          <w:ilvl w:val="0"/>
          <w:numId w:val="14"/>
        </w:numPr>
        <w:rPr>
          <w:sz w:val="22"/>
        </w:rPr>
      </w:pPr>
      <w:r w:rsidRPr="00845F70">
        <w:rPr>
          <w:sz w:val="22"/>
        </w:rPr>
        <w:t>Number of units at the location</w:t>
      </w:r>
    </w:p>
    <w:p w14:paraId="5C5DFD74" w14:textId="77777777" w:rsidR="00B722A0" w:rsidRPr="00845F70" w:rsidRDefault="00B722A0" w:rsidP="00F7459A">
      <w:pPr>
        <w:numPr>
          <w:ilvl w:val="0"/>
          <w:numId w:val="14"/>
        </w:numPr>
        <w:rPr>
          <w:sz w:val="22"/>
        </w:rPr>
      </w:pPr>
      <w:r w:rsidRPr="00845F70">
        <w:rPr>
          <w:sz w:val="22"/>
        </w:rPr>
        <w:t>The bandwidth/speed/backhaul available at the location</w:t>
      </w:r>
    </w:p>
    <w:p w14:paraId="1CD12FD9" w14:textId="77777777" w:rsidR="00B722A0" w:rsidRPr="00845F70" w:rsidRDefault="00B722A0" w:rsidP="00F7459A">
      <w:pPr>
        <w:numPr>
          <w:ilvl w:val="0"/>
          <w:numId w:val="14"/>
        </w:numPr>
        <w:rPr>
          <w:sz w:val="22"/>
        </w:rPr>
      </w:pPr>
      <w:r w:rsidRPr="00845F70">
        <w:rPr>
          <w:sz w:val="22"/>
        </w:rPr>
        <w:t>The date of service deployment at the location</w:t>
      </w:r>
    </w:p>
    <w:p w14:paraId="2025501B" w14:textId="77777777" w:rsidR="00B722A0" w:rsidRPr="00845F70" w:rsidRDefault="00B722A0" w:rsidP="00F7459A">
      <w:pPr>
        <w:numPr>
          <w:ilvl w:val="0"/>
          <w:numId w:val="14"/>
        </w:numPr>
        <w:rPr>
          <w:sz w:val="22"/>
        </w:rPr>
      </w:pPr>
      <w:r w:rsidRPr="00845F70">
        <w:rPr>
          <w:sz w:val="22"/>
        </w:rPr>
        <w:t>Officer certification that information is true and correct</w:t>
      </w:r>
    </w:p>
    <w:p w14:paraId="527EDF18" w14:textId="77777777" w:rsidR="00B722A0" w:rsidRPr="00845F70" w:rsidRDefault="00B722A0" w:rsidP="00F7459A">
      <w:pPr>
        <w:numPr>
          <w:ilvl w:val="0"/>
          <w:numId w:val="14"/>
        </w:numPr>
        <w:rPr>
          <w:sz w:val="22"/>
        </w:rPr>
      </w:pPr>
      <w:r w:rsidRPr="00845F70">
        <w:rPr>
          <w:sz w:val="22"/>
        </w:rPr>
        <w:t>Certifying Official Contact Information</w:t>
      </w:r>
    </w:p>
    <w:p w14:paraId="684179E7" w14:textId="3BC63FBD" w:rsidR="00B722A0" w:rsidRDefault="00B722A0" w:rsidP="00B722A0">
      <w:pPr>
        <w:rPr>
          <w:sz w:val="22"/>
        </w:rPr>
      </w:pPr>
    </w:p>
    <w:p w14:paraId="6049245F" w14:textId="77777777" w:rsidR="00780B8C" w:rsidRPr="00845F70" w:rsidRDefault="00780B8C" w:rsidP="00780B8C">
      <w:pPr>
        <w:ind w:left="360"/>
        <w:rPr>
          <w:sz w:val="22"/>
          <w:szCs w:val="22"/>
        </w:rPr>
      </w:pPr>
      <w:r w:rsidRPr="00845F70">
        <w:rPr>
          <w:sz w:val="22"/>
          <w:szCs w:val="22"/>
        </w:rPr>
        <w:t xml:space="preserve">In some cases, </w:t>
      </w:r>
      <w:r>
        <w:rPr>
          <w:sz w:val="22"/>
          <w:szCs w:val="22"/>
        </w:rPr>
        <w:t xml:space="preserve">the HUBB may auto-generate </w:t>
      </w:r>
      <w:r w:rsidRPr="00845F70">
        <w:rPr>
          <w:sz w:val="22"/>
          <w:szCs w:val="22"/>
        </w:rPr>
        <w:t xml:space="preserve">some or all of fields based on information previously filed with USAC.  </w:t>
      </w:r>
      <w:r w:rsidRPr="00845F70">
        <w:rPr>
          <w:i/>
          <w:sz w:val="22"/>
          <w:szCs w:val="22"/>
        </w:rPr>
        <w:t>See</w:t>
      </w:r>
      <w:r w:rsidRPr="00845F70">
        <w:rPr>
          <w:sz w:val="22"/>
          <w:szCs w:val="22"/>
        </w:rPr>
        <w:t xml:space="preserve"> Portal Template for additional details.</w:t>
      </w:r>
    </w:p>
    <w:p w14:paraId="3F880589" w14:textId="77777777" w:rsidR="00780B8C" w:rsidRPr="00845F70" w:rsidRDefault="00780B8C" w:rsidP="00B722A0">
      <w:pPr>
        <w:rPr>
          <w:sz w:val="22"/>
        </w:rPr>
      </w:pPr>
    </w:p>
    <w:p w14:paraId="32EE791F" w14:textId="7C23E342" w:rsidR="00B722A0" w:rsidRPr="00845F70" w:rsidRDefault="002E334E" w:rsidP="00B722A0">
      <w:pPr>
        <w:ind w:left="360"/>
        <w:rPr>
          <w:sz w:val="22"/>
        </w:rPr>
      </w:pPr>
      <w:r>
        <w:rPr>
          <w:sz w:val="22"/>
        </w:rPr>
        <w:t>Beginning</w:t>
      </w:r>
      <w:r w:rsidR="00B722A0" w:rsidRPr="00845F70">
        <w:rPr>
          <w:sz w:val="22"/>
        </w:rPr>
        <w:t xml:space="preserve"> March 1</w:t>
      </w:r>
      <w:r>
        <w:rPr>
          <w:sz w:val="22"/>
        </w:rPr>
        <w:t>, 2019</w:t>
      </w:r>
      <w:r w:rsidR="00B722A0" w:rsidRPr="00845F70">
        <w:rPr>
          <w:sz w:val="22"/>
        </w:rPr>
        <w:t>, certain rate-of-return Alaska Plan</w:t>
      </w:r>
      <w:r w:rsidR="00B722A0" w:rsidRPr="00845F70">
        <w:rPr>
          <w:i/>
          <w:sz w:val="22"/>
        </w:rPr>
        <w:t xml:space="preserve"> </w:t>
      </w:r>
      <w:r w:rsidR="00B722A0" w:rsidRPr="00845F70">
        <w:rPr>
          <w:sz w:val="22"/>
        </w:rPr>
        <w:t xml:space="preserve">carriers must report </w:t>
      </w:r>
      <w:r w:rsidR="00054CE5">
        <w:rPr>
          <w:sz w:val="22"/>
        </w:rPr>
        <w:t xml:space="preserve">location information for </w:t>
      </w:r>
      <w:r w:rsidR="00B722A0" w:rsidRPr="00845F70">
        <w:rPr>
          <w:sz w:val="22"/>
        </w:rPr>
        <w:t xml:space="preserve">locations </w:t>
      </w:r>
      <w:r w:rsidR="00054CE5">
        <w:rPr>
          <w:sz w:val="22"/>
        </w:rPr>
        <w:t xml:space="preserve">to which the carrier deployed broadband service meeting the commitments in the carrier’s plan </w:t>
      </w:r>
      <w:r w:rsidR="00B722A0" w:rsidRPr="00845F70">
        <w:rPr>
          <w:sz w:val="22"/>
        </w:rPr>
        <w:t xml:space="preserve">in the prior calendar year.  </w:t>
      </w:r>
    </w:p>
    <w:p w14:paraId="01A96AD0" w14:textId="77777777" w:rsidR="00B722A0" w:rsidRPr="00845F70" w:rsidRDefault="00B722A0" w:rsidP="00B722A0">
      <w:pPr>
        <w:ind w:left="360"/>
        <w:rPr>
          <w:sz w:val="22"/>
        </w:rPr>
      </w:pPr>
    </w:p>
    <w:p w14:paraId="5B736B27" w14:textId="2A09BC04" w:rsidR="00B722A0" w:rsidRPr="00845F70" w:rsidRDefault="00B722A0" w:rsidP="00B722A0">
      <w:pPr>
        <w:ind w:left="360"/>
        <w:rPr>
          <w:sz w:val="22"/>
        </w:rPr>
      </w:pPr>
      <w:r w:rsidRPr="00845F70">
        <w:rPr>
          <w:sz w:val="22"/>
        </w:rPr>
        <w:t xml:space="preserve">While the reports are due March 1 of each year, we expect that Alaska Plan participants will report the information on a rolling basis, </w:t>
      </w:r>
      <w:r w:rsidR="004B5785">
        <w:rPr>
          <w:sz w:val="22"/>
        </w:rPr>
        <w:t xml:space="preserve">and recommend as a best practice, that these carriers report within </w:t>
      </w:r>
      <w:r w:rsidRPr="00845F70">
        <w:rPr>
          <w:sz w:val="22"/>
        </w:rPr>
        <w:t xml:space="preserve">30 days </w:t>
      </w:r>
      <w:r w:rsidR="004B5785">
        <w:rPr>
          <w:sz w:val="22"/>
        </w:rPr>
        <w:t>of offering service at the location</w:t>
      </w:r>
      <w:r w:rsidRPr="00845F70">
        <w:rPr>
          <w:sz w:val="22"/>
        </w:rPr>
        <w:t xml:space="preserve">. </w:t>
      </w:r>
    </w:p>
    <w:p w14:paraId="75E29CD8" w14:textId="77777777" w:rsidR="00B722A0" w:rsidRPr="00845F70" w:rsidRDefault="00B722A0" w:rsidP="00B722A0">
      <w:pPr>
        <w:ind w:left="450"/>
        <w:rPr>
          <w:sz w:val="22"/>
          <w:szCs w:val="22"/>
        </w:rPr>
      </w:pPr>
    </w:p>
    <w:p w14:paraId="11A8026F" w14:textId="270BB4DF" w:rsidR="00B722A0" w:rsidRPr="00F9038A" w:rsidRDefault="00B722A0" w:rsidP="008552D8">
      <w:pPr>
        <w:widowControl w:val="0"/>
        <w:numPr>
          <w:ilvl w:val="0"/>
          <w:numId w:val="4"/>
        </w:numPr>
        <w:tabs>
          <w:tab w:val="left" w:pos="360"/>
          <w:tab w:val="left" w:pos="720"/>
        </w:tabs>
        <w:suppressAutoHyphens/>
        <w:rPr>
          <w:sz w:val="22"/>
          <w:szCs w:val="22"/>
          <w:u w:val="single"/>
        </w:rPr>
      </w:pPr>
      <w:r w:rsidRPr="00F9038A">
        <w:rPr>
          <w:sz w:val="22"/>
          <w:szCs w:val="22"/>
          <w:u w:val="single"/>
        </w:rPr>
        <w:t>Build-Out Certifications for Rate-of-Return and Mobile Wireless CETC Alaska Plan Participants (</w:t>
      </w:r>
      <w:r w:rsidR="00DD096C">
        <w:rPr>
          <w:sz w:val="22"/>
          <w:szCs w:val="22"/>
          <w:u w:val="single"/>
        </w:rPr>
        <w:t>See 12</w:t>
      </w:r>
      <w:r w:rsidR="00295B2C">
        <w:rPr>
          <w:sz w:val="22"/>
          <w:szCs w:val="22"/>
          <w:u w:val="single"/>
        </w:rPr>
        <w:t>.</w:t>
      </w:r>
      <w:r w:rsidR="00DD096C">
        <w:rPr>
          <w:sz w:val="22"/>
          <w:szCs w:val="22"/>
          <w:u w:val="single"/>
        </w:rPr>
        <w:t>i</w:t>
      </w:r>
      <w:r w:rsidRPr="00F9038A">
        <w:rPr>
          <w:sz w:val="22"/>
          <w:szCs w:val="22"/>
          <w:u w:val="single"/>
        </w:rPr>
        <w:t>)</w:t>
      </w:r>
      <w:r w:rsidR="002E334E">
        <w:rPr>
          <w:sz w:val="22"/>
          <w:szCs w:val="22"/>
          <w:u w:val="single"/>
        </w:rPr>
        <w:t xml:space="preserve"> (no change)</w:t>
      </w:r>
    </w:p>
    <w:p w14:paraId="75720874" w14:textId="77777777" w:rsidR="00B722A0" w:rsidRPr="00845F70" w:rsidRDefault="00B722A0" w:rsidP="00B722A0">
      <w:pPr>
        <w:ind w:left="450"/>
        <w:rPr>
          <w:sz w:val="22"/>
          <w:szCs w:val="22"/>
        </w:rPr>
      </w:pPr>
    </w:p>
    <w:p w14:paraId="32BB49D2" w14:textId="7DA92DAD" w:rsidR="00B722A0" w:rsidRPr="00845F70" w:rsidRDefault="00B722A0" w:rsidP="00B722A0">
      <w:pPr>
        <w:widowControl w:val="0"/>
        <w:tabs>
          <w:tab w:val="left" w:pos="0"/>
        </w:tabs>
        <w:suppressAutoHyphens/>
        <w:ind w:left="360"/>
        <w:rPr>
          <w:sz w:val="22"/>
        </w:rPr>
      </w:pPr>
      <w:r w:rsidRPr="00845F70">
        <w:rPr>
          <w:sz w:val="22"/>
        </w:rPr>
        <w:t>The Commission adopted five- and ten-year build-out milestones for rate-of-return carriers and mobile wireless CETCs that elect Alaska Plan</w:t>
      </w:r>
      <w:r w:rsidRPr="00845F70">
        <w:rPr>
          <w:i/>
          <w:sz w:val="22"/>
        </w:rPr>
        <w:t xml:space="preserve"> </w:t>
      </w:r>
      <w:r w:rsidRPr="00845F70">
        <w:rPr>
          <w:sz w:val="22"/>
        </w:rPr>
        <w:t>support.</w:t>
      </w:r>
      <w:r w:rsidRPr="00845F70">
        <w:rPr>
          <w:i/>
          <w:sz w:val="22"/>
        </w:rPr>
        <w:t xml:space="preserve"> </w:t>
      </w:r>
      <w:r w:rsidRPr="00845F70">
        <w:rPr>
          <w:sz w:val="22"/>
        </w:rPr>
        <w:t xml:space="preserve">Such carriers </w:t>
      </w:r>
      <w:r w:rsidR="0037309D">
        <w:rPr>
          <w:sz w:val="22"/>
        </w:rPr>
        <w:t>must</w:t>
      </w:r>
      <w:r w:rsidRPr="00845F70">
        <w:rPr>
          <w:sz w:val="22"/>
        </w:rPr>
        <w:t xml:space="preserve"> certify their compliance with these milestones.  </w:t>
      </w:r>
    </w:p>
    <w:p w14:paraId="560BC48B" w14:textId="77777777" w:rsidR="00B722A0" w:rsidRPr="00845F70" w:rsidRDefault="00B722A0" w:rsidP="00B722A0">
      <w:pPr>
        <w:widowControl w:val="0"/>
        <w:tabs>
          <w:tab w:val="left" w:pos="0"/>
        </w:tabs>
        <w:suppressAutoHyphens/>
        <w:ind w:left="360"/>
        <w:rPr>
          <w:sz w:val="22"/>
        </w:rPr>
      </w:pPr>
    </w:p>
    <w:p w14:paraId="1C7FFEBC" w14:textId="5053501B" w:rsidR="00B722A0" w:rsidRPr="00845F70" w:rsidRDefault="00B722A0" w:rsidP="00B722A0">
      <w:pPr>
        <w:widowControl w:val="0"/>
        <w:tabs>
          <w:tab w:val="left" w:pos="0"/>
        </w:tabs>
        <w:suppressAutoHyphens/>
        <w:ind w:left="360"/>
        <w:rPr>
          <w:sz w:val="22"/>
        </w:rPr>
      </w:pPr>
      <w:r w:rsidRPr="00845F70">
        <w:rPr>
          <w:sz w:val="22"/>
        </w:rPr>
        <w:t>Specifically, pursuant to 47 C.F.R. § 54.316(b)(6)</w:t>
      </w:r>
      <w:r w:rsidR="002831FF">
        <w:rPr>
          <w:sz w:val="22"/>
        </w:rPr>
        <w:t>,</w:t>
      </w:r>
      <w:r w:rsidRPr="00845F70">
        <w:rPr>
          <w:sz w:val="22"/>
        </w:rPr>
        <w:t xml:space="preserve"> each rate-of-return Alaska Plan</w:t>
      </w:r>
      <w:r w:rsidRPr="00845F70">
        <w:rPr>
          <w:i/>
          <w:sz w:val="22"/>
        </w:rPr>
        <w:t xml:space="preserve"> </w:t>
      </w:r>
      <w:r w:rsidRPr="00845F70">
        <w:rPr>
          <w:sz w:val="22"/>
        </w:rPr>
        <w:t>participant must provide:</w:t>
      </w:r>
    </w:p>
    <w:p w14:paraId="755C3DE6" w14:textId="77777777" w:rsidR="00B722A0" w:rsidRPr="00845F70" w:rsidRDefault="00B722A0" w:rsidP="00B722A0">
      <w:pPr>
        <w:widowControl w:val="0"/>
        <w:tabs>
          <w:tab w:val="left" w:pos="0"/>
        </w:tabs>
        <w:suppressAutoHyphens/>
        <w:ind w:left="360"/>
        <w:rPr>
          <w:sz w:val="22"/>
          <w:u w:val="single"/>
        </w:rPr>
      </w:pPr>
    </w:p>
    <w:p w14:paraId="6EBF84F5" w14:textId="77777777" w:rsidR="00B722A0" w:rsidRPr="00845F70" w:rsidRDefault="00B722A0" w:rsidP="00F7459A">
      <w:pPr>
        <w:pStyle w:val="ListParagraph"/>
        <w:numPr>
          <w:ilvl w:val="0"/>
          <w:numId w:val="15"/>
        </w:numPr>
        <w:contextualSpacing/>
        <w:rPr>
          <w:sz w:val="22"/>
        </w:rPr>
      </w:pPr>
      <w:r w:rsidRPr="00845F70">
        <w:rPr>
          <w:sz w:val="22"/>
        </w:rPr>
        <w:t xml:space="preserve">No later than March 1, 2022 a certification that it fulfilled the deployment obligations and is offering service meeting the requisite public interest obligations to the required number of locations as of December 31, 2021. </w:t>
      </w:r>
    </w:p>
    <w:p w14:paraId="445C9421" w14:textId="77777777" w:rsidR="00B722A0" w:rsidRPr="00845F70" w:rsidRDefault="00B722A0" w:rsidP="00B722A0">
      <w:pPr>
        <w:pStyle w:val="ListParagraph"/>
        <w:ind w:left="1440"/>
        <w:rPr>
          <w:sz w:val="22"/>
        </w:rPr>
      </w:pPr>
    </w:p>
    <w:p w14:paraId="2EAB89D6" w14:textId="77777777" w:rsidR="00B722A0" w:rsidRPr="00845F70" w:rsidRDefault="00B722A0" w:rsidP="00F7459A">
      <w:pPr>
        <w:pStyle w:val="ListParagraph"/>
        <w:numPr>
          <w:ilvl w:val="0"/>
          <w:numId w:val="15"/>
        </w:numPr>
        <w:contextualSpacing/>
        <w:rPr>
          <w:sz w:val="22"/>
        </w:rPr>
      </w:pPr>
      <w:r w:rsidRPr="00845F70">
        <w:rPr>
          <w:sz w:val="22"/>
        </w:rPr>
        <w:t>No later than March 1, 2027 a certification that it fulfilled the deployment obligations and is offering service meeting the requisite public interest obligations to the required number of locations as of December 31, 2026.</w:t>
      </w:r>
    </w:p>
    <w:p w14:paraId="05D3940A" w14:textId="77777777" w:rsidR="00B722A0" w:rsidRPr="00845F70" w:rsidRDefault="00B722A0" w:rsidP="00B722A0">
      <w:pPr>
        <w:rPr>
          <w:sz w:val="22"/>
        </w:rPr>
      </w:pPr>
    </w:p>
    <w:p w14:paraId="20E2E713" w14:textId="77777777" w:rsidR="00B722A0" w:rsidRPr="00845F70" w:rsidRDefault="00B722A0" w:rsidP="00B722A0">
      <w:pPr>
        <w:ind w:left="360"/>
        <w:rPr>
          <w:sz w:val="22"/>
        </w:rPr>
      </w:pPr>
      <w:r w:rsidRPr="00845F70">
        <w:rPr>
          <w:sz w:val="22"/>
        </w:rPr>
        <w:t xml:space="preserve">Each mobile wireless CETC must provide no later than 60 days after the end of each participating carrier’s first five-year term of support and second five-year term of support, a certification that it has met the obligations contained in the approved performance plan.  </w:t>
      </w:r>
      <w:r w:rsidRPr="00845F70">
        <w:rPr>
          <w:i/>
          <w:sz w:val="22"/>
        </w:rPr>
        <w:t xml:space="preserve">See </w:t>
      </w:r>
      <w:r w:rsidRPr="00845F70">
        <w:rPr>
          <w:sz w:val="22"/>
        </w:rPr>
        <w:t xml:space="preserve">47 C.F.R. § 54.321.  </w:t>
      </w:r>
    </w:p>
    <w:p w14:paraId="3BC79A85" w14:textId="77777777" w:rsidR="00B722A0" w:rsidRPr="00845F70" w:rsidRDefault="00B722A0" w:rsidP="00B722A0">
      <w:pPr>
        <w:ind w:left="360"/>
        <w:rPr>
          <w:sz w:val="22"/>
        </w:rPr>
      </w:pPr>
    </w:p>
    <w:p w14:paraId="737FB941" w14:textId="77777777" w:rsidR="00B722A0" w:rsidRPr="00845F70" w:rsidRDefault="00B722A0" w:rsidP="00B722A0">
      <w:pPr>
        <w:ind w:left="360"/>
        <w:rPr>
          <w:sz w:val="22"/>
        </w:rPr>
      </w:pPr>
      <w:r w:rsidRPr="00845F70">
        <w:rPr>
          <w:sz w:val="22"/>
        </w:rPr>
        <w:t>By requiring rate-of-return and mobile wireless Alaska Plan</w:t>
      </w:r>
      <w:r w:rsidRPr="00845F70">
        <w:rPr>
          <w:i/>
          <w:sz w:val="22"/>
        </w:rPr>
        <w:t xml:space="preserve"> </w:t>
      </w:r>
      <w:r w:rsidRPr="00845F70">
        <w:rPr>
          <w:sz w:val="22"/>
        </w:rPr>
        <w:t>participants to make these certifications, the Commission will have a mechanism to aid carrier accountability of Alaska Plan</w:t>
      </w:r>
      <w:r w:rsidRPr="00845F70">
        <w:rPr>
          <w:i/>
          <w:sz w:val="22"/>
        </w:rPr>
        <w:t xml:space="preserve"> </w:t>
      </w:r>
      <w:r w:rsidRPr="00845F70">
        <w:rPr>
          <w:sz w:val="22"/>
        </w:rPr>
        <w:t>carriers to ensure that they are deploying to and covering the reported locations and populations consistent with their obligations and commitments.</w:t>
      </w:r>
    </w:p>
    <w:p w14:paraId="05F2E3C2" w14:textId="77777777" w:rsidR="00B722A0" w:rsidRPr="00845F70" w:rsidRDefault="00B722A0" w:rsidP="00B722A0">
      <w:pPr>
        <w:rPr>
          <w:sz w:val="22"/>
          <w:szCs w:val="22"/>
        </w:rPr>
      </w:pPr>
    </w:p>
    <w:p w14:paraId="521847BE" w14:textId="5D98083A" w:rsidR="00B722A0" w:rsidRPr="008552D8" w:rsidRDefault="00B722A0" w:rsidP="008552D8">
      <w:pPr>
        <w:widowControl w:val="0"/>
        <w:numPr>
          <w:ilvl w:val="0"/>
          <w:numId w:val="4"/>
        </w:numPr>
        <w:tabs>
          <w:tab w:val="left" w:pos="360"/>
          <w:tab w:val="left" w:pos="810"/>
        </w:tabs>
        <w:suppressAutoHyphens/>
        <w:rPr>
          <w:sz w:val="22"/>
          <w:szCs w:val="22"/>
          <w:u w:val="single"/>
        </w:rPr>
      </w:pPr>
      <w:r w:rsidRPr="00F9038A">
        <w:rPr>
          <w:sz w:val="22"/>
          <w:szCs w:val="22"/>
          <w:u w:val="single"/>
        </w:rPr>
        <w:t>Fiber/Microwave Network Middle-Mile Maps for Alaska Plan Carriers (</w:t>
      </w:r>
      <w:r w:rsidR="00DD096C">
        <w:rPr>
          <w:sz w:val="22"/>
          <w:szCs w:val="22"/>
          <w:u w:val="single"/>
        </w:rPr>
        <w:t>See 12.j</w:t>
      </w:r>
      <w:r w:rsidRPr="00F9038A">
        <w:rPr>
          <w:sz w:val="22"/>
          <w:szCs w:val="22"/>
          <w:u w:val="single"/>
        </w:rPr>
        <w:t>)</w:t>
      </w:r>
    </w:p>
    <w:p w14:paraId="08851BB1" w14:textId="77777777" w:rsidR="00B722A0" w:rsidRPr="00845F70" w:rsidRDefault="00B722A0" w:rsidP="00B722A0">
      <w:pPr>
        <w:pStyle w:val="ListParagraph"/>
        <w:tabs>
          <w:tab w:val="left" w:pos="900"/>
        </w:tabs>
        <w:ind w:left="810"/>
        <w:rPr>
          <w:sz w:val="22"/>
          <w:u w:val="single"/>
        </w:rPr>
      </w:pPr>
    </w:p>
    <w:p w14:paraId="75841CB4" w14:textId="527EB720" w:rsidR="00B722A0" w:rsidRPr="00845F70" w:rsidRDefault="00B722A0" w:rsidP="008552D8">
      <w:pPr>
        <w:widowControl w:val="0"/>
        <w:tabs>
          <w:tab w:val="left" w:pos="270"/>
          <w:tab w:val="left" w:pos="720"/>
        </w:tabs>
        <w:suppressAutoHyphens/>
        <w:ind w:left="360"/>
        <w:rPr>
          <w:sz w:val="22"/>
          <w:szCs w:val="22"/>
        </w:rPr>
      </w:pPr>
      <w:r w:rsidRPr="00845F70">
        <w:rPr>
          <w:sz w:val="22"/>
          <w:szCs w:val="22"/>
        </w:rPr>
        <w:t xml:space="preserve">The Commission </w:t>
      </w:r>
      <w:r w:rsidR="00F92826" w:rsidRPr="00845F70">
        <w:rPr>
          <w:sz w:val="22"/>
          <w:szCs w:val="22"/>
        </w:rPr>
        <w:t>require</w:t>
      </w:r>
      <w:r w:rsidR="00F92826">
        <w:rPr>
          <w:sz w:val="22"/>
          <w:szCs w:val="22"/>
        </w:rPr>
        <w:t>s</w:t>
      </w:r>
      <w:r w:rsidR="00F92826" w:rsidRPr="00845F70">
        <w:rPr>
          <w:sz w:val="22"/>
          <w:szCs w:val="22"/>
        </w:rPr>
        <w:t xml:space="preserve"> </w:t>
      </w:r>
      <w:r w:rsidRPr="00845F70">
        <w:rPr>
          <w:sz w:val="22"/>
          <w:szCs w:val="22"/>
        </w:rPr>
        <w:t xml:space="preserve">Alaska Plan participants to submit fiber/microwave network maps covering eligible areas and to update such maps if the recipients have deployed middle-mile facilities in the prior calendar year that are or will be used to support their service in eligible areas.  </w:t>
      </w:r>
      <w:r w:rsidRPr="00845F70">
        <w:rPr>
          <w:i/>
          <w:sz w:val="22"/>
          <w:szCs w:val="22"/>
        </w:rPr>
        <w:t>See</w:t>
      </w:r>
      <w:r w:rsidRPr="00845F70">
        <w:rPr>
          <w:sz w:val="22"/>
          <w:szCs w:val="22"/>
        </w:rPr>
        <w:t xml:space="preserve"> 47 CFR § 54.316(a)(6).  By collecting maps of existing and then newly deployed terrestrial middle-mile facilities, the Commission can monitor those areas with newly deployed middle-mile facilities and ensure that those areas </w:t>
      </w:r>
      <w:r w:rsidRPr="008552D8">
        <w:rPr>
          <w:sz w:val="22"/>
          <w:szCs w:val="22"/>
          <w:u w:val="single"/>
        </w:rPr>
        <w:t>receive</w:t>
      </w:r>
      <w:r w:rsidRPr="00845F70">
        <w:rPr>
          <w:sz w:val="22"/>
          <w:szCs w:val="22"/>
        </w:rPr>
        <w:t xml:space="preserve"> adequate broadband access, based on the infrastructure available.  Moreover, with the fiber/microwave network maps, the Commission will have data available to guide future decisions regarding universal service support in areas of Alaska served under the Alaska Plan.</w:t>
      </w:r>
    </w:p>
    <w:p w14:paraId="684E2990" w14:textId="77777777" w:rsidR="00B722A0" w:rsidRPr="00845F70" w:rsidRDefault="00B722A0" w:rsidP="00B722A0">
      <w:pPr>
        <w:pStyle w:val="ListParagraph"/>
        <w:tabs>
          <w:tab w:val="left" w:pos="900"/>
        </w:tabs>
        <w:ind w:left="810"/>
        <w:rPr>
          <w:sz w:val="22"/>
          <w:szCs w:val="22"/>
        </w:rPr>
      </w:pPr>
    </w:p>
    <w:p w14:paraId="199D630A" w14:textId="77777777" w:rsidR="00B722A0" w:rsidRPr="00845F70" w:rsidRDefault="00B722A0" w:rsidP="00B722A0">
      <w:pPr>
        <w:ind w:left="360" w:firstLine="30"/>
        <w:rPr>
          <w:sz w:val="22"/>
          <w:szCs w:val="22"/>
        </w:rPr>
      </w:pPr>
      <w:r w:rsidRPr="00845F70">
        <w:rPr>
          <w:sz w:val="22"/>
          <w:szCs w:val="22"/>
        </w:rPr>
        <w:t xml:space="preserve">In the </w:t>
      </w:r>
      <w:r w:rsidRPr="00845F70">
        <w:rPr>
          <w:i/>
          <w:sz w:val="22"/>
          <w:szCs w:val="22"/>
        </w:rPr>
        <w:t>Alaska Plan Order</w:t>
      </w:r>
      <w:r w:rsidRPr="00845F70">
        <w:rPr>
          <w:sz w:val="22"/>
          <w:szCs w:val="22"/>
        </w:rPr>
        <w:t>, the Commission delegated responsibility to the Wireline Competition Bureau and the Wireless Telecommunications Bureau to determine the format of the maps.  The Bureaus, working together, reviewed and evaluated the software and systems that the Commission uses or has used to collect maps of middle-mile facilities.  As an example, the Bureaus reviewed the Commission’s special access (business data services) proceeding (WC Docket No. 05-250).</w:t>
      </w:r>
    </w:p>
    <w:p w14:paraId="4BA940C6" w14:textId="77777777" w:rsidR="00252D49" w:rsidRPr="00845F70" w:rsidRDefault="00252D49" w:rsidP="00780B8C">
      <w:pPr>
        <w:tabs>
          <w:tab w:val="left" w:pos="360"/>
        </w:tabs>
        <w:rPr>
          <w:b/>
          <w:sz w:val="22"/>
          <w:u w:val="single"/>
        </w:rPr>
      </w:pPr>
    </w:p>
    <w:p w14:paraId="3C27B288" w14:textId="1B0405E8" w:rsidR="00252D49" w:rsidRPr="003A250F" w:rsidRDefault="005756BC" w:rsidP="008552D8">
      <w:pPr>
        <w:widowControl w:val="0"/>
        <w:numPr>
          <w:ilvl w:val="0"/>
          <w:numId w:val="4"/>
        </w:numPr>
        <w:tabs>
          <w:tab w:val="left" w:pos="360"/>
          <w:tab w:val="left" w:pos="810"/>
        </w:tabs>
        <w:suppressAutoHyphens/>
        <w:ind w:hanging="450"/>
        <w:rPr>
          <w:sz w:val="22"/>
          <w:szCs w:val="22"/>
          <w:u w:val="single"/>
        </w:rPr>
      </w:pPr>
      <w:r>
        <w:rPr>
          <w:sz w:val="22"/>
          <w:szCs w:val="22"/>
          <w:u w:val="single"/>
        </w:rPr>
        <w:t>B</w:t>
      </w:r>
      <w:r w:rsidR="00252D49" w:rsidRPr="003A250F">
        <w:rPr>
          <w:sz w:val="22"/>
          <w:szCs w:val="22"/>
          <w:u w:val="single"/>
        </w:rPr>
        <w:t>uild-Out Certifications for Rate-of-Return Carriers Electing A</w:t>
      </w:r>
      <w:r w:rsidR="008C0850">
        <w:rPr>
          <w:sz w:val="22"/>
          <w:szCs w:val="22"/>
          <w:u w:val="single"/>
        </w:rPr>
        <w:t>-</w:t>
      </w:r>
      <w:r w:rsidR="00252D49" w:rsidRPr="003A250F">
        <w:rPr>
          <w:sz w:val="22"/>
          <w:szCs w:val="22"/>
          <w:u w:val="single"/>
        </w:rPr>
        <w:t>CAM Support (revisions</w:t>
      </w:r>
      <w:r w:rsidR="006F1899" w:rsidRPr="003A250F">
        <w:rPr>
          <w:sz w:val="22"/>
          <w:szCs w:val="22"/>
          <w:u w:val="single"/>
        </w:rPr>
        <w:t xml:space="preserve"> to reflect revised timeframes for deployment obligations</w:t>
      </w:r>
      <w:r w:rsidR="007337C0">
        <w:rPr>
          <w:sz w:val="22"/>
          <w:szCs w:val="22"/>
          <w:u w:val="single"/>
        </w:rPr>
        <w:t xml:space="preserve"> and increase in respondents</w:t>
      </w:r>
      <w:r w:rsidR="00252D49" w:rsidRPr="003A250F">
        <w:rPr>
          <w:sz w:val="22"/>
          <w:szCs w:val="22"/>
          <w:u w:val="single"/>
        </w:rPr>
        <w:t>)</w:t>
      </w:r>
      <w:r w:rsidR="00DD096C">
        <w:rPr>
          <w:sz w:val="22"/>
          <w:szCs w:val="22"/>
          <w:u w:val="single"/>
        </w:rPr>
        <w:t xml:space="preserve"> (See 12.k) </w:t>
      </w:r>
    </w:p>
    <w:p w14:paraId="59F8D702" w14:textId="77777777" w:rsidR="00252D49" w:rsidRPr="00845F70" w:rsidRDefault="00252D49" w:rsidP="00252D49">
      <w:pPr>
        <w:ind w:left="450"/>
        <w:rPr>
          <w:sz w:val="22"/>
          <w:szCs w:val="22"/>
        </w:rPr>
      </w:pPr>
    </w:p>
    <w:p w14:paraId="3A5D4C22" w14:textId="02163D3C" w:rsidR="00252D49" w:rsidRPr="00845F70" w:rsidRDefault="00252D49" w:rsidP="00252D49">
      <w:pPr>
        <w:widowControl w:val="0"/>
        <w:tabs>
          <w:tab w:val="left" w:pos="0"/>
        </w:tabs>
        <w:suppressAutoHyphens/>
        <w:ind w:left="360"/>
        <w:rPr>
          <w:sz w:val="22"/>
          <w:szCs w:val="22"/>
        </w:rPr>
      </w:pPr>
      <w:r w:rsidRPr="00845F70">
        <w:rPr>
          <w:sz w:val="22"/>
          <w:szCs w:val="22"/>
        </w:rPr>
        <w:t>The Commission adopted build-out milestones for rate-of-return carriers that elect A</w:t>
      </w:r>
      <w:r w:rsidR="008C0850">
        <w:rPr>
          <w:sz w:val="22"/>
          <w:szCs w:val="22"/>
        </w:rPr>
        <w:t>-</w:t>
      </w:r>
      <w:r w:rsidRPr="00845F70">
        <w:rPr>
          <w:sz w:val="22"/>
          <w:szCs w:val="22"/>
        </w:rPr>
        <w:t xml:space="preserve">CAM support and required </w:t>
      </w:r>
      <w:r w:rsidR="00B62353">
        <w:rPr>
          <w:sz w:val="22"/>
          <w:szCs w:val="22"/>
        </w:rPr>
        <w:t>each company making an election</w:t>
      </w:r>
      <w:r w:rsidRPr="00845F70">
        <w:rPr>
          <w:sz w:val="22"/>
          <w:szCs w:val="22"/>
        </w:rPr>
        <w:t xml:space="preserve"> to certify their compliance with these milestones.  47 C.F.R.</w:t>
      </w:r>
      <w:r w:rsidR="00172489" w:rsidRPr="00845F70">
        <w:rPr>
          <w:sz w:val="22"/>
          <w:szCs w:val="22"/>
        </w:rPr>
        <w:t xml:space="preserve"> </w:t>
      </w:r>
      <w:r w:rsidRPr="00845F70">
        <w:rPr>
          <w:sz w:val="22"/>
          <w:szCs w:val="22"/>
        </w:rPr>
        <w:t>§</w:t>
      </w:r>
      <w:r w:rsidR="00172489" w:rsidRPr="00845F70">
        <w:rPr>
          <w:sz w:val="22"/>
          <w:szCs w:val="22"/>
        </w:rPr>
        <w:t xml:space="preserve"> </w:t>
      </w:r>
      <w:r w:rsidRPr="00845F70">
        <w:rPr>
          <w:sz w:val="22"/>
          <w:szCs w:val="22"/>
        </w:rPr>
        <w:t>54.311 and 47 C.F.R. §</w:t>
      </w:r>
      <w:r w:rsidR="00172489" w:rsidRPr="00845F70">
        <w:rPr>
          <w:sz w:val="22"/>
          <w:szCs w:val="22"/>
        </w:rPr>
        <w:t xml:space="preserve"> </w:t>
      </w:r>
      <w:r w:rsidRPr="00845F70">
        <w:rPr>
          <w:sz w:val="22"/>
          <w:szCs w:val="22"/>
        </w:rPr>
        <w:t xml:space="preserve">54.316.  Specifically, for each state where </w:t>
      </w:r>
      <w:r w:rsidR="00F92826">
        <w:rPr>
          <w:sz w:val="22"/>
          <w:szCs w:val="22"/>
        </w:rPr>
        <w:t>a c</w:t>
      </w:r>
      <w:r w:rsidR="00945168">
        <w:rPr>
          <w:sz w:val="22"/>
          <w:szCs w:val="22"/>
        </w:rPr>
        <w:t xml:space="preserve">ompany </w:t>
      </w:r>
      <w:r w:rsidR="00F92826">
        <w:rPr>
          <w:sz w:val="22"/>
          <w:szCs w:val="22"/>
        </w:rPr>
        <w:t>elects to</w:t>
      </w:r>
      <w:r w:rsidRPr="00845F70">
        <w:rPr>
          <w:sz w:val="22"/>
          <w:szCs w:val="22"/>
        </w:rPr>
        <w:t xml:space="preserve"> receive A</w:t>
      </w:r>
      <w:r w:rsidR="008C0850">
        <w:rPr>
          <w:sz w:val="22"/>
          <w:szCs w:val="22"/>
        </w:rPr>
        <w:t>-</w:t>
      </w:r>
      <w:r w:rsidRPr="00845F70">
        <w:rPr>
          <w:sz w:val="22"/>
          <w:szCs w:val="22"/>
        </w:rPr>
        <w:t>CAM support,</w:t>
      </w:r>
      <w:r w:rsidR="00945168">
        <w:rPr>
          <w:sz w:val="22"/>
          <w:szCs w:val="22"/>
        </w:rPr>
        <w:t xml:space="preserve"> it </w:t>
      </w:r>
      <w:r w:rsidRPr="00845F70">
        <w:rPr>
          <w:sz w:val="22"/>
          <w:szCs w:val="22"/>
        </w:rPr>
        <w:t xml:space="preserve">must </w:t>
      </w:r>
      <w:r w:rsidR="002E334E">
        <w:rPr>
          <w:sz w:val="22"/>
          <w:szCs w:val="22"/>
        </w:rPr>
        <w:t>submit in</w:t>
      </w:r>
      <w:r w:rsidR="00F92826">
        <w:rPr>
          <w:sz w:val="22"/>
          <w:szCs w:val="22"/>
        </w:rPr>
        <w:t>to</w:t>
      </w:r>
      <w:r w:rsidRPr="00845F70">
        <w:rPr>
          <w:sz w:val="22"/>
          <w:szCs w:val="22"/>
        </w:rPr>
        <w:t xml:space="preserve"> the </w:t>
      </w:r>
      <w:r w:rsidR="001F380E">
        <w:rPr>
          <w:sz w:val="22"/>
          <w:szCs w:val="22"/>
        </w:rPr>
        <w:t>HUBB</w:t>
      </w:r>
      <w:r w:rsidR="001F380E" w:rsidRPr="00845F70">
        <w:rPr>
          <w:sz w:val="22"/>
          <w:szCs w:val="22"/>
        </w:rPr>
        <w:t xml:space="preserve"> </w:t>
      </w:r>
      <w:r w:rsidRPr="00845F70">
        <w:rPr>
          <w:sz w:val="22"/>
          <w:szCs w:val="22"/>
        </w:rPr>
        <w:t>a certification that</w:t>
      </w:r>
      <w:r w:rsidR="007337C0">
        <w:rPr>
          <w:sz w:val="22"/>
          <w:szCs w:val="22"/>
        </w:rPr>
        <w:t>,</w:t>
      </w:r>
      <w:r w:rsidRPr="00845F70">
        <w:rPr>
          <w:sz w:val="22"/>
          <w:szCs w:val="22"/>
        </w:rPr>
        <w:t xml:space="preserve"> by the end of the prior calendar year, the </w:t>
      </w:r>
      <w:r w:rsidR="00F92826">
        <w:rPr>
          <w:sz w:val="22"/>
          <w:szCs w:val="22"/>
        </w:rPr>
        <w:t xml:space="preserve">carrier </w:t>
      </w:r>
      <w:r w:rsidRPr="00845F70">
        <w:rPr>
          <w:sz w:val="22"/>
          <w:szCs w:val="22"/>
        </w:rPr>
        <w:t xml:space="preserve">offered broadband </w:t>
      </w:r>
      <w:r w:rsidR="00F92826">
        <w:rPr>
          <w:sz w:val="22"/>
          <w:szCs w:val="22"/>
        </w:rPr>
        <w:t xml:space="preserve">service </w:t>
      </w:r>
      <w:r w:rsidRPr="00845F70">
        <w:rPr>
          <w:sz w:val="22"/>
          <w:szCs w:val="22"/>
        </w:rPr>
        <w:t>meeting the requisite public interest requirements to a percentage of supported locations in the state</w:t>
      </w:r>
      <w:r w:rsidR="00D5020B">
        <w:rPr>
          <w:sz w:val="22"/>
          <w:szCs w:val="22"/>
        </w:rPr>
        <w:t xml:space="preserve">.  </w:t>
      </w:r>
      <w:r w:rsidR="007337C0">
        <w:rPr>
          <w:sz w:val="22"/>
          <w:szCs w:val="22"/>
        </w:rPr>
        <w:t xml:space="preserve">Because </w:t>
      </w:r>
      <w:r w:rsidR="00E35CE6">
        <w:rPr>
          <w:sz w:val="22"/>
          <w:szCs w:val="22"/>
        </w:rPr>
        <w:t xml:space="preserve">companies </w:t>
      </w:r>
      <w:r w:rsidR="007337C0">
        <w:rPr>
          <w:sz w:val="22"/>
          <w:szCs w:val="22"/>
        </w:rPr>
        <w:t>must elect A-CAM</w:t>
      </w:r>
      <w:r w:rsidR="00E35CE6">
        <w:rPr>
          <w:sz w:val="22"/>
          <w:szCs w:val="22"/>
        </w:rPr>
        <w:t xml:space="preserve"> at the state</w:t>
      </w:r>
      <w:r w:rsidR="005C3EB2">
        <w:rPr>
          <w:sz w:val="22"/>
          <w:szCs w:val="22"/>
        </w:rPr>
        <w:t xml:space="preserve"> </w:t>
      </w:r>
      <w:r w:rsidR="00E35CE6">
        <w:rPr>
          <w:sz w:val="22"/>
          <w:szCs w:val="22"/>
        </w:rPr>
        <w:t>leve</w:t>
      </w:r>
      <w:r w:rsidR="007E7736">
        <w:rPr>
          <w:sz w:val="22"/>
          <w:szCs w:val="22"/>
        </w:rPr>
        <w:t>l</w:t>
      </w:r>
      <w:r w:rsidR="00E35CE6">
        <w:rPr>
          <w:sz w:val="22"/>
          <w:szCs w:val="22"/>
        </w:rPr>
        <w:t xml:space="preserve">, some </w:t>
      </w:r>
      <w:r w:rsidR="005C3EB2">
        <w:rPr>
          <w:sz w:val="22"/>
          <w:szCs w:val="22"/>
        </w:rPr>
        <w:t xml:space="preserve">companies </w:t>
      </w:r>
      <w:r w:rsidR="00E35CE6">
        <w:rPr>
          <w:sz w:val="22"/>
          <w:szCs w:val="22"/>
        </w:rPr>
        <w:t xml:space="preserve">that previously had </w:t>
      </w:r>
      <w:r w:rsidR="005C3EB2">
        <w:rPr>
          <w:sz w:val="22"/>
          <w:szCs w:val="22"/>
        </w:rPr>
        <w:t xml:space="preserve">multiple </w:t>
      </w:r>
      <w:r w:rsidR="00E35CE6" w:rsidRPr="002C541A">
        <w:rPr>
          <w:sz w:val="22"/>
          <w:szCs w:val="22"/>
        </w:rPr>
        <w:t xml:space="preserve">CAF BLS reporting obligations </w:t>
      </w:r>
      <w:r w:rsidR="005C3EB2" w:rsidRPr="002C541A">
        <w:rPr>
          <w:sz w:val="22"/>
          <w:szCs w:val="22"/>
        </w:rPr>
        <w:t>per state now</w:t>
      </w:r>
      <w:r w:rsidR="005C3EB2">
        <w:rPr>
          <w:sz w:val="22"/>
          <w:szCs w:val="22"/>
        </w:rPr>
        <w:t xml:space="preserve"> </w:t>
      </w:r>
      <w:r w:rsidR="00E35CE6">
        <w:rPr>
          <w:sz w:val="22"/>
          <w:szCs w:val="22"/>
        </w:rPr>
        <w:t>will have only one A-CAM reporting obligation</w:t>
      </w:r>
      <w:r w:rsidR="005C3EB2">
        <w:rPr>
          <w:sz w:val="22"/>
          <w:szCs w:val="22"/>
        </w:rPr>
        <w:t xml:space="preserve"> per state</w:t>
      </w:r>
      <w:r w:rsidR="00E35CE6">
        <w:rPr>
          <w:sz w:val="22"/>
          <w:szCs w:val="22"/>
        </w:rPr>
        <w:t xml:space="preserve">. </w:t>
      </w:r>
      <w:r w:rsidR="007337C0">
        <w:rPr>
          <w:sz w:val="22"/>
          <w:szCs w:val="22"/>
        </w:rPr>
        <w:t xml:space="preserve"> </w:t>
      </w:r>
      <w:r w:rsidR="00D5020B">
        <w:rPr>
          <w:sz w:val="22"/>
          <w:szCs w:val="22"/>
        </w:rPr>
        <w:t>The certification timeline depends on which A</w:t>
      </w:r>
      <w:r w:rsidR="008C0850">
        <w:rPr>
          <w:sz w:val="22"/>
          <w:szCs w:val="22"/>
        </w:rPr>
        <w:t>-</w:t>
      </w:r>
      <w:r w:rsidR="00D5020B">
        <w:rPr>
          <w:sz w:val="22"/>
          <w:szCs w:val="22"/>
        </w:rPr>
        <w:t>CAM offer the carrier accepted.  The Commissions terms the offer as A</w:t>
      </w:r>
      <w:r w:rsidR="008C0850">
        <w:rPr>
          <w:sz w:val="22"/>
          <w:szCs w:val="22"/>
        </w:rPr>
        <w:t>-</w:t>
      </w:r>
      <w:r w:rsidR="00D5020B">
        <w:rPr>
          <w:sz w:val="22"/>
          <w:szCs w:val="22"/>
        </w:rPr>
        <w:t>CAM I, Revised A</w:t>
      </w:r>
      <w:r w:rsidR="008C0850">
        <w:rPr>
          <w:sz w:val="22"/>
          <w:szCs w:val="22"/>
        </w:rPr>
        <w:t>-</w:t>
      </w:r>
      <w:r w:rsidR="00D5020B">
        <w:rPr>
          <w:sz w:val="22"/>
          <w:szCs w:val="22"/>
        </w:rPr>
        <w:t>CAM I, and A</w:t>
      </w:r>
      <w:r w:rsidR="008C0850">
        <w:rPr>
          <w:sz w:val="22"/>
          <w:szCs w:val="22"/>
        </w:rPr>
        <w:t>-</w:t>
      </w:r>
      <w:r w:rsidR="00D5020B">
        <w:rPr>
          <w:sz w:val="22"/>
          <w:szCs w:val="22"/>
        </w:rPr>
        <w:t xml:space="preserve">CAM II: </w:t>
      </w:r>
      <w:r w:rsidRPr="00845F70">
        <w:rPr>
          <w:sz w:val="22"/>
          <w:szCs w:val="22"/>
        </w:rPr>
        <w:t xml:space="preserve">  </w:t>
      </w:r>
    </w:p>
    <w:p w14:paraId="283E771D" w14:textId="6F87DBF0" w:rsidR="00252D49" w:rsidRDefault="00252D49" w:rsidP="00252D49">
      <w:pPr>
        <w:widowControl w:val="0"/>
        <w:tabs>
          <w:tab w:val="left" w:pos="0"/>
        </w:tabs>
        <w:suppressAutoHyphens/>
        <w:ind w:left="360"/>
        <w:rPr>
          <w:sz w:val="22"/>
          <w:szCs w:val="22"/>
          <w:u w:val="single"/>
        </w:rPr>
      </w:pPr>
    </w:p>
    <w:p w14:paraId="4A0D8484" w14:textId="215A51B9" w:rsidR="00D5020B" w:rsidRDefault="00D5020B" w:rsidP="00252D49">
      <w:pPr>
        <w:widowControl w:val="0"/>
        <w:tabs>
          <w:tab w:val="left" w:pos="0"/>
        </w:tabs>
        <w:suppressAutoHyphens/>
        <w:ind w:left="360"/>
        <w:rPr>
          <w:sz w:val="22"/>
          <w:szCs w:val="22"/>
          <w:u w:val="single"/>
        </w:rPr>
      </w:pPr>
      <w:r>
        <w:rPr>
          <w:sz w:val="22"/>
          <w:szCs w:val="22"/>
          <w:u w:val="single"/>
        </w:rPr>
        <w:t>A</w:t>
      </w:r>
      <w:r w:rsidR="008C0850">
        <w:rPr>
          <w:sz w:val="22"/>
          <w:szCs w:val="22"/>
          <w:u w:val="single"/>
        </w:rPr>
        <w:t>-</w:t>
      </w:r>
      <w:r>
        <w:rPr>
          <w:sz w:val="22"/>
          <w:szCs w:val="22"/>
          <w:u w:val="single"/>
        </w:rPr>
        <w:t>CAM I</w:t>
      </w:r>
      <w:r w:rsidR="00F6786D">
        <w:rPr>
          <w:sz w:val="22"/>
          <w:szCs w:val="22"/>
          <w:u w:val="single"/>
        </w:rPr>
        <w:t xml:space="preserve"> and Revised A</w:t>
      </w:r>
      <w:r w:rsidR="008C0850">
        <w:rPr>
          <w:sz w:val="22"/>
          <w:szCs w:val="22"/>
          <w:u w:val="single"/>
        </w:rPr>
        <w:t>-</w:t>
      </w:r>
      <w:r w:rsidR="00F6786D">
        <w:rPr>
          <w:sz w:val="22"/>
          <w:szCs w:val="22"/>
          <w:u w:val="single"/>
        </w:rPr>
        <w:t>CAM I must certify meeting deployment of 10/1 Mbps as follows</w:t>
      </w:r>
      <w:r>
        <w:rPr>
          <w:sz w:val="22"/>
          <w:szCs w:val="22"/>
          <w:u w:val="single"/>
        </w:rPr>
        <w:t>:</w:t>
      </w:r>
    </w:p>
    <w:p w14:paraId="3C1D877C" w14:textId="77777777" w:rsidR="00D5020B" w:rsidRPr="00845F70" w:rsidRDefault="00D5020B" w:rsidP="00252D49">
      <w:pPr>
        <w:widowControl w:val="0"/>
        <w:tabs>
          <w:tab w:val="left" w:pos="0"/>
        </w:tabs>
        <w:suppressAutoHyphens/>
        <w:ind w:left="360"/>
        <w:rPr>
          <w:sz w:val="22"/>
          <w:szCs w:val="22"/>
          <w:u w:val="single"/>
        </w:rPr>
      </w:pPr>
    </w:p>
    <w:p w14:paraId="7F6C674D" w14:textId="35E1546D" w:rsidR="00252D49" w:rsidRPr="00845F70" w:rsidRDefault="00252D49" w:rsidP="00491BCD">
      <w:pPr>
        <w:numPr>
          <w:ilvl w:val="0"/>
          <w:numId w:val="7"/>
        </w:numPr>
        <w:rPr>
          <w:sz w:val="22"/>
          <w:szCs w:val="22"/>
        </w:rPr>
      </w:pPr>
      <w:r w:rsidRPr="00845F70">
        <w:rPr>
          <w:sz w:val="22"/>
          <w:szCs w:val="22"/>
        </w:rPr>
        <w:t>By March 1, 2021, certify to 40 percent.</w:t>
      </w:r>
    </w:p>
    <w:p w14:paraId="7CC3F805" w14:textId="20709EAF" w:rsidR="00252D49" w:rsidRPr="00845F70" w:rsidRDefault="00252D49" w:rsidP="00491BCD">
      <w:pPr>
        <w:numPr>
          <w:ilvl w:val="0"/>
          <w:numId w:val="7"/>
        </w:numPr>
        <w:rPr>
          <w:sz w:val="22"/>
          <w:szCs w:val="22"/>
        </w:rPr>
      </w:pPr>
      <w:r w:rsidRPr="00845F70">
        <w:rPr>
          <w:sz w:val="22"/>
          <w:szCs w:val="22"/>
        </w:rPr>
        <w:t>By March 1, 2022, certify to 50 percent.</w:t>
      </w:r>
    </w:p>
    <w:p w14:paraId="050ECC2F" w14:textId="1B84652F" w:rsidR="00252D49" w:rsidRPr="00845F70" w:rsidRDefault="00252D49" w:rsidP="00491BCD">
      <w:pPr>
        <w:numPr>
          <w:ilvl w:val="0"/>
          <w:numId w:val="7"/>
        </w:numPr>
        <w:rPr>
          <w:sz w:val="22"/>
          <w:szCs w:val="22"/>
        </w:rPr>
      </w:pPr>
      <w:r w:rsidRPr="00845F70">
        <w:rPr>
          <w:sz w:val="22"/>
          <w:szCs w:val="22"/>
        </w:rPr>
        <w:t xml:space="preserve">By March 1, 2023, certify to 60 percent. </w:t>
      </w:r>
    </w:p>
    <w:p w14:paraId="23BBDE00" w14:textId="412A8C19" w:rsidR="00252D49" w:rsidRPr="00845F70" w:rsidRDefault="00252D49" w:rsidP="00491BCD">
      <w:pPr>
        <w:numPr>
          <w:ilvl w:val="0"/>
          <w:numId w:val="7"/>
        </w:numPr>
        <w:rPr>
          <w:sz w:val="22"/>
          <w:szCs w:val="22"/>
        </w:rPr>
      </w:pPr>
      <w:r w:rsidRPr="00845F70">
        <w:rPr>
          <w:sz w:val="22"/>
          <w:szCs w:val="22"/>
        </w:rPr>
        <w:t>By March 1, 2024, certify to 70 percent.</w:t>
      </w:r>
    </w:p>
    <w:p w14:paraId="79405EF1" w14:textId="77777777" w:rsidR="00252D49" w:rsidRPr="00845F70" w:rsidRDefault="00252D49" w:rsidP="00491BCD">
      <w:pPr>
        <w:numPr>
          <w:ilvl w:val="0"/>
          <w:numId w:val="7"/>
        </w:numPr>
        <w:rPr>
          <w:sz w:val="22"/>
          <w:szCs w:val="22"/>
        </w:rPr>
      </w:pPr>
      <w:r w:rsidRPr="00845F70">
        <w:rPr>
          <w:sz w:val="22"/>
          <w:szCs w:val="22"/>
        </w:rPr>
        <w:t>By March 1, 2025, certify to 80 percent.</w:t>
      </w:r>
    </w:p>
    <w:p w14:paraId="3587458D" w14:textId="77777777" w:rsidR="00252D49" w:rsidRPr="00845F70" w:rsidRDefault="00252D49" w:rsidP="00491BCD">
      <w:pPr>
        <w:numPr>
          <w:ilvl w:val="0"/>
          <w:numId w:val="7"/>
        </w:numPr>
        <w:rPr>
          <w:sz w:val="22"/>
          <w:szCs w:val="22"/>
        </w:rPr>
      </w:pPr>
      <w:r w:rsidRPr="00845F70">
        <w:rPr>
          <w:sz w:val="22"/>
          <w:szCs w:val="22"/>
        </w:rPr>
        <w:t>By March 1, 2026, certify to 90 percent.</w:t>
      </w:r>
    </w:p>
    <w:p w14:paraId="5AB914C3" w14:textId="72A9FEF3" w:rsidR="00D5020B" w:rsidRDefault="00252D49" w:rsidP="00491BCD">
      <w:pPr>
        <w:numPr>
          <w:ilvl w:val="0"/>
          <w:numId w:val="7"/>
        </w:numPr>
        <w:rPr>
          <w:sz w:val="22"/>
          <w:szCs w:val="22"/>
        </w:rPr>
      </w:pPr>
      <w:r w:rsidRPr="00845F70">
        <w:rPr>
          <w:sz w:val="22"/>
          <w:szCs w:val="22"/>
        </w:rPr>
        <w:t>By March 1, 2027, certify to 100 percent.</w:t>
      </w:r>
    </w:p>
    <w:p w14:paraId="7EA6A2B0" w14:textId="59BC483A" w:rsidR="00D5020B" w:rsidRDefault="00D5020B" w:rsidP="00EF6BE0">
      <w:pPr>
        <w:ind w:left="360"/>
        <w:rPr>
          <w:sz w:val="22"/>
          <w:szCs w:val="22"/>
        </w:rPr>
      </w:pPr>
    </w:p>
    <w:p w14:paraId="1A99E101" w14:textId="20FDF914" w:rsidR="00234944" w:rsidRPr="008552D8" w:rsidRDefault="00817F69" w:rsidP="00234944">
      <w:pPr>
        <w:ind w:left="360"/>
        <w:rPr>
          <w:sz w:val="22"/>
          <w:szCs w:val="22"/>
          <w:u w:val="single"/>
        </w:rPr>
      </w:pPr>
      <w:r w:rsidRPr="008552D8">
        <w:rPr>
          <w:sz w:val="22"/>
          <w:szCs w:val="22"/>
          <w:u w:val="single"/>
        </w:rPr>
        <w:t>Revised A</w:t>
      </w:r>
      <w:r w:rsidR="008C0850">
        <w:rPr>
          <w:sz w:val="22"/>
          <w:szCs w:val="22"/>
          <w:u w:val="single"/>
        </w:rPr>
        <w:t>-</w:t>
      </w:r>
      <w:r w:rsidRPr="008552D8">
        <w:rPr>
          <w:sz w:val="22"/>
          <w:szCs w:val="22"/>
          <w:u w:val="single"/>
        </w:rPr>
        <w:t xml:space="preserve">CAM I and </w:t>
      </w:r>
      <w:r w:rsidR="00234944" w:rsidRPr="008552D8">
        <w:rPr>
          <w:sz w:val="22"/>
          <w:szCs w:val="22"/>
          <w:u w:val="single"/>
        </w:rPr>
        <w:t>A-CAM II must certify meeting deployment of at least 25/3 Mbps as follows:</w:t>
      </w:r>
    </w:p>
    <w:p w14:paraId="2DD9A5FF" w14:textId="77777777" w:rsidR="00234944" w:rsidRPr="00234944" w:rsidRDefault="00234944" w:rsidP="00234944">
      <w:pPr>
        <w:ind w:left="360"/>
        <w:rPr>
          <w:sz w:val="22"/>
          <w:szCs w:val="22"/>
        </w:rPr>
      </w:pPr>
    </w:p>
    <w:p w14:paraId="1C5996FE" w14:textId="6F5FF7A3" w:rsidR="00234944" w:rsidRPr="00234944" w:rsidRDefault="00234944" w:rsidP="00234944">
      <w:pPr>
        <w:ind w:left="360"/>
        <w:rPr>
          <w:sz w:val="22"/>
          <w:szCs w:val="22"/>
        </w:rPr>
      </w:pPr>
      <w:r w:rsidRPr="00234944">
        <w:rPr>
          <w:sz w:val="22"/>
          <w:szCs w:val="22"/>
        </w:rPr>
        <w:t>(a)</w:t>
      </w:r>
      <w:r w:rsidRPr="00234944">
        <w:rPr>
          <w:sz w:val="22"/>
          <w:szCs w:val="22"/>
        </w:rPr>
        <w:tab/>
        <w:t>By March 1, 202</w:t>
      </w:r>
      <w:r w:rsidR="00817F69">
        <w:rPr>
          <w:sz w:val="22"/>
          <w:szCs w:val="22"/>
        </w:rPr>
        <w:t>3</w:t>
      </w:r>
      <w:r w:rsidRPr="00234944">
        <w:rPr>
          <w:sz w:val="22"/>
          <w:szCs w:val="22"/>
        </w:rPr>
        <w:t>, certify to 40 percent.</w:t>
      </w:r>
    </w:p>
    <w:p w14:paraId="34024785" w14:textId="160F86C4" w:rsidR="00234944" w:rsidRPr="00234944" w:rsidRDefault="00234944" w:rsidP="00234944">
      <w:pPr>
        <w:ind w:left="360"/>
        <w:rPr>
          <w:sz w:val="22"/>
          <w:szCs w:val="22"/>
        </w:rPr>
      </w:pPr>
      <w:r w:rsidRPr="00234944">
        <w:rPr>
          <w:sz w:val="22"/>
          <w:szCs w:val="22"/>
        </w:rPr>
        <w:t>(b)</w:t>
      </w:r>
      <w:r w:rsidRPr="00234944">
        <w:rPr>
          <w:sz w:val="22"/>
          <w:szCs w:val="22"/>
        </w:rPr>
        <w:tab/>
        <w:t>By March 1, 202</w:t>
      </w:r>
      <w:r w:rsidR="00817F69">
        <w:rPr>
          <w:sz w:val="22"/>
          <w:szCs w:val="22"/>
        </w:rPr>
        <w:t>4</w:t>
      </w:r>
      <w:r w:rsidRPr="00234944">
        <w:rPr>
          <w:sz w:val="22"/>
          <w:szCs w:val="22"/>
        </w:rPr>
        <w:t>, certify to 50 percent.</w:t>
      </w:r>
    </w:p>
    <w:p w14:paraId="567E8A76" w14:textId="7CA968D1" w:rsidR="00234944" w:rsidRPr="00234944" w:rsidRDefault="00234944" w:rsidP="00234944">
      <w:pPr>
        <w:ind w:left="360"/>
        <w:rPr>
          <w:sz w:val="22"/>
          <w:szCs w:val="22"/>
        </w:rPr>
      </w:pPr>
      <w:r w:rsidRPr="00234944">
        <w:rPr>
          <w:sz w:val="22"/>
          <w:szCs w:val="22"/>
        </w:rPr>
        <w:t>(c)</w:t>
      </w:r>
      <w:r w:rsidRPr="00234944">
        <w:rPr>
          <w:sz w:val="22"/>
          <w:szCs w:val="22"/>
        </w:rPr>
        <w:tab/>
        <w:t>By March 1, 202</w:t>
      </w:r>
      <w:r w:rsidR="00817F69">
        <w:rPr>
          <w:sz w:val="22"/>
          <w:szCs w:val="22"/>
        </w:rPr>
        <w:t>5</w:t>
      </w:r>
      <w:r w:rsidRPr="00234944">
        <w:rPr>
          <w:sz w:val="22"/>
          <w:szCs w:val="22"/>
        </w:rPr>
        <w:t xml:space="preserve">, certify to 60 percent. </w:t>
      </w:r>
    </w:p>
    <w:p w14:paraId="4F92C634" w14:textId="174ACAF3" w:rsidR="00234944" w:rsidRPr="00234944" w:rsidRDefault="00234944" w:rsidP="00234944">
      <w:pPr>
        <w:ind w:left="360"/>
        <w:rPr>
          <w:sz w:val="22"/>
          <w:szCs w:val="22"/>
        </w:rPr>
      </w:pPr>
      <w:r w:rsidRPr="00234944">
        <w:rPr>
          <w:sz w:val="22"/>
          <w:szCs w:val="22"/>
        </w:rPr>
        <w:t>(d)</w:t>
      </w:r>
      <w:r w:rsidRPr="00234944">
        <w:rPr>
          <w:sz w:val="22"/>
          <w:szCs w:val="22"/>
        </w:rPr>
        <w:tab/>
        <w:t>By March 1, 202</w:t>
      </w:r>
      <w:r w:rsidR="00817F69">
        <w:rPr>
          <w:sz w:val="22"/>
          <w:szCs w:val="22"/>
        </w:rPr>
        <w:t>6</w:t>
      </w:r>
      <w:r w:rsidRPr="00234944">
        <w:rPr>
          <w:sz w:val="22"/>
          <w:szCs w:val="22"/>
        </w:rPr>
        <w:t>, certify to 70 percent.</w:t>
      </w:r>
    </w:p>
    <w:p w14:paraId="4CCAA3F6" w14:textId="2B587796" w:rsidR="00234944" w:rsidRPr="00234944" w:rsidRDefault="00234944" w:rsidP="00234944">
      <w:pPr>
        <w:ind w:left="360"/>
        <w:rPr>
          <w:sz w:val="22"/>
          <w:szCs w:val="22"/>
        </w:rPr>
      </w:pPr>
      <w:r w:rsidRPr="00234944">
        <w:rPr>
          <w:sz w:val="22"/>
          <w:szCs w:val="22"/>
        </w:rPr>
        <w:t>(e)</w:t>
      </w:r>
      <w:r w:rsidRPr="00234944">
        <w:rPr>
          <w:sz w:val="22"/>
          <w:szCs w:val="22"/>
        </w:rPr>
        <w:tab/>
        <w:t>By March 1, 202</w:t>
      </w:r>
      <w:r w:rsidR="00817F69">
        <w:rPr>
          <w:sz w:val="22"/>
          <w:szCs w:val="22"/>
        </w:rPr>
        <w:t>7</w:t>
      </w:r>
      <w:r w:rsidRPr="00234944">
        <w:rPr>
          <w:sz w:val="22"/>
          <w:szCs w:val="22"/>
        </w:rPr>
        <w:t>, certify to 80 percent.</w:t>
      </w:r>
    </w:p>
    <w:p w14:paraId="150103DD" w14:textId="7BF08EE1" w:rsidR="00234944" w:rsidRPr="00234944" w:rsidRDefault="00234944" w:rsidP="00234944">
      <w:pPr>
        <w:ind w:left="360"/>
        <w:rPr>
          <w:sz w:val="22"/>
          <w:szCs w:val="22"/>
        </w:rPr>
      </w:pPr>
      <w:r w:rsidRPr="00234944">
        <w:rPr>
          <w:sz w:val="22"/>
          <w:szCs w:val="22"/>
        </w:rPr>
        <w:t>(f)</w:t>
      </w:r>
      <w:r w:rsidRPr="00234944">
        <w:rPr>
          <w:sz w:val="22"/>
          <w:szCs w:val="22"/>
        </w:rPr>
        <w:tab/>
        <w:t>By March 1, 202</w:t>
      </w:r>
      <w:r w:rsidR="00817F69">
        <w:rPr>
          <w:sz w:val="22"/>
          <w:szCs w:val="22"/>
        </w:rPr>
        <w:t>8</w:t>
      </w:r>
      <w:r w:rsidRPr="00234944">
        <w:rPr>
          <w:sz w:val="22"/>
          <w:szCs w:val="22"/>
        </w:rPr>
        <w:t>, certify to 90 percent.</w:t>
      </w:r>
    </w:p>
    <w:p w14:paraId="62FDF38C" w14:textId="128B8AD4" w:rsidR="00234944" w:rsidRPr="00234944" w:rsidRDefault="00234944" w:rsidP="00234944">
      <w:pPr>
        <w:ind w:left="360"/>
        <w:rPr>
          <w:sz w:val="22"/>
          <w:szCs w:val="22"/>
        </w:rPr>
      </w:pPr>
      <w:r w:rsidRPr="00234944">
        <w:rPr>
          <w:sz w:val="22"/>
          <w:szCs w:val="22"/>
        </w:rPr>
        <w:t>(g)</w:t>
      </w:r>
      <w:r w:rsidRPr="00234944">
        <w:rPr>
          <w:sz w:val="22"/>
          <w:szCs w:val="22"/>
        </w:rPr>
        <w:tab/>
        <w:t>By March 1, 202</w:t>
      </w:r>
      <w:r w:rsidR="00817F69">
        <w:rPr>
          <w:sz w:val="22"/>
          <w:szCs w:val="22"/>
        </w:rPr>
        <w:t>9</w:t>
      </w:r>
      <w:r w:rsidRPr="00234944">
        <w:rPr>
          <w:sz w:val="22"/>
          <w:szCs w:val="22"/>
        </w:rPr>
        <w:t>, certify to 100 percent</w:t>
      </w:r>
      <w:r w:rsidR="006A6C04">
        <w:rPr>
          <w:sz w:val="22"/>
          <w:szCs w:val="22"/>
        </w:rPr>
        <w:t>.</w:t>
      </w:r>
    </w:p>
    <w:p w14:paraId="0FD5CFF9" w14:textId="77777777" w:rsidR="000475DD" w:rsidRPr="00845F70" w:rsidRDefault="000475DD" w:rsidP="000475DD">
      <w:pPr>
        <w:ind w:left="360"/>
        <w:rPr>
          <w:sz w:val="22"/>
          <w:szCs w:val="22"/>
        </w:rPr>
      </w:pPr>
    </w:p>
    <w:p w14:paraId="30414521" w14:textId="2EC19D28" w:rsidR="00252D49" w:rsidRPr="00845F70" w:rsidRDefault="00252D49" w:rsidP="00252D49">
      <w:pPr>
        <w:ind w:left="360"/>
        <w:rPr>
          <w:sz w:val="22"/>
          <w:szCs w:val="22"/>
        </w:rPr>
      </w:pPr>
      <w:r w:rsidRPr="00845F70">
        <w:rPr>
          <w:sz w:val="22"/>
          <w:szCs w:val="22"/>
        </w:rPr>
        <w:t>By requiring rate-of-return carriers electing A</w:t>
      </w:r>
      <w:r w:rsidR="008C0850">
        <w:rPr>
          <w:sz w:val="22"/>
          <w:szCs w:val="22"/>
        </w:rPr>
        <w:t>-</w:t>
      </w:r>
      <w:r w:rsidRPr="00845F70">
        <w:rPr>
          <w:sz w:val="22"/>
          <w:szCs w:val="22"/>
        </w:rPr>
        <w:t>CAM support to submit these certifications, the Commission will be able to monitor use of A</w:t>
      </w:r>
      <w:r w:rsidR="008C0850">
        <w:rPr>
          <w:sz w:val="22"/>
          <w:szCs w:val="22"/>
        </w:rPr>
        <w:t>-</w:t>
      </w:r>
      <w:r w:rsidRPr="00845F70">
        <w:rPr>
          <w:sz w:val="22"/>
          <w:szCs w:val="22"/>
        </w:rPr>
        <w:t>CAM support as they build out their networks to ensure that the support is being used for its intended purposes.</w:t>
      </w:r>
    </w:p>
    <w:p w14:paraId="5305C752" w14:textId="77777777" w:rsidR="00252D49" w:rsidRPr="00845F70" w:rsidRDefault="00252D49" w:rsidP="00252D49">
      <w:pPr>
        <w:ind w:left="360"/>
        <w:rPr>
          <w:sz w:val="22"/>
          <w:szCs w:val="22"/>
        </w:rPr>
      </w:pPr>
    </w:p>
    <w:p w14:paraId="1FBC87CE" w14:textId="54B6C845" w:rsidR="00252D49" w:rsidRPr="00845F70" w:rsidRDefault="00252D49" w:rsidP="008552D8">
      <w:pPr>
        <w:widowControl w:val="0"/>
        <w:numPr>
          <w:ilvl w:val="0"/>
          <w:numId w:val="4"/>
        </w:numPr>
        <w:tabs>
          <w:tab w:val="left" w:pos="360"/>
          <w:tab w:val="left" w:pos="810"/>
        </w:tabs>
        <w:suppressAutoHyphens/>
        <w:ind w:hanging="450"/>
        <w:rPr>
          <w:sz w:val="22"/>
          <w:szCs w:val="22"/>
          <w:u w:val="single"/>
        </w:rPr>
      </w:pPr>
      <w:r w:rsidRPr="00845F70">
        <w:rPr>
          <w:sz w:val="22"/>
          <w:szCs w:val="22"/>
          <w:u w:val="single"/>
        </w:rPr>
        <w:t>Build-Out Certifications for Rate-of-Return Carriers electing CAF</w:t>
      </w:r>
      <w:r w:rsidR="002D2343">
        <w:rPr>
          <w:sz w:val="22"/>
          <w:szCs w:val="22"/>
          <w:u w:val="single"/>
        </w:rPr>
        <w:t xml:space="preserve"> </w:t>
      </w:r>
      <w:r w:rsidRPr="00845F70">
        <w:rPr>
          <w:sz w:val="22"/>
          <w:szCs w:val="22"/>
          <w:u w:val="single"/>
        </w:rPr>
        <w:t>BLS Support (revisions</w:t>
      </w:r>
      <w:r w:rsidR="006F1899">
        <w:rPr>
          <w:sz w:val="22"/>
          <w:szCs w:val="22"/>
          <w:u w:val="single"/>
        </w:rPr>
        <w:t xml:space="preserve"> to reflect revised timeframe for deployment obligations</w:t>
      </w:r>
      <w:r w:rsidR="007337C0">
        <w:rPr>
          <w:sz w:val="22"/>
          <w:szCs w:val="22"/>
          <w:u w:val="single"/>
        </w:rPr>
        <w:t xml:space="preserve"> and decrease in respondents</w:t>
      </w:r>
      <w:r w:rsidRPr="00845F70">
        <w:rPr>
          <w:sz w:val="22"/>
          <w:szCs w:val="22"/>
          <w:u w:val="single"/>
        </w:rPr>
        <w:t>)</w:t>
      </w:r>
      <w:r w:rsidR="00DD096C">
        <w:rPr>
          <w:sz w:val="22"/>
          <w:szCs w:val="22"/>
          <w:u w:val="single"/>
        </w:rPr>
        <w:t xml:space="preserve"> (See 12.l)</w:t>
      </w:r>
    </w:p>
    <w:p w14:paraId="1EB2BCB6" w14:textId="77777777" w:rsidR="00252D49" w:rsidRPr="00845F70" w:rsidRDefault="00252D49" w:rsidP="00252D49">
      <w:pPr>
        <w:ind w:left="450"/>
        <w:rPr>
          <w:sz w:val="22"/>
          <w:szCs w:val="22"/>
        </w:rPr>
      </w:pPr>
    </w:p>
    <w:p w14:paraId="49FE418C" w14:textId="1B21BAE6" w:rsidR="00252D49" w:rsidRPr="00845F70" w:rsidRDefault="003716B2" w:rsidP="00252D49">
      <w:pPr>
        <w:widowControl w:val="0"/>
        <w:tabs>
          <w:tab w:val="left" w:pos="0"/>
        </w:tabs>
        <w:suppressAutoHyphens/>
        <w:ind w:left="360"/>
        <w:rPr>
          <w:sz w:val="22"/>
          <w:szCs w:val="22"/>
        </w:rPr>
      </w:pPr>
      <w:r>
        <w:rPr>
          <w:sz w:val="22"/>
          <w:szCs w:val="22"/>
        </w:rPr>
        <w:t xml:space="preserve">In the </w:t>
      </w:r>
      <w:r w:rsidRPr="00AA705E">
        <w:rPr>
          <w:i/>
          <w:sz w:val="22"/>
          <w:szCs w:val="22"/>
        </w:rPr>
        <w:t>2018 Rate-of-Return Order</w:t>
      </w:r>
      <w:r>
        <w:rPr>
          <w:sz w:val="22"/>
          <w:szCs w:val="22"/>
        </w:rPr>
        <w:t xml:space="preserve">, the </w:t>
      </w:r>
      <w:r w:rsidR="00252D49" w:rsidRPr="00845F70">
        <w:rPr>
          <w:sz w:val="22"/>
          <w:szCs w:val="22"/>
        </w:rPr>
        <w:t xml:space="preserve">Commission </w:t>
      </w:r>
      <w:r>
        <w:rPr>
          <w:sz w:val="22"/>
          <w:szCs w:val="22"/>
        </w:rPr>
        <w:t xml:space="preserve">revised the </w:t>
      </w:r>
      <w:r w:rsidR="00252D49" w:rsidRPr="00845F70">
        <w:rPr>
          <w:sz w:val="22"/>
          <w:szCs w:val="22"/>
        </w:rPr>
        <w:t>build-out milestones for rate-of-return carriers that remain on legacy support (CAF</w:t>
      </w:r>
      <w:r w:rsidR="002D2343">
        <w:rPr>
          <w:sz w:val="22"/>
          <w:szCs w:val="22"/>
        </w:rPr>
        <w:t xml:space="preserve"> </w:t>
      </w:r>
      <w:r w:rsidR="00252D49" w:rsidRPr="00845F70">
        <w:rPr>
          <w:sz w:val="22"/>
          <w:szCs w:val="22"/>
        </w:rPr>
        <w:t xml:space="preserve">BLS) and required </w:t>
      </w:r>
      <w:r w:rsidR="00B62353">
        <w:rPr>
          <w:sz w:val="22"/>
          <w:szCs w:val="22"/>
        </w:rPr>
        <w:t>to the carriers</w:t>
      </w:r>
      <w:r w:rsidR="00252D49" w:rsidRPr="00845F70">
        <w:rPr>
          <w:sz w:val="22"/>
          <w:szCs w:val="22"/>
        </w:rPr>
        <w:t xml:space="preserve"> certify their compliance with these milestones.  </w:t>
      </w:r>
      <w:r>
        <w:rPr>
          <w:sz w:val="22"/>
          <w:szCs w:val="22"/>
        </w:rPr>
        <w:t xml:space="preserve">In addition, the Commission mandated defined deployment obligations for </w:t>
      </w:r>
      <w:r w:rsidR="00E671C8">
        <w:rPr>
          <w:sz w:val="22"/>
          <w:szCs w:val="22"/>
        </w:rPr>
        <w:t xml:space="preserve">all </w:t>
      </w:r>
      <w:r>
        <w:rPr>
          <w:sz w:val="22"/>
          <w:szCs w:val="22"/>
        </w:rPr>
        <w:t>legacy carriers</w:t>
      </w:r>
      <w:r w:rsidR="00E671C8">
        <w:rPr>
          <w:sz w:val="22"/>
          <w:szCs w:val="22"/>
        </w:rPr>
        <w:t xml:space="preserve">, which means </w:t>
      </w:r>
      <w:r w:rsidR="007F5E17">
        <w:rPr>
          <w:sz w:val="22"/>
          <w:szCs w:val="22"/>
        </w:rPr>
        <w:t xml:space="preserve">now </w:t>
      </w:r>
      <w:r w:rsidR="00E671C8">
        <w:rPr>
          <w:sz w:val="22"/>
          <w:szCs w:val="22"/>
        </w:rPr>
        <w:t xml:space="preserve">they all </w:t>
      </w:r>
      <w:r w:rsidR="007F5E17">
        <w:rPr>
          <w:sz w:val="22"/>
          <w:szCs w:val="22"/>
        </w:rPr>
        <w:t xml:space="preserve">will be </w:t>
      </w:r>
      <w:r w:rsidR="00E671C8">
        <w:rPr>
          <w:sz w:val="22"/>
          <w:szCs w:val="22"/>
        </w:rPr>
        <w:t>required to make these certifications.</w:t>
      </w:r>
      <w:r>
        <w:rPr>
          <w:sz w:val="22"/>
          <w:szCs w:val="22"/>
        </w:rPr>
        <w:t xml:space="preserve">  </w:t>
      </w:r>
      <w:r w:rsidR="00252D49" w:rsidRPr="00845F70">
        <w:rPr>
          <w:sz w:val="22"/>
          <w:szCs w:val="22"/>
        </w:rPr>
        <w:t>47 C.F.R.§ 54.308 and 47 C.F.R. §54.316.  Specifically, for each study area where each carrier is receiving CAF</w:t>
      </w:r>
      <w:r>
        <w:rPr>
          <w:sz w:val="22"/>
          <w:szCs w:val="22"/>
        </w:rPr>
        <w:t xml:space="preserve"> </w:t>
      </w:r>
      <w:r w:rsidR="00252D49" w:rsidRPr="00845F70">
        <w:rPr>
          <w:sz w:val="22"/>
          <w:szCs w:val="22"/>
        </w:rPr>
        <w:t xml:space="preserve">BLS support, it must </w:t>
      </w:r>
      <w:r w:rsidR="0009613B">
        <w:rPr>
          <w:sz w:val="22"/>
          <w:szCs w:val="22"/>
        </w:rPr>
        <w:t>submit in</w:t>
      </w:r>
      <w:r w:rsidR="00592021">
        <w:rPr>
          <w:sz w:val="22"/>
          <w:szCs w:val="22"/>
        </w:rPr>
        <w:t>to the HUBB</w:t>
      </w:r>
      <w:r w:rsidR="00252D49" w:rsidRPr="00845F70">
        <w:rPr>
          <w:sz w:val="22"/>
          <w:szCs w:val="22"/>
        </w:rPr>
        <w:t xml:space="preserve">: </w:t>
      </w:r>
    </w:p>
    <w:p w14:paraId="3A2570E0" w14:textId="77777777" w:rsidR="00252D49" w:rsidRPr="00845F70" w:rsidRDefault="00252D49" w:rsidP="00252D49">
      <w:pPr>
        <w:widowControl w:val="0"/>
        <w:tabs>
          <w:tab w:val="left" w:pos="0"/>
        </w:tabs>
        <w:suppressAutoHyphens/>
        <w:ind w:left="360"/>
        <w:rPr>
          <w:sz w:val="22"/>
          <w:szCs w:val="22"/>
          <w:u w:val="single"/>
        </w:rPr>
      </w:pPr>
    </w:p>
    <w:p w14:paraId="4968131F" w14:textId="7803996E" w:rsidR="00252D49" w:rsidRPr="00845F70" w:rsidRDefault="00252D49" w:rsidP="002B0A9E">
      <w:pPr>
        <w:ind w:left="720"/>
        <w:rPr>
          <w:sz w:val="22"/>
          <w:szCs w:val="22"/>
        </w:rPr>
      </w:pPr>
      <w:r w:rsidRPr="00845F70">
        <w:rPr>
          <w:sz w:val="22"/>
          <w:szCs w:val="22"/>
        </w:rPr>
        <w:t>By March 1, 202</w:t>
      </w:r>
      <w:r w:rsidR="009F3997">
        <w:rPr>
          <w:sz w:val="22"/>
          <w:szCs w:val="22"/>
        </w:rPr>
        <w:t>4</w:t>
      </w:r>
      <w:r w:rsidRPr="00845F70">
        <w:rPr>
          <w:sz w:val="22"/>
          <w:szCs w:val="22"/>
        </w:rPr>
        <w:t xml:space="preserve"> and March 1, 202</w:t>
      </w:r>
      <w:r w:rsidR="009F3997">
        <w:rPr>
          <w:sz w:val="22"/>
          <w:szCs w:val="22"/>
        </w:rPr>
        <w:t>9</w:t>
      </w:r>
      <w:r w:rsidRPr="00845F70">
        <w:rPr>
          <w:sz w:val="22"/>
          <w:szCs w:val="22"/>
        </w:rPr>
        <w:t xml:space="preserve">, a certification that the recipient offered broadband </w:t>
      </w:r>
      <w:r w:rsidR="00592021">
        <w:rPr>
          <w:sz w:val="22"/>
          <w:szCs w:val="22"/>
        </w:rPr>
        <w:t xml:space="preserve">service </w:t>
      </w:r>
      <w:r w:rsidRPr="00845F70">
        <w:rPr>
          <w:sz w:val="22"/>
          <w:szCs w:val="22"/>
        </w:rPr>
        <w:t xml:space="preserve">meeting the requisite public interest obligations to the required percentage of locations by the end of the prior year. </w:t>
      </w:r>
    </w:p>
    <w:p w14:paraId="38B26C9F" w14:textId="77777777" w:rsidR="00252D49" w:rsidRPr="00845F70" w:rsidRDefault="00252D49" w:rsidP="00252D49">
      <w:pPr>
        <w:ind w:left="450"/>
        <w:rPr>
          <w:sz w:val="22"/>
          <w:szCs w:val="22"/>
        </w:rPr>
      </w:pPr>
    </w:p>
    <w:p w14:paraId="2FFDD9DE" w14:textId="745BFBF8" w:rsidR="00252D49" w:rsidRPr="00845F70" w:rsidRDefault="00252D49" w:rsidP="00252D49">
      <w:pPr>
        <w:ind w:left="360"/>
        <w:rPr>
          <w:sz w:val="22"/>
          <w:szCs w:val="22"/>
        </w:rPr>
      </w:pPr>
      <w:r w:rsidRPr="00845F70">
        <w:rPr>
          <w:sz w:val="22"/>
          <w:szCs w:val="22"/>
        </w:rPr>
        <w:t>By requiring rate-of-return carriers receiving CAF</w:t>
      </w:r>
      <w:r w:rsidR="003716B2">
        <w:rPr>
          <w:sz w:val="22"/>
          <w:szCs w:val="22"/>
        </w:rPr>
        <w:t xml:space="preserve"> </w:t>
      </w:r>
      <w:r w:rsidRPr="00845F70">
        <w:rPr>
          <w:sz w:val="22"/>
          <w:szCs w:val="22"/>
        </w:rPr>
        <w:t>BLS support to submit these certifications, the Commission will be able to monitor carriers’ use of CAF</w:t>
      </w:r>
      <w:r w:rsidR="003716B2">
        <w:rPr>
          <w:sz w:val="22"/>
          <w:szCs w:val="22"/>
        </w:rPr>
        <w:t xml:space="preserve"> </w:t>
      </w:r>
      <w:r w:rsidRPr="00845F70">
        <w:rPr>
          <w:sz w:val="22"/>
          <w:szCs w:val="22"/>
        </w:rPr>
        <w:t>BLS support as they build out their networks to ensure that the support is being used for its intended purposes.</w:t>
      </w:r>
    </w:p>
    <w:p w14:paraId="4ACD92EE" w14:textId="16994D38" w:rsidR="0003733A" w:rsidRPr="00845F70" w:rsidRDefault="0003733A" w:rsidP="0003733A">
      <w:pPr>
        <w:rPr>
          <w:sz w:val="22"/>
          <w:szCs w:val="22"/>
        </w:rPr>
      </w:pPr>
    </w:p>
    <w:p w14:paraId="7B3B999D" w14:textId="2D7C3B30" w:rsidR="00FD41E3" w:rsidRPr="00B67496" w:rsidRDefault="00592021" w:rsidP="008552D8">
      <w:pPr>
        <w:widowControl w:val="0"/>
        <w:numPr>
          <w:ilvl w:val="0"/>
          <w:numId w:val="4"/>
        </w:numPr>
        <w:tabs>
          <w:tab w:val="left" w:pos="360"/>
          <w:tab w:val="left" w:pos="810"/>
        </w:tabs>
        <w:suppressAutoHyphens/>
        <w:ind w:hanging="450"/>
        <w:rPr>
          <w:sz w:val="22"/>
          <w:szCs w:val="22"/>
          <w:u w:val="single"/>
        </w:rPr>
      </w:pPr>
      <w:r>
        <w:rPr>
          <w:sz w:val="22"/>
          <w:szCs w:val="22"/>
          <w:u w:val="single"/>
        </w:rPr>
        <w:t>Location</w:t>
      </w:r>
      <w:r w:rsidRPr="00B67496">
        <w:rPr>
          <w:sz w:val="22"/>
          <w:szCs w:val="22"/>
          <w:u w:val="single"/>
        </w:rPr>
        <w:t xml:space="preserve"> </w:t>
      </w:r>
      <w:r w:rsidR="00413888" w:rsidRPr="00B67496">
        <w:rPr>
          <w:sz w:val="22"/>
          <w:szCs w:val="22"/>
          <w:u w:val="single"/>
        </w:rPr>
        <w:t xml:space="preserve">Information for Rate-of-Return Support Recipients </w:t>
      </w:r>
      <w:r w:rsidR="000032AE" w:rsidRPr="00B67496">
        <w:rPr>
          <w:sz w:val="22"/>
          <w:szCs w:val="22"/>
          <w:u w:val="single"/>
        </w:rPr>
        <w:t>(</w:t>
      </w:r>
      <w:r w:rsidR="00295F40" w:rsidRPr="00B67496">
        <w:rPr>
          <w:sz w:val="22"/>
          <w:szCs w:val="22"/>
          <w:u w:val="single"/>
        </w:rPr>
        <w:t xml:space="preserve">revisions to reflect </w:t>
      </w:r>
      <w:r w:rsidR="00B62353">
        <w:rPr>
          <w:sz w:val="22"/>
          <w:szCs w:val="22"/>
          <w:u w:val="single"/>
        </w:rPr>
        <w:t xml:space="preserve">changes in </w:t>
      </w:r>
      <w:r w:rsidR="003D4BF8">
        <w:rPr>
          <w:sz w:val="22"/>
          <w:szCs w:val="22"/>
          <w:u w:val="single"/>
        </w:rPr>
        <w:t xml:space="preserve">respondents’ </w:t>
      </w:r>
      <w:r w:rsidR="00B62353">
        <w:rPr>
          <w:sz w:val="22"/>
          <w:szCs w:val="22"/>
          <w:u w:val="single"/>
        </w:rPr>
        <w:t>elections</w:t>
      </w:r>
      <w:r w:rsidR="003D4BF8">
        <w:rPr>
          <w:sz w:val="22"/>
          <w:szCs w:val="22"/>
          <w:u w:val="single"/>
        </w:rPr>
        <w:t>; no change in total</w:t>
      </w:r>
      <w:r w:rsidR="00295F40" w:rsidRPr="00B67496">
        <w:rPr>
          <w:sz w:val="22"/>
          <w:szCs w:val="22"/>
          <w:u w:val="single"/>
        </w:rPr>
        <w:t xml:space="preserve"> </w:t>
      </w:r>
      <w:r w:rsidR="0009613B">
        <w:rPr>
          <w:sz w:val="22"/>
          <w:szCs w:val="22"/>
          <w:u w:val="single"/>
        </w:rPr>
        <w:t xml:space="preserve">number of </w:t>
      </w:r>
      <w:r w:rsidR="00295F40" w:rsidRPr="00B67496">
        <w:rPr>
          <w:sz w:val="22"/>
          <w:szCs w:val="22"/>
          <w:u w:val="single"/>
        </w:rPr>
        <w:t>respondents</w:t>
      </w:r>
      <w:r w:rsidR="00E93640" w:rsidRPr="00B67496">
        <w:rPr>
          <w:sz w:val="22"/>
          <w:szCs w:val="22"/>
          <w:u w:val="single"/>
        </w:rPr>
        <w:t>; no change in burden calculation</w:t>
      </w:r>
      <w:r w:rsidR="000032AE" w:rsidRPr="00B67496">
        <w:rPr>
          <w:sz w:val="22"/>
          <w:szCs w:val="22"/>
          <w:u w:val="single"/>
        </w:rPr>
        <w:t>)</w:t>
      </w:r>
      <w:r w:rsidR="00DD096C" w:rsidRPr="00B67496">
        <w:rPr>
          <w:sz w:val="22"/>
          <w:szCs w:val="22"/>
          <w:u w:val="single"/>
        </w:rPr>
        <w:t xml:space="preserve"> (See 12.m)</w:t>
      </w:r>
    </w:p>
    <w:p w14:paraId="38810456" w14:textId="77777777" w:rsidR="00504A08" w:rsidRPr="00845F70" w:rsidRDefault="00504A08" w:rsidP="00504A08">
      <w:pPr>
        <w:ind w:left="360"/>
        <w:rPr>
          <w:sz w:val="22"/>
          <w:szCs w:val="22"/>
        </w:rPr>
      </w:pPr>
    </w:p>
    <w:p w14:paraId="07CF1F04" w14:textId="1C9F270C" w:rsidR="003A0FC5" w:rsidRDefault="00504A08" w:rsidP="00D62A42">
      <w:pPr>
        <w:ind w:left="360"/>
        <w:rPr>
          <w:sz w:val="22"/>
          <w:szCs w:val="22"/>
        </w:rPr>
      </w:pPr>
      <w:r w:rsidRPr="00845F70">
        <w:rPr>
          <w:sz w:val="22"/>
          <w:szCs w:val="22"/>
        </w:rPr>
        <w:t xml:space="preserve">Rate-of-Return carriers </w:t>
      </w:r>
      <w:r w:rsidR="0037309D">
        <w:rPr>
          <w:sz w:val="22"/>
          <w:szCs w:val="22"/>
        </w:rPr>
        <w:t>must</w:t>
      </w:r>
      <w:r w:rsidRPr="00845F70">
        <w:rPr>
          <w:sz w:val="22"/>
          <w:szCs w:val="22"/>
        </w:rPr>
        <w:t xml:space="preserve"> deploy service meeting the Commission’s public interest obligations to a set number of locations in each state where they have accepted support by specific build-out milestones.  </w:t>
      </w:r>
    </w:p>
    <w:p w14:paraId="13FAB8B5" w14:textId="77777777" w:rsidR="003A0FC5" w:rsidRDefault="003A0FC5" w:rsidP="00D62A42">
      <w:pPr>
        <w:ind w:left="360"/>
        <w:rPr>
          <w:sz w:val="22"/>
          <w:szCs w:val="22"/>
        </w:rPr>
      </w:pPr>
    </w:p>
    <w:p w14:paraId="48902B16" w14:textId="32B08CA7" w:rsidR="00D62A42" w:rsidRPr="00845F70" w:rsidRDefault="00E67B77" w:rsidP="00D62A42">
      <w:pPr>
        <w:ind w:left="360"/>
        <w:rPr>
          <w:sz w:val="22"/>
          <w:szCs w:val="22"/>
        </w:rPr>
      </w:pPr>
      <w:r>
        <w:rPr>
          <w:sz w:val="22"/>
          <w:szCs w:val="22"/>
        </w:rPr>
        <w:t xml:space="preserve">In the </w:t>
      </w:r>
      <w:r w:rsidRPr="00AA705E">
        <w:rPr>
          <w:i/>
          <w:sz w:val="22"/>
          <w:szCs w:val="22"/>
        </w:rPr>
        <w:t>2018 Rate-of-Return Orde</w:t>
      </w:r>
      <w:r w:rsidR="00383C93">
        <w:rPr>
          <w:i/>
          <w:sz w:val="22"/>
          <w:szCs w:val="22"/>
        </w:rPr>
        <w:t>r</w:t>
      </w:r>
      <w:r>
        <w:rPr>
          <w:sz w:val="22"/>
          <w:szCs w:val="22"/>
        </w:rPr>
        <w:t xml:space="preserve">, the Commission adopted defined deployment obligations for all legacy carriers, which means that all rate-of-return carrier </w:t>
      </w:r>
      <w:r w:rsidR="0037309D">
        <w:rPr>
          <w:sz w:val="22"/>
          <w:szCs w:val="22"/>
        </w:rPr>
        <w:t>must</w:t>
      </w:r>
      <w:r>
        <w:rPr>
          <w:sz w:val="22"/>
          <w:szCs w:val="22"/>
        </w:rPr>
        <w:t xml:space="preserve"> report location information in the HUBB, whereas before, legacy carriers that had already deployed to 80% or more of the locations in their study area did</w:t>
      </w:r>
      <w:r w:rsidR="009272A8">
        <w:rPr>
          <w:sz w:val="22"/>
          <w:szCs w:val="22"/>
        </w:rPr>
        <w:t xml:space="preserve"> not</w:t>
      </w:r>
      <w:r>
        <w:rPr>
          <w:sz w:val="22"/>
          <w:szCs w:val="22"/>
        </w:rPr>
        <w:t xml:space="preserve">.  </w:t>
      </w:r>
      <w:r w:rsidR="001B2B2B">
        <w:rPr>
          <w:sz w:val="22"/>
          <w:szCs w:val="22"/>
        </w:rPr>
        <w:t xml:space="preserve">As explained in </w:t>
      </w:r>
      <w:r w:rsidR="00D4751D">
        <w:rPr>
          <w:sz w:val="22"/>
          <w:szCs w:val="22"/>
        </w:rPr>
        <w:t xml:space="preserve">11 </w:t>
      </w:r>
      <w:r w:rsidR="001B2B2B">
        <w:rPr>
          <w:sz w:val="22"/>
          <w:szCs w:val="22"/>
        </w:rPr>
        <w:t xml:space="preserve">and </w:t>
      </w:r>
      <w:r w:rsidR="00D4751D">
        <w:rPr>
          <w:sz w:val="22"/>
          <w:szCs w:val="22"/>
        </w:rPr>
        <w:t xml:space="preserve">12 </w:t>
      </w:r>
      <w:r w:rsidR="001B2B2B">
        <w:rPr>
          <w:sz w:val="22"/>
          <w:szCs w:val="22"/>
        </w:rPr>
        <w:t xml:space="preserve">above, the total number of respondents will remain the same, due to the decrease in reporting obligations for new A-CAM carriers, </w:t>
      </w:r>
      <w:r w:rsidR="0009613B">
        <w:rPr>
          <w:sz w:val="22"/>
          <w:szCs w:val="22"/>
        </w:rPr>
        <w:t>although</w:t>
      </w:r>
      <w:r w:rsidR="001B2B2B">
        <w:rPr>
          <w:sz w:val="22"/>
          <w:szCs w:val="22"/>
        </w:rPr>
        <w:t xml:space="preserve"> new carriers will have new CAF BLS reporting obligations.</w:t>
      </w:r>
      <w:r w:rsidR="00504A08" w:rsidRPr="00845F70">
        <w:rPr>
          <w:sz w:val="22"/>
          <w:szCs w:val="22"/>
        </w:rPr>
        <w:t xml:space="preserve">  </w:t>
      </w:r>
      <w:r w:rsidR="00D4751D">
        <w:rPr>
          <w:sz w:val="22"/>
          <w:szCs w:val="22"/>
        </w:rPr>
        <w:t>Because the burden estimate for location information included all rate-of-return support recipients (all legacy support recipients and all ACAM support recipients), there is no change in the burden as a result of the changes to location information reporting requirements.</w:t>
      </w:r>
    </w:p>
    <w:p w14:paraId="5DD1CEA5" w14:textId="77777777" w:rsidR="00346A3D" w:rsidRPr="00845F70" w:rsidRDefault="00346A3D" w:rsidP="00D62A42">
      <w:pPr>
        <w:ind w:left="360"/>
        <w:rPr>
          <w:sz w:val="22"/>
          <w:szCs w:val="22"/>
        </w:rPr>
      </w:pPr>
    </w:p>
    <w:p w14:paraId="54F1801C" w14:textId="171E3CFC" w:rsidR="00D62A42" w:rsidRPr="00845F70" w:rsidRDefault="00B62353" w:rsidP="00761191">
      <w:pPr>
        <w:ind w:left="360"/>
        <w:rPr>
          <w:sz w:val="22"/>
          <w:szCs w:val="22"/>
        </w:rPr>
      </w:pPr>
      <w:r w:rsidRPr="00B62353">
        <w:rPr>
          <w:sz w:val="22"/>
          <w:szCs w:val="22"/>
        </w:rPr>
        <w:t xml:space="preserve">For each location (or set of locations at the same geocoordinates) to be counted towards satisfaction of its deployment obligation, rate-of-return </w:t>
      </w:r>
      <w:r>
        <w:rPr>
          <w:sz w:val="22"/>
          <w:szCs w:val="22"/>
        </w:rPr>
        <w:t xml:space="preserve">carriers must </w:t>
      </w:r>
      <w:r w:rsidRPr="00B62353">
        <w:rPr>
          <w:sz w:val="22"/>
          <w:szCs w:val="22"/>
        </w:rPr>
        <w:t xml:space="preserve">report: </w:t>
      </w:r>
    </w:p>
    <w:p w14:paraId="4FCC88CA" w14:textId="77777777" w:rsidR="00084D2E" w:rsidRPr="00845F70" w:rsidRDefault="00084D2E" w:rsidP="00084D2E">
      <w:pPr>
        <w:widowControl w:val="0"/>
        <w:tabs>
          <w:tab w:val="left" w:pos="0"/>
        </w:tabs>
        <w:suppressAutoHyphens/>
        <w:ind w:left="360"/>
        <w:rPr>
          <w:sz w:val="22"/>
          <w:szCs w:val="22"/>
          <w:u w:val="single"/>
        </w:rPr>
      </w:pPr>
    </w:p>
    <w:p w14:paraId="74A88652" w14:textId="77777777" w:rsidR="00084D2E" w:rsidRPr="00845F70" w:rsidRDefault="00084D2E" w:rsidP="00F7459A">
      <w:pPr>
        <w:numPr>
          <w:ilvl w:val="0"/>
          <w:numId w:val="9"/>
        </w:numPr>
        <w:rPr>
          <w:sz w:val="22"/>
          <w:szCs w:val="22"/>
        </w:rPr>
      </w:pPr>
      <w:r w:rsidRPr="00845F70">
        <w:rPr>
          <w:sz w:val="22"/>
          <w:szCs w:val="22"/>
        </w:rPr>
        <w:t>The carrier’s name</w:t>
      </w:r>
    </w:p>
    <w:p w14:paraId="2F35D717" w14:textId="77777777" w:rsidR="00084D2E" w:rsidRPr="00845F70" w:rsidRDefault="00084D2E" w:rsidP="00F7459A">
      <w:pPr>
        <w:numPr>
          <w:ilvl w:val="0"/>
          <w:numId w:val="9"/>
        </w:numPr>
        <w:rPr>
          <w:sz w:val="22"/>
          <w:szCs w:val="22"/>
        </w:rPr>
      </w:pPr>
      <w:r w:rsidRPr="00845F70">
        <w:rPr>
          <w:sz w:val="22"/>
          <w:szCs w:val="22"/>
        </w:rPr>
        <w:t>Carrier holding company name</w:t>
      </w:r>
    </w:p>
    <w:p w14:paraId="14F56CFA" w14:textId="77777777" w:rsidR="00084D2E" w:rsidRPr="00845F70" w:rsidRDefault="00084D2E" w:rsidP="00F7459A">
      <w:pPr>
        <w:numPr>
          <w:ilvl w:val="0"/>
          <w:numId w:val="9"/>
        </w:numPr>
        <w:rPr>
          <w:sz w:val="22"/>
          <w:szCs w:val="22"/>
        </w:rPr>
      </w:pPr>
      <w:r w:rsidRPr="00845F70">
        <w:rPr>
          <w:sz w:val="22"/>
          <w:szCs w:val="22"/>
        </w:rPr>
        <w:t>Contact information for the person who prepared and submitted the data</w:t>
      </w:r>
    </w:p>
    <w:p w14:paraId="26626579" w14:textId="77777777" w:rsidR="00084D2E" w:rsidRPr="00845F70" w:rsidRDefault="00084D2E" w:rsidP="00F7459A">
      <w:pPr>
        <w:numPr>
          <w:ilvl w:val="0"/>
          <w:numId w:val="9"/>
        </w:numPr>
        <w:rPr>
          <w:sz w:val="22"/>
          <w:szCs w:val="22"/>
        </w:rPr>
      </w:pPr>
      <w:r w:rsidRPr="00845F70">
        <w:rPr>
          <w:sz w:val="22"/>
          <w:szCs w:val="22"/>
        </w:rPr>
        <w:t>Study Area Code(s)</w:t>
      </w:r>
    </w:p>
    <w:p w14:paraId="27DBA4B5" w14:textId="77777777" w:rsidR="00084D2E" w:rsidRPr="00845F70" w:rsidRDefault="00084D2E" w:rsidP="00F7459A">
      <w:pPr>
        <w:numPr>
          <w:ilvl w:val="0"/>
          <w:numId w:val="9"/>
        </w:numPr>
        <w:rPr>
          <w:sz w:val="22"/>
          <w:szCs w:val="22"/>
        </w:rPr>
      </w:pPr>
      <w:r w:rsidRPr="00845F70">
        <w:rPr>
          <w:sz w:val="22"/>
          <w:szCs w:val="22"/>
        </w:rPr>
        <w:t>Type of Carrier (e.g., rate-of-return)</w:t>
      </w:r>
    </w:p>
    <w:p w14:paraId="304A6DC0" w14:textId="77777777" w:rsidR="00084D2E" w:rsidRPr="00845F70" w:rsidRDefault="00084D2E" w:rsidP="00F7459A">
      <w:pPr>
        <w:numPr>
          <w:ilvl w:val="0"/>
          <w:numId w:val="9"/>
        </w:numPr>
        <w:rPr>
          <w:sz w:val="22"/>
          <w:szCs w:val="22"/>
        </w:rPr>
      </w:pPr>
      <w:r w:rsidRPr="00845F70">
        <w:rPr>
          <w:sz w:val="22"/>
          <w:szCs w:val="22"/>
        </w:rPr>
        <w:t>State(s) for which the carrier is making the filing</w:t>
      </w:r>
    </w:p>
    <w:p w14:paraId="326128DB" w14:textId="77777777" w:rsidR="00084D2E" w:rsidRPr="00845F70" w:rsidRDefault="00084D2E" w:rsidP="00F7459A">
      <w:pPr>
        <w:numPr>
          <w:ilvl w:val="0"/>
          <w:numId w:val="9"/>
        </w:numPr>
        <w:rPr>
          <w:sz w:val="22"/>
          <w:szCs w:val="22"/>
        </w:rPr>
      </w:pPr>
      <w:r w:rsidRPr="00845F70">
        <w:rPr>
          <w:sz w:val="22"/>
          <w:szCs w:val="22"/>
        </w:rPr>
        <w:t>Location ID</w:t>
      </w:r>
    </w:p>
    <w:p w14:paraId="60D79964" w14:textId="77777777" w:rsidR="00084D2E" w:rsidRPr="00845F70" w:rsidRDefault="00084D2E" w:rsidP="00F7459A">
      <w:pPr>
        <w:numPr>
          <w:ilvl w:val="0"/>
          <w:numId w:val="9"/>
        </w:numPr>
        <w:rPr>
          <w:sz w:val="22"/>
          <w:szCs w:val="22"/>
        </w:rPr>
      </w:pPr>
      <w:r w:rsidRPr="00845F70">
        <w:rPr>
          <w:sz w:val="22"/>
          <w:szCs w:val="22"/>
        </w:rPr>
        <w:t>Latitude of the location (to 6 decimal places)</w:t>
      </w:r>
    </w:p>
    <w:p w14:paraId="4A2483F8" w14:textId="77777777" w:rsidR="00084D2E" w:rsidRPr="00845F70" w:rsidRDefault="00084D2E" w:rsidP="00F7459A">
      <w:pPr>
        <w:numPr>
          <w:ilvl w:val="0"/>
          <w:numId w:val="9"/>
        </w:numPr>
        <w:rPr>
          <w:sz w:val="22"/>
          <w:szCs w:val="22"/>
        </w:rPr>
      </w:pPr>
      <w:r w:rsidRPr="00845F70">
        <w:rPr>
          <w:sz w:val="22"/>
          <w:szCs w:val="22"/>
        </w:rPr>
        <w:t>Longitude of Location (to 6 decimal places)</w:t>
      </w:r>
    </w:p>
    <w:p w14:paraId="75E7977C" w14:textId="77777777" w:rsidR="00084D2E" w:rsidRPr="00845F70" w:rsidRDefault="00084D2E" w:rsidP="00F7459A">
      <w:pPr>
        <w:numPr>
          <w:ilvl w:val="0"/>
          <w:numId w:val="9"/>
        </w:numPr>
        <w:rPr>
          <w:sz w:val="22"/>
          <w:szCs w:val="22"/>
        </w:rPr>
      </w:pPr>
      <w:r w:rsidRPr="00845F70">
        <w:rPr>
          <w:sz w:val="22"/>
          <w:szCs w:val="22"/>
        </w:rPr>
        <w:t>Address of location</w:t>
      </w:r>
    </w:p>
    <w:p w14:paraId="50AB5A72" w14:textId="77777777" w:rsidR="00084D2E" w:rsidRPr="00845F70" w:rsidRDefault="00084D2E" w:rsidP="00F7459A">
      <w:pPr>
        <w:numPr>
          <w:ilvl w:val="0"/>
          <w:numId w:val="9"/>
        </w:numPr>
        <w:rPr>
          <w:sz w:val="22"/>
          <w:szCs w:val="22"/>
        </w:rPr>
      </w:pPr>
      <w:r w:rsidRPr="00845F70">
        <w:rPr>
          <w:sz w:val="22"/>
          <w:szCs w:val="22"/>
        </w:rPr>
        <w:t>Number of units at the location</w:t>
      </w:r>
    </w:p>
    <w:p w14:paraId="58B99E8E" w14:textId="77777777" w:rsidR="00084D2E" w:rsidRPr="00845F70" w:rsidRDefault="00084D2E" w:rsidP="00F7459A">
      <w:pPr>
        <w:numPr>
          <w:ilvl w:val="0"/>
          <w:numId w:val="9"/>
        </w:numPr>
        <w:rPr>
          <w:sz w:val="22"/>
          <w:szCs w:val="22"/>
        </w:rPr>
      </w:pPr>
      <w:r w:rsidRPr="00845F70">
        <w:rPr>
          <w:sz w:val="22"/>
          <w:szCs w:val="22"/>
        </w:rPr>
        <w:t>The bandwidth/speed available at the location</w:t>
      </w:r>
    </w:p>
    <w:p w14:paraId="640490F0" w14:textId="77777777" w:rsidR="00084D2E" w:rsidRPr="00845F70" w:rsidRDefault="00084D2E" w:rsidP="00F7459A">
      <w:pPr>
        <w:numPr>
          <w:ilvl w:val="0"/>
          <w:numId w:val="9"/>
        </w:numPr>
        <w:rPr>
          <w:sz w:val="22"/>
          <w:szCs w:val="22"/>
        </w:rPr>
      </w:pPr>
      <w:r w:rsidRPr="00845F70">
        <w:rPr>
          <w:sz w:val="22"/>
          <w:szCs w:val="22"/>
        </w:rPr>
        <w:t>The date of service deployment at the location</w:t>
      </w:r>
    </w:p>
    <w:p w14:paraId="1E3941D9" w14:textId="77777777" w:rsidR="00084D2E" w:rsidRPr="00845F70" w:rsidRDefault="00084D2E" w:rsidP="00F7459A">
      <w:pPr>
        <w:numPr>
          <w:ilvl w:val="0"/>
          <w:numId w:val="9"/>
        </w:numPr>
        <w:rPr>
          <w:sz w:val="22"/>
          <w:szCs w:val="22"/>
        </w:rPr>
      </w:pPr>
      <w:r w:rsidRPr="00845F70">
        <w:rPr>
          <w:sz w:val="22"/>
          <w:szCs w:val="22"/>
        </w:rPr>
        <w:t>Officer certification that information is true and correct</w:t>
      </w:r>
    </w:p>
    <w:p w14:paraId="159FE293" w14:textId="418CCE87" w:rsidR="00084D2E" w:rsidRDefault="00084D2E" w:rsidP="00F7459A">
      <w:pPr>
        <w:numPr>
          <w:ilvl w:val="0"/>
          <w:numId w:val="9"/>
        </w:numPr>
        <w:rPr>
          <w:sz w:val="22"/>
          <w:szCs w:val="22"/>
        </w:rPr>
      </w:pPr>
      <w:r w:rsidRPr="00845F70">
        <w:rPr>
          <w:sz w:val="22"/>
          <w:szCs w:val="22"/>
        </w:rPr>
        <w:t>Certifying Official Contact Information</w:t>
      </w:r>
    </w:p>
    <w:p w14:paraId="51DBFA04" w14:textId="7F1357A5" w:rsidR="00B62353" w:rsidRDefault="00B62353" w:rsidP="00B62353">
      <w:pPr>
        <w:rPr>
          <w:sz w:val="22"/>
          <w:szCs w:val="22"/>
        </w:rPr>
      </w:pPr>
    </w:p>
    <w:p w14:paraId="31C3D27B" w14:textId="36F39068" w:rsidR="00504A08" w:rsidRPr="00845F70" w:rsidRDefault="00B62353" w:rsidP="002831DD">
      <w:pPr>
        <w:ind w:left="360"/>
        <w:rPr>
          <w:sz w:val="22"/>
          <w:szCs w:val="22"/>
        </w:rPr>
      </w:pPr>
      <w:r w:rsidRPr="00845F70">
        <w:rPr>
          <w:sz w:val="22"/>
          <w:szCs w:val="22"/>
        </w:rPr>
        <w:t>In some cases, some or all of the fields below may be auto-generated by the portal based on information previously filed with USAC.  See Portal Template for additional details.</w:t>
      </w:r>
    </w:p>
    <w:p w14:paraId="3CE6C191" w14:textId="77777777" w:rsidR="00B62353" w:rsidRDefault="00B62353" w:rsidP="00187AD4">
      <w:pPr>
        <w:ind w:left="360"/>
        <w:rPr>
          <w:sz w:val="22"/>
          <w:szCs w:val="22"/>
        </w:rPr>
      </w:pPr>
    </w:p>
    <w:p w14:paraId="33CD55FB" w14:textId="6B5527DA" w:rsidR="00C9480C" w:rsidRPr="00845F70" w:rsidRDefault="00504A08" w:rsidP="00187AD4">
      <w:pPr>
        <w:ind w:left="360"/>
        <w:rPr>
          <w:sz w:val="22"/>
          <w:szCs w:val="22"/>
        </w:rPr>
      </w:pPr>
      <w:r w:rsidRPr="00845F70">
        <w:rPr>
          <w:sz w:val="22"/>
          <w:szCs w:val="22"/>
        </w:rPr>
        <w:t>By March 1</w:t>
      </w:r>
      <w:r w:rsidR="00C64D25">
        <w:rPr>
          <w:sz w:val="22"/>
          <w:szCs w:val="22"/>
        </w:rPr>
        <w:t xml:space="preserve"> annually, </w:t>
      </w:r>
      <w:r w:rsidR="007E7460">
        <w:rPr>
          <w:sz w:val="22"/>
          <w:szCs w:val="22"/>
        </w:rPr>
        <w:t xml:space="preserve">all </w:t>
      </w:r>
      <w:r w:rsidRPr="00845F70">
        <w:rPr>
          <w:sz w:val="22"/>
          <w:szCs w:val="22"/>
        </w:rPr>
        <w:t>rate</w:t>
      </w:r>
      <w:r w:rsidR="00DD67F2" w:rsidRPr="00845F70">
        <w:rPr>
          <w:sz w:val="22"/>
          <w:szCs w:val="22"/>
        </w:rPr>
        <w:t>-</w:t>
      </w:r>
      <w:r w:rsidRPr="00845F70">
        <w:rPr>
          <w:sz w:val="22"/>
          <w:szCs w:val="22"/>
        </w:rPr>
        <w:t>of</w:t>
      </w:r>
      <w:r w:rsidR="00DD67F2" w:rsidRPr="00845F70">
        <w:rPr>
          <w:sz w:val="22"/>
          <w:szCs w:val="22"/>
        </w:rPr>
        <w:t>-</w:t>
      </w:r>
      <w:r w:rsidRPr="00845F70">
        <w:rPr>
          <w:sz w:val="22"/>
          <w:szCs w:val="22"/>
        </w:rPr>
        <w:t>return carriers will be required to report</w:t>
      </w:r>
      <w:r w:rsidR="00312200" w:rsidRPr="00845F70">
        <w:rPr>
          <w:sz w:val="22"/>
          <w:szCs w:val="22"/>
        </w:rPr>
        <w:t xml:space="preserve"> </w:t>
      </w:r>
      <w:r w:rsidR="001A0CFF">
        <w:rPr>
          <w:sz w:val="22"/>
          <w:szCs w:val="22"/>
        </w:rPr>
        <w:t>all</w:t>
      </w:r>
      <w:r w:rsidR="00D62A42" w:rsidRPr="00845F70">
        <w:rPr>
          <w:sz w:val="22"/>
          <w:szCs w:val="22"/>
        </w:rPr>
        <w:t xml:space="preserve"> locations </w:t>
      </w:r>
      <w:r w:rsidR="001A0CFF">
        <w:rPr>
          <w:sz w:val="22"/>
          <w:szCs w:val="22"/>
        </w:rPr>
        <w:t xml:space="preserve">to which they have deployed service </w:t>
      </w:r>
      <w:r w:rsidR="00312200" w:rsidRPr="00845F70">
        <w:rPr>
          <w:sz w:val="22"/>
          <w:szCs w:val="22"/>
        </w:rPr>
        <w:t>meet</w:t>
      </w:r>
      <w:r w:rsidRPr="00845F70">
        <w:rPr>
          <w:sz w:val="22"/>
          <w:szCs w:val="22"/>
        </w:rPr>
        <w:t xml:space="preserve"> the Commission’s public interest obligations.</w:t>
      </w:r>
      <w:r w:rsidR="00C64D25">
        <w:rPr>
          <w:sz w:val="22"/>
          <w:szCs w:val="22"/>
        </w:rPr>
        <w:t xml:space="preserve">  </w:t>
      </w:r>
      <w:r w:rsidR="00C64D25" w:rsidRPr="00C64D25">
        <w:rPr>
          <w:sz w:val="22"/>
          <w:szCs w:val="22"/>
        </w:rPr>
        <w:t>CAF</w:t>
      </w:r>
      <w:r w:rsidR="002D2343">
        <w:rPr>
          <w:sz w:val="22"/>
          <w:szCs w:val="22"/>
        </w:rPr>
        <w:t xml:space="preserve"> </w:t>
      </w:r>
      <w:r w:rsidR="00C64D25" w:rsidRPr="00C64D25">
        <w:rPr>
          <w:sz w:val="22"/>
          <w:szCs w:val="22"/>
        </w:rPr>
        <w:t xml:space="preserve">BLS carriers that </w:t>
      </w:r>
      <w:r w:rsidR="00015E13">
        <w:rPr>
          <w:sz w:val="22"/>
          <w:szCs w:val="22"/>
        </w:rPr>
        <w:t>did not previously have to report</w:t>
      </w:r>
      <w:r w:rsidR="00C64D25" w:rsidRPr="00C64D25">
        <w:rPr>
          <w:sz w:val="22"/>
          <w:szCs w:val="22"/>
        </w:rPr>
        <w:t xml:space="preserve"> </w:t>
      </w:r>
      <w:r w:rsidR="00015E13">
        <w:rPr>
          <w:sz w:val="22"/>
          <w:szCs w:val="22"/>
        </w:rPr>
        <w:t>in the HUBB</w:t>
      </w:r>
      <w:r w:rsidR="00C64D25" w:rsidRPr="00C64D25">
        <w:rPr>
          <w:sz w:val="22"/>
          <w:szCs w:val="22"/>
        </w:rPr>
        <w:t xml:space="preserve"> </w:t>
      </w:r>
      <w:r w:rsidR="002549C4">
        <w:rPr>
          <w:sz w:val="22"/>
          <w:szCs w:val="22"/>
        </w:rPr>
        <w:t xml:space="preserve">will </w:t>
      </w:r>
      <w:r w:rsidR="00C64D25" w:rsidRPr="00C64D25">
        <w:rPr>
          <w:sz w:val="22"/>
          <w:szCs w:val="22"/>
        </w:rPr>
        <w:t>certify</w:t>
      </w:r>
      <w:r w:rsidR="002549C4">
        <w:rPr>
          <w:sz w:val="22"/>
          <w:szCs w:val="22"/>
        </w:rPr>
        <w:t xml:space="preserve"> </w:t>
      </w:r>
      <w:r w:rsidR="00C64D25" w:rsidRPr="00C64D25">
        <w:rPr>
          <w:sz w:val="22"/>
          <w:szCs w:val="22"/>
        </w:rPr>
        <w:t>25/3 Mbps or higher locations deployed</w:t>
      </w:r>
      <w:r w:rsidR="002549C4">
        <w:rPr>
          <w:sz w:val="22"/>
          <w:szCs w:val="22"/>
        </w:rPr>
        <w:t xml:space="preserve"> </w:t>
      </w:r>
      <w:r w:rsidR="00C64D25" w:rsidRPr="00C64D25">
        <w:rPr>
          <w:sz w:val="22"/>
          <w:szCs w:val="22"/>
        </w:rPr>
        <w:t xml:space="preserve">to since </w:t>
      </w:r>
      <w:r w:rsidR="00295F40">
        <w:rPr>
          <w:sz w:val="22"/>
          <w:szCs w:val="22"/>
        </w:rPr>
        <w:t xml:space="preserve">March 21, 2019 </w:t>
      </w:r>
      <w:r w:rsidR="002549C4">
        <w:rPr>
          <w:sz w:val="22"/>
          <w:szCs w:val="22"/>
        </w:rPr>
        <w:t xml:space="preserve">(the </w:t>
      </w:r>
      <w:r w:rsidR="002549C4" w:rsidRPr="00845F70">
        <w:rPr>
          <w:sz w:val="22"/>
          <w:szCs w:val="22"/>
        </w:rPr>
        <w:t xml:space="preserve">effective date of the </w:t>
      </w:r>
      <w:r w:rsidR="00295F40">
        <w:rPr>
          <w:i/>
          <w:sz w:val="22"/>
          <w:szCs w:val="22"/>
        </w:rPr>
        <w:t xml:space="preserve">2018 </w:t>
      </w:r>
      <w:r w:rsidR="002549C4" w:rsidRPr="00845F70">
        <w:rPr>
          <w:i/>
          <w:sz w:val="22"/>
          <w:szCs w:val="22"/>
        </w:rPr>
        <w:t>Rate</w:t>
      </w:r>
      <w:r w:rsidR="00295F40">
        <w:rPr>
          <w:i/>
          <w:sz w:val="22"/>
          <w:szCs w:val="22"/>
        </w:rPr>
        <w:t>-</w:t>
      </w:r>
      <w:r w:rsidR="002549C4" w:rsidRPr="00845F70">
        <w:rPr>
          <w:i/>
          <w:sz w:val="22"/>
          <w:szCs w:val="22"/>
        </w:rPr>
        <w:t>of</w:t>
      </w:r>
      <w:r w:rsidR="00295F40">
        <w:rPr>
          <w:i/>
          <w:sz w:val="22"/>
          <w:szCs w:val="22"/>
        </w:rPr>
        <w:t>-</w:t>
      </w:r>
      <w:r w:rsidR="002549C4" w:rsidRPr="00845F70">
        <w:rPr>
          <w:i/>
          <w:sz w:val="22"/>
          <w:szCs w:val="22"/>
        </w:rPr>
        <w:t>Return Order</w:t>
      </w:r>
      <w:r w:rsidR="002549C4">
        <w:rPr>
          <w:sz w:val="22"/>
          <w:szCs w:val="22"/>
        </w:rPr>
        <w:t>)</w:t>
      </w:r>
      <w:r w:rsidR="002549C4" w:rsidRPr="00845F70">
        <w:rPr>
          <w:i/>
          <w:sz w:val="22"/>
          <w:szCs w:val="22"/>
        </w:rPr>
        <w:t>.</w:t>
      </w:r>
      <w:r w:rsidR="002549C4" w:rsidRPr="00845F70">
        <w:rPr>
          <w:sz w:val="22"/>
          <w:szCs w:val="22"/>
        </w:rPr>
        <w:t xml:space="preserve"> </w:t>
      </w:r>
      <w:r w:rsidR="002549C4">
        <w:rPr>
          <w:sz w:val="22"/>
          <w:szCs w:val="22"/>
        </w:rPr>
        <w:t xml:space="preserve"> </w:t>
      </w:r>
      <w:r w:rsidR="00C64D25">
        <w:rPr>
          <w:sz w:val="22"/>
          <w:szCs w:val="22"/>
        </w:rPr>
        <w:t xml:space="preserve">  </w:t>
      </w:r>
      <w:r w:rsidR="00C64D25" w:rsidRPr="00845F70">
        <w:rPr>
          <w:sz w:val="22"/>
          <w:szCs w:val="22"/>
        </w:rPr>
        <w:t xml:space="preserve"> </w:t>
      </w:r>
      <w:r w:rsidR="00312200" w:rsidRPr="00845F70">
        <w:rPr>
          <w:sz w:val="22"/>
          <w:szCs w:val="22"/>
        </w:rPr>
        <w:t xml:space="preserve">  </w:t>
      </w:r>
    </w:p>
    <w:p w14:paraId="53AC5A66" w14:textId="1614D6D8" w:rsidR="009254A8" w:rsidRDefault="009254A8" w:rsidP="003D4618">
      <w:pPr>
        <w:ind w:left="360"/>
        <w:rPr>
          <w:sz w:val="22"/>
          <w:szCs w:val="22"/>
        </w:rPr>
      </w:pPr>
    </w:p>
    <w:p w14:paraId="5A2D7C8C" w14:textId="38F7A40C" w:rsidR="00E55BC4" w:rsidRPr="00295F40" w:rsidRDefault="00EF087C" w:rsidP="008552D8">
      <w:pPr>
        <w:widowControl w:val="0"/>
        <w:numPr>
          <w:ilvl w:val="0"/>
          <w:numId w:val="4"/>
        </w:numPr>
        <w:tabs>
          <w:tab w:val="left" w:pos="360"/>
          <w:tab w:val="left" w:pos="810"/>
        </w:tabs>
        <w:suppressAutoHyphens/>
        <w:ind w:hanging="450"/>
        <w:rPr>
          <w:sz w:val="22"/>
          <w:szCs w:val="22"/>
          <w:u w:val="single"/>
        </w:rPr>
      </w:pPr>
      <w:r>
        <w:rPr>
          <w:sz w:val="22"/>
          <w:szCs w:val="22"/>
          <w:u w:val="single"/>
        </w:rPr>
        <w:t>Updates</w:t>
      </w:r>
      <w:r w:rsidRPr="00295F40">
        <w:rPr>
          <w:sz w:val="22"/>
          <w:szCs w:val="22"/>
          <w:u w:val="single"/>
        </w:rPr>
        <w:t xml:space="preserve"> </w:t>
      </w:r>
      <w:r w:rsidR="00295F40" w:rsidRPr="00295F40">
        <w:rPr>
          <w:sz w:val="22"/>
          <w:szCs w:val="22"/>
          <w:u w:val="single"/>
        </w:rPr>
        <w:t xml:space="preserve">to Location </w:t>
      </w:r>
      <w:r w:rsidR="00B62353">
        <w:rPr>
          <w:sz w:val="22"/>
          <w:szCs w:val="22"/>
          <w:u w:val="single"/>
        </w:rPr>
        <w:t>Information</w:t>
      </w:r>
      <w:r w:rsidR="00295F40" w:rsidRPr="00295F40" w:rsidDel="00295F40">
        <w:rPr>
          <w:sz w:val="22"/>
          <w:szCs w:val="22"/>
          <w:u w:val="single"/>
        </w:rPr>
        <w:t xml:space="preserve"> </w:t>
      </w:r>
      <w:r w:rsidR="00E55BC4" w:rsidRPr="00295F40">
        <w:rPr>
          <w:sz w:val="22"/>
          <w:szCs w:val="22"/>
          <w:u w:val="single"/>
        </w:rPr>
        <w:t xml:space="preserve">(no </w:t>
      </w:r>
      <w:r w:rsidR="00A96279">
        <w:rPr>
          <w:sz w:val="22"/>
          <w:szCs w:val="22"/>
          <w:u w:val="single"/>
        </w:rPr>
        <w:t>impact on</w:t>
      </w:r>
      <w:r w:rsidR="00E55BC4" w:rsidRPr="00295F40">
        <w:rPr>
          <w:sz w:val="22"/>
          <w:szCs w:val="22"/>
          <w:u w:val="single"/>
        </w:rPr>
        <w:t xml:space="preserve"> burden calculation)</w:t>
      </w:r>
    </w:p>
    <w:p w14:paraId="1E0FF83A" w14:textId="77777777" w:rsidR="00E55BC4" w:rsidRDefault="00E55BC4" w:rsidP="00E55BC4">
      <w:pPr>
        <w:widowControl w:val="0"/>
        <w:tabs>
          <w:tab w:val="left" w:pos="0"/>
          <w:tab w:val="left" w:pos="720"/>
        </w:tabs>
        <w:suppressAutoHyphens/>
        <w:rPr>
          <w:sz w:val="22"/>
          <w:szCs w:val="22"/>
          <w:u w:val="single"/>
        </w:rPr>
      </w:pPr>
    </w:p>
    <w:p w14:paraId="65B29C17" w14:textId="74DB20B7" w:rsidR="00E55BC4" w:rsidRPr="00B05C45" w:rsidRDefault="00E55BC4" w:rsidP="008552D8">
      <w:pPr>
        <w:widowControl w:val="0"/>
        <w:tabs>
          <w:tab w:val="left" w:pos="360"/>
          <w:tab w:val="left" w:pos="720"/>
        </w:tabs>
        <w:suppressAutoHyphens/>
        <w:ind w:left="360"/>
        <w:rPr>
          <w:sz w:val="22"/>
          <w:szCs w:val="22"/>
          <w:u w:val="single"/>
        </w:rPr>
      </w:pPr>
      <w:r>
        <w:rPr>
          <w:sz w:val="22"/>
          <w:szCs w:val="22"/>
        </w:rPr>
        <w:t xml:space="preserve">Carriers with defined deployment obligations and </w:t>
      </w:r>
      <w:r w:rsidR="00295F40">
        <w:rPr>
          <w:sz w:val="22"/>
          <w:szCs w:val="22"/>
        </w:rPr>
        <w:t xml:space="preserve">that </w:t>
      </w:r>
      <w:r w:rsidR="0037309D">
        <w:rPr>
          <w:sz w:val="22"/>
          <w:szCs w:val="22"/>
        </w:rPr>
        <w:t>must</w:t>
      </w:r>
      <w:r>
        <w:rPr>
          <w:sz w:val="22"/>
          <w:szCs w:val="22"/>
        </w:rPr>
        <w:t xml:space="preserve"> submit </w:t>
      </w:r>
      <w:r w:rsidR="00B62353">
        <w:rPr>
          <w:sz w:val="22"/>
          <w:szCs w:val="22"/>
        </w:rPr>
        <w:t>location information</w:t>
      </w:r>
      <w:r>
        <w:rPr>
          <w:sz w:val="22"/>
          <w:szCs w:val="22"/>
        </w:rPr>
        <w:t xml:space="preserve"> into the reporting portal on an annual basis have a continuing obligation to correct or amend such </w:t>
      </w:r>
      <w:r w:rsidR="001A0CFF">
        <w:rPr>
          <w:sz w:val="22"/>
          <w:szCs w:val="22"/>
        </w:rPr>
        <w:t>information</w:t>
      </w:r>
      <w:r>
        <w:rPr>
          <w:sz w:val="22"/>
          <w:szCs w:val="22"/>
        </w:rPr>
        <w:t>.</w:t>
      </w:r>
      <w:r w:rsidR="00295F40">
        <w:rPr>
          <w:sz w:val="22"/>
          <w:szCs w:val="22"/>
        </w:rPr>
        <w:t xml:space="preserve">  Improvements to </w:t>
      </w:r>
      <w:r w:rsidR="001A0CFF">
        <w:rPr>
          <w:sz w:val="22"/>
          <w:szCs w:val="22"/>
        </w:rPr>
        <w:t>the HUBB</w:t>
      </w:r>
      <w:r w:rsidR="00295F40">
        <w:rPr>
          <w:sz w:val="22"/>
          <w:szCs w:val="22"/>
        </w:rPr>
        <w:t xml:space="preserve"> will allow for corrections and updates to previously reported and certified </w:t>
      </w:r>
      <w:r w:rsidR="00B62353">
        <w:rPr>
          <w:sz w:val="22"/>
          <w:szCs w:val="22"/>
        </w:rPr>
        <w:t>location</w:t>
      </w:r>
      <w:r w:rsidR="00295F40">
        <w:rPr>
          <w:sz w:val="22"/>
          <w:szCs w:val="22"/>
        </w:rPr>
        <w:t xml:space="preserve"> </w:t>
      </w:r>
      <w:r w:rsidR="00B62353">
        <w:rPr>
          <w:sz w:val="22"/>
          <w:szCs w:val="22"/>
        </w:rPr>
        <w:t>information</w:t>
      </w:r>
      <w:r w:rsidR="00295F40">
        <w:rPr>
          <w:sz w:val="22"/>
          <w:szCs w:val="22"/>
        </w:rPr>
        <w:t>, including bulk uploads of modifications and deletions.</w:t>
      </w:r>
      <w:r>
        <w:rPr>
          <w:sz w:val="22"/>
          <w:szCs w:val="22"/>
        </w:rPr>
        <w:t xml:space="preserve">  Carriers must make </w:t>
      </w:r>
      <w:r w:rsidR="00B62353">
        <w:rPr>
          <w:sz w:val="22"/>
          <w:szCs w:val="22"/>
        </w:rPr>
        <w:t>these updates</w:t>
      </w:r>
      <w:r>
        <w:rPr>
          <w:sz w:val="22"/>
          <w:szCs w:val="22"/>
        </w:rPr>
        <w:t xml:space="preserve"> on a case-by-case basis.  The burden of </w:t>
      </w:r>
      <w:r w:rsidR="00A96279">
        <w:rPr>
          <w:sz w:val="22"/>
          <w:szCs w:val="22"/>
        </w:rPr>
        <w:t xml:space="preserve">updating </w:t>
      </w:r>
      <w:r>
        <w:rPr>
          <w:sz w:val="22"/>
          <w:szCs w:val="22"/>
        </w:rPr>
        <w:t xml:space="preserve">such information is not materially different from, nor does it substantially increase, the annual reporting obligation </w:t>
      </w:r>
      <w:r w:rsidR="00A96279">
        <w:rPr>
          <w:sz w:val="22"/>
          <w:szCs w:val="22"/>
        </w:rPr>
        <w:t>reflected in the burden calculations</w:t>
      </w:r>
      <w:r w:rsidR="001A0CFF">
        <w:rPr>
          <w:sz w:val="22"/>
          <w:szCs w:val="22"/>
        </w:rPr>
        <w:t>.</w:t>
      </w:r>
    </w:p>
    <w:p w14:paraId="101B0217" w14:textId="77777777" w:rsidR="00E55BC4" w:rsidRDefault="00E55BC4" w:rsidP="00E55BC4">
      <w:pPr>
        <w:ind w:left="360"/>
        <w:rPr>
          <w:sz w:val="22"/>
          <w:szCs w:val="22"/>
        </w:rPr>
      </w:pPr>
    </w:p>
    <w:p w14:paraId="6C1749B8" w14:textId="504490F2" w:rsidR="00E55BC4" w:rsidRPr="00902922" w:rsidRDefault="00E55BC4" w:rsidP="008552D8">
      <w:pPr>
        <w:ind w:left="360"/>
        <w:rPr>
          <w:sz w:val="22"/>
          <w:szCs w:val="22"/>
        </w:rPr>
      </w:pPr>
      <w:r>
        <w:rPr>
          <w:sz w:val="22"/>
          <w:szCs w:val="22"/>
        </w:rPr>
        <w:t xml:space="preserve">Carriers may modify </w:t>
      </w:r>
      <w:r w:rsidR="00247259">
        <w:rPr>
          <w:sz w:val="22"/>
          <w:szCs w:val="22"/>
        </w:rPr>
        <w:t>fields for individual locations or modify multiple locations with a bulk upload.</w:t>
      </w:r>
    </w:p>
    <w:p w14:paraId="5473F8BA" w14:textId="77777777" w:rsidR="00E55BC4" w:rsidRPr="00303AF2" w:rsidRDefault="00E55BC4" w:rsidP="00E55BC4">
      <w:pPr>
        <w:rPr>
          <w:sz w:val="22"/>
          <w:szCs w:val="22"/>
        </w:rPr>
      </w:pPr>
    </w:p>
    <w:p w14:paraId="29B3C55A" w14:textId="59F05772" w:rsidR="00E55BC4" w:rsidRDefault="00E55BC4" w:rsidP="008552D8">
      <w:pPr>
        <w:ind w:left="360"/>
        <w:rPr>
          <w:sz w:val="22"/>
          <w:szCs w:val="22"/>
        </w:rPr>
      </w:pPr>
      <w:r>
        <w:rPr>
          <w:sz w:val="22"/>
          <w:szCs w:val="22"/>
        </w:rPr>
        <w:t xml:space="preserve">Carriers </w:t>
      </w:r>
      <w:r w:rsidR="00247259">
        <w:rPr>
          <w:sz w:val="22"/>
          <w:szCs w:val="22"/>
        </w:rPr>
        <w:t xml:space="preserve">already </w:t>
      </w:r>
      <w:r>
        <w:rPr>
          <w:sz w:val="22"/>
          <w:szCs w:val="22"/>
        </w:rPr>
        <w:t xml:space="preserve">have the option to delete and replace </w:t>
      </w:r>
      <w:r w:rsidR="00A96279">
        <w:rPr>
          <w:sz w:val="22"/>
          <w:szCs w:val="22"/>
        </w:rPr>
        <w:t xml:space="preserve">filing year </w:t>
      </w:r>
      <w:r>
        <w:rPr>
          <w:sz w:val="22"/>
          <w:szCs w:val="22"/>
        </w:rPr>
        <w:t>data until they</w:t>
      </w:r>
      <w:r w:rsidR="00247259">
        <w:rPr>
          <w:sz w:val="22"/>
          <w:szCs w:val="22"/>
        </w:rPr>
        <w:t xml:space="preserve"> </w:t>
      </w:r>
      <w:r>
        <w:rPr>
          <w:sz w:val="22"/>
          <w:szCs w:val="22"/>
        </w:rPr>
        <w:t xml:space="preserve">certify their annual report.  Once certified, carriers </w:t>
      </w:r>
      <w:r w:rsidR="00247259">
        <w:rPr>
          <w:sz w:val="22"/>
          <w:szCs w:val="22"/>
        </w:rPr>
        <w:t xml:space="preserve">will be able to </w:t>
      </w:r>
      <w:r>
        <w:rPr>
          <w:sz w:val="22"/>
          <w:szCs w:val="22"/>
        </w:rPr>
        <w:t xml:space="preserve">delete locations on </w:t>
      </w:r>
      <w:r w:rsidR="00A73081">
        <w:rPr>
          <w:sz w:val="22"/>
          <w:szCs w:val="22"/>
        </w:rPr>
        <w:t xml:space="preserve">an </w:t>
      </w:r>
      <w:r>
        <w:rPr>
          <w:sz w:val="22"/>
          <w:szCs w:val="22"/>
        </w:rPr>
        <w:t xml:space="preserve">annual basis </w:t>
      </w:r>
      <w:r w:rsidR="00247259">
        <w:rPr>
          <w:sz w:val="22"/>
          <w:szCs w:val="22"/>
        </w:rPr>
        <w:t xml:space="preserve">prior to </w:t>
      </w:r>
      <w:r>
        <w:rPr>
          <w:sz w:val="22"/>
          <w:szCs w:val="22"/>
        </w:rPr>
        <w:t>March 1</w:t>
      </w:r>
      <w:r w:rsidRPr="008175CE">
        <w:rPr>
          <w:sz w:val="22"/>
          <w:szCs w:val="22"/>
          <w:vertAlign w:val="superscript"/>
        </w:rPr>
        <w:t>st</w:t>
      </w:r>
      <w:r>
        <w:rPr>
          <w:sz w:val="22"/>
          <w:szCs w:val="22"/>
        </w:rPr>
        <w:t xml:space="preserve"> of </w:t>
      </w:r>
      <w:r w:rsidR="00247259">
        <w:rPr>
          <w:sz w:val="22"/>
          <w:szCs w:val="22"/>
        </w:rPr>
        <w:t xml:space="preserve">each </w:t>
      </w:r>
      <w:r>
        <w:rPr>
          <w:sz w:val="22"/>
          <w:szCs w:val="22"/>
        </w:rPr>
        <w:t xml:space="preserve">year.  </w:t>
      </w:r>
      <w:r w:rsidR="00247259">
        <w:rPr>
          <w:sz w:val="22"/>
          <w:szCs w:val="22"/>
        </w:rPr>
        <w:t xml:space="preserve">Whether deleting an individual location or deleting multiple locations with a bulk upload, carriers </w:t>
      </w:r>
      <w:r>
        <w:rPr>
          <w:sz w:val="22"/>
          <w:szCs w:val="22"/>
        </w:rPr>
        <w:t xml:space="preserve">must indicate the reason for </w:t>
      </w:r>
      <w:r w:rsidR="00247259">
        <w:rPr>
          <w:sz w:val="22"/>
          <w:szCs w:val="22"/>
        </w:rPr>
        <w:t xml:space="preserve">each </w:t>
      </w:r>
      <w:r>
        <w:rPr>
          <w:sz w:val="22"/>
          <w:szCs w:val="22"/>
        </w:rPr>
        <w:t xml:space="preserve">deletion </w:t>
      </w:r>
      <w:r w:rsidR="00247259">
        <w:rPr>
          <w:sz w:val="22"/>
          <w:szCs w:val="22"/>
        </w:rPr>
        <w:t>by selecting one of several codes to describe the reason for the deletion.</w:t>
      </w:r>
    </w:p>
    <w:p w14:paraId="70A6D52D" w14:textId="77777777" w:rsidR="00E55BC4" w:rsidRPr="00845F70" w:rsidRDefault="00E55BC4" w:rsidP="00E55BC4">
      <w:pPr>
        <w:rPr>
          <w:sz w:val="22"/>
          <w:szCs w:val="22"/>
        </w:rPr>
      </w:pPr>
    </w:p>
    <w:p w14:paraId="79167F74" w14:textId="4ECAEB2D" w:rsidR="003D4618" w:rsidRPr="00845F70" w:rsidRDefault="003D4618" w:rsidP="003D4618">
      <w:pPr>
        <w:ind w:left="360"/>
        <w:rPr>
          <w:sz w:val="22"/>
          <w:szCs w:val="22"/>
        </w:rPr>
      </w:pPr>
      <w:r w:rsidRPr="00845F70">
        <w:rPr>
          <w:sz w:val="22"/>
          <w:szCs w:val="22"/>
        </w:rPr>
        <w:t>Statutory authority for this information collection is contained in 47 U.S.C. sections 151-154, 155, 201-206, 214, 218-220, 251, 252, 254, 256, 303(r), 332, 403, 405, 410, and 1302.</w:t>
      </w:r>
    </w:p>
    <w:p w14:paraId="6F2473F5" w14:textId="77777777" w:rsidR="003D4618" w:rsidRPr="00845F70" w:rsidRDefault="003D4618" w:rsidP="003D4618">
      <w:pPr>
        <w:ind w:left="360"/>
        <w:rPr>
          <w:sz w:val="22"/>
          <w:szCs w:val="22"/>
        </w:rPr>
      </w:pPr>
    </w:p>
    <w:p w14:paraId="434958B0" w14:textId="11752049" w:rsidR="009428CE" w:rsidRPr="00845F70" w:rsidRDefault="003D4618" w:rsidP="00C831BD">
      <w:pPr>
        <w:ind w:left="360"/>
        <w:rPr>
          <w:sz w:val="22"/>
          <w:szCs w:val="22"/>
        </w:rPr>
      </w:pPr>
      <w:r w:rsidRPr="00845F70">
        <w:rPr>
          <w:sz w:val="22"/>
          <w:szCs w:val="22"/>
        </w:rPr>
        <w:t>This information collection does not affect individuals or households; thus, there are no impacts under the Privacy Act</w:t>
      </w:r>
    </w:p>
    <w:p w14:paraId="21622DBD" w14:textId="77777777" w:rsidR="007D31F0" w:rsidRPr="00845F70" w:rsidRDefault="007D31F0" w:rsidP="00871CF3">
      <w:pPr>
        <w:ind w:left="360"/>
        <w:rPr>
          <w:sz w:val="22"/>
          <w:szCs w:val="22"/>
        </w:rPr>
      </w:pPr>
    </w:p>
    <w:p w14:paraId="02B9310B" w14:textId="1582F1A3" w:rsidR="00DE165B" w:rsidRPr="00845F70" w:rsidRDefault="00DE165B">
      <w:pPr>
        <w:ind w:left="360" w:hanging="360"/>
        <w:rPr>
          <w:sz w:val="22"/>
          <w:szCs w:val="22"/>
        </w:rPr>
      </w:pPr>
      <w:r w:rsidRPr="00845F70">
        <w:rPr>
          <w:sz w:val="22"/>
          <w:szCs w:val="22"/>
        </w:rPr>
        <w:t xml:space="preserve">2.  </w:t>
      </w:r>
      <w:r w:rsidR="00EC24AF">
        <w:rPr>
          <w:sz w:val="22"/>
          <w:szCs w:val="22"/>
        </w:rPr>
        <w:t xml:space="preserve">  </w:t>
      </w:r>
      <w:r w:rsidRPr="00845F70">
        <w:rPr>
          <w:i/>
          <w:sz w:val="22"/>
          <w:szCs w:val="22"/>
        </w:rPr>
        <w:t xml:space="preserve">Use of information. </w:t>
      </w:r>
      <w:r w:rsidR="00FC1F85" w:rsidRPr="00845F70">
        <w:rPr>
          <w:sz w:val="22"/>
          <w:szCs w:val="22"/>
        </w:rPr>
        <w:t>The Commission will use the information collections to ensure that Connect America funds are spent in accordance with the rules of the program</w:t>
      </w:r>
      <w:r w:rsidR="004079F8" w:rsidRPr="00845F70">
        <w:rPr>
          <w:sz w:val="22"/>
          <w:szCs w:val="22"/>
        </w:rPr>
        <w:t xml:space="preserve"> </w:t>
      </w:r>
      <w:r w:rsidR="007850BB" w:rsidRPr="00845F70">
        <w:rPr>
          <w:sz w:val="22"/>
          <w:szCs w:val="22"/>
        </w:rPr>
        <w:t xml:space="preserve">and </w:t>
      </w:r>
      <w:r w:rsidR="004079F8" w:rsidRPr="00845F70">
        <w:rPr>
          <w:sz w:val="22"/>
          <w:szCs w:val="22"/>
        </w:rPr>
        <w:t xml:space="preserve">to </w:t>
      </w:r>
      <w:r w:rsidR="002F5BFF">
        <w:rPr>
          <w:sz w:val="22"/>
          <w:szCs w:val="22"/>
        </w:rPr>
        <w:t xml:space="preserve">monitor </w:t>
      </w:r>
      <w:r w:rsidR="004079F8" w:rsidRPr="00845F70">
        <w:rPr>
          <w:sz w:val="22"/>
          <w:szCs w:val="22"/>
        </w:rPr>
        <w:t xml:space="preserve">each </w:t>
      </w:r>
      <w:r w:rsidR="00140931" w:rsidRPr="00845F70">
        <w:rPr>
          <w:sz w:val="22"/>
          <w:szCs w:val="22"/>
        </w:rPr>
        <w:t xml:space="preserve">high-cost support </w:t>
      </w:r>
      <w:r w:rsidR="004079F8" w:rsidRPr="00845F70">
        <w:rPr>
          <w:sz w:val="22"/>
          <w:szCs w:val="22"/>
        </w:rPr>
        <w:t>carrier</w:t>
      </w:r>
      <w:r w:rsidR="00140931" w:rsidRPr="00845F70">
        <w:rPr>
          <w:sz w:val="22"/>
          <w:szCs w:val="22"/>
        </w:rPr>
        <w:t>’s</w:t>
      </w:r>
      <w:r w:rsidR="004079F8" w:rsidRPr="00845F70">
        <w:rPr>
          <w:sz w:val="22"/>
          <w:szCs w:val="22"/>
        </w:rPr>
        <w:t xml:space="preserve"> </w:t>
      </w:r>
      <w:r w:rsidR="002F5BFF">
        <w:rPr>
          <w:sz w:val="22"/>
          <w:szCs w:val="22"/>
        </w:rPr>
        <w:t xml:space="preserve">compliance with their broadband </w:t>
      </w:r>
      <w:r w:rsidR="004079F8" w:rsidRPr="00845F70">
        <w:rPr>
          <w:sz w:val="22"/>
          <w:szCs w:val="22"/>
        </w:rPr>
        <w:t xml:space="preserve">deployment obligations.  </w:t>
      </w:r>
      <w:r w:rsidR="007850BB" w:rsidRPr="00845F70">
        <w:rPr>
          <w:sz w:val="22"/>
          <w:szCs w:val="22"/>
        </w:rPr>
        <w:t xml:space="preserve"> </w:t>
      </w:r>
    </w:p>
    <w:p w14:paraId="159B2008" w14:textId="77777777" w:rsidR="00DE165B" w:rsidRPr="00845F70" w:rsidRDefault="00DE165B">
      <w:pPr>
        <w:ind w:left="360" w:hanging="360"/>
        <w:rPr>
          <w:sz w:val="22"/>
          <w:szCs w:val="22"/>
        </w:rPr>
      </w:pPr>
    </w:p>
    <w:p w14:paraId="7B288CC0" w14:textId="4E10D35E" w:rsidR="00DE165B" w:rsidRPr="00845F70" w:rsidRDefault="00DE165B">
      <w:pPr>
        <w:ind w:left="360" w:hanging="360"/>
        <w:rPr>
          <w:sz w:val="22"/>
          <w:szCs w:val="22"/>
        </w:rPr>
      </w:pPr>
      <w:r w:rsidRPr="00845F70">
        <w:rPr>
          <w:sz w:val="22"/>
          <w:szCs w:val="22"/>
        </w:rPr>
        <w:t xml:space="preserve">3.  </w:t>
      </w:r>
      <w:r w:rsidR="00EC24AF">
        <w:rPr>
          <w:sz w:val="22"/>
          <w:szCs w:val="22"/>
        </w:rPr>
        <w:t xml:space="preserve">  </w:t>
      </w:r>
      <w:r w:rsidR="00346678" w:rsidRPr="00845F70">
        <w:rPr>
          <w:bCs/>
          <w:i/>
          <w:sz w:val="22"/>
          <w:szCs w:val="22"/>
        </w:rPr>
        <w:t>Technology collection techniques</w:t>
      </w:r>
      <w:r w:rsidR="00B03140" w:rsidRPr="00845F70">
        <w:rPr>
          <w:bCs/>
          <w:i/>
          <w:sz w:val="22"/>
          <w:szCs w:val="22"/>
        </w:rPr>
        <w:t>.</w:t>
      </w:r>
      <w:r w:rsidR="00B03140" w:rsidRPr="00845F70">
        <w:rPr>
          <w:sz w:val="22"/>
          <w:szCs w:val="22"/>
        </w:rPr>
        <w:t xml:space="preserve">  </w:t>
      </w:r>
      <w:r w:rsidR="008D3CA6" w:rsidRPr="00845F70">
        <w:rPr>
          <w:sz w:val="22"/>
          <w:szCs w:val="22"/>
          <w:lang w:val="en-CA"/>
        </w:rPr>
        <w:t>Respondents make submissions</w:t>
      </w:r>
      <w:r w:rsidR="00B03140" w:rsidRPr="00845F70">
        <w:rPr>
          <w:sz w:val="22"/>
          <w:szCs w:val="22"/>
          <w:lang w:val="en-CA"/>
        </w:rPr>
        <w:t xml:space="preserve"> through an online interface on the USAC website. </w:t>
      </w:r>
      <w:r w:rsidR="00346A3D" w:rsidRPr="00845F70">
        <w:rPr>
          <w:sz w:val="22"/>
          <w:szCs w:val="22"/>
          <w:lang w:val="en-CA"/>
        </w:rPr>
        <w:t xml:space="preserve"> </w:t>
      </w:r>
      <w:r w:rsidR="00B03140" w:rsidRPr="00845F70">
        <w:rPr>
          <w:sz w:val="22"/>
          <w:szCs w:val="22"/>
        </w:rPr>
        <w:t xml:space="preserve">The online portal interface </w:t>
      </w:r>
      <w:r w:rsidR="00764165" w:rsidRPr="00845F70">
        <w:rPr>
          <w:sz w:val="22"/>
          <w:szCs w:val="22"/>
        </w:rPr>
        <w:t>differ</w:t>
      </w:r>
      <w:r w:rsidR="008D3CA6" w:rsidRPr="00845F70">
        <w:rPr>
          <w:sz w:val="22"/>
          <w:szCs w:val="22"/>
        </w:rPr>
        <w:t>s</w:t>
      </w:r>
      <w:r w:rsidR="00764165" w:rsidRPr="00845F70">
        <w:rPr>
          <w:sz w:val="22"/>
          <w:szCs w:val="22"/>
        </w:rPr>
        <w:t xml:space="preserve"> in non-material respects from</w:t>
      </w:r>
      <w:r w:rsidR="00B03140" w:rsidRPr="00845F70">
        <w:rPr>
          <w:sz w:val="22"/>
          <w:szCs w:val="22"/>
        </w:rPr>
        <w:t xml:space="preserve"> the template </w:t>
      </w:r>
      <w:r w:rsidR="00A21A93" w:rsidRPr="00845F70">
        <w:rPr>
          <w:sz w:val="22"/>
          <w:szCs w:val="22"/>
        </w:rPr>
        <w:t>provided</w:t>
      </w:r>
      <w:r w:rsidR="00B03140" w:rsidRPr="00845F70">
        <w:rPr>
          <w:sz w:val="22"/>
          <w:szCs w:val="22"/>
        </w:rPr>
        <w:t xml:space="preserve"> with this submission. </w:t>
      </w:r>
      <w:r w:rsidR="004F7EEF" w:rsidRPr="00845F70">
        <w:rPr>
          <w:sz w:val="22"/>
          <w:szCs w:val="22"/>
        </w:rPr>
        <w:t xml:space="preserve"> </w:t>
      </w:r>
      <w:r w:rsidR="00B03140" w:rsidRPr="00845F70">
        <w:rPr>
          <w:sz w:val="22"/>
          <w:szCs w:val="22"/>
          <w:lang w:val="en-CA"/>
        </w:rPr>
        <w:t>The online portal permit</w:t>
      </w:r>
      <w:r w:rsidR="008D3CA6" w:rsidRPr="00845F70">
        <w:rPr>
          <w:sz w:val="22"/>
          <w:szCs w:val="22"/>
          <w:lang w:val="en-CA"/>
        </w:rPr>
        <w:t>s</w:t>
      </w:r>
      <w:r w:rsidR="00B03140" w:rsidRPr="00845F70">
        <w:rPr>
          <w:sz w:val="22"/>
          <w:szCs w:val="22"/>
          <w:lang w:val="en-CA"/>
        </w:rPr>
        <w:t xml:space="preserve"> applicants to be able to input data in required fields and have data auto-populated where applicable.  </w:t>
      </w:r>
      <w:r w:rsidR="00B03140" w:rsidRPr="00845F70">
        <w:rPr>
          <w:sz w:val="22"/>
          <w:szCs w:val="22"/>
        </w:rPr>
        <w:t xml:space="preserve">To reduce </w:t>
      </w:r>
      <w:r w:rsidR="00E242CB" w:rsidRPr="00845F70">
        <w:rPr>
          <w:sz w:val="22"/>
          <w:szCs w:val="22"/>
        </w:rPr>
        <w:t xml:space="preserve">carrier </w:t>
      </w:r>
      <w:r w:rsidR="00B03140" w:rsidRPr="00845F70">
        <w:rPr>
          <w:sz w:val="22"/>
          <w:szCs w:val="22"/>
        </w:rPr>
        <w:t>confusion, the electronic filing process utilize</w:t>
      </w:r>
      <w:r w:rsidR="008D3CA6" w:rsidRPr="00845F70">
        <w:rPr>
          <w:sz w:val="22"/>
          <w:szCs w:val="22"/>
        </w:rPr>
        <w:t>s</w:t>
      </w:r>
      <w:r w:rsidR="00B03140" w:rsidRPr="00845F70">
        <w:rPr>
          <w:sz w:val="22"/>
          <w:szCs w:val="22"/>
        </w:rPr>
        <w:t xml:space="preserve"> progressive disclosure where possible, so that a</w:t>
      </w:r>
      <w:r w:rsidR="00E242CB" w:rsidRPr="00845F70">
        <w:rPr>
          <w:sz w:val="22"/>
          <w:szCs w:val="22"/>
        </w:rPr>
        <w:t xml:space="preserve"> carrier </w:t>
      </w:r>
      <w:r w:rsidR="00B03140" w:rsidRPr="00845F70">
        <w:rPr>
          <w:sz w:val="22"/>
          <w:szCs w:val="22"/>
        </w:rPr>
        <w:t xml:space="preserve">will be asked to provide only information relevant to </w:t>
      </w:r>
      <w:r w:rsidR="00A21A93" w:rsidRPr="00845F70">
        <w:rPr>
          <w:sz w:val="22"/>
          <w:szCs w:val="22"/>
        </w:rPr>
        <w:t xml:space="preserve">its </w:t>
      </w:r>
      <w:r w:rsidR="00B03140" w:rsidRPr="00845F70">
        <w:rPr>
          <w:sz w:val="22"/>
          <w:szCs w:val="22"/>
        </w:rPr>
        <w:t xml:space="preserve">application (e.g., </w:t>
      </w:r>
      <w:r w:rsidR="00655626" w:rsidRPr="00845F70">
        <w:rPr>
          <w:sz w:val="22"/>
          <w:szCs w:val="22"/>
        </w:rPr>
        <w:t>rate-of-return</w:t>
      </w:r>
      <w:r w:rsidR="00B03140" w:rsidRPr="00845F70">
        <w:rPr>
          <w:sz w:val="22"/>
          <w:szCs w:val="22"/>
        </w:rPr>
        <w:t xml:space="preserve"> carriers </w:t>
      </w:r>
      <w:r w:rsidR="00A4657A" w:rsidRPr="00845F70">
        <w:rPr>
          <w:sz w:val="22"/>
          <w:szCs w:val="22"/>
        </w:rPr>
        <w:t xml:space="preserve">will not </w:t>
      </w:r>
      <w:r w:rsidR="00B03140" w:rsidRPr="00845F70">
        <w:rPr>
          <w:sz w:val="22"/>
          <w:szCs w:val="22"/>
        </w:rPr>
        <w:t xml:space="preserve">be asked to provide information that would only be applicable to </w:t>
      </w:r>
      <w:r w:rsidR="004C7E4B" w:rsidRPr="00845F70">
        <w:rPr>
          <w:sz w:val="22"/>
          <w:szCs w:val="22"/>
        </w:rPr>
        <w:t>the mobile competitive eligible telecommunications carriers</w:t>
      </w:r>
      <w:r w:rsidR="00B03140" w:rsidRPr="00845F70">
        <w:rPr>
          <w:sz w:val="22"/>
          <w:szCs w:val="22"/>
        </w:rPr>
        <w:t xml:space="preserve">).  </w:t>
      </w:r>
      <w:r w:rsidR="00B03140" w:rsidRPr="00845F70">
        <w:rPr>
          <w:sz w:val="22"/>
          <w:szCs w:val="22"/>
          <w:lang w:val="en-CA"/>
        </w:rPr>
        <w:t xml:space="preserve">The interface is designed to provide online storage of applications and related materials for carriers, with the potential to ease compliance with recordkeeping requirements and possible audits.  Furthermore, where possible, information already provided by carriers can be carried forward to filings in later funding years (i.e. pre-populated data), </w:t>
      </w:r>
      <w:r w:rsidR="009B6438" w:rsidRPr="00845F70">
        <w:rPr>
          <w:sz w:val="22"/>
          <w:szCs w:val="22"/>
          <w:lang w:val="en-CA"/>
        </w:rPr>
        <w:t>to</w:t>
      </w:r>
      <w:r w:rsidR="00B03140" w:rsidRPr="00845F70">
        <w:rPr>
          <w:sz w:val="22"/>
          <w:szCs w:val="22"/>
          <w:lang w:val="en-CA"/>
        </w:rPr>
        <w:t xml:space="preserve"> further reduce the filing burden.</w:t>
      </w:r>
      <w:r w:rsidR="004079F8" w:rsidRPr="00845F70">
        <w:rPr>
          <w:sz w:val="22"/>
          <w:szCs w:val="22"/>
        </w:rPr>
        <w:t xml:space="preserve"> </w:t>
      </w:r>
    </w:p>
    <w:p w14:paraId="5DAC9B48" w14:textId="77777777" w:rsidR="00DE165B" w:rsidRPr="00845F70" w:rsidRDefault="00DE165B" w:rsidP="00C00E92">
      <w:pPr>
        <w:rPr>
          <w:sz w:val="22"/>
          <w:szCs w:val="22"/>
        </w:rPr>
      </w:pPr>
    </w:p>
    <w:p w14:paraId="1887C8ED" w14:textId="7C28489B" w:rsidR="00E93A24" w:rsidRPr="00845F70" w:rsidRDefault="00DE165B">
      <w:pPr>
        <w:ind w:left="360" w:hanging="360"/>
        <w:rPr>
          <w:sz w:val="22"/>
          <w:szCs w:val="22"/>
        </w:rPr>
      </w:pPr>
      <w:r w:rsidRPr="00845F70">
        <w:rPr>
          <w:sz w:val="22"/>
          <w:szCs w:val="22"/>
        </w:rPr>
        <w:t xml:space="preserve">4.  </w:t>
      </w:r>
      <w:r w:rsidR="00EC24AF">
        <w:rPr>
          <w:sz w:val="22"/>
          <w:szCs w:val="22"/>
        </w:rPr>
        <w:t xml:space="preserve">  </w:t>
      </w:r>
      <w:r w:rsidRPr="00845F70">
        <w:rPr>
          <w:i/>
          <w:sz w:val="22"/>
          <w:szCs w:val="22"/>
        </w:rPr>
        <w:t>Efforts to identify duplication</w:t>
      </w:r>
      <w:r w:rsidR="00C00E92" w:rsidRPr="00845F70">
        <w:rPr>
          <w:i/>
          <w:sz w:val="22"/>
          <w:szCs w:val="22"/>
        </w:rPr>
        <w:t>.</w:t>
      </w:r>
      <w:r w:rsidR="00C00E92" w:rsidRPr="00845F70">
        <w:rPr>
          <w:b/>
          <w:i/>
          <w:sz w:val="22"/>
          <w:szCs w:val="22"/>
        </w:rPr>
        <w:t xml:space="preserve"> </w:t>
      </w:r>
      <w:r w:rsidR="00B81E70">
        <w:rPr>
          <w:sz w:val="22"/>
          <w:szCs w:val="22"/>
        </w:rPr>
        <w:t xml:space="preserve">In </w:t>
      </w:r>
      <w:r w:rsidR="00B81E70" w:rsidRPr="00845F70">
        <w:rPr>
          <w:sz w:val="22"/>
          <w:szCs w:val="22"/>
        </w:rPr>
        <w:t>OMB Control No. 3060-0986</w:t>
      </w:r>
      <w:r w:rsidR="00B81E70">
        <w:rPr>
          <w:sz w:val="22"/>
          <w:szCs w:val="22"/>
        </w:rPr>
        <w:t xml:space="preserve">, </w:t>
      </w:r>
      <w:r w:rsidR="00B81E70" w:rsidRPr="00B81E70">
        <w:rPr>
          <w:sz w:val="22"/>
          <w:szCs w:val="22"/>
        </w:rPr>
        <w:t>participant</w:t>
      </w:r>
      <w:r w:rsidR="00B81E70">
        <w:rPr>
          <w:sz w:val="22"/>
          <w:szCs w:val="22"/>
        </w:rPr>
        <w:t>s</w:t>
      </w:r>
      <w:r w:rsidR="00B81E70" w:rsidRPr="00B81E70">
        <w:rPr>
          <w:sz w:val="22"/>
          <w:szCs w:val="22"/>
        </w:rPr>
        <w:t xml:space="preserve"> in the CAF BLS program </w:t>
      </w:r>
      <w:r w:rsidR="00B81E70">
        <w:rPr>
          <w:sz w:val="22"/>
          <w:szCs w:val="22"/>
        </w:rPr>
        <w:t xml:space="preserve">that </w:t>
      </w:r>
      <w:r w:rsidR="00B81E70" w:rsidRPr="00B81E70">
        <w:rPr>
          <w:sz w:val="22"/>
          <w:szCs w:val="22"/>
        </w:rPr>
        <w:t>do</w:t>
      </w:r>
      <w:r w:rsidR="00B81E70">
        <w:rPr>
          <w:sz w:val="22"/>
          <w:szCs w:val="22"/>
        </w:rPr>
        <w:t xml:space="preserve"> </w:t>
      </w:r>
      <w:r w:rsidR="00B81E70" w:rsidRPr="00B81E70">
        <w:rPr>
          <w:sz w:val="22"/>
          <w:szCs w:val="22"/>
        </w:rPr>
        <w:t>not have a reporting obligation in the HUBB</w:t>
      </w:r>
      <w:r w:rsidR="00B81E70">
        <w:rPr>
          <w:sz w:val="22"/>
          <w:szCs w:val="22"/>
        </w:rPr>
        <w:t xml:space="preserve"> </w:t>
      </w:r>
      <w:r w:rsidR="00A73081">
        <w:rPr>
          <w:sz w:val="22"/>
          <w:szCs w:val="22"/>
        </w:rPr>
        <w:t xml:space="preserve">must report </w:t>
      </w:r>
      <w:r w:rsidR="00783D10">
        <w:rPr>
          <w:sz w:val="22"/>
          <w:szCs w:val="22"/>
        </w:rPr>
        <w:t xml:space="preserve">in FCC Form 481 </w:t>
      </w:r>
      <w:r w:rsidR="00B81E70">
        <w:rPr>
          <w:sz w:val="22"/>
          <w:szCs w:val="22"/>
        </w:rPr>
        <w:t>the n</w:t>
      </w:r>
      <w:r w:rsidR="00B81E70" w:rsidRPr="00B81E70">
        <w:rPr>
          <w:sz w:val="22"/>
          <w:szCs w:val="22"/>
        </w:rPr>
        <w:t>umber of newly built locations with access to broadband speeds of at least</w:t>
      </w:r>
      <w:r w:rsidR="00B81E70">
        <w:rPr>
          <w:sz w:val="22"/>
          <w:szCs w:val="22"/>
        </w:rPr>
        <w:t xml:space="preserve"> </w:t>
      </w:r>
      <w:r w:rsidR="00B81E70" w:rsidRPr="00B81E70">
        <w:rPr>
          <w:sz w:val="22"/>
          <w:szCs w:val="22"/>
        </w:rPr>
        <w:t>10/1 Mbps but less than 25/3 Mbps</w:t>
      </w:r>
      <w:r w:rsidR="00B81E70">
        <w:rPr>
          <w:sz w:val="22"/>
          <w:szCs w:val="22"/>
        </w:rPr>
        <w:t xml:space="preserve"> and the n</w:t>
      </w:r>
      <w:r w:rsidR="00B81E70" w:rsidRPr="00B81E70">
        <w:rPr>
          <w:sz w:val="22"/>
          <w:szCs w:val="22"/>
        </w:rPr>
        <w:t>umber of newly built locations with access to broadband speeds of 25/3</w:t>
      </w:r>
      <w:r w:rsidR="00B81E70">
        <w:rPr>
          <w:sz w:val="22"/>
          <w:szCs w:val="22"/>
        </w:rPr>
        <w:t xml:space="preserve"> </w:t>
      </w:r>
      <w:r w:rsidR="00B81E70" w:rsidRPr="00B81E70">
        <w:rPr>
          <w:sz w:val="22"/>
          <w:szCs w:val="22"/>
        </w:rPr>
        <w:t>Mbps or higher</w:t>
      </w:r>
      <w:r w:rsidR="00DB5B79">
        <w:rPr>
          <w:sz w:val="22"/>
          <w:szCs w:val="22"/>
        </w:rPr>
        <w:t xml:space="preserve">.  In the </w:t>
      </w:r>
      <w:r w:rsidR="00DB5B79">
        <w:rPr>
          <w:i/>
          <w:sz w:val="22"/>
          <w:szCs w:val="22"/>
        </w:rPr>
        <w:t>2018 Rate-of-Return Order</w:t>
      </w:r>
      <w:r w:rsidR="00DB5B79">
        <w:rPr>
          <w:sz w:val="22"/>
          <w:szCs w:val="22"/>
        </w:rPr>
        <w:t xml:space="preserve">, the Commission adopted defined deployment obligations for all CAF BLS carriers, which means all of them </w:t>
      </w:r>
      <w:r w:rsidR="0037309D">
        <w:rPr>
          <w:sz w:val="22"/>
          <w:szCs w:val="22"/>
        </w:rPr>
        <w:t>must</w:t>
      </w:r>
      <w:r w:rsidR="00DB5B79">
        <w:rPr>
          <w:sz w:val="22"/>
          <w:szCs w:val="22"/>
        </w:rPr>
        <w:t xml:space="preserve"> report in the HUBB portal</w:t>
      </w:r>
      <w:r w:rsidR="006472C5">
        <w:rPr>
          <w:sz w:val="22"/>
          <w:szCs w:val="22"/>
        </w:rPr>
        <w:t xml:space="preserve"> by March 1, 2019 and none of them will report in </w:t>
      </w:r>
      <w:r w:rsidR="006472C5" w:rsidRPr="00845F70">
        <w:rPr>
          <w:sz w:val="22"/>
          <w:szCs w:val="22"/>
        </w:rPr>
        <w:t>OMB Control No. 3060-0986</w:t>
      </w:r>
      <w:r w:rsidR="006472C5">
        <w:rPr>
          <w:sz w:val="22"/>
          <w:szCs w:val="22"/>
        </w:rPr>
        <w:t xml:space="preserve">.  </w:t>
      </w:r>
      <w:r w:rsidR="006472C5" w:rsidRPr="00845F70">
        <w:rPr>
          <w:sz w:val="22"/>
          <w:szCs w:val="22"/>
        </w:rPr>
        <w:t xml:space="preserve">The Commission will soon eliminate the </w:t>
      </w:r>
      <w:r w:rsidR="006472C5">
        <w:rPr>
          <w:sz w:val="22"/>
          <w:szCs w:val="22"/>
        </w:rPr>
        <w:t>FCC</w:t>
      </w:r>
      <w:r w:rsidR="006472C5" w:rsidRPr="00845F70">
        <w:rPr>
          <w:sz w:val="22"/>
          <w:szCs w:val="22"/>
        </w:rPr>
        <w:t xml:space="preserve"> Form 481 location filing requirements in OMB Control No. 3060-0986 and revise the associated burden hours</w:t>
      </w:r>
      <w:r w:rsidR="006472C5">
        <w:rPr>
          <w:sz w:val="22"/>
          <w:szCs w:val="22"/>
        </w:rPr>
        <w:t xml:space="preserve">.    </w:t>
      </w:r>
      <w:r w:rsidR="00B457F6" w:rsidRPr="00845F70">
        <w:rPr>
          <w:sz w:val="22"/>
          <w:szCs w:val="22"/>
        </w:rPr>
        <w:br/>
      </w:r>
    </w:p>
    <w:p w14:paraId="2C33F71A" w14:textId="000B6BA7" w:rsidR="005C098E" w:rsidRPr="00845F70" w:rsidRDefault="00DE165B" w:rsidP="00156F38">
      <w:pPr>
        <w:ind w:left="360" w:hanging="360"/>
        <w:rPr>
          <w:sz w:val="22"/>
          <w:szCs w:val="22"/>
        </w:rPr>
      </w:pPr>
      <w:r w:rsidRPr="00845F70">
        <w:rPr>
          <w:sz w:val="22"/>
          <w:szCs w:val="22"/>
        </w:rPr>
        <w:t xml:space="preserve">5.  </w:t>
      </w:r>
      <w:r w:rsidR="00EC24AF">
        <w:rPr>
          <w:sz w:val="22"/>
          <w:szCs w:val="22"/>
        </w:rPr>
        <w:t xml:space="preserve">  </w:t>
      </w:r>
      <w:r w:rsidRPr="00845F70">
        <w:rPr>
          <w:i/>
          <w:sz w:val="22"/>
          <w:szCs w:val="22"/>
        </w:rPr>
        <w:t>Impact on small entities.</w:t>
      </w:r>
      <w:r w:rsidRPr="008552D8">
        <w:rPr>
          <w:sz w:val="22"/>
          <w:szCs w:val="22"/>
        </w:rPr>
        <w:t xml:space="preserve">  </w:t>
      </w:r>
      <w:r w:rsidR="000C6336" w:rsidRPr="00845F70">
        <w:rPr>
          <w:sz w:val="22"/>
          <w:szCs w:val="22"/>
        </w:rPr>
        <w:t xml:space="preserve">The collection of information may affect small entities as well as large entities.  The process has been designed to limit the burden as much as possible on small entities.  Filing guidance and training </w:t>
      </w:r>
      <w:r w:rsidR="006567EA">
        <w:rPr>
          <w:sz w:val="22"/>
          <w:szCs w:val="22"/>
        </w:rPr>
        <w:t>is</w:t>
      </w:r>
      <w:r w:rsidR="000C6336" w:rsidRPr="00845F70">
        <w:rPr>
          <w:sz w:val="22"/>
          <w:szCs w:val="22"/>
        </w:rPr>
        <w:t xml:space="preserve"> available to assist small entities in understanding what type of information should be submitted and in what format. </w:t>
      </w:r>
    </w:p>
    <w:p w14:paraId="609B7377" w14:textId="77777777" w:rsidR="00E33F67" w:rsidRPr="00845F70" w:rsidRDefault="00E33F67">
      <w:pPr>
        <w:ind w:left="360" w:hanging="360"/>
        <w:rPr>
          <w:sz w:val="22"/>
          <w:szCs w:val="22"/>
        </w:rPr>
      </w:pPr>
    </w:p>
    <w:p w14:paraId="46A97FF6" w14:textId="2435A8E5" w:rsidR="005851E6" w:rsidRPr="00845F70" w:rsidRDefault="00DE165B" w:rsidP="009D2F0A">
      <w:pPr>
        <w:ind w:left="360" w:hanging="360"/>
        <w:rPr>
          <w:i/>
          <w:sz w:val="22"/>
          <w:szCs w:val="22"/>
        </w:rPr>
      </w:pPr>
      <w:r w:rsidRPr="00845F70">
        <w:rPr>
          <w:sz w:val="22"/>
          <w:szCs w:val="22"/>
        </w:rPr>
        <w:t xml:space="preserve">6.  </w:t>
      </w:r>
      <w:r w:rsidR="00EC24AF">
        <w:rPr>
          <w:sz w:val="22"/>
          <w:szCs w:val="22"/>
        </w:rPr>
        <w:t xml:space="preserve">  </w:t>
      </w:r>
      <w:r w:rsidRPr="00845F70">
        <w:rPr>
          <w:i/>
          <w:sz w:val="22"/>
          <w:szCs w:val="22"/>
        </w:rPr>
        <w:t>Consequences if information is not collected</w:t>
      </w:r>
      <w:r w:rsidR="009D2F0A" w:rsidRPr="00845F70">
        <w:rPr>
          <w:i/>
          <w:sz w:val="22"/>
          <w:szCs w:val="22"/>
        </w:rPr>
        <w:t>.</w:t>
      </w:r>
      <w:r w:rsidR="004079F8" w:rsidRPr="00845F70">
        <w:rPr>
          <w:i/>
          <w:sz w:val="22"/>
          <w:szCs w:val="22"/>
        </w:rPr>
        <w:t xml:space="preserve"> </w:t>
      </w:r>
      <w:r w:rsidR="000C6336" w:rsidRPr="00845F70">
        <w:rPr>
          <w:i/>
          <w:sz w:val="22"/>
          <w:szCs w:val="22"/>
        </w:rPr>
        <w:t xml:space="preserve"> </w:t>
      </w:r>
      <w:r w:rsidR="000C6336" w:rsidRPr="00845F70">
        <w:rPr>
          <w:sz w:val="22"/>
          <w:szCs w:val="22"/>
        </w:rPr>
        <w:t>The information collected is used t</w:t>
      </w:r>
      <w:r w:rsidR="0007678C" w:rsidRPr="00845F70">
        <w:rPr>
          <w:sz w:val="22"/>
          <w:szCs w:val="22"/>
        </w:rPr>
        <w:t>o determine</w:t>
      </w:r>
      <w:r w:rsidR="00B03140" w:rsidRPr="00845F70">
        <w:rPr>
          <w:sz w:val="22"/>
          <w:szCs w:val="22"/>
        </w:rPr>
        <w:t xml:space="preserve"> compliance with the rules and</w:t>
      </w:r>
      <w:r w:rsidR="0007678C" w:rsidRPr="00845F70">
        <w:rPr>
          <w:sz w:val="22"/>
          <w:szCs w:val="22"/>
        </w:rPr>
        <w:t xml:space="preserve"> eligibility for </w:t>
      </w:r>
      <w:r w:rsidR="000C6336" w:rsidRPr="00845F70">
        <w:rPr>
          <w:sz w:val="22"/>
          <w:szCs w:val="22"/>
        </w:rPr>
        <w:t>high-cost universal service support</w:t>
      </w:r>
      <w:r w:rsidR="00BE25D5" w:rsidRPr="00845F70">
        <w:rPr>
          <w:sz w:val="22"/>
          <w:szCs w:val="22"/>
        </w:rPr>
        <w:t xml:space="preserve">. </w:t>
      </w:r>
      <w:r w:rsidR="0026374C" w:rsidRPr="00845F70">
        <w:rPr>
          <w:sz w:val="22"/>
          <w:szCs w:val="22"/>
        </w:rPr>
        <w:t xml:space="preserve"> </w:t>
      </w:r>
      <w:r w:rsidR="00BE25D5" w:rsidRPr="00845F70">
        <w:rPr>
          <w:sz w:val="22"/>
          <w:szCs w:val="22"/>
        </w:rPr>
        <w:t xml:space="preserve">These </w:t>
      </w:r>
      <w:r w:rsidR="0026374C" w:rsidRPr="00845F70">
        <w:rPr>
          <w:sz w:val="22"/>
          <w:szCs w:val="22"/>
        </w:rPr>
        <w:t>requirements</w:t>
      </w:r>
      <w:r w:rsidR="00BE25D5" w:rsidRPr="00845F70">
        <w:rPr>
          <w:sz w:val="22"/>
          <w:szCs w:val="22"/>
        </w:rPr>
        <w:t xml:space="preserve"> were put in </w:t>
      </w:r>
      <w:r w:rsidR="0068212A" w:rsidRPr="00845F70">
        <w:rPr>
          <w:sz w:val="22"/>
          <w:szCs w:val="22"/>
        </w:rPr>
        <w:t>place</w:t>
      </w:r>
      <w:r w:rsidR="0026374C" w:rsidRPr="00845F70">
        <w:rPr>
          <w:sz w:val="22"/>
          <w:szCs w:val="22"/>
        </w:rPr>
        <w:t>,</w:t>
      </w:r>
      <w:r w:rsidR="0068212A" w:rsidRPr="00845F70">
        <w:rPr>
          <w:sz w:val="22"/>
          <w:szCs w:val="22"/>
        </w:rPr>
        <w:t xml:space="preserve"> </w:t>
      </w:r>
      <w:r w:rsidR="00BE25D5" w:rsidRPr="00845F70">
        <w:rPr>
          <w:sz w:val="22"/>
          <w:szCs w:val="22"/>
        </w:rPr>
        <w:t>in</w:t>
      </w:r>
      <w:r w:rsidR="0026374C" w:rsidRPr="00845F70">
        <w:rPr>
          <w:sz w:val="22"/>
          <w:szCs w:val="22"/>
        </w:rPr>
        <w:t xml:space="preserve"> part, as a</w:t>
      </w:r>
      <w:r w:rsidR="00BE25D5" w:rsidRPr="00845F70">
        <w:rPr>
          <w:sz w:val="22"/>
          <w:szCs w:val="22"/>
        </w:rPr>
        <w:t xml:space="preserve"> response</w:t>
      </w:r>
      <w:r w:rsidR="0068212A" w:rsidRPr="00845F70">
        <w:rPr>
          <w:sz w:val="22"/>
          <w:szCs w:val="22"/>
        </w:rPr>
        <w:t xml:space="preserve"> </w:t>
      </w:r>
      <w:r w:rsidR="00BE25D5" w:rsidRPr="00845F70">
        <w:rPr>
          <w:sz w:val="22"/>
          <w:szCs w:val="22"/>
        </w:rPr>
        <w:t>to Government Accountability Office recommendations to increase the transparency and accountability of high cost program funding</w:t>
      </w:r>
      <w:r w:rsidR="000C6336" w:rsidRPr="00845F70">
        <w:rPr>
          <w:sz w:val="22"/>
          <w:szCs w:val="22"/>
        </w:rPr>
        <w:t xml:space="preserve">.  Without the requested information, USAC will not </w:t>
      </w:r>
      <w:r w:rsidR="0007678C" w:rsidRPr="00845F70">
        <w:rPr>
          <w:sz w:val="22"/>
          <w:szCs w:val="22"/>
        </w:rPr>
        <w:t>be able to determine whether a carrier is entitled to all of the support which it seeks</w:t>
      </w:r>
      <w:r w:rsidR="00B03140" w:rsidRPr="00845F70">
        <w:rPr>
          <w:sz w:val="22"/>
          <w:szCs w:val="22"/>
        </w:rPr>
        <w:t xml:space="preserve"> or is complying with its service obligations</w:t>
      </w:r>
      <w:r w:rsidR="000C6336" w:rsidRPr="00845F70">
        <w:rPr>
          <w:sz w:val="22"/>
          <w:szCs w:val="22"/>
        </w:rPr>
        <w:t xml:space="preserve">.  </w:t>
      </w:r>
      <w:r w:rsidR="0007678C" w:rsidRPr="00845F70">
        <w:rPr>
          <w:sz w:val="22"/>
          <w:szCs w:val="22"/>
        </w:rPr>
        <w:t xml:space="preserve">Failure to file the necessary location information </w:t>
      </w:r>
      <w:r w:rsidR="000C6336" w:rsidRPr="00845F70">
        <w:rPr>
          <w:sz w:val="22"/>
          <w:szCs w:val="22"/>
        </w:rPr>
        <w:t>may result in partial or complete denial of high-cost universal serv</w:t>
      </w:r>
      <w:r w:rsidR="00413888" w:rsidRPr="00845F70">
        <w:rPr>
          <w:sz w:val="22"/>
          <w:szCs w:val="22"/>
        </w:rPr>
        <w:t xml:space="preserve">ice support for the carrier.  </w:t>
      </w:r>
      <w:r w:rsidR="000C6336" w:rsidRPr="00845F70">
        <w:rPr>
          <w:sz w:val="22"/>
          <w:szCs w:val="22"/>
        </w:rPr>
        <w:t xml:space="preserve"> </w:t>
      </w:r>
    </w:p>
    <w:p w14:paraId="6F9ED123" w14:textId="77777777" w:rsidR="004079F8" w:rsidRPr="00845F70" w:rsidRDefault="004079F8" w:rsidP="009D2F0A">
      <w:pPr>
        <w:ind w:left="360" w:hanging="360"/>
        <w:rPr>
          <w:sz w:val="22"/>
          <w:szCs w:val="22"/>
        </w:rPr>
      </w:pPr>
    </w:p>
    <w:p w14:paraId="3ACA2493" w14:textId="2FF75F82" w:rsidR="00DE165B" w:rsidRPr="00845F70" w:rsidRDefault="00DE165B">
      <w:pPr>
        <w:ind w:left="360" w:hanging="360"/>
        <w:rPr>
          <w:sz w:val="22"/>
          <w:szCs w:val="22"/>
        </w:rPr>
      </w:pPr>
      <w:r w:rsidRPr="00845F70">
        <w:rPr>
          <w:sz w:val="22"/>
          <w:szCs w:val="22"/>
        </w:rPr>
        <w:t xml:space="preserve">7.  </w:t>
      </w:r>
      <w:r w:rsidRPr="00845F70">
        <w:rPr>
          <w:i/>
          <w:sz w:val="22"/>
          <w:szCs w:val="22"/>
        </w:rPr>
        <w:t xml:space="preserve">Special circumstances. </w:t>
      </w:r>
      <w:r w:rsidR="00295B2C">
        <w:rPr>
          <w:i/>
          <w:sz w:val="22"/>
          <w:szCs w:val="22"/>
        </w:rPr>
        <w:t xml:space="preserve"> </w:t>
      </w:r>
      <w:r w:rsidR="0007678C" w:rsidRPr="00845F70">
        <w:rPr>
          <w:sz w:val="22"/>
          <w:szCs w:val="22"/>
        </w:rPr>
        <w:t>We do not foresee any special circumstances with this information collection.</w:t>
      </w:r>
      <w:r w:rsidR="0007678C" w:rsidRPr="00845F70">
        <w:rPr>
          <w:i/>
          <w:sz w:val="22"/>
          <w:szCs w:val="22"/>
        </w:rPr>
        <w:t xml:space="preserve"> </w:t>
      </w:r>
      <w:r w:rsidR="004079F8" w:rsidRPr="00845F70">
        <w:rPr>
          <w:i/>
          <w:sz w:val="22"/>
          <w:szCs w:val="22"/>
        </w:rPr>
        <w:t xml:space="preserve"> </w:t>
      </w:r>
    </w:p>
    <w:p w14:paraId="77E9F4CA" w14:textId="77777777" w:rsidR="00DE165B" w:rsidRPr="00845F70" w:rsidRDefault="00DE165B">
      <w:pPr>
        <w:ind w:left="360" w:hanging="360"/>
        <w:rPr>
          <w:sz w:val="22"/>
          <w:szCs w:val="22"/>
        </w:rPr>
      </w:pPr>
    </w:p>
    <w:p w14:paraId="099A1A0B" w14:textId="6FA09C90" w:rsidR="00D027EC" w:rsidRDefault="00DE165B" w:rsidP="00BC5DCC">
      <w:pPr>
        <w:ind w:left="270" w:hanging="270"/>
        <w:rPr>
          <w:sz w:val="22"/>
          <w:szCs w:val="22"/>
        </w:rPr>
      </w:pPr>
      <w:r w:rsidRPr="00845F70">
        <w:rPr>
          <w:sz w:val="22"/>
          <w:szCs w:val="22"/>
        </w:rPr>
        <w:t xml:space="preserve">8.  </w:t>
      </w:r>
      <w:r w:rsidRPr="00845F70">
        <w:rPr>
          <w:i/>
          <w:sz w:val="22"/>
          <w:szCs w:val="22"/>
        </w:rPr>
        <w:t>Federal Register notice; efforts to consult with persons outside the Commission.</w:t>
      </w:r>
      <w:r w:rsidRPr="00845F70">
        <w:rPr>
          <w:sz w:val="22"/>
          <w:szCs w:val="22"/>
        </w:rPr>
        <w:t xml:space="preserve">  </w:t>
      </w:r>
      <w:bookmarkStart w:id="2" w:name="_Hlk504993807"/>
      <w:r w:rsidR="00023311" w:rsidRPr="00845F70">
        <w:rPr>
          <w:sz w:val="22"/>
          <w:szCs w:val="22"/>
        </w:rPr>
        <w:t xml:space="preserve">A 60-day notice was published in the </w:t>
      </w:r>
      <w:r w:rsidR="00023311" w:rsidRPr="00845F70">
        <w:rPr>
          <w:i/>
          <w:iCs/>
          <w:sz w:val="22"/>
          <w:szCs w:val="22"/>
        </w:rPr>
        <w:t>Federal Register</w:t>
      </w:r>
      <w:r w:rsidR="00023311" w:rsidRPr="00845F70">
        <w:rPr>
          <w:sz w:val="22"/>
          <w:szCs w:val="22"/>
        </w:rPr>
        <w:t xml:space="preserve"> pursuant to 5 C.F.R. § 1320.8(d) on </w:t>
      </w:r>
      <w:bookmarkEnd w:id="2"/>
      <w:r w:rsidR="009B2EC9">
        <w:rPr>
          <w:sz w:val="22"/>
          <w:szCs w:val="22"/>
        </w:rPr>
        <w:t>June 4, 2019</w:t>
      </w:r>
      <w:r w:rsidR="00F9038A">
        <w:rPr>
          <w:sz w:val="22"/>
          <w:szCs w:val="22"/>
        </w:rPr>
        <w:t xml:space="preserve">.  See </w:t>
      </w:r>
      <w:r w:rsidR="009B2EC9">
        <w:rPr>
          <w:sz w:val="22"/>
          <w:szCs w:val="22"/>
        </w:rPr>
        <w:t>84</w:t>
      </w:r>
      <w:r w:rsidR="00F9038A">
        <w:rPr>
          <w:sz w:val="22"/>
          <w:szCs w:val="22"/>
        </w:rPr>
        <w:t xml:space="preserve"> FR </w:t>
      </w:r>
      <w:r w:rsidR="009B2EC9">
        <w:rPr>
          <w:sz w:val="22"/>
          <w:szCs w:val="22"/>
        </w:rPr>
        <w:t>25806</w:t>
      </w:r>
      <w:r w:rsidR="00F9038A">
        <w:rPr>
          <w:sz w:val="22"/>
          <w:szCs w:val="22"/>
        </w:rPr>
        <w:t>.  No comments were received from the public.</w:t>
      </w:r>
      <w:r w:rsidR="008A46BD">
        <w:rPr>
          <w:sz w:val="22"/>
          <w:szCs w:val="22"/>
        </w:rPr>
        <w:t xml:space="preserve">  </w:t>
      </w:r>
    </w:p>
    <w:p w14:paraId="50306535" w14:textId="77777777" w:rsidR="00DE165B" w:rsidRPr="00845F70" w:rsidRDefault="00DE165B" w:rsidP="004605E1">
      <w:pPr>
        <w:rPr>
          <w:sz w:val="22"/>
          <w:szCs w:val="22"/>
        </w:rPr>
      </w:pPr>
    </w:p>
    <w:p w14:paraId="6BA79498" w14:textId="5A409F2E" w:rsidR="00DE165B" w:rsidRPr="00845F70" w:rsidRDefault="00DE165B">
      <w:pPr>
        <w:ind w:left="360" w:hanging="360"/>
        <w:rPr>
          <w:sz w:val="22"/>
          <w:szCs w:val="22"/>
        </w:rPr>
      </w:pPr>
      <w:r w:rsidRPr="00845F70">
        <w:rPr>
          <w:sz w:val="22"/>
          <w:szCs w:val="22"/>
        </w:rPr>
        <w:t xml:space="preserve">9.  </w:t>
      </w:r>
      <w:r w:rsidR="00EC24AF">
        <w:rPr>
          <w:sz w:val="22"/>
          <w:szCs w:val="22"/>
        </w:rPr>
        <w:t xml:space="preserve">  </w:t>
      </w:r>
      <w:r w:rsidRPr="00845F70">
        <w:rPr>
          <w:i/>
          <w:sz w:val="22"/>
          <w:szCs w:val="22"/>
        </w:rPr>
        <w:t xml:space="preserve">Payments or gifts to respondents.  </w:t>
      </w:r>
      <w:r w:rsidRPr="00845F70">
        <w:rPr>
          <w:sz w:val="22"/>
          <w:szCs w:val="22"/>
        </w:rPr>
        <w:t>The Commission does not anticipate providing any payment or gifts to respondents.</w:t>
      </w:r>
    </w:p>
    <w:p w14:paraId="16FC6C1B" w14:textId="77777777" w:rsidR="00DE165B" w:rsidRPr="00845F70" w:rsidRDefault="00DE165B">
      <w:pPr>
        <w:ind w:left="360" w:hanging="360"/>
        <w:rPr>
          <w:sz w:val="22"/>
          <w:szCs w:val="22"/>
        </w:rPr>
      </w:pPr>
    </w:p>
    <w:p w14:paraId="6CCBF609" w14:textId="4CF30A66" w:rsidR="00DE165B" w:rsidRPr="00845F70" w:rsidRDefault="00DE165B">
      <w:pPr>
        <w:ind w:left="360" w:hanging="360"/>
        <w:rPr>
          <w:sz w:val="22"/>
          <w:szCs w:val="22"/>
        </w:rPr>
      </w:pPr>
      <w:r w:rsidRPr="00845F70">
        <w:rPr>
          <w:sz w:val="22"/>
          <w:szCs w:val="22"/>
        </w:rPr>
        <w:t xml:space="preserve">10.  </w:t>
      </w:r>
      <w:r w:rsidRPr="00845F70">
        <w:rPr>
          <w:i/>
          <w:sz w:val="22"/>
          <w:szCs w:val="22"/>
        </w:rPr>
        <w:t xml:space="preserve">Assurances of confidentiality.  </w:t>
      </w:r>
      <w:r w:rsidR="005B3A2E">
        <w:rPr>
          <w:sz w:val="22"/>
          <w:szCs w:val="22"/>
        </w:rPr>
        <w:t>Except for the middle-mile maps for Alaska Plan carriers, t</w:t>
      </w:r>
      <w:r w:rsidRPr="00845F70">
        <w:rPr>
          <w:sz w:val="22"/>
          <w:szCs w:val="22"/>
        </w:rPr>
        <w:t xml:space="preserve">he Commission is not requesting respondents </w:t>
      </w:r>
      <w:r w:rsidR="00A00893" w:rsidRPr="00845F70">
        <w:rPr>
          <w:sz w:val="22"/>
          <w:szCs w:val="22"/>
        </w:rPr>
        <w:t xml:space="preserve">to </w:t>
      </w:r>
      <w:r w:rsidRPr="00845F70">
        <w:rPr>
          <w:sz w:val="22"/>
          <w:szCs w:val="22"/>
        </w:rPr>
        <w:t xml:space="preserve">submit confidential information to the Commission. </w:t>
      </w:r>
      <w:r w:rsidR="004F7EEF" w:rsidRPr="00845F70">
        <w:rPr>
          <w:sz w:val="22"/>
          <w:szCs w:val="22"/>
        </w:rPr>
        <w:t xml:space="preserve"> </w:t>
      </w:r>
      <w:r w:rsidR="0007678C" w:rsidRPr="00845F70">
        <w:rPr>
          <w:sz w:val="22"/>
          <w:szCs w:val="22"/>
        </w:rPr>
        <w:t>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Also, respondents may request materials or information submitted to the Commission or to the Administrator believed confidential to be withheld from public inspection under 47 C.F.R. § 0.459 of the FCC’s rules.</w:t>
      </w:r>
    </w:p>
    <w:p w14:paraId="67AABA3E" w14:textId="77777777" w:rsidR="00DE165B" w:rsidRPr="00845F70" w:rsidRDefault="00DE165B">
      <w:pPr>
        <w:ind w:left="360" w:hanging="360"/>
        <w:rPr>
          <w:sz w:val="22"/>
          <w:szCs w:val="22"/>
        </w:rPr>
      </w:pPr>
    </w:p>
    <w:p w14:paraId="1BB7C9D9" w14:textId="77777777" w:rsidR="00DE165B" w:rsidRPr="00845F70" w:rsidRDefault="00DE165B">
      <w:pPr>
        <w:ind w:left="360" w:hanging="360"/>
        <w:rPr>
          <w:sz w:val="22"/>
          <w:szCs w:val="22"/>
        </w:rPr>
      </w:pPr>
      <w:r w:rsidRPr="00845F70">
        <w:rPr>
          <w:sz w:val="22"/>
          <w:szCs w:val="22"/>
        </w:rPr>
        <w:t xml:space="preserve">11.  </w:t>
      </w:r>
      <w:r w:rsidRPr="00845F70">
        <w:rPr>
          <w:i/>
          <w:sz w:val="22"/>
          <w:szCs w:val="22"/>
        </w:rPr>
        <w:t xml:space="preserve">Questions of a sensitive nature.  </w:t>
      </w:r>
      <w:bookmarkStart w:id="3" w:name="_Hlk2938676"/>
      <w:r w:rsidRPr="00845F70">
        <w:rPr>
          <w:sz w:val="22"/>
          <w:szCs w:val="22"/>
        </w:rPr>
        <w:t>There are no questions of a sensitive nature with respect to the information collection</w:t>
      </w:r>
      <w:r w:rsidR="00F01E26" w:rsidRPr="00845F70">
        <w:rPr>
          <w:sz w:val="22"/>
          <w:szCs w:val="22"/>
        </w:rPr>
        <w:t xml:space="preserve"> requirement</w:t>
      </w:r>
      <w:r w:rsidRPr="00845F70">
        <w:rPr>
          <w:sz w:val="22"/>
          <w:szCs w:val="22"/>
        </w:rPr>
        <w:t>s described herein.</w:t>
      </w:r>
      <w:r w:rsidR="009D2F0A" w:rsidRPr="00845F70">
        <w:rPr>
          <w:sz w:val="22"/>
          <w:szCs w:val="22"/>
        </w:rPr>
        <w:t xml:space="preserve"> </w:t>
      </w:r>
      <w:bookmarkEnd w:id="3"/>
    </w:p>
    <w:p w14:paraId="74C73DD4" w14:textId="77777777" w:rsidR="00A54EA3" w:rsidRPr="00845F70" w:rsidRDefault="00A54EA3">
      <w:pPr>
        <w:ind w:left="360" w:hanging="360"/>
        <w:rPr>
          <w:sz w:val="22"/>
          <w:szCs w:val="22"/>
        </w:rPr>
      </w:pPr>
    </w:p>
    <w:p w14:paraId="6B64E835" w14:textId="700DD409" w:rsidR="001A140E" w:rsidRPr="00845F70" w:rsidRDefault="00DE165B">
      <w:pPr>
        <w:ind w:left="360" w:hanging="360"/>
        <w:rPr>
          <w:sz w:val="22"/>
          <w:szCs w:val="22"/>
        </w:rPr>
      </w:pPr>
      <w:r w:rsidRPr="00845F70">
        <w:rPr>
          <w:sz w:val="22"/>
          <w:szCs w:val="22"/>
        </w:rPr>
        <w:t xml:space="preserve">12.  </w:t>
      </w:r>
      <w:r w:rsidRPr="00845F70">
        <w:rPr>
          <w:i/>
          <w:sz w:val="22"/>
          <w:szCs w:val="22"/>
        </w:rPr>
        <w:t xml:space="preserve">Estimates </w:t>
      </w:r>
      <w:bookmarkStart w:id="4" w:name="_Hlk2938700"/>
      <w:r w:rsidRPr="00845F70">
        <w:rPr>
          <w:i/>
          <w:sz w:val="22"/>
          <w:szCs w:val="22"/>
        </w:rPr>
        <w:t>of the hour burden of the collection to respondents.</w:t>
      </w:r>
      <w:r w:rsidRPr="00845F70">
        <w:rPr>
          <w:sz w:val="22"/>
          <w:szCs w:val="22"/>
        </w:rPr>
        <w:t xml:space="preserve"> </w:t>
      </w:r>
      <w:r w:rsidR="00415186" w:rsidRPr="00845F70">
        <w:rPr>
          <w:sz w:val="22"/>
          <w:szCs w:val="22"/>
        </w:rPr>
        <w:t xml:space="preserve"> </w:t>
      </w:r>
      <w:r w:rsidRPr="00845F70">
        <w:rPr>
          <w:sz w:val="22"/>
          <w:szCs w:val="22"/>
        </w:rPr>
        <w:t>The following represents the hour burden on the collections of information:</w:t>
      </w:r>
      <w:r w:rsidR="003D4618" w:rsidRPr="00845F70">
        <w:rPr>
          <w:sz w:val="22"/>
          <w:szCs w:val="22"/>
        </w:rPr>
        <w:t xml:space="preserve">  </w:t>
      </w:r>
      <w:bookmarkEnd w:id="4"/>
    </w:p>
    <w:p w14:paraId="192D3770" w14:textId="77777777" w:rsidR="003D4618" w:rsidRPr="00845F70" w:rsidRDefault="003D4618" w:rsidP="007A724F">
      <w:pPr>
        <w:ind w:left="360"/>
        <w:rPr>
          <w:b/>
          <w:i/>
          <w:sz w:val="22"/>
          <w:szCs w:val="22"/>
        </w:rPr>
      </w:pPr>
    </w:p>
    <w:p w14:paraId="76B472AA" w14:textId="512D8D3B" w:rsidR="003D4618" w:rsidRPr="00845F70" w:rsidRDefault="003D4618" w:rsidP="003D4618">
      <w:pPr>
        <w:ind w:left="360"/>
        <w:rPr>
          <w:b/>
          <w:sz w:val="22"/>
          <w:szCs w:val="22"/>
          <w:u w:val="single"/>
        </w:rPr>
      </w:pPr>
      <w:r w:rsidRPr="00845F70">
        <w:rPr>
          <w:b/>
          <w:sz w:val="22"/>
          <w:szCs w:val="22"/>
          <w:u w:val="single"/>
        </w:rPr>
        <w:t xml:space="preserve">a. </w:t>
      </w:r>
      <w:r w:rsidR="00DA4711">
        <w:rPr>
          <w:b/>
          <w:sz w:val="22"/>
          <w:szCs w:val="22"/>
          <w:u w:val="single"/>
        </w:rPr>
        <w:t xml:space="preserve">Location Information </w:t>
      </w:r>
      <w:r w:rsidRPr="00845F70">
        <w:rPr>
          <w:b/>
          <w:sz w:val="22"/>
          <w:szCs w:val="22"/>
          <w:u w:val="single"/>
        </w:rPr>
        <w:t xml:space="preserve">for Phase II Model-Based Support Recipients </w:t>
      </w:r>
      <w:r w:rsidR="000032AE" w:rsidRPr="00845F70">
        <w:rPr>
          <w:b/>
          <w:sz w:val="22"/>
          <w:szCs w:val="22"/>
          <w:u w:val="single"/>
        </w:rPr>
        <w:t>(</w:t>
      </w:r>
      <w:r w:rsidR="001C45B9" w:rsidRPr="00845F70">
        <w:rPr>
          <w:b/>
          <w:sz w:val="22"/>
          <w:szCs w:val="22"/>
          <w:u w:val="single"/>
        </w:rPr>
        <w:t>no revisions</w:t>
      </w:r>
      <w:r w:rsidR="000032AE" w:rsidRPr="00845F70">
        <w:rPr>
          <w:b/>
          <w:sz w:val="22"/>
          <w:szCs w:val="22"/>
          <w:u w:val="single"/>
        </w:rPr>
        <w:t>)</w:t>
      </w:r>
    </w:p>
    <w:p w14:paraId="039FDFB1" w14:textId="77777777" w:rsidR="003D4618" w:rsidRPr="00845F70" w:rsidRDefault="003D4618" w:rsidP="003D4618">
      <w:pPr>
        <w:ind w:left="360" w:hanging="360"/>
        <w:rPr>
          <w:b/>
          <w:sz w:val="22"/>
          <w:szCs w:val="22"/>
          <w:u w:val="single"/>
        </w:rPr>
      </w:pPr>
    </w:p>
    <w:p w14:paraId="27554D90" w14:textId="77777777" w:rsidR="003D4618" w:rsidRPr="00845F70" w:rsidRDefault="003D4618" w:rsidP="003D4618">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9.  Only price cap carriers that elect to receive Phase II model-based support must report this data.</w:t>
      </w:r>
      <w:r w:rsidR="00BA3E22" w:rsidRPr="00845F70">
        <w:rPr>
          <w:sz w:val="22"/>
          <w:szCs w:val="22"/>
        </w:rPr>
        <w:t xml:space="preserve"> </w:t>
      </w:r>
    </w:p>
    <w:p w14:paraId="0E8D5300" w14:textId="77777777" w:rsidR="003D4618" w:rsidRPr="00845F70" w:rsidRDefault="003D4618" w:rsidP="003D4618">
      <w:pPr>
        <w:ind w:left="720" w:hanging="360"/>
        <w:rPr>
          <w:sz w:val="22"/>
          <w:szCs w:val="22"/>
        </w:rPr>
      </w:pPr>
    </w:p>
    <w:p w14:paraId="5EB5D7A0" w14:textId="77777777" w:rsidR="00346678" w:rsidRPr="00845F70" w:rsidRDefault="003D4618" w:rsidP="003D4618">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Each </w:t>
      </w:r>
      <w:r w:rsidR="00E242CB" w:rsidRPr="00845F70">
        <w:rPr>
          <w:sz w:val="22"/>
          <w:szCs w:val="22"/>
        </w:rPr>
        <w:t>recipient of Phase II model-based support</w:t>
      </w:r>
      <w:r w:rsidRPr="00845F70">
        <w:rPr>
          <w:sz w:val="22"/>
          <w:szCs w:val="22"/>
        </w:rPr>
        <w:t xml:space="preserve"> must file the reports annually after accepting support.</w:t>
      </w:r>
    </w:p>
    <w:p w14:paraId="011E10E9" w14:textId="77777777" w:rsidR="00346678" w:rsidRPr="00845F70" w:rsidRDefault="00346678" w:rsidP="003D4618">
      <w:pPr>
        <w:ind w:left="720" w:hanging="360"/>
        <w:rPr>
          <w:sz w:val="22"/>
          <w:szCs w:val="22"/>
        </w:rPr>
      </w:pPr>
    </w:p>
    <w:p w14:paraId="797B70D1" w14:textId="77777777" w:rsidR="00346678" w:rsidRPr="00845F70" w:rsidRDefault="00346678" w:rsidP="003D4618">
      <w:pPr>
        <w:ind w:left="720" w:hanging="360"/>
        <w:rPr>
          <w:sz w:val="22"/>
          <w:szCs w:val="22"/>
        </w:rPr>
      </w:pPr>
      <w:r w:rsidRPr="00845F70">
        <w:rPr>
          <w:sz w:val="22"/>
          <w:szCs w:val="22"/>
        </w:rPr>
        <w:t xml:space="preserve">(3) </w:t>
      </w:r>
      <w:bookmarkStart w:id="5" w:name="_Hlk2940993"/>
      <w:r w:rsidRPr="008552D8">
        <w:rPr>
          <w:sz w:val="22"/>
          <w:szCs w:val="22"/>
          <w:u w:val="single"/>
        </w:rPr>
        <w:t>Total number of responses per respondent</w:t>
      </w:r>
      <w:r w:rsidRPr="00845F70">
        <w:rPr>
          <w:sz w:val="22"/>
          <w:szCs w:val="22"/>
        </w:rPr>
        <w:t>: Approximately 1.</w:t>
      </w:r>
      <w:bookmarkEnd w:id="5"/>
    </w:p>
    <w:p w14:paraId="0FA3E848" w14:textId="77777777" w:rsidR="00346678" w:rsidRPr="00845F70" w:rsidRDefault="00346678" w:rsidP="003D4618">
      <w:pPr>
        <w:ind w:left="720" w:hanging="360"/>
        <w:rPr>
          <w:sz w:val="22"/>
          <w:szCs w:val="22"/>
        </w:rPr>
      </w:pPr>
    </w:p>
    <w:p w14:paraId="1E12D5D2" w14:textId="77777777" w:rsidR="00346678" w:rsidRPr="00845F70" w:rsidRDefault="00346678" w:rsidP="00BF57FC">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30 hours.</w:t>
      </w:r>
    </w:p>
    <w:p w14:paraId="53A18D97" w14:textId="77777777" w:rsidR="00346678" w:rsidRPr="00845F70" w:rsidRDefault="00346678" w:rsidP="003D4618">
      <w:pPr>
        <w:ind w:left="720" w:hanging="360"/>
        <w:rPr>
          <w:sz w:val="22"/>
          <w:szCs w:val="22"/>
        </w:rPr>
      </w:pPr>
    </w:p>
    <w:p w14:paraId="77C1AB73" w14:textId="73125B0E" w:rsidR="00A407CE" w:rsidRPr="00845F70" w:rsidRDefault="003D4618" w:rsidP="003D4618">
      <w:pPr>
        <w:ind w:left="720" w:hanging="360"/>
        <w:rPr>
          <w:sz w:val="22"/>
          <w:szCs w:val="22"/>
        </w:rPr>
      </w:pPr>
      <w:r w:rsidRPr="00845F70">
        <w:rPr>
          <w:sz w:val="22"/>
          <w:szCs w:val="22"/>
        </w:rPr>
        <w:t>(</w:t>
      </w:r>
      <w:r w:rsidR="00A407CE" w:rsidRPr="00845F70">
        <w:rPr>
          <w:sz w:val="22"/>
          <w:szCs w:val="22"/>
        </w:rPr>
        <w:t>5</w:t>
      </w:r>
      <w:r w:rsidRPr="00845F70">
        <w:rPr>
          <w:sz w:val="22"/>
          <w:szCs w:val="22"/>
        </w:rPr>
        <w:t xml:space="preserve">) </w:t>
      </w:r>
      <w:bookmarkStart w:id="6" w:name="_Hlk2941140"/>
      <w:r w:rsidR="00A407CE" w:rsidRPr="00845F70">
        <w:rPr>
          <w:sz w:val="22"/>
          <w:szCs w:val="22"/>
          <w:u w:val="single"/>
        </w:rPr>
        <w:t>Total a</w:t>
      </w:r>
      <w:r w:rsidRPr="00845F70">
        <w:rPr>
          <w:sz w:val="22"/>
          <w:szCs w:val="22"/>
          <w:u w:val="single"/>
        </w:rPr>
        <w:t>nnual hour burden</w:t>
      </w:r>
      <w:bookmarkEnd w:id="6"/>
      <w:r w:rsidRPr="00845F70">
        <w:rPr>
          <w:sz w:val="22"/>
          <w:szCs w:val="22"/>
        </w:rPr>
        <w:t xml:space="preserve">:  </w:t>
      </w:r>
      <w:r w:rsidR="001A505A">
        <w:rPr>
          <w:sz w:val="22"/>
          <w:szCs w:val="22"/>
        </w:rPr>
        <w:t>270</w:t>
      </w:r>
      <w:r w:rsidR="006270FE" w:rsidRPr="00845F70">
        <w:rPr>
          <w:sz w:val="22"/>
          <w:szCs w:val="22"/>
        </w:rPr>
        <w:t xml:space="preserve"> </w:t>
      </w:r>
      <w:r w:rsidR="00A407CE" w:rsidRPr="00845F70">
        <w:rPr>
          <w:sz w:val="22"/>
          <w:szCs w:val="22"/>
        </w:rPr>
        <w:t>hours.</w:t>
      </w:r>
    </w:p>
    <w:p w14:paraId="5BDB538F" w14:textId="77777777" w:rsidR="00A407CE" w:rsidRPr="00845F70" w:rsidRDefault="00A407CE" w:rsidP="003D4618">
      <w:pPr>
        <w:ind w:left="720" w:hanging="360"/>
        <w:rPr>
          <w:sz w:val="22"/>
          <w:szCs w:val="22"/>
        </w:rPr>
      </w:pPr>
    </w:p>
    <w:p w14:paraId="08218DAA" w14:textId="77777777" w:rsidR="003D4618" w:rsidRPr="00845F70" w:rsidRDefault="003D4618" w:rsidP="00A407CE">
      <w:pPr>
        <w:ind w:left="720"/>
        <w:rPr>
          <w:sz w:val="22"/>
          <w:szCs w:val="22"/>
        </w:rPr>
      </w:pPr>
      <w:r w:rsidRPr="00845F70">
        <w:rPr>
          <w:sz w:val="22"/>
          <w:szCs w:val="22"/>
        </w:rPr>
        <w:t xml:space="preserve">30 hours per respondent for 9 carriers filing on an annual basis.  Total annual hour burden is calculated as follows:  </w:t>
      </w:r>
    </w:p>
    <w:p w14:paraId="0A4457C7" w14:textId="77777777" w:rsidR="003D4618" w:rsidRPr="00845F70" w:rsidRDefault="003D4618" w:rsidP="003D4618">
      <w:pPr>
        <w:ind w:left="720"/>
        <w:rPr>
          <w:sz w:val="22"/>
          <w:szCs w:val="22"/>
        </w:rPr>
      </w:pPr>
    </w:p>
    <w:p w14:paraId="7AE8166D" w14:textId="77777777" w:rsidR="003D4618" w:rsidRPr="00845F70" w:rsidRDefault="003D4618" w:rsidP="003D4618">
      <w:pPr>
        <w:ind w:left="720"/>
        <w:rPr>
          <w:sz w:val="22"/>
          <w:szCs w:val="22"/>
        </w:rPr>
      </w:pPr>
      <w:r w:rsidRPr="00845F70">
        <w:rPr>
          <w:sz w:val="22"/>
          <w:szCs w:val="22"/>
        </w:rPr>
        <w:t xml:space="preserve">9 respondents x </w:t>
      </w:r>
      <w:bookmarkStart w:id="7" w:name="_Hlk2944491"/>
      <w:r w:rsidRPr="00845F70">
        <w:rPr>
          <w:sz w:val="22"/>
          <w:szCs w:val="22"/>
        </w:rPr>
        <w:t xml:space="preserve">1 report per respondent </w:t>
      </w:r>
      <w:bookmarkEnd w:id="7"/>
      <w:r w:rsidRPr="00845F70">
        <w:rPr>
          <w:sz w:val="22"/>
          <w:szCs w:val="22"/>
        </w:rPr>
        <w:t xml:space="preserve">= 9 responses x 30 hours = </w:t>
      </w:r>
      <w:r w:rsidRPr="00845F70">
        <w:rPr>
          <w:b/>
          <w:sz w:val="22"/>
          <w:szCs w:val="22"/>
        </w:rPr>
        <w:t>270 total annual hours.</w:t>
      </w:r>
      <w:r w:rsidRPr="00845F70">
        <w:rPr>
          <w:sz w:val="22"/>
          <w:szCs w:val="22"/>
        </w:rPr>
        <w:t xml:space="preserve">  </w:t>
      </w:r>
    </w:p>
    <w:p w14:paraId="34B14916" w14:textId="77777777" w:rsidR="003D4618" w:rsidRPr="00845F70" w:rsidRDefault="003D4618" w:rsidP="003D4618">
      <w:pPr>
        <w:ind w:left="720" w:hanging="360"/>
        <w:rPr>
          <w:sz w:val="22"/>
          <w:szCs w:val="22"/>
        </w:rPr>
      </w:pPr>
    </w:p>
    <w:p w14:paraId="104DA3A4" w14:textId="223C242B" w:rsidR="003D4618" w:rsidRPr="00845F70" w:rsidRDefault="003D4618" w:rsidP="003D4618">
      <w:pPr>
        <w:ind w:left="720" w:hanging="360"/>
        <w:rPr>
          <w:sz w:val="22"/>
          <w:szCs w:val="22"/>
        </w:rPr>
      </w:pPr>
      <w:r w:rsidRPr="00845F70">
        <w:rPr>
          <w:sz w:val="22"/>
          <w:szCs w:val="22"/>
        </w:rPr>
        <w:t>(</w:t>
      </w:r>
      <w:r w:rsidR="004D3413" w:rsidRPr="00845F70">
        <w:rPr>
          <w:sz w:val="22"/>
          <w:szCs w:val="22"/>
        </w:rPr>
        <w:t>6</w:t>
      </w:r>
      <w:r w:rsidRPr="00845F70">
        <w:rPr>
          <w:sz w:val="22"/>
          <w:szCs w:val="22"/>
        </w:rPr>
        <w:t xml:space="preserve">) </w:t>
      </w:r>
      <w:r w:rsidRPr="00845F70">
        <w:rPr>
          <w:sz w:val="22"/>
          <w:szCs w:val="22"/>
          <w:u w:val="single"/>
        </w:rPr>
        <w:t>Total estimate of in-house cost to respondents</w:t>
      </w:r>
      <w:r w:rsidRPr="00845F70">
        <w:rPr>
          <w:sz w:val="22"/>
          <w:szCs w:val="22"/>
        </w:rPr>
        <w:t>: $10,800</w:t>
      </w:r>
      <w:r w:rsidR="001A505A">
        <w:rPr>
          <w:sz w:val="22"/>
          <w:szCs w:val="22"/>
        </w:rPr>
        <w:t xml:space="preserve"> </w:t>
      </w:r>
      <w:r w:rsidRPr="00845F70">
        <w:rPr>
          <w:sz w:val="22"/>
          <w:szCs w:val="22"/>
        </w:rPr>
        <w:t>(270 hours x $40/hr.).</w:t>
      </w:r>
    </w:p>
    <w:p w14:paraId="0D8B8B78" w14:textId="77777777" w:rsidR="003D4618" w:rsidRPr="00845F70" w:rsidRDefault="003D4618" w:rsidP="003D4618">
      <w:pPr>
        <w:ind w:left="720" w:hanging="360"/>
        <w:rPr>
          <w:sz w:val="22"/>
          <w:szCs w:val="22"/>
        </w:rPr>
      </w:pPr>
    </w:p>
    <w:p w14:paraId="7047B62B" w14:textId="4E4DB938" w:rsidR="003D4618" w:rsidRPr="00845F70" w:rsidRDefault="003D4618" w:rsidP="008552D8">
      <w:pPr>
        <w:ind w:left="720" w:hanging="360"/>
        <w:rPr>
          <w:sz w:val="22"/>
          <w:szCs w:val="22"/>
        </w:rPr>
      </w:pPr>
      <w:r w:rsidRPr="00845F70">
        <w:rPr>
          <w:sz w:val="22"/>
          <w:szCs w:val="22"/>
        </w:rPr>
        <w:t>(</w:t>
      </w:r>
      <w:r w:rsidR="004D3413" w:rsidRPr="00845F70">
        <w:rPr>
          <w:sz w:val="22"/>
          <w:szCs w:val="22"/>
        </w:rPr>
        <w:t>7</w:t>
      </w:r>
      <w:r w:rsidRPr="00845F70">
        <w:rPr>
          <w:sz w:val="22"/>
          <w:szCs w:val="22"/>
        </w:rPr>
        <w:t xml:space="preserve">) </w:t>
      </w:r>
      <w:r w:rsidRPr="00845F70">
        <w:rPr>
          <w:sz w:val="22"/>
          <w:szCs w:val="22"/>
          <w:u w:val="single"/>
        </w:rPr>
        <w:t>Explanation of calculation</w:t>
      </w:r>
      <w:r w:rsidRPr="00845F70">
        <w:rPr>
          <w:sz w:val="22"/>
          <w:szCs w:val="22"/>
        </w:rPr>
        <w:t>:  We estimate that each Phase II model-based support recipient will take 30 hours to gather and submit the</w:t>
      </w:r>
      <w:r w:rsidR="00312200" w:rsidRPr="00845F70">
        <w:rPr>
          <w:sz w:val="22"/>
          <w:szCs w:val="22"/>
        </w:rPr>
        <w:t xml:space="preserve"> geocoded locations information.</w:t>
      </w:r>
      <w:r w:rsidR="001A505A">
        <w:rPr>
          <w:sz w:val="22"/>
          <w:szCs w:val="22"/>
        </w:rPr>
        <w:t xml:space="preserve">  </w:t>
      </w:r>
      <w:r w:rsidR="004D3413" w:rsidRPr="00845F70">
        <w:rPr>
          <w:sz w:val="22"/>
          <w:szCs w:val="22"/>
        </w:rPr>
        <w:t>9</w:t>
      </w:r>
      <w:r w:rsidR="001A505A">
        <w:rPr>
          <w:sz w:val="22"/>
          <w:szCs w:val="22"/>
        </w:rPr>
        <w:t xml:space="preserve"> (</w:t>
      </w:r>
      <w:r w:rsidRPr="00845F70">
        <w:rPr>
          <w:sz w:val="22"/>
          <w:szCs w:val="22"/>
        </w:rPr>
        <w:t>respon</w:t>
      </w:r>
      <w:r w:rsidR="004D3413" w:rsidRPr="00845F70">
        <w:rPr>
          <w:sz w:val="22"/>
          <w:szCs w:val="22"/>
        </w:rPr>
        <w:t>ses</w:t>
      </w:r>
      <w:r w:rsidRPr="00845F70">
        <w:rPr>
          <w:sz w:val="22"/>
          <w:szCs w:val="22"/>
        </w:rPr>
        <w:t>) x 30 (hours to prepare report) x $40/hr. = $10,800.</w:t>
      </w:r>
    </w:p>
    <w:p w14:paraId="4B20133A" w14:textId="6975C28F" w:rsidR="006B32E4" w:rsidRPr="00845F70" w:rsidRDefault="006B32E4" w:rsidP="003D4618">
      <w:pPr>
        <w:ind w:left="360"/>
        <w:rPr>
          <w:sz w:val="22"/>
          <w:szCs w:val="22"/>
        </w:rPr>
      </w:pPr>
    </w:p>
    <w:p w14:paraId="5E538D6A" w14:textId="330EBBA6" w:rsidR="006B32E4" w:rsidRPr="00845F70" w:rsidRDefault="006B32E4" w:rsidP="006B32E4">
      <w:pPr>
        <w:widowControl w:val="0"/>
        <w:tabs>
          <w:tab w:val="left" w:pos="0"/>
        </w:tabs>
        <w:suppressAutoHyphens/>
        <w:ind w:left="360"/>
        <w:rPr>
          <w:b/>
          <w:sz w:val="22"/>
          <w:szCs w:val="22"/>
          <w:u w:val="single"/>
        </w:rPr>
      </w:pPr>
      <w:r w:rsidRPr="00845F70">
        <w:rPr>
          <w:b/>
          <w:sz w:val="22"/>
          <w:u w:val="single"/>
        </w:rPr>
        <w:t xml:space="preserve">b. </w:t>
      </w:r>
      <w:r w:rsidRPr="00845F70">
        <w:rPr>
          <w:b/>
          <w:sz w:val="22"/>
          <w:szCs w:val="22"/>
          <w:u w:val="single"/>
        </w:rPr>
        <w:t>Build-Out Certifications for Phase II Model-Based Support Recipients (no revisions</w:t>
      </w:r>
      <w:r w:rsidRPr="00845F70">
        <w:rPr>
          <w:b/>
          <w:sz w:val="22"/>
          <w:szCs w:val="22"/>
        </w:rPr>
        <w:t>)</w:t>
      </w:r>
    </w:p>
    <w:p w14:paraId="466504C8" w14:textId="77777777" w:rsidR="006B32E4" w:rsidRPr="00845F70" w:rsidRDefault="006B32E4" w:rsidP="006B32E4">
      <w:pPr>
        <w:widowControl w:val="0"/>
        <w:tabs>
          <w:tab w:val="left" w:pos="0"/>
        </w:tabs>
        <w:suppressAutoHyphens/>
        <w:ind w:left="720"/>
        <w:rPr>
          <w:sz w:val="22"/>
          <w:szCs w:val="22"/>
          <w:u w:val="single"/>
        </w:rPr>
      </w:pPr>
    </w:p>
    <w:p w14:paraId="2C754E5D" w14:textId="77777777"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9.  Only price cap carriers that elect to receive Phase II model-based support must make this certification.</w:t>
      </w:r>
    </w:p>
    <w:p w14:paraId="2B4C1A3B" w14:textId="77777777" w:rsidR="006B32E4" w:rsidRPr="00845F70" w:rsidRDefault="006B32E4" w:rsidP="006B32E4">
      <w:pPr>
        <w:ind w:left="720" w:hanging="360"/>
        <w:rPr>
          <w:sz w:val="22"/>
          <w:szCs w:val="22"/>
        </w:rPr>
      </w:pPr>
    </w:p>
    <w:p w14:paraId="2197181C" w14:textId="77777777"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Carriers accepting Phase II model-based support will be required to file this certification annually starting in their reports due in 2018.  </w:t>
      </w:r>
    </w:p>
    <w:p w14:paraId="3C84B95F" w14:textId="77777777" w:rsidR="006B32E4" w:rsidRPr="00845F70" w:rsidRDefault="006B32E4" w:rsidP="006B32E4">
      <w:pPr>
        <w:ind w:left="720" w:hanging="360"/>
        <w:rPr>
          <w:sz w:val="22"/>
          <w:szCs w:val="22"/>
        </w:rPr>
      </w:pPr>
    </w:p>
    <w:p w14:paraId="4AC84B20" w14:textId="77777777" w:rsidR="006B32E4" w:rsidRPr="00845F70" w:rsidRDefault="006B32E4" w:rsidP="006B32E4">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1.</w:t>
      </w:r>
    </w:p>
    <w:p w14:paraId="00F6EDC2" w14:textId="77777777" w:rsidR="006B32E4" w:rsidRPr="00845F70" w:rsidRDefault="006B32E4" w:rsidP="006B32E4">
      <w:pPr>
        <w:ind w:left="720" w:hanging="360"/>
        <w:rPr>
          <w:sz w:val="22"/>
          <w:szCs w:val="22"/>
        </w:rPr>
      </w:pPr>
    </w:p>
    <w:p w14:paraId="1C0BEADE" w14:textId="77777777" w:rsidR="006B32E4" w:rsidRPr="00845F70" w:rsidRDefault="006B32E4" w:rsidP="006B32E4">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10 hours.</w:t>
      </w:r>
    </w:p>
    <w:p w14:paraId="103E13C1" w14:textId="77777777" w:rsidR="006B32E4" w:rsidRPr="00845F70" w:rsidRDefault="006B32E4" w:rsidP="006B32E4">
      <w:pPr>
        <w:ind w:left="720" w:hanging="360"/>
        <w:rPr>
          <w:sz w:val="22"/>
          <w:szCs w:val="22"/>
        </w:rPr>
      </w:pPr>
    </w:p>
    <w:p w14:paraId="38888E92" w14:textId="1E5BED73"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w:t>
      </w:r>
      <w:r w:rsidRPr="00845F70">
        <w:rPr>
          <w:sz w:val="22"/>
          <w:szCs w:val="22"/>
        </w:rPr>
        <w:t xml:space="preserve">:  </w:t>
      </w:r>
      <w:r w:rsidR="001A505A">
        <w:rPr>
          <w:sz w:val="22"/>
          <w:szCs w:val="22"/>
        </w:rPr>
        <w:t>90</w:t>
      </w:r>
      <w:r w:rsidRPr="00845F70">
        <w:rPr>
          <w:sz w:val="22"/>
          <w:szCs w:val="22"/>
        </w:rPr>
        <w:t xml:space="preserve"> hours.</w:t>
      </w:r>
    </w:p>
    <w:p w14:paraId="69D242C0" w14:textId="77777777" w:rsidR="006B32E4" w:rsidRPr="00845F70" w:rsidRDefault="006B32E4" w:rsidP="006B32E4">
      <w:pPr>
        <w:ind w:left="720" w:hanging="360"/>
        <w:rPr>
          <w:sz w:val="22"/>
          <w:szCs w:val="22"/>
        </w:rPr>
      </w:pPr>
    </w:p>
    <w:p w14:paraId="4257C1D3" w14:textId="77777777" w:rsidR="006B32E4" w:rsidRPr="00845F70" w:rsidRDefault="006B32E4" w:rsidP="006B32E4">
      <w:pPr>
        <w:ind w:left="720"/>
        <w:rPr>
          <w:sz w:val="22"/>
          <w:szCs w:val="22"/>
        </w:rPr>
      </w:pPr>
      <w:r w:rsidRPr="00845F70">
        <w:rPr>
          <w:sz w:val="22"/>
          <w:szCs w:val="22"/>
        </w:rPr>
        <w:t xml:space="preserve">10 hours per respondent for 9 carriers filing on an annual basis.  Total annual hour burden is calculated as follows:  </w:t>
      </w:r>
    </w:p>
    <w:p w14:paraId="705F89F4" w14:textId="1C3C547F" w:rsidR="001A505A" w:rsidRPr="00845F70" w:rsidRDefault="001A505A" w:rsidP="006B32E4">
      <w:pPr>
        <w:ind w:left="720"/>
        <w:rPr>
          <w:sz w:val="22"/>
          <w:szCs w:val="22"/>
        </w:rPr>
      </w:pPr>
      <w:r>
        <w:rPr>
          <w:sz w:val="22"/>
          <w:szCs w:val="22"/>
        </w:rPr>
        <w:tab/>
      </w:r>
    </w:p>
    <w:p w14:paraId="755DBEB7" w14:textId="77777777" w:rsidR="006B32E4" w:rsidRPr="00845F70" w:rsidRDefault="006B32E4" w:rsidP="008552D8">
      <w:pPr>
        <w:ind w:firstLine="720"/>
        <w:rPr>
          <w:b/>
          <w:sz w:val="22"/>
          <w:szCs w:val="22"/>
        </w:rPr>
      </w:pPr>
      <w:r w:rsidRPr="00845F70">
        <w:rPr>
          <w:sz w:val="22"/>
          <w:szCs w:val="22"/>
        </w:rPr>
        <w:t xml:space="preserve">9 respondents x 1 report per respondent = 9 responses x 10 hours = </w:t>
      </w:r>
      <w:r w:rsidRPr="00845F70">
        <w:rPr>
          <w:b/>
          <w:sz w:val="22"/>
          <w:szCs w:val="22"/>
        </w:rPr>
        <w:t>90 total annual hours.</w:t>
      </w:r>
    </w:p>
    <w:p w14:paraId="286A7070" w14:textId="77777777" w:rsidR="006B32E4" w:rsidRPr="00845F70" w:rsidRDefault="006B32E4" w:rsidP="006B32E4">
      <w:pPr>
        <w:rPr>
          <w:b/>
          <w:sz w:val="22"/>
          <w:szCs w:val="22"/>
        </w:rPr>
      </w:pPr>
    </w:p>
    <w:p w14:paraId="16683934" w14:textId="77777777"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$3,600 (90 hours x $40/hour).</w:t>
      </w:r>
    </w:p>
    <w:p w14:paraId="3767426E" w14:textId="77777777" w:rsidR="006B32E4" w:rsidRPr="00845F70" w:rsidRDefault="006B32E4" w:rsidP="006B32E4">
      <w:pPr>
        <w:ind w:left="720" w:hanging="360"/>
        <w:rPr>
          <w:sz w:val="22"/>
          <w:szCs w:val="22"/>
        </w:rPr>
      </w:pPr>
    </w:p>
    <w:p w14:paraId="65B5C6A8" w14:textId="7EBCE43B" w:rsidR="006B32E4" w:rsidRPr="00845F70" w:rsidRDefault="006B32E4" w:rsidP="008552D8">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xml:space="preserve">:  We estimate that each recipient of Phase II Model-based support will take </w:t>
      </w:r>
      <w:r w:rsidR="00CF2547" w:rsidRPr="00845F70">
        <w:rPr>
          <w:sz w:val="22"/>
          <w:szCs w:val="22"/>
        </w:rPr>
        <w:t>10</w:t>
      </w:r>
      <w:r w:rsidRPr="00845F70">
        <w:rPr>
          <w:sz w:val="22"/>
          <w:szCs w:val="22"/>
        </w:rPr>
        <w:t xml:space="preserve"> hours to certify their compliance with their build-out requirements.</w:t>
      </w:r>
      <w:r w:rsidR="001A505A">
        <w:rPr>
          <w:sz w:val="22"/>
          <w:szCs w:val="22"/>
        </w:rPr>
        <w:t xml:space="preserve">  </w:t>
      </w:r>
      <w:r w:rsidRPr="00845F70">
        <w:rPr>
          <w:sz w:val="22"/>
          <w:szCs w:val="22"/>
        </w:rPr>
        <w:t xml:space="preserve">9 </w:t>
      </w:r>
      <w:r w:rsidR="001A505A">
        <w:rPr>
          <w:sz w:val="22"/>
          <w:szCs w:val="22"/>
        </w:rPr>
        <w:t>(</w:t>
      </w:r>
      <w:r w:rsidRPr="00845F70">
        <w:rPr>
          <w:sz w:val="22"/>
          <w:szCs w:val="22"/>
        </w:rPr>
        <w:t>responses) x 10 (hours to prepare report) x $40/hr. = $3,600.</w:t>
      </w:r>
    </w:p>
    <w:p w14:paraId="0A24712E" w14:textId="77777777" w:rsidR="00413888" w:rsidRPr="00845F70" w:rsidRDefault="00413888" w:rsidP="003D4618">
      <w:pPr>
        <w:ind w:left="360"/>
        <w:rPr>
          <w:sz w:val="22"/>
          <w:szCs w:val="22"/>
        </w:rPr>
      </w:pPr>
    </w:p>
    <w:p w14:paraId="3316B85F" w14:textId="452AA82A" w:rsidR="00413888" w:rsidRPr="00845F70" w:rsidRDefault="006B32E4" w:rsidP="00245B45">
      <w:pPr>
        <w:ind w:left="360"/>
        <w:rPr>
          <w:b/>
          <w:sz w:val="22"/>
          <w:szCs w:val="22"/>
        </w:rPr>
      </w:pPr>
      <w:r w:rsidRPr="00845F70">
        <w:rPr>
          <w:b/>
          <w:sz w:val="22"/>
          <w:szCs w:val="22"/>
          <w:u w:val="single"/>
        </w:rPr>
        <w:t>c</w:t>
      </w:r>
      <w:r w:rsidR="00413888" w:rsidRPr="00845F70">
        <w:rPr>
          <w:b/>
          <w:sz w:val="22"/>
          <w:szCs w:val="22"/>
          <w:u w:val="single"/>
        </w:rPr>
        <w:t>.</w:t>
      </w:r>
      <w:r w:rsidR="00413888" w:rsidRPr="00845F70">
        <w:rPr>
          <w:sz w:val="22"/>
          <w:u w:val="single"/>
        </w:rPr>
        <w:t xml:space="preserve"> </w:t>
      </w:r>
      <w:r w:rsidR="00245B45" w:rsidRPr="00845F70">
        <w:rPr>
          <w:b/>
          <w:sz w:val="22"/>
          <w:szCs w:val="22"/>
          <w:u w:val="single"/>
        </w:rPr>
        <w:t>Reporting Requirements and Associated Certifications for Rural Broadband Experiment Support</w:t>
      </w:r>
      <w:r w:rsidR="008800B1">
        <w:rPr>
          <w:b/>
          <w:sz w:val="22"/>
          <w:szCs w:val="22"/>
          <w:u w:val="single"/>
        </w:rPr>
        <w:t xml:space="preserve"> Recipients </w:t>
      </w:r>
      <w:r w:rsidR="000032AE" w:rsidRPr="00845F70">
        <w:rPr>
          <w:b/>
          <w:sz w:val="22"/>
          <w:szCs w:val="22"/>
          <w:u w:val="single"/>
        </w:rPr>
        <w:t>(</w:t>
      </w:r>
      <w:r w:rsidR="001C45B9" w:rsidRPr="00845F70">
        <w:rPr>
          <w:b/>
          <w:sz w:val="22"/>
          <w:szCs w:val="22"/>
          <w:u w:val="single"/>
        </w:rPr>
        <w:t>no revisions</w:t>
      </w:r>
      <w:r w:rsidR="000032AE" w:rsidRPr="00845F70">
        <w:rPr>
          <w:b/>
          <w:sz w:val="22"/>
          <w:szCs w:val="22"/>
          <w:u w:val="single"/>
        </w:rPr>
        <w:t>)</w:t>
      </w:r>
    </w:p>
    <w:p w14:paraId="09ABD301" w14:textId="77777777" w:rsidR="00192AF4" w:rsidRPr="00845F70" w:rsidRDefault="00192AF4" w:rsidP="00245B45">
      <w:pPr>
        <w:ind w:left="360"/>
        <w:rPr>
          <w:b/>
          <w:sz w:val="22"/>
          <w:szCs w:val="22"/>
          <w:u w:val="single"/>
        </w:rPr>
      </w:pPr>
    </w:p>
    <w:p w14:paraId="1FCA9393" w14:textId="7887A614" w:rsidR="00413888" w:rsidRPr="00845F70" w:rsidRDefault="00413888" w:rsidP="00413888">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w:t>
      </w:r>
      <w:r w:rsidR="0068212A" w:rsidRPr="00845F70">
        <w:rPr>
          <w:sz w:val="22"/>
          <w:szCs w:val="22"/>
        </w:rPr>
        <w:t>16</w:t>
      </w:r>
      <w:r w:rsidRPr="00845F70">
        <w:rPr>
          <w:sz w:val="22"/>
          <w:szCs w:val="22"/>
        </w:rPr>
        <w:t xml:space="preserve">.  Only </w:t>
      </w:r>
      <w:r w:rsidR="002831DD">
        <w:rPr>
          <w:sz w:val="22"/>
          <w:szCs w:val="22"/>
        </w:rPr>
        <w:t xml:space="preserve">RBE support </w:t>
      </w:r>
      <w:r w:rsidRPr="00845F70">
        <w:rPr>
          <w:sz w:val="22"/>
          <w:szCs w:val="22"/>
        </w:rPr>
        <w:t>recipients must report this data.</w:t>
      </w:r>
    </w:p>
    <w:p w14:paraId="398C2972" w14:textId="77777777" w:rsidR="00413888" w:rsidRPr="00845F70" w:rsidRDefault="00413888" w:rsidP="00413888">
      <w:pPr>
        <w:ind w:left="720" w:hanging="360"/>
        <w:rPr>
          <w:sz w:val="22"/>
          <w:szCs w:val="22"/>
        </w:rPr>
      </w:pPr>
    </w:p>
    <w:p w14:paraId="511ED959" w14:textId="3A9164F2" w:rsidR="004D3413" w:rsidRPr="00845F70" w:rsidRDefault="00413888" w:rsidP="00413888">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w:t>
      </w:r>
      <w:r w:rsidR="007F4BE2" w:rsidRPr="00845F70">
        <w:rPr>
          <w:sz w:val="22"/>
          <w:szCs w:val="22"/>
        </w:rPr>
        <w:t>Annually an</w:t>
      </w:r>
      <w:r w:rsidR="00084D2E" w:rsidRPr="00845F70">
        <w:rPr>
          <w:sz w:val="22"/>
          <w:szCs w:val="22"/>
        </w:rPr>
        <w:t>d</w:t>
      </w:r>
      <w:r w:rsidR="007F4BE2" w:rsidRPr="00845F70">
        <w:rPr>
          <w:sz w:val="22"/>
          <w:szCs w:val="22"/>
        </w:rPr>
        <w:t xml:space="preserve"> occasionally</w:t>
      </w:r>
      <w:r w:rsidR="00192AF4" w:rsidRPr="00845F70">
        <w:rPr>
          <w:sz w:val="22"/>
          <w:szCs w:val="22"/>
        </w:rPr>
        <w:t>.</w:t>
      </w:r>
      <w:r w:rsidRPr="00845F70">
        <w:rPr>
          <w:sz w:val="22"/>
          <w:szCs w:val="22"/>
        </w:rPr>
        <w:t xml:space="preserve">  Each </w:t>
      </w:r>
      <w:r w:rsidR="00DA4711">
        <w:rPr>
          <w:sz w:val="22"/>
          <w:szCs w:val="22"/>
        </w:rPr>
        <w:t>RBE support</w:t>
      </w:r>
      <w:r w:rsidRPr="00845F70">
        <w:rPr>
          <w:sz w:val="22"/>
          <w:szCs w:val="22"/>
        </w:rPr>
        <w:t xml:space="preserve"> recipient must file the data every </w:t>
      </w:r>
      <w:r w:rsidR="00E242CB" w:rsidRPr="00845F70">
        <w:rPr>
          <w:sz w:val="22"/>
          <w:szCs w:val="22"/>
        </w:rPr>
        <w:t>year</w:t>
      </w:r>
      <w:r w:rsidRPr="00845F70">
        <w:rPr>
          <w:sz w:val="22"/>
          <w:szCs w:val="22"/>
        </w:rPr>
        <w:t xml:space="preserve"> following the authorization of support</w:t>
      </w:r>
      <w:r w:rsidR="00245B45" w:rsidRPr="00845F70">
        <w:rPr>
          <w:sz w:val="22"/>
          <w:szCs w:val="22"/>
        </w:rPr>
        <w:t xml:space="preserve"> as well as at their 3 and 5 year build out milestones</w:t>
      </w:r>
      <w:r w:rsidRPr="00845F70">
        <w:rPr>
          <w:sz w:val="22"/>
          <w:szCs w:val="22"/>
        </w:rPr>
        <w:t xml:space="preserve">.  </w:t>
      </w:r>
      <w:r w:rsidR="00610BBF" w:rsidRPr="00845F70">
        <w:rPr>
          <w:sz w:val="22"/>
          <w:szCs w:val="22"/>
        </w:rPr>
        <w:t>Recipients electing to receive upf</w:t>
      </w:r>
      <w:r w:rsidR="001A4F3E" w:rsidRPr="00845F70">
        <w:rPr>
          <w:sz w:val="22"/>
          <w:szCs w:val="22"/>
        </w:rPr>
        <w:t xml:space="preserve">ront support must also file </w:t>
      </w:r>
      <w:r w:rsidR="00610BBF" w:rsidRPr="00845F70">
        <w:rPr>
          <w:sz w:val="22"/>
          <w:szCs w:val="22"/>
        </w:rPr>
        <w:t xml:space="preserve">data within 15 months of their first disbursement.  </w:t>
      </w:r>
      <w:r w:rsidRPr="00845F70">
        <w:rPr>
          <w:sz w:val="22"/>
          <w:szCs w:val="22"/>
        </w:rPr>
        <w:t>Reporting will continue until the end of the</w:t>
      </w:r>
      <w:r w:rsidR="00E242CB" w:rsidRPr="00845F70">
        <w:rPr>
          <w:sz w:val="22"/>
          <w:szCs w:val="22"/>
        </w:rPr>
        <w:t xml:space="preserve"> recipient’s</w:t>
      </w:r>
      <w:r w:rsidRPr="00845F70">
        <w:rPr>
          <w:sz w:val="22"/>
          <w:szCs w:val="22"/>
        </w:rPr>
        <w:t xml:space="preserve"> project.  </w:t>
      </w:r>
      <w:r w:rsidR="00EB5EC5" w:rsidRPr="00845F70">
        <w:rPr>
          <w:sz w:val="22"/>
          <w:szCs w:val="22"/>
        </w:rPr>
        <w:t xml:space="preserve">The average number of certifications </w:t>
      </w:r>
      <w:r w:rsidR="00DA4711">
        <w:rPr>
          <w:sz w:val="22"/>
          <w:szCs w:val="22"/>
        </w:rPr>
        <w:t xml:space="preserve">RBE support recipients </w:t>
      </w:r>
      <w:r w:rsidR="00EB5EC5" w:rsidRPr="00845F70">
        <w:rPr>
          <w:sz w:val="22"/>
          <w:szCs w:val="22"/>
        </w:rPr>
        <w:t xml:space="preserve">will submit each reporting period is two. </w:t>
      </w:r>
    </w:p>
    <w:p w14:paraId="27850A7E" w14:textId="77777777" w:rsidR="004D3413" w:rsidRPr="00845F70" w:rsidRDefault="004D3413" w:rsidP="00413888">
      <w:pPr>
        <w:ind w:left="720" w:hanging="360"/>
        <w:rPr>
          <w:sz w:val="22"/>
          <w:szCs w:val="22"/>
        </w:rPr>
      </w:pPr>
    </w:p>
    <w:p w14:paraId="35F0517A" w14:textId="77777777" w:rsidR="004D3413" w:rsidRPr="00845F70" w:rsidRDefault="004D3413" w:rsidP="00413888">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xml:space="preserve">:  </w:t>
      </w:r>
      <w:r w:rsidR="00BF57FC" w:rsidRPr="00845F70">
        <w:rPr>
          <w:sz w:val="22"/>
          <w:szCs w:val="22"/>
        </w:rPr>
        <w:t xml:space="preserve">Approximately </w:t>
      </w:r>
      <w:r w:rsidR="00245B45" w:rsidRPr="00845F70">
        <w:rPr>
          <w:sz w:val="22"/>
          <w:szCs w:val="22"/>
        </w:rPr>
        <w:t>2</w:t>
      </w:r>
      <w:r w:rsidRPr="00845F70">
        <w:rPr>
          <w:sz w:val="22"/>
          <w:szCs w:val="22"/>
        </w:rPr>
        <w:t>.</w:t>
      </w:r>
    </w:p>
    <w:p w14:paraId="5F7276A8" w14:textId="77777777" w:rsidR="004D3413" w:rsidRPr="00845F70" w:rsidRDefault="004D3413" w:rsidP="00413888">
      <w:pPr>
        <w:ind w:left="720" w:hanging="360"/>
        <w:rPr>
          <w:sz w:val="22"/>
          <w:szCs w:val="22"/>
        </w:rPr>
      </w:pPr>
    </w:p>
    <w:p w14:paraId="453EF3DB" w14:textId="1A5C6F10" w:rsidR="00413888" w:rsidRPr="00845F70" w:rsidRDefault="004D3413" w:rsidP="00413888">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30 hours</w:t>
      </w:r>
      <w:r w:rsidR="001A505A">
        <w:rPr>
          <w:sz w:val="22"/>
          <w:szCs w:val="22"/>
        </w:rPr>
        <w:t>.</w:t>
      </w:r>
      <w:r w:rsidR="00413888" w:rsidRPr="00845F70">
        <w:rPr>
          <w:sz w:val="22"/>
          <w:szCs w:val="22"/>
        </w:rPr>
        <w:br/>
        <w:t xml:space="preserve"> </w:t>
      </w:r>
    </w:p>
    <w:p w14:paraId="1B1DF6D2" w14:textId="7E60D822" w:rsidR="004D3413" w:rsidRPr="00845F70" w:rsidRDefault="00413888" w:rsidP="00413888">
      <w:pPr>
        <w:ind w:left="720" w:hanging="360"/>
        <w:rPr>
          <w:sz w:val="22"/>
          <w:szCs w:val="22"/>
        </w:rPr>
      </w:pPr>
      <w:r w:rsidRPr="00845F70">
        <w:rPr>
          <w:sz w:val="22"/>
          <w:szCs w:val="22"/>
        </w:rPr>
        <w:t>(</w:t>
      </w:r>
      <w:r w:rsidR="004D3413" w:rsidRPr="00845F70">
        <w:rPr>
          <w:sz w:val="22"/>
          <w:szCs w:val="22"/>
        </w:rPr>
        <w:t>5</w:t>
      </w:r>
      <w:r w:rsidRPr="00845F70">
        <w:rPr>
          <w:sz w:val="22"/>
          <w:szCs w:val="22"/>
        </w:rPr>
        <w:t xml:space="preserve">) </w:t>
      </w:r>
      <w:r w:rsidR="004D3413" w:rsidRPr="00845F70">
        <w:rPr>
          <w:sz w:val="22"/>
          <w:szCs w:val="22"/>
          <w:u w:val="single"/>
        </w:rPr>
        <w:t>Total a</w:t>
      </w:r>
      <w:r w:rsidRPr="00845F70">
        <w:rPr>
          <w:sz w:val="22"/>
          <w:szCs w:val="22"/>
          <w:u w:val="single"/>
        </w:rPr>
        <w:t>nnual hour burden</w:t>
      </w:r>
      <w:r w:rsidRPr="00845F70">
        <w:rPr>
          <w:sz w:val="22"/>
          <w:szCs w:val="22"/>
        </w:rPr>
        <w:t xml:space="preserve">:  </w:t>
      </w:r>
      <w:r w:rsidR="00E366FF">
        <w:rPr>
          <w:sz w:val="22"/>
          <w:szCs w:val="22"/>
        </w:rPr>
        <w:t xml:space="preserve">960 </w:t>
      </w:r>
      <w:r w:rsidR="004D3413" w:rsidRPr="00845F70">
        <w:rPr>
          <w:sz w:val="22"/>
          <w:szCs w:val="22"/>
        </w:rPr>
        <w:t>hours.</w:t>
      </w:r>
    </w:p>
    <w:p w14:paraId="67929D18" w14:textId="77777777" w:rsidR="004D3413" w:rsidRPr="00845F70" w:rsidRDefault="004D3413" w:rsidP="00413888">
      <w:pPr>
        <w:ind w:left="720" w:hanging="360"/>
        <w:rPr>
          <w:sz w:val="22"/>
          <w:szCs w:val="22"/>
        </w:rPr>
      </w:pPr>
    </w:p>
    <w:p w14:paraId="7EA19481" w14:textId="69AED451" w:rsidR="00413888" w:rsidRPr="00845F70" w:rsidRDefault="00F10864" w:rsidP="00A53431">
      <w:pPr>
        <w:ind w:left="720"/>
        <w:rPr>
          <w:sz w:val="22"/>
          <w:szCs w:val="22"/>
        </w:rPr>
      </w:pPr>
      <w:r w:rsidRPr="00845F70">
        <w:rPr>
          <w:sz w:val="22"/>
          <w:szCs w:val="22"/>
        </w:rPr>
        <w:t>30</w:t>
      </w:r>
      <w:r w:rsidR="00413888" w:rsidRPr="00845F70">
        <w:rPr>
          <w:sz w:val="22"/>
          <w:szCs w:val="22"/>
        </w:rPr>
        <w:t xml:space="preserve"> </w:t>
      </w:r>
      <w:bookmarkStart w:id="8" w:name="_Hlk2944193"/>
      <w:r w:rsidR="00413888" w:rsidRPr="00845F70">
        <w:rPr>
          <w:sz w:val="22"/>
          <w:szCs w:val="22"/>
        </w:rPr>
        <w:t xml:space="preserve">hours per respondent for </w:t>
      </w:r>
      <w:r w:rsidR="00C30D6B" w:rsidRPr="00845F70">
        <w:rPr>
          <w:sz w:val="22"/>
          <w:szCs w:val="22"/>
        </w:rPr>
        <w:t xml:space="preserve">16 </w:t>
      </w:r>
      <w:r w:rsidR="00413888" w:rsidRPr="00845F70">
        <w:rPr>
          <w:sz w:val="22"/>
          <w:szCs w:val="22"/>
        </w:rPr>
        <w:t xml:space="preserve">carriers filing on an annual </w:t>
      </w:r>
      <w:r w:rsidR="00E366FF">
        <w:rPr>
          <w:sz w:val="22"/>
          <w:szCs w:val="22"/>
        </w:rPr>
        <w:t xml:space="preserve">and occasional </w:t>
      </w:r>
      <w:r w:rsidR="00413888" w:rsidRPr="00845F70">
        <w:rPr>
          <w:sz w:val="22"/>
          <w:szCs w:val="22"/>
        </w:rPr>
        <w:t xml:space="preserve">basis.  Total annual hour burden is calculated as follows:  </w:t>
      </w:r>
    </w:p>
    <w:p w14:paraId="17CB238F" w14:textId="77777777" w:rsidR="00413888" w:rsidRPr="00845F70" w:rsidRDefault="00413888" w:rsidP="00413888">
      <w:pPr>
        <w:ind w:left="720"/>
        <w:rPr>
          <w:sz w:val="22"/>
          <w:szCs w:val="22"/>
        </w:rPr>
      </w:pPr>
    </w:p>
    <w:p w14:paraId="671FE0D1" w14:textId="77777777" w:rsidR="00413888" w:rsidRPr="00845F70" w:rsidRDefault="004D3413" w:rsidP="00413888">
      <w:pPr>
        <w:ind w:left="720"/>
        <w:rPr>
          <w:sz w:val="22"/>
          <w:szCs w:val="22"/>
        </w:rPr>
      </w:pPr>
      <w:r w:rsidRPr="00845F70">
        <w:rPr>
          <w:sz w:val="22"/>
          <w:szCs w:val="22"/>
        </w:rPr>
        <w:t>16</w:t>
      </w:r>
      <w:r w:rsidR="00413888" w:rsidRPr="00845F70">
        <w:rPr>
          <w:sz w:val="22"/>
          <w:szCs w:val="22"/>
        </w:rPr>
        <w:t xml:space="preserve"> respondents</w:t>
      </w:r>
      <w:r w:rsidR="00D12B91" w:rsidRPr="00845F70">
        <w:rPr>
          <w:sz w:val="22"/>
          <w:szCs w:val="22"/>
        </w:rPr>
        <w:t xml:space="preserve"> x </w:t>
      </w:r>
      <w:r w:rsidR="00245B45" w:rsidRPr="00845F70">
        <w:rPr>
          <w:sz w:val="22"/>
          <w:szCs w:val="22"/>
        </w:rPr>
        <w:t>2</w:t>
      </w:r>
      <w:r w:rsidR="00D12B91" w:rsidRPr="00845F70">
        <w:rPr>
          <w:sz w:val="22"/>
          <w:szCs w:val="22"/>
        </w:rPr>
        <w:t xml:space="preserve"> report</w:t>
      </w:r>
      <w:r w:rsidR="00245B45" w:rsidRPr="00845F70">
        <w:rPr>
          <w:sz w:val="22"/>
          <w:szCs w:val="22"/>
        </w:rPr>
        <w:t>s</w:t>
      </w:r>
      <w:r w:rsidR="00413888" w:rsidRPr="00845F70">
        <w:rPr>
          <w:sz w:val="22"/>
          <w:szCs w:val="22"/>
        </w:rPr>
        <w:t xml:space="preserve"> per respondent = </w:t>
      </w:r>
      <w:r w:rsidR="00245B45" w:rsidRPr="00845F70">
        <w:rPr>
          <w:sz w:val="22"/>
          <w:szCs w:val="22"/>
        </w:rPr>
        <w:t xml:space="preserve">32 </w:t>
      </w:r>
      <w:r w:rsidR="00413888" w:rsidRPr="00845F70">
        <w:rPr>
          <w:sz w:val="22"/>
          <w:szCs w:val="22"/>
        </w:rPr>
        <w:t xml:space="preserve">responses x </w:t>
      </w:r>
      <w:r w:rsidR="00F10864" w:rsidRPr="00845F70">
        <w:rPr>
          <w:sz w:val="22"/>
          <w:szCs w:val="22"/>
        </w:rPr>
        <w:t>30</w:t>
      </w:r>
      <w:r w:rsidR="00413888" w:rsidRPr="00845F70">
        <w:rPr>
          <w:sz w:val="22"/>
          <w:szCs w:val="22"/>
        </w:rPr>
        <w:t xml:space="preserve"> hours = </w:t>
      </w:r>
      <w:r w:rsidR="00245B45" w:rsidRPr="00845F70">
        <w:rPr>
          <w:b/>
          <w:sz w:val="22"/>
          <w:szCs w:val="22"/>
        </w:rPr>
        <w:t>960</w:t>
      </w:r>
      <w:r w:rsidRPr="00845F70">
        <w:rPr>
          <w:b/>
          <w:sz w:val="22"/>
          <w:szCs w:val="22"/>
        </w:rPr>
        <w:t xml:space="preserve"> </w:t>
      </w:r>
      <w:r w:rsidR="00413888" w:rsidRPr="00845F70">
        <w:rPr>
          <w:b/>
          <w:sz w:val="22"/>
          <w:szCs w:val="22"/>
        </w:rPr>
        <w:t>total annual hours.</w:t>
      </w:r>
      <w:r w:rsidR="00413888" w:rsidRPr="00845F70">
        <w:rPr>
          <w:sz w:val="22"/>
          <w:szCs w:val="22"/>
        </w:rPr>
        <w:t xml:space="preserve">  </w:t>
      </w:r>
    </w:p>
    <w:p w14:paraId="4D0090C9" w14:textId="77777777" w:rsidR="00413888" w:rsidRPr="00845F70" w:rsidRDefault="00413888" w:rsidP="00413888">
      <w:pPr>
        <w:ind w:left="720" w:hanging="360"/>
        <w:rPr>
          <w:sz w:val="22"/>
          <w:szCs w:val="22"/>
        </w:rPr>
      </w:pPr>
    </w:p>
    <w:p w14:paraId="29BF4736" w14:textId="64509A25" w:rsidR="00413888" w:rsidRPr="00845F70" w:rsidRDefault="00413888" w:rsidP="00413888">
      <w:pPr>
        <w:ind w:left="720" w:hanging="360"/>
        <w:rPr>
          <w:sz w:val="22"/>
          <w:szCs w:val="22"/>
        </w:rPr>
      </w:pPr>
      <w:r w:rsidRPr="00845F70">
        <w:rPr>
          <w:sz w:val="22"/>
          <w:szCs w:val="22"/>
        </w:rPr>
        <w:t>(</w:t>
      </w:r>
      <w:r w:rsidR="004D3413" w:rsidRPr="00845F70">
        <w:rPr>
          <w:sz w:val="22"/>
          <w:szCs w:val="22"/>
        </w:rPr>
        <w:t>6</w:t>
      </w:r>
      <w:r w:rsidRPr="00845F70">
        <w:rPr>
          <w:sz w:val="22"/>
          <w:szCs w:val="22"/>
        </w:rPr>
        <w:t xml:space="preserve">) </w:t>
      </w:r>
      <w:r w:rsidRPr="00845F70">
        <w:rPr>
          <w:sz w:val="22"/>
          <w:szCs w:val="22"/>
          <w:u w:val="single"/>
        </w:rPr>
        <w:t>Total estimate of in-house cost to respondents</w:t>
      </w:r>
      <w:r w:rsidR="00F10864" w:rsidRPr="00845F70">
        <w:rPr>
          <w:sz w:val="22"/>
          <w:szCs w:val="22"/>
        </w:rPr>
        <w:t>: $</w:t>
      </w:r>
      <w:r w:rsidR="00245B45" w:rsidRPr="00845F70">
        <w:rPr>
          <w:sz w:val="22"/>
          <w:szCs w:val="22"/>
        </w:rPr>
        <w:t>38,400</w:t>
      </w:r>
      <w:r w:rsidR="00F10864" w:rsidRPr="00845F70">
        <w:rPr>
          <w:sz w:val="22"/>
          <w:szCs w:val="22"/>
        </w:rPr>
        <w:t xml:space="preserve"> (</w:t>
      </w:r>
      <w:r w:rsidR="00245B45" w:rsidRPr="00845F70">
        <w:rPr>
          <w:sz w:val="22"/>
          <w:szCs w:val="22"/>
        </w:rPr>
        <w:t>960</w:t>
      </w:r>
      <w:r w:rsidR="00C30D6B" w:rsidRPr="00845F70">
        <w:rPr>
          <w:sz w:val="22"/>
          <w:szCs w:val="22"/>
        </w:rPr>
        <w:t xml:space="preserve"> </w:t>
      </w:r>
      <w:r w:rsidRPr="00845F70">
        <w:rPr>
          <w:sz w:val="22"/>
          <w:szCs w:val="22"/>
        </w:rPr>
        <w:t>hours x $40/hr.).</w:t>
      </w:r>
    </w:p>
    <w:p w14:paraId="2A1BB471" w14:textId="77777777" w:rsidR="00413888" w:rsidRPr="00845F70" w:rsidRDefault="00413888" w:rsidP="00413888">
      <w:pPr>
        <w:ind w:left="720" w:hanging="360"/>
        <w:rPr>
          <w:sz w:val="22"/>
          <w:szCs w:val="22"/>
        </w:rPr>
      </w:pPr>
    </w:p>
    <w:p w14:paraId="437CCC30" w14:textId="0E59921A" w:rsidR="00413888" w:rsidRPr="00845F70" w:rsidRDefault="00413888" w:rsidP="008552D8">
      <w:pPr>
        <w:ind w:left="720" w:hanging="360"/>
        <w:rPr>
          <w:sz w:val="22"/>
          <w:szCs w:val="22"/>
        </w:rPr>
      </w:pPr>
      <w:r w:rsidRPr="00845F70">
        <w:rPr>
          <w:sz w:val="22"/>
          <w:szCs w:val="22"/>
        </w:rPr>
        <w:t>(</w:t>
      </w:r>
      <w:r w:rsidR="004D3413" w:rsidRPr="00845F70">
        <w:rPr>
          <w:sz w:val="22"/>
          <w:szCs w:val="22"/>
        </w:rPr>
        <w:t>7</w:t>
      </w:r>
      <w:r w:rsidRPr="00845F70">
        <w:rPr>
          <w:sz w:val="22"/>
          <w:szCs w:val="22"/>
        </w:rPr>
        <w:t xml:space="preserve">) </w:t>
      </w:r>
      <w:r w:rsidRPr="00845F70">
        <w:rPr>
          <w:sz w:val="22"/>
          <w:szCs w:val="22"/>
          <w:u w:val="single"/>
        </w:rPr>
        <w:t>Explanation of calculation</w:t>
      </w:r>
      <w:r w:rsidRPr="00845F70">
        <w:rPr>
          <w:sz w:val="22"/>
          <w:szCs w:val="22"/>
        </w:rPr>
        <w:t xml:space="preserve">:  We estimate that each </w:t>
      </w:r>
      <w:r w:rsidR="002831DD">
        <w:rPr>
          <w:sz w:val="22"/>
          <w:szCs w:val="22"/>
        </w:rPr>
        <w:t>RBE</w:t>
      </w:r>
      <w:r w:rsidRPr="00845F70">
        <w:rPr>
          <w:sz w:val="22"/>
          <w:szCs w:val="22"/>
        </w:rPr>
        <w:t xml:space="preserve"> support recipient will take </w:t>
      </w:r>
      <w:r w:rsidR="00F10864" w:rsidRPr="00845F70">
        <w:rPr>
          <w:sz w:val="22"/>
          <w:szCs w:val="22"/>
        </w:rPr>
        <w:t>30</w:t>
      </w:r>
      <w:r w:rsidRPr="00845F70">
        <w:rPr>
          <w:sz w:val="22"/>
          <w:szCs w:val="22"/>
        </w:rPr>
        <w:t xml:space="preserve"> hours to gather and submit the location data</w:t>
      </w:r>
      <w:r w:rsidR="00F10864" w:rsidRPr="00845F70">
        <w:rPr>
          <w:sz w:val="22"/>
          <w:szCs w:val="22"/>
        </w:rPr>
        <w:t xml:space="preserve"> and required certifications</w:t>
      </w:r>
      <w:r w:rsidRPr="00845F70">
        <w:rPr>
          <w:sz w:val="22"/>
          <w:szCs w:val="22"/>
        </w:rPr>
        <w:t>:</w:t>
      </w:r>
      <w:r w:rsidR="00E366FF">
        <w:rPr>
          <w:sz w:val="22"/>
          <w:szCs w:val="22"/>
        </w:rPr>
        <w:t xml:space="preserve"> </w:t>
      </w:r>
      <w:r w:rsidRPr="00845F70">
        <w:rPr>
          <w:sz w:val="22"/>
          <w:szCs w:val="22"/>
        </w:rPr>
        <w:t xml:space="preserve"> </w:t>
      </w:r>
      <w:r w:rsidR="00245B45" w:rsidRPr="00845F70">
        <w:rPr>
          <w:sz w:val="22"/>
          <w:szCs w:val="22"/>
        </w:rPr>
        <w:t>32</w:t>
      </w:r>
      <w:r w:rsidR="00C30D6B" w:rsidRPr="00845F70">
        <w:rPr>
          <w:sz w:val="22"/>
          <w:szCs w:val="22"/>
        </w:rPr>
        <w:t xml:space="preserve"> </w:t>
      </w:r>
      <w:r w:rsidR="00E366FF">
        <w:rPr>
          <w:sz w:val="22"/>
          <w:szCs w:val="22"/>
        </w:rPr>
        <w:t>(</w:t>
      </w:r>
      <w:r w:rsidRPr="00845F70">
        <w:rPr>
          <w:sz w:val="22"/>
          <w:szCs w:val="22"/>
        </w:rPr>
        <w:t>respon</w:t>
      </w:r>
      <w:r w:rsidR="004D3413" w:rsidRPr="00845F70">
        <w:rPr>
          <w:sz w:val="22"/>
          <w:szCs w:val="22"/>
        </w:rPr>
        <w:t>ses</w:t>
      </w:r>
      <w:r w:rsidRPr="00845F70">
        <w:rPr>
          <w:sz w:val="22"/>
          <w:szCs w:val="22"/>
        </w:rPr>
        <w:t xml:space="preserve">) x </w:t>
      </w:r>
      <w:r w:rsidR="00F10864" w:rsidRPr="00845F70">
        <w:rPr>
          <w:sz w:val="22"/>
          <w:szCs w:val="22"/>
        </w:rPr>
        <w:t>30</w:t>
      </w:r>
      <w:r w:rsidRPr="00845F70">
        <w:rPr>
          <w:sz w:val="22"/>
          <w:szCs w:val="22"/>
        </w:rPr>
        <w:t xml:space="preserve"> (hours to</w:t>
      </w:r>
      <w:r w:rsidR="00F10864" w:rsidRPr="00845F70">
        <w:rPr>
          <w:sz w:val="22"/>
          <w:szCs w:val="22"/>
        </w:rPr>
        <w:t xml:space="preserve"> prepare report) x $40/hr. = $</w:t>
      </w:r>
      <w:r w:rsidR="00245B45" w:rsidRPr="00845F70">
        <w:rPr>
          <w:sz w:val="22"/>
          <w:szCs w:val="22"/>
        </w:rPr>
        <w:t>38,400</w:t>
      </w:r>
      <w:r w:rsidR="006A6C04">
        <w:rPr>
          <w:sz w:val="22"/>
          <w:szCs w:val="22"/>
        </w:rPr>
        <w:t>.</w:t>
      </w:r>
    </w:p>
    <w:bookmarkEnd w:id="8"/>
    <w:p w14:paraId="44C946F5" w14:textId="78CAE153" w:rsidR="006B32E4" w:rsidRPr="00845F70" w:rsidRDefault="006B32E4" w:rsidP="00A53431">
      <w:pPr>
        <w:ind w:left="720"/>
        <w:rPr>
          <w:sz w:val="22"/>
          <w:szCs w:val="22"/>
        </w:rPr>
      </w:pPr>
    </w:p>
    <w:p w14:paraId="0A3AA31F" w14:textId="72A5AAAA" w:rsidR="00AA4943" w:rsidRPr="00845F70" w:rsidRDefault="006B32E4" w:rsidP="00AA4943">
      <w:pPr>
        <w:widowControl w:val="0"/>
        <w:tabs>
          <w:tab w:val="left" w:pos="0"/>
        </w:tabs>
        <w:suppressAutoHyphens/>
        <w:ind w:left="360"/>
        <w:rPr>
          <w:b/>
          <w:sz w:val="22"/>
          <w:szCs w:val="22"/>
          <w:u w:val="single"/>
        </w:rPr>
      </w:pPr>
      <w:r w:rsidRPr="00877BB9">
        <w:rPr>
          <w:b/>
          <w:sz w:val="22"/>
          <w:szCs w:val="22"/>
          <w:u w:val="single"/>
        </w:rPr>
        <w:t xml:space="preserve">d. </w:t>
      </w:r>
      <w:r w:rsidR="00DA4711">
        <w:rPr>
          <w:b/>
          <w:sz w:val="22"/>
          <w:szCs w:val="22"/>
          <w:u w:val="single"/>
        </w:rPr>
        <w:t xml:space="preserve">Location Information </w:t>
      </w:r>
      <w:r w:rsidR="00AA4943" w:rsidRPr="00845F70">
        <w:rPr>
          <w:b/>
          <w:sz w:val="22"/>
          <w:szCs w:val="22"/>
          <w:u w:val="single"/>
        </w:rPr>
        <w:t>and Associated Certifications ACS as a Phase II Frozen Support Recipient (no revisions)</w:t>
      </w:r>
    </w:p>
    <w:p w14:paraId="0690828E" w14:textId="77777777" w:rsidR="00AA4943" w:rsidRPr="00845F70" w:rsidRDefault="00AA4943" w:rsidP="00AA4943">
      <w:pPr>
        <w:ind w:left="720"/>
        <w:rPr>
          <w:sz w:val="22"/>
          <w:szCs w:val="22"/>
        </w:rPr>
      </w:pPr>
    </w:p>
    <w:p w14:paraId="70ED2E17" w14:textId="77777777" w:rsidR="00AA4943" w:rsidRPr="00845F70" w:rsidRDefault="00AA4943" w:rsidP="00AA4943">
      <w:pPr>
        <w:ind w:left="720" w:hanging="360"/>
        <w:rPr>
          <w:sz w:val="22"/>
          <w:szCs w:val="22"/>
        </w:rPr>
      </w:pPr>
      <w:r w:rsidRPr="00845F70">
        <w:rPr>
          <w:sz w:val="22"/>
          <w:szCs w:val="22"/>
        </w:rPr>
        <w:t xml:space="preserve">(1) </w:t>
      </w:r>
      <w:r w:rsidRPr="008552D8">
        <w:rPr>
          <w:sz w:val="22"/>
          <w:szCs w:val="22"/>
          <w:u w:val="single"/>
        </w:rPr>
        <w:t>Number of respondents</w:t>
      </w:r>
      <w:r w:rsidRPr="00845F70">
        <w:rPr>
          <w:sz w:val="22"/>
          <w:szCs w:val="22"/>
        </w:rPr>
        <w:t xml:space="preserve">:  1. These requirements only apply to ACS. </w:t>
      </w:r>
    </w:p>
    <w:p w14:paraId="560E2483" w14:textId="77777777" w:rsidR="00AA4943" w:rsidRPr="00845F70" w:rsidRDefault="00AA4943" w:rsidP="00AA4943">
      <w:pPr>
        <w:ind w:left="720" w:hanging="360"/>
        <w:rPr>
          <w:sz w:val="22"/>
          <w:szCs w:val="22"/>
        </w:rPr>
      </w:pPr>
    </w:p>
    <w:p w14:paraId="779B8EAD" w14:textId="77777777" w:rsidR="00AA4943" w:rsidRPr="00845F70" w:rsidRDefault="00AA4943" w:rsidP="00AA4943">
      <w:pPr>
        <w:ind w:left="720" w:hanging="360"/>
        <w:rPr>
          <w:sz w:val="22"/>
          <w:szCs w:val="22"/>
        </w:rPr>
      </w:pPr>
      <w:r w:rsidRPr="00845F70">
        <w:rPr>
          <w:sz w:val="22"/>
          <w:szCs w:val="22"/>
        </w:rPr>
        <w:t xml:space="preserve">(2) </w:t>
      </w:r>
      <w:r w:rsidRPr="008552D8">
        <w:rPr>
          <w:sz w:val="22"/>
          <w:szCs w:val="22"/>
          <w:u w:val="single"/>
        </w:rPr>
        <w:t>Frequency of response</w:t>
      </w:r>
      <w:r w:rsidRPr="00845F70">
        <w:rPr>
          <w:sz w:val="22"/>
          <w:szCs w:val="22"/>
        </w:rPr>
        <w:t>:  Annually.  ACS must file the reports annually after accepting support.</w:t>
      </w:r>
    </w:p>
    <w:p w14:paraId="25BD81EE" w14:textId="77777777" w:rsidR="00AA4943" w:rsidRPr="00845F70" w:rsidRDefault="00AA4943" w:rsidP="00AA4943">
      <w:pPr>
        <w:ind w:left="720" w:hanging="360"/>
        <w:rPr>
          <w:sz w:val="22"/>
          <w:szCs w:val="22"/>
        </w:rPr>
      </w:pPr>
    </w:p>
    <w:p w14:paraId="722E3D55" w14:textId="77777777" w:rsidR="00AA4943" w:rsidRPr="00845F70" w:rsidRDefault="00AA4943" w:rsidP="00AA4943">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1.</w:t>
      </w:r>
    </w:p>
    <w:p w14:paraId="72F3D6B8" w14:textId="77777777" w:rsidR="00AA4943" w:rsidRPr="00845F70" w:rsidRDefault="00AA4943" w:rsidP="00AA4943">
      <w:pPr>
        <w:ind w:left="720" w:hanging="360"/>
        <w:rPr>
          <w:sz w:val="22"/>
          <w:szCs w:val="22"/>
        </w:rPr>
      </w:pPr>
    </w:p>
    <w:p w14:paraId="0F813FF7" w14:textId="77777777" w:rsidR="00AA4943" w:rsidRPr="00845F70" w:rsidRDefault="00AA4943" w:rsidP="00AA4943">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41 hours.</w:t>
      </w:r>
    </w:p>
    <w:p w14:paraId="6C7FA897" w14:textId="77777777" w:rsidR="00AA4943" w:rsidRPr="00845F70" w:rsidRDefault="00AA4943" w:rsidP="00AA4943">
      <w:pPr>
        <w:ind w:left="720" w:hanging="360"/>
        <w:rPr>
          <w:sz w:val="22"/>
          <w:szCs w:val="22"/>
        </w:rPr>
      </w:pPr>
    </w:p>
    <w:p w14:paraId="78739C18" w14:textId="71D2D427" w:rsidR="00AA4943" w:rsidRDefault="00AA4943" w:rsidP="00AA4943">
      <w:pPr>
        <w:ind w:left="720" w:hanging="360"/>
        <w:rPr>
          <w:sz w:val="22"/>
          <w:szCs w:val="22"/>
        </w:rPr>
      </w:pPr>
      <w:r w:rsidRPr="00845F70">
        <w:rPr>
          <w:sz w:val="22"/>
          <w:szCs w:val="22"/>
        </w:rPr>
        <w:t xml:space="preserve">(5) </w:t>
      </w:r>
      <w:r w:rsidRPr="008552D8">
        <w:rPr>
          <w:sz w:val="22"/>
          <w:szCs w:val="22"/>
          <w:u w:val="single"/>
        </w:rPr>
        <w:t>Total annual hour burden</w:t>
      </w:r>
      <w:r w:rsidRPr="00845F70">
        <w:rPr>
          <w:sz w:val="22"/>
          <w:szCs w:val="22"/>
        </w:rPr>
        <w:t>:  41 hours.</w:t>
      </w:r>
    </w:p>
    <w:p w14:paraId="3043C8EE" w14:textId="33801440" w:rsidR="00E074CD" w:rsidRDefault="00E074CD" w:rsidP="00AA4943">
      <w:pPr>
        <w:ind w:left="720" w:hanging="360"/>
        <w:rPr>
          <w:sz w:val="22"/>
          <w:szCs w:val="22"/>
        </w:rPr>
      </w:pPr>
    </w:p>
    <w:p w14:paraId="5395A128" w14:textId="3208E1C9" w:rsidR="00E074CD" w:rsidRDefault="00E074CD" w:rsidP="00AA4943">
      <w:pPr>
        <w:ind w:left="720" w:hanging="360"/>
        <w:rPr>
          <w:sz w:val="22"/>
          <w:szCs w:val="22"/>
        </w:rPr>
      </w:pPr>
      <w:r>
        <w:rPr>
          <w:sz w:val="22"/>
          <w:szCs w:val="22"/>
        </w:rPr>
        <w:tab/>
        <w:t>41 hours per respondent for 1 carrier filing on an annual basis.  Total annual hour burden is calculated as follows:</w:t>
      </w:r>
    </w:p>
    <w:p w14:paraId="19CA9737" w14:textId="0C17DF7E" w:rsidR="00E074CD" w:rsidRDefault="00E074CD" w:rsidP="00AA4943">
      <w:pPr>
        <w:ind w:left="720" w:hanging="360"/>
        <w:rPr>
          <w:sz w:val="22"/>
          <w:szCs w:val="22"/>
        </w:rPr>
      </w:pPr>
    </w:p>
    <w:p w14:paraId="0AE59555" w14:textId="636B3368" w:rsidR="00E074CD" w:rsidRPr="00845F70" w:rsidRDefault="00E074CD" w:rsidP="00AA4943">
      <w:pPr>
        <w:ind w:left="720" w:hanging="360"/>
        <w:rPr>
          <w:sz w:val="22"/>
          <w:szCs w:val="22"/>
        </w:rPr>
      </w:pPr>
      <w:r>
        <w:rPr>
          <w:sz w:val="22"/>
          <w:szCs w:val="22"/>
        </w:rPr>
        <w:tab/>
        <w:t>1</w:t>
      </w:r>
      <w:r w:rsidR="00F63128">
        <w:rPr>
          <w:sz w:val="22"/>
          <w:szCs w:val="22"/>
        </w:rPr>
        <w:t xml:space="preserve"> respondent x 1 certification per respondent = 1 response x 41 hours = </w:t>
      </w:r>
      <w:r w:rsidR="00F63128" w:rsidRPr="008552D8">
        <w:rPr>
          <w:b/>
          <w:sz w:val="22"/>
          <w:szCs w:val="22"/>
        </w:rPr>
        <w:t>41 total annual hours</w:t>
      </w:r>
      <w:r w:rsidR="00F63128">
        <w:rPr>
          <w:sz w:val="22"/>
          <w:szCs w:val="22"/>
        </w:rPr>
        <w:t>.</w:t>
      </w:r>
    </w:p>
    <w:p w14:paraId="06382CA6" w14:textId="77777777" w:rsidR="00AA4943" w:rsidRPr="00845F70" w:rsidRDefault="00AA4943" w:rsidP="00AA4943">
      <w:pPr>
        <w:rPr>
          <w:sz w:val="22"/>
          <w:szCs w:val="22"/>
        </w:rPr>
      </w:pPr>
    </w:p>
    <w:p w14:paraId="34158D62" w14:textId="4021D960" w:rsidR="00AA4943" w:rsidRPr="00845F70" w:rsidRDefault="00AA4943" w:rsidP="00AA4943">
      <w:pPr>
        <w:ind w:left="720" w:hanging="360"/>
        <w:rPr>
          <w:sz w:val="22"/>
          <w:szCs w:val="22"/>
        </w:rPr>
      </w:pPr>
      <w:r w:rsidRPr="00845F70">
        <w:rPr>
          <w:sz w:val="22"/>
          <w:szCs w:val="22"/>
        </w:rPr>
        <w:t xml:space="preserve">(6) </w:t>
      </w:r>
      <w:r w:rsidRPr="008552D8">
        <w:rPr>
          <w:sz w:val="22"/>
          <w:szCs w:val="22"/>
          <w:u w:val="single"/>
        </w:rPr>
        <w:t>Total estimate of in-house cost to respondents</w:t>
      </w:r>
      <w:r w:rsidRPr="00845F70">
        <w:rPr>
          <w:sz w:val="22"/>
          <w:szCs w:val="22"/>
        </w:rPr>
        <w:t>: $1,640 (41 hours x $40/hr.).</w:t>
      </w:r>
    </w:p>
    <w:p w14:paraId="39DDC178" w14:textId="77777777" w:rsidR="00AA4943" w:rsidRPr="00845F70" w:rsidRDefault="00AA4943" w:rsidP="00AA4943">
      <w:pPr>
        <w:ind w:left="720" w:hanging="360"/>
        <w:rPr>
          <w:sz w:val="22"/>
          <w:szCs w:val="22"/>
        </w:rPr>
      </w:pPr>
    </w:p>
    <w:p w14:paraId="0B53DC68" w14:textId="77777777" w:rsidR="00AA4943" w:rsidRPr="00845F70" w:rsidRDefault="00AA4943" w:rsidP="00AA4943">
      <w:pPr>
        <w:ind w:left="720" w:hanging="360"/>
        <w:rPr>
          <w:sz w:val="22"/>
          <w:szCs w:val="22"/>
        </w:rPr>
      </w:pPr>
      <w:r w:rsidRPr="00845F70">
        <w:rPr>
          <w:sz w:val="22"/>
          <w:szCs w:val="22"/>
        </w:rPr>
        <w:t xml:space="preserve">(7) </w:t>
      </w:r>
      <w:r w:rsidRPr="008552D8">
        <w:rPr>
          <w:sz w:val="22"/>
          <w:szCs w:val="22"/>
          <w:u w:val="single"/>
        </w:rPr>
        <w:t>Explanation of calculation</w:t>
      </w:r>
      <w:r w:rsidRPr="00845F70">
        <w:rPr>
          <w:sz w:val="22"/>
          <w:szCs w:val="22"/>
        </w:rPr>
        <w:t>:  We estimate that it will take ACS 41 hours to gather and submit the geocoded locations information and make the required certifications.</w:t>
      </w:r>
    </w:p>
    <w:p w14:paraId="2B3B4405" w14:textId="77777777" w:rsidR="00AA4943" w:rsidRPr="00845F70" w:rsidRDefault="00AA4943" w:rsidP="00AA4943">
      <w:pPr>
        <w:ind w:left="720" w:hanging="360"/>
        <w:rPr>
          <w:sz w:val="22"/>
          <w:szCs w:val="22"/>
        </w:rPr>
      </w:pPr>
    </w:p>
    <w:p w14:paraId="1BAD3D2C" w14:textId="1D46B3EF" w:rsidR="00AA4943" w:rsidRPr="00845F70" w:rsidRDefault="00AA4943" w:rsidP="00AA4943">
      <w:pPr>
        <w:ind w:left="720" w:hanging="360"/>
        <w:rPr>
          <w:sz w:val="22"/>
          <w:szCs w:val="22"/>
        </w:rPr>
      </w:pPr>
      <w:r w:rsidRPr="00845F70">
        <w:rPr>
          <w:sz w:val="22"/>
          <w:szCs w:val="22"/>
        </w:rPr>
        <w:tab/>
        <w:t>1 (responses) x 41 (hours to prepare certifications) x $40/hr. = $1,640</w:t>
      </w:r>
      <w:r w:rsidR="006A6C04">
        <w:rPr>
          <w:sz w:val="22"/>
          <w:szCs w:val="22"/>
        </w:rPr>
        <w:t>.</w:t>
      </w:r>
    </w:p>
    <w:p w14:paraId="214AFBAC" w14:textId="77777777" w:rsidR="00AA4943" w:rsidRDefault="00AA4943" w:rsidP="008306C1">
      <w:pPr>
        <w:ind w:left="360"/>
        <w:rPr>
          <w:b/>
          <w:sz w:val="22"/>
          <w:szCs w:val="22"/>
          <w:u w:val="single"/>
        </w:rPr>
      </w:pPr>
    </w:p>
    <w:p w14:paraId="756446D9" w14:textId="1705DC5A" w:rsidR="00AA4943" w:rsidRPr="00845F70" w:rsidRDefault="00AA4943" w:rsidP="00AA4943">
      <w:pPr>
        <w:ind w:left="360"/>
        <w:rPr>
          <w:b/>
          <w:sz w:val="22"/>
          <w:szCs w:val="22"/>
        </w:rPr>
      </w:pPr>
      <w:r>
        <w:rPr>
          <w:b/>
          <w:sz w:val="22"/>
          <w:szCs w:val="22"/>
          <w:u w:val="single"/>
        </w:rPr>
        <w:t>e</w:t>
      </w:r>
      <w:r w:rsidRPr="00845F70">
        <w:rPr>
          <w:b/>
          <w:sz w:val="22"/>
          <w:szCs w:val="22"/>
          <w:u w:val="single"/>
        </w:rPr>
        <w:t xml:space="preserve">. </w:t>
      </w:r>
      <w:r w:rsidR="00DA4711">
        <w:rPr>
          <w:b/>
          <w:sz w:val="22"/>
          <w:szCs w:val="22"/>
          <w:u w:val="single"/>
        </w:rPr>
        <w:t xml:space="preserve">Location Information </w:t>
      </w:r>
      <w:r w:rsidRPr="00845F70">
        <w:rPr>
          <w:b/>
          <w:sz w:val="22"/>
          <w:szCs w:val="22"/>
          <w:u w:val="single"/>
        </w:rPr>
        <w:t xml:space="preserve">for Phase II Auction </w:t>
      </w:r>
      <w:r w:rsidR="00DA4711">
        <w:rPr>
          <w:b/>
          <w:sz w:val="22"/>
          <w:szCs w:val="22"/>
          <w:u w:val="single"/>
        </w:rPr>
        <w:t>Support Recipients</w:t>
      </w:r>
      <w:r w:rsidR="00DA4711" w:rsidRPr="00845F70">
        <w:rPr>
          <w:b/>
          <w:sz w:val="22"/>
          <w:szCs w:val="22"/>
          <w:u w:val="single"/>
        </w:rPr>
        <w:t xml:space="preserve"> </w:t>
      </w:r>
      <w:r w:rsidRPr="00845F70">
        <w:rPr>
          <w:b/>
          <w:sz w:val="22"/>
          <w:szCs w:val="22"/>
          <w:u w:val="single"/>
        </w:rPr>
        <w:t xml:space="preserve">and </w:t>
      </w:r>
      <w:r w:rsidR="008800B1">
        <w:rPr>
          <w:b/>
          <w:sz w:val="22"/>
          <w:szCs w:val="22"/>
          <w:u w:val="single"/>
        </w:rPr>
        <w:t xml:space="preserve">Recipients of Phase II Support Allocated in Partnership with </w:t>
      </w:r>
      <w:r w:rsidRPr="00845F70">
        <w:rPr>
          <w:b/>
          <w:sz w:val="22"/>
          <w:szCs w:val="22"/>
          <w:u w:val="single"/>
        </w:rPr>
        <w:t>New York</w:t>
      </w:r>
      <w:r w:rsidR="008800B1">
        <w:rPr>
          <w:b/>
          <w:sz w:val="22"/>
          <w:szCs w:val="22"/>
          <w:u w:val="single"/>
        </w:rPr>
        <w:t>’s New NY Broadband Program</w:t>
      </w:r>
      <w:r w:rsidRPr="00845F70">
        <w:rPr>
          <w:b/>
          <w:sz w:val="22"/>
          <w:szCs w:val="22"/>
          <w:u w:val="single"/>
        </w:rPr>
        <w:t xml:space="preserve"> (</w:t>
      </w:r>
      <w:r w:rsidR="00794A7F">
        <w:rPr>
          <w:b/>
          <w:sz w:val="22"/>
          <w:szCs w:val="22"/>
          <w:u w:val="single"/>
        </w:rPr>
        <w:t>no revisions</w:t>
      </w:r>
      <w:r w:rsidRPr="00845F70">
        <w:rPr>
          <w:b/>
          <w:sz w:val="22"/>
          <w:szCs w:val="22"/>
          <w:u w:val="single"/>
        </w:rPr>
        <w:t>)</w:t>
      </w:r>
    </w:p>
    <w:p w14:paraId="22FEDA9C" w14:textId="77777777" w:rsidR="00AA4943" w:rsidRPr="00845F70" w:rsidRDefault="00AA4943" w:rsidP="00AA4943">
      <w:pPr>
        <w:ind w:left="360"/>
        <w:rPr>
          <w:sz w:val="22"/>
          <w:szCs w:val="22"/>
        </w:rPr>
      </w:pPr>
    </w:p>
    <w:p w14:paraId="26155C2E" w14:textId="77777777" w:rsidR="00AA4943" w:rsidRPr="00845F70" w:rsidRDefault="00AA4943" w:rsidP="00AA4943">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550.  </w:t>
      </w:r>
    </w:p>
    <w:p w14:paraId="1C7E0B75" w14:textId="77777777" w:rsidR="00AA4943" w:rsidRPr="00845F70" w:rsidRDefault="00AA4943" w:rsidP="00AA4943">
      <w:pPr>
        <w:ind w:left="720" w:hanging="360"/>
        <w:rPr>
          <w:sz w:val="22"/>
          <w:szCs w:val="22"/>
        </w:rPr>
      </w:pPr>
    </w:p>
    <w:p w14:paraId="2A8A4A91" w14:textId="77777777" w:rsidR="00AA4943" w:rsidRPr="00845F70" w:rsidRDefault="00AA4943" w:rsidP="00AA4943">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w:t>
      </w:r>
    </w:p>
    <w:p w14:paraId="165B65F5" w14:textId="77777777" w:rsidR="00AA4943" w:rsidRPr="00845F70" w:rsidRDefault="00AA4943" w:rsidP="00AA4943">
      <w:pPr>
        <w:ind w:left="720" w:hanging="360"/>
        <w:rPr>
          <w:sz w:val="22"/>
          <w:szCs w:val="22"/>
        </w:rPr>
      </w:pPr>
    </w:p>
    <w:p w14:paraId="4B633435" w14:textId="77777777" w:rsidR="00AA4943" w:rsidRPr="00845F70" w:rsidRDefault="00AA4943" w:rsidP="00AA4943">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1.</w:t>
      </w:r>
    </w:p>
    <w:p w14:paraId="37D6A4AE" w14:textId="77777777" w:rsidR="00AA4943" w:rsidRPr="00845F70" w:rsidRDefault="00AA4943" w:rsidP="00AA4943">
      <w:pPr>
        <w:ind w:left="720" w:hanging="360"/>
        <w:rPr>
          <w:sz w:val="22"/>
          <w:szCs w:val="22"/>
        </w:rPr>
      </w:pPr>
    </w:p>
    <w:p w14:paraId="40786F5E" w14:textId="77777777" w:rsidR="00AA4943" w:rsidRPr="00845F70" w:rsidRDefault="00AA4943" w:rsidP="00AA4943">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30 hours.</w:t>
      </w:r>
      <w:r w:rsidRPr="00845F70">
        <w:rPr>
          <w:sz w:val="22"/>
          <w:szCs w:val="22"/>
        </w:rPr>
        <w:br/>
        <w:t xml:space="preserve"> </w:t>
      </w:r>
    </w:p>
    <w:p w14:paraId="67553FEA" w14:textId="374A9AA8" w:rsidR="00AA4943" w:rsidRPr="00845F70" w:rsidRDefault="00AA4943" w:rsidP="00AA4943">
      <w:pPr>
        <w:ind w:left="720" w:hanging="360"/>
        <w:rPr>
          <w:sz w:val="22"/>
          <w:szCs w:val="22"/>
        </w:rPr>
      </w:pPr>
      <w:r w:rsidRPr="00845F70">
        <w:rPr>
          <w:sz w:val="22"/>
          <w:szCs w:val="22"/>
        </w:rPr>
        <w:t xml:space="preserve">(5) </w:t>
      </w:r>
      <w:r w:rsidRPr="00845F70">
        <w:rPr>
          <w:sz w:val="22"/>
          <w:szCs w:val="22"/>
          <w:u w:val="single"/>
        </w:rPr>
        <w:t>Total annual hour burde</w:t>
      </w:r>
      <w:r w:rsidR="00F63128">
        <w:rPr>
          <w:sz w:val="22"/>
          <w:szCs w:val="22"/>
          <w:u w:val="single"/>
        </w:rPr>
        <w:t>n</w:t>
      </w:r>
      <w:r w:rsidRPr="00845F70">
        <w:rPr>
          <w:sz w:val="22"/>
          <w:szCs w:val="22"/>
        </w:rPr>
        <w:t xml:space="preserve">:  </w:t>
      </w:r>
      <w:r w:rsidR="00F63128">
        <w:rPr>
          <w:sz w:val="22"/>
          <w:szCs w:val="22"/>
        </w:rPr>
        <w:t>16,500</w:t>
      </w:r>
      <w:r w:rsidRPr="00845F70">
        <w:rPr>
          <w:sz w:val="22"/>
          <w:szCs w:val="22"/>
        </w:rPr>
        <w:t xml:space="preserve"> hours.</w:t>
      </w:r>
    </w:p>
    <w:p w14:paraId="4C81DAE2" w14:textId="77777777" w:rsidR="00AA4943" w:rsidRPr="00845F70" w:rsidRDefault="00AA4943" w:rsidP="00AA4943">
      <w:pPr>
        <w:ind w:left="720" w:hanging="360"/>
        <w:rPr>
          <w:sz w:val="22"/>
          <w:szCs w:val="22"/>
        </w:rPr>
      </w:pPr>
    </w:p>
    <w:p w14:paraId="2CB6F901" w14:textId="77777777" w:rsidR="00AA4943" w:rsidRPr="00845F70" w:rsidRDefault="00AA4943" w:rsidP="00AA4943">
      <w:pPr>
        <w:ind w:left="720"/>
        <w:rPr>
          <w:sz w:val="22"/>
          <w:szCs w:val="22"/>
        </w:rPr>
      </w:pPr>
      <w:r w:rsidRPr="00845F70">
        <w:rPr>
          <w:sz w:val="22"/>
          <w:szCs w:val="22"/>
        </w:rPr>
        <w:t xml:space="preserve">30 hours per respondent for 550 carriers filing on an annual basis.  Total annual hour burden is calculated as follows:  </w:t>
      </w:r>
    </w:p>
    <w:p w14:paraId="027B5A3B" w14:textId="77777777" w:rsidR="00AA4943" w:rsidRPr="00845F70" w:rsidRDefault="00AA4943" w:rsidP="00AA4943">
      <w:pPr>
        <w:ind w:left="720"/>
        <w:rPr>
          <w:sz w:val="22"/>
          <w:szCs w:val="22"/>
        </w:rPr>
      </w:pPr>
    </w:p>
    <w:p w14:paraId="51414C1E" w14:textId="77777777" w:rsidR="00AA4943" w:rsidRPr="00845F70" w:rsidRDefault="00AA4943" w:rsidP="00AA4943">
      <w:pPr>
        <w:ind w:left="720"/>
        <w:rPr>
          <w:sz w:val="22"/>
          <w:szCs w:val="22"/>
        </w:rPr>
      </w:pPr>
      <w:r w:rsidRPr="00845F70">
        <w:rPr>
          <w:sz w:val="22"/>
          <w:szCs w:val="22"/>
        </w:rPr>
        <w:t xml:space="preserve">550 responses x 1 report per respondent = 550 responses x 30 hours = </w:t>
      </w:r>
      <w:r w:rsidRPr="00845F70">
        <w:rPr>
          <w:b/>
          <w:sz w:val="22"/>
          <w:szCs w:val="22"/>
        </w:rPr>
        <w:t>16,500 total annual hours.</w:t>
      </w:r>
      <w:r w:rsidRPr="00845F70">
        <w:rPr>
          <w:sz w:val="22"/>
          <w:szCs w:val="22"/>
        </w:rPr>
        <w:t xml:space="preserve">  </w:t>
      </w:r>
    </w:p>
    <w:p w14:paraId="51120E11" w14:textId="77777777" w:rsidR="00AA4943" w:rsidRPr="00845F70" w:rsidRDefault="00AA4943" w:rsidP="00AA4943">
      <w:pPr>
        <w:ind w:left="720" w:hanging="360"/>
        <w:rPr>
          <w:sz w:val="22"/>
          <w:szCs w:val="22"/>
        </w:rPr>
      </w:pPr>
    </w:p>
    <w:p w14:paraId="3CB273A0" w14:textId="77777777" w:rsidR="00AA4943" w:rsidRPr="00845F70" w:rsidRDefault="00AA4943" w:rsidP="00AA4943">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$660,000 (16,500 hours x $40/hr.).</w:t>
      </w:r>
    </w:p>
    <w:p w14:paraId="250A859D" w14:textId="77777777" w:rsidR="00AA4943" w:rsidRPr="00845F70" w:rsidRDefault="00AA4943" w:rsidP="00AA4943">
      <w:pPr>
        <w:ind w:left="720" w:hanging="360"/>
        <w:rPr>
          <w:sz w:val="22"/>
          <w:szCs w:val="22"/>
        </w:rPr>
      </w:pPr>
    </w:p>
    <w:p w14:paraId="7A12F0A2" w14:textId="4AF4266C" w:rsidR="00AA4943" w:rsidRPr="00845F70" w:rsidRDefault="00AA4943" w:rsidP="008552D8">
      <w:pPr>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xml:space="preserve">:  We estimate that each Phase II </w:t>
      </w:r>
      <w:r w:rsidR="00DA4711">
        <w:rPr>
          <w:sz w:val="22"/>
          <w:szCs w:val="22"/>
        </w:rPr>
        <w:t>A</w:t>
      </w:r>
      <w:r w:rsidRPr="00845F70">
        <w:rPr>
          <w:sz w:val="22"/>
          <w:szCs w:val="22"/>
        </w:rPr>
        <w:t xml:space="preserve">uction </w:t>
      </w:r>
      <w:r w:rsidR="00DA4711">
        <w:rPr>
          <w:sz w:val="22"/>
          <w:szCs w:val="22"/>
        </w:rPr>
        <w:t>S</w:t>
      </w:r>
      <w:r w:rsidRPr="00845F70">
        <w:rPr>
          <w:sz w:val="22"/>
          <w:szCs w:val="22"/>
        </w:rPr>
        <w:t xml:space="preserve">upport </w:t>
      </w:r>
      <w:r w:rsidR="00DA4711">
        <w:rPr>
          <w:sz w:val="22"/>
          <w:szCs w:val="22"/>
        </w:rPr>
        <w:t xml:space="preserve">recipient </w:t>
      </w:r>
      <w:r w:rsidRPr="00845F70">
        <w:rPr>
          <w:sz w:val="22"/>
          <w:szCs w:val="22"/>
        </w:rPr>
        <w:t>and New York recipient will take 30 hours to gather and submit the geocoded locations information.  550 (responses) x 30 (hours to prepare report) x $40/hr. = $660,000.</w:t>
      </w:r>
    </w:p>
    <w:p w14:paraId="63073348" w14:textId="77777777" w:rsidR="00AA4943" w:rsidRDefault="00AA4943" w:rsidP="008306C1">
      <w:pPr>
        <w:ind w:left="360"/>
        <w:rPr>
          <w:b/>
          <w:sz w:val="22"/>
          <w:szCs w:val="22"/>
          <w:u w:val="single"/>
        </w:rPr>
      </w:pPr>
    </w:p>
    <w:p w14:paraId="466D988A" w14:textId="55E71E69" w:rsidR="00AA4943" w:rsidRPr="00845F70" w:rsidRDefault="00AA4943" w:rsidP="00AA4943">
      <w:pPr>
        <w:ind w:left="360"/>
        <w:rPr>
          <w:b/>
          <w:sz w:val="22"/>
          <w:szCs w:val="22"/>
          <w:u w:val="single"/>
        </w:rPr>
      </w:pPr>
      <w:r>
        <w:rPr>
          <w:b/>
          <w:sz w:val="22"/>
          <w:szCs w:val="22"/>
          <w:u w:val="single"/>
        </w:rPr>
        <w:t>f</w:t>
      </w:r>
      <w:r w:rsidRPr="00845F70">
        <w:rPr>
          <w:b/>
          <w:sz w:val="22"/>
          <w:szCs w:val="22"/>
          <w:u w:val="single"/>
        </w:rPr>
        <w:t xml:space="preserve">. Build-Out Certifications for Phase II Auction </w:t>
      </w:r>
      <w:r w:rsidR="00DA4711">
        <w:rPr>
          <w:b/>
          <w:sz w:val="22"/>
          <w:szCs w:val="22"/>
          <w:u w:val="single"/>
        </w:rPr>
        <w:t xml:space="preserve">Support </w:t>
      </w:r>
      <w:r w:rsidR="00C95E46">
        <w:rPr>
          <w:b/>
          <w:sz w:val="22"/>
          <w:szCs w:val="22"/>
          <w:u w:val="single"/>
        </w:rPr>
        <w:t>R</w:t>
      </w:r>
      <w:r w:rsidR="00DA4711">
        <w:rPr>
          <w:b/>
          <w:sz w:val="22"/>
          <w:szCs w:val="22"/>
          <w:u w:val="single"/>
        </w:rPr>
        <w:t>ecipient</w:t>
      </w:r>
      <w:r w:rsidR="00C95E46">
        <w:rPr>
          <w:b/>
          <w:sz w:val="22"/>
          <w:szCs w:val="22"/>
          <w:u w:val="single"/>
        </w:rPr>
        <w:t>s</w:t>
      </w:r>
      <w:r w:rsidR="00DA4711" w:rsidRPr="00845F70">
        <w:rPr>
          <w:b/>
          <w:sz w:val="22"/>
          <w:szCs w:val="22"/>
          <w:u w:val="single"/>
        </w:rPr>
        <w:t xml:space="preserve"> </w:t>
      </w:r>
      <w:r w:rsidRPr="00845F70">
        <w:rPr>
          <w:b/>
          <w:sz w:val="22"/>
          <w:szCs w:val="22"/>
          <w:u w:val="single"/>
        </w:rPr>
        <w:t xml:space="preserve">and </w:t>
      </w:r>
      <w:r w:rsidR="00C95E46">
        <w:rPr>
          <w:b/>
          <w:sz w:val="22"/>
          <w:szCs w:val="22"/>
          <w:u w:val="single"/>
        </w:rPr>
        <w:t xml:space="preserve">Recipients of Phase II Support Allocated in Partnership with </w:t>
      </w:r>
      <w:r w:rsidRPr="00845F70">
        <w:rPr>
          <w:b/>
          <w:sz w:val="22"/>
          <w:szCs w:val="22"/>
          <w:u w:val="single"/>
        </w:rPr>
        <w:t>New York</w:t>
      </w:r>
      <w:r w:rsidR="00C95E46">
        <w:rPr>
          <w:b/>
          <w:sz w:val="22"/>
          <w:szCs w:val="22"/>
          <w:u w:val="single"/>
        </w:rPr>
        <w:t>’s New NY Broadband Program</w:t>
      </w:r>
      <w:r w:rsidRPr="00845F70">
        <w:rPr>
          <w:b/>
          <w:sz w:val="22"/>
          <w:szCs w:val="22"/>
          <w:u w:val="single"/>
        </w:rPr>
        <w:t xml:space="preserve"> (</w:t>
      </w:r>
      <w:r w:rsidR="00201B56">
        <w:rPr>
          <w:b/>
          <w:sz w:val="22"/>
          <w:szCs w:val="22"/>
          <w:u w:val="single"/>
        </w:rPr>
        <w:t>no revisions</w:t>
      </w:r>
      <w:r w:rsidRPr="00845F70">
        <w:rPr>
          <w:b/>
          <w:sz w:val="22"/>
          <w:szCs w:val="22"/>
          <w:u w:val="single"/>
        </w:rPr>
        <w:t>)</w:t>
      </w:r>
    </w:p>
    <w:p w14:paraId="7581AFEF" w14:textId="77777777" w:rsidR="00AA4943" w:rsidRPr="00845F70" w:rsidRDefault="00AA4943" w:rsidP="00AA4943">
      <w:pPr>
        <w:widowControl w:val="0"/>
        <w:tabs>
          <w:tab w:val="left" w:pos="0"/>
        </w:tabs>
        <w:suppressAutoHyphens/>
        <w:ind w:left="720"/>
        <w:rPr>
          <w:sz w:val="22"/>
          <w:szCs w:val="22"/>
          <w:u w:val="single"/>
        </w:rPr>
      </w:pPr>
    </w:p>
    <w:p w14:paraId="0B4760CF" w14:textId="77777777" w:rsidR="00AA4943" w:rsidRPr="00845F70" w:rsidRDefault="00AA4943" w:rsidP="00AA4943">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550. </w:t>
      </w:r>
    </w:p>
    <w:p w14:paraId="4C5997C7" w14:textId="77777777" w:rsidR="00AA4943" w:rsidRPr="00845F70" w:rsidRDefault="00AA4943" w:rsidP="00AA4943">
      <w:pPr>
        <w:ind w:left="720" w:hanging="360"/>
        <w:rPr>
          <w:sz w:val="22"/>
          <w:szCs w:val="22"/>
        </w:rPr>
      </w:pPr>
    </w:p>
    <w:p w14:paraId="24207813" w14:textId="368C92C4" w:rsidR="00AA4943" w:rsidRPr="00845F70" w:rsidRDefault="00AA4943" w:rsidP="00AA4943">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Phase II Auction </w:t>
      </w:r>
      <w:r w:rsidR="00DA4711">
        <w:rPr>
          <w:sz w:val="22"/>
          <w:szCs w:val="22"/>
        </w:rPr>
        <w:t>Support recipient</w:t>
      </w:r>
      <w:r w:rsidR="00DA4711" w:rsidRPr="00845F70">
        <w:rPr>
          <w:sz w:val="22"/>
          <w:szCs w:val="22"/>
        </w:rPr>
        <w:t xml:space="preserve"> </w:t>
      </w:r>
      <w:r w:rsidRPr="00845F70">
        <w:rPr>
          <w:sz w:val="22"/>
          <w:szCs w:val="22"/>
        </w:rPr>
        <w:t>will be required to file this certification annually starting the last business day of the second calendar month following the third year of support.</w:t>
      </w:r>
    </w:p>
    <w:p w14:paraId="0CAB2F05" w14:textId="77777777" w:rsidR="00AA4943" w:rsidRPr="00845F70" w:rsidRDefault="00AA4943" w:rsidP="00AA4943">
      <w:pPr>
        <w:ind w:left="720" w:hanging="360"/>
        <w:rPr>
          <w:sz w:val="22"/>
          <w:szCs w:val="22"/>
        </w:rPr>
      </w:pPr>
    </w:p>
    <w:p w14:paraId="1E379C8C" w14:textId="77777777" w:rsidR="00AA4943" w:rsidRPr="00845F70" w:rsidRDefault="00AA4943" w:rsidP="00AA4943">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1.</w:t>
      </w:r>
    </w:p>
    <w:p w14:paraId="567D7682" w14:textId="77777777" w:rsidR="00AA4943" w:rsidRPr="00845F70" w:rsidRDefault="00AA4943" w:rsidP="00AA4943">
      <w:pPr>
        <w:ind w:left="720" w:hanging="360"/>
        <w:rPr>
          <w:sz w:val="22"/>
          <w:szCs w:val="22"/>
        </w:rPr>
      </w:pPr>
    </w:p>
    <w:p w14:paraId="2638364A" w14:textId="3C718C0D" w:rsidR="00AA4943" w:rsidRPr="00845F70" w:rsidRDefault="00AA4943" w:rsidP="00AA4943">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10 hours</w:t>
      </w:r>
      <w:r w:rsidR="006A6C04">
        <w:rPr>
          <w:sz w:val="22"/>
          <w:szCs w:val="22"/>
        </w:rPr>
        <w:t>.</w:t>
      </w:r>
    </w:p>
    <w:p w14:paraId="55877F49" w14:textId="77777777" w:rsidR="00AA4943" w:rsidRPr="00845F70" w:rsidRDefault="00AA4943" w:rsidP="00AA4943">
      <w:pPr>
        <w:ind w:left="720" w:hanging="360"/>
        <w:rPr>
          <w:sz w:val="22"/>
          <w:szCs w:val="22"/>
        </w:rPr>
      </w:pPr>
    </w:p>
    <w:p w14:paraId="4A2AFB85" w14:textId="0A8B3FFC" w:rsidR="00AA4943" w:rsidRPr="00845F70" w:rsidRDefault="00AA4943" w:rsidP="00AA4943">
      <w:pPr>
        <w:ind w:left="720" w:hanging="360"/>
        <w:rPr>
          <w:sz w:val="22"/>
          <w:szCs w:val="22"/>
        </w:rPr>
      </w:pPr>
      <w:r w:rsidRPr="00845F70">
        <w:rPr>
          <w:sz w:val="22"/>
          <w:szCs w:val="22"/>
        </w:rPr>
        <w:t xml:space="preserve">(5) </w:t>
      </w:r>
      <w:r w:rsidRPr="00845F70">
        <w:rPr>
          <w:sz w:val="22"/>
          <w:szCs w:val="22"/>
          <w:u w:val="single"/>
        </w:rPr>
        <w:t>Total annual hour burden</w:t>
      </w:r>
      <w:r w:rsidRPr="00845F70">
        <w:rPr>
          <w:sz w:val="22"/>
          <w:szCs w:val="22"/>
        </w:rPr>
        <w:t xml:space="preserve">:  </w:t>
      </w:r>
      <w:r w:rsidR="00F63128">
        <w:rPr>
          <w:sz w:val="22"/>
          <w:szCs w:val="22"/>
        </w:rPr>
        <w:t>5,500</w:t>
      </w:r>
      <w:r w:rsidRPr="00845F70">
        <w:rPr>
          <w:sz w:val="22"/>
          <w:szCs w:val="22"/>
        </w:rPr>
        <w:t xml:space="preserve"> hours.</w:t>
      </w:r>
    </w:p>
    <w:p w14:paraId="6DFFFBA6" w14:textId="77777777" w:rsidR="00AA4943" w:rsidRPr="00845F70" w:rsidRDefault="00AA4943" w:rsidP="00AA4943">
      <w:pPr>
        <w:ind w:left="720" w:hanging="360"/>
        <w:rPr>
          <w:sz w:val="22"/>
          <w:szCs w:val="22"/>
        </w:rPr>
      </w:pPr>
    </w:p>
    <w:p w14:paraId="10660372" w14:textId="77777777" w:rsidR="00AA4943" w:rsidRPr="00845F70" w:rsidRDefault="00AA4943" w:rsidP="00AA4943">
      <w:pPr>
        <w:ind w:left="720"/>
        <w:rPr>
          <w:sz w:val="22"/>
          <w:szCs w:val="22"/>
        </w:rPr>
      </w:pPr>
      <w:r w:rsidRPr="00845F70">
        <w:rPr>
          <w:sz w:val="22"/>
          <w:szCs w:val="22"/>
        </w:rPr>
        <w:t xml:space="preserve">10 hours per respondent for 550 carriers filing on an annual basis.  Total annual hour burden is calculated as follows:  </w:t>
      </w:r>
    </w:p>
    <w:p w14:paraId="349EF4DF" w14:textId="77777777" w:rsidR="00AA4943" w:rsidRPr="00845F70" w:rsidRDefault="00AA4943" w:rsidP="00AA4943">
      <w:pPr>
        <w:ind w:left="720"/>
        <w:rPr>
          <w:sz w:val="22"/>
          <w:szCs w:val="22"/>
        </w:rPr>
      </w:pPr>
    </w:p>
    <w:p w14:paraId="5124DB4A" w14:textId="77777777" w:rsidR="00AA4943" w:rsidRPr="00845F70" w:rsidRDefault="00AA4943" w:rsidP="00AA4943">
      <w:pPr>
        <w:ind w:left="720"/>
        <w:rPr>
          <w:sz w:val="22"/>
          <w:szCs w:val="22"/>
        </w:rPr>
      </w:pPr>
      <w:r w:rsidRPr="00845F70">
        <w:rPr>
          <w:sz w:val="22"/>
          <w:szCs w:val="22"/>
        </w:rPr>
        <w:t xml:space="preserve">500 respondents x 1 report per respondent = 550 responses x 10 hours = </w:t>
      </w:r>
      <w:r w:rsidRPr="00845F70">
        <w:rPr>
          <w:b/>
          <w:sz w:val="22"/>
          <w:szCs w:val="22"/>
        </w:rPr>
        <w:t>5,500 total annual hours.</w:t>
      </w:r>
      <w:r w:rsidRPr="00845F70">
        <w:rPr>
          <w:sz w:val="22"/>
          <w:szCs w:val="22"/>
        </w:rPr>
        <w:t xml:space="preserve">  </w:t>
      </w:r>
    </w:p>
    <w:p w14:paraId="0DFD7C47" w14:textId="77777777" w:rsidR="00AA4943" w:rsidRPr="00845F70" w:rsidRDefault="00AA4943" w:rsidP="00AA4943">
      <w:pPr>
        <w:widowControl w:val="0"/>
        <w:tabs>
          <w:tab w:val="left" w:pos="0"/>
        </w:tabs>
        <w:suppressAutoHyphens/>
        <w:rPr>
          <w:b/>
          <w:sz w:val="22"/>
          <w:szCs w:val="22"/>
          <w:u w:val="single"/>
        </w:rPr>
      </w:pPr>
    </w:p>
    <w:p w14:paraId="509573D4" w14:textId="77777777" w:rsidR="00AA4943" w:rsidRPr="00845F70" w:rsidRDefault="00AA4943" w:rsidP="00AA4943">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$220,000 (550 hours x $40/hour).</w:t>
      </w:r>
    </w:p>
    <w:p w14:paraId="10896329" w14:textId="77777777" w:rsidR="00AA4943" w:rsidRPr="00845F70" w:rsidRDefault="00AA4943" w:rsidP="00AA4943">
      <w:pPr>
        <w:ind w:left="720" w:hanging="360"/>
        <w:rPr>
          <w:sz w:val="22"/>
          <w:szCs w:val="22"/>
        </w:rPr>
      </w:pPr>
    </w:p>
    <w:p w14:paraId="41350995" w14:textId="6B169959" w:rsidR="00AA4943" w:rsidRPr="00845F70" w:rsidRDefault="00AA4943" w:rsidP="008552D8">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xml:space="preserve">:  We estimate that each Phase II Auction </w:t>
      </w:r>
      <w:r w:rsidR="00DA4711">
        <w:rPr>
          <w:sz w:val="22"/>
          <w:szCs w:val="22"/>
        </w:rPr>
        <w:t>Support recipient</w:t>
      </w:r>
      <w:r w:rsidR="00DA4711" w:rsidRPr="00845F70">
        <w:rPr>
          <w:sz w:val="22"/>
          <w:szCs w:val="22"/>
        </w:rPr>
        <w:t xml:space="preserve"> </w:t>
      </w:r>
      <w:r w:rsidRPr="00845F70">
        <w:rPr>
          <w:sz w:val="22"/>
          <w:szCs w:val="22"/>
        </w:rPr>
        <w:t>and New York recipient will take 10 hours to certify their compliance with their build-out requirements.</w:t>
      </w:r>
      <w:r w:rsidR="00770DD9">
        <w:rPr>
          <w:sz w:val="22"/>
          <w:szCs w:val="22"/>
        </w:rPr>
        <w:t xml:space="preserve">  </w:t>
      </w:r>
      <w:r w:rsidRPr="00845F70">
        <w:rPr>
          <w:sz w:val="22"/>
          <w:szCs w:val="22"/>
        </w:rPr>
        <w:t>550 (responses) x 10 (hours to prepare report) x $40/hr. = $220,000</w:t>
      </w:r>
      <w:r w:rsidR="006A6C04">
        <w:rPr>
          <w:sz w:val="22"/>
          <w:szCs w:val="22"/>
        </w:rPr>
        <w:t>.</w:t>
      </w:r>
    </w:p>
    <w:p w14:paraId="3E46C868" w14:textId="77777777" w:rsidR="00AA4943" w:rsidRDefault="00AA4943" w:rsidP="008306C1">
      <w:pPr>
        <w:ind w:left="360"/>
        <w:rPr>
          <w:b/>
          <w:sz w:val="22"/>
          <w:szCs w:val="22"/>
          <w:u w:val="single"/>
        </w:rPr>
      </w:pPr>
    </w:p>
    <w:p w14:paraId="729D3984" w14:textId="43BE3EDE" w:rsidR="00AA4943" w:rsidRPr="00845F70" w:rsidRDefault="00AA4943" w:rsidP="00AA4943">
      <w:pPr>
        <w:ind w:left="360"/>
        <w:rPr>
          <w:b/>
          <w:sz w:val="22"/>
          <w:szCs w:val="22"/>
          <w:u w:val="single"/>
        </w:rPr>
      </w:pPr>
      <w:r>
        <w:rPr>
          <w:b/>
          <w:sz w:val="22"/>
          <w:szCs w:val="22"/>
          <w:u w:val="single"/>
        </w:rPr>
        <w:t xml:space="preserve">g. </w:t>
      </w:r>
      <w:r w:rsidRPr="00845F70">
        <w:rPr>
          <w:b/>
          <w:sz w:val="22"/>
          <w:szCs w:val="22"/>
          <w:u w:val="single"/>
        </w:rPr>
        <w:t>Non-Compliance Report</w:t>
      </w:r>
      <w:r w:rsidR="009A22AA">
        <w:rPr>
          <w:b/>
          <w:sz w:val="22"/>
          <w:szCs w:val="22"/>
          <w:u w:val="single"/>
        </w:rPr>
        <w:t>s</w:t>
      </w:r>
      <w:r w:rsidRPr="00845F70">
        <w:rPr>
          <w:b/>
          <w:sz w:val="22"/>
          <w:szCs w:val="22"/>
          <w:u w:val="single"/>
        </w:rPr>
        <w:t xml:space="preserve"> for Phase II Model-Based Support Recipients, ACS as </w:t>
      </w:r>
      <w:r w:rsidR="00F3177C">
        <w:rPr>
          <w:b/>
          <w:sz w:val="22"/>
          <w:szCs w:val="22"/>
          <w:u w:val="single"/>
        </w:rPr>
        <w:t>a R</w:t>
      </w:r>
      <w:r w:rsidRPr="00845F70">
        <w:rPr>
          <w:b/>
          <w:sz w:val="22"/>
          <w:szCs w:val="22"/>
          <w:u w:val="single"/>
        </w:rPr>
        <w:t>ecipient of Phase II Frozen Support,</w:t>
      </w:r>
      <w:r w:rsidRPr="00845F70">
        <w:rPr>
          <w:sz w:val="22"/>
          <w:szCs w:val="22"/>
        </w:rPr>
        <w:t xml:space="preserve"> </w:t>
      </w:r>
      <w:r w:rsidRPr="00845F70">
        <w:rPr>
          <w:b/>
          <w:sz w:val="22"/>
          <w:szCs w:val="22"/>
          <w:u w:val="single"/>
        </w:rPr>
        <w:t xml:space="preserve">Phase II Auction </w:t>
      </w:r>
      <w:r w:rsidR="00DA4711">
        <w:rPr>
          <w:b/>
          <w:sz w:val="22"/>
          <w:szCs w:val="22"/>
          <w:u w:val="single"/>
        </w:rPr>
        <w:t>Support Recipient</w:t>
      </w:r>
      <w:r w:rsidR="00F3177C">
        <w:rPr>
          <w:b/>
          <w:sz w:val="22"/>
          <w:szCs w:val="22"/>
          <w:u w:val="single"/>
        </w:rPr>
        <w:t>s</w:t>
      </w:r>
      <w:r w:rsidRPr="00845F70">
        <w:rPr>
          <w:b/>
          <w:sz w:val="22"/>
          <w:szCs w:val="22"/>
          <w:u w:val="single"/>
        </w:rPr>
        <w:t xml:space="preserve">, </w:t>
      </w:r>
      <w:r w:rsidR="00F3177C">
        <w:rPr>
          <w:b/>
          <w:sz w:val="22"/>
          <w:szCs w:val="22"/>
          <w:u w:val="single"/>
        </w:rPr>
        <w:t xml:space="preserve">Recipients of Phase II Support Allocated in Partnership with </w:t>
      </w:r>
      <w:r w:rsidRPr="00845F70">
        <w:rPr>
          <w:b/>
          <w:sz w:val="22"/>
          <w:szCs w:val="22"/>
          <w:u w:val="single"/>
        </w:rPr>
        <w:t>New York</w:t>
      </w:r>
      <w:r w:rsidR="00F3177C">
        <w:rPr>
          <w:b/>
          <w:sz w:val="22"/>
          <w:szCs w:val="22"/>
          <w:u w:val="single"/>
        </w:rPr>
        <w:t xml:space="preserve">’s New NY Broadband Program, </w:t>
      </w:r>
      <w:r w:rsidRPr="00845F70">
        <w:rPr>
          <w:b/>
          <w:sz w:val="22"/>
          <w:szCs w:val="22"/>
          <w:u w:val="single"/>
        </w:rPr>
        <w:t xml:space="preserve">Rate of Return </w:t>
      </w:r>
      <w:r w:rsidR="00F3177C">
        <w:rPr>
          <w:b/>
          <w:sz w:val="22"/>
          <w:szCs w:val="22"/>
          <w:u w:val="single"/>
        </w:rPr>
        <w:t>Carriers</w:t>
      </w:r>
      <w:r w:rsidRPr="00845F70">
        <w:rPr>
          <w:b/>
          <w:sz w:val="22"/>
          <w:szCs w:val="22"/>
          <w:u w:val="single"/>
        </w:rPr>
        <w:t>, and Alaska Plan Carriers (</w:t>
      </w:r>
      <w:r w:rsidR="00201B56">
        <w:rPr>
          <w:b/>
          <w:sz w:val="22"/>
          <w:szCs w:val="22"/>
          <w:u w:val="single"/>
        </w:rPr>
        <w:t>no revisions</w:t>
      </w:r>
      <w:r w:rsidRPr="00845F70">
        <w:rPr>
          <w:b/>
          <w:sz w:val="22"/>
          <w:szCs w:val="22"/>
        </w:rPr>
        <w:t>)</w:t>
      </w:r>
    </w:p>
    <w:p w14:paraId="14B4827A" w14:textId="77777777" w:rsidR="00AA4943" w:rsidRPr="00845F70" w:rsidRDefault="00AA4943" w:rsidP="00AA4943">
      <w:pPr>
        <w:ind w:left="360" w:hanging="360"/>
        <w:rPr>
          <w:b/>
          <w:sz w:val="22"/>
          <w:szCs w:val="22"/>
          <w:u w:val="single"/>
        </w:rPr>
      </w:pPr>
    </w:p>
    <w:p w14:paraId="6BFE502B" w14:textId="77777777" w:rsidR="00AA4943" w:rsidRPr="00845F70" w:rsidRDefault="00AA4943" w:rsidP="00AA4943">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140.  Only carriers that do not meet build-out milestones by a certain percentage will be required to file these reports.</w:t>
      </w:r>
    </w:p>
    <w:p w14:paraId="16567743" w14:textId="77777777" w:rsidR="00AA4943" w:rsidRPr="00845F70" w:rsidRDefault="00AA4943" w:rsidP="00AA4943">
      <w:pPr>
        <w:ind w:left="720" w:hanging="360"/>
        <w:rPr>
          <w:sz w:val="22"/>
          <w:szCs w:val="22"/>
        </w:rPr>
      </w:pPr>
    </w:p>
    <w:p w14:paraId="0E29FFB6" w14:textId="77777777" w:rsidR="00AA4943" w:rsidRPr="00845F70" w:rsidRDefault="00AA4943" w:rsidP="00AA4943">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Quarterly.  Carriers that have failed to meet their build-out milestones by a certain percentage will be required to file quarterly reports.</w:t>
      </w:r>
    </w:p>
    <w:p w14:paraId="7C43AFB2" w14:textId="77777777" w:rsidR="00AA4943" w:rsidRPr="00845F70" w:rsidRDefault="00AA4943" w:rsidP="00AA4943">
      <w:pPr>
        <w:ind w:left="720" w:hanging="360"/>
        <w:rPr>
          <w:sz w:val="22"/>
          <w:szCs w:val="22"/>
        </w:rPr>
      </w:pPr>
    </w:p>
    <w:p w14:paraId="4BB843EA" w14:textId="77777777" w:rsidR="00AA4943" w:rsidRPr="00845F70" w:rsidRDefault="00AA4943" w:rsidP="00AA4943">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4.</w:t>
      </w:r>
    </w:p>
    <w:p w14:paraId="77123269" w14:textId="77777777" w:rsidR="00AA4943" w:rsidRPr="00845F70" w:rsidRDefault="00AA4943" w:rsidP="00AA4943">
      <w:pPr>
        <w:ind w:left="720" w:hanging="360"/>
        <w:rPr>
          <w:sz w:val="22"/>
          <w:szCs w:val="22"/>
        </w:rPr>
      </w:pPr>
    </w:p>
    <w:p w14:paraId="1024CE26" w14:textId="77777777" w:rsidR="00AA4943" w:rsidRPr="00845F70" w:rsidRDefault="00AA4943" w:rsidP="00AA4943">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8 hours.</w:t>
      </w:r>
    </w:p>
    <w:p w14:paraId="6F053FC6" w14:textId="77777777" w:rsidR="00AA4943" w:rsidRPr="00845F70" w:rsidRDefault="00AA4943" w:rsidP="00AA4943">
      <w:pPr>
        <w:ind w:left="720" w:hanging="360"/>
        <w:rPr>
          <w:sz w:val="22"/>
          <w:szCs w:val="22"/>
        </w:rPr>
      </w:pPr>
    </w:p>
    <w:p w14:paraId="376C8312" w14:textId="28DD2E36" w:rsidR="00AA4943" w:rsidRPr="00845F70" w:rsidRDefault="00AA4943" w:rsidP="00AA4943">
      <w:pPr>
        <w:ind w:left="720" w:hanging="360"/>
        <w:rPr>
          <w:sz w:val="22"/>
          <w:szCs w:val="22"/>
        </w:rPr>
      </w:pPr>
      <w:r w:rsidRPr="00845F70">
        <w:rPr>
          <w:sz w:val="22"/>
          <w:szCs w:val="22"/>
        </w:rPr>
        <w:t xml:space="preserve">(5) </w:t>
      </w:r>
      <w:r w:rsidRPr="00845F70">
        <w:rPr>
          <w:sz w:val="22"/>
          <w:szCs w:val="22"/>
          <w:u w:val="single"/>
        </w:rPr>
        <w:t>Total annual hour burden per respondent</w:t>
      </w:r>
      <w:r w:rsidRPr="00845F70">
        <w:rPr>
          <w:sz w:val="22"/>
          <w:szCs w:val="22"/>
        </w:rPr>
        <w:t xml:space="preserve">:  </w:t>
      </w:r>
      <w:r w:rsidR="00160D8D">
        <w:rPr>
          <w:sz w:val="22"/>
          <w:szCs w:val="22"/>
        </w:rPr>
        <w:t>4,480</w:t>
      </w:r>
      <w:r w:rsidRPr="00845F70">
        <w:rPr>
          <w:sz w:val="22"/>
          <w:szCs w:val="22"/>
        </w:rPr>
        <w:t xml:space="preserve"> hours.</w:t>
      </w:r>
    </w:p>
    <w:p w14:paraId="58ED11FE" w14:textId="77777777" w:rsidR="00AA4943" w:rsidRPr="00845F70" w:rsidRDefault="00AA4943" w:rsidP="00AA4943">
      <w:pPr>
        <w:ind w:left="720" w:hanging="360"/>
        <w:rPr>
          <w:sz w:val="22"/>
          <w:szCs w:val="22"/>
        </w:rPr>
      </w:pPr>
    </w:p>
    <w:p w14:paraId="19D82FEB" w14:textId="77777777" w:rsidR="00AA4943" w:rsidRPr="00845F70" w:rsidRDefault="00AA4943" w:rsidP="00AA4943">
      <w:pPr>
        <w:ind w:left="720"/>
        <w:rPr>
          <w:sz w:val="22"/>
          <w:szCs w:val="22"/>
        </w:rPr>
      </w:pPr>
      <w:r w:rsidRPr="00845F70">
        <w:rPr>
          <w:sz w:val="22"/>
          <w:szCs w:val="22"/>
        </w:rPr>
        <w:t xml:space="preserve">8 hours per respondent for 140 carriers filing on a quarterly basis.  Total annual hour burden is calculated as follows:  </w:t>
      </w:r>
    </w:p>
    <w:p w14:paraId="15B2FA67" w14:textId="77777777" w:rsidR="00AA4943" w:rsidRPr="00845F70" w:rsidRDefault="00AA4943" w:rsidP="00AA4943">
      <w:pPr>
        <w:ind w:left="720"/>
        <w:rPr>
          <w:sz w:val="22"/>
          <w:szCs w:val="22"/>
        </w:rPr>
      </w:pPr>
    </w:p>
    <w:p w14:paraId="0E3D0575" w14:textId="77777777" w:rsidR="00AA4943" w:rsidRPr="00845F70" w:rsidRDefault="00AA4943" w:rsidP="00AA4943">
      <w:pPr>
        <w:ind w:left="720"/>
        <w:rPr>
          <w:sz w:val="22"/>
          <w:szCs w:val="22"/>
        </w:rPr>
      </w:pPr>
      <w:r w:rsidRPr="00845F70">
        <w:rPr>
          <w:sz w:val="22"/>
          <w:szCs w:val="22"/>
        </w:rPr>
        <w:t xml:space="preserve">140 respondents x 4 reports per respondent = 560 responses x 8 hours = </w:t>
      </w:r>
      <w:r w:rsidRPr="00845F70">
        <w:rPr>
          <w:b/>
          <w:sz w:val="22"/>
          <w:szCs w:val="22"/>
        </w:rPr>
        <w:t>4,480 total annual hours.</w:t>
      </w:r>
      <w:r w:rsidRPr="00845F70">
        <w:rPr>
          <w:sz w:val="22"/>
          <w:szCs w:val="22"/>
        </w:rPr>
        <w:t xml:space="preserve">  </w:t>
      </w:r>
    </w:p>
    <w:p w14:paraId="56070A48" w14:textId="77777777" w:rsidR="00AA4943" w:rsidRPr="00845F70" w:rsidRDefault="00AA4943" w:rsidP="00AA4943">
      <w:pPr>
        <w:ind w:left="720" w:hanging="360"/>
        <w:rPr>
          <w:sz w:val="22"/>
          <w:szCs w:val="22"/>
        </w:rPr>
      </w:pPr>
    </w:p>
    <w:p w14:paraId="67224F82" w14:textId="77777777" w:rsidR="00AA4943" w:rsidRPr="00845F70" w:rsidRDefault="00AA4943" w:rsidP="00AA4943">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$179,200 (4,480 hours x $40/hour).</w:t>
      </w:r>
    </w:p>
    <w:p w14:paraId="2A5128E3" w14:textId="77777777" w:rsidR="00AA4943" w:rsidRPr="00845F70" w:rsidRDefault="00AA4943" w:rsidP="00AA4943">
      <w:pPr>
        <w:ind w:left="720" w:hanging="360"/>
        <w:rPr>
          <w:sz w:val="22"/>
          <w:szCs w:val="22"/>
        </w:rPr>
      </w:pPr>
    </w:p>
    <w:p w14:paraId="0EA3E4BF" w14:textId="293128D5" w:rsidR="00AA4943" w:rsidRPr="00845F70" w:rsidRDefault="00AA4943" w:rsidP="008552D8">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We estimate that each carrier that has failed to meet its build-out milestones will take 8 hours to collect and report location data for each quarter.</w:t>
      </w:r>
      <w:r w:rsidR="001000DB">
        <w:rPr>
          <w:sz w:val="22"/>
          <w:szCs w:val="22"/>
        </w:rPr>
        <w:t xml:space="preserve">  </w:t>
      </w:r>
      <w:r w:rsidRPr="00845F70">
        <w:rPr>
          <w:sz w:val="22"/>
          <w:szCs w:val="22"/>
        </w:rPr>
        <w:t>560 (responses) x 8 (hours to prepare report) x $40/hr. = $179,200.</w:t>
      </w:r>
    </w:p>
    <w:p w14:paraId="37D161C4" w14:textId="77777777" w:rsidR="00AA4943" w:rsidRDefault="00AA4943" w:rsidP="008306C1">
      <w:pPr>
        <w:ind w:left="360"/>
        <w:rPr>
          <w:b/>
          <w:sz w:val="22"/>
          <w:szCs w:val="22"/>
          <w:u w:val="single"/>
        </w:rPr>
      </w:pPr>
    </w:p>
    <w:p w14:paraId="296F65FD" w14:textId="4568BA92" w:rsidR="00B55CD2" w:rsidRPr="00845F70" w:rsidRDefault="00B55CD2" w:rsidP="00B55CD2">
      <w:pPr>
        <w:ind w:left="360"/>
        <w:rPr>
          <w:b/>
          <w:sz w:val="22"/>
          <w:u w:val="single"/>
        </w:rPr>
      </w:pPr>
      <w:r>
        <w:rPr>
          <w:b/>
          <w:sz w:val="22"/>
          <w:u w:val="single"/>
        </w:rPr>
        <w:t>h</w:t>
      </w:r>
      <w:r w:rsidRPr="00845F70">
        <w:rPr>
          <w:b/>
          <w:sz w:val="22"/>
          <w:u w:val="single"/>
        </w:rPr>
        <w:t xml:space="preserve">. </w:t>
      </w:r>
      <w:r w:rsidR="00DA4711">
        <w:rPr>
          <w:b/>
          <w:sz w:val="22"/>
          <w:u w:val="single"/>
        </w:rPr>
        <w:t xml:space="preserve">Location Information </w:t>
      </w:r>
      <w:r w:rsidRPr="00845F70">
        <w:rPr>
          <w:b/>
          <w:sz w:val="22"/>
          <w:u w:val="single"/>
        </w:rPr>
        <w:t>for Rate-of-Return Alaska Plan</w:t>
      </w:r>
      <w:r w:rsidRPr="00845F70">
        <w:rPr>
          <w:b/>
          <w:i/>
          <w:sz w:val="22"/>
          <w:u w:val="single"/>
        </w:rPr>
        <w:t xml:space="preserve"> </w:t>
      </w:r>
      <w:r w:rsidRPr="00845F70">
        <w:rPr>
          <w:b/>
          <w:sz w:val="22"/>
          <w:u w:val="single"/>
        </w:rPr>
        <w:t>Participants (</w:t>
      </w:r>
      <w:r w:rsidR="00924FFD">
        <w:rPr>
          <w:b/>
          <w:sz w:val="22"/>
          <w:u w:val="single"/>
        </w:rPr>
        <w:t>no revisions</w:t>
      </w:r>
      <w:r w:rsidRPr="00845F70">
        <w:rPr>
          <w:b/>
          <w:sz w:val="22"/>
          <w:u w:val="single"/>
        </w:rPr>
        <w:t>)</w:t>
      </w:r>
    </w:p>
    <w:p w14:paraId="31A86E28" w14:textId="77777777" w:rsidR="00B55CD2" w:rsidRPr="00845F70" w:rsidRDefault="00B55CD2" w:rsidP="00B55CD2">
      <w:pPr>
        <w:pStyle w:val="ListParagraph"/>
        <w:rPr>
          <w:sz w:val="22"/>
        </w:rPr>
      </w:pPr>
    </w:p>
    <w:p w14:paraId="2596C6CE" w14:textId="77777777" w:rsidR="00B55CD2" w:rsidRPr="00845F70" w:rsidRDefault="00B55CD2" w:rsidP="00B55CD2">
      <w:pPr>
        <w:pStyle w:val="ListParagraph"/>
        <w:numPr>
          <w:ilvl w:val="0"/>
          <w:numId w:val="17"/>
        </w:numPr>
        <w:rPr>
          <w:sz w:val="22"/>
        </w:rPr>
      </w:pPr>
      <w:r w:rsidRPr="00845F70">
        <w:rPr>
          <w:sz w:val="22"/>
          <w:u w:val="single"/>
        </w:rPr>
        <w:t>Number of respondents</w:t>
      </w:r>
      <w:r w:rsidRPr="00845F70">
        <w:rPr>
          <w:sz w:val="22"/>
        </w:rPr>
        <w:t xml:space="preserve">:  15.  </w:t>
      </w:r>
    </w:p>
    <w:p w14:paraId="2455913F" w14:textId="77777777" w:rsidR="00B55CD2" w:rsidRPr="00845F70" w:rsidRDefault="00B55CD2" w:rsidP="00B55CD2">
      <w:pPr>
        <w:pStyle w:val="ListParagraph"/>
        <w:rPr>
          <w:sz w:val="22"/>
        </w:rPr>
      </w:pPr>
    </w:p>
    <w:p w14:paraId="01B1F183" w14:textId="77777777" w:rsidR="00B55CD2" w:rsidRPr="00845F70" w:rsidRDefault="00B55CD2" w:rsidP="00B55CD2">
      <w:pPr>
        <w:pStyle w:val="ListParagraph"/>
        <w:numPr>
          <w:ilvl w:val="0"/>
          <w:numId w:val="17"/>
        </w:numPr>
        <w:rPr>
          <w:sz w:val="22"/>
        </w:rPr>
      </w:pPr>
      <w:r w:rsidRPr="00845F70">
        <w:rPr>
          <w:sz w:val="22"/>
          <w:u w:val="single"/>
        </w:rPr>
        <w:t>Frequency of response</w:t>
      </w:r>
      <w:r w:rsidRPr="00845F70">
        <w:rPr>
          <w:sz w:val="22"/>
        </w:rPr>
        <w:t>:  Annually.  Each Rate-of-Return carrier receiving Alaska Plan</w:t>
      </w:r>
      <w:r w:rsidRPr="00845F70">
        <w:rPr>
          <w:i/>
          <w:sz w:val="22"/>
        </w:rPr>
        <w:t xml:space="preserve"> </w:t>
      </w:r>
      <w:r w:rsidRPr="00845F70">
        <w:rPr>
          <w:sz w:val="22"/>
        </w:rPr>
        <w:t>support must file the reports annually starting on March 1, 2018.</w:t>
      </w:r>
    </w:p>
    <w:p w14:paraId="228AD6FA" w14:textId="77777777" w:rsidR="00B55CD2" w:rsidRPr="00845F70" w:rsidRDefault="00B55CD2" w:rsidP="00B55CD2">
      <w:pPr>
        <w:pStyle w:val="ListParagraph"/>
        <w:rPr>
          <w:sz w:val="22"/>
        </w:rPr>
      </w:pPr>
    </w:p>
    <w:p w14:paraId="43660AFE" w14:textId="77777777" w:rsidR="00B55CD2" w:rsidRPr="00845F70" w:rsidRDefault="00B55CD2" w:rsidP="00B55CD2">
      <w:pPr>
        <w:pStyle w:val="ListParagraph"/>
        <w:numPr>
          <w:ilvl w:val="0"/>
          <w:numId w:val="17"/>
        </w:numPr>
        <w:rPr>
          <w:sz w:val="22"/>
        </w:rPr>
      </w:pPr>
      <w:r w:rsidRPr="008552D8">
        <w:rPr>
          <w:sz w:val="22"/>
          <w:u w:val="single"/>
        </w:rPr>
        <w:t>Total number of responses per respondent</w:t>
      </w:r>
      <w:r w:rsidRPr="00845F70">
        <w:rPr>
          <w:sz w:val="22"/>
        </w:rPr>
        <w:t>: Approximately 1.</w:t>
      </w:r>
    </w:p>
    <w:p w14:paraId="3CC07868" w14:textId="77777777" w:rsidR="00B55CD2" w:rsidRPr="00845F70" w:rsidRDefault="00B55CD2" w:rsidP="00B55CD2">
      <w:pPr>
        <w:pStyle w:val="ListParagraph"/>
        <w:rPr>
          <w:sz w:val="22"/>
        </w:rPr>
      </w:pPr>
    </w:p>
    <w:p w14:paraId="3ED80838" w14:textId="77777777" w:rsidR="00B55CD2" w:rsidRPr="00845F70" w:rsidRDefault="00B55CD2" w:rsidP="00B55CD2">
      <w:pPr>
        <w:ind w:firstLine="360"/>
        <w:rPr>
          <w:sz w:val="22"/>
        </w:rPr>
      </w:pPr>
      <w:r w:rsidRPr="00845F70">
        <w:rPr>
          <w:sz w:val="22"/>
        </w:rPr>
        <w:t xml:space="preserve">(4)  </w:t>
      </w:r>
      <w:r w:rsidRPr="008552D8">
        <w:rPr>
          <w:sz w:val="22"/>
          <w:u w:val="single"/>
        </w:rPr>
        <w:t>Estimated time per response</w:t>
      </w:r>
      <w:r w:rsidRPr="00845F70">
        <w:rPr>
          <w:sz w:val="22"/>
        </w:rPr>
        <w:t>:  30 hours.</w:t>
      </w:r>
    </w:p>
    <w:p w14:paraId="00C02F67" w14:textId="77777777" w:rsidR="00B55CD2" w:rsidRPr="00845F70" w:rsidRDefault="00B55CD2" w:rsidP="00B55CD2">
      <w:pPr>
        <w:pStyle w:val="ListParagraph"/>
        <w:rPr>
          <w:sz w:val="22"/>
        </w:rPr>
      </w:pPr>
    </w:p>
    <w:p w14:paraId="67E73AD6" w14:textId="03F87736" w:rsidR="00B55CD2" w:rsidRPr="00845F70" w:rsidRDefault="00B55CD2" w:rsidP="00B55CD2">
      <w:pPr>
        <w:ind w:firstLine="360"/>
        <w:rPr>
          <w:sz w:val="22"/>
        </w:rPr>
      </w:pPr>
      <w:r w:rsidRPr="00845F70">
        <w:rPr>
          <w:sz w:val="22"/>
        </w:rPr>
        <w:t xml:space="preserve">(5) </w:t>
      </w:r>
      <w:r w:rsidRPr="00845F70">
        <w:rPr>
          <w:sz w:val="22"/>
          <w:u w:val="single"/>
        </w:rPr>
        <w:t>Total annual hour burden</w:t>
      </w:r>
      <w:r w:rsidRPr="00845F70">
        <w:rPr>
          <w:sz w:val="22"/>
        </w:rPr>
        <w:t xml:space="preserve">:  </w:t>
      </w:r>
      <w:r w:rsidR="00160D8D">
        <w:rPr>
          <w:sz w:val="22"/>
        </w:rPr>
        <w:t>450</w:t>
      </w:r>
      <w:r w:rsidRPr="00845F70">
        <w:rPr>
          <w:sz w:val="22"/>
        </w:rPr>
        <w:t xml:space="preserve"> hours.</w:t>
      </w:r>
    </w:p>
    <w:p w14:paraId="2CC91B55" w14:textId="77777777" w:rsidR="00B55CD2" w:rsidRPr="00845F70" w:rsidRDefault="00B55CD2" w:rsidP="00B55CD2">
      <w:pPr>
        <w:rPr>
          <w:sz w:val="22"/>
        </w:rPr>
      </w:pPr>
    </w:p>
    <w:p w14:paraId="3A2A46EC" w14:textId="77777777" w:rsidR="00B55CD2" w:rsidRPr="00845F70" w:rsidRDefault="00B55CD2" w:rsidP="00B55CD2">
      <w:pPr>
        <w:ind w:left="720"/>
        <w:rPr>
          <w:sz w:val="22"/>
        </w:rPr>
      </w:pPr>
      <w:r w:rsidRPr="00845F70">
        <w:rPr>
          <w:sz w:val="22"/>
        </w:rPr>
        <w:t xml:space="preserve">30 hours per respondent for 15 carriers filing on an annual basis.  Total annual hour burden is calculated as follows:  </w:t>
      </w:r>
    </w:p>
    <w:p w14:paraId="02EFAAAC" w14:textId="77777777" w:rsidR="00B55CD2" w:rsidRPr="00845F70" w:rsidRDefault="00B55CD2" w:rsidP="00B55CD2">
      <w:pPr>
        <w:rPr>
          <w:sz w:val="22"/>
        </w:rPr>
      </w:pPr>
    </w:p>
    <w:p w14:paraId="3F734148" w14:textId="77777777" w:rsidR="00B55CD2" w:rsidRPr="00845F70" w:rsidRDefault="00B55CD2" w:rsidP="00B55CD2">
      <w:pPr>
        <w:ind w:firstLine="720"/>
        <w:rPr>
          <w:sz w:val="22"/>
        </w:rPr>
      </w:pPr>
      <w:r w:rsidRPr="00845F70">
        <w:rPr>
          <w:sz w:val="22"/>
        </w:rPr>
        <w:t xml:space="preserve">15 respondents x 1 report per respondent = 15 responses x 30 hours = </w:t>
      </w:r>
      <w:r w:rsidRPr="00845F70">
        <w:rPr>
          <w:b/>
          <w:sz w:val="22"/>
        </w:rPr>
        <w:t>450 total annual hours.</w:t>
      </w:r>
      <w:r w:rsidRPr="00845F70">
        <w:rPr>
          <w:sz w:val="22"/>
        </w:rPr>
        <w:t xml:space="preserve">  </w:t>
      </w:r>
    </w:p>
    <w:p w14:paraId="439C34DC" w14:textId="77777777" w:rsidR="00B55CD2" w:rsidRPr="00845F70" w:rsidRDefault="00B55CD2" w:rsidP="00B55CD2">
      <w:pPr>
        <w:pStyle w:val="ListParagraph"/>
        <w:rPr>
          <w:sz w:val="22"/>
        </w:rPr>
      </w:pPr>
    </w:p>
    <w:p w14:paraId="5AA4B443" w14:textId="6E01F59B" w:rsidR="00B55CD2" w:rsidRPr="00845F70" w:rsidRDefault="00B55CD2" w:rsidP="00B55CD2">
      <w:pPr>
        <w:ind w:firstLine="360"/>
        <w:rPr>
          <w:sz w:val="22"/>
        </w:rPr>
      </w:pPr>
      <w:r w:rsidRPr="00845F70">
        <w:rPr>
          <w:sz w:val="22"/>
        </w:rPr>
        <w:t xml:space="preserve">(6) </w:t>
      </w:r>
      <w:r w:rsidRPr="00845F70">
        <w:rPr>
          <w:sz w:val="22"/>
          <w:u w:val="single"/>
        </w:rPr>
        <w:t>Total estimate of in-house cost to respondents</w:t>
      </w:r>
      <w:r w:rsidRPr="00845F70">
        <w:rPr>
          <w:sz w:val="22"/>
        </w:rPr>
        <w:t>: $18,000</w:t>
      </w:r>
      <w:r w:rsidR="00C80BF4">
        <w:rPr>
          <w:sz w:val="22"/>
        </w:rPr>
        <w:t xml:space="preserve"> </w:t>
      </w:r>
      <w:r w:rsidRPr="00845F70">
        <w:rPr>
          <w:sz w:val="22"/>
        </w:rPr>
        <w:t>(450 hours x $40/hr.).</w:t>
      </w:r>
    </w:p>
    <w:p w14:paraId="7BA44E18" w14:textId="77777777" w:rsidR="00B55CD2" w:rsidRPr="00845F70" w:rsidRDefault="00B55CD2" w:rsidP="00B55CD2">
      <w:pPr>
        <w:rPr>
          <w:sz w:val="22"/>
        </w:rPr>
      </w:pPr>
    </w:p>
    <w:p w14:paraId="43403463" w14:textId="6132ED33" w:rsidR="00B55CD2" w:rsidRPr="00845F70" w:rsidRDefault="00B55CD2" w:rsidP="008552D8">
      <w:pPr>
        <w:ind w:left="630" w:hanging="270"/>
        <w:rPr>
          <w:sz w:val="22"/>
        </w:rPr>
      </w:pPr>
      <w:r w:rsidRPr="00845F70">
        <w:rPr>
          <w:sz w:val="22"/>
        </w:rPr>
        <w:t xml:space="preserve">(7) </w:t>
      </w:r>
      <w:r w:rsidRPr="00845F70">
        <w:rPr>
          <w:sz w:val="22"/>
          <w:u w:val="single"/>
        </w:rPr>
        <w:t>Explanation of calculation</w:t>
      </w:r>
      <w:r w:rsidRPr="00845F70">
        <w:rPr>
          <w:sz w:val="22"/>
        </w:rPr>
        <w:t xml:space="preserve">:  We estimate that each rate-of return </w:t>
      </w:r>
      <w:r w:rsidRPr="00845F70">
        <w:rPr>
          <w:i/>
          <w:sz w:val="22"/>
        </w:rPr>
        <w:t>Alaska Plan</w:t>
      </w:r>
      <w:r w:rsidRPr="00845F70">
        <w:rPr>
          <w:sz w:val="22"/>
        </w:rPr>
        <w:t xml:space="preserve"> recipient will take 30 hours to gather and submit the geocoded locations information.</w:t>
      </w:r>
      <w:r w:rsidR="00770DD9">
        <w:rPr>
          <w:sz w:val="22"/>
        </w:rPr>
        <w:t xml:space="preserve">  </w:t>
      </w:r>
      <w:r w:rsidRPr="00845F70">
        <w:rPr>
          <w:sz w:val="22"/>
        </w:rPr>
        <w:t>15 (responses) x 30 (hours to prepare report) x $40/hr. = $18,000.</w:t>
      </w:r>
    </w:p>
    <w:p w14:paraId="11938568" w14:textId="77777777" w:rsidR="00B55CD2" w:rsidRDefault="00B55CD2" w:rsidP="008306C1">
      <w:pPr>
        <w:ind w:left="360"/>
        <w:rPr>
          <w:b/>
          <w:sz w:val="22"/>
          <w:szCs w:val="22"/>
          <w:u w:val="single"/>
        </w:rPr>
      </w:pPr>
    </w:p>
    <w:p w14:paraId="41771E0E" w14:textId="7D6A8146" w:rsidR="00B55CD2" w:rsidRPr="00845F70" w:rsidRDefault="00B55CD2" w:rsidP="00B55CD2">
      <w:pPr>
        <w:ind w:left="360"/>
        <w:rPr>
          <w:b/>
          <w:sz w:val="22"/>
          <w:u w:val="single"/>
        </w:rPr>
      </w:pPr>
      <w:r>
        <w:rPr>
          <w:b/>
          <w:sz w:val="22"/>
          <w:u w:val="single"/>
        </w:rPr>
        <w:t>i</w:t>
      </w:r>
      <w:r w:rsidRPr="00845F70">
        <w:rPr>
          <w:b/>
          <w:sz w:val="22"/>
          <w:u w:val="single"/>
        </w:rPr>
        <w:t>. Build-Out Certifications for Rate-of-Return and Mobile Wireless CETC Alaska Plan Participants (n</w:t>
      </w:r>
      <w:r w:rsidR="00201B56">
        <w:rPr>
          <w:b/>
          <w:sz w:val="22"/>
          <w:u w:val="single"/>
        </w:rPr>
        <w:t>o revisions</w:t>
      </w:r>
      <w:r w:rsidRPr="00845F70">
        <w:rPr>
          <w:b/>
          <w:sz w:val="22"/>
          <w:u w:val="single"/>
        </w:rPr>
        <w:t>)</w:t>
      </w:r>
    </w:p>
    <w:p w14:paraId="11C8E19F" w14:textId="77777777" w:rsidR="00B55CD2" w:rsidRPr="00845F70" w:rsidRDefault="00B55CD2" w:rsidP="00B55CD2">
      <w:pPr>
        <w:ind w:left="360"/>
        <w:rPr>
          <w:sz w:val="22"/>
        </w:rPr>
      </w:pPr>
    </w:p>
    <w:p w14:paraId="62843EC4" w14:textId="77777777" w:rsidR="00B55CD2" w:rsidRPr="00845F70" w:rsidRDefault="00B55CD2" w:rsidP="00B55CD2">
      <w:pPr>
        <w:ind w:left="720" w:hanging="360"/>
        <w:rPr>
          <w:sz w:val="22"/>
        </w:rPr>
      </w:pPr>
      <w:r w:rsidRPr="00845F70">
        <w:rPr>
          <w:sz w:val="22"/>
        </w:rPr>
        <w:t xml:space="preserve">(1) </w:t>
      </w:r>
      <w:r w:rsidRPr="00845F70">
        <w:rPr>
          <w:sz w:val="22"/>
          <w:u w:val="single"/>
        </w:rPr>
        <w:t>Number of respondents</w:t>
      </w:r>
      <w:r w:rsidRPr="00845F70">
        <w:rPr>
          <w:sz w:val="22"/>
        </w:rPr>
        <w:t xml:space="preserve">:  23. </w:t>
      </w:r>
    </w:p>
    <w:p w14:paraId="0668D347" w14:textId="77777777" w:rsidR="00B55CD2" w:rsidRPr="00845F70" w:rsidRDefault="00B55CD2" w:rsidP="00B55CD2">
      <w:pPr>
        <w:ind w:left="720" w:hanging="360"/>
        <w:rPr>
          <w:sz w:val="22"/>
        </w:rPr>
      </w:pPr>
    </w:p>
    <w:p w14:paraId="7E7DF7BF" w14:textId="77777777" w:rsidR="00B55CD2" w:rsidRPr="00845F70" w:rsidRDefault="00B55CD2" w:rsidP="00B55CD2">
      <w:pPr>
        <w:ind w:left="720" w:hanging="360"/>
        <w:rPr>
          <w:sz w:val="22"/>
        </w:rPr>
      </w:pPr>
      <w:r w:rsidRPr="00845F70">
        <w:rPr>
          <w:sz w:val="22"/>
        </w:rPr>
        <w:t xml:space="preserve">(2) </w:t>
      </w:r>
      <w:r w:rsidRPr="00845F70">
        <w:rPr>
          <w:sz w:val="22"/>
          <w:u w:val="single"/>
        </w:rPr>
        <w:t>Frequency of response</w:t>
      </w:r>
      <w:r w:rsidRPr="00845F70">
        <w:rPr>
          <w:sz w:val="22"/>
        </w:rPr>
        <w:t>:  Alaska Plan</w:t>
      </w:r>
      <w:r w:rsidRPr="00845F70">
        <w:rPr>
          <w:i/>
          <w:sz w:val="22"/>
        </w:rPr>
        <w:t xml:space="preserve"> </w:t>
      </w:r>
      <w:r w:rsidRPr="00845F70">
        <w:rPr>
          <w:sz w:val="22"/>
        </w:rPr>
        <w:t>participants</w:t>
      </w:r>
      <w:r w:rsidRPr="00845F70">
        <w:rPr>
          <w:i/>
          <w:sz w:val="22"/>
        </w:rPr>
        <w:t xml:space="preserve"> </w:t>
      </w:r>
      <w:r w:rsidRPr="00845F70">
        <w:rPr>
          <w:sz w:val="22"/>
        </w:rPr>
        <w:t>will be required to file this certification twice, once to show the carrier met the 5-year benchmark and once to show the carrier met the 10-year benchmark</w:t>
      </w:r>
    </w:p>
    <w:p w14:paraId="419659FD" w14:textId="77777777" w:rsidR="00B55CD2" w:rsidRPr="00845F70" w:rsidRDefault="00B55CD2" w:rsidP="00B55CD2">
      <w:pPr>
        <w:ind w:left="720" w:hanging="360"/>
        <w:rPr>
          <w:sz w:val="22"/>
        </w:rPr>
      </w:pPr>
    </w:p>
    <w:p w14:paraId="49B75B79" w14:textId="7FD4018F" w:rsidR="003D0CA3" w:rsidRPr="009B2EC9" w:rsidRDefault="00B55CD2" w:rsidP="009B2EC9">
      <w:pPr>
        <w:ind w:left="360"/>
        <w:rPr>
          <w:i/>
          <w:sz w:val="22"/>
          <w:highlight w:val="yellow"/>
        </w:rPr>
      </w:pPr>
      <w:r w:rsidRPr="009B2EC9">
        <w:rPr>
          <w:sz w:val="22"/>
        </w:rPr>
        <w:t xml:space="preserve">(3) </w:t>
      </w:r>
      <w:r w:rsidRPr="009B2EC9">
        <w:rPr>
          <w:sz w:val="22"/>
          <w:u w:val="single"/>
        </w:rPr>
        <w:t>Total number of responses per respondent</w:t>
      </w:r>
      <w:r w:rsidRPr="009B2EC9">
        <w:rPr>
          <w:sz w:val="22"/>
        </w:rPr>
        <w:t xml:space="preserve">:  </w:t>
      </w:r>
      <w:r w:rsidR="00D934BC" w:rsidRPr="009B2EC9">
        <w:rPr>
          <w:sz w:val="22"/>
        </w:rPr>
        <w:t>1</w:t>
      </w:r>
      <w:r w:rsidRPr="009B2EC9">
        <w:rPr>
          <w:sz w:val="22"/>
        </w:rPr>
        <w:t xml:space="preserve"> total response (in 2022</w:t>
      </w:r>
      <w:r w:rsidR="00D934BC" w:rsidRPr="009B2EC9">
        <w:rPr>
          <w:sz w:val="22"/>
        </w:rPr>
        <w:t>).</w:t>
      </w:r>
      <w:r w:rsidR="00D934BC" w:rsidRPr="009B2EC9">
        <w:rPr>
          <w:rStyle w:val="FootnoteReference"/>
          <w:sz w:val="22"/>
        </w:rPr>
        <w:footnoteReference w:id="2"/>
      </w:r>
      <w:r w:rsidR="00F17D89" w:rsidRPr="009B2EC9">
        <w:rPr>
          <w:i/>
          <w:sz w:val="22"/>
        </w:rPr>
        <w:t xml:space="preserve"> </w:t>
      </w:r>
      <w:r w:rsidR="003D0CA3" w:rsidRPr="009B2EC9">
        <w:rPr>
          <w:i/>
          <w:sz w:val="22"/>
        </w:rPr>
        <w:t xml:space="preserve"> </w:t>
      </w:r>
    </w:p>
    <w:p w14:paraId="6D3BB92D" w14:textId="77777777" w:rsidR="00B55CD2" w:rsidRPr="00845F70" w:rsidRDefault="00B55CD2" w:rsidP="00B55CD2">
      <w:pPr>
        <w:ind w:left="720" w:hanging="360"/>
        <w:rPr>
          <w:sz w:val="22"/>
        </w:rPr>
      </w:pPr>
    </w:p>
    <w:p w14:paraId="273BE0D2" w14:textId="46AB3E35" w:rsidR="00B55CD2" w:rsidRPr="00845F70" w:rsidRDefault="00B55CD2" w:rsidP="00B55CD2">
      <w:pPr>
        <w:ind w:left="720" w:hanging="360"/>
        <w:rPr>
          <w:sz w:val="22"/>
        </w:rPr>
      </w:pPr>
      <w:r w:rsidRPr="00845F70">
        <w:rPr>
          <w:sz w:val="22"/>
        </w:rPr>
        <w:t xml:space="preserve">(4) </w:t>
      </w:r>
      <w:r w:rsidRPr="008552D8">
        <w:rPr>
          <w:sz w:val="22"/>
          <w:u w:val="single"/>
        </w:rPr>
        <w:t>Estimated time per response</w:t>
      </w:r>
      <w:r w:rsidRPr="00845F70">
        <w:rPr>
          <w:sz w:val="22"/>
        </w:rPr>
        <w:t>: 10 hours</w:t>
      </w:r>
      <w:r w:rsidR="006A6C04">
        <w:rPr>
          <w:sz w:val="22"/>
        </w:rPr>
        <w:t>.</w:t>
      </w:r>
    </w:p>
    <w:p w14:paraId="3F2C9A4D" w14:textId="77777777" w:rsidR="00B55CD2" w:rsidRPr="00845F70" w:rsidRDefault="00B55CD2" w:rsidP="00B55CD2">
      <w:pPr>
        <w:ind w:left="720" w:hanging="360"/>
        <w:rPr>
          <w:sz w:val="22"/>
        </w:rPr>
      </w:pPr>
    </w:p>
    <w:p w14:paraId="2D2856CA" w14:textId="327E4D1F" w:rsidR="00B55CD2" w:rsidRPr="00845F70" w:rsidRDefault="00B55CD2" w:rsidP="00B55CD2">
      <w:pPr>
        <w:ind w:left="720" w:hanging="360"/>
        <w:rPr>
          <w:sz w:val="22"/>
        </w:rPr>
      </w:pPr>
      <w:r w:rsidRPr="00845F70">
        <w:rPr>
          <w:sz w:val="22"/>
        </w:rPr>
        <w:t xml:space="preserve">(5) </w:t>
      </w:r>
      <w:r w:rsidRPr="00845F70">
        <w:rPr>
          <w:sz w:val="22"/>
          <w:u w:val="single"/>
        </w:rPr>
        <w:t>Total annual hour burden</w:t>
      </w:r>
      <w:r w:rsidRPr="00845F70">
        <w:rPr>
          <w:sz w:val="22"/>
        </w:rPr>
        <w:t xml:space="preserve">:  </w:t>
      </w:r>
      <w:r w:rsidR="003B66F6">
        <w:rPr>
          <w:sz w:val="22"/>
        </w:rPr>
        <w:t>46</w:t>
      </w:r>
      <w:r w:rsidRPr="00845F70">
        <w:rPr>
          <w:sz w:val="22"/>
        </w:rPr>
        <w:t xml:space="preserve"> hours</w:t>
      </w:r>
      <w:r w:rsidR="006A6C04">
        <w:rPr>
          <w:sz w:val="22"/>
        </w:rPr>
        <w:t>.</w:t>
      </w:r>
    </w:p>
    <w:p w14:paraId="7F963C8D" w14:textId="77777777" w:rsidR="00B55CD2" w:rsidRPr="00845F70" w:rsidRDefault="00B55CD2" w:rsidP="00B55CD2">
      <w:pPr>
        <w:ind w:left="720" w:hanging="360"/>
        <w:rPr>
          <w:sz w:val="22"/>
        </w:rPr>
      </w:pPr>
    </w:p>
    <w:p w14:paraId="38B7BE76" w14:textId="77777777" w:rsidR="003B66F6" w:rsidRDefault="003B66F6" w:rsidP="00B55CD2">
      <w:pPr>
        <w:ind w:left="720"/>
        <w:rPr>
          <w:sz w:val="22"/>
        </w:rPr>
      </w:pPr>
      <w:r w:rsidRPr="00845F70">
        <w:rPr>
          <w:sz w:val="22"/>
        </w:rPr>
        <w:t>10 hours per response for 23 carriers filing.  Total annual hour burden is calculated as follows:</w:t>
      </w:r>
      <w:r w:rsidRPr="00845F70" w:rsidDel="003B66F6">
        <w:rPr>
          <w:sz w:val="22"/>
        </w:rPr>
        <w:t xml:space="preserve"> </w:t>
      </w:r>
    </w:p>
    <w:p w14:paraId="77D66021" w14:textId="77777777" w:rsidR="00B55CD2" w:rsidRPr="00845F70" w:rsidRDefault="00B55CD2" w:rsidP="008552D8">
      <w:pPr>
        <w:rPr>
          <w:sz w:val="22"/>
        </w:rPr>
      </w:pPr>
    </w:p>
    <w:p w14:paraId="7632CBF8" w14:textId="022BF1DE" w:rsidR="00B55CD2" w:rsidRPr="006A6C04" w:rsidRDefault="00B55CD2" w:rsidP="00B55CD2">
      <w:pPr>
        <w:ind w:left="720"/>
        <w:rPr>
          <w:sz w:val="22"/>
        </w:rPr>
      </w:pPr>
      <w:r w:rsidRPr="009B2EC9">
        <w:rPr>
          <w:sz w:val="22"/>
        </w:rPr>
        <w:t xml:space="preserve">23 respondents x </w:t>
      </w:r>
      <w:r w:rsidR="006B5D34" w:rsidRPr="009B2EC9">
        <w:rPr>
          <w:sz w:val="22"/>
        </w:rPr>
        <w:t>1</w:t>
      </w:r>
      <w:r w:rsidRPr="009B2EC9">
        <w:rPr>
          <w:sz w:val="22"/>
        </w:rPr>
        <w:t xml:space="preserve"> reports per respondent = </w:t>
      </w:r>
      <w:r w:rsidR="006B5D34" w:rsidRPr="009B2EC9">
        <w:rPr>
          <w:sz w:val="22"/>
        </w:rPr>
        <w:t xml:space="preserve">23 </w:t>
      </w:r>
      <w:r w:rsidRPr="009B2EC9">
        <w:rPr>
          <w:sz w:val="22"/>
        </w:rPr>
        <w:t xml:space="preserve">responses x 10 hours =  </w:t>
      </w:r>
      <w:r w:rsidR="006B5D34" w:rsidRPr="009B2EC9">
        <w:rPr>
          <w:sz w:val="22"/>
        </w:rPr>
        <w:t xml:space="preserve">230 </w:t>
      </w:r>
      <w:r w:rsidRPr="009B2EC9">
        <w:rPr>
          <w:sz w:val="22"/>
        </w:rPr>
        <w:t xml:space="preserve">total hours. </w:t>
      </w:r>
      <w:r w:rsidR="0055547D" w:rsidRPr="009B2EC9">
        <w:rPr>
          <w:sz w:val="22"/>
        </w:rPr>
        <w:t>23</w:t>
      </w:r>
      <w:r w:rsidRPr="009B2EC9">
        <w:rPr>
          <w:sz w:val="22"/>
        </w:rPr>
        <w:t>0 total hours/</w:t>
      </w:r>
      <w:r w:rsidR="0055547D" w:rsidRPr="009B2EC9">
        <w:rPr>
          <w:sz w:val="22"/>
        </w:rPr>
        <w:t>5</w:t>
      </w:r>
      <w:r w:rsidRPr="009B2EC9">
        <w:rPr>
          <w:sz w:val="22"/>
        </w:rPr>
        <w:t xml:space="preserve"> years = </w:t>
      </w:r>
      <w:r w:rsidRPr="009B2EC9">
        <w:rPr>
          <w:b/>
          <w:sz w:val="22"/>
        </w:rPr>
        <w:t>46 total annual hours</w:t>
      </w:r>
      <w:r w:rsidR="006A6C04" w:rsidRPr="009B2EC9">
        <w:rPr>
          <w:sz w:val="22"/>
        </w:rPr>
        <w:t>.</w:t>
      </w:r>
    </w:p>
    <w:p w14:paraId="15C7DE36" w14:textId="77777777" w:rsidR="00B55CD2" w:rsidRPr="00845F70" w:rsidRDefault="00B55CD2" w:rsidP="00B55CD2">
      <w:pPr>
        <w:rPr>
          <w:b/>
          <w:sz w:val="22"/>
        </w:rPr>
      </w:pPr>
    </w:p>
    <w:p w14:paraId="2FA46D7F" w14:textId="77777777" w:rsidR="00B55CD2" w:rsidRPr="00845F70" w:rsidRDefault="00B55CD2" w:rsidP="00B55CD2">
      <w:pPr>
        <w:ind w:left="720" w:hanging="360"/>
        <w:rPr>
          <w:sz w:val="22"/>
        </w:rPr>
      </w:pPr>
      <w:r w:rsidRPr="00845F70">
        <w:rPr>
          <w:sz w:val="22"/>
        </w:rPr>
        <w:t xml:space="preserve">(6) </w:t>
      </w:r>
      <w:r w:rsidRPr="00845F70">
        <w:rPr>
          <w:sz w:val="22"/>
          <w:u w:val="single"/>
        </w:rPr>
        <w:t>Total estimate of in-house cost to respondents</w:t>
      </w:r>
      <w:r w:rsidRPr="00845F70">
        <w:rPr>
          <w:sz w:val="22"/>
        </w:rPr>
        <w:t>:  $1,840 (46 hours x $40/hour).</w:t>
      </w:r>
    </w:p>
    <w:p w14:paraId="52097D99" w14:textId="77777777" w:rsidR="00B55CD2" w:rsidRPr="00845F70" w:rsidRDefault="00B55CD2" w:rsidP="00B55CD2">
      <w:pPr>
        <w:rPr>
          <w:sz w:val="22"/>
        </w:rPr>
      </w:pPr>
    </w:p>
    <w:p w14:paraId="3C5C6C0C" w14:textId="6ADCE617" w:rsidR="00B55CD2" w:rsidRDefault="00B55CD2" w:rsidP="008552D8">
      <w:pPr>
        <w:tabs>
          <w:tab w:val="left" w:pos="2250"/>
        </w:tabs>
        <w:ind w:left="720" w:hanging="360"/>
        <w:rPr>
          <w:sz w:val="22"/>
        </w:rPr>
      </w:pPr>
      <w:r w:rsidRPr="00845F70">
        <w:rPr>
          <w:sz w:val="22"/>
        </w:rPr>
        <w:t xml:space="preserve">(7) </w:t>
      </w:r>
      <w:r w:rsidRPr="009B2EC9">
        <w:rPr>
          <w:sz w:val="22"/>
          <w:u w:val="single"/>
        </w:rPr>
        <w:t>Explanation of calculation</w:t>
      </w:r>
      <w:r w:rsidRPr="009B2EC9">
        <w:rPr>
          <w:sz w:val="22"/>
        </w:rPr>
        <w:t xml:space="preserve">:  We estimate that each recipient of </w:t>
      </w:r>
      <w:r w:rsidRPr="009B2EC9">
        <w:rPr>
          <w:i/>
          <w:sz w:val="22"/>
        </w:rPr>
        <w:t xml:space="preserve">Alaska Plan </w:t>
      </w:r>
      <w:r w:rsidRPr="009B2EC9">
        <w:rPr>
          <w:sz w:val="22"/>
        </w:rPr>
        <w:t>support will take 10 hours to certify their compliance with their build-out requirements.</w:t>
      </w:r>
      <w:r w:rsidR="00FB06CB" w:rsidRPr="009B2EC9">
        <w:rPr>
          <w:sz w:val="22"/>
        </w:rPr>
        <w:t xml:space="preserve">  </w:t>
      </w:r>
      <w:r w:rsidR="0055547D" w:rsidRPr="009B2EC9">
        <w:rPr>
          <w:sz w:val="22"/>
        </w:rPr>
        <w:t>23</w:t>
      </w:r>
      <w:r w:rsidRPr="009B2EC9">
        <w:rPr>
          <w:sz w:val="22"/>
        </w:rPr>
        <w:t xml:space="preserve"> (responses) x 10 (hours to prepare report) x $40/hr. = $</w:t>
      </w:r>
      <w:r w:rsidR="00E04AB2" w:rsidRPr="009B2EC9">
        <w:rPr>
          <w:sz w:val="22"/>
        </w:rPr>
        <w:t>9,200</w:t>
      </w:r>
      <w:r w:rsidRPr="009B2EC9">
        <w:rPr>
          <w:sz w:val="22"/>
        </w:rPr>
        <w:t>.  $</w:t>
      </w:r>
      <w:r w:rsidR="00E04AB2" w:rsidRPr="009B2EC9">
        <w:rPr>
          <w:sz w:val="22"/>
        </w:rPr>
        <w:t>9,200</w:t>
      </w:r>
      <w:r w:rsidRPr="009B2EC9">
        <w:rPr>
          <w:sz w:val="22"/>
        </w:rPr>
        <w:t>/</w:t>
      </w:r>
      <w:r w:rsidR="0055547D" w:rsidRPr="009B2EC9">
        <w:rPr>
          <w:sz w:val="22"/>
        </w:rPr>
        <w:t>5</w:t>
      </w:r>
      <w:r w:rsidRPr="009B2EC9">
        <w:rPr>
          <w:sz w:val="22"/>
        </w:rPr>
        <w:t xml:space="preserve"> years = $1,840</w:t>
      </w:r>
      <w:r w:rsidR="006A6C04" w:rsidRPr="009B2EC9">
        <w:rPr>
          <w:sz w:val="22"/>
        </w:rPr>
        <w:t>.</w:t>
      </w:r>
    </w:p>
    <w:p w14:paraId="4F1B5E6D" w14:textId="77777777" w:rsidR="00B55CD2" w:rsidRDefault="00B55CD2" w:rsidP="00B55CD2">
      <w:pPr>
        <w:ind w:left="360"/>
        <w:rPr>
          <w:b/>
          <w:sz w:val="22"/>
          <w:szCs w:val="22"/>
          <w:u w:val="single"/>
        </w:rPr>
      </w:pPr>
    </w:p>
    <w:p w14:paraId="6C6E9CEF" w14:textId="56B5A0B5" w:rsidR="00B55CD2" w:rsidRPr="00845F70" w:rsidRDefault="00B55CD2" w:rsidP="00B55CD2">
      <w:pPr>
        <w:ind w:left="360"/>
        <w:rPr>
          <w:b/>
          <w:sz w:val="22"/>
          <w:szCs w:val="22"/>
          <w:u w:val="single"/>
        </w:rPr>
      </w:pPr>
      <w:r>
        <w:rPr>
          <w:b/>
          <w:sz w:val="22"/>
          <w:szCs w:val="22"/>
          <w:u w:val="single"/>
        </w:rPr>
        <w:t>j</w:t>
      </w:r>
      <w:r w:rsidRPr="00845F70">
        <w:rPr>
          <w:b/>
          <w:sz w:val="22"/>
          <w:szCs w:val="22"/>
          <w:u w:val="single"/>
        </w:rPr>
        <w:t xml:space="preserve">. Fiber/Microwave Network Middle-Mile Maps for Alaska Plan </w:t>
      </w:r>
      <w:r w:rsidR="00F0633D">
        <w:rPr>
          <w:b/>
          <w:sz w:val="22"/>
          <w:szCs w:val="22"/>
          <w:u w:val="single"/>
        </w:rPr>
        <w:t>Carriers</w:t>
      </w:r>
      <w:r w:rsidRPr="00845F70">
        <w:rPr>
          <w:b/>
          <w:sz w:val="22"/>
          <w:szCs w:val="22"/>
          <w:u w:val="single"/>
        </w:rPr>
        <w:t xml:space="preserve"> (n</w:t>
      </w:r>
      <w:r w:rsidR="00201B56">
        <w:rPr>
          <w:b/>
          <w:sz w:val="22"/>
          <w:szCs w:val="22"/>
          <w:u w:val="single"/>
        </w:rPr>
        <w:t>o revisions</w:t>
      </w:r>
      <w:r w:rsidRPr="00845F70">
        <w:rPr>
          <w:b/>
          <w:sz w:val="22"/>
          <w:szCs w:val="22"/>
          <w:u w:val="single"/>
        </w:rPr>
        <w:t>)</w:t>
      </w:r>
    </w:p>
    <w:p w14:paraId="6A8764B6" w14:textId="77777777" w:rsidR="00B55CD2" w:rsidRPr="00845F70" w:rsidRDefault="00B55CD2" w:rsidP="00B55CD2">
      <w:pPr>
        <w:ind w:left="360"/>
        <w:rPr>
          <w:b/>
          <w:sz w:val="22"/>
          <w:szCs w:val="22"/>
          <w:u w:val="single"/>
        </w:rPr>
      </w:pPr>
    </w:p>
    <w:p w14:paraId="672F814B" w14:textId="77777777" w:rsidR="00B55CD2" w:rsidRPr="00845F70" w:rsidRDefault="00B55CD2" w:rsidP="00B55CD2">
      <w:pPr>
        <w:pStyle w:val="ListParagraph"/>
        <w:numPr>
          <w:ilvl w:val="0"/>
          <w:numId w:val="16"/>
        </w:numPr>
        <w:rPr>
          <w:sz w:val="22"/>
          <w:u w:val="single"/>
        </w:rPr>
      </w:pPr>
      <w:r w:rsidRPr="00845F70">
        <w:rPr>
          <w:sz w:val="22"/>
          <w:u w:val="single"/>
        </w:rPr>
        <w:t>Number of respondents</w:t>
      </w:r>
      <w:r w:rsidRPr="008552D8">
        <w:rPr>
          <w:sz w:val="22"/>
        </w:rPr>
        <w:t>:  15</w:t>
      </w:r>
      <w:r w:rsidRPr="008552D8">
        <w:rPr>
          <w:rStyle w:val="FootnoteReference"/>
          <w:sz w:val="22"/>
        </w:rPr>
        <w:footnoteReference w:id="3"/>
      </w:r>
    </w:p>
    <w:p w14:paraId="247FF8A8" w14:textId="2EC14CF7" w:rsidR="00B55CD2" w:rsidRPr="009B2EC9" w:rsidRDefault="00B55CD2" w:rsidP="009B2EC9">
      <w:pPr>
        <w:tabs>
          <w:tab w:val="left" w:pos="6840"/>
        </w:tabs>
        <w:rPr>
          <w:b/>
          <w:sz w:val="22"/>
          <w:szCs w:val="22"/>
          <w:u w:val="single"/>
        </w:rPr>
      </w:pPr>
    </w:p>
    <w:p w14:paraId="5C7319C6" w14:textId="77777777" w:rsidR="00B55CD2" w:rsidRPr="00845F70" w:rsidRDefault="00B55CD2" w:rsidP="00B55CD2">
      <w:pPr>
        <w:pStyle w:val="ListParagraph"/>
        <w:numPr>
          <w:ilvl w:val="0"/>
          <w:numId w:val="16"/>
        </w:numPr>
        <w:rPr>
          <w:sz w:val="22"/>
        </w:rPr>
      </w:pPr>
      <w:r w:rsidRPr="00845F70">
        <w:rPr>
          <w:sz w:val="22"/>
          <w:u w:val="single"/>
        </w:rPr>
        <w:t>Frequency of response</w:t>
      </w:r>
      <w:r w:rsidRPr="00845F70">
        <w:rPr>
          <w:sz w:val="22"/>
        </w:rPr>
        <w:t xml:space="preserve">:  Initially once, then occasionally.  All </w:t>
      </w:r>
      <w:r w:rsidRPr="00845F70">
        <w:rPr>
          <w:i/>
          <w:sz w:val="22"/>
        </w:rPr>
        <w:t xml:space="preserve">Alaska Plan </w:t>
      </w:r>
      <w:r w:rsidRPr="00845F70">
        <w:rPr>
          <w:sz w:val="22"/>
        </w:rPr>
        <w:t xml:space="preserve">recipients will submit an initial fiber/microwave network map of their middle-mile facilities.  Carriers are then required to update that map as their middle-mile facilities change.  </w:t>
      </w:r>
    </w:p>
    <w:p w14:paraId="46B0AB7A" w14:textId="77777777" w:rsidR="00B55CD2" w:rsidRPr="00845F70" w:rsidRDefault="00B55CD2" w:rsidP="00B55CD2">
      <w:pPr>
        <w:pStyle w:val="ListParagraph"/>
        <w:rPr>
          <w:sz w:val="22"/>
        </w:rPr>
      </w:pPr>
    </w:p>
    <w:p w14:paraId="02AF4C67" w14:textId="77777777" w:rsidR="00B55CD2" w:rsidRPr="00845F70" w:rsidRDefault="00B55CD2" w:rsidP="00B55CD2">
      <w:pPr>
        <w:pStyle w:val="ListParagraph"/>
        <w:numPr>
          <w:ilvl w:val="0"/>
          <w:numId w:val="16"/>
        </w:numPr>
        <w:rPr>
          <w:sz w:val="22"/>
        </w:rPr>
      </w:pPr>
      <w:r w:rsidRPr="008552D8">
        <w:rPr>
          <w:sz w:val="22"/>
          <w:u w:val="single"/>
        </w:rPr>
        <w:t>Total number of responses per respondent</w:t>
      </w:r>
      <w:r w:rsidRPr="00845F70">
        <w:rPr>
          <w:sz w:val="22"/>
        </w:rPr>
        <w:t xml:space="preserve">:  At least 1 and then once a year but only if there are new middle-mile facilities to report.  </w:t>
      </w:r>
    </w:p>
    <w:p w14:paraId="1A12C02C" w14:textId="77777777" w:rsidR="00B55CD2" w:rsidRPr="00845F70" w:rsidRDefault="00B55CD2" w:rsidP="00B55CD2">
      <w:pPr>
        <w:rPr>
          <w:sz w:val="22"/>
        </w:rPr>
      </w:pPr>
      <w:r w:rsidRPr="00845F70">
        <w:rPr>
          <w:sz w:val="22"/>
        </w:rPr>
        <w:t xml:space="preserve">  </w:t>
      </w:r>
    </w:p>
    <w:p w14:paraId="5C6306AA" w14:textId="18FECE2F" w:rsidR="00B55CD2" w:rsidRPr="00845F70" w:rsidRDefault="00B55CD2" w:rsidP="00B55CD2">
      <w:pPr>
        <w:pStyle w:val="ListParagraph"/>
        <w:numPr>
          <w:ilvl w:val="0"/>
          <w:numId w:val="16"/>
        </w:numPr>
        <w:rPr>
          <w:sz w:val="22"/>
        </w:rPr>
      </w:pPr>
      <w:r w:rsidRPr="008552D8">
        <w:rPr>
          <w:sz w:val="22"/>
          <w:u w:val="single"/>
        </w:rPr>
        <w:t>Estimated time per response</w:t>
      </w:r>
      <w:r w:rsidRPr="00845F70">
        <w:rPr>
          <w:sz w:val="22"/>
        </w:rPr>
        <w:t>:  60 hours</w:t>
      </w:r>
      <w:r w:rsidR="006A6C04">
        <w:rPr>
          <w:sz w:val="22"/>
        </w:rPr>
        <w:t>.</w:t>
      </w:r>
    </w:p>
    <w:p w14:paraId="5E039ED1" w14:textId="77777777" w:rsidR="00B55CD2" w:rsidRPr="00845F70" w:rsidRDefault="00B55CD2" w:rsidP="00B55CD2">
      <w:pPr>
        <w:rPr>
          <w:b/>
          <w:sz w:val="22"/>
          <w:szCs w:val="22"/>
          <w:u w:val="single"/>
        </w:rPr>
      </w:pPr>
    </w:p>
    <w:p w14:paraId="4BF0A9D1" w14:textId="0FA04E8C" w:rsidR="00B55CD2" w:rsidRPr="00845F70" w:rsidRDefault="00B55CD2" w:rsidP="00B55CD2">
      <w:pPr>
        <w:pStyle w:val="ListParagraph"/>
        <w:numPr>
          <w:ilvl w:val="0"/>
          <w:numId w:val="16"/>
        </w:numPr>
        <w:rPr>
          <w:sz w:val="22"/>
        </w:rPr>
      </w:pPr>
      <w:r w:rsidRPr="00845F70">
        <w:rPr>
          <w:sz w:val="22"/>
          <w:u w:val="single"/>
        </w:rPr>
        <w:t>Total annual hour burden</w:t>
      </w:r>
      <w:r w:rsidRPr="00845F70">
        <w:rPr>
          <w:sz w:val="22"/>
        </w:rPr>
        <w:t xml:space="preserve">:  </w:t>
      </w:r>
      <w:r w:rsidR="003B66F6">
        <w:rPr>
          <w:sz w:val="22"/>
        </w:rPr>
        <w:t>2</w:t>
      </w:r>
      <w:r w:rsidR="00FB06CB">
        <w:rPr>
          <w:sz w:val="22"/>
        </w:rPr>
        <w:t>70</w:t>
      </w:r>
      <w:r w:rsidRPr="00845F70">
        <w:rPr>
          <w:sz w:val="22"/>
        </w:rPr>
        <w:t xml:space="preserve"> hours</w:t>
      </w:r>
      <w:r w:rsidR="003B66F6">
        <w:rPr>
          <w:sz w:val="22"/>
        </w:rPr>
        <w:t>.</w:t>
      </w:r>
    </w:p>
    <w:p w14:paraId="6AAF945C" w14:textId="77777777" w:rsidR="00B55CD2" w:rsidRPr="00845F70" w:rsidRDefault="00B55CD2" w:rsidP="00B55CD2">
      <w:pPr>
        <w:pStyle w:val="ListParagraph"/>
        <w:rPr>
          <w:sz w:val="22"/>
        </w:rPr>
      </w:pPr>
    </w:p>
    <w:p w14:paraId="6CDB7AAA" w14:textId="77777777" w:rsidR="00B55CD2" w:rsidRPr="00845F70" w:rsidRDefault="00B55CD2" w:rsidP="00B55CD2">
      <w:pPr>
        <w:pStyle w:val="ListParagraph"/>
        <w:rPr>
          <w:sz w:val="22"/>
        </w:rPr>
      </w:pPr>
      <w:r w:rsidRPr="00845F70">
        <w:rPr>
          <w:sz w:val="22"/>
        </w:rPr>
        <w:t>Each carrier will submit an initial map, and we estimate that each carrier will update its map twice over the 10-year term of the Alaska Plan.</w:t>
      </w:r>
    </w:p>
    <w:p w14:paraId="3AFDC584" w14:textId="77777777" w:rsidR="00B55CD2" w:rsidRPr="00845F70" w:rsidRDefault="00B55CD2" w:rsidP="00B55CD2">
      <w:pPr>
        <w:pStyle w:val="ListParagraph"/>
        <w:rPr>
          <w:sz w:val="22"/>
        </w:rPr>
      </w:pPr>
    </w:p>
    <w:p w14:paraId="348F393D" w14:textId="4854F521" w:rsidR="00B55CD2" w:rsidRPr="00D15B46" w:rsidRDefault="00B55CD2" w:rsidP="00B55CD2">
      <w:pPr>
        <w:pStyle w:val="ListParagraph"/>
        <w:rPr>
          <w:sz w:val="22"/>
        </w:rPr>
      </w:pPr>
      <w:r w:rsidRPr="00D15B46">
        <w:rPr>
          <w:sz w:val="22"/>
        </w:rPr>
        <w:t>60 hours per respon</w:t>
      </w:r>
      <w:r w:rsidR="00FB06CB" w:rsidRPr="00D15B46">
        <w:rPr>
          <w:sz w:val="22"/>
        </w:rPr>
        <w:t xml:space="preserve">dent </w:t>
      </w:r>
      <w:r w:rsidRPr="00D15B46">
        <w:rPr>
          <w:sz w:val="22"/>
        </w:rPr>
        <w:t xml:space="preserve">for 15 carriers filing 3 times over the 10-year term of the </w:t>
      </w:r>
      <w:r w:rsidRPr="00D15B46">
        <w:rPr>
          <w:i/>
          <w:sz w:val="22"/>
        </w:rPr>
        <w:t>Alaska Plan</w:t>
      </w:r>
      <w:r w:rsidRPr="00D15B46">
        <w:rPr>
          <w:sz w:val="22"/>
        </w:rPr>
        <w:t>.  Total annual hour burden is calculated as follows:</w:t>
      </w:r>
    </w:p>
    <w:p w14:paraId="75939C4B" w14:textId="77777777" w:rsidR="00B55CD2" w:rsidRPr="00D15B46" w:rsidRDefault="00B55CD2" w:rsidP="00B55CD2">
      <w:pPr>
        <w:pStyle w:val="ListParagraph"/>
        <w:rPr>
          <w:sz w:val="22"/>
        </w:rPr>
      </w:pPr>
    </w:p>
    <w:p w14:paraId="3ADFDFDC" w14:textId="77777777" w:rsidR="00B55CD2" w:rsidRPr="00D15B46" w:rsidRDefault="00B55CD2" w:rsidP="00B55CD2">
      <w:pPr>
        <w:pStyle w:val="ListParagraph"/>
        <w:rPr>
          <w:b/>
          <w:sz w:val="22"/>
        </w:rPr>
      </w:pPr>
      <w:r w:rsidRPr="00D15B46">
        <w:rPr>
          <w:sz w:val="22"/>
        </w:rPr>
        <w:t>15 respondents x 3 reports per respondent = 45 responses x 60 hours = 2,700 total hours.</w:t>
      </w:r>
    </w:p>
    <w:p w14:paraId="399BC314" w14:textId="77777777" w:rsidR="00B55CD2" w:rsidRPr="00845F70" w:rsidRDefault="00B55CD2" w:rsidP="00B55CD2">
      <w:pPr>
        <w:pStyle w:val="ListParagraph"/>
        <w:rPr>
          <w:b/>
          <w:sz w:val="22"/>
        </w:rPr>
      </w:pPr>
      <w:r w:rsidRPr="00D15B46">
        <w:rPr>
          <w:sz w:val="22"/>
        </w:rPr>
        <w:t xml:space="preserve">2,700 hours/10 years = </w:t>
      </w:r>
      <w:r w:rsidRPr="00D15B46">
        <w:rPr>
          <w:b/>
          <w:sz w:val="22"/>
        </w:rPr>
        <w:t>270 total annual hours</w:t>
      </w:r>
    </w:p>
    <w:p w14:paraId="2797AD09" w14:textId="77777777" w:rsidR="00B55CD2" w:rsidRPr="00845F70" w:rsidRDefault="00B55CD2" w:rsidP="00B55CD2">
      <w:pPr>
        <w:rPr>
          <w:b/>
          <w:sz w:val="22"/>
          <w:szCs w:val="22"/>
          <w:u w:val="single"/>
        </w:rPr>
      </w:pPr>
      <w:r w:rsidRPr="00845F70">
        <w:rPr>
          <w:sz w:val="22"/>
        </w:rPr>
        <w:t xml:space="preserve">  </w:t>
      </w:r>
    </w:p>
    <w:p w14:paraId="00D5F2C9" w14:textId="0238AB68" w:rsidR="00B55CD2" w:rsidRPr="00845F70" w:rsidRDefault="00B55CD2" w:rsidP="00B55CD2">
      <w:pPr>
        <w:pStyle w:val="ListParagraph"/>
        <w:numPr>
          <w:ilvl w:val="0"/>
          <w:numId w:val="16"/>
        </w:numPr>
        <w:rPr>
          <w:sz w:val="22"/>
        </w:rPr>
      </w:pPr>
      <w:r w:rsidRPr="00845F70">
        <w:rPr>
          <w:sz w:val="22"/>
          <w:u w:val="single"/>
        </w:rPr>
        <w:t>Total estimate of in-house cost to respondents</w:t>
      </w:r>
      <w:r w:rsidRPr="00845F70">
        <w:rPr>
          <w:sz w:val="22"/>
        </w:rPr>
        <w:t>:  $10,800 (270 hours x $40/hr.)</w:t>
      </w:r>
      <w:r w:rsidR="006A6C04">
        <w:rPr>
          <w:sz w:val="22"/>
        </w:rPr>
        <w:t>.</w:t>
      </w:r>
      <w:r w:rsidRPr="00845F70">
        <w:rPr>
          <w:sz w:val="22"/>
        </w:rPr>
        <w:t xml:space="preserve">  </w:t>
      </w:r>
    </w:p>
    <w:p w14:paraId="2ACFCB8F" w14:textId="77777777" w:rsidR="00B55CD2" w:rsidRPr="00845F70" w:rsidRDefault="00B55CD2" w:rsidP="00B55CD2">
      <w:pPr>
        <w:rPr>
          <w:b/>
          <w:sz w:val="22"/>
          <w:szCs w:val="22"/>
          <w:u w:val="single"/>
        </w:rPr>
      </w:pPr>
    </w:p>
    <w:p w14:paraId="7A4E3074" w14:textId="53146F73" w:rsidR="00B55CD2" w:rsidRDefault="00B55CD2" w:rsidP="008552D8">
      <w:pPr>
        <w:pStyle w:val="ListParagraph"/>
        <w:numPr>
          <w:ilvl w:val="0"/>
          <w:numId w:val="16"/>
        </w:numPr>
        <w:tabs>
          <w:tab w:val="num" w:pos="360"/>
        </w:tabs>
      </w:pPr>
      <w:r w:rsidRPr="00845F70">
        <w:rPr>
          <w:sz w:val="22"/>
          <w:u w:val="single"/>
        </w:rPr>
        <w:t>Explanation of calculation</w:t>
      </w:r>
      <w:r w:rsidRPr="00845F70">
        <w:rPr>
          <w:sz w:val="22"/>
        </w:rPr>
        <w:t xml:space="preserve">:  We estimate that each </w:t>
      </w:r>
      <w:r w:rsidRPr="00845F70">
        <w:rPr>
          <w:i/>
          <w:sz w:val="22"/>
        </w:rPr>
        <w:t xml:space="preserve">Alaska Plan </w:t>
      </w:r>
      <w:r w:rsidRPr="00845F70">
        <w:rPr>
          <w:sz w:val="22"/>
        </w:rPr>
        <w:t>recipient will take 60 hours to prepare its fiber/microwave network map filing and will make one initial filing and two filings updating their maps.</w:t>
      </w:r>
      <w:r w:rsidR="00770DD9">
        <w:rPr>
          <w:sz w:val="22"/>
        </w:rPr>
        <w:t xml:space="preserve">  </w:t>
      </w:r>
      <w:r w:rsidRPr="00845F70">
        <w:t xml:space="preserve">45 </w:t>
      </w:r>
      <w:r w:rsidR="00770DD9">
        <w:t>(</w:t>
      </w:r>
      <w:r w:rsidRPr="00845F70">
        <w:t>responses</w:t>
      </w:r>
      <w:r w:rsidR="00770DD9">
        <w:t>)</w:t>
      </w:r>
      <w:r w:rsidRPr="00845F70">
        <w:t xml:space="preserve"> x 60 </w:t>
      </w:r>
      <w:r w:rsidR="00FB06CB">
        <w:t>(hours to prepare filing)</w:t>
      </w:r>
      <w:r w:rsidRPr="00845F70">
        <w:t xml:space="preserve"> </w:t>
      </w:r>
      <w:r w:rsidR="00770DD9">
        <w:t xml:space="preserve">x </w:t>
      </w:r>
      <w:r w:rsidR="00FB06CB" w:rsidRPr="00845F70">
        <w:t>$40/hr. = $10</w:t>
      </w:r>
      <w:r w:rsidR="00770DD9">
        <w:t>8</w:t>
      </w:r>
      <w:r w:rsidR="00FB06CB" w:rsidRPr="00845F70">
        <w:t>,</w:t>
      </w:r>
      <w:r w:rsidR="00770DD9">
        <w:t>0</w:t>
      </w:r>
      <w:r w:rsidR="00FB06CB" w:rsidRPr="00845F70">
        <w:t>00</w:t>
      </w:r>
      <w:r w:rsidR="00770DD9">
        <w:t>.  $108,000</w:t>
      </w:r>
      <w:r w:rsidRPr="00845F70">
        <w:t xml:space="preserve">/10 years = </w:t>
      </w:r>
      <w:r w:rsidR="00770DD9">
        <w:t>$10,800</w:t>
      </w:r>
      <w:r w:rsidR="006A6C04">
        <w:t>.</w:t>
      </w:r>
    </w:p>
    <w:p w14:paraId="092FC3F6" w14:textId="77777777" w:rsidR="00B55CD2" w:rsidRDefault="00B55CD2" w:rsidP="00B55CD2">
      <w:pPr>
        <w:ind w:left="360"/>
        <w:rPr>
          <w:b/>
          <w:sz w:val="22"/>
          <w:szCs w:val="22"/>
          <w:u w:val="single"/>
        </w:rPr>
      </w:pPr>
    </w:p>
    <w:p w14:paraId="61641E17" w14:textId="4075CAF1" w:rsidR="006B32E4" w:rsidRPr="00845F70" w:rsidRDefault="00B55CD2" w:rsidP="00B55CD2">
      <w:pPr>
        <w:ind w:left="360"/>
        <w:rPr>
          <w:b/>
          <w:sz w:val="22"/>
          <w:szCs w:val="22"/>
          <w:u w:val="single"/>
        </w:rPr>
      </w:pPr>
      <w:r>
        <w:rPr>
          <w:b/>
          <w:sz w:val="22"/>
          <w:szCs w:val="22"/>
          <w:u w:val="single"/>
        </w:rPr>
        <w:t xml:space="preserve">k. </w:t>
      </w:r>
      <w:r w:rsidR="006B32E4" w:rsidRPr="00877BB9">
        <w:rPr>
          <w:b/>
          <w:sz w:val="22"/>
          <w:szCs w:val="22"/>
          <w:u w:val="single"/>
        </w:rPr>
        <w:t>Build-Out Certifications for Rate-of-Return Carriers electing A</w:t>
      </w:r>
      <w:r w:rsidR="008C0850">
        <w:rPr>
          <w:b/>
          <w:sz w:val="22"/>
          <w:szCs w:val="22"/>
          <w:u w:val="single"/>
        </w:rPr>
        <w:t>-</w:t>
      </w:r>
      <w:r w:rsidR="006B32E4" w:rsidRPr="00877BB9">
        <w:rPr>
          <w:b/>
          <w:sz w:val="22"/>
          <w:szCs w:val="22"/>
          <w:u w:val="single"/>
        </w:rPr>
        <w:t>CAM Support (revisions</w:t>
      </w:r>
      <w:r w:rsidR="00F425D0" w:rsidRPr="00877BB9">
        <w:rPr>
          <w:b/>
          <w:sz w:val="22"/>
          <w:szCs w:val="22"/>
          <w:u w:val="single"/>
        </w:rPr>
        <w:t xml:space="preserve"> to reflect </w:t>
      </w:r>
      <w:r w:rsidR="00F0633D">
        <w:rPr>
          <w:b/>
          <w:sz w:val="22"/>
          <w:szCs w:val="22"/>
          <w:u w:val="single"/>
        </w:rPr>
        <w:t>revised timeframes for deployment obligations and increase in respondents</w:t>
      </w:r>
      <w:r w:rsidR="006B32E4" w:rsidRPr="00877BB9">
        <w:rPr>
          <w:b/>
          <w:sz w:val="22"/>
          <w:szCs w:val="22"/>
          <w:u w:val="single"/>
        </w:rPr>
        <w:t>)</w:t>
      </w:r>
    </w:p>
    <w:p w14:paraId="58E34AEB" w14:textId="77777777" w:rsidR="006B32E4" w:rsidRPr="00845F70" w:rsidRDefault="006B32E4" w:rsidP="006B32E4">
      <w:pPr>
        <w:pStyle w:val="ListParagraph"/>
        <w:rPr>
          <w:sz w:val="22"/>
          <w:szCs w:val="22"/>
          <w:u w:val="single"/>
        </w:rPr>
      </w:pPr>
    </w:p>
    <w:p w14:paraId="22BE0F29" w14:textId="5204713C"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w:t>
      </w:r>
      <w:r w:rsidR="009624A7">
        <w:rPr>
          <w:sz w:val="22"/>
          <w:szCs w:val="22"/>
        </w:rPr>
        <w:t>800</w:t>
      </w:r>
      <w:r w:rsidRPr="00845F70">
        <w:rPr>
          <w:sz w:val="22"/>
          <w:szCs w:val="22"/>
        </w:rPr>
        <w:t>.  Estimated that out of approximately 1</w:t>
      </w:r>
      <w:r w:rsidR="006A6C04">
        <w:rPr>
          <w:sz w:val="22"/>
          <w:szCs w:val="22"/>
        </w:rPr>
        <w:t>,</w:t>
      </w:r>
      <w:r w:rsidRPr="00845F70">
        <w:rPr>
          <w:sz w:val="22"/>
          <w:szCs w:val="22"/>
        </w:rPr>
        <w:t xml:space="preserve">000 rate-of-return carriers, </w:t>
      </w:r>
      <w:r w:rsidR="008A088F">
        <w:rPr>
          <w:sz w:val="22"/>
          <w:szCs w:val="22"/>
        </w:rPr>
        <w:t>800</w:t>
      </w:r>
      <w:r w:rsidRPr="00845F70">
        <w:rPr>
          <w:sz w:val="22"/>
          <w:szCs w:val="22"/>
        </w:rPr>
        <w:t xml:space="preserve"> </w:t>
      </w:r>
      <w:r w:rsidR="00E679F3">
        <w:rPr>
          <w:sz w:val="22"/>
          <w:szCs w:val="22"/>
        </w:rPr>
        <w:t>carriers</w:t>
      </w:r>
      <w:r w:rsidR="008C0850">
        <w:rPr>
          <w:sz w:val="22"/>
          <w:szCs w:val="22"/>
        </w:rPr>
        <w:t xml:space="preserve"> </w:t>
      </w:r>
      <w:r w:rsidRPr="00845F70">
        <w:rPr>
          <w:sz w:val="22"/>
          <w:szCs w:val="22"/>
        </w:rPr>
        <w:t>will elect A</w:t>
      </w:r>
      <w:r w:rsidR="008C0850">
        <w:rPr>
          <w:sz w:val="22"/>
          <w:szCs w:val="22"/>
        </w:rPr>
        <w:t>-</w:t>
      </w:r>
      <w:r w:rsidRPr="00845F70">
        <w:rPr>
          <w:sz w:val="22"/>
          <w:szCs w:val="22"/>
        </w:rPr>
        <w:t xml:space="preserve">CAM support.  </w:t>
      </w:r>
    </w:p>
    <w:p w14:paraId="7058600C" w14:textId="77777777" w:rsidR="006B32E4" w:rsidRPr="00845F70" w:rsidRDefault="006B32E4" w:rsidP="006B32E4">
      <w:pPr>
        <w:ind w:left="720" w:hanging="360"/>
        <w:rPr>
          <w:sz w:val="22"/>
          <w:szCs w:val="22"/>
        </w:rPr>
      </w:pPr>
    </w:p>
    <w:p w14:paraId="0969A97E" w14:textId="77777777"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Carriers electing will be required to file this certification annually starting in 2021.   </w:t>
      </w:r>
    </w:p>
    <w:p w14:paraId="35980770" w14:textId="77777777" w:rsidR="006B32E4" w:rsidRPr="00845F70" w:rsidRDefault="006B32E4" w:rsidP="006B32E4">
      <w:pPr>
        <w:ind w:left="720" w:hanging="360"/>
        <w:rPr>
          <w:sz w:val="22"/>
          <w:szCs w:val="22"/>
        </w:rPr>
      </w:pPr>
    </w:p>
    <w:p w14:paraId="2462242A" w14:textId="77777777" w:rsidR="006B32E4" w:rsidRPr="00845F70" w:rsidRDefault="006B32E4" w:rsidP="006B32E4">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1.</w:t>
      </w:r>
    </w:p>
    <w:p w14:paraId="641215E1" w14:textId="77777777" w:rsidR="006B32E4" w:rsidRPr="00845F70" w:rsidRDefault="006B32E4" w:rsidP="006B32E4">
      <w:pPr>
        <w:ind w:left="720" w:hanging="360"/>
        <w:rPr>
          <w:sz w:val="22"/>
          <w:szCs w:val="22"/>
        </w:rPr>
      </w:pPr>
    </w:p>
    <w:p w14:paraId="24DE428A" w14:textId="77777777" w:rsidR="006B32E4" w:rsidRPr="00845F70" w:rsidRDefault="006B32E4" w:rsidP="006B32E4">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10 hours.</w:t>
      </w:r>
    </w:p>
    <w:p w14:paraId="7DAB6DE3" w14:textId="77777777" w:rsidR="006B32E4" w:rsidRPr="00845F70" w:rsidRDefault="006B32E4" w:rsidP="006B32E4">
      <w:pPr>
        <w:ind w:left="720" w:hanging="360"/>
        <w:rPr>
          <w:sz w:val="22"/>
          <w:szCs w:val="22"/>
        </w:rPr>
      </w:pPr>
    </w:p>
    <w:p w14:paraId="34A3A1CA" w14:textId="1477DE2B"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w:t>
      </w:r>
      <w:r w:rsidRPr="00845F70">
        <w:rPr>
          <w:sz w:val="22"/>
          <w:szCs w:val="22"/>
        </w:rPr>
        <w:t xml:space="preserve">:  </w:t>
      </w:r>
      <w:r w:rsidR="00CF0E2A">
        <w:rPr>
          <w:sz w:val="22"/>
          <w:szCs w:val="22"/>
        </w:rPr>
        <w:t>8,000</w:t>
      </w:r>
      <w:r w:rsidRPr="00845F70">
        <w:rPr>
          <w:sz w:val="22"/>
          <w:szCs w:val="22"/>
        </w:rPr>
        <w:t xml:space="preserve"> hours.</w:t>
      </w:r>
    </w:p>
    <w:p w14:paraId="048293D5" w14:textId="77777777" w:rsidR="006B32E4" w:rsidRPr="00845F70" w:rsidRDefault="006B32E4" w:rsidP="006B32E4">
      <w:pPr>
        <w:ind w:left="720" w:hanging="360"/>
        <w:rPr>
          <w:sz w:val="22"/>
          <w:szCs w:val="22"/>
        </w:rPr>
      </w:pPr>
    </w:p>
    <w:p w14:paraId="206E16DE" w14:textId="5592E612" w:rsidR="006B32E4" w:rsidRPr="00845F70" w:rsidRDefault="006B32E4" w:rsidP="006B32E4">
      <w:pPr>
        <w:ind w:left="720"/>
        <w:rPr>
          <w:sz w:val="22"/>
          <w:szCs w:val="22"/>
        </w:rPr>
      </w:pPr>
      <w:r w:rsidRPr="00845F70">
        <w:rPr>
          <w:sz w:val="22"/>
          <w:szCs w:val="22"/>
        </w:rPr>
        <w:t xml:space="preserve">10 hours per respondent for </w:t>
      </w:r>
      <w:r w:rsidR="008A088F">
        <w:rPr>
          <w:sz w:val="22"/>
          <w:szCs w:val="22"/>
        </w:rPr>
        <w:t>800</w:t>
      </w:r>
      <w:r w:rsidR="008A088F" w:rsidRPr="00845F70">
        <w:rPr>
          <w:sz w:val="22"/>
          <w:szCs w:val="22"/>
        </w:rPr>
        <w:t xml:space="preserve"> </w:t>
      </w:r>
      <w:r w:rsidRPr="00845F70">
        <w:rPr>
          <w:sz w:val="22"/>
          <w:szCs w:val="22"/>
        </w:rPr>
        <w:t xml:space="preserve">carriers filing on an annual basis.  Total annual hour burden is calculated as follows:  </w:t>
      </w:r>
    </w:p>
    <w:p w14:paraId="3A6FF6E0" w14:textId="77777777" w:rsidR="006B32E4" w:rsidRPr="00845F70" w:rsidRDefault="006B32E4" w:rsidP="006B32E4">
      <w:pPr>
        <w:ind w:left="720"/>
        <w:rPr>
          <w:sz w:val="22"/>
          <w:szCs w:val="22"/>
        </w:rPr>
      </w:pPr>
    </w:p>
    <w:p w14:paraId="745EBA00" w14:textId="65A28428" w:rsidR="006B32E4" w:rsidRPr="00845F70" w:rsidRDefault="008A088F" w:rsidP="006B32E4">
      <w:pPr>
        <w:ind w:left="720"/>
        <w:rPr>
          <w:sz w:val="22"/>
          <w:szCs w:val="22"/>
        </w:rPr>
      </w:pPr>
      <w:r>
        <w:rPr>
          <w:sz w:val="22"/>
          <w:szCs w:val="22"/>
        </w:rPr>
        <w:t>800</w:t>
      </w:r>
      <w:r w:rsidRPr="00845F70">
        <w:rPr>
          <w:sz w:val="22"/>
          <w:szCs w:val="22"/>
        </w:rPr>
        <w:t xml:space="preserve"> </w:t>
      </w:r>
      <w:r w:rsidR="006B32E4" w:rsidRPr="00845F70">
        <w:rPr>
          <w:sz w:val="22"/>
          <w:szCs w:val="22"/>
        </w:rPr>
        <w:t xml:space="preserve">respondents x 1 report per respondent = </w:t>
      </w:r>
      <w:r>
        <w:rPr>
          <w:sz w:val="22"/>
          <w:szCs w:val="22"/>
        </w:rPr>
        <w:t>800</w:t>
      </w:r>
      <w:r w:rsidRPr="00845F70">
        <w:rPr>
          <w:sz w:val="22"/>
          <w:szCs w:val="22"/>
        </w:rPr>
        <w:t xml:space="preserve"> </w:t>
      </w:r>
      <w:r w:rsidR="006B32E4" w:rsidRPr="00845F70">
        <w:rPr>
          <w:sz w:val="22"/>
          <w:szCs w:val="22"/>
        </w:rPr>
        <w:t xml:space="preserve">responses x 10 hours = </w:t>
      </w:r>
      <w:r>
        <w:rPr>
          <w:b/>
          <w:sz w:val="22"/>
          <w:szCs w:val="22"/>
        </w:rPr>
        <w:t>8,000</w:t>
      </w:r>
      <w:r w:rsidR="006B32E4" w:rsidRPr="00845F70">
        <w:rPr>
          <w:b/>
          <w:sz w:val="22"/>
          <w:szCs w:val="22"/>
        </w:rPr>
        <w:t xml:space="preserve"> total annual hours.</w:t>
      </w:r>
      <w:r w:rsidR="006B32E4" w:rsidRPr="00845F70">
        <w:rPr>
          <w:sz w:val="22"/>
          <w:szCs w:val="22"/>
        </w:rPr>
        <w:t xml:space="preserve">  </w:t>
      </w:r>
    </w:p>
    <w:p w14:paraId="71128EE7" w14:textId="77777777" w:rsidR="006B32E4" w:rsidRPr="00845F70" w:rsidRDefault="006B32E4" w:rsidP="006B32E4">
      <w:pPr>
        <w:pStyle w:val="ListParagraph"/>
        <w:rPr>
          <w:sz w:val="22"/>
          <w:szCs w:val="22"/>
          <w:u w:val="single"/>
        </w:rPr>
      </w:pPr>
    </w:p>
    <w:p w14:paraId="70012C53" w14:textId="057DB73C"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w:t>
      </w:r>
      <w:r w:rsidR="008A088F">
        <w:rPr>
          <w:sz w:val="22"/>
          <w:szCs w:val="22"/>
        </w:rPr>
        <w:t>320,000</w:t>
      </w:r>
      <w:r w:rsidRPr="00845F70">
        <w:rPr>
          <w:sz w:val="22"/>
          <w:szCs w:val="22"/>
        </w:rPr>
        <w:t xml:space="preserve"> (</w:t>
      </w:r>
      <w:r w:rsidR="008A088F">
        <w:rPr>
          <w:sz w:val="22"/>
          <w:szCs w:val="22"/>
        </w:rPr>
        <w:t>8,000</w:t>
      </w:r>
      <w:r w:rsidRPr="00845F70">
        <w:rPr>
          <w:sz w:val="22"/>
          <w:szCs w:val="22"/>
        </w:rPr>
        <w:t xml:space="preserve"> hours x $40/hour).</w:t>
      </w:r>
    </w:p>
    <w:p w14:paraId="780E6875" w14:textId="77777777" w:rsidR="006B32E4" w:rsidRPr="00845F70" w:rsidRDefault="006B32E4" w:rsidP="006B32E4">
      <w:pPr>
        <w:ind w:left="720" w:hanging="360"/>
        <w:rPr>
          <w:sz w:val="22"/>
          <w:szCs w:val="22"/>
        </w:rPr>
      </w:pPr>
    </w:p>
    <w:p w14:paraId="5BCA3787" w14:textId="46E1B923" w:rsidR="006B32E4" w:rsidRPr="00845F70" w:rsidRDefault="006B32E4" w:rsidP="006B32E4">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We estimate that each recipient A</w:t>
      </w:r>
      <w:r w:rsidR="008C0850">
        <w:rPr>
          <w:sz w:val="22"/>
          <w:szCs w:val="22"/>
        </w:rPr>
        <w:t>-</w:t>
      </w:r>
      <w:r w:rsidRPr="00845F70">
        <w:rPr>
          <w:sz w:val="22"/>
          <w:szCs w:val="22"/>
        </w:rPr>
        <w:t xml:space="preserve">CAM support will take </w:t>
      </w:r>
      <w:r w:rsidR="00CF2547" w:rsidRPr="00845F70">
        <w:rPr>
          <w:sz w:val="22"/>
          <w:szCs w:val="22"/>
        </w:rPr>
        <w:t>10</w:t>
      </w:r>
      <w:r w:rsidRPr="00845F70">
        <w:rPr>
          <w:sz w:val="22"/>
          <w:szCs w:val="22"/>
        </w:rPr>
        <w:t xml:space="preserve"> hours to certify their compliance with their build-out requirements.</w:t>
      </w:r>
    </w:p>
    <w:p w14:paraId="77C12CF3" w14:textId="77777777" w:rsidR="006B32E4" w:rsidRPr="00845F70" w:rsidRDefault="006B32E4" w:rsidP="006B32E4">
      <w:pPr>
        <w:tabs>
          <w:tab w:val="left" w:pos="2250"/>
        </w:tabs>
        <w:ind w:left="720" w:hanging="360"/>
        <w:rPr>
          <w:sz w:val="22"/>
          <w:szCs w:val="22"/>
        </w:rPr>
      </w:pPr>
    </w:p>
    <w:p w14:paraId="48E67098" w14:textId="4F14D8A4" w:rsidR="006B32E4" w:rsidRPr="00845F70" w:rsidRDefault="008A088F" w:rsidP="006B32E4">
      <w:pPr>
        <w:ind w:left="360" w:firstLine="360"/>
        <w:rPr>
          <w:sz w:val="22"/>
          <w:szCs w:val="22"/>
        </w:rPr>
      </w:pPr>
      <w:r>
        <w:rPr>
          <w:sz w:val="22"/>
          <w:szCs w:val="22"/>
        </w:rPr>
        <w:t>800</w:t>
      </w:r>
      <w:r w:rsidRPr="00845F70">
        <w:rPr>
          <w:sz w:val="22"/>
          <w:szCs w:val="22"/>
        </w:rPr>
        <w:t xml:space="preserve"> </w:t>
      </w:r>
      <w:r w:rsidR="006B32E4" w:rsidRPr="00845F70">
        <w:rPr>
          <w:sz w:val="22"/>
          <w:szCs w:val="22"/>
        </w:rPr>
        <w:t>(responses) x 10 (hours to prepare report) x $40/hr. = $</w:t>
      </w:r>
      <w:r>
        <w:rPr>
          <w:sz w:val="22"/>
          <w:szCs w:val="22"/>
        </w:rPr>
        <w:t>320,000</w:t>
      </w:r>
      <w:r w:rsidR="006B32E4" w:rsidRPr="00845F70">
        <w:rPr>
          <w:sz w:val="22"/>
          <w:szCs w:val="22"/>
        </w:rPr>
        <w:t>.</w:t>
      </w:r>
    </w:p>
    <w:p w14:paraId="1A332963" w14:textId="77777777" w:rsidR="006B32E4" w:rsidRPr="00845F70" w:rsidRDefault="006B32E4" w:rsidP="008306C1">
      <w:pPr>
        <w:ind w:left="720"/>
        <w:rPr>
          <w:sz w:val="22"/>
        </w:rPr>
      </w:pPr>
    </w:p>
    <w:p w14:paraId="318311F7" w14:textId="1BD44E5D" w:rsidR="006B32E4" w:rsidRPr="00845F70" w:rsidRDefault="00B55CD2" w:rsidP="008306C1">
      <w:pPr>
        <w:ind w:left="360"/>
        <w:rPr>
          <w:b/>
          <w:sz w:val="22"/>
          <w:szCs w:val="22"/>
          <w:u w:val="single"/>
        </w:rPr>
      </w:pPr>
      <w:r>
        <w:rPr>
          <w:b/>
          <w:sz w:val="22"/>
          <w:szCs w:val="22"/>
          <w:u w:val="single"/>
        </w:rPr>
        <w:t>l</w:t>
      </w:r>
      <w:r w:rsidR="006B32E4" w:rsidRPr="0098455E">
        <w:rPr>
          <w:b/>
          <w:sz w:val="22"/>
          <w:szCs w:val="22"/>
          <w:u w:val="single"/>
        </w:rPr>
        <w:t>. Build-Out Certifications for Rate-of-Return Carrie</w:t>
      </w:r>
      <w:r w:rsidR="00F0633D">
        <w:rPr>
          <w:b/>
          <w:sz w:val="22"/>
          <w:szCs w:val="22"/>
          <w:u w:val="single"/>
        </w:rPr>
        <w:t>rs Electing</w:t>
      </w:r>
      <w:r w:rsidR="006B32E4" w:rsidRPr="0098455E">
        <w:rPr>
          <w:b/>
          <w:sz w:val="22"/>
          <w:szCs w:val="22"/>
          <w:u w:val="single"/>
        </w:rPr>
        <w:t xml:space="preserve"> CAF</w:t>
      </w:r>
      <w:r w:rsidR="008C0850">
        <w:rPr>
          <w:b/>
          <w:sz w:val="22"/>
          <w:szCs w:val="22"/>
          <w:u w:val="single"/>
        </w:rPr>
        <w:t xml:space="preserve"> </w:t>
      </w:r>
      <w:r w:rsidR="006B32E4" w:rsidRPr="0098455E">
        <w:rPr>
          <w:b/>
          <w:sz w:val="22"/>
          <w:szCs w:val="22"/>
          <w:u w:val="single"/>
        </w:rPr>
        <w:t>BLS Support (revisions</w:t>
      </w:r>
      <w:r w:rsidR="00F425D0" w:rsidRPr="0098455E">
        <w:rPr>
          <w:b/>
          <w:sz w:val="22"/>
          <w:szCs w:val="22"/>
          <w:u w:val="single"/>
        </w:rPr>
        <w:t xml:space="preserve"> to r</w:t>
      </w:r>
      <w:r w:rsidR="00F0633D">
        <w:rPr>
          <w:b/>
          <w:sz w:val="22"/>
          <w:szCs w:val="22"/>
          <w:u w:val="single"/>
        </w:rPr>
        <w:t>evised timeframe for deployment obligations and decrease in respondents</w:t>
      </w:r>
      <w:r w:rsidR="006B32E4" w:rsidRPr="0098455E">
        <w:rPr>
          <w:b/>
          <w:sz w:val="22"/>
          <w:szCs w:val="22"/>
          <w:u w:val="single"/>
        </w:rPr>
        <w:t>)</w:t>
      </w:r>
    </w:p>
    <w:p w14:paraId="0C550986" w14:textId="77777777" w:rsidR="006B32E4" w:rsidRPr="00845F70" w:rsidRDefault="006B32E4" w:rsidP="006B32E4">
      <w:pPr>
        <w:widowControl w:val="0"/>
        <w:tabs>
          <w:tab w:val="left" w:pos="0"/>
        </w:tabs>
        <w:suppressAutoHyphens/>
        <w:ind w:left="720"/>
        <w:rPr>
          <w:sz w:val="22"/>
          <w:szCs w:val="22"/>
          <w:u w:val="single"/>
        </w:rPr>
      </w:pPr>
    </w:p>
    <w:p w14:paraId="355B1686" w14:textId="3A7B2BCD"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w:t>
      </w:r>
      <w:r w:rsidR="008A088F">
        <w:rPr>
          <w:sz w:val="22"/>
          <w:szCs w:val="22"/>
        </w:rPr>
        <w:t>2</w:t>
      </w:r>
      <w:r w:rsidR="00036732">
        <w:rPr>
          <w:sz w:val="22"/>
          <w:szCs w:val="22"/>
        </w:rPr>
        <w:t>00</w:t>
      </w:r>
      <w:r w:rsidRPr="00845F70">
        <w:rPr>
          <w:sz w:val="22"/>
          <w:szCs w:val="22"/>
        </w:rPr>
        <w:t>.  Estimated that out of the approximately 1</w:t>
      </w:r>
      <w:r w:rsidR="00F17D89">
        <w:rPr>
          <w:sz w:val="22"/>
          <w:szCs w:val="22"/>
        </w:rPr>
        <w:t>,</w:t>
      </w:r>
      <w:r w:rsidRPr="00845F70">
        <w:rPr>
          <w:sz w:val="22"/>
          <w:szCs w:val="22"/>
        </w:rPr>
        <w:t xml:space="preserve">000 rate-of-return carriers, </w:t>
      </w:r>
      <w:r w:rsidR="008A088F">
        <w:rPr>
          <w:sz w:val="22"/>
          <w:szCs w:val="22"/>
        </w:rPr>
        <w:t>200</w:t>
      </w:r>
      <w:r w:rsidR="008A088F" w:rsidRPr="00845F70">
        <w:rPr>
          <w:sz w:val="22"/>
          <w:szCs w:val="22"/>
        </w:rPr>
        <w:t xml:space="preserve"> </w:t>
      </w:r>
      <w:r w:rsidR="008C0850">
        <w:rPr>
          <w:sz w:val="22"/>
          <w:szCs w:val="22"/>
        </w:rPr>
        <w:t xml:space="preserve">carriers </w:t>
      </w:r>
      <w:r w:rsidRPr="00845F70">
        <w:rPr>
          <w:sz w:val="22"/>
          <w:szCs w:val="22"/>
        </w:rPr>
        <w:t>will not elect A</w:t>
      </w:r>
      <w:r w:rsidR="008C0850">
        <w:rPr>
          <w:sz w:val="22"/>
          <w:szCs w:val="22"/>
        </w:rPr>
        <w:t>-</w:t>
      </w:r>
      <w:r w:rsidRPr="00845F70">
        <w:rPr>
          <w:sz w:val="22"/>
          <w:szCs w:val="22"/>
        </w:rPr>
        <w:t>CAM support and will remain on CAF</w:t>
      </w:r>
      <w:r w:rsidR="008C0850">
        <w:rPr>
          <w:sz w:val="22"/>
          <w:szCs w:val="22"/>
        </w:rPr>
        <w:t xml:space="preserve"> </w:t>
      </w:r>
      <w:r w:rsidRPr="00845F70">
        <w:rPr>
          <w:sz w:val="22"/>
          <w:szCs w:val="22"/>
        </w:rPr>
        <w:t>BLS support.</w:t>
      </w:r>
    </w:p>
    <w:p w14:paraId="027BD90B" w14:textId="77777777" w:rsidR="006B32E4" w:rsidRPr="00845F70" w:rsidRDefault="006B32E4" w:rsidP="006B32E4">
      <w:pPr>
        <w:ind w:left="720" w:hanging="360"/>
        <w:rPr>
          <w:sz w:val="22"/>
          <w:szCs w:val="22"/>
        </w:rPr>
      </w:pPr>
    </w:p>
    <w:p w14:paraId="64421D9C" w14:textId="4529CFE4"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Annually.  Carriers on CAF</w:t>
      </w:r>
      <w:r w:rsidR="008C0850">
        <w:rPr>
          <w:sz w:val="22"/>
          <w:szCs w:val="22"/>
        </w:rPr>
        <w:t xml:space="preserve"> </w:t>
      </w:r>
      <w:r w:rsidRPr="00845F70">
        <w:rPr>
          <w:sz w:val="22"/>
          <w:szCs w:val="22"/>
        </w:rPr>
        <w:t xml:space="preserve">BLS support will be required to file this certification every five years starting in 2022. </w:t>
      </w:r>
    </w:p>
    <w:p w14:paraId="5776E6BA" w14:textId="77777777" w:rsidR="006B32E4" w:rsidRPr="00845F70" w:rsidRDefault="006B32E4" w:rsidP="006B32E4">
      <w:pPr>
        <w:ind w:left="720" w:hanging="360"/>
        <w:rPr>
          <w:sz w:val="22"/>
          <w:szCs w:val="22"/>
        </w:rPr>
      </w:pPr>
    </w:p>
    <w:p w14:paraId="077E647C" w14:textId="77777777" w:rsidR="006B32E4" w:rsidRPr="00845F70" w:rsidRDefault="006B32E4" w:rsidP="006B32E4">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1.</w:t>
      </w:r>
    </w:p>
    <w:p w14:paraId="16E1A6A4" w14:textId="77777777" w:rsidR="006B32E4" w:rsidRPr="00845F70" w:rsidRDefault="006B32E4" w:rsidP="006B32E4">
      <w:pPr>
        <w:ind w:left="720" w:hanging="360"/>
        <w:rPr>
          <w:sz w:val="22"/>
          <w:szCs w:val="22"/>
        </w:rPr>
      </w:pPr>
    </w:p>
    <w:p w14:paraId="69C2A0E4" w14:textId="77777777" w:rsidR="006B32E4" w:rsidRPr="00845F70" w:rsidRDefault="006B32E4" w:rsidP="006B32E4">
      <w:pPr>
        <w:ind w:left="720" w:hanging="360"/>
        <w:rPr>
          <w:sz w:val="22"/>
          <w:szCs w:val="22"/>
        </w:rPr>
      </w:pPr>
      <w:r w:rsidRPr="00845F70">
        <w:rPr>
          <w:sz w:val="22"/>
          <w:szCs w:val="22"/>
        </w:rPr>
        <w:t xml:space="preserve">(4) </w:t>
      </w:r>
      <w:r w:rsidRPr="008552D8">
        <w:rPr>
          <w:sz w:val="22"/>
          <w:szCs w:val="22"/>
          <w:u w:val="single"/>
        </w:rPr>
        <w:t>Estimated time per response</w:t>
      </w:r>
      <w:r w:rsidRPr="00845F70">
        <w:rPr>
          <w:sz w:val="22"/>
          <w:szCs w:val="22"/>
        </w:rPr>
        <w:t>: 10 hours.</w:t>
      </w:r>
    </w:p>
    <w:p w14:paraId="6AA33752" w14:textId="77777777" w:rsidR="006B32E4" w:rsidRPr="00845F70" w:rsidRDefault="006B32E4" w:rsidP="006B32E4">
      <w:pPr>
        <w:ind w:left="720" w:hanging="360"/>
        <w:rPr>
          <w:sz w:val="22"/>
          <w:szCs w:val="22"/>
        </w:rPr>
      </w:pPr>
    </w:p>
    <w:p w14:paraId="128E4598" w14:textId="1DB1F875"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w:t>
      </w:r>
      <w:r w:rsidRPr="00845F70">
        <w:rPr>
          <w:sz w:val="22"/>
          <w:szCs w:val="22"/>
        </w:rPr>
        <w:t xml:space="preserve">:  </w:t>
      </w:r>
      <w:r w:rsidR="00CF0E2A">
        <w:rPr>
          <w:sz w:val="22"/>
          <w:szCs w:val="22"/>
        </w:rPr>
        <w:t>2,000</w:t>
      </w:r>
      <w:r w:rsidRPr="00845F70">
        <w:rPr>
          <w:sz w:val="22"/>
          <w:szCs w:val="22"/>
        </w:rPr>
        <w:t xml:space="preserve"> hours.</w:t>
      </w:r>
    </w:p>
    <w:p w14:paraId="771094E8" w14:textId="77777777" w:rsidR="006B32E4" w:rsidRPr="00845F70" w:rsidRDefault="006B32E4" w:rsidP="006B32E4">
      <w:pPr>
        <w:ind w:left="720" w:hanging="360"/>
        <w:rPr>
          <w:sz w:val="22"/>
          <w:szCs w:val="22"/>
        </w:rPr>
      </w:pPr>
    </w:p>
    <w:p w14:paraId="522D8D6E" w14:textId="4F955B79" w:rsidR="006B32E4" w:rsidRPr="00845F70" w:rsidRDefault="006B32E4" w:rsidP="006B32E4">
      <w:pPr>
        <w:ind w:left="720"/>
        <w:rPr>
          <w:sz w:val="22"/>
          <w:szCs w:val="22"/>
        </w:rPr>
      </w:pPr>
      <w:r w:rsidRPr="00845F70">
        <w:rPr>
          <w:sz w:val="22"/>
          <w:szCs w:val="22"/>
        </w:rPr>
        <w:t xml:space="preserve">10 hours per respondent for </w:t>
      </w:r>
      <w:r w:rsidR="008A088F">
        <w:rPr>
          <w:sz w:val="22"/>
          <w:szCs w:val="22"/>
        </w:rPr>
        <w:t>200</w:t>
      </w:r>
      <w:r w:rsidR="008A088F" w:rsidRPr="00845F70">
        <w:rPr>
          <w:sz w:val="22"/>
          <w:szCs w:val="22"/>
        </w:rPr>
        <w:t xml:space="preserve"> </w:t>
      </w:r>
      <w:r w:rsidRPr="00845F70">
        <w:rPr>
          <w:sz w:val="22"/>
          <w:szCs w:val="22"/>
        </w:rPr>
        <w:t xml:space="preserve">carriers filing on an annual basis.  Total annual hour burden is calculated as follows:  </w:t>
      </w:r>
    </w:p>
    <w:p w14:paraId="38978642" w14:textId="77777777" w:rsidR="006B32E4" w:rsidRPr="00845F70" w:rsidRDefault="006B32E4" w:rsidP="006B32E4">
      <w:pPr>
        <w:ind w:left="720"/>
        <w:rPr>
          <w:sz w:val="22"/>
          <w:szCs w:val="22"/>
        </w:rPr>
      </w:pPr>
    </w:p>
    <w:p w14:paraId="28066EE4" w14:textId="33DA2904" w:rsidR="006B32E4" w:rsidRPr="00845F70" w:rsidRDefault="006B32E4" w:rsidP="006B32E4">
      <w:pPr>
        <w:ind w:left="720"/>
        <w:rPr>
          <w:sz w:val="22"/>
          <w:szCs w:val="22"/>
        </w:rPr>
      </w:pPr>
      <w:r w:rsidRPr="00845F70">
        <w:rPr>
          <w:sz w:val="22"/>
          <w:szCs w:val="22"/>
        </w:rPr>
        <w:t xml:space="preserve">726 respondents x 1 report per respondent = </w:t>
      </w:r>
      <w:r w:rsidR="008A088F">
        <w:rPr>
          <w:sz w:val="22"/>
          <w:szCs w:val="22"/>
        </w:rPr>
        <w:t>200</w:t>
      </w:r>
      <w:r w:rsidR="008A088F" w:rsidRPr="00845F70">
        <w:rPr>
          <w:sz w:val="22"/>
          <w:szCs w:val="22"/>
        </w:rPr>
        <w:t xml:space="preserve"> </w:t>
      </w:r>
      <w:r w:rsidRPr="00845F70">
        <w:rPr>
          <w:sz w:val="22"/>
          <w:szCs w:val="22"/>
        </w:rPr>
        <w:t xml:space="preserve">responses x 10 hours = </w:t>
      </w:r>
      <w:r w:rsidR="008A088F" w:rsidRPr="008552D8">
        <w:rPr>
          <w:b/>
          <w:sz w:val="22"/>
          <w:szCs w:val="22"/>
        </w:rPr>
        <w:t>2,000</w:t>
      </w:r>
      <w:r w:rsidRPr="00A03F66">
        <w:rPr>
          <w:b/>
          <w:sz w:val="22"/>
          <w:szCs w:val="22"/>
        </w:rPr>
        <w:t xml:space="preserve"> total</w:t>
      </w:r>
      <w:r w:rsidRPr="00845F70">
        <w:rPr>
          <w:b/>
          <w:sz w:val="22"/>
          <w:szCs w:val="22"/>
        </w:rPr>
        <w:t xml:space="preserve"> annual hours.</w:t>
      </w:r>
      <w:r w:rsidRPr="00845F70">
        <w:rPr>
          <w:sz w:val="22"/>
          <w:szCs w:val="22"/>
        </w:rPr>
        <w:t xml:space="preserve">  </w:t>
      </w:r>
    </w:p>
    <w:p w14:paraId="19D8DD4C" w14:textId="77777777" w:rsidR="006B32E4" w:rsidRPr="00845F70" w:rsidRDefault="006B32E4" w:rsidP="006B32E4">
      <w:pPr>
        <w:rPr>
          <w:sz w:val="22"/>
          <w:szCs w:val="22"/>
        </w:rPr>
      </w:pPr>
    </w:p>
    <w:p w14:paraId="2FAE767D" w14:textId="49BBFC84"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w:t>
      </w:r>
      <w:r w:rsidR="008A088F">
        <w:rPr>
          <w:sz w:val="22"/>
          <w:szCs w:val="22"/>
        </w:rPr>
        <w:t>80,000</w:t>
      </w:r>
      <w:r w:rsidRPr="00845F70">
        <w:rPr>
          <w:sz w:val="22"/>
          <w:szCs w:val="22"/>
        </w:rPr>
        <w:t xml:space="preserve"> (</w:t>
      </w:r>
      <w:r w:rsidR="008A088F">
        <w:rPr>
          <w:sz w:val="22"/>
          <w:szCs w:val="22"/>
        </w:rPr>
        <w:t>2,000</w:t>
      </w:r>
      <w:r w:rsidRPr="00845F70">
        <w:rPr>
          <w:sz w:val="22"/>
          <w:szCs w:val="22"/>
        </w:rPr>
        <w:t xml:space="preserve"> hours x $40/hour).</w:t>
      </w:r>
    </w:p>
    <w:p w14:paraId="530476FF" w14:textId="77777777" w:rsidR="006B32E4" w:rsidRPr="00845F70" w:rsidRDefault="006B32E4" w:rsidP="006B32E4">
      <w:pPr>
        <w:ind w:left="720" w:hanging="360"/>
        <w:rPr>
          <w:sz w:val="22"/>
          <w:szCs w:val="22"/>
        </w:rPr>
      </w:pPr>
    </w:p>
    <w:p w14:paraId="6B5044E0" w14:textId="70193C89" w:rsidR="00381335" w:rsidRPr="00845F70" w:rsidRDefault="006B32E4" w:rsidP="008552D8">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We estimate that each recipient CAF</w:t>
      </w:r>
      <w:r w:rsidR="008C0850">
        <w:rPr>
          <w:sz w:val="22"/>
          <w:szCs w:val="22"/>
        </w:rPr>
        <w:t xml:space="preserve"> </w:t>
      </w:r>
      <w:r w:rsidRPr="00845F70">
        <w:rPr>
          <w:sz w:val="22"/>
          <w:szCs w:val="22"/>
        </w:rPr>
        <w:t xml:space="preserve">BLS support will take </w:t>
      </w:r>
      <w:r w:rsidR="00CF2547" w:rsidRPr="00845F70">
        <w:rPr>
          <w:sz w:val="22"/>
          <w:szCs w:val="22"/>
        </w:rPr>
        <w:t>10</w:t>
      </w:r>
      <w:r w:rsidRPr="00845F70">
        <w:rPr>
          <w:sz w:val="22"/>
          <w:szCs w:val="22"/>
        </w:rPr>
        <w:t xml:space="preserve"> hours to certify their compliance with their build-out requirements.</w:t>
      </w:r>
      <w:r w:rsidR="00CF0E2A">
        <w:rPr>
          <w:sz w:val="22"/>
          <w:szCs w:val="22"/>
        </w:rPr>
        <w:t xml:space="preserve">  </w:t>
      </w:r>
      <w:r w:rsidR="008A088F">
        <w:rPr>
          <w:sz w:val="22"/>
          <w:szCs w:val="22"/>
        </w:rPr>
        <w:t>200</w:t>
      </w:r>
      <w:r w:rsidR="008A088F" w:rsidRPr="00845F70">
        <w:rPr>
          <w:sz w:val="22"/>
          <w:szCs w:val="22"/>
        </w:rPr>
        <w:t xml:space="preserve"> </w:t>
      </w:r>
      <w:r w:rsidRPr="00845F70">
        <w:rPr>
          <w:sz w:val="22"/>
          <w:szCs w:val="22"/>
        </w:rPr>
        <w:t>(number of responses) x 10 (hours to prepare report) x $40/hr. = $</w:t>
      </w:r>
      <w:r w:rsidR="008A088F">
        <w:rPr>
          <w:sz w:val="22"/>
          <w:szCs w:val="22"/>
        </w:rPr>
        <w:t>80,000</w:t>
      </w:r>
      <w:r w:rsidRPr="00845F70">
        <w:rPr>
          <w:sz w:val="22"/>
          <w:szCs w:val="22"/>
        </w:rPr>
        <w:t>.</w:t>
      </w:r>
    </w:p>
    <w:p w14:paraId="31B701B4" w14:textId="77777777" w:rsidR="0016362D" w:rsidRPr="00845F70" w:rsidRDefault="0016362D" w:rsidP="004311F3">
      <w:pPr>
        <w:ind w:left="360"/>
        <w:rPr>
          <w:b/>
          <w:sz w:val="22"/>
          <w:szCs w:val="22"/>
          <w:u w:val="single"/>
        </w:rPr>
      </w:pPr>
    </w:p>
    <w:p w14:paraId="41376255" w14:textId="7885955B" w:rsidR="004311F3" w:rsidRPr="00845F70" w:rsidRDefault="00B55CD2" w:rsidP="004311F3">
      <w:pPr>
        <w:ind w:left="360"/>
        <w:rPr>
          <w:b/>
          <w:sz w:val="22"/>
          <w:szCs w:val="22"/>
          <w:u w:val="single"/>
        </w:rPr>
      </w:pPr>
      <w:r>
        <w:rPr>
          <w:b/>
          <w:sz w:val="22"/>
          <w:szCs w:val="22"/>
          <w:u w:val="single"/>
        </w:rPr>
        <w:t>m</w:t>
      </w:r>
      <w:r w:rsidR="0016362D" w:rsidRPr="00845F70">
        <w:rPr>
          <w:b/>
          <w:sz w:val="22"/>
          <w:szCs w:val="22"/>
          <w:u w:val="single"/>
        </w:rPr>
        <w:t xml:space="preserve">. </w:t>
      </w:r>
      <w:r w:rsidR="00DA4711">
        <w:rPr>
          <w:b/>
          <w:sz w:val="22"/>
          <w:szCs w:val="22"/>
          <w:u w:val="single"/>
        </w:rPr>
        <w:t xml:space="preserve">Location Information </w:t>
      </w:r>
      <w:r w:rsidR="004311F3" w:rsidRPr="00845F70">
        <w:rPr>
          <w:b/>
          <w:sz w:val="22"/>
          <w:szCs w:val="22"/>
          <w:u w:val="single"/>
        </w:rPr>
        <w:t xml:space="preserve">for </w:t>
      </w:r>
      <w:r w:rsidR="00655626" w:rsidRPr="00845F70">
        <w:rPr>
          <w:b/>
          <w:sz w:val="22"/>
          <w:szCs w:val="22"/>
          <w:u w:val="single"/>
        </w:rPr>
        <w:t>Rate-of-</w:t>
      </w:r>
      <w:r w:rsidR="00514243" w:rsidRPr="00845F70">
        <w:rPr>
          <w:b/>
          <w:sz w:val="22"/>
          <w:szCs w:val="22"/>
          <w:u w:val="single"/>
        </w:rPr>
        <w:t>R</w:t>
      </w:r>
      <w:r w:rsidR="00655626" w:rsidRPr="00845F70">
        <w:rPr>
          <w:b/>
          <w:sz w:val="22"/>
          <w:szCs w:val="22"/>
          <w:u w:val="single"/>
        </w:rPr>
        <w:t>eturn</w:t>
      </w:r>
      <w:r w:rsidR="004311F3" w:rsidRPr="00845F70">
        <w:rPr>
          <w:b/>
          <w:sz w:val="22"/>
          <w:szCs w:val="22"/>
          <w:u w:val="single"/>
        </w:rPr>
        <w:t xml:space="preserve"> </w:t>
      </w:r>
      <w:r w:rsidR="00F0633D">
        <w:rPr>
          <w:b/>
          <w:sz w:val="22"/>
          <w:szCs w:val="22"/>
          <w:u w:val="single"/>
        </w:rPr>
        <w:t>Support Recipients (revision to reflect changes in respondents’ elections; no change in total number of respondents; no change in burden calculation)</w:t>
      </w:r>
    </w:p>
    <w:p w14:paraId="04C42F26" w14:textId="77777777" w:rsidR="004311F3" w:rsidRPr="00845F70" w:rsidRDefault="004311F3" w:rsidP="004311F3">
      <w:pPr>
        <w:ind w:left="360" w:hanging="360"/>
        <w:rPr>
          <w:b/>
          <w:sz w:val="22"/>
          <w:szCs w:val="22"/>
          <w:u w:val="single"/>
        </w:rPr>
      </w:pPr>
    </w:p>
    <w:p w14:paraId="7551773A" w14:textId="77777777" w:rsidR="004311F3" w:rsidRPr="00845F70" w:rsidRDefault="004311F3" w:rsidP="004311F3">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1</w:t>
      </w:r>
      <w:r w:rsidR="00AF292E" w:rsidRPr="00845F70">
        <w:rPr>
          <w:sz w:val="22"/>
          <w:szCs w:val="22"/>
        </w:rPr>
        <w:t>,</w:t>
      </w:r>
      <w:r w:rsidRPr="00845F70">
        <w:rPr>
          <w:sz w:val="22"/>
          <w:szCs w:val="22"/>
        </w:rPr>
        <w:t>0</w:t>
      </w:r>
      <w:r w:rsidR="004921F1" w:rsidRPr="00845F70">
        <w:rPr>
          <w:sz w:val="22"/>
          <w:szCs w:val="22"/>
        </w:rPr>
        <w:t>00</w:t>
      </w:r>
      <w:r w:rsidRPr="00845F70">
        <w:rPr>
          <w:sz w:val="22"/>
          <w:szCs w:val="22"/>
        </w:rPr>
        <w:t xml:space="preserve">.  </w:t>
      </w:r>
    </w:p>
    <w:p w14:paraId="5157F5A3" w14:textId="77777777" w:rsidR="004311F3" w:rsidRPr="00845F70" w:rsidRDefault="004311F3" w:rsidP="004311F3">
      <w:pPr>
        <w:ind w:left="720" w:hanging="360"/>
        <w:rPr>
          <w:sz w:val="22"/>
          <w:szCs w:val="22"/>
        </w:rPr>
      </w:pPr>
    </w:p>
    <w:p w14:paraId="36775AF0" w14:textId="77777777" w:rsidR="004D3413" w:rsidRPr="00845F70" w:rsidRDefault="004311F3" w:rsidP="004311F3">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w:t>
      </w:r>
    </w:p>
    <w:p w14:paraId="1BE8722C" w14:textId="77777777" w:rsidR="004D3413" w:rsidRPr="00845F70" w:rsidRDefault="004D3413" w:rsidP="004311F3">
      <w:pPr>
        <w:ind w:left="720" w:hanging="360"/>
        <w:rPr>
          <w:sz w:val="22"/>
          <w:szCs w:val="22"/>
        </w:rPr>
      </w:pPr>
    </w:p>
    <w:p w14:paraId="3F70B250" w14:textId="77777777" w:rsidR="004D3413" w:rsidRPr="00845F70" w:rsidRDefault="004D3413" w:rsidP="004311F3">
      <w:pPr>
        <w:ind w:left="720" w:hanging="360"/>
        <w:rPr>
          <w:sz w:val="22"/>
          <w:szCs w:val="22"/>
        </w:rPr>
      </w:pPr>
      <w:r w:rsidRPr="00845F70">
        <w:rPr>
          <w:sz w:val="22"/>
          <w:szCs w:val="22"/>
        </w:rPr>
        <w:t xml:space="preserve">(3) </w:t>
      </w:r>
      <w:r w:rsidRPr="008552D8">
        <w:rPr>
          <w:sz w:val="22"/>
          <w:szCs w:val="22"/>
          <w:u w:val="single"/>
        </w:rPr>
        <w:t>Total number of responses per respondent</w:t>
      </w:r>
      <w:r w:rsidRPr="00845F70">
        <w:rPr>
          <w:sz w:val="22"/>
          <w:szCs w:val="22"/>
        </w:rPr>
        <w:t>: Approximately 1.</w:t>
      </w:r>
    </w:p>
    <w:p w14:paraId="617586F8" w14:textId="77777777" w:rsidR="004D3413" w:rsidRPr="00845F70" w:rsidRDefault="004D3413" w:rsidP="004311F3">
      <w:pPr>
        <w:ind w:left="720" w:hanging="360"/>
        <w:rPr>
          <w:sz w:val="22"/>
          <w:szCs w:val="22"/>
        </w:rPr>
      </w:pPr>
    </w:p>
    <w:p w14:paraId="74C7C51D" w14:textId="77777777" w:rsidR="004311F3" w:rsidRPr="00845F70" w:rsidRDefault="006146C3" w:rsidP="004311F3">
      <w:pPr>
        <w:ind w:left="720" w:hanging="360"/>
        <w:rPr>
          <w:sz w:val="22"/>
          <w:szCs w:val="22"/>
        </w:rPr>
      </w:pPr>
      <w:r w:rsidRPr="00845F70">
        <w:rPr>
          <w:sz w:val="22"/>
          <w:szCs w:val="22"/>
        </w:rPr>
        <w:t>(4)</w:t>
      </w:r>
      <w:r w:rsidR="004D3413" w:rsidRPr="00845F70">
        <w:rPr>
          <w:sz w:val="22"/>
          <w:szCs w:val="22"/>
        </w:rPr>
        <w:t xml:space="preserve"> </w:t>
      </w:r>
      <w:r w:rsidR="004D3413" w:rsidRPr="008552D8">
        <w:rPr>
          <w:sz w:val="22"/>
          <w:szCs w:val="22"/>
          <w:u w:val="single"/>
        </w:rPr>
        <w:t>Estimated time per response</w:t>
      </w:r>
      <w:r w:rsidR="004D3413" w:rsidRPr="00845F70">
        <w:rPr>
          <w:sz w:val="22"/>
          <w:szCs w:val="22"/>
        </w:rPr>
        <w:t>:  30 hours.</w:t>
      </w:r>
      <w:r w:rsidR="004311F3" w:rsidRPr="00845F70">
        <w:rPr>
          <w:sz w:val="22"/>
          <w:szCs w:val="22"/>
        </w:rPr>
        <w:br/>
        <w:t xml:space="preserve"> </w:t>
      </w:r>
    </w:p>
    <w:p w14:paraId="2EE1CE64" w14:textId="1A0AE1D4" w:rsidR="004D3413" w:rsidRPr="00845F70" w:rsidRDefault="004311F3" w:rsidP="004311F3">
      <w:pPr>
        <w:ind w:left="720" w:hanging="360"/>
        <w:rPr>
          <w:sz w:val="22"/>
          <w:szCs w:val="22"/>
        </w:rPr>
      </w:pPr>
      <w:r w:rsidRPr="00845F70">
        <w:rPr>
          <w:sz w:val="22"/>
          <w:szCs w:val="22"/>
        </w:rPr>
        <w:t>(</w:t>
      </w:r>
      <w:r w:rsidR="004D3413" w:rsidRPr="00845F70">
        <w:rPr>
          <w:sz w:val="22"/>
          <w:szCs w:val="22"/>
        </w:rPr>
        <w:t>5</w:t>
      </w:r>
      <w:r w:rsidRPr="00845F70">
        <w:rPr>
          <w:sz w:val="22"/>
          <w:szCs w:val="22"/>
        </w:rPr>
        <w:t xml:space="preserve">) </w:t>
      </w:r>
      <w:r w:rsidR="004D3413" w:rsidRPr="00845F70">
        <w:rPr>
          <w:sz w:val="22"/>
          <w:szCs w:val="22"/>
          <w:u w:val="single"/>
        </w:rPr>
        <w:t>Total a</w:t>
      </w:r>
      <w:r w:rsidRPr="00845F70">
        <w:rPr>
          <w:sz w:val="22"/>
          <w:szCs w:val="22"/>
          <w:u w:val="single"/>
        </w:rPr>
        <w:t>nnual hour burde</w:t>
      </w:r>
      <w:r w:rsidR="00CF0E2A">
        <w:rPr>
          <w:sz w:val="22"/>
          <w:szCs w:val="22"/>
          <w:u w:val="single"/>
        </w:rPr>
        <w:t>n</w:t>
      </w:r>
      <w:r w:rsidRPr="00845F70">
        <w:rPr>
          <w:sz w:val="22"/>
          <w:szCs w:val="22"/>
        </w:rPr>
        <w:t xml:space="preserve">:  </w:t>
      </w:r>
      <w:r w:rsidR="00084D2E" w:rsidRPr="00845F70">
        <w:rPr>
          <w:sz w:val="22"/>
          <w:szCs w:val="22"/>
        </w:rPr>
        <w:t>30</w:t>
      </w:r>
      <w:r w:rsidR="00CF0E2A">
        <w:rPr>
          <w:sz w:val="22"/>
          <w:szCs w:val="22"/>
        </w:rPr>
        <w:t>,000</w:t>
      </w:r>
      <w:r w:rsidR="004D3413" w:rsidRPr="00845F70">
        <w:rPr>
          <w:sz w:val="22"/>
          <w:szCs w:val="22"/>
        </w:rPr>
        <w:t xml:space="preserve"> hours.</w:t>
      </w:r>
    </w:p>
    <w:p w14:paraId="27B798B0" w14:textId="77777777" w:rsidR="004D3413" w:rsidRPr="00845F70" w:rsidRDefault="004D3413" w:rsidP="004311F3">
      <w:pPr>
        <w:ind w:left="720" w:hanging="360"/>
        <w:rPr>
          <w:sz w:val="22"/>
          <w:szCs w:val="22"/>
        </w:rPr>
      </w:pPr>
    </w:p>
    <w:p w14:paraId="496960EB" w14:textId="77777777" w:rsidR="004311F3" w:rsidRPr="00845F70" w:rsidRDefault="004311F3" w:rsidP="00A53431">
      <w:pPr>
        <w:ind w:left="720"/>
        <w:rPr>
          <w:sz w:val="22"/>
          <w:szCs w:val="22"/>
        </w:rPr>
      </w:pPr>
      <w:r w:rsidRPr="00845F70">
        <w:rPr>
          <w:sz w:val="22"/>
          <w:szCs w:val="22"/>
        </w:rPr>
        <w:t xml:space="preserve">30 hours per respondent for </w:t>
      </w:r>
      <w:r w:rsidR="004921F1" w:rsidRPr="00845F70">
        <w:rPr>
          <w:sz w:val="22"/>
          <w:szCs w:val="22"/>
        </w:rPr>
        <w:t>1</w:t>
      </w:r>
      <w:r w:rsidR="00AF292E" w:rsidRPr="00845F70">
        <w:rPr>
          <w:sz w:val="22"/>
          <w:szCs w:val="22"/>
        </w:rPr>
        <w:t>,</w:t>
      </w:r>
      <w:r w:rsidR="004921F1" w:rsidRPr="00845F70">
        <w:rPr>
          <w:sz w:val="22"/>
          <w:szCs w:val="22"/>
        </w:rPr>
        <w:t>000</w:t>
      </w:r>
      <w:r w:rsidRPr="00845F70">
        <w:rPr>
          <w:sz w:val="22"/>
          <w:szCs w:val="22"/>
        </w:rPr>
        <w:t xml:space="preserve"> carriers filing on an annual basis.  Total annual hour burden is calculated as follows:  </w:t>
      </w:r>
    </w:p>
    <w:p w14:paraId="6AB7EE10" w14:textId="77777777" w:rsidR="004311F3" w:rsidRPr="00845F70" w:rsidRDefault="004311F3" w:rsidP="004311F3">
      <w:pPr>
        <w:ind w:left="720"/>
        <w:rPr>
          <w:sz w:val="22"/>
          <w:szCs w:val="22"/>
        </w:rPr>
      </w:pPr>
    </w:p>
    <w:p w14:paraId="2D34BBB9" w14:textId="77777777" w:rsidR="004311F3" w:rsidRPr="00845F70" w:rsidRDefault="004921F1" w:rsidP="004311F3">
      <w:pPr>
        <w:ind w:left="720"/>
        <w:rPr>
          <w:sz w:val="22"/>
          <w:szCs w:val="22"/>
        </w:rPr>
      </w:pPr>
      <w:r w:rsidRPr="00845F70">
        <w:rPr>
          <w:sz w:val="22"/>
          <w:szCs w:val="22"/>
        </w:rPr>
        <w:t>1</w:t>
      </w:r>
      <w:r w:rsidR="00AF292E" w:rsidRPr="00845F70">
        <w:rPr>
          <w:sz w:val="22"/>
          <w:szCs w:val="22"/>
        </w:rPr>
        <w:t>,</w:t>
      </w:r>
      <w:r w:rsidRPr="00845F70">
        <w:rPr>
          <w:sz w:val="22"/>
          <w:szCs w:val="22"/>
        </w:rPr>
        <w:t>000</w:t>
      </w:r>
      <w:r w:rsidR="004311F3" w:rsidRPr="00845F70">
        <w:rPr>
          <w:sz w:val="22"/>
          <w:szCs w:val="22"/>
        </w:rPr>
        <w:t xml:space="preserve"> responden</w:t>
      </w:r>
      <w:r w:rsidR="00D12B91" w:rsidRPr="00845F70">
        <w:rPr>
          <w:sz w:val="22"/>
          <w:szCs w:val="22"/>
        </w:rPr>
        <w:t xml:space="preserve">ts x 1 report per respondent = </w:t>
      </w:r>
      <w:r w:rsidRPr="00845F70">
        <w:rPr>
          <w:sz w:val="22"/>
          <w:szCs w:val="22"/>
        </w:rPr>
        <w:t>1</w:t>
      </w:r>
      <w:r w:rsidR="00AF292E" w:rsidRPr="00845F70">
        <w:rPr>
          <w:sz w:val="22"/>
          <w:szCs w:val="22"/>
        </w:rPr>
        <w:t>,</w:t>
      </w:r>
      <w:r w:rsidRPr="00845F70">
        <w:rPr>
          <w:sz w:val="22"/>
          <w:szCs w:val="22"/>
        </w:rPr>
        <w:t>000</w:t>
      </w:r>
      <w:r w:rsidR="004311F3" w:rsidRPr="00845F70">
        <w:rPr>
          <w:sz w:val="22"/>
          <w:szCs w:val="22"/>
        </w:rPr>
        <w:t xml:space="preserve"> responses x 30 hours = </w:t>
      </w:r>
      <w:r w:rsidRPr="00845F70">
        <w:rPr>
          <w:b/>
          <w:sz w:val="22"/>
          <w:szCs w:val="22"/>
        </w:rPr>
        <w:t>30,000</w:t>
      </w:r>
      <w:r w:rsidR="004311F3" w:rsidRPr="00845F70">
        <w:rPr>
          <w:b/>
          <w:sz w:val="22"/>
          <w:szCs w:val="22"/>
        </w:rPr>
        <w:t xml:space="preserve"> total annual hours.</w:t>
      </w:r>
      <w:r w:rsidR="004311F3" w:rsidRPr="00845F70">
        <w:rPr>
          <w:sz w:val="22"/>
          <w:szCs w:val="22"/>
        </w:rPr>
        <w:t xml:space="preserve">  </w:t>
      </w:r>
    </w:p>
    <w:p w14:paraId="5B126EDD" w14:textId="77777777" w:rsidR="004311F3" w:rsidRPr="00845F70" w:rsidRDefault="004311F3" w:rsidP="004311F3">
      <w:pPr>
        <w:ind w:left="720" w:hanging="360"/>
        <w:rPr>
          <w:sz w:val="22"/>
          <w:szCs w:val="22"/>
        </w:rPr>
      </w:pPr>
    </w:p>
    <w:p w14:paraId="6D33F923" w14:textId="2E86406F" w:rsidR="004311F3" w:rsidRPr="00845F70" w:rsidRDefault="004311F3" w:rsidP="004311F3">
      <w:pPr>
        <w:ind w:left="720" w:hanging="360"/>
        <w:rPr>
          <w:sz w:val="22"/>
          <w:szCs w:val="22"/>
        </w:rPr>
      </w:pPr>
      <w:r w:rsidRPr="00845F70">
        <w:rPr>
          <w:sz w:val="22"/>
          <w:szCs w:val="22"/>
        </w:rPr>
        <w:t>(</w:t>
      </w:r>
      <w:r w:rsidR="006146C3" w:rsidRPr="00845F70">
        <w:rPr>
          <w:sz w:val="22"/>
          <w:szCs w:val="22"/>
        </w:rPr>
        <w:t>6</w:t>
      </w:r>
      <w:r w:rsidRPr="00845F70">
        <w:rPr>
          <w:sz w:val="22"/>
          <w:szCs w:val="22"/>
        </w:rPr>
        <w:t xml:space="preserve">) </w:t>
      </w:r>
      <w:r w:rsidRPr="00845F70">
        <w:rPr>
          <w:sz w:val="22"/>
          <w:szCs w:val="22"/>
          <w:u w:val="single"/>
        </w:rPr>
        <w:t>Total estimate of in-house cost to respondents</w:t>
      </w:r>
      <w:r w:rsidRPr="00845F70">
        <w:rPr>
          <w:sz w:val="22"/>
          <w:szCs w:val="22"/>
        </w:rPr>
        <w:t>: $</w:t>
      </w:r>
      <w:r w:rsidR="00B210E3" w:rsidRPr="00845F70">
        <w:rPr>
          <w:sz w:val="22"/>
          <w:szCs w:val="22"/>
        </w:rPr>
        <w:t>1,</w:t>
      </w:r>
      <w:r w:rsidR="004921F1" w:rsidRPr="00845F70">
        <w:rPr>
          <w:sz w:val="22"/>
          <w:szCs w:val="22"/>
        </w:rPr>
        <w:t>200,000</w:t>
      </w:r>
      <w:r w:rsidRPr="00845F70">
        <w:rPr>
          <w:sz w:val="22"/>
          <w:szCs w:val="22"/>
        </w:rPr>
        <w:t xml:space="preserve"> (</w:t>
      </w:r>
      <w:r w:rsidR="004921F1" w:rsidRPr="00845F70">
        <w:rPr>
          <w:sz w:val="22"/>
          <w:szCs w:val="22"/>
        </w:rPr>
        <w:t>30,000</w:t>
      </w:r>
      <w:r w:rsidRPr="00845F70">
        <w:rPr>
          <w:sz w:val="22"/>
          <w:szCs w:val="22"/>
        </w:rPr>
        <w:t xml:space="preserve"> hours x $40/hr.).</w:t>
      </w:r>
    </w:p>
    <w:p w14:paraId="7DE9A048" w14:textId="77777777" w:rsidR="004311F3" w:rsidRPr="00845F70" w:rsidRDefault="004311F3" w:rsidP="004311F3">
      <w:pPr>
        <w:ind w:left="720" w:hanging="360"/>
        <w:rPr>
          <w:sz w:val="22"/>
          <w:szCs w:val="22"/>
        </w:rPr>
      </w:pPr>
    </w:p>
    <w:p w14:paraId="3D2D8BD4" w14:textId="78F674BD" w:rsidR="004311F3" w:rsidRPr="00845F70" w:rsidRDefault="004311F3" w:rsidP="008552D8">
      <w:pPr>
        <w:ind w:left="720" w:hanging="360"/>
        <w:rPr>
          <w:sz w:val="22"/>
          <w:szCs w:val="22"/>
        </w:rPr>
      </w:pPr>
      <w:r w:rsidRPr="00845F70">
        <w:rPr>
          <w:sz w:val="22"/>
          <w:szCs w:val="22"/>
        </w:rPr>
        <w:t>(</w:t>
      </w:r>
      <w:r w:rsidR="006146C3" w:rsidRPr="00845F70">
        <w:rPr>
          <w:sz w:val="22"/>
          <w:szCs w:val="22"/>
        </w:rPr>
        <w:t>7</w:t>
      </w:r>
      <w:r w:rsidRPr="00845F70">
        <w:rPr>
          <w:sz w:val="22"/>
          <w:szCs w:val="22"/>
        </w:rPr>
        <w:t xml:space="preserve">) </w:t>
      </w:r>
      <w:r w:rsidRPr="00845F70">
        <w:rPr>
          <w:sz w:val="22"/>
          <w:szCs w:val="22"/>
          <w:u w:val="single"/>
        </w:rPr>
        <w:t>Explanation of calculation</w:t>
      </w:r>
      <w:r w:rsidRPr="00845F70">
        <w:rPr>
          <w:sz w:val="22"/>
          <w:szCs w:val="22"/>
        </w:rPr>
        <w:t xml:space="preserve">:  We estimate that each </w:t>
      </w:r>
      <w:r w:rsidR="00764165" w:rsidRPr="00845F70">
        <w:rPr>
          <w:sz w:val="22"/>
          <w:szCs w:val="22"/>
        </w:rPr>
        <w:t>rate-of-</w:t>
      </w:r>
      <w:r w:rsidR="00B210E3" w:rsidRPr="00845F70">
        <w:rPr>
          <w:sz w:val="22"/>
          <w:szCs w:val="22"/>
        </w:rPr>
        <w:t>return</w:t>
      </w:r>
      <w:r w:rsidRPr="00845F70">
        <w:rPr>
          <w:sz w:val="22"/>
          <w:szCs w:val="22"/>
        </w:rPr>
        <w:t xml:space="preserve"> support recipient will take 30 hours to gather a</w:t>
      </w:r>
      <w:r w:rsidR="00764165" w:rsidRPr="00845F70">
        <w:rPr>
          <w:sz w:val="22"/>
          <w:szCs w:val="22"/>
        </w:rPr>
        <w:t>nd submit the geocoded location</w:t>
      </w:r>
      <w:r w:rsidRPr="00845F70">
        <w:rPr>
          <w:sz w:val="22"/>
          <w:szCs w:val="22"/>
        </w:rPr>
        <w:t xml:space="preserve"> information.</w:t>
      </w:r>
      <w:r w:rsidR="00B210E3" w:rsidRPr="00845F70">
        <w:rPr>
          <w:sz w:val="22"/>
          <w:szCs w:val="22"/>
        </w:rPr>
        <w:t xml:space="preserve">  </w:t>
      </w:r>
      <w:r w:rsidR="00167BB1" w:rsidRPr="00845F70">
        <w:rPr>
          <w:sz w:val="22"/>
          <w:szCs w:val="22"/>
        </w:rPr>
        <w:t>1</w:t>
      </w:r>
      <w:r w:rsidR="00AF292E" w:rsidRPr="00845F70">
        <w:rPr>
          <w:sz w:val="22"/>
          <w:szCs w:val="22"/>
        </w:rPr>
        <w:t>,</w:t>
      </w:r>
      <w:r w:rsidR="00167BB1" w:rsidRPr="00845F70">
        <w:rPr>
          <w:sz w:val="22"/>
          <w:szCs w:val="22"/>
        </w:rPr>
        <w:t xml:space="preserve">000 </w:t>
      </w:r>
      <w:r w:rsidRPr="00845F70">
        <w:rPr>
          <w:sz w:val="22"/>
          <w:szCs w:val="22"/>
        </w:rPr>
        <w:t>(respon</w:t>
      </w:r>
      <w:r w:rsidR="006146C3" w:rsidRPr="00845F70">
        <w:rPr>
          <w:sz w:val="22"/>
          <w:szCs w:val="22"/>
        </w:rPr>
        <w:t>ses</w:t>
      </w:r>
      <w:r w:rsidRPr="00845F70">
        <w:rPr>
          <w:sz w:val="22"/>
          <w:szCs w:val="22"/>
        </w:rPr>
        <w:t xml:space="preserve">) x 30 (hours to prepare report) x $40/hr. = </w:t>
      </w:r>
      <w:r w:rsidR="002507CE" w:rsidRPr="00845F70">
        <w:rPr>
          <w:sz w:val="22"/>
          <w:szCs w:val="22"/>
        </w:rPr>
        <w:t>$</w:t>
      </w:r>
      <w:r w:rsidR="00B210E3" w:rsidRPr="00845F70">
        <w:rPr>
          <w:sz w:val="22"/>
          <w:szCs w:val="22"/>
        </w:rPr>
        <w:t>1,</w:t>
      </w:r>
      <w:r w:rsidR="00167BB1" w:rsidRPr="00845F70">
        <w:rPr>
          <w:sz w:val="22"/>
          <w:szCs w:val="22"/>
        </w:rPr>
        <w:t>200,000</w:t>
      </w:r>
      <w:r w:rsidR="006146C3" w:rsidRPr="00845F70">
        <w:rPr>
          <w:sz w:val="22"/>
          <w:szCs w:val="22"/>
        </w:rPr>
        <w:t>.</w:t>
      </w:r>
    </w:p>
    <w:p w14:paraId="3C910D0B" w14:textId="77777777" w:rsidR="00962967" w:rsidRPr="00845F70" w:rsidRDefault="00962967" w:rsidP="008552D8">
      <w:pPr>
        <w:rPr>
          <w:b/>
          <w:sz w:val="22"/>
          <w:szCs w:val="22"/>
          <w:u w:val="single"/>
        </w:rPr>
      </w:pPr>
    </w:p>
    <w:p w14:paraId="1BD0860A" w14:textId="0B87FEF2" w:rsidR="00542132" w:rsidRPr="00845F70" w:rsidRDefault="00C01453" w:rsidP="00A53431">
      <w:pPr>
        <w:rPr>
          <w:b/>
          <w:sz w:val="22"/>
          <w:szCs w:val="22"/>
        </w:rPr>
      </w:pPr>
      <w:bookmarkStart w:id="10" w:name="_Hlk2951143"/>
      <w:r w:rsidRPr="00845F70">
        <w:rPr>
          <w:b/>
          <w:sz w:val="22"/>
          <w:szCs w:val="22"/>
        </w:rPr>
        <w:t>The estimated respondents and responses and burden hours are listed below:</w:t>
      </w:r>
    </w:p>
    <w:bookmarkEnd w:id="10"/>
    <w:p w14:paraId="29B2E468" w14:textId="77777777" w:rsidR="00542132" w:rsidRPr="00845F70" w:rsidRDefault="00542132" w:rsidP="00A53431">
      <w:pPr>
        <w:rPr>
          <w:b/>
          <w:sz w:val="22"/>
          <w:szCs w:val="22"/>
        </w:rPr>
      </w:pPr>
    </w:p>
    <w:p w14:paraId="4EF13B27" w14:textId="77777777" w:rsidR="00542132" w:rsidRPr="00845F70" w:rsidRDefault="00542132" w:rsidP="00A53431">
      <w:pPr>
        <w:rPr>
          <w:sz w:val="22"/>
          <w:szCs w:val="22"/>
        </w:rPr>
      </w:pP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620"/>
        <w:gridCol w:w="1350"/>
        <w:gridCol w:w="1440"/>
        <w:gridCol w:w="1080"/>
        <w:gridCol w:w="1867"/>
      </w:tblGrid>
      <w:tr w:rsidR="00EF6BE0" w:rsidRPr="00845F70" w14:paraId="0A1D80AE" w14:textId="77777777" w:rsidTr="0098455E">
        <w:trPr>
          <w:cantSplit/>
          <w:trHeight w:val="1380"/>
        </w:trPr>
        <w:tc>
          <w:tcPr>
            <w:tcW w:w="2265" w:type="dxa"/>
            <w:shd w:val="clear" w:color="auto" w:fill="auto"/>
            <w:vAlign w:val="bottom"/>
          </w:tcPr>
          <w:p w14:paraId="76BEBDBB" w14:textId="77777777" w:rsidR="00231895" w:rsidRPr="00845F70" w:rsidRDefault="00231895" w:rsidP="001B54F8">
            <w:pPr>
              <w:rPr>
                <w:b/>
                <w:bCs/>
                <w:sz w:val="22"/>
                <w:szCs w:val="22"/>
              </w:rPr>
            </w:pPr>
            <w:bookmarkStart w:id="11" w:name="_Hlk2951152"/>
            <w:r w:rsidRPr="00845F70">
              <w:rPr>
                <w:b/>
                <w:bCs/>
                <w:sz w:val="22"/>
                <w:szCs w:val="22"/>
              </w:rPr>
              <w:t> </w:t>
            </w:r>
          </w:p>
          <w:p w14:paraId="0E81AE3D" w14:textId="77777777" w:rsidR="00231895" w:rsidRPr="00845F70" w:rsidRDefault="00231895" w:rsidP="001B54F8">
            <w:pPr>
              <w:rPr>
                <w:b/>
                <w:bCs/>
                <w:sz w:val="22"/>
                <w:szCs w:val="22"/>
              </w:rPr>
            </w:pPr>
          </w:p>
          <w:p w14:paraId="20062504" w14:textId="77777777" w:rsidR="00231895" w:rsidRPr="00845F70" w:rsidRDefault="00231895" w:rsidP="001B54F8">
            <w:pPr>
              <w:rPr>
                <w:b/>
                <w:bCs/>
                <w:sz w:val="22"/>
                <w:szCs w:val="22"/>
              </w:rPr>
            </w:pPr>
            <w:r w:rsidRPr="00845F70">
              <w:rPr>
                <w:b/>
                <w:bCs/>
                <w:sz w:val="22"/>
                <w:szCs w:val="22"/>
              </w:rPr>
              <w:t>Information Collection Requirements</w:t>
            </w:r>
          </w:p>
        </w:tc>
        <w:tc>
          <w:tcPr>
            <w:tcW w:w="1620" w:type="dxa"/>
            <w:shd w:val="clear" w:color="auto" w:fill="auto"/>
            <w:vAlign w:val="bottom"/>
          </w:tcPr>
          <w:p w14:paraId="26C6CF8A" w14:textId="77777777" w:rsidR="00231895" w:rsidRPr="00845F70" w:rsidRDefault="00231895" w:rsidP="001B54F8">
            <w:pPr>
              <w:jc w:val="center"/>
              <w:rPr>
                <w:b/>
                <w:bCs/>
                <w:sz w:val="22"/>
                <w:szCs w:val="22"/>
              </w:rPr>
            </w:pPr>
          </w:p>
          <w:p w14:paraId="3414A6BE" w14:textId="77777777" w:rsidR="00231895" w:rsidRPr="00845F70" w:rsidRDefault="00231895" w:rsidP="001B54F8">
            <w:pPr>
              <w:jc w:val="center"/>
              <w:rPr>
                <w:b/>
                <w:bCs/>
                <w:sz w:val="22"/>
                <w:szCs w:val="22"/>
              </w:rPr>
            </w:pPr>
            <w:r w:rsidRPr="00845F70">
              <w:rPr>
                <w:b/>
                <w:bCs/>
                <w:sz w:val="22"/>
                <w:szCs w:val="22"/>
              </w:rPr>
              <w:t>Number of Respondents</w:t>
            </w:r>
          </w:p>
        </w:tc>
        <w:tc>
          <w:tcPr>
            <w:tcW w:w="1350" w:type="dxa"/>
            <w:shd w:val="clear" w:color="auto" w:fill="auto"/>
            <w:vAlign w:val="bottom"/>
          </w:tcPr>
          <w:p w14:paraId="16A880E7" w14:textId="77777777" w:rsidR="00231895" w:rsidRPr="00845F70" w:rsidRDefault="00231895" w:rsidP="001B54F8">
            <w:pPr>
              <w:jc w:val="center"/>
              <w:rPr>
                <w:b/>
                <w:bCs/>
                <w:sz w:val="22"/>
                <w:szCs w:val="22"/>
              </w:rPr>
            </w:pPr>
          </w:p>
          <w:p w14:paraId="5965D3B7" w14:textId="77777777" w:rsidR="00231895" w:rsidRPr="00845F70" w:rsidRDefault="00231895" w:rsidP="001B54F8">
            <w:pPr>
              <w:jc w:val="center"/>
              <w:rPr>
                <w:b/>
                <w:bCs/>
                <w:sz w:val="22"/>
                <w:szCs w:val="22"/>
              </w:rPr>
            </w:pPr>
            <w:r w:rsidRPr="00845F70">
              <w:rPr>
                <w:b/>
                <w:bCs/>
                <w:sz w:val="22"/>
                <w:szCs w:val="22"/>
              </w:rPr>
              <w:t>Number of Responses</w:t>
            </w:r>
          </w:p>
          <w:p w14:paraId="3277FD5B" w14:textId="77777777" w:rsidR="00231895" w:rsidRPr="00845F70" w:rsidRDefault="00231895" w:rsidP="001B54F8">
            <w:pPr>
              <w:jc w:val="center"/>
              <w:rPr>
                <w:b/>
                <w:bCs/>
                <w:sz w:val="22"/>
                <w:szCs w:val="22"/>
              </w:rPr>
            </w:pPr>
            <w:r w:rsidRPr="00845F70">
              <w:rPr>
                <w:b/>
                <w:bCs/>
                <w:sz w:val="22"/>
                <w:szCs w:val="22"/>
              </w:rPr>
              <w:t>Per Year</w:t>
            </w:r>
          </w:p>
        </w:tc>
        <w:tc>
          <w:tcPr>
            <w:tcW w:w="1440" w:type="dxa"/>
            <w:shd w:val="clear" w:color="auto" w:fill="auto"/>
            <w:vAlign w:val="bottom"/>
          </w:tcPr>
          <w:p w14:paraId="403F58C9" w14:textId="77777777" w:rsidR="00231895" w:rsidRPr="00845F70" w:rsidRDefault="00231895" w:rsidP="001B54F8">
            <w:pPr>
              <w:jc w:val="center"/>
              <w:rPr>
                <w:b/>
                <w:bCs/>
                <w:sz w:val="22"/>
                <w:szCs w:val="22"/>
              </w:rPr>
            </w:pPr>
          </w:p>
          <w:p w14:paraId="593DF0DB" w14:textId="3492BCAB" w:rsidR="00231895" w:rsidRPr="00845F70" w:rsidRDefault="000666A4" w:rsidP="001B54F8">
            <w:pPr>
              <w:jc w:val="center"/>
              <w:rPr>
                <w:b/>
                <w:bCs/>
                <w:sz w:val="22"/>
                <w:szCs w:val="22"/>
              </w:rPr>
            </w:pPr>
            <w:r w:rsidRPr="00845F70">
              <w:rPr>
                <w:b/>
                <w:bCs/>
                <w:sz w:val="22"/>
                <w:szCs w:val="22"/>
              </w:rPr>
              <w:t>Estimated Time</w:t>
            </w:r>
            <w:r w:rsidR="00231895" w:rsidRPr="00845F70">
              <w:rPr>
                <w:b/>
                <w:bCs/>
                <w:sz w:val="22"/>
                <w:szCs w:val="22"/>
              </w:rPr>
              <w:t xml:space="preserve"> per Response (hours)</w:t>
            </w:r>
          </w:p>
        </w:tc>
        <w:tc>
          <w:tcPr>
            <w:tcW w:w="1080" w:type="dxa"/>
            <w:shd w:val="clear" w:color="auto" w:fill="auto"/>
            <w:vAlign w:val="bottom"/>
          </w:tcPr>
          <w:p w14:paraId="384DF998" w14:textId="77777777" w:rsidR="00231895" w:rsidRPr="00845F70" w:rsidRDefault="00231895" w:rsidP="001B54F8">
            <w:pPr>
              <w:jc w:val="center"/>
              <w:rPr>
                <w:b/>
                <w:bCs/>
                <w:sz w:val="22"/>
                <w:szCs w:val="22"/>
              </w:rPr>
            </w:pPr>
          </w:p>
          <w:p w14:paraId="226D159C" w14:textId="77777777" w:rsidR="00231895" w:rsidRPr="00845F70" w:rsidRDefault="00231895" w:rsidP="001B54F8">
            <w:pPr>
              <w:jc w:val="center"/>
              <w:rPr>
                <w:b/>
                <w:bCs/>
                <w:sz w:val="22"/>
                <w:szCs w:val="22"/>
              </w:rPr>
            </w:pPr>
            <w:r w:rsidRPr="00845F70">
              <w:rPr>
                <w:b/>
                <w:bCs/>
                <w:sz w:val="22"/>
                <w:szCs w:val="22"/>
              </w:rPr>
              <w:t>Total Burden Hours</w:t>
            </w:r>
          </w:p>
        </w:tc>
        <w:tc>
          <w:tcPr>
            <w:tcW w:w="1867" w:type="dxa"/>
            <w:shd w:val="clear" w:color="auto" w:fill="auto"/>
            <w:vAlign w:val="bottom"/>
          </w:tcPr>
          <w:p w14:paraId="4DE2CFE6" w14:textId="77777777" w:rsidR="00231895" w:rsidRPr="00845F70" w:rsidRDefault="00231895" w:rsidP="001B54F8">
            <w:pPr>
              <w:jc w:val="center"/>
              <w:rPr>
                <w:b/>
                <w:bCs/>
                <w:sz w:val="22"/>
                <w:szCs w:val="22"/>
              </w:rPr>
            </w:pPr>
          </w:p>
          <w:p w14:paraId="114E764F" w14:textId="77777777" w:rsidR="00231895" w:rsidRPr="00845F70" w:rsidRDefault="00231895" w:rsidP="001B54F8">
            <w:pPr>
              <w:jc w:val="center"/>
              <w:rPr>
                <w:b/>
                <w:bCs/>
                <w:sz w:val="22"/>
                <w:szCs w:val="22"/>
              </w:rPr>
            </w:pPr>
            <w:r w:rsidRPr="00845F70">
              <w:rPr>
                <w:b/>
                <w:bCs/>
                <w:sz w:val="22"/>
                <w:szCs w:val="22"/>
              </w:rPr>
              <w:t>In-house Cost to Respondents</w:t>
            </w:r>
          </w:p>
        </w:tc>
      </w:tr>
      <w:bookmarkEnd w:id="11"/>
      <w:tr w:rsidR="00EF6BE0" w:rsidRPr="00845F70" w14:paraId="7BD4E84E" w14:textId="77777777" w:rsidTr="0098455E">
        <w:trPr>
          <w:cantSplit/>
          <w:trHeight w:val="255"/>
        </w:trPr>
        <w:tc>
          <w:tcPr>
            <w:tcW w:w="2265" w:type="dxa"/>
            <w:shd w:val="clear" w:color="auto" w:fill="auto"/>
          </w:tcPr>
          <w:p w14:paraId="28DE4DBB" w14:textId="77777777" w:rsidR="00231895" w:rsidRPr="00845F70" w:rsidRDefault="00231895" w:rsidP="00E20EAE">
            <w:pPr>
              <w:rPr>
                <w:b/>
                <w:bCs/>
                <w:sz w:val="22"/>
                <w:szCs w:val="22"/>
                <w:u w:val="single"/>
              </w:rPr>
            </w:pPr>
          </w:p>
          <w:p w14:paraId="7358D373" w14:textId="3763E959" w:rsidR="00231895" w:rsidRPr="00845F70" w:rsidRDefault="00231895" w:rsidP="00E20EAE">
            <w:pPr>
              <w:rPr>
                <w:b/>
                <w:sz w:val="22"/>
                <w:szCs w:val="22"/>
              </w:rPr>
            </w:pPr>
            <w:r w:rsidRPr="00845F70">
              <w:rPr>
                <w:b/>
                <w:bCs/>
                <w:sz w:val="22"/>
                <w:szCs w:val="22"/>
                <w:u w:val="single"/>
              </w:rPr>
              <w:t xml:space="preserve">a. </w:t>
            </w:r>
            <w:r w:rsidR="00DA4711">
              <w:rPr>
                <w:b/>
                <w:bCs/>
                <w:sz w:val="22"/>
                <w:szCs w:val="22"/>
                <w:u w:val="single"/>
              </w:rPr>
              <w:t xml:space="preserve">Location Information </w:t>
            </w:r>
            <w:r w:rsidRPr="00845F70">
              <w:rPr>
                <w:b/>
                <w:bCs/>
                <w:sz w:val="22"/>
                <w:szCs w:val="22"/>
                <w:u w:val="single"/>
              </w:rPr>
              <w:t>for Phase II Model-Based Support Recipients</w:t>
            </w:r>
          </w:p>
        </w:tc>
        <w:tc>
          <w:tcPr>
            <w:tcW w:w="1620" w:type="dxa"/>
            <w:shd w:val="clear" w:color="auto" w:fill="auto"/>
            <w:vAlign w:val="bottom"/>
          </w:tcPr>
          <w:p w14:paraId="31B4DEC9" w14:textId="77777777" w:rsidR="00231895" w:rsidRPr="00845F70" w:rsidRDefault="00231895" w:rsidP="001B54F8">
            <w:pPr>
              <w:jc w:val="center"/>
              <w:rPr>
                <w:b/>
                <w:sz w:val="22"/>
                <w:szCs w:val="22"/>
              </w:rPr>
            </w:pPr>
            <w:r w:rsidRPr="00845F70">
              <w:rPr>
                <w:b/>
                <w:sz w:val="22"/>
                <w:szCs w:val="22"/>
              </w:rPr>
              <w:t>9</w:t>
            </w:r>
          </w:p>
        </w:tc>
        <w:tc>
          <w:tcPr>
            <w:tcW w:w="1350" w:type="dxa"/>
            <w:shd w:val="clear" w:color="auto" w:fill="auto"/>
            <w:vAlign w:val="bottom"/>
          </w:tcPr>
          <w:p w14:paraId="094EC8F2" w14:textId="77777777" w:rsidR="00231895" w:rsidRPr="00845F70" w:rsidRDefault="00231895" w:rsidP="001B54F8">
            <w:pPr>
              <w:jc w:val="center"/>
              <w:rPr>
                <w:b/>
                <w:sz w:val="22"/>
                <w:szCs w:val="22"/>
              </w:rPr>
            </w:pPr>
            <w:r w:rsidRPr="00845F70">
              <w:rPr>
                <w:b/>
                <w:sz w:val="22"/>
                <w:szCs w:val="22"/>
              </w:rPr>
              <w:t>9</w:t>
            </w:r>
          </w:p>
        </w:tc>
        <w:tc>
          <w:tcPr>
            <w:tcW w:w="1440" w:type="dxa"/>
            <w:shd w:val="clear" w:color="auto" w:fill="auto"/>
            <w:vAlign w:val="bottom"/>
          </w:tcPr>
          <w:p w14:paraId="2E7FA10B" w14:textId="77777777" w:rsidR="00231895" w:rsidRPr="00845F70" w:rsidRDefault="00231895" w:rsidP="001B54F8">
            <w:pPr>
              <w:jc w:val="center"/>
              <w:rPr>
                <w:b/>
                <w:sz w:val="22"/>
                <w:szCs w:val="22"/>
              </w:rPr>
            </w:pPr>
            <w:r w:rsidRPr="00845F70">
              <w:rPr>
                <w:b/>
                <w:sz w:val="22"/>
                <w:szCs w:val="22"/>
              </w:rPr>
              <w:t>30</w:t>
            </w:r>
          </w:p>
        </w:tc>
        <w:tc>
          <w:tcPr>
            <w:tcW w:w="1080" w:type="dxa"/>
            <w:shd w:val="clear" w:color="auto" w:fill="auto"/>
            <w:vAlign w:val="bottom"/>
          </w:tcPr>
          <w:p w14:paraId="7151E525" w14:textId="77777777" w:rsidR="00231895" w:rsidRPr="00845F70" w:rsidRDefault="00231895" w:rsidP="001B54F8">
            <w:pPr>
              <w:jc w:val="center"/>
              <w:rPr>
                <w:b/>
                <w:sz w:val="22"/>
                <w:szCs w:val="22"/>
              </w:rPr>
            </w:pPr>
            <w:r w:rsidRPr="00845F70">
              <w:rPr>
                <w:b/>
                <w:sz w:val="22"/>
                <w:szCs w:val="22"/>
              </w:rPr>
              <w:t>270</w:t>
            </w:r>
          </w:p>
        </w:tc>
        <w:tc>
          <w:tcPr>
            <w:tcW w:w="1867" w:type="dxa"/>
            <w:shd w:val="clear" w:color="auto" w:fill="auto"/>
            <w:vAlign w:val="bottom"/>
          </w:tcPr>
          <w:p w14:paraId="6DD0BC4E" w14:textId="77777777" w:rsidR="00231895" w:rsidRPr="00845F70" w:rsidRDefault="00231895" w:rsidP="001B54F8">
            <w:pPr>
              <w:jc w:val="center"/>
              <w:rPr>
                <w:b/>
                <w:sz w:val="22"/>
                <w:szCs w:val="22"/>
              </w:rPr>
            </w:pPr>
            <w:r w:rsidRPr="00845F70">
              <w:rPr>
                <w:b/>
                <w:sz w:val="22"/>
                <w:szCs w:val="22"/>
              </w:rPr>
              <w:t>$10,800</w:t>
            </w:r>
          </w:p>
        </w:tc>
      </w:tr>
      <w:tr w:rsidR="00EF6BE0" w:rsidRPr="00845F70" w14:paraId="2C803A65" w14:textId="77777777" w:rsidTr="0098455E">
        <w:trPr>
          <w:cantSplit/>
          <w:trHeight w:val="255"/>
        </w:trPr>
        <w:tc>
          <w:tcPr>
            <w:tcW w:w="2265" w:type="dxa"/>
            <w:shd w:val="clear" w:color="auto" w:fill="auto"/>
            <w:vAlign w:val="bottom"/>
          </w:tcPr>
          <w:p w14:paraId="08901FD5" w14:textId="77777777" w:rsidR="00B457F6" w:rsidRPr="00845F70" w:rsidRDefault="00B457F6" w:rsidP="00B457F6">
            <w:pPr>
              <w:rPr>
                <w:b/>
                <w:bCs/>
                <w:sz w:val="22"/>
                <w:szCs w:val="22"/>
                <w:u w:val="single"/>
              </w:rPr>
            </w:pPr>
          </w:p>
          <w:p w14:paraId="599C87FE" w14:textId="25801578" w:rsidR="00B457F6" w:rsidRPr="00845F70" w:rsidRDefault="00B457F6" w:rsidP="00B457F6">
            <w:pPr>
              <w:rPr>
                <w:b/>
                <w:bCs/>
                <w:sz w:val="22"/>
                <w:szCs w:val="22"/>
                <w:u w:val="single"/>
              </w:rPr>
            </w:pPr>
            <w:r w:rsidRPr="00845F70">
              <w:rPr>
                <w:b/>
                <w:bCs/>
                <w:sz w:val="22"/>
                <w:szCs w:val="22"/>
                <w:u w:val="single"/>
              </w:rPr>
              <w:t>b. Build-Out Certifications for Phase II Model-Based Support Recipients</w:t>
            </w:r>
          </w:p>
        </w:tc>
        <w:tc>
          <w:tcPr>
            <w:tcW w:w="1620" w:type="dxa"/>
            <w:shd w:val="clear" w:color="auto" w:fill="auto"/>
            <w:vAlign w:val="bottom"/>
          </w:tcPr>
          <w:p w14:paraId="651A1182" w14:textId="3DC455FD" w:rsidR="00B457F6" w:rsidRPr="00845F70" w:rsidRDefault="00B457F6" w:rsidP="00B457F6">
            <w:pPr>
              <w:jc w:val="center"/>
              <w:rPr>
                <w:b/>
                <w:sz w:val="22"/>
                <w:szCs w:val="22"/>
              </w:rPr>
            </w:pPr>
            <w:r w:rsidRPr="00845F70">
              <w:rPr>
                <w:b/>
                <w:sz w:val="22"/>
                <w:szCs w:val="22"/>
              </w:rPr>
              <w:t xml:space="preserve">9 </w:t>
            </w:r>
          </w:p>
        </w:tc>
        <w:tc>
          <w:tcPr>
            <w:tcW w:w="1350" w:type="dxa"/>
            <w:shd w:val="clear" w:color="auto" w:fill="auto"/>
            <w:vAlign w:val="bottom"/>
          </w:tcPr>
          <w:p w14:paraId="341E9A32" w14:textId="3023A9FF" w:rsidR="00B457F6" w:rsidRPr="00845F70" w:rsidRDefault="00B457F6" w:rsidP="00B457F6">
            <w:pPr>
              <w:jc w:val="center"/>
              <w:rPr>
                <w:b/>
                <w:sz w:val="22"/>
                <w:szCs w:val="22"/>
              </w:rPr>
            </w:pPr>
            <w:r w:rsidRPr="00845F70">
              <w:rPr>
                <w:b/>
                <w:sz w:val="22"/>
                <w:szCs w:val="22"/>
              </w:rPr>
              <w:t>9</w:t>
            </w:r>
          </w:p>
        </w:tc>
        <w:tc>
          <w:tcPr>
            <w:tcW w:w="1440" w:type="dxa"/>
            <w:shd w:val="clear" w:color="auto" w:fill="auto"/>
            <w:vAlign w:val="bottom"/>
          </w:tcPr>
          <w:p w14:paraId="150E2E35" w14:textId="633D625E" w:rsidR="00B457F6" w:rsidRPr="00845F70" w:rsidRDefault="00B457F6" w:rsidP="00B457F6">
            <w:pPr>
              <w:jc w:val="center"/>
              <w:rPr>
                <w:b/>
                <w:sz w:val="22"/>
                <w:szCs w:val="22"/>
              </w:rPr>
            </w:pPr>
            <w:r w:rsidRPr="00845F70">
              <w:rPr>
                <w:b/>
                <w:sz w:val="22"/>
                <w:szCs w:val="22"/>
              </w:rPr>
              <w:t>10</w:t>
            </w:r>
          </w:p>
        </w:tc>
        <w:tc>
          <w:tcPr>
            <w:tcW w:w="1080" w:type="dxa"/>
            <w:shd w:val="clear" w:color="auto" w:fill="auto"/>
            <w:vAlign w:val="bottom"/>
          </w:tcPr>
          <w:p w14:paraId="5C0F6A03" w14:textId="44F39BF8" w:rsidR="00B457F6" w:rsidRPr="00845F70" w:rsidRDefault="00B457F6" w:rsidP="00B457F6">
            <w:pPr>
              <w:jc w:val="center"/>
              <w:rPr>
                <w:b/>
                <w:sz w:val="22"/>
                <w:szCs w:val="22"/>
              </w:rPr>
            </w:pPr>
            <w:r w:rsidRPr="00845F70">
              <w:rPr>
                <w:b/>
                <w:sz w:val="22"/>
                <w:szCs w:val="22"/>
              </w:rPr>
              <w:t>90</w:t>
            </w:r>
          </w:p>
        </w:tc>
        <w:tc>
          <w:tcPr>
            <w:tcW w:w="1867" w:type="dxa"/>
            <w:shd w:val="clear" w:color="auto" w:fill="auto"/>
            <w:vAlign w:val="bottom"/>
          </w:tcPr>
          <w:p w14:paraId="5662EF39" w14:textId="50B3618B" w:rsidR="00B457F6" w:rsidRPr="00845F70" w:rsidRDefault="00B457F6" w:rsidP="00B457F6">
            <w:pPr>
              <w:jc w:val="center"/>
              <w:rPr>
                <w:b/>
                <w:sz w:val="22"/>
                <w:szCs w:val="22"/>
              </w:rPr>
            </w:pPr>
            <w:r w:rsidRPr="00845F70">
              <w:rPr>
                <w:b/>
                <w:sz w:val="22"/>
                <w:szCs w:val="22"/>
              </w:rPr>
              <w:t>$3,600</w:t>
            </w:r>
          </w:p>
        </w:tc>
      </w:tr>
      <w:tr w:rsidR="00EF6BE0" w:rsidRPr="00845F70" w14:paraId="113FD11B" w14:textId="77777777" w:rsidTr="0098455E">
        <w:trPr>
          <w:cantSplit/>
          <w:trHeight w:val="480"/>
        </w:trPr>
        <w:tc>
          <w:tcPr>
            <w:tcW w:w="2265" w:type="dxa"/>
            <w:shd w:val="clear" w:color="auto" w:fill="auto"/>
          </w:tcPr>
          <w:p w14:paraId="28187E6C" w14:textId="47BFE6AF" w:rsidR="00B457F6" w:rsidRPr="00845F70" w:rsidRDefault="00B457F6" w:rsidP="00B457F6">
            <w:pPr>
              <w:rPr>
                <w:b/>
                <w:bCs/>
                <w:sz w:val="22"/>
                <w:szCs w:val="22"/>
                <w:u w:val="single"/>
              </w:rPr>
            </w:pPr>
            <w:r w:rsidRPr="00845F70">
              <w:rPr>
                <w:b/>
                <w:bCs/>
                <w:sz w:val="22"/>
                <w:szCs w:val="22"/>
                <w:u w:val="single"/>
              </w:rPr>
              <w:t xml:space="preserve">c. </w:t>
            </w:r>
            <w:r w:rsidRPr="00845F70">
              <w:rPr>
                <w:b/>
                <w:sz w:val="22"/>
                <w:szCs w:val="22"/>
                <w:u w:val="single"/>
              </w:rPr>
              <w:t>Reporting Requirements and Associated Certifications for Rural Broadband Experiment Support</w:t>
            </w:r>
            <w:r w:rsidR="008800B1">
              <w:rPr>
                <w:b/>
                <w:sz w:val="22"/>
                <w:szCs w:val="22"/>
                <w:u w:val="single"/>
              </w:rPr>
              <w:t xml:space="preserve"> Recipients</w:t>
            </w:r>
          </w:p>
        </w:tc>
        <w:tc>
          <w:tcPr>
            <w:tcW w:w="1620" w:type="dxa"/>
            <w:shd w:val="clear" w:color="auto" w:fill="auto"/>
            <w:vAlign w:val="bottom"/>
          </w:tcPr>
          <w:p w14:paraId="4EB6B00D" w14:textId="72FD39C5" w:rsidR="00B457F6" w:rsidRPr="00845F70" w:rsidRDefault="00B457F6" w:rsidP="00B457F6">
            <w:pPr>
              <w:jc w:val="center"/>
              <w:rPr>
                <w:b/>
                <w:sz w:val="22"/>
                <w:szCs w:val="22"/>
              </w:rPr>
            </w:pPr>
            <w:r w:rsidRPr="00845F70">
              <w:rPr>
                <w:b/>
                <w:sz w:val="22"/>
                <w:szCs w:val="22"/>
              </w:rPr>
              <w:t>16</w:t>
            </w:r>
          </w:p>
        </w:tc>
        <w:tc>
          <w:tcPr>
            <w:tcW w:w="1350" w:type="dxa"/>
            <w:shd w:val="clear" w:color="auto" w:fill="auto"/>
            <w:vAlign w:val="bottom"/>
          </w:tcPr>
          <w:p w14:paraId="228BEB0F" w14:textId="779E3705" w:rsidR="00B457F6" w:rsidRPr="00845F70" w:rsidRDefault="00B457F6" w:rsidP="00B457F6">
            <w:pPr>
              <w:jc w:val="center"/>
              <w:rPr>
                <w:b/>
                <w:sz w:val="22"/>
                <w:szCs w:val="22"/>
              </w:rPr>
            </w:pPr>
            <w:r w:rsidRPr="00845F70">
              <w:rPr>
                <w:b/>
                <w:sz w:val="22"/>
                <w:szCs w:val="22"/>
              </w:rPr>
              <w:t>32</w:t>
            </w:r>
          </w:p>
        </w:tc>
        <w:tc>
          <w:tcPr>
            <w:tcW w:w="1440" w:type="dxa"/>
            <w:shd w:val="clear" w:color="auto" w:fill="auto"/>
            <w:vAlign w:val="bottom"/>
          </w:tcPr>
          <w:p w14:paraId="6CC56B06" w14:textId="0BB1AFC8" w:rsidR="00B457F6" w:rsidRPr="00845F70" w:rsidRDefault="00B457F6" w:rsidP="00B457F6">
            <w:pPr>
              <w:jc w:val="center"/>
              <w:rPr>
                <w:b/>
                <w:sz w:val="22"/>
                <w:szCs w:val="22"/>
              </w:rPr>
            </w:pPr>
            <w:r w:rsidRPr="00845F70">
              <w:rPr>
                <w:b/>
                <w:sz w:val="22"/>
                <w:szCs w:val="22"/>
              </w:rPr>
              <w:t>30</w:t>
            </w:r>
          </w:p>
        </w:tc>
        <w:tc>
          <w:tcPr>
            <w:tcW w:w="1080" w:type="dxa"/>
            <w:shd w:val="clear" w:color="auto" w:fill="auto"/>
            <w:vAlign w:val="bottom"/>
          </w:tcPr>
          <w:p w14:paraId="6CA7B771" w14:textId="3AB153F6" w:rsidR="00B457F6" w:rsidRPr="00845F70" w:rsidRDefault="00B457F6" w:rsidP="00B457F6">
            <w:pPr>
              <w:jc w:val="center"/>
              <w:rPr>
                <w:b/>
                <w:sz w:val="22"/>
                <w:szCs w:val="22"/>
              </w:rPr>
            </w:pPr>
            <w:r w:rsidRPr="00845F70">
              <w:rPr>
                <w:b/>
                <w:sz w:val="22"/>
                <w:szCs w:val="22"/>
              </w:rPr>
              <w:t>960</w:t>
            </w:r>
          </w:p>
        </w:tc>
        <w:tc>
          <w:tcPr>
            <w:tcW w:w="1867" w:type="dxa"/>
            <w:shd w:val="clear" w:color="auto" w:fill="auto"/>
            <w:vAlign w:val="bottom"/>
          </w:tcPr>
          <w:p w14:paraId="79356A66" w14:textId="3FEEE912" w:rsidR="00B457F6" w:rsidRPr="00845F70" w:rsidRDefault="00B457F6" w:rsidP="00B457F6">
            <w:pPr>
              <w:jc w:val="center"/>
              <w:rPr>
                <w:b/>
                <w:sz w:val="22"/>
                <w:szCs w:val="22"/>
              </w:rPr>
            </w:pPr>
            <w:r w:rsidRPr="00845F70">
              <w:rPr>
                <w:b/>
                <w:sz w:val="22"/>
                <w:szCs w:val="22"/>
              </w:rPr>
              <w:t>$38,400</w:t>
            </w:r>
          </w:p>
        </w:tc>
      </w:tr>
      <w:tr w:rsidR="00924FFD" w:rsidRPr="00845F70" w14:paraId="221144B9" w14:textId="77777777" w:rsidTr="0098455E">
        <w:trPr>
          <w:cantSplit/>
          <w:trHeight w:val="480"/>
        </w:trPr>
        <w:tc>
          <w:tcPr>
            <w:tcW w:w="2265" w:type="dxa"/>
            <w:shd w:val="clear" w:color="auto" w:fill="auto"/>
            <w:vAlign w:val="bottom"/>
          </w:tcPr>
          <w:p w14:paraId="39D412A0" w14:textId="17C136AF" w:rsidR="00924FFD" w:rsidRPr="00845F70" w:rsidRDefault="00924FFD" w:rsidP="00924FFD">
            <w:pPr>
              <w:rPr>
                <w:b/>
                <w:sz w:val="22"/>
                <w:szCs w:val="22"/>
                <w:u w:val="single"/>
              </w:rPr>
            </w:pPr>
            <w:r>
              <w:rPr>
                <w:b/>
                <w:sz w:val="22"/>
                <w:szCs w:val="22"/>
                <w:u w:val="single"/>
              </w:rPr>
              <w:t>d</w:t>
            </w:r>
            <w:r w:rsidRPr="00845F70">
              <w:rPr>
                <w:b/>
                <w:sz w:val="22"/>
                <w:szCs w:val="22"/>
                <w:u w:val="single"/>
              </w:rPr>
              <w:t xml:space="preserve">. </w:t>
            </w:r>
            <w:r w:rsidR="00DA4711">
              <w:rPr>
                <w:b/>
                <w:sz w:val="22"/>
                <w:szCs w:val="22"/>
                <w:u w:val="single"/>
              </w:rPr>
              <w:t xml:space="preserve">Location Information </w:t>
            </w:r>
            <w:r w:rsidRPr="00845F70">
              <w:rPr>
                <w:b/>
                <w:sz w:val="22"/>
                <w:szCs w:val="22"/>
                <w:u w:val="single"/>
              </w:rPr>
              <w:t>and Associated Certifications for</w:t>
            </w:r>
            <w:r w:rsidR="008800B1">
              <w:rPr>
                <w:b/>
                <w:sz w:val="22"/>
                <w:szCs w:val="22"/>
                <w:u w:val="single"/>
              </w:rPr>
              <w:t xml:space="preserve"> </w:t>
            </w:r>
            <w:r w:rsidRPr="00845F70">
              <w:rPr>
                <w:b/>
                <w:sz w:val="22"/>
                <w:szCs w:val="22"/>
                <w:u w:val="single"/>
              </w:rPr>
              <w:t>ACS as Phase II Frozen Support Recipient</w:t>
            </w:r>
          </w:p>
        </w:tc>
        <w:tc>
          <w:tcPr>
            <w:tcW w:w="1620" w:type="dxa"/>
            <w:shd w:val="clear" w:color="auto" w:fill="auto"/>
            <w:vAlign w:val="bottom"/>
          </w:tcPr>
          <w:p w14:paraId="17DB671C" w14:textId="4F7FFFD9" w:rsidR="00924FFD" w:rsidRPr="00845F70" w:rsidRDefault="00924FFD" w:rsidP="00924FFD">
            <w:pPr>
              <w:jc w:val="center"/>
              <w:rPr>
                <w:b/>
                <w:sz w:val="22"/>
                <w:szCs w:val="22"/>
              </w:rPr>
            </w:pPr>
            <w:r w:rsidRPr="00845F70">
              <w:rPr>
                <w:b/>
                <w:sz w:val="22"/>
                <w:szCs w:val="22"/>
              </w:rPr>
              <w:t>1</w:t>
            </w:r>
          </w:p>
        </w:tc>
        <w:tc>
          <w:tcPr>
            <w:tcW w:w="1350" w:type="dxa"/>
            <w:shd w:val="clear" w:color="auto" w:fill="auto"/>
            <w:vAlign w:val="bottom"/>
          </w:tcPr>
          <w:p w14:paraId="570F4EA0" w14:textId="7C8706FD" w:rsidR="00924FFD" w:rsidRPr="00845F70" w:rsidRDefault="00924FFD" w:rsidP="00924FFD">
            <w:pPr>
              <w:jc w:val="center"/>
              <w:rPr>
                <w:b/>
                <w:sz w:val="22"/>
                <w:szCs w:val="22"/>
              </w:rPr>
            </w:pPr>
            <w:r w:rsidRPr="00845F70">
              <w:rPr>
                <w:b/>
                <w:sz w:val="22"/>
                <w:szCs w:val="22"/>
              </w:rPr>
              <w:t>1</w:t>
            </w:r>
          </w:p>
        </w:tc>
        <w:tc>
          <w:tcPr>
            <w:tcW w:w="1440" w:type="dxa"/>
            <w:shd w:val="clear" w:color="auto" w:fill="auto"/>
            <w:vAlign w:val="bottom"/>
          </w:tcPr>
          <w:p w14:paraId="01482579" w14:textId="63240BF9" w:rsidR="00924FFD" w:rsidRPr="00845F70" w:rsidRDefault="00924FFD" w:rsidP="00924FFD">
            <w:pPr>
              <w:jc w:val="center"/>
              <w:rPr>
                <w:b/>
                <w:sz w:val="22"/>
                <w:szCs w:val="22"/>
              </w:rPr>
            </w:pPr>
            <w:r w:rsidRPr="00845F70">
              <w:rPr>
                <w:b/>
                <w:sz w:val="22"/>
                <w:szCs w:val="22"/>
              </w:rPr>
              <w:t>41</w:t>
            </w:r>
          </w:p>
        </w:tc>
        <w:tc>
          <w:tcPr>
            <w:tcW w:w="1080" w:type="dxa"/>
            <w:shd w:val="clear" w:color="auto" w:fill="auto"/>
            <w:vAlign w:val="bottom"/>
          </w:tcPr>
          <w:p w14:paraId="47D24229" w14:textId="78EC373B" w:rsidR="00924FFD" w:rsidRPr="00845F70" w:rsidRDefault="00924FFD" w:rsidP="00924FFD">
            <w:pPr>
              <w:jc w:val="center"/>
              <w:rPr>
                <w:b/>
                <w:sz w:val="22"/>
                <w:szCs w:val="22"/>
              </w:rPr>
            </w:pPr>
            <w:r w:rsidRPr="00845F70">
              <w:rPr>
                <w:b/>
                <w:sz w:val="22"/>
                <w:szCs w:val="22"/>
              </w:rPr>
              <w:t>41</w:t>
            </w:r>
          </w:p>
        </w:tc>
        <w:tc>
          <w:tcPr>
            <w:tcW w:w="1867" w:type="dxa"/>
            <w:shd w:val="clear" w:color="auto" w:fill="auto"/>
            <w:vAlign w:val="bottom"/>
          </w:tcPr>
          <w:p w14:paraId="6841095E" w14:textId="5EA57E62" w:rsidR="00924FFD" w:rsidRPr="0098455E" w:rsidRDefault="00C33848" w:rsidP="00924FFD">
            <w:pPr>
              <w:jc w:val="center"/>
              <w:rPr>
                <w:b/>
                <w:sz w:val="22"/>
                <w:szCs w:val="22"/>
              </w:rPr>
            </w:pPr>
            <w:r>
              <w:rPr>
                <w:b/>
                <w:sz w:val="22"/>
                <w:szCs w:val="22"/>
              </w:rPr>
              <w:t>$</w:t>
            </w:r>
            <w:r w:rsidR="00924FFD" w:rsidRPr="00845F70">
              <w:rPr>
                <w:b/>
                <w:sz w:val="22"/>
                <w:szCs w:val="22"/>
              </w:rPr>
              <w:t>1,640</w:t>
            </w:r>
          </w:p>
        </w:tc>
      </w:tr>
      <w:tr w:rsidR="00924FFD" w:rsidRPr="00845F70" w14:paraId="15006B7F" w14:textId="77777777" w:rsidTr="008552D8">
        <w:trPr>
          <w:cantSplit/>
          <w:trHeight w:val="480"/>
        </w:trPr>
        <w:tc>
          <w:tcPr>
            <w:tcW w:w="2265" w:type="dxa"/>
            <w:shd w:val="clear" w:color="auto" w:fill="auto"/>
          </w:tcPr>
          <w:p w14:paraId="5C4E0EC7" w14:textId="3D6B4639" w:rsidR="00924FFD" w:rsidRPr="00845F70" w:rsidRDefault="00924FFD" w:rsidP="00924FFD">
            <w:pPr>
              <w:rPr>
                <w:b/>
                <w:sz w:val="22"/>
                <w:szCs w:val="22"/>
                <w:u w:val="single"/>
              </w:rPr>
            </w:pPr>
            <w:r>
              <w:rPr>
                <w:b/>
                <w:sz w:val="22"/>
                <w:szCs w:val="22"/>
                <w:u w:val="single"/>
              </w:rPr>
              <w:t>e</w:t>
            </w:r>
            <w:r w:rsidRPr="00845F70">
              <w:rPr>
                <w:b/>
                <w:sz w:val="22"/>
                <w:szCs w:val="22"/>
                <w:u w:val="single"/>
              </w:rPr>
              <w:t xml:space="preserve">. </w:t>
            </w:r>
            <w:r w:rsidR="00DA4711">
              <w:rPr>
                <w:b/>
                <w:sz w:val="22"/>
                <w:szCs w:val="22"/>
                <w:u w:val="single"/>
              </w:rPr>
              <w:t xml:space="preserve">Location Information </w:t>
            </w:r>
            <w:r w:rsidRPr="00845F70">
              <w:rPr>
                <w:b/>
                <w:sz w:val="22"/>
                <w:szCs w:val="22"/>
                <w:u w:val="single"/>
              </w:rPr>
              <w:t xml:space="preserve">for </w:t>
            </w:r>
            <w:r w:rsidR="00DA4711">
              <w:rPr>
                <w:b/>
                <w:sz w:val="22"/>
                <w:szCs w:val="22"/>
                <w:u w:val="single"/>
              </w:rPr>
              <w:t>Phase II Auction Support Recipients</w:t>
            </w:r>
            <w:r w:rsidRPr="00845F70">
              <w:rPr>
                <w:b/>
                <w:sz w:val="22"/>
                <w:szCs w:val="22"/>
                <w:u w:val="single"/>
              </w:rPr>
              <w:t xml:space="preserve"> and </w:t>
            </w:r>
            <w:r w:rsidR="00C95E46">
              <w:rPr>
                <w:b/>
                <w:sz w:val="22"/>
                <w:szCs w:val="22"/>
                <w:u w:val="single"/>
              </w:rPr>
              <w:t xml:space="preserve">Recipients of Phase II Support Allocated in Partnership with </w:t>
            </w:r>
            <w:r w:rsidRPr="00845F70">
              <w:rPr>
                <w:b/>
                <w:sz w:val="22"/>
                <w:szCs w:val="22"/>
                <w:u w:val="single"/>
              </w:rPr>
              <w:t>New York</w:t>
            </w:r>
            <w:r w:rsidR="00C95E46">
              <w:rPr>
                <w:b/>
                <w:sz w:val="22"/>
                <w:szCs w:val="22"/>
                <w:u w:val="single"/>
              </w:rPr>
              <w:t>’s New NY Broadband Program</w:t>
            </w:r>
            <w:r w:rsidRPr="00845F70">
              <w:rPr>
                <w:b/>
                <w:sz w:val="22"/>
                <w:szCs w:val="22"/>
                <w:u w:val="single"/>
              </w:rPr>
              <w:t xml:space="preserve"> </w:t>
            </w:r>
          </w:p>
        </w:tc>
        <w:tc>
          <w:tcPr>
            <w:tcW w:w="1620" w:type="dxa"/>
            <w:shd w:val="clear" w:color="auto" w:fill="auto"/>
            <w:vAlign w:val="bottom"/>
          </w:tcPr>
          <w:p w14:paraId="3999DB02" w14:textId="70F5F2D6" w:rsidR="00924FFD" w:rsidRPr="00845F70" w:rsidRDefault="00924FFD" w:rsidP="00924FFD">
            <w:pPr>
              <w:jc w:val="center"/>
              <w:rPr>
                <w:b/>
                <w:sz w:val="22"/>
                <w:szCs w:val="22"/>
              </w:rPr>
            </w:pPr>
            <w:r w:rsidRPr="00845F70">
              <w:rPr>
                <w:b/>
                <w:sz w:val="22"/>
                <w:szCs w:val="22"/>
              </w:rPr>
              <w:t>550</w:t>
            </w:r>
          </w:p>
        </w:tc>
        <w:tc>
          <w:tcPr>
            <w:tcW w:w="1350" w:type="dxa"/>
            <w:shd w:val="clear" w:color="auto" w:fill="auto"/>
            <w:vAlign w:val="bottom"/>
          </w:tcPr>
          <w:p w14:paraId="5E73B916" w14:textId="2671DDAD" w:rsidR="00924FFD" w:rsidRPr="00845F70" w:rsidRDefault="00924FFD" w:rsidP="00924FFD">
            <w:pPr>
              <w:jc w:val="center"/>
              <w:rPr>
                <w:b/>
                <w:sz w:val="22"/>
                <w:szCs w:val="22"/>
              </w:rPr>
            </w:pPr>
            <w:r w:rsidRPr="00845F70">
              <w:rPr>
                <w:b/>
                <w:sz w:val="22"/>
                <w:szCs w:val="22"/>
              </w:rPr>
              <w:t>550</w:t>
            </w:r>
          </w:p>
        </w:tc>
        <w:tc>
          <w:tcPr>
            <w:tcW w:w="1440" w:type="dxa"/>
            <w:shd w:val="clear" w:color="auto" w:fill="auto"/>
            <w:vAlign w:val="bottom"/>
          </w:tcPr>
          <w:p w14:paraId="18906746" w14:textId="7951F8E8" w:rsidR="00924FFD" w:rsidRPr="00845F70" w:rsidRDefault="00924FFD" w:rsidP="00924FFD">
            <w:pPr>
              <w:jc w:val="center"/>
              <w:rPr>
                <w:b/>
                <w:sz w:val="22"/>
                <w:szCs w:val="22"/>
              </w:rPr>
            </w:pPr>
            <w:r w:rsidRPr="00845F70">
              <w:rPr>
                <w:b/>
                <w:sz w:val="22"/>
                <w:szCs w:val="22"/>
              </w:rPr>
              <w:t>30</w:t>
            </w:r>
          </w:p>
        </w:tc>
        <w:tc>
          <w:tcPr>
            <w:tcW w:w="1080" w:type="dxa"/>
            <w:shd w:val="clear" w:color="auto" w:fill="auto"/>
            <w:vAlign w:val="bottom"/>
          </w:tcPr>
          <w:p w14:paraId="76D69994" w14:textId="58C6CBEC" w:rsidR="00924FFD" w:rsidRPr="00845F70" w:rsidRDefault="00924FFD" w:rsidP="00924FFD">
            <w:pPr>
              <w:jc w:val="center"/>
              <w:rPr>
                <w:b/>
                <w:sz w:val="22"/>
                <w:szCs w:val="22"/>
              </w:rPr>
            </w:pPr>
            <w:r w:rsidRPr="00845F70">
              <w:rPr>
                <w:b/>
                <w:sz w:val="22"/>
                <w:szCs w:val="22"/>
              </w:rPr>
              <w:t>16,500</w:t>
            </w:r>
          </w:p>
        </w:tc>
        <w:tc>
          <w:tcPr>
            <w:tcW w:w="1867" w:type="dxa"/>
            <w:shd w:val="clear" w:color="auto" w:fill="auto"/>
            <w:vAlign w:val="bottom"/>
          </w:tcPr>
          <w:p w14:paraId="21CEC8F7" w14:textId="5D8A0F73" w:rsidR="00924FFD" w:rsidRPr="0098455E" w:rsidRDefault="00924FFD" w:rsidP="00924FFD">
            <w:pPr>
              <w:jc w:val="center"/>
              <w:rPr>
                <w:b/>
                <w:sz w:val="22"/>
                <w:szCs w:val="22"/>
              </w:rPr>
            </w:pPr>
            <w:r w:rsidRPr="00845F70">
              <w:rPr>
                <w:b/>
                <w:sz w:val="22"/>
                <w:szCs w:val="22"/>
              </w:rPr>
              <w:t>$660,000</w:t>
            </w:r>
          </w:p>
        </w:tc>
      </w:tr>
      <w:tr w:rsidR="00924FFD" w:rsidRPr="00845F70" w14:paraId="0AC0FB00" w14:textId="77777777" w:rsidTr="0098455E">
        <w:trPr>
          <w:cantSplit/>
          <w:trHeight w:val="480"/>
        </w:trPr>
        <w:tc>
          <w:tcPr>
            <w:tcW w:w="2265" w:type="dxa"/>
            <w:shd w:val="clear" w:color="auto" w:fill="auto"/>
            <w:vAlign w:val="bottom"/>
          </w:tcPr>
          <w:p w14:paraId="0E19D0B3" w14:textId="564D3A3D" w:rsidR="00924FFD" w:rsidRPr="00845F70" w:rsidRDefault="00924FFD" w:rsidP="00924FFD">
            <w:pPr>
              <w:rPr>
                <w:b/>
                <w:sz w:val="22"/>
                <w:szCs w:val="22"/>
                <w:u w:val="single"/>
              </w:rPr>
            </w:pPr>
            <w:r>
              <w:rPr>
                <w:b/>
                <w:sz w:val="22"/>
                <w:szCs w:val="22"/>
                <w:u w:val="single"/>
              </w:rPr>
              <w:t>f</w:t>
            </w:r>
            <w:r w:rsidRPr="00845F70">
              <w:rPr>
                <w:b/>
                <w:sz w:val="22"/>
                <w:szCs w:val="22"/>
                <w:u w:val="single"/>
              </w:rPr>
              <w:t xml:space="preserve">. Build-Out Certifications for </w:t>
            </w:r>
            <w:r w:rsidR="00DA4711">
              <w:rPr>
                <w:b/>
                <w:sz w:val="22"/>
                <w:szCs w:val="22"/>
                <w:u w:val="single"/>
              </w:rPr>
              <w:t>Phase II Auction Support Recipients</w:t>
            </w:r>
            <w:r w:rsidRPr="00845F70">
              <w:rPr>
                <w:b/>
                <w:sz w:val="22"/>
                <w:szCs w:val="22"/>
                <w:u w:val="single"/>
              </w:rPr>
              <w:t xml:space="preserve"> and </w:t>
            </w:r>
            <w:r w:rsidR="00C95E46">
              <w:rPr>
                <w:b/>
                <w:sz w:val="22"/>
                <w:szCs w:val="22"/>
                <w:u w:val="single"/>
              </w:rPr>
              <w:t xml:space="preserve">Recipients of Phase II Support Allocated in Partnership with </w:t>
            </w:r>
            <w:r w:rsidRPr="00845F70">
              <w:rPr>
                <w:b/>
                <w:sz w:val="22"/>
                <w:szCs w:val="22"/>
                <w:u w:val="single"/>
              </w:rPr>
              <w:t>New York</w:t>
            </w:r>
            <w:r w:rsidR="00C95E46">
              <w:rPr>
                <w:b/>
                <w:sz w:val="22"/>
                <w:szCs w:val="22"/>
                <w:u w:val="single"/>
              </w:rPr>
              <w:t>’s New NY Broadband Program</w:t>
            </w:r>
          </w:p>
        </w:tc>
        <w:tc>
          <w:tcPr>
            <w:tcW w:w="1620" w:type="dxa"/>
            <w:shd w:val="clear" w:color="auto" w:fill="auto"/>
            <w:vAlign w:val="bottom"/>
          </w:tcPr>
          <w:p w14:paraId="0F6812E9" w14:textId="6CD648EF" w:rsidR="00924FFD" w:rsidRPr="00845F70" w:rsidRDefault="00924FFD" w:rsidP="00924FFD">
            <w:pPr>
              <w:jc w:val="center"/>
              <w:rPr>
                <w:b/>
                <w:sz w:val="22"/>
                <w:szCs w:val="22"/>
              </w:rPr>
            </w:pPr>
            <w:r w:rsidRPr="00845F70">
              <w:rPr>
                <w:b/>
                <w:sz w:val="22"/>
                <w:szCs w:val="22"/>
              </w:rPr>
              <w:t>550</w:t>
            </w:r>
          </w:p>
        </w:tc>
        <w:tc>
          <w:tcPr>
            <w:tcW w:w="1350" w:type="dxa"/>
            <w:shd w:val="clear" w:color="auto" w:fill="auto"/>
            <w:vAlign w:val="bottom"/>
          </w:tcPr>
          <w:p w14:paraId="26AA2ABF" w14:textId="73B8F594" w:rsidR="00924FFD" w:rsidRPr="00845F70" w:rsidRDefault="00924FFD" w:rsidP="00924FFD">
            <w:pPr>
              <w:jc w:val="center"/>
              <w:rPr>
                <w:b/>
                <w:sz w:val="22"/>
                <w:szCs w:val="22"/>
              </w:rPr>
            </w:pPr>
            <w:r w:rsidRPr="00845F70">
              <w:rPr>
                <w:b/>
                <w:sz w:val="22"/>
                <w:szCs w:val="22"/>
              </w:rPr>
              <w:t>550</w:t>
            </w:r>
          </w:p>
        </w:tc>
        <w:tc>
          <w:tcPr>
            <w:tcW w:w="1440" w:type="dxa"/>
            <w:shd w:val="clear" w:color="auto" w:fill="auto"/>
            <w:vAlign w:val="bottom"/>
          </w:tcPr>
          <w:p w14:paraId="69369A68" w14:textId="19B2193E" w:rsidR="00924FFD" w:rsidRPr="00845F70" w:rsidRDefault="00924FFD" w:rsidP="00924FFD">
            <w:pPr>
              <w:jc w:val="center"/>
              <w:rPr>
                <w:b/>
                <w:sz w:val="22"/>
                <w:szCs w:val="22"/>
              </w:rPr>
            </w:pPr>
            <w:r w:rsidRPr="00845F70">
              <w:rPr>
                <w:b/>
                <w:sz w:val="22"/>
                <w:szCs w:val="22"/>
              </w:rPr>
              <w:t>10</w:t>
            </w:r>
          </w:p>
        </w:tc>
        <w:tc>
          <w:tcPr>
            <w:tcW w:w="1080" w:type="dxa"/>
            <w:shd w:val="clear" w:color="auto" w:fill="auto"/>
            <w:vAlign w:val="bottom"/>
          </w:tcPr>
          <w:p w14:paraId="6ECE6A62" w14:textId="607F1758" w:rsidR="00924FFD" w:rsidRPr="00845F70" w:rsidRDefault="00924FFD" w:rsidP="00924FFD">
            <w:pPr>
              <w:jc w:val="center"/>
              <w:rPr>
                <w:b/>
                <w:sz w:val="22"/>
                <w:szCs w:val="22"/>
              </w:rPr>
            </w:pPr>
            <w:r w:rsidRPr="00845F70">
              <w:rPr>
                <w:b/>
                <w:sz w:val="22"/>
                <w:szCs w:val="22"/>
              </w:rPr>
              <w:t>5,500</w:t>
            </w:r>
          </w:p>
        </w:tc>
        <w:tc>
          <w:tcPr>
            <w:tcW w:w="1867" w:type="dxa"/>
            <w:shd w:val="clear" w:color="auto" w:fill="auto"/>
            <w:vAlign w:val="bottom"/>
          </w:tcPr>
          <w:p w14:paraId="7FD4334D" w14:textId="06AF712D" w:rsidR="00924FFD" w:rsidRPr="0098455E" w:rsidRDefault="00924FFD" w:rsidP="00924FFD">
            <w:pPr>
              <w:jc w:val="center"/>
              <w:rPr>
                <w:b/>
                <w:sz w:val="22"/>
                <w:szCs w:val="22"/>
              </w:rPr>
            </w:pPr>
            <w:r w:rsidRPr="00845F70">
              <w:rPr>
                <w:b/>
                <w:sz w:val="22"/>
                <w:szCs w:val="22"/>
              </w:rPr>
              <w:t>$220,000</w:t>
            </w:r>
          </w:p>
        </w:tc>
      </w:tr>
      <w:tr w:rsidR="00924FFD" w:rsidRPr="00845F70" w14:paraId="13F0B5F1" w14:textId="77777777" w:rsidTr="008552D8">
        <w:trPr>
          <w:cantSplit/>
          <w:trHeight w:val="480"/>
        </w:trPr>
        <w:tc>
          <w:tcPr>
            <w:tcW w:w="2265" w:type="dxa"/>
            <w:shd w:val="clear" w:color="auto" w:fill="auto"/>
          </w:tcPr>
          <w:p w14:paraId="1562A546" w14:textId="5909DEAA" w:rsidR="00924FFD" w:rsidRPr="00845F70" w:rsidRDefault="00924FFD" w:rsidP="00924FFD">
            <w:pPr>
              <w:rPr>
                <w:b/>
                <w:sz w:val="22"/>
                <w:szCs w:val="22"/>
                <w:u w:val="single"/>
              </w:rPr>
            </w:pPr>
            <w:r>
              <w:rPr>
                <w:b/>
                <w:bCs/>
                <w:sz w:val="22"/>
                <w:szCs w:val="22"/>
                <w:u w:val="single"/>
              </w:rPr>
              <w:t>g</w:t>
            </w:r>
            <w:r w:rsidRPr="00845F70">
              <w:rPr>
                <w:b/>
                <w:bCs/>
                <w:sz w:val="22"/>
                <w:szCs w:val="22"/>
                <w:u w:val="single"/>
              </w:rPr>
              <w:t xml:space="preserve">. </w:t>
            </w:r>
            <w:r w:rsidRPr="00845F70">
              <w:rPr>
                <w:b/>
                <w:sz w:val="22"/>
                <w:szCs w:val="22"/>
                <w:u w:val="single"/>
              </w:rPr>
              <w:t>Non-Compliance Report</w:t>
            </w:r>
            <w:r w:rsidR="009A22AA">
              <w:rPr>
                <w:b/>
                <w:sz w:val="22"/>
                <w:szCs w:val="22"/>
                <w:u w:val="single"/>
              </w:rPr>
              <w:t>s</w:t>
            </w:r>
            <w:r w:rsidRPr="00845F70">
              <w:rPr>
                <w:b/>
                <w:sz w:val="22"/>
                <w:szCs w:val="22"/>
                <w:u w:val="single"/>
              </w:rPr>
              <w:t xml:space="preserve"> for Phase II Model-Based Support Recipients, ACS</w:t>
            </w:r>
            <w:r w:rsidR="00F3177C">
              <w:rPr>
                <w:b/>
                <w:sz w:val="22"/>
                <w:szCs w:val="22"/>
                <w:u w:val="single"/>
              </w:rPr>
              <w:t xml:space="preserve"> as a Recipient of Phase II Frozen Support</w:t>
            </w:r>
            <w:r w:rsidRPr="00845F70">
              <w:rPr>
                <w:b/>
                <w:sz w:val="22"/>
                <w:szCs w:val="22"/>
                <w:u w:val="single"/>
              </w:rPr>
              <w:t xml:space="preserve">, </w:t>
            </w:r>
            <w:r w:rsidR="00DA4711">
              <w:rPr>
                <w:b/>
                <w:sz w:val="22"/>
                <w:szCs w:val="22"/>
                <w:u w:val="single"/>
              </w:rPr>
              <w:t>Phase II Auction Support Recipients</w:t>
            </w:r>
            <w:r w:rsidRPr="00845F70">
              <w:rPr>
                <w:b/>
                <w:sz w:val="22"/>
                <w:szCs w:val="22"/>
                <w:u w:val="single"/>
              </w:rPr>
              <w:t xml:space="preserve">, </w:t>
            </w:r>
            <w:r w:rsidR="00C45792">
              <w:rPr>
                <w:b/>
                <w:sz w:val="22"/>
                <w:szCs w:val="22"/>
                <w:u w:val="single"/>
              </w:rPr>
              <w:t>Recipients of Phase II</w:t>
            </w:r>
            <w:r w:rsidR="004A5BE0">
              <w:rPr>
                <w:b/>
                <w:sz w:val="22"/>
                <w:szCs w:val="22"/>
                <w:u w:val="single"/>
              </w:rPr>
              <w:t xml:space="preserve"> Support Allocated in Partnership with </w:t>
            </w:r>
            <w:r w:rsidRPr="00845F70">
              <w:rPr>
                <w:b/>
                <w:sz w:val="22"/>
                <w:szCs w:val="22"/>
                <w:u w:val="single"/>
              </w:rPr>
              <w:t>New York</w:t>
            </w:r>
            <w:r w:rsidR="004A5BE0">
              <w:rPr>
                <w:b/>
                <w:sz w:val="22"/>
                <w:szCs w:val="22"/>
                <w:u w:val="single"/>
              </w:rPr>
              <w:t>’s New NY Broadband Program</w:t>
            </w:r>
            <w:r w:rsidRPr="00845F70">
              <w:rPr>
                <w:b/>
                <w:sz w:val="22"/>
                <w:szCs w:val="22"/>
                <w:u w:val="single"/>
              </w:rPr>
              <w:t xml:space="preserve">, Rate of Return </w:t>
            </w:r>
            <w:r w:rsidR="004A5BE0">
              <w:rPr>
                <w:b/>
                <w:sz w:val="22"/>
                <w:szCs w:val="22"/>
                <w:u w:val="single"/>
              </w:rPr>
              <w:t>Carriers</w:t>
            </w:r>
            <w:r w:rsidRPr="00845F70">
              <w:rPr>
                <w:b/>
                <w:sz w:val="22"/>
                <w:szCs w:val="22"/>
                <w:u w:val="single"/>
              </w:rPr>
              <w:t xml:space="preserve">, and Alaska Plan </w:t>
            </w:r>
            <w:r w:rsidR="004A5BE0">
              <w:rPr>
                <w:b/>
                <w:sz w:val="22"/>
                <w:szCs w:val="22"/>
                <w:u w:val="single"/>
              </w:rPr>
              <w:t>Carriers</w:t>
            </w:r>
            <w:r w:rsidRPr="00845F70">
              <w:rPr>
                <w:b/>
                <w:sz w:val="22"/>
                <w:szCs w:val="22"/>
                <w:u w:val="single"/>
              </w:rPr>
              <w:t xml:space="preserve"> </w:t>
            </w:r>
          </w:p>
        </w:tc>
        <w:tc>
          <w:tcPr>
            <w:tcW w:w="1620" w:type="dxa"/>
            <w:shd w:val="clear" w:color="auto" w:fill="auto"/>
            <w:vAlign w:val="bottom"/>
          </w:tcPr>
          <w:p w14:paraId="046B2030" w14:textId="670A8BAF" w:rsidR="00924FFD" w:rsidRPr="00845F70" w:rsidRDefault="00924FFD" w:rsidP="00924FFD">
            <w:pPr>
              <w:jc w:val="center"/>
              <w:rPr>
                <w:b/>
                <w:sz w:val="22"/>
                <w:szCs w:val="22"/>
              </w:rPr>
            </w:pPr>
            <w:r w:rsidRPr="00845F70">
              <w:rPr>
                <w:b/>
                <w:sz w:val="22"/>
                <w:szCs w:val="22"/>
              </w:rPr>
              <w:t>140</w:t>
            </w:r>
          </w:p>
        </w:tc>
        <w:tc>
          <w:tcPr>
            <w:tcW w:w="1350" w:type="dxa"/>
            <w:shd w:val="clear" w:color="auto" w:fill="auto"/>
            <w:vAlign w:val="bottom"/>
          </w:tcPr>
          <w:p w14:paraId="1CBE75EE" w14:textId="1A9DB243" w:rsidR="00924FFD" w:rsidRPr="00845F70" w:rsidRDefault="00924FFD" w:rsidP="00924FFD">
            <w:pPr>
              <w:jc w:val="center"/>
              <w:rPr>
                <w:b/>
                <w:sz w:val="22"/>
                <w:szCs w:val="22"/>
              </w:rPr>
            </w:pPr>
            <w:r w:rsidRPr="00845F70">
              <w:rPr>
                <w:b/>
                <w:sz w:val="22"/>
                <w:szCs w:val="22"/>
              </w:rPr>
              <w:t>560</w:t>
            </w:r>
          </w:p>
        </w:tc>
        <w:tc>
          <w:tcPr>
            <w:tcW w:w="1440" w:type="dxa"/>
            <w:shd w:val="clear" w:color="auto" w:fill="auto"/>
            <w:vAlign w:val="bottom"/>
          </w:tcPr>
          <w:p w14:paraId="51BEF08B" w14:textId="2ECC6738" w:rsidR="00924FFD" w:rsidRPr="00845F70" w:rsidRDefault="00924FFD" w:rsidP="00924FFD">
            <w:pPr>
              <w:jc w:val="center"/>
              <w:rPr>
                <w:b/>
                <w:sz w:val="22"/>
                <w:szCs w:val="22"/>
              </w:rPr>
            </w:pPr>
            <w:r w:rsidRPr="00845F70">
              <w:rPr>
                <w:b/>
                <w:sz w:val="22"/>
                <w:szCs w:val="22"/>
              </w:rPr>
              <w:t>8</w:t>
            </w:r>
          </w:p>
        </w:tc>
        <w:tc>
          <w:tcPr>
            <w:tcW w:w="1080" w:type="dxa"/>
            <w:shd w:val="clear" w:color="auto" w:fill="auto"/>
            <w:vAlign w:val="bottom"/>
          </w:tcPr>
          <w:p w14:paraId="251EF078" w14:textId="72A08FA1" w:rsidR="00924FFD" w:rsidRPr="00845F70" w:rsidRDefault="00924FFD" w:rsidP="00924FFD">
            <w:pPr>
              <w:jc w:val="center"/>
              <w:rPr>
                <w:b/>
                <w:sz w:val="22"/>
                <w:szCs w:val="22"/>
              </w:rPr>
            </w:pPr>
            <w:r w:rsidRPr="00845F70">
              <w:rPr>
                <w:b/>
                <w:sz w:val="22"/>
                <w:szCs w:val="22"/>
              </w:rPr>
              <w:t>4,480</w:t>
            </w:r>
          </w:p>
        </w:tc>
        <w:tc>
          <w:tcPr>
            <w:tcW w:w="1867" w:type="dxa"/>
            <w:shd w:val="clear" w:color="auto" w:fill="auto"/>
            <w:vAlign w:val="bottom"/>
          </w:tcPr>
          <w:p w14:paraId="2EFBFB9E" w14:textId="14B30DD9" w:rsidR="00924FFD" w:rsidRPr="0098455E" w:rsidRDefault="00924FFD" w:rsidP="00924FFD">
            <w:pPr>
              <w:jc w:val="center"/>
              <w:rPr>
                <w:b/>
                <w:sz w:val="22"/>
                <w:szCs w:val="22"/>
              </w:rPr>
            </w:pPr>
            <w:r w:rsidRPr="00845F70">
              <w:rPr>
                <w:b/>
                <w:sz w:val="22"/>
                <w:szCs w:val="22"/>
              </w:rPr>
              <w:t>$179,200</w:t>
            </w:r>
          </w:p>
        </w:tc>
      </w:tr>
      <w:tr w:rsidR="00924FFD" w:rsidRPr="00845F70" w14:paraId="1ADD28C2" w14:textId="77777777" w:rsidTr="0098455E">
        <w:trPr>
          <w:cantSplit/>
          <w:trHeight w:val="480"/>
        </w:trPr>
        <w:tc>
          <w:tcPr>
            <w:tcW w:w="2265" w:type="dxa"/>
            <w:shd w:val="clear" w:color="auto" w:fill="auto"/>
            <w:vAlign w:val="bottom"/>
          </w:tcPr>
          <w:p w14:paraId="524BF305" w14:textId="130B7F2F" w:rsidR="00924FFD" w:rsidRPr="00845F70" w:rsidRDefault="00924FFD" w:rsidP="00924FFD">
            <w:pPr>
              <w:rPr>
                <w:b/>
                <w:sz w:val="22"/>
                <w:szCs w:val="22"/>
                <w:u w:val="single"/>
              </w:rPr>
            </w:pPr>
            <w:r>
              <w:rPr>
                <w:b/>
                <w:sz w:val="22"/>
                <w:szCs w:val="22"/>
                <w:u w:val="single"/>
              </w:rPr>
              <w:t>h</w:t>
            </w:r>
            <w:r w:rsidRPr="00845F70">
              <w:rPr>
                <w:b/>
                <w:sz w:val="22"/>
                <w:szCs w:val="22"/>
                <w:u w:val="single"/>
              </w:rPr>
              <w:t xml:space="preserve">. </w:t>
            </w:r>
            <w:r w:rsidR="00DA4711">
              <w:rPr>
                <w:b/>
                <w:sz w:val="22"/>
                <w:szCs w:val="22"/>
                <w:u w:val="single"/>
              </w:rPr>
              <w:t xml:space="preserve">Location Information </w:t>
            </w:r>
            <w:r w:rsidRPr="00845F70">
              <w:rPr>
                <w:b/>
                <w:sz w:val="22"/>
                <w:szCs w:val="22"/>
                <w:u w:val="single"/>
              </w:rPr>
              <w:t xml:space="preserve">for Rate-of-Return </w:t>
            </w:r>
            <w:r w:rsidRPr="00845F70">
              <w:rPr>
                <w:b/>
                <w:i/>
                <w:sz w:val="22"/>
                <w:szCs w:val="22"/>
                <w:u w:val="single"/>
              </w:rPr>
              <w:t>Alaska Plan</w:t>
            </w:r>
            <w:r w:rsidRPr="00845F70">
              <w:rPr>
                <w:b/>
                <w:sz w:val="22"/>
                <w:szCs w:val="22"/>
                <w:u w:val="single"/>
              </w:rPr>
              <w:t xml:space="preserve"> Recipients</w:t>
            </w:r>
          </w:p>
        </w:tc>
        <w:tc>
          <w:tcPr>
            <w:tcW w:w="1620" w:type="dxa"/>
            <w:shd w:val="clear" w:color="auto" w:fill="auto"/>
            <w:vAlign w:val="bottom"/>
          </w:tcPr>
          <w:p w14:paraId="46B6E6CD" w14:textId="3B5F0712" w:rsidR="00924FFD" w:rsidRPr="00845F70" w:rsidRDefault="00924FFD" w:rsidP="00924FFD">
            <w:pPr>
              <w:jc w:val="center"/>
              <w:rPr>
                <w:b/>
                <w:sz w:val="22"/>
                <w:szCs w:val="22"/>
              </w:rPr>
            </w:pPr>
            <w:r w:rsidRPr="00845F70">
              <w:rPr>
                <w:b/>
                <w:sz w:val="22"/>
                <w:szCs w:val="22"/>
              </w:rPr>
              <w:t>15</w:t>
            </w:r>
          </w:p>
        </w:tc>
        <w:tc>
          <w:tcPr>
            <w:tcW w:w="1350" w:type="dxa"/>
            <w:shd w:val="clear" w:color="auto" w:fill="auto"/>
            <w:vAlign w:val="bottom"/>
          </w:tcPr>
          <w:p w14:paraId="71C11418" w14:textId="479F0372" w:rsidR="00924FFD" w:rsidRPr="00845F70" w:rsidRDefault="00924FFD" w:rsidP="00924FFD">
            <w:pPr>
              <w:jc w:val="center"/>
              <w:rPr>
                <w:b/>
                <w:sz w:val="22"/>
                <w:szCs w:val="22"/>
              </w:rPr>
            </w:pPr>
            <w:r w:rsidRPr="00845F70">
              <w:rPr>
                <w:b/>
                <w:sz w:val="22"/>
                <w:szCs w:val="22"/>
              </w:rPr>
              <w:t>15</w:t>
            </w:r>
          </w:p>
        </w:tc>
        <w:tc>
          <w:tcPr>
            <w:tcW w:w="1440" w:type="dxa"/>
            <w:shd w:val="clear" w:color="auto" w:fill="auto"/>
            <w:vAlign w:val="bottom"/>
          </w:tcPr>
          <w:p w14:paraId="172CE3D1" w14:textId="3A541850" w:rsidR="00924FFD" w:rsidRPr="00845F70" w:rsidRDefault="00924FFD" w:rsidP="00924FFD">
            <w:pPr>
              <w:jc w:val="center"/>
              <w:rPr>
                <w:b/>
                <w:sz w:val="22"/>
                <w:szCs w:val="22"/>
              </w:rPr>
            </w:pPr>
            <w:r w:rsidRPr="00845F70">
              <w:rPr>
                <w:b/>
                <w:sz w:val="22"/>
                <w:szCs w:val="22"/>
              </w:rPr>
              <w:t>30</w:t>
            </w:r>
          </w:p>
        </w:tc>
        <w:tc>
          <w:tcPr>
            <w:tcW w:w="1080" w:type="dxa"/>
            <w:shd w:val="clear" w:color="auto" w:fill="auto"/>
            <w:vAlign w:val="bottom"/>
          </w:tcPr>
          <w:p w14:paraId="302C8F96" w14:textId="47357E1E" w:rsidR="00924FFD" w:rsidRPr="00845F70" w:rsidRDefault="00924FFD" w:rsidP="00924FFD">
            <w:pPr>
              <w:jc w:val="center"/>
              <w:rPr>
                <w:b/>
                <w:sz w:val="22"/>
                <w:szCs w:val="22"/>
              </w:rPr>
            </w:pPr>
            <w:r w:rsidRPr="00845F70">
              <w:rPr>
                <w:b/>
                <w:sz w:val="22"/>
                <w:szCs w:val="22"/>
              </w:rPr>
              <w:t>450</w:t>
            </w:r>
          </w:p>
        </w:tc>
        <w:tc>
          <w:tcPr>
            <w:tcW w:w="1867" w:type="dxa"/>
            <w:shd w:val="clear" w:color="auto" w:fill="auto"/>
            <w:vAlign w:val="bottom"/>
          </w:tcPr>
          <w:p w14:paraId="388D2BFC" w14:textId="6A34228E" w:rsidR="00924FFD" w:rsidRPr="0098455E" w:rsidRDefault="00924FFD" w:rsidP="00924FFD">
            <w:pPr>
              <w:jc w:val="center"/>
              <w:rPr>
                <w:b/>
                <w:sz w:val="22"/>
                <w:szCs w:val="22"/>
              </w:rPr>
            </w:pPr>
            <w:r w:rsidRPr="00845F70">
              <w:rPr>
                <w:b/>
                <w:sz w:val="22"/>
                <w:szCs w:val="22"/>
              </w:rPr>
              <w:t>$18,000</w:t>
            </w:r>
          </w:p>
        </w:tc>
      </w:tr>
      <w:tr w:rsidR="00924FFD" w:rsidRPr="00845F70" w14:paraId="4C978DFE" w14:textId="77777777" w:rsidTr="0098455E">
        <w:trPr>
          <w:cantSplit/>
          <w:trHeight w:val="480"/>
        </w:trPr>
        <w:tc>
          <w:tcPr>
            <w:tcW w:w="2265" w:type="dxa"/>
            <w:shd w:val="clear" w:color="auto" w:fill="auto"/>
            <w:vAlign w:val="bottom"/>
          </w:tcPr>
          <w:p w14:paraId="3046B796" w14:textId="1165C229" w:rsidR="00924FFD" w:rsidRPr="00845F70" w:rsidRDefault="00924FFD" w:rsidP="00924FFD">
            <w:pPr>
              <w:rPr>
                <w:b/>
                <w:sz w:val="22"/>
                <w:szCs w:val="22"/>
                <w:u w:val="single"/>
              </w:rPr>
            </w:pPr>
            <w:r>
              <w:rPr>
                <w:b/>
                <w:sz w:val="22"/>
                <w:u w:val="single"/>
              </w:rPr>
              <w:t>i</w:t>
            </w:r>
            <w:r w:rsidRPr="00845F70">
              <w:rPr>
                <w:b/>
                <w:sz w:val="22"/>
                <w:u w:val="single"/>
              </w:rPr>
              <w:t xml:space="preserve">. Build-Out Certifications for Rate-of-Return and Mobile Wireless CETC </w:t>
            </w:r>
            <w:r w:rsidRPr="00845F70">
              <w:rPr>
                <w:b/>
                <w:i/>
                <w:sz w:val="22"/>
                <w:u w:val="single"/>
              </w:rPr>
              <w:t>Alaska Plan</w:t>
            </w:r>
            <w:r w:rsidRPr="00845F70">
              <w:rPr>
                <w:b/>
                <w:sz w:val="22"/>
                <w:u w:val="single"/>
              </w:rPr>
              <w:t xml:space="preserve"> </w:t>
            </w:r>
            <w:r w:rsidR="00F0633D">
              <w:rPr>
                <w:b/>
                <w:sz w:val="22"/>
                <w:u w:val="single"/>
              </w:rPr>
              <w:t>Participants</w:t>
            </w:r>
          </w:p>
        </w:tc>
        <w:tc>
          <w:tcPr>
            <w:tcW w:w="1620" w:type="dxa"/>
            <w:shd w:val="clear" w:color="auto" w:fill="auto"/>
            <w:vAlign w:val="bottom"/>
          </w:tcPr>
          <w:p w14:paraId="23FDAFDD" w14:textId="61676351" w:rsidR="00924FFD" w:rsidRPr="00845F70" w:rsidRDefault="00924FFD" w:rsidP="00924FFD">
            <w:pPr>
              <w:jc w:val="center"/>
              <w:rPr>
                <w:b/>
                <w:sz w:val="22"/>
                <w:szCs w:val="22"/>
              </w:rPr>
            </w:pPr>
            <w:r w:rsidRPr="00845F70">
              <w:rPr>
                <w:b/>
                <w:sz w:val="22"/>
                <w:szCs w:val="22"/>
              </w:rPr>
              <w:t>23</w:t>
            </w:r>
          </w:p>
        </w:tc>
        <w:tc>
          <w:tcPr>
            <w:tcW w:w="1350" w:type="dxa"/>
            <w:shd w:val="clear" w:color="auto" w:fill="auto"/>
            <w:vAlign w:val="bottom"/>
          </w:tcPr>
          <w:p w14:paraId="565077DE" w14:textId="3773FADD" w:rsidR="00A03F66" w:rsidRPr="00845F70" w:rsidRDefault="005F65F7" w:rsidP="00924FFD">
            <w:pPr>
              <w:jc w:val="center"/>
              <w:rPr>
                <w:b/>
                <w:sz w:val="22"/>
                <w:szCs w:val="22"/>
              </w:rPr>
            </w:pPr>
            <w:r>
              <w:rPr>
                <w:b/>
                <w:sz w:val="22"/>
                <w:szCs w:val="22"/>
              </w:rPr>
              <w:t>1</w:t>
            </w:r>
            <w:r w:rsidR="003626F7">
              <w:rPr>
                <w:rStyle w:val="FootnoteReference"/>
                <w:b/>
                <w:sz w:val="22"/>
                <w:szCs w:val="22"/>
              </w:rPr>
              <w:footnoteReference w:id="4"/>
            </w:r>
          </w:p>
        </w:tc>
        <w:tc>
          <w:tcPr>
            <w:tcW w:w="1440" w:type="dxa"/>
            <w:shd w:val="clear" w:color="auto" w:fill="auto"/>
            <w:vAlign w:val="bottom"/>
          </w:tcPr>
          <w:p w14:paraId="68135D88" w14:textId="558674A8" w:rsidR="00924FFD" w:rsidRPr="00845F70" w:rsidRDefault="00924FFD" w:rsidP="00924FFD">
            <w:pPr>
              <w:jc w:val="center"/>
              <w:rPr>
                <w:b/>
                <w:sz w:val="22"/>
                <w:szCs w:val="22"/>
              </w:rPr>
            </w:pPr>
            <w:r w:rsidRPr="00845F70">
              <w:rPr>
                <w:b/>
                <w:sz w:val="22"/>
                <w:szCs w:val="22"/>
              </w:rPr>
              <w:t>10</w:t>
            </w:r>
          </w:p>
        </w:tc>
        <w:tc>
          <w:tcPr>
            <w:tcW w:w="1080" w:type="dxa"/>
            <w:shd w:val="clear" w:color="auto" w:fill="auto"/>
            <w:vAlign w:val="bottom"/>
          </w:tcPr>
          <w:p w14:paraId="49F81B19" w14:textId="61B1E7F2" w:rsidR="00924FFD" w:rsidRPr="00845F70" w:rsidRDefault="00093D87" w:rsidP="00924FFD">
            <w:pPr>
              <w:jc w:val="center"/>
              <w:rPr>
                <w:b/>
                <w:sz w:val="22"/>
                <w:szCs w:val="22"/>
              </w:rPr>
            </w:pPr>
            <w:r>
              <w:rPr>
                <w:b/>
                <w:sz w:val="22"/>
                <w:szCs w:val="22"/>
              </w:rPr>
              <w:t>46</w:t>
            </w:r>
          </w:p>
        </w:tc>
        <w:tc>
          <w:tcPr>
            <w:tcW w:w="1867" w:type="dxa"/>
            <w:shd w:val="clear" w:color="auto" w:fill="auto"/>
            <w:vAlign w:val="bottom"/>
          </w:tcPr>
          <w:p w14:paraId="4E346F1D" w14:textId="600C1386" w:rsidR="00924FFD" w:rsidRPr="0098455E" w:rsidRDefault="00093D87" w:rsidP="00A03F66">
            <w:pPr>
              <w:jc w:val="center"/>
              <w:rPr>
                <w:b/>
                <w:sz w:val="22"/>
                <w:szCs w:val="22"/>
              </w:rPr>
            </w:pPr>
            <w:r>
              <w:rPr>
                <w:b/>
                <w:sz w:val="22"/>
                <w:szCs w:val="22"/>
              </w:rPr>
              <w:t>1</w:t>
            </w:r>
            <w:r w:rsidR="00924FFD" w:rsidRPr="00845F70">
              <w:rPr>
                <w:b/>
                <w:sz w:val="22"/>
                <w:szCs w:val="22"/>
              </w:rPr>
              <w:t>,840</w:t>
            </w:r>
          </w:p>
        </w:tc>
      </w:tr>
      <w:tr w:rsidR="00924FFD" w:rsidRPr="00845F70" w14:paraId="0A4BF3CB" w14:textId="77777777" w:rsidTr="0098455E">
        <w:trPr>
          <w:cantSplit/>
          <w:trHeight w:val="480"/>
        </w:trPr>
        <w:tc>
          <w:tcPr>
            <w:tcW w:w="2265" w:type="dxa"/>
            <w:shd w:val="clear" w:color="auto" w:fill="auto"/>
            <w:vAlign w:val="bottom"/>
          </w:tcPr>
          <w:p w14:paraId="75D5E127" w14:textId="733C797C" w:rsidR="00924FFD" w:rsidRPr="00845F70" w:rsidRDefault="00924FFD" w:rsidP="00924FFD">
            <w:pPr>
              <w:rPr>
                <w:b/>
                <w:sz w:val="22"/>
                <w:szCs w:val="22"/>
                <w:u w:val="single"/>
              </w:rPr>
            </w:pPr>
            <w:r>
              <w:rPr>
                <w:b/>
                <w:sz w:val="22"/>
                <w:szCs w:val="22"/>
                <w:u w:val="single"/>
              </w:rPr>
              <w:t>j</w:t>
            </w:r>
            <w:r w:rsidRPr="00845F70">
              <w:rPr>
                <w:b/>
                <w:sz w:val="22"/>
                <w:szCs w:val="22"/>
                <w:u w:val="single"/>
              </w:rPr>
              <w:t xml:space="preserve">. Fiber/Microwave Network Middle-Mile Maps for </w:t>
            </w:r>
            <w:r w:rsidRPr="00845F70">
              <w:rPr>
                <w:b/>
                <w:i/>
                <w:sz w:val="22"/>
                <w:szCs w:val="22"/>
                <w:u w:val="single"/>
              </w:rPr>
              <w:t>Alaska Plan</w:t>
            </w:r>
            <w:r w:rsidRPr="00845F70">
              <w:rPr>
                <w:b/>
                <w:sz w:val="22"/>
                <w:szCs w:val="22"/>
                <w:u w:val="single"/>
              </w:rPr>
              <w:t xml:space="preserve"> </w:t>
            </w:r>
            <w:r w:rsidR="00F0633D">
              <w:rPr>
                <w:b/>
                <w:sz w:val="22"/>
                <w:szCs w:val="22"/>
                <w:u w:val="single"/>
              </w:rPr>
              <w:t>Carriers</w:t>
            </w:r>
          </w:p>
        </w:tc>
        <w:tc>
          <w:tcPr>
            <w:tcW w:w="1620" w:type="dxa"/>
            <w:shd w:val="clear" w:color="auto" w:fill="auto"/>
            <w:vAlign w:val="bottom"/>
          </w:tcPr>
          <w:p w14:paraId="292B89AF" w14:textId="7624C38F" w:rsidR="00924FFD" w:rsidRPr="00845F70" w:rsidRDefault="00924FFD" w:rsidP="00924FFD">
            <w:pPr>
              <w:jc w:val="center"/>
              <w:rPr>
                <w:b/>
                <w:sz w:val="22"/>
                <w:szCs w:val="22"/>
              </w:rPr>
            </w:pPr>
            <w:r w:rsidRPr="00845F70">
              <w:rPr>
                <w:b/>
                <w:sz w:val="22"/>
                <w:szCs w:val="22"/>
              </w:rPr>
              <w:t>15</w:t>
            </w:r>
          </w:p>
        </w:tc>
        <w:tc>
          <w:tcPr>
            <w:tcW w:w="1350" w:type="dxa"/>
            <w:shd w:val="clear" w:color="auto" w:fill="auto"/>
            <w:vAlign w:val="bottom"/>
          </w:tcPr>
          <w:p w14:paraId="064DC370" w14:textId="09EA9E8E" w:rsidR="00A03F66" w:rsidRPr="00845F70" w:rsidRDefault="00A03F66" w:rsidP="00924FFD">
            <w:pPr>
              <w:jc w:val="center"/>
              <w:rPr>
                <w:b/>
                <w:sz w:val="22"/>
                <w:szCs w:val="22"/>
              </w:rPr>
            </w:pPr>
            <w:r>
              <w:rPr>
                <w:b/>
                <w:sz w:val="22"/>
                <w:szCs w:val="22"/>
              </w:rPr>
              <w:t>3</w:t>
            </w:r>
          </w:p>
        </w:tc>
        <w:tc>
          <w:tcPr>
            <w:tcW w:w="1440" w:type="dxa"/>
            <w:shd w:val="clear" w:color="auto" w:fill="auto"/>
            <w:vAlign w:val="bottom"/>
          </w:tcPr>
          <w:p w14:paraId="704F5063" w14:textId="776C12F3" w:rsidR="00924FFD" w:rsidRPr="00845F70" w:rsidRDefault="00924FFD" w:rsidP="00924FFD">
            <w:pPr>
              <w:jc w:val="center"/>
              <w:rPr>
                <w:b/>
                <w:sz w:val="22"/>
                <w:szCs w:val="22"/>
              </w:rPr>
            </w:pPr>
            <w:r w:rsidRPr="00845F70">
              <w:rPr>
                <w:b/>
                <w:sz w:val="22"/>
                <w:szCs w:val="22"/>
              </w:rPr>
              <w:t>60</w:t>
            </w:r>
          </w:p>
        </w:tc>
        <w:tc>
          <w:tcPr>
            <w:tcW w:w="1080" w:type="dxa"/>
            <w:shd w:val="clear" w:color="auto" w:fill="auto"/>
            <w:vAlign w:val="bottom"/>
          </w:tcPr>
          <w:p w14:paraId="2DCBE8B7" w14:textId="2D9C6DDC" w:rsidR="00093D87" w:rsidRPr="00845F70" w:rsidRDefault="00093D87" w:rsidP="00924FFD">
            <w:pPr>
              <w:jc w:val="center"/>
              <w:rPr>
                <w:b/>
                <w:sz w:val="22"/>
                <w:szCs w:val="22"/>
              </w:rPr>
            </w:pPr>
            <w:r>
              <w:rPr>
                <w:b/>
                <w:sz w:val="22"/>
                <w:szCs w:val="22"/>
              </w:rPr>
              <w:t>270</w:t>
            </w:r>
          </w:p>
        </w:tc>
        <w:tc>
          <w:tcPr>
            <w:tcW w:w="1867" w:type="dxa"/>
            <w:shd w:val="clear" w:color="auto" w:fill="auto"/>
            <w:vAlign w:val="bottom"/>
          </w:tcPr>
          <w:p w14:paraId="02AB8CFA" w14:textId="5ADBB641" w:rsidR="00924FFD" w:rsidRPr="0098455E" w:rsidRDefault="00093D87" w:rsidP="00924FFD">
            <w:pPr>
              <w:jc w:val="center"/>
              <w:rPr>
                <w:b/>
                <w:sz w:val="22"/>
                <w:szCs w:val="22"/>
              </w:rPr>
            </w:pPr>
            <w:r>
              <w:rPr>
                <w:b/>
                <w:sz w:val="22"/>
              </w:rPr>
              <w:t>$10</w:t>
            </w:r>
            <w:r w:rsidR="00924FFD" w:rsidRPr="00845F70">
              <w:rPr>
                <w:b/>
                <w:sz w:val="22"/>
              </w:rPr>
              <w:t>,800</w:t>
            </w:r>
          </w:p>
        </w:tc>
      </w:tr>
      <w:tr w:rsidR="00924FFD" w:rsidRPr="00845F70" w14:paraId="62FC4D04" w14:textId="77777777" w:rsidTr="0098455E">
        <w:trPr>
          <w:cantSplit/>
          <w:trHeight w:val="480"/>
        </w:trPr>
        <w:tc>
          <w:tcPr>
            <w:tcW w:w="2265" w:type="dxa"/>
            <w:shd w:val="clear" w:color="auto" w:fill="auto"/>
            <w:vAlign w:val="bottom"/>
          </w:tcPr>
          <w:p w14:paraId="5845F004" w14:textId="63F3E182" w:rsidR="00924FFD" w:rsidRPr="00845F70" w:rsidRDefault="00924FFD" w:rsidP="00924FFD">
            <w:pPr>
              <w:rPr>
                <w:b/>
                <w:bCs/>
                <w:sz w:val="22"/>
                <w:szCs w:val="22"/>
                <w:u w:val="single"/>
              </w:rPr>
            </w:pPr>
            <w:r>
              <w:rPr>
                <w:b/>
                <w:sz w:val="22"/>
                <w:szCs w:val="22"/>
                <w:u w:val="single"/>
              </w:rPr>
              <w:t>k</w:t>
            </w:r>
            <w:r w:rsidRPr="00845F70">
              <w:rPr>
                <w:b/>
                <w:sz w:val="22"/>
                <w:szCs w:val="22"/>
                <w:u w:val="single"/>
              </w:rPr>
              <w:t xml:space="preserve">. Build-Out Certifications for Rate-of-Return Carriers </w:t>
            </w:r>
            <w:r w:rsidR="00F0633D">
              <w:rPr>
                <w:b/>
                <w:sz w:val="22"/>
                <w:szCs w:val="22"/>
                <w:u w:val="single"/>
              </w:rPr>
              <w:t>El</w:t>
            </w:r>
            <w:r w:rsidRPr="00845F70">
              <w:rPr>
                <w:b/>
                <w:sz w:val="22"/>
                <w:szCs w:val="22"/>
                <w:u w:val="single"/>
              </w:rPr>
              <w:t>ecting A</w:t>
            </w:r>
            <w:r w:rsidR="008C0850">
              <w:rPr>
                <w:b/>
                <w:sz w:val="22"/>
                <w:szCs w:val="22"/>
                <w:u w:val="single"/>
              </w:rPr>
              <w:t>-</w:t>
            </w:r>
            <w:r w:rsidRPr="00845F70">
              <w:rPr>
                <w:b/>
                <w:sz w:val="22"/>
                <w:szCs w:val="22"/>
                <w:u w:val="single"/>
              </w:rPr>
              <w:t xml:space="preserve">CAM Support </w:t>
            </w:r>
          </w:p>
        </w:tc>
        <w:tc>
          <w:tcPr>
            <w:tcW w:w="1620" w:type="dxa"/>
            <w:shd w:val="clear" w:color="auto" w:fill="auto"/>
            <w:vAlign w:val="bottom"/>
          </w:tcPr>
          <w:p w14:paraId="0E15BB93" w14:textId="626ACB39" w:rsidR="00924FFD" w:rsidRPr="00845F70" w:rsidRDefault="00924FFD" w:rsidP="00924FFD">
            <w:pPr>
              <w:jc w:val="center"/>
              <w:rPr>
                <w:b/>
                <w:sz w:val="22"/>
                <w:szCs w:val="22"/>
              </w:rPr>
            </w:pPr>
            <w:r>
              <w:rPr>
                <w:b/>
                <w:sz w:val="22"/>
                <w:szCs w:val="22"/>
              </w:rPr>
              <w:t>800</w:t>
            </w:r>
          </w:p>
        </w:tc>
        <w:tc>
          <w:tcPr>
            <w:tcW w:w="1350" w:type="dxa"/>
            <w:shd w:val="clear" w:color="auto" w:fill="auto"/>
            <w:vAlign w:val="bottom"/>
          </w:tcPr>
          <w:p w14:paraId="72C99C03" w14:textId="36032EDC" w:rsidR="00924FFD" w:rsidRPr="00845F70" w:rsidRDefault="00924FFD" w:rsidP="00924FFD">
            <w:pPr>
              <w:jc w:val="center"/>
              <w:rPr>
                <w:b/>
                <w:sz w:val="22"/>
                <w:szCs w:val="22"/>
              </w:rPr>
            </w:pPr>
            <w:r>
              <w:rPr>
                <w:b/>
                <w:sz w:val="22"/>
                <w:szCs w:val="22"/>
              </w:rPr>
              <w:t>800</w:t>
            </w:r>
          </w:p>
        </w:tc>
        <w:tc>
          <w:tcPr>
            <w:tcW w:w="1440" w:type="dxa"/>
            <w:shd w:val="clear" w:color="auto" w:fill="auto"/>
            <w:vAlign w:val="bottom"/>
          </w:tcPr>
          <w:p w14:paraId="3B732656" w14:textId="77A07D80" w:rsidR="00924FFD" w:rsidRPr="00845F70" w:rsidRDefault="00924FFD" w:rsidP="00924FFD">
            <w:pPr>
              <w:jc w:val="center"/>
              <w:rPr>
                <w:b/>
                <w:sz w:val="22"/>
                <w:szCs w:val="22"/>
              </w:rPr>
            </w:pPr>
            <w:r w:rsidRPr="00845F70">
              <w:rPr>
                <w:b/>
                <w:sz w:val="22"/>
                <w:szCs w:val="22"/>
              </w:rPr>
              <w:t>10</w:t>
            </w:r>
          </w:p>
        </w:tc>
        <w:tc>
          <w:tcPr>
            <w:tcW w:w="1080" w:type="dxa"/>
            <w:shd w:val="clear" w:color="auto" w:fill="auto"/>
            <w:vAlign w:val="bottom"/>
          </w:tcPr>
          <w:p w14:paraId="4B9285D6" w14:textId="26699BF4" w:rsidR="00924FFD" w:rsidRPr="00845F70" w:rsidRDefault="00924FFD" w:rsidP="00924FFD">
            <w:pPr>
              <w:jc w:val="center"/>
              <w:rPr>
                <w:b/>
                <w:sz w:val="22"/>
                <w:szCs w:val="22"/>
              </w:rPr>
            </w:pPr>
            <w:r>
              <w:rPr>
                <w:b/>
                <w:sz w:val="22"/>
                <w:szCs w:val="22"/>
              </w:rPr>
              <w:t>8,000</w:t>
            </w:r>
          </w:p>
        </w:tc>
        <w:tc>
          <w:tcPr>
            <w:tcW w:w="1867" w:type="dxa"/>
            <w:shd w:val="clear" w:color="auto" w:fill="auto"/>
            <w:vAlign w:val="bottom"/>
          </w:tcPr>
          <w:p w14:paraId="4F253F5A" w14:textId="1FFC983E" w:rsidR="00924FFD" w:rsidRPr="0098455E" w:rsidRDefault="00924FFD" w:rsidP="00924FFD">
            <w:pPr>
              <w:jc w:val="center"/>
              <w:rPr>
                <w:b/>
                <w:sz w:val="22"/>
                <w:szCs w:val="22"/>
              </w:rPr>
            </w:pPr>
            <w:r w:rsidRPr="0098455E">
              <w:rPr>
                <w:b/>
                <w:sz w:val="22"/>
                <w:szCs w:val="22"/>
              </w:rPr>
              <w:t>$320,000</w:t>
            </w:r>
          </w:p>
        </w:tc>
      </w:tr>
      <w:tr w:rsidR="00924FFD" w:rsidRPr="00845F70" w14:paraId="13E50DC3" w14:textId="77777777" w:rsidTr="0098455E">
        <w:trPr>
          <w:cantSplit/>
          <w:trHeight w:val="480"/>
        </w:trPr>
        <w:tc>
          <w:tcPr>
            <w:tcW w:w="2265" w:type="dxa"/>
            <w:shd w:val="clear" w:color="auto" w:fill="auto"/>
            <w:vAlign w:val="bottom"/>
          </w:tcPr>
          <w:p w14:paraId="6E8B2277" w14:textId="304C33FF" w:rsidR="00924FFD" w:rsidRPr="00845F70" w:rsidRDefault="00924FFD" w:rsidP="00924FFD">
            <w:pPr>
              <w:rPr>
                <w:b/>
                <w:bCs/>
                <w:sz w:val="22"/>
                <w:szCs w:val="22"/>
                <w:u w:val="single"/>
              </w:rPr>
            </w:pPr>
            <w:r>
              <w:rPr>
                <w:b/>
                <w:sz w:val="22"/>
                <w:szCs w:val="22"/>
                <w:u w:val="single"/>
              </w:rPr>
              <w:t>l</w:t>
            </w:r>
            <w:r w:rsidRPr="00845F70">
              <w:rPr>
                <w:b/>
                <w:sz w:val="22"/>
                <w:szCs w:val="22"/>
                <w:u w:val="single"/>
              </w:rPr>
              <w:t>. Build-Out Certifications for Rate-of-</w:t>
            </w:r>
            <w:r w:rsidR="00F0633D">
              <w:rPr>
                <w:b/>
                <w:sz w:val="22"/>
                <w:szCs w:val="22"/>
                <w:u w:val="single"/>
              </w:rPr>
              <w:t>R</w:t>
            </w:r>
            <w:r w:rsidRPr="00845F70">
              <w:rPr>
                <w:b/>
                <w:sz w:val="22"/>
                <w:szCs w:val="22"/>
                <w:u w:val="single"/>
              </w:rPr>
              <w:t xml:space="preserve">eturn Carriers </w:t>
            </w:r>
            <w:r w:rsidR="00F0633D">
              <w:rPr>
                <w:b/>
                <w:sz w:val="22"/>
                <w:szCs w:val="22"/>
                <w:u w:val="single"/>
              </w:rPr>
              <w:t xml:space="preserve">Electing </w:t>
            </w:r>
            <w:r w:rsidRPr="00845F70">
              <w:rPr>
                <w:b/>
                <w:sz w:val="22"/>
                <w:szCs w:val="22"/>
                <w:u w:val="single"/>
              </w:rPr>
              <w:t>CAF</w:t>
            </w:r>
            <w:r w:rsidR="008C0850">
              <w:rPr>
                <w:b/>
                <w:sz w:val="22"/>
                <w:szCs w:val="22"/>
                <w:u w:val="single"/>
              </w:rPr>
              <w:t xml:space="preserve"> </w:t>
            </w:r>
            <w:r w:rsidRPr="00845F70">
              <w:rPr>
                <w:b/>
                <w:sz w:val="22"/>
                <w:szCs w:val="22"/>
                <w:u w:val="single"/>
              </w:rPr>
              <w:t xml:space="preserve">BLS Support </w:t>
            </w:r>
          </w:p>
        </w:tc>
        <w:tc>
          <w:tcPr>
            <w:tcW w:w="1620" w:type="dxa"/>
            <w:shd w:val="clear" w:color="auto" w:fill="auto"/>
            <w:vAlign w:val="bottom"/>
          </w:tcPr>
          <w:p w14:paraId="6AB632F4" w14:textId="3A79CAF2" w:rsidR="00924FFD" w:rsidRPr="00845F70" w:rsidRDefault="00924FFD" w:rsidP="00924FFD">
            <w:pPr>
              <w:jc w:val="center"/>
              <w:rPr>
                <w:b/>
                <w:sz w:val="22"/>
                <w:szCs w:val="22"/>
              </w:rPr>
            </w:pPr>
            <w:r>
              <w:rPr>
                <w:b/>
                <w:sz w:val="22"/>
                <w:szCs w:val="22"/>
              </w:rPr>
              <w:t>200</w:t>
            </w:r>
          </w:p>
        </w:tc>
        <w:tc>
          <w:tcPr>
            <w:tcW w:w="1350" w:type="dxa"/>
            <w:shd w:val="clear" w:color="auto" w:fill="auto"/>
            <w:vAlign w:val="bottom"/>
          </w:tcPr>
          <w:p w14:paraId="6ACDA111" w14:textId="6D6B6BD2" w:rsidR="00924FFD" w:rsidRPr="00845F70" w:rsidRDefault="00924FFD" w:rsidP="00924FFD">
            <w:pPr>
              <w:jc w:val="center"/>
              <w:rPr>
                <w:b/>
                <w:sz w:val="22"/>
                <w:szCs w:val="22"/>
              </w:rPr>
            </w:pPr>
            <w:r>
              <w:rPr>
                <w:b/>
                <w:sz w:val="22"/>
                <w:szCs w:val="22"/>
              </w:rPr>
              <w:t>200</w:t>
            </w:r>
          </w:p>
        </w:tc>
        <w:tc>
          <w:tcPr>
            <w:tcW w:w="1440" w:type="dxa"/>
            <w:shd w:val="clear" w:color="auto" w:fill="auto"/>
            <w:vAlign w:val="bottom"/>
          </w:tcPr>
          <w:p w14:paraId="6DA8EEA0" w14:textId="77BD745C" w:rsidR="00924FFD" w:rsidRPr="00845F70" w:rsidRDefault="00924FFD" w:rsidP="00924FFD">
            <w:pPr>
              <w:jc w:val="center"/>
              <w:rPr>
                <w:b/>
                <w:sz w:val="22"/>
                <w:szCs w:val="22"/>
              </w:rPr>
            </w:pPr>
            <w:r w:rsidRPr="00845F70">
              <w:rPr>
                <w:b/>
                <w:sz w:val="22"/>
                <w:szCs w:val="22"/>
              </w:rPr>
              <w:t xml:space="preserve">10 </w:t>
            </w:r>
          </w:p>
        </w:tc>
        <w:tc>
          <w:tcPr>
            <w:tcW w:w="1080" w:type="dxa"/>
            <w:shd w:val="clear" w:color="auto" w:fill="auto"/>
            <w:vAlign w:val="bottom"/>
          </w:tcPr>
          <w:p w14:paraId="04D76E3C" w14:textId="4D14432F" w:rsidR="00924FFD" w:rsidRPr="00845F70" w:rsidRDefault="00924FFD" w:rsidP="00924FFD">
            <w:pPr>
              <w:jc w:val="center"/>
              <w:rPr>
                <w:b/>
                <w:sz w:val="22"/>
                <w:szCs w:val="22"/>
              </w:rPr>
            </w:pPr>
            <w:r>
              <w:rPr>
                <w:b/>
                <w:sz w:val="22"/>
                <w:szCs w:val="22"/>
              </w:rPr>
              <w:t>2,000</w:t>
            </w:r>
          </w:p>
        </w:tc>
        <w:tc>
          <w:tcPr>
            <w:tcW w:w="1867" w:type="dxa"/>
            <w:shd w:val="clear" w:color="auto" w:fill="auto"/>
            <w:vAlign w:val="bottom"/>
          </w:tcPr>
          <w:p w14:paraId="57AC9BE2" w14:textId="1D62517F" w:rsidR="00924FFD" w:rsidRPr="0098455E" w:rsidRDefault="00924FFD" w:rsidP="00924FFD">
            <w:pPr>
              <w:jc w:val="center"/>
              <w:rPr>
                <w:b/>
                <w:sz w:val="22"/>
                <w:szCs w:val="22"/>
              </w:rPr>
            </w:pPr>
            <w:r w:rsidRPr="0098455E">
              <w:rPr>
                <w:b/>
                <w:sz w:val="22"/>
                <w:szCs w:val="22"/>
              </w:rPr>
              <w:t>$80,000</w:t>
            </w:r>
          </w:p>
        </w:tc>
      </w:tr>
      <w:tr w:rsidR="00924FFD" w:rsidRPr="00845F70" w14:paraId="5F9EF6C8" w14:textId="77777777" w:rsidTr="0098455E">
        <w:trPr>
          <w:cantSplit/>
          <w:trHeight w:val="480"/>
        </w:trPr>
        <w:tc>
          <w:tcPr>
            <w:tcW w:w="2265" w:type="dxa"/>
            <w:shd w:val="clear" w:color="auto" w:fill="auto"/>
          </w:tcPr>
          <w:p w14:paraId="03B0010A" w14:textId="012B22AD" w:rsidR="00924FFD" w:rsidRPr="00845F70" w:rsidRDefault="00924FFD" w:rsidP="00924FFD">
            <w:pPr>
              <w:rPr>
                <w:b/>
                <w:bCs/>
                <w:sz w:val="22"/>
                <w:szCs w:val="22"/>
                <w:u w:val="single"/>
              </w:rPr>
            </w:pPr>
            <w:r>
              <w:rPr>
                <w:b/>
                <w:bCs/>
                <w:sz w:val="22"/>
                <w:szCs w:val="22"/>
                <w:u w:val="single"/>
              </w:rPr>
              <w:t>m</w:t>
            </w:r>
            <w:r w:rsidRPr="00845F70">
              <w:rPr>
                <w:b/>
                <w:bCs/>
                <w:sz w:val="22"/>
                <w:szCs w:val="22"/>
                <w:u w:val="single"/>
              </w:rPr>
              <w:t xml:space="preserve">. </w:t>
            </w:r>
            <w:r w:rsidR="00DA4711">
              <w:rPr>
                <w:b/>
                <w:sz w:val="22"/>
                <w:szCs w:val="22"/>
                <w:u w:val="single"/>
              </w:rPr>
              <w:t xml:space="preserve">Location Information </w:t>
            </w:r>
            <w:r w:rsidRPr="00845F70">
              <w:rPr>
                <w:b/>
                <w:sz w:val="22"/>
                <w:szCs w:val="22"/>
                <w:u w:val="single"/>
              </w:rPr>
              <w:t>for Rate-of-</w:t>
            </w:r>
            <w:r w:rsidR="00F0633D">
              <w:rPr>
                <w:b/>
                <w:sz w:val="22"/>
                <w:szCs w:val="22"/>
                <w:u w:val="single"/>
              </w:rPr>
              <w:t>R</w:t>
            </w:r>
            <w:r w:rsidRPr="00845F70">
              <w:rPr>
                <w:b/>
                <w:sz w:val="22"/>
                <w:szCs w:val="22"/>
                <w:u w:val="single"/>
              </w:rPr>
              <w:t xml:space="preserve">eturn </w:t>
            </w:r>
            <w:r w:rsidR="00F0633D">
              <w:rPr>
                <w:b/>
                <w:sz w:val="22"/>
                <w:szCs w:val="22"/>
                <w:u w:val="single"/>
              </w:rPr>
              <w:t>Support Recipients</w:t>
            </w:r>
          </w:p>
        </w:tc>
        <w:tc>
          <w:tcPr>
            <w:tcW w:w="1620" w:type="dxa"/>
            <w:shd w:val="clear" w:color="auto" w:fill="auto"/>
            <w:vAlign w:val="bottom"/>
          </w:tcPr>
          <w:p w14:paraId="12249D99" w14:textId="7E56E13C" w:rsidR="00924FFD" w:rsidRPr="00845F70" w:rsidRDefault="00924FFD" w:rsidP="00924FFD">
            <w:pPr>
              <w:jc w:val="center"/>
              <w:rPr>
                <w:b/>
                <w:sz w:val="22"/>
                <w:szCs w:val="22"/>
              </w:rPr>
            </w:pPr>
            <w:r w:rsidRPr="00845F70">
              <w:rPr>
                <w:b/>
                <w:sz w:val="22"/>
                <w:szCs w:val="22"/>
              </w:rPr>
              <w:t>1,000</w:t>
            </w:r>
          </w:p>
        </w:tc>
        <w:tc>
          <w:tcPr>
            <w:tcW w:w="1350" w:type="dxa"/>
            <w:shd w:val="clear" w:color="auto" w:fill="auto"/>
            <w:vAlign w:val="bottom"/>
          </w:tcPr>
          <w:p w14:paraId="2D54D32E" w14:textId="660BBEE5" w:rsidR="00924FFD" w:rsidRPr="00845F70" w:rsidRDefault="00924FFD" w:rsidP="00924FFD">
            <w:pPr>
              <w:jc w:val="center"/>
              <w:rPr>
                <w:b/>
                <w:sz w:val="22"/>
                <w:szCs w:val="22"/>
              </w:rPr>
            </w:pPr>
            <w:r w:rsidRPr="00845F70">
              <w:rPr>
                <w:b/>
                <w:sz w:val="22"/>
                <w:szCs w:val="22"/>
              </w:rPr>
              <w:t>1,000</w:t>
            </w:r>
          </w:p>
        </w:tc>
        <w:tc>
          <w:tcPr>
            <w:tcW w:w="1440" w:type="dxa"/>
            <w:shd w:val="clear" w:color="auto" w:fill="auto"/>
            <w:vAlign w:val="bottom"/>
          </w:tcPr>
          <w:p w14:paraId="2A3650A6" w14:textId="6BA73A05" w:rsidR="00924FFD" w:rsidRPr="00845F70" w:rsidRDefault="00924FFD" w:rsidP="00924FFD">
            <w:pPr>
              <w:jc w:val="center"/>
              <w:rPr>
                <w:b/>
                <w:sz w:val="22"/>
                <w:szCs w:val="22"/>
              </w:rPr>
            </w:pPr>
            <w:r w:rsidRPr="00845F70">
              <w:rPr>
                <w:b/>
                <w:sz w:val="22"/>
                <w:szCs w:val="22"/>
              </w:rPr>
              <w:t>30</w:t>
            </w:r>
          </w:p>
        </w:tc>
        <w:tc>
          <w:tcPr>
            <w:tcW w:w="1080" w:type="dxa"/>
            <w:shd w:val="clear" w:color="auto" w:fill="auto"/>
            <w:vAlign w:val="bottom"/>
          </w:tcPr>
          <w:p w14:paraId="00C0A7FB" w14:textId="0969C210" w:rsidR="00924FFD" w:rsidRPr="00845F70" w:rsidRDefault="00924FFD" w:rsidP="00924FFD">
            <w:pPr>
              <w:jc w:val="center"/>
              <w:rPr>
                <w:b/>
                <w:sz w:val="22"/>
                <w:szCs w:val="22"/>
              </w:rPr>
            </w:pPr>
            <w:r w:rsidRPr="00845F70">
              <w:rPr>
                <w:b/>
                <w:sz w:val="22"/>
                <w:szCs w:val="22"/>
              </w:rPr>
              <w:t>30,000</w:t>
            </w:r>
          </w:p>
        </w:tc>
        <w:tc>
          <w:tcPr>
            <w:tcW w:w="1867" w:type="dxa"/>
            <w:shd w:val="clear" w:color="auto" w:fill="auto"/>
            <w:vAlign w:val="bottom"/>
          </w:tcPr>
          <w:p w14:paraId="79F8FA15" w14:textId="3946972F" w:rsidR="00924FFD" w:rsidRPr="00845F70" w:rsidRDefault="00924FFD" w:rsidP="00924FFD">
            <w:pPr>
              <w:jc w:val="center"/>
              <w:rPr>
                <w:b/>
                <w:sz w:val="22"/>
                <w:szCs w:val="22"/>
              </w:rPr>
            </w:pPr>
            <w:r w:rsidRPr="00845F70">
              <w:rPr>
                <w:b/>
                <w:sz w:val="22"/>
                <w:szCs w:val="22"/>
              </w:rPr>
              <w:t>$1,200,000</w:t>
            </w:r>
          </w:p>
        </w:tc>
      </w:tr>
    </w:tbl>
    <w:p w14:paraId="022F2604" w14:textId="77777777" w:rsidR="0007678C" w:rsidRPr="00845F70" w:rsidRDefault="0007678C" w:rsidP="0007678C">
      <w:pPr>
        <w:tabs>
          <w:tab w:val="left" w:pos="-720"/>
          <w:tab w:val="left" w:pos="7611"/>
        </w:tabs>
        <w:suppressAutoHyphens/>
        <w:spacing w:line="240" w:lineRule="atLeast"/>
        <w:rPr>
          <w:b/>
          <w:sz w:val="22"/>
          <w:szCs w:val="22"/>
        </w:rPr>
      </w:pPr>
    </w:p>
    <w:p w14:paraId="0CC21C36" w14:textId="77777777" w:rsidR="00924FFD" w:rsidRDefault="00924FFD" w:rsidP="0007678C">
      <w:pPr>
        <w:tabs>
          <w:tab w:val="left" w:pos="-720"/>
          <w:tab w:val="left" w:pos="7611"/>
        </w:tabs>
        <w:suppressAutoHyphens/>
        <w:spacing w:line="240" w:lineRule="atLeast"/>
        <w:ind w:left="360"/>
        <w:rPr>
          <w:b/>
          <w:sz w:val="22"/>
          <w:szCs w:val="22"/>
        </w:rPr>
      </w:pPr>
    </w:p>
    <w:p w14:paraId="65D22BB6" w14:textId="42FE7A1D" w:rsidR="0007678C" w:rsidRPr="00845F70" w:rsidRDefault="0007678C" w:rsidP="0007678C">
      <w:pPr>
        <w:tabs>
          <w:tab w:val="left" w:pos="-720"/>
          <w:tab w:val="left" w:pos="7611"/>
        </w:tabs>
        <w:suppressAutoHyphens/>
        <w:spacing w:line="240" w:lineRule="atLeast"/>
        <w:ind w:left="360"/>
        <w:rPr>
          <w:b/>
          <w:sz w:val="22"/>
          <w:szCs w:val="22"/>
        </w:rPr>
      </w:pPr>
      <w:r w:rsidRPr="00845F70">
        <w:rPr>
          <w:b/>
          <w:sz w:val="22"/>
          <w:szCs w:val="22"/>
        </w:rPr>
        <w:t xml:space="preserve">Total Number of Respondents:  </w:t>
      </w:r>
      <w:r w:rsidR="004B4F53" w:rsidRPr="00845F70">
        <w:rPr>
          <w:b/>
          <w:sz w:val="22"/>
          <w:szCs w:val="22"/>
        </w:rPr>
        <w:t>1</w:t>
      </w:r>
      <w:r w:rsidR="0074155F" w:rsidRPr="00845F70">
        <w:rPr>
          <w:b/>
          <w:sz w:val="22"/>
          <w:szCs w:val="22"/>
        </w:rPr>
        <w:t>,</w:t>
      </w:r>
      <w:r w:rsidR="004B4F53" w:rsidRPr="00845F70">
        <w:rPr>
          <w:b/>
          <w:sz w:val="22"/>
          <w:szCs w:val="22"/>
        </w:rPr>
        <w:t>599</w:t>
      </w:r>
      <w:r w:rsidR="00AD35AF" w:rsidRPr="00845F70">
        <w:rPr>
          <w:b/>
          <w:sz w:val="22"/>
          <w:szCs w:val="22"/>
        </w:rPr>
        <w:t xml:space="preserve"> </w:t>
      </w:r>
      <w:r w:rsidRPr="00845F70">
        <w:rPr>
          <w:b/>
          <w:sz w:val="22"/>
          <w:szCs w:val="22"/>
        </w:rPr>
        <w:t>unique respondents filing multiple times.</w:t>
      </w:r>
    </w:p>
    <w:p w14:paraId="4AE3D12A" w14:textId="77777777" w:rsidR="0007678C" w:rsidRPr="00845F70" w:rsidRDefault="0007678C" w:rsidP="0007678C">
      <w:pPr>
        <w:tabs>
          <w:tab w:val="left" w:pos="-720"/>
          <w:tab w:val="left" w:pos="7611"/>
        </w:tabs>
        <w:suppressAutoHyphens/>
        <w:spacing w:line="240" w:lineRule="atLeast"/>
        <w:ind w:left="360"/>
        <w:rPr>
          <w:b/>
          <w:sz w:val="22"/>
          <w:szCs w:val="22"/>
        </w:rPr>
      </w:pPr>
    </w:p>
    <w:p w14:paraId="20DC2641" w14:textId="776BC986" w:rsidR="0007678C" w:rsidRPr="00845F70" w:rsidRDefault="0007678C" w:rsidP="0007678C">
      <w:pPr>
        <w:tabs>
          <w:tab w:val="left" w:pos="-720"/>
          <w:tab w:val="left" w:pos="7611"/>
        </w:tabs>
        <w:suppressAutoHyphens/>
        <w:spacing w:line="240" w:lineRule="atLeast"/>
        <w:ind w:left="360"/>
        <w:rPr>
          <w:b/>
          <w:sz w:val="22"/>
          <w:szCs w:val="22"/>
        </w:rPr>
      </w:pPr>
      <w:r w:rsidRPr="00845F70">
        <w:rPr>
          <w:b/>
          <w:sz w:val="22"/>
          <w:szCs w:val="22"/>
        </w:rPr>
        <w:t xml:space="preserve">Total Number of Responses Annually:  </w:t>
      </w:r>
      <w:r w:rsidR="00230411" w:rsidRPr="00845F70">
        <w:rPr>
          <w:b/>
          <w:sz w:val="22"/>
          <w:szCs w:val="22"/>
        </w:rPr>
        <w:t>3</w:t>
      </w:r>
      <w:r w:rsidR="004B4F53" w:rsidRPr="00845F70">
        <w:rPr>
          <w:b/>
          <w:sz w:val="22"/>
          <w:szCs w:val="22"/>
        </w:rPr>
        <w:t>,</w:t>
      </w:r>
      <w:r w:rsidR="00230411" w:rsidRPr="00845F70">
        <w:rPr>
          <w:b/>
          <w:sz w:val="22"/>
          <w:szCs w:val="22"/>
        </w:rPr>
        <w:t>73</w:t>
      </w:r>
      <w:r w:rsidR="00D15B46">
        <w:rPr>
          <w:b/>
          <w:sz w:val="22"/>
          <w:szCs w:val="22"/>
        </w:rPr>
        <w:t>0</w:t>
      </w:r>
      <w:r w:rsidR="00F619B1" w:rsidRPr="00845F70">
        <w:rPr>
          <w:b/>
          <w:sz w:val="22"/>
          <w:szCs w:val="22"/>
        </w:rPr>
        <w:t xml:space="preserve"> unique responses.</w:t>
      </w:r>
    </w:p>
    <w:p w14:paraId="38B457F7" w14:textId="77777777" w:rsidR="0007678C" w:rsidRPr="00845F70" w:rsidRDefault="0007678C" w:rsidP="0007678C">
      <w:pPr>
        <w:tabs>
          <w:tab w:val="left" w:pos="-720"/>
          <w:tab w:val="left" w:pos="7611"/>
        </w:tabs>
        <w:suppressAutoHyphens/>
        <w:spacing w:line="240" w:lineRule="atLeast"/>
        <w:ind w:left="360"/>
        <w:rPr>
          <w:b/>
          <w:sz w:val="22"/>
          <w:szCs w:val="22"/>
        </w:rPr>
      </w:pPr>
    </w:p>
    <w:p w14:paraId="799F7C17" w14:textId="379F7191" w:rsidR="0007678C" w:rsidRPr="0098455E" w:rsidRDefault="0007678C" w:rsidP="0007678C">
      <w:pPr>
        <w:tabs>
          <w:tab w:val="left" w:pos="-720"/>
          <w:tab w:val="left" w:pos="7611"/>
        </w:tabs>
        <w:suppressAutoHyphens/>
        <w:spacing w:line="240" w:lineRule="atLeast"/>
        <w:ind w:left="360"/>
        <w:rPr>
          <w:b/>
          <w:sz w:val="22"/>
          <w:szCs w:val="22"/>
        </w:rPr>
      </w:pPr>
      <w:r w:rsidRPr="0098455E">
        <w:rPr>
          <w:b/>
          <w:sz w:val="22"/>
          <w:szCs w:val="22"/>
        </w:rPr>
        <w:t>Total Annual Hourly Burden for requirements (a) – (</w:t>
      </w:r>
      <w:r w:rsidR="00331300" w:rsidRPr="0098455E">
        <w:rPr>
          <w:b/>
          <w:sz w:val="22"/>
          <w:szCs w:val="22"/>
        </w:rPr>
        <w:t>m</w:t>
      </w:r>
      <w:r w:rsidRPr="0098455E">
        <w:rPr>
          <w:b/>
          <w:sz w:val="22"/>
          <w:szCs w:val="22"/>
        </w:rPr>
        <w:t xml:space="preserve">): </w:t>
      </w:r>
      <w:r w:rsidR="00230411" w:rsidRPr="0098455E">
        <w:rPr>
          <w:b/>
          <w:sz w:val="22"/>
          <w:szCs w:val="22"/>
        </w:rPr>
        <w:t xml:space="preserve"> 68,607</w:t>
      </w:r>
    </w:p>
    <w:p w14:paraId="766864A1" w14:textId="77777777" w:rsidR="0007678C" w:rsidRPr="0098455E" w:rsidRDefault="0007678C" w:rsidP="0007678C">
      <w:pPr>
        <w:tabs>
          <w:tab w:val="left" w:pos="-720"/>
          <w:tab w:val="left" w:pos="7611"/>
        </w:tabs>
        <w:suppressAutoHyphens/>
        <w:spacing w:line="240" w:lineRule="atLeast"/>
        <w:ind w:left="360"/>
        <w:rPr>
          <w:b/>
          <w:sz w:val="22"/>
          <w:szCs w:val="22"/>
        </w:rPr>
      </w:pPr>
    </w:p>
    <w:p w14:paraId="1DE97272" w14:textId="376B7821" w:rsidR="0007678C" w:rsidRPr="00845F70" w:rsidRDefault="0007678C" w:rsidP="0007678C">
      <w:pPr>
        <w:tabs>
          <w:tab w:val="left" w:pos="-720"/>
          <w:tab w:val="left" w:pos="7611"/>
        </w:tabs>
        <w:suppressAutoHyphens/>
        <w:spacing w:line="240" w:lineRule="atLeast"/>
        <w:ind w:left="360"/>
        <w:rPr>
          <w:b/>
          <w:sz w:val="22"/>
          <w:szCs w:val="22"/>
        </w:rPr>
      </w:pPr>
      <w:r w:rsidRPr="0098455E">
        <w:rPr>
          <w:b/>
          <w:sz w:val="22"/>
          <w:szCs w:val="22"/>
        </w:rPr>
        <w:t>Total Annual I</w:t>
      </w:r>
      <w:r w:rsidR="00444F04" w:rsidRPr="0098455E">
        <w:rPr>
          <w:b/>
          <w:sz w:val="22"/>
          <w:szCs w:val="22"/>
        </w:rPr>
        <w:t xml:space="preserve">n-house Costs to respondents: </w:t>
      </w:r>
      <w:r w:rsidR="00230411" w:rsidRPr="0098455E">
        <w:rPr>
          <w:b/>
          <w:sz w:val="22"/>
          <w:szCs w:val="22"/>
        </w:rPr>
        <w:t xml:space="preserve"> $2,</w:t>
      </w:r>
      <w:r w:rsidR="00B82CA6" w:rsidRPr="0098455E">
        <w:rPr>
          <w:b/>
          <w:sz w:val="22"/>
          <w:szCs w:val="22"/>
        </w:rPr>
        <w:t>744,280</w:t>
      </w:r>
    </w:p>
    <w:p w14:paraId="46194FFF" w14:textId="77777777" w:rsidR="007A724F" w:rsidRPr="00845F70" w:rsidRDefault="007A724F" w:rsidP="00C831BD">
      <w:pPr>
        <w:rPr>
          <w:b/>
          <w:i/>
          <w:sz w:val="22"/>
          <w:szCs w:val="22"/>
        </w:rPr>
      </w:pPr>
    </w:p>
    <w:p w14:paraId="541ECEDD" w14:textId="77777777" w:rsidR="00DE165B" w:rsidRPr="00845F70" w:rsidRDefault="00DE165B">
      <w:pPr>
        <w:ind w:left="360" w:hanging="360"/>
        <w:rPr>
          <w:sz w:val="22"/>
          <w:szCs w:val="22"/>
        </w:rPr>
      </w:pPr>
      <w:r w:rsidRPr="00845F70">
        <w:rPr>
          <w:sz w:val="22"/>
          <w:szCs w:val="22"/>
        </w:rPr>
        <w:t xml:space="preserve">13. </w:t>
      </w:r>
      <w:r w:rsidRPr="00845F70">
        <w:rPr>
          <w:i/>
          <w:sz w:val="22"/>
          <w:szCs w:val="22"/>
        </w:rPr>
        <w:t xml:space="preserve"> </w:t>
      </w:r>
      <w:bookmarkStart w:id="12" w:name="_Hlk2951473"/>
      <w:r w:rsidRPr="00845F70">
        <w:rPr>
          <w:i/>
          <w:sz w:val="22"/>
          <w:szCs w:val="22"/>
        </w:rPr>
        <w:t>Estimates for the cost burden of the collection to respondents</w:t>
      </w:r>
      <w:bookmarkEnd w:id="12"/>
      <w:r w:rsidRPr="00845F70">
        <w:rPr>
          <w:i/>
          <w:sz w:val="22"/>
          <w:szCs w:val="22"/>
        </w:rPr>
        <w:t xml:space="preserve">.  </w:t>
      </w:r>
      <w:bookmarkStart w:id="13" w:name="_Hlk2951490"/>
      <w:r w:rsidRPr="00845F70">
        <w:rPr>
          <w:sz w:val="22"/>
          <w:szCs w:val="22"/>
        </w:rPr>
        <w:t xml:space="preserve">There are no outside contracting costs for this information collection.  </w:t>
      </w:r>
      <w:r w:rsidRPr="00EF6BE0">
        <w:rPr>
          <w:sz w:val="22"/>
        </w:rPr>
        <w:t>See</w:t>
      </w:r>
      <w:r w:rsidRPr="00845F70">
        <w:rPr>
          <w:sz w:val="22"/>
          <w:szCs w:val="22"/>
        </w:rPr>
        <w:t xml:space="preserve"> the last column in the chart in item 12 above for the estimated in-house costs.</w:t>
      </w:r>
      <w:r w:rsidR="003D4618" w:rsidRPr="00845F70">
        <w:rPr>
          <w:sz w:val="22"/>
          <w:szCs w:val="22"/>
        </w:rPr>
        <w:t xml:space="preserve"> </w:t>
      </w:r>
    </w:p>
    <w:bookmarkEnd w:id="13"/>
    <w:p w14:paraId="3CF2DD56" w14:textId="77777777" w:rsidR="00DE165B" w:rsidRPr="00845F70" w:rsidRDefault="00DE165B">
      <w:pPr>
        <w:ind w:left="360" w:hanging="360"/>
        <w:rPr>
          <w:i/>
          <w:sz w:val="22"/>
          <w:szCs w:val="22"/>
        </w:rPr>
      </w:pPr>
    </w:p>
    <w:p w14:paraId="4C21F90B" w14:textId="77777777" w:rsidR="00DE165B" w:rsidRPr="00845F70" w:rsidRDefault="00DE165B" w:rsidP="00DE165B">
      <w:pPr>
        <w:ind w:left="360" w:hanging="360"/>
        <w:rPr>
          <w:sz w:val="22"/>
          <w:szCs w:val="22"/>
        </w:rPr>
      </w:pPr>
      <w:r w:rsidRPr="00845F70">
        <w:rPr>
          <w:sz w:val="22"/>
          <w:szCs w:val="22"/>
        </w:rPr>
        <w:t xml:space="preserve">14.  </w:t>
      </w:r>
      <w:bookmarkStart w:id="14" w:name="_Hlk2951518"/>
      <w:r w:rsidRPr="00845F70">
        <w:rPr>
          <w:i/>
          <w:sz w:val="22"/>
          <w:szCs w:val="22"/>
        </w:rPr>
        <w:t xml:space="preserve">Estimates of the cost burden to the Commission.  </w:t>
      </w:r>
      <w:r w:rsidRPr="00845F70">
        <w:rPr>
          <w:sz w:val="22"/>
          <w:szCs w:val="22"/>
        </w:rPr>
        <w:t xml:space="preserve">There will be few, if any, costs to the Commission because </w:t>
      </w:r>
      <w:r w:rsidR="00FD690E" w:rsidRPr="00845F70">
        <w:rPr>
          <w:sz w:val="22"/>
          <w:szCs w:val="22"/>
        </w:rPr>
        <w:t>ensuring proper use of universal service support is</w:t>
      </w:r>
      <w:r w:rsidRPr="00845F70">
        <w:rPr>
          <w:sz w:val="22"/>
          <w:szCs w:val="22"/>
        </w:rPr>
        <w:t xml:space="preserve"> already part of Commission duties.  </w:t>
      </w:r>
      <w:bookmarkStart w:id="15" w:name="OLE_LINK1"/>
      <w:bookmarkStart w:id="16" w:name="OLE_LINK2"/>
      <w:r w:rsidR="00FD690E" w:rsidRPr="00845F70">
        <w:rPr>
          <w:sz w:val="22"/>
          <w:szCs w:val="22"/>
        </w:rPr>
        <w:t>Furthermore, no new systems or programs will be acquired or developed to process the information collection.</w:t>
      </w:r>
      <w:bookmarkEnd w:id="14"/>
    </w:p>
    <w:p w14:paraId="4E5BFBCE" w14:textId="77777777" w:rsidR="00DE165B" w:rsidRPr="00845F70" w:rsidRDefault="00DE165B" w:rsidP="00DE165B">
      <w:pPr>
        <w:ind w:left="360"/>
        <w:rPr>
          <w:iCs/>
          <w:sz w:val="22"/>
          <w:szCs w:val="22"/>
        </w:rPr>
      </w:pPr>
    </w:p>
    <w:p w14:paraId="39E2E11F" w14:textId="7037BB72" w:rsidR="00FB2C4C" w:rsidRPr="0098455E" w:rsidRDefault="00DE165B" w:rsidP="00E50C1E">
      <w:pPr>
        <w:ind w:left="360" w:hanging="360"/>
        <w:rPr>
          <w:iCs/>
          <w:sz w:val="22"/>
          <w:szCs w:val="22"/>
        </w:rPr>
      </w:pPr>
      <w:r w:rsidRPr="00845F70">
        <w:rPr>
          <w:iCs/>
          <w:sz w:val="22"/>
          <w:szCs w:val="22"/>
        </w:rPr>
        <w:t xml:space="preserve">15.  </w:t>
      </w:r>
      <w:bookmarkStart w:id="17" w:name="_Hlk2951536"/>
      <w:r w:rsidRPr="00845F70">
        <w:rPr>
          <w:i/>
          <w:iCs/>
          <w:sz w:val="22"/>
          <w:szCs w:val="22"/>
        </w:rPr>
        <w:t>Program changes or adjustments</w:t>
      </w:r>
      <w:bookmarkEnd w:id="17"/>
      <w:r w:rsidRPr="00845F70">
        <w:rPr>
          <w:i/>
          <w:iCs/>
          <w:sz w:val="22"/>
          <w:szCs w:val="22"/>
        </w:rPr>
        <w:t>.</w:t>
      </w:r>
      <w:r w:rsidRPr="00845F70">
        <w:rPr>
          <w:iCs/>
          <w:sz w:val="22"/>
          <w:szCs w:val="22"/>
        </w:rPr>
        <w:t xml:space="preserve"> </w:t>
      </w:r>
      <w:r w:rsidRPr="00845F70">
        <w:rPr>
          <w:i/>
          <w:iCs/>
          <w:sz w:val="22"/>
          <w:szCs w:val="22"/>
        </w:rPr>
        <w:t xml:space="preserve"> </w:t>
      </w:r>
      <w:r w:rsidR="00172884" w:rsidRPr="007668BA">
        <w:rPr>
          <w:iCs/>
          <w:sz w:val="22"/>
          <w:szCs w:val="22"/>
        </w:rPr>
        <w:t>The Commission is</w:t>
      </w:r>
      <w:r w:rsidR="002554CE">
        <w:rPr>
          <w:iCs/>
          <w:sz w:val="22"/>
          <w:szCs w:val="22"/>
        </w:rPr>
        <w:t xml:space="preserve"> </w:t>
      </w:r>
      <w:r w:rsidR="00172884" w:rsidRPr="007668BA">
        <w:rPr>
          <w:iCs/>
          <w:sz w:val="22"/>
          <w:szCs w:val="22"/>
        </w:rPr>
        <w:t xml:space="preserve">reporting </w:t>
      </w:r>
      <w:r w:rsidR="00904C9A" w:rsidRPr="007668BA">
        <w:rPr>
          <w:iCs/>
          <w:sz w:val="22"/>
          <w:szCs w:val="22"/>
        </w:rPr>
        <w:t>adjustments</w:t>
      </w:r>
      <w:r w:rsidR="002127F0">
        <w:rPr>
          <w:iCs/>
          <w:sz w:val="22"/>
          <w:szCs w:val="22"/>
        </w:rPr>
        <w:t xml:space="preserve"> and </w:t>
      </w:r>
      <w:r w:rsidR="002554CE">
        <w:rPr>
          <w:iCs/>
          <w:sz w:val="22"/>
          <w:szCs w:val="22"/>
        </w:rPr>
        <w:t>program changes</w:t>
      </w:r>
      <w:r w:rsidR="00172884" w:rsidRPr="007668BA">
        <w:rPr>
          <w:iCs/>
          <w:sz w:val="22"/>
          <w:szCs w:val="22"/>
        </w:rPr>
        <w:t xml:space="preserve"> to this collection </w:t>
      </w:r>
      <w:r w:rsidR="003D4BF8">
        <w:rPr>
          <w:iCs/>
          <w:sz w:val="22"/>
          <w:szCs w:val="22"/>
        </w:rPr>
        <w:t>resulting from</w:t>
      </w:r>
      <w:r w:rsidR="00904C9A" w:rsidRPr="007668BA">
        <w:rPr>
          <w:iCs/>
          <w:sz w:val="22"/>
          <w:szCs w:val="22"/>
        </w:rPr>
        <w:t xml:space="preserve"> the increased number of rate-of-return carriers subject to A-CAM deployment milestones and an additional offer of model-base (A-CAM) support</w:t>
      </w:r>
      <w:r w:rsidR="00944CE6" w:rsidRPr="007668BA">
        <w:rPr>
          <w:iCs/>
          <w:sz w:val="22"/>
          <w:szCs w:val="22"/>
        </w:rPr>
        <w:t>.</w:t>
      </w:r>
      <w:r w:rsidR="00944CE6" w:rsidRPr="007668BA">
        <w:rPr>
          <w:sz w:val="22"/>
          <w:szCs w:val="22"/>
        </w:rPr>
        <w:t xml:space="preserve"> </w:t>
      </w:r>
      <w:r w:rsidR="00FB2C4C" w:rsidRPr="007668BA">
        <w:rPr>
          <w:sz w:val="22"/>
          <w:szCs w:val="22"/>
        </w:rPr>
        <w:t xml:space="preserve"> </w:t>
      </w:r>
      <w:r w:rsidR="00820AEF" w:rsidRPr="007668BA">
        <w:rPr>
          <w:iCs/>
          <w:sz w:val="22"/>
          <w:szCs w:val="22"/>
        </w:rPr>
        <w:t>These changes result in an increase in the</w:t>
      </w:r>
      <w:r w:rsidR="00172884" w:rsidRPr="007668BA">
        <w:rPr>
          <w:iCs/>
          <w:sz w:val="22"/>
          <w:szCs w:val="22"/>
        </w:rPr>
        <w:t xml:space="preserve"> </w:t>
      </w:r>
      <w:r w:rsidR="00820AEF" w:rsidRPr="007668BA">
        <w:rPr>
          <w:iCs/>
          <w:sz w:val="22"/>
          <w:szCs w:val="22"/>
        </w:rPr>
        <w:t>number of respondents</w:t>
      </w:r>
      <w:r w:rsidR="00944CE6" w:rsidRPr="007668BA">
        <w:rPr>
          <w:iCs/>
          <w:sz w:val="22"/>
          <w:szCs w:val="22"/>
        </w:rPr>
        <w:t xml:space="preserve"> subject to A-CAM deployment milestones and a corresponding increase in</w:t>
      </w:r>
      <w:r w:rsidR="00820AEF" w:rsidRPr="007668BA">
        <w:rPr>
          <w:iCs/>
          <w:sz w:val="22"/>
          <w:szCs w:val="22"/>
        </w:rPr>
        <w:t xml:space="preserve"> </w:t>
      </w:r>
      <w:r w:rsidR="00172884" w:rsidRPr="007668BA">
        <w:rPr>
          <w:iCs/>
          <w:sz w:val="22"/>
          <w:szCs w:val="22"/>
        </w:rPr>
        <w:t>annual responses and annual burden hours.</w:t>
      </w:r>
      <w:r w:rsidR="00E50C1E" w:rsidRPr="007668BA">
        <w:rPr>
          <w:iCs/>
          <w:sz w:val="22"/>
          <w:szCs w:val="22"/>
        </w:rPr>
        <w:t xml:space="preserve">  </w:t>
      </w:r>
      <w:r w:rsidR="00944CE6" w:rsidRPr="007668BA">
        <w:rPr>
          <w:iCs/>
          <w:sz w:val="22"/>
          <w:szCs w:val="22"/>
        </w:rPr>
        <w:t>These changes also result</w:t>
      </w:r>
      <w:r w:rsidR="001C555E" w:rsidRPr="007668BA">
        <w:rPr>
          <w:iCs/>
          <w:sz w:val="22"/>
          <w:szCs w:val="22"/>
        </w:rPr>
        <w:t xml:space="preserve">ed in a corresponding </w:t>
      </w:r>
      <w:r w:rsidR="00944CE6" w:rsidRPr="007668BA">
        <w:rPr>
          <w:iCs/>
          <w:sz w:val="22"/>
          <w:szCs w:val="22"/>
        </w:rPr>
        <w:t xml:space="preserve">decrease in the number of respondents subject to legacy support reporting requirements and a corresponding decrease in annual responses and annual burden hours.  </w:t>
      </w:r>
      <w:r w:rsidR="005808F4">
        <w:rPr>
          <w:iCs/>
          <w:sz w:val="22"/>
          <w:szCs w:val="22"/>
        </w:rPr>
        <w:t xml:space="preserve">Lastly, there is a decrease in responses for the Alaska Plan participants to update filing requirement burdens that will be accounted for in 2027.  </w:t>
      </w:r>
      <w:r w:rsidR="001C555E" w:rsidRPr="007668BA">
        <w:rPr>
          <w:iCs/>
          <w:sz w:val="22"/>
          <w:szCs w:val="22"/>
        </w:rPr>
        <w:t>Accordingly, there was no net change in the total number of respondents and the total annual burden hours.</w:t>
      </w:r>
      <w:r w:rsidR="001C555E">
        <w:rPr>
          <w:iCs/>
          <w:sz w:val="22"/>
          <w:szCs w:val="22"/>
        </w:rPr>
        <w:t xml:space="preserve"> </w:t>
      </w:r>
      <w:r w:rsidR="00C366DE">
        <w:rPr>
          <w:iCs/>
          <w:sz w:val="22"/>
          <w:szCs w:val="22"/>
        </w:rPr>
        <w:t xml:space="preserve"> </w:t>
      </w:r>
      <w:r w:rsidR="005808F4">
        <w:rPr>
          <w:iCs/>
          <w:sz w:val="22"/>
          <w:szCs w:val="22"/>
        </w:rPr>
        <w:t>T</w:t>
      </w:r>
      <w:r w:rsidR="005808F4" w:rsidRPr="007668BA">
        <w:rPr>
          <w:iCs/>
          <w:sz w:val="22"/>
          <w:szCs w:val="22"/>
        </w:rPr>
        <w:t>he total number of annual responses</w:t>
      </w:r>
      <w:r w:rsidR="005808F4">
        <w:rPr>
          <w:iCs/>
          <w:sz w:val="22"/>
          <w:szCs w:val="22"/>
        </w:rPr>
        <w:t xml:space="preserve"> decreased from 3,731 to 3,730 (-1).  </w:t>
      </w:r>
      <w:r w:rsidR="00C366DE">
        <w:rPr>
          <w:iCs/>
          <w:sz w:val="22"/>
          <w:szCs w:val="22"/>
        </w:rPr>
        <w:t xml:space="preserve">The </w:t>
      </w:r>
      <w:r w:rsidR="003D4BF8">
        <w:rPr>
          <w:iCs/>
          <w:sz w:val="22"/>
          <w:szCs w:val="22"/>
        </w:rPr>
        <w:t>HUBB is</w:t>
      </w:r>
      <w:r w:rsidR="00C366DE">
        <w:rPr>
          <w:iCs/>
          <w:sz w:val="22"/>
          <w:szCs w:val="22"/>
        </w:rPr>
        <w:t xml:space="preserve"> being </w:t>
      </w:r>
      <w:r w:rsidR="003D4BF8">
        <w:rPr>
          <w:iCs/>
          <w:sz w:val="22"/>
          <w:szCs w:val="22"/>
        </w:rPr>
        <w:t>updated</w:t>
      </w:r>
      <w:r w:rsidR="00C366DE">
        <w:rPr>
          <w:iCs/>
          <w:sz w:val="22"/>
          <w:szCs w:val="22"/>
        </w:rPr>
        <w:t xml:space="preserve"> </w:t>
      </w:r>
      <w:r w:rsidR="003D4BF8">
        <w:rPr>
          <w:iCs/>
          <w:sz w:val="22"/>
          <w:szCs w:val="22"/>
        </w:rPr>
        <w:t xml:space="preserve">to </w:t>
      </w:r>
      <w:r w:rsidR="00C366DE">
        <w:rPr>
          <w:iCs/>
          <w:sz w:val="22"/>
          <w:szCs w:val="22"/>
        </w:rPr>
        <w:t xml:space="preserve">allow carriers to more easily correct any errors in their data set, including </w:t>
      </w:r>
      <w:r w:rsidR="00D4751D">
        <w:rPr>
          <w:iCs/>
          <w:sz w:val="22"/>
          <w:szCs w:val="22"/>
        </w:rPr>
        <w:t xml:space="preserve">deletions of </w:t>
      </w:r>
      <w:r w:rsidR="00875F87">
        <w:rPr>
          <w:iCs/>
          <w:sz w:val="22"/>
          <w:szCs w:val="22"/>
        </w:rPr>
        <w:t>information</w:t>
      </w:r>
      <w:r w:rsidR="00C366DE">
        <w:rPr>
          <w:iCs/>
          <w:sz w:val="22"/>
          <w:szCs w:val="22"/>
        </w:rPr>
        <w:t xml:space="preserve"> filed in prior years.</w:t>
      </w:r>
    </w:p>
    <w:p w14:paraId="29083EBB" w14:textId="77777777" w:rsidR="00DE165B" w:rsidRPr="00845F70" w:rsidRDefault="00DE165B" w:rsidP="008552D8">
      <w:pPr>
        <w:ind w:left="360" w:hanging="360"/>
        <w:rPr>
          <w:bCs/>
          <w:sz w:val="22"/>
          <w:szCs w:val="22"/>
        </w:rPr>
      </w:pPr>
    </w:p>
    <w:bookmarkEnd w:id="15"/>
    <w:bookmarkEnd w:id="16"/>
    <w:p w14:paraId="3C5B56A3" w14:textId="77777777" w:rsidR="00DE165B" w:rsidRPr="00845F70" w:rsidRDefault="00DE165B">
      <w:pPr>
        <w:ind w:left="360" w:hanging="360"/>
        <w:rPr>
          <w:sz w:val="22"/>
          <w:szCs w:val="22"/>
        </w:rPr>
      </w:pPr>
      <w:r w:rsidRPr="00845F70">
        <w:rPr>
          <w:sz w:val="22"/>
          <w:szCs w:val="22"/>
        </w:rPr>
        <w:t xml:space="preserve">16.  </w:t>
      </w:r>
      <w:bookmarkStart w:id="18" w:name="_Hlk2951593"/>
      <w:r w:rsidRPr="00845F70">
        <w:rPr>
          <w:i/>
          <w:sz w:val="22"/>
          <w:szCs w:val="22"/>
        </w:rPr>
        <w:t>Collections of information w</w:t>
      </w:r>
      <w:r w:rsidR="00DE4B7A" w:rsidRPr="00845F70">
        <w:rPr>
          <w:i/>
          <w:sz w:val="22"/>
          <w:szCs w:val="22"/>
        </w:rPr>
        <w:t>hose results will be published.</w:t>
      </w:r>
      <w:r w:rsidR="00DE4B7A" w:rsidRPr="00845F70">
        <w:rPr>
          <w:sz w:val="22"/>
          <w:szCs w:val="22"/>
        </w:rPr>
        <w:t xml:space="preserve">  </w:t>
      </w:r>
      <w:r w:rsidR="00C45150" w:rsidRPr="00845F70">
        <w:rPr>
          <w:sz w:val="22"/>
          <w:szCs w:val="22"/>
        </w:rPr>
        <w:t xml:space="preserve">The Commission plans to make </w:t>
      </w:r>
      <w:r w:rsidR="00C00E92" w:rsidRPr="00845F70">
        <w:rPr>
          <w:sz w:val="22"/>
          <w:szCs w:val="22"/>
        </w:rPr>
        <w:t xml:space="preserve">a subset of the information filed by carriers publicly available. </w:t>
      </w:r>
      <w:r w:rsidR="00DE4B7A" w:rsidRPr="00845F70">
        <w:rPr>
          <w:sz w:val="22"/>
          <w:szCs w:val="22"/>
        </w:rPr>
        <w:t xml:space="preserve"> </w:t>
      </w:r>
    </w:p>
    <w:bookmarkEnd w:id="18"/>
    <w:p w14:paraId="171788BA" w14:textId="77777777" w:rsidR="00DE165B" w:rsidRPr="00845F70" w:rsidRDefault="00DE165B">
      <w:pPr>
        <w:ind w:left="360" w:hanging="360"/>
        <w:rPr>
          <w:sz w:val="22"/>
          <w:szCs w:val="22"/>
        </w:rPr>
      </w:pPr>
    </w:p>
    <w:p w14:paraId="607FB0D4" w14:textId="49E89687" w:rsidR="00FD608B" w:rsidRPr="00845F70" w:rsidRDefault="00DE165B" w:rsidP="007668BA">
      <w:pPr>
        <w:ind w:left="360" w:hanging="360"/>
      </w:pPr>
      <w:r w:rsidRPr="00845F70">
        <w:rPr>
          <w:sz w:val="22"/>
          <w:szCs w:val="22"/>
        </w:rPr>
        <w:t xml:space="preserve">17.  </w:t>
      </w:r>
      <w:bookmarkStart w:id="19" w:name="_Hlk2951679"/>
      <w:r w:rsidRPr="00845F70">
        <w:rPr>
          <w:i/>
          <w:sz w:val="22"/>
          <w:szCs w:val="22"/>
        </w:rPr>
        <w:t>Display of expiration date for OMB appr</w:t>
      </w:r>
      <w:r w:rsidR="00DE4B7A" w:rsidRPr="00845F70">
        <w:rPr>
          <w:i/>
          <w:sz w:val="22"/>
          <w:szCs w:val="22"/>
        </w:rPr>
        <w:t>oval of information collection.</w:t>
      </w:r>
      <w:r w:rsidR="00DE4B7A" w:rsidRPr="00845F70">
        <w:rPr>
          <w:sz w:val="22"/>
          <w:szCs w:val="22"/>
        </w:rPr>
        <w:t xml:space="preserve">  </w:t>
      </w:r>
      <w:r w:rsidR="00C45150" w:rsidRPr="00845F70">
        <w:rPr>
          <w:sz w:val="22"/>
          <w:szCs w:val="22"/>
        </w:rPr>
        <w:t>The</w:t>
      </w:r>
      <w:r w:rsidR="00DE4B7A" w:rsidRPr="00845F70">
        <w:rPr>
          <w:sz w:val="22"/>
          <w:szCs w:val="22"/>
        </w:rPr>
        <w:t>re is no</w:t>
      </w:r>
      <w:r w:rsidR="00FD608B" w:rsidRPr="00845F70">
        <w:rPr>
          <w:sz w:val="22"/>
          <w:szCs w:val="22"/>
        </w:rPr>
        <w:t xml:space="preserve"> paper</w:t>
      </w:r>
      <w:r w:rsidR="00DE4B7A" w:rsidRPr="00845F70">
        <w:rPr>
          <w:sz w:val="22"/>
          <w:szCs w:val="22"/>
        </w:rPr>
        <w:t xml:space="preserve"> form </w:t>
      </w:r>
      <w:r w:rsidR="009F03AB" w:rsidRPr="00845F70">
        <w:rPr>
          <w:sz w:val="22"/>
          <w:szCs w:val="22"/>
        </w:rPr>
        <w:t>associated with this information collection</w:t>
      </w:r>
      <w:r w:rsidR="00FD608B" w:rsidRPr="00845F70">
        <w:rPr>
          <w:sz w:val="22"/>
          <w:szCs w:val="22"/>
        </w:rPr>
        <w:t>; it is collected electronically through the portal described above</w:t>
      </w:r>
      <w:r w:rsidR="009F03AB" w:rsidRPr="00845F70">
        <w:rPr>
          <w:sz w:val="22"/>
          <w:szCs w:val="22"/>
        </w:rPr>
        <w:t xml:space="preserve">.  </w:t>
      </w:r>
      <w:r w:rsidR="00FD608B" w:rsidRPr="00845F70">
        <w:rPr>
          <w:sz w:val="22"/>
          <w:szCs w:val="22"/>
        </w:rPr>
        <w:t>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The Commission publishes a list of all OMB-approved information collections in 47 C.F.R. § 0.408 of the Commission’s rules.</w:t>
      </w:r>
      <w:r w:rsidR="00B71CA1" w:rsidRPr="00845F70">
        <w:rPr>
          <w:sz w:val="22"/>
          <w:szCs w:val="22"/>
        </w:rPr>
        <w:t xml:space="preserve"> The Commission publishes a list of all OMB-approved information collections in 47 C.F.R. § 0.408 of the Commission’s rules. </w:t>
      </w:r>
      <w:bookmarkEnd w:id="1"/>
      <w:bookmarkEnd w:id="19"/>
    </w:p>
    <w:p w14:paraId="7B739F81" w14:textId="77777777" w:rsidR="00DE165B" w:rsidRPr="00845F70" w:rsidRDefault="00DE165B">
      <w:pPr>
        <w:ind w:left="360" w:hanging="360"/>
        <w:rPr>
          <w:sz w:val="22"/>
          <w:szCs w:val="22"/>
        </w:rPr>
      </w:pPr>
    </w:p>
    <w:p w14:paraId="3E8E0BC5" w14:textId="20D2374A" w:rsidR="00BC45A9" w:rsidRPr="00845F70" w:rsidRDefault="00DE165B">
      <w:pPr>
        <w:pStyle w:val="ParaNum"/>
        <w:numPr>
          <w:ilvl w:val="0"/>
          <w:numId w:val="0"/>
        </w:numPr>
        <w:ind w:left="360" w:hanging="360"/>
        <w:rPr>
          <w:sz w:val="22"/>
        </w:rPr>
      </w:pPr>
      <w:r w:rsidRPr="00845F70">
        <w:rPr>
          <w:sz w:val="22"/>
        </w:rPr>
        <w:t xml:space="preserve">18.  </w:t>
      </w:r>
      <w:bookmarkStart w:id="20" w:name="_Hlk2951706"/>
      <w:r w:rsidRPr="00845F70">
        <w:rPr>
          <w:i/>
          <w:sz w:val="22"/>
        </w:rPr>
        <w:t>Exceptions to certification statement for Paperwork Reduction Act submissions</w:t>
      </w:r>
      <w:r w:rsidR="00513AD4" w:rsidRPr="00845F70">
        <w:rPr>
          <w:i/>
          <w:sz w:val="22"/>
        </w:rPr>
        <w:t>.</w:t>
      </w:r>
      <w:r w:rsidRPr="00845F70">
        <w:rPr>
          <w:i/>
          <w:sz w:val="22"/>
        </w:rPr>
        <w:t xml:space="preserve"> </w:t>
      </w:r>
      <w:r w:rsidRPr="00845F70">
        <w:rPr>
          <w:sz w:val="22"/>
        </w:rPr>
        <w:t xml:space="preserve"> </w:t>
      </w:r>
    </w:p>
    <w:p w14:paraId="1DBB1EF6" w14:textId="34258CE0" w:rsidR="00DE165B" w:rsidRPr="00845F70" w:rsidRDefault="00611455" w:rsidP="00271036">
      <w:pPr>
        <w:pStyle w:val="ParaNum"/>
        <w:numPr>
          <w:ilvl w:val="0"/>
          <w:numId w:val="0"/>
        </w:numPr>
        <w:ind w:left="360" w:hanging="360"/>
        <w:rPr>
          <w:sz w:val="22"/>
        </w:rPr>
      </w:pPr>
      <w:r w:rsidRPr="00845F70">
        <w:rPr>
          <w:sz w:val="22"/>
        </w:rPr>
        <w:tab/>
      </w:r>
      <w:r w:rsidR="00131FE3" w:rsidRPr="00845F70">
        <w:rPr>
          <w:sz w:val="22"/>
        </w:rPr>
        <w:t xml:space="preserve">There are no exceptions to the </w:t>
      </w:r>
      <w:r w:rsidR="003626F7">
        <w:rPr>
          <w:sz w:val="22"/>
        </w:rPr>
        <w:t>C</w:t>
      </w:r>
      <w:r w:rsidR="00131FE3" w:rsidRPr="00845F70">
        <w:rPr>
          <w:sz w:val="22"/>
        </w:rPr>
        <w:t xml:space="preserve">ertification </w:t>
      </w:r>
      <w:r w:rsidR="003626F7">
        <w:rPr>
          <w:sz w:val="22"/>
        </w:rPr>
        <w:t>S</w:t>
      </w:r>
      <w:r w:rsidR="00131FE3" w:rsidRPr="00845F70">
        <w:rPr>
          <w:sz w:val="22"/>
        </w:rPr>
        <w:t xml:space="preserve">tatement.  </w:t>
      </w:r>
    </w:p>
    <w:bookmarkEnd w:id="20"/>
    <w:p w14:paraId="2E9F8A07" w14:textId="77777777" w:rsidR="00DE165B" w:rsidRPr="00845F70" w:rsidRDefault="00DE165B">
      <w:pPr>
        <w:ind w:left="360" w:hanging="360"/>
        <w:rPr>
          <w:b/>
          <w:sz w:val="22"/>
          <w:szCs w:val="22"/>
        </w:rPr>
      </w:pPr>
      <w:r w:rsidRPr="00845F70">
        <w:rPr>
          <w:b/>
          <w:sz w:val="22"/>
          <w:szCs w:val="22"/>
        </w:rPr>
        <w:t xml:space="preserve">B.  </w:t>
      </w:r>
      <w:bookmarkStart w:id="21" w:name="_Hlk2951776"/>
      <w:r w:rsidRPr="00845F70">
        <w:rPr>
          <w:b/>
          <w:sz w:val="22"/>
          <w:szCs w:val="22"/>
          <w:u w:val="single"/>
        </w:rPr>
        <w:t>Collections of Information Employing Statistical Methods:</w:t>
      </w:r>
      <w:bookmarkEnd w:id="21"/>
    </w:p>
    <w:p w14:paraId="397EED09" w14:textId="77777777" w:rsidR="00DE165B" w:rsidRPr="00845F70" w:rsidRDefault="00DE165B">
      <w:pPr>
        <w:ind w:left="360" w:hanging="360"/>
        <w:rPr>
          <w:sz w:val="22"/>
          <w:szCs w:val="22"/>
        </w:rPr>
      </w:pPr>
    </w:p>
    <w:p w14:paraId="5558387A" w14:textId="77777777" w:rsidR="00DE165B" w:rsidRPr="00845F70" w:rsidRDefault="00DE165B">
      <w:pPr>
        <w:ind w:left="360"/>
        <w:rPr>
          <w:sz w:val="22"/>
          <w:szCs w:val="22"/>
        </w:rPr>
      </w:pPr>
      <w:r w:rsidRPr="00845F70">
        <w:rPr>
          <w:sz w:val="22"/>
          <w:szCs w:val="22"/>
        </w:rPr>
        <w:t>The Commission does not anticipate that the collection of information will employ statistical methods.</w:t>
      </w:r>
    </w:p>
    <w:p w14:paraId="347B81BA" w14:textId="77777777" w:rsidR="003A4EC4" w:rsidRPr="00845F70" w:rsidRDefault="003A4EC4">
      <w:pPr>
        <w:ind w:left="360"/>
        <w:rPr>
          <w:sz w:val="22"/>
          <w:szCs w:val="22"/>
        </w:rPr>
      </w:pPr>
    </w:p>
    <w:sectPr w:rsidR="003A4EC4" w:rsidRPr="00845F70" w:rsidSect="00E81704">
      <w:headerReference w:type="default" r:id="rId9"/>
      <w:footerReference w:type="even" r:id="rId10"/>
      <w:footerReference w:type="default" r:id="rId11"/>
      <w:headerReference w:type="first" r:id="rId12"/>
      <w:footerReference w:type="first" r:id="rId13"/>
      <w:pgSz w:w="12240" w:h="15840" w:code="1"/>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C87FA" w14:textId="77777777" w:rsidR="000B2F73" w:rsidRDefault="000B2F73">
      <w:r>
        <w:separator/>
      </w:r>
    </w:p>
  </w:endnote>
  <w:endnote w:type="continuationSeparator" w:id="0">
    <w:p w14:paraId="47F84D11" w14:textId="77777777" w:rsidR="000B2F73" w:rsidRDefault="000B2F73">
      <w:r>
        <w:continuationSeparator/>
      </w:r>
    </w:p>
  </w:endnote>
  <w:endnote w:type="continuationNotice" w:id="1">
    <w:p w14:paraId="7EAB0D37" w14:textId="77777777" w:rsidR="000B2F73" w:rsidRDefault="000B2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0FC07" w14:textId="77777777" w:rsidR="00692668" w:rsidRDefault="00692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14B57" w14:textId="77777777" w:rsidR="00692668" w:rsidRDefault="00692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A34DD" w14:textId="0B4C7DCA" w:rsidR="00692668" w:rsidRPr="00E74437" w:rsidRDefault="00692668">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Pr>
        <w:rStyle w:val="PageNumber"/>
        <w:noProof/>
        <w:sz w:val="20"/>
      </w:rPr>
      <w:t>14</w:t>
    </w:r>
    <w:r w:rsidRPr="00E74437">
      <w:rPr>
        <w:rStyle w:val="PageNumber"/>
        <w:sz w:val="20"/>
      </w:rPr>
      <w:fldChar w:fldCharType="end"/>
    </w:r>
  </w:p>
  <w:p w14:paraId="7E9AADBD" w14:textId="77777777" w:rsidR="00692668" w:rsidRDefault="00692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13F9E" w14:textId="261FC288" w:rsidR="00692668" w:rsidRDefault="00692668">
    <w:pPr>
      <w:pStyle w:val="Footer"/>
      <w:jc w:val="center"/>
    </w:pPr>
    <w:r>
      <w:fldChar w:fldCharType="begin"/>
    </w:r>
    <w:r>
      <w:instrText xml:space="preserve"> PAGE   \* MERGEFORMAT </w:instrText>
    </w:r>
    <w:r>
      <w:fldChar w:fldCharType="separate"/>
    </w:r>
    <w:r w:rsidR="00CC5B80">
      <w:rPr>
        <w:noProof/>
      </w:rPr>
      <w:t>1</w:t>
    </w:r>
    <w:r>
      <w:rPr>
        <w:noProof/>
      </w:rPr>
      <w:fldChar w:fldCharType="end"/>
    </w:r>
  </w:p>
  <w:p w14:paraId="30C22FB8" w14:textId="77777777" w:rsidR="00692668" w:rsidRPr="002B27E0" w:rsidRDefault="00692668">
    <w:pPr>
      <w:pStyle w:val="Foo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FEF03" w14:textId="77777777" w:rsidR="000B2F73" w:rsidRDefault="000B2F73">
      <w:r>
        <w:separator/>
      </w:r>
    </w:p>
  </w:footnote>
  <w:footnote w:type="continuationSeparator" w:id="0">
    <w:p w14:paraId="2AAB2EFC" w14:textId="77777777" w:rsidR="000B2F73" w:rsidRDefault="000B2F73">
      <w:r>
        <w:continuationSeparator/>
      </w:r>
    </w:p>
  </w:footnote>
  <w:footnote w:type="continuationNotice" w:id="1">
    <w:p w14:paraId="335AAC70" w14:textId="77777777" w:rsidR="000B2F73" w:rsidRDefault="000B2F73"/>
  </w:footnote>
  <w:footnote w:id="2">
    <w:p w14:paraId="53672BF6" w14:textId="0F854B91" w:rsidR="00692668" w:rsidRDefault="00692668">
      <w:pPr>
        <w:pStyle w:val="FootnoteText"/>
      </w:pPr>
      <w:r>
        <w:rPr>
          <w:rStyle w:val="FootnoteReference"/>
        </w:rPr>
        <w:footnoteRef/>
      </w:r>
      <w:r>
        <w:t xml:space="preserve"> </w:t>
      </w:r>
      <w:bookmarkStart w:id="9" w:name="_Hlk9572310"/>
      <w:r>
        <w:t xml:space="preserve">The Commission previously received OMB approval for Section 54.316(b)(6).  The updated filing requirement burdens for the Alaskan plan participants will be accounted for in 2027.  </w:t>
      </w:r>
      <w:bookmarkEnd w:id="9"/>
      <w:r>
        <w:t xml:space="preserve">  </w:t>
      </w:r>
    </w:p>
  </w:footnote>
  <w:footnote w:id="3">
    <w:p w14:paraId="33A5EE44" w14:textId="77777777" w:rsidR="00692668" w:rsidRPr="008B4021" w:rsidRDefault="00692668" w:rsidP="00B55CD2">
      <w:pPr>
        <w:pStyle w:val="FootnoteText"/>
      </w:pPr>
      <w:r>
        <w:rPr>
          <w:rStyle w:val="FootnoteReference"/>
        </w:rPr>
        <w:footnoteRef/>
      </w:r>
      <w:r>
        <w:t xml:space="preserve"> There are 8 mobile wireless carriers participating in the </w:t>
      </w:r>
      <w:r w:rsidRPr="00A32CBE">
        <w:t>Alaska Plan</w:t>
      </w:r>
      <w:r>
        <w:t xml:space="preserve">, and each of those carriers is affiliated with a rate-of-return carrier participating in the plan.  As the companies are affiliates and serve the same area, they share middle-mile facilities to serve customers in those areas.  Accordingly, 15 rate-of-return carriers may file on behalf of the 8 mobile wireless carriers.  </w:t>
      </w:r>
    </w:p>
  </w:footnote>
  <w:footnote w:id="4">
    <w:p w14:paraId="3BBF874B" w14:textId="01C7F470" w:rsidR="00692668" w:rsidRDefault="00692668">
      <w:pPr>
        <w:pStyle w:val="FootnoteText"/>
      </w:pPr>
      <w:r>
        <w:rPr>
          <w:rStyle w:val="FootnoteReference"/>
        </w:rPr>
        <w:footnoteRef/>
      </w:r>
      <w:r>
        <w:t xml:space="preserve"> The Commission previously received OMB approval for Section 54.316(b)(6).  The updated filing requirement burdens for the Alaskan plan participants will be accounted for in 2027.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0C4CA" w14:textId="77777777" w:rsidR="00692668" w:rsidRPr="00976F60" w:rsidRDefault="00692668" w:rsidP="00856CBF">
    <w:pPr>
      <w:tabs>
        <w:tab w:val="center" w:pos="4680"/>
        <w:tab w:val="right" w:pos="9360"/>
      </w:tabs>
      <w:rPr>
        <w:b/>
        <w:sz w:val="22"/>
        <w:szCs w:val="22"/>
      </w:rPr>
    </w:pPr>
    <w:r>
      <w:rPr>
        <w:b/>
        <w:sz w:val="22"/>
        <w:szCs w:val="22"/>
      </w:rPr>
      <w:tab/>
    </w:r>
  </w:p>
  <w:p w14:paraId="609A3E64" w14:textId="77777777" w:rsidR="00692668" w:rsidRDefault="00692668">
    <w:pPr>
      <w:pStyle w:val="Header"/>
      <w:tabs>
        <w:tab w:val="clear" w:pos="8640"/>
        <w:tab w:val="right"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97A95" w14:textId="21CE434E" w:rsidR="00692668" w:rsidRPr="00976F60" w:rsidRDefault="00692668" w:rsidP="00877BB9">
    <w:pPr>
      <w:ind w:right="36"/>
      <w:rPr>
        <w:b/>
        <w:sz w:val="22"/>
        <w:szCs w:val="22"/>
      </w:rPr>
    </w:pPr>
    <w:r w:rsidRPr="00976F60">
      <w:rPr>
        <w:b/>
        <w:sz w:val="22"/>
        <w:szCs w:val="22"/>
      </w:rPr>
      <w:t xml:space="preserve">Connect America </w:t>
    </w:r>
    <w:r>
      <w:rPr>
        <w:b/>
        <w:sz w:val="22"/>
        <w:szCs w:val="22"/>
      </w:rPr>
      <w:t>Fund – High Cost Portal Filing</w:t>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t xml:space="preserve">    3060-1228</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August 2019</w:t>
    </w:r>
  </w:p>
  <w:p w14:paraId="7E29C7BE" w14:textId="77777777" w:rsidR="00692668" w:rsidRDefault="00692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3A5"/>
    <w:multiLevelType w:val="hybridMultilevel"/>
    <w:tmpl w:val="4648B468"/>
    <w:lvl w:ilvl="0" w:tplc="5CA815CC">
      <w:start w:val="1"/>
      <w:numFmt w:val="decimal"/>
      <w:lvlText w:val="(%1)"/>
      <w:lvlJc w:val="left"/>
      <w:pPr>
        <w:ind w:left="81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2">
    <w:nsid w:val="1BD5747C"/>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314E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781D67"/>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81518"/>
    <w:multiLevelType w:val="hybridMultilevel"/>
    <w:tmpl w:val="49BE77A8"/>
    <w:lvl w:ilvl="0" w:tplc="FD0A0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7B5B40"/>
    <w:multiLevelType w:val="hybridMultilevel"/>
    <w:tmpl w:val="8E5A7558"/>
    <w:lvl w:ilvl="0" w:tplc="B908E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0632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692C9B"/>
    <w:multiLevelType w:val="hybridMultilevel"/>
    <w:tmpl w:val="7F50A962"/>
    <w:lvl w:ilvl="0" w:tplc="8946ED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A75F2"/>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10799"/>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A33C3"/>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14">
    <w:nsid w:val="6C955AFA"/>
    <w:multiLevelType w:val="hybridMultilevel"/>
    <w:tmpl w:val="47FE7222"/>
    <w:lvl w:ilvl="0" w:tplc="5CA815CC">
      <w:start w:val="1"/>
      <w:numFmt w:val="decimal"/>
      <w:lvlText w:val="(%1)"/>
      <w:lvlJc w:val="left"/>
      <w:pPr>
        <w:ind w:left="72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5">
    <w:nsid w:val="7069390E"/>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0DC6EED"/>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370D71"/>
    <w:multiLevelType w:val="hybridMultilevel"/>
    <w:tmpl w:val="5B8EAB6E"/>
    <w:lvl w:ilvl="0" w:tplc="5CA815CC">
      <w:start w:val="1"/>
      <w:numFmt w:val="decimal"/>
      <w:lvlText w:val="(%1)"/>
      <w:lvlJc w:val="left"/>
      <w:pPr>
        <w:ind w:left="81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11"/>
  </w:num>
  <w:num w:numId="4">
    <w:abstractNumId w:val="14"/>
  </w:num>
  <w:num w:numId="5">
    <w:abstractNumId w:val="15"/>
  </w:num>
  <w:num w:numId="6">
    <w:abstractNumId w:val="18"/>
  </w:num>
  <w:num w:numId="7">
    <w:abstractNumId w:val="16"/>
  </w:num>
  <w:num w:numId="8">
    <w:abstractNumId w:val="7"/>
  </w:num>
  <w:num w:numId="9">
    <w:abstractNumId w:val="10"/>
  </w:num>
  <w:num w:numId="10">
    <w:abstractNumId w:val="9"/>
  </w:num>
  <w:num w:numId="11">
    <w:abstractNumId w:val="2"/>
  </w:num>
  <w:num w:numId="12">
    <w:abstractNumId w:val="4"/>
  </w:num>
  <w:num w:numId="13">
    <w:abstractNumId w:val="3"/>
  </w:num>
  <w:num w:numId="14">
    <w:abstractNumId w:val="12"/>
  </w:num>
  <w:num w:numId="15">
    <w:abstractNumId w:val="5"/>
  </w:num>
  <w:num w:numId="16">
    <w:abstractNumId w:val="8"/>
  </w:num>
  <w:num w:numId="17">
    <w:abstractNumId w:val="6"/>
  </w:num>
  <w:num w:numId="18">
    <w:abstractNumId w:val="17"/>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D9"/>
    <w:rsid w:val="00000507"/>
    <w:rsid w:val="000032AE"/>
    <w:rsid w:val="00014BAE"/>
    <w:rsid w:val="00015966"/>
    <w:rsid w:val="00015E13"/>
    <w:rsid w:val="00017E76"/>
    <w:rsid w:val="0002314E"/>
    <w:rsid w:val="000231EF"/>
    <w:rsid w:val="00023311"/>
    <w:rsid w:val="0002384A"/>
    <w:rsid w:val="000238D7"/>
    <w:rsid w:val="000262D5"/>
    <w:rsid w:val="00027072"/>
    <w:rsid w:val="00031243"/>
    <w:rsid w:val="000326ED"/>
    <w:rsid w:val="00033184"/>
    <w:rsid w:val="000361BE"/>
    <w:rsid w:val="00036732"/>
    <w:rsid w:val="0003707F"/>
    <w:rsid w:val="0003733A"/>
    <w:rsid w:val="00041C29"/>
    <w:rsid w:val="00044DD3"/>
    <w:rsid w:val="000475DD"/>
    <w:rsid w:val="00047DB2"/>
    <w:rsid w:val="00050ADA"/>
    <w:rsid w:val="000515C2"/>
    <w:rsid w:val="00052C54"/>
    <w:rsid w:val="00054CE5"/>
    <w:rsid w:val="000554B4"/>
    <w:rsid w:val="00056D02"/>
    <w:rsid w:val="00061BF7"/>
    <w:rsid w:val="00063AED"/>
    <w:rsid w:val="00063C00"/>
    <w:rsid w:val="00065F2D"/>
    <w:rsid w:val="000666A4"/>
    <w:rsid w:val="00066CB0"/>
    <w:rsid w:val="00067107"/>
    <w:rsid w:val="0006785D"/>
    <w:rsid w:val="00067B5E"/>
    <w:rsid w:val="00071348"/>
    <w:rsid w:val="00072AF3"/>
    <w:rsid w:val="000730BF"/>
    <w:rsid w:val="0007571D"/>
    <w:rsid w:val="0007678C"/>
    <w:rsid w:val="00077E39"/>
    <w:rsid w:val="00080600"/>
    <w:rsid w:val="000809B3"/>
    <w:rsid w:val="00082DF5"/>
    <w:rsid w:val="00083E5C"/>
    <w:rsid w:val="00084D2E"/>
    <w:rsid w:val="00086476"/>
    <w:rsid w:val="000866E9"/>
    <w:rsid w:val="00086721"/>
    <w:rsid w:val="00086823"/>
    <w:rsid w:val="00093D87"/>
    <w:rsid w:val="000944B1"/>
    <w:rsid w:val="0009613B"/>
    <w:rsid w:val="000A2D32"/>
    <w:rsid w:val="000A3C68"/>
    <w:rsid w:val="000A5A7A"/>
    <w:rsid w:val="000B2096"/>
    <w:rsid w:val="000B2F73"/>
    <w:rsid w:val="000B7B74"/>
    <w:rsid w:val="000C3AE0"/>
    <w:rsid w:val="000C5C74"/>
    <w:rsid w:val="000C6336"/>
    <w:rsid w:val="000C7465"/>
    <w:rsid w:val="000D1BBC"/>
    <w:rsid w:val="000D1F45"/>
    <w:rsid w:val="000D70E2"/>
    <w:rsid w:val="000E018A"/>
    <w:rsid w:val="000E1247"/>
    <w:rsid w:val="000E1466"/>
    <w:rsid w:val="000E1B9E"/>
    <w:rsid w:val="000E1F3C"/>
    <w:rsid w:val="000E21D6"/>
    <w:rsid w:val="000E3F4E"/>
    <w:rsid w:val="000E5441"/>
    <w:rsid w:val="000E6C5B"/>
    <w:rsid w:val="000F1A48"/>
    <w:rsid w:val="000F1B46"/>
    <w:rsid w:val="000F451C"/>
    <w:rsid w:val="001000DB"/>
    <w:rsid w:val="00100304"/>
    <w:rsid w:val="0010086B"/>
    <w:rsid w:val="00102537"/>
    <w:rsid w:val="00102F48"/>
    <w:rsid w:val="00105915"/>
    <w:rsid w:val="00105EEA"/>
    <w:rsid w:val="00112220"/>
    <w:rsid w:val="001140D4"/>
    <w:rsid w:val="00115D80"/>
    <w:rsid w:val="001162EE"/>
    <w:rsid w:val="0011650F"/>
    <w:rsid w:val="00117718"/>
    <w:rsid w:val="0012062F"/>
    <w:rsid w:val="00121CE6"/>
    <w:rsid w:val="0012464D"/>
    <w:rsid w:val="0012625B"/>
    <w:rsid w:val="00131FE3"/>
    <w:rsid w:val="00132D60"/>
    <w:rsid w:val="00132DA3"/>
    <w:rsid w:val="00134D25"/>
    <w:rsid w:val="001353C8"/>
    <w:rsid w:val="00135A58"/>
    <w:rsid w:val="00137D05"/>
    <w:rsid w:val="001401FC"/>
    <w:rsid w:val="00140504"/>
    <w:rsid w:val="00140931"/>
    <w:rsid w:val="00140EE0"/>
    <w:rsid w:val="00141B07"/>
    <w:rsid w:val="0014388C"/>
    <w:rsid w:val="00143A0B"/>
    <w:rsid w:val="00150108"/>
    <w:rsid w:val="001515AE"/>
    <w:rsid w:val="00152094"/>
    <w:rsid w:val="00154A23"/>
    <w:rsid w:val="00156F38"/>
    <w:rsid w:val="00160D8D"/>
    <w:rsid w:val="00161B93"/>
    <w:rsid w:val="00161C27"/>
    <w:rsid w:val="00162DB9"/>
    <w:rsid w:val="0016347C"/>
    <w:rsid w:val="0016362D"/>
    <w:rsid w:val="00167BB1"/>
    <w:rsid w:val="00170E53"/>
    <w:rsid w:val="00171286"/>
    <w:rsid w:val="00172489"/>
    <w:rsid w:val="00172884"/>
    <w:rsid w:val="00175D7A"/>
    <w:rsid w:val="0018172C"/>
    <w:rsid w:val="001841EA"/>
    <w:rsid w:val="00187AD4"/>
    <w:rsid w:val="001922B6"/>
    <w:rsid w:val="00192AF4"/>
    <w:rsid w:val="00192B66"/>
    <w:rsid w:val="00193A1B"/>
    <w:rsid w:val="00194323"/>
    <w:rsid w:val="001950A4"/>
    <w:rsid w:val="001951D8"/>
    <w:rsid w:val="00196B9B"/>
    <w:rsid w:val="00196C49"/>
    <w:rsid w:val="001A0494"/>
    <w:rsid w:val="001A0CFF"/>
    <w:rsid w:val="001A140E"/>
    <w:rsid w:val="001A14D2"/>
    <w:rsid w:val="001A3510"/>
    <w:rsid w:val="001A4342"/>
    <w:rsid w:val="001A4F3E"/>
    <w:rsid w:val="001A505A"/>
    <w:rsid w:val="001A506B"/>
    <w:rsid w:val="001B118D"/>
    <w:rsid w:val="001B16B3"/>
    <w:rsid w:val="001B201A"/>
    <w:rsid w:val="001B2B2B"/>
    <w:rsid w:val="001B3707"/>
    <w:rsid w:val="001B4094"/>
    <w:rsid w:val="001B4F5D"/>
    <w:rsid w:val="001B54F8"/>
    <w:rsid w:val="001B6ACC"/>
    <w:rsid w:val="001C1905"/>
    <w:rsid w:val="001C3D24"/>
    <w:rsid w:val="001C420F"/>
    <w:rsid w:val="001C45B9"/>
    <w:rsid w:val="001C4BB6"/>
    <w:rsid w:val="001C53DF"/>
    <w:rsid w:val="001C555E"/>
    <w:rsid w:val="001C7B5E"/>
    <w:rsid w:val="001D03EC"/>
    <w:rsid w:val="001D1F0E"/>
    <w:rsid w:val="001D2248"/>
    <w:rsid w:val="001D581F"/>
    <w:rsid w:val="001D6141"/>
    <w:rsid w:val="001D7238"/>
    <w:rsid w:val="001D758D"/>
    <w:rsid w:val="001D7DDA"/>
    <w:rsid w:val="001E12FA"/>
    <w:rsid w:val="001E1B9B"/>
    <w:rsid w:val="001E2803"/>
    <w:rsid w:val="001E319E"/>
    <w:rsid w:val="001E33E8"/>
    <w:rsid w:val="001E64D2"/>
    <w:rsid w:val="001E6B40"/>
    <w:rsid w:val="001E7AFB"/>
    <w:rsid w:val="001F380E"/>
    <w:rsid w:val="001F403E"/>
    <w:rsid w:val="001F42DC"/>
    <w:rsid w:val="001F45BE"/>
    <w:rsid w:val="001F61B1"/>
    <w:rsid w:val="001F62C6"/>
    <w:rsid w:val="001F6B48"/>
    <w:rsid w:val="00200476"/>
    <w:rsid w:val="00200C06"/>
    <w:rsid w:val="002017CA"/>
    <w:rsid w:val="00201B56"/>
    <w:rsid w:val="00203402"/>
    <w:rsid w:val="002036FE"/>
    <w:rsid w:val="00203F76"/>
    <w:rsid w:val="00206B81"/>
    <w:rsid w:val="00210CD8"/>
    <w:rsid w:val="00210F63"/>
    <w:rsid w:val="00211B3F"/>
    <w:rsid w:val="002127F0"/>
    <w:rsid w:val="00212D5D"/>
    <w:rsid w:val="00213725"/>
    <w:rsid w:val="00214570"/>
    <w:rsid w:val="00216242"/>
    <w:rsid w:val="00222FB8"/>
    <w:rsid w:val="002246DE"/>
    <w:rsid w:val="00225099"/>
    <w:rsid w:val="00225851"/>
    <w:rsid w:val="002258D3"/>
    <w:rsid w:val="002260C0"/>
    <w:rsid w:val="00226602"/>
    <w:rsid w:val="00226CBE"/>
    <w:rsid w:val="00226F7D"/>
    <w:rsid w:val="00227069"/>
    <w:rsid w:val="0022751D"/>
    <w:rsid w:val="002303B9"/>
    <w:rsid w:val="00230411"/>
    <w:rsid w:val="00231895"/>
    <w:rsid w:val="0023299E"/>
    <w:rsid w:val="00234944"/>
    <w:rsid w:val="0024162A"/>
    <w:rsid w:val="002435CE"/>
    <w:rsid w:val="002438A4"/>
    <w:rsid w:val="00243A00"/>
    <w:rsid w:val="00245839"/>
    <w:rsid w:val="00245B45"/>
    <w:rsid w:val="00246258"/>
    <w:rsid w:val="00247259"/>
    <w:rsid w:val="00247407"/>
    <w:rsid w:val="002506CA"/>
    <w:rsid w:val="002507CE"/>
    <w:rsid w:val="002507D7"/>
    <w:rsid w:val="00250BDC"/>
    <w:rsid w:val="00250E63"/>
    <w:rsid w:val="00251806"/>
    <w:rsid w:val="00252D49"/>
    <w:rsid w:val="00252F35"/>
    <w:rsid w:val="002549C4"/>
    <w:rsid w:val="00255289"/>
    <w:rsid w:val="002554CE"/>
    <w:rsid w:val="00255E61"/>
    <w:rsid w:val="0026186F"/>
    <w:rsid w:val="00262E52"/>
    <w:rsid w:val="0026374C"/>
    <w:rsid w:val="002657A1"/>
    <w:rsid w:val="00265849"/>
    <w:rsid w:val="00267703"/>
    <w:rsid w:val="0027081A"/>
    <w:rsid w:val="00271036"/>
    <w:rsid w:val="00271A00"/>
    <w:rsid w:val="0027263A"/>
    <w:rsid w:val="0027280F"/>
    <w:rsid w:val="00272CC2"/>
    <w:rsid w:val="00273033"/>
    <w:rsid w:val="00275A49"/>
    <w:rsid w:val="00275A95"/>
    <w:rsid w:val="00275F07"/>
    <w:rsid w:val="00280E7A"/>
    <w:rsid w:val="00281236"/>
    <w:rsid w:val="00281DF5"/>
    <w:rsid w:val="00281F49"/>
    <w:rsid w:val="00282EA5"/>
    <w:rsid w:val="002831DD"/>
    <w:rsid w:val="002831FF"/>
    <w:rsid w:val="002867B3"/>
    <w:rsid w:val="00291875"/>
    <w:rsid w:val="002937B6"/>
    <w:rsid w:val="00294144"/>
    <w:rsid w:val="002952C7"/>
    <w:rsid w:val="00295B2C"/>
    <w:rsid w:val="00295F40"/>
    <w:rsid w:val="002971AF"/>
    <w:rsid w:val="002A0AFE"/>
    <w:rsid w:val="002A0EC0"/>
    <w:rsid w:val="002A2E06"/>
    <w:rsid w:val="002A5284"/>
    <w:rsid w:val="002A6A92"/>
    <w:rsid w:val="002A728A"/>
    <w:rsid w:val="002A78E6"/>
    <w:rsid w:val="002A79E6"/>
    <w:rsid w:val="002A7DAD"/>
    <w:rsid w:val="002B002D"/>
    <w:rsid w:val="002B0A9E"/>
    <w:rsid w:val="002B1ACE"/>
    <w:rsid w:val="002B2DBE"/>
    <w:rsid w:val="002B4EF1"/>
    <w:rsid w:val="002C0CC4"/>
    <w:rsid w:val="002C4496"/>
    <w:rsid w:val="002C541A"/>
    <w:rsid w:val="002D2343"/>
    <w:rsid w:val="002D4A68"/>
    <w:rsid w:val="002D523C"/>
    <w:rsid w:val="002D5749"/>
    <w:rsid w:val="002D58AF"/>
    <w:rsid w:val="002D64A5"/>
    <w:rsid w:val="002D69B6"/>
    <w:rsid w:val="002E005E"/>
    <w:rsid w:val="002E010E"/>
    <w:rsid w:val="002E099A"/>
    <w:rsid w:val="002E19A3"/>
    <w:rsid w:val="002E29F6"/>
    <w:rsid w:val="002E2C1C"/>
    <w:rsid w:val="002E314B"/>
    <w:rsid w:val="002E334E"/>
    <w:rsid w:val="002E3F77"/>
    <w:rsid w:val="002E5F3A"/>
    <w:rsid w:val="002E66BD"/>
    <w:rsid w:val="002E7ED4"/>
    <w:rsid w:val="002F02B8"/>
    <w:rsid w:val="002F1683"/>
    <w:rsid w:val="002F1FB3"/>
    <w:rsid w:val="002F5BFF"/>
    <w:rsid w:val="002F6B30"/>
    <w:rsid w:val="002F742D"/>
    <w:rsid w:val="002F7662"/>
    <w:rsid w:val="002F7C2B"/>
    <w:rsid w:val="00300B3B"/>
    <w:rsid w:val="00301944"/>
    <w:rsid w:val="003023FF"/>
    <w:rsid w:val="00303AF2"/>
    <w:rsid w:val="00303D79"/>
    <w:rsid w:val="003058A5"/>
    <w:rsid w:val="00306785"/>
    <w:rsid w:val="00306ACA"/>
    <w:rsid w:val="00306F0D"/>
    <w:rsid w:val="00311255"/>
    <w:rsid w:val="00312200"/>
    <w:rsid w:val="00312393"/>
    <w:rsid w:val="003135AB"/>
    <w:rsid w:val="0031561B"/>
    <w:rsid w:val="003168D6"/>
    <w:rsid w:val="00320105"/>
    <w:rsid w:val="003205AD"/>
    <w:rsid w:val="0032170E"/>
    <w:rsid w:val="00321B3E"/>
    <w:rsid w:val="0032410D"/>
    <w:rsid w:val="003300A2"/>
    <w:rsid w:val="00331300"/>
    <w:rsid w:val="00331A04"/>
    <w:rsid w:val="003320D0"/>
    <w:rsid w:val="00332DE2"/>
    <w:rsid w:val="00334F40"/>
    <w:rsid w:val="0034076E"/>
    <w:rsid w:val="00340FE3"/>
    <w:rsid w:val="00342B78"/>
    <w:rsid w:val="00346678"/>
    <w:rsid w:val="00346A3D"/>
    <w:rsid w:val="00347FFD"/>
    <w:rsid w:val="00350E85"/>
    <w:rsid w:val="003518B4"/>
    <w:rsid w:val="00351C27"/>
    <w:rsid w:val="003521AA"/>
    <w:rsid w:val="003526C3"/>
    <w:rsid w:val="00353063"/>
    <w:rsid w:val="00353CDB"/>
    <w:rsid w:val="00354C56"/>
    <w:rsid w:val="00354C90"/>
    <w:rsid w:val="00354EB9"/>
    <w:rsid w:val="0035522A"/>
    <w:rsid w:val="003574CE"/>
    <w:rsid w:val="00360C61"/>
    <w:rsid w:val="00360E4D"/>
    <w:rsid w:val="003626F7"/>
    <w:rsid w:val="00366322"/>
    <w:rsid w:val="00366740"/>
    <w:rsid w:val="003716B2"/>
    <w:rsid w:val="00371A08"/>
    <w:rsid w:val="00371E79"/>
    <w:rsid w:val="00372E82"/>
    <w:rsid w:val="0037309D"/>
    <w:rsid w:val="003741A0"/>
    <w:rsid w:val="00374C5C"/>
    <w:rsid w:val="00376C06"/>
    <w:rsid w:val="00380563"/>
    <w:rsid w:val="00381335"/>
    <w:rsid w:val="00382E5D"/>
    <w:rsid w:val="00383C93"/>
    <w:rsid w:val="00384100"/>
    <w:rsid w:val="003862B9"/>
    <w:rsid w:val="0038688A"/>
    <w:rsid w:val="003872A2"/>
    <w:rsid w:val="0039073B"/>
    <w:rsid w:val="00393E0B"/>
    <w:rsid w:val="00394ADE"/>
    <w:rsid w:val="0039578F"/>
    <w:rsid w:val="0039620A"/>
    <w:rsid w:val="00397A42"/>
    <w:rsid w:val="003A0478"/>
    <w:rsid w:val="003A04F3"/>
    <w:rsid w:val="003A0773"/>
    <w:rsid w:val="003A0FC5"/>
    <w:rsid w:val="003A175F"/>
    <w:rsid w:val="003A22A5"/>
    <w:rsid w:val="003A250F"/>
    <w:rsid w:val="003A4EC4"/>
    <w:rsid w:val="003A64C7"/>
    <w:rsid w:val="003A656F"/>
    <w:rsid w:val="003B0724"/>
    <w:rsid w:val="003B236A"/>
    <w:rsid w:val="003B2EEE"/>
    <w:rsid w:val="003B311D"/>
    <w:rsid w:val="003B477D"/>
    <w:rsid w:val="003B4B35"/>
    <w:rsid w:val="003B66F6"/>
    <w:rsid w:val="003B728E"/>
    <w:rsid w:val="003C0956"/>
    <w:rsid w:val="003C1F4F"/>
    <w:rsid w:val="003C4F8C"/>
    <w:rsid w:val="003C71D4"/>
    <w:rsid w:val="003C7327"/>
    <w:rsid w:val="003D0CA3"/>
    <w:rsid w:val="003D1B66"/>
    <w:rsid w:val="003D1BD4"/>
    <w:rsid w:val="003D1D6E"/>
    <w:rsid w:val="003D4618"/>
    <w:rsid w:val="003D46DF"/>
    <w:rsid w:val="003D4BF8"/>
    <w:rsid w:val="003D6F84"/>
    <w:rsid w:val="003E1F41"/>
    <w:rsid w:val="003E31F4"/>
    <w:rsid w:val="003F0B26"/>
    <w:rsid w:val="003F2924"/>
    <w:rsid w:val="003F5EE0"/>
    <w:rsid w:val="003F6C53"/>
    <w:rsid w:val="003F7008"/>
    <w:rsid w:val="00400E34"/>
    <w:rsid w:val="00401705"/>
    <w:rsid w:val="00401862"/>
    <w:rsid w:val="00402621"/>
    <w:rsid w:val="00405E54"/>
    <w:rsid w:val="004079F8"/>
    <w:rsid w:val="00410134"/>
    <w:rsid w:val="004107C9"/>
    <w:rsid w:val="00413888"/>
    <w:rsid w:val="00414869"/>
    <w:rsid w:val="00415186"/>
    <w:rsid w:val="00417369"/>
    <w:rsid w:val="00422457"/>
    <w:rsid w:val="0042284F"/>
    <w:rsid w:val="00422AEF"/>
    <w:rsid w:val="00422F1B"/>
    <w:rsid w:val="0042489D"/>
    <w:rsid w:val="00427847"/>
    <w:rsid w:val="004311F3"/>
    <w:rsid w:val="00431EE7"/>
    <w:rsid w:val="00434A23"/>
    <w:rsid w:val="004355BC"/>
    <w:rsid w:val="00436FC8"/>
    <w:rsid w:val="004373C3"/>
    <w:rsid w:val="00437607"/>
    <w:rsid w:val="00441398"/>
    <w:rsid w:val="00442272"/>
    <w:rsid w:val="00442332"/>
    <w:rsid w:val="00442BCD"/>
    <w:rsid w:val="004449D4"/>
    <w:rsid w:val="00444F04"/>
    <w:rsid w:val="004456CB"/>
    <w:rsid w:val="0044578E"/>
    <w:rsid w:val="00445D11"/>
    <w:rsid w:val="00445EEA"/>
    <w:rsid w:val="00446FB5"/>
    <w:rsid w:val="00450067"/>
    <w:rsid w:val="00450CD8"/>
    <w:rsid w:val="0045170F"/>
    <w:rsid w:val="00451F71"/>
    <w:rsid w:val="00453057"/>
    <w:rsid w:val="004536C0"/>
    <w:rsid w:val="004605E1"/>
    <w:rsid w:val="00460D91"/>
    <w:rsid w:val="00461CD2"/>
    <w:rsid w:val="00462D04"/>
    <w:rsid w:val="00466F99"/>
    <w:rsid w:val="00467588"/>
    <w:rsid w:val="00470195"/>
    <w:rsid w:val="004713B7"/>
    <w:rsid w:val="0047360D"/>
    <w:rsid w:val="00474054"/>
    <w:rsid w:val="00474B37"/>
    <w:rsid w:val="0047637F"/>
    <w:rsid w:val="00477969"/>
    <w:rsid w:val="0048377D"/>
    <w:rsid w:val="004843C0"/>
    <w:rsid w:val="0048685A"/>
    <w:rsid w:val="00491BCD"/>
    <w:rsid w:val="00491D2B"/>
    <w:rsid w:val="004921F1"/>
    <w:rsid w:val="0049321D"/>
    <w:rsid w:val="0049669A"/>
    <w:rsid w:val="004A1F27"/>
    <w:rsid w:val="004A31CA"/>
    <w:rsid w:val="004A3527"/>
    <w:rsid w:val="004A5BE0"/>
    <w:rsid w:val="004A71E6"/>
    <w:rsid w:val="004A72CB"/>
    <w:rsid w:val="004B00A0"/>
    <w:rsid w:val="004B1BB5"/>
    <w:rsid w:val="004B20B6"/>
    <w:rsid w:val="004B2C78"/>
    <w:rsid w:val="004B3B61"/>
    <w:rsid w:val="004B4F53"/>
    <w:rsid w:val="004B56F3"/>
    <w:rsid w:val="004B5785"/>
    <w:rsid w:val="004C218C"/>
    <w:rsid w:val="004C4004"/>
    <w:rsid w:val="004C7004"/>
    <w:rsid w:val="004C7E4B"/>
    <w:rsid w:val="004D1D2A"/>
    <w:rsid w:val="004D1FA2"/>
    <w:rsid w:val="004D3413"/>
    <w:rsid w:val="004D38ED"/>
    <w:rsid w:val="004D4B0F"/>
    <w:rsid w:val="004D5013"/>
    <w:rsid w:val="004E0686"/>
    <w:rsid w:val="004E3870"/>
    <w:rsid w:val="004F06F6"/>
    <w:rsid w:val="004F331A"/>
    <w:rsid w:val="004F7EEF"/>
    <w:rsid w:val="0050238B"/>
    <w:rsid w:val="005039F8"/>
    <w:rsid w:val="005043F3"/>
    <w:rsid w:val="00504A08"/>
    <w:rsid w:val="00507148"/>
    <w:rsid w:val="00507ED6"/>
    <w:rsid w:val="00511113"/>
    <w:rsid w:val="005111CF"/>
    <w:rsid w:val="00513AD4"/>
    <w:rsid w:val="00513DF1"/>
    <w:rsid w:val="00514243"/>
    <w:rsid w:val="00514E1D"/>
    <w:rsid w:val="00516363"/>
    <w:rsid w:val="00516432"/>
    <w:rsid w:val="00516975"/>
    <w:rsid w:val="005223EA"/>
    <w:rsid w:val="00525548"/>
    <w:rsid w:val="00526D5C"/>
    <w:rsid w:val="00531FA3"/>
    <w:rsid w:val="005332C0"/>
    <w:rsid w:val="005350F7"/>
    <w:rsid w:val="005407AC"/>
    <w:rsid w:val="00542132"/>
    <w:rsid w:val="005435FA"/>
    <w:rsid w:val="00544C3F"/>
    <w:rsid w:val="00545987"/>
    <w:rsid w:val="00550ACE"/>
    <w:rsid w:val="00550AD4"/>
    <w:rsid w:val="005528C1"/>
    <w:rsid w:val="00553C95"/>
    <w:rsid w:val="00553D7D"/>
    <w:rsid w:val="005541E6"/>
    <w:rsid w:val="0055547D"/>
    <w:rsid w:val="00557422"/>
    <w:rsid w:val="0055786E"/>
    <w:rsid w:val="00562076"/>
    <w:rsid w:val="005625EB"/>
    <w:rsid w:val="00563315"/>
    <w:rsid w:val="00563F0B"/>
    <w:rsid w:val="00563FD1"/>
    <w:rsid w:val="00564106"/>
    <w:rsid w:val="0056434D"/>
    <w:rsid w:val="00571B97"/>
    <w:rsid w:val="00571F57"/>
    <w:rsid w:val="00573DEB"/>
    <w:rsid w:val="005756BC"/>
    <w:rsid w:val="00580517"/>
    <w:rsid w:val="005808F4"/>
    <w:rsid w:val="00580B36"/>
    <w:rsid w:val="00584920"/>
    <w:rsid w:val="00584B1F"/>
    <w:rsid w:val="005851E6"/>
    <w:rsid w:val="00586253"/>
    <w:rsid w:val="005915BC"/>
    <w:rsid w:val="00592021"/>
    <w:rsid w:val="00592A9C"/>
    <w:rsid w:val="0059307E"/>
    <w:rsid w:val="00596A00"/>
    <w:rsid w:val="00597005"/>
    <w:rsid w:val="005972DE"/>
    <w:rsid w:val="005A0CFB"/>
    <w:rsid w:val="005A30B9"/>
    <w:rsid w:val="005A736B"/>
    <w:rsid w:val="005B3A2E"/>
    <w:rsid w:val="005B3DCE"/>
    <w:rsid w:val="005B45D0"/>
    <w:rsid w:val="005B7015"/>
    <w:rsid w:val="005C0605"/>
    <w:rsid w:val="005C066D"/>
    <w:rsid w:val="005C098E"/>
    <w:rsid w:val="005C2B10"/>
    <w:rsid w:val="005C37A3"/>
    <w:rsid w:val="005C3EB2"/>
    <w:rsid w:val="005C5AD5"/>
    <w:rsid w:val="005C7ADB"/>
    <w:rsid w:val="005D11CA"/>
    <w:rsid w:val="005D2FD4"/>
    <w:rsid w:val="005E1D66"/>
    <w:rsid w:val="005E3D23"/>
    <w:rsid w:val="005E420D"/>
    <w:rsid w:val="005E5B2F"/>
    <w:rsid w:val="005E64D0"/>
    <w:rsid w:val="005E65FF"/>
    <w:rsid w:val="005E7D86"/>
    <w:rsid w:val="005F101D"/>
    <w:rsid w:val="005F2777"/>
    <w:rsid w:val="005F2BA6"/>
    <w:rsid w:val="005F48B9"/>
    <w:rsid w:val="005F5CCD"/>
    <w:rsid w:val="005F65F7"/>
    <w:rsid w:val="005F7022"/>
    <w:rsid w:val="006000CC"/>
    <w:rsid w:val="00601FC1"/>
    <w:rsid w:val="006021BF"/>
    <w:rsid w:val="00603E0C"/>
    <w:rsid w:val="00604BFE"/>
    <w:rsid w:val="00605BAF"/>
    <w:rsid w:val="0060732D"/>
    <w:rsid w:val="00610BBF"/>
    <w:rsid w:val="00611455"/>
    <w:rsid w:val="00614182"/>
    <w:rsid w:val="006146C3"/>
    <w:rsid w:val="0061588F"/>
    <w:rsid w:val="00616145"/>
    <w:rsid w:val="00617695"/>
    <w:rsid w:val="00620014"/>
    <w:rsid w:val="0062021E"/>
    <w:rsid w:val="00621A2A"/>
    <w:rsid w:val="00622828"/>
    <w:rsid w:val="0062467A"/>
    <w:rsid w:val="006251FC"/>
    <w:rsid w:val="00626F56"/>
    <w:rsid w:val="006270FE"/>
    <w:rsid w:val="0062751D"/>
    <w:rsid w:val="006315B9"/>
    <w:rsid w:val="00635F06"/>
    <w:rsid w:val="00641D31"/>
    <w:rsid w:val="00642A3F"/>
    <w:rsid w:val="0064401B"/>
    <w:rsid w:val="00644C2C"/>
    <w:rsid w:val="006472C5"/>
    <w:rsid w:val="00650250"/>
    <w:rsid w:val="00650571"/>
    <w:rsid w:val="006526CB"/>
    <w:rsid w:val="006530F9"/>
    <w:rsid w:val="006537D9"/>
    <w:rsid w:val="00654DA0"/>
    <w:rsid w:val="00655626"/>
    <w:rsid w:val="00656122"/>
    <w:rsid w:val="006567EA"/>
    <w:rsid w:val="0066005F"/>
    <w:rsid w:val="006603AF"/>
    <w:rsid w:val="006623A9"/>
    <w:rsid w:val="00662DBF"/>
    <w:rsid w:val="006638D5"/>
    <w:rsid w:val="0066422C"/>
    <w:rsid w:val="00665A77"/>
    <w:rsid w:val="00667684"/>
    <w:rsid w:val="00671492"/>
    <w:rsid w:val="006729B1"/>
    <w:rsid w:val="00673EBF"/>
    <w:rsid w:val="00674699"/>
    <w:rsid w:val="00675979"/>
    <w:rsid w:val="00675C8A"/>
    <w:rsid w:val="00680151"/>
    <w:rsid w:val="0068067E"/>
    <w:rsid w:val="00681646"/>
    <w:rsid w:val="0068212A"/>
    <w:rsid w:val="00684252"/>
    <w:rsid w:val="00686EC0"/>
    <w:rsid w:val="00692668"/>
    <w:rsid w:val="006926D0"/>
    <w:rsid w:val="00693490"/>
    <w:rsid w:val="00693F76"/>
    <w:rsid w:val="00695577"/>
    <w:rsid w:val="00696AC7"/>
    <w:rsid w:val="0069745D"/>
    <w:rsid w:val="006A0694"/>
    <w:rsid w:val="006A2258"/>
    <w:rsid w:val="006A2F84"/>
    <w:rsid w:val="006A4025"/>
    <w:rsid w:val="006A682A"/>
    <w:rsid w:val="006A68D8"/>
    <w:rsid w:val="006A6C04"/>
    <w:rsid w:val="006B32E4"/>
    <w:rsid w:val="006B390E"/>
    <w:rsid w:val="006B42E9"/>
    <w:rsid w:val="006B510A"/>
    <w:rsid w:val="006B5525"/>
    <w:rsid w:val="006B564F"/>
    <w:rsid w:val="006B5842"/>
    <w:rsid w:val="006B5D34"/>
    <w:rsid w:val="006B5FD7"/>
    <w:rsid w:val="006C0DCE"/>
    <w:rsid w:val="006C11EB"/>
    <w:rsid w:val="006C1765"/>
    <w:rsid w:val="006C186E"/>
    <w:rsid w:val="006C1880"/>
    <w:rsid w:val="006C3B94"/>
    <w:rsid w:val="006C3F71"/>
    <w:rsid w:val="006C4341"/>
    <w:rsid w:val="006C7A3F"/>
    <w:rsid w:val="006C7B56"/>
    <w:rsid w:val="006D030E"/>
    <w:rsid w:val="006D262E"/>
    <w:rsid w:val="006D37EF"/>
    <w:rsid w:val="006D5663"/>
    <w:rsid w:val="006D73A3"/>
    <w:rsid w:val="006D7D30"/>
    <w:rsid w:val="006E18CE"/>
    <w:rsid w:val="006E70C5"/>
    <w:rsid w:val="006F1899"/>
    <w:rsid w:val="006F2B83"/>
    <w:rsid w:val="006F62C5"/>
    <w:rsid w:val="006F6FDD"/>
    <w:rsid w:val="006F744B"/>
    <w:rsid w:val="006F7FC9"/>
    <w:rsid w:val="00701DF0"/>
    <w:rsid w:val="00702675"/>
    <w:rsid w:val="00704630"/>
    <w:rsid w:val="00705165"/>
    <w:rsid w:val="0070718A"/>
    <w:rsid w:val="00707508"/>
    <w:rsid w:val="00707E2C"/>
    <w:rsid w:val="00711F64"/>
    <w:rsid w:val="007147E6"/>
    <w:rsid w:val="00715882"/>
    <w:rsid w:val="00716633"/>
    <w:rsid w:val="007177BF"/>
    <w:rsid w:val="00717CAC"/>
    <w:rsid w:val="00720B03"/>
    <w:rsid w:val="00721B19"/>
    <w:rsid w:val="00721B60"/>
    <w:rsid w:val="00725459"/>
    <w:rsid w:val="0072631F"/>
    <w:rsid w:val="00727726"/>
    <w:rsid w:val="00727F7D"/>
    <w:rsid w:val="00730F5E"/>
    <w:rsid w:val="007320B5"/>
    <w:rsid w:val="007337C0"/>
    <w:rsid w:val="0073522E"/>
    <w:rsid w:val="00740CA8"/>
    <w:rsid w:val="0074155F"/>
    <w:rsid w:val="007446A9"/>
    <w:rsid w:val="007448F3"/>
    <w:rsid w:val="0074521E"/>
    <w:rsid w:val="00746092"/>
    <w:rsid w:val="00746E3B"/>
    <w:rsid w:val="00750E32"/>
    <w:rsid w:val="007512BE"/>
    <w:rsid w:val="00751956"/>
    <w:rsid w:val="0075222B"/>
    <w:rsid w:val="00752453"/>
    <w:rsid w:val="0075251A"/>
    <w:rsid w:val="00753440"/>
    <w:rsid w:val="00753ED7"/>
    <w:rsid w:val="00761191"/>
    <w:rsid w:val="00761249"/>
    <w:rsid w:val="00764165"/>
    <w:rsid w:val="00765554"/>
    <w:rsid w:val="00765A1C"/>
    <w:rsid w:val="00766399"/>
    <w:rsid w:val="007668BA"/>
    <w:rsid w:val="00770147"/>
    <w:rsid w:val="00770DD9"/>
    <w:rsid w:val="00773201"/>
    <w:rsid w:val="007762F1"/>
    <w:rsid w:val="00777778"/>
    <w:rsid w:val="00777D17"/>
    <w:rsid w:val="00780517"/>
    <w:rsid w:val="00780B8C"/>
    <w:rsid w:val="00781910"/>
    <w:rsid w:val="00783D10"/>
    <w:rsid w:val="007850BB"/>
    <w:rsid w:val="00785FAE"/>
    <w:rsid w:val="00787E47"/>
    <w:rsid w:val="00791470"/>
    <w:rsid w:val="00791C7D"/>
    <w:rsid w:val="00792590"/>
    <w:rsid w:val="00793E2E"/>
    <w:rsid w:val="00794A7F"/>
    <w:rsid w:val="00796C67"/>
    <w:rsid w:val="007A3070"/>
    <w:rsid w:val="007A3E21"/>
    <w:rsid w:val="007A65AC"/>
    <w:rsid w:val="007A724F"/>
    <w:rsid w:val="007A7C16"/>
    <w:rsid w:val="007B1581"/>
    <w:rsid w:val="007B557D"/>
    <w:rsid w:val="007B5C5D"/>
    <w:rsid w:val="007C0D81"/>
    <w:rsid w:val="007C2362"/>
    <w:rsid w:val="007C3447"/>
    <w:rsid w:val="007C59F3"/>
    <w:rsid w:val="007C6586"/>
    <w:rsid w:val="007C6AA4"/>
    <w:rsid w:val="007C71F9"/>
    <w:rsid w:val="007D02B8"/>
    <w:rsid w:val="007D314F"/>
    <w:rsid w:val="007D31F0"/>
    <w:rsid w:val="007D4CEA"/>
    <w:rsid w:val="007D58B5"/>
    <w:rsid w:val="007E093D"/>
    <w:rsid w:val="007E2295"/>
    <w:rsid w:val="007E7460"/>
    <w:rsid w:val="007E7736"/>
    <w:rsid w:val="007E7A8B"/>
    <w:rsid w:val="007F4BE2"/>
    <w:rsid w:val="007F53DE"/>
    <w:rsid w:val="007F580F"/>
    <w:rsid w:val="007F5E17"/>
    <w:rsid w:val="007F7899"/>
    <w:rsid w:val="0080040A"/>
    <w:rsid w:val="008004BB"/>
    <w:rsid w:val="00803508"/>
    <w:rsid w:val="00804C11"/>
    <w:rsid w:val="00805520"/>
    <w:rsid w:val="00811412"/>
    <w:rsid w:val="008119E9"/>
    <w:rsid w:val="00811E08"/>
    <w:rsid w:val="00812BCC"/>
    <w:rsid w:val="00813942"/>
    <w:rsid w:val="00814B08"/>
    <w:rsid w:val="008175CE"/>
    <w:rsid w:val="00817E40"/>
    <w:rsid w:val="00817F69"/>
    <w:rsid w:val="008204EC"/>
    <w:rsid w:val="00820AEF"/>
    <w:rsid w:val="0082191B"/>
    <w:rsid w:val="008221B0"/>
    <w:rsid w:val="008234AD"/>
    <w:rsid w:val="00824658"/>
    <w:rsid w:val="00825AFA"/>
    <w:rsid w:val="008304AF"/>
    <w:rsid w:val="008306C1"/>
    <w:rsid w:val="00834F37"/>
    <w:rsid w:val="00835262"/>
    <w:rsid w:val="00837E08"/>
    <w:rsid w:val="00840F58"/>
    <w:rsid w:val="00840F79"/>
    <w:rsid w:val="00841E82"/>
    <w:rsid w:val="008426CD"/>
    <w:rsid w:val="00845E14"/>
    <w:rsid w:val="00845F70"/>
    <w:rsid w:val="008464AE"/>
    <w:rsid w:val="008470A1"/>
    <w:rsid w:val="00850649"/>
    <w:rsid w:val="008536D0"/>
    <w:rsid w:val="00854581"/>
    <w:rsid w:val="008552D8"/>
    <w:rsid w:val="00855868"/>
    <w:rsid w:val="00856CBF"/>
    <w:rsid w:val="008573B0"/>
    <w:rsid w:val="0086663D"/>
    <w:rsid w:val="00871CF3"/>
    <w:rsid w:val="00872F8D"/>
    <w:rsid w:val="008731F3"/>
    <w:rsid w:val="0087339B"/>
    <w:rsid w:val="00873898"/>
    <w:rsid w:val="00874796"/>
    <w:rsid w:val="00875F87"/>
    <w:rsid w:val="00877BB9"/>
    <w:rsid w:val="008800B1"/>
    <w:rsid w:val="008810CA"/>
    <w:rsid w:val="00886F2C"/>
    <w:rsid w:val="008914EA"/>
    <w:rsid w:val="00893C78"/>
    <w:rsid w:val="00894B00"/>
    <w:rsid w:val="00897DAE"/>
    <w:rsid w:val="008A088F"/>
    <w:rsid w:val="008A17F5"/>
    <w:rsid w:val="008A3B81"/>
    <w:rsid w:val="008A46BD"/>
    <w:rsid w:val="008A493F"/>
    <w:rsid w:val="008A689C"/>
    <w:rsid w:val="008A7406"/>
    <w:rsid w:val="008B1A84"/>
    <w:rsid w:val="008B38CC"/>
    <w:rsid w:val="008B3BED"/>
    <w:rsid w:val="008B4021"/>
    <w:rsid w:val="008B6CF0"/>
    <w:rsid w:val="008B7979"/>
    <w:rsid w:val="008B79C0"/>
    <w:rsid w:val="008B7E75"/>
    <w:rsid w:val="008C0385"/>
    <w:rsid w:val="008C0850"/>
    <w:rsid w:val="008C08A7"/>
    <w:rsid w:val="008C31E1"/>
    <w:rsid w:val="008C40EB"/>
    <w:rsid w:val="008C4909"/>
    <w:rsid w:val="008C58EC"/>
    <w:rsid w:val="008D15B9"/>
    <w:rsid w:val="008D2A6F"/>
    <w:rsid w:val="008D2E82"/>
    <w:rsid w:val="008D3BBA"/>
    <w:rsid w:val="008D3CA6"/>
    <w:rsid w:val="008D48FE"/>
    <w:rsid w:val="008D5604"/>
    <w:rsid w:val="008E1293"/>
    <w:rsid w:val="008E144D"/>
    <w:rsid w:val="008E3942"/>
    <w:rsid w:val="008E46B6"/>
    <w:rsid w:val="008E7383"/>
    <w:rsid w:val="008F2201"/>
    <w:rsid w:val="008F3883"/>
    <w:rsid w:val="008F40E5"/>
    <w:rsid w:val="008F4722"/>
    <w:rsid w:val="009004F3"/>
    <w:rsid w:val="00901472"/>
    <w:rsid w:val="00902055"/>
    <w:rsid w:val="00902922"/>
    <w:rsid w:val="0090417A"/>
    <w:rsid w:val="0090441B"/>
    <w:rsid w:val="009047DC"/>
    <w:rsid w:val="00904C9A"/>
    <w:rsid w:val="00905EA9"/>
    <w:rsid w:val="009076FB"/>
    <w:rsid w:val="00910612"/>
    <w:rsid w:val="009108A1"/>
    <w:rsid w:val="00910F6F"/>
    <w:rsid w:val="00910FDD"/>
    <w:rsid w:val="009134DF"/>
    <w:rsid w:val="00916B3D"/>
    <w:rsid w:val="00921311"/>
    <w:rsid w:val="009241B3"/>
    <w:rsid w:val="00924FFD"/>
    <w:rsid w:val="009254A8"/>
    <w:rsid w:val="009272A8"/>
    <w:rsid w:val="00927CF4"/>
    <w:rsid w:val="00933B3E"/>
    <w:rsid w:val="00934A26"/>
    <w:rsid w:val="00936009"/>
    <w:rsid w:val="00936601"/>
    <w:rsid w:val="009371D9"/>
    <w:rsid w:val="00937733"/>
    <w:rsid w:val="00941F31"/>
    <w:rsid w:val="009428CE"/>
    <w:rsid w:val="00942EF6"/>
    <w:rsid w:val="0094326C"/>
    <w:rsid w:val="00943A0D"/>
    <w:rsid w:val="00943B12"/>
    <w:rsid w:val="00944CE6"/>
    <w:rsid w:val="00945126"/>
    <w:rsid w:val="00945168"/>
    <w:rsid w:val="009460AF"/>
    <w:rsid w:val="00946B95"/>
    <w:rsid w:val="0095053F"/>
    <w:rsid w:val="00950DF0"/>
    <w:rsid w:val="00951064"/>
    <w:rsid w:val="009511C3"/>
    <w:rsid w:val="00952146"/>
    <w:rsid w:val="00952C26"/>
    <w:rsid w:val="009615BF"/>
    <w:rsid w:val="009624A7"/>
    <w:rsid w:val="00962967"/>
    <w:rsid w:val="00963DE8"/>
    <w:rsid w:val="0096529C"/>
    <w:rsid w:val="009655C4"/>
    <w:rsid w:val="00970674"/>
    <w:rsid w:val="00970748"/>
    <w:rsid w:val="009725C9"/>
    <w:rsid w:val="009731D9"/>
    <w:rsid w:val="00976F60"/>
    <w:rsid w:val="00977574"/>
    <w:rsid w:val="009777B4"/>
    <w:rsid w:val="0098271D"/>
    <w:rsid w:val="009837D0"/>
    <w:rsid w:val="0098455E"/>
    <w:rsid w:val="0098744C"/>
    <w:rsid w:val="0099078D"/>
    <w:rsid w:val="00994C76"/>
    <w:rsid w:val="00995434"/>
    <w:rsid w:val="00995FF7"/>
    <w:rsid w:val="009A0E68"/>
    <w:rsid w:val="009A146D"/>
    <w:rsid w:val="009A22AA"/>
    <w:rsid w:val="009A37BA"/>
    <w:rsid w:val="009A3820"/>
    <w:rsid w:val="009A41B2"/>
    <w:rsid w:val="009B1484"/>
    <w:rsid w:val="009B17C5"/>
    <w:rsid w:val="009B2169"/>
    <w:rsid w:val="009B2A2C"/>
    <w:rsid w:val="009B2EC9"/>
    <w:rsid w:val="009B333C"/>
    <w:rsid w:val="009B3F75"/>
    <w:rsid w:val="009B46A4"/>
    <w:rsid w:val="009B5F12"/>
    <w:rsid w:val="009B6438"/>
    <w:rsid w:val="009B6F40"/>
    <w:rsid w:val="009B74A6"/>
    <w:rsid w:val="009B7F21"/>
    <w:rsid w:val="009C2487"/>
    <w:rsid w:val="009C44B7"/>
    <w:rsid w:val="009C4A57"/>
    <w:rsid w:val="009C6534"/>
    <w:rsid w:val="009C68E5"/>
    <w:rsid w:val="009C7570"/>
    <w:rsid w:val="009D216A"/>
    <w:rsid w:val="009D2F0A"/>
    <w:rsid w:val="009D4C64"/>
    <w:rsid w:val="009D5BC7"/>
    <w:rsid w:val="009D76E4"/>
    <w:rsid w:val="009D790C"/>
    <w:rsid w:val="009E0562"/>
    <w:rsid w:val="009E08C7"/>
    <w:rsid w:val="009E0C4B"/>
    <w:rsid w:val="009E123A"/>
    <w:rsid w:val="009E1D8C"/>
    <w:rsid w:val="009E2631"/>
    <w:rsid w:val="009E3F69"/>
    <w:rsid w:val="009E6D95"/>
    <w:rsid w:val="009E7BEB"/>
    <w:rsid w:val="009E7DAB"/>
    <w:rsid w:val="009F03AB"/>
    <w:rsid w:val="009F1339"/>
    <w:rsid w:val="009F137E"/>
    <w:rsid w:val="009F1AFF"/>
    <w:rsid w:val="009F2151"/>
    <w:rsid w:val="009F2BA3"/>
    <w:rsid w:val="009F318A"/>
    <w:rsid w:val="009F3997"/>
    <w:rsid w:val="009F4ACD"/>
    <w:rsid w:val="009F51DE"/>
    <w:rsid w:val="009F77B3"/>
    <w:rsid w:val="00A00893"/>
    <w:rsid w:val="00A02CDE"/>
    <w:rsid w:val="00A03F66"/>
    <w:rsid w:val="00A064B4"/>
    <w:rsid w:val="00A06AB3"/>
    <w:rsid w:val="00A06D4B"/>
    <w:rsid w:val="00A10737"/>
    <w:rsid w:val="00A114BA"/>
    <w:rsid w:val="00A12DEF"/>
    <w:rsid w:val="00A13435"/>
    <w:rsid w:val="00A13A96"/>
    <w:rsid w:val="00A153B7"/>
    <w:rsid w:val="00A16EDE"/>
    <w:rsid w:val="00A208A0"/>
    <w:rsid w:val="00A217B1"/>
    <w:rsid w:val="00A21A93"/>
    <w:rsid w:val="00A22269"/>
    <w:rsid w:val="00A23080"/>
    <w:rsid w:val="00A248DE"/>
    <w:rsid w:val="00A2541D"/>
    <w:rsid w:val="00A3144E"/>
    <w:rsid w:val="00A3154B"/>
    <w:rsid w:val="00A32CBE"/>
    <w:rsid w:val="00A34063"/>
    <w:rsid w:val="00A3493E"/>
    <w:rsid w:val="00A35193"/>
    <w:rsid w:val="00A356FE"/>
    <w:rsid w:val="00A407CE"/>
    <w:rsid w:val="00A41717"/>
    <w:rsid w:val="00A41D62"/>
    <w:rsid w:val="00A4294D"/>
    <w:rsid w:val="00A448AE"/>
    <w:rsid w:val="00A4657A"/>
    <w:rsid w:val="00A51944"/>
    <w:rsid w:val="00A53236"/>
    <w:rsid w:val="00A53431"/>
    <w:rsid w:val="00A5438C"/>
    <w:rsid w:val="00A54EA3"/>
    <w:rsid w:val="00A60A92"/>
    <w:rsid w:val="00A610DC"/>
    <w:rsid w:val="00A618B3"/>
    <w:rsid w:val="00A63772"/>
    <w:rsid w:val="00A6423B"/>
    <w:rsid w:val="00A65FF0"/>
    <w:rsid w:val="00A67DDF"/>
    <w:rsid w:val="00A728E5"/>
    <w:rsid w:val="00A72B5B"/>
    <w:rsid w:val="00A73081"/>
    <w:rsid w:val="00A7434D"/>
    <w:rsid w:val="00A74AAF"/>
    <w:rsid w:val="00A74D7B"/>
    <w:rsid w:val="00A75E4D"/>
    <w:rsid w:val="00A8011B"/>
    <w:rsid w:val="00A801F2"/>
    <w:rsid w:val="00A80ECF"/>
    <w:rsid w:val="00A83780"/>
    <w:rsid w:val="00A84DA9"/>
    <w:rsid w:val="00A85995"/>
    <w:rsid w:val="00A859C6"/>
    <w:rsid w:val="00A86462"/>
    <w:rsid w:val="00A870C9"/>
    <w:rsid w:val="00A87305"/>
    <w:rsid w:val="00A9318C"/>
    <w:rsid w:val="00A937CB"/>
    <w:rsid w:val="00A9516D"/>
    <w:rsid w:val="00A96279"/>
    <w:rsid w:val="00A96942"/>
    <w:rsid w:val="00AA15D9"/>
    <w:rsid w:val="00AA16D4"/>
    <w:rsid w:val="00AA3F66"/>
    <w:rsid w:val="00AA4943"/>
    <w:rsid w:val="00AA6699"/>
    <w:rsid w:val="00AA6F70"/>
    <w:rsid w:val="00AA705E"/>
    <w:rsid w:val="00AB04BB"/>
    <w:rsid w:val="00AB0AEA"/>
    <w:rsid w:val="00AB0BF1"/>
    <w:rsid w:val="00AB251E"/>
    <w:rsid w:val="00AB3108"/>
    <w:rsid w:val="00AB3BDC"/>
    <w:rsid w:val="00AB4494"/>
    <w:rsid w:val="00AB46C6"/>
    <w:rsid w:val="00AC1C51"/>
    <w:rsid w:val="00AC2E65"/>
    <w:rsid w:val="00AC7AFD"/>
    <w:rsid w:val="00AD0A06"/>
    <w:rsid w:val="00AD0CDB"/>
    <w:rsid w:val="00AD0DD5"/>
    <w:rsid w:val="00AD1DFC"/>
    <w:rsid w:val="00AD3444"/>
    <w:rsid w:val="00AD35AF"/>
    <w:rsid w:val="00AD53EA"/>
    <w:rsid w:val="00AD5BFE"/>
    <w:rsid w:val="00AD60FE"/>
    <w:rsid w:val="00AE0733"/>
    <w:rsid w:val="00AE2D89"/>
    <w:rsid w:val="00AE581E"/>
    <w:rsid w:val="00AE608B"/>
    <w:rsid w:val="00AE6B25"/>
    <w:rsid w:val="00AE729A"/>
    <w:rsid w:val="00AF20CA"/>
    <w:rsid w:val="00AF292E"/>
    <w:rsid w:val="00AF3517"/>
    <w:rsid w:val="00AF5059"/>
    <w:rsid w:val="00AF6989"/>
    <w:rsid w:val="00AF728F"/>
    <w:rsid w:val="00AF7465"/>
    <w:rsid w:val="00AF7A49"/>
    <w:rsid w:val="00B004E6"/>
    <w:rsid w:val="00B00741"/>
    <w:rsid w:val="00B01BB3"/>
    <w:rsid w:val="00B02E4F"/>
    <w:rsid w:val="00B03140"/>
    <w:rsid w:val="00B03840"/>
    <w:rsid w:val="00B05872"/>
    <w:rsid w:val="00B05C45"/>
    <w:rsid w:val="00B0636C"/>
    <w:rsid w:val="00B076BA"/>
    <w:rsid w:val="00B078BF"/>
    <w:rsid w:val="00B1049C"/>
    <w:rsid w:val="00B119E8"/>
    <w:rsid w:val="00B12575"/>
    <w:rsid w:val="00B14610"/>
    <w:rsid w:val="00B15A83"/>
    <w:rsid w:val="00B17954"/>
    <w:rsid w:val="00B210E3"/>
    <w:rsid w:val="00B22ABE"/>
    <w:rsid w:val="00B22E24"/>
    <w:rsid w:val="00B24E6D"/>
    <w:rsid w:val="00B24F23"/>
    <w:rsid w:val="00B26426"/>
    <w:rsid w:val="00B30B20"/>
    <w:rsid w:val="00B31149"/>
    <w:rsid w:val="00B326AD"/>
    <w:rsid w:val="00B33B30"/>
    <w:rsid w:val="00B34111"/>
    <w:rsid w:val="00B37CBE"/>
    <w:rsid w:val="00B40AE0"/>
    <w:rsid w:val="00B41222"/>
    <w:rsid w:val="00B4185B"/>
    <w:rsid w:val="00B43365"/>
    <w:rsid w:val="00B44267"/>
    <w:rsid w:val="00B457F6"/>
    <w:rsid w:val="00B46930"/>
    <w:rsid w:val="00B46F06"/>
    <w:rsid w:val="00B50BF0"/>
    <w:rsid w:val="00B50F92"/>
    <w:rsid w:val="00B514CD"/>
    <w:rsid w:val="00B51AAB"/>
    <w:rsid w:val="00B54A14"/>
    <w:rsid w:val="00B54AC5"/>
    <w:rsid w:val="00B55C26"/>
    <w:rsid w:val="00B55CD2"/>
    <w:rsid w:val="00B5602D"/>
    <w:rsid w:val="00B572F0"/>
    <w:rsid w:val="00B57CC2"/>
    <w:rsid w:val="00B61771"/>
    <w:rsid w:val="00B61E5C"/>
    <w:rsid w:val="00B62353"/>
    <w:rsid w:val="00B62D29"/>
    <w:rsid w:val="00B63613"/>
    <w:rsid w:val="00B6508F"/>
    <w:rsid w:val="00B65FBC"/>
    <w:rsid w:val="00B67496"/>
    <w:rsid w:val="00B67538"/>
    <w:rsid w:val="00B67F42"/>
    <w:rsid w:val="00B70DFC"/>
    <w:rsid w:val="00B71CA1"/>
    <w:rsid w:val="00B722A0"/>
    <w:rsid w:val="00B72D70"/>
    <w:rsid w:val="00B76D8A"/>
    <w:rsid w:val="00B77C94"/>
    <w:rsid w:val="00B80782"/>
    <w:rsid w:val="00B810A2"/>
    <w:rsid w:val="00B812B2"/>
    <w:rsid w:val="00B81AC3"/>
    <w:rsid w:val="00B81E70"/>
    <w:rsid w:val="00B82CA6"/>
    <w:rsid w:val="00B836B3"/>
    <w:rsid w:val="00B8393C"/>
    <w:rsid w:val="00B84AF8"/>
    <w:rsid w:val="00B84BCF"/>
    <w:rsid w:val="00B861E4"/>
    <w:rsid w:val="00B86A74"/>
    <w:rsid w:val="00B9014C"/>
    <w:rsid w:val="00B918D6"/>
    <w:rsid w:val="00B925F6"/>
    <w:rsid w:val="00B95BE7"/>
    <w:rsid w:val="00BA3E22"/>
    <w:rsid w:val="00BA522F"/>
    <w:rsid w:val="00BB05C2"/>
    <w:rsid w:val="00BB1574"/>
    <w:rsid w:val="00BB37C1"/>
    <w:rsid w:val="00BB5B9A"/>
    <w:rsid w:val="00BB693E"/>
    <w:rsid w:val="00BB7D77"/>
    <w:rsid w:val="00BC45A9"/>
    <w:rsid w:val="00BC50D3"/>
    <w:rsid w:val="00BC522A"/>
    <w:rsid w:val="00BC576B"/>
    <w:rsid w:val="00BC5D25"/>
    <w:rsid w:val="00BC5DCC"/>
    <w:rsid w:val="00BC5DF9"/>
    <w:rsid w:val="00BC665A"/>
    <w:rsid w:val="00BD15E6"/>
    <w:rsid w:val="00BD2B45"/>
    <w:rsid w:val="00BD32CD"/>
    <w:rsid w:val="00BD4383"/>
    <w:rsid w:val="00BD4536"/>
    <w:rsid w:val="00BD653C"/>
    <w:rsid w:val="00BD6694"/>
    <w:rsid w:val="00BE2272"/>
    <w:rsid w:val="00BE25D5"/>
    <w:rsid w:val="00BE33E5"/>
    <w:rsid w:val="00BF0FD8"/>
    <w:rsid w:val="00BF383C"/>
    <w:rsid w:val="00BF5085"/>
    <w:rsid w:val="00BF57FC"/>
    <w:rsid w:val="00BF6877"/>
    <w:rsid w:val="00BF7058"/>
    <w:rsid w:val="00BF7F1B"/>
    <w:rsid w:val="00C00E92"/>
    <w:rsid w:val="00C01453"/>
    <w:rsid w:val="00C0148C"/>
    <w:rsid w:val="00C029D5"/>
    <w:rsid w:val="00C03E70"/>
    <w:rsid w:val="00C0634B"/>
    <w:rsid w:val="00C115EA"/>
    <w:rsid w:val="00C14A4C"/>
    <w:rsid w:val="00C14EC9"/>
    <w:rsid w:val="00C165E0"/>
    <w:rsid w:val="00C20414"/>
    <w:rsid w:val="00C20DF7"/>
    <w:rsid w:val="00C249E7"/>
    <w:rsid w:val="00C2534B"/>
    <w:rsid w:val="00C27868"/>
    <w:rsid w:val="00C27881"/>
    <w:rsid w:val="00C278F3"/>
    <w:rsid w:val="00C30423"/>
    <w:rsid w:val="00C30D6B"/>
    <w:rsid w:val="00C31B37"/>
    <w:rsid w:val="00C32B51"/>
    <w:rsid w:val="00C33848"/>
    <w:rsid w:val="00C338B0"/>
    <w:rsid w:val="00C3424D"/>
    <w:rsid w:val="00C34D83"/>
    <w:rsid w:val="00C35538"/>
    <w:rsid w:val="00C362DC"/>
    <w:rsid w:val="00C36305"/>
    <w:rsid w:val="00C366DE"/>
    <w:rsid w:val="00C3749C"/>
    <w:rsid w:val="00C4036B"/>
    <w:rsid w:val="00C40B0D"/>
    <w:rsid w:val="00C41656"/>
    <w:rsid w:val="00C42AE5"/>
    <w:rsid w:val="00C45150"/>
    <w:rsid w:val="00C45792"/>
    <w:rsid w:val="00C50163"/>
    <w:rsid w:val="00C51A0A"/>
    <w:rsid w:val="00C51A27"/>
    <w:rsid w:val="00C550FC"/>
    <w:rsid w:val="00C56398"/>
    <w:rsid w:val="00C576B5"/>
    <w:rsid w:val="00C60C27"/>
    <w:rsid w:val="00C620A1"/>
    <w:rsid w:val="00C622E3"/>
    <w:rsid w:val="00C626B1"/>
    <w:rsid w:val="00C62C5D"/>
    <w:rsid w:val="00C633BC"/>
    <w:rsid w:val="00C64C20"/>
    <w:rsid w:val="00C64D25"/>
    <w:rsid w:val="00C64FE2"/>
    <w:rsid w:val="00C66076"/>
    <w:rsid w:val="00C66FDF"/>
    <w:rsid w:val="00C7083A"/>
    <w:rsid w:val="00C743D1"/>
    <w:rsid w:val="00C80307"/>
    <w:rsid w:val="00C80BF4"/>
    <w:rsid w:val="00C81D45"/>
    <w:rsid w:val="00C82B9F"/>
    <w:rsid w:val="00C831BD"/>
    <w:rsid w:val="00C87EF1"/>
    <w:rsid w:val="00C90350"/>
    <w:rsid w:val="00C90AA6"/>
    <w:rsid w:val="00C9480C"/>
    <w:rsid w:val="00C9578D"/>
    <w:rsid w:val="00C95E46"/>
    <w:rsid w:val="00C96AD7"/>
    <w:rsid w:val="00CA2041"/>
    <w:rsid w:val="00CA4459"/>
    <w:rsid w:val="00CA53F3"/>
    <w:rsid w:val="00CA6136"/>
    <w:rsid w:val="00CB051B"/>
    <w:rsid w:val="00CB17BB"/>
    <w:rsid w:val="00CB1AEB"/>
    <w:rsid w:val="00CB3DC4"/>
    <w:rsid w:val="00CB510E"/>
    <w:rsid w:val="00CB5B88"/>
    <w:rsid w:val="00CB6CEC"/>
    <w:rsid w:val="00CC5B80"/>
    <w:rsid w:val="00CD36A9"/>
    <w:rsid w:val="00CD456A"/>
    <w:rsid w:val="00CD7C51"/>
    <w:rsid w:val="00CD7C72"/>
    <w:rsid w:val="00CE2192"/>
    <w:rsid w:val="00CE2DD4"/>
    <w:rsid w:val="00CE7EF6"/>
    <w:rsid w:val="00CF0E2A"/>
    <w:rsid w:val="00CF1FD9"/>
    <w:rsid w:val="00CF2547"/>
    <w:rsid w:val="00CF57F2"/>
    <w:rsid w:val="00CF5B06"/>
    <w:rsid w:val="00CF69FB"/>
    <w:rsid w:val="00D027EC"/>
    <w:rsid w:val="00D04772"/>
    <w:rsid w:val="00D05C33"/>
    <w:rsid w:val="00D06CE4"/>
    <w:rsid w:val="00D12B91"/>
    <w:rsid w:val="00D1351F"/>
    <w:rsid w:val="00D14073"/>
    <w:rsid w:val="00D1469D"/>
    <w:rsid w:val="00D15193"/>
    <w:rsid w:val="00D15B46"/>
    <w:rsid w:val="00D17A78"/>
    <w:rsid w:val="00D20EE2"/>
    <w:rsid w:val="00D21D7E"/>
    <w:rsid w:val="00D25218"/>
    <w:rsid w:val="00D263D4"/>
    <w:rsid w:val="00D27FD7"/>
    <w:rsid w:val="00D304D9"/>
    <w:rsid w:val="00D3076B"/>
    <w:rsid w:val="00D31907"/>
    <w:rsid w:val="00D31C7D"/>
    <w:rsid w:val="00D32D61"/>
    <w:rsid w:val="00D35598"/>
    <w:rsid w:val="00D4038F"/>
    <w:rsid w:val="00D4751D"/>
    <w:rsid w:val="00D50205"/>
    <w:rsid w:val="00D5020B"/>
    <w:rsid w:val="00D54510"/>
    <w:rsid w:val="00D625AD"/>
    <w:rsid w:val="00D627B9"/>
    <w:rsid w:val="00D62A42"/>
    <w:rsid w:val="00D62D73"/>
    <w:rsid w:val="00D640C9"/>
    <w:rsid w:val="00D72AF4"/>
    <w:rsid w:val="00D738BF"/>
    <w:rsid w:val="00D73A36"/>
    <w:rsid w:val="00D74768"/>
    <w:rsid w:val="00D74A1B"/>
    <w:rsid w:val="00D7541D"/>
    <w:rsid w:val="00D766C9"/>
    <w:rsid w:val="00D7690B"/>
    <w:rsid w:val="00D76BD8"/>
    <w:rsid w:val="00D76E9A"/>
    <w:rsid w:val="00D76EBE"/>
    <w:rsid w:val="00D77A6B"/>
    <w:rsid w:val="00D80175"/>
    <w:rsid w:val="00D81723"/>
    <w:rsid w:val="00D821F8"/>
    <w:rsid w:val="00D82234"/>
    <w:rsid w:val="00D824BC"/>
    <w:rsid w:val="00D85289"/>
    <w:rsid w:val="00D85F5A"/>
    <w:rsid w:val="00D87047"/>
    <w:rsid w:val="00D908FA"/>
    <w:rsid w:val="00D91396"/>
    <w:rsid w:val="00D934BC"/>
    <w:rsid w:val="00D93788"/>
    <w:rsid w:val="00D944D6"/>
    <w:rsid w:val="00D94F76"/>
    <w:rsid w:val="00D94FEB"/>
    <w:rsid w:val="00DA0A3B"/>
    <w:rsid w:val="00DA4711"/>
    <w:rsid w:val="00DA7F7B"/>
    <w:rsid w:val="00DB13B5"/>
    <w:rsid w:val="00DB1AE4"/>
    <w:rsid w:val="00DB2F88"/>
    <w:rsid w:val="00DB33C0"/>
    <w:rsid w:val="00DB38FD"/>
    <w:rsid w:val="00DB3E30"/>
    <w:rsid w:val="00DB40E1"/>
    <w:rsid w:val="00DB575B"/>
    <w:rsid w:val="00DB5B79"/>
    <w:rsid w:val="00DB6B1C"/>
    <w:rsid w:val="00DC1C8F"/>
    <w:rsid w:val="00DC5DA8"/>
    <w:rsid w:val="00DC661F"/>
    <w:rsid w:val="00DD0053"/>
    <w:rsid w:val="00DD03D0"/>
    <w:rsid w:val="00DD096C"/>
    <w:rsid w:val="00DD2B53"/>
    <w:rsid w:val="00DD4803"/>
    <w:rsid w:val="00DD67F2"/>
    <w:rsid w:val="00DE165B"/>
    <w:rsid w:val="00DE1929"/>
    <w:rsid w:val="00DE1CE8"/>
    <w:rsid w:val="00DE35A8"/>
    <w:rsid w:val="00DE44D6"/>
    <w:rsid w:val="00DE4B7A"/>
    <w:rsid w:val="00DE5473"/>
    <w:rsid w:val="00DF005F"/>
    <w:rsid w:val="00DF0462"/>
    <w:rsid w:val="00DF3FEA"/>
    <w:rsid w:val="00DF4B7D"/>
    <w:rsid w:val="00DF5E04"/>
    <w:rsid w:val="00DF7741"/>
    <w:rsid w:val="00E00234"/>
    <w:rsid w:val="00E0104A"/>
    <w:rsid w:val="00E01AC3"/>
    <w:rsid w:val="00E04AB2"/>
    <w:rsid w:val="00E04B4B"/>
    <w:rsid w:val="00E05152"/>
    <w:rsid w:val="00E07314"/>
    <w:rsid w:val="00E074CD"/>
    <w:rsid w:val="00E07EAF"/>
    <w:rsid w:val="00E126A2"/>
    <w:rsid w:val="00E12D5C"/>
    <w:rsid w:val="00E13D28"/>
    <w:rsid w:val="00E1723E"/>
    <w:rsid w:val="00E209DA"/>
    <w:rsid w:val="00E20EAE"/>
    <w:rsid w:val="00E21085"/>
    <w:rsid w:val="00E223C9"/>
    <w:rsid w:val="00E238DD"/>
    <w:rsid w:val="00E242CB"/>
    <w:rsid w:val="00E265E0"/>
    <w:rsid w:val="00E27947"/>
    <w:rsid w:val="00E27965"/>
    <w:rsid w:val="00E3064C"/>
    <w:rsid w:val="00E30EF5"/>
    <w:rsid w:val="00E33F67"/>
    <w:rsid w:val="00E35CE6"/>
    <w:rsid w:val="00E366FF"/>
    <w:rsid w:val="00E37CA5"/>
    <w:rsid w:val="00E401CD"/>
    <w:rsid w:val="00E434DD"/>
    <w:rsid w:val="00E4473C"/>
    <w:rsid w:val="00E45C37"/>
    <w:rsid w:val="00E50C1E"/>
    <w:rsid w:val="00E51A4B"/>
    <w:rsid w:val="00E51B8E"/>
    <w:rsid w:val="00E5388F"/>
    <w:rsid w:val="00E55BC4"/>
    <w:rsid w:val="00E564A1"/>
    <w:rsid w:val="00E56BAA"/>
    <w:rsid w:val="00E62348"/>
    <w:rsid w:val="00E62369"/>
    <w:rsid w:val="00E671C8"/>
    <w:rsid w:val="00E67988"/>
    <w:rsid w:val="00E679F3"/>
    <w:rsid w:val="00E67B77"/>
    <w:rsid w:val="00E74437"/>
    <w:rsid w:val="00E775E7"/>
    <w:rsid w:val="00E80CC1"/>
    <w:rsid w:val="00E81704"/>
    <w:rsid w:val="00E8283F"/>
    <w:rsid w:val="00E836AB"/>
    <w:rsid w:val="00E84B54"/>
    <w:rsid w:val="00E86671"/>
    <w:rsid w:val="00E901F8"/>
    <w:rsid w:val="00E905F3"/>
    <w:rsid w:val="00E90A73"/>
    <w:rsid w:val="00E90AE6"/>
    <w:rsid w:val="00E93640"/>
    <w:rsid w:val="00E93A24"/>
    <w:rsid w:val="00EA155C"/>
    <w:rsid w:val="00EA288B"/>
    <w:rsid w:val="00EA6CC6"/>
    <w:rsid w:val="00EB0663"/>
    <w:rsid w:val="00EB0E47"/>
    <w:rsid w:val="00EB5EC5"/>
    <w:rsid w:val="00EB62BE"/>
    <w:rsid w:val="00EB6A62"/>
    <w:rsid w:val="00EB7DD1"/>
    <w:rsid w:val="00EC097B"/>
    <w:rsid w:val="00EC1122"/>
    <w:rsid w:val="00EC24AF"/>
    <w:rsid w:val="00EC2605"/>
    <w:rsid w:val="00EC3B1D"/>
    <w:rsid w:val="00EC613E"/>
    <w:rsid w:val="00ED04F2"/>
    <w:rsid w:val="00ED1BA1"/>
    <w:rsid w:val="00ED345F"/>
    <w:rsid w:val="00ED3B9D"/>
    <w:rsid w:val="00ED477F"/>
    <w:rsid w:val="00ED53BF"/>
    <w:rsid w:val="00ED6151"/>
    <w:rsid w:val="00ED649B"/>
    <w:rsid w:val="00EE07C3"/>
    <w:rsid w:val="00EE0E78"/>
    <w:rsid w:val="00EE2429"/>
    <w:rsid w:val="00EE2A63"/>
    <w:rsid w:val="00EE2E51"/>
    <w:rsid w:val="00EE58D0"/>
    <w:rsid w:val="00EE5BCB"/>
    <w:rsid w:val="00EE6C09"/>
    <w:rsid w:val="00EE79C5"/>
    <w:rsid w:val="00EF087C"/>
    <w:rsid w:val="00EF1F95"/>
    <w:rsid w:val="00EF25E0"/>
    <w:rsid w:val="00EF46CE"/>
    <w:rsid w:val="00EF6BE0"/>
    <w:rsid w:val="00EF6F42"/>
    <w:rsid w:val="00EF7FDD"/>
    <w:rsid w:val="00F018B7"/>
    <w:rsid w:val="00F01E26"/>
    <w:rsid w:val="00F02207"/>
    <w:rsid w:val="00F02FB8"/>
    <w:rsid w:val="00F055A1"/>
    <w:rsid w:val="00F0633D"/>
    <w:rsid w:val="00F07523"/>
    <w:rsid w:val="00F07880"/>
    <w:rsid w:val="00F10739"/>
    <w:rsid w:val="00F10864"/>
    <w:rsid w:val="00F12948"/>
    <w:rsid w:val="00F13178"/>
    <w:rsid w:val="00F14B61"/>
    <w:rsid w:val="00F17D89"/>
    <w:rsid w:val="00F205CE"/>
    <w:rsid w:val="00F22492"/>
    <w:rsid w:val="00F25BDA"/>
    <w:rsid w:val="00F26A5C"/>
    <w:rsid w:val="00F27BE9"/>
    <w:rsid w:val="00F27D87"/>
    <w:rsid w:val="00F3032A"/>
    <w:rsid w:val="00F3177C"/>
    <w:rsid w:val="00F36151"/>
    <w:rsid w:val="00F37190"/>
    <w:rsid w:val="00F379F0"/>
    <w:rsid w:val="00F40276"/>
    <w:rsid w:val="00F403BB"/>
    <w:rsid w:val="00F40496"/>
    <w:rsid w:val="00F40747"/>
    <w:rsid w:val="00F425D0"/>
    <w:rsid w:val="00F4269B"/>
    <w:rsid w:val="00F430CE"/>
    <w:rsid w:val="00F442CF"/>
    <w:rsid w:val="00F50725"/>
    <w:rsid w:val="00F5798B"/>
    <w:rsid w:val="00F619B1"/>
    <w:rsid w:val="00F61A45"/>
    <w:rsid w:val="00F62309"/>
    <w:rsid w:val="00F629DB"/>
    <w:rsid w:val="00F62FE4"/>
    <w:rsid w:val="00F63128"/>
    <w:rsid w:val="00F6487F"/>
    <w:rsid w:val="00F65CD5"/>
    <w:rsid w:val="00F65D7B"/>
    <w:rsid w:val="00F65F3D"/>
    <w:rsid w:val="00F6786D"/>
    <w:rsid w:val="00F71C9C"/>
    <w:rsid w:val="00F7453C"/>
    <w:rsid w:val="00F7459A"/>
    <w:rsid w:val="00F76DD9"/>
    <w:rsid w:val="00F76E88"/>
    <w:rsid w:val="00F77586"/>
    <w:rsid w:val="00F813E4"/>
    <w:rsid w:val="00F8163E"/>
    <w:rsid w:val="00F8363E"/>
    <w:rsid w:val="00F84C3E"/>
    <w:rsid w:val="00F85746"/>
    <w:rsid w:val="00F870E0"/>
    <w:rsid w:val="00F9038A"/>
    <w:rsid w:val="00F90555"/>
    <w:rsid w:val="00F925AC"/>
    <w:rsid w:val="00F92826"/>
    <w:rsid w:val="00F93AFE"/>
    <w:rsid w:val="00F954CD"/>
    <w:rsid w:val="00F97B68"/>
    <w:rsid w:val="00FA37B3"/>
    <w:rsid w:val="00FA3E75"/>
    <w:rsid w:val="00FA4513"/>
    <w:rsid w:val="00FA4FC3"/>
    <w:rsid w:val="00FA63C1"/>
    <w:rsid w:val="00FA6EFE"/>
    <w:rsid w:val="00FA7FC1"/>
    <w:rsid w:val="00FB06CB"/>
    <w:rsid w:val="00FB2307"/>
    <w:rsid w:val="00FB2C4C"/>
    <w:rsid w:val="00FB3722"/>
    <w:rsid w:val="00FB4DBD"/>
    <w:rsid w:val="00FC0920"/>
    <w:rsid w:val="00FC0FB6"/>
    <w:rsid w:val="00FC1F85"/>
    <w:rsid w:val="00FC3324"/>
    <w:rsid w:val="00FC76F1"/>
    <w:rsid w:val="00FD1E1C"/>
    <w:rsid w:val="00FD31BC"/>
    <w:rsid w:val="00FD3834"/>
    <w:rsid w:val="00FD41B4"/>
    <w:rsid w:val="00FD41E3"/>
    <w:rsid w:val="00FD608B"/>
    <w:rsid w:val="00FD690E"/>
    <w:rsid w:val="00FE1729"/>
    <w:rsid w:val="00FE32EF"/>
    <w:rsid w:val="00FE5430"/>
    <w:rsid w:val="00FE7826"/>
    <w:rsid w:val="00FF0107"/>
    <w:rsid w:val="00FF0347"/>
    <w:rsid w:val="00FF54EF"/>
    <w:rsid w:val="00FF567C"/>
    <w:rsid w:val="00FF7561"/>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49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462FC"/>
    <w:pPr>
      <w:widowControl w:val="0"/>
      <w:numPr>
        <w:numId w:val="2"/>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character" w:customStyle="1" w:styleId="CommentTextChar">
    <w:name w:val="Comment Text Char"/>
    <w:basedOn w:val="DefaultParagraphFont"/>
    <w:link w:val="CommentText"/>
    <w:semiHidden/>
    <w:rsid w:val="00707508"/>
  </w:style>
  <w:style w:type="paragraph" w:styleId="FootnoteText">
    <w:name w:val="footnote text"/>
    <w:basedOn w:val="Normal"/>
    <w:link w:val="FootnoteTextChar"/>
    <w:uiPriority w:val="99"/>
    <w:rsid w:val="004E0686"/>
    <w:rPr>
      <w:sz w:val="20"/>
    </w:rPr>
  </w:style>
  <w:style w:type="character" w:customStyle="1" w:styleId="FootnoteTextChar">
    <w:name w:val="Footnote Text Char"/>
    <w:basedOn w:val="DefaultParagraphFont"/>
    <w:link w:val="FootnoteText"/>
    <w:uiPriority w:val="99"/>
    <w:rsid w:val="004E0686"/>
  </w:style>
  <w:style w:type="character" w:styleId="FootnoteReference">
    <w:name w:val="footnote reference"/>
    <w:basedOn w:val="DefaultParagraphFont"/>
    <w:uiPriority w:val="99"/>
    <w:rsid w:val="004E0686"/>
    <w:rPr>
      <w:vertAlign w:val="superscript"/>
    </w:rPr>
  </w:style>
  <w:style w:type="paragraph" w:customStyle="1" w:styleId="Default">
    <w:name w:val="Default"/>
    <w:rsid w:val="001D581F"/>
    <w:pPr>
      <w:autoSpaceDE w:val="0"/>
      <w:autoSpaceDN w:val="0"/>
      <w:adjustRightInd w:val="0"/>
    </w:pPr>
    <w:rPr>
      <w:rFonts w:ascii="Arial" w:hAnsi="Arial" w:cs="Arial"/>
      <w:color w:val="000000"/>
      <w:sz w:val="24"/>
      <w:szCs w:val="24"/>
    </w:rPr>
  </w:style>
  <w:style w:type="character" w:customStyle="1" w:styleId="A1">
    <w:name w:val="A1"/>
    <w:uiPriority w:val="99"/>
    <w:rsid w:val="001D581F"/>
    <w:rPr>
      <w:color w:val="000000"/>
      <w:sz w:val="20"/>
      <w:szCs w:val="20"/>
    </w:rPr>
  </w:style>
  <w:style w:type="paragraph" w:styleId="BodyText">
    <w:name w:val="Body Text"/>
    <w:basedOn w:val="Normal"/>
    <w:link w:val="BodyTextChar"/>
    <w:uiPriority w:val="99"/>
    <w:rsid w:val="00FD608B"/>
    <w:pPr>
      <w:jc w:val="both"/>
    </w:pPr>
  </w:style>
  <w:style w:type="character" w:customStyle="1" w:styleId="BodyTextChar">
    <w:name w:val="Body Text Char"/>
    <w:basedOn w:val="DefaultParagraphFont"/>
    <w:link w:val="BodyText"/>
    <w:uiPriority w:val="99"/>
    <w:rsid w:val="00FD608B"/>
    <w:rPr>
      <w:sz w:val="24"/>
    </w:rPr>
  </w:style>
  <w:style w:type="character" w:styleId="Strong">
    <w:name w:val="Strong"/>
    <w:basedOn w:val="DefaultParagraphFont"/>
    <w:uiPriority w:val="22"/>
    <w:qFormat/>
    <w:rsid w:val="006C18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462FC"/>
    <w:pPr>
      <w:widowControl w:val="0"/>
      <w:numPr>
        <w:numId w:val="2"/>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character" w:customStyle="1" w:styleId="CommentTextChar">
    <w:name w:val="Comment Text Char"/>
    <w:basedOn w:val="DefaultParagraphFont"/>
    <w:link w:val="CommentText"/>
    <w:semiHidden/>
    <w:rsid w:val="00707508"/>
  </w:style>
  <w:style w:type="paragraph" w:styleId="FootnoteText">
    <w:name w:val="footnote text"/>
    <w:basedOn w:val="Normal"/>
    <w:link w:val="FootnoteTextChar"/>
    <w:uiPriority w:val="99"/>
    <w:rsid w:val="004E0686"/>
    <w:rPr>
      <w:sz w:val="20"/>
    </w:rPr>
  </w:style>
  <w:style w:type="character" w:customStyle="1" w:styleId="FootnoteTextChar">
    <w:name w:val="Footnote Text Char"/>
    <w:basedOn w:val="DefaultParagraphFont"/>
    <w:link w:val="FootnoteText"/>
    <w:uiPriority w:val="99"/>
    <w:rsid w:val="004E0686"/>
  </w:style>
  <w:style w:type="character" w:styleId="FootnoteReference">
    <w:name w:val="footnote reference"/>
    <w:basedOn w:val="DefaultParagraphFont"/>
    <w:uiPriority w:val="99"/>
    <w:rsid w:val="004E0686"/>
    <w:rPr>
      <w:vertAlign w:val="superscript"/>
    </w:rPr>
  </w:style>
  <w:style w:type="paragraph" w:customStyle="1" w:styleId="Default">
    <w:name w:val="Default"/>
    <w:rsid w:val="001D581F"/>
    <w:pPr>
      <w:autoSpaceDE w:val="0"/>
      <w:autoSpaceDN w:val="0"/>
      <w:adjustRightInd w:val="0"/>
    </w:pPr>
    <w:rPr>
      <w:rFonts w:ascii="Arial" w:hAnsi="Arial" w:cs="Arial"/>
      <w:color w:val="000000"/>
      <w:sz w:val="24"/>
      <w:szCs w:val="24"/>
    </w:rPr>
  </w:style>
  <w:style w:type="character" w:customStyle="1" w:styleId="A1">
    <w:name w:val="A1"/>
    <w:uiPriority w:val="99"/>
    <w:rsid w:val="001D581F"/>
    <w:rPr>
      <w:color w:val="000000"/>
      <w:sz w:val="20"/>
      <w:szCs w:val="20"/>
    </w:rPr>
  </w:style>
  <w:style w:type="paragraph" w:styleId="BodyText">
    <w:name w:val="Body Text"/>
    <w:basedOn w:val="Normal"/>
    <w:link w:val="BodyTextChar"/>
    <w:uiPriority w:val="99"/>
    <w:rsid w:val="00FD608B"/>
    <w:pPr>
      <w:jc w:val="both"/>
    </w:pPr>
  </w:style>
  <w:style w:type="character" w:customStyle="1" w:styleId="BodyTextChar">
    <w:name w:val="Body Text Char"/>
    <w:basedOn w:val="DefaultParagraphFont"/>
    <w:link w:val="BodyText"/>
    <w:uiPriority w:val="99"/>
    <w:rsid w:val="00FD608B"/>
    <w:rPr>
      <w:sz w:val="24"/>
    </w:rPr>
  </w:style>
  <w:style w:type="character" w:styleId="Strong">
    <w:name w:val="Strong"/>
    <w:basedOn w:val="DefaultParagraphFont"/>
    <w:uiPriority w:val="22"/>
    <w:qFormat/>
    <w:rsid w:val="006C1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82710779">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090077166">
      <w:bodyDiv w:val="1"/>
      <w:marLeft w:val="0"/>
      <w:marRight w:val="0"/>
      <w:marTop w:val="0"/>
      <w:marBottom w:val="0"/>
      <w:divBdr>
        <w:top w:val="none" w:sz="0" w:space="0" w:color="auto"/>
        <w:left w:val="none" w:sz="0" w:space="0" w:color="auto"/>
        <w:bottom w:val="none" w:sz="0" w:space="0" w:color="auto"/>
        <w:right w:val="none" w:sz="0" w:space="0" w:color="auto"/>
      </w:divBdr>
    </w:div>
    <w:div w:id="1177110868">
      <w:bodyDiv w:val="1"/>
      <w:marLeft w:val="0"/>
      <w:marRight w:val="0"/>
      <w:marTop w:val="0"/>
      <w:marBottom w:val="0"/>
      <w:divBdr>
        <w:top w:val="none" w:sz="0" w:space="0" w:color="auto"/>
        <w:left w:val="none" w:sz="0" w:space="0" w:color="auto"/>
        <w:bottom w:val="none" w:sz="0" w:space="0" w:color="auto"/>
        <w:right w:val="none" w:sz="0" w:space="0" w:color="auto"/>
      </w:divBdr>
      <w:divsChild>
        <w:div w:id="520626400">
          <w:marLeft w:val="0"/>
          <w:marRight w:val="0"/>
          <w:marTop w:val="0"/>
          <w:marBottom w:val="0"/>
          <w:divBdr>
            <w:top w:val="none" w:sz="0" w:space="0" w:color="auto"/>
            <w:left w:val="none" w:sz="0" w:space="0" w:color="auto"/>
            <w:bottom w:val="none" w:sz="0" w:space="0" w:color="auto"/>
            <w:right w:val="none" w:sz="0" w:space="0" w:color="auto"/>
          </w:divBdr>
          <w:divsChild>
            <w:div w:id="320548524">
              <w:marLeft w:val="0"/>
              <w:marRight w:val="0"/>
              <w:marTop w:val="0"/>
              <w:marBottom w:val="0"/>
              <w:divBdr>
                <w:top w:val="none" w:sz="0" w:space="0" w:color="auto"/>
                <w:left w:val="none" w:sz="0" w:space="0" w:color="auto"/>
                <w:bottom w:val="none" w:sz="0" w:space="0" w:color="auto"/>
                <w:right w:val="none" w:sz="0" w:space="0" w:color="auto"/>
              </w:divBdr>
              <w:divsChild>
                <w:div w:id="4225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964385840">
      <w:bodyDiv w:val="1"/>
      <w:marLeft w:val="0"/>
      <w:marRight w:val="0"/>
      <w:marTop w:val="0"/>
      <w:marBottom w:val="0"/>
      <w:divBdr>
        <w:top w:val="none" w:sz="0" w:space="0" w:color="auto"/>
        <w:left w:val="none" w:sz="0" w:space="0" w:color="auto"/>
        <w:bottom w:val="none" w:sz="0" w:space="0" w:color="auto"/>
        <w:right w:val="none" w:sz="0" w:space="0" w:color="auto"/>
      </w:divBdr>
      <w:divsChild>
        <w:div w:id="1194422943">
          <w:marLeft w:val="0"/>
          <w:marRight w:val="0"/>
          <w:marTop w:val="0"/>
          <w:marBottom w:val="0"/>
          <w:divBdr>
            <w:top w:val="none" w:sz="0" w:space="0" w:color="auto"/>
            <w:left w:val="none" w:sz="0" w:space="0" w:color="auto"/>
            <w:bottom w:val="none" w:sz="0" w:space="0" w:color="auto"/>
            <w:right w:val="none" w:sz="0" w:space="0" w:color="auto"/>
          </w:divBdr>
          <w:divsChild>
            <w:div w:id="1279485290">
              <w:marLeft w:val="0"/>
              <w:marRight w:val="0"/>
              <w:marTop w:val="0"/>
              <w:marBottom w:val="0"/>
              <w:divBdr>
                <w:top w:val="none" w:sz="0" w:space="0" w:color="auto"/>
                <w:left w:val="none" w:sz="0" w:space="0" w:color="auto"/>
                <w:bottom w:val="none" w:sz="0" w:space="0" w:color="auto"/>
                <w:right w:val="none" w:sz="0" w:space="0" w:color="auto"/>
              </w:divBdr>
              <w:divsChild>
                <w:div w:id="7147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8D8F-DD90-4F4C-9D36-792C44BF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8956</Words>
  <Characters>51050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59887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Alexander.Minard</dc:creator>
  <cp:keywords/>
  <dc:description/>
  <cp:lastModifiedBy>SYSTEM</cp:lastModifiedBy>
  <cp:revision>2</cp:revision>
  <cp:lastPrinted>2019-04-24T18:20:00Z</cp:lastPrinted>
  <dcterms:created xsi:type="dcterms:W3CDTF">2019-08-20T20:16:00Z</dcterms:created>
  <dcterms:modified xsi:type="dcterms:W3CDTF">2019-08-20T20:16:00Z</dcterms:modified>
</cp:coreProperties>
</file>