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3A5C5" w14:textId="34C3CCD1" w:rsidR="00D812DE" w:rsidRPr="00DF0371" w:rsidRDefault="00D812DE" w:rsidP="00D812DE">
      <w:pPr>
        <w:rPr>
          <w:rFonts w:cstheme="minorHAnsi"/>
          <w:sz w:val="24"/>
          <w:szCs w:val="24"/>
        </w:rPr>
      </w:pPr>
      <w:bookmarkStart w:id="0" w:name="_GoBack"/>
      <w:bookmarkEnd w:id="0"/>
      <w:r w:rsidRPr="000323F3">
        <w:rPr>
          <w:noProof/>
          <w:sz w:val="24"/>
          <w:szCs w:val="24"/>
        </w:rPr>
        <mc:AlternateContent>
          <mc:Choice Requires="wps">
            <w:drawing>
              <wp:anchor distT="45720" distB="45720" distL="114300" distR="114300" simplePos="0" relativeHeight="251659264" behindDoc="0" locked="0" layoutInCell="1" allowOverlap="1" wp14:anchorId="6A4C11DD" wp14:editId="4F422932">
                <wp:simplePos x="0" y="0"/>
                <wp:positionH relativeFrom="column">
                  <wp:posOffset>4790512</wp:posOffset>
                </wp:positionH>
                <wp:positionV relativeFrom="paragraph">
                  <wp:posOffset>-446310</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3C355CB9" w14:textId="77777777" w:rsidR="00D812DE" w:rsidRPr="008A3156" w:rsidRDefault="00D812DE" w:rsidP="00D812DE">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6632F2E8" w14:textId="101A3F5E" w:rsidR="00D812DE" w:rsidRPr="008A3156" w:rsidRDefault="00D812DE" w:rsidP="00D812DE">
                            <w:pPr>
                              <w:spacing w:after="0" w:line="240" w:lineRule="auto"/>
                              <w:rPr>
                                <w:rFonts w:ascii="Arial" w:hAnsi="Arial" w:cs="Arial"/>
                                <w:color w:val="000000"/>
                                <w:sz w:val="16"/>
                                <w:szCs w:val="16"/>
                              </w:rPr>
                            </w:pPr>
                            <w:r>
                              <w:rPr>
                                <w:rFonts w:ascii="Arial" w:hAnsi="Arial" w:cs="Arial"/>
                                <w:sz w:val="16"/>
                                <w:szCs w:val="16"/>
                              </w:rPr>
                              <w:t>Pease Study Fact Sheet</w:t>
                            </w:r>
                          </w:p>
                          <w:p w14:paraId="4B9D95FB" w14:textId="1A1B08A4" w:rsidR="00D812DE" w:rsidRPr="008A3156" w:rsidRDefault="00D812DE" w:rsidP="00D812DE">
                            <w:pPr>
                              <w:pStyle w:val="Header"/>
                              <w:rPr>
                                <w:rFonts w:ascii="Arial" w:hAnsi="Arial" w:cs="Arial"/>
                                <w:sz w:val="16"/>
                                <w:szCs w:val="16"/>
                              </w:rPr>
                            </w:pPr>
                            <w:r w:rsidRPr="008A3156">
                              <w:rPr>
                                <w:rFonts w:ascii="Arial" w:hAnsi="Arial" w:cs="Arial"/>
                                <w:sz w:val="16"/>
                                <w:szCs w:val="16"/>
                              </w:rPr>
                              <w:t xml:space="preserve">Flesch-Kincaid Readability Score – </w:t>
                            </w:r>
                            <w:r w:rsidR="00035416">
                              <w:rPr>
                                <w:rFonts w:ascii="Arial" w:hAnsi="Arial" w:cs="Arial"/>
                                <w:sz w:val="16"/>
                                <w:szCs w:val="16"/>
                              </w:rPr>
                              <w:t>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2pt;margin-top:-35.15pt;width:15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">
                <v:textbox style="mso-fit-shape-to-text:t">
                  <w:txbxContent>
                    <w:p w14:paraId="3C355CB9" w14:textId="77777777" w:rsidR="00D812DE" w:rsidRPr="008A3156" w:rsidRDefault="00D812DE" w:rsidP="00D812DE">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6632F2E8" w14:textId="101A3F5E" w:rsidR="00D812DE" w:rsidRPr="008A3156" w:rsidRDefault="00D812DE" w:rsidP="00D812DE">
                      <w:pPr>
                        <w:spacing w:after="0" w:line="240" w:lineRule="auto"/>
                        <w:rPr>
                          <w:rFonts w:ascii="Arial" w:hAnsi="Arial" w:cs="Arial"/>
                          <w:color w:val="000000"/>
                          <w:sz w:val="16"/>
                          <w:szCs w:val="16"/>
                        </w:rPr>
                      </w:pPr>
                      <w:r>
                        <w:rPr>
                          <w:rFonts w:ascii="Arial" w:hAnsi="Arial" w:cs="Arial"/>
                          <w:sz w:val="16"/>
                          <w:szCs w:val="16"/>
                        </w:rPr>
                        <w:t>Pease Study Fact Sheet</w:t>
                      </w:r>
                    </w:p>
                    <w:p w14:paraId="4B9D95FB" w14:textId="1A1B08A4" w:rsidR="00D812DE" w:rsidRPr="008A3156" w:rsidRDefault="00D812DE" w:rsidP="00D812DE">
                      <w:pPr>
                        <w:pStyle w:val="Header"/>
                        <w:rPr>
                          <w:rFonts w:ascii="Arial" w:hAnsi="Arial" w:cs="Arial"/>
                          <w:sz w:val="16"/>
                          <w:szCs w:val="16"/>
                        </w:rPr>
                      </w:pPr>
                      <w:r w:rsidRPr="008A3156">
                        <w:rPr>
                          <w:rFonts w:ascii="Arial" w:hAnsi="Arial" w:cs="Arial"/>
                          <w:sz w:val="16"/>
                          <w:szCs w:val="16"/>
                        </w:rPr>
                        <w:t xml:space="preserve">Flesch-Kincaid Readability Score – </w:t>
                      </w:r>
                      <w:r w:rsidR="00035416">
                        <w:rPr>
                          <w:rFonts w:ascii="Arial" w:hAnsi="Arial" w:cs="Arial"/>
                          <w:sz w:val="16"/>
                          <w:szCs w:val="16"/>
                        </w:rPr>
                        <w:t>6.2</w:t>
                      </w:r>
                    </w:p>
                  </w:txbxContent>
                </v:textbox>
              </v:shape>
            </w:pict>
          </mc:Fallback>
        </mc:AlternateContent>
      </w:r>
      <w:r>
        <w:rPr>
          <w:rFonts w:cstheme="minorHAnsi"/>
          <w:sz w:val="24"/>
          <w:szCs w:val="24"/>
        </w:rPr>
        <w:t>Attachment 9c.</w:t>
      </w:r>
    </w:p>
    <w:p w14:paraId="33B90724" w14:textId="7254A827" w:rsidR="00750ADA" w:rsidRPr="00F76185" w:rsidRDefault="00750ADA" w:rsidP="00F550D5">
      <w:pPr>
        <w:spacing w:after="0"/>
        <w:jc w:val="center"/>
        <w:rPr>
          <w:rFonts w:cstheme="minorHAnsi"/>
          <w:b/>
        </w:rPr>
      </w:pPr>
      <w:r w:rsidRPr="00F76185">
        <w:rPr>
          <w:rFonts w:cstheme="minorHAnsi"/>
          <w:b/>
        </w:rPr>
        <w:t>Agency for Toxic Substances and Disease Registry</w:t>
      </w:r>
    </w:p>
    <w:p w14:paraId="767DE45D" w14:textId="375B7F07" w:rsidR="00F550D5" w:rsidRPr="00F76185" w:rsidRDefault="00DF0371" w:rsidP="00F550D5">
      <w:pPr>
        <w:spacing w:after="0"/>
        <w:jc w:val="center"/>
        <w:rPr>
          <w:rFonts w:cstheme="minorHAnsi"/>
          <w:b/>
        </w:rPr>
      </w:pPr>
      <w:r w:rsidRPr="00F76185">
        <w:rPr>
          <w:rFonts w:cstheme="minorHAnsi"/>
          <w:b/>
        </w:rPr>
        <w:t xml:space="preserve">Pease </w:t>
      </w:r>
      <w:r w:rsidR="00F550D5" w:rsidRPr="00F76185">
        <w:rPr>
          <w:rFonts w:cstheme="minorHAnsi"/>
          <w:b/>
        </w:rPr>
        <w:t>Study</w:t>
      </w:r>
      <w:r w:rsidR="00D110CD" w:rsidRPr="00F76185">
        <w:rPr>
          <w:rFonts w:cstheme="minorHAnsi"/>
          <w:b/>
        </w:rPr>
        <w:t xml:space="preserve"> Fact Sheet</w:t>
      </w:r>
    </w:p>
    <w:p w14:paraId="0B098BC8" w14:textId="77777777" w:rsidR="002B1AA8" w:rsidRPr="00F76185" w:rsidRDefault="002B1AA8" w:rsidP="00824C42">
      <w:pPr>
        <w:pStyle w:val="PlainText"/>
        <w:spacing w:line="276" w:lineRule="auto"/>
        <w:jc w:val="both"/>
        <w:rPr>
          <w:rFonts w:asciiTheme="minorHAnsi" w:eastAsia="MS Mincho" w:hAnsiTheme="minorHAnsi" w:cstheme="minorHAnsi"/>
          <w:bCs/>
          <w:i/>
          <w:sz w:val="22"/>
          <w:szCs w:val="22"/>
        </w:rPr>
      </w:pPr>
    </w:p>
    <w:p w14:paraId="1508007D" w14:textId="77A4ECD3" w:rsidR="00824C42" w:rsidRPr="00F76185" w:rsidRDefault="00824C42" w:rsidP="008E2AAE">
      <w:pPr>
        <w:spacing w:after="240"/>
        <w:jc w:val="both"/>
        <w:rPr>
          <w:rFonts w:cstheme="minorHAnsi"/>
        </w:rPr>
      </w:pPr>
      <w:r w:rsidRPr="00F76185">
        <w:rPr>
          <w:rFonts w:eastAsia="MS Mincho" w:cstheme="minorHAnsi"/>
          <w:b/>
        </w:rPr>
        <w:t>What is this new study about?</w:t>
      </w:r>
      <w:r w:rsidRPr="00F76185">
        <w:rPr>
          <w:rFonts w:eastAsia="MS Mincho" w:cstheme="minorHAnsi"/>
        </w:rPr>
        <w:t xml:space="preserve"> </w:t>
      </w:r>
      <w:r w:rsidR="00273A77" w:rsidRPr="00F76185">
        <w:rPr>
          <w:rFonts w:cstheme="minorHAnsi"/>
        </w:rPr>
        <w:t xml:space="preserve">The Agency for Toxic Substances and Disease Registry (ATSDR) </w:t>
      </w:r>
      <w:r w:rsidRPr="00F76185">
        <w:rPr>
          <w:rFonts w:eastAsia="MS Mincho" w:cstheme="minorHAnsi"/>
        </w:rPr>
        <w:t>want</w:t>
      </w:r>
      <w:r w:rsidR="00273A77" w:rsidRPr="00F76185">
        <w:rPr>
          <w:rFonts w:eastAsia="MS Mincho" w:cstheme="minorHAnsi"/>
        </w:rPr>
        <w:t>s</w:t>
      </w:r>
      <w:r w:rsidRPr="00F76185">
        <w:rPr>
          <w:rFonts w:eastAsia="MS Mincho" w:cstheme="minorHAnsi"/>
        </w:rPr>
        <w:t xml:space="preserve"> to learn how </w:t>
      </w:r>
      <w:r w:rsidR="00273A77" w:rsidRPr="00F76185">
        <w:rPr>
          <w:rFonts w:cstheme="minorHAnsi"/>
        </w:rPr>
        <w:t>per- and polyfluoroalkyl substances</w:t>
      </w:r>
      <w:r w:rsidR="00273A77" w:rsidRPr="00F76185">
        <w:rPr>
          <w:rFonts w:eastAsia="MS Mincho" w:cstheme="minorHAnsi"/>
        </w:rPr>
        <w:t xml:space="preserve"> (</w:t>
      </w:r>
      <w:r w:rsidR="00721CA9" w:rsidRPr="00F76185">
        <w:rPr>
          <w:rFonts w:eastAsia="MS Mincho" w:cstheme="minorHAnsi"/>
        </w:rPr>
        <w:t>PFAS</w:t>
      </w:r>
      <w:r w:rsidR="00273A77" w:rsidRPr="00F76185">
        <w:rPr>
          <w:rFonts w:eastAsia="MS Mincho" w:cstheme="minorHAnsi"/>
        </w:rPr>
        <w:t>) in drinking water</w:t>
      </w:r>
      <w:r w:rsidRPr="00F76185">
        <w:rPr>
          <w:rFonts w:eastAsia="MS Mincho" w:cstheme="minorHAnsi"/>
        </w:rPr>
        <w:t xml:space="preserve"> </w:t>
      </w:r>
      <w:r w:rsidR="00721CA9" w:rsidRPr="00F76185">
        <w:rPr>
          <w:rFonts w:eastAsia="MS Mincho" w:cstheme="minorHAnsi"/>
        </w:rPr>
        <w:t>may have affected the health of Pease residents. We also want to see if PFAS levels</w:t>
      </w:r>
      <w:r w:rsidR="005807E4" w:rsidRPr="00F76185">
        <w:rPr>
          <w:rFonts w:eastAsia="MS Mincho" w:cstheme="minorHAnsi"/>
        </w:rPr>
        <w:t xml:space="preserve"> in people</w:t>
      </w:r>
      <w:r w:rsidR="00721CA9" w:rsidRPr="00F76185">
        <w:rPr>
          <w:rFonts w:eastAsia="MS Mincho" w:cstheme="minorHAnsi"/>
        </w:rPr>
        <w:t xml:space="preserve"> </w:t>
      </w:r>
      <w:r w:rsidRPr="00F76185">
        <w:rPr>
          <w:rFonts w:eastAsia="MS Mincho" w:cstheme="minorHAnsi"/>
        </w:rPr>
        <w:t xml:space="preserve">have changed over time.  </w:t>
      </w:r>
    </w:p>
    <w:p w14:paraId="0C833D23" w14:textId="1ECABCE8" w:rsidR="00824C42" w:rsidRPr="00F76185" w:rsidRDefault="00824C42" w:rsidP="00824C42">
      <w:pPr>
        <w:spacing w:after="0"/>
        <w:jc w:val="both"/>
        <w:rPr>
          <w:rFonts w:cstheme="minorHAnsi"/>
        </w:rPr>
      </w:pPr>
      <w:r w:rsidRPr="00F76185">
        <w:rPr>
          <w:rFonts w:cstheme="minorHAnsi"/>
          <w:b/>
        </w:rPr>
        <w:t xml:space="preserve">Who wants to know these things? </w:t>
      </w:r>
      <w:r w:rsidR="00273A77" w:rsidRPr="00F76185">
        <w:rPr>
          <w:rFonts w:cstheme="minorHAnsi"/>
        </w:rPr>
        <w:t>Researchers from ATSDR are</w:t>
      </w:r>
      <w:r w:rsidR="005807E4" w:rsidRPr="00F76185">
        <w:rPr>
          <w:rFonts w:cstheme="minorHAnsi"/>
        </w:rPr>
        <w:t xml:space="preserve"> conducting this study</w:t>
      </w:r>
      <w:r w:rsidRPr="00F76185">
        <w:rPr>
          <w:rFonts w:cstheme="minorHAnsi"/>
        </w:rPr>
        <w:t>. The</w:t>
      </w:r>
      <w:r w:rsidR="00721CA9" w:rsidRPr="00F76185">
        <w:rPr>
          <w:rFonts w:cstheme="minorHAnsi"/>
        </w:rPr>
        <w:t xml:space="preserve"> New Hampshire Department of Health and Human Services</w:t>
      </w:r>
      <w:r w:rsidRPr="00F76185">
        <w:rPr>
          <w:rFonts w:cstheme="minorHAnsi"/>
        </w:rPr>
        <w:t xml:space="preserve"> </w:t>
      </w:r>
      <w:r w:rsidR="00721CA9" w:rsidRPr="00F76185">
        <w:rPr>
          <w:rFonts w:cstheme="minorHAnsi"/>
        </w:rPr>
        <w:t xml:space="preserve">(NH DHHS) </w:t>
      </w:r>
      <w:r w:rsidRPr="00F76185">
        <w:rPr>
          <w:rFonts w:cstheme="minorHAnsi"/>
        </w:rPr>
        <w:t>is help</w:t>
      </w:r>
      <w:r w:rsidR="00273A77" w:rsidRPr="00F76185">
        <w:rPr>
          <w:rFonts w:cstheme="minorHAnsi"/>
        </w:rPr>
        <w:t>ing to recruit</w:t>
      </w:r>
      <w:r w:rsidR="005807E4" w:rsidRPr="00F76185">
        <w:rPr>
          <w:rFonts w:cstheme="minorHAnsi"/>
        </w:rPr>
        <w:t xml:space="preserve"> people for the Pease Study</w:t>
      </w:r>
      <w:r w:rsidRPr="00F76185">
        <w:rPr>
          <w:rFonts w:cstheme="minorHAnsi"/>
        </w:rPr>
        <w:t>.</w:t>
      </w:r>
    </w:p>
    <w:p w14:paraId="78D82860" w14:textId="1791F532" w:rsidR="00273A77" w:rsidRPr="00F76185" w:rsidRDefault="00273A77" w:rsidP="00824C42">
      <w:pPr>
        <w:spacing w:after="0"/>
        <w:jc w:val="both"/>
        <w:rPr>
          <w:rFonts w:cstheme="minorHAnsi"/>
        </w:rPr>
      </w:pPr>
    </w:p>
    <w:p w14:paraId="70687A42" w14:textId="5EF21BCD" w:rsidR="00D44FDD" w:rsidRPr="00F76185" w:rsidRDefault="00D110CD" w:rsidP="00273A77">
      <w:pPr>
        <w:pStyle w:val="PlainText"/>
        <w:spacing w:line="276" w:lineRule="auto"/>
        <w:jc w:val="both"/>
        <w:rPr>
          <w:rFonts w:asciiTheme="minorHAnsi" w:hAnsiTheme="minorHAnsi" w:cstheme="minorHAnsi"/>
          <w:sz w:val="22"/>
          <w:szCs w:val="22"/>
        </w:rPr>
      </w:pPr>
      <w:r w:rsidRPr="00F76185">
        <w:rPr>
          <w:rFonts w:asciiTheme="minorHAnsi" w:eastAsia="MS Mincho" w:hAnsiTheme="minorHAnsi" w:cstheme="minorHAnsi"/>
          <w:b/>
          <w:sz w:val="22"/>
          <w:szCs w:val="22"/>
        </w:rPr>
        <w:t xml:space="preserve">Why does ATSDR want </w:t>
      </w:r>
      <w:r w:rsidR="00273A77" w:rsidRPr="00F76185">
        <w:rPr>
          <w:rFonts w:asciiTheme="minorHAnsi" w:eastAsia="MS Mincho" w:hAnsiTheme="minorHAnsi" w:cstheme="minorHAnsi"/>
          <w:b/>
          <w:sz w:val="22"/>
          <w:szCs w:val="22"/>
        </w:rPr>
        <w:t>me</w:t>
      </w:r>
      <w:r w:rsidRPr="00F76185">
        <w:rPr>
          <w:rFonts w:asciiTheme="minorHAnsi" w:eastAsia="MS Mincho" w:hAnsiTheme="minorHAnsi" w:cstheme="minorHAnsi"/>
          <w:b/>
          <w:sz w:val="22"/>
          <w:szCs w:val="22"/>
        </w:rPr>
        <w:t xml:space="preserve"> to join</w:t>
      </w:r>
      <w:r w:rsidR="00273A77" w:rsidRPr="00F76185">
        <w:rPr>
          <w:rFonts w:asciiTheme="minorHAnsi" w:eastAsia="MS Mincho" w:hAnsiTheme="minorHAnsi" w:cstheme="minorHAnsi"/>
          <w:b/>
          <w:sz w:val="22"/>
          <w:szCs w:val="22"/>
        </w:rPr>
        <w:t xml:space="preserve">? </w:t>
      </w:r>
      <w:r w:rsidR="00273A77" w:rsidRPr="00F76185">
        <w:rPr>
          <w:rFonts w:asciiTheme="minorHAnsi" w:hAnsiTheme="minorHAnsi" w:cstheme="minorHAnsi"/>
          <w:sz w:val="22"/>
          <w:szCs w:val="22"/>
        </w:rPr>
        <w:t>ATSDR is inviting adults, ≥ 18 year</w:t>
      </w:r>
      <w:r w:rsidR="00A32A41" w:rsidRPr="00F76185">
        <w:rPr>
          <w:rFonts w:asciiTheme="minorHAnsi" w:hAnsiTheme="minorHAnsi" w:cstheme="minorHAnsi"/>
          <w:sz w:val="22"/>
          <w:szCs w:val="22"/>
        </w:rPr>
        <w:t>s, and children, 4-17 years, with</w:t>
      </w:r>
      <w:r w:rsidR="00BF13E6" w:rsidRPr="00F76185">
        <w:rPr>
          <w:rFonts w:asciiTheme="minorHAnsi" w:hAnsiTheme="minorHAnsi" w:cstheme="minorHAnsi"/>
          <w:sz w:val="22"/>
          <w:szCs w:val="22"/>
        </w:rPr>
        <w:t xml:space="preserve"> their parent,</w:t>
      </w:r>
      <w:r w:rsidR="00273A77" w:rsidRPr="00F76185">
        <w:rPr>
          <w:rFonts w:asciiTheme="minorHAnsi" w:hAnsiTheme="minorHAnsi" w:cstheme="minorHAnsi"/>
          <w:sz w:val="22"/>
          <w:szCs w:val="22"/>
        </w:rPr>
        <w:t xml:space="preserve"> to take part in the Pease Study. ATSDR is inviting two groups of people. </w:t>
      </w:r>
    </w:p>
    <w:p w14:paraId="41C0DB2F" w14:textId="77777777" w:rsidR="00D44FDD" w:rsidRPr="00F76185" w:rsidRDefault="00D44FDD" w:rsidP="00273A77">
      <w:pPr>
        <w:pStyle w:val="PlainText"/>
        <w:spacing w:line="276" w:lineRule="auto"/>
        <w:jc w:val="both"/>
        <w:rPr>
          <w:rFonts w:asciiTheme="minorHAnsi" w:hAnsiTheme="minorHAnsi" w:cstheme="minorHAnsi"/>
          <w:sz w:val="22"/>
          <w:szCs w:val="22"/>
        </w:rPr>
      </w:pPr>
    </w:p>
    <w:p w14:paraId="4AF839B7" w14:textId="2CD0881A" w:rsidR="00D44FDD" w:rsidRPr="00F76185" w:rsidRDefault="00273A77" w:rsidP="00273A77">
      <w:pPr>
        <w:pStyle w:val="PlainText"/>
        <w:spacing w:line="276" w:lineRule="auto"/>
        <w:jc w:val="both"/>
        <w:rPr>
          <w:rFonts w:asciiTheme="minorHAnsi" w:eastAsia="MS Mincho" w:hAnsiTheme="minorHAnsi" w:cstheme="minorHAnsi"/>
          <w:sz w:val="22"/>
          <w:szCs w:val="22"/>
        </w:rPr>
      </w:pPr>
      <w:r w:rsidRPr="00F76185">
        <w:rPr>
          <w:rFonts w:asciiTheme="minorHAnsi" w:hAnsiTheme="minorHAnsi" w:cstheme="minorHAnsi"/>
          <w:sz w:val="22"/>
          <w:szCs w:val="22"/>
        </w:rPr>
        <w:t xml:space="preserve">First, </w:t>
      </w:r>
      <w:r w:rsidR="006A2B62" w:rsidRPr="00F76185">
        <w:rPr>
          <w:rFonts w:asciiTheme="minorHAnsi" w:eastAsia="MS Mincho" w:hAnsiTheme="minorHAnsi" w:cstheme="minorHAnsi"/>
          <w:sz w:val="22"/>
          <w:szCs w:val="22"/>
        </w:rPr>
        <w:t>ATSDR wants to enroll</w:t>
      </w:r>
      <w:r w:rsidRPr="00F76185">
        <w:rPr>
          <w:rFonts w:asciiTheme="minorHAnsi" w:eastAsia="MS Mincho" w:hAnsiTheme="minorHAnsi" w:cstheme="minorHAnsi"/>
          <w:sz w:val="22"/>
          <w:szCs w:val="22"/>
        </w:rPr>
        <w:t xml:space="preserve"> </w:t>
      </w:r>
      <w:r w:rsidR="00CA47DD" w:rsidRPr="00F76185">
        <w:rPr>
          <w:rFonts w:asciiTheme="minorHAnsi" w:eastAsia="MS Mincho" w:hAnsiTheme="minorHAnsi" w:cstheme="minorHAnsi"/>
          <w:sz w:val="22"/>
          <w:szCs w:val="22"/>
        </w:rPr>
        <w:t>1,000 adults and 350 children</w:t>
      </w:r>
      <w:r w:rsidRPr="00F76185">
        <w:rPr>
          <w:rFonts w:asciiTheme="minorHAnsi" w:eastAsia="MS Mincho" w:hAnsiTheme="minorHAnsi" w:cstheme="minorHAnsi"/>
          <w:sz w:val="22"/>
          <w:szCs w:val="22"/>
        </w:rPr>
        <w:t xml:space="preserve"> who worked</w:t>
      </w:r>
      <w:r w:rsidR="000720CC" w:rsidRPr="00F76185">
        <w:rPr>
          <w:rFonts w:asciiTheme="minorHAnsi" w:eastAsia="MS Mincho" w:hAnsiTheme="minorHAnsi" w:cstheme="minorHAnsi"/>
          <w:sz w:val="22"/>
          <w:szCs w:val="22"/>
        </w:rPr>
        <w:t xml:space="preserve"> at, lived at, or attended day</w:t>
      </w:r>
      <w:r w:rsidRPr="00F76185">
        <w:rPr>
          <w:rFonts w:asciiTheme="minorHAnsi" w:eastAsia="MS Mincho" w:hAnsiTheme="minorHAnsi" w:cstheme="minorHAnsi"/>
          <w:sz w:val="22"/>
          <w:szCs w:val="22"/>
        </w:rPr>
        <w:t xml:space="preserve">care at the former Pease Air Force Base or the Pease International Tradeport. </w:t>
      </w:r>
      <w:r w:rsidR="00052F39" w:rsidRPr="00F76185">
        <w:rPr>
          <w:rFonts w:asciiTheme="minorHAnsi" w:eastAsia="MS Mincho" w:hAnsiTheme="minorHAnsi" w:cstheme="minorHAnsi"/>
          <w:sz w:val="22"/>
          <w:szCs w:val="22"/>
        </w:rPr>
        <w:t xml:space="preserve">ATSDR will start by </w:t>
      </w:r>
      <w:r w:rsidR="00D110CD" w:rsidRPr="00F76185">
        <w:rPr>
          <w:rFonts w:asciiTheme="minorHAnsi" w:eastAsia="MS Mincho" w:hAnsiTheme="minorHAnsi" w:cstheme="minorHAnsi"/>
          <w:sz w:val="22"/>
          <w:szCs w:val="22"/>
        </w:rPr>
        <w:t xml:space="preserve">enrolling </w:t>
      </w:r>
      <w:r w:rsidR="00052F39" w:rsidRPr="00F76185">
        <w:rPr>
          <w:rFonts w:asciiTheme="minorHAnsi" w:eastAsia="MS Mincho" w:hAnsiTheme="minorHAnsi" w:cstheme="minorHAnsi"/>
          <w:sz w:val="22"/>
          <w:szCs w:val="22"/>
        </w:rPr>
        <w:t xml:space="preserve">people who took part in the 2015-7 Pease PFC Blood Testing Program. </w:t>
      </w:r>
      <w:r w:rsidR="00D110CD" w:rsidRPr="00F76185">
        <w:rPr>
          <w:rFonts w:asciiTheme="minorHAnsi" w:eastAsia="MS Mincho" w:hAnsiTheme="minorHAnsi" w:cstheme="minorHAnsi"/>
          <w:sz w:val="22"/>
          <w:szCs w:val="22"/>
        </w:rPr>
        <w:t xml:space="preserve">If there is space, ATSDR will invite people who drank </w:t>
      </w:r>
      <w:r w:rsidR="008B6882" w:rsidRPr="00F76185">
        <w:rPr>
          <w:rFonts w:asciiTheme="minorHAnsi" w:eastAsia="MS Mincho" w:hAnsiTheme="minorHAnsi" w:cstheme="minorHAnsi"/>
          <w:sz w:val="22"/>
          <w:szCs w:val="22"/>
        </w:rPr>
        <w:t xml:space="preserve">PFAS contaminated </w:t>
      </w:r>
      <w:r w:rsidR="00D110CD" w:rsidRPr="00F76185">
        <w:rPr>
          <w:rFonts w:asciiTheme="minorHAnsi" w:eastAsia="MS Mincho" w:hAnsiTheme="minorHAnsi" w:cstheme="minorHAnsi"/>
          <w:sz w:val="22"/>
          <w:szCs w:val="22"/>
        </w:rPr>
        <w:t>water from Pease</w:t>
      </w:r>
      <w:r w:rsidR="000720CC" w:rsidRPr="00F76185">
        <w:rPr>
          <w:rFonts w:asciiTheme="minorHAnsi" w:eastAsia="MS Mincho" w:hAnsiTheme="minorHAnsi" w:cstheme="minorHAnsi"/>
          <w:sz w:val="22"/>
          <w:szCs w:val="22"/>
        </w:rPr>
        <w:t>, including private wells</w:t>
      </w:r>
      <w:r w:rsidR="00D110CD" w:rsidRPr="00F76185">
        <w:rPr>
          <w:rFonts w:asciiTheme="minorHAnsi" w:eastAsia="MS Mincho" w:hAnsiTheme="minorHAnsi" w:cstheme="minorHAnsi"/>
          <w:sz w:val="22"/>
          <w:szCs w:val="22"/>
        </w:rPr>
        <w:t xml:space="preserve">, but didn’t take part in the Blood Testing Program. </w:t>
      </w:r>
    </w:p>
    <w:p w14:paraId="1ADE7608" w14:textId="77777777" w:rsidR="00D44FDD" w:rsidRPr="00F76185" w:rsidRDefault="00D44FDD" w:rsidP="00273A77">
      <w:pPr>
        <w:pStyle w:val="PlainText"/>
        <w:spacing w:line="276" w:lineRule="auto"/>
        <w:jc w:val="both"/>
        <w:rPr>
          <w:rFonts w:asciiTheme="minorHAnsi" w:eastAsia="MS Mincho" w:hAnsiTheme="minorHAnsi" w:cstheme="minorHAnsi"/>
          <w:sz w:val="22"/>
          <w:szCs w:val="22"/>
        </w:rPr>
      </w:pPr>
    </w:p>
    <w:p w14:paraId="55783EA1" w14:textId="5BCA2BA7" w:rsidR="00273A77" w:rsidRPr="00F76185" w:rsidRDefault="00D110CD" w:rsidP="00273A77">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 xml:space="preserve">To compare, </w:t>
      </w:r>
      <w:r w:rsidR="0005068B" w:rsidRPr="00F76185">
        <w:rPr>
          <w:rFonts w:asciiTheme="minorHAnsi" w:eastAsia="MS Mincho" w:hAnsiTheme="minorHAnsi" w:cstheme="minorHAnsi"/>
          <w:sz w:val="22"/>
          <w:szCs w:val="22"/>
        </w:rPr>
        <w:t>ATSDR wants to</w:t>
      </w:r>
      <w:r w:rsidR="006A2B62" w:rsidRPr="00F76185">
        <w:rPr>
          <w:rFonts w:asciiTheme="minorHAnsi" w:eastAsia="MS Mincho" w:hAnsiTheme="minorHAnsi" w:cstheme="minorHAnsi"/>
          <w:sz w:val="22"/>
          <w:szCs w:val="22"/>
        </w:rPr>
        <w:t xml:space="preserve"> enroll</w:t>
      </w:r>
      <w:r w:rsidR="00CA47DD" w:rsidRPr="00F76185">
        <w:rPr>
          <w:rFonts w:asciiTheme="minorHAnsi" w:eastAsia="MS Mincho" w:hAnsiTheme="minorHAnsi" w:cstheme="minorHAnsi"/>
          <w:sz w:val="22"/>
          <w:szCs w:val="22"/>
        </w:rPr>
        <w:t xml:space="preserve"> a second group of 100 adults and 175 children</w:t>
      </w:r>
      <w:r w:rsidR="00052F39" w:rsidRPr="00F76185">
        <w:rPr>
          <w:rFonts w:asciiTheme="minorHAnsi" w:eastAsia="MS Mincho" w:hAnsiTheme="minorHAnsi" w:cstheme="minorHAnsi"/>
          <w:sz w:val="22"/>
          <w:szCs w:val="22"/>
        </w:rPr>
        <w:t xml:space="preserve"> </w:t>
      </w:r>
      <w:r w:rsidR="00BF2737" w:rsidRPr="00F76185">
        <w:rPr>
          <w:rFonts w:asciiTheme="minorHAnsi" w:eastAsia="MS Mincho" w:hAnsiTheme="minorHAnsi" w:cstheme="minorHAnsi"/>
          <w:sz w:val="22"/>
          <w:szCs w:val="22"/>
        </w:rPr>
        <w:t xml:space="preserve">from the Portsmouth area </w:t>
      </w:r>
      <w:r w:rsidR="00052F39" w:rsidRPr="00F76185">
        <w:rPr>
          <w:rFonts w:asciiTheme="minorHAnsi" w:eastAsia="MS Mincho" w:hAnsiTheme="minorHAnsi" w:cstheme="minorHAnsi"/>
          <w:sz w:val="22"/>
          <w:szCs w:val="22"/>
        </w:rPr>
        <w:t>who nev</w:t>
      </w:r>
      <w:r w:rsidRPr="00F76185">
        <w:rPr>
          <w:rFonts w:asciiTheme="minorHAnsi" w:eastAsia="MS Mincho" w:hAnsiTheme="minorHAnsi" w:cstheme="minorHAnsi"/>
          <w:sz w:val="22"/>
          <w:szCs w:val="22"/>
        </w:rPr>
        <w:t>er</w:t>
      </w:r>
      <w:r w:rsidR="00052F39" w:rsidRPr="00F76185">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drank</w:t>
      </w:r>
      <w:r w:rsidR="00052F39" w:rsidRPr="00F76185">
        <w:rPr>
          <w:rFonts w:asciiTheme="minorHAnsi" w:eastAsia="MS Mincho" w:hAnsiTheme="minorHAnsi" w:cstheme="minorHAnsi"/>
          <w:sz w:val="22"/>
          <w:szCs w:val="22"/>
        </w:rPr>
        <w:t xml:space="preserve"> water from </w:t>
      </w:r>
      <w:r w:rsidRPr="00F76185">
        <w:rPr>
          <w:rFonts w:asciiTheme="minorHAnsi" w:eastAsia="MS Mincho" w:hAnsiTheme="minorHAnsi" w:cstheme="minorHAnsi"/>
          <w:sz w:val="22"/>
          <w:szCs w:val="22"/>
        </w:rPr>
        <w:t>Pease.</w:t>
      </w:r>
      <w:r w:rsidR="004C73CE" w:rsidRPr="00F76185">
        <w:rPr>
          <w:rFonts w:asciiTheme="minorHAnsi" w:eastAsia="MS Mincho" w:hAnsiTheme="minorHAnsi" w:cstheme="minorHAnsi"/>
          <w:sz w:val="22"/>
          <w:szCs w:val="22"/>
        </w:rPr>
        <w:t xml:space="preserve"> For Portsmouth children, their birth mothers </w:t>
      </w:r>
      <w:r w:rsidR="00D44FDD" w:rsidRPr="00F76185">
        <w:rPr>
          <w:rFonts w:asciiTheme="minorHAnsi" w:eastAsia="MS Mincho" w:hAnsiTheme="minorHAnsi" w:cstheme="minorHAnsi"/>
          <w:sz w:val="22"/>
          <w:szCs w:val="22"/>
        </w:rPr>
        <w:t xml:space="preserve">also </w:t>
      </w:r>
      <w:r w:rsidR="004C73CE" w:rsidRPr="00F76185">
        <w:rPr>
          <w:rFonts w:asciiTheme="minorHAnsi" w:eastAsia="MS Mincho" w:hAnsiTheme="minorHAnsi" w:cstheme="minorHAnsi"/>
          <w:sz w:val="22"/>
          <w:szCs w:val="22"/>
        </w:rPr>
        <w:t>must never have drunk water from Pease.</w:t>
      </w:r>
    </w:p>
    <w:p w14:paraId="0ABFE7FE" w14:textId="7F33A634" w:rsidR="00682F20" w:rsidRPr="00F76185" w:rsidRDefault="00682F20" w:rsidP="00273A77">
      <w:pPr>
        <w:pStyle w:val="PlainText"/>
        <w:spacing w:line="276" w:lineRule="auto"/>
        <w:jc w:val="both"/>
        <w:rPr>
          <w:rFonts w:asciiTheme="minorHAnsi" w:eastAsia="MS Mincho" w:hAnsiTheme="minorHAnsi" w:cstheme="minorHAnsi"/>
          <w:sz w:val="22"/>
          <w:szCs w:val="22"/>
        </w:rPr>
      </w:pPr>
    </w:p>
    <w:p w14:paraId="3B9EED5E" w14:textId="5B3DCBD2" w:rsidR="0005068B" w:rsidRPr="00F76185" w:rsidRDefault="00982AD7" w:rsidP="00273A77">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If you fit into one of the</w:t>
      </w:r>
      <w:r w:rsidR="00682F20" w:rsidRPr="00F76185">
        <w:rPr>
          <w:rFonts w:asciiTheme="minorHAnsi" w:eastAsia="MS Mincho" w:hAnsiTheme="minorHAnsi" w:cstheme="minorHAnsi"/>
          <w:sz w:val="22"/>
          <w:szCs w:val="22"/>
        </w:rPr>
        <w:t>se two groups, ATSDR invites you to join the Pease Study</w:t>
      </w:r>
      <w:r w:rsidR="00A32A41" w:rsidRPr="00F76185">
        <w:rPr>
          <w:rFonts w:asciiTheme="minorHAnsi" w:eastAsia="MS Mincho" w:hAnsiTheme="minorHAnsi" w:cstheme="minorHAnsi"/>
          <w:sz w:val="22"/>
          <w:szCs w:val="22"/>
        </w:rPr>
        <w:t xml:space="preserve">. For either group, it is best if the mother takes part with her child. That is because we will ask lots of questions about her child’s exposures, especially </w:t>
      </w:r>
      <w:r w:rsidR="00FA27A7" w:rsidRPr="00F76185">
        <w:rPr>
          <w:rFonts w:asciiTheme="minorHAnsi" w:eastAsia="MS Mincho" w:hAnsiTheme="minorHAnsi" w:cstheme="minorHAnsi"/>
          <w:sz w:val="22"/>
          <w:szCs w:val="22"/>
        </w:rPr>
        <w:t>about</w:t>
      </w:r>
      <w:r w:rsidR="00A32A41" w:rsidRPr="00F76185">
        <w:rPr>
          <w:rFonts w:asciiTheme="minorHAnsi" w:eastAsia="MS Mincho" w:hAnsiTheme="minorHAnsi" w:cstheme="minorHAnsi"/>
          <w:sz w:val="22"/>
          <w:szCs w:val="22"/>
        </w:rPr>
        <w:t xml:space="preserve"> </w:t>
      </w:r>
      <w:r w:rsidR="003437F7" w:rsidRPr="00F76185">
        <w:rPr>
          <w:rFonts w:asciiTheme="minorHAnsi" w:eastAsia="MS Mincho" w:hAnsiTheme="minorHAnsi" w:cstheme="minorHAnsi"/>
          <w:sz w:val="22"/>
          <w:szCs w:val="22"/>
        </w:rPr>
        <w:t xml:space="preserve">her </w:t>
      </w:r>
      <w:r w:rsidR="00A32A41" w:rsidRPr="00F76185">
        <w:rPr>
          <w:rFonts w:asciiTheme="minorHAnsi" w:eastAsia="MS Mincho" w:hAnsiTheme="minorHAnsi" w:cstheme="minorHAnsi"/>
          <w:sz w:val="22"/>
          <w:szCs w:val="22"/>
        </w:rPr>
        <w:t>pregnancy and breastfeeding. If another parent enrolls with his or her child, that is OK. We might need to ask a few more questions</w:t>
      </w:r>
      <w:r w:rsidR="001917FA" w:rsidRPr="00F76185">
        <w:rPr>
          <w:rFonts w:asciiTheme="minorHAnsi" w:eastAsia="MS Mincho" w:hAnsiTheme="minorHAnsi" w:cstheme="minorHAnsi"/>
          <w:sz w:val="22"/>
          <w:szCs w:val="22"/>
        </w:rPr>
        <w:t xml:space="preserve"> about the mother’s history</w:t>
      </w:r>
      <w:r w:rsidR="00A32A41" w:rsidRPr="00F76185">
        <w:rPr>
          <w:rFonts w:asciiTheme="minorHAnsi" w:eastAsia="MS Mincho" w:hAnsiTheme="minorHAnsi" w:cstheme="minorHAnsi"/>
          <w:sz w:val="22"/>
          <w:szCs w:val="22"/>
        </w:rPr>
        <w:t>.</w:t>
      </w:r>
    </w:p>
    <w:p w14:paraId="32DADCDF" w14:textId="11581AFA" w:rsidR="0005068B" w:rsidRPr="00F76185" w:rsidRDefault="0005068B" w:rsidP="00273A77">
      <w:pPr>
        <w:pStyle w:val="PlainText"/>
        <w:spacing w:line="276" w:lineRule="auto"/>
        <w:jc w:val="both"/>
        <w:rPr>
          <w:rFonts w:asciiTheme="minorHAnsi" w:eastAsia="MS Mincho" w:hAnsiTheme="minorHAnsi" w:cstheme="minorHAnsi"/>
          <w:sz w:val="22"/>
          <w:szCs w:val="22"/>
        </w:rPr>
      </w:pPr>
    </w:p>
    <w:p w14:paraId="7C0F92A1" w14:textId="0EF37714" w:rsidR="0005068B" w:rsidRPr="00F76185" w:rsidRDefault="0005068B" w:rsidP="00273A77">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You might be eligible to take part as both an adult and as a parent. As a parent, you also might be eligible to enroll with</w:t>
      </w:r>
      <w:r w:rsidR="00A31C2E" w:rsidRPr="00F76185">
        <w:rPr>
          <w:rFonts w:asciiTheme="minorHAnsi" w:eastAsia="MS Mincho" w:hAnsiTheme="minorHAnsi" w:cstheme="minorHAnsi"/>
          <w:sz w:val="22"/>
          <w:szCs w:val="22"/>
        </w:rPr>
        <w:t xml:space="preserve"> more than one child. Either</w:t>
      </w:r>
      <w:r w:rsidRPr="00F76185">
        <w:rPr>
          <w:rFonts w:asciiTheme="minorHAnsi" w:eastAsia="MS Mincho" w:hAnsiTheme="minorHAnsi" w:cstheme="minorHAnsi"/>
          <w:sz w:val="22"/>
          <w:szCs w:val="22"/>
        </w:rPr>
        <w:t xml:space="preserve"> is OK for ATSDR. </w:t>
      </w:r>
    </w:p>
    <w:p w14:paraId="21CD2F93" w14:textId="77777777" w:rsidR="00824C42" w:rsidRPr="00F76185" w:rsidRDefault="00824C42" w:rsidP="00824C42">
      <w:pPr>
        <w:pStyle w:val="PlainText"/>
        <w:spacing w:line="276" w:lineRule="auto"/>
        <w:jc w:val="both"/>
        <w:rPr>
          <w:rFonts w:asciiTheme="minorHAnsi" w:eastAsia="MS Mincho" w:hAnsiTheme="minorHAnsi" w:cstheme="minorHAnsi"/>
          <w:b/>
          <w:sz w:val="22"/>
          <w:szCs w:val="22"/>
        </w:rPr>
      </w:pPr>
    </w:p>
    <w:p w14:paraId="46876434" w14:textId="5731F954" w:rsidR="00AA5D07"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If I decide to take part in this study,</w:t>
      </w:r>
      <w:r w:rsidR="00AA5D07" w:rsidRPr="00F76185">
        <w:rPr>
          <w:rFonts w:asciiTheme="minorHAnsi" w:eastAsia="MS Mincho" w:hAnsiTheme="minorHAnsi" w:cstheme="minorHAnsi"/>
          <w:b/>
          <w:sz w:val="22"/>
          <w:szCs w:val="22"/>
        </w:rPr>
        <w:t xml:space="preserve"> how can I join</w:t>
      </w:r>
      <w:r w:rsidRPr="00F76185">
        <w:rPr>
          <w:rFonts w:asciiTheme="minorHAnsi" w:eastAsia="MS Mincho" w:hAnsiTheme="minorHAnsi" w:cstheme="minorHAnsi"/>
          <w:b/>
          <w:sz w:val="22"/>
          <w:szCs w:val="22"/>
        </w:rPr>
        <w:t>?</w:t>
      </w:r>
      <w:r w:rsidR="00A56DBB" w:rsidRPr="00F76185">
        <w:rPr>
          <w:rFonts w:asciiTheme="minorHAnsi" w:eastAsia="MS Mincho" w:hAnsiTheme="minorHAnsi" w:cstheme="minorHAnsi"/>
          <w:sz w:val="22"/>
          <w:szCs w:val="22"/>
        </w:rPr>
        <w:t xml:space="preserve"> We invite </w:t>
      </w:r>
      <w:r w:rsidRPr="00F76185">
        <w:rPr>
          <w:rFonts w:asciiTheme="minorHAnsi" w:eastAsia="MS Mincho" w:hAnsiTheme="minorHAnsi" w:cstheme="minorHAnsi"/>
          <w:sz w:val="22"/>
          <w:szCs w:val="22"/>
        </w:rPr>
        <w:t xml:space="preserve">you to </w:t>
      </w:r>
      <w:r w:rsidR="00A56DBB" w:rsidRPr="00F76185">
        <w:rPr>
          <w:rFonts w:asciiTheme="minorHAnsi" w:eastAsia="MS Mincho" w:hAnsiTheme="minorHAnsi" w:cstheme="minorHAnsi"/>
          <w:sz w:val="22"/>
          <w:szCs w:val="22"/>
        </w:rPr>
        <w:t xml:space="preserve">call ATSDR </w:t>
      </w:r>
      <w:r w:rsidR="00C12653" w:rsidRPr="00F76185">
        <w:rPr>
          <w:rFonts w:asciiTheme="minorHAnsi" w:eastAsia="MS Mincho" w:hAnsiTheme="minorHAnsi" w:cstheme="minorHAnsi"/>
          <w:sz w:val="22"/>
          <w:szCs w:val="22"/>
        </w:rPr>
        <w:t>at [</w:t>
      </w:r>
      <w:r w:rsidR="00C12653" w:rsidRPr="00F76185">
        <w:rPr>
          <w:rFonts w:asciiTheme="minorHAnsi" w:eastAsia="MS Mincho" w:hAnsiTheme="minorHAnsi" w:cstheme="minorHAnsi"/>
          <w:sz w:val="22"/>
          <w:szCs w:val="22"/>
          <w:highlight w:val="yellow"/>
        </w:rPr>
        <w:t>xxx-xxx-xxxx</w:t>
      </w:r>
      <w:r w:rsidR="00C12653" w:rsidRPr="00F76185">
        <w:rPr>
          <w:rFonts w:asciiTheme="minorHAnsi" w:eastAsia="MS Mincho" w:hAnsiTheme="minorHAnsi" w:cstheme="minorHAnsi"/>
          <w:sz w:val="22"/>
          <w:szCs w:val="22"/>
        </w:rPr>
        <w:t xml:space="preserve">] </w:t>
      </w:r>
      <w:r w:rsidR="00A56DBB" w:rsidRPr="00F76185">
        <w:rPr>
          <w:rFonts w:asciiTheme="minorHAnsi" w:eastAsia="MS Mincho" w:hAnsiTheme="minorHAnsi" w:cstheme="minorHAnsi"/>
          <w:sz w:val="22"/>
          <w:szCs w:val="22"/>
        </w:rPr>
        <w:t xml:space="preserve">to let us know you want to take part. </w:t>
      </w:r>
      <w:r w:rsidR="00D523C9" w:rsidRPr="00F76185">
        <w:rPr>
          <w:rFonts w:asciiTheme="minorHAnsi" w:eastAsia="MS Mincho" w:hAnsiTheme="minorHAnsi" w:cstheme="minorHAnsi"/>
          <w:sz w:val="22"/>
          <w:szCs w:val="22"/>
        </w:rPr>
        <w:t xml:space="preserve">Trained </w:t>
      </w:r>
      <w:r w:rsidR="00A56DBB" w:rsidRPr="00F76185">
        <w:rPr>
          <w:rFonts w:asciiTheme="minorHAnsi" w:eastAsia="MS Mincho" w:hAnsiTheme="minorHAnsi" w:cstheme="minorHAnsi"/>
          <w:sz w:val="22"/>
          <w:szCs w:val="22"/>
        </w:rPr>
        <w:t xml:space="preserve">ATSDR </w:t>
      </w:r>
      <w:r w:rsidR="00D523C9" w:rsidRPr="00F76185">
        <w:rPr>
          <w:rFonts w:asciiTheme="minorHAnsi" w:eastAsia="MS Mincho" w:hAnsiTheme="minorHAnsi" w:cstheme="minorHAnsi"/>
          <w:sz w:val="22"/>
          <w:szCs w:val="22"/>
        </w:rPr>
        <w:t xml:space="preserve">staff </w:t>
      </w:r>
      <w:r w:rsidR="00A56DBB" w:rsidRPr="00F76185">
        <w:rPr>
          <w:rFonts w:asciiTheme="minorHAnsi" w:eastAsia="MS Mincho" w:hAnsiTheme="minorHAnsi" w:cstheme="minorHAnsi"/>
          <w:sz w:val="22"/>
          <w:szCs w:val="22"/>
        </w:rPr>
        <w:t xml:space="preserve">will ask you a few questions to make sure you are eligible. </w:t>
      </w:r>
      <w:r w:rsidR="004C73CE" w:rsidRPr="00F76185">
        <w:rPr>
          <w:rFonts w:asciiTheme="minorHAnsi" w:eastAsia="MS Mincho" w:hAnsiTheme="minorHAnsi" w:cstheme="minorHAnsi"/>
          <w:sz w:val="22"/>
          <w:szCs w:val="22"/>
        </w:rPr>
        <w:t xml:space="preserve">Since this is a study only about PFAS in drinking water, people who </w:t>
      </w:r>
      <w:r w:rsidR="00982AD7" w:rsidRPr="00F76185">
        <w:rPr>
          <w:rFonts w:asciiTheme="minorHAnsi" w:eastAsia="MS Mincho" w:hAnsiTheme="minorHAnsi" w:cstheme="minorHAnsi"/>
          <w:sz w:val="22"/>
          <w:szCs w:val="22"/>
        </w:rPr>
        <w:t xml:space="preserve">ever </w:t>
      </w:r>
      <w:r w:rsidR="004C73CE" w:rsidRPr="00F76185">
        <w:rPr>
          <w:rFonts w:asciiTheme="minorHAnsi" w:eastAsia="MS Mincho" w:hAnsiTheme="minorHAnsi" w:cstheme="minorHAnsi"/>
          <w:sz w:val="22"/>
          <w:szCs w:val="22"/>
        </w:rPr>
        <w:t>work</w:t>
      </w:r>
      <w:r w:rsidR="00982AD7" w:rsidRPr="00F76185">
        <w:rPr>
          <w:rFonts w:asciiTheme="minorHAnsi" w:eastAsia="MS Mincho" w:hAnsiTheme="minorHAnsi" w:cstheme="minorHAnsi"/>
          <w:sz w:val="22"/>
          <w:szCs w:val="22"/>
        </w:rPr>
        <w:t>ed</w:t>
      </w:r>
      <w:r w:rsidR="004C73CE" w:rsidRPr="00F76185">
        <w:rPr>
          <w:rFonts w:asciiTheme="minorHAnsi" w:eastAsia="MS Mincho" w:hAnsiTheme="minorHAnsi" w:cstheme="minorHAnsi"/>
          <w:sz w:val="22"/>
          <w:szCs w:val="22"/>
        </w:rPr>
        <w:t xml:space="preserve"> with PFAS chemicals </w:t>
      </w:r>
      <w:r w:rsidR="00D523C9" w:rsidRPr="00F76185">
        <w:rPr>
          <w:rFonts w:asciiTheme="minorHAnsi" w:eastAsia="MS Mincho" w:hAnsiTheme="minorHAnsi" w:cstheme="minorHAnsi"/>
          <w:sz w:val="22"/>
          <w:szCs w:val="22"/>
        </w:rPr>
        <w:t>at their jobs cannot take part.</w:t>
      </w:r>
      <w:r w:rsidR="008E2AAE" w:rsidRPr="00F76185">
        <w:rPr>
          <w:rFonts w:asciiTheme="minorHAnsi" w:eastAsia="MS Mincho" w:hAnsiTheme="minorHAnsi" w:cstheme="minorHAnsi"/>
          <w:sz w:val="22"/>
          <w:szCs w:val="22"/>
        </w:rPr>
        <w:t xml:space="preserve"> </w:t>
      </w:r>
      <w:r w:rsidR="00F01A11" w:rsidRPr="00F76185">
        <w:rPr>
          <w:rFonts w:asciiTheme="minorHAnsi" w:eastAsia="MS Mincho" w:hAnsiTheme="minorHAnsi" w:cstheme="minorHAnsi"/>
          <w:sz w:val="22"/>
          <w:szCs w:val="22"/>
        </w:rPr>
        <w:t xml:space="preserve">If </w:t>
      </w:r>
      <w:r w:rsidR="00986172" w:rsidRPr="00F76185">
        <w:rPr>
          <w:rFonts w:asciiTheme="minorHAnsi" w:eastAsia="MS Mincho" w:hAnsiTheme="minorHAnsi" w:cstheme="minorHAnsi"/>
          <w:sz w:val="22"/>
          <w:szCs w:val="22"/>
        </w:rPr>
        <w:t xml:space="preserve">we find you </w:t>
      </w:r>
      <w:r w:rsidR="00AA5D07" w:rsidRPr="00F76185">
        <w:rPr>
          <w:rFonts w:asciiTheme="minorHAnsi" w:eastAsia="MS Mincho" w:hAnsiTheme="minorHAnsi" w:cstheme="minorHAnsi"/>
          <w:sz w:val="22"/>
          <w:szCs w:val="22"/>
        </w:rPr>
        <w:t xml:space="preserve">eligible, ATSDR will </w:t>
      </w:r>
      <w:r w:rsidRPr="00F76185">
        <w:rPr>
          <w:rFonts w:asciiTheme="minorHAnsi" w:eastAsia="MS Mincho" w:hAnsiTheme="minorHAnsi" w:cstheme="minorHAnsi"/>
          <w:sz w:val="22"/>
          <w:szCs w:val="22"/>
        </w:rPr>
        <w:t xml:space="preserve">make an appointment </w:t>
      </w:r>
      <w:r w:rsidR="00AA5D07" w:rsidRPr="00F76185">
        <w:rPr>
          <w:rFonts w:asciiTheme="minorHAnsi" w:eastAsia="MS Mincho" w:hAnsiTheme="minorHAnsi" w:cstheme="minorHAnsi"/>
          <w:sz w:val="22"/>
          <w:szCs w:val="22"/>
        </w:rPr>
        <w:t>for you</w:t>
      </w:r>
      <w:r w:rsidRPr="00F76185">
        <w:rPr>
          <w:rFonts w:asciiTheme="minorHAnsi" w:eastAsia="MS Mincho" w:hAnsiTheme="minorHAnsi" w:cstheme="minorHAnsi"/>
          <w:bCs/>
          <w:sz w:val="22"/>
          <w:szCs w:val="22"/>
        </w:rPr>
        <w:t xml:space="preserve">. </w:t>
      </w:r>
      <w:r w:rsidR="008E2AAE" w:rsidRPr="00F76185">
        <w:rPr>
          <w:rFonts w:asciiTheme="minorHAnsi" w:eastAsia="MS Mincho" w:hAnsiTheme="minorHAnsi" w:cstheme="minorHAnsi"/>
          <w:bCs/>
          <w:sz w:val="22"/>
          <w:szCs w:val="22"/>
        </w:rPr>
        <w:t>W</w:t>
      </w:r>
      <w:r w:rsidR="00AA5D07" w:rsidRPr="00F76185">
        <w:rPr>
          <w:rFonts w:asciiTheme="minorHAnsi" w:eastAsia="MS Mincho" w:hAnsiTheme="minorHAnsi" w:cstheme="minorHAnsi"/>
          <w:bCs/>
          <w:sz w:val="22"/>
          <w:szCs w:val="22"/>
        </w:rPr>
        <w:t>e will mail you an appointment packet to help y</w:t>
      </w:r>
      <w:r w:rsidR="00803F86" w:rsidRPr="00F76185">
        <w:rPr>
          <w:rFonts w:asciiTheme="minorHAnsi" w:eastAsia="MS Mincho" w:hAnsiTheme="minorHAnsi" w:cstheme="minorHAnsi"/>
          <w:bCs/>
          <w:sz w:val="22"/>
          <w:szCs w:val="22"/>
        </w:rPr>
        <w:t>ou get ready</w:t>
      </w:r>
      <w:r w:rsidR="00AA5D07" w:rsidRPr="00F76185">
        <w:rPr>
          <w:rFonts w:asciiTheme="minorHAnsi" w:eastAsia="MS Mincho" w:hAnsiTheme="minorHAnsi" w:cstheme="minorHAnsi"/>
          <w:bCs/>
          <w:sz w:val="22"/>
          <w:szCs w:val="22"/>
        </w:rPr>
        <w:t>.</w:t>
      </w:r>
    </w:p>
    <w:p w14:paraId="521AC79D" w14:textId="77777777" w:rsidR="008E2AAE" w:rsidRPr="00F76185" w:rsidRDefault="008E2AAE" w:rsidP="008E2AAE">
      <w:pPr>
        <w:pStyle w:val="PlainText"/>
        <w:spacing w:line="276" w:lineRule="auto"/>
        <w:jc w:val="both"/>
        <w:rPr>
          <w:rFonts w:asciiTheme="minorHAnsi" w:eastAsia="MS Mincho" w:hAnsiTheme="minorHAnsi" w:cstheme="minorHAnsi"/>
          <w:b/>
          <w:sz w:val="22"/>
          <w:szCs w:val="22"/>
        </w:rPr>
      </w:pPr>
    </w:p>
    <w:p w14:paraId="509AC293" w14:textId="51B85057" w:rsidR="008E2AAE" w:rsidRPr="00F76185" w:rsidRDefault="008E2AAE" w:rsidP="008E2AAE">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Where will I go to take part?</w:t>
      </w:r>
      <w:r w:rsidRPr="00F76185">
        <w:rPr>
          <w:rFonts w:asciiTheme="minorHAnsi" w:eastAsia="MS Mincho" w:hAnsiTheme="minorHAnsi" w:cstheme="minorHAnsi"/>
          <w:sz w:val="22"/>
          <w:szCs w:val="22"/>
        </w:rPr>
        <w:t xml:space="preserve"> We are offering appointments at our central study office at [</w:t>
      </w:r>
      <w:r w:rsidRPr="00F76185">
        <w:rPr>
          <w:rFonts w:asciiTheme="minorHAnsi" w:eastAsia="MS Mincho" w:hAnsiTheme="minorHAnsi" w:cstheme="minorHAnsi"/>
          <w:sz w:val="22"/>
          <w:szCs w:val="22"/>
          <w:highlight w:val="yellow"/>
        </w:rPr>
        <w:t>xxxxx address</w:t>
      </w:r>
      <w:r w:rsidRPr="00F76185">
        <w:rPr>
          <w:rFonts w:asciiTheme="minorHAnsi" w:eastAsia="MS Mincho" w:hAnsiTheme="minorHAnsi" w:cstheme="minorHAnsi"/>
          <w:sz w:val="22"/>
          <w:szCs w:val="22"/>
        </w:rPr>
        <w:t>].</w:t>
      </w:r>
      <w:r w:rsidR="00803F86" w:rsidRPr="00F76185">
        <w:rPr>
          <w:rFonts w:asciiTheme="minorHAnsi" w:eastAsia="MS Mincho" w:hAnsiTheme="minorHAnsi" w:cstheme="minorHAnsi"/>
          <w:sz w:val="22"/>
          <w:szCs w:val="22"/>
        </w:rPr>
        <w:t xml:space="preserve"> </w:t>
      </w:r>
      <w:r w:rsidR="00803F86" w:rsidRPr="00F76185">
        <w:rPr>
          <w:rFonts w:asciiTheme="minorHAnsi" w:eastAsia="MS Mincho" w:hAnsiTheme="minorHAnsi" w:cstheme="minorHAnsi"/>
          <w:bCs/>
          <w:sz w:val="22"/>
          <w:szCs w:val="22"/>
        </w:rPr>
        <w:t>The appointment</w:t>
      </w:r>
      <w:r w:rsidR="00803F86" w:rsidRPr="00F76185">
        <w:rPr>
          <w:rFonts w:asciiTheme="minorHAnsi" w:eastAsia="MS Mincho" w:hAnsiTheme="minorHAnsi" w:cstheme="minorHAnsi"/>
          <w:sz w:val="22"/>
          <w:szCs w:val="22"/>
        </w:rPr>
        <w:t xml:space="preserve"> will take about 45 minutes for adults and about 2 hours for children.  </w:t>
      </w:r>
    </w:p>
    <w:p w14:paraId="406E9194" w14:textId="77777777" w:rsidR="00803F86" w:rsidRPr="00F76185" w:rsidRDefault="00803F86" w:rsidP="008E2AAE">
      <w:pPr>
        <w:pStyle w:val="PlainText"/>
        <w:spacing w:line="276" w:lineRule="auto"/>
        <w:jc w:val="both"/>
        <w:rPr>
          <w:rFonts w:asciiTheme="minorHAnsi" w:eastAsia="MS Mincho" w:hAnsiTheme="minorHAnsi" w:cstheme="minorHAnsi"/>
          <w:b/>
          <w:sz w:val="22"/>
          <w:szCs w:val="22"/>
        </w:rPr>
      </w:pPr>
    </w:p>
    <w:p w14:paraId="682537B9" w14:textId="69F5E844" w:rsidR="008E2AAE" w:rsidRPr="00F76185" w:rsidRDefault="008E2AAE" w:rsidP="008E2AAE">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It is hard for me to come to the office. Can I still take part?</w:t>
      </w:r>
      <w:r w:rsidR="00090BF1" w:rsidRPr="00F76185">
        <w:rPr>
          <w:rFonts w:asciiTheme="minorHAnsi" w:eastAsia="MS Mincho" w:hAnsiTheme="minorHAnsi" w:cstheme="minorHAnsi"/>
          <w:sz w:val="22"/>
          <w:szCs w:val="22"/>
        </w:rPr>
        <w:t xml:space="preserve"> I</w:t>
      </w:r>
      <w:r w:rsidRPr="00F76185">
        <w:rPr>
          <w:rFonts w:asciiTheme="minorHAnsi" w:eastAsia="MS Mincho" w:hAnsiTheme="minorHAnsi" w:cstheme="minorHAnsi"/>
          <w:sz w:val="22"/>
          <w:szCs w:val="22"/>
        </w:rPr>
        <w:t>f your house is within a one-hour drive from the study office, we can set up home visit.</w:t>
      </w:r>
    </w:p>
    <w:p w14:paraId="69D5F812" w14:textId="77777777" w:rsidR="008E2AAE" w:rsidRPr="00F76185" w:rsidRDefault="008E2AAE" w:rsidP="00824C42">
      <w:pPr>
        <w:pStyle w:val="PlainText"/>
        <w:spacing w:line="276" w:lineRule="auto"/>
        <w:jc w:val="both"/>
        <w:rPr>
          <w:rFonts w:asciiTheme="minorHAnsi" w:eastAsia="MS Mincho" w:hAnsiTheme="minorHAnsi" w:cstheme="minorHAnsi"/>
          <w:bCs/>
          <w:sz w:val="22"/>
          <w:szCs w:val="22"/>
        </w:rPr>
      </w:pPr>
    </w:p>
    <w:p w14:paraId="611BAD2A" w14:textId="023E09B2" w:rsidR="007675DD" w:rsidRPr="00F76185" w:rsidRDefault="007675DD" w:rsidP="007675DD">
      <w:pPr>
        <w:spacing w:after="240"/>
        <w:jc w:val="both"/>
        <w:rPr>
          <w:rFonts w:cstheme="minorHAnsi"/>
        </w:rPr>
      </w:pPr>
      <w:r w:rsidRPr="00F76185">
        <w:rPr>
          <w:rFonts w:cstheme="minorHAnsi"/>
          <w:b/>
        </w:rPr>
        <w:lastRenderedPageBreak/>
        <w:t>How do I get ready for my appointment?</w:t>
      </w:r>
      <w:r w:rsidRPr="00F76185">
        <w:rPr>
          <w:rFonts w:cstheme="minorHAnsi"/>
        </w:rPr>
        <w:t xml:space="preserve"> We will provide a packet with instructions on how to prepare for the appointment.</w:t>
      </w:r>
    </w:p>
    <w:p w14:paraId="7DCF1CAF" w14:textId="77777777" w:rsidR="007675DD" w:rsidRPr="00F76185" w:rsidRDefault="007675DD" w:rsidP="007675DD">
      <w:pPr>
        <w:pStyle w:val="PlainText"/>
        <w:numPr>
          <w:ilvl w:val="0"/>
          <w:numId w:val="2"/>
        </w:numPr>
        <w:spacing w:after="120" w:line="276" w:lineRule="auto"/>
        <w:jc w:val="both"/>
        <w:rPr>
          <w:rFonts w:asciiTheme="minorHAnsi" w:hAnsiTheme="minorHAnsi" w:cstheme="minorHAnsi"/>
          <w:sz w:val="22"/>
          <w:szCs w:val="22"/>
        </w:rPr>
      </w:pPr>
      <w:r w:rsidRPr="00F76185">
        <w:rPr>
          <w:rFonts w:asciiTheme="minorHAnsi" w:hAnsiTheme="minorHAnsi" w:cstheme="minorHAnsi"/>
          <w:sz w:val="22"/>
          <w:szCs w:val="22"/>
        </w:rPr>
        <w:t>On the morning of the appointment, we request that you collect a clean first morning voided urine sample. Bring it to the appointment.</w:t>
      </w:r>
    </w:p>
    <w:p w14:paraId="0D8C4E7A" w14:textId="77777777" w:rsidR="007675DD" w:rsidRPr="00F76185" w:rsidRDefault="007675DD" w:rsidP="007675DD">
      <w:pPr>
        <w:pStyle w:val="PlainText"/>
        <w:numPr>
          <w:ilvl w:val="0"/>
          <w:numId w:val="2"/>
        </w:numPr>
        <w:spacing w:after="120" w:line="276" w:lineRule="auto"/>
        <w:jc w:val="both"/>
        <w:rPr>
          <w:rFonts w:asciiTheme="minorHAnsi" w:eastAsia="MS Mincho" w:hAnsiTheme="minorHAnsi" w:cstheme="minorHAnsi"/>
          <w:sz w:val="22"/>
          <w:szCs w:val="22"/>
        </w:rPr>
      </w:pPr>
      <w:r w:rsidRPr="00F76185">
        <w:rPr>
          <w:rFonts w:asciiTheme="minorHAnsi" w:hAnsiTheme="minorHAnsi" w:cstheme="minorHAnsi"/>
          <w:sz w:val="22"/>
          <w:szCs w:val="22"/>
        </w:rPr>
        <w:t>We also request that you not eat for at least 8-hours before your appointment so that we can collect</w:t>
      </w:r>
      <w:r w:rsidRPr="00F76185">
        <w:rPr>
          <w:rFonts w:asciiTheme="minorHAnsi" w:eastAsia="MS Mincho" w:hAnsiTheme="minorHAnsi" w:cstheme="minorHAnsi"/>
          <w:sz w:val="22"/>
          <w:szCs w:val="22"/>
        </w:rPr>
        <w:t xml:space="preserve"> a fasting blood sample.</w:t>
      </w:r>
    </w:p>
    <w:p w14:paraId="5AAB5D2F" w14:textId="32CAAD53" w:rsidR="007675DD" w:rsidRPr="00F76185" w:rsidRDefault="007675DD" w:rsidP="007675DD">
      <w:pPr>
        <w:pStyle w:val="PlainText"/>
        <w:numPr>
          <w:ilvl w:val="0"/>
          <w:numId w:val="2"/>
        </w:numPr>
        <w:spacing w:after="120" w:line="276" w:lineRule="auto"/>
        <w:jc w:val="both"/>
        <w:rPr>
          <w:rFonts w:asciiTheme="minorHAnsi" w:eastAsia="MS Mincho" w:hAnsiTheme="minorHAnsi" w:cstheme="minorHAnsi"/>
          <w:sz w:val="22"/>
          <w:szCs w:val="22"/>
        </w:rPr>
      </w:pPr>
      <w:r w:rsidRPr="00F76185">
        <w:rPr>
          <w:rFonts w:asciiTheme="minorHAnsi" w:hAnsiTheme="minorHAnsi" w:cstheme="minorHAnsi"/>
          <w:sz w:val="22"/>
          <w:szCs w:val="22"/>
        </w:rPr>
        <w:t>If you are taking any medications or dietary supplements, we request that you bring them to the appointment.</w:t>
      </w:r>
      <w:r w:rsidR="00ED7485">
        <w:rPr>
          <w:rFonts w:asciiTheme="minorHAnsi" w:hAnsiTheme="minorHAnsi" w:cstheme="minorHAnsi"/>
          <w:sz w:val="22"/>
          <w:szCs w:val="22"/>
        </w:rPr>
        <w:t xml:space="preserve"> For your child, we will ask the dates of his or her vaccinations.</w:t>
      </w:r>
    </w:p>
    <w:p w14:paraId="7B22BD1F" w14:textId="2C77D0B5" w:rsidR="007675DD" w:rsidRPr="00F76185" w:rsidRDefault="007675DD" w:rsidP="00244AF4">
      <w:pPr>
        <w:pStyle w:val="PlainText"/>
        <w:numPr>
          <w:ilvl w:val="0"/>
          <w:numId w:val="2"/>
        </w:numPr>
        <w:spacing w:after="240" w:line="276" w:lineRule="auto"/>
        <w:jc w:val="both"/>
        <w:rPr>
          <w:rFonts w:asciiTheme="minorHAnsi" w:eastAsia="MS Mincho" w:hAnsiTheme="minorHAnsi" w:cstheme="minorHAnsi"/>
          <w:sz w:val="22"/>
          <w:szCs w:val="22"/>
        </w:rPr>
      </w:pPr>
      <w:r w:rsidRPr="00F76185">
        <w:rPr>
          <w:rFonts w:asciiTheme="minorHAnsi" w:hAnsiTheme="minorHAnsi" w:cstheme="minorHAnsi"/>
          <w:sz w:val="22"/>
          <w:szCs w:val="22"/>
        </w:rPr>
        <w:t>If yo</w:t>
      </w:r>
      <w:r w:rsidR="00434186">
        <w:rPr>
          <w:rFonts w:asciiTheme="minorHAnsi" w:hAnsiTheme="minorHAnsi" w:cstheme="minorHAnsi"/>
          <w:sz w:val="22"/>
          <w:szCs w:val="22"/>
        </w:rPr>
        <w:t>u were a past participant</w:t>
      </w:r>
      <w:r w:rsidRPr="00F76185">
        <w:rPr>
          <w:rFonts w:asciiTheme="minorHAnsi" w:hAnsiTheme="minorHAnsi" w:cstheme="minorHAnsi"/>
          <w:sz w:val="22"/>
          <w:szCs w:val="22"/>
        </w:rPr>
        <w:t xml:space="preserve">, we request that you bring your </w:t>
      </w:r>
      <w:r w:rsidR="00434186" w:rsidRPr="00F76185">
        <w:rPr>
          <w:rFonts w:asciiTheme="minorHAnsi" w:hAnsiTheme="minorHAnsi" w:cstheme="minorHAnsi"/>
          <w:sz w:val="22"/>
          <w:szCs w:val="22"/>
        </w:rPr>
        <w:t xml:space="preserve">Pease PFC Blood Testing Program </w:t>
      </w:r>
      <w:r w:rsidRPr="00F76185">
        <w:rPr>
          <w:rFonts w:asciiTheme="minorHAnsi" w:hAnsiTheme="minorHAnsi" w:cstheme="minorHAnsi"/>
          <w:sz w:val="22"/>
          <w:szCs w:val="22"/>
        </w:rPr>
        <w:t>results. If you arrive at your appointment, and do not bring the results, we will ask for permission to get your results directly from NH DHHS.</w:t>
      </w:r>
    </w:p>
    <w:p w14:paraId="4ADE5443" w14:textId="77777777" w:rsidR="00160A9B" w:rsidRDefault="00244AF4" w:rsidP="00244AF4">
      <w:pPr>
        <w:spacing w:after="0"/>
        <w:jc w:val="both"/>
        <w:rPr>
          <w:rFonts w:cstheme="minorHAnsi"/>
        </w:rPr>
      </w:pPr>
      <w:r w:rsidRPr="00F76185">
        <w:rPr>
          <w:rFonts w:cstheme="minorHAnsi"/>
          <w:b/>
        </w:rPr>
        <w:t>Why do I have to sign the consent form?</w:t>
      </w:r>
      <w:r w:rsidRPr="00F76185">
        <w:rPr>
          <w:rFonts w:cstheme="minorHAnsi"/>
        </w:rPr>
        <w:t xml:space="preserve"> By signing the consent form, you agree to be part of this study. We are required to have your signed consent form before we start any part of the study.</w:t>
      </w:r>
      <w:r w:rsidR="00160A9B">
        <w:rPr>
          <w:rFonts w:cstheme="minorHAnsi"/>
        </w:rPr>
        <w:t xml:space="preserve"> </w:t>
      </w:r>
    </w:p>
    <w:p w14:paraId="722C4EBB" w14:textId="77777777" w:rsidR="00160A9B" w:rsidRDefault="00160A9B" w:rsidP="00244AF4">
      <w:pPr>
        <w:spacing w:after="0"/>
        <w:jc w:val="both"/>
        <w:rPr>
          <w:rFonts w:cstheme="minorHAnsi"/>
        </w:rPr>
      </w:pPr>
    </w:p>
    <w:p w14:paraId="7B653B9C" w14:textId="091EF8E7" w:rsidR="00244AF4" w:rsidRPr="00F76185" w:rsidRDefault="00160A9B" w:rsidP="00244AF4">
      <w:pPr>
        <w:spacing w:after="0"/>
        <w:jc w:val="both"/>
        <w:rPr>
          <w:rFonts w:cstheme="minorHAnsi"/>
        </w:rPr>
      </w:pPr>
      <w:r>
        <w:rPr>
          <w:rFonts w:cstheme="minorHAnsi"/>
        </w:rPr>
        <w:t>In addition to doing the parts of the study, you may have a health condition that we would like to ask your doctor to verify. ATSDR would also like to check a child’s school records to compare to the child’s assessments. We’d like your consent for ATSDR to get this additional information. This will improve the quality of the study results.</w:t>
      </w:r>
    </w:p>
    <w:p w14:paraId="7F6AF03E" w14:textId="77777777" w:rsidR="00244AF4" w:rsidRPr="00F76185" w:rsidRDefault="00244AF4" w:rsidP="00244AF4">
      <w:pPr>
        <w:spacing w:after="0"/>
        <w:jc w:val="both"/>
        <w:rPr>
          <w:rFonts w:cstheme="minorHAnsi"/>
        </w:rPr>
      </w:pPr>
    </w:p>
    <w:p w14:paraId="4C222544" w14:textId="448F75C8" w:rsidR="00161718" w:rsidRPr="00F76185" w:rsidRDefault="00161718" w:rsidP="00244AF4">
      <w:pPr>
        <w:spacing w:after="0"/>
        <w:jc w:val="both"/>
        <w:rPr>
          <w:rFonts w:cstheme="minorHAnsi"/>
        </w:rPr>
      </w:pPr>
      <w:r w:rsidRPr="00F76185">
        <w:rPr>
          <w:rFonts w:eastAsia="MS Mincho" w:cstheme="minorHAnsi"/>
          <w:b/>
        </w:rPr>
        <w:t xml:space="preserve">What will happen at my appointment? </w:t>
      </w:r>
      <w:r w:rsidRPr="00F76185">
        <w:rPr>
          <w:rFonts w:cstheme="minorHAnsi"/>
        </w:rPr>
        <w:t>After you consent to take part in the Pease Study:</w:t>
      </w:r>
    </w:p>
    <w:p w14:paraId="4EA64BDA" w14:textId="77777777" w:rsidR="00244AF4" w:rsidRPr="00F76185" w:rsidRDefault="00244AF4" w:rsidP="00244AF4">
      <w:pPr>
        <w:spacing w:after="0"/>
        <w:jc w:val="both"/>
        <w:rPr>
          <w:rFonts w:cstheme="minorHAnsi"/>
        </w:rPr>
      </w:pPr>
    </w:p>
    <w:p w14:paraId="54FC7E3D" w14:textId="77777777" w:rsidR="00161718" w:rsidRPr="00F76185" w:rsidRDefault="00161718" w:rsidP="0016171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 xml:space="preserve">We will measure your height, weight, waist, hip, and blood pressure. </w:t>
      </w:r>
    </w:p>
    <w:p w14:paraId="7583D082" w14:textId="5413EDB2" w:rsidR="00161718" w:rsidRPr="00F76185" w:rsidRDefault="00161718" w:rsidP="0016171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 xml:space="preserve">We will take in your urine sample, which you collect that morning. </w:t>
      </w:r>
    </w:p>
    <w:p w14:paraId="5CE31013" w14:textId="1ABD7621" w:rsidR="00161718" w:rsidRPr="00F76185" w:rsidRDefault="00161718" w:rsidP="0016171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We will collect a fasting blood sample. A trained phlebotomist will draw a small amount of blood from a vein in your arm (about 5 teaspoons for children and 7 teaspoons for adults). We will label your samples with a study ID only.</w:t>
      </w:r>
    </w:p>
    <w:p w14:paraId="0DEC84B1" w14:textId="554B3B03" w:rsidR="00161718" w:rsidRPr="00F76185" w:rsidRDefault="00161718" w:rsidP="00161718">
      <w:pPr>
        <w:spacing w:after="240"/>
        <w:ind w:left="720"/>
        <w:rPr>
          <w:rFonts w:eastAsia="MS Mincho" w:cstheme="minorHAnsi"/>
        </w:rPr>
      </w:pPr>
      <w:r w:rsidRPr="00F76185">
        <w:rPr>
          <w:rFonts w:eastAsia="MS Mincho" w:cstheme="minorHAnsi"/>
        </w:rPr>
        <w:t xml:space="preserve">If </w:t>
      </w:r>
      <w:r w:rsidR="00EC3500" w:rsidRPr="00F76185">
        <w:rPr>
          <w:rFonts w:eastAsia="MS Mincho" w:cstheme="minorHAnsi"/>
        </w:rPr>
        <w:t xml:space="preserve">we find that </w:t>
      </w:r>
      <w:r w:rsidRPr="00F76185">
        <w:rPr>
          <w:rFonts w:eastAsia="MS Mincho" w:cstheme="minorHAnsi"/>
        </w:rPr>
        <w:t>you have</w:t>
      </w:r>
      <w:r w:rsidR="00EC3500" w:rsidRPr="00F76185">
        <w:rPr>
          <w:rFonts w:eastAsia="MS Mincho" w:cstheme="minorHAnsi"/>
        </w:rPr>
        <w:t xml:space="preserve"> of a medical condition that will interfere with a blood draw or blood test</w:t>
      </w:r>
      <w:r w:rsidRPr="00F76185">
        <w:rPr>
          <w:rFonts w:eastAsia="MS Mincho" w:cstheme="minorHAnsi"/>
        </w:rPr>
        <w:t xml:space="preserve">, you may not be able to take part in all parts of the study. </w:t>
      </w:r>
      <w:r w:rsidRPr="00F76185">
        <w:rPr>
          <w:rFonts w:cstheme="minorHAnsi"/>
        </w:rPr>
        <w:t xml:space="preserve">However, you can still do the interviews and have a weight, height, waist, hip, and blood pressure measured. </w:t>
      </w:r>
      <w:r w:rsidRPr="00F76185">
        <w:rPr>
          <w:rFonts w:eastAsia="MS Mincho" w:cstheme="minorHAnsi"/>
        </w:rPr>
        <w:t xml:space="preserve"> </w:t>
      </w:r>
    </w:p>
    <w:p w14:paraId="059FC984" w14:textId="5B054C3F" w:rsidR="00824C42" w:rsidRPr="00F76185" w:rsidRDefault="00161718" w:rsidP="00824C42">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The questionnaire about your exposure and medical history should take about 30 minutes to complete. If you are a parent who also enrolled as an adult, ATSDR will give you a 15-minute questionnaire about your child.</w:t>
      </w:r>
    </w:p>
    <w:p w14:paraId="598A30D0" w14:textId="78BDEDFB" w:rsidR="00D06778" w:rsidRPr="00F76185" w:rsidRDefault="00A27EF1" w:rsidP="00D0677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If you are a parent, w</w:t>
      </w:r>
      <w:r w:rsidR="00D06778" w:rsidRPr="00F76185">
        <w:rPr>
          <w:rFonts w:asciiTheme="minorHAnsi" w:eastAsia="MS Mincho" w:hAnsiTheme="minorHAnsi" w:cstheme="minorHAnsi"/>
          <w:sz w:val="22"/>
          <w:szCs w:val="22"/>
        </w:rPr>
        <w:t xml:space="preserve">e will also ask you to complete an assessment of your child’s attention and behaviors. It should take about 15 minutes. </w:t>
      </w:r>
    </w:p>
    <w:p w14:paraId="754B019F" w14:textId="6078D917" w:rsidR="00D06778" w:rsidRPr="00F76185" w:rsidRDefault="00D06778" w:rsidP="00D0677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lastRenderedPageBreak/>
        <w:t xml:space="preserve">Trained professionals will give your child the behavioral assessments. Although some age groups will only need 30 to 60 minutes, the testing will take about 90 minutes for most children. </w:t>
      </w:r>
      <w:r w:rsidRPr="00F76185">
        <w:rPr>
          <w:rFonts w:asciiTheme="minorHAnsi" w:hAnsiTheme="minorHAnsi" w:cstheme="minorHAnsi"/>
          <w:sz w:val="22"/>
          <w:szCs w:val="22"/>
        </w:rPr>
        <w:t>The tests will be paced and should not be tiring for your child.</w:t>
      </w:r>
    </w:p>
    <w:p w14:paraId="5E027AE2" w14:textId="77777777" w:rsidR="00824C42" w:rsidRPr="00F76185" w:rsidRDefault="00824C42" w:rsidP="00824C42">
      <w:pPr>
        <w:spacing w:after="0"/>
        <w:jc w:val="both"/>
        <w:rPr>
          <w:rFonts w:cstheme="minorHAnsi"/>
          <w:b/>
        </w:rPr>
      </w:pPr>
      <w:r w:rsidRPr="00F76185">
        <w:rPr>
          <w:rFonts w:cstheme="minorHAnsi"/>
          <w:b/>
        </w:rPr>
        <w:t>Can I do the interview by telephone?</w:t>
      </w:r>
      <w:r w:rsidRPr="00F76185">
        <w:rPr>
          <w:rFonts w:cstheme="minorHAnsi"/>
        </w:rPr>
        <w:t xml:space="preserve"> No. All parts of the study must be done face-to-face. We need to interview everyone the same way.</w:t>
      </w:r>
    </w:p>
    <w:p w14:paraId="20311735" w14:textId="77777777" w:rsidR="00824C42" w:rsidRPr="00F76185" w:rsidRDefault="00824C42" w:rsidP="00824C42">
      <w:pPr>
        <w:spacing w:after="0"/>
        <w:jc w:val="both"/>
        <w:rPr>
          <w:rFonts w:cstheme="minorHAnsi"/>
        </w:rPr>
      </w:pPr>
    </w:p>
    <w:p w14:paraId="1653FD56" w14:textId="78B1BE2D" w:rsidR="00824C42" w:rsidRPr="00F76185" w:rsidRDefault="00824C42" w:rsidP="00824C42">
      <w:pPr>
        <w:spacing w:after="0"/>
        <w:jc w:val="both"/>
        <w:rPr>
          <w:rFonts w:cstheme="minorHAnsi"/>
        </w:rPr>
      </w:pPr>
      <w:r w:rsidRPr="00F76185">
        <w:rPr>
          <w:rFonts w:cstheme="minorHAnsi"/>
          <w:b/>
        </w:rPr>
        <w:t>Can someone else interview for me?</w:t>
      </w:r>
      <w:r w:rsidRPr="00F76185">
        <w:rPr>
          <w:rFonts w:cstheme="minorHAnsi"/>
        </w:rPr>
        <w:t xml:space="preserve"> No. It is important that we interview only people who</w:t>
      </w:r>
      <w:r w:rsidR="00F07017" w:rsidRPr="00F76185">
        <w:rPr>
          <w:rFonts w:cstheme="minorHAnsi"/>
        </w:rPr>
        <w:t xml:space="preserve"> are eligible</w:t>
      </w:r>
      <w:r w:rsidRPr="00F76185">
        <w:rPr>
          <w:rFonts w:cstheme="minorHAnsi"/>
        </w:rPr>
        <w:t xml:space="preserve">.  </w:t>
      </w:r>
      <w:r w:rsidR="00F07017" w:rsidRPr="00F76185">
        <w:rPr>
          <w:rFonts w:cstheme="minorHAnsi"/>
        </w:rPr>
        <w:t xml:space="preserve">Of course, ATSDR will ask parents to answer questions about their children. </w:t>
      </w:r>
      <w:r w:rsidRPr="00F76185">
        <w:rPr>
          <w:rFonts w:cstheme="minorHAnsi"/>
        </w:rPr>
        <w:t>If you are having trouble speaking, a household member may assist you.</w:t>
      </w:r>
    </w:p>
    <w:p w14:paraId="2F2A7EBF" w14:textId="77777777" w:rsidR="00824C42" w:rsidRPr="00F76185" w:rsidRDefault="00824C42" w:rsidP="00824C42">
      <w:pPr>
        <w:spacing w:after="0"/>
        <w:jc w:val="both"/>
        <w:rPr>
          <w:rFonts w:cstheme="minorHAnsi"/>
        </w:rPr>
      </w:pPr>
    </w:p>
    <w:p w14:paraId="0C4D2933" w14:textId="458CB5F3"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What questions will I be asked?</w:t>
      </w:r>
      <w:r w:rsidRPr="00F76185">
        <w:rPr>
          <w:rFonts w:asciiTheme="minorHAnsi" w:eastAsia="MS Mincho" w:hAnsiTheme="minorHAnsi" w:cstheme="minorHAnsi"/>
          <w:sz w:val="22"/>
          <w:szCs w:val="22"/>
        </w:rPr>
        <w:t xml:space="preserve"> We will ask about your health in </w:t>
      </w:r>
      <w:r w:rsidR="00C76FC4" w:rsidRPr="00F76185">
        <w:rPr>
          <w:rFonts w:asciiTheme="minorHAnsi" w:eastAsia="MS Mincho" w:hAnsiTheme="minorHAnsi" w:cstheme="minorHAnsi"/>
          <w:sz w:val="22"/>
          <w:szCs w:val="22"/>
        </w:rPr>
        <w:t>general</w:t>
      </w:r>
      <w:r w:rsidRPr="00F76185">
        <w:rPr>
          <w:rFonts w:asciiTheme="minorHAnsi" w:eastAsia="MS Mincho" w:hAnsiTheme="minorHAnsi" w:cstheme="minorHAnsi"/>
          <w:sz w:val="22"/>
          <w:szCs w:val="22"/>
        </w:rPr>
        <w:t>, your fam</w:t>
      </w:r>
      <w:r w:rsidR="00F07017" w:rsidRPr="00F76185">
        <w:rPr>
          <w:rFonts w:asciiTheme="minorHAnsi" w:eastAsia="MS Mincho" w:hAnsiTheme="minorHAnsi" w:cstheme="minorHAnsi"/>
          <w:sz w:val="22"/>
          <w:szCs w:val="22"/>
        </w:rPr>
        <w:t>ily health history</w:t>
      </w:r>
      <w:r w:rsidRPr="00F76185">
        <w:rPr>
          <w:rFonts w:asciiTheme="minorHAnsi" w:eastAsia="MS Mincho" w:hAnsiTheme="minorHAnsi" w:cstheme="minorHAnsi"/>
          <w:sz w:val="22"/>
          <w:szCs w:val="22"/>
        </w:rPr>
        <w:t xml:space="preserve">, your jobs, and </w:t>
      </w:r>
      <w:r w:rsidR="000A3C88" w:rsidRPr="00F76185">
        <w:rPr>
          <w:rFonts w:asciiTheme="minorHAnsi" w:eastAsia="MS Mincho" w:hAnsiTheme="minorHAnsi" w:cstheme="minorHAnsi"/>
          <w:sz w:val="22"/>
          <w:szCs w:val="22"/>
        </w:rPr>
        <w:t>about other ways that you might be</w:t>
      </w:r>
      <w:r w:rsidR="00F07017" w:rsidRPr="00F76185">
        <w:rPr>
          <w:rFonts w:asciiTheme="minorHAnsi" w:eastAsia="MS Mincho" w:hAnsiTheme="minorHAnsi" w:cstheme="minorHAnsi"/>
          <w:sz w:val="22"/>
          <w:szCs w:val="22"/>
        </w:rPr>
        <w:t xml:space="preserve"> exposed to PF</w:t>
      </w:r>
      <w:r w:rsidR="00B252F8" w:rsidRPr="00F76185">
        <w:rPr>
          <w:rFonts w:asciiTheme="minorHAnsi" w:eastAsia="MS Mincho" w:hAnsiTheme="minorHAnsi" w:cstheme="minorHAnsi"/>
          <w:sz w:val="22"/>
          <w:szCs w:val="22"/>
        </w:rPr>
        <w:t>A</w:t>
      </w:r>
      <w:r w:rsidR="00F07017" w:rsidRPr="00F76185">
        <w:rPr>
          <w:rFonts w:asciiTheme="minorHAnsi" w:eastAsia="MS Mincho" w:hAnsiTheme="minorHAnsi" w:cstheme="minorHAnsi"/>
          <w:sz w:val="22"/>
          <w:szCs w:val="22"/>
        </w:rPr>
        <w:t>S.  For adults, w</w:t>
      </w:r>
      <w:r w:rsidRPr="00F76185">
        <w:rPr>
          <w:rFonts w:asciiTheme="minorHAnsi" w:eastAsia="MS Mincho" w:hAnsiTheme="minorHAnsi" w:cstheme="minorHAnsi"/>
          <w:sz w:val="22"/>
          <w:szCs w:val="22"/>
        </w:rPr>
        <w:t>e will also ask about healt</w:t>
      </w:r>
      <w:r w:rsidR="00F07017" w:rsidRPr="00F76185">
        <w:rPr>
          <w:rFonts w:asciiTheme="minorHAnsi" w:eastAsia="MS Mincho" w:hAnsiTheme="minorHAnsi" w:cstheme="minorHAnsi"/>
          <w:sz w:val="22"/>
          <w:szCs w:val="22"/>
        </w:rPr>
        <w:t>h behaviors such as</w:t>
      </w:r>
      <w:r w:rsidRPr="00F76185">
        <w:rPr>
          <w:rFonts w:asciiTheme="minorHAnsi" w:eastAsia="MS Mincho" w:hAnsiTheme="minorHAnsi" w:cstheme="minorHAnsi"/>
          <w:sz w:val="22"/>
          <w:szCs w:val="22"/>
        </w:rPr>
        <w:t xml:space="preserve"> use of alcohol and tobacco.</w:t>
      </w:r>
      <w:r w:rsidR="00587E8B" w:rsidRPr="00F76185">
        <w:rPr>
          <w:rFonts w:asciiTheme="minorHAnsi" w:eastAsia="MS Mincho" w:hAnsiTheme="minorHAnsi" w:cstheme="minorHAnsi"/>
          <w:sz w:val="22"/>
          <w:szCs w:val="22"/>
        </w:rPr>
        <w:t xml:space="preserve"> Parents and children will complete their behavioral assessments as well.</w:t>
      </w:r>
    </w:p>
    <w:p w14:paraId="07324BC5" w14:textId="77777777" w:rsidR="00824C42" w:rsidRPr="00F76185" w:rsidRDefault="00824C42" w:rsidP="00824C42">
      <w:pPr>
        <w:spacing w:after="0"/>
        <w:jc w:val="both"/>
        <w:rPr>
          <w:rFonts w:cstheme="minorHAnsi"/>
        </w:rPr>
      </w:pPr>
    </w:p>
    <w:p w14:paraId="2F91678F" w14:textId="77777777" w:rsidR="00824C42" w:rsidRPr="00F76185" w:rsidRDefault="00824C42" w:rsidP="00824C42">
      <w:pPr>
        <w:spacing w:after="0"/>
        <w:jc w:val="both"/>
        <w:rPr>
          <w:rFonts w:cstheme="minorHAnsi"/>
          <w:b/>
          <w:u w:val="single"/>
        </w:rPr>
      </w:pPr>
      <w:r w:rsidRPr="00F76185">
        <w:rPr>
          <w:rFonts w:cstheme="minorHAnsi"/>
          <w:b/>
        </w:rPr>
        <w:t>This is personal. Why do you need this information?</w:t>
      </w:r>
      <w:r w:rsidRPr="00F76185">
        <w:rPr>
          <w:rFonts w:cstheme="minorHAnsi"/>
        </w:rPr>
        <w:t xml:space="preserve"> Your personal information will be kept private. The research staff will combine your answers with everyone else’s. We want to know if the health status and blood </w:t>
      </w:r>
      <w:r w:rsidR="00721CA9" w:rsidRPr="00F76185">
        <w:rPr>
          <w:rFonts w:cstheme="minorHAnsi"/>
        </w:rPr>
        <w:t>PFAS</w:t>
      </w:r>
      <w:r w:rsidRPr="00F76185">
        <w:rPr>
          <w:rFonts w:cstheme="minorHAnsi"/>
        </w:rPr>
        <w:t xml:space="preserve"> are different between groups of people. </w:t>
      </w:r>
    </w:p>
    <w:p w14:paraId="783EAC1E" w14:textId="77777777" w:rsidR="00824C42" w:rsidRPr="00F76185" w:rsidRDefault="00824C42" w:rsidP="00824C42">
      <w:pPr>
        <w:spacing w:after="0"/>
        <w:jc w:val="both"/>
        <w:rPr>
          <w:rFonts w:cstheme="minorHAnsi"/>
        </w:rPr>
      </w:pPr>
    </w:p>
    <w:p w14:paraId="175DEC91" w14:textId="77777777" w:rsidR="00824C42" w:rsidRPr="00F76185" w:rsidRDefault="00824C42" w:rsidP="00824C42">
      <w:pPr>
        <w:spacing w:after="0"/>
        <w:jc w:val="both"/>
        <w:rPr>
          <w:rFonts w:cstheme="minorHAnsi"/>
        </w:rPr>
      </w:pPr>
      <w:r w:rsidRPr="00F76185">
        <w:rPr>
          <w:rFonts w:cstheme="minorHAnsi"/>
          <w:b/>
        </w:rPr>
        <w:t xml:space="preserve">What if I don’t know how to answer the questions? </w:t>
      </w:r>
      <w:r w:rsidRPr="00F76185">
        <w:rPr>
          <w:rFonts w:cstheme="minorHAnsi"/>
        </w:rPr>
        <w:t xml:space="preserve">If you do not know or do not remember the answer, you simply say so. </w:t>
      </w:r>
    </w:p>
    <w:p w14:paraId="09493F49" w14:textId="77777777"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5A0D875E" w14:textId="5B325E84"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 xml:space="preserve">Will you measure </w:t>
      </w:r>
      <w:r w:rsidR="00721CA9" w:rsidRPr="00F76185">
        <w:rPr>
          <w:rFonts w:asciiTheme="minorHAnsi" w:eastAsia="MS Mincho" w:hAnsiTheme="minorHAnsi" w:cstheme="minorHAnsi"/>
          <w:b/>
          <w:sz w:val="22"/>
          <w:szCs w:val="22"/>
        </w:rPr>
        <w:t>PFAS</w:t>
      </w:r>
      <w:r w:rsidRPr="00F76185">
        <w:rPr>
          <w:rFonts w:asciiTheme="minorHAnsi" w:eastAsia="MS Mincho" w:hAnsiTheme="minorHAnsi" w:cstheme="minorHAnsi"/>
          <w:b/>
          <w:sz w:val="22"/>
          <w:szCs w:val="22"/>
        </w:rPr>
        <w:t xml:space="preserve"> in my blood? </w:t>
      </w:r>
      <w:r w:rsidRPr="00F76185">
        <w:rPr>
          <w:rFonts w:asciiTheme="minorHAnsi" w:eastAsia="MS Mincho" w:hAnsiTheme="minorHAnsi" w:cstheme="minorHAnsi"/>
          <w:sz w:val="22"/>
          <w:szCs w:val="22"/>
        </w:rPr>
        <w:t xml:space="preserve">Yes. We will test your blood for the </w:t>
      </w:r>
      <w:r w:rsidR="00721CA9" w:rsidRPr="00F76185">
        <w:rPr>
          <w:rFonts w:asciiTheme="minorHAnsi" w:eastAsia="MS Mincho" w:hAnsiTheme="minorHAnsi" w:cstheme="minorHAnsi"/>
          <w:sz w:val="22"/>
          <w:szCs w:val="22"/>
        </w:rPr>
        <w:t>PFAS</w:t>
      </w:r>
      <w:r w:rsidRPr="00F76185">
        <w:rPr>
          <w:rFonts w:asciiTheme="minorHAnsi" w:eastAsia="MS Mincho" w:hAnsiTheme="minorHAnsi" w:cstheme="minorHAnsi"/>
          <w:sz w:val="22"/>
          <w:szCs w:val="22"/>
        </w:rPr>
        <w:t xml:space="preserve">. We will let you know what your </w:t>
      </w:r>
      <w:r w:rsidR="00721CA9" w:rsidRPr="00F76185">
        <w:rPr>
          <w:rFonts w:asciiTheme="minorHAnsi" w:eastAsia="MS Mincho" w:hAnsiTheme="minorHAnsi" w:cstheme="minorHAnsi"/>
          <w:sz w:val="22"/>
          <w:szCs w:val="22"/>
        </w:rPr>
        <w:t>PFAS</w:t>
      </w:r>
      <w:r w:rsidRPr="00F76185">
        <w:rPr>
          <w:rFonts w:asciiTheme="minorHAnsi" w:eastAsia="MS Mincho" w:hAnsiTheme="minorHAnsi" w:cstheme="minorHAnsi"/>
          <w:sz w:val="22"/>
          <w:szCs w:val="22"/>
        </w:rPr>
        <w:t xml:space="preserve"> levels are. </w:t>
      </w:r>
      <w:r w:rsidR="00C76FC4" w:rsidRPr="00F76185">
        <w:rPr>
          <w:rFonts w:asciiTheme="minorHAnsi" w:eastAsia="MS Mincho" w:hAnsiTheme="minorHAnsi" w:cstheme="minorHAnsi"/>
          <w:sz w:val="22"/>
          <w:szCs w:val="22"/>
        </w:rPr>
        <w:t>If you were part of the 2015-7 Pease PFC Blood Testing Program, we would like to compare those results to the Pease Study results.</w:t>
      </w:r>
    </w:p>
    <w:p w14:paraId="7292A797" w14:textId="3660DF9F"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7F3452B9" w14:textId="422D0498"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Will you do other blood tests?</w:t>
      </w:r>
      <w:r w:rsidRPr="00F76185">
        <w:rPr>
          <w:rFonts w:asciiTheme="minorHAnsi" w:eastAsia="MS Mincho" w:hAnsiTheme="minorHAnsi" w:cstheme="minorHAnsi"/>
          <w:sz w:val="22"/>
          <w:szCs w:val="22"/>
        </w:rPr>
        <w:t xml:space="preserve"> Yes. We will test your blood for health markers like cholesterol,</w:t>
      </w:r>
      <w:r w:rsidR="00512616" w:rsidRPr="00F76185">
        <w:rPr>
          <w:rFonts w:asciiTheme="minorHAnsi" w:eastAsia="MS Mincho" w:hAnsiTheme="minorHAnsi" w:cstheme="minorHAnsi"/>
          <w:sz w:val="22"/>
          <w:szCs w:val="22"/>
        </w:rPr>
        <w:t xml:space="preserve"> liver enzymes, kidney</w:t>
      </w:r>
      <w:r w:rsidR="006A2A06" w:rsidRPr="00F76185">
        <w:rPr>
          <w:rFonts w:asciiTheme="minorHAnsi" w:eastAsia="MS Mincho" w:hAnsiTheme="minorHAnsi" w:cstheme="minorHAnsi"/>
          <w:sz w:val="22"/>
          <w:szCs w:val="22"/>
        </w:rPr>
        <w:t xml:space="preserve"> function, sex </w:t>
      </w:r>
      <w:r w:rsidRPr="00F76185">
        <w:rPr>
          <w:rFonts w:asciiTheme="minorHAnsi" w:eastAsia="MS Mincho" w:hAnsiTheme="minorHAnsi" w:cstheme="minorHAnsi"/>
          <w:sz w:val="22"/>
          <w:szCs w:val="22"/>
        </w:rPr>
        <w:t xml:space="preserve">and thyroid hormones. These markers will help us learn more about how </w:t>
      </w:r>
      <w:r w:rsidR="00721CA9" w:rsidRPr="00F76185">
        <w:rPr>
          <w:rFonts w:asciiTheme="minorHAnsi" w:eastAsia="MS Mincho" w:hAnsiTheme="minorHAnsi" w:cstheme="minorHAnsi"/>
          <w:sz w:val="22"/>
          <w:szCs w:val="22"/>
        </w:rPr>
        <w:t>PFAS</w:t>
      </w:r>
      <w:r w:rsidRPr="00F76185">
        <w:rPr>
          <w:rFonts w:asciiTheme="minorHAnsi" w:eastAsia="MS Mincho" w:hAnsiTheme="minorHAnsi" w:cstheme="minorHAnsi"/>
          <w:sz w:val="22"/>
          <w:szCs w:val="22"/>
        </w:rPr>
        <w:t xml:space="preserve"> affect health.  Doctors use most of these markers to assess health.  </w:t>
      </w:r>
    </w:p>
    <w:p w14:paraId="5416027A" w14:textId="6B69D231" w:rsidR="00587E8B" w:rsidRPr="00F76185" w:rsidRDefault="00587E8B" w:rsidP="00824C42">
      <w:pPr>
        <w:pStyle w:val="PlainText"/>
        <w:spacing w:line="276" w:lineRule="auto"/>
        <w:jc w:val="both"/>
        <w:rPr>
          <w:rFonts w:asciiTheme="minorHAnsi" w:eastAsia="MS Mincho" w:hAnsiTheme="minorHAnsi" w:cstheme="minorHAnsi"/>
          <w:sz w:val="22"/>
          <w:szCs w:val="22"/>
        </w:rPr>
      </w:pPr>
    </w:p>
    <w:p w14:paraId="55B193C4" w14:textId="0DACC473" w:rsidR="00587E8B" w:rsidRPr="00F76185" w:rsidRDefault="00587E8B" w:rsidP="00587E8B">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Will you measure PFAS in my urine?</w:t>
      </w:r>
      <w:r w:rsidRPr="00F76185">
        <w:rPr>
          <w:rFonts w:asciiTheme="minorHAnsi" w:eastAsia="MS Mincho" w:hAnsiTheme="minorHAnsi" w:cstheme="minorHAnsi"/>
          <w:sz w:val="22"/>
          <w:szCs w:val="22"/>
        </w:rPr>
        <w:t xml:space="preserve"> </w:t>
      </w:r>
      <w:r w:rsidRPr="00F76185">
        <w:rPr>
          <w:rFonts w:asciiTheme="minorHAnsi" w:eastAsia="MS Mincho" w:hAnsiTheme="minorHAnsi" w:cstheme="minorHAnsi"/>
          <w:bCs/>
          <w:sz w:val="22"/>
          <w:szCs w:val="22"/>
        </w:rPr>
        <w:t xml:space="preserve">Scientists are learning more about PFAS every day. </w:t>
      </w:r>
      <w:r w:rsidRPr="00F76185">
        <w:rPr>
          <w:rFonts w:asciiTheme="minorHAnsi" w:hAnsiTheme="minorHAnsi" w:cstheme="minorHAnsi"/>
          <w:sz w:val="22"/>
          <w:szCs w:val="22"/>
        </w:rPr>
        <w:t>Your urine specimen will be stored until lab methods are developed and the scientific evidence shows which PFAS tests will yield useful results. It might be a year or more before ATSDR decides if and which PFAS tests in urine should be done as part of this research study.</w:t>
      </w:r>
    </w:p>
    <w:p w14:paraId="1556819D"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32B727FF" w14:textId="77777777" w:rsidR="00824C42" w:rsidRPr="00F76185" w:rsidRDefault="00824C42" w:rsidP="00824C42">
      <w:pPr>
        <w:pStyle w:val="PlainText"/>
        <w:spacing w:line="276" w:lineRule="auto"/>
        <w:jc w:val="both"/>
        <w:rPr>
          <w:rFonts w:asciiTheme="minorHAnsi" w:hAnsiTheme="minorHAnsi" w:cstheme="minorHAnsi"/>
          <w:i/>
          <w:sz w:val="22"/>
          <w:szCs w:val="22"/>
        </w:rPr>
      </w:pPr>
      <w:r w:rsidRPr="00F76185">
        <w:rPr>
          <w:rFonts w:asciiTheme="minorHAnsi" w:eastAsia="MS Mincho" w:hAnsiTheme="minorHAnsi" w:cstheme="minorHAnsi"/>
          <w:b/>
          <w:bCs/>
          <w:sz w:val="22"/>
          <w:szCs w:val="22"/>
        </w:rPr>
        <w:t xml:space="preserve">How will I learn about my test results? </w:t>
      </w:r>
      <w:r w:rsidRPr="00F76185">
        <w:rPr>
          <w:rFonts w:asciiTheme="minorHAnsi" w:eastAsia="MS Mincho" w:hAnsiTheme="minorHAnsi" w:cstheme="minorHAnsi"/>
          <w:sz w:val="22"/>
          <w:szCs w:val="22"/>
        </w:rPr>
        <w:t xml:space="preserve">We will send your test results to you in a letter. We think it will be </w:t>
      </w:r>
      <w:r w:rsidR="00772184" w:rsidRPr="00F76185">
        <w:rPr>
          <w:rFonts w:asciiTheme="minorHAnsi" w:eastAsia="MS Mincho" w:hAnsiTheme="minorHAnsi" w:cstheme="minorHAnsi"/>
          <w:sz w:val="22"/>
          <w:szCs w:val="22"/>
        </w:rPr>
        <w:t xml:space="preserve">up to two years from the time of your blood draw </w:t>
      </w:r>
      <w:r w:rsidRPr="00F76185">
        <w:rPr>
          <w:rFonts w:asciiTheme="minorHAnsi" w:eastAsia="MS Mincho" w:hAnsiTheme="minorHAnsi" w:cstheme="minorHAnsi"/>
          <w:sz w:val="22"/>
          <w:szCs w:val="22"/>
        </w:rPr>
        <w:t xml:space="preserve">when we finish all of the tests and send the letters. </w:t>
      </w:r>
      <w:r w:rsidRPr="00F76185">
        <w:rPr>
          <w:rFonts w:asciiTheme="minorHAnsi" w:hAnsiTheme="minorHAnsi" w:cstheme="minorHAnsi"/>
          <w:sz w:val="22"/>
          <w:szCs w:val="22"/>
        </w:rPr>
        <w:t xml:space="preserve">If one of your test results means you might have a health problem, we will contact you when the laboratory sends us the result.  </w:t>
      </w:r>
    </w:p>
    <w:p w14:paraId="378631D0"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3231B9AD" w14:textId="71F42AFE"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hAnsiTheme="minorHAnsi" w:cstheme="minorHAnsi"/>
          <w:b/>
          <w:sz w:val="22"/>
          <w:szCs w:val="22"/>
        </w:rPr>
        <w:t xml:space="preserve">How are you going to use my information? </w:t>
      </w:r>
      <w:r w:rsidRPr="00F76185">
        <w:rPr>
          <w:rFonts w:asciiTheme="minorHAnsi" w:eastAsia="MS Mincho" w:hAnsiTheme="minorHAnsi" w:cstheme="minorHAnsi"/>
          <w:sz w:val="22"/>
          <w:szCs w:val="22"/>
        </w:rPr>
        <w:t xml:space="preserve">We will write reports or scientific articles about the study results. We will combine </w:t>
      </w:r>
      <w:r w:rsidRPr="00F76185">
        <w:rPr>
          <w:rFonts w:asciiTheme="minorHAnsi" w:hAnsiTheme="minorHAnsi" w:cstheme="minorHAnsi"/>
          <w:sz w:val="22"/>
          <w:szCs w:val="22"/>
        </w:rPr>
        <w:t xml:space="preserve">everyone’s results to get a picture of the health issues of people in </w:t>
      </w:r>
      <w:r w:rsidR="00721CA9" w:rsidRPr="00F76185">
        <w:rPr>
          <w:rFonts w:asciiTheme="minorHAnsi" w:hAnsiTheme="minorHAnsi" w:cstheme="minorHAnsi"/>
          <w:sz w:val="22"/>
          <w:szCs w:val="22"/>
        </w:rPr>
        <w:t>Pease</w:t>
      </w:r>
      <w:r w:rsidRPr="00F76185">
        <w:rPr>
          <w:rFonts w:asciiTheme="minorHAnsi" w:hAnsiTheme="minorHAnsi" w:cstheme="minorHAnsi"/>
          <w:sz w:val="22"/>
          <w:szCs w:val="22"/>
        </w:rPr>
        <w:t xml:space="preserve"> and how they relate to </w:t>
      </w:r>
      <w:r w:rsidR="00721CA9" w:rsidRPr="00F76185">
        <w:rPr>
          <w:rFonts w:asciiTheme="minorHAnsi" w:hAnsiTheme="minorHAnsi" w:cstheme="minorHAnsi"/>
          <w:sz w:val="22"/>
          <w:szCs w:val="22"/>
        </w:rPr>
        <w:t>PFAS</w:t>
      </w:r>
      <w:r w:rsidRPr="00F76185">
        <w:rPr>
          <w:rFonts w:asciiTheme="minorHAnsi" w:hAnsiTheme="minorHAnsi" w:cstheme="minorHAnsi"/>
          <w:sz w:val="22"/>
          <w:szCs w:val="22"/>
        </w:rPr>
        <w:t xml:space="preserve">. </w:t>
      </w:r>
      <w:r w:rsidRPr="00F76185">
        <w:rPr>
          <w:rFonts w:asciiTheme="minorHAnsi" w:eastAsia="MS Mincho" w:hAnsiTheme="minorHAnsi" w:cstheme="minorHAnsi"/>
          <w:sz w:val="22"/>
          <w:szCs w:val="22"/>
        </w:rPr>
        <w:t xml:space="preserve">These reports or articles will be made public after the study is finished. The results in these </w:t>
      </w:r>
      <w:r w:rsidRPr="00F76185">
        <w:rPr>
          <w:rFonts w:asciiTheme="minorHAnsi" w:hAnsiTheme="minorHAnsi" w:cstheme="minorHAnsi"/>
          <w:sz w:val="22"/>
          <w:szCs w:val="22"/>
        </w:rPr>
        <w:t>reports will be pre</w:t>
      </w:r>
      <w:r w:rsidR="00C92E34" w:rsidRPr="00F76185">
        <w:rPr>
          <w:rFonts w:asciiTheme="minorHAnsi" w:hAnsiTheme="minorHAnsi" w:cstheme="minorHAnsi"/>
          <w:sz w:val="22"/>
          <w:szCs w:val="22"/>
        </w:rPr>
        <w:t>sented in a way that people who take part</w:t>
      </w:r>
      <w:r w:rsidRPr="00F76185">
        <w:rPr>
          <w:rFonts w:asciiTheme="minorHAnsi" w:hAnsiTheme="minorHAnsi" w:cstheme="minorHAnsi"/>
          <w:sz w:val="22"/>
          <w:szCs w:val="22"/>
        </w:rPr>
        <w:t xml:space="preserve"> cannot be identified.  </w:t>
      </w:r>
    </w:p>
    <w:p w14:paraId="38ACF5C5" w14:textId="77777777" w:rsidR="00824C42" w:rsidRPr="00F76185" w:rsidRDefault="00824C42" w:rsidP="00824C42">
      <w:pPr>
        <w:spacing w:after="0"/>
        <w:jc w:val="both"/>
        <w:rPr>
          <w:rFonts w:cstheme="minorHAnsi"/>
          <w:b/>
          <w:u w:val="single"/>
        </w:rPr>
      </w:pPr>
    </w:p>
    <w:p w14:paraId="5E5D4AD3" w14:textId="0D913836"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bCs/>
          <w:sz w:val="22"/>
          <w:szCs w:val="22"/>
        </w:rPr>
        <w:t xml:space="preserve">What are the risks of taking part in the study? </w:t>
      </w:r>
      <w:r w:rsidRPr="00F76185">
        <w:rPr>
          <w:rFonts w:asciiTheme="minorHAnsi" w:eastAsia="MS Mincho" w:hAnsiTheme="minorHAnsi" w:cstheme="minorHAnsi"/>
          <w:sz w:val="22"/>
          <w:szCs w:val="22"/>
        </w:rPr>
        <w:t>Your only risk from taking part in the study</w:t>
      </w:r>
      <w:r w:rsidR="00C76FC4" w:rsidRPr="00F76185">
        <w:rPr>
          <w:rFonts w:asciiTheme="minorHAnsi" w:eastAsia="MS Mincho" w:hAnsiTheme="minorHAnsi" w:cstheme="minorHAnsi"/>
          <w:sz w:val="22"/>
          <w:szCs w:val="22"/>
        </w:rPr>
        <w:t xml:space="preserve"> are</w:t>
      </w:r>
      <w:r w:rsidRPr="00F76185">
        <w:rPr>
          <w:rFonts w:asciiTheme="minorHAnsi" w:eastAsia="MS Mincho" w:hAnsiTheme="minorHAnsi" w:cstheme="minorHAnsi"/>
          <w:sz w:val="22"/>
          <w:szCs w:val="22"/>
        </w:rPr>
        <w:t xml:space="preserve"> from having your blood drawn. It may hurt a little when the blood is drawn and you may have some bruising afterward where the blood is drawn. We will do our best to avoid these problems. </w:t>
      </w:r>
    </w:p>
    <w:p w14:paraId="3C0C6CB3"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43B2E605" w14:textId="77777777"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bCs/>
          <w:sz w:val="22"/>
          <w:szCs w:val="22"/>
        </w:rPr>
        <w:t xml:space="preserve">Are there any costs to my taking part? </w:t>
      </w:r>
      <w:r w:rsidRPr="00F76185">
        <w:rPr>
          <w:rFonts w:asciiTheme="minorHAnsi" w:eastAsia="MS Mincho" w:hAnsiTheme="minorHAnsi" w:cstheme="minorHAnsi"/>
          <w:bCs/>
          <w:sz w:val="22"/>
          <w:szCs w:val="22"/>
        </w:rPr>
        <w:t>You do not have to pay to be part of this study. The blood tests are free.</w:t>
      </w:r>
    </w:p>
    <w:p w14:paraId="412F233C"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48679155" w14:textId="2E7E57A5" w:rsidR="00824C42" w:rsidRPr="00F76185" w:rsidRDefault="00824C42" w:rsidP="00824C42">
      <w:pPr>
        <w:pStyle w:val="PlainText"/>
        <w:spacing w:line="276" w:lineRule="auto"/>
        <w:jc w:val="both"/>
        <w:rPr>
          <w:rFonts w:asciiTheme="minorHAnsi" w:hAnsiTheme="minorHAnsi" w:cstheme="minorHAnsi"/>
          <w:i/>
          <w:sz w:val="22"/>
          <w:szCs w:val="22"/>
        </w:rPr>
      </w:pPr>
      <w:r w:rsidRPr="00F76185">
        <w:rPr>
          <w:rFonts w:asciiTheme="minorHAnsi" w:eastAsia="MS Mincho" w:hAnsiTheme="minorHAnsi" w:cstheme="minorHAnsi"/>
          <w:b/>
          <w:bCs/>
          <w:sz w:val="22"/>
          <w:szCs w:val="22"/>
        </w:rPr>
        <w:t xml:space="preserve">What benefit do I get for taking part? </w:t>
      </w:r>
      <w:r w:rsidR="00057200" w:rsidRPr="00F76185">
        <w:rPr>
          <w:rFonts w:asciiTheme="minorHAnsi" w:eastAsia="MS Mincho" w:hAnsiTheme="minorHAnsi" w:cstheme="minorHAnsi"/>
          <w:bCs/>
          <w:sz w:val="22"/>
          <w:szCs w:val="22"/>
        </w:rPr>
        <w:t>While there are no direct benefits for taking part in the study, we will give you the results of your blood PFAS and health tests that you may find helpful to share with your child’s doctor. We also think that the study will help the Pease community better understand the connection between PFAS and health</w:t>
      </w:r>
      <w:r w:rsidR="00057200" w:rsidRPr="00F76185">
        <w:rPr>
          <w:rFonts w:asciiTheme="minorHAnsi" w:hAnsiTheme="minorHAnsi" w:cstheme="minorHAnsi"/>
          <w:sz w:val="22"/>
          <w:szCs w:val="22"/>
        </w:rPr>
        <w:t>.</w:t>
      </w:r>
    </w:p>
    <w:p w14:paraId="483F503B" w14:textId="77777777" w:rsidR="00824C42" w:rsidRPr="00F76185" w:rsidRDefault="00824C42" w:rsidP="00824C42">
      <w:pPr>
        <w:pStyle w:val="PlainText"/>
        <w:spacing w:line="276" w:lineRule="auto"/>
        <w:jc w:val="both"/>
        <w:rPr>
          <w:rFonts w:asciiTheme="minorHAnsi" w:eastAsia="MS Mincho" w:hAnsiTheme="minorHAnsi" w:cstheme="minorHAnsi"/>
          <w:bCs/>
          <w:sz w:val="22"/>
          <w:szCs w:val="22"/>
        </w:rPr>
      </w:pPr>
    </w:p>
    <w:p w14:paraId="6A6D55A2" w14:textId="0904BCAB" w:rsidR="001F6F61"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Will I be paid to take part?</w:t>
      </w:r>
      <w:r w:rsidR="009F72EC" w:rsidRPr="00F76185">
        <w:rPr>
          <w:rFonts w:asciiTheme="minorHAnsi" w:eastAsia="MS Mincho" w:hAnsiTheme="minorHAnsi" w:cstheme="minorHAnsi"/>
          <w:sz w:val="22"/>
          <w:szCs w:val="22"/>
        </w:rPr>
        <w:t xml:space="preserve"> The study has different parts. We will give you a $2</w:t>
      </w:r>
      <w:r w:rsidR="00442DE4" w:rsidRPr="00F76185">
        <w:rPr>
          <w:rFonts w:asciiTheme="minorHAnsi" w:eastAsia="MS Mincho" w:hAnsiTheme="minorHAnsi" w:cstheme="minorHAnsi"/>
          <w:sz w:val="22"/>
          <w:szCs w:val="22"/>
        </w:rPr>
        <w:t>5</w:t>
      </w:r>
      <w:r w:rsidR="009F72EC" w:rsidRPr="00F76185">
        <w:rPr>
          <w:rFonts w:asciiTheme="minorHAnsi" w:eastAsia="MS Mincho" w:hAnsiTheme="minorHAnsi" w:cstheme="minorHAnsi"/>
          <w:sz w:val="22"/>
          <w:szCs w:val="22"/>
        </w:rPr>
        <w:t xml:space="preserve"> gift card if you</w:t>
      </w:r>
      <w:r w:rsidRPr="00F76185">
        <w:rPr>
          <w:rFonts w:asciiTheme="minorHAnsi" w:eastAsia="MS Mincho" w:hAnsiTheme="minorHAnsi" w:cstheme="minorHAnsi"/>
          <w:sz w:val="22"/>
          <w:szCs w:val="22"/>
        </w:rPr>
        <w:t xml:space="preserve"> </w:t>
      </w:r>
      <w:r w:rsidR="001F6F61" w:rsidRPr="00F76185">
        <w:rPr>
          <w:rFonts w:asciiTheme="minorHAnsi" w:eastAsia="MS Mincho" w:hAnsiTheme="minorHAnsi" w:cstheme="minorHAnsi"/>
          <w:sz w:val="22"/>
          <w:szCs w:val="22"/>
        </w:rPr>
        <w:t>complete the questionnaire</w:t>
      </w:r>
      <w:r w:rsidR="009F72EC" w:rsidRPr="00F76185">
        <w:rPr>
          <w:rFonts w:asciiTheme="minorHAnsi" w:eastAsia="MS Mincho" w:hAnsiTheme="minorHAnsi" w:cstheme="minorHAnsi"/>
          <w:sz w:val="22"/>
          <w:szCs w:val="22"/>
        </w:rPr>
        <w:t>. We will give</w:t>
      </w:r>
      <w:r w:rsidRPr="00F76185">
        <w:rPr>
          <w:rFonts w:asciiTheme="minorHAnsi" w:eastAsia="MS Mincho" w:hAnsiTheme="minorHAnsi" w:cstheme="minorHAnsi"/>
          <w:sz w:val="22"/>
          <w:szCs w:val="22"/>
        </w:rPr>
        <w:t xml:space="preserve"> you a $</w:t>
      </w:r>
      <w:r w:rsidR="009F72EC" w:rsidRPr="00F76185">
        <w:rPr>
          <w:rFonts w:asciiTheme="minorHAnsi" w:eastAsia="MS Mincho" w:hAnsiTheme="minorHAnsi" w:cstheme="minorHAnsi"/>
          <w:sz w:val="22"/>
          <w:szCs w:val="22"/>
        </w:rPr>
        <w:t>2</w:t>
      </w:r>
      <w:r w:rsidR="00442DE4" w:rsidRPr="00F76185">
        <w:rPr>
          <w:rFonts w:asciiTheme="minorHAnsi" w:eastAsia="MS Mincho" w:hAnsiTheme="minorHAnsi" w:cstheme="minorHAnsi"/>
          <w:sz w:val="22"/>
          <w:szCs w:val="22"/>
        </w:rPr>
        <w:t>5</w:t>
      </w:r>
      <w:r w:rsidR="009F72EC" w:rsidRPr="00F76185">
        <w:rPr>
          <w:rFonts w:asciiTheme="minorHAnsi" w:eastAsia="MS Mincho" w:hAnsiTheme="minorHAnsi" w:cstheme="minorHAnsi"/>
          <w:sz w:val="22"/>
          <w:szCs w:val="22"/>
        </w:rPr>
        <w:t xml:space="preserve"> gift card if you </w:t>
      </w:r>
      <w:r w:rsidR="001F6F61" w:rsidRPr="00F76185">
        <w:rPr>
          <w:rFonts w:asciiTheme="minorHAnsi" w:eastAsia="MS Mincho" w:hAnsiTheme="minorHAnsi" w:cstheme="minorHAnsi"/>
          <w:sz w:val="22"/>
          <w:szCs w:val="22"/>
        </w:rPr>
        <w:t xml:space="preserve">complete your body and blood pressure measures and </w:t>
      </w:r>
      <w:r w:rsidRPr="00F76185">
        <w:rPr>
          <w:rFonts w:asciiTheme="minorHAnsi" w:eastAsia="MS Mincho" w:hAnsiTheme="minorHAnsi" w:cstheme="minorHAnsi"/>
          <w:sz w:val="22"/>
          <w:szCs w:val="22"/>
        </w:rPr>
        <w:t>donate blood</w:t>
      </w:r>
      <w:r w:rsidR="009F72EC" w:rsidRPr="00F76185">
        <w:rPr>
          <w:rFonts w:asciiTheme="minorHAnsi" w:eastAsia="MS Mincho" w:hAnsiTheme="minorHAnsi" w:cstheme="minorHAnsi"/>
          <w:sz w:val="22"/>
          <w:szCs w:val="22"/>
        </w:rPr>
        <w:t xml:space="preserve"> and urine. If you are a parent with a child who completes a battery of </w:t>
      </w:r>
      <w:r w:rsidR="00D13A9D" w:rsidRPr="00F76185">
        <w:rPr>
          <w:rFonts w:asciiTheme="minorHAnsi" w:eastAsia="MS Mincho" w:hAnsiTheme="minorHAnsi" w:cstheme="minorHAnsi"/>
          <w:sz w:val="22"/>
          <w:szCs w:val="22"/>
        </w:rPr>
        <w:t>assessment tests</w:t>
      </w:r>
      <w:r w:rsidR="009F72EC" w:rsidRPr="00F76185">
        <w:rPr>
          <w:rFonts w:asciiTheme="minorHAnsi" w:eastAsia="MS Mincho" w:hAnsiTheme="minorHAnsi" w:cstheme="minorHAnsi"/>
          <w:sz w:val="22"/>
          <w:szCs w:val="22"/>
        </w:rPr>
        <w:t>, we will give you a $25 gift card</w:t>
      </w:r>
      <w:r w:rsidRPr="00F76185">
        <w:rPr>
          <w:rFonts w:asciiTheme="minorHAnsi" w:eastAsia="MS Mincho" w:hAnsiTheme="minorHAnsi" w:cstheme="minorHAnsi"/>
          <w:sz w:val="22"/>
          <w:szCs w:val="22"/>
        </w:rPr>
        <w:t>. This is our way of thanking you for taking part in the study.</w:t>
      </w:r>
    </w:p>
    <w:p w14:paraId="52B6A415" w14:textId="77777777"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43C1A00E" w14:textId="0AEAEA06"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 xml:space="preserve">Can I change my mind about taking part after I start? </w:t>
      </w:r>
      <w:r w:rsidRPr="00F76185">
        <w:rPr>
          <w:rFonts w:asciiTheme="minorHAnsi" w:eastAsia="MS Mincho" w:hAnsiTheme="minorHAnsi" w:cstheme="minorHAnsi"/>
          <w:sz w:val="22"/>
          <w:szCs w:val="22"/>
        </w:rPr>
        <w:t>You can always choose whether you want to be part of this study, or not.  You can stop at any time by telling the study staff that you do not want to go on.  You also can refuse to answer any question or to have your blood drawn</w:t>
      </w:r>
      <w:r w:rsidR="009F72EC" w:rsidRPr="00F76185">
        <w:rPr>
          <w:rFonts w:asciiTheme="minorHAnsi" w:eastAsia="MS Mincho" w:hAnsiTheme="minorHAnsi" w:cstheme="minorHAnsi"/>
          <w:sz w:val="22"/>
          <w:szCs w:val="22"/>
        </w:rPr>
        <w:t xml:space="preserve"> or donate urine</w:t>
      </w:r>
      <w:r w:rsidRPr="00F76185">
        <w:rPr>
          <w:rFonts w:asciiTheme="minorHAnsi" w:eastAsia="MS Mincho" w:hAnsiTheme="minorHAnsi" w:cstheme="minorHAnsi"/>
          <w:sz w:val="22"/>
          <w:szCs w:val="22"/>
        </w:rPr>
        <w:t>.  There is no penalty for refusal or withdrawal from the study.</w:t>
      </w:r>
    </w:p>
    <w:p w14:paraId="3A277F16" w14:textId="33C61DC4"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18433188" w14:textId="5E4BF979" w:rsidR="00824C42" w:rsidRPr="00F76185" w:rsidRDefault="00824C42" w:rsidP="00824C42">
      <w:pPr>
        <w:spacing w:after="0"/>
        <w:jc w:val="both"/>
        <w:rPr>
          <w:rFonts w:cstheme="minorHAnsi"/>
        </w:rPr>
      </w:pPr>
      <w:r w:rsidRPr="00F76185">
        <w:rPr>
          <w:rFonts w:cstheme="minorHAnsi"/>
          <w:b/>
        </w:rPr>
        <w:t>Are you trying to sell me something?</w:t>
      </w:r>
      <w:r w:rsidRPr="00F76185">
        <w:rPr>
          <w:rFonts w:cstheme="minorHAnsi"/>
        </w:rPr>
        <w:t xml:space="preserve"> This study does not have anything to sell or buy. This is a study paid by ATSDR at no cost to you.</w:t>
      </w:r>
    </w:p>
    <w:p w14:paraId="623DA0B3" w14:textId="399C107F"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5F448166" w14:textId="77777777" w:rsidR="00057200" w:rsidRPr="00F76185" w:rsidRDefault="00824C42" w:rsidP="00824C42">
      <w:pPr>
        <w:pStyle w:val="PlainText"/>
        <w:spacing w:line="276" w:lineRule="auto"/>
        <w:jc w:val="both"/>
        <w:rPr>
          <w:rFonts w:asciiTheme="minorHAnsi" w:eastAsia="MS Mincho" w:hAnsiTheme="minorHAnsi" w:cstheme="minorHAnsi"/>
          <w:bCs/>
          <w:sz w:val="22"/>
          <w:szCs w:val="22"/>
        </w:rPr>
      </w:pPr>
      <w:r w:rsidRPr="00F76185">
        <w:rPr>
          <w:rFonts w:asciiTheme="minorHAnsi" w:eastAsia="MS Mincho" w:hAnsiTheme="minorHAnsi" w:cstheme="minorHAnsi"/>
          <w:b/>
          <w:bCs/>
          <w:sz w:val="22"/>
          <w:szCs w:val="22"/>
        </w:rPr>
        <w:t xml:space="preserve">How will you protect information I provided? </w:t>
      </w:r>
      <w:r w:rsidR="00057200" w:rsidRPr="00F76185">
        <w:rPr>
          <w:rFonts w:asciiTheme="minorHAnsi" w:eastAsia="MS Mincho" w:hAnsiTheme="minorHAnsi" w:cstheme="minorHAnsi"/>
          <w:bCs/>
          <w:sz w:val="22"/>
          <w:szCs w:val="22"/>
        </w:rPr>
        <w:t>This research is covered under a Certificate of Confidentiality. That means that courts cannot compel ATSDR to reveal your identity, unless you consent to it.</w:t>
      </w:r>
    </w:p>
    <w:p w14:paraId="6A6E64CB" w14:textId="77777777" w:rsidR="00D812DE" w:rsidRDefault="00D812DE" w:rsidP="00824C42">
      <w:pPr>
        <w:pStyle w:val="PlainText"/>
        <w:spacing w:line="276" w:lineRule="auto"/>
        <w:jc w:val="both"/>
        <w:rPr>
          <w:rFonts w:asciiTheme="minorHAnsi" w:eastAsia="MS Mincho" w:hAnsiTheme="minorHAnsi" w:cstheme="minorHAnsi"/>
          <w:sz w:val="22"/>
          <w:szCs w:val="22"/>
        </w:rPr>
      </w:pPr>
    </w:p>
    <w:p w14:paraId="714AD3D5" w14:textId="1110087D"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All of the information that you give us</w:t>
      </w:r>
      <w:r w:rsidR="00564319" w:rsidRPr="00F76185">
        <w:rPr>
          <w:rFonts w:asciiTheme="minorHAnsi" w:eastAsia="MS Mincho" w:hAnsiTheme="minorHAnsi" w:cstheme="minorHAnsi"/>
          <w:sz w:val="22"/>
          <w:szCs w:val="22"/>
        </w:rPr>
        <w:t xml:space="preserve"> will be kept private to the extent allowable by law</w:t>
      </w:r>
      <w:r w:rsidRPr="00F76185">
        <w:rPr>
          <w:rFonts w:asciiTheme="minorHAnsi" w:eastAsia="MS Mincho" w:hAnsiTheme="minorHAnsi" w:cstheme="minorHAnsi"/>
          <w:sz w:val="22"/>
          <w:szCs w:val="22"/>
        </w:rPr>
        <w:t xml:space="preserve">. We </w:t>
      </w:r>
      <w:r w:rsidR="00564319" w:rsidRPr="00F76185">
        <w:rPr>
          <w:rFonts w:asciiTheme="minorHAnsi" w:eastAsia="MS Mincho" w:hAnsiTheme="minorHAnsi" w:cstheme="minorHAnsi"/>
          <w:sz w:val="22"/>
          <w:szCs w:val="22"/>
        </w:rPr>
        <w:t xml:space="preserve">will </w:t>
      </w:r>
      <w:r w:rsidRPr="00F76185">
        <w:rPr>
          <w:rFonts w:asciiTheme="minorHAnsi" w:eastAsia="MS Mincho" w:hAnsiTheme="minorHAnsi" w:cstheme="minorHAnsi"/>
          <w:sz w:val="22"/>
          <w:szCs w:val="22"/>
        </w:rPr>
        <w:t>use a code</w:t>
      </w:r>
      <w:r w:rsidR="00564319" w:rsidRPr="00F76185">
        <w:rPr>
          <w:rFonts w:asciiTheme="minorHAnsi" w:eastAsia="MS Mincho" w:hAnsiTheme="minorHAnsi" w:cstheme="minorHAnsi"/>
          <w:sz w:val="22"/>
          <w:szCs w:val="22"/>
        </w:rPr>
        <w:t xml:space="preserve"> number instead of your name for</w:t>
      </w:r>
      <w:r w:rsidRPr="00F76185">
        <w:rPr>
          <w:rFonts w:asciiTheme="minorHAnsi" w:eastAsia="MS Mincho" w:hAnsiTheme="minorHAnsi" w:cstheme="minorHAnsi"/>
          <w:sz w:val="22"/>
          <w:szCs w:val="22"/>
        </w:rPr>
        <w:t xml:space="preserve"> your answers and test results. We will keep your</w:t>
      </w:r>
      <w:r w:rsidR="009F72EC" w:rsidRPr="00F76185">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 xml:space="preserve">records </w:t>
      </w:r>
      <w:r w:rsidR="009F72EC" w:rsidRPr="00F76185">
        <w:rPr>
          <w:rFonts w:asciiTheme="minorHAnsi" w:eastAsia="MS Mincho" w:hAnsiTheme="minorHAnsi" w:cstheme="minorHAnsi"/>
          <w:sz w:val="22"/>
          <w:szCs w:val="22"/>
        </w:rPr>
        <w:t xml:space="preserve">under lock and key </w:t>
      </w:r>
      <w:r w:rsidRPr="00F76185">
        <w:rPr>
          <w:rFonts w:asciiTheme="minorHAnsi" w:eastAsia="MS Mincho" w:hAnsiTheme="minorHAnsi" w:cstheme="minorHAnsi"/>
          <w:sz w:val="22"/>
          <w:szCs w:val="22"/>
        </w:rPr>
        <w:t xml:space="preserve">at the </w:t>
      </w:r>
      <w:r w:rsidR="00442DE4" w:rsidRPr="00F76185">
        <w:rPr>
          <w:rFonts w:asciiTheme="minorHAnsi" w:eastAsia="MS Mincho" w:hAnsiTheme="minorHAnsi" w:cstheme="minorHAnsi"/>
          <w:sz w:val="22"/>
          <w:szCs w:val="22"/>
        </w:rPr>
        <w:t>study office</w:t>
      </w:r>
      <w:r w:rsidRPr="00F76185">
        <w:rPr>
          <w:rFonts w:asciiTheme="minorHAnsi" w:eastAsia="MS Mincho" w:hAnsiTheme="minorHAnsi" w:cstheme="minorHAnsi"/>
          <w:sz w:val="22"/>
          <w:szCs w:val="22"/>
        </w:rPr>
        <w:t xml:space="preserve"> in </w:t>
      </w:r>
      <w:r w:rsidR="00721CA9" w:rsidRPr="00F76185">
        <w:rPr>
          <w:rFonts w:asciiTheme="minorHAnsi" w:eastAsia="MS Mincho" w:hAnsiTheme="minorHAnsi" w:cstheme="minorHAnsi"/>
          <w:sz w:val="22"/>
          <w:szCs w:val="22"/>
        </w:rPr>
        <w:t>Pease</w:t>
      </w:r>
      <w:r w:rsidRPr="00F76185">
        <w:rPr>
          <w:rFonts w:asciiTheme="minorHAnsi" w:eastAsia="MS Mincho" w:hAnsiTheme="minorHAnsi" w:cstheme="minorHAnsi"/>
          <w:sz w:val="22"/>
          <w:szCs w:val="22"/>
        </w:rPr>
        <w:t>. A</w:t>
      </w:r>
      <w:r w:rsidR="009F72EC" w:rsidRPr="00F76185">
        <w:rPr>
          <w:rFonts w:asciiTheme="minorHAnsi" w:eastAsia="MS Mincho" w:hAnsiTheme="minorHAnsi" w:cstheme="minorHAnsi"/>
          <w:sz w:val="22"/>
          <w:szCs w:val="22"/>
        </w:rPr>
        <w:t>TSDR</w:t>
      </w:r>
      <w:r w:rsidRPr="00F76185">
        <w:rPr>
          <w:rFonts w:asciiTheme="minorHAnsi" w:eastAsia="MS Mincho" w:hAnsiTheme="minorHAnsi" w:cstheme="minorHAnsi"/>
          <w:sz w:val="22"/>
          <w:szCs w:val="22"/>
        </w:rPr>
        <w:t xml:space="preserve"> will protect any computer files with your information and ke</w:t>
      </w:r>
      <w:r w:rsidR="00EA42C6">
        <w:rPr>
          <w:rFonts w:asciiTheme="minorHAnsi" w:eastAsia="MS Mincho" w:hAnsiTheme="minorHAnsi" w:cstheme="minorHAnsi"/>
          <w:sz w:val="22"/>
          <w:szCs w:val="22"/>
        </w:rPr>
        <w:t>ep them secure. Only study staff with a need-to-know</w:t>
      </w:r>
      <w:r w:rsidRPr="00F76185">
        <w:rPr>
          <w:rFonts w:asciiTheme="minorHAnsi" w:eastAsia="MS Mincho" w:hAnsiTheme="minorHAnsi" w:cstheme="minorHAnsi"/>
          <w:sz w:val="22"/>
          <w:szCs w:val="22"/>
        </w:rPr>
        <w:t xml:space="preserve"> will have access </w:t>
      </w:r>
      <w:r w:rsidR="00EA42C6">
        <w:rPr>
          <w:rFonts w:asciiTheme="minorHAnsi" w:eastAsia="MS Mincho" w:hAnsiTheme="minorHAnsi" w:cstheme="minorHAnsi"/>
          <w:sz w:val="22"/>
          <w:szCs w:val="22"/>
        </w:rPr>
        <w:t>to your information and</w:t>
      </w:r>
      <w:r w:rsidRPr="00F76185">
        <w:rPr>
          <w:rFonts w:asciiTheme="minorHAnsi" w:eastAsia="MS Mincho" w:hAnsiTheme="minorHAnsi" w:cstheme="minorHAnsi"/>
          <w:sz w:val="22"/>
          <w:szCs w:val="22"/>
        </w:rPr>
        <w:t xml:space="preserve"> test results.</w:t>
      </w:r>
      <w:r w:rsidRPr="00F76185">
        <w:rPr>
          <w:rFonts w:asciiTheme="minorHAnsi" w:eastAsia="MS Mincho" w:hAnsiTheme="minorHAnsi" w:cstheme="minorHAnsi"/>
          <w:bCs/>
          <w:sz w:val="22"/>
          <w:szCs w:val="22"/>
        </w:rPr>
        <w:t xml:space="preserve"> Other scientists may request information from this study. If we share the information with them, we will first make sure that you cannot be identified.</w:t>
      </w:r>
      <w:r w:rsidR="00772184" w:rsidRPr="00F76185">
        <w:rPr>
          <w:rFonts w:asciiTheme="minorHAnsi" w:hAnsiTheme="minorHAnsi" w:cstheme="minorHAnsi"/>
          <w:sz w:val="22"/>
          <w:szCs w:val="22"/>
        </w:rPr>
        <w:t xml:space="preserve"> </w:t>
      </w:r>
    </w:p>
    <w:p w14:paraId="5EAD864B" w14:textId="77777777" w:rsidR="00824C42" w:rsidRPr="00F76185" w:rsidRDefault="00824C42" w:rsidP="00824C42">
      <w:pPr>
        <w:spacing w:after="0"/>
        <w:jc w:val="both"/>
        <w:rPr>
          <w:rFonts w:cstheme="minorHAnsi"/>
          <w:b/>
          <w:u w:val="single"/>
        </w:rPr>
      </w:pPr>
    </w:p>
    <w:p w14:paraId="4205C516" w14:textId="59163EFB" w:rsidR="00824C42" w:rsidRPr="00F76185" w:rsidRDefault="00824C42" w:rsidP="00824C42">
      <w:pPr>
        <w:spacing w:after="0"/>
        <w:jc w:val="both"/>
        <w:rPr>
          <w:rFonts w:cstheme="minorHAnsi"/>
        </w:rPr>
      </w:pPr>
      <w:r w:rsidRPr="00F76185">
        <w:rPr>
          <w:rFonts w:cstheme="minorHAnsi"/>
          <w:b/>
        </w:rPr>
        <w:t>How can I get more information about the study?</w:t>
      </w:r>
      <w:r w:rsidRPr="00F76185">
        <w:rPr>
          <w:rFonts w:cstheme="minorHAnsi"/>
        </w:rPr>
        <w:t xml:space="preserve"> To ask questions about the study call </w:t>
      </w:r>
      <w:r w:rsidR="00C866FC">
        <w:rPr>
          <w:rFonts w:cstheme="minorHAnsi"/>
        </w:rPr>
        <w:t xml:space="preserve">Dr. Marian Pavuk at </w:t>
      </w:r>
      <w:r w:rsidR="00C866FC" w:rsidRPr="00F76185">
        <w:rPr>
          <w:rFonts w:eastAsia="MS Mincho" w:cstheme="minorHAnsi"/>
        </w:rPr>
        <w:t>[</w:t>
      </w:r>
      <w:r w:rsidR="00C866FC" w:rsidRPr="00F76185">
        <w:rPr>
          <w:rFonts w:eastAsia="MS Mincho" w:cstheme="minorHAnsi"/>
          <w:highlight w:val="yellow"/>
        </w:rPr>
        <w:t>xxx-xxx-xxxx</w:t>
      </w:r>
      <w:r w:rsidR="00C866FC" w:rsidRPr="00F76185">
        <w:rPr>
          <w:rFonts w:eastAsia="MS Mincho" w:cstheme="minorHAnsi"/>
        </w:rPr>
        <w:t>]</w:t>
      </w:r>
      <w:r w:rsidRPr="00F76185">
        <w:rPr>
          <w:rFonts w:cstheme="minorHAnsi"/>
        </w:rPr>
        <w:t>. For questions about</w:t>
      </w:r>
      <w:r w:rsidR="00564319" w:rsidRPr="00F76185">
        <w:rPr>
          <w:rFonts w:cstheme="minorHAnsi"/>
        </w:rPr>
        <w:t xml:space="preserve"> </w:t>
      </w:r>
      <w:r w:rsidRPr="00F76185">
        <w:rPr>
          <w:rFonts w:cstheme="minorHAnsi"/>
        </w:rPr>
        <w:t>your rights related to this study, contact the CDC/ATSDR Human Research Protection Helpline at (800) 584-8814.</w:t>
      </w:r>
      <w:r w:rsidR="007241E3" w:rsidRPr="00F76185">
        <w:rPr>
          <w:rFonts w:cstheme="minorHAnsi"/>
        </w:rPr>
        <w:t xml:space="preserve"> Please leave a message about the CDC Protocol No. xxxx, and a brief message about your concern of question.</w:t>
      </w:r>
    </w:p>
    <w:p w14:paraId="7266AEA9" w14:textId="77777777" w:rsidR="000F36A2" w:rsidRDefault="000F36A2"/>
    <w:sectPr w:rsidR="000F36A2" w:rsidSect="0088037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7A042" w14:textId="77777777" w:rsidR="00DF0371" w:rsidRDefault="00DF0371" w:rsidP="00DF0371">
      <w:pPr>
        <w:spacing w:after="0" w:line="240" w:lineRule="auto"/>
      </w:pPr>
      <w:r>
        <w:separator/>
      </w:r>
    </w:p>
  </w:endnote>
  <w:endnote w:type="continuationSeparator" w:id="0">
    <w:p w14:paraId="1ED75282" w14:textId="77777777" w:rsidR="00DF0371" w:rsidRDefault="00DF0371" w:rsidP="00DF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A558D" w14:textId="77777777" w:rsidR="00DF0371" w:rsidRDefault="00DF0371" w:rsidP="00DF0371">
      <w:pPr>
        <w:spacing w:after="0" w:line="240" w:lineRule="auto"/>
      </w:pPr>
      <w:r>
        <w:separator/>
      </w:r>
    </w:p>
  </w:footnote>
  <w:footnote w:type="continuationSeparator" w:id="0">
    <w:p w14:paraId="41B71C22" w14:textId="77777777" w:rsidR="00DF0371" w:rsidRDefault="00DF0371" w:rsidP="00DF0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42"/>
    <w:rsid w:val="000153CF"/>
    <w:rsid w:val="00035416"/>
    <w:rsid w:val="0005068B"/>
    <w:rsid w:val="0005165D"/>
    <w:rsid w:val="00052F39"/>
    <w:rsid w:val="00057200"/>
    <w:rsid w:val="000720CC"/>
    <w:rsid w:val="00090BF1"/>
    <w:rsid w:val="000A3C88"/>
    <w:rsid w:val="000F36A2"/>
    <w:rsid w:val="00124B3A"/>
    <w:rsid w:val="00160A9B"/>
    <w:rsid w:val="00161718"/>
    <w:rsid w:val="001917FA"/>
    <w:rsid w:val="001F6F61"/>
    <w:rsid w:val="00244AF4"/>
    <w:rsid w:val="00273A77"/>
    <w:rsid w:val="002B1AA8"/>
    <w:rsid w:val="002E13C6"/>
    <w:rsid w:val="003437F7"/>
    <w:rsid w:val="0035286F"/>
    <w:rsid w:val="003B056D"/>
    <w:rsid w:val="003C5934"/>
    <w:rsid w:val="00434186"/>
    <w:rsid w:val="00442DE4"/>
    <w:rsid w:val="00444862"/>
    <w:rsid w:val="004C73CE"/>
    <w:rsid w:val="00512616"/>
    <w:rsid w:val="00526793"/>
    <w:rsid w:val="00562A93"/>
    <w:rsid w:val="00564319"/>
    <w:rsid w:val="005807E4"/>
    <w:rsid w:val="00587E8B"/>
    <w:rsid w:val="005F6E4B"/>
    <w:rsid w:val="00682F20"/>
    <w:rsid w:val="006A2A06"/>
    <w:rsid w:val="006A2B62"/>
    <w:rsid w:val="00721CA9"/>
    <w:rsid w:val="007241E3"/>
    <w:rsid w:val="007377CB"/>
    <w:rsid w:val="00750ADA"/>
    <w:rsid w:val="007675DD"/>
    <w:rsid w:val="00772184"/>
    <w:rsid w:val="00790196"/>
    <w:rsid w:val="00801258"/>
    <w:rsid w:val="00803F86"/>
    <w:rsid w:val="00824C42"/>
    <w:rsid w:val="0088037C"/>
    <w:rsid w:val="00895610"/>
    <w:rsid w:val="008B6882"/>
    <w:rsid w:val="008E2AAE"/>
    <w:rsid w:val="00936263"/>
    <w:rsid w:val="00982AD7"/>
    <w:rsid w:val="00986172"/>
    <w:rsid w:val="009F72EC"/>
    <w:rsid w:val="00A27EF1"/>
    <w:rsid w:val="00A31C2E"/>
    <w:rsid w:val="00A32A41"/>
    <w:rsid w:val="00A56DBB"/>
    <w:rsid w:val="00AA5D07"/>
    <w:rsid w:val="00B252F8"/>
    <w:rsid w:val="00BF13E6"/>
    <w:rsid w:val="00BF2737"/>
    <w:rsid w:val="00C12653"/>
    <w:rsid w:val="00C76FC4"/>
    <w:rsid w:val="00C866FC"/>
    <w:rsid w:val="00C92E34"/>
    <w:rsid w:val="00CA47DD"/>
    <w:rsid w:val="00CA797D"/>
    <w:rsid w:val="00CF58AA"/>
    <w:rsid w:val="00D06778"/>
    <w:rsid w:val="00D07765"/>
    <w:rsid w:val="00D110CD"/>
    <w:rsid w:val="00D13A9D"/>
    <w:rsid w:val="00D44FDD"/>
    <w:rsid w:val="00D523C9"/>
    <w:rsid w:val="00D812DE"/>
    <w:rsid w:val="00DB0B2A"/>
    <w:rsid w:val="00DF0371"/>
    <w:rsid w:val="00E652E3"/>
    <w:rsid w:val="00EA42C6"/>
    <w:rsid w:val="00EC3500"/>
    <w:rsid w:val="00ED5DA8"/>
    <w:rsid w:val="00ED7485"/>
    <w:rsid w:val="00F01A11"/>
    <w:rsid w:val="00F07017"/>
    <w:rsid w:val="00F25A6A"/>
    <w:rsid w:val="00F454BE"/>
    <w:rsid w:val="00F550D5"/>
    <w:rsid w:val="00F76185"/>
    <w:rsid w:val="00FA27A7"/>
    <w:rsid w:val="00FC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paragraph" w:styleId="Heading2">
    <w:name w:val="heading 2"/>
    <w:basedOn w:val="Normal"/>
    <w:next w:val="Normal"/>
    <w:link w:val="Heading2Char"/>
    <w:uiPriority w:val="9"/>
    <w:unhideWhenUsed/>
    <w:qFormat/>
    <w:rsid w:val="00587E8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E65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E3"/>
    <w:rPr>
      <w:rFonts w:ascii="Segoe UI" w:hAnsi="Segoe UI" w:cs="Segoe UI"/>
      <w:sz w:val="18"/>
      <w:szCs w:val="18"/>
    </w:rPr>
  </w:style>
  <w:style w:type="character" w:styleId="CommentReference">
    <w:name w:val="annotation reference"/>
    <w:basedOn w:val="DefaultParagraphFont"/>
    <w:uiPriority w:val="99"/>
    <w:semiHidden/>
    <w:unhideWhenUsed/>
    <w:rsid w:val="00895610"/>
    <w:rPr>
      <w:sz w:val="16"/>
      <w:szCs w:val="16"/>
    </w:rPr>
  </w:style>
  <w:style w:type="paragraph" w:styleId="CommentText">
    <w:name w:val="annotation text"/>
    <w:basedOn w:val="Normal"/>
    <w:link w:val="CommentTextChar"/>
    <w:uiPriority w:val="99"/>
    <w:semiHidden/>
    <w:unhideWhenUsed/>
    <w:rsid w:val="00895610"/>
    <w:pPr>
      <w:spacing w:line="240" w:lineRule="auto"/>
    </w:pPr>
    <w:rPr>
      <w:sz w:val="20"/>
      <w:szCs w:val="20"/>
    </w:rPr>
  </w:style>
  <w:style w:type="character" w:customStyle="1" w:styleId="CommentTextChar">
    <w:name w:val="Comment Text Char"/>
    <w:basedOn w:val="DefaultParagraphFont"/>
    <w:link w:val="CommentText"/>
    <w:uiPriority w:val="99"/>
    <w:semiHidden/>
    <w:rsid w:val="00895610"/>
    <w:rPr>
      <w:sz w:val="20"/>
      <w:szCs w:val="20"/>
    </w:rPr>
  </w:style>
  <w:style w:type="paragraph" w:styleId="CommentSubject">
    <w:name w:val="annotation subject"/>
    <w:basedOn w:val="CommentText"/>
    <w:next w:val="CommentText"/>
    <w:link w:val="CommentSubjectChar"/>
    <w:uiPriority w:val="99"/>
    <w:semiHidden/>
    <w:unhideWhenUsed/>
    <w:rsid w:val="00895610"/>
    <w:rPr>
      <w:b/>
      <w:bCs/>
    </w:rPr>
  </w:style>
  <w:style w:type="character" w:customStyle="1" w:styleId="CommentSubjectChar">
    <w:name w:val="Comment Subject Char"/>
    <w:basedOn w:val="CommentTextChar"/>
    <w:link w:val="CommentSubject"/>
    <w:uiPriority w:val="99"/>
    <w:semiHidden/>
    <w:rsid w:val="00895610"/>
    <w:rPr>
      <w:b/>
      <w:bCs/>
      <w:sz w:val="20"/>
      <w:szCs w:val="20"/>
    </w:rPr>
  </w:style>
  <w:style w:type="paragraph" w:styleId="Header">
    <w:name w:val="header"/>
    <w:basedOn w:val="Normal"/>
    <w:link w:val="HeaderChar"/>
    <w:unhideWhenUsed/>
    <w:rsid w:val="00DF0371"/>
    <w:pPr>
      <w:tabs>
        <w:tab w:val="center" w:pos="4680"/>
        <w:tab w:val="right" w:pos="9360"/>
      </w:tabs>
      <w:spacing w:after="0" w:line="240" w:lineRule="auto"/>
    </w:pPr>
  </w:style>
  <w:style w:type="character" w:customStyle="1" w:styleId="HeaderChar">
    <w:name w:val="Header Char"/>
    <w:basedOn w:val="DefaultParagraphFont"/>
    <w:link w:val="Header"/>
    <w:rsid w:val="00DF0371"/>
  </w:style>
  <w:style w:type="paragraph" w:styleId="Footer">
    <w:name w:val="footer"/>
    <w:basedOn w:val="Normal"/>
    <w:link w:val="FooterChar"/>
    <w:uiPriority w:val="99"/>
    <w:unhideWhenUsed/>
    <w:rsid w:val="00DF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371"/>
  </w:style>
  <w:style w:type="paragraph" w:styleId="ListParagraph">
    <w:name w:val="List Paragraph"/>
    <w:basedOn w:val="Normal"/>
    <w:uiPriority w:val="34"/>
    <w:qFormat/>
    <w:rsid w:val="001F6F61"/>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587E8B"/>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paragraph" w:styleId="Heading2">
    <w:name w:val="heading 2"/>
    <w:basedOn w:val="Normal"/>
    <w:next w:val="Normal"/>
    <w:link w:val="Heading2Char"/>
    <w:uiPriority w:val="9"/>
    <w:unhideWhenUsed/>
    <w:qFormat/>
    <w:rsid w:val="00587E8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E65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E3"/>
    <w:rPr>
      <w:rFonts w:ascii="Segoe UI" w:hAnsi="Segoe UI" w:cs="Segoe UI"/>
      <w:sz w:val="18"/>
      <w:szCs w:val="18"/>
    </w:rPr>
  </w:style>
  <w:style w:type="character" w:styleId="CommentReference">
    <w:name w:val="annotation reference"/>
    <w:basedOn w:val="DefaultParagraphFont"/>
    <w:uiPriority w:val="99"/>
    <w:semiHidden/>
    <w:unhideWhenUsed/>
    <w:rsid w:val="00895610"/>
    <w:rPr>
      <w:sz w:val="16"/>
      <w:szCs w:val="16"/>
    </w:rPr>
  </w:style>
  <w:style w:type="paragraph" w:styleId="CommentText">
    <w:name w:val="annotation text"/>
    <w:basedOn w:val="Normal"/>
    <w:link w:val="CommentTextChar"/>
    <w:uiPriority w:val="99"/>
    <w:semiHidden/>
    <w:unhideWhenUsed/>
    <w:rsid w:val="00895610"/>
    <w:pPr>
      <w:spacing w:line="240" w:lineRule="auto"/>
    </w:pPr>
    <w:rPr>
      <w:sz w:val="20"/>
      <w:szCs w:val="20"/>
    </w:rPr>
  </w:style>
  <w:style w:type="character" w:customStyle="1" w:styleId="CommentTextChar">
    <w:name w:val="Comment Text Char"/>
    <w:basedOn w:val="DefaultParagraphFont"/>
    <w:link w:val="CommentText"/>
    <w:uiPriority w:val="99"/>
    <w:semiHidden/>
    <w:rsid w:val="00895610"/>
    <w:rPr>
      <w:sz w:val="20"/>
      <w:szCs w:val="20"/>
    </w:rPr>
  </w:style>
  <w:style w:type="paragraph" w:styleId="CommentSubject">
    <w:name w:val="annotation subject"/>
    <w:basedOn w:val="CommentText"/>
    <w:next w:val="CommentText"/>
    <w:link w:val="CommentSubjectChar"/>
    <w:uiPriority w:val="99"/>
    <w:semiHidden/>
    <w:unhideWhenUsed/>
    <w:rsid w:val="00895610"/>
    <w:rPr>
      <w:b/>
      <w:bCs/>
    </w:rPr>
  </w:style>
  <w:style w:type="character" w:customStyle="1" w:styleId="CommentSubjectChar">
    <w:name w:val="Comment Subject Char"/>
    <w:basedOn w:val="CommentTextChar"/>
    <w:link w:val="CommentSubject"/>
    <w:uiPriority w:val="99"/>
    <w:semiHidden/>
    <w:rsid w:val="00895610"/>
    <w:rPr>
      <w:b/>
      <w:bCs/>
      <w:sz w:val="20"/>
      <w:szCs w:val="20"/>
    </w:rPr>
  </w:style>
  <w:style w:type="paragraph" w:styleId="Header">
    <w:name w:val="header"/>
    <w:basedOn w:val="Normal"/>
    <w:link w:val="HeaderChar"/>
    <w:unhideWhenUsed/>
    <w:rsid w:val="00DF0371"/>
    <w:pPr>
      <w:tabs>
        <w:tab w:val="center" w:pos="4680"/>
        <w:tab w:val="right" w:pos="9360"/>
      </w:tabs>
      <w:spacing w:after="0" w:line="240" w:lineRule="auto"/>
    </w:pPr>
  </w:style>
  <w:style w:type="character" w:customStyle="1" w:styleId="HeaderChar">
    <w:name w:val="Header Char"/>
    <w:basedOn w:val="DefaultParagraphFont"/>
    <w:link w:val="Header"/>
    <w:rsid w:val="00DF0371"/>
  </w:style>
  <w:style w:type="paragraph" w:styleId="Footer">
    <w:name w:val="footer"/>
    <w:basedOn w:val="Normal"/>
    <w:link w:val="FooterChar"/>
    <w:uiPriority w:val="99"/>
    <w:unhideWhenUsed/>
    <w:rsid w:val="00DF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371"/>
  </w:style>
  <w:style w:type="paragraph" w:styleId="ListParagraph">
    <w:name w:val="List Paragraph"/>
    <w:basedOn w:val="Normal"/>
    <w:uiPriority w:val="34"/>
    <w:qFormat/>
    <w:rsid w:val="001F6F61"/>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587E8B"/>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2018-04-10T12:50:00Z</cp:lastPrinted>
  <dcterms:created xsi:type="dcterms:W3CDTF">2019-08-15T13:42:00Z</dcterms:created>
  <dcterms:modified xsi:type="dcterms:W3CDTF">2019-08-15T13:42:00Z</dcterms:modified>
</cp:coreProperties>
</file>