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77777777" w:rsidR="002E16EB" w:rsidRDefault="00C65484" w:rsidP="00CC0081">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1E11DF11"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64CB4EC6"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3A2328A0"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636A49" w14:paraId="316D268D"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D442D74" w14:textId="7B5499D9" w:rsidR="00636A49" w:rsidRDefault="00636A49" w:rsidP="00EA781A">
            <w:pPr>
              <w:pStyle w:val="TableParagraph"/>
              <w:spacing w:before="56"/>
              <w:ind w:left="344"/>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5B907B21" w14:textId="77777777" w:rsidR="00636A49" w:rsidRDefault="00636A49" w:rsidP="00934774"/>
        </w:tc>
        <w:tc>
          <w:tcPr>
            <w:tcW w:w="1236" w:type="dxa"/>
            <w:tcBorders>
              <w:top w:val="single" w:sz="2" w:space="0" w:color="000000"/>
              <w:left w:val="single" w:sz="2" w:space="0" w:color="000000"/>
              <w:bottom w:val="single" w:sz="2" w:space="0" w:color="000000"/>
              <w:right w:val="single" w:sz="2" w:space="0" w:color="000000"/>
            </w:tcBorders>
          </w:tcPr>
          <w:p w14:paraId="50D07F79" w14:textId="77777777" w:rsidR="00636A49" w:rsidRDefault="00636A49" w:rsidP="00934774"/>
        </w:tc>
        <w:tc>
          <w:tcPr>
            <w:tcW w:w="1080" w:type="dxa"/>
            <w:tcBorders>
              <w:top w:val="single" w:sz="2" w:space="0" w:color="000000"/>
              <w:left w:val="single" w:sz="2" w:space="0" w:color="000000"/>
              <w:bottom w:val="single" w:sz="2" w:space="0" w:color="000000"/>
              <w:right w:val="single" w:sz="2" w:space="0" w:color="000000"/>
            </w:tcBorders>
          </w:tcPr>
          <w:p w14:paraId="69B720AB" w14:textId="77777777" w:rsidR="00636A49" w:rsidRDefault="00636A49" w:rsidP="00934774"/>
        </w:tc>
      </w:tr>
      <w:tr w:rsidR="00636A49" w14:paraId="55FC90BE"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2FF98EBB" w14:textId="5E4E04F9" w:rsidR="00636A49" w:rsidRDefault="00636A49" w:rsidP="00EA781A">
            <w:pPr>
              <w:pStyle w:val="TableParagraph"/>
              <w:spacing w:before="56"/>
              <w:ind w:left="344"/>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13E56D02" w14:textId="77777777" w:rsidR="00636A49" w:rsidRDefault="00636A49" w:rsidP="00934774"/>
        </w:tc>
        <w:tc>
          <w:tcPr>
            <w:tcW w:w="1236" w:type="dxa"/>
            <w:tcBorders>
              <w:top w:val="single" w:sz="2" w:space="0" w:color="000000"/>
              <w:left w:val="single" w:sz="2" w:space="0" w:color="000000"/>
              <w:bottom w:val="single" w:sz="2" w:space="0" w:color="000000"/>
              <w:right w:val="single" w:sz="2" w:space="0" w:color="000000"/>
            </w:tcBorders>
          </w:tcPr>
          <w:p w14:paraId="6393ADBB" w14:textId="77777777" w:rsidR="00636A49" w:rsidRDefault="00636A49" w:rsidP="00934774"/>
        </w:tc>
        <w:tc>
          <w:tcPr>
            <w:tcW w:w="1080" w:type="dxa"/>
            <w:tcBorders>
              <w:top w:val="single" w:sz="2" w:space="0" w:color="000000"/>
              <w:left w:val="single" w:sz="2" w:space="0" w:color="000000"/>
              <w:bottom w:val="single" w:sz="2" w:space="0" w:color="000000"/>
              <w:right w:val="single" w:sz="2" w:space="0" w:color="000000"/>
            </w:tcBorders>
          </w:tcPr>
          <w:p w14:paraId="337CCE21" w14:textId="77777777" w:rsidR="00636A49" w:rsidRDefault="00636A49"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54826A51"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51754BD1"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41BC7994"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4F3D2A42"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50D8A250"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4BBFA568" w:rsidR="00E623B5" w:rsidRDefault="00E623B5" w:rsidP="006337C5">
            <w:pPr>
              <w:pStyle w:val="TableParagraph"/>
              <w:numPr>
                <w:ilvl w:val="0"/>
                <w:numId w:val="10"/>
              </w:numPr>
              <w:spacing w:before="56"/>
              <w:rPr>
                <w:rFonts w:ascii="Arial" w:eastAsia="Arial" w:hAnsi="Arial" w:cs="Arial"/>
                <w:sz w:val="20"/>
                <w:szCs w:val="20"/>
              </w:rPr>
            </w:pPr>
            <w:r w:rsidRPr="00A91219">
              <w:rPr>
                <w:rFonts w:ascii="Arial"/>
                <w:sz w:val="20"/>
                <w:highlight w:val="yellow"/>
              </w:rPr>
              <w:t>Total</w:t>
            </w:r>
            <w:r w:rsidRPr="00A91219">
              <w:rPr>
                <w:rFonts w:ascii="Arial"/>
                <w:spacing w:val="-8"/>
                <w:sz w:val="20"/>
                <w:highlight w:val="yellow"/>
              </w:rPr>
              <w:t xml:space="preserve"> </w:t>
            </w:r>
            <w:r w:rsidR="006337C5" w:rsidRPr="006337C5">
              <w:rPr>
                <w:rFonts w:ascii="Arial"/>
                <w:sz w:val="20"/>
                <w:highlight w:val="yellow"/>
              </w:rPr>
              <w:t>n</w:t>
            </w:r>
            <w:r w:rsidRPr="006337C5">
              <w:rPr>
                <w:rFonts w:ascii="Arial"/>
                <w:sz w:val="20"/>
                <w:highlight w:val="yellow"/>
              </w:rPr>
              <w:t>umber</w:t>
            </w:r>
            <w:r w:rsidRPr="006337C5">
              <w:rPr>
                <w:rFonts w:ascii="Arial"/>
                <w:spacing w:val="-6"/>
                <w:sz w:val="20"/>
                <w:highlight w:val="yellow"/>
              </w:rPr>
              <w:t xml:space="preserve"> </w:t>
            </w:r>
            <w:r w:rsidRPr="006337C5">
              <w:rPr>
                <w:rFonts w:ascii="Arial"/>
                <w:spacing w:val="-1"/>
                <w:sz w:val="20"/>
                <w:highlight w:val="yellow"/>
              </w:rPr>
              <w:t>of</w:t>
            </w:r>
            <w:r w:rsidRPr="006337C5">
              <w:rPr>
                <w:rFonts w:ascii="Arial"/>
                <w:spacing w:val="-6"/>
                <w:sz w:val="20"/>
                <w:highlight w:val="yellow"/>
              </w:rPr>
              <w:t xml:space="preserve"> </w:t>
            </w:r>
            <w:r w:rsidR="006337C5" w:rsidRPr="006337C5">
              <w:rPr>
                <w:rFonts w:ascii="Arial"/>
                <w:spacing w:val="-1"/>
                <w:sz w:val="20"/>
                <w:highlight w:val="yellow"/>
              </w:rPr>
              <w:t>a</w:t>
            </w:r>
            <w:r w:rsidRPr="006337C5">
              <w:rPr>
                <w:rFonts w:ascii="Arial"/>
                <w:spacing w:val="-1"/>
                <w:sz w:val="20"/>
                <w:highlight w:val="yellow"/>
              </w:rPr>
              <w:t>gricultural</w:t>
            </w:r>
            <w:r w:rsidRPr="006337C5">
              <w:rPr>
                <w:rFonts w:ascii="Arial"/>
                <w:spacing w:val="-8"/>
                <w:sz w:val="20"/>
                <w:highlight w:val="yellow"/>
              </w:rPr>
              <w:t xml:space="preserve"> </w:t>
            </w:r>
            <w:r w:rsidR="006337C5" w:rsidRPr="006337C5">
              <w:rPr>
                <w:rFonts w:ascii="Arial"/>
                <w:spacing w:val="-8"/>
                <w:sz w:val="20"/>
                <w:highlight w:val="yellow"/>
              </w:rPr>
              <w:t xml:space="preserve">job </w:t>
            </w:r>
            <w:r w:rsidR="006337C5" w:rsidRPr="006337C5">
              <w:rPr>
                <w:rFonts w:ascii="Arial"/>
                <w:spacing w:val="-1"/>
                <w:sz w:val="20"/>
                <w:highlight w:val="yellow"/>
              </w:rPr>
              <w:t>o</w:t>
            </w:r>
            <w:r w:rsidRPr="006337C5">
              <w:rPr>
                <w:rFonts w:ascii="Arial"/>
                <w:spacing w:val="-1"/>
                <w:sz w:val="20"/>
                <w:highlight w:val="yellow"/>
              </w:rPr>
              <w:t>rders</w:t>
            </w:r>
            <w:r w:rsidRPr="006337C5">
              <w:rPr>
                <w:rFonts w:ascii="Arial"/>
                <w:spacing w:val="-6"/>
                <w:sz w:val="20"/>
                <w:highlight w:val="yellow"/>
              </w:rPr>
              <w:t xml:space="preserve"> </w:t>
            </w:r>
            <w:r w:rsidR="006337C5" w:rsidRPr="006337C5">
              <w:rPr>
                <w:rFonts w:ascii="Arial"/>
                <w:spacing w:val="-6"/>
                <w:sz w:val="20"/>
                <w:highlight w:val="yellow"/>
              </w:rPr>
              <w:t>p</w:t>
            </w:r>
            <w:r w:rsidR="00BE75E2" w:rsidRPr="006337C5">
              <w:rPr>
                <w:rFonts w:ascii="Arial"/>
                <w:spacing w:val="-6"/>
                <w:sz w:val="20"/>
                <w:highlight w:val="yellow"/>
              </w:rPr>
              <w:t>laced</w:t>
            </w:r>
            <w:r w:rsidR="006337C5" w:rsidRPr="006337C5">
              <w:rPr>
                <w:rFonts w:ascii="Arial"/>
                <w:spacing w:val="-6"/>
                <w:sz w:val="20"/>
                <w:highlight w:val="yellow"/>
              </w:rPr>
              <w:t xml:space="preserve"> at the local level, not attached to an H-2</w:t>
            </w:r>
            <w:r w:rsidR="00EB1FA1">
              <w:rPr>
                <w:rFonts w:ascii="Arial"/>
                <w:spacing w:val="-6"/>
                <w:sz w:val="20"/>
                <w:highlight w:val="yellow"/>
              </w:rPr>
              <w:t>A</w:t>
            </w:r>
            <w:r w:rsidR="006337C5" w:rsidRPr="006337C5">
              <w:rPr>
                <w:rFonts w:ascii="Arial"/>
                <w:spacing w:val="-6"/>
                <w:sz w:val="20"/>
                <w:highlight w:val="yellow"/>
              </w:rPr>
              <w:t xml:space="preserve"> application</w:t>
            </w:r>
            <w:r w:rsidR="006337C5">
              <w:rPr>
                <w:rFonts w:ascii="Arial"/>
                <w:spacing w:val="-6"/>
                <w:sz w:val="20"/>
              </w:rPr>
              <w:t>.</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A91219" w:rsidRDefault="00F6361B" w:rsidP="000E0BC5">
            <w:pPr>
              <w:pStyle w:val="TableParagraph"/>
              <w:numPr>
                <w:ilvl w:val="0"/>
                <w:numId w:val="18"/>
              </w:numPr>
              <w:spacing w:before="56"/>
              <w:rPr>
                <w:rFonts w:ascii="Arial"/>
                <w:sz w:val="20"/>
                <w:highlight w:val="yellow"/>
              </w:rPr>
            </w:pPr>
            <w:r w:rsidRPr="00541088">
              <w:rPr>
                <w:rFonts w:ascii="Arial"/>
                <w:spacing w:val="-1"/>
                <w:sz w:val="20"/>
                <w:highlight w:val="yellow"/>
              </w:rPr>
              <w:t>Intrastate (number of local agricultural job orders placed into intrastate clearance)</w:t>
            </w:r>
            <w:r w:rsidR="00934774" w:rsidRPr="00541088">
              <w:rPr>
                <w:rFonts w:ascii="Arial"/>
                <w:spacing w:val="-1"/>
                <w:sz w:val="20"/>
                <w:highlight w:val="yellow"/>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Del="006337C5" w:rsidRDefault="0097405B" w:rsidP="000E7D00">
            <w:pPr>
              <w:pStyle w:val="TableParagraph"/>
              <w:numPr>
                <w:ilvl w:val="0"/>
                <w:numId w:val="18"/>
              </w:numPr>
              <w:spacing w:before="56"/>
              <w:rPr>
                <w:rFonts w:ascii="Arial"/>
                <w:spacing w:val="-1"/>
                <w:sz w:val="20"/>
              </w:rPr>
            </w:pPr>
            <w:r w:rsidRPr="00541088">
              <w:rPr>
                <w:rFonts w:ascii="Arial"/>
                <w:spacing w:val="-1"/>
                <w:sz w:val="20"/>
                <w:highlight w:val="yellow"/>
              </w:rPr>
              <w:t>I</w:t>
            </w:r>
            <w:r w:rsidR="00F6361B" w:rsidRPr="00541088">
              <w:rPr>
                <w:rFonts w:ascii="Arial"/>
                <w:spacing w:val="-1"/>
                <w:sz w:val="20"/>
                <w:highlight w:val="yellow"/>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05BEBF8A" w:rsidR="00E623B5" w:rsidRDefault="00BE75E2" w:rsidP="000E7D00">
            <w:pPr>
              <w:pStyle w:val="TableParagraph"/>
              <w:numPr>
                <w:ilvl w:val="0"/>
                <w:numId w:val="10"/>
              </w:numPr>
              <w:spacing w:before="56"/>
              <w:rPr>
                <w:rFonts w:ascii="Arial" w:eastAsia="Arial" w:hAnsi="Arial" w:cs="Arial"/>
                <w:sz w:val="20"/>
                <w:szCs w:val="20"/>
              </w:rPr>
            </w:pPr>
            <w:r w:rsidRPr="00A91219">
              <w:rPr>
                <w:rFonts w:ascii="Arial"/>
                <w:sz w:val="20"/>
                <w:highlight w:val="yellow"/>
              </w:rPr>
              <w:t xml:space="preserve">Total </w:t>
            </w:r>
            <w:r w:rsidRPr="006337C5">
              <w:rPr>
                <w:rFonts w:ascii="Arial"/>
                <w:sz w:val="20"/>
                <w:highlight w:val="yellow"/>
              </w:rPr>
              <w:t xml:space="preserve">number of </w:t>
            </w:r>
            <w:r w:rsidR="006337C5" w:rsidRPr="006337C5">
              <w:rPr>
                <w:rFonts w:ascii="Arial"/>
                <w:spacing w:val="-1"/>
                <w:sz w:val="20"/>
                <w:highlight w:val="yellow"/>
              </w:rPr>
              <w:t>agricultural</w:t>
            </w:r>
            <w:r w:rsidR="006337C5" w:rsidRPr="006337C5">
              <w:rPr>
                <w:rFonts w:ascii="Arial"/>
                <w:spacing w:val="-8"/>
                <w:sz w:val="20"/>
                <w:highlight w:val="yellow"/>
              </w:rPr>
              <w:t xml:space="preserve"> job </w:t>
            </w:r>
            <w:r w:rsidR="006337C5" w:rsidRPr="006337C5">
              <w:rPr>
                <w:rFonts w:ascii="Arial"/>
                <w:spacing w:val="-1"/>
                <w:sz w:val="20"/>
                <w:highlight w:val="yellow"/>
              </w:rPr>
              <w:t>orders</w:t>
            </w:r>
            <w:r w:rsidR="006337C5" w:rsidRPr="006337C5">
              <w:rPr>
                <w:rFonts w:ascii="Arial"/>
                <w:spacing w:val="-6"/>
                <w:sz w:val="20"/>
                <w:highlight w:val="yellow"/>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476A8830" w14:textId="77777777" w:rsidR="00EB1FA1" w:rsidRPr="006615A2" w:rsidRDefault="00EB1FA1" w:rsidP="00EB1FA1">
            <w:pPr>
              <w:pStyle w:val="TableParagraph"/>
              <w:numPr>
                <w:ilvl w:val="0"/>
                <w:numId w:val="14"/>
              </w:numPr>
              <w:spacing w:before="56"/>
              <w:rPr>
                <w:rFonts w:ascii="Arial"/>
                <w:spacing w:val="-1"/>
                <w:sz w:val="20"/>
                <w:highlight w:val="yellow"/>
              </w:rPr>
            </w:pPr>
            <w:r w:rsidRPr="006615A2">
              <w:rPr>
                <w:rFonts w:ascii="Arial"/>
                <w:spacing w:val="-1"/>
                <w:sz w:val="20"/>
                <w:highlight w:val="yellow"/>
              </w:rPr>
              <w:t>Total number of clearance orders attached to an H-2A application placed into the clearance system (both intrastate and interstate)</w:t>
            </w:r>
          </w:p>
          <w:p w14:paraId="4CD5D178" w14:textId="2F8CFDEE" w:rsidR="00F6361B" w:rsidDel="006337C5" w:rsidRDefault="00F6361B" w:rsidP="00EB1FA1">
            <w:pPr>
              <w:pStyle w:val="TableParagraph"/>
              <w:numPr>
                <w:ilvl w:val="0"/>
                <w:numId w:val="14"/>
              </w:numPr>
              <w:spacing w:before="56"/>
              <w:rPr>
                <w:rFonts w:ascii="Arial"/>
                <w:spacing w:val="-1"/>
                <w:sz w:val="20"/>
              </w:rPr>
            </w:pP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4300F45E" w:rsidR="00E623B5" w:rsidRDefault="00E623B5" w:rsidP="000E7D00">
            <w:pPr>
              <w:pStyle w:val="TableParagraph"/>
              <w:numPr>
                <w:ilvl w:val="0"/>
                <w:numId w:val="10"/>
              </w:numPr>
              <w:spacing w:before="56"/>
              <w:rPr>
                <w:rFonts w:ascii="Arial" w:eastAsia="Arial" w:hAnsi="Arial" w:cs="Arial"/>
                <w:sz w:val="20"/>
                <w:szCs w:val="20"/>
              </w:rPr>
            </w:pPr>
            <w:r w:rsidRPr="006615A2">
              <w:rPr>
                <w:rFonts w:ascii="Arial"/>
                <w:sz w:val="20"/>
                <w:highlight w:val="yellow"/>
              </w:rPr>
              <w:t>Total</w:t>
            </w:r>
            <w:r w:rsidRPr="006615A2">
              <w:rPr>
                <w:rFonts w:ascii="Arial"/>
                <w:spacing w:val="-9"/>
                <w:sz w:val="20"/>
                <w:highlight w:val="yellow"/>
              </w:rPr>
              <w:t xml:space="preserve"> </w:t>
            </w:r>
            <w:r w:rsidRPr="006615A2">
              <w:rPr>
                <w:rFonts w:ascii="Arial"/>
                <w:sz w:val="20"/>
                <w:highlight w:val="yellow"/>
              </w:rPr>
              <w:t>Number</w:t>
            </w:r>
            <w:r w:rsidRPr="006615A2">
              <w:rPr>
                <w:rFonts w:ascii="Arial"/>
                <w:spacing w:val="-8"/>
                <w:sz w:val="20"/>
                <w:highlight w:val="yellow"/>
              </w:rPr>
              <w:t xml:space="preserve"> </w:t>
            </w:r>
            <w:r w:rsidRPr="006615A2">
              <w:rPr>
                <w:rFonts w:ascii="Arial"/>
                <w:spacing w:val="-1"/>
                <w:sz w:val="20"/>
                <w:highlight w:val="yellow"/>
              </w:rPr>
              <w:t>of</w:t>
            </w:r>
            <w:r w:rsidRPr="006615A2">
              <w:rPr>
                <w:rFonts w:ascii="Arial"/>
                <w:spacing w:val="-10"/>
                <w:sz w:val="20"/>
                <w:highlight w:val="yellow"/>
              </w:rPr>
              <w:t xml:space="preserve"> </w:t>
            </w:r>
            <w:r w:rsidR="00EB1FA1" w:rsidRPr="006615A2">
              <w:rPr>
                <w:rFonts w:ascii="Arial"/>
                <w:spacing w:val="-10"/>
                <w:sz w:val="20"/>
                <w:highlight w:val="yellow"/>
              </w:rPr>
              <w:t xml:space="preserve">U.S. </w:t>
            </w:r>
            <w:r w:rsidR="00EB1FA1" w:rsidRPr="006615A2">
              <w:rPr>
                <w:rFonts w:ascii="Arial"/>
                <w:sz w:val="20"/>
                <w:highlight w:val="yellow"/>
              </w:rPr>
              <w:t>w</w:t>
            </w:r>
            <w:r w:rsidRPr="006615A2">
              <w:rPr>
                <w:rFonts w:ascii="Arial"/>
                <w:sz w:val="20"/>
                <w:highlight w:val="yellow"/>
              </w:rPr>
              <w:t>orkers</w:t>
            </w:r>
            <w:r w:rsidRPr="006615A2">
              <w:rPr>
                <w:rFonts w:ascii="Arial"/>
                <w:spacing w:val="-7"/>
                <w:sz w:val="20"/>
                <w:highlight w:val="yellow"/>
              </w:rPr>
              <w:t xml:space="preserve"> </w:t>
            </w:r>
            <w:r w:rsidR="00EB1FA1" w:rsidRPr="006615A2">
              <w:rPr>
                <w:rFonts w:ascii="Arial"/>
                <w:spacing w:val="-1"/>
                <w:sz w:val="20"/>
                <w:highlight w:val="yellow"/>
              </w:rPr>
              <w:t>r</w:t>
            </w:r>
            <w:r w:rsidRPr="006615A2">
              <w:rPr>
                <w:rFonts w:ascii="Arial"/>
                <w:spacing w:val="-1"/>
                <w:sz w:val="20"/>
                <w:highlight w:val="yellow"/>
              </w:rPr>
              <w:t>eferred</w:t>
            </w:r>
            <w:r w:rsidR="00EB1FA1" w:rsidRPr="006615A2">
              <w:rPr>
                <w:rFonts w:ascii="Arial"/>
                <w:spacing w:val="-1"/>
                <w:sz w:val="20"/>
                <w:highlight w:val="yellow"/>
              </w:rPr>
              <w:t xml:space="preserve"> to all local agricultural job orders and clearance orders</w:t>
            </w:r>
            <w:r w:rsidR="00EB1FA1">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2AFCFEA5" w:rsidR="00E623B5" w:rsidRDefault="00BE75E2" w:rsidP="000E7D00">
            <w:pPr>
              <w:pStyle w:val="TableParagraph"/>
              <w:numPr>
                <w:ilvl w:val="0"/>
                <w:numId w:val="10"/>
              </w:numPr>
              <w:spacing w:before="44"/>
              <w:rPr>
                <w:rFonts w:ascii="Arial" w:eastAsia="Arial" w:hAnsi="Arial" w:cs="Arial"/>
                <w:sz w:val="20"/>
                <w:szCs w:val="20"/>
              </w:rPr>
            </w:pPr>
            <w:r w:rsidRPr="006615A2">
              <w:rPr>
                <w:rFonts w:ascii="Arial"/>
                <w:spacing w:val="-1"/>
                <w:sz w:val="20"/>
                <w:highlight w:val="yellow"/>
              </w:rPr>
              <w:t xml:space="preserve">Total number of </w:t>
            </w:r>
            <w:r w:rsidR="00EB1FA1" w:rsidRPr="006615A2">
              <w:rPr>
                <w:rFonts w:ascii="Arial"/>
                <w:spacing w:val="-1"/>
                <w:sz w:val="20"/>
                <w:highlight w:val="yellow"/>
              </w:rPr>
              <w:t xml:space="preserve">U.S. </w:t>
            </w:r>
            <w:r w:rsidRPr="006615A2">
              <w:rPr>
                <w:rFonts w:ascii="Arial"/>
                <w:spacing w:val="-1"/>
                <w:sz w:val="20"/>
                <w:highlight w:val="yellow"/>
              </w:rPr>
              <w:t>workers placed</w:t>
            </w:r>
            <w:r w:rsidR="00EB1FA1" w:rsidRPr="006615A2">
              <w:rPr>
                <w:rFonts w:ascii="Arial"/>
                <w:spacing w:val="-1"/>
                <w:sz w:val="20"/>
                <w:highlight w:val="yellow"/>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46C1D9DB" w:rsidR="00E623B5" w:rsidRDefault="00BE75E2" w:rsidP="000E7D00">
            <w:pPr>
              <w:pStyle w:val="TableParagraph"/>
              <w:numPr>
                <w:ilvl w:val="0"/>
                <w:numId w:val="31"/>
              </w:numPr>
              <w:spacing w:before="56"/>
              <w:rPr>
                <w:rFonts w:ascii="Arial" w:eastAsia="Arial" w:hAnsi="Arial" w:cs="Arial"/>
                <w:sz w:val="20"/>
                <w:szCs w:val="20"/>
              </w:rPr>
            </w:pPr>
            <w:r w:rsidRPr="00A91219">
              <w:rPr>
                <w:rFonts w:ascii="Arial"/>
                <w:spacing w:val="-1"/>
                <w:sz w:val="20"/>
                <w:highlight w:val="yellow"/>
              </w:rPr>
              <w:t xml:space="preserve">Total number of </w:t>
            </w:r>
            <w:r w:rsidR="009629CB">
              <w:rPr>
                <w:rFonts w:ascii="Arial"/>
                <w:spacing w:val="-1"/>
                <w:sz w:val="20"/>
                <w:highlight w:val="yellow"/>
              </w:rPr>
              <w:t xml:space="preserve">clearance </w:t>
            </w:r>
            <w:r w:rsidRPr="00A91219">
              <w:rPr>
                <w:rFonts w:ascii="Arial"/>
                <w:spacing w:val="-1"/>
                <w:sz w:val="20"/>
                <w:highlight w:val="yellow"/>
              </w:rPr>
              <w:t>orders with U</w:t>
            </w:r>
            <w:r w:rsidR="0023258D">
              <w:rPr>
                <w:rFonts w:ascii="Arial"/>
                <w:spacing w:val="-1"/>
                <w:sz w:val="20"/>
                <w:highlight w:val="yellow"/>
              </w:rPr>
              <w:t>.</w:t>
            </w:r>
            <w:r w:rsidRPr="00A91219">
              <w:rPr>
                <w:rFonts w:ascii="Arial"/>
                <w:spacing w:val="-1"/>
                <w:sz w:val="20"/>
                <w:highlight w:val="yellow"/>
              </w:rPr>
              <w:t>S</w:t>
            </w:r>
            <w:r w:rsidR="0023258D">
              <w:rPr>
                <w:rFonts w:ascii="Arial"/>
                <w:spacing w:val="-1"/>
                <w:sz w:val="20"/>
                <w:highlight w:val="yellow"/>
              </w:rPr>
              <w:t>.</w:t>
            </w:r>
            <w:r w:rsidRPr="00A91219">
              <w:rPr>
                <w:rFonts w:ascii="Arial"/>
                <w:spacing w:val="-1"/>
                <w:sz w:val="20"/>
                <w:highlight w:val="yellow"/>
              </w:rPr>
              <w:t xml:space="preserve"> workers placed.</w:t>
            </w:r>
            <w:r>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5117B611" w:rsidR="00E623B5" w:rsidRDefault="00E623B5" w:rsidP="000E7D00">
            <w:pPr>
              <w:pStyle w:val="TableParagraph"/>
              <w:numPr>
                <w:ilvl w:val="0"/>
                <w:numId w:val="31"/>
              </w:numPr>
              <w:spacing w:before="56"/>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Pr>
                <w:rFonts w:ascii="Arial"/>
                <w:spacing w:val="-5"/>
                <w:sz w:val="20"/>
              </w:rPr>
              <w:t xml:space="preserve"> </w:t>
            </w:r>
            <w:r w:rsidR="009629CB">
              <w:rPr>
                <w:rFonts w:ascii="Arial"/>
                <w:spacing w:val="-5"/>
                <w:sz w:val="20"/>
              </w:rPr>
              <w:t>c</w:t>
            </w:r>
            <w:r>
              <w:rPr>
                <w:rFonts w:ascii="Arial"/>
                <w:spacing w:val="-5"/>
                <w:sz w:val="20"/>
              </w:rPr>
              <w:t xml:space="preserve">learance </w:t>
            </w:r>
            <w:r w:rsidR="009629CB">
              <w:rPr>
                <w:rFonts w:ascii="Arial"/>
                <w:spacing w:val="-1"/>
                <w:sz w:val="20"/>
              </w:rPr>
              <w:t>o</w:t>
            </w:r>
            <w:r>
              <w:rPr>
                <w:rFonts w:ascii="Arial"/>
                <w:spacing w:val="-1"/>
                <w:sz w:val="20"/>
              </w:rPr>
              <w:t>rders</w:t>
            </w:r>
            <w:r>
              <w:rPr>
                <w:rFonts w:ascii="Arial"/>
                <w:spacing w:val="-5"/>
                <w:sz w:val="20"/>
              </w:rPr>
              <w:t xml:space="preserve"> </w:t>
            </w:r>
            <w:r>
              <w:rPr>
                <w:rFonts w:ascii="Arial"/>
                <w:spacing w:val="-1"/>
                <w:sz w:val="20"/>
              </w:rPr>
              <w:t>on</w:t>
            </w:r>
            <w:r>
              <w:rPr>
                <w:rFonts w:ascii="Arial"/>
                <w:spacing w:val="-5"/>
                <w:sz w:val="20"/>
              </w:rPr>
              <w:t xml:space="preserve"> </w:t>
            </w:r>
            <w:r>
              <w:rPr>
                <w:rFonts w:ascii="Arial"/>
                <w:spacing w:val="-1"/>
                <w:sz w:val="20"/>
              </w:rPr>
              <w:t>which</w:t>
            </w:r>
            <w:r>
              <w:rPr>
                <w:rFonts w:ascii="Arial"/>
                <w:spacing w:val="-6"/>
                <w:sz w:val="20"/>
              </w:rPr>
              <w:t xml:space="preserve"> </w:t>
            </w:r>
            <w:r w:rsidR="009629CB">
              <w:rPr>
                <w:rFonts w:ascii="Arial"/>
                <w:sz w:val="20"/>
              </w:rPr>
              <w:t>f</w:t>
            </w:r>
            <w:r>
              <w:rPr>
                <w:rFonts w:ascii="Arial"/>
                <w:sz w:val="20"/>
              </w:rPr>
              <w:t>ield</w:t>
            </w:r>
            <w:r>
              <w:rPr>
                <w:rFonts w:ascii="Arial"/>
                <w:spacing w:val="-4"/>
                <w:sz w:val="20"/>
              </w:rPr>
              <w:t xml:space="preserve"> </w:t>
            </w:r>
            <w:r w:rsidR="009629CB">
              <w:rPr>
                <w:rFonts w:ascii="Arial"/>
                <w:sz w:val="20"/>
              </w:rPr>
              <w:t>c</w:t>
            </w:r>
            <w:r>
              <w:rPr>
                <w:rFonts w:ascii="Arial"/>
                <w:sz w:val="20"/>
              </w:rPr>
              <w:t>hecks</w:t>
            </w:r>
            <w:r>
              <w:rPr>
                <w:rFonts w:ascii="Arial"/>
                <w:spacing w:val="-6"/>
                <w:sz w:val="20"/>
              </w:rPr>
              <w:t xml:space="preserve"> </w:t>
            </w:r>
            <w:r>
              <w:rPr>
                <w:rFonts w:ascii="Arial"/>
                <w:spacing w:val="-1"/>
                <w:sz w:val="20"/>
              </w:rPr>
              <w:t>were</w:t>
            </w:r>
            <w:r>
              <w:rPr>
                <w:rFonts w:ascii="Arial"/>
                <w:spacing w:val="-4"/>
                <w:sz w:val="20"/>
              </w:rPr>
              <w:t xml:space="preserve"> </w:t>
            </w:r>
            <w:r w:rsidR="009629CB">
              <w:rPr>
                <w:rFonts w:ascii="Arial"/>
                <w:spacing w:val="-1"/>
                <w:sz w:val="20"/>
              </w:rPr>
              <w:t>c</w:t>
            </w:r>
            <w:r>
              <w:rPr>
                <w:rFonts w:ascii="Arial"/>
                <w:spacing w:val="-1"/>
                <w:sz w:val="20"/>
              </w:rPr>
              <w:t>onducted</w:t>
            </w:r>
            <w:r w:rsidR="00574C13">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78FA3692" w:rsidR="00E623B5" w:rsidRDefault="00E623B5" w:rsidP="000E7D00">
            <w:pPr>
              <w:pStyle w:val="TableParagraph"/>
              <w:numPr>
                <w:ilvl w:val="0"/>
                <w:numId w:val="31"/>
              </w:numPr>
              <w:spacing w:before="56" w:line="247" w:lineRule="auto"/>
              <w:ind w:right="1294"/>
              <w:rPr>
                <w:rFonts w:ascii="Arial" w:eastAsia="Arial" w:hAnsi="Arial" w:cs="Arial"/>
                <w:sz w:val="20"/>
                <w:szCs w:val="20"/>
              </w:rPr>
            </w:pPr>
            <w:r w:rsidRPr="00574C13">
              <w:rPr>
                <w:rFonts w:ascii="Arial"/>
                <w:sz w:val="20"/>
                <w:highlight w:val="yellow"/>
              </w:rPr>
              <w:t>Number</w:t>
            </w:r>
            <w:r w:rsidRPr="00574C13">
              <w:rPr>
                <w:rFonts w:ascii="Arial"/>
                <w:spacing w:val="-6"/>
                <w:sz w:val="20"/>
                <w:highlight w:val="yellow"/>
              </w:rPr>
              <w:t xml:space="preserve"> </w:t>
            </w:r>
            <w:r w:rsidRPr="00574C13">
              <w:rPr>
                <w:rFonts w:ascii="Arial"/>
                <w:spacing w:val="-1"/>
                <w:sz w:val="20"/>
                <w:highlight w:val="yellow"/>
              </w:rPr>
              <w:t>of</w:t>
            </w:r>
            <w:r w:rsidRPr="00574C13">
              <w:rPr>
                <w:rFonts w:ascii="Arial"/>
                <w:spacing w:val="-5"/>
                <w:sz w:val="20"/>
                <w:highlight w:val="yellow"/>
              </w:rPr>
              <w:t xml:space="preserve"> </w:t>
            </w:r>
            <w:r w:rsidR="009629CB" w:rsidRPr="00574C13">
              <w:rPr>
                <w:rFonts w:ascii="Arial"/>
                <w:spacing w:val="-1"/>
                <w:sz w:val="20"/>
                <w:highlight w:val="yellow"/>
              </w:rPr>
              <w:t>f</w:t>
            </w:r>
            <w:r w:rsidRPr="00574C13">
              <w:rPr>
                <w:rFonts w:ascii="Arial"/>
                <w:spacing w:val="-1"/>
                <w:sz w:val="20"/>
                <w:highlight w:val="yellow"/>
              </w:rPr>
              <w:t xml:space="preserve">ield </w:t>
            </w:r>
            <w:r w:rsidR="009629CB" w:rsidRPr="00574C13">
              <w:rPr>
                <w:rFonts w:ascii="Arial"/>
                <w:spacing w:val="-1"/>
                <w:sz w:val="20"/>
                <w:highlight w:val="yellow"/>
              </w:rPr>
              <w:t>c</w:t>
            </w:r>
            <w:r w:rsidRPr="00574C13">
              <w:rPr>
                <w:rFonts w:ascii="Arial"/>
                <w:spacing w:val="-1"/>
                <w:sz w:val="20"/>
                <w:highlight w:val="yellow"/>
              </w:rPr>
              <w:t>hecks</w:t>
            </w:r>
            <w:r w:rsidRPr="00574C13">
              <w:rPr>
                <w:rFonts w:ascii="Arial"/>
                <w:spacing w:val="-6"/>
                <w:sz w:val="20"/>
                <w:highlight w:val="yellow"/>
              </w:rPr>
              <w:t xml:space="preserve"> </w:t>
            </w:r>
            <w:r w:rsidRPr="00574C13">
              <w:rPr>
                <w:rFonts w:ascii="Arial"/>
                <w:spacing w:val="-1"/>
                <w:sz w:val="20"/>
                <w:highlight w:val="yellow"/>
              </w:rPr>
              <w:t>on</w:t>
            </w:r>
            <w:r w:rsidRPr="00574C13">
              <w:rPr>
                <w:rFonts w:ascii="Arial"/>
                <w:spacing w:val="-5"/>
                <w:sz w:val="20"/>
                <w:highlight w:val="yellow"/>
              </w:rPr>
              <w:t xml:space="preserve"> </w:t>
            </w:r>
            <w:r w:rsidRPr="00574C13">
              <w:rPr>
                <w:rFonts w:ascii="Arial"/>
                <w:spacing w:val="-1"/>
                <w:sz w:val="20"/>
                <w:highlight w:val="yellow"/>
              </w:rPr>
              <w:t>which</w:t>
            </w:r>
            <w:r w:rsidRPr="00574C13">
              <w:rPr>
                <w:rFonts w:ascii="Arial"/>
                <w:spacing w:val="-6"/>
                <w:sz w:val="20"/>
                <w:highlight w:val="yellow"/>
              </w:rPr>
              <w:t xml:space="preserve"> </w:t>
            </w:r>
            <w:r w:rsidR="0080339E" w:rsidRPr="00574C13">
              <w:rPr>
                <w:rFonts w:ascii="Arial"/>
                <w:spacing w:val="-1"/>
                <w:sz w:val="20"/>
                <w:highlight w:val="yellow"/>
              </w:rPr>
              <w:t>v</w:t>
            </w:r>
            <w:r w:rsidRPr="00574C13">
              <w:rPr>
                <w:rFonts w:ascii="Arial"/>
                <w:spacing w:val="-1"/>
                <w:sz w:val="20"/>
                <w:highlight w:val="yellow"/>
              </w:rPr>
              <w:t>iolations</w:t>
            </w:r>
            <w:r w:rsidRPr="00574C13">
              <w:rPr>
                <w:rFonts w:ascii="Arial"/>
                <w:spacing w:val="-4"/>
                <w:sz w:val="20"/>
                <w:highlight w:val="yellow"/>
              </w:rPr>
              <w:t xml:space="preserve"> </w:t>
            </w:r>
            <w:r w:rsidRPr="00574C13">
              <w:rPr>
                <w:rFonts w:ascii="Arial"/>
                <w:spacing w:val="-1"/>
                <w:sz w:val="20"/>
                <w:highlight w:val="yellow"/>
              </w:rPr>
              <w:t>were</w:t>
            </w:r>
            <w:r w:rsidRPr="00574C13">
              <w:rPr>
                <w:rFonts w:ascii="Arial"/>
                <w:spacing w:val="-6"/>
                <w:sz w:val="20"/>
                <w:highlight w:val="yellow"/>
              </w:rPr>
              <w:t xml:space="preserve"> </w:t>
            </w:r>
            <w:r w:rsidR="0080339E" w:rsidRPr="00574C13">
              <w:rPr>
                <w:rFonts w:ascii="Arial"/>
                <w:spacing w:val="-7"/>
                <w:sz w:val="20"/>
                <w:highlight w:val="yellow"/>
              </w:rPr>
              <w:t>r</w:t>
            </w:r>
            <w:r w:rsidRPr="00574C13">
              <w:rPr>
                <w:rFonts w:ascii="Arial"/>
                <w:spacing w:val="-7"/>
                <w:sz w:val="20"/>
                <w:highlight w:val="yellow"/>
              </w:rPr>
              <w:t>esolved locally (without referral to an enforcement agency</w:t>
            </w:r>
            <w:r>
              <w:rPr>
                <w:rFonts w:ascii="Arial"/>
                <w:spacing w:val="-1"/>
                <w:sz w:val="20"/>
              </w:rPr>
              <w:t>)</w:t>
            </w:r>
            <w:r w:rsidR="00574C13">
              <w:rPr>
                <w:rFonts w:ascii="Arial"/>
                <w:spacing w:val="-1"/>
                <w:sz w:val="20"/>
              </w:rPr>
              <w:t>.</w:t>
            </w:r>
            <w:r>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68BA6905"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63ECD0A3"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4A5578FA"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7353C950"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072BE4C9"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7AA46E15"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182348C4"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4C558109"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0744010D" w:rsidR="00BC33D5" w:rsidRDefault="00BC33D5" w:rsidP="00970B73">
            <w:pPr>
              <w:pStyle w:val="TableParagraph"/>
              <w:numPr>
                <w:ilvl w:val="0"/>
                <w:numId w:val="9"/>
              </w:numPr>
              <w:spacing w:before="35"/>
              <w:rPr>
                <w:rFonts w:ascii="Arial"/>
                <w:spacing w:val="-1"/>
                <w:sz w:val="20"/>
              </w:rPr>
            </w:pPr>
            <w:r w:rsidRPr="00A91219">
              <w:rPr>
                <w:rFonts w:ascii="Arial"/>
                <w:spacing w:val="-1"/>
                <w:sz w:val="20"/>
                <w:highlight w:val="yellow"/>
              </w:rPr>
              <w:t>Type</w:t>
            </w:r>
            <w:r>
              <w:rPr>
                <w:rFonts w:ascii="Arial"/>
                <w:spacing w:val="-1"/>
                <w:sz w:val="20"/>
                <w:highlight w:val="yellow"/>
              </w:rPr>
              <w:t>s</w:t>
            </w:r>
            <w:r w:rsidRPr="00A91219">
              <w:rPr>
                <w:rFonts w:ascii="Arial"/>
                <w:spacing w:val="-1"/>
                <w:sz w:val="20"/>
                <w:highlight w:val="yellow"/>
              </w:rPr>
              <w:t xml:space="preserve"> of </w:t>
            </w:r>
            <w:r w:rsidRPr="00BC33D5">
              <w:rPr>
                <w:rFonts w:ascii="Arial"/>
                <w:spacing w:val="-1"/>
                <w:sz w:val="20"/>
                <w:highlight w:val="yellow"/>
              </w:rPr>
              <w:t xml:space="preserve">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45C4BAD6"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lastRenderedPageBreak/>
              <w:t xml:space="preserve">Wage </w:t>
            </w:r>
            <w:r w:rsidR="00092972">
              <w:rPr>
                <w:rFonts w:hAnsiTheme="minorHAnsi" w:cstheme="minorBidi"/>
                <w:color w:val="auto"/>
                <w:spacing w:val="-1"/>
                <w:sz w:val="20"/>
                <w:szCs w:val="22"/>
                <w:highlight w:val="yellow"/>
              </w:rPr>
              <w:t>r</w:t>
            </w:r>
            <w:r w:rsidRPr="00A91219">
              <w:rPr>
                <w:rFonts w:hAnsiTheme="minorHAnsi" w:cstheme="minorBidi"/>
                <w:color w:val="auto"/>
                <w:spacing w:val="-1"/>
                <w:sz w:val="20"/>
                <w:szCs w:val="22"/>
                <w:highlight w:val="yellow"/>
              </w:rPr>
              <w:t>elated</w:t>
            </w:r>
          </w:p>
          <w:p w14:paraId="51CB1504"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Default="009A7C04" w:rsidP="00934774"/>
        </w:tc>
      </w:tr>
      <w:tr w:rsidR="009A7C04"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27407365" w:rsidR="009A7C04" w:rsidRPr="0078283E"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Housing</w:t>
            </w:r>
          </w:p>
          <w:p w14:paraId="7D2D0947"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Default="009A7C04" w:rsidP="00934774"/>
        </w:tc>
      </w:tr>
      <w:tr w:rsidR="009A7C04"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49F0E6BB"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 xml:space="preserve">Child </w:t>
            </w:r>
            <w:r w:rsidR="00EA781A">
              <w:rPr>
                <w:rFonts w:hAnsiTheme="minorHAnsi" w:cstheme="minorBidi"/>
                <w:color w:val="auto"/>
                <w:spacing w:val="-1"/>
                <w:sz w:val="20"/>
                <w:szCs w:val="22"/>
                <w:highlight w:val="yellow"/>
              </w:rPr>
              <w:t>l</w:t>
            </w:r>
            <w:r w:rsidRPr="00A91219">
              <w:rPr>
                <w:rFonts w:hAnsiTheme="minorHAnsi" w:cstheme="minorBidi"/>
                <w:color w:val="auto"/>
                <w:spacing w:val="-1"/>
                <w:sz w:val="20"/>
                <w:szCs w:val="22"/>
                <w:highlight w:val="yellow"/>
              </w:rPr>
              <w:t>abor</w:t>
            </w:r>
            <w:r w:rsidRPr="0078283E">
              <w:rPr>
                <w:rFonts w:hAnsiTheme="minorHAnsi" w:cstheme="minorBidi"/>
                <w:color w:val="auto"/>
                <w:spacing w:val="-1"/>
                <w:sz w:val="20"/>
                <w:szCs w:val="22"/>
              </w:rPr>
              <w:t xml:space="preserve"> </w:t>
            </w:r>
          </w:p>
          <w:p w14:paraId="74B273C4"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Default="009A7C04" w:rsidP="00934774"/>
        </w:tc>
      </w:tr>
      <w:tr w:rsidR="009A7C04"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0E323E08" w:rsidR="009A7C04" w:rsidRPr="0078283E" w:rsidRDefault="000E7D00" w:rsidP="000E7D00">
            <w:pPr>
              <w:pStyle w:val="Default"/>
              <w:numPr>
                <w:ilvl w:val="0"/>
                <w:numId w:val="19"/>
              </w:numPr>
              <w:rPr>
                <w:rFonts w:hAnsiTheme="minorHAnsi" w:cstheme="minorBidi"/>
                <w:color w:val="auto"/>
                <w:spacing w:val="-1"/>
                <w:sz w:val="20"/>
                <w:szCs w:val="22"/>
              </w:rPr>
            </w:pPr>
            <w:r w:rsidRPr="00C700C6">
              <w:rPr>
                <w:rFonts w:hAnsiTheme="minorHAnsi" w:cstheme="minorBidi"/>
                <w:color w:val="auto"/>
                <w:spacing w:val="-1"/>
                <w:sz w:val="20"/>
                <w:szCs w:val="22"/>
                <w:highlight w:val="yellow"/>
              </w:rPr>
              <w:t>P</w:t>
            </w:r>
            <w:r w:rsidR="009A7C04" w:rsidRPr="00A91219">
              <w:rPr>
                <w:rFonts w:hAnsiTheme="minorHAnsi" w:cstheme="minorBidi"/>
                <w:color w:val="auto"/>
                <w:spacing w:val="-1"/>
                <w:sz w:val="20"/>
                <w:szCs w:val="22"/>
                <w:highlight w:val="yellow"/>
              </w:rPr>
              <w:t>esticides</w:t>
            </w:r>
          </w:p>
          <w:p w14:paraId="7E007E66" w14:textId="77777777" w:rsidR="009A7C04" w:rsidRPr="0066374D"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Default="009A7C04" w:rsidP="00934774"/>
        </w:tc>
      </w:tr>
      <w:tr w:rsidR="009A7C04"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38828290" w:rsidR="009A7C04" w:rsidRPr="0066374D" w:rsidRDefault="009A7C04" w:rsidP="000E7D00">
            <w:pPr>
              <w:pStyle w:val="Default"/>
              <w:numPr>
                <w:ilvl w:val="0"/>
                <w:numId w:val="19"/>
              </w:numPr>
              <w:rPr>
                <w:rFonts w:hAnsiTheme="minorHAnsi" w:cstheme="minorBidi"/>
                <w:color w:val="auto"/>
                <w:spacing w:val="-1"/>
                <w:sz w:val="20"/>
                <w:szCs w:val="22"/>
              </w:rPr>
            </w:pPr>
            <w:r w:rsidRPr="00A91219">
              <w:rPr>
                <w:rFonts w:hAnsiTheme="minorHAnsi" w:cstheme="minorBidi"/>
                <w:color w:val="auto"/>
                <w:spacing w:val="-1"/>
                <w:sz w:val="20"/>
                <w:szCs w:val="22"/>
                <w:highlight w:val="yellow"/>
              </w:rPr>
              <w:t>Health/</w:t>
            </w:r>
            <w:r w:rsidR="00EA781A">
              <w:rPr>
                <w:rFonts w:hAnsiTheme="minorHAnsi" w:cstheme="minorBidi"/>
                <w:color w:val="auto"/>
                <w:spacing w:val="-1"/>
                <w:sz w:val="20"/>
                <w:szCs w:val="22"/>
                <w:highlight w:val="yellow"/>
              </w:rPr>
              <w:t>s</w:t>
            </w:r>
            <w:r w:rsidRPr="00A91219">
              <w:rPr>
                <w:rFonts w:hAnsiTheme="minorHAnsi" w:cstheme="minorBidi"/>
                <w:color w:val="auto"/>
                <w:spacing w:val="-1"/>
                <w:sz w:val="20"/>
                <w:szCs w:val="22"/>
                <w:highlight w:val="yellow"/>
              </w:rPr>
              <w:t>afety</w:t>
            </w:r>
            <w:r w:rsidRPr="0078283E">
              <w:rPr>
                <w:rFonts w:hAnsiTheme="minorHAnsi" w:cstheme="minorBidi"/>
                <w:color w:val="auto"/>
                <w:spacing w:val="-1"/>
                <w:sz w:val="20"/>
                <w:szCs w:val="22"/>
              </w:rPr>
              <w:t xml:space="preserve"> </w:t>
            </w:r>
          </w:p>
          <w:p w14:paraId="5F6873CD" w14:textId="77777777" w:rsidR="009A7C04" w:rsidRPr="0066374D"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Default="009A7C04" w:rsidP="00934774"/>
        </w:tc>
      </w:tr>
      <w:tr w:rsidR="009A7C04"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01D796FF" w:rsidR="009A7C04" w:rsidRPr="00812AA0" w:rsidRDefault="00911F7F" w:rsidP="00911F7F">
            <w:pPr>
              <w:pStyle w:val="Default"/>
              <w:numPr>
                <w:ilvl w:val="0"/>
                <w:numId w:val="19"/>
              </w:numPr>
              <w:rPr>
                <w:rFonts w:hAnsiTheme="minorHAnsi" w:cstheme="minorBidi"/>
                <w:color w:val="auto"/>
                <w:spacing w:val="-1"/>
                <w:sz w:val="20"/>
                <w:szCs w:val="22"/>
                <w:highlight w:val="yellow"/>
              </w:rPr>
            </w:pPr>
            <w:r>
              <w:rPr>
                <w:rFonts w:hAnsiTheme="minorHAnsi" w:cstheme="minorBidi"/>
                <w:color w:val="auto"/>
                <w:spacing w:val="-1"/>
                <w:sz w:val="20"/>
                <w:szCs w:val="22"/>
                <w:highlight w:val="yellow"/>
              </w:rPr>
              <w:t>D</w:t>
            </w:r>
            <w:r w:rsidR="00812AA0" w:rsidRPr="00A91219">
              <w:rPr>
                <w:rFonts w:hAnsiTheme="minorHAnsi" w:cstheme="minorBidi"/>
                <w:color w:val="auto"/>
                <w:spacing w:val="-1"/>
                <w:sz w:val="20"/>
                <w:szCs w:val="22"/>
                <w:highlight w:val="yellow"/>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Default="009A7C04" w:rsidP="00934774"/>
        </w:tc>
      </w:tr>
      <w:tr w:rsidR="005C3BA2"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Default="005C3BA2" w:rsidP="00911F7F">
            <w:pPr>
              <w:pStyle w:val="Default"/>
              <w:numPr>
                <w:ilvl w:val="0"/>
                <w:numId w:val="19"/>
              </w:numPr>
              <w:rPr>
                <w:rFonts w:hAnsiTheme="minorHAnsi" w:cstheme="minorBidi"/>
                <w:color w:val="auto"/>
                <w:spacing w:val="-1"/>
                <w:sz w:val="20"/>
                <w:szCs w:val="22"/>
                <w:highlight w:val="yellow"/>
              </w:rPr>
            </w:pPr>
            <w:r w:rsidRPr="005C3BA2">
              <w:rPr>
                <w:rFonts w:hAnsiTheme="minorHAnsi" w:cstheme="minorBidi"/>
                <w:color w:val="auto"/>
                <w:spacing w:val="-1"/>
                <w:sz w:val="20"/>
                <w:szCs w:val="22"/>
                <w:highlight w:val="yellow"/>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Default="005C3BA2" w:rsidP="00934774"/>
        </w:tc>
      </w:tr>
      <w:tr w:rsidR="00812AA0"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A91219" w:rsidRDefault="00812AA0" w:rsidP="000E7D00">
            <w:pPr>
              <w:pStyle w:val="Default"/>
              <w:numPr>
                <w:ilvl w:val="0"/>
                <w:numId w:val="19"/>
              </w:numPr>
              <w:rPr>
                <w:rFonts w:hAnsiTheme="minorHAnsi" w:cstheme="minorBidi"/>
                <w:color w:val="auto"/>
                <w:spacing w:val="-1"/>
                <w:sz w:val="20"/>
                <w:szCs w:val="22"/>
                <w:highlight w:val="yellow"/>
              </w:rPr>
            </w:pPr>
            <w:r w:rsidRPr="00812AA0">
              <w:rPr>
                <w:rFonts w:hAnsiTheme="minorHAnsi" w:cstheme="minorBidi"/>
                <w:color w:val="auto"/>
                <w:spacing w:val="-1"/>
                <w:sz w:val="20"/>
                <w:szCs w:val="22"/>
                <w:highlight w:val="yellow"/>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Default="00812AA0" w:rsidP="00812AA0"/>
        </w:tc>
      </w:tr>
      <w:tr w:rsidR="00812AA0"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A91219" w:rsidRDefault="00812AA0" w:rsidP="000E7D00">
            <w:pPr>
              <w:pStyle w:val="Default"/>
              <w:numPr>
                <w:ilvl w:val="0"/>
                <w:numId w:val="19"/>
              </w:numPr>
              <w:rPr>
                <w:rFonts w:hAnsiTheme="minorHAnsi" w:cstheme="minorBidi"/>
                <w:color w:val="auto"/>
                <w:spacing w:val="-1"/>
                <w:sz w:val="20"/>
                <w:szCs w:val="22"/>
                <w:highlight w:val="yellow"/>
              </w:rPr>
            </w:pPr>
            <w:r w:rsidRPr="00812AA0">
              <w:rPr>
                <w:rFonts w:hAnsiTheme="minorHAnsi" w:cstheme="minorBidi"/>
                <w:color w:val="auto"/>
                <w:spacing w:val="-1"/>
                <w:sz w:val="20"/>
                <w:szCs w:val="22"/>
                <w:highlight w:val="yellow"/>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Default="00812AA0" w:rsidP="00812AA0"/>
        </w:tc>
      </w:tr>
      <w:tr w:rsidR="0075277F"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812AA0" w:rsidRDefault="0075277F" w:rsidP="000E7D00">
            <w:pPr>
              <w:pStyle w:val="Default"/>
              <w:numPr>
                <w:ilvl w:val="0"/>
                <w:numId w:val="19"/>
              </w:numPr>
              <w:rPr>
                <w:rFonts w:hAnsiTheme="minorHAnsi" w:cstheme="minorBidi"/>
                <w:color w:val="auto"/>
                <w:spacing w:val="-1"/>
                <w:sz w:val="20"/>
                <w:szCs w:val="22"/>
                <w:highlight w:val="yellow"/>
              </w:rPr>
            </w:pPr>
            <w:r>
              <w:rPr>
                <w:rFonts w:hAnsiTheme="minorHAnsi" w:cstheme="minorBidi"/>
                <w:color w:val="auto"/>
                <w:spacing w:val="-1"/>
                <w:sz w:val="20"/>
                <w:szCs w:val="22"/>
                <w:highlight w:val="yellow"/>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46C86F75" w:rsidR="003B3EC4" w:rsidRDefault="003B3EC4" w:rsidP="00970B73">
            <w:pPr>
              <w:pStyle w:val="TableParagraph"/>
              <w:numPr>
                <w:ilvl w:val="0"/>
                <w:numId w:val="9"/>
              </w:numPr>
              <w:spacing w:before="29"/>
              <w:rPr>
                <w:rFonts w:ascii="Arial"/>
                <w:spacing w:val="-1"/>
                <w:sz w:val="20"/>
              </w:rPr>
            </w:pPr>
            <w:r w:rsidRPr="00FE2B2A">
              <w:rPr>
                <w:rFonts w:ascii="Arial"/>
                <w:spacing w:val="-1"/>
                <w:sz w:val="20"/>
                <w:highlight w:val="yellow"/>
              </w:rPr>
              <w:t xml:space="preserve">Total number of MSFW complaints </w:t>
            </w:r>
            <w:r w:rsidRPr="005C3BA2">
              <w:rPr>
                <w:rFonts w:ascii="Arial"/>
                <w:spacing w:val="-1"/>
                <w:sz w:val="20"/>
                <w:highlight w:val="yellow"/>
              </w:rPr>
              <w:t>resolved</w:t>
            </w:r>
            <w:r w:rsidR="005C3BA2" w:rsidRPr="005C3BA2">
              <w:rPr>
                <w:rFonts w:ascii="Arial"/>
                <w:spacing w:val="-1"/>
                <w:sz w:val="20"/>
                <w:highlight w:val="yellow"/>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2C741E45"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E26C5F" w:rsidRDefault="00846EFE" w:rsidP="005C3BA2">
            <w:pPr>
              <w:pStyle w:val="TableParagraph"/>
              <w:numPr>
                <w:ilvl w:val="0"/>
                <w:numId w:val="3"/>
              </w:numPr>
              <w:spacing w:before="56"/>
              <w:rPr>
                <w:rFonts w:ascii="Arial"/>
                <w:sz w:val="20"/>
              </w:rPr>
            </w:pPr>
            <w:r w:rsidRPr="00A91219">
              <w:rPr>
                <w:rFonts w:ascii="Arial"/>
                <w:sz w:val="20"/>
                <w:highlight w:val="yellow"/>
              </w:rPr>
              <w:t xml:space="preserve">Total </w:t>
            </w:r>
            <w:r w:rsidR="005C3BA2">
              <w:rPr>
                <w:rFonts w:ascii="Arial"/>
                <w:sz w:val="20"/>
                <w:highlight w:val="yellow"/>
              </w:rPr>
              <w:t>n</w:t>
            </w:r>
            <w:r w:rsidRPr="00A91219">
              <w:rPr>
                <w:rFonts w:ascii="Arial"/>
                <w:sz w:val="20"/>
                <w:highlight w:val="yellow"/>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1F5370" w:rsidRDefault="00846EFE" w:rsidP="00846EFE">
            <w:pPr>
              <w:pStyle w:val="Default"/>
              <w:numPr>
                <w:ilvl w:val="0"/>
                <w:numId w:val="26"/>
              </w:numPr>
              <w:rPr>
                <w:rFonts w:hAnsiTheme="minorHAnsi" w:cstheme="minorBidi"/>
                <w:color w:val="auto"/>
                <w:sz w:val="20"/>
                <w:szCs w:val="22"/>
                <w:highlight w:val="yellow"/>
              </w:rPr>
            </w:pPr>
            <w:r w:rsidRPr="00A91219">
              <w:rPr>
                <w:rFonts w:hAnsiTheme="minorHAnsi" w:cstheme="minorBidi"/>
                <w:color w:val="auto"/>
                <w:sz w:val="20"/>
                <w:szCs w:val="22"/>
                <w:highlight w:val="yellow"/>
              </w:rPr>
              <w:t xml:space="preserve">Employment Service </w:t>
            </w:r>
            <w:r>
              <w:rPr>
                <w:rFonts w:hAnsiTheme="minorHAnsi" w:cstheme="minorBidi"/>
                <w:color w:val="auto"/>
                <w:sz w:val="20"/>
                <w:szCs w:val="22"/>
                <w:highlight w:val="yellow"/>
              </w:rPr>
              <w:t>r</w:t>
            </w:r>
            <w:r w:rsidRPr="00A91219">
              <w:rPr>
                <w:rFonts w:hAnsiTheme="minorHAnsi" w:cstheme="minorBidi"/>
                <w:color w:val="auto"/>
                <w:sz w:val="20"/>
                <w:szCs w:val="22"/>
                <w:highlight w:val="yellow"/>
              </w:rPr>
              <w:t>elated</w:t>
            </w:r>
            <w:r w:rsidRPr="001F5370">
              <w:rPr>
                <w:rFonts w:hAnsiTheme="minorHAnsi" w:cstheme="minorBidi"/>
                <w:color w:val="auto"/>
                <w:sz w:val="20"/>
                <w:szCs w:val="22"/>
                <w:highlight w:val="yellow"/>
              </w:rPr>
              <w:t xml:space="preserve"> </w:t>
            </w:r>
            <w:r w:rsidR="00BC33D5">
              <w:rPr>
                <w:rFonts w:hAnsiTheme="minorHAnsi" w:cstheme="minorBidi"/>
                <w:color w:val="auto"/>
                <w:sz w:val="20"/>
                <w:szCs w:val="22"/>
                <w:highlight w:val="yellow"/>
              </w:rPr>
              <w:t>against the employer</w:t>
            </w:r>
          </w:p>
          <w:p w14:paraId="571B00AA" w14:textId="77777777" w:rsidR="00846EFE" w:rsidRPr="001F5370" w:rsidRDefault="00846EFE" w:rsidP="00846EFE">
            <w:pPr>
              <w:pStyle w:val="TableParagraph"/>
              <w:spacing w:before="56"/>
              <w:ind w:left="720" w:hanging="360"/>
              <w:rPr>
                <w:rFonts w:ascii="Arial"/>
                <w:sz w:val="20"/>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A91219" w:rsidRDefault="00BC33D5" w:rsidP="00846EFE">
            <w:pPr>
              <w:pStyle w:val="Default"/>
              <w:numPr>
                <w:ilvl w:val="0"/>
                <w:numId w:val="26"/>
              </w:numPr>
              <w:rPr>
                <w:rFonts w:hAnsiTheme="minorHAnsi" w:cstheme="minorBidi"/>
                <w:color w:val="auto"/>
                <w:sz w:val="20"/>
                <w:szCs w:val="22"/>
                <w:highlight w:val="yellow"/>
              </w:rPr>
            </w:pPr>
            <w:r>
              <w:rPr>
                <w:rFonts w:hAnsiTheme="minorHAnsi" w:cstheme="minorBidi"/>
                <w:color w:val="auto"/>
                <w:sz w:val="20"/>
                <w:szCs w:val="22"/>
                <w:highlight w:val="yellow"/>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1F5370" w:rsidDel="000B208C" w:rsidRDefault="00846EFE" w:rsidP="00846EFE">
            <w:pPr>
              <w:pStyle w:val="Default"/>
              <w:numPr>
                <w:ilvl w:val="0"/>
                <w:numId w:val="26"/>
              </w:numPr>
              <w:rPr>
                <w:rFonts w:hAnsiTheme="minorHAnsi" w:cstheme="minorBidi"/>
                <w:color w:val="auto"/>
                <w:sz w:val="20"/>
                <w:szCs w:val="22"/>
                <w:highlight w:val="yellow"/>
              </w:rPr>
            </w:pPr>
            <w:r w:rsidRPr="001F5370">
              <w:rPr>
                <w:rFonts w:hAnsiTheme="minorHAnsi" w:cstheme="minorBidi"/>
                <w:color w:val="auto"/>
                <w:sz w:val="20"/>
                <w:szCs w:val="22"/>
                <w:highlight w:val="yellow"/>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66374D" w:rsidRDefault="00846EFE" w:rsidP="00846EFE">
            <w:pPr>
              <w:pStyle w:val="TableParagraph"/>
              <w:numPr>
                <w:ilvl w:val="0"/>
                <w:numId w:val="3"/>
              </w:numPr>
              <w:spacing w:before="56"/>
              <w:rPr>
                <w:rFonts w:ascii="Arial"/>
                <w:sz w:val="20"/>
              </w:rPr>
            </w:pPr>
            <w:r w:rsidRPr="001F5370">
              <w:rPr>
                <w:rFonts w:ascii="Arial"/>
                <w:sz w:val="20"/>
                <w:highlight w:val="yellow"/>
              </w:rPr>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66374D" w:rsidRDefault="00846EFE" w:rsidP="00846EFE">
            <w:pPr>
              <w:pStyle w:val="TableParagraph"/>
              <w:numPr>
                <w:ilvl w:val="0"/>
                <w:numId w:val="3"/>
              </w:numPr>
              <w:spacing w:before="49"/>
              <w:rPr>
                <w:rFonts w:ascii="Arial"/>
                <w:sz w:val="20"/>
              </w:rPr>
            </w:pPr>
            <w:r w:rsidRPr="00A91219">
              <w:rPr>
                <w:rFonts w:ascii="Arial"/>
                <w:sz w:val="20"/>
                <w:highlight w:val="yellow"/>
              </w:rPr>
              <w:t>T</w:t>
            </w:r>
            <w:r>
              <w:rPr>
                <w:rFonts w:ascii="Arial"/>
                <w:sz w:val="20"/>
                <w:highlight w:val="yellow"/>
              </w:rPr>
              <w: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Wage related</w:t>
            </w:r>
          </w:p>
          <w:p w14:paraId="04483BD5" w14:textId="77777777" w:rsidR="00846EFE" w:rsidRPr="0066374D"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66374D"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66374D" w:rsidRDefault="00846EFE" w:rsidP="00846EFE">
            <w:pPr>
              <w:pStyle w:val="ListParagraph"/>
              <w:numPr>
                <w:ilvl w:val="0"/>
                <w:numId w:val="28"/>
              </w:numPr>
              <w:kinsoku w:val="0"/>
              <w:overflowPunct w:val="0"/>
              <w:autoSpaceDE w:val="0"/>
              <w:autoSpaceDN w:val="0"/>
              <w:adjustRightInd w:val="0"/>
              <w:rPr>
                <w:rFonts w:ascii="Arial"/>
                <w:sz w:val="20"/>
              </w:rPr>
            </w:pPr>
            <w:r w:rsidRPr="00846EFE">
              <w:rPr>
                <w:rFonts w:ascii="Arial"/>
                <w:sz w:val="20"/>
                <w:highlight w:val="yellow"/>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highlight w:val="yellow"/>
              </w:rPr>
            </w:pPr>
            <w:r w:rsidRPr="00A91219">
              <w:rPr>
                <w:rFonts w:ascii="Arial"/>
                <w:sz w:val="20"/>
                <w:highlight w:val="yellow"/>
              </w:rPr>
              <w:t>Pesticides</w:t>
            </w:r>
          </w:p>
          <w:p w14:paraId="70955271" w14:textId="77777777" w:rsidR="00846EFE" w:rsidRPr="00846EFE" w:rsidRDefault="00846EFE" w:rsidP="00846EFE">
            <w:pPr>
              <w:pStyle w:val="ListParagraph"/>
              <w:numPr>
                <w:ilvl w:val="0"/>
                <w:numId w:val="28"/>
              </w:numPr>
              <w:kinsoku w:val="0"/>
              <w:overflowPunct w:val="0"/>
              <w:autoSpaceDE w:val="0"/>
              <w:autoSpaceDN w:val="0"/>
              <w:adjustRightInd w:val="0"/>
              <w:rPr>
                <w:rFonts w:ascii="Arial"/>
                <w:sz w:val="20"/>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846EFE" w:rsidDel="00BE75E2" w:rsidRDefault="00846EFE" w:rsidP="00846EFE">
            <w:pPr>
              <w:pStyle w:val="ListParagraph"/>
              <w:numPr>
                <w:ilvl w:val="0"/>
                <w:numId w:val="28"/>
              </w:numPr>
              <w:kinsoku w:val="0"/>
              <w:overflowPunct w:val="0"/>
              <w:autoSpaceDE w:val="0"/>
              <w:autoSpaceDN w:val="0"/>
              <w:adjustRightInd w:val="0"/>
              <w:rPr>
                <w:rFonts w:ascii="Arial"/>
                <w:sz w:val="20"/>
                <w:highlight w:val="yellow"/>
              </w:rPr>
            </w:pPr>
            <w:r w:rsidRPr="00A91219">
              <w:rPr>
                <w:rFonts w:ascii="Arial"/>
                <w:sz w:val="20"/>
                <w:highlight w:val="yellow"/>
              </w:rPr>
              <w:t>Health/</w:t>
            </w:r>
            <w:r>
              <w:rPr>
                <w:rFonts w:ascii="Arial"/>
                <w:sz w:val="20"/>
                <w:highlight w:val="yellow"/>
              </w:rPr>
              <w:t>s</w:t>
            </w:r>
            <w:r w:rsidRPr="00A91219">
              <w:rPr>
                <w:rFonts w:ascii="Arial"/>
                <w:sz w:val="20"/>
                <w:highlight w:val="yellow"/>
              </w:rPr>
              <w:t>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846EFE" w:rsidRDefault="00846EFE" w:rsidP="00911F7F">
            <w:pPr>
              <w:pStyle w:val="ListParagraph"/>
              <w:numPr>
                <w:ilvl w:val="0"/>
                <w:numId w:val="28"/>
              </w:numPr>
              <w:kinsoku w:val="0"/>
              <w:overflowPunct w:val="0"/>
              <w:autoSpaceDE w:val="0"/>
              <w:autoSpaceDN w:val="0"/>
              <w:adjustRightInd w:val="0"/>
              <w:rPr>
                <w:rFonts w:ascii="Arial"/>
                <w:sz w:val="20"/>
                <w:highlight w:val="yellow"/>
              </w:rPr>
            </w:pPr>
            <w:r w:rsidRPr="00846EFE">
              <w:rPr>
                <w:rFonts w:ascii="Arial"/>
                <w:sz w:val="20"/>
                <w:highlight w:val="yellow"/>
              </w:rPr>
              <w:t>D</w:t>
            </w:r>
            <w:r w:rsidR="00911F7F">
              <w:rPr>
                <w:rFonts w:ascii="Arial"/>
                <w:sz w:val="20"/>
                <w:highlight w:val="yellow"/>
              </w:rPr>
              <w:t>i</w:t>
            </w:r>
            <w:r w:rsidRPr="00846EFE">
              <w:rPr>
                <w:rFonts w:ascii="Arial"/>
                <w:sz w:val="20"/>
                <w:highlight w:val="yellow"/>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846EFE" w:rsidRDefault="00846EFE" w:rsidP="00846EFE">
            <w:pPr>
              <w:pStyle w:val="ListParagraph"/>
              <w:numPr>
                <w:ilvl w:val="0"/>
                <w:numId w:val="28"/>
              </w:numPr>
              <w:kinsoku w:val="0"/>
              <w:overflowPunct w:val="0"/>
              <w:autoSpaceDE w:val="0"/>
              <w:autoSpaceDN w:val="0"/>
              <w:adjustRightInd w:val="0"/>
              <w:ind w:right="3620"/>
              <w:rPr>
                <w:rFonts w:ascii="Arial"/>
                <w:sz w:val="20"/>
                <w:highlight w:val="yellow"/>
              </w:rPr>
            </w:pPr>
            <w:r w:rsidRPr="00846EFE">
              <w:rPr>
                <w:rFonts w:ascii="Arial"/>
                <w:sz w:val="20"/>
                <w:highlight w:val="yellow"/>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846EFE" w:rsidRDefault="00846EFE" w:rsidP="00846EFE">
            <w:pPr>
              <w:pStyle w:val="ListParagraph"/>
              <w:numPr>
                <w:ilvl w:val="0"/>
                <w:numId w:val="28"/>
              </w:numPr>
              <w:kinsoku w:val="0"/>
              <w:overflowPunct w:val="0"/>
              <w:autoSpaceDE w:val="0"/>
              <w:autoSpaceDN w:val="0"/>
              <w:adjustRightInd w:val="0"/>
              <w:ind w:right="3620"/>
              <w:rPr>
                <w:rFonts w:cs="Arial"/>
                <w:sz w:val="24"/>
                <w:szCs w:val="24"/>
                <w:highlight w:val="yellow"/>
              </w:rPr>
            </w:pPr>
            <w:r w:rsidRPr="00846EFE">
              <w:rPr>
                <w:rFonts w:ascii="Arial"/>
                <w:sz w:val="20"/>
                <w:highlight w:val="yellow"/>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846EFE" w:rsidRDefault="000967CF" w:rsidP="00846EFE">
            <w:pPr>
              <w:pStyle w:val="ListParagraph"/>
              <w:numPr>
                <w:ilvl w:val="0"/>
                <w:numId w:val="28"/>
              </w:numPr>
              <w:kinsoku w:val="0"/>
              <w:overflowPunct w:val="0"/>
              <w:autoSpaceDE w:val="0"/>
              <w:autoSpaceDN w:val="0"/>
              <w:adjustRightInd w:val="0"/>
              <w:ind w:right="3620"/>
              <w:rPr>
                <w:rFonts w:ascii="Arial"/>
                <w:sz w:val="20"/>
                <w:highlight w:val="yellow"/>
              </w:rPr>
            </w:pPr>
            <w:r>
              <w:rPr>
                <w:rFonts w:ascii="Arial"/>
                <w:sz w:val="20"/>
                <w:highlight w:val="yellow"/>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10531"/>
        <w:gridCol w:w="1080"/>
      </w:tblGrid>
      <w:tr w:rsidR="00C74953" w14:paraId="580E8838" w14:textId="77777777" w:rsidTr="00C74953">
        <w:trPr>
          <w:trHeight w:hRule="exact" w:val="365"/>
        </w:trPr>
        <w:tc>
          <w:tcPr>
            <w:tcW w:w="10531" w:type="dxa"/>
            <w:tcBorders>
              <w:top w:val="single" w:sz="1" w:space="0" w:color="000000"/>
              <w:left w:val="nil"/>
              <w:bottom w:val="nil"/>
              <w:right w:val="single" w:sz="1" w:space="0" w:color="000000"/>
            </w:tcBorders>
          </w:tcPr>
          <w:p w14:paraId="12A7D23A" w14:textId="77777777" w:rsidR="00C74953" w:rsidRDefault="00C74953" w:rsidP="00C74953"/>
        </w:tc>
        <w:tc>
          <w:tcPr>
            <w:tcW w:w="1080" w:type="dxa"/>
            <w:tcBorders>
              <w:top w:val="single" w:sz="1" w:space="0" w:color="000000"/>
              <w:left w:val="single" w:sz="1" w:space="0" w:color="000000"/>
              <w:bottom w:val="nil"/>
              <w:right w:val="nil"/>
            </w:tcBorders>
          </w:tcPr>
          <w:p w14:paraId="4B38AB40" w14:textId="77777777" w:rsidR="00C74953" w:rsidRDefault="00C74953" w:rsidP="00C74953"/>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133C0D97"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13622298"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36D5EB19"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47A8FBAB"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38CBA3F1" w:rsidR="00165B65" w:rsidRDefault="00165B65" w:rsidP="00CC1E08">
            <w:pPr>
              <w:jc w:val="center"/>
            </w:pPr>
            <w:r>
              <w:t>Compliant?</w:t>
            </w:r>
          </w:p>
          <w:p w14:paraId="0A0A193A" w14:textId="7BF0BAD1"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5D3BDBCF"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4A5E1DEC"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346D60F1"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FE2B2A" w:rsidRDefault="00C72DA2" w:rsidP="007A3F71">
            <w:pPr>
              <w:pStyle w:val="NoSpacing"/>
              <w:tabs>
                <w:tab w:val="center" w:pos="5517"/>
                <w:tab w:val="left" w:pos="9366"/>
              </w:tabs>
              <w:jc w:val="center"/>
              <w:rPr>
                <w:rFonts w:ascii="Times New Roman" w:hAnsi="Times New Roman"/>
                <w:b/>
                <w:sz w:val="24"/>
                <w:highlight w:val="yellow"/>
              </w:rPr>
            </w:pPr>
            <w:r w:rsidRPr="00FE2B2A">
              <w:rPr>
                <w:rFonts w:ascii="Times New Roman" w:hAnsi="Times New Roman"/>
                <w:b/>
                <w:sz w:val="24"/>
                <w:highlight w:val="yellow"/>
              </w:rPr>
              <w:t>State Annual Summary of Services to MSFWs</w:t>
            </w:r>
          </w:p>
          <w:p w14:paraId="17AD8EC7" w14:textId="77777777" w:rsidR="00C72DA2" w:rsidRPr="00A75DDF" w:rsidRDefault="00C72DA2" w:rsidP="007A3F71">
            <w:pPr>
              <w:pStyle w:val="NoSpacing"/>
              <w:tabs>
                <w:tab w:val="center" w:pos="5517"/>
                <w:tab w:val="left" w:pos="9366"/>
              </w:tabs>
              <w:jc w:val="center"/>
              <w:rPr>
                <w:rFonts w:ascii="Times New Roman" w:hAnsi="Times New Roman"/>
                <w:b/>
                <w:sz w:val="24"/>
              </w:rPr>
            </w:pPr>
            <w:r w:rsidRPr="00FE2B2A">
              <w:rPr>
                <w:rFonts w:ascii="Times New Roman" w:hAnsi="Times New Roman"/>
                <w:sz w:val="24"/>
                <w:highlight w:val="yellow"/>
              </w:rPr>
              <w:t>20 CFR 653.108(s)</w:t>
            </w:r>
          </w:p>
        </w:tc>
      </w:tr>
      <w:tr w:rsidR="00C72DA2" w:rsidRPr="00A75DDF" w14:paraId="5BBA8C7E" w14:textId="77777777" w:rsidTr="007A3F71">
        <w:tc>
          <w:tcPr>
            <w:tcW w:w="9607" w:type="dxa"/>
            <w:gridSpan w:val="2"/>
          </w:tcPr>
          <w:p w14:paraId="74586787" w14:textId="77777777" w:rsidR="00C72DA2" w:rsidRPr="00FE2B2A" w:rsidRDefault="00C72DA2" w:rsidP="00934774">
            <w:pPr>
              <w:spacing w:after="200" w:line="276" w:lineRule="auto"/>
              <w:rPr>
                <w:rFonts w:ascii="Times New Roman" w:hAnsi="Times New Roman"/>
                <w:sz w:val="24"/>
                <w:highlight w:val="yellow"/>
              </w:rPr>
            </w:pPr>
            <w:r w:rsidRPr="00FE2B2A">
              <w:rPr>
                <w:rFonts w:ascii="Times New Roman" w:hAnsi="Times New Roman"/>
                <w:sz w:val="24"/>
                <w:highlight w:val="yellow"/>
              </w:rPr>
              <w:t xml:space="preserve">This section is completed only after the fourth quarter ends. This Annual Summary describes how the State provided employment </w:t>
            </w:r>
            <w:r w:rsidR="00077E27" w:rsidRPr="00FE2B2A">
              <w:rPr>
                <w:rFonts w:ascii="Times New Roman" w:hAnsi="Times New Roman"/>
                <w:sz w:val="24"/>
                <w:highlight w:val="yellow"/>
              </w:rPr>
              <w:t xml:space="preserve">and training </w:t>
            </w:r>
            <w:r w:rsidRPr="00FE2B2A">
              <w:rPr>
                <w:rFonts w:ascii="Times New Roman" w:hAnsi="Times New Roman"/>
                <w:sz w:val="24"/>
                <w:highlight w:val="yellow"/>
              </w:rPr>
              <w:t xml:space="preserve">services to MSFWs within the State based on statistical data, reviews, and other activities as required at 20 CFR 653, and 658. </w:t>
            </w:r>
          </w:p>
          <w:p w14:paraId="7E88A8A4" w14:textId="77777777" w:rsidR="00C72DA2" w:rsidRPr="00A75DDF" w:rsidRDefault="00C72DA2" w:rsidP="00934774">
            <w:pPr>
              <w:spacing w:after="200" w:line="276" w:lineRule="auto"/>
              <w:rPr>
                <w:rFonts w:ascii="Times New Roman" w:hAnsi="Times New Roman"/>
                <w:sz w:val="24"/>
              </w:rPr>
            </w:pPr>
            <w:r w:rsidRPr="00FE2B2A">
              <w:rPr>
                <w:rFonts w:ascii="Times New Roman" w:hAnsi="Times New Roman"/>
                <w:sz w:val="24"/>
                <w:highlight w:val="yellow"/>
              </w:rPr>
              <w:t>The summary must include:</w:t>
            </w:r>
          </w:p>
        </w:tc>
      </w:tr>
      <w:tr w:rsidR="00C72DA2" w:rsidRPr="00A75DDF" w14:paraId="5298939D" w14:textId="77777777" w:rsidTr="007A3F71">
        <w:tc>
          <w:tcPr>
            <w:tcW w:w="3600" w:type="dxa"/>
          </w:tcPr>
          <w:p w14:paraId="1EACB3CA" w14:textId="77777777" w:rsidR="00C72DA2" w:rsidRPr="00A75DDF" w:rsidRDefault="00C72DA2" w:rsidP="00934774">
            <w:pPr>
              <w:spacing w:after="200" w:line="276" w:lineRule="auto"/>
              <w:rPr>
                <w:rFonts w:ascii="Times New Roman" w:hAnsi="Times New Roman"/>
                <w:sz w:val="24"/>
              </w:rPr>
            </w:pPr>
            <w:r w:rsidRPr="0029437A">
              <w:rPr>
                <w:rFonts w:ascii="Times New Roman" w:hAnsi="Times New Roman"/>
                <w:sz w:val="24"/>
                <w:highlight w:val="yellow"/>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3B88003F" w:rsidR="00C72DA2" w:rsidRPr="0029437A" w:rsidRDefault="00C72DA2" w:rsidP="00FD3BD5">
            <w:pPr>
              <w:spacing w:after="200" w:line="276" w:lineRule="auto"/>
              <w:rPr>
                <w:rFonts w:ascii="Times New Roman" w:hAnsi="Times New Roman"/>
                <w:sz w:val="24"/>
                <w:highlight w:val="yellow"/>
              </w:rPr>
            </w:pPr>
            <w:r w:rsidRPr="0029437A">
              <w:rPr>
                <w:rFonts w:ascii="Times New Roman" w:hAnsi="Times New Roman"/>
                <w:sz w:val="24"/>
                <w:highlight w:val="yellow"/>
              </w:rPr>
              <w:t>(2) An assurance that the SMA has direct, personal access, whenever he/she finds it necessary, to the State Administrator</w:t>
            </w:r>
            <w:r w:rsidR="00FD3BD5">
              <w:rPr>
                <w:rFonts w:ascii="Times New Roman" w:hAnsi="Times New Roman"/>
                <w:sz w:val="24"/>
                <w:highlight w:val="yellow"/>
              </w:rPr>
              <w:t>.</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 A description of any problems, deficiencies, or improper practices the SMA identified in the delivery of services;</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77777777" w:rsidR="00C72DA2" w:rsidRPr="0029437A" w:rsidRDefault="00C72DA2" w:rsidP="00934774">
            <w:pPr>
              <w:spacing w:after="200" w:line="276" w:lineRule="auto"/>
              <w:rPr>
                <w:rFonts w:ascii="Times New Roman" w:hAnsi="Times New Roman"/>
                <w:sz w:val="24"/>
                <w:highlight w:val="yellow"/>
              </w:rPr>
            </w:pPr>
            <w:r w:rsidRPr="0029437A">
              <w:rPr>
                <w:rFonts w:ascii="Times New Roman" w:hAnsi="Times New Roman"/>
                <w:sz w:val="24"/>
                <w:highlight w:val="yellow"/>
              </w:rPr>
              <w:t>(11) For significant MSFW ES offices, a summary of the functioning of the State’s affirmative action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5762719E"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FD3BD5">
        <w:rPr>
          <w:spacing w:val="1"/>
        </w:rPr>
        <w:t>26</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F1C3" w14:textId="77777777" w:rsidR="00401DA4" w:rsidRDefault="00401DA4" w:rsidP="00236979">
      <w:r>
        <w:separator/>
      </w:r>
    </w:p>
  </w:endnote>
  <w:endnote w:type="continuationSeparator" w:id="0">
    <w:p w14:paraId="6E88BB6D" w14:textId="77777777" w:rsidR="00401DA4" w:rsidRDefault="00401DA4"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168CC814" w:rsidR="00401DA4" w:rsidRDefault="00401DA4">
        <w:pPr>
          <w:pStyle w:val="Footer"/>
          <w:jc w:val="center"/>
        </w:pPr>
        <w:r>
          <w:fldChar w:fldCharType="begin"/>
        </w:r>
        <w:r>
          <w:instrText xml:space="preserve"> PAGE   \* MERGEFORMAT </w:instrText>
        </w:r>
        <w:r>
          <w:fldChar w:fldCharType="separate"/>
        </w:r>
        <w:r w:rsidR="00AB6024">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DC975" w14:textId="77777777" w:rsidR="00401DA4" w:rsidRDefault="00401DA4" w:rsidP="00236979">
      <w:r>
        <w:separator/>
      </w:r>
    </w:p>
  </w:footnote>
  <w:footnote w:type="continuationSeparator" w:id="0">
    <w:p w14:paraId="09DEA186" w14:textId="77777777" w:rsidR="00401DA4" w:rsidRDefault="00401DA4"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alado, Juan - ETA">
    <w15:presenceInfo w15:providerId="AD" w15:userId="S-1-5-21-2522062978-2635407418-847139880-5745"/>
  </w15:person>
  <w15:person w15:author="Shannon, Lianna - ETA">
    <w15:presenceInfo w15:providerId="AD" w15:userId="S-1-5-21-2522062978-2635407418-847139880-36330"/>
  </w15:person>
  <w15:person w15:author="Ibanez, Laura - ETA">
    <w15:presenceInfo w15:providerId="AD" w15:userId="S-1-5-21-2522062978-2635407418-847139880-4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36E20"/>
    <w:rsid w:val="00043001"/>
    <w:rsid w:val="00077E27"/>
    <w:rsid w:val="00092972"/>
    <w:rsid w:val="000967CF"/>
    <w:rsid w:val="000B208C"/>
    <w:rsid w:val="000C3BB1"/>
    <w:rsid w:val="000E0BC5"/>
    <w:rsid w:val="000E7D00"/>
    <w:rsid w:val="00165B65"/>
    <w:rsid w:val="001F4FBA"/>
    <w:rsid w:val="001F5370"/>
    <w:rsid w:val="002002D6"/>
    <w:rsid w:val="00205D6E"/>
    <w:rsid w:val="00215C6C"/>
    <w:rsid w:val="0023258D"/>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53F9E"/>
    <w:rsid w:val="00475EE8"/>
    <w:rsid w:val="00490D80"/>
    <w:rsid w:val="00511528"/>
    <w:rsid w:val="00541088"/>
    <w:rsid w:val="00553B8D"/>
    <w:rsid w:val="00574C13"/>
    <w:rsid w:val="005C3BA2"/>
    <w:rsid w:val="005D6B92"/>
    <w:rsid w:val="005E37DA"/>
    <w:rsid w:val="005E6F15"/>
    <w:rsid w:val="00616E98"/>
    <w:rsid w:val="006337C5"/>
    <w:rsid w:val="00636A49"/>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168AD"/>
    <w:rsid w:val="00A47A70"/>
    <w:rsid w:val="00A555CD"/>
    <w:rsid w:val="00A631C3"/>
    <w:rsid w:val="00A91219"/>
    <w:rsid w:val="00AB6024"/>
    <w:rsid w:val="00AC7E0C"/>
    <w:rsid w:val="00B03375"/>
    <w:rsid w:val="00B12D4D"/>
    <w:rsid w:val="00B40544"/>
    <w:rsid w:val="00B55E24"/>
    <w:rsid w:val="00B846FB"/>
    <w:rsid w:val="00BA7894"/>
    <w:rsid w:val="00BC28CA"/>
    <w:rsid w:val="00BC33D5"/>
    <w:rsid w:val="00BC748E"/>
    <w:rsid w:val="00BE75E2"/>
    <w:rsid w:val="00C03E9A"/>
    <w:rsid w:val="00C225C8"/>
    <w:rsid w:val="00C33C9A"/>
    <w:rsid w:val="00C65484"/>
    <w:rsid w:val="00C700C6"/>
    <w:rsid w:val="00C70546"/>
    <w:rsid w:val="00C72DA2"/>
    <w:rsid w:val="00C74953"/>
    <w:rsid w:val="00C92650"/>
    <w:rsid w:val="00CC0081"/>
    <w:rsid w:val="00CC1E08"/>
    <w:rsid w:val="00CD0EF2"/>
    <w:rsid w:val="00D16A07"/>
    <w:rsid w:val="00D21271"/>
    <w:rsid w:val="00D641EE"/>
    <w:rsid w:val="00DB70C9"/>
    <w:rsid w:val="00DB7A2B"/>
    <w:rsid w:val="00DF7953"/>
    <w:rsid w:val="00E26C5F"/>
    <w:rsid w:val="00E623B5"/>
    <w:rsid w:val="00E720E8"/>
    <w:rsid w:val="00E972CA"/>
    <w:rsid w:val="00EA781A"/>
    <w:rsid w:val="00EB1FA1"/>
    <w:rsid w:val="00EC3AF7"/>
    <w:rsid w:val="00F1203E"/>
    <w:rsid w:val="00F34359"/>
    <w:rsid w:val="00F5742F"/>
    <w:rsid w:val="00F6361B"/>
    <w:rsid w:val="00FA0BBC"/>
    <w:rsid w:val="00FD398F"/>
    <w:rsid w:val="00FD3BD5"/>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EDD2-34D6-4DD0-BEEA-D943E63B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2019-09-16T15:21:00Z</dcterms:created>
  <dcterms:modified xsi:type="dcterms:W3CDTF">2019-09-16T15:21:00Z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