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7A79B3">
        <w:rPr>
          <w:rFonts w:ascii="Courier New" w:eastAsia="Times New Roman" w:hAnsi="Courier New" w:cs="Courier New"/>
          <w:sz w:val="20"/>
          <w:szCs w:val="20"/>
        </w:rPr>
        <w:t>[Federal Register Volume 84, Number 160 (Monday, August 19, 2019)]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[Pages 42939-42940]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7A79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7A79B3">
        <w:rPr>
          <w:rFonts w:ascii="Courier New" w:eastAsia="Times New Roman" w:hAnsi="Courier New" w:cs="Courier New"/>
          <w:sz w:val="20"/>
          <w:szCs w:val="20"/>
        </w:rPr>
        <w:t>]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[FR Doc No: 2019-17712]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[Docket No. USCG-2019-0348]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and Budget; OMB Control Number: 1625-0037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an extension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of its approval for the following collection of information: 1625-0037,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Certificates of Compliance, Boiler/Pressure Vessel Repairs, Cargo Gear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Records, Shipping Papers, and NFPA 10 Certificates; without change. Our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ICR describes the information we seek to collect from the public.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Review and comments by OIRA ensure we only impose paperwork burdens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commensurate with our performance of duties.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September 18, 2019.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number [USCG-2019-0348] to the Coast Guard using the Federal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7A79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A79B3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7A79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OIRA-submission@omb.eop.gov</w:t>
        </w:r>
      </w:hyperlink>
      <w:r w:rsidRPr="007A79B3">
        <w:rPr>
          <w:rFonts w:ascii="Courier New" w:eastAsia="Times New Roman" w:hAnsi="Courier New" w:cs="Courier New"/>
          <w:sz w:val="20"/>
          <w:szCs w:val="20"/>
        </w:rPr>
        <w:t>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[[Page 42940]]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    (3) Fax: 202-395-6566. To ensure your comments are received in a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timely manner, mark the fax, attention Desk Officer for the Coast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Guard.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7A79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A79B3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 SE, Stop 7710, Washington,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lastRenderedPageBreak/>
        <w:t>DC 20593-7710.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These comments will help OIRA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determine whether to approve the ICR referred to in this notice.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of this request, [USCG-2019-0348], and must be received by September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18, 2019.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7A79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A79B3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7A79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A79B3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7A79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A79B3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7A79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A79B3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7A79B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7A79B3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Control Number: 1625-0037.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Coast Guard has published the 60-day notice (84 FR 24532, May 28, 2019)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one comment. The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comment was supportive of the ICR. Accordingly, no changes have been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made to the Collection.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    Title: Certificates of Compliance, Boiler/Pressure Vessel Repairs,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Cargo Gear Records, Shipping Papers, and NFPA 10 Certificates.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    OMB Control Number: 1625-0037.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    Summary: This information is needed to enable the Coast Guard to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fulfill its responsibilities for maritime safety under Title 46, U.S.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Code.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    Need: Title 46 U.S. Code 3301, 3305, 3306, 3702, 3703, 3711, and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3714 authorizes the Coast Guard to establish marine safety regulations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to protect life, property, and the environment. These regulations are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prescribed in Title 46 Code of Federal Regulations.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    Forms: CG-3585, Certificate of Compliance; CG-5437A, Port State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Control Report of Inspection--Form A; CG-5437B, Port State Control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Report of Inspection--Form B.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    Respondents: Owners and operators of vessels.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14,793 hours to 18,703 hours a year, due to an increase in the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estimated annual number of responses.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 xml:space="preserve">    Dated: August 13, 2019.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U.S. Coast Guard, Chief, Office of Information Management.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[FR Doc. 2019-17712 Filed 8-16-19; 8:45 am]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A79B3">
        <w:rPr>
          <w:rFonts w:ascii="Courier New" w:eastAsia="Times New Roman" w:hAnsi="Courier New" w:cs="Courier New"/>
          <w:sz w:val="20"/>
          <w:szCs w:val="20"/>
        </w:rPr>
        <w:t>BILLING CODE 9110-04-P</w:t>
      </w: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A79B3" w:rsidRPr="007A79B3" w:rsidRDefault="007A79B3" w:rsidP="007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7A79B3" w:rsidRDefault="003020E6" w:rsidP="007A79B3"/>
    <w:sectPr w:rsidR="003020E6" w:rsidRPr="007A7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6C"/>
    <w:rsid w:val="003020E6"/>
    <w:rsid w:val="007A79B3"/>
    <w:rsid w:val="00962F2A"/>
    <w:rsid w:val="00D12D6C"/>
    <w:rsid w:val="00F777AC"/>
    <w:rsid w:val="00F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RA-submission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2019-08-27T12:37:00Z</cp:lastPrinted>
  <dcterms:created xsi:type="dcterms:W3CDTF">2019-08-27T15:34:00Z</dcterms:created>
  <dcterms:modified xsi:type="dcterms:W3CDTF">2019-08-27T15:34:00Z</dcterms:modified>
</cp:coreProperties>
</file>