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rsidP="000E0DA2">
      <w:pPr>
        <w:pStyle w:val="C1-CtrBoldHd"/>
        <w:widowControl w:val="0"/>
        <w:spacing w:after="0"/>
        <w:rPr>
          <w:color w:val="FFFF00"/>
          <w:sz w:val="28"/>
        </w:rPr>
      </w:pPr>
      <w:bookmarkStart w:id="0" w:name="_Hlk16327175"/>
      <w:bookmarkStart w:id="1" w:name="_Hlk16327235"/>
      <w:bookmarkStart w:id="2" w:name="_GoBack"/>
      <w:bookmarkEnd w:id="2"/>
    </w:p>
    <w:p w14:paraId="5E0F8687" w14:textId="77777777" w:rsidR="005611C5" w:rsidRDefault="005611C5" w:rsidP="000E0DA2">
      <w:pPr>
        <w:pStyle w:val="C1-CtrBoldHd"/>
        <w:widowControl w:val="0"/>
        <w:spacing w:after="0"/>
        <w:rPr>
          <w:color w:val="FFFF00"/>
          <w:sz w:val="28"/>
        </w:rPr>
      </w:pPr>
    </w:p>
    <w:p w14:paraId="5E0F8688" w14:textId="77777777" w:rsidR="005611C5" w:rsidRPr="00387E87" w:rsidRDefault="005611C5" w:rsidP="000E0DA2">
      <w:pPr>
        <w:pStyle w:val="C1-CtrBoldHd"/>
        <w:widowControl w:val="0"/>
        <w:spacing w:after="0"/>
        <w:rPr>
          <w:sz w:val="28"/>
        </w:rPr>
      </w:pPr>
    </w:p>
    <w:p w14:paraId="5E0F8689" w14:textId="77777777" w:rsidR="005611C5" w:rsidRPr="00387E87" w:rsidRDefault="005611C5" w:rsidP="000E0DA2">
      <w:pPr>
        <w:pStyle w:val="C1-CtrBoldHd"/>
        <w:widowControl w:val="0"/>
        <w:spacing w:after="0"/>
        <w:rPr>
          <w:sz w:val="28"/>
        </w:rPr>
      </w:pPr>
    </w:p>
    <w:p w14:paraId="5E0F868A" w14:textId="77777777" w:rsidR="005611C5" w:rsidRPr="00387E87" w:rsidRDefault="005611C5" w:rsidP="000E0DA2">
      <w:pPr>
        <w:pStyle w:val="C1-CtrBoldHd"/>
        <w:widowControl w:val="0"/>
        <w:spacing w:after="0"/>
        <w:rPr>
          <w:sz w:val="28"/>
        </w:rPr>
      </w:pPr>
    </w:p>
    <w:p w14:paraId="38DDAF7F" w14:textId="51AF7BEE" w:rsidR="006E606B" w:rsidRPr="000C0806" w:rsidRDefault="000C0806" w:rsidP="000E0DA2">
      <w:pPr>
        <w:pStyle w:val="C1-CtrBoldHd"/>
        <w:widowControl w:val="0"/>
        <w:spacing w:after="0"/>
        <w:rPr>
          <w:caps w:val="0"/>
          <w:sz w:val="56"/>
          <w:szCs w:val="56"/>
        </w:rPr>
      </w:pPr>
      <w:r w:rsidRPr="000C0806">
        <w:rPr>
          <w:caps w:val="0"/>
          <w:sz w:val="56"/>
          <w:szCs w:val="56"/>
        </w:rPr>
        <w:t>Program for International Student Assessment 2021</w:t>
      </w:r>
      <w:r w:rsidR="00C80603" w:rsidRPr="000C0806">
        <w:rPr>
          <w:caps w:val="0"/>
          <w:sz w:val="56"/>
          <w:szCs w:val="56"/>
        </w:rPr>
        <w:t xml:space="preserve"> </w:t>
      </w:r>
      <w:r w:rsidRPr="000C0806">
        <w:rPr>
          <w:caps w:val="0"/>
          <w:sz w:val="56"/>
          <w:szCs w:val="56"/>
        </w:rPr>
        <w:t>(</w:t>
      </w:r>
      <w:r w:rsidR="009655FF" w:rsidRPr="000C0806">
        <w:rPr>
          <w:caps w:val="0"/>
          <w:sz w:val="56"/>
          <w:szCs w:val="56"/>
        </w:rPr>
        <w:t xml:space="preserve">PISA </w:t>
      </w:r>
      <w:r w:rsidRPr="000C0806">
        <w:rPr>
          <w:caps w:val="0"/>
          <w:sz w:val="56"/>
          <w:szCs w:val="56"/>
        </w:rPr>
        <w:t xml:space="preserve">2021) </w:t>
      </w:r>
      <w:r w:rsidR="00733CEE" w:rsidRPr="000C0806">
        <w:rPr>
          <w:caps w:val="0"/>
          <w:sz w:val="56"/>
          <w:szCs w:val="56"/>
        </w:rPr>
        <w:t xml:space="preserve">Main Study </w:t>
      </w:r>
      <w:r w:rsidRPr="000C0806">
        <w:rPr>
          <w:caps w:val="0"/>
          <w:sz w:val="56"/>
          <w:szCs w:val="56"/>
        </w:rPr>
        <w:t>Recruitment and Field Test</w:t>
      </w:r>
    </w:p>
    <w:p w14:paraId="5E0F868D" w14:textId="34F1BC9D" w:rsidR="005611C5" w:rsidRPr="00387E87" w:rsidRDefault="005611C5" w:rsidP="000E0DA2">
      <w:pPr>
        <w:pStyle w:val="C1-CtrBoldHd"/>
        <w:widowControl w:val="0"/>
        <w:spacing w:after="0"/>
        <w:rPr>
          <w:sz w:val="28"/>
        </w:rPr>
      </w:pPr>
    </w:p>
    <w:p w14:paraId="5E0F868E" w14:textId="77777777" w:rsidR="005611C5" w:rsidRPr="00387E87" w:rsidRDefault="005611C5" w:rsidP="000E0DA2">
      <w:pPr>
        <w:pStyle w:val="C1-CtrBoldHd"/>
        <w:widowControl w:val="0"/>
        <w:spacing w:after="0"/>
        <w:rPr>
          <w:sz w:val="28"/>
        </w:rPr>
      </w:pPr>
    </w:p>
    <w:p w14:paraId="5E0F868F" w14:textId="204B9A3D" w:rsidR="005611C5" w:rsidRDefault="005611C5" w:rsidP="000E0DA2">
      <w:pPr>
        <w:pStyle w:val="C1-CtrBoldHd"/>
        <w:widowControl w:val="0"/>
        <w:spacing w:after="0"/>
        <w:rPr>
          <w:sz w:val="28"/>
        </w:rPr>
      </w:pPr>
    </w:p>
    <w:p w14:paraId="0F68D2EE" w14:textId="77777777" w:rsidR="000C0806" w:rsidRDefault="000C0806" w:rsidP="000E0DA2">
      <w:pPr>
        <w:pStyle w:val="C1-CtrBoldHd"/>
        <w:widowControl w:val="0"/>
        <w:spacing w:after="0"/>
        <w:rPr>
          <w:sz w:val="28"/>
        </w:rPr>
      </w:pPr>
    </w:p>
    <w:p w14:paraId="5E0F8692" w14:textId="77777777" w:rsidR="005611C5" w:rsidRDefault="005611C5" w:rsidP="000E0DA2">
      <w:pPr>
        <w:pStyle w:val="C1-CtrBoldHd"/>
        <w:widowControl w:val="0"/>
        <w:spacing w:after="0"/>
        <w:rPr>
          <w:sz w:val="28"/>
        </w:rPr>
      </w:pPr>
    </w:p>
    <w:p w14:paraId="5E0F8693" w14:textId="6AD0C6F3" w:rsidR="005611C5" w:rsidRPr="000C0806" w:rsidRDefault="000C0806" w:rsidP="000E0DA2">
      <w:pPr>
        <w:pStyle w:val="C1-CtrBoldHd"/>
        <w:widowControl w:val="0"/>
        <w:spacing w:after="0"/>
        <w:rPr>
          <w:sz w:val="48"/>
          <w:szCs w:val="48"/>
        </w:rPr>
      </w:pPr>
      <w:r w:rsidRPr="000C0806">
        <w:rPr>
          <w:caps w:val="0"/>
          <w:sz w:val="48"/>
          <w:szCs w:val="48"/>
        </w:rPr>
        <w:t xml:space="preserve">Supporting Statement Part </w:t>
      </w:r>
      <w:r w:rsidR="005611C5" w:rsidRPr="000C0806">
        <w:rPr>
          <w:caps w:val="0"/>
          <w:sz w:val="48"/>
          <w:szCs w:val="48"/>
        </w:rPr>
        <w:t>A</w:t>
      </w:r>
    </w:p>
    <w:p w14:paraId="5E0F8694" w14:textId="77777777" w:rsidR="005611C5" w:rsidRDefault="005611C5" w:rsidP="000E0DA2">
      <w:pPr>
        <w:pStyle w:val="C1-CtrBoldHd"/>
        <w:widowControl w:val="0"/>
        <w:spacing w:after="0"/>
        <w:rPr>
          <w:sz w:val="28"/>
        </w:rPr>
      </w:pPr>
    </w:p>
    <w:p w14:paraId="5E0F8695" w14:textId="77777777" w:rsidR="005611C5" w:rsidRDefault="005611C5" w:rsidP="000E0DA2">
      <w:pPr>
        <w:pStyle w:val="C1-CtrBoldHd"/>
        <w:widowControl w:val="0"/>
        <w:spacing w:after="0"/>
        <w:rPr>
          <w:sz w:val="28"/>
        </w:rPr>
      </w:pPr>
    </w:p>
    <w:p w14:paraId="5E0F8696" w14:textId="0D96B146" w:rsidR="005611C5" w:rsidRDefault="005611C5" w:rsidP="000E0DA2">
      <w:pPr>
        <w:pStyle w:val="C1-CtrBoldHd"/>
        <w:widowControl w:val="0"/>
        <w:spacing w:after="0"/>
        <w:rPr>
          <w:sz w:val="28"/>
        </w:rPr>
      </w:pPr>
    </w:p>
    <w:p w14:paraId="691B7FC7" w14:textId="77777777" w:rsidR="000C0806" w:rsidRDefault="000C0806" w:rsidP="000E0DA2">
      <w:pPr>
        <w:pStyle w:val="C1-CtrBoldHd"/>
        <w:widowControl w:val="0"/>
        <w:spacing w:after="0"/>
        <w:rPr>
          <w:sz w:val="28"/>
        </w:rPr>
      </w:pPr>
    </w:p>
    <w:p w14:paraId="6F105CED" w14:textId="77777777" w:rsidR="000C0806" w:rsidRPr="000C0806" w:rsidRDefault="000C0806" w:rsidP="000E0DA2">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.23</w:t>
      </w:r>
    </w:p>
    <w:p w14:paraId="5E0F8697" w14:textId="77777777" w:rsidR="005611C5" w:rsidRPr="00387E87" w:rsidRDefault="005611C5" w:rsidP="000E0DA2">
      <w:pPr>
        <w:pStyle w:val="C1-CtrBoldHd"/>
        <w:widowControl w:val="0"/>
        <w:spacing w:after="0"/>
        <w:rPr>
          <w:sz w:val="28"/>
        </w:rPr>
      </w:pPr>
    </w:p>
    <w:p w14:paraId="5E0F8698" w14:textId="77777777" w:rsidR="005611C5" w:rsidRPr="00387E87" w:rsidRDefault="005611C5" w:rsidP="000E0DA2">
      <w:pPr>
        <w:pStyle w:val="C1-CtrBoldHd"/>
        <w:widowControl w:val="0"/>
        <w:spacing w:after="0"/>
        <w:rPr>
          <w:sz w:val="28"/>
        </w:rPr>
      </w:pPr>
    </w:p>
    <w:p w14:paraId="5E0F8699" w14:textId="5F01DBB8" w:rsidR="005611C5" w:rsidRDefault="005611C5" w:rsidP="000E0DA2">
      <w:pPr>
        <w:pStyle w:val="C1-CtrBoldHd"/>
        <w:widowControl w:val="0"/>
        <w:spacing w:after="0"/>
        <w:rPr>
          <w:sz w:val="28"/>
        </w:rPr>
      </w:pPr>
    </w:p>
    <w:p w14:paraId="6557074B" w14:textId="77777777" w:rsidR="000C0806" w:rsidRPr="00387E87" w:rsidRDefault="000C0806" w:rsidP="000E0DA2">
      <w:pPr>
        <w:pStyle w:val="C1-CtrBoldHd"/>
        <w:widowControl w:val="0"/>
        <w:spacing w:after="0"/>
        <w:rPr>
          <w:sz w:val="28"/>
        </w:rPr>
      </w:pPr>
    </w:p>
    <w:p w14:paraId="5E0F869A" w14:textId="77777777" w:rsidR="005611C5" w:rsidRPr="00387E87" w:rsidRDefault="005611C5" w:rsidP="000E0DA2">
      <w:pPr>
        <w:pStyle w:val="C1-CtrBoldHd"/>
        <w:widowControl w:val="0"/>
        <w:spacing w:after="0"/>
        <w:rPr>
          <w:sz w:val="28"/>
        </w:rPr>
      </w:pPr>
    </w:p>
    <w:p w14:paraId="5E0F869B" w14:textId="77777777" w:rsidR="005611C5" w:rsidRPr="00387E87" w:rsidRDefault="005611C5" w:rsidP="000E0DA2">
      <w:pPr>
        <w:pStyle w:val="C1-CtrBoldHd"/>
        <w:widowControl w:val="0"/>
        <w:spacing w:after="0"/>
        <w:rPr>
          <w:sz w:val="28"/>
        </w:rPr>
      </w:pPr>
    </w:p>
    <w:p w14:paraId="5E0F869D" w14:textId="77777777" w:rsidR="005611C5" w:rsidRPr="000C0806" w:rsidRDefault="005611C5" w:rsidP="000E0DA2">
      <w:pPr>
        <w:pStyle w:val="C1-CtrBoldHd"/>
        <w:widowControl w:val="0"/>
        <w:spacing w:after="0"/>
        <w:rPr>
          <w:sz w:val="28"/>
          <w:szCs w:val="28"/>
        </w:rPr>
      </w:pPr>
    </w:p>
    <w:p w14:paraId="5E0F869E" w14:textId="42702C0F" w:rsidR="005611C5" w:rsidRPr="000C0806" w:rsidRDefault="005611C5" w:rsidP="000E0DA2">
      <w:pPr>
        <w:pStyle w:val="C1-CtrBoldHd"/>
        <w:widowControl w:val="0"/>
        <w:spacing w:after="0"/>
        <w:rPr>
          <w:sz w:val="28"/>
          <w:szCs w:val="28"/>
        </w:rPr>
      </w:pPr>
      <w:r w:rsidRPr="000C0806">
        <w:rPr>
          <w:caps w:val="0"/>
          <w:sz w:val="28"/>
          <w:szCs w:val="28"/>
        </w:rPr>
        <w:t>National Center for Education Statistics</w:t>
      </w:r>
      <w:r w:rsidR="007E0004" w:rsidRPr="000C0806">
        <w:rPr>
          <w:caps w:val="0"/>
          <w:sz w:val="28"/>
          <w:szCs w:val="28"/>
        </w:rPr>
        <w:t xml:space="preserve"> (NCES)</w:t>
      </w:r>
    </w:p>
    <w:p w14:paraId="5E0F869F" w14:textId="77777777" w:rsidR="005611C5" w:rsidRPr="000C0806" w:rsidRDefault="005611C5" w:rsidP="000E0DA2">
      <w:pPr>
        <w:pStyle w:val="C1-CtrBoldHd"/>
        <w:widowControl w:val="0"/>
        <w:spacing w:after="0"/>
        <w:rPr>
          <w:caps w:val="0"/>
          <w:sz w:val="28"/>
          <w:szCs w:val="28"/>
        </w:rPr>
      </w:pPr>
      <w:r w:rsidRPr="000C0806">
        <w:rPr>
          <w:caps w:val="0"/>
          <w:sz w:val="28"/>
          <w:szCs w:val="28"/>
        </w:rPr>
        <w:t>U.S. Department of Education</w:t>
      </w:r>
    </w:p>
    <w:p w14:paraId="5E0F86A0" w14:textId="77777777" w:rsidR="005611C5" w:rsidRPr="000C0806" w:rsidRDefault="005611C5" w:rsidP="000E0DA2">
      <w:pPr>
        <w:pStyle w:val="C1-CtrBoldHd"/>
        <w:widowControl w:val="0"/>
        <w:spacing w:after="0"/>
        <w:rPr>
          <w:sz w:val="28"/>
          <w:szCs w:val="28"/>
        </w:rPr>
      </w:pPr>
      <w:r w:rsidRPr="000C0806">
        <w:rPr>
          <w:caps w:val="0"/>
          <w:sz w:val="28"/>
          <w:szCs w:val="28"/>
        </w:rPr>
        <w:t>Institute of Education Sciences</w:t>
      </w:r>
    </w:p>
    <w:p w14:paraId="5E0F86A1" w14:textId="77777777" w:rsidR="005611C5" w:rsidRPr="000C0806" w:rsidRDefault="005611C5" w:rsidP="000E0DA2">
      <w:pPr>
        <w:pStyle w:val="C1-CtrBoldHd"/>
        <w:widowControl w:val="0"/>
        <w:spacing w:after="0"/>
        <w:rPr>
          <w:sz w:val="28"/>
          <w:szCs w:val="28"/>
        </w:rPr>
      </w:pPr>
      <w:r w:rsidRPr="000C0806">
        <w:rPr>
          <w:caps w:val="0"/>
          <w:sz w:val="28"/>
          <w:szCs w:val="28"/>
        </w:rPr>
        <w:t>Washington, DC</w:t>
      </w:r>
    </w:p>
    <w:p w14:paraId="5E0F86A2" w14:textId="77777777" w:rsidR="005611C5" w:rsidRPr="00387E87" w:rsidRDefault="005611C5" w:rsidP="000E0DA2">
      <w:pPr>
        <w:pStyle w:val="C1-CtrBoldHd"/>
        <w:widowControl w:val="0"/>
        <w:spacing w:after="0"/>
      </w:pPr>
    </w:p>
    <w:p w14:paraId="5E0F86A3" w14:textId="77777777" w:rsidR="005611C5" w:rsidRDefault="005611C5" w:rsidP="000E0DA2">
      <w:pPr>
        <w:pStyle w:val="C1-CtrBoldHd"/>
        <w:widowControl w:val="0"/>
        <w:spacing w:after="0"/>
      </w:pPr>
    </w:p>
    <w:p w14:paraId="7B6DFD2A" w14:textId="77777777" w:rsidR="002230AC" w:rsidRDefault="002230AC" w:rsidP="000E0DA2">
      <w:pPr>
        <w:pStyle w:val="C1-CtrBoldHd"/>
        <w:widowControl w:val="0"/>
        <w:spacing w:after="0"/>
      </w:pPr>
    </w:p>
    <w:p w14:paraId="45962579" w14:textId="77777777" w:rsidR="002230AC" w:rsidRDefault="002230AC" w:rsidP="000E0DA2">
      <w:pPr>
        <w:pStyle w:val="C1-CtrBoldHd"/>
        <w:widowControl w:val="0"/>
        <w:spacing w:after="0"/>
      </w:pPr>
    </w:p>
    <w:p w14:paraId="2C287E7B" w14:textId="77777777" w:rsidR="002230AC" w:rsidRDefault="002230AC" w:rsidP="000E0DA2">
      <w:pPr>
        <w:pStyle w:val="C1-CtrBoldHd"/>
        <w:widowControl w:val="0"/>
        <w:spacing w:after="0"/>
      </w:pPr>
    </w:p>
    <w:p w14:paraId="1707F96B" w14:textId="77777777" w:rsidR="00BB3390" w:rsidRDefault="00BB3390" w:rsidP="000E0DA2">
      <w:pPr>
        <w:pStyle w:val="C1-CtrBoldHd"/>
        <w:widowControl w:val="0"/>
        <w:spacing w:after="0"/>
      </w:pPr>
    </w:p>
    <w:p w14:paraId="28890143" w14:textId="77777777" w:rsidR="002230AC" w:rsidRDefault="002230AC" w:rsidP="000E0DA2">
      <w:pPr>
        <w:pStyle w:val="C1-CtrBoldHd"/>
        <w:widowControl w:val="0"/>
        <w:spacing w:after="0"/>
      </w:pPr>
    </w:p>
    <w:p w14:paraId="2B02333E" w14:textId="77777777" w:rsidR="002230AC" w:rsidRPr="00387E87" w:rsidRDefault="002230AC" w:rsidP="000E0DA2">
      <w:pPr>
        <w:pStyle w:val="C1-CtrBoldHd"/>
        <w:widowControl w:val="0"/>
        <w:spacing w:after="0"/>
      </w:pPr>
    </w:p>
    <w:p w14:paraId="5E0F86A4" w14:textId="07BC4AE3" w:rsidR="006B4D59" w:rsidRDefault="00023D75" w:rsidP="000E0DA2">
      <w:pPr>
        <w:pStyle w:val="C1-CtrBoldHd"/>
        <w:widowControl w:val="0"/>
        <w:spacing w:after="0"/>
        <w:rPr>
          <w:caps w:val="0"/>
          <w:sz w:val="28"/>
          <w:szCs w:val="28"/>
        </w:rPr>
      </w:pPr>
      <w:r>
        <w:rPr>
          <w:caps w:val="0"/>
          <w:sz w:val="28"/>
          <w:szCs w:val="28"/>
        </w:rPr>
        <w:t>August</w:t>
      </w:r>
      <w:r w:rsidR="00EB2601" w:rsidRPr="000C0806">
        <w:rPr>
          <w:caps w:val="0"/>
          <w:sz w:val="28"/>
          <w:szCs w:val="28"/>
        </w:rPr>
        <w:t xml:space="preserve"> 2019</w:t>
      </w:r>
    </w:p>
    <w:p w14:paraId="5D91912C" w14:textId="5E520A32" w:rsidR="000E0DA2" w:rsidRPr="000C0806" w:rsidRDefault="000E0DA2" w:rsidP="000E0DA2">
      <w:pPr>
        <w:pStyle w:val="C1-CtrBoldHd"/>
        <w:widowControl w:val="0"/>
        <w:spacing w:after="0"/>
        <w:rPr>
          <w:caps w:val="0"/>
          <w:sz w:val="28"/>
          <w:szCs w:val="28"/>
        </w:rPr>
      </w:pPr>
      <w:bookmarkStart w:id="3" w:name="_Hlk19285437"/>
      <w:r>
        <w:rPr>
          <w:caps w:val="0"/>
          <w:sz w:val="28"/>
          <w:szCs w:val="28"/>
        </w:rPr>
        <w:t xml:space="preserve">revised </w:t>
      </w:r>
      <w:r w:rsidR="00EB0BE1">
        <w:rPr>
          <w:caps w:val="0"/>
          <w:sz w:val="28"/>
          <w:szCs w:val="28"/>
        </w:rPr>
        <w:t>Octo</w:t>
      </w:r>
      <w:r>
        <w:rPr>
          <w:caps w:val="0"/>
          <w:sz w:val="28"/>
          <w:szCs w:val="28"/>
        </w:rPr>
        <w:t>ber 2019</w:t>
      </w:r>
      <w:bookmarkEnd w:id="3"/>
    </w:p>
    <w:bookmarkEnd w:id="0"/>
    <w:p w14:paraId="1C7DC466" w14:textId="77777777" w:rsidR="002A61EC" w:rsidRDefault="002A61EC" w:rsidP="000E0DA2">
      <w:pPr>
        <w:pStyle w:val="C1-CtrBoldHd"/>
        <w:widowControl w:val="0"/>
        <w:spacing w:after="0"/>
        <w:rPr>
          <w:caps w:val="0"/>
        </w:rPr>
      </w:pPr>
    </w:p>
    <w:p w14:paraId="5E0F86A5" w14:textId="77777777" w:rsidR="005611C5" w:rsidRPr="00387E87" w:rsidRDefault="005611C5" w:rsidP="000E0DA2">
      <w:pPr>
        <w:pStyle w:val="C2-CtrSglSp"/>
        <w:widowControl w:val="0"/>
        <w:rPr>
          <w:rFonts w:ascii="Garamond" w:hAnsi="Garamond"/>
          <w:sz w:val="24"/>
        </w:rPr>
      </w:pPr>
    </w:p>
    <w:bookmarkEnd w:id="1"/>
    <w:p w14:paraId="5E0F86A6" w14:textId="77777777" w:rsidR="005611C5" w:rsidRDefault="005611C5" w:rsidP="000E0DA2">
      <w:pPr>
        <w:widowControl w:val="0"/>
        <w:spacing w:line="240" w:lineRule="auto"/>
        <w:jc w:val="left"/>
        <w:sectPr w:rsidR="005611C5" w:rsidSect="00BB3390">
          <w:footerReference w:type="default" r:id="rId12"/>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0E0DA2">
      <w:pPr>
        <w:pStyle w:val="Title"/>
        <w:widowControl w:val="0"/>
        <w:rPr>
          <w:rFonts w:ascii="Garamond" w:hAnsi="Garamond"/>
        </w:rPr>
      </w:pPr>
    </w:p>
    <w:p w14:paraId="5E0F86A8" w14:textId="77777777" w:rsidR="00FA3B61" w:rsidRDefault="00FA3B61" w:rsidP="000E0DA2">
      <w:pPr>
        <w:pStyle w:val="Title"/>
        <w:widowControl w:val="0"/>
        <w:rPr>
          <w:rFonts w:ascii="Garamond" w:hAnsi="Garamond"/>
        </w:rPr>
      </w:pPr>
    </w:p>
    <w:p w14:paraId="614CE64B" w14:textId="77777777" w:rsidR="00E70033" w:rsidRDefault="00E70033" w:rsidP="000E0DA2">
      <w:pPr>
        <w:pStyle w:val="Title"/>
        <w:widowControl w:val="0"/>
        <w:rPr>
          <w:rFonts w:ascii="Garamond" w:hAnsi="Garamond"/>
        </w:rPr>
      </w:pPr>
    </w:p>
    <w:p w14:paraId="5E0F86A9" w14:textId="77777777" w:rsidR="005611C5" w:rsidRPr="00BA3FB2" w:rsidRDefault="005611C5" w:rsidP="000E0DA2">
      <w:pPr>
        <w:pStyle w:val="Title"/>
        <w:widowControl w:val="0"/>
        <w:rPr>
          <w:rFonts w:ascii="Garamond" w:hAnsi="Garamond"/>
        </w:rPr>
      </w:pPr>
      <w:r w:rsidRPr="00BA3FB2">
        <w:rPr>
          <w:rFonts w:ascii="Garamond" w:hAnsi="Garamond"/>
        </w:rPr>
        <w:t>TABLE OF CONTENTS</w:t>
      </w:r>
    </w:p>
    <w:p w14:paraId="5E0F86AA" w14:textId="77777777" w:rsidR="005611C5" w:rsidRDefault="005611C5" w:rsidP="000E0DA2">
      <w:pPr>
        <w:pStyle w:val="TOC1"/>
        <w:widowControl w:val="0"/>
      </w:pPr>
    </w:p>
    <w:p w14:paraId="5E0F86AB" w14:textId="4AFB931E" w:rsidR="005611C5" w:rsidRPr="00C44B81" w:rsidRDefault="003D70B7" w:rsidP="000E0DA2">
      <w:pPr>
        <w:pStyle w:val="TOC1"/>
        <w:widowControl w:val="0"/>
        <w:tabs>
          <w:tab w:val="clear" w:pos="8640"/>
          <w:tab w:val="right" w:leader="dot" w:pos="9810"/>
        </w:tabs>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054235">
          <w:rPr>
            <w:b w:val="0"/>
            <w:noProof/>
            <w:webHidden/>
            <w:szCs w:val="24"/>
          </w:rPr>
          <w:t>2</w:t>
        </w:r>
        <w:r w:rsidRPr="00C44B81">
          <w:rPr>
            <w:b w:val="0"/>
            <w:noProof/>
            <w:webHidden/>
            <w:szCs w:val="24"/>
          </w:rPr>
          <w:fldChar w:fldCharType="end"/>
        </w:r>
      </w:hyperlink>
    </w:p>
    <w:p w14:paraId="5E0F86AC" w14:textId="63E2EE0D" w:rsidR="005611C5" w:rsidRPr="00C44B81" w:rsidRDefault="0060685F" w:rsidP="000E0DA2">
      <w:pPr>
        <w:pStyle w:val="TOC1"/>
        <w:widowControl w:val="0"/>
        <w:tabs>
          <w:tab w:val="clear" w:pos="8640"/>
          <w:tab w:val="right" w:leader="dot" w:pos="9810"/>
        </w:tabs>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sidR="00054235">
          <w:rPr>
            <w:b w:val="0"/>
            <w:noProof/>
            <w:webHidden/>
            <w:szCs w:val="24"/>
          </w:rPr>
          <w:t>3</w:t>
        </w:r>
        <w:r w:rsidR="003D70B7" w:rsidRPr="00C44B81">
          <w:rPr>
            <w:b w:val="0"/>
            <w:noProof/>
            <w:webHidden/>
            <w:szCs w:val="24"/>
          </w:rPr>
          <w:fldChar w:fldCharType="end"/>
        </w:r>
      </w:hyperlink>
    </w:p>
    <w:p w14:paraId="5E0F86AD" w14:textId="3A6A82CE" w:rsidR="005611C5" w:rsidRPr="00C44B81" w:rsidRDefault="0060685F" w:rsidP="000E0DA2">
      <w:pPr>
        <w:pStyle w:val="TOC2"/>
        <w:widowControl w:val="0"/>
        <w:tabs>
          <w:tab w:val="clear" w:pos="9360"/>
          <w:tab w:val="right" w:leader="dot" w:pos="9810"/>
        </w:tabs>
        <w:rPr>
          <w:noProof/>
        </w:rPr>
      </w:pPr>
      <w:hyperlink w:anchor="_Toc260729188" w:history="1">
        <w:r w:rsidR="005611C5" w:rsidRPr="00C44B81">
          <w:rPr>
            <w:rStyle w:val="Hyperlink"/>
            <w:rFonts w:ascii="Garamond" w:hAnsi="Garamond"/>
            <w:noProof/>
            <w:sz w:val="24"/>
            <w:szCs w:val="24"/>
          </w:rPr>
          <w:t xml:space="preserve">A.1 </w:t>
        </w:r>
        <w:r w:rsidR="005611C5" w:rsidRPr="00C44B81">
          <w:rPr>
            <w:noProof/>
          </w:rPr>
          <w:tab/>
        </w:r>
        <w:r w:rsidR="005611C5" w:rsidRPr="00C44B81">
          <w:rPr>
            <w:rStyle w:val="Hyperlink"/>
            <w:rFonts w:ascii="Garamond" w:hAnsi="Garamond"/>
            <w:noProof/>
            <w:sz w:val="24"/>
            <w:szCs w:val="24"/>
          </w:rPr>
          <w:t>Importance of Information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_Toc260729188 \h </w:instrText>
        </w:r>
        <w:r w:rsidR="003D70B7" w:rsidRPr="00C44B81">
          <w:rPr>
            <w:noProof/>
            <w:webHidden/>
          </w:rPr>
        </w:r>
        <w:r w:rsidR="003D70B7" w:rsidRPr="00C44B81">
          <w:rPr>
            <w:noProof/>
            <w:webHidden/>
          </w:rPr>
          <w:fldChar w:fldCharType="separate"/>
        </w:r>
        <w:r w:rsidR="00054235">
          <w:rPr>
            <w:noProof/>
            <w:webHidden/>
          </w:rPr>
          <w:t>3</w:t>
        </w:r>
        <w:r w:rsidR="003D70B7" w:rsidRPr="00C44B81">
          <w:rPr>
            <w:noProof/>
            <w:webHidden/>
          </w:rPr>
          <w:fldChar w:fldCharType="end"/>
        </w:r>
      </w:hyperlink>
    </w:p>
    <w:p w14:paraId="5E0F86AE" w14:textId="289A10F2" w:rsidR="005611C5" w:rsidRPr="00C44B81" w:rsidRDefault="0060685F" w:rsidP="000E0DA2">
      <w:pPr>
        <w:pStyle w:val="TOC2"/>
        <w:widowControl w:val="0"/>
        <w:tabs>
          <w:tab w:val="clear" w:pos="9360"/>
          <w:tab w:val="right" w:leader="dot" w:pos="9810"/>
        </w:tabs>
        <w:rPr>
          <w:noProof/>
        </w:rPr>
      </w:pPr>
      <w:hyperlink w:anchor="_Toc260729189" w:history="1">
        <w:r w:rsidR="005611C5" w:rsidRPr="00C44B81">
          <w:rPr>
            <w:rStyle w:val="Hyperlink"/>
            <w:rFonts w:ascii="Garamond" w:hAnsi="Garamond"/>
            <w:noProof/>
            <w:sz w:val="24"/>
            <w:szCs w:val="24"/>
          </w:rPr>
          <w:t>A.2</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Purposes and Uses of Data</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_Toc260729189 \h </w:instrText>
        </w:r>
        <w:r w:rsidR="003D70B7" w:rsidRPr="00C44B81">
          <w:rPr>
            <w:noProof/>
            <w:webHidden/>
          </w:rPr>
        </w:r>
        <w:r w:rsidR="003D70B7" w:rsidRPr="00C44B81">
          <w:rPr>
            <w:noProof/>
            <w:webHidden/>
          </w:rPr>
          <w:fldChar w:fldCharType="separate"/>
        </w:r>
        <w:r w:rsidR="00054235">
          <w:rPr>
            <w:noProof/>
            <w:webHidden/>
          </w:rPr>
          <w:t>3</w:t>
        </w:r>
        <w:r w:rsidR="003D70B7" w:rsidRPr="00C44B81">
          <w:rPr>
            <w:noProof/>
            <w:webHidden/>
          </w:rPr>
          <w:fldChar w:fldCharType="end"/>
        </w:r>
      </w:hyperlink>
    </w:p>
    <w:p w14:paraId="5E0F86AF" w14:textId="4FE8A17F" w:rsidR="005611C5" w:rsidRPr="00C44B81" w:rsidRDefault="0060685F" w:rsidP="000E0DA2">
      <w:pPr>
        <w:pStyle w:val="TOC2"/>
        <w:widowControl w:val="0"/>
        <w:tabs>
          <w:tab w:val="clear" w:pos="9360"/>
          <w:tab w:val="right" w:leader="dot" w:pos="9810"/>
        </w:tabs>
        <w:rPr>
          <w:noProof/>
        </w:rPr>
      </w:pPr>
      <w:hyperlink w:anchor="_Toc260729190" w:history="1">
        <w:r w:rsidR="005611C5" w:rsidRPr="00C44B81">
          <w:rPr>
            <w:rStyle w:val="Hyperlink"/>
            <w:rFonts w:ascii="Garamond" w:hAnsi="Garamond"/>
            <w:noProof/>
            <w:sz w:val="24"/>
            <w:szCs w:val="24"/>
          </w:rPr>
          <w:t>A.3</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Improved Information Technology (Reduction of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_Toc260729190 \h </w:instrText>
        </w:r>
        <w:r w:rsidR="003D70B7" w:rsidRPr="00C44B81">
          <w:rPr>
            <w:noProof/>
            <w:webHidden/>
          </w:rPr>
        </w:r>
        <w:r w:rsidR="003D70B7" w:rsidRPr="00C44B81">
          <w:rPr>
            <w:noProof/>
            <w:webHidden/>
          </w:rPr>
          <w:fldChar w:fldCharType="separate"/>
        </w:r>
        <w:r w:rsidR="00054235">
          <w:rPr>
            <w:noProof/>
            <w:webHidden/>
          </w:rPr>
          <w:t>5</w:t>
        </w:r>
        <w:r w:rsidR="003D70B7" w:rsidRPr="00C44B81">
          <w:rPr>
            <w:noProof/>
            <w:webHidden/>
          </w:rPr>
          <w:fldChar w:fldCharType="end"/>
        </w:r>
      </w:hyperlink>
    </w:p>
    <w:p w14:paraId="5E0F86B0" w14:textId="42C7BB97" w:rsidR="005611C5" w:rsidRPr="00C44B81" w:rsidRDefault="0060685F" w:rsidP="000E0DA2">
      <w:pPr>
        <w:pStyle w:val="TOC2"/>
        <w:widowControl w:val="0"/>
        <w:tabs>
          <w:tab w:val="clear" w:pos="9360"/>
          <w:tab w:val="right" w:leader="dot" w:pos="9810"/>
        </w:tabs>
        <w:rPr>
          <w:noProof/>
        </w:rPr>
      </w:pPr>
      <w:hyperlink w:anchor="_Toc260729191" w:history="1">
        <w:r w:rsidR="005611C5" w:rsidRPr="00C44B81">
          <w:rPr>
            <w:rStyle w:val="Hyperlink"/>
            <w:rFonts w:ascii="Garamond" w:hAnsi="Garamond"/>
            <w:noProof/>
            <w:sz w:val="24"/>
            <w:szCs w:val="24"/>
          </w:rPr>
          <w:t>A.4</w:t>
        </w:r>
        <w:r w:rsidR="005611C5" w:rsidRPr="00C44B81">
          <w:rPr>
            <w:noProof/>
          </w:rPr>
          <w:tab/>
        </w:r>
        <w:r w:rsidR="005611C5" w:rsidRPr="00C44B81">
          <w:rPr>
            <w:noProof/>
          </w:rPr>
          <w:tab/>
        </w:r>
        <w:r w:rsidR="005611C5" w:rsidRPr="00C44B81">
          <w:rPr>
            <w:rStyle w:val="Hyperlink"/>
            <w:rFonts w:ascii="Garamond" w:hAnsi="Garamond"/>
            <w:noProof/>
            <w:sz w:val="24"/>
            <w:szCs w:val="24"/>
          </w:rPr>
          <w:t>Efforts to Identify Duplication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_Toc260729191 \h </w:instrText>
        </w:r>
        <w:r w:rsidR="003D70B7" w:rsidRPr="00C44B81">
          <w:rPr>
            <w:noProof/>
            <w:webHidden/>
          </w:rPr>
        </w:r>
        <w:r w:rsidR="003D70B7" w:rsidRPr="00C44B81">
          <w:rPr>
            <w:noProof/>
            <w:webHidden/>
          </w:rPr>
          <w:fldChar w:fldCharType="separate"/>
        </w:r>
        <w:r w:rsidR="00054235">
          <w:rPr>
            <w:noProof/>
            <w:webHidden/>
          </w:rPr>
          <w:t>6</w:t>
        </w:r>
        <w:r w:rsidR="003D70B7" w:rsidRPr="00C44B81">
          <w:rPr>
            <w:noProof/>
            <w:webHidden/>
          </w:rPr>
          <w:fldChar w:fldCharType="end"/>
        </w:r>
      </w:hyperlink>
    </w:p>
    <w:p w14:paraId="5E0F86B1" w14:textId="0AC842B5" w:rsidR="005611C5" w:rsidRPr="00C44B81" w:rsidRDefault="0060685F" w:rsidP="000E0DA2">
      <w:pPr>
        <w:pStyle w:val="TOC2"/>
        <w:widowControl w:val="0"/>
        <w:tabs>
          <w:tab w:val="clear" w:pos="9360"/>
          <w:tab w:val="right" w:leader="dot" w:pos="9810"/>
        </w:tabs>
        <w:rPr>
          <w:noProof/>
        </w:rPr>
      </w:pPr>
      <w:hyperlink w:anchor="_Toc260729192" w:history="1">
        <w:r w:rsidR="005611C5" w:rsidRPr="00C44B81">
          <w:rPr>
            <w:rStyle w:val="Hyperlink"/>
            <w:rFonts w:ascii="Garamond" w:hAnsi="Garamond"/>
            <w:noProof/>
            <w:sz w:val="24"/>
            <w:szCs w:val="24"/>
          </w:rPr>
          <w:t>A.5</w:t>
        </w:r>
        <w:r w:rsidR="005611C5" w:rsidRPr="00C44B81">
          <w:rPr>
            <w:noProof/>
          </w:rPr>
          <w:tab/>
        </w:r>
        <w:r w:rsidR="005611C5" w:rsidRPr="00C44B81">
          <w:rPr>
            <w:noProof/>
          </w:rPr>
          <w:tab/>
        </w:r>
        <w:r w:rsidR="005611C5" w:rsidRPr="00C44B81">
          <w:rPr>
            <w:rStyle w:val="Hyperlink"/>
            <w:rFonts w:ascii="Garamond" w:hAnsi="Garamond"/>
            <w:noProof/>
            <w:sz w:val="24"/>
            <w:szCs w:val="24"/>
          </w:rPr>
          <w:t>Minimizing Burden for Small Institutions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_Toc260729192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2" w14:textId="11D01D77" w:rsidR="005611C5" w:rsidRPr="00C44B81" w:rsidRDefault="0060685F" w:rsidP="000E0DA2">
      <w:pPr>
        <w:pStyle w:val="TOC2"/>
        <w:widowControl w:val="0"/>
        <w:tabs>
          <w:tab w:val="clear" w:pos="9360"/>
          <w:tab w:val="right" w:leader="dot" w:pos="9810"/>
        </w:tabs>
        <w:rPr>
          <w:noProof/>
        </w:rPr>
      </w:pPr>
      <w:hyperlink w:anchor="_Toc260729193" w:history="1">
        <w:r w:rsidR="005611C5" w:rsidRPr="00C44B81">
          <w:rPr>
            <w:rStyle w:val="Hyperlink"/>
            <w:rFonts w:ascii="Garamond" w:hAnsi="Garamond"/>
            <w:noProof/>
            <w:sz w:val="24"/>
            <w:szCs w:val="24"/>
          </w:rPr>
          <w:t>A.6</w:t>
        </w:r>
        <w:r w:rsidR="005611C5" w:rsidRPr="00C44B81">
          <w:rPr>
            <w:noProof/>
          </w:rPr>
          <w:tab/>
        </w:r>
        <w:r w:rsidR="005611C5" w:rsidRPr="00C44B81">
          <w:rPr>
            <w:noProof/>
          </w:rPr>
          <w:tab/>
        </w:r>
        <w:r w:rsidR="005611C5" w:rsidRPr="00C44B81">
          <w:rPr>
            <w:rStyle w:val="Hyperlink"/>
            <w:rFonts w:ascii="Garamond" w:hAnsi="Garamond"/>
            <w:noProof/>
            <w:sz w:val="24"/>
            <w:szCs w:val="24"/>
          </w:rPr>
          <w:t>Frequency of Data Collection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_Toc260729193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3" w14:textId="2F9AEB35" w:rsidR="005611C5" w:rsidRPr="00C44B81" w:rsidRDefault="0060685F" w:rsidP="000E0DA2">
      <w:pPr>
        <w:pStyle w:val="TOC2"/>
        <w:widowControl w:val="0"/>
        <w:tabs>
          <w:tab w:val="clear" w:pos="9360"/>
          <w:tab w:val="right" w:leader="dot" w:pos="9810"/>
        </w:tabs>
        <w:rPr>
          <w:noProof/>
        </w:rPr>
      </w:pPr>
      <w:hyperlink w:anchor="_Toc260729194" w:history="1">
        <w:r w:rsidR="005611C5" w:rsidRPr="00C44B81">
          <w:rPr>
            <w:rStyle w:val="Hyperlink"/>
            <w:rFonts w:ascii="Garamond" w:hAnsi="Garamond"/>
            <w:noProof/>
            <w:sz w:val="24"/>
            <w:szCs w:val="24"/>
          </w:rPr>
          <w:t>A.7</w:t>
        </w:r>
        <w:r w:rsidR="005611C5" w:rsidRPr="00C44B81">
          <w:rPr>
            <w:noProof/>
          </w:rPr>
          <w:tab/>
        </w:r>
        <w:r w:rsidR="005611C5" w:rsidRPr="00C44B81">
          <w:rPr>
            <w:noProof/>
          </w:rPr>
          <w:tab/>
        </w:r>
        <w:r w:rsidR="005611C5" w:rsidRPr="00C44B81">
          <w:rPr>
            <w:rStyle w:val="Hyperlink"/>
            <w:rFonts w:ascii="Garamond" w:hAnsi="Garamond"/>
            <w:noProof/>
            <w:sz w:val="24"/>
            <w:szCs w:val="24"/>
          </w:rPr>
          <w:t>Special Circumstances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_Toc260729194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4" w14:textId="1309C2A3" w:rsidR="005611C5" w:rsidRPr="00C44B81" w:rsidRDefault="0060685F" w:rsidP="000E0DA2">
      <w:pPr>
        <w:pStyle w:val="TOC2"/>
        <w:widowControl w:val="0"/>
        <w:tabs>
          <w:tab w:val="clear" w:pos="9360"/>
          <w:tab w:val="right" w:leader="dot" w:pos="9810"/>
        </w:tabs>
        <w:rPr>
          <w:noProof/>
        </w:rPr>
      </w:pPr>
      <w:hyperlink w:anchor="_Toc260729195" w:history="1">
        <w:r w:rsidR="005611C5" w:rsidRPr="00C44B81">
          <w:rPr>
            <w:rStyle w:val="Hyperlink"/>
            <w:rFonts w:ascii="Garamond" w:hAnsi="Garamond"/>
            <w:noProof/>
            <w:sz w:val="24"/>
            <w:szCs w:val="24"/>
          </w:rPr>
          <w:t>A.8</w:t>
        </w:r>
        <w:r w:rsidR="005611C5" w:rsidRPr="00C44B81">
          <w:rPr>
            <w:noProof/>
          </w:rPr>
          <w:tab/>
        </w:r>
        <w:r w:rsidR="005611C5" w:rsidRPr="00C44B81">
          <w:rPr>
            <w:noProof/>
          </w:rPr>
          <w:tab/>
        </w:r>
        <w:r w:rsidR="005611C5" w:rsidRPr="00C44B81">
          <w:rPr>
            <w:rStyle w:val="Hyperlink"/>
            <w:rFonts w:ascii="Garamond" w:hAnsi="Garamond"/>
            <w:noProof/>
            <w:sz w:val="24"/>
            <w:szCs w:val="24"/>
          </w:rPr>
          <w:t>Consultations Outside 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_Toc260729195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5" w14:textId="06075690" w:rsidR="005611C5" w:rsidRPr="00C44B81" w:rsidRDefault="0060685F" w:rsidP="000E0DA2">
      <w:pPr>
        <w:pStyle w:val="TOC2"/>
        <w:widowControl w:val="0"/>
        <w:tabs>
          <w:tab w:val="clear" w:pos="9360"/>
          <w:tab w:val="right" w:leader="dot" w:pos="9810"/>
        </w:tabs>
        <w:rPr>
          <w:noProof/>
        </w:rPr>
      </w:pPr>
      <w:hyperlink w:anchor="_Toc260729196" w:history="1">
        <w:r w:rsidR="005611C5" w:rsidRPr="00C44B81">
          <w:rPr>
            <w:rStyle w:val="Hyperlink"/>
            <w:rFonts w:ascii="Garamond" w:hAnsi="Garamond"/>
            <w:noProof/>
            <w:sz w:val="24"/>
            <w:szCs w:val="24"/>
          </w:rPr>
          <w:t>A.9</w:t>
        </w:r>
        <w:r w:rsidR="005611C5" w:rsidRPr="00C44B81">
          <w:rPr>
            <w:noProof/>
          </w:rPr>
          <w:tab/>
        </w:r>
        <w:r w:rsidR="005611C5" w:rsidRPr="00C44B81">
          <w:rPr>
            <w:noProof/>
          </w:rPr>
          <w:tab/>
        </w:r>
        <w:r w:rsidR="005611C5" w:rsidRPr="00C44B81">
          <w:rPr>
            <w:rStyle w:val="Hyperlink"/>
            <w:rFonts w:ascii="Garamond" w:hAnsi="Garamond"/>
            <w:noProof/>
            <w:sz w:val="24"/>
            <w:szCs w:val="24"/>
          </w:rPr>
          <w:t>Payments or Gifts to Respondents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_Toc260729196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6" w14:textId="27D0D2E7" w:rsidR="005611C5" w:rsidRPr="00C44B81" w:rsidRDefault="0060685F" w:rsidP="000E0DA2">
      <w:pPr>
        <w:pStyle w:val="TOC2"/>
        <w:widowControl w:val="0"/>
        <w:tabs>
          <w:tab w:val="clear" w:pos="9360"/>
          <w:tab w:val="right" w:leader="dot" w:pos="9810"/>
        </w:tabs>
        <w:rPr>
          <w:noProof/>
        </w:rPr>
      </w:pPr>
      <w:hyperlink w:anchor="_Toc260729197" w:history="1">
        <w:r w:rsidR="005611C5" w:rsidRPr="00C44B81">
          <w:rPr>
            <w:rStyle w:val="Hyperlink"/>
            <w:rFonts w:ascii="Garamond" w:hAnsi="Garamond"/>
            <w:noProof/>
            <w:sz w:val="24"/>
            <w:szCs w:val="24"/>
          </w:rPr>
          <w:t>A.10</w:t>
        </w:r>
        <w:r w:rsidR="005611C5" w:rsidRPr="00C44B81">
          <w:rPr>
            <w:noProof/>
          </w:rPr>
          <w:tab/>
        </w:r>
        <w:r w:rsidR="005611C5" w:rsidRPr="00C44B81">
          <w:rPr>
            <w:rStyle w:val="Hyperlink"/>
            <w:rFonts w:ascii="Garamond" w:hAnsi="Garamond"/>
            <w:noProof/>
            <w:sz w:val="24"/>
            <w:szCs w:val="24"/>
          </w:rPr>
          <w:t>Assurance of Confidentiality</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_Toc260729197 \h </w:instrText>
        </w:r>
        <w:r w:rsidR="003D70B7" w:rsidRPr="00C44B81">
          <w:rPr>
            <w:noProof/>
            <w:webHidden/>
          </w:rPr>
        </w:r>
        <w:r w:rsidR="003D70B7" w:rsidRPr="00C44B81">
          <w:rPr>
            <w:noProof/>
            <w:webHidden/>
          </w:rPr>
          <w:fldChar w:fldCharType="separate"/>
        </w:r>
        <w:r w:rsidR="00054235">
          <w:rPr>
            <w:noProof/>
            <w:webHidden/>
          </w:rPr>
          <w:t>10</w:t>
        </w:r>
        <w:r w:rsidR="003D70B7" w:rsidRPr="00C44B81">
          <w:rPr>
            <w:noProof/>
            <w:webHidden/>
          </w:rPr>
          <w:fldChar w:fldCharType="end"/>
        </w:r>
      </w:hyperlink>
    </w:p>
    <w:p w14:paraId="5E0F86B7" w14:textId="65137D3D" w:rsidR="005611C5" w:rsidRPr="00C44B81" w:rsidRDefault="0060685F" w:rsidP="000E0DA2">
      <w:pPr>
        <w:pStyle w:val="TOC2"/>
        <w:widowControl w:val="0"/>
        <w:tabs>
          <w:tab w:val="clear" w:pos="9360"/>
          <w:tab w:val="right" w:leader="dot" w:pos="9810"/>
        </w:tabs>
        <w:rPr>
          <w:noProof/>
        </w:rPr>
      </w:pPr>
      <w:hyperlink w:anchor="_Toc260729198" w:history="1">
        <w:r w:rsidR="005611C5" w:rsidRPr="00C44B81">
          <w:rPr>
            <w:rStyle w:val="Hyperlink"/>
            <w:rFonts w:ascii="Garamond" w:hAnsi="Garamond"/>
            <w:noProof/>
            <w:sz w:val="24"/>
            <w:szCs w:val="24"/>
          </w:rPr>
          <w:t>A. 11</w:t>
        </w:r>
        <w:r w:rsidR="005611C5" w:rsidRPr="00C44B81">
          <w:rPr>
            <w:noProof/>
          </w:rPr>
          <w:tab/>
        </w:r>
        <w:r w:rsidR="005611C5" w:rsidRPr="00C44B81">
          <w:rPr>
            <w:rStyle w:val="Hyperlink"/>
            <w:rFonts w:ascii="Garamond" w:hAnsi="Garamond"/>
            <w:noProof/>
            <w:sz w:val="24"/>
            <w:szCs w:val="24"/>
          </w:rPr>
          <w:t>Sensitive Questions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_Toc260729198 \h </w:instrText>
        </w:r>
        <w:r w:rsidR="003D70B7" w:rsidRPr="00C44B81">
          <w:rPr>
            <w:noProof/>
            <w:webHidden/>
          </w:rPr>
        </w:r>
        <w:r w:rsidR="003D70B7" w:rsidRPr="00C44B81">
          <w:rPr>
            <w:noProof/>
            <w:webHidden/>
          </w:rPr>
          <w:fldChar w:fldCharType="separate"/>
        </w:r>
        <w:r w:rsidR="00054235">
          <w:rPr>
            <w:noProof/>
            <w:webHidden/>
          </w:rPr>
          <w:t>10</w:t>
        </w:r>
        <w:r w:rsidR="003D70B7" w:rsidRPr="00C44B81">
          <w:rPr>
            <w:noProof/>
            <w:webHidden/>
          </w:rPr>
          <w:fldChar w:fldCharType="end"/>
        </w:r>
      </w:hyperlink>
    </w:p>
    <w:p w14:paraId="5E0F86B8" w14:textId="2F8D2027" w:rsidR="005611C5" w:rsidRPr="00C44B81" w:rsidRDefault="0060685F" w:rsidP="000E0DA2">
      <w:pPr>
        <w:pStyle w:val="TOC2"/>
        <w:widowControl w:val="0"/>
        <w:tabs>
          <w:tab w:val="clear" w:pos="9360"/>
          <w:tab w:val="right" w:leader="dot" w:pos="9810"/>
        </w:tabs>
        <w:rPr>
          <w:noProof/>
        </w:rPr>
      </w:pPr>
      <w:hyperlink w:anchor="_Toc260729199" w:history="1">
        <w:r w:rsidR="005611C5" w:rsidRPr="00C44B81">
          <w:rPr>
            <w:rStyle w:val="Hyperlink"/>
            <w:rFonts w:ascii="Garamond" w:hAnsi="Garamond"/>
            <w:noProof/>
            <w:sz w:val="24"/>
            <w:szCs w:val="24"/>
          </w:rPr>
          <w:t>A. 12</w:t>
        </w:r>
        <w:r w:rsidR="005611C5" w:rsidRPr="00C44B81">
          <w:rPr>
            <w:noProof/>
          </w:rPr>
          <w:tab/>
        </w:r>
        <w:r w:rsidR="005611C5" w:rsidRPr="00C44B81">
          <w:rPr>
            <w:rStyle w:val="Hyperlink"/>
            <w:rFonts w:ascii="Garamond" w:hAnsi="Garamond"/>
            <w:noProof/>
            <w:sz w:val="24"/>
            <w:szCs w:val="24"/>
          </w:rPr>
          <w:t xml:space="preserve">Estimates of Burden </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_Toc260729199 \h </w:instrText>
        </w:r>
        <w:r w:rsidR="003D70B7" w:rsidRPr="00C44B81">
          <w:rPr>
            <w:noProof/>
            <w:webHidden/>
          </w:rPr>
        </w:r>
        <w:r w:rsidR="003D70B7" w:rsidRPr="00C44B81">
          <w:rPr>
            <w:noProof/>
            <w:webHidden/>
          </w:rPr>
          <w:fldChar w:fldCharType="separate"/>
        </w:r>
        <w:r w:rsidR="00054235">
          <w:rPr>
            <w:noProof/>
            <w:webHidden/>
          </w:rPr>
          <w:t>12</w:t>
        </w:r>
        <w:r w:rsidR="003D70B7" w:rsidRPr="00C44B81">
          <w:rPr>
            <w:noProof/>
            <w:webHidden/>
          </w:rPr>
          <w:fldChar w:fldCharType="end"/>
        </w:r>
      </w:hyperlink>
    </w:p>
    <w:p w14:paraId="5E0F86B9" w14:textId="72877AB9" w:rsidR="005611C5" w:rsidRPr="00C44B81" w:rsidRDefault="0060685F" w:rsidP="000E0DA2">
      <w:pPr>
        <w:pStyle w:val="TOC2"/>
        <w:widowControl w:val="0"/>
        <w:tabs>
          <w:tab w:val="clear" w:pos="9360"/>
          <w:tab w:val="right" w:leader="dot" w:pos="9810"/>
        </w:tabs>
        <w:rPr>
          <w:noProof/>
        </w:rPr>
      </w:pPr>
      <w:hyperlink w:anchor="_Toc260729200" w:history="1">
        <w:r w:rsidR="005611C5" w:rsidRPr="00C44B81">
          <w:rPr>
            <w:rStyle w:val="Hyperlink"/>
            <w:rFonts w:ascii="Garamond" w:hAnsi="Garamond"/>
            <w:noProof/>
            <w:sz w:val="24"/>
            <w:szCs w:val="24"/>
          </w:rPr>
          <w:t>A.13</w:t>
        </w:r>
        <w:r w:rsidR="005611C5" w:rsidRPr="00C44B81">
          <w:rPr>
            <w:noProof/>
          </w:rPr>
          <w:tab/>
        </w:r>
        <w:r w:rsidR="005611C5" w:rsidRPr="00C44B81">
          <w:rPr>
            <w:rStyle w:val="Hyperlink"/>
            <w:rFonts w:ascii="Garamond" w:hAnsi="Garamond"/>
            <w:noProof/>
            <w:sz w:val="24"/>
            <w:szCs w:val="24"/>
          </w:rPr>
          <w:t>Total Annual Cost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_Toc260729200 \h </w:instrText>
        </w:r>
        <w:r w:rsidR="003D70B7" w:rsidRPr="00C44B81">
          <w:rPr>
            <w:noProof/>
            <w:webHidden/>
          </w:rPr>
        </w:r>
        <w:r w:rsidR="003D70B7" w:rsidRPr="00C44B81">
          <w:rPr>
            <w:noProof/>
            <w:webHidden/>
          </w:rPr>
          <w:fldChar w:fldCharType="separate"/>
        </w:r>
        <w:r w:rsidR="00054235">
          <w:rPr>
            <w:noProof/>
            <w:webHidden/>
          </w:rPr>
          <w:t>13</w:t>
        </w:r>
        <w:r w:rsidR="003D70B7" w:rsidRPr="00C44B81">
          <w:rPr>
            <w:noProof/>
            <w:webHidden/>
          </w:rPr>
          <w:fldChar w:fldCharType="end"/>
        </w:r>
      </w:hyperlink>
    </w:p>
    <w:p w14:paraId="5E0F86BA" w14:textId="3422FB6B" w:rsidR="005611C5" w:rsidRPr="00C44B81" w:rsidRDefault="0060685F" w:rsidP="000E0DA2">
      <w:pPr>
        <w:pStyle w:val="TOC2"/>
        <w:widowControl w:val="0"/>
        <w:tabs>
          <w:tab w:val="clear" w:pos="9360"/>
          <w:tab w:val="right" w:leader="dot" w:pos="9810"/>
        </w:tabs>
        <w:rPr>
          <w:noProof/>
        </w:rPr>
      </w:pPr>
      <w:hyperlink w:anchor="_Toc260729201" w:history="1">
        <w:r w:rsidR="005611C5" w:rsidRPr="00C44B81">
          <w:rPr>
            <w:rStyle w:val="Hyperlink"/>
            <w:rFonts w:ascii="Garamond" w:hAnsi="Garamond"/>
            <w:noProof/>
            <w:sz w:val="24"/>
            <w:szCs w:val="24"/>
          </w:rPr>
          <w:t>A.14</w:t>
        </w:r>
        <w:r w:rsidR="005611C5" w:rsidRPr="00C44B81">
          <w:rPr>
            <w:noProof/>
          </w:rPr>
          <w:tab/>
        </w:r>
        <w:r w:rsidR="005611C5" w:rsidRPr="00C44B81">
          <w:rPr>
            <w:rStyle w:val="Hyperlink"/>
            <w:rFonts w:ascii="Garamond" w:hAnsi="Garamond"/>
            <w:noProof/>
            <w:sz w:val="24"/>
            <w:szCs w:val="24"/>
          </w:rPr>
          <w:t>Annualized Cost to Federal Government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_Toc260729201 \h </w:instrText>
        </w:r>
        <w:r w:rsidR="003D70B7" w:rsidRPr="00C44B81">
          <w:rPr>
            <w:noProof/>
            <w:webHidden/>
          </w:rPr>
        </w:r>
        <w:r w:rsidR="003D70B7" w:rsidRPr="00C44B81">
          <w:rPr>
            <w:noProof/>
            <w:webHidden/>
          </w:rPr>
          <w:fldChar w:fldCharType="separate"/>
        </w:r>
        <w:r w:rsidR="00054235">
          <w:rPr>
            <w:noProof/>
            <w:webHidden/>
          </w:rPr>
          <w:t>14</w:t>
        </w:r>
        <w:r w:rsidR="003D70B7" w:rsidRPr="00C44B81">
          <w:rPr>
            <w:noProof/>
            <w:webHidden/>
          </w:rPr>
          <w:fldChar w:fldCharType="end"/>
        </w:r>
      </w:hyperlink>
    </w:p>
    <w:p w14:paraId="5E0F86BB" w14:textId="64BE0F53" w:rsidR="005611C5" w:rsidRPr="00C44B81" w:rsidRDefault="0060685F" w:rsidP="000E0DA2">
      <w:pPr>
        <w:pStyle w:val="TOC2"/>
        <w:widowControl w:val="0"/>
        <w:tabs>
          <w:tab w:val="clear" w:pos="9360"/>
          <w:tab w:val="right" w:leader="dot" w:pos="9810"/>
        </w:tabs>
        <w:rPr>
          <w:noProof/>
        </w:rPr>
      </w:pPr>
      <w:hyperlink w:anchor="_Toc260729202" w:history="1">
        <w:r w:rsidR="005611C5" w:rsidRPr="00C44B81">
          <w:rPr>
            <w:rStyle w:val="Hyperlink"/>
            <w:rFonts w:ascii="Garamond" w:hAnsi="Garamond"/>
            <w:noProof/>
            <w:sz w:val="24"/>
            <w:szCs w:val="24"/>
          </w:rPr>
          <w:t>A.15</w:t>
        </w:r>
        <w:r w:rsidR="005611C5" w:rsidRPr="00C44B81">
          <w:rPr>
            <w:noProof/>
          </w:rPr>
          <w:tab/>
        </w:r>
        <w:r w:rsidR="005611C5" w:rsidRPr="00C44B81">
          <w:rPr>
            <w:rStyle w:val="Hyperlink"/>
            <w:rFonts w:ascii="Garamond" w:hAnsi="Garamond"/>
            <w:noProof/>
            <w:sz w:val="24"/>
            <w:szCs w:val="24"/>
          </w:rPr>
          <w:t>Program Changes or Adjustments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_Toc260729202 \h </w:instrText>
        </w:r>
        <w:r w:rsidR="003D70B7" w:rsidRPr="00C44B81">
          <w:rPr>
            <w:noProof/>
            <w:webHidden/>
          </w:rPr>
        </w:r>
        <w:r w:rsidR="003D70B7" w:rsidRPr="00C44B81">
          <w:rPr>
            <w:noProof/>
            <w:webHidden/>
          </w:rPr>
          <w:fldChar w:fldCharType="separate"/>
        </w:r>
        <w:r w:rsidR="00054235">
          <w:rPr>
            <w:noProof/>
            <w:webHidden/>
          </w:rPr>
          <w:t>14</w:t>
        </w:r>
        <w:r w:rsidR="003D70B7" w:rsidRPr="00C44B81">
          <w:rPr>
            <w:noProof/>
            <w:webHidden/>
          </w:rPr>
          <w:fldChar w:fldCharType="end"/>
        </w:r>
      </w:hyperlink>
    </w:p>
    <w:p w14:paraId="5E0F86BC" w14:textId="3A8CE016" w:rsidR="005611C5" w:rsidRPr="00C44B81" w:rsidRDefault="0060685F" w:rsidP="000E0DA2">
      <w:pPr>
        <w:pStyle w:val="TOC2"/>
        <w:widowControl w:val="0"/>
        <w:tabs>
          <w:tab w:val="clear" w:pos="9360"/>
          <w:tab w:val="right" w:leader="dot" w:pos="9810"/>
        </w:tabs>
        <w:rPr>
          <w:noProof/>
        </w:rPr>
      </w:pPr>
      <w:hyperlink w:anchor="_Toc260729203" w:history="1">
        <w:r w:rsidR="005611C5" w:rsidRPr="00C44B81">
          <w:rPr>
            <w:rStyle w:val="Hyperlink"/>
            <w:rFonts w:ascii="Garamond" w:hAnsi="Garamond"/>
            <w:noProof/>
            <w:sz w:val="24"/>
            <w:szCs w:val="24"/>
          </w:rPr>
          <w:t>A.16</w:t>
        </w:r>
        <w:r w:rsidR="005611C5" w:rsidRPr="00C44B81">
          <w:rPr>
            <w:noProof/>
          </w:rPr>
          <w:tab/>
        </w:r>
        <w:r w:rsidR="005611C5" w:rsidRPr="00C44B81">
          <w:rPr>
            <w:rStyle w:val="Hyperlink"/>
            <w:rFonts w:ascii="Garamond" w:hAnsi="Garamond"/>
            <w:noProof/>
            <w:sz w:val="24"/>
            <w:szCs w:val="24"/>
          </w:rPr>
          <w:t>Plans for Tabulation and Publication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_Toc260729203 \h </w:instrText>
        </w:r>
        <w:r w:rsidR="003D70B7" w:rsidRPr="00C44B81">
          <w:rPr>
            <w:noProof/>
            <w:webHidden/>
          </w:rPr>
        </w:r>
        <w:r w:rsidR="003D70B7" w:rsidRPr="00C44B81">
          <w:rPr>
            <w:noProof/>
            <w:webHidden/>
          </w:rPr>
          <w:fldChar w:fldCharType="separate"/>
        </w:r>
        <w:r w:rsidR="00054235">
          <w:rPr>
            <w:noProof/>
            <w:webHidden/>
          </w:rPr>
          <w:t>15</w:t>
        </w:r>
        <w:r w:rsidR="003D70B7" w:rsidRPr="00C44B81">
          <w:rPr>
            <w:noProof/>
            <w:webHidden/>
          </w:rPr>
          <w:fldChar w:fldCharType="end"/>
        </w:r>
      </w:hyperlink>
    </w:p>
    <w:p w14:paraId="5E0F86BD" w14:textId="14A8B5E5" w:rsidR="005611C5" w:rsidRPr="00C44B81" w:rsidRDefault="0060685F" w:rsidP="000E0DA2">
      <w:pPr>
        <w:pStyle w:val="TOC2"/>
        <w:widowControl w:val="0"/>
        <w:tabs>
          <w:tab w:val="clear" w:pos="9360"/>
          <w:tab w:val="right" w:leader="dot" w:pos="9810"/>
        </w:tabs>
        <w:rPr>
          <w:noProof/>
        </w:rPr>
      </w:pPr>
      <w:hyperlink w:anchor="_Toc260729204" w:history="1">
        <w:r w:rsidR="005611C5" w:rsidRPr="00C44B81">
          <w:rPr>
            <w:rStyle w:val="Hyperlink"/>
            <w:rFonts w:ascii="Garamond" w:hAnsi="Garamond"/>
            <w:noProof/>
            <w:sz w:val="24"/>
            <w:szCs w:val="24"/>
          </w:rPr>
          <w:t>A.17</w:t>
        </w:r>
        <w:r w:rsidR="005611C5" w:rsidRPr="00C44B81">
          <w:rPr>
            <w:noProof/>
          </w:rPr>
          <w:tab/>
        </w:r>
        <w:r w:rsidR="005611C5" w:rsidRPr="00C44B81">
          <w:rPr>
            <w:rStyle w:val="Hyperlink"/>
            <w:rFonts w:ascii="Garamond" w:hAnsi="Garamond"/>
            <w:noProof/>
            <w:sz w:val="24"/>
            <w:szCs w:val="24"/>
          </w:rPr>
          <w:t>Display OMB Expiration Date</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_Toc260729204 \h </w:instrText>
        </w:r>
        <w:r w:rsidR="003D70B7" w:rsidRPr="00C44B81">
          <w:rPr>
            <w:noProof/>
            <w:webHidden/>
          </w:rPr>
        </w:r>
        <w:r w:rsidR="003D70B7" w:rsidRPr="00C44B81">
          <w:rPr>
            <w:noProof/>
            <w:webHidden/>
          </w:rPr>
          <w:fldChar w:fldCharType="separate"/>
        </w:r>
        <w:r w:rsidR="00054235">
          <w:rPr>
            <w:noProof/>
            <w:webHidden/>
          </w:rPr>
          <w:t>16</w:t>
        </w:r>
        <w:r w:rsidR="003D70B7" w:rsidRPr="00C44B81">
          <w:rPr>
            <w:noProof/>
            <w:webHidden/>
          </w:rPr>
          <w:fldChar w:fldCharType="end"/>
        </w:r>
      </w:hyperlink>
    </w:p>
    <w:p w14:paraId="5E0F86BE" w14:textId="1FB236E7" w:rsidR="005611C5" w:rsidRPr="00C44B81" w:rsidRDefault="0060685F" w:rsidP="000E0DA2">
      <w:pPr>
        <w:pStyle w:val="TOC2"/>
        <w:widowControl w:val="0"/>
        <w:tabs>
          <w:tab w:val="clear" w:pos="9360"/>
          <w:tab w:val="right" w:leader="dot" w:pos="9810"/>
        </w:tabs>
        <w:rPr>
          <w:noProof/>
        </w:rPr>
      </w:pPr>
      <w:hyperlink w:anchor="_Toc260729205" w:history="1">
        <w:r w:rsidR="005611C5" w:rsidRPr="00C44B81">
          <w:rPr>
            <w:rStyle w:val="Hyperlink"/>
            <w:rFonts w:ascii="Garamond" w:hAnsi="Garamond"/>
            <w:noProof/>
            <w:sz w:val="24"/>
            <w:szCs w:val="24"/>
          </w:rPr>
          <w:t>A.18</w:t>
        </w:r>
        <w:r w:rsidR="005611C5" w:rsidRPr="00C44B81">
          <w:rPr>
            <w:noProof/>
          </w:rPr>
          <w:tab/>
        </w:r>
        <w:r w:rsidR="005611C5" w:rsidRPr="00C44B81">
          <w:rPr>
            <w:rStyle w:val="Hyperlink"/>
            <w:rFonts w:ascii="Garamond" w:hAnsi="Garamond"/>
            <w:noProof/>
            <w:sz w:val="24"/>
            <w:szCs w:val="24"/>
          </w:rPr>
          <w:t>Exceptions to Certification Statement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_Toc260729205 \h </w:instrText>
        </w:r>
        <w:r w:rsidR="003D70B7" w:rsidRPr="00C44B81">
          <w:rPr>
            <w:noProof/>
            <w:webHidden/>
          </w:rPr>
        </w:r>
        <w:r w:rsidR="003D70B7" w:rsidRPr="00C44B81">
          <w:rPr>
            <w:noProof/>
            <w:webHidden/>
          </w:rPr>
          <w:fldChar w:fldCharType="separate"/>
        </w:r>
        <w:r w:rsidR="00054235">
          <w:rPr>
            <w:noProof/>
            <w:webHidden/>
          </w:rPr>
          <w:t>16</w:t>
        </w:r>
        <w:r w:rsidR="003D70B7" w:rsidRPr="00C44B81">
          <w:rPr>
            <w:noProof/>
            <w:webHidden/>
          </w:rPr>
          <w:fldChar w:fldCharType="end"/>
        </w:r>
      </w:hyperlink>
    </w:p>
    <w:p w14:paraId="5E0F86BF" w14:textId="77777777" w:rsidR="005611C5" w:rsidRPr="00C44B81" w:rsidRDefault="005611C5" w:rsidP="000E0DA2">
      <w:pPr>
        <w:pStyle w:val="TOC1"/>
        <w:widowControl w:val="0"/>
        <w:rPr>
          <w:b w:val="0"/>
          <w:noProof/>
        </w:rPr>
      </w:pPr>
    </w:p>
    <w:p w14:paraId="5E0F86C9" w14:textId="1F74735B" w:rsidR="005611C5" w:rsidRDefault="003D70B7" w:rsidP="000E0DA2">
      <w:pPr>
        <w:pStyle w:val="C1-CtrBoldHd"/>
        <w:widowControl w:val="0"/>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0E0DA2">
      <w:pPr>
        <w:pStyle w:val="TOC1"/>
        <w:widowControl w:val="0"/>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0E0DA2">
      <w:pPr>
        <w:pStyle w:val="TOC1"/>
        <w:widowControl w:val="0"/>
        <w:rPr>
          <w:b w:val="0"/>
          <w:noProof/>
        </w:rPr>
      </w:pPr>
      <w:r w:rsidRPr="00C44B81">
        <w:rPr>
          <w:b w:val="0"/>
          <w:noProof/>
        </w:rPr>
        <w:t>B.1</w:t>
      </w:r>
      <w:r w:rsidRPr="00C44B81">
        <w:rPr>
          <w:b w:val="0"/>
          <w:noProof/>
        </w:rPr>
        <w:tab/>
        <w:t>Respondent Universe</w:t>
      </w:r>
    </w:p>
    <w:p w14:paraId="6BC82D0E" w14:textId="77777777" w:rsidR="0085330C" w:rsidRPr="00C44B81" w:rsidRDefault="0085330C" w:rsidP="000E0DA2">
      <w:pPr>
        <w:pStyle w:val="TOC1"/>
        <w:widowControl w:val="0"/>
        <w:rPr>
          <w:b w:val="0"/>
          <w:noProof/>
        </w:rPr>
      </w:pPr>
      <w:r w:rsidRPr="00C44B81">
        <w:rPr>
          <w:b w:val="0"/>
          <w:noProof/>
        </w:rPr>
        <w:t>B.2</w:t>
      </w:r>
      <w:r w:rsidRPr="00C44B81">
        <w:rPr>
          <w:b w:val="0"/>
          <w:noProof/>
        </w:rPr>
        <w:tab/>
        <w:t>Statistical Methodology</w:t>
      </w:r>
    </w:p>
    <w:p w14:paraId="79757582" w14:textId="77777777" w:rsidR="0085330C" w:rsidRPr="00C44B81" w:rsidRDefault="0085330C" w:rsidP="000E0DA2">
      <w:pPr>
        <w:pStyle w:val="TOC1"/>
        <w:widowControl w:val="0"/>
        <w:rPr>
          <w:b w:val="0"/>
          <w:noProof/>
        </w:rPr>
      </w:pPr>
      <w:r w:rsidRPr="00C44B81">
        <w:rPr>
          <w:b w:val="0"/>
          <w:noProof/>
        </w:rPr>
        <w:t>B.3</w:t>
      </w:r>
      <w:r w:rsidRPr="00C44B81">
        <w:rPr>
          <w:b w:val="0"/>
          <w:noProof/>
        </w:rPr>
        <w:tab/>
        <w:t>Maximizing Response Rates</w:t>
      </w:r>
    </w:p>
    <w:p w14:paraId="2A29ED25" w14:textId="77777777" w:rsidR="0085330C" w:rsidRPr="00C44B81" w:rsidRDefault="0085330C" w:rsidP="000E0DA2">
      <w:pPr>
        <w:pStyle w:val="TOC1"/>
        <w:widowControl w:val="0"/>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14:paraId="52220D85" w14:textId="17C947AA" w:rsidR="0085330C" w:rsidRDefault="000C0806" w:rsidP="000E0DA2">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B.5</w:t>
      </w:r>
      <w:r w:rsidRPr="00C44B81">
        <w:rPr>
          <w:b w:val="0"/>
          <w:caps w:val="0"/>
          <w:noProof/>
        </w:rPr>
        <w:tab/>
        <w:t>Individuals Consulted On Study Design</w:t>
      </w:r>
    </w:p>
    <w:p w14:paraId="68093262" w14:textId="77777777" w:rsidR="0085330C" w:rsidRDefault="0085330C" w:rsidP="000E0DA2">
      <w:pPr>
        <w:pStyle w:val="C1-CtrBoldHd"/>
        <w:widowControl w:val="0"/>
        <w:tabs>
          <w:tab w:val="left" w:pos="900"/>
          <w:tab w:val="right" w:leader="dot" w:pos="8640"/>
        </w:tabs>
        <w:spacing w:after="0"/>
        <w:ind w:left="720" w:right="720" w:hanging="360"/>
        <w:jc w:val="both"/>
        <w:rPr>
          <w:b w:val="0"/>
          <w:noProof/>
        </w:rPr>
      </w:pPr>
    </w:p>
    <w:p w14:paraId="779296C9" w14:textId="77777777" w:rsidR="0085330C" w:rsidRDefault="0085330C" w:rsidP="000E0DA2">
      <w:pPr>
        <w:pStyle w:val="C1-CtrBoldHd"/>
        <w:widowControl w:val="0"/>
        <w:tabs>
          <w:tab w:val="left" w:pos="900"/>
          <w:tab w:val="right" w:leader="dot" w:pos="8640"/>
        </w:tabs>
        <w:spacing w:after="0"/>
        <w:ind w:left="720" w:right="720" w:hanging="360"/>
        <w:jc w:val="both"/>
        <w:rPr>
          <w:b w:val="0"/>
          <w:noProof/>
        </w:rPr>
      </w:pPr>
    </w:p>
    <w:p w14:paraId="54B5E3C5" w14:textId="16237955" w:rsidR="0085330C" w:rsidRPr="00C44B81" w:rsidRDefault="000C0806" w:rsidP="000E0DA2">
      <w:pPr>
        <w:pStyle w:val="TOC1"/>
        <w:widowControl w:val="0"/>
        <w:rPr>
          <w:b w:val="0"/>
          <w:noProof/>
        </w:rPr>
      </w:pPr>
      <w:r w:rsidRPr="00C44B81">
        <w:rPr>
          <w:b w:val="0"/>
          <w:noProof/>
        </w:rPr>
        <w:t>Appendix A: Recruitment Materials</w:t>
      </w:r>
    </w:p>
    <w:p w14:paraId="60EFDB33" w14:textId="145D97C4" w:rsidR="0085330C" w:rsidRPr="00C44B81" w:rsidRDefault="000C0806" w:rsidP="000E0DA2">
      <w:pPr>
        <w:pStyle w:val="TOC1"/>
        <w:widowControl w:val="0"/>
        <w:rPr>
          <w:b w:val="0"/>
          <w:noProof/>
        </w:rPr>
      </w:pPr>
      <w:r w:rsidRPr="00C44B81">
        <w:rPr>
          <w:b w:val="0"/>
          <w:noProof/>
        </w:rPr>
        <w:t>Appendix B: Parental Consent Materials</w:t>
      </w:r>
    </w:p>
    <w:p w14:paraId="43DEC845" w14:textId="4C7CEC90" w:rsidR="0085330C" w:rsidRDefault="000C0806" w:rsidP="000E0DA2">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 xml:space="preserve">Appendix C: </w:t>
      </w:r>
      <w:r w:rsidR="002E6BCC">
        <w:rPr>
          <w:b w:val="0"/>
          <w:caps w:val="0"/>
          <w:noProof/>
        </w:rPr>
        <w:t xml:space="preserve">Data Collection </w:t>
      </w:r>
      <w:r w:rsidRPr="00C44B81">
        <w:rPr>
          <w:b w:val="0"/>
          <w:caps w:val="0"/>
          <w:noProof/>
        </w:rPr>
        <w:t>Instruments</w:t>
      </w:r>
    </w:p>
    <w:p w14:paraId="5E0F86CB" w14:textId="77777777" w:rsidR="005611C5" w:rsidRPr="00BA3FB2" w:rsidRDefault="005611C5" w:rsidP="000E0DA2">
      <w:pPr>
        <w:pStyle w:val="C1-CtrBoldHd"/>
        <w:widowControl w:val="0"/>
        <w:spacing w:after="0"/>
      </w:pPr>
    </w:p>
    <w:p w14:paraId="5E0F86CC" w14:textId="77777777" w:rsidR="005611C5" w:rsidRPr="00BA3FB2" w:rsidRDefault="005611C5" w:rsidP="000E0DA2">
      <w:pPr>
        <w:pStyle w:val="C1-CtrBoldHd"/>
        <w:widowControl w:val="0"/>
        <w:tabs>
          <w:tab w:val="left" w:pos="450"/>
          <w:tab w:val="right" w:leader="dot" w:pos="8190"/>
          <w:tab w:val="right" w:leader="dot" w:pos="8640"/>
        </w:tabs>
        <w:spacing w:after="0"/>
        <w:ind w:left="360" w:right="720"/>
      </w:pPr>
      <w:r w:rsidRPr="00BA3FB2">
        <w:br w:type="page"/>
      </w:r>
    </w:p>
    <w:p w14:paraId="5E0F86CD" w14:textId="77777777" w:rsidR="005611C5" w:rsidRPr="0099504D" w:rsidRDefault="005611C5" w:rsidP="000E0DA2">
      <w:pPr>
        <w:pStyle w:val="Heading0"/>
        <w:widowControl w:val="0"/>
        <w:spacing w:after="240" w:line="240" w:lineRule="auto"/>
      </w:pPr>
      <w:bookmarkStart w:id="4" w:name="_Toc260729186"/>
      <w:r>
        <w:lastRenderedPageBreak/>
        <w:t>PREFACE</w:t>
      </w:r>
      <w:bookmarkEnd w:id="4"/>
    </w:p>
    <w:p w14:paraId="120413D1" w14:textId="24C873E7" w:rsidR="004B57AD" w:rsidRDefault="005611C5" w:rsidP="000E0DA2">
      <w:pPr>
        <w:pStyle w:val="BodyText1"/>
        <w:widowControl w:val="0"/>
      </w:pPr>
      <w:bookmarkStart w:id="5" w:name="_Toc252524910"/>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00D76541" w:rsidRPr="00FE4A44">
        <w:t xml:space="preserve"> </w:t>
      </w:r>
      <w:r w:rsidRPr="00FE4A44">
        <w:t xml:space="preserve">literacy. PISA was first administered in 2000 and is conducted every three years. </w:t>
      </w:r>
      <w:bookmarkEnd w:id="5"/>
      <w:r>
        <w:t xml:space="preserve">The </w:t>
      </w:r>
      <w:r w:rsidR="00273E18">
        <w:t xml:space="preserve">eighth </w:t>
      </w:r>
      <w:r w:rsidR="006F430F">
        <w:t xml:space="preserve">cycle </w:t>
      </w:r>
      <w:r>
        <w:t xml:space="preserve">of </w:t>
      </w:r>
      <w:r w:rsidR="00FD05C2">
        <w:t>the study</w:t>
      </w:r>
      <w:r>
        <w:t xml:space="preserve">, PISA </w:t>
      </w:r>
      <w:r w:rsidR="00EB2601">
        <w:t>2021</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w:t>
      </w:r>
      <w:r w:rsidR="00EB2601">
        <w:t>8</w:t>
      </w:r>
      <w:r w:rsidR="006C47F0">
        <w:t>5</w:t>
      </w:r>
      <w:r w:rsidR="00D76541">
        <w:t xml:space="preserve"> </w:t>
      </w:r>
      <w:r w:rsidR="00FD05C2">
        <w:t>education systems, including the U</w:t>
      </w:r>
      <w:r w:rsidR="006703F3">
        <w:t>.</w:t>
      </w:r>
      <w:r w:rsidR="00FD05C2">
        <w:t>S</w:t>
      </w:r>
      <w:r w:rsidR="006703F3">
        <w:t>.</w:t>
      </w:r>
      <w:r w:rsidR="00FD05C2">
        <w:t xml:space="preserve">, </w:t>
      </w:r>
      <w:r w:rsidR="00D76541">
        <w:t xml:space="preserve">are expected to participate in </w:t>
      </w:r>
      <w:r w:rsidR="00EB2601">
        <w:t>2021</w:t>
      </w:r>
      <w:r>
        <w:t>.</w:t>
      </w:r>
      <w:r w:rsidR="00FA3B61">
        <w:t xml:space="preserve"> </w:t>
      </w:r>
      <w:r>
        <w:t xml:space="preserve">The </w:t>
      </w:r>
      <w:r w:rsidR="006703F3">
        <w:t>U.S.</w:t>
      </w:r>
      <w:r>
        <w:t xml:space="preserve"> has participated in all previous cycles and </w:t>
      </w:r>
      <w:r w:rsidR="002E55F7">
        <w:t>is</w:t>
      </w:r>
      <w:r>
        <w:t xml:space="preserve"> participat</w:t>
      </w:r>
      <w:r w:rsidR="002E55F7">
        <w:t>ing</w:t>
      </w:r>
      <w:r>
        <w:t xml:space="preserve"> in </w:t>
      </w:r>
      <w:r w:rsidR="00EB2601">
        <w:t>2021</w:t>
      </w:r>
      <w:r>
        <w:t xml:space="preserve"> in order to track trends and to compare the performance of U.S. students with that in other </w:t>
      </w:r>
      <w:r w:rsidR="00275C1E">
        <w:t>education systems</w:t>
      </w:r>
      <w:r>
        <w:t>.</w:t>
      </w:r>
    </w:p>
    <w:p w14:paraId="5984A0E5" w14:textId="63FF8038" w:rsidR="004B57AD" w:rsidRDefault="005611C5" w:rsidP="000E0DA2">
      <w:pPr>
        <w:pStyle w:val="BodyText1"/>
        <w:widowControl w:val="0"/>
      </w:pPr>
      <w:r>
        <w:t xml:space="preserve">PISA </w:t>
      </w:r>
      <w:r w:rsidR="00EB2601">
        <w:t>2021</w:t>
      </w:r>
      <w:r>
        <w:t xml:space="preserve"> is sponsored by </w:t>
      </w:r>
      <w:bookmarkStart w:id="6" w:name="_Hlk16328362"/>
      <w:r>
        <w:t>the Organization for Economic Cooperation and Development (OECD)</w:t>
      </w:r>
      <w:bookmarkEnd w:id="6"/>
      <w:r>
        <w:t>.</w:t>
      </w:r>
      <w:r w:rsidR="00FA3B61">
        <w:t xml:space="preserve"> </w:t>
      </w:r>
      <w:r>
        <w:t xml:space="preserve">In the </w:t>
      </w:r>
      <w:r w:rsidR="002E55F7">
        <w:t>U.S.</w:t>
      </w:r>
      <w:r>
        <w:t xml:space="preserve">, PISA </w:t>
      </w:r>
      <w:r w:rsidR="00EB2601">
        <w:t>2021</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t>
      </w:r>
      <w:r w:rsidR="00225F97">
        <w:t xml:space="preserve">cApStan Linguistic Quality Control, </w:t>
      </w:r>
      <w:r w:rsidR="006F430F" w:rsidRPr="0031558C">
        <w:t xml:space="preserve">Westat, </w:t>
      </w:r>
      <w:r w:rsidR="00C37E7E">
        <w:t xml:space="preserve">and </w:t>
      </w:r>
      <w:r w:rsidR="00225F97">
        <w:t>RTI International</w:t>
      </w:r>
      <w:r w:rsidRPr="0031558C">
        <w:t>.</w:t>
      </w:r>
    </w:p>
    <w:p w14:paraId="5E0F86D0" w14:textId="0F767176" w:rsidR="005611C5" w:rsidRDefault="005611C5" w:rsidP="000E0DA2">
      <w:pPr>
        <w:pStyle w:val="BodyText1"/>
        <w:widowControl w:val="0"/>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273E18">
        <w:t xml:space="preserve">Mathematics </w:t>
      </w:r>
      <w:r w:rsidR="00B818F6">
        <w:t xml:space="preserve">literacy will be the major domain in </w:t>
      </w:r>
      <w:r w:rsidR="00FD05C2">
        <w:t xml:space="preserve">PISA </w:t>
      </w:r>
      <w:r w:rsidR="00EB2601">
        <w:t>2021</w:t>
      </w:r>
      <w:r w:rsidR="00FD05C2">
        <w:t xml:space="preserve">. </w:t>
      </w:r>
      <w:r>
        <w:t>Other areas may also be assessed, such as</w:t>
      </w:r>
      <w:r w:rsidR="006F430F">
        <w:t>,</w:t>
      </w:r>
      <w:r>
        <w:t xml:space="preserve"> </w:t>
      </w:r>
      <w:r w:rsidR="006F430F">
        <w:t xml:space="preserve">in the case of PISA </w:t>
      </w:r>
      <w:r w:rsidR="00EB2601">
        <w:t>2021</w:t>
      </w:r>
      <w:r w:rsidR="006F430F">
        <w:t xml:space="preserve">, </w:t>
      </w:r>
      <w:r w:rsidR="00767BE7">
        <w:t>financial literacy</w:t>
      </w:r>
      <w:r>
        <w:t>.</w:t>
      </w:r>
      <w:r w:rsidR="00A67DF9">
        <w:t xml:space="preserve"> </w:t>
      </w:r>
      <w:r>
        <w:t xml:space="preserve">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14:paraId="508F74AB" w14:textId="2004A960" w:rsidR="00A67DF9" w:rsidRDefault="00D76541" w:rsidP="000E0DA2">
      <w:pPr>
        <w:pStyle w:val="BodyText1"/>
        <w:widowControl w:val="0"/>
      </w:pPr>
      <w:r>
        <w:t xml:space="preserve">Like </w:t>
      </w:r>
      <w:r w:rsidR="00992C16">
        <w:t xml:space="preserve">previous rounds of </w:t>
      </w:r>
      <w:r w:rsidR="00063E7F">
        <w:t xml:space="preserve">PISA </w:t>
      </w:r>
      <w:r w:rsidR="00992C16">
        <w:t xml:space="preserve">in </w:t>
      </w:r>
      <w:r w:rsidR="00063E7F">
        <w:t>2015</w:t>
      </w:r>
      <w:r w:rsidR="00992C16">
        <w:t xml:space="preserve"> and 2018</w:t>
      </w:r>
      <w:r>
        <w:t xml:space="preserve">, in </w:t>
      </w:r>
      <w:r w:rsidR="00F733E9">
        <w:t xml:space="preserve">PISA </w:t>
      </w:r>
      <w:r w:rsidR="00EB2601">
        <w:t>2021</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w:t>
      </w:r>
      <w:r w:rsidR="003B72EE">
        <w:t xml:space="preserve">assessment </w:t>
      </w:r>
      <w:r w:rsidR="00F733E9">
        <w:t xml:space="preserve">items. The </w:t>
      </w:r>
      <w:r w:rsidR="002E55F7">
        <w:t>U.S.</w:t>
      </w:r>
      <w:r w:rsidR="00195588">
        <w:t xml:space="preserve"> </w:t>
      </w:r>
      <w:r w:rsidR="00F733E9">
        <w:t xml:space="preserve">will administer PISA </w:t>
      </w:r>
      <w:r w:rsidR="00EB2601">
        <w:t>2021</w:t>
      </w:r>
      <w:r w:rsidR="00F733E9">
        <w:t xml:space="preserve"> on computer</w:t>
      </w:r>
      <w:r w:rsidR="00195588">
        <w:t>.</w:t>
      </w:r>
      <w:r w:rsidR="00B818F6">
        <w:t xml:space="preserve"> </w:t>
      </w:r>
      <w:r w:rsidR="005611C5">
        <w:t xml:space="preserve">In addition to the cognitive assessments, PISA </w:t>
      </w:r>
      <w:r w:rsidR="00EB2601">
        <w:t>2021</w:t>
      </w:r>
      <w:r w:rsidR="005611C5">
        <w:t xml:space="preserve"> will include questionnaires administered to </w:t>
      </w:r>
      <w:r w:rsidR="00E10377">
        <w:t xml:space="preserve">school principals and </w:t>
      </w:r>
      <w:r w:rsidR="005611C5">
        <w:t>assessed students</w:t>
      </w:r>
      <w:r w:rsidR="00275C1E">
        <w:t>.</w:t>
      </w:r>
      <w:r w:rsidR="00FA3B61">
        <w:t xml:space="preserve"> </w:t>
      </w:r>
      <w:r w:rsidR="00275C1E">
        <w:t>The school questionnaire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 xml:space="preserve">PISA and as such are required for </w:t>
      </w:r>
      <w:r w:rsidR="00E10377">
        <w:t xml:space="preserve">all participating </w:t>
      </w:r>
      <w:r w:rsidR="006F430F">
        <w:t>countries.</w:t>
      </w:r>
      <w:r w:rsidR="008C4579">
        <w:t xml:space="preserve"> The teacher questionnaire</w:t>
      </w:r>
      <w:r w:rsidR="00054235">
        <w:t>,</w:t>
      </w:r>
      <w:r w:rsidR="008C4579">
        <w:t xml:space="preserve"> which </w:t>
      </w:r>
      <w:r w:rsidR="00F70006">
        <w:t xml:space="preserve">is optional and </w:t>
      </w:r>
      <w:r w:rsidR="008C4579">
        <w:t xml:space="preserve">was administered in previous rounds </w:t>
      </w:r>
      <w:r w:rsidR="00F70006">
        <w:t>(2015 and 2018)</w:t>
      </w:r>
      <w:r w:rsidR="00054235">
        <w:t>,</w:t>
      </w:r>
      <w:r w:rsidR="00F70006">
        <w:t xml:space="preserve"> </w:t>
      </w:r>
      <w:r w:rsidR="008C4579">
        <w:t xml:space="preserve">will not be administered in </w:t>
      </w:r>
      <w:r w:rsidR="008C4579" w:rsidRPr="00A73190">
        <w:t xml:space="preserve">2021 because </w:t>
      </w:r>
      <w:r w:rsidR="00995D9B" w:rsidRPr="00A73190">
        <w:t xml:space="preserve">the </w:t>
      </w:r>
      <w:r w:rsidR="00054235">
        <w:t>U.S.</w:t>
      </w:r>
      <w:r w:rsidR="00995D9B" w:rsidRPr="00A73190">
        <w:t xml:space="preserve"> has deemed the </w:t>
      </w:r>
      <w:r w:rsidR="00431C9F" w:rsidRPr="00A73190">
        <w:t xml:space="preserve">resulting </w:t>
      </w:r>
      <w:r w:rsidR="00995D9B" w:rsidRPr="00A73190">
        <w:t xml:space="preserve">data </w:t>
      </w:r>
      <w:r w:rsidR="00054235">
        <w:t>inadequate for analyses</w:t>
      </w:r>
      <w:r w:rsidR="00995D9B" w:rsidRPr="00A73190">
        <w:t xml:space="preserve"> due to the lack of weights for the teacher data.</w:t>
      </w:r>
    </w:p>
    <w:p w14:paraId="3B5A5759" w14:textId="783CD39F" w:rsidR="004B57AD" w:rsidRPr="00FD131F" w:rsidRDefault="005611C5" w:rsidP="000E0DA2">
      <w:pPr>
        <w:pStyle w:val="BodyText1"/>
        <w:widowControl w:val="0"/>
        <w:spacing w:before="0" w:after="60"/>
        <w:rPr>
          <w:rStyle w:val="FootnoteReference"/>
          <w:vertAlign w:val="baseline"/>
        </w:rPr>
      </w:pPr>
      <w:bookmarkStart w:id="7" w:name="_Hlk16330066"/>
      <w:r>
        <w:t xml:space="preserve">To prepare for the main study in </w:t>
      </w:r>
      <w:r w:rsidR="00EB2601">
        <w:t>2021</w:t>
      </w:r>
      <w:r>
        <w:t xml:space="preserve">, PISA countries will conduct a </w:t>
      </w:r>
      <w:r w:rsidR="00CA2440">
        <w:t>field test</w:t>
      </w:r>
      <w:r>
        <w:t xml:space="preserve"> in the spring of </w:t>
      </w:r>
      <w:r w:rsidR="00C46FE4">
        <w:t>2020</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Pr="00521735">
        <w:t xml:space="preserve">The PISA </w:t>
      </w:r>
      <w:r w:rsidR="005B4831">
        <w:t xml:space="preserve">2021 </w:t>
      </w:r>
      <w:r w:rsidR="00CA2440">
        <w:t>field test</w:t>
      </w:r>
      <w:r w:rsidRPr="00521735">
        <w:t xml:space="preserve"> data collection will occur </w:t>
      </w:r>
      <w:r w:rsidR="005B4831">
        <w:t xml:space="preserve">in the U.S.A. </w:t>
      </w:r>
      <w:r w:rsidRPr="00521735">
        <w:t xml:space="preserve">from </w:t>
      </w:r>
      <w:r w:rsidR="00B92C43">
        <w:t>March-April</w:t>
      </w:r>
      <w:r w:rsidRPr="00521735">
        <w:t xml:space="preserve"> </w:t>
      </w:r>
      <w:r w:rsidR="00C46FE4" w:rsidRPr="00521735">
        <w:t>20</w:t>
      </w:r>
      <w:r w:rsidR="00C46FE4">
        <w:t xml:space="preserve">20 </w:t>
      </w:r>
      <w:r w:rsidR="00FD05C2">
        <w:t>and the</w:t>
      </w:r>
      <w:r w:rsidRPr="00E61481">
        <w:t xml:space="preserve"> main study </w:t>
      </w:r>
      <w:r w:rsidR="006703F3">
        <w:t xml:space="preserve">data collection </w:t>
      </w:r>
      <w:r w:rsidR="00C30689">
        <w:t>from September</w:t>
      </w:r>
      <w:r w:rsidR="00726B35">
        <w:t>-</w:t>
      </w:r>
      <w:r w:rsidRPr="00E61481">
        <w:t xml:space="preserve">November </w:t>
      </w:r>
      <w:r w:rsidR="00EB2601">
        <w:t>2021</w:t>
      </w:r>
      <w:bookmarkEnd w:id="7"/>
      <w:r w:rsidRPr="00585E8E">
        <w:t xml:space="preserve">. </w:t>
      </w:r>
      <w:r w:rsidR="00A3739D">
        <w:t>I</w:t>
      </w:r>
      <w:r w:rsidR="00A3739D" w:rsidRPr="003F681D">
        <w:t>n order to meet the international data collection sc</w:t>
      </w:r>
      <w:r w:rsidR="00A3739D">
        <w:t>hedule for the s</w:t>
      </w:r>
      <w:r w:rsidR="00A3739D" w:rsidRPr="003F681D">
        <w:t>pring 20</w:t>
      </w:r>
      <w:r w:rsidR="00F652E5">
        <w:t>20</w:t>
      </w:r>
      <w:r w:rsidR="00A3739D" w:rsidRPr="003F681D">
        <w:t xml:space="preserve"> </w:t>
      </w:r>
      <w:r w:rsidR="00A3739D">
        <w:t>field test, questionnaires mus</w:t>
      </w:r>
      <w:r w:rsidR="00063E7F">
        <w:t xml:space="preserve">t be finalized by September </w:t>
      </w:r>
      <w:r w:rsidR="00C46FE4">
        <w:t xml:space="preserve">2019 </w:t>
      </w:r>
      <w:r w:rsidR="00A3739D">
        <w:t xml:space="preserve">and </w:t>
      </w:r>
      <w:r w:rsidR="00A3739D" w:rsidRPr="003F681D">
        <w:t>recruiting activities beg</w:t>
      </w:r>
      <w:r w:rsidR="00A3739D">
        <w:t>u</w:t>
      </w:r>
      <w:r w:rsidR="00A3739D" w:rsidRPr="003F681D">
        <w:t xml:space="preserve">n </w:t>
      </w:r>
      <w:r w:rsidR="00A3739D">
        <w:t>by</w:t>
      </w:r>
      <w:r w:rsidR="00A3739D" w:rsidRPr="003F681D">
        <w:t xml:space="preserve"> </w:t>
      </w:r>
      <w:r w:rsidR="00A822FC">
        <w:t>November</w:t>
      </w:r>
      <w:r w:rsidR="00A822FC" w:rsidRPr="003F681D">
        <w:t xml:space="preserve"> </w:t>
      </w:r>
      <w:r w:rsidR="00C46FE4" w:rsidRPr="003F681D">
        <w:t>20</w:t>
      </w:r>
      <w:r w:rsidR="00C46FE4">
        <w:t>19</w:t>
      </w:r>
      <w:r w:rsidR="00A3739D">
        <w:t xml:space="preserve">. </w:t>
      </w:r>
      <w:r w:rsidR="005B4831" w:rsidRPr="005B4831">
        <w:t>This submission requests approval for: all recruitment and data collection activities related to the 2020 field test, and the overarching plan and recruitment of schools for the PISA 2021 main study</w:t>
      </w:r>
      <w:r w:rsidR="00425EBA" w:rsidRPr="00FD131F">
        <w:rPr>
          <w:rStyle w:val="FootnoteReference"/>
        </w:rPr>
        <w:footnoteReference w:id="1"/>
      </w:r>
      <w:r w:rsidRPr="00FD131F">
        <w:t>.</w:t>
      </w:r>
    </w:p>
    <w:p w14:paraId="0BD1C94E" w14:textId="4F2DCAF0" w:rsidR="004B57AD" w:rsidRPr="00177455" w:rsidRDefault="004B57AD" w:rsidP="000E0DA2">
      <w:pPr>
        <w:pStyle w:val="BodyText1"/>
        <w:widowControl w:val="0"/>
      </w:pPr>
      <w:r>
        <w:t xml:space="preserve">Field test </w:t>
      </w:r>
      <w:r w:rsidR="00FC5DD6">
        <w:t xml:space="preserve">and main study </w:t>
      </w:r>
      <w:r>
        <w:t xml:space="preserve">recruitment materials, including letters to state and district officials and school principals, and text for a PISA field test brochure, summary of activities, and “Frequently Asked Questions” are </w:t>
      </w:r>
      <w:r w:rsidR="00FC5DD6">
        <w:t>provided</w:t>
      </w:r>
      <w:r>
        <w:t xml:space="preserve"> in Appendix A. </w:t>
      </w:r>
      <w:r w:rsidRPr="00177455">
        <w:t xml:space="preserve">Parental consent letters and related materials for the field test are </w:t>
      </w:r>
      <w:r w:rsidR="00FC5DD6">
        <w:t xml:space="preserve">provided </w:t>
      </w:r>
      <w:r w:rsidRPr="00177455">
        <w:t>in Appendix B</w:t>
      </w:r>
      <w:r w:rsidR="00FC5DD6">
        <w:t xml:space="preserve"> (m</w:t>
      </w:r>
      <w:r w:rsidRPr="00177455">
        <w:t>ain study materials will be based on these, but will reflect the main study design and components to be administered</w:t>
      </w:r>
      <w:r w:rsidR="00FC5DD6">
        <w:t>)</w:t>
      </w:r>
      <w:r w:rsidR="005611C5" w:rsidRPr="00177455">
        <w:t>.</w:t>
      </w:r>
      <w:r w:rsidR="006703F3" w:rsidRPr="00177455">
        <w:t xml:space="preserve"> </w:t>
      </w:r>
      <w:r w:rsidR="0061451E" w:rsidRPr="00177455">
        <w:t>T</w:t>
      </w:r>
      <w:r w:rsidR="006703F3" w:rsidRPr="00177455">
        <w:t xml:space="preserve">he </w:t>
      </w:r>
      <w:r w:rsidR="00023D75">
        <w:t>final U.S.-adapted</w:t>
      </w:r>
      <w:r w:rsidR="00FC5DD6">
        <w:t xml:space="preserve"> versions</w:t>
      </w:r>
      <w:r w:rsidR="0054668F" w:rsidRPr="00177455">
        <w:t xml:space="preserve"> of the </w:t>
      </w:r>
      <w:r w:rsidR="00023D75">
        <w:t xml:space="preserve">international </w:t>
      </w:r>
      <w:r w:rsidR="0054668F" w:rsidRPr="00177455">
        <w:t>field test questionnaire</w:t>
      </w:r>
      <w:r w:rsidR="00FC5DD6">
        <w:t>s</w:t>
      </w:r>
      <w:r w:rsidR="0054668F" w:rsidRPr="00177455">
        <w:t xml:space="preserve"> </w:t>
      </w:r>
      <w:r w:rsidR="0061451E" w:rsidRPr="00177455">
        <w:t>are provided in Appendix C</w:t>
      </w:r>
      <w:r w:rsidR="0054668F" w:rsidRPr="00177455">
        <w:t>.</w:t>
      </w:r>
      <w:r w:rsidR="00A73190">
        <w:t xml:space="preserve"> </w:t>
      </w:r>
      <w:r w:rsidR="00F23A67">
        <w:t xml:space="preserve">By December 2019, we will submit a change request to provide updated materials, including new screenshots of the reprogrammed MyPISA website and an updated video </w:t>
      </w:r>
      <w:r w:rsidR="00054235">
        <w:t xml:space="preserve">script </w:t>
      </w:r>
      <w:r w:rsidR="00F23A67">
        <w:t>for PISA 2021. (See Appendices A-1 and A-2 for more details.)</w:t>
      </w:r>
    </w:p>
    <w:p w14:paraId="5E0F86DF" w14:textId="39DE54B1" w:rsidR="005611C5" w:rsidRDefault="00BC121F" w:rsidP="000E0DA2">
      <w:pPr>
        <w:pStyle w:val="BodyText1"/>
        <w:widowControl w:val="0"/>
      </w:pPr>
      <w:r w:rsidRPr="00023D75">
        <w:t>In</w:t>
      </w:r>
      <w:r w:rsidR="005611C5" w:rsidRPr="00023D75">
        <w:t xml:space="preserve"> order to begin recruiting schools for the main study by </w:t>
      </w:r>
      <w:r w:rsidR="00F652E5" w:rsidRPr="00023D75">
        <w:t>October 2020</w:t>
      </w:r>
      <w:r w:rsidR="005611C5" w:rsidRPr="00023D75">
        <w:t xml:space="preserve">, </w:t>
      </w:r>
      <w:r w:rsidR="00085465" w:rsidRPr="00023D75">
        <w:t>we</w:t>
      </w:r>
      <w:r w:rsidR="005611C5" w:rsidRPr="00023D75">
        <w:t xml:space="preserve"> will submit a change-request to OMB </w:t>
      </w:r>
      <w:r w:rsidR="00C04C13" w:rsidRPr="00023D75">
        <w:t xml:space="preserve">in </w:t>
      </w:r>
      <w:r w:rsidR="008577AF">
        <w:t>May</w:t>
      </w:r>
      <w:r w:rsidR="00FD5AE1" w:rsidRPr="00023D75">
        <w:t xml:space="preserve"> </w:t>
      </w:r>
      <w:r w:rsidR="00C04C13" w:rsidRPr="00023D75">
        <w:t>20</w:t>
      </w:r>
      <w:r w:rsidR="00F652E5" w:rsidRPr="00023D75">
        <w:t>20</w:t>
      </w:r>
      <w:r w:rsidR="00C04C13" w:rsidRPr="00023D75">
        <w:t xml:space="preserve"> </w:t>
      </w:r>
      <w:r w:rsidR="006703F3" w:rsidRPr="00023D75">
        <w:t>with</w:t>
      </w:r>
      <w:r w:rsidR="005611C5" w:rsidRPr="00023D75">
        <w:t xml:space="preserve"> the final main study recruitment materials and parental</w:t>
      </w:r>
      <w:r w:rsidR="006703F3" w:rsidRPr="00023D75">
        <w:t xml:space="preserve"> consent letters, details about any </w:t>
      </w:r>
      <w:r w:rsidR="005611C5" w:rsidRPr="00023D75">
        <w:t xml:space="preserve">changes to the </w:t>
      </w:r>
      <w:r w:rsidR="002B491E" w:rsidRPr="00023D75">
        <w:t xml:space="preserve">design and </w:t>
      </w:r>
      <w:r w:rsidR="005611C5" w:rsidRPr="00023D75">
        <w:t xml:space="preserve">procedures for the main </w:t>
      </w:r>
      <w:r w:rsidR="002B491E" w:rsidRPr="00023D75">
        <w:t>study</w:t>
      </w:r>
      <w:r w:rsidR="006703F3" w:rsidRPr="00023D75">
        <w:t>,</w:t>
      </w:r>
      <w:r w:rsidR="005611C5" w:rsidRPr="00023D75">
        <w:t xml:space="preserve"> and </w:t>
      </w:r>
      <w:r w:rsidR="006703F3" w:rsidRPr="00023D75">
        <w:t xml:space="preserve">updates to the </w:t>
      </w:r>
      <w:r w:rsidR="005611C5" w:rsidRPr="00023D75">
        <w:t>respondent burden estimates for the main study data collection.</w:t>
      </w:r>
      <w:r w:rsidR="006703F3" w:rsidRPr="00023D75">
        <w:t xml:space="preserve"> </w:t>
      </w:r>
      <w:r w:rsidR="00D64663" w:rsidRPr="00023D75">
        <w:t>Subsequently, i</w:t>
      </w:r>
      <w:r w:rsidR="005611C5" w:rsidRPr="00023D75">
        <w:t xml:space="preserve">n </w:t>
      </w:r>
      <w:r w:rsidR="008577AF">
        <w:t>early spring 2021</w:t>
      </w:r>
      <w:r w:rsidR="006703F3" w:rsidRPr="00023D75">
        <w:t xml:space="preserve">, </w:t>
      </w:r>
      <w:r w:rsidR="00085465" w:rsidRPr="00023D75">
        <w:t>we</w:t>
      </w:r>
      <w:r w:rsidR="005611C5" w:rsidRPr="00023D75">
        <w:t xml:space="preserve"> will submit a clearance </w:t>
      </w:r>
      <w:r w:rsidR="00D64663" w:rsidRPr="00023D75">
        <w:t>request</w:t>
      </w:r>
      <w:r w:rsidR="005611C5" w:rsidRPr="00023D75">
        <w:t xml:space="preserve">, with a 30-day </w:t>
      </w:r>
      <w:r w:rsidR="00D64663" w:rsidRPr="00023D75">
        <w:t xml:space="preserve">public comment period </w:t>
      </w:r>
      <w:r w:rsidR="005611C5" w:rsidRPr="00023D75">
        <w:t xml:space="preserve">notice published in the </w:t>
      </w:r>
      <w:r w:rsidR="00D64663" w:rsidRPr="00023D75">
        <w:t>F</w:t>
      </w:r>
      <w:r w:rsidR="005611C5" w:rsidRPr="00023D75">
        <w:t xml:space="preserve">ederal </w:t>
      </w:r>
      <w:r w:rsidR="00D64663" w:rsidRPr="00023D75">
        <w:t>R</w:t>
      </w:r>
      <w:r w:rsidR="005611C5" w:rsidRPr="00023D75">
        <w:t xml:space="preserve">egister, </w:t>
      </w:r>
      <w:r w:rsidR="00D64663" w:rsidRPr="00023D75">
        <w:t>with</w:t>
      </w:r>
      <w:r w:rsidR="005611C5" w:rsidRPr="00023D75">
        <w:t xml:space="preserve"> the final main study </w:t>
      </w:r>
      <w:r w:rsidR="00D64663" w:rsidRPr="00023D75">
        <w:t xml:space="preserve">procedures and </w:t>
      </w:r>
      <w:r w:rsidR="005611C5" w:rsidRPr="00023D75">
        <w:t xml:space="preserve">instruments for data collection in the fall of </w:t>
      </w:r>
      <w:r w:rsidR="00EB2601" w:rsidRPr="00023D75">
        <w:t>2021</w:t>
      </w:r>
      <w:r w:rsidR="00D64663" w:rsidRPr="00023D75">
        <w:t>.</w:t>
      </w:r>
    </w:p>
    <w:p w14:paraId="5E0F86E0" w14:textId="77777777" w:rsidR="005611C5" w:rsidRDefault="005611C5" w:rsidP="000E0DA2">
      <w:pPr>
        <w:pStyle w:val="Heading0"/>
        <w:widowControl w:val="0"/>
        <w:spacing w:before="240" w:after="240"/>
      </w:pPr>
      <w:bookmarkStart w:id="8" w:name="_Toc260729187"/>
      <w:r>
        <w:t>A.</w:t>
      </w:r>
      <w:r w:rsidR="00FA3B61">
        <w:t xml:space="preserve"> </w:t>
      </w:r>
      <w:r w:rsidRPr="00244B12">
        <w:t>JUSTIFICATION</w:t>
      </w:r>
      <w:bookmarkEnd w:id="8"/>
    </w:p>
    <w:p w14:paraId="5E0F86E1" w14:textId="77777777" w:rsidR="005611C5" w:rsidRDefault="005611C5" w:rsidP="000E0DA2">
      <w:pPr>
        <w:pStyle w:val="Heading1"/>
        <w:widowControl w:val="0"/>
        <w:tabs>
          <w:tab w:val="clear" w:pos="1152"/>
          <w:tab w:val="left" w:pos="0"/>
        </w:tabs>
        <w:spacing w:before="120" w:after="0" w:line="240" w:lineRule="auto"/>
        <w:ind w:left="720" w:hanging="720"/>
      </w:pPr>
      <w:bookmarkStart w:id="9" w:name="_Toc260729188"/>
      <w:r>
        <w:t>A.1</w:t>
      </w:r>
      <w:r>
        <w:tab/>
        <w:t>Importance of Information</w:t>
      </w:r>
      <w:bookmarkEnd w:id="9"/>
    </w:p>
    <w:p w14:paraId="15660E36" w14:textId="3F67A12C" w:rsidR="004B57AD" w:rsidRDefault="005611C5" w:rsidP="000E0DA2">
      <w:pPr>
        <w:pStyle w:val="BodyText1"/>
        <w:widowControl w:val="0"/>
      </w:pPr>
      <w:r>
        <w:t xml:space="preserve">As part of a continuing cycle of international studies, the </w:t>
      </w:r>
      <w:r w:rsidR="002E55F7">
        <w:t>U.S.</w:t>
      </w:r>
      <w:r>
        <w:t xml:space="preserve">, through NCES, </w:t>
      </w:r>
      <w:r w:rsidR="00BC121F">
        <w:t>participates</w:t>
      </w:r>
      <w:r>
        <w:t xml:space="preserve"> in several international </w:t>
      </w:r>
      <w:r w:rsidR="00BC121F">
        <w:t xml:space="preserve">education </w:t>
      </w:r>
      <w:r>
        <w:t>assessments and surveys.</w:t>
      </w:r>
      <w:r w:rsidR="00FA3B61">
        <w:t xml:space="preserve"> </w:t>
      </w:r>
      <w:r>
        <w:t>PISA, sponsored by OECD, is one of these studies.</w:t>
      </w:r>
    </w:p>
    <w:p w14:paraId="5E0F86E3" w14:textId="50F9ACC6" w:rsidR="005611C5" w:rsidRDefault="005611C5" w:rsidP="000E0DA2">
      <w:pPr>
        <w:pStyle w:val="BodyText1"/>
        <w:widowControl w:val="0"/>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14:paraId="5E0F86E4" w14:textId="18AC70A0" w:rsidR="005611C5" w:rsidRDefault="005611C5" w:rsidP="000E0DA2">
      <w:pPr>
        <w:pStyle w:val="BodyText1"/>
        <w:widowControl w:val="0"/>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14:paraId="6D356325" w14:textId="298E55D1" w:rsidR="002230AC" w:rsidRDefault="005611C5" w:rsidP="000E0DA2">
      <w:pPr>
        <w:pStyle w:val="BodyText1"/>
        <w:widowControl w:val="0"/>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 xml:space="preserve">The major focus for the data collection in </w:t>
      </w:r>
      <w:r w:rsidR="00EB2601">
        <w:t>2021</w:t>
      </w:r>
      <w:r>
        <w:t xml:space="preserve"> is on</w:t>
      </w:r>
      <w:r w:rsidR="00884A06">
        <w:t xml:space="preserve"> mathematics</w:t>
      </w:r>
      <w:r w:rsidR="005E0182">
        <w:t xml:space="preserve"> </w:t>
      </w:r>
      <w:r>
        <w:t xml:space="preserve">literacy, with a minor focus on </w:t>
      </w:r>
      <w:r w:rsidR="00884A06">
        <w:t xml:space="preserve">reading </w:t>
      </w:r>
      <w:r>
        <w:t xml:space="preserve">and </w:t>
      </w:r>
      <w:r w:rsidR="005E0182">
        <w:t>science</w:t>
      </w:r>
      <w:r>
        <w:t>.</w:t>
      </w:r>
    </w:p>
    <w:p w14:paraId="35667E0F" w14:textId="78F39AE7" w:rsidR="002230AC" w:rsidRDefault="005611C5" w:rsidP="000E0DA2">
      <w:pPr>
        <w:pStyle w:val="BodyText1"/>
        <w:widowControl w:val="0"/>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t xml:space="preserve">a </w:t>
      </w:r>
      <w:r>
        <w:t>basis for monitoring the effectiveness of education systems at the national level.</w:t>
      </w:r>
      <w:r w:rsidR="00FA3B61">
        <w:t xml:space="preserve"> </w:t>
      </w:r>
      <w:r>
        <w:t xml:space="preserve">Without these kinds of data, U.S. policymakers will be limited in their ability to gain insight into the educational performance and practices of other nations as they compare to the </w:t>
      </w:r>
      <w:r w:rsidR="002E55F7">
        <w:t>U.S.</w:t>
      </w:r>
      <w:r w:rsidR="00F40BD7">
        <w:t xml:space="preserve"> NCES provides extensive information to the public on PISA through its publications and its website (</w:t>
      </w:r>
      <w:hyperlink r:id="rId13" w:history="1">
        <w:r w:rsidR="00F40BD7" w:rsidRPr="00975C47">
          <w:rPr>
            <w:rStyle w:val="Hyperlink"/>
          </w:rPr>
          <w:t>http://nces.ed.gov/surveys/pisa</w:t>
        </w:r>
      </w:hyperlink>
      <w:r w:rsidR="00F40BD7">
        <w:t>).</w:t>
      </w:r>
    </w:p>
    <w:p w14:paraId="5E0F86EA" w14:textId="3429747C" w:rsidR="005611C5" w:rsidRDefault="005611C5" w:rsidP="000E0DA2">
      <w:pPr>
        <w:pStyle w:val="Heading1"/>
        <w:widowControl w:val="0"/>
        <w:tabs>
          <w:tab w:val="clear" w:pos="1152"/>
          <w:tab w:val="left" w:pos="0"/>
        </w:tabs>
        <w:spacing w:before="120" w:after="0" w:line="240" w:lineRule="auto"/>
        <w:ind w:left="720" w:hanging="720"/>
      </w:pPr>
      <w:bookmarkStart w:id="10" w:name="_Toc260729189"/>
      <w:r>
        <w:t>A.2</w:t>
      </w:r>
      <w:r>
        <w:tab/>
        <w:t>Purposes and Uses of Data</w:t>
      </w:r>
      <w:bookmarkEnd w:id="10"/>
    </w:p>
    <w:p w14:paraId="5E0F86EB" w14:textId="77777777" w:rsidR="005611C5" w:rsidRDefault="005611C5" w:rsidP="000E0DA2">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14:paraId="5E0F86ED" w14:textId="3BCC5F65" w:rsidR="005611C5" w:rsidRDefault="005611C5" w:rsidP="000E0DA2">
      <w:pPr>
        <w:pStyle w:val="BodyText1"/>
        <w:widowControl w:val="0"/>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14:paraId="5E0F86EE" w14:textId="77777777" w:rsidR="005611C5" w:rsidRDefault="005611C5" w:rsidP="000E0DA2">
      <w:pPr>
        <w:pStyle w:val="Bodybullet"/>
        <w:widowControl w:val="0"/>
        <w:numPr>
          <w:ilvl w:val="0"/>
          <w:numId w:val="5"/>
        </w:numPr>
        <w:ind w:left="540"/>
      </w:pPr>
      <w:r>
        <w:t>Basic indicators that provide a baseline profile of the knowledge, skills, and competencies of students;</w:t>
      </w:r>
    </w:p>
    <w:p w14:paraId="5E0F86EF" w14:textId="77777777" w:rsidR="005611C5" w:rsidRDefault="005611C5" w:rsidP="000E0DA2">
      <w:pPr>
        <w:pStyle w:val="Bodybullet"/>
        <w:widowControl w:val="0"/>
        <w:numPr>
          <w:ilvl w:val="0"/>
          <w:numId w:val="5"/>
        </w:numPr>
        <w:ind w:left="540"/>
      </w:pPr>
      <w:r>
        <w:t>Contextual indicators that show how such skills relate to important demographic, social, economic, and education variables; and</w:t>
      </w:r>
    </w:p>
    <w:p w14:paraId="5E0F86F0" w14:textId="77777777" w:rsidR="005611C5" w:rsidRDefault="005611C5" w:rsidP="000E0DA2">
      <w:pPr>
        <w:pStyle w:val="Bodybullet"/>
        <w:widowControl w:val="0"/>
        <w:numPr>
          <w:ilvl w:val="0"/>
          <w:numId w:val="5"/>
        </w:numPr>
        <w:ind w:left="540"/>
      </w:pPr>
      <w:r>
        <w:t>Trend indicators that emerge from the ongoing, cyclical nature of the data collection.</w:t>
      </w:r>
    </w:p>
    <w:p w14:paraId="5E0F86F1" w14:textId="48FCBB09" w:rsidR="005611C5" w:rsidRPr="00744FC9" w:rsidRDefault="005E0182" w:rsidP="000E0DA2">
      <w:pPr>
        <w:pStyle w:val="BodyText1"/>
        <w:widowControl w:val="0"/>
        <w:spacing w:before="240"/>
        <w:rPr>
          <w:b/>
        </w:rPr>
      </w:pPr>
      <w:r>
        <w:rPr>
          <w:b/>
        </w:rPr>
        <w:t xml:space="preserve">PISA </w:t>
      </w:r>
      <w:r w:rsidR="00EB2601">
        <w:rPr>
          <w:b/>
        </w:rPr>
        <w:t>2021</w:t>
      </w:r>
      <w:r w:rsidR="005611C5" w:rsidRPr="00744FC9">
        <w:rPr>
          <w:b/>
        </w:rPr>
        <w:t xml:space="preserve"> Components</w:t>
      </w:r>
    </w:p>
    <w:p w14:paraId="5E0F86F2" w14:textId="064F905D" w:rsidR="001E6475" w:rsidRDefault="005611C5" w:rsidP="000E0DA2">
      <w:pPr>
        <w:pStyle w:val="BodyText1"/>
        <w:widowControl w:val="0"/>
      </w:pPr>
      <w:r>
        <w:t xml:space="preserve">The primary focus for the assessment and questionnaires for </w:t>
      </w:r>
      <w:r w:rsidR="005E0182">
        <w:t xml:space="preserve">PISA </w:t>
      </w:r>
      <w:r w:rsidR="00EB2601">
        <w:t>2021</w:t>
      </w:r>
      <w:r>
        <w:t xml:space="preserve"> will be on </w:t>
      </w:r>
      <w:r w:rsidR="00F652E5">
        <w:t xml:space="preserve">mathematics </w:t>
      </w:r>
      <w:r w:rsidRPr="00FA46AA">
        <w:rPr>
          <w:szCs w:val="22"/>
        </w:rPr>
        <w:t>literacy.</w:t>
      </w:r>
      <w:r w:rsidR="00FA3B61">
        <w:rPr>
          <w:szCs w:val="22"/>
        </w:rPr>
        <w:t xml:space="preserve"> </w:t>
      </w:r>
      <w:r w:rsidRPr="00FA46AA">
        <w:rPr>
          <w:szCs w:val="22"/>
        </w:rPr>
        <w:t xml:space="preserve">The </w:t>
      </w:r>
      <w:r>
        <w:rPr>
          <w:szCs w:val="22"/>
        </w:rPr>
        <w:t>PISA framework</w:t>
      </w:r>
      <w:r w:rsidRPr="00FA46AA">
        <w:rPr>
          <w:szCs w:val="22"/>
        </w:rPr>
        <w:t xml:space="preserve"> define</w:t>
      </w:r>
      <w:r>
        <w:rPr>
          <w:szCs w:val="22"/>
        </w:rPr>
        <w:t>s</w:t>
      </w:r>
      <w:r w:rsidR="00BC6B60">
        <w:rPr>
          <w:szCs w:val="22"/>
        </w:rPr>
        <w:t xml:space="preserve"> </w:t>
      </w:r>
      <w:r w:rsidR="00F652E5">
        <w:rPr>
          <w:szCs w:val="22"/>
        </w:rPr>
        <w:t>mathematics</w:t>
      </w:r>
      <w:r w:rsidR="00F652E5" w:rsidRPr="00FA46AA">
        <w:rPr>
          <w:szCs w:val="22"/>
        </w:rPr>
        <w:t xml:space="preserve"> </w:t>
      </w:r>
      <w:r w:rsidRPr="00FA46AA">
        <w:rPr>
          <w:szCs w:val="22"/>
        </w:rPr>
        <w:t>literacy as</w:t>
      </w:r>
      <w:r w:rsidR="00BC6B60">
        <w:rPr>
          <w:szCs w:val="22"/>
        </w:rPr>
        <w:t xml:space="preserve"> </w:t>
      </w:r>
      <w:r w:rsidR="001E6475">
        <w:t>an individual’s:</w:t>
      </w:r>
    </w:p>
    <w:p w14:paraId="49118122" w14:textId="1075893B" w:rsidR="00552890" w:rsidRDefault="00552890" w:rsidP="000E0DA2">
      <w:pPr>
        <w:pStyle w:val="BodyText1"/>
        <w:widowControl w:val="0"/>
      </w:pPr>
      <w:r>
        <w:t>“</w:t>
      </w:r>
      <w:r w:rsidR="00F652E5" w:rsidRPr="00F652E5">
        <w:t>capacity to reason mathematically and to formulate, employ, and interpret mathematics to solve problems in a variety of real-world contexts. It includes concepts, procedures, facts and tools to describe, explain and predict phenomena. It assists individuals to know the role that mathematics plays in the world and to make the well-founded judgments and decisions needed by constructive, engaged and reflective 21</w:t>
      </w:r>
      <w:r w:rsidR="00F652E5" w:rsidRPr="00F26A72">
        <w:rPr>
          <w:vertAlign w:val="superscript"/>
        </w:rPr>
        <w:t>st</w:t>
      </w:r>
      <w:r w:rsidR="00F26A72">
        <w:t xml:space="preserve"> </w:t>
      </w:r>
      <w:r w:rsidR="00F652E5" w:rsidRPr="00F652E5">
        <w:t>century citizens.</w:t>
      </w:r>
      <w:r>
        <w:t>”</w:t>
      </w:r>
    </w:p>
    <w:p w14:paraId="1EDE0B67" w14:textId="1328D96C" w:rsidR="004B57AD" w:rsidRDefault="005611C5" w:rsidP="000E0DA2">
      <w:pPr>
        <w:pStyle w:val="BodyText1"/>
        <w:widowControl w:val="0"/>
      </w:pPr>
      <w:r>
        <w:t xml:space="preserve">As in all administrations of PISA, </w:t>
      </w:r>
      <w:r w:rsidR="00F652E5">
        <w:t xml:space="preserve">reading </w:t>
      </w:r>
      <w:r w:rsidR="002E102F">
        <w:t xml:space="preserve">and science </w:t>
      </w:r>
      <w:r>
        <w:t xml:space="preserve">literacy also will be assessed, although they will be “minor domains” in </w:t>
      </w:r>
      <w:r w:rsidR="00EB2601">
        <w:t>2021</w:t>
      </w:r>
      <w:r>
        <w:t>.</w:t>
      </w:r>
      <w:r w:rsidR="00FA3B61">
        <w:t xml:space="preserve"> </w:t>
      </w:r>
      <w:r w:rsidR="00690BA3">
        <w:t xml:space="preserve">The instruments to be administered in </w:t>
      </w:r>
      <w:r w:rsidR="00EB2601">
        <w:t>2021</w:t>
      </w:r>
      <w:r w:rsidR="00690BA3">
        <w:t xml:space="preserve"> are as follows:</w:t>
      </w:r>
    </w:p>
    <w:p w14:paraId="6C18F810" w14:textId="3A04E044" w:rsidR="00A67DF9" w:rsidRDefault="00690BA3" w:rsidP="000E0DA2">
      <w:pPr>
        <w:pStyle w:val="BodyText1"/>
        <w:widowControl w:val="0"/>
      </w:pPr>
      <w:r w:rsidRPr="00562399">
        <w:rPr>
          <w:b/>
        </w:rPr>
        <w:t>Assessment Instruments</w:t>
      </w:r>
      <w:r w:rsidR="00FA3B61" w:rsidRPr="00BE0E7C">
        <w:rPr>
          <w:b/>
        </w:rPr>
        <w:t>:</w:t>
      </w:r>
      <w:r w:rsidR="00AB7ACC" w:rsidRPr="00BE0E7C">
        <w:rPr>
          <w:b/>
        </w:rPr>
        <w:t xml:space="preserve"> </w:t>
      </w:r>
      <w:r w:rsidR="002876BF" w:rsidRPr="00BE0E7C">
        <w:t xml:space="preserve">There are a total of </w:t>
      </w:r>
      <w:r w:rsidR="009C6435" w:rsidRPr="00BE0E7C">
        <w:t>6</w:t>
      </w:r>
      <w:r w:rsidR="003917E1" w:rsidRPr="00BE0E7C">
        <w:t>6</w:t>
      </w:r>
      <w:r w:rsidR="00F7246C" w:rsidRPr="00BE0E7C">
        <w:t xml:space="preserve"> </w:t>
      </w:r>
      <w:r w:rsidR="002876BF" w:rsidRPr="00BE0E7C">
        <w:t>forms in the field test</w:t>
      </w:r>
      <w:r w:rsidR="002D1AB1" w:rsidRPr="00BE0E7C">
        <w:t xml:space="preserve"> </w:t>
      </w:r>
      <w:r w:rsidR="003917E1" w:rsidRPr="00BE0E7C">
        <w:t xml:space="preserve">containing 4 clusters </w:t>
      </w:r>
      <w:r w:rsidR="002D1AB1" w:rsidRPr="00BE0E7C">
        <w:t>for</w:t>
      </w:r>
      <w:r w:rsidR="002D1AB1">
        <w:t xml:space="preserve"> </w:t>
      </w:r>
      <w:r w:rsidR="00F652E5">
        <w:t>mathematics</w:t>
      </w:r>
      <w:r w:rsidR="002D1AB1">
        <w:t xml:space="preserve">, </w:t>
      </w:r>
      <w:r w:rsidR="00F652E5">
        <w:t>reading</w:t>
      </w:r>
      <w:r w:rsidR="002D1AB1">
        <w:t xml:space="preserve">, </w:t>
      </w:r>
      <w:r w:rsidR="002E102F">
        <w:t>science</w:t>
      </w:r>
      <w:r w:rsidR="00C37E7E">
        <w:t>,</w:t>
      </w:r>
      <w:r w:rsidR="002876BF">
        <w:t xml:space="preserve"> </w:t>
      </w:r>
      <w:r w:rsidR="00F652E5">
        <w:t xml:space="preserve">and financial literacy </w:t>
      </w:r>
      <w:r w:rsidR="002876BF">
        <w:t>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t>Because t</w:t>
      </w:r>
      <w:r w:rsidR="002328B1">
        <w:t xml:space="preserve">here is </w:t>
      </w:r>
      <w:r>
        <w:t>a desire</w:t>
      </w:r>
      <w:r w:rsidR="002328B1">
        <w:t xml:space="preserve"> to </w:t>
      </w:r>
      <w:r>
        <w:t xml:space="preserve">include </w:t>
      </w:r>
      <w:r w:rsidR="002328B1">
        <w:t xml:space="preserve">multistage adaptive testing </w:t>
      </w:r>
      <w:r w:rsidR="00F652E5">
        <w:t xml:space="preserve">in mathematics </w:t>
      </w:r>
      <w:r w:rsidR="002328B1">
        <w:t>for the main study</w:t>
      </w:r>
      <w:r w:rsidR="00A67DF9">
        <w:t xml:space="preserve"> </w:t>
      </w:r>
      <w:r w:rsidR="002328B1">
        <w:t xml:space="preserve">in </w:t>
      </w:r>
      <w:r w:rsidR="00EB2601">
        <w:t>2021</w:t>
      </w:r>
      <w:r>
        <w:t>, t</w:t>
      </w:r>
      <w:r w:rsidR="00931C4D">
        <w:t xml:space="preserve">he field trial design </w:t>
      </w:r>
      <w:r>
        <w:t>includes</w:t>
      </w:r>
      <w:r w:rsidR="00931C4D">
        <w:t xml:space="preserve"> variable unit positioning within </w:t>
      </w:r>
      <w:r w:rsidR="00F652E5">
        <w:t xml:space="preserve">mathematics items </w:t>
      </w:r>
      <w:r w:rsidR="00931C4D">
        <w:t>clusters and will investigate the effects of variable unit positioning versus fixed positions in preparation for the main study, the hypothesis being that item parameter invariance is only supported when using intact clusters.</w:t>
      </w:r>
      <w:r w:rsidR="00F652E5">
        <w:t xml:space="preserve"> PISA 2018 applied a similar procedure to develop multistage adaptive testing in the design of the reading assessment.</w:t>
      </w:r>
      <w:r w:rsidR="00A67DF9">
        <w:t xml:space="preserve"> </w:t>
      </w:r>
      <w:r w:rsidR="00F652E5">
        <w:t xml:space="preserve">The reading assessment </w:t>
      </w:r>
      <w:r w:rsidR="00273E18">
        <w:t xml:space="preserve">component of </w:t>
      </w:r>
      <w:r w:rsidR="00F652E5">
        <w:t>the</w:t>
      </w:r>
      <w:r w:rsidR="0079740C">
        <w:t xml:space="preserve"> PISA 2021 field trial will use the</w:t>
      </w:r>
      <w:r w:rsidR="00F652E5">
        <w:t xml:space="preserve"> multistage adaptive test used in 2018, but </w:t>
      </w:r>
      <w:r w:rsidR="0079740C">
        <w:t xml:space="preserve">it will be </w:t>
      </w:r>
      <w:r w:rsidR="00F652E5">
        <w:t>reduced by about 25 percent.</w:t>
      </w:r>
    </w:p>
    <w:p w14:paraId="0461C1B2" w14:textId="7508C275" w:rsidR="005F3ED5" w:rsidRDefault="005F3ED5" w:rsidP="000E0DA2">
      <w:pPr>
        <w:pStyle w:val="BodyText1"/>
        <w:widowControl w:val="0"/>
      </w:pPr>
      <w:r>
        <w:t>Following the field test</w:t>
      </w:r>
      <w:r w:rsidRPr="005F3ED5">
        <w:t>,</w:t>
      </w:r>
      <w:r w:rsidR="0084179D">
        <w:t xml:space="preserve"> cognitive and non-co</w:t>
      </w:r>
      <w:r>
        <w:t>gnitive</w:t>
      </w:r>
      <w:r w:rsidRPr="005F3ED5">
        <w:t xml:space="preserve"> items will be evaluated for bias and interpretation issues</w:t>
      </w:r>
      <w:r w:rsidR="00E65162">
        <w:t>, following standard protocols</w:t>
      </w:r>
      <w:r w:rsidRPr="005F3ED5">
        <w:t xml:space="preserve">. </w:t>
      </w:r>
      <w:r>
        <w:t>For the main study, the pool of items will be reduced to</w:t>
      </w:r>
      <w:r w:rsidRPr="005F3ED5">
        <w:t xml:space="preserve"> only </w:t>
      </w:r>
      <w:r>
        <w:t xml:space="preserve">include </w:t>
      </w:r>
      <w:r w:rsidRPr="005F3ED5">
        <w:t xml:space="preserve">those </w:t>
      </w:r>
      <w:r>
        <w:t xml:space="preserve">items </w:t>
      </w:r>
      <w:r w:rsidRPr="005F3ED5">
        <w:t>that demonstrate validity ac</w:t>
      </w:r>
      <w:r>
        <w:t>ross the participating education systems</w:t>
      </w:r>
      <w:r w:rsidR="00983E12">
        <w:t>, as well as meeting the goals of content coverage to adequately measure the framework and providing the desired distribution of item types</w:t>
      </w:r>
      <w:r w:rsidR="00F35883">
        <w:t>.</w:t>
      </w:r>
    </w:p>
    <w:p w14:paraId="09ECE0D5" w14:textId="229B05EA" w:rsidR="004B57AD" w:rsidRDefault="00562399" w:rsidP="000E0DA2">
      <w:pPr>
        <w:pStyle w:val="BodyText1"/>
        <w:widowControl w:val="0"/>
      </w:pPr>
      <w:r w:rsidRPr="002B3A2C">
        <w:rPr>
          <w:b/>
        </w:rPr>
        <w:t>Background Questionnaire Instruments:</w:t>
      </w:r>
      <w:r>
        <w:t xml:space="preserve"> </w:t>
      </w:r>
      <w:r w:rsidR="00916C32">
        <w:t>Every participating country must implement</w:t>
      </w:r>
      <w:r w:rsidR="00916C32" w:rsidRPr="00F1226C">
        <w:t xml:space="preserve"> </w:t>
      </w:r>
      <w:r w:rsidR="00BE0E7C">
        <w:t>two core</w:t>
      </w:r>
      <w:r w:rsidR="00FD5565" w:rsidRPr="00F1226C">
        <w:t xml:space="preserve"> background questionnaires for </w:t>
      </w:r>
      <w:r w:rsidR="005E0182">
        <w:t xml:space="preserve">PISA </w:t>
      </w:r>
      <w:r w:rsidR="00EB2601">
        <w:t>2021</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xml:space="preserve">, of which the </w:t>
      </w:r>
      <w:r w:rsidR="002E55F7">
        <w:t>U.S.</w:t>
      </w:r>
      <w:r w:rsidR="00BE0E7C">
        <w:t xml:space="preserve"> will implement two: a</w:t>
      </w:r>
      <w:r w:rsidR="00726B35">
        <w:t>n additional</w:t>
      </w:r>
      <w:r w:rsidR="00BE0E7C">
        <w:t xml:space="preserve"> student questionnaire on</w:t>
      </w:r>
      <w:r w:rsidR="00060F66">
        <w:t xml:space="preserve"> financial matters (for countries that administer the financial literacy assessment) and an additional student questionnaire on </w:t>
      </w:r>
      <w:r w:rsidR="002B3A2C" w:rsidRPr="002B3A2C">
        <w:t>Informatio</w:t>
      </w:r>
      <w:r w:rsidR="002B3A2C">
        <w:t>n and Communication Technology (</w:t>
      </w:r>
      <w:r w:rsidR="002B3A2C" w:rsidRPr="002B3A2C">
        <w:t>ICT</w:t>
      </w:r>
      <w:r w:rsidR="002B3A2C">
        <w:t>)</w:t>
      </w:r>
      <w:r w:rsidR="00BE0E7C">
        <w:t xml:space="preserve"> familiarity.</w:t>
      </w:r>
      <w:r w:rsidR="00060F66">
        <w:t xml:space="preserve"> Both of these questionnaires were administered to </w:t>
      </w:r>
      <w:r w:rsidR="00273E18">
        <w:t xml:space="preserve">U.S. </w:t>
      </w:r>
      <w:r w:rsidR="00060F66">
        <w:t>students in the previous round of PISA in 2018.</w:t>
      </w:r>
      <w:r w:rsidR="00A67DF9">
        <w:t xml:space="preserve"> </w:t>
      </w:r>
      <w:r w:rsidR="00BE0E7C">
        <w:t>The</w:t>
      </w:r>
      <w:r w:rsidR="00916C32">
        <w:t>se</w:t>
      </w:r>
      <w:r w:rsidR="00BE0E7C">
        <w:t xml:space="preserve"> </w:t>
      </w:r>
      <w:r w:rsidR="00916C32">
        <w:t xml:space="preserve">instruments </w:t>
      </w:r>
      <w:r w:rsidR="00FD5565" w:rsidRPr="00F1226C">
        <w:t xml:space="preserve">have been developed to address </w:t>
      </w:r>
      <w:r w:rsidR="00C37E7E">
        <w:t xml:space="preserve">the </w:t>
      </w:r>
      <w:r w:rsidR="00916C32">
        <w:t xml:space="preserve">PISA </w:t>
      </w:r>
      <w:r w:rsidR="00EB2601">
        <w:t>2021</w:t>
      </w:r>
      <w:r w:rsidR="00726B35">
        <w:t xml:space="preserve"> </w:t>
      </w:r>
      <w:r w:rsidR="00C37E7E">
        <w:t>questionnaire framework</w:t>
      </w:r>
      <w:r w:rsidR="00916C32">
        <w:t xml:space="preserve">, which </w:t>
      </w:r>
      <w:r w:rsidR="003E429B">
        <w:t xml:space="preserve">defines </w:t>
      </w:r>
      <w:r w:rsidR="000B2E9E">
        <w:t>19</w:t>
      </w:r>
      <w:r w:rsidR="003E429B">
        <w:t xml:space="preserve"> modules across the school</w:t>
      </w:r>
      <w:r w:rsidR="00B55D45">
        <w:t xml:space="preserve"> and</w:t>
      </w:r>
      <w:r w:rsidR="0079740C">
        <w:t xml:space="preserve"> </w:t>
      </w:r>
      <w:r w:rsidR="003E429B">
        <w:t>student</w:t>
      </w:r>
      <w:r w:rsidR="002B6220">
        <w:t xml:space="preserve"> ques</w:t>
      </w:r>
      <w:r w:rsidR="003E429B">
        <w:t>t</w:t>
      </w:r>
      <w:r w:rsidR="002B6220">
        <w:t>i</w:t>
      </w:r>
      <w:r w:rsidR="003E429B">
        <w:t xml:space="preserve">onnaires </w:t>
      </w:r>
      <w:r w:rsidR="002B6220">
        <w:t>comprising</w:t>
      </w:r>
      <w:r w:rsidR="003E429B">
        <w:t xml:space="preserve"> student background characteristics, teaching and learning</w:t>
      </w:r>
      <w:r w:rsidR="002B6220">
        <w:t xml:space="preserve"> practices</w:t>
      </w:r>
      <w:r w:rsidR="009E50DC">
        <w:t xml:space="preserve">, </w:t>
      </w:r>
      <w:r w:rsidR="003E429B">
        <w:t xml:space="preserve">school governance, and non-cognitive/metacognitive constructs dealing with </w:t>
      </w:r>
      <w:r w:rsidR="00B55D45">
        <w:t>school</w:t>
      </w:r>
      <w:r w:rsidR="003E429B">
        <w:t>-related outcomes, attitudes</w:t>
      </w:r>
      <w:r w:rsidR="009E50DC">
        <w:t>,</w:t>
      </w:r>
      <w:r w:rsidR="003E429B">
        <w:t xml:space="preserve"> and motivational strategies. </w:t>
      </w:r>
      <w:r w:rsidR="00FD5565" w:rsidRPr="00F1226C">
        <w:t xml:space="preserve">In addition, the questionnaires include items that have been </w:t>
      </w:r>
      <w:r w:rsidR="00916C32">
        <w:t>administered</w:t>
      </w:r>
      <w:r w:rsidR="00FD5565" w:rsidRPr="00F1226C">
        <w:t xml:space="preserve"> in multiple cycles of PISA</w:t>
      </w:r>
      <w:r w:rsidR="00C37E7E">
        <w:t>,</w:t>
      </w:r>
      <w:r w:rsidR="00FD5565" w:rsidRPr="00F1226C">
        <w:t xml:space="preserve"> allowing the investigation of patterns and trends over time.</w:t>
      </w:r>
      <w:r w:rsidR="00FA3B61">
        <w:t xml:space="preserve"> </w:t>
      </w:r>
      <w:r w:rsidR="00FD5565" w:rsidRPr="00F1226C">
        <w:t xml:space="preserve">Countries adapt the questions to fit their national context and the questionnaires are reviewed </w:t>
      </w:r>
      <w:r w:rsidR="00D13F14" w:rsidRPr="00F1226C">
        <w:t xml:space="preserve">and verified </w:t>
      </w:r>
      <w:r w:rsidR="00FD5565" w:rsidRPr="00F1226C">
        <w:t>to ensure they remain comparable across countries.</w:t>
      </w:r>
    </w:p>
    <w:p w14:paraId="5E0F8704" w14:textId="4FD8FE60" w:rsidR="005611C5" w:rsidRDefault="005611C5" w:rsidP="000E0DA2">
      <w:pPr>
        <w:pStyle w:val="BodyText1"/>
        <w:widowControl w:val="0"/>
      </w:pPr>
      <w:r>
        <w:t xml:space="preserve">Participating students will be asked to provide information pertaining </w:t>
      </w:r>
      <w:r w:rsidR="00CF27ED">
        <w:t xml:space="preserve">primarily </w:t>
      </w:r>
      <w:r>
        <w:t xml:space="preserve">to the major assessment domain, </w:t>
      </w:r>
      <w:r w:rsidR="00B12661">
        <w:t>mathematics</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w:t>
      </w:r>
      <w:r w:rsidR="00B12661">
        <w:t>mathematics</w:t>
      </w:r>
      <w:r>
        <w:t>.</w:t>
      </w:r>
      <w:r w:rsidR="00FA3B61">
        <w:t xml:space="preserve"> </w:t>
      </w:r>
      <w:r w:rsidR="00916C32">
        <w:t>M</w:t>
      </w:r>
      <w:r w:rsidR="00916C32" w:rsidRPr="00791A89">
        <w:t>ultiple forms of the questionnaire</w:t>
      </w:r>
      <w:r w:rsidR="00916C32">
        <w:t xml:space="preserve"> will be used in </w:t>
      </w:r>
      <w:r w:rsidR="00916C32" w:rsidRPr="00791A89">
        <w:t xml:space="preserve">the </w:t>
      </w:r>
      <w:r w:rsidR="00916C32">
        <w:t>field test</w:t>
      </w:r>
      <w:r w:rsidR="00916C32" w:rsidRPr="00791A89">
        <w:t xml:space="preserve"> to try out different items and item formats</w:t>
      </w:r>
      <w:r w:rsidR="00916C32">
        <w:t>, with t</w:t>
      </w:r>
      <w:r w:rsidR="004261FA">
        <w:t>he goal for</w:t>
      </w:r>
      <w:r>
        <w:t xml:space="preserve"> the </w:t>
      </w:r>
      <w:r w:rsidRPr="00791A89">
        <w:t xml:space="preserve">student questionnaire </w:t>
      </w:r>
      <w:r w:rsidR="004261FA">
        <w:t>to</w:t>
      </w:r>
      <w:r w:rsidR="004261FA" w:rsidRPr="00791A89">
        <w:t xml:space="preserve"> </w:t>
      </w:r>
      <w:r w:rsidRPr="00791A89">
        <w:t>take approximately 30 minutes to complete</w:t>
      </w:r>
      <w:r w:rsidR="004261FA">
        <w:t xml:space="preserve"> in the main study</w:t>
      </w:r>
      <w:r w:rsidR="00B63C45">
        <w:t>. The main study may</w:t>
      </w:r>
      <w:r w:rsidR="00E24C9F">
        <w:t xml:space="preserve"> or may not use multiple forms.</w:t>
      </w:r>
    </w:p>
    <w:p w14:paraId="211CF9E9" w14:textId="15E2EA2B" w:rsidR="00EF65B0" w:rsidRPr="005B4DA3" w:rsidRDefault="00866F7A" w:rsidP="000E0DA2">
      <w:pPr>
        <w:pStyle w:val="BodyText1"/>
        <w:widowControl w:val="0"/>
      </w:pPr>
      <w:r>
        <w:t>The Financial Literacy</w:t>
      </w:r>
      <w:r w:rsidR="00EF65B0">
        <w:t xml:space="preserve"> </w:t>
      </w:r>
      <w:r w:rsidR="002C2C50">
        <w:t xml:space="preserve">(FL) </w:t>
      </w:r>
      <w:r w:rsidR="00EF65B0">
        <w:t>questionnaire aims to</w:t>
      </w:r>
      <w:r w:rsidR="00EF65B0" w:rsidRPr="002C5D76">
        <w:rPr>
          <w:rFonts w:cs="Arial"/>
          <w:lang w:val="en-GB"/>
        </w:rPr>
        <w:t xml:space="preserve"> </w:t>
      </w:r>
      <w:r w:rsidR="00EF65B0">
        <w:rPr>
          <w:rFonts w:cs="Arial"/>
          <w:lang w:val="en-GB"/>
        </w:rPr>
        <w:t>examine</w:t>
      </w:r>
      <w:r w:rsidR="00EF65B0" w:rsidRPr="002C5D76">
        <w:rPr>
          <w:rFonts w:cs="Arial"/>
          <w:lang w:val="en-GB"/>
        </w:rPr>
        <w:t xml:space="preserve"> students’ </w:t>
      </w:r>
      <w:r w:rsidR="00EF65B0">
        <w:rPr>
          <w:rFonts w:cs="Arial"/>
          <w:lang w:val="en-GB"/>
        </w:rPr>
        <w:t xml:space="preserve">experience with money matters, such as having savings accounts, debit or prepaid cards, as well as whether they have experienced financial-related lessons in their school careers. </w:t>
      </w:r>
      <w:r w:rsidR="00EF65B0">
        <w:t xml:space="preserve">Many of the items in the FL questionnaire were previously administered in 2012, 2015, and 2018, with a handful of new items being piloted in the </w:t>
      </w:r>
      <w:r w:rsidR="00AA43E3">
        <w:t xml:space="preserve">PISA 2021 </w:t>
      </w:r>
      <w:r w:rsidR="00EF65B0">
        <w:t xml:space="preserve">field trial. </w:t>
      </w:r>
      <w:r w:rsidR="00EF65B0">
        <w:rPr>
          <w:rFonts w:cs="Arial"/>
          <w:lang w:val="en-GB"/>
        </w:rPr>
        <w:t>The FL questionnaire for students is expected to take approximately 15 minutes to complete.</w:t>
      </w:r>
    </w:p>
    <w:p w14:paraId="43B57A80" w14:textId="3568F0B3" w:rsidR="002230AC" w:rsidRDefault="00DC010B" w:rsidP="000E0DA2">
      <w:pPr>
        <w:pStyle w:val="BodyText1"/>
        <w:widowControl w:val="0"/>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00562399" w:rsidRPr="002C5D76">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00F90906" w:rsidRPr="00F90906">
        <w:rPr>
          <w:rFonts w:cs="Arial"/>
          <w:lang w:val="en-GB"/>
        </w:rPr>
        <w:t>access to</w:t>
      </w:r>
      <w:r w:rsidR="00726B35">
        <w:rPr>
          <w:rFonts w:cs="Arial"/>
          <w:lang w:val="en-GB"/>
        </w:rPr>
        <w:t xml:space="preserve"> and use of</w:t>
      </w:r>
      <w:r w:rsidR="00F90906" w:rsidRP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00F90906" w:rsidRP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financial literacy,</w:t>
      </w:r>
      <w:r>
        <w:t xml:space="preserve"> and ICT questionnaire will be computer-based</w:t>
      </w:r>
      <w:r w:rsidR="00CF27ED">
        <w:t xml:space="preserve"> and delivered to students via </w:t>
      </w:r>
      <w:r w:rsidR="004118AC">
        <w:t>the Student Delivery System (SDS), the assessment platform for PISA</w:t>
      </w:r>
      <w:r w:rsidR="00196657">
        <w:t>.</w:t>
      </w:r>
      <w:r w:rsidR="00B72C4C">
        <w:t xml:space="preserve"> </w:t>
      </w:r>
      <w:r>
        <w:t>The school questionnaire will be administered online, though hard copy versions will also be made available</w:t>
      </w:r>
      <w:r w:rsidR="004261FA">
        <w:t xml:space="preserve"> to those who make the request</w:t>
      </w:r>
      <w:r>
        <w:t>.</w:t>
      </w:r>
    </w:p>
    <w:p w14:paraId="5E0F8706" w14:textId="37FEC417" w:rsidR="005611C5" w:rsidRDefault="005611C5" w:rsidP="000E0DA2">
      <w:pPr>
        <w:pStyle w:val="Heading1"/>
        <w:widowControl w:val="0"/>
        <w:tabs>
          <w:tab w:val="clear" w:pos="1152"/>
          <w:tab w:val="left" w:pos="0"/>
          <w:tab w:val="left" w:pos="90"/>
        </w:tabs>
        <w:spacing w:before="120" w:after="0" w:line="240" w:lineRule="auto"/>
        <w:ind w:left="720" w:hanging="720"/>
      </w:pPr>
      <w:bookmarkStart w:id="11" w:name="_Toc260729190"/>
      <w:r>
        <w:t>A.3</w:t>
      </w:r>
      <w:r>
        <w:tab/>
        <w:t>Improved Information Technology (Reduction of Burden)</w:t>
      </w:r>
      <w:bookmarkEnd w:id="11"/>
    </w:p>
    <w:p w14:paraId="5E0F8707" w14:textId="4C112A36" w:rsidR="005611C5" w:rsidRDefault="005611C5" w:rsidP="000E0DA2">
      <w:pPr>
        <w:pStyle w:val="BodyText1"/>
        <w:widowControl w:val="0"/>
      </w:pPr>
      <w:r>
        <w:t xml:space="preserve">The </w:t>
      </w:r>
      <w:r w:rsidR="005E0182">
        <w:t xml:space="preserve">PISA </w:t>
      </w:r>
      <w:r w:rsidR="00EB2601">
        <w:t>2021</w:t>
      </w:r>
      <w:r>
        <w:t xml:space="preserve"> design and procedures are prescribed internationally. Data collection</w:t>
      </w:r>
      <w:r w:rsidR="005E1062">
        <w:t xml:space="preserve"> will </w:t>
      </w:r>
      <w:r w:rsidR="00E67B68">
        <w:t>consist of</w:t>
      </w:r>
      <w:r w:rsidR="005E1062">
        <w:t xml:space="preserve"> computer-based responses for </w:t>
      </w:r>
      <w:r w:rsidR="004118AC">
        <w:t>mathematics</w:t>
      </w:r>
      <w:r w:rsidR="005E1062">
        <w:t xml:space="preserve">, </w:t>
      </w:r>
      <w:r w:rsidR="004118AC">
        <w:t>reading</w:t>
      </w:r>
      <w:r w:rsidR="005E1062">
        <w:t xml:space="preserve">, </w:t>
      </w:r>
      <w:r w:rsidR="00A873DD">
        <w:t>science</w:t>
      </w:r>
      <w:r w:rsidR="005E1062">
        <w:t>,</w:t>
      </w:r>
      <w:r w:rsidR="00AF5393">
        <w:t xml:space="preserve"> </w:t>
      </w:r>
      <w:r w:rsidR="004118AC">
        <w:t xml:space="preserve">and </w:t>
      </w:r>
      <w:r w:rsidR="00AF5393">
        <w:t>financial literacy</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will be implemented using laptops carried into school</w:t>
      </w:r>
      <w:r w:rsidR="00E67B68">
        <w:t>s by the data collection staff.</w:t>
      </w:r>
      <w:r w:rsidR="002A1313">
        <w:t xml:space="preserve"> </w:t>
      </w:r>
      <w:r w:rsidR="00562399">
        <w:t xml:space="preserve">The school questionnaire will be available on-line as the main mode of administration. </w:t>
      </w:r>
      <w:r w:rsidR="002A1313">
        <w:t>This greatly reduces the burden on schools and staff by eliminating the need to use school-based equipment and computer labs.</w:t>
      </w:r>
      <w:r w:rsidR="00562399">
        <w:t xml:space="preserve"> Online data collection</w:t>
      </w:r>
      <w:r w:rsidR="007D6FB6">
        <w:t xml:space="preserve"> of the school questionnaire</w:t>
      </w:r>
      <w:r w:rsidR="00562399">
        <w:t xml:space="preserve"> was successfully used in the 2015 </w:t>
      </w:r>
      <w:r w:rsidR="004E3BB6">
        <w:t>and 2018 rounds</w:t>
      </w:r>
      <w:r w:rsidR="00562399">
        <w:t>.</w:t>
      </w:r>
    </w:p>
    <w:p w14:paraId="5B996E5F" w14:textId="10EA6B36" w:rsidR="004B57AD" w:rsidRDefault="00200B06" w:rsidP="000E0DA2">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r w:rsidR="002E6230">
        <w:rPr>
          <w:rFonts w:ascii="Garamond" w:hAnsi="Garamond"/>
          <w:sz w:val="24"/>
          <w:szCs w:val="24"/>
        </w:rPr>
        <w:t>MyPISA</w:t>
      </w:r>
      <w:r w:rsidR="004E3BB6">
        <w:rPr>
          <w:rFonts w:ascii="Garamond" w:hAnsi="Garamond"/>
          <w:sz w:val="24"/>
          <w:szCs w:val="24"/>
        </w:rPr>
        <w:t>.us</w:t>
      </w:r>
      <w:r w:rsidRPr="00873778">
        <w:rPr>
          <w:rFonts w:ascii="Garamond" w:hAnsi="Garamond"/>
          <w:sz w:val="24"/>
          <w:szCs w:val="24"/>
        </w:rPr>
        <w:t>, will be used during the 20</w:t>
      </w:r>
      <w:r w:rsidR="004E3BB6">
        <w:rPr>
          <w:rFonts w:ascii="Garamond" w:hAnsi="Garamond"/>
          <w:sz w:val="24"/>
          <w:szCs w:val="24"/>
        </w:rPr>
        <w:t>20</w:t>
      </w:r>
      <w:r w:rsidRPr="00873778">
        <w:rPr>
          <w:rFonts w:ascii="Garamond" w:hAnsi="Garamond"/>
          <w:sz w:val="24"/>
          <w:szCs w:val="24"/>
        </w:rPr>
        <w:t xml:space="preserve"> field test and </w:t>
      </w:r>
      <w:r w:rsidR="00EB2601">
        <w:rPr>
          <w:rFonts w:ascii="Garamond" w:hAnsi="Garamond"/>
          <w:sz w:val="24"/>
          <w:szCs w:val="24"/>
        </w:rPr>
        <w:t>2021</w:t>
      </w:r>
      <w:r w:rsidRPr="00873778">
        <w:rPr>
          <w:rFonts w:ascii="Garamond" w:hAnsi="Garamond"/>
          <w:sz w:val="24"/>
          <w:szCs w:val="24"/>
        </w:rPr>
        <w:t xml:space="preserve"> main study in order to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 xml:space="preserve">involvement. This </w:t>
      </w:r>
      <w:r w:rsidR="00EB4FF7">
        <w:rPr>
          <w:rFonts w:ascii="Garamond" w:hAnsi="Garamond"/>
          <w:sz w:val="24"/>
          <w:szCs w:val="24"/>
        </w:rPr>
        <w:t xml:space="preserve">secure </w:t>
      </w:r>
      <w:r w:rsidRPr="00873778">
        <w:rPr>
          <w:rFonts w:ascii="Garamond" w:hAnsi="Garamond"/>
          <w:sz w:val="24"/>
          <w:szCs w:val="24"/>
        </w:rPr>
        <w:t>portal will be used throughout the assessment cycle to inform schools</w:t>
      </w:r>
      <w:r w:rsidR="002E6230">
        <w:rPr>
          <w:rFonts w:ascii="Garamond" w:hAnsi="Garamond"/>
          <w:sz w:val="24"/>
          <w:szCs w:val="24"/>
        </w:rPr>
        <w:t>, particularly school coordinators,</w:t>
      </w:r>
      <w:r w:rsidRPr="00873778">
        <w:rPr>
          <w:rFonts w:ascii="Garamond" w:hAnsi="Garamond"/>
          <w:sz w:val="24"/>
          <w:szCs w:val="24"/>
        </w:rPr>
        <w:t xml:space="preserve"> of their tasks and to provide them with easy access to information tailored for their anticipated needs. We plan to gather student </w:t>
      </w:r>
      <w:r w:rsidR="00821EB5">
        <w:rPr>
          <w:rFonts w:ascii="Garamond" w:hAnsi="Garamond"/>
          <w:sz w:val="24"/>
          <w:szCs w:val="24"/>
        </w:rPr>
        <w:t xml:space="preserve">sampling information </w:t>
      </w:r>
      <w:r w:rsidRPr="00873778">
        <w:rPr>
          <w:rFonts w:ascii="Garamond" w:hAnsi="Garamond"/>
          <w:sz w:val="24"/>
          <w:szCs w:val="24"/>
        </w:rPr>
        <w:t>from participating schools electronically using an adaptation of Westat’s secure E-filing process</w:t>
      </w:r>
      <w:r w:rsidR="00F20A0D">
        <w:rPr>
          <w:rFonts w:ascii="Garamond" w:hAnsi="Garamond"/>
          <w:sz w:val="24"/>
          <w:szCs w:val="24"/>
        </w:rPr>
        <w:t xml:space="preserve"> through the MyPISA</w:t>
      </w:r>
      <w:r w:rsidR="004E3BB6">
        <w:rPr>
          <w:rFonts w:ascii="Garamond" w:hAnsi="Garamond"/>
          <w:sz w:val="24"/>
          <w:szCs w:val="24"/>
        </w:rPr>
        <w:t>.us</w:t>
      </w:r>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0F2622">
        <w:rPr>
          <w:rFonts w:ascii="Garamond" w:hAnsi="Garamond"/>
          <w:sz w:val="24"/>
          <w:szCs w:val="24"/>
        </w:rPr>
        <w:t xml:space="preserve">lists </w:t>
      </w:r>
      <w:r w:rsidRPr="00873778">
        <w:rPr>
          <w:rFonts w:ascii="Garamond" w:hAnsi="Garamond"/>
          <w:sz w:val="24"/>
          <w:szCs w:val="24"/>
        </w:rPr>
        <w:t>are included in Appendix A.</w:t>
      </w:r>
      <w:r w:rsidR="004B57AD">
        <w:rPr>
          <w:rFonts w:ascii="Garamond" w:hAnsi="Garamond"/>
          <w:sz w:val="24"/>
          <w:szCs w:val="24"/>
        </w:rPr>
        <w:t xml:space="preserve"> </w:t>
      </w:r>
      <w:r w:rsidRPr="00873778">
        <w:rPr>
          <w:rFonts w:ascii="Garamond" w:hAnsi="Garamond"/>
          <w:sz w:val="24"/>
          <w:szCs w:val="24"/>
        </w:rPr>
        <w:t xml:space="preserve">E-filing has been used successfully in </w:t>
      </w:r>
      <w:r w:rsidR="00EB4FF7">
        <w:rPr>
          <w:rFonts w:ascii="Garamond" w:hAnsi="Garamond"/>
          <w:sz w:val="24"/>
          <w:szCs w:val="24"/>
        </w:rPr>
        <w:t xml:space="preserve">the </w:t>
      </w:r>
      <w:r w:rsidR="00EB4FF7" w:rsidRPr="00EB4FF7">
        <w:rPr>
          <w:rFonts w:ascii="Garamond" w:hAnsi="Garamond"/>
          <w:sz w:val="24"/>
          <w:szCs w:val="24"/>
        </w:rPr>
        <w:t>National Assessment of Educational Progress (NAEP)</w:t>
      </w:r>
      <w:r w:rsidRPr="00873778">
        <w:rPr>
          <w:rFonts w:ascii="Garamond" w:hAnsi="Garamond"/>
          <w:sz w:val="24"/>
          <w:szCs w:val="24"/>
        </w:rPr>
        <w:t xml:space="preserve"> for more than 10 years, and was used in TIMSS 2015</w:t>
      </w:r>
      <w:r w:rsidR="00EB4FF7">
        <w:rPr>
          <w:rFonts w:ascii="Garamond" w:hAnsi="Garamond"/>
          <w:sz w:val="24"/>
          <w:szCs w:val="24"/>
        </w:rPr>
        <w:t xml:space="preserve"> and </w:t>
      </w:r>
      <w:r w:rsidR="004E3BB6">
        <w:rPr>
          <w:rFonts w:ascii="Garamond" w:hAnsi="Garamond"/>
          <w:sz w:val="24"/>
          <w:szCs w:val="24"/>
        </w:rPr>
        <w:t>2019, ICILS 2018</w:t>
      </w:r>
      <w:r w:rsidR="000F2622">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and PISA 2012</w:t>
      </w:r>
      <w:r w:rsidR="004E3BB6">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2015</w:t>
      </w:r>
      <w:r w:rsidR="004E3BB6">
        <w:rPr>
          <w:rFonts w:ascii="Garamond" w:hAnsi="Garamond"/>
          <w:sz w:val="24"/>
          <w:szCs w:val="24"/>
        </w:rPr>
        <w:t>,</w:t>
      </w:r>
      <w:r w:rsidRPr="00873778">
        <w:rPr>
          <w:rFonts w:ascii="Garamond" w:hAnsi="Garamond"/>
          <w:sz w:val="24"/>
          <w:szCs w:val="24"/>
        </w:rPr>
        <w:t xml:space="preserve"> </w:t>
      </w:r>
      <w:r w:rsidR="004E3BB6">
        <w:rPr>
          <w:rFonts w:ascii="Garamond" w:hAnsi="Garamond"/>
          <w:sz w:val="24"/>
          <w:szCs w:val="24"/>
        </w:rPr>
        <w:t xml:space="preserve">and 2018 </w:t>
      </w:r>
      <w:r w:rsidRPr="00873778">
        <w:rPr>
          <w:rFonts w:ascii="Garamond" w:hAnsi="Garamond"/>
          <w:sz w:val="24"/>
          <w:szCs w:val="24"/>
        </w:rPr>
        <w:t>assessments. The E-filing system provides advantageous features such as efficiency and data quality checks</w:t>
      </w:r>
      <w:r w:rsidR="00B423C5">
        <w:rPr>
          <w:rFonts w:ascii="Garamond" w:hAnsi="Garamond"/>
          <w:sz w:val="24"/>
          <w:szCs w:val="24"/>
        </w:rPr>
        <w:t>, and secure data transmission</w:t>
      </w:r>
      <w:r w:rsidRPr="00873778">
        <w:rPr>
          <w:rFonts w:ascii="Garamond" w:hAnsi="Garamond"/>
          <w:sz w:val="24"/>
          <w:szCs w:val="24"/>
        </w:rPr>
        <w:t>.</w:t>
      </w:r>
    </w:p>
    <w:p w14:paraId="5E0F8709" w14:textId="77777777" w:rsidR="005611C5" w:rsidRDefault="005611C5" w:rsidP="000E0DA2">
      <w:pPr>
        <w:pStyle w:val="Heading1"/>
        <w:widowControl w:val="0"/>
        <w:tabs>
          <w:tab w:val="clear" w:pos="1152"/>
          <w:tab w:val="left" w:pos="0"/>
        </w:tabs>
        <w:spacing w:before="120" w:after="0" w:line="240" w:lineRule="auto"/>
        <w:ind w:left="720" w:hanging="720"/>
        <w:jc w:val="left"/>
      </w:pPr>
      <w:bookmarkStart w:id="12" w:name="_Toc260729191"/>
      <w:r>
        <w:t>A.4</w:t>
      </w:r>
      <w:r>
        <w:tab/>
        <w:t>Efforts to Identify Duplication</w:t>
      </w:r>
      <w:bookmarkEnd w:id="12"/>
    </w:p>
    <w:p w14:paraId="5E0F870A" w14:textId="533B501C" w:rsidR="005611C5" w:rsidRDefault="005611C5" w:rsidP="000E0DA2">
      <w:pPr>
        <w:pStyle w:val="BodyText1"/>
        <w:widowControl w:val="0"/>
      </w:pPr>
      <w:r>
        <w:t xml:space="preserve">A number of international comparative studies already exist to measure achievement in </w:t>
      </w:r>
      <w:r w:rsidR="00BF369A">
        <w:t xml:space="preserve">science, </w:t>
      </w:r>
      <w:r>
        <w:t>mathematics</w:t>
      </w:r>
      <w:r w:rsidR="00C22214">
        <w:t>, and</w:t>
      </w:r>
      <w:r>
        <w:t xml:space="preserve"> reading, including TIMSS and PIRLS.</w:t>
      </w:r>
      <w:r w:rsidR="00FA3B61">
        <w:t xml:space="preserve"> </w:t>
      </w:r>
      <w:r>
        <w:t xml:space="preserve">The Program for the International Assessment of Adult Competencies (PIAAC), administered </w:t>
      </w:r>
      <w:r w:rsidR="00D86CF8">
        <w:t>in 2012</w:t>
      </w:r>
      <w:r w:rsidR="000F2622">
        <w:t>,</w:t>
      </w:r>
      <w:r w:rsidR="00C224B0">
        <w:t xml:space="preserve"> </w:t>
      </w:r>
      <w:r>
        <w:t>measure</w:t>
      </w:r>
      <w:r w:rsidR="00D86CF8">
        <w:t>s</w:t>
      </w:r>
      <w:r>
        <w:t xml:space="preserve"> the reading literacy, numeracy, and problem-solving skills of adults.</w:t>
      </w:r>
      <w:r w:rsidR="00FA3B61">
        <w:t xml:space="preserve"> </w:t>
      </w:r>
      <w:r>
        <w:t xml:space="preserve">In addition, the </w:t>
      </w:r>
      <w:r w:rsidR="002E55F7">
        <w:t>U.S.</w:t>
      </w:r>
      <w:r>
        <w:t xml:space="preserve"> has been conducting its own national surveys of student achievement for more than </w:t>
      </w:r>
      <w:r w:rsidR="00D86CF8">
        <w:t>4</w:t>
      </w:r>
      <w:r>
        <w:t>0 years through the NAEP program.</w:t>
      </w:r>
      <w:r w:rsidR="00FA3B61">
        <w:t xml:space="preserve"> </w:t>
      </w:r>
      <w:r>
        <w:t>PISA differs from these studies in several important ways:</w:t>
      </w:r>
    </w:p>
    <w:p w14:paraId="3D41861A" w14:textId="093D02F2" w:rsidR="004B57AD" w:rsidRDefault="005611C5" w:rsidP="000E0DA2">
      <w:pPr>
        <w:pStyle w:val="BodyText1"/>
        <w:widowControl w:val="0"/>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C224B0">
        <w:t>reading</w:t>
      </w:r>
      <w:r w:rsidR="00BF369A">
        <w:t xml:space="preserve">, </w:t>
      </w:r>
      <w:r w:rsidR="00C224B0">
        <w:t>mathematics</w:t>
      </w:r>
      <w:r>
        <w:t xml:space="preserve">, </w:t>
      </w:r>
      <w:r w:rsidR="00BF369A">
        <w:t xml:space="preserve">and </w:t>
      </w:r>
      <w:r w:rsidR="00C224B0">
        <w:t xml:space="preserve">science </w:t>
      </w:r>
      <w:r>
        <w:t>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2"/>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 xml:space="preserve">The computer-based assessments add additional “real world” tasks, given the predominance of </w:t>
      </w:r>
      <w:r w:rsidR="00DF6B8D" w:rsidRPr="00DF6B8D">
        <w:t>technology in young adults’ lives and workplaces</w:t>
      </w:r>
      <w:r>
        <w:t>.</w:t>
      </w:r>
    </w:p>
    <w:p w14:paraId="5BB4200C" w14:textId="2DE35E5F" w:rsidR="004B57AD" w:rsidRDefault="005611C5" w:rsidP="000E0DA2">
      <w:pPr>
        <w:pStyle w:val="BodyText1"/>
        <w:widowControl w:val="0"/>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w:t>
      </w:r>
      <w:r w:rsidR="00823E92">
        <w:t xml:space="preserve">whose modal </w:t>
      </w:r>
      <w:r>
        <w:t xml:space="preserve">age </w:t>
      </w:r>
      <w:r w:rsidR="00823E92">
        <w:t xml:space="preserve">is </w:t>
      </w:r>
      <w:r>
        <w:t>15 provides an opportunity to measure broad learning outcomes while all students are still required to be in school across the many participating nations.</w:t>
      </w:r>
      <w:r w:rsidR="00FA3B61">
        <w:t xml:space="preserve"> </w:t>
      </w:r>
      <w:r>
        <w:t xml:space="preserve">Finally, because years of education </w:t>
      </w:r>
      <w:r w:rsidR="00821EB5">
        <w:t xml:space="preserve">and school entry ages </w:t>
      </w:r>
      <w:r>
        <w:t>vary among countries, choosing an age-based sample makes comparisons across countries somewhat easier than a grade-based sample.</w:t>
      </w:r>
    </w:p>
    <w:p w14:paraId="5E0F870D" w14:textId="60F461F1" w:rsidR="005611C5" w:rsidRDefault="005611C5" w:rsidP="000E0DA2">
      <w:pPr>
        <w:pStyle w:val="BodyText1"/>
        <w:widowControl w:val="0"/>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14:paraId="5E0F870E" w14:textId="7267F1BD" w:rsidR="005611C5" w:rsidRDefault="005611C5" w:rsidP="000E0DA2">
      <w:pPr>
        <w:pStyle w:val="BodyText1"/>
        <w:widowControl w:val="0"/>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1B1E12">
        <w:t>85</w:t>
      </w:r>
      <w:r w:rsidR="00821EB5">
        <w:t xml:space="preserve"> </w:t>
      </w:r>
      <w:r>
        <w:t xml:space="preserve">countries and jurisdictions in the </w:t>
      </w:r>
      <w:r w:rsidR="005E0182">
        <w:t xml:space="preserve">PISA </w:t>
      </w:r>
      <w:r w:rsidR="00EB2601">
        <w:t>2021</w:t>
      </w:r>
      <w:r>
        <w:t xml:space="preserve"> </w:t>
      </w:r>
      <w:r w:rsidR="00CA2440">
        <w:t>field test</w:t>
      </w:r>
      <w:r w:rsidR="004A762B">
        <w:t xml:space="preserve"> in spring of </w:t>
      </w:r>
      <w:r w:rsidR="00823E92">
        <w:t xml:space="preserve">2020 </w:t>
      </w:r>
      <w:r w:rsidR="004A762B">
        <w:t xml:space="preserve">and the main study in fall of </w:t>
      </w:r>
      <w:r w:rsidR="00EB2601">
        <w:t>2021</w:t>
      </w:r>
      <w:r>
        <w:t>.</w:t>
      </w:r>
      <w:r w:rsidR="00FA3B61">
        <w:t xml:space="preserve"> </w:t>
      </w:r>
      <w:r>
        <w:t xml:space="preserve">The </w:t>
      </w:r>
      <w:r w:rsidR="002E55F7">
        <w:t>U.S.</w:t>
      </w:r>
      <w:r>
        <w:t xml:space="preserve">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2E55F7">
        <w:t>U.S.</w:t>
      </w:r>
      <w:r>
        <w:t xml:space="preserve"> will be using the instruments developed by the </w:t>
      </w:r>
      <w:r w:rsidR="00A36AF8">
        <w:t>OECD</w:t>
      </w:r>
      <w:r>
        <w:t>, and thus no alternative sources of comparable data are available.</w:t>
      </w:r>
    </w:p>
    <w:p w14:paraId="5E0F8710" w14:textId="77777777" w:rsidR="005611C5" w:rsidRDefault="005611C5" w:rsidP="000E0DA2">
      <w:pPr>
        <w:pStyle w:val="Heading1"/>
        <w:widowControl w:val="0"/>
        <w:tabs>
          <w:tab w:val="clear" w:pos="1152"/>
          <w:tab w:val="left" w:pos="0"/>
        </w:tabs>
        <w:spacing w:before="120" w:after="0" w:line="240" w:lineRule="auto"/>
        <w:ind w:left="720" w:hanging="720"/>
      </w:pPr>
      <w:bookmarkStart w:id="13" w:name="_Toc260729192"/>
      <w:r>
        <w:t>A.5</w:t>
      </w:r>
      <w:r>
        <w:tab/>
        <w:t xml:space="preserve">Minimizing Burden for Small </w:t>
      </w:r>
      <w:bookmarkEnd w:id="13"/>
      <w:r>
        <w:t>Entities</w:t>
      </w:r>
    </w:p>
    <w:p w14:paraId="7B901C3C" w14:textId="74E9E861" w:rsidR="004B57AD" w:rsidRDefault="005611C5" w:rsidP="000E0DA2">
      <w:pPr>
        <w:pStyle w:val="BodyText1"/>
        <w:widowControl w:val="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 xml:space="preserve">PISA </w:t>
      </w:r>
      <w:r w:rsidR="00EB2601">
        <w:t>2021</w:t>
      </w:r>
      <w:r>
        <w:t xml:space="preserve"> </w:t>
      </w:r>
      <w:r w:rsidR="00CA2440">
        <w:t>field test</w:t>
      </w:r>
      <w:r>
        <w:t xml:space="preserve"> (spring </w:t>
      </w:r>
      <w:r w:rsidR="00823E92">
        <w:t>2020</w:t>
      </w:r>
      <w:r>
        <w:t xml:space="preserve">) </w:t>
      </w:r>
      <w:r w:rsidRPr="0031558C">
        <w:t>will avoid overlap with the selection of schools for NAEP</w:t>
      </w:r>
      <w:r w:rsidR="0034528A">
        <w:t xml:space="preserve"> </w:t>
      </w:r>
      <w:r w:rsidR="00823E92">
        <w:t>and PIRLS</w:t>
      </w:r>
      <w:r w:rsidR="00C61627">
        <w:t xml:space="preserve">, </w:t>
      </w:r>
      <w:r w:rsidRPr="0031558C">
        <w:t xml:space="preserve">which will also be in the field in the spring of </w:t>
      </w:r>
      <w:r w:rsidR="00823E92" w:rsidRPr="0031558C">
        <w:t>20</w:t>
      </w:r>
      <w:r w:rsidR="00823E92">
        <w:t>20</w:t>
      </w:r>
      <w:r w:rsidRPr="0031558C">
        <w:t xml:space="preserve">. Schools included in the </w:t>
      </w:r>
      <w:r w:rsidR="00CA2440">
        <w:t>field test</w:t>
      </w:r>
      <w:r w:rsidRPr="0031558C">
        <w:t xml:space="preserve"> will </w:t>
      </w:r>
      <w:r w:rsidR="00FA2662" w:rsidRPr="0031558C">
        <w:t>have a low likelihood of being</w:t>
      </w:r>
      <w:r w:rsidRPr="0031558C">
        <w:t xml:space="preserve"> included in the main study.</w:t>
      </w:r>
      <w:r w:rsidR="00FA3B61">
        <w:t xml:space="preserve"> </w:t>
      </w:r>
      <w:r w:rsidRPr="0031558C">
        <w:t>Student burden</w:t>
      </w:r>
      <w:r>
        <w:t xml:space="preserve"> will be reduced through the use of multiple forms of the </w:t>
      </w:r>
      <w:r w:rsidR="00C61627">
        <w:t xml:space="preserve">assessment and </w:t>
      </w:r>
      <w:r>
        <w:t>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14:paraId="5E0F8712" w14:textId="283E5D5A" w:rsidR="005611C5" w:rsidRDefault="005611C5" w:rsidP="000E0DA2">
      <w:pPr>
        <w:pStyle w:val="Heading1"/>
        <w:widowControl w:val="0"/>
        <w:tabs>
          <w:tab w:val="clear" w:pos="1152"/>
          <w:tab w:val="left" w:pos="0"/>
        </w:tabs>
        <w:spacing w:before="120" w:after="0" w:line="240" w:lineRule="auto"/>
        <w:ind w:left="720" w:hanging="720"/>
      </w:pPr>
      <w:bookmarkStart w:id="14" w:name="_Toc260729193"/>
      <w:r>
        <w:t>A.6</w:t>
      </w:r>
      <w:r>
        <w:tab/>
        <w:t>Frequency of Data Collection</w:t>
      </w:r>
      <w:bookmarkEnd w:id="14"/>
    </w:p>
    <w:p w14:paraId="01624141" w14:textId="45188C51" w:rsidR="004B57AD" w:rsidRDefault="005611C5" w:rsidP="000E0DA2">
      <w:pPr>
        <w:pStyle w:val="BodyText1"/>
        <w:widowControl w:val="0"/>
      </w:pPr>
      <w:r>
        <w:t xml:space="preserve">PISA is conducted on a 3-year cycle as prescribed by the </w:t>
      </w:r>
      <w:r w:rsidR="00A36AF8">
        <w:t>OECD</w:t>
      </w:r>
      <w:r>
        <w:t>, and adherence to this schedule is necessary to establish consistency in survey operations among the many participating countries.</w:t>
      </w:r>
    </w:p>
    <w:p w14:paraId="5E0F8714" w14:textId="62982221" w:rsidR="005611C5" w:rsidRDefault="005611C5" w:rsidP="000E0DA2">
      <w:pPr>
        <w:pStyle w:val="Heading1"/>
        <w:widowControl w:val="0"/>
        <w:tabs>
          <w:tab w:val="clear" w:pos="1152"/>
          <w:tab w:val="left" w:pos="0"/>
        </w:tabs>
        <w:spacing w:before="120" w:after="0" w:line="240" w:lineRule="auto"/>
        <w:ind w:left="720" w:hanging="720"/>
      </w:pPr>
      <w:bookmarkStart w:id="15" w:name="_Toc260729194"/>
      <w:r>
        <w:t>A.7</w:t>
      </w:r>
      <w:r>
        <w:tab/>
        <w:t>Special Circumstances</w:t>
      </w:r>
      <w:bookmarkEnd w:id="15"/>
    </w:p>
    <w:p w14:paraId="5E0F8715" w14:textId="7A0EA32C" w:rsidR="005611C5" w:rsidRDefault="00ED7133" w:rsidP="000E0DA2">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5E0F8716" w14:textId="65A9D416" w:rsidR="005611C5" w:rsidRDefault="005611C5" w:rsidP="000E0DA2">
      <w:pPr>
        <w:pStyle w:val="Heading1"/>
        <w:widowControl w:val="0"/>
        <w:tabs>
          <w:tab w:val="clear" w:pos="1152"/>
          <w:tab w:val="left" w:pos="0"/>
        </w:tabs>
        <w:spacing w:before="120" w:after="0" w:line="240" w:lineRule="auto"/>
        <w:ind w:left="720" w:hanging="720"/>
      </w:pPr>
      <w:bookmarkStart w:id="16" w:name="_Toc260729195"/>
      <w:r>
        <w:t>A.8</w:t>
      </w:r>
      <w:r>
        <w:tab/>
        <w:t xml:space="preserve">Consultations </w:t>
      </w:r>
      <w:r w:rsidR="002230AC">
        <w:t>outside</w:t>
      </w:r>
      <w:r>
        <w:t xml:space="preserve"> NCES</w:t>
      </w:r>
      <w:bookmarkEnd w:id="16"/>
    </w:p>
    <w:p w14:paraId="67A9284F" w14:textId="7FC54E75" w:rsidR="004B57AD" w:rsidRDefault="005611C5" w:rsidP="000E0DA2">
      <w:pPr>
        <w:pStyle w:val="BodyText1"/>
        <w:widowControl w:val="0"/>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rsidR="005E0182">
        <w:t xml:space="preserve">PISA </w:t>
      </w:r>
      <w:r w:rsidR="00EB2601">
        <w:t>2021</w:t>
      </w:r>
      <w:r w:rsidR="001D622C">
        <w:t xml:space="preserve"> </w:t>
      </w:r>
      <w:r>
        <w:t>is being developed and operated under the auspices of the OECD by a consortium of organizations.</w:t>
      </w:r>
      <w:r w:rsidR="00FA3B61">
        <w:t xml:space="preserve"> </w:t>
      </w:r>
      <w:r>
        <w:t xml:space="preserve">Key persons from these organizations who are involved in the design, development and operation of </w:t>
      </w:r>
      <w:r w:rsidR="005E0182">
        <w:t xml:space="preserve">PISA </w:t>
      </w:r>
      <w:r w:rsidR="00EB2601">
        <w:t>2021</w:t>
      </w:r>
      <w:r w:rsidR="001D622C">
        <w:t xml:space="preserve"> </w:t>
      </w:r>
      <w:r>
        <w:t>are listed below.</w:t>
      </w:r>
    </w:p>
    <w:p w14:paraId="5E0F8718" w14:textId="316E185B" w:rsidR="005611C5" w:rsidRPr="00244B12" w:rsidRDefault="005611C5" w:rsidP="000E0DA2">
      <w:pPr>
        <w:pStyle w:val="Bodyindent"/>
        <w:widowControl w:val="0"/>
        <w:ind w:left="360"/>
        <w:rPr>
          <w:b/>
        </w:rPr>
      </w:pPr>
      <w:r w:rsidRPr="00244B12">
        <w:rPr>
          <w:b/>
        </w:rPr>
        <w:t>Organization for Economic Cooperation and Development</w:t>
      </w:r>
    </w:p>
    <w:p w14:paraId="5E0F8719" w14:textId="77777777" w:rsidR="005611C5" w:rsidRPr="001518BC" w:rsidRDefault="005611C5" w:rsidP="000E0DA2">
      <w:pPr>
        <w:pStyle w:val="Bodyindent"/>
        <w:widowControl w:val="0"/>
        <w:ind w:left="360"/>
      </w:pPr>
      <w:r w:rsidRPr="001518BC">
        <w:t>Andreas Schleicher</w:t>
      </w:r>
      <w:r w:rsidR="00902161">
        <w:t xml:space="preserve">, </w:t>
      </w:r>
      <w:r w:rsidRPr="001518BC">
        <w:t>Indicators and Analysis Division</w:t>
      </w:r>
    </w:p>
    <w:p w14:paraId="5E0F871B" w14:textId="6B61BD75" w:rsidR="005611C5" w:rsidRPr="001518BC" w:rsidRDefault="005611C5" w:rsidP="000E0DA2">
      <w:pPr>
        <w:pStyle w:val="Bodyindent"/>
        <w:widowControl w:val="0"/>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14:paraId="5E0F871C" w14:textId="77777777" w:rsidR="005611C5" w:rsidRPr="00ED7133" w:rsidRDefault="005611C5" w:rsidP="000E0DA2">
      <w:pPr>
        <w:pStyle w:val="Bodyindent"/>
        <w:widowControl w:val="0"/>
        <w:ind w:left="360"/>
        <w:rPr>
          <w:sz w:val="12"/>
          <w:szCs w:val="12"/>
        </w:rPr>
      </w:pPr>
    </w:p>
    <w:p w14:paraId="5E0F871D" w14:textId="77777777" w:rsidR="005611C5" w:rsidRPr="00244B12" w:rsidRDefault="00FA5D7D" w:rsidP="000E0DA2">
      <w:pPr>
        <w:pStyle w:val="Bodyindent"/>
        <w:widowControl w:val="0"/>
        <w:ind w:left="360"/>
        <w:rPr>
          <w:b/>
        </w:rPr>
      </w:pPr>
      <w:r>
        <w:rPr>
          <w:b/>
        </w:rPr>
        <w:t>Educational Testing Service</w:t>
      </w:r>
    </w:p>
    <w:p w14:paraId="5E0F871E" w14:textId="77777777" w:rsidR="00FA5D7D" w:rsidRDefault="00634326" w:rsidP="000E0DA2">
      <w:pPr>
        <w:pStyle w:val="Bodyindent"/>
        <w:widowControl w:val="0"/>
        <w:ind w:left="360"/>
      </w:pPr>
      <w:r>
        <w:t>Irwin Kirsch</w:t>
      </w:r>
      <w:r w:rsidR="005611C5" w:rsidRPr="001518BC">
        <w:t>, Project Director</w:t>
      </w:r>
      <w:r w:rsidR="00902161">
        <w:t xml:space="preserve">, </w:t>
      </w:r>
      <w:r w:rsidR="00FA5D7D">
        <w:t>ETS Corporate Headquarters</w:t>
      </w:r>
    </w:p>
    <w:p w14:paraId="3EDAA204" w14:textId="77777777" w:rsidR="004B57AD" w:rsidRDefault="00FA5D7D" w:rsidP="000E0DA2">
      <w:pPr>
        <w:pStyle w:val="Bodyindent"/>
        <w:widowControl w:val="0"/>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p>
    <w:p w14:paraId="5E0F8721" w14:textId="5F7C4E74" w:rsidR="00B63C45" w:rsidRPr="00ED7133" w:rsidRDefault="00B63C45" w:rsidP="000E0DA2">
      <w:pPr>
        <w:pStyle w:val="Bodyindent"/>
        <w:widowControl w:val="0"/>
        <w:ind w:left="360"/>
        <w:rPr>
          <w:b/>
          <w:sz w:val="12"/>
          <w:szCs w:val="12"/>
        </w:rPr>
      </w:pPr>
    </w:p>
    <w:p w14:paraId="5E0F8722" w14:textId="77777777" w:rsidR="005611C5" w:rsidRPr="00244B12" w:rsidRDefault="005611C5" w:rsidP="000E0DA2">
      <w:pPr>
        <w:pStyle w:val="Bodyindent"/>
        <w:widowControl w:val="0"/>
        <w:ind w:left="360"/>
        <w:rPr>
          <w:b/>
        </w:rPr>
      </w:pPr>
      <w:r w:rsidRPr="00244B12">
        <w:rPr>
          <w:b/>
        </w:rPr>
        <w:t>Westat</w:t>
      </w:r>
    </w:p>
    <w:p w14:paraId="5E0F8723" w14:textId="77777777" w:rsidR="005611C5" w:rsidRPr="001518BC" w:rsidRDefault="005611C5" w:rsidP="000E0DA2">
      <w:pPr>
        <w:pStyle w:val="Bodyindent"/>
        <w:widowControl w:val="0"/>
        <w:ind w:left="360"/>
      </w:pPr>
      <w:r w:rsidRPr="001518BC">
        <w:t>Keith Rust, Director of Sampling</w:t>
      </w:r>
    </w:p>
    <w:p w14:paraId="5E0F8725" w14:textId="3BECE92C" w:rsidR="005611C5" w:rsidRPr="001518BC" w:rsidRDefault="005611C5" w:rsidP="000E0DA2">
      <w:pPr>
        <w:pStyle w:val="Bodyindent"/>
        <w:widowControl w:val="0"/>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14:paraId="5E0F8726" w14:textId="77777777" w:rsidR="005611C5" w:rsidRDefault="005611C5" w:rsidP="000E0DA2">
      <w:pPr>
        <w:pStyle w:val="Heading1"/>
        <w:widowControl w:val="0"/>
        <w:spacing w:before="120" w:after="0" w:line="240" w:lineRule="auto"/>
        <w:ind w:left="720" w:hanging="720"/>
      </w:pPr>
      <w:bookmarkStart w:id="17" w:name="_Toc260729196"/>
      <w:r>
        <w:t>A.9</w:t>
      </w:r>
      <w:r>
        <w:tab/>
      </w:r>
      <w:r w:rsidRPr="00581360">
        <w:t>Payments or Gifts to Respondents</w:t>
      </w:r>
      <w:bookmarkEnd w:id="17"/>
    </w:p>
    <w:p w14:paraId="5E0F8727" w14:textId="150B4232" w:rsidR="005611C5" w:rsidRDefault="005611C5" w:rsidP="000E0DA2">
      <w:pPr>
        <w:pStyle w:val="BodyText1"/>
        <w:widowControl w:val="0"/>
      </w:pPr>
      <w:r>
        <w:t xml:space="preserve">Currently, the minimum response rate targets required by </w:t>
      </w:r>
      <w:r w:rsidR="005F59F6">
        <w:t xml:space="preserve">the </w:t>
      </w:r>
      <w:r>
        <w:t xml:space="preserve">OECD are </w:t>
      </w:r>
      <w:r w:rsidR="00F24643">
        <w:t>6</w:t>
      </w:r>
      <w:r>
        <w:t xml:space="preserve">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w:t>
      </w:r>
      <w:r w:rsidR="00821EB5">
        <w:t xml:space="preserve">both </w:t>
      </w:r>
      <w:r>
        <w:t xml:space="preserve">the </w:t>
      </w:r>
      <w:r w:rsidR="00821EB5">
        <w:t xml:space="preserve">school and </w:t>
      </w:r>
      <w:r>
        <w:t xml:space="preserve">student level. </w:t>
      </w:r>
      <w:r w:rsidR="00452AA1">
        <w:t>Historically, t</w:t>
      </w:r>
      <w:r>
        <w:t xml:space="preserve">hese high response rates </w:t>
      </w:r>
      <w:r w:rsidR="00452AA1">
        <w:t xml:space="preserve">have been </w:t>
      </w:r>
      <w:r>
        <w:t>difficult to achieve in school-based studies.</w:t>
      </w:r>
      <w:r w:rsidR="00FA3B61">
        <w:t xml:space="preserve"> </w:t>
      </w:r>
      <w:r>
        <w:t xml:space="preserve">The </w:t>
      </w:r>
      <w:r w:rsidR="002E55F7">
        <w:t>U.S.</w:t>
      </w:r>
      <w:r>
        <w:t xml:space="preserve"> failed to reach the school response rate targets for the study</w:t>
      </w:r>
      <w:r w:rsidRPr="000457BC">
        <w:t xml:space="preserve"> </w:t>
      </w:r>
      <w:r>
        <w:t>in all previous PISA administrations (2000, 2003, 2006, 2009</w:t>
      </w:r>
      <w:r w:rsidR="001F2341">
        <w:t>, 2012</w:t>
      </w:r>
      <w:r w:rsidR="00851DF7">
        <w:t xml:space="preserve">, </w:t>
      </w:r>
      <w:r w:rsidR="00701934">
        <w:t>2015</w:t>
      </w:r>
      <w:r w:rsidR="00675CEA">
        <w:t>, and 2018</w:t>
      </w:r>
      <w:r>
        <w:t>) and had to adjust incentives upwards in the middle of the recruitment and data collection period in order to meet minimum response rate requirements.</w:t>
      </w:r>
      <w:r w:rsidR="00FA3B61">
        <w:t xml:space="preserve"> </w:t>
      </w:r>
      <w:r>
        <w:t xml:space="preserve">Gaining sufficient student cooperation is also challenging. </w:t>
      </w:r>
      <w:r w:rsidR="00B431C1">
        <w:t xml:space="preserve">The </w:t>
      </w:r>
      <w:r w:rsidR="002E55F7">
        <w:t>U.S.</w:t>
      </w:r>
      <w:r w:rsidR="00B431C1">
        <w:t xml:space="preserve"> has</w:t>
      </w:r>
      <w:r w:rsidR="0034528A">
        <w:t xml:space="preserve"> historically met the NCES target rate of 85 percent</w:t>
      </w:r>
      <w:r w:rsidR="00452AA1">
        <w:t xml:space="preserve"> of students</w:t>
      </w:r>
      <w:r w:rsidR="001933AF">
        <w:t xml:space="preserve"> 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00ED7133" w:rsidRPr="00ED7133">
        <w:t xml:space="preserve"> </w:t>
      </w:r>
      <w:r w:rsidR="00ED7133">
        <w:t>by 2 percent</w:t>
      </w:r>
      <w:r w:rsidR="00C22214">
        <w:t xml:space="preserve">, </w:t>
      </w:r>
      <w:r w:rsidR="0034528A">
        <w:t xml:space="preserve">in </w:t>
      </w:r>
      <w:r w:rsidR="00ED7133">
        <w:t xml:space="preserve">PISA </w:t>
      </w:r>
      <w:r w:rsidR="0034528A">
        <w:t>2012</w:t>
      </w:r>
      <w:r w:rsidR="00ED7133" w:rsidRPr="00ED7133">
        <w:t xml:space="preserve"> </w:t>
      </w:r>
      <w:r w:rsidR="00ED7133">
        <w:t>by 4 percent</w:t>
      </w:r>
      <w:r w:rsidR="00675CEA">
        <w:t xml:space="preserve">, </w:t>
      </w:r>
      <w:r w:rsidR="00821EB5">
        <w:t xml:space="preserve">and </w:t>
      </w:r>
      <w:r w:rsidR="00675CEA">
        <w:t>by 5 percent in 2015</w:t>
      </w:r>
      <w:r w:rsidR="0034528A">
        <w:t xml:space="preserve">. </w:t>
      </w:r>
      <w:r w:rsidR="003E1D2E" w:rsidRPr="003E1D2E">
        <w:t xml:space="preserve">Unweighted results </w:t>
      </w:r>
      <w:r w:rsidR="009121FB">
        <w:t>from 201</w:t>
      </w:r>
      <w:r w:rsidR="00C10FDB">
        <w:t>8</w:t>
      </w:r>
      <w:r w:rsidR="00CB7990">
        <w:t>—the most recent round of data collection--</w:t>
      </w:r>
      <w:r w:rsidR="009121FB">
        <w:t xml:space="preserve">suggest that </w:t>
      </w:r>
      <w:r w:rsidR="00452AA1">
        <w:t xml:space="preserve">the U.S. student response </w:t>
      </w:r>
      <w:r w:rsidR="009121FB">
        <w:t xml:space="preserve">rate </w:t>
      </w:r>
      <w:r w:rsidR="00851DF7">
        <w:t xml:space="preserve">is </w:t>
      </w:r>
      <w:r w:rsidR="00675CEA">
        <w:t xml:space="preserve">85 </w:t>
      </w:r>
      <w:r w:rsidR="00851DF7">
        <w:t>percent.</w:t>
      </w:r>
      <w:r w:rsidR="009121FB">
        <w:t xml:space="preserve"> </w:t>
      </w:r>
      <w:r w:rsidR="00A7599E">
        <w:t>T</w:t>
      </w:r>
      <w:r w:rsidR="00AB4529">
        <w:t>he monetary incentives</w:t>
      </w:r>
      <w:r w:rsidR="00A7599E">
        <w:t>, particularly for school coordinators,</w:t>
      </w:r>
      <w:r w:rsidR="00AB4529">
        <w:t xml:space="preserve"> had a</w:t>
      </w:r>
      <w:r w:rsidR="00821EB5">
        <w:t xml:space="preserve"> positive</w:t>
      </w:r>
      <w:r w:rsidR="00AB4529">
        <w:t xml:space="preserve">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14:paraId="5E0F8728" w14:textId="74D60317" w:rsidR="005611C5" w:rsidRDefault="00085465" w:rsidP="000E0DA2">
      <w:pPr>
        <w:pStyle w:val="BodyText1"/>
        <w:widowControl w:val="0"/>
      </w:pPr>
      <w:r>
        <w:t>We are</w:t>
      </w:r>
      <w:r w:rsidR="005611C5">
        <w:t xml:space="preserve"> using a multi-pronged approach to address the challenge of gaining school and student cooperation and learn as much as possible during the field test about how to achieve acceptable participation rates. First, our PISA contractor </w:t>
      </w:r>
      <w:r w:rsidR="00AB4529">
        <w:t>review</w:t>
      </w:r>
      <w:r w:rsidR="00B22F2F">
        <w:t>ed</w:t>
      </w:r>
      <w:r w:rsidR="00AB4529">
        <w:t xml:space="preserve"> the most recent PISA 201</w:t>
      </w:r>
      <w:r w:rsidR="00675CEA">
        <w:t>8</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rsidR="005611C5">
        <w:t>taff with experience working on NAEP, PISA</w:t>
      </w:r>
      <w:r w:rsidR="00FA3B61">
        <w:t>,</w:t>
      </w:r>
      <w:r w:rsidR="005611C5">
        <w:t xml:space="preserve"> other international assessments, other large-scale data collections, and with expertise in effective </w:t>
      </w:r>
      <w:r w:rsidR="005611C5" w:rsidRPr="0031558C">
        <w:t xml:space="preserve">approaches to school </w:t>
      </w:r>
      <w:r w:rsidR="00B22F2F" w:rsidRPr="00B22F2F">
        <w:t>recruitment have provided input towards identifying strategies for achieving high response rates and continue to serve as an ongoing source of ideas and feedback. Additionally, PISA 20</w:t>
      </w:r>
      <w:r w:rsidR="00B22F2F">
        <w:t>2</w:t>
      </w:r>
      <w:r w:rsidR="00B22F2F" w:rsidRPr="00B22F2F">
        <w:t>1 continues the use of effective incentives</w:t>
      </w:r>
      <w:r w:rsidR="006632E6">
        <w:t xml:space="preserve">. </w:t>
      </w:r>
      <w:r w:rsidR="00D53486">
        <w:t>T</w:t>
      </w:r>
      <w:r w:rsidR="00F7282C">
        <w:t>he proposed amounts are</w:t>
      </w:r>
      <w:r w:rsidR="005611C5">
        <w:t xml:space="preserve"> described belo</w:t>
      </w:r>
      <w:r w:rsidR="00D53486">
        <w:t xml:space="preserve">w and are based on the amounts used in PISA </w:t>
      </w:r>
      <w:r w:rsidR="00675CEA">
        <w:t>2018</w:t>
      </w:r>
      <w:r w:rsidR="0074492B">
        <w:t xml:space="preserve"> (please also see Part B, section B.3)</w:t>
      </w:r>
      <w:r w:rsidR="005611C5">
        <w:t>.</w:t>
      </w:r>
    </w:p>
    <w:p w14:paraId="514183F0" w14:textId="2ECB7FD8" w:rsidR="00A71A80" w:rsidRDefault="00A71A80" w:rsidP="000E0DA2">
      <w:pPr>
        <w:pStyle w:val="BodyText1"/>
        <w:widowControl w:val="0"/>
      </w:pPr>
      <w:r w:rsidRPr="00A71A80">
        <w:t>In the rare cases where state or school district laws or labor contracts do not allow school staff to receive incentives for participating in PISA, the school or school district will be offered the total amount of incentives that would have otherwise been distributed to the individual respondents. NCES and its contractor will work with schools to determine when this option will need to be implemented.</w:t>
      </w:r>
    </w:p>
    <w:p w14:paraId="0D58FE8E" w14:textId="34C5A8C2" w:rsidR="004B57AD" w:rsidRDefault="005611C5" w:rsidP="000E0DA2">
      <w:pPr>
        <w:pStyle w:val="BodyText1"/>
        <w:widowControl w:val="0"/>
      </w:pPr>
      <w:r>
        <w:rPr>
          <w:b/>
        </w:rPr>
        <w:t>Schools.</w:t>
      </w:r>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 xml:space="preserve">In order to meet the minimum school response rates mandated by the PISA international governing board, and to </w:t>
      </w:r>
      <w:r w:rsidR="00940FE1">
        <w:t>thank</w:t>
      </w:r>
      <w:r>
        <w:t xml:space="preserve"> </w:t>
      </w:r>
      <w:r w:rsidR="00B22F2F">
        <w:t>each</w:t>
      </w:r>
      <w:r>
        <w:t xml:space="preserv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14:paraId="09F5BD3A" w14:textId="4AF31003" w:rsidR="00B22F2F" w:rsidRDefault="00B22F2F" w:rsidP="000E0DA2">
      <w:pPr>
        <w:pStyle w:val="BodyText1"/>
        <w:widowControl w:val="0"/>
      </w:pPr>
      <w:r>
        <w:t xml:space="preserve">Although field tests tend to be successful, we anticipate difficulty in reaching the required school response rates in the main study, as has been the case in all past administrations of PISA. Although field tests tend to have more schools participate than required, and the disposition of these schools tends to be positive toward PISA, the recruitment of the field test schools does not follow the model that will be used in the main study because in the field test we were not required to build a response rate for original schools. In the field test, we have to obtain participation from an adequate number of schools to get the required number of student responses for the test items and, thus, we pool schools (both originally sampled schools and their replacement schools), approach the original schools first, and move to the replacement schools quickly with very little, if any, conversion effort. This will not be the case in the main study where we must pursue the original schools until we obtain a satisfactory rate of participation. The historical experience for the U.S. is that obtaining a sufficient response rate of 65 percent of originally sampled, eligible schools is difficult and has required additional efforts. Moreover, in the field test we </w:t>
      </w:r>
      <w:r w:rsidR="00C8174F">
        <w:t xml:space="preserve">tend </w:t>
      </w:r>
      <w:r>
        <w:t xml:space="preserve">not go to schools in states where we have traditionally had difficulty gaining school cooperation, but must do so in the main study. Finally, the current climate regarding voluntary assessments is </w:t>
      </w:r>
      <w:r w:rsidR="00C8174F">
        <w:t>increasingly</w:t>
      </w:r>
      <w:r>
        <w:t xml:space="preserve"> more challenging and we face </w:t>
      </w:r>
      <w:r w:rsidR="00C8174F">
        <w:t xml:space="preserve">increasing </w:t>
      </w:r>
      <w:r>
        <w:t xml:space="preserve">challenges in </w:t>
      </w:r>
      <w:r w:rsidR="00C8174F">
        <w:t>each subsequent</w:t>
      </w:r>
      <w:r>
        <w:t xml:space="preserve"> administrations of PISA.</w:t>
      </w:r>
    </w:p>
    <w:p w14:paraId="33690142" w14:textId="694A45ED" w:rsidR="00B22F2F" w:rsidRDefault="00B22F2F" w:rsidP="000E0DA2">
      <w:pPr>
        <w:pStyle w:val="BodyText1"/>
        <w:widowControl w:val="0"/>
      </w:pPr>
      <w:r>
        <w:t xml:space="preserve">Given these anticipated difficulties in securing sufficient school participation, </w:t>
      </w:r>
      <w:r w:rsidR="00C8174F">
        <w:t xml:space="preserve">as in PISA 2018, </w:t>
      </w:r>
      <w:r>
        <w:t xml:space="preserve">we </w:t>
      </w:r>
      <w:r w:rsidR="00C8174F">
        <w:t>plan</w:t>
      </w:r>
      <w:r>
        <w:t xml:space="preserve"> a second-tier of incentive</w:t>
      </w:r>
      <w:r w:rsidR="00C8174F">
        <w:t xml:space="preserve"> for the </w:t>
      </w:r>
      <w:r>
        <w:t xml:space="preserve">main studies, which will allow us to offer to schools, when necessary, an $800 participation incentive, instead of the standard </w:t>
      </w:r>
      <w:r w:rsidR="00C8174F">
        <w:t xml:space="preserve">in PISA </w:t>
      </w:r>
      <w:r>
        <w:t>$250. This second tier will not be initiated until near the end of the current academic year, in June 20</w:t>
      </w:r>
      <w:r w:rsidR="00C8174F">
        <w:t>21</w:t>
      </w:r>
      <w:r>
        <w:t>, after we have approached all original schools and had an opportunity to try different conversion efforts, such as addressing the specific concerns of refusing schools and making personal visits to schools to discuss the study face to face. If, by that time, we have not reached a participation rate of at least 68 percent of the original schools, we will implement the higher incentive rate (to meet the 65 percent of original schools minimum requirement we need to recruit at least 68 percent of original schools factoring in a 3 percent attrition of schools over the summer months before data collection begins in fall 20</w:t>
      </w:r>
      <w:r w:rsidR="00C8174F">
        <w:t>21</w:t>
      </w:r>
      <w:r>
        <w:t>). We will approach refusing schools with the second-tier incentive only if necessary and at the point of our last chance to convert them.</w:t>
      </w:r>
    </w:p>
    <w:p w14:paraId="34DC7775" w14:textId="5D91063F" w:rsidR="0074492B" w:rsidRDefault="00B22F2F" w:rsidP="000E0DA2">
      <w:pPr>
        <w:pStyle w:val="BodyText1"/>
        <w:widowControl w:val="0"/>
      </w:pPr>
      <w:r>
        <w:t xml:space="preserve">In addition to a monetary incentive, </w:t>
      </w:r>
      <w:r w:rsidR="00C8174F">
        <w:t xml:space="preserve">in the main study, </w:t>
      </w:r>
      <w:r>
        <w:t>participating schools will be offered a school-level report with basic comparisons of the performance means of students in the school with overall means for the U.S., OECD countries, and other similar schools as measured in PISA 20</w:t>
      </w:r>
      <w:r w:rsidR="00C8174F">
        <w:t>21</w:t>
      </w:r>
      <w:r>
        <w:t xml:space="preserve">. Working with the NCES Chief Statistician, we have devised a set of sample and response rate requirements for a participating school to receive a report (schools will be grouped into 6 categories based on sample size and response rates). Failure to achieve the designated sample and response rate requirements will mean that a school will not be eligible to receive a school report with comparative achievement results. </w:t>
      </w:r>
      <w:r w:rsidR="00B12453">
        <w:t>For other participating schools, w</w:t>
      </w:r>
      <w:r>
        <w:t xml:space="preserve">e </w:t>
      </w:r>
      <w:r w:rsidR="00B12453">
        <w:t>will also develop</w:t>
      </w:r>
      <w:r>
        <w:t xml:space="preserve"> an alternate version that </w:t>
      </w:r>
      <w:r w:rsidR="00B12453">
        <w:t>will</w:t>
      </w:r>
      <w:r>
        <w:t xml:space="preserve"> report the non-cognitive questionnaire data, showing profiles of the school across a variety of variables, compared to other similar schools (for additional details see Part B, section B.3).</w:t>
      </w:r>
      <w:r w:rsidR="002E6BCC">
        <w:rPr>
          <w:rStyle w:val="FootnoteReference"/>
        </w:rPr>
        <w:footnoteReference w:id="3"/>
      </w:r>
      <w:r w:rsidR="00BC2D5F">
        <w:t xml:space="preserve"> This report version</w:t>
      </w:r>
      <w:r>
        <w:t xml:space="preserve"> </w:t>
      </w:r>
      <w:r w:rsidR="00B12453">
        <w:t>will</w:t>
      </w:r>
      <w:r w:rsidR="00BC2D5F">
        <w:t xml:space="preserve"> </w:t>
      </w:r>
      <w:r>
        <w:t xml:space="preserve">allow us to provide a source of feedback to potentially all schools, if they request it. </w:t>
      </w:r>
      <w:r w:rsidR="00BC2D5F">
        <w:t>This alternate report requires work with the NCES Chief Statistician to be sure that the information provided meets NCES reporting standards.</w:t>
      </w:r>
      <w:r w:rsidR="002E6BCC">
        <w:t xml:space="preserve"> </w:t>
      </w:r>
      <w:r>
        <w:t xml:space="preserve">We will also directly ask school principals during recruitment if there is any reason they do not want to receive a report. In these rare cases, a school report will not be produced. School-level reports will be shared only with the principal of the </w:t>
      </w:r>
      <w:r w:rsidR="00146C0F">
        <w:t>school and</w:t>
      </w:r>
      <w:r>
        <w:t xml:space="preserve"> will not be shared or distributed to anyone else. Prior to distribution, the school reports will be reviewed by the NCES Chief Statistician for accuracy and compliance with the sample and response rate requirements designated for PISA 20</w:t>
      </w:r>
      <w:r w:rsidR="00C8174F">
        <w:t>21</w:t>
      </w:r>
      <w:r>
        <w:t>.</w:t>
      </w:r>
    </w:p>
    <w:p w14:paraId="30D58295" w14:textId="55DAC3F7" w:rsidR="004B57AD" w:rsidRDefault="005611C5" w:rsidP="000E0DA2">
      <w:pPr>
        <w:pStyle w:val="BodyText1"/>
        <w:widowControl w:val="0"/>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w:t>
      </w:r>
      <w:r>
        <w:t>for sampling to the data collection contractor; communicate with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14:paraId="5E0F872C" w14:textId="6417A356" w:rsidR="005611C5" w:rsidRDefault="005611C5" w:rsidP="000E0DA2">
      <w:pPr>
        <w:pStyle w:val="BodyText1"/>
        <w:widowControl w:val="0"/>
      </w:pPr>
      <w:r w:rsidRPr="00581360">
        <w:rPr>
          <w:b/>
        </w:rPr>
        <w:t>Students</w:t>
      </w:r>
      <w:r w:rsidRPr="00E93CA9">
        <w:t>.</w:t>
      </w:r>
      <w:r w:rsidR="00FA3B61">
        <w:t xml:space="preserve"> </w:t>
      </w:r>
      <w:r w:rsidR="00F126C1">
        <w:t xml:space="preserve">The student burden in </w:t>
      </w:r>
      <w:r w:rsidR="005E0182">
        <w:t xml:space="preserve">PISA </w:t>
      </w:r>
      <w:r w:rsidR="00EB2601">
        <w:t>2021</w:t>
      </w:r>
      <w:r w:rsidR="00F126C1">
        <w:t xml:space="preserve"> will be the same as in </w:t>
      </w:r>
      <w:r w:rsidR="00851DF7">
        <w:t>previous rounds of PISA</w:t>
      </w:r>
      <w:r w:rsidR="007B2347">
        <w:t>,</w:t>
      </w:r>
      <w:r w:rsidR="00851DF7">
        <w:t xml:space="preserve"> </w:t>
      </w:r>
      <w:r w:rsidR="007A48B6">
        <w:t xml:space="preserve">most recently </w:t>
      </w:r>
      <w:r w:rsidR="00851DF7">
        <w:t xml:space="preserve">in </w:t>
      </w:r>
      <w:r w:rsidR="005F3DC5">
        <w:t>2018</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w:t>
      </w:r>
      <w:r w:rsidR="00EB2601">
        <w:t>2021</w:t>
      </w:r>
      <w:r w:rsidR="005840FC">
        <w:t xml:space="preserve"> will </w:t>
      </w:r>
      <w:r w:rsidR="005F3DC5">
        <w:t xml:space="preserve">follow the design applied in PISA 2018 and </w:t>
      </w:r>
      <w:r w:rsidR="009E4A52">
        <w:t xml:space="preserve">will </w:t>
      </w:r>
      <w:r w:rsidR="005840FC">
        <w:t xml:space="preserve">facilitate the assessment of all students in a single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w:t>
      </w:r>
      <w:r w:rsidR="00EB2601">
        <w:t>2021</w:t>
      </w:r>
      <w:r w:rsidR="005840FC">
        <w:t>.</w:t>
      </w:r>
    </w:p>
    <w:p w14:paraId="699C401D" w14:textId="77777777" w:rsidR="00F70224" w:rsidRDefault="005611C5" w:rsidP="000E0DA2">
      <w:pPr>
        <w:pStyle w:val="BodyText1"/>
        <w:widowControl w:val="0"/>
      </w:pPr>
      <w:r>
        <w:t xml:space="preserve">Additionally, students participating in the assessment during non-school hours (after school or on a Saturday), which is an accommodation offered in the main study when it is not possible to find a suitable time within 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r w:rsidR="00940FE1">
        <w:t>in order</w:t>
      </w:r>
      <w:r>
        <w:t xml:space="preserve"> to participate in the assessment out</w:t>
      </w:r>
      <w:r w:rsidR="00CF3520">
        <w:t>side</w:t>
      </w:r>
      <w:r>
        <w:t xml:space="preserve"> of </w:t>
      </w:r>
      <w:r w:rsidR="00CF3520">
        <w:t xml:space="preserve">school </w:t>
      </w:r>
      <w:r>
        <w:t>hours</w:t>
      </w:r>
      <w:r w:rsidR="00E92A55">
        <w:t>.</w:t>
      </w:r>
    </w:p>
    <w:p w14:paraId="133B7571" w14:textId="59A26023" w:rsidR="00A332E1" w:rsidRDefault="00C432C3" w:rsidP="000E0DA2">
      <w:pPr>
        <w:pStyle w:val="BodyText1"/>
        <w:widowControl w:val="0"/>
      </w:pPr>
      <w:r>
        <w:t>In addition, a</w:t>
      </w:r>
      <w:r w:rsidR="00F70224">
        <w:t>ll participatin</w:t>
      </w:r>
      <w:r>
        <w:t>g</w:t>
      </w:r>
      <w:r w:rsidR="00F70224">
        <w:t xml:space="preserve"> students will </w:t>
      </w:r>
      <w:r>
        <w:t xml:space="preserve">receive </w:t>
      </w:r>
      <w:r w:rsidRPr="00C432C3">
        <w:t>a volunteer service certificate of 4 hours from the U.S. Department of Education</w:t>
      </w:r>
      <w:r>
        <w:t>.</w:t>
      </w:r>
      <w:r w:rsidRPr="00C432C3">
        <w:t xml:space="preserve"> </w:t>
      </w:r>
      <w:r w:rsidR="005611C5">
        <w:t>Incentives for students will only be provided with the explicit permission of the school principal.</w:t>
      </w:r>
      <w:r>
        <w:t xml:space="preserve"> </w:t>
      </w:r>
      <w:r w:rsidR="00706A9B" w:rsidRPr="00706A9B">
        <w:t>All student incentives will be offered directly to the students. Parents will be informed of the amount of the payment the students will receive in the consent form/letter in advance of the assessment. The payments will be provided as a personal check, as has been successfully done since PISA 2009.</w:t>
      </w:r>
    </w:p>
    <w:p w14:paraId="5E0F872F" w14:textId="77777777" w:rsidR="005611C5" w:rsidRDefault="005611C5" w:rsidP="000E0DA2">
      <w:pPr>
        <w:pStyle w:val="Heading1"/>
        <w:widowControl w:val="0"/>
        <w:spacing w:before="120" w:after="0" w:line="240" w:lineRule="auto"/>
        <w:ind w:left="720" w:hanging="720"/>
      </w:pPr>
      <w:bookmarkStart w:id="18" w:name="_Toc260729197"/>
      <w:r w:rsidRPr="00EE6A98">
        <w:t>A.10</w:t>
      </w:r>
      <w:r w:rsidRPr="00EE6A98">
        <w:tab/>
        <w:t>Assurance of Confidentiality</w:t>
      </w:r>
      <w:bookmarkEnd w:id="18"/>
    </w:p>
    <w:p w14:paraId="534E542E" w14:textId="00334EC2" w:rsidR="00D74BFB" w:rsidRPr="00A43CB6" w:rsidRDefault="00D74BFB" w:rsidP="000E0DA2">
      <w:pPr>
        <w:pStyle w:val="BodyText"/>
        <w:widowControl w:val="0"/>
        <w:spacing w:after="120" w:line="300" w:lineRule="atLeast"/>
        <w:ind w:firstLine="0"/>
        <w:jc w:val="left"/>
        <w:rPr>
          <w:rFonts w:ascii="Garamond" w:hAnsi="Garamond"/>
          <w:sz w:val="24"/>
          <w:szCs w:val="24"/>
        </w:rPr>
      </w:pPr>
      <w:bookmarkStart w:id="19" w:name="_Toc260729198"/>
      <w:r w:rsidRPr="00A43CB6">
        <w:rPr>
          <w:rFonts w:ascii="Garamond" w:hAnsi="Garamond"/>
          <w:sz w:val="24"/>
          <w:szCs w:val="24"/>
        </w:rPr>
        <w:t xml:space="preserve">The primary contractor for this study is </w:t>
      </w:r>
      <w:r w:rsidR="001900B5" w:rsidRPr="00A43CB6">
        <w:rPr>
          <w:rFonts w:ascii="Garamond" w:hAnsi="Garamond"/>
          <w:sz w:val="24"/>
          <w:szCs w:val="24"/>
        </w:rPr>
        <w:t>Westat</w:t>
      </w:r>
      <w:r w:rsidRPr="00A43CB6">
        <w:rPr>
          <w:rFonts w:ascii="Garamond" w:hAnsi="Garamond"/>
          <w:sz w:val="24"/>
          <w:szCs w:val="24"/>
        </w:rPr>
        <w:t xml:space="preserve">. </w:t>
      </w:r>
      <w:r w:rsidR="00DC3CCC">
        <w:rPr>
          <w:rFonts w:ascii="Garamond" w:hAnsi="Garamond"/>
          <w:sz w:val="24"/>
          <w:szCs w:val="24"/>
        </w:rPr>
        <w:t>D</w:t>
      </w:r>
      <w:r w:rsidRPr="00A43CB6">
        <w:rPr>
          <w:rFonts w:ascii="Garamond" w:hAnsi="Garamond"/>
          <w:sz w:val="24"/>
          <w:szCs w:val="24"/>
        </w:rPr>
        <w:t xml:space="preserve">ata security </w:t>
      </w:r>
      <w:r w:rsidR="00DC3CCC">
        <w:rPr>
          <w:rFonts w:ascii="Garamond" w:hAnsi="Garamond"/>
          <w:sz w:val="24"/>
          <w:szCs w:val="24"/>
        </w:rPr>
        <w:t xml:space="preserve">and </w:t>
      </w:r>
      <w:r w:rsidR="00DC3CCC" w:rsidRPr="00DC3CCC">
        <w:rPr>
          <w:rFonts w:ascii="Garamond" w:hAnsi="Garamond"/>
          <w:sz w:val="24"/>
          <w:szCs w:val="24"/>
        </w:rPr>
        <w:t xml:space="preserve">confidentiality </w:t>
      </w:r>
      <w:r w:rsidRPr="00A43CB6">
        <w:rPr>
          <w:rFonts w:ascii="Garamond" w:hAnsi="Garamond"/>
          <w:sz w:val="24"/>
          <w:szCs w:val="24"/>
        </w:rPr>
        <w:t xml:space="preserve">protection procedures have been put in place for </w:t>
      </w:r>
      <w:r w:rsidR="001900B5" w:rsidRPr="00A43CB6">
        <w:rPr>
          <w:rFonts w:ascii="Garamond" w:hAnsi="Garamond"/>
          <w:sz w:val="24"/>
          <w:szCs w:val="24"/>
        </w:rPr>
        <w:t>PISA</w:t>
      </w:r>
      <w:r w:rsidRPr="00A43CB6">
        <w:rPr>
          <w:rFonts w:ascii="Garamond" w:hAnsi="Garamond"/>
          <w:sz w:val="24"/>
          <w:szCs w:val="24"/>
        </w:rPr>
        <w:t xml:space="preserve"> </w:t>
      </w:r>
      <w:r w:rsidR="00DC3CCC">
        <w:rPr>
          <w:rFonts w:ascii="Garamond" w:hAnsi="Garamond"/>
          <w:sz w:val="24"/>
          <w:szCs w:val="24"/>
        </w:rPr>
        <w:t xml:space="preserve">2021 </w:t>
      </w:r>
      <w:r w:rsidRPr="00A43CB6">
        <w:rPr>
          <w:rFonts w:ascii="Garamond" w:hAnsi="Garamond"/>
          <w:sz w:val="24"/>
          <w:szCs w:val="24"/>
        </w:rPr>
        <w:t>to ensure that the contractor and its subcontractors comply with all privacy requirements, including:</w:t>
      </w:r>
    </w:p>
    <w:p w14:paraId="7F00459E"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The statement of work of this contract;</w:t>
      </w:r>
    </w:p>
    <w:p w14:paraId="487BC798"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Family Educational Rights and Privacy Act (FERPA) of 1974</w:t>
      </w:r>
      <w:r w:rsidRPr="009F57FE">
        <w:rPr>
          <w:rFonts w:ascii="Garamond" w:hAnsi="Garamond"/>
          <w:sz w:val="24"/>
        </w:rPr>
        <w:t xml:space="preserve"> (20 U.S.C. §1232(g));</w:t>
      </w:r>
    </w:p>
    <w:p w14:paraId="4FA4DC2C"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of 1974</w:t>
      </w:r>
      <w:r w:rsidRPr="009F57FE">
        <w:rPr>
          <w:rFonts w:ascii="Garamond" w:hAnsi="Garamond"/>
          <w:sz w:val="24"/>
        </w:rPr>
        <w:t xml:space="preserve"> (5 U.S.C. §552a);</w:t>
      </w:r>
    </w:p>
    <w:p w14:paraId="029F688B"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Regulations</w:t>
      </w:r>
      <w:r w:rsidRPr="009F57FE">
        <w:rPr>
          <w:rFonts w:ascii="Garamond" w:hAnsi="Garamond"/>
          <w:sz w:val="24"/>
        </w:rPr>
        <w:t xml:space="preserve"> (34 CFR Part 5b);</w:t>
      </w:r>
    </w:p>
    <w:p w14:paraId="387A46D5"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Computer Security Act of 1987;</w:t>
      </w:r>
    </w:p>
    <w:p w14:paraId="45FC24E9"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U.S.A. Patriot Act of 2001</w:t>
      </w:r>
      <w:r w:rsidRPr="009F57FE">
        <w:rPr>
          <w:rFonts w:ascii="Garamond" w:hAnsi="Garamond"/>
          <w:sz w:val="24"/>
        </w:rPr>
        <w:t xml:space="preserve"> (P.L. 107-56);</w:t>
      </w:r>
    </w:p>
    <w:p w14:paraId="7520CCB8"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Education Sciences Reform Act of 2002</w:t>
      </w:r>
      <w:r w:rsidRPr="009F57FE">
        <w:rPr>
          <w:rFonts w:ascii="Garamond" w:hAnsi="Garamond"/>
          <w:sz w:val="24"/>
        </w:rPr>
        <w:t xml:space="preserve"> (ESRA 2002, 20 U.S.C. §9573);</w:t>
      </w:r>
    </w:p>
    <w:p w14:paraId="065A9307"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Cybersecurity Enhancement Act of 2015</w:t>
      </w:r>
      <w:r w:rsidRPr="009F57FE">
        <w:rPr>
          <w:rFonts w:ascii="Garamond" w:hAnsi="Garamond"/>
          <w:sz w:val="24"/>
        </w:rPr>
        <w:t xml:space="preserve"> (6 U.S.C. §151);</w:t>
      </w:r>
    </w:p>
    <w:p w14:paraId="5BC72179"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 xml:space="preserve">Foundations of Evidence-Based Policymaking Act of 2018, </w:t>
      </w:r>
      <w:r w:rsidRPr="009F57FE">
        <w:rPr>
          <w:rFonts w:ascii="Garamond" w:hAnsi="Garamond"/>
          <w:sz w:val="24"/>
        </w:rPr>
        <w:t>Title III, Part B, Confidential Information Protection;</w:t>
      </w:r>
    </w:p>
    <w:p w14:paraId="015C0610"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General Handbook for Information Technology Security General Support Systems and Major Applications Inventory Procedures (March 2005);</w:t>
      </w:r>
    </w:p>
    <w:p w14:paraId="426144E4"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Incident Handling Procedures (February 2009);</w:t>
      </w:r>
    </w:p>
    <w:p w14:paraId="289CB7B2"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ACS Directive OM: 5-101, Contractor Employee Personnel Security Screenings;</w:t>
      </w:r>
    </w:p>
    <w:p w14:paraId="1F3FF6F1"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NCES Statistical Standards; and</w:t>
      </w:r>
    </w:p>
    <w:p w14:paraId="73F135C4" w14:textId="52D20DBB" w:rsidR="00D74BFB" w:rsidRPr="009F57FE" w:rsidRDefault="00D74BFB" w:rsidP="000E0DA2">
      <w:pPr>
        <w:pStyle w:val="ListParagraph"/>
        <w:widowControl w:val="0"/>
        <w:numPr>
          <w:ilvl w:val="0"/>
          <w:numId w:val="19"/>
        </w:numPr>
        <w:spacing w:after="120" w:line="300" w:lineRule="atLeast"/>
        <w:rPr>
          <w:rFonts w:ascii="Garamond" w:hAnsi="Garamond"/>
          <w:sz w:val="24"/>
        </w:rPr>
      </w:pPr>
      <w:r w:rsidRPr="009F57FE">
        <w:rPr>
          <w:rFonts w:ascii="Garamond" w:hAnsi="Garamond"/>
          <w:sz w:val="24"/>
        </w:rPr>
        <w:t>All new legislation that impacts the data collected through the contract for this study.</w:t>
      </w:r>
    </w:p>
    <w:p w14:paraId="07A8A594" w14:textId="77777777" w:rsidR="00D74BFB" w:rsidRPr="00A43CB6" w:rsidRDefault="00D74BFB" w:rsidP="000E0DA2">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4" w:history="1">
        <w:r w:rsidRPr="00A43CB6">
          <w:rPr>
            <w:rStyle w:val="Hyperlink"/>
            <w:rFonts w:ascii="Garamond" w:hAnsi="Garamond"/>
            <w:sz w:val="24"/>
            <w:szCs w:val="24"/>
          </w:rPr>
          <w:t>https://nces.ed.gov/statprog/2012/</w:t>
        </w:r>
      </w:hyperlink>
      <w:r w:rsidRPr="00A43CB6">
        <w:rPr>
          <w:rFonts w:ascii="Garamond" w:hAnsi="Garamond"/>
          <w:sz w:val="24"/>
          <w:szCs w:val="24"/>
        </w:rPr>
        <w:t>.</w:t>
      </w:r>
    </w:p>
    <w:p w14:paraId="6BE4DE87" w14:textId="44C85AE3" w:rsidR="00D74BFB" w:rsidRPr="00A43CB6" w:rsidRDefault="00D74BFB" w:rsidP="000E0DA2">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By law (20 U.S.C. §9573), a violation of the confidentiality restrictions is a felony, punishable by imprisonment of up to 5 years and/or a fine of up to $250,000. </w:t>
      </w:r>
      <w:r w:rsidR="001900B5" w:rsidRPr="00A43CB6">
        <w:rPr>
          <w:rFonts w:ascii="Garamond" w:hAnsi="Garamond"/>
          <w:sz w:val="24"/>
          <w:szCs w:val="24"/>
        </w:rPr>
        <w:t>PISA</w:t>
      </w:r>
      <w:r w:rsidRPr="00A43CB6">
        <w:rPr>
          <w:rFonts w:ascii="Garamond" w:hAnsi="Garamond"/>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1900B5" w:rsidRPr="00A43CB6">
        <w:rPr>
          <w:rFonts w:ascii="Garamond" w:hAnsi="Garamond"/>
          <w:sz w:val="24"/>
          <w:szCs w:val="24"/>
        </w:rPr>
        <w:t>PISA</w:t>
      </w:r>
      <w:r w:rsidRPr="00A43CB6">
        <w:rPr>
          <w:rFonts w:ascii="Garamond" w:hAnsi="Garamond"/>
          <w:sz w:val="24"/>
          <w:szCs w:val="24"/>
        </w:rPr>
        <w:t xml:space="preserve"> follows detailed guidelines for securing sensitive project data, including, but not limited </w:t>
      </w:r>
      <w:r w:rsidR="00146C0F" w:rsidRPr="00A43CB6">
        <w:rPr>
          <w:rFonts w:ascii="Garamond" w:hAnsi="Garamond"/>
          <w:sz w:val="24"/>
          <w:szCs w:val="24"/>
        </w:rPr>
        <w:t>to</w:t>
      </w:r>
      <w:r w:rsidRPr="00A43CB6">
        <w:rPr>
          <w:rFonts w:ascii="Garamond" w:hAnsi="Garamond"/>
          <w:sz w:val="24"/>
          <w:szCs w:val="24"/>
        </w:rPr>
        <w:t xml:space="preserve"> physical/environment protections, building access controls, system access controls, system login restrictions, user identification and authorization procedures, encryption, and project file storage/archiving/destruction.</w:t>
      </w:r>
    </w:p>
    <w:p w14:paraId="03E8E7CF" w14:textId="77146395" w:rsidR="00D74BFB" w:rsidRPr="00A43CB6" w:rsidRDefault="00D74BFB" w:rsidP="000E0DA2">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56D79D77" w14:textId="7341BD9C" w:rsidR="00D74BFB" w:rsidRPr="00A43CB6" w:rsidRDefault="00D74BFB" w:rsidP="000E0DA2">
      <w:pPr>
        <w:widowControl w:val="0"/>
        <w:spacing w:after="120" w:line="300" w:lineRule="atLeast"/>
        <w:jc w:val="left"/>
        <w:rPr>
          <w:rFonts w:ascii="Garamond" w:hAnsi="Garamond"/>
          <w:sz w:val="24"/>
          <w:szCs w:val="24"/>
        </w:rPr>
      </w:pPr>
      <w:r w:rsidRPr="00A43CB6">
        <w:rPr>
          <w:rFonts w:ascii="Garamond" w:hAnsi="Garamond"/>
          <w:sz w:val="24"/>
          <w:szCs w:val="24"/>
        </w:rPr>
        <w:t xml:space="preserve">Regarding </w:t>
      </w:r>
      <w:r w:rsidR="0044050A">
        <w:rPr>
          <w:rFonts w:ascii="Garamond" w:hAnsi="Garamond"/>
          <w:sz w:val="24"/>
          <w:szCs w:val="24"/>
        </w:rPr>
        <w:t>student lists from</w:t>
      </w:r>
      <w:r w:rsidRPr="00A43CB6">
        <w:rPr>
          <w:rFonts w:ascii="Garamond" w:hAnsi="Garamond"/>
          <w:sz w:val="24"/>
          <w:szCs w:val="24"/>
        </w:rPr>
        <w:t xml:space="preserve"> administrative sources, the Family Educational Rights and Privacy Act (FERPA, 34 CFR Part 99) allows the disclosure of personally identifiable information from students’ education records without prior consent for the purposes of </w:t>
      </w:r>
      <w:r w:rsidR="00E27C69">
        <w:rPr>
          <w:rFonts w:ascii="Garamond" w:hAnsi="Garamond"/>
          <w:sz w:val="24"/>
          <w:szCs w:val="24"/>
        </w:rPr>
        <w:t>PISA 2018</w:t>
      </w:r>
      <w:r w:rsidRPr="00A43CB6">
        <w:rPr>
          <w:rFonts w:ascii="Garamond" w:hAnsi="Garamond"/>
          <w:sz w:val="24"/>
          <w:szCs w:val="24"/>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28C0B85F" w14:textId="77777777" w:rsidR="00D74BFB" w:rsidRPr="0044050A" w:rsidRDefault="00D74BFB" w:rsidP="000E0DA2">
      <w:pPr>
        <w:widowControl w:val="0"/>
        <w:spacing w:after="120"/>
        <w:ind w:firstLine="360"/>
        <w:rPr>
          <w:rFonts w:ascii="Garamond" w:hAnsi="Garamond"/>
          <w:i/>
          <w:iCs/>
          <w:sz w:val="24"/>
          <w:szCs w:val="24"/>
        </w:rPr>
      </w:pPr>
      <w:r w:rsidRPr="00A43CB6">
        <w:rPr>
          <w:rFonts w:ascii="Garamond" w:hAnsi="Garamond"/>
          <w:sz w:val="24"/>
          <w:szCs w:val="24"/>
        </w:rPr>
        <w:t>“</w:t>
      </w:r>
      <w:r w:rsidRPr="0044050A">
        <w:rPr>
          <w:rFonts w:ascii="Garamond" w:hAnsi="Garamond"/>
          <w:i/>
          <w:iCs/>
          <w:sz w:val="24"/>
          <w:szCs w:val="24"/>
        </w:rPr>
        <w:t>The disclosure is, subject to the requirements of §99.35, to authorized representatives of--</w:t>
      </w:r>
    </w:p>
    <w:p w14:paraId="046DDBB3" w14:textId="77777777" w:rsidR="00D74BFB" w:rsidRPr="0044050A" w:rsidRDefault="00D74BFB" w:rsidP="000E0DA2">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 The Comptroller General of the United States;</w:t>
      </w:r>
    </w:p>
    <w:p w14:paraId="05920493" w14:textId="77777777" w:rsidR="00D74BFB" w:rsidRPr="0044050A" w:rsidRDefault="00D74BFB" w:rsidP="000E0DA2">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 The Attorney General of the United States;</w:t>
      </w:r>
    </w:p>
    <w:p w14:paraId="4DC624C3" w14:textId="77777777" w:rsidR="00D74BFB" w:rsidRPr="0044050A" w:rsidRDefault="00D74BFB" w:rsidP="000E0DA2">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(iii) The Secretary; or</w:t>
      </w:r>
    </w:p>
    <w:p w14:paraId="457D30DE" w14:textId="77777777" w:rsidR="00D74BFB" w:rsidRPr="00A43CB6" w:rsidRDefault="00D74BFB" w:rsidP="000E0DA2">
      <w:pPr>
        <w:widowControl w:val="0"/>
        <w:spacing w:after="120"/>
        <w:ind w:left="360" w:firstLine="450"/>
        <w:contextualSpacing/>
        <w:rPr>
          <w:rFonts w:ascii="Garamond" w:hAnsi="Garamond"/>
          <w:sz w:val="24"/>
          <w:szCs w:val="24"/>
        </w:rPr>
      </w:pPr>
      <w:r w:rsidRPr="0044050A">
        <w:rPr>
          <w:rFonts w:ascii="Garamond" w:hAnsi="Garamond"/>
          <w:i/>
          <w:iCs/>
          <w:sz w:val="24"/>
          <w:szCs w:val="24"/>
        </w:rPr>
        <w:t>(iv) State and local educational authorities.</w:t>
      </w:r>
      <w:r w:rsidRPr="00A43CB6">
        <w:rPr>
          <w:rFonts w:ascii="Garamond" w:hAnsi="Garamond"/>
          <w:sz w:val="24"/>
          <w:szCs w:val="24"/>
        </w:rPr>
        <w:t>”</w:t>
      </w:r>
    </w:p>
    <w:p w14:paraId="7162B5B2" w14:textId="3C140395" w:rsidR="0044050A" w:rsidRDefault="001900B5" w:rsidP="000E0DA2">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PISA</w:t>
      </w:r>
      <w:r w:rsidR="00D74BFB" w:rsidRPr="00A43CB6">
        <w:rPr>
          <w:rFonts w:ascii="Garamond" w:hAnsi="Garamond"/>
          <w:sz w:val="24"/>
          <w:szCs w:val="24"/>
        </w:rPr>
        <w:t xml:space="preserve"> is collecting data under the Secretary’s authority. Any personally identifiable information is collected with adherence to the security protocol detailed in 34 CFR §99.35</w:t>
      </w:r>
      <w:r w:rsidR="0044050A">
        <w:rPr>
          <w:rFonts w:ascii="Garamond" w:hAnsi="Garamond"/>
          <w:sz w:val="24"/>
          <w:szCs w:val="24"/>
        </w:rPr>
        <w:t>.</w:t>
      </w:r>
    </w:p>
    <w:p w14:paraId="61016E3D" w14:textId="38A83436" w:rsidR="001E1D3D" w:rsidRDefault="001E1D3D" w:rsidP="000E0DA2">
      <w:pPr>
        <w:pStyle w:val="BodyText1"/>
        <w:widowControl w:val="0"/>
        <w:rPr>
          <w:rFonts w:cs="Arial"/>
        </w:rPr>
      </w:pPr>
      <w:r w:rsidRPr="006A4330">
        <w:rPr>
          <w:rFonts w:cs="Arial"/>
        </w:rPr>
        <w:t xml:space="preserve">The laws pertaining to the use of personally identifiable information are clearly communicated in correspondence with states, districts, school administrators, </w:t>
      </w:r>
      <w:r>
        <w:rPr>
          <w:rFonts w:cs="Arial"/>
        </w:rPr>
        <w:t>parents, and students</w:t>
      </w:r>
      <w:r w:rsidRPr="006A4330">
        <w:rPr>
          <w:rFonts w:cs="Arial"/>
        </w:rPr>
        <w:t>. Letters and information materials describe the study, its voluntary nature, and the extent to which respondents and their responses will be kept confidential (see Appendix A</w:t>
      </w:r>
      <w:r>
        <w:rPr>
          <w:rFonts w:cs="Arial"/>
        </w:rPr>
        <w:t xml:space="preserve"> and B</w:t>
      </w:r>
      <w:r w:rsidRPr="006A4330">
        <w:rPr>
          <w:rFonts w:cs="Arial"/>
        </w:rPr>
        <w:t>). Recruitment letters</w:t>
      </w:r>
      <w:r>
        <w:rPr>
          <w:rFonts w:cs="Arial"/>
        </w:rPr>
        <w:t>,</w:t>
      </w:r>
      <w:r w:rsidRPr="006A4330">
        <w:rPr>
          <w:rFonts w:cs="Arial"/>
        </w:rPr>
        <w:t xml:space="preserve"> supporting materials</w:t>
      </w:r>
      <w:r>
        <w:rPr>
          <w:rFonts w:cs="Arial"/>
        </w:rPr>
        <w:t>, and</w:t>
      </w:r>
      <w:r w:rsidRPr="006A4330">
        <w:rPr>
          <w:rFonts w:cs="Arial"/>
        </w:rPr>
        <w:t xml:space="preserve"> </w:t>
      </w:r>
      <w:r>
        <w:rPr>
          <w:rFonts w:cs="Arial"/>
        </w:rPr>
        <w:t xml:space="preserve">login </w:t>
      </w:r>
      <w:r w:rsidR="00C42E04">
        <w:rPr>
          <w:rFonts w:cs="Arial"/>
        </w:rPr>
        <w:t>pages (for students the launch</w:t>
      </w:r>
      <w:r w:rsidR="000E0DA2">
        <w:rPr>
          <w:rFonts w:cs="Arial"/>
        </w:rPr>
        <w:t xml:space="preserve"> </w:t>
      </w:r>
      <w:r w:rsidR="00C42E04">
        <w:rPr>
          <w:rFonts w:cs="Arial"/>
        </w:rPr>
        <w:t>page</w:t>
      </w:r>
      <w:r w:rsidR="000E0DA2">
        <w:rPr>
          <w:rFonts w:cs="Arial"/>
        </w:rPr>
        <w:t xml:space="preserve">) </w:t>
      </w:r>
      <w:r>
        <w:rPr>
          <w:rFonts w:cs="Arial"/>
        </w:rPr>
        <w:t xml:space="preserve">and </w:t>
      </w:r>
      <w:r>
        <w:t>front cover of each data collection instrument, including questionnaires,</w:t>
      </w:r>
      <w:r w:rsidR="000E0DA2" w:rsidRPr="000E0DA2">
        <w:rPr>
          <w:rStyle w:val="FootnoteReference"/>
        </w:rPr>
        <w:t xml:space="preserve"> </w:t>
      </w:r>
      <w:r w:rsidR="000E0DA2">
        <w:rPr>
          <w:rStyle w:val="FootnoteReference"/>
        </w:rPr>
        <w:footnoteReference w:id="4"/>
      </w:r>
      <w:r>
        <w:t xml:space="preserve"> </w:t>
      </w:r>
      <w:r w:rsidRPr="006A4330">
        <w:rPr>
          <w:rFonts w:cs="Arial"/>
        </w:rPr>
        <w:t>indicate:</w:t>
      </w:r>
    </w:p>
    <w:p w14:paraId="0EEF1618" w14:textId="53B2068A" w:rsidR="001E1D3D" w:rsidRPr="00E7395D" w:rsidRDefault="001E1D3D" w:rsidP="000E0DA2">
      <w:pPr>
        <w:pStyle w:val="BodyText1"/>
        <w:widowControl w:val="0"/>
        <w:ind w:left="720"/>
        <w:rPr>
          <w:i/>
          <w:sz w:val="22"/>
          <w:szCs w:val="22"/>
        </w:rPr>
      </w:pPr>
      <w:r w:rsidRPr="00E7395D">
        <w:rPr>
          <w:i/>
          <w:sz w:val="22"/>
          <w:szCs w:val="22"/>
        </w:rPr>
        <w:t xml:space="preserve">The National Center for Education Statistics (NCES) </w:t>
      </w:r>
      <w:r w:rsidRPr="001E1D3D">
        <w:rPr>
          <w:i/>
          <w:sz w:val="22"/>
          <w:szCs w:val="22"/>
        </w:rPr>
        <w:t xml:space="preserve">is authorized to conduct the Program for International Student Assessment (PISA) by the Education Sciences Reform Act of 2002 </w:t>
      </w:r>
      <w:r w:rsidRPr="00E7395D">
        <w:rPr>
          <w:i/>
          <w:sz w:val="22"/>
          <w:szCs w:val="22"/>
        </w:rPr>
        <w:t>(ESRA 2002, 20 U.S.C. §9543)</w:t>
      </w:r>
      <w:r>
        <w:rPr>
          <w:i/>
          <w:sz w:val="22"/>
          <w:szCs w:val="22"/>
        </w:rPr>
        <w:t>,</w:t>
      </w:r>
      <w:r w:rsidRPr="001E1D3D">
        <w:t xml:space="preserve"> </w:t>
      </w:r>
      <w:r w:rsidRPr="001E1D3D">
        <w:rPr>
          <w:i/>
          <w:sz w:val="22"/>
          <w:szCs w:val="22"/>
        </w:rPr>
        <w:t>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w:t>
      </w:r>
      <w:r w:rsidRPr="00E7395D">
        <w:rPr>
          <w:i/>
          <w:sz w:val="22"/>
          <w:szCs w:val="22"/>
        </w:rPr>
        <w:t xml:space="preserve"> All of the information </w:t>
      </w:r>
      <w:r w:rsidR="00A1771F">
        <w:rPr>
          <w:i/>
          <w:sz w:val="22"/>
          <w:szCs w:val="22"/>
        </w:rPr>
        <w:t>[</w:t>
      </w:r>
      <w:r w:rsidRPr="00E7395D">
        <w:rPr>
          <w:i/>
          <w:sz w:val="22"/>
          <w:szCs w:val="22"/>
        </w:rPr>
        <w:t>you</w:t>
      </w:r>
      <w:r w:rsidR="00A1771F">
        <w:rPr>
          <w:i/>
          <w:sz w:val="22"/>
          <w:szCs w:val="22"/>
        </w:rPr>
        <w:t xml:space="preserve"> / your child]</w:t>
      </w:r>
      <w:r w:rsidRPr="00E7395D">
        <w:rPr>
          <w:i/>
          <w:sz w:val="22"/>
          <w:szCs w:val="22"/>
        </w:rPr>
        <w:t xml:space="preserve"> provide may be used only for statistical purposes and may not be disclosed, or used, in identifiable form for any other purpose except as required by law (20 U.S.C. §9573 and 6 U.S.C. §151).</w:t>
      </w:r>
    </w:p>
    <w:p w14:paraId="052F5AD5" w14:textId="2374E34A" w:rsidR="001E1D3D" w:rsidRDefault="001E1D3D" w:rsidP="000E0DA2">
      <w:pPr>
        <w:pStyle w:val="BodyText1"/>
        <w:widowControl w:val="0"/>
      </w:pPr>
      <w:r>
        <w:t>L</w:t>
      </w:r>
      <w:r>
        <w:rPr>
          <w:rFonts w:cs="Arial"/>
        </w:rPr>
        <w:t xml:space="preserve">ogin </w:t>
      </w:r>
      <w:r w:rsidR="00C42E04">
        <w:rPr>
          <w:rFonts w:cs="Arial"/>
        </w:rPr>
        <w:t xml:space="preserve">pages (for students the launch page) and </w:t>
      </w:r>
      <w:r>
        <w:t xml:space="preserve">front cover of each data collection instrument, including questionnaires, </w:t>
      </w:r>
      <w:r w:rsidR="00A1771F">
        <w:t>in addit</w:t>
      </w:r>
      <w:r w:rsidR="002E6BCC">
        <w:t>i</w:t>
      </w:r>
      <w:r w:rsidR="00A1771F">
        <w:t>on</w:t>
      </w:r>
      <w:r>
        <w:t xml:space="preserve"> include the following statement (the phrase “</w:t>
      </w:r>
      <w:r w:rsidRPr="00B44A8C">
        <w:rPr>
          <w:i/>
        </w:rPr>
        <w:t>gather the data needed, and complete and review the information collection</w:t>
      </w:r>
      <w:r>
        <w:t>” will not be included on the student questionnaire):</w:t>
      </w:r>
    </w:p>
    <w:p w14:paraId="04BC5521" w14:textId="25B9DF37" w:rsidR="001E1D3D" w:rsidRPr="00E7395D" w:rsidRDefault="001E1D3D" w:rsidP="000E0DA2">
      <w:pPr>
        <w:pStyle w:val="BodyText1"/>
        <w:widowControl w:val="0"/>
        <w:ind w:left="630"/>
        <w:rPr>
          <w:i/>
          <w:sz w:val="22"/>
          <w:szCs w:val="22"/>
          <w:lang w:val="en-GB"/>
        </w:rPr>
      </w:pPr>
      <w:r w:rsidRPr="00E7395D">
        <w:rPr>
          <w:i/>
          <w:sz w:val="22"/>
          <w:szCs w:val="22"/>
          <w:lang w:val="en-GB"/>
        </w:rPr>
        <w:t>According to the Paperwork Reduction Act of 1995, no persons are required to respond to a collection of information unless such collection displays a valid OMB control number. The valid OMB control number for this voluntary information collection is 1850-0</w:t>
      </w:r>
      <w:r>
        <w:rPr>
          <w:i/>
          <w:sz w:val="22"/>
          <w:szCs w:val="22"/>
          <w:lang w:val="en-GB"/>
        </w:rPr>
        <w:t>755</w:t>
      </w:r>
      <w:r w:rsidRPr="00E7395D">
        <w:rPr>
          <w:i/>
          <w:sz w:val="22"/>
          <w:szCs w:val="22"/>
          <w:lang w:val="en-GB"/>
        </w:rPr>
        <w:t xml:space="preserve">. The time required to complete this information collection is </w:t>
      </w:r>
      <w:r w:rsidRPr="00AE62D1">
        <w:rPr>
          <w:i/>
          <w:sz w:val="22"/>
          <w:szCs w:val="22"/>
          <w:lang w:val="en-GB"/>
        </w:rPr>
        <w:t xml:space="preserve">estimated to average </w:t>
      </w:r>
      <w:r w:rsidR="00F232E9">
        <w:rPr>
          <w:i/>
          <w:sz w:val="22"/>
          <w:szCs w:val="22"/>
          <w:lang w:val="en-GB"/>
        </w:rPr>
        <w:t xml:space="preserve">up to </w:t>
      </w:r>
      <w:r w:rsidRPr="00AE62D1">
        <w:rPr>
          <w:i/>
          <w:sz w:val="22"/>
          <w:szCs w:val="22"/>
          <w:lang w:val="en-GB"/>
        </w:rPr>
        <w:t>[240/45/</w:t>
      </w:r>
      <w:r w:rsidR="00A1771F">
        <w:rPr>
          <w:i/>
          <w:sz w:val="22"/>
          <w:szCs w:val="22"/>
          <w:lang w:val="en-GB"/>
        </w:rPr>
        <w:t>1</w:t>
      </w:r>
      <w:r w:rsidR="00F232E9">
        <w:rPr>
          <w:i/>
          <w:sz w:val="22"/>
          <w:szCs w:val="22"/>
          <w:lang w:val="en-GB"/>
        </w:rPr>
        <w:t>8</w:t>
      </w:r>
      <w:r w:rsidRPr="00615E7F">
        <w:rPr>
          <w:i/>
          <w:sz w:val="22"/>
          <w:szCs w:val="22"/>
          <w:lang w:val="en-GB"/>
        </w:rPr>
        <w:t xml:space="preserve">0] </w:t>
      </w:r>
      <w:r w:rsidRPr="00AE62D1">
        <w:rPr>
          <w:i/>
          <w:sz w:val="22"/>
          <w:szCs w:val="22"/>
          <w:lang w:val="en-GB"/>
        </w:rPr>
        <w:t>minutes per [school coordinator/school administrator/</w:t>
      </w:r>
      <w:r w:rsidRPr="00615E7F">
        <w:rPr>
          <w:i/>
          <w:sz w:val="22"/>
          <w:szCs w:val="22"/>
          <w:lang w:val="en-GB"/>
        </w:rPr>
        <w:t>student</w:t>
      </w:r>
      <w:r w:rsidRPr="00AE62D1">
        <w:rPr>
          <w:i/>
          <w:sz w:val="22"/>
          <w:szCs w:val="22"/>
          <w:lang w:val="en-GB"/>
        </w:rPr>
        <w:t>],</w:t>
      </w:r>
      <w:r w:rsidRPr="00E7395D">
        <w:rPr>
          <w:i/>
          <w:sz w:val="22"/>
          <w:szCs w:val="22"/>
          <w:lang w:val="en-GB"/>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A1771F">
        <w:rPr>
          <w:i/>
          <w:sz w:val="22"/>
          <w:szCs w:val="22"/>
          <w:lang w:val="en-GB"/>
        </w:rPr>
        <w:t xml:space="preserve">The </w:t>
      </w:r>
      <w:r>
        <w:rPr>
          <w:i/>
          <w:sz w:val="22"/>
          <w:szCs w:val="22"/>
          <w:lang w:val="en-GB"/>
        </w:rPr>
        <w:t>Program for International Student Assessment (PISA)</w:t>
      </w:r>
      <w:r w:rsidR="00A1771F">
        <w:rPr>
          <w:i/>
          <w:sz w:val="22"/>
          <w:szCs w:val="22"/>
          <w:lang w:val="en-GB"/>
        </w:rPr>
        <w:t xml:space="preserve"> 2021</w:t>
      </w:r>
      <w:r w:rsidRPr="00E7395D">
        <w:rPr>
          <w:i/>
          <w:sz w:val="22"/>
          <w:szCs w:val="22"/>
          <w:lang w:val="en-GB"/>
        </w:rPr>
        <w:t xml:space="preserve">, National </w:t>
      </w:r>
      <w:r w:rsidRPr="00E7395D">
        <w:rPr>
          <w:i/>
          <w:sz w:val="22"/>
          <w:szCs w:val="22"/>
        </w:rPr>
        <w:t xml:space="preserve">Center </w:t>
      </w:r>
      <w:r w:rsidRPr="00E7395D">
        <w:rPr>
          <w:i/>
          <w:sz w:val="22"/>
          <w:szCs w:val="22"/>
          <w:lang w:val="en-GB"/>
        </w:rPr>
        <w:t xml:space="preserve">for Education Statistics (NCES), Potomac </w:t>
      </w:r>
      <w:r w:rsidRPr="00E7395D">
        <w:rPr>
          <w:i/>
          <w:sz w:val="22"/>
          <w:szCs w:val="22"/>
        </w:rPr>
        <w:t xml:space="preserve">Center </w:t>
      </w:r>
      <w:r w:rsidRPr="00E7395D">
        <w:rPr>
          <w:i/>
          <w:sz w:val="22"/>
          <w:szCs w:val="22"/>
          <w:lang w:val="en-GB"/>
        </w:rPr>
        <w:t xml:space="preserve">Plaza, 550 12th Street, SW, </w:t>
      </w:r>
      <w:r w:rsidR="00A1771F">
        <w:rPr>
          <w:i/>
          <w:sz w:val="22"/>
          <w:szCs w:val="22"/>
          <w:lang w:val="en-GB"/>
        </w:rPr>
        <w:t>Room 4007</w:t>
      </w:r>
      <w:r w:rsidRPr="00E7395D">
        <w:rPr>
          <w:i/>
          <w:sz w:val="22"/>
          <w:szCs w:val="22"/>
          <w:lang w:val="en-GB"/>
        </w:rPr>
        <w:t>, Washington, DC 20202.</w:t>
      </w:r>
    </w:p>
    <w:p w14:paraId="481A8BDC" w14:textId="3E2F752A" w:rsidR="001E1D3D" w:rsidRPr="00E7395D" w:rsidRDefault="001E1D3D" w:rsidP="000E0DA2">
      <w:pPr>
        <w:pStyle w:val="BodyText1"/>
        <w:widowControl w:val="0"/>
        <w:jc w:val="center"/>
        <w:rPr>
          <w:i/>
          <w:sz w:val="22"/>
          <w:szCs w:val="22"/>
          <w:lang w:val="en-GB"/>
        </w:rPr>
      </w:pPr>
      <w:r w:rsidRPr="00CE493B">
        <w:rPr>
          <w:i/>
          <w:sz w:val="22"/>
          <w:szCs w:val="22"/>
          <w:lang w:val="en-GB"/>
        </w:rPr>
        <w:t>OMB No. 1850-0755</w:t>
      </w:r>
      <w:r w:rsidRPr="00E7395D">
        <w:rPr>
          <w:i/>
          <w:sz w:val="22"/>
          <w:szCs w:val="22"/>
          <w:lang w:val="en-GB"/>
        </w:rPr>
        <w:t>, Approval Expires xx/xx/20</w:t>
      </w:r>
      <w:r>
        <w:rPr>
          <w:i/>
          <w:sz w:val="22"/>
          <w:szCs w:val="22"/>
          <w:lang w:val="en-GB"/>
        </w:rPr>
        <w:t>22</w:t>
      </w:r>
    </w:p>
    <w:p w14:paraId="114EA671" w14:textId="00BCCE7B" w:rsidR="001E1D3D" w:rsidRPr="00F232E9" w:rsidRDefault="001E1D3D" w:rsidP="000E0DA2">
      <w:pPr>
        <w:pStyle w:val="BodyText"/>
        <w:widowControl w:val="0"/>
        <w:spacing w:after="120" w:line="300" w:lineRule="atLeast"/>
        <w:ind w:firstLine="0"/>
        <w:jc w:val="left"/>
        <w:rPr>
          <w:rFonts w:ascii="Garamond" w:hAnsi="Garamond"/>
          <w:sz w:val="24"/>
          <w:szCs w:val="24"/>
        </w:rPr>
      </w:pPr>
      <w:r w:rsidRPr="00F232E9">
        <w:rPr>
          <w:rFonts w:ascii="Garamond" w:hAnsi="Garamond"/>
          <w:sz w:val="24"/>
          <w:szCs w:val="24"/>
        </w:rPr>
        <w:t>NCES understands the legal and ethical need to protect the privacy of the PISA respondents and has extensive experience in developing data files for release that meet the government’s requirements to protect individually identifiable data from disclosure. The contractor will conduct a thorough disclosure risk analysis of the PISA 2018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PISA 2021 data will be reviewed and approved by the DRB prior to any public release, as has been the protocol for all previous rounds of PISA.</w:t>
      </w:r>
    </w:p>
    <w:p w14:paraId="5E0F873B" w14:textId="579E2688" w:rsidR="005611C5" w:rsidRDefault="005611C5" w:rsidP="000E0DA2">
      <w:pPr>
        <w:pStyle w:val="Heading1"/>
        <w:widowControl w:val="0"/>
        <w:spacing w:before="120" w:after="0" w:line="240" w:lineRule="auto"/>
        <w:ind w:left="720" w:hanging="720"/>
      </w:pPr>
      <w:r>
        <w:t>A. 11</w:t>
      </w:r>
      <w:r>
        <w:tab/>
        <w:t>Sensitive Questions</w:t>
      </w:r>
      <w:bookmarkEnd w:id="19"/>
    </w:p>
    <w:p w14:paraId="5E0F873D" w14:textId="749184B9" w:rsidR="005611C5" w:rsidRPr="00791D7F" w:rsidRDefault="005E0182" w:rsidP="000E0DA2">
      <w:pPr>
        <w:pStyle w:val="BodyText1"/>
        <w:widowControl w:val="0"/>
      </w:pPr>
      <w:r>
        <w:t xml:space="preserve">PISA </w:t>
      </w:r>
      <w:r w:rsidR="00EB2601">
        <w:t>2021</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074D16">
        <w:t xml:space="preserve">seven </w:t>
      </w:r>
      <w:r w:rsidR="005611C5">
        <w:t>previous cycles of PISA (2000, 2003, 2006, 2009</w:t>
      </w:r>
      <w:r w:rsidR="0014743B">
        <w:t>, 2012</w:t>
      </w:r>
      <w:r w:rsidR="00D91AAC">
        <w:t>, 2015</w:t>
      </w:r>
      <w:r w:rsidR="008A2BBC">
        <w:t xml:space="preserve">, </w:t>
      </w:r>
      <w:r w:rsidR="00074D16">
        <w:t xml:space="preserve">and </w:t>
      </w:r>
      <w:r w:rsidR="008A2BBC">
        <w:t>2018</w:t>
      </w:r>
      <w:r w:rsidR="007366B1">
        <w:t xml:space="preserve">) as well as a number of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77777777" w:rsidR="004B57AD" w:rsidRDefault="005611C5" w:rsidP="000E0DA2">
      <w:pPr>
        <w:pStyle w:val="Heading1"/>
        <w:widowControl w:val="0"/>
        <w:spacing w:before="120" w:after="0" w:line="240" w:lineRule="auto"/>
        <w:ind w:left="720" w:hanging="720"/>
      </w:pPr>
      <w:bookmarkStart w:id="20" w:name="_Toc260729199"/>
      <w:r>
        <w:t>A. 12</w:t>
      </w:r>
      <w:r>
        <w:tab/>
        <w:t>Estimates of Burden</w:t>
      </w:r>
      <w:bookmarkEnd w:id="20"/>
    </w:p>
    <w:p w14:paraId="58708837" w14:textId="30EEEFFA" w:rsidR="00770D1D" w:rsidRDefault="00CF08A7" w:rsidP="000E0DA2">
      <w:pPr>
        <w:pStyle w:val="BodyText1"/>
        <w:widowControl w:val="0"/>
      </w:pPr>
      <w:bookmarkStart w:id="21" w:name="RANGE!H1:O36"/>
      <w:bookmarkEnd w:id="21"/>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00913EA7" w:rsidRPr="00913EA7">
        <w:t xml:space="preserve"> </w:t>
      </w:r>
      <w:r w:rsidR="00311F79">
        <w:t xml:space="preserve">main study </w:t>
      </w:r>
      <w:r w:rsidR="00F543D4">
        <w:t>recruitment activities</w:t>
      </w:r>
      <w:r w:rsidR="00311F79">
        <w:t xml:space="preserve">, which are to </w:t>
      </w:r>
      <w:r w:rsidR="00F543D4">
        <w:t xml:space="preserve">begin </w:t>
      </w:r>
      <w:r>
        <w:t>early</w:t>
      </w:r>
      <w:r w:rsidR="00F543D4">
        <w:t xml:space="preserve"> in the fall of </w:t>
      </w:r>
      <w:r w:rsidR="00700A4B">
        <w:t>2020</w:t>
      </w:r>
      <w:r w:rsidR="00311F79">
        <w:t>,</w:t>
      </w:r>
      <w:r w:rsidR="00F543D4">
        <w:t xml:space="preserve"> after the completion of the field test.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Student</w:t>
      </w:r>
      <w:r w:rsidR="008B6D4A">
        <w:t xml:space="preserve"> and</w:t>
      </w:r>
      <w:r w:rsidR="00AB0D06">
        <w:t xml:space="preserve"> administrator</w:t>
      </w:r>
      <w:r w:rsidR="008B6D4A">
        <w:t xml:space="preserve"> </w:t>
      </w:r>
      <w:r w:rsidR="00603F9B">
        <w:t xml:space="preserve">field test </w:t>
      </w:r>
      <w:r w:rsidR="00AB0D06">
        <w:t xml:space="preserve">questionnaires are included in the requested burden totals. </w:t>
      </w:r>
      <w:r w:rsidR="008B6D4A" w:rsidRPr="00D5715A">
        <w:t>Recruitment and pre-assessment activities include the time involved in: (1) special handling school district staff reviewing and processing NCES’s research application requests to conduct PISA in schools under the</w:t>
      </w:r>
      <w:r w:rsidR="008B6D4A">
        <w:t>ir</w:t>
      </w:r>
      <w:r w:rsidR="008B6D4A" w:rsidRPr="00D5715A">
        <w:t xml:space="preserve"> districts’ jurisdiction, and (2) schools deciding to participate, completing student listing forms, distributing parent consent materials, and arranging assessment space</w:t>
      </w:r>
      <w:r w:rsidR="00B76295">
        <w:t xml:space="preserve">. </w:t>
      </w:r>
      <w:r w:rsidR="00AB0D06" w:rsidDel="00351939">
        <w:t>Burden estimates</w:t>
      </w:r>
      <w:r w:rsidR="00AB0D06" w:rsidRPr="00311F79" w:rsidDel="00351939">
        <w:t xml:space="preserve"> </w:t>
      </w:r>
      <w:r w:rsidR="00AB0D06" w:rsidDel="00351939">
        <w:t>for the main study are also provided for information purposes in table A</w:t>
      </w:r>
      <w:r w:rsidR="00AB0D06" w:rsidRPr="004D61D3" w:rsidDel="00351939">
        <w:t>.</w:t>
      </w:r>
      <w:r w:rsidR="00664DA8">
        <w:t>1</w:t>
      </w:r>
      <w:r w:rsidR="00AB0D06" w:rsidDel="00351939">
        <w:t>.</w:t>
      </w:r>
      <w:r w:rsidR="00146C0F">
        <w:t xml:space="preserve"> </w:t>
      </w:r>
      <w:r w:rsidR="00770D1D" w:rsidRPr="00DA26A6">
        <w:t>T</w:t>
      </w:r>
      <w:r w:rsidR="00770D1D" w:rsidRPr="00F710A9">
        <w:t xml:space="preserve">he </w:t>
      </w:r>
      <w:r w:rsidR="00770D1D">
        <w:t xml:space="preserve">total </w:t>
      </w:r>
      <w:r w:rsidR="00770D1D" w:rsidRPr="00F710A9">
        <w:t xml:space="preserve">response burden is based on </w:t>
      </w:r>
      <w:r w:rsidR="00770D1D">
        <w:t>the following:</w:t>
      </w:r>
    </w:p>
    <w:p w14:paraId="5B61DB81" w14:textId="77777777" w:rsidR="004C1A75" w:rsidRDefault="004C1A75" w:rsidP="000E0DA2">
      <w:pPr>
        <w:pStyle w:val="ListParagraph"/>
        <w:widowControl w:val="0"/>
        <w:numPr>
          <w:ilvl w:val="0"/>
          <w:numId w:val="12"/>
        </w:numPr>
        <w:spacing w:line="300" w:lineRule="atLeast"/>
        <w:ind w:left="360" w:hanging="188"/>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w:t>
      </w:r>
      <w:r w:rsidRPr="00B43C50">
        <w:rPr>
          <w:rFonts w:ascii="Garamond" w:hAnsi="Garamond"/>
          <w:sz w:val="24"/>
          <w:szCs w:val="24"/>
        </w:rPr>
        <w:t>be 15 special</w:t>
      </w:r>
      <w:r w:rsidRPr="00A42C5D">
        <w:rPr>
          <w:rFonts w:ascii="Garamond" w:hAnsi="Garamond"/>
          <w:sz w:val="24"/>
          <w:szCs w:val="24"/>
        </w:rPr>
        <w:t xml:space="preserve"> handling districts in the </w:t>
      </w:r>
      <w:r>
        <w:rPr>
          <w:rFonts w:ascii="Garamond" w:hAnsi="Garamond"/>
          <w:sz w:val="24"/>
          <w:szCs w:val="24"/>
        </w:rPr>
        <w:t xml:space="preserve">field trial </w:t>
      </w:r>
      <w:r w:rsidRPr="00A42C5D">
        <w:rPr>
          <w:rFonts w:ascii="Garamond" w:hAnsi="Garamond"/>
          <w:sz w:val="24"/>
          <w:szCs w:val="24"/>
        </w:rPr>
        <w:t>sample</w:t>
      </w:r>
      <w:r>
        <w:rPr>
          <w:rFonts w:ascii="Garamond" w:hAnsi="Garamond"/>
          <w:sz w:val="24"/>
          <w:szCs w:val="24"/>
        </w:rPr>
        <w:t xml:space="preserve"> and 30 in </w:t>
      </w:r>
      <w:r w:rsidRPr="00D21407">
        <w:rPr>
          <w:rFonts w:ascii="Garamond" w:hAnsi="Garamond"/>
          <w:sz w:val="24"/>
          <w:szCs w:val="24"/>
        </w:rPr>
        <w:t>the national sample</w:t>
      </w:r>
      <w:r w:rsidRPr="00A42C5D">
        <w:rPr>
          <w:rFonts w:ascii="Garamond" w:hAnsi="Garamond"/>
          <w:sz w:val="24"/>
          <w:szCs w:val="24"/>
        </w:rPr>
        <w:t xml:space="preserve"> </w:t>
      </w:r>
      <w:r>
        <w:rPr>
          <w:rFonts w:ascii="Garamond" w:hAnsi="Garamond"/>
          <w:sz w:val="24"/>
          <w:szCs w:val="24"/>
        </w:rPr>
        <w:t xml:space="preserve">– </w:t>
      </w:r>
      <w:r w:rsidRPr="00AB6DA1">
        <w:rPr>
          <w:rFonts w:ascii="Garamond" w:hAnsi="Garamond"/>
          <w:sz w:val="24"/>
          <w:szCs w:val="24"/>
        </w:rPr>
        <w:t xml:space="preserve">those known to require completion of a research application before they will allow schools under their jurisdiction to participate in a study. Estimated burden hours for special handling districts are included in table A.1 under “Special Handling Districts IRB Staff Approval” (about 2 hours per IRB special handling district staff to process and review PISA application to conduct study in their schools) and “Special Handling Districts IRB Panel Approval” (about 1 hour per IRB special handling district panel member, assuming the average panel size of 6 members, to discuss and respond to the PISA application). Contacting special 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To allow sufficient time for special districts’ review processes, this operation will begin upon receiving OMB’s approval, and continue until we receive final approval or denial of our request from each contacted district, up until </w:t>
      </w:r>
      <w:r>
        <w:rPr>
          <w:rFonts w:ascii="Garamond" w:hAnsi="Garamond"/>
          <w:sz w:val="24"/>
          <w:szCs w:val="24"/>
        </w:rPr>
        <w:t>April 30</w:t>
      </w:r>
      <w:r w:rsidRPr="00EA5889">
        <w:rPr>
          <w:rFonts w:ascii="Garamond" w:hAnsi="Garamond"/>
          <w:sz w:val="24"/>
          <w:szCs w:val="24"/>
        </w:rPr>
        <w:t>, 20</w:t>
      </w:r>
      <w:r>
        <w:rPr>
          <w:rFonts w:ascii="Garamond" w:hAnsi="Garamond"/>
          <w:sz w:val="24"/>
          <w:szCs w:val="24"/>
        </w:rPr>
        <w:t xml:space="preserve">20 for field trial and up until </w:t>
      </w:r>
      <w:r w:rsidRPr="00AB6DA1">
        <w:rPr>
          <w:rFonts w:ascii="Garamond" w:hAnsi="Garamond"/>
          <w:sz w:val="24"/>
          <w:szCs w:val="24"/>
        </w:rPr>
        <w:t>October 1, 20</w:t>
      </w:r>
      <w:r>
        <w:rPr>
          <w:rFonts w:ascii="Garamond" w:hAnsi="Garamond"/>
          <w:sz w:val="24"/>
          <w:szCs w:val="24"/>
        </w:rPr>
        <w:t>21 for the main study</w:t>
      </w:r>
      <w:r w:rsidRPr="00EA5889">
        <w:rPr>
          <w:rFonts w:ascii="Garamond" w:hAnsi="Garamond"/>
          <w:sz w:val="24"/>
          <w:szCs w:val="24"/>
        </w:rPr>
        <w:t>.</w:t>
      </w:r>
    </w:p>
    <w:p w14:paraId="70269146" w14:textId="10A34221" w:rsidR="00770D1D" w:rsidRDefault="004C1A75" w:rsidP="000E0DA2">
      <w:pPr>
        <w:pStyle w:val="BodyText1"/>
        <w:widowControl w:val="0"/>
        <w:numPr>
          <w:ilvl w:val="0"/>
          <w:numId w:val="12"/>
        </w:numPr>
        <w:ind w:left="360" w:hanging="188"/>
      </w:pPr>
      <w:r>
        <w:t>For school recruitment, i</w:t>
      </w:r>
      <w:r w:rsidR="00770D1D">
        <w:t xml:space="preserve">n </w:t>
      </w:r>
      <w:r w:rsidR="00DE5482">
        <w:t>50</w:t>
      </w:r>
      <w:r w:rsidR="00700A4B">
        <w:t xml:space="preserve"> </w:t>
      </w:r>
      <w:r w:rsidR="00770D1D">
        <w:t xml:space="preserve">schools </w:t>
      </w:r>
      <w:r w:rsidR="00D21407">
        <w:t xml:space="preserve">field test and 256 </w:t>
      </w:r>
      <w:r w:rsidR="00770D1D">
        <w:t xml:space="preserve">for the national sample: </w:t>
      </w:r>
      <w:r w:rsidR="00770D1D" w:rsidRPr="00F710A9">
        <w:t>90 minutes for school administrators</w:t>
      </w:r>
      <w:r w:rsidR="00770D1D">
        <w:t xml:space="preserve"> </w:t>
      </w:r>
      <w:r w:rsidR="00770D1D" w:rsidRPr="00F710A9">
        <w:t>during the recruitment process; and an average of 4 hours for school coordinators to</w:t>
      </w:r>
      <w:r w:rsidR="00AB6DA1">
        <w:t>:</w:t>
      </w:r>
      <w:r w:rsidR="00770D1D" w:rsidRPr="00F710A9">
        <w:t xml:space="preserve"> </w:t>
      </w:r>
      <w:r w:rsidR="00AB6DA1" w:rsidRPr="00AB6DA1">
        <w:t>(a) coordinate logistics with the data collection contractor, (b) supply a list of eligible students for sampling to the data collection contractor, (c) communicate with students and parents about the study to encourage participation, (d) assist the test administrator in ensuring the sampled students attend the testing sessions, and (e) assist the test administrator in arranging make-up sessions as needed</w:t>
      </w:r>
      <w:r w:rsidR="00770D1D" w:rsidRPr="00F710A9">
        <w:t>.</w:t>
      </w:r>
    </w:p>
    <w:p w14:paraId="5C0B3ED5" w14:textId="6093AC6E" w:rsidR="004C1A75" w:rsidRDefault="004C1A75" w:rsidP="000E0DA2">
      <w:pPr>
        <w:pStyle w:val="BodyText1"/>
        <w:widowControl w:val="0"/>
        <w:numPr>
          <w:ilvl w:val="0"/>
          <w:numId w:val="12"/>
        </w:numPr>
        <w:ind w:left="360" w:hanging="188"/>
      </w:pPr>
      <w:r>
        <w:t>For data collection, in 50 schools field test and 256 for the national sample</w:t>
      </w:r>
      <w:r w:rsidRPr="004C1A75">
        <w:t>: (a) a 45-minute school administrator questionnaire, (b) a 3-minute review of consent forms by parents, (</w:t>
      </w:r>
      <w:r>
        <w:t>c</w:t>
      </w:r>
      <w:r w:rsidRPr="004C1A75">
        <w:t>) a 30-minute computer-based core background student questionnaire, (e) a 15-minute ICT student questionnaire, and (f) a 15-minute set of FL student questionnaire items</w:t>
      </w:r>
      <w:r>
        <w:t>.</w:t>
      </w:r>
    </w:p>
    <w:p w14:paraId="3DB7FB00" w14:textId="7F60405E" w:rsidR="00BD058B" w:rsidRPr="004C1A75" w:rsidRDefault="00770D1D" w:rsidP="000E0DA2">
      <w:pPr>
        <w:pStyle w:val="BodyText1"/>
        <w:widowControl w:val="0"/>
        <w:rPr>
          <w:sz w:val="12"/>
        </w:rPr>
      </w:pPr>
      <w:r>
        <w:t xml:space="preserve">The main study burden estimates are shown below the field test estimates. Although NCES has yet to receive a firm commitment from any state interested in PISA, the main study burden estimates reflect burden for the inclusion of up to 3 states (TBD). The main study burden estimates will be updated following the field test as final decisions by states and territories are made. </w:t>
      </w:r>
      <w:r w:rsidR="00CC4F9A">
        <w:t>S</w:t>
      </w:r>
      <w:r>
        <w:t>tate-level burden estimates are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r w:rsidR="00BD058B">
        <w:t>.</w:t>
      </w:r>
    </w:p>
    <w:p w14:paraId="5E0F874D" w14:textId="2432034A" w:rsidR="0028372D" w:rsidRDefault="005611C5" w:rsidP="000E0DA2">
      <w:pPr>
        <w:pStyle w:val="TT-TableTitle"/>
        <w:widowControl w:val="0"/>
        <w:spacing w:line="240" w:lineRule="auto"/>
      </w:pPr>
      <w:r>
        <w:t>Table A-</w:t>
      </w:r>
      <w:r w:rsidR="00664DA8">
        <w:t>1</w:t>
      </w:r>
      <w:r>
        <w:t>.</w:t>
      </w:r>
      <w:r>
        <w:tab/>
        <w:t>Burde</w:t>
      </w:r>
      <w:r w:rsidR="0028372D">
        <w:t>n</w:t>
      </w:r>
      <w:r>
        <w:t xml:space="preserve"> estimates for </w:t>
      </w:r>
      <w:r w:rsidR="005E0182">
        <w:t xml:space="preserve">PISA </w:t>
      </w:r>
      <w:r w:rsidR="00EB2601">
        <w:t>2021</w:t>
      </w:r>
      <w:r>
        <w:t xml:space="preserve"> </w:t>
      </w:r>
      <w:r w:rsidR="00CA2440">
        <w:t>field test</w:t>
      </w:r>
      <w:r>
        <w:t xml:space="preserve"> and main study</w:t>
      </w:r>
      <w:bookmarkStart w:id="22" w:name="_Toc260729200"/>
      <w:bookmarkStart w:id="23" w:name="_Toc2607386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2"/>
        <w:gridCol w:w="865"/>
        <w:gridCol w:w="888"/>
        <w:gridCol w:w="1129"/>
        <w:gridCol w:w="1178"/>
        <w:gridCol w:w="1109"/>
        <w:gridCol w:w="918"/>
        <w:gridCol w:w="9"/>
      </w:tblGrid>
      <w:tr w:rsidR="00B759D8" w:rsidRPr="00B759D8" w14:paraId="1857C1DB" w14:textId="77777777" w:rsidTr="004C1A75">
        <w:trPr>
          <w:gridAfter w:val="1"/>
          <w:wAfter w:w="4" w:type="pct"/>
          <w:trHeight w:val="144"/>
          <w:tblHeader/>
        </w:trPr>
        <w:tc>
          <w:tcPr>
            <w:tcW w:w="2159" w:type="pct"/>
            <w:shd w:val="clear" w:color="auto" w:fill="auto"/>
            <w:vAlign w:val="center"/>
            <w:hideMark/>
          </w:tcPr>
          <w:p w14:paraId="16526020" w14:textId="1BE6E5D1" w:rsidR="00B759D8" w:rsidRPr="00B759D8" w:rsidRDefault="00B759D8" w:rsidP="000E0DA2">
            <w:pPr>
              <w:widowControl w:val="0"/>
              <w:spacing w:line="240" w:lineRule="auto"/>
              <w:jc w:val="left"/>
              <w:rPr>
                <w:rFonts w:ascii="Franklin Gothic Medium" w:hAnsi="Franklin Gothic Medium" w:cs="Arial"/>
                <w:b/>
                <w:bCs/>
                <w:sz w:val="16"/>
                <w:szCs w:val="16"/>
              </w:rPr>
            </w:pPr>
          </w:p>
        </w:tc>
        <w:tc>
          <w:tcPr>
            <w:tcW w:w="403" w:type="pct"/>
            <w:shd w:val="clear" w:color="auto" w:fill="auto"/>
            <w:vAlign w:val="center"/>
            <w:hideMark/>
          </w:tcPr>
          <w:p w14:paraId="713E6265" w14:textId="77777777"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14" w:type="pct"/>
            <w:shd w:val="clear" w:color="auto" w:fill="auto"/>
            <w:vAlign w:val="center"/>
            <w:hideMark/>
          </w:tcPr>
          <w:p w14:paraId="0151B46E" w14:textId="4DD3A436"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6" w:type="pct"/>
            <w:shd w:val="clear" w:color="auto" w:fill="auto"/>
            <w:vAlign w:val="center"/>
            <w:hideMark/>
          </w:tcPr>
          <w:p w14:paraId="36839D7A" w14:textId="3C4692FE"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49" w:type="pct"/>
            <w:shd w:val="clear" w:color="auto" w:fill="auto"/>
            <w:vAlign w:val="center"/>
            <w:hideMark/>
          </w:tcPr>
          <w:p w14:paraId="723D3007" w14:textId="529A003A"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7" w:type="pct"/>
            <w:shd w:val="clear" w:color="auto" w:fill="auto"/>
            <w:vAlign w:val="center"/>
            <w:hideMark/>
          </w:tcPr>
          <w:p w14:paraId="306878A0" w14:textId="3B115D96" w:rsidR="00B759D8" w:rsidRPr="00B759D8" w:rsidRDefault="00B759D8" w:rsidP="000E0DA2">
            <w:pPr>
              <w:widowControl w:val="0"/>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28" w:type="pct"/>
            <w:shd w:val="clear" w:color="auto" w:fill="auto"/>
            <w:vAlign w:val="center"/>
            <w:hideMark/>
          </w:tcPr>
          <w:p w14:paraId="32E8642C" w14:textId="42D70129"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00B759D8" w:rsidRPr="00B759D8" w14:paraId="22A4BA57" w14:textId="77777777" w:rsidTr="00B43C50">
        <w:trPr>
          <w:trHeight w:val="144"/>
        </w:trPr>
        <w:tc>
          <w:tcPr>
            <w:tcW w:w="5000" w:type="pct"/>
            <w:gridSpan w:val="8"/>
            <w:shd w:val="clear" w:color="000000" w:fill="BFBFBF"/>
            <w:vAlign w:val="center"/>
            <w:hideMark/>
          </w:tcPr>
          <w:p w14:paraId="79B4A82D" w14:textId="4F3769E9"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sidR="004960F3">
              <w:rPr>
                <w:rFonts w:ascii="Franklin Gothic Medium" w:hAnsi="Franklin Gothic Medium" w:cs="Arial"/>
                <w:b/>
                <w:bCs/>
                <w:sz w:val="16"/>
                <w:szCs w:val="16"/>
              </w:rPr>
              <w:t>on core + international options</w:t>
            </w:r>
          </w:p>
        </w:tc>
      </w:tr>
      <w:tr w:rsidR="00770D1D" w:rsidRPr="00B759D8" w14:paraId="34271308" w14:textId="77777777" w:rsidTr="00B43C50">
        <w:trPr>
          <w:trHeight w:val="144"/>
        </w:trPr>
        <w:tc>
          <w:tcPr>
            <w:tcW w:w="5000" w:type="pct"/>
            <w:gridSpan w:val="8"/>
            <w:shd w:val="clear" w:color="auto" w:fill="auto"/>
            <w:vAlign w:val="center"/>
            <w:hideMark/>
          </w:tcPr>
          <w:p w14:paraId="6DE98F30" w14:textId="77777777" w:rsidR="00770D1D" w:rsidRPr="00B759D8" w:rsidRDefault="00770D1D" w:rsidP="000E0DA2">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rsidR="00C3117A" w:rsidRPr="00B759D8" w14:paraId="03F3F452" w14:textId="77777777" w:rsidTr="00B43C50">
        <w:trPr>
          <w:gridAfter w:val="1"/>
          <w:wAfter w:w="4" w:type="pct"/>
          <w:trHeight w:val="144"/>
        </w:trPr>
        <w:tc>
          <w:tcPr>
            <w:tcW w:w="2159" w:type="pct"/>
            <w:shd w:val="clear" w:color="auto" w:fill="auto"/>
            <w:vAlign w:val="center"/>
            <w:hideMark/>
          </w:tcPr>
          <w:p w14:paraId="5A11F7A4" w14:textId="268051C2" w:rsidR="00C3117A" w:rsidRPr="00B759D8" w:rsidRDefault="00C3117A"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w:t>
            </w:r>
            <w:r>
              <w:rPr>
                <w:rFonts w:ascii="Franklin Gothic Medium" w:hAnsi="Franklin Gothic Medium" w:cs="Arial"/>
                <w:sz w:val="16"/>
                <w:szCs w:val="16"/>
              </w:rPr>
              <w:t xml:space="preserve"> sample)</w:t>
            </w:r>
          </w:p>
        </w:tc>
        <w:tc>
          <w:tcPr>
            <w:tcW w:w="403" w:type="pct"/>
            <w:shd w:val="clear" w:color="auto" w:fill="auto"/>
            <w:vAlign w:val="center"/>
            <w:hideMark/>
          </w:tcPr>
          <w:p w14:paraId="7E563155" w14:textId="5B2B45DC"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hideMark/>
          </w:tcPr>
          <w:p w14:paraId="4BAF7327"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24E180F4" w14:textId="27E7565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hideMark/>
          </w:tcPr>
          <w:p w14:paraId="7A1CC5B0" w14:textId="15488EA8"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17" w:type="pct"/>
            <w:shd w:val="clear" w:color="auto" w:fill="auto"/>
            <w:vAlign w:val="center"/>
            <w:hideMark/>
          </w:tcPr>
          <w:p w14:paraId="3CD8E1DB"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28" w:type="pct"/>
            <w:shd w:val="clear" w:color="auto" w:fill="auto"/>
            <w:vAlign w:val="center"/>
            <w:hideMark/>
          </w:tcPr>
          <w:p w14:paraId="675D5E35" w14:textId="4C14D30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75</w:t>
            </w:r>
          </w:p>
        </w:tc>
      </w:tr>
      <w:tr w:rsidR="00C3117A" w:rsidRPr="00B759D8" w14:paraId="0ED43DD4" w14:textId="77777777" w:rsidTr="00B43C50">
        <w:trPr>
          <w:gridAfter w:val="1"/>
          <w:wAfter w:w="4" w:type="pct"/>
          <w:trHeight w:val="144"/>
        </w:trPr>
        <w:tc>
          <w:tcPr>
            <w:tcW w:w="2159" w:type="pct"/>
            <w:shd w:val="clear" w:color="auto" w:fill="auto"/>
            <w:vAlign w:val="center"/>
          </w:tcPr>
          <w:p w14:paraId="40F091D4" w14:textId="77777777" w:rsidR="00C3117A" w:rsidRPr="00B759D8" w:rsidRDefault="00C3117A"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14:paraId="68175A04" w14:textId="56933F0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414" w:type="pct"/>
            <w:shd w:val="clear" w:color="auto" w:fill="auto"/>
            <w:vAlign w:val="center"/>
          </w:tcPr>
          <w:p w14:paraId="62E529C9" w14:textId="2998D4EA"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F849C5">
              <w:rPr>
                <w:rFonts w:ascii="Franklin Gothic Medium" w:hAnsi="Franklin Gothic Medium"/>
                <w:color w:val="000000"/>
                <w:sz w:val="16"/>
                <w:szCs w:val="16"/>
              </w:rPr>
              <w:t>.00</w:t>
            </w:r>
          </w:p>
        </w:tc>
        <w:tc>
          <w:tcPr>
            <w:tcW w:w="526" w:type="pct"/>
            <w:shd w:val="clear" w:color="auto" w:fill="auto"/>
            <w:vAlign w:val="center"/>
          </w:tcPr>
          <w:p w14:paraId="0C80F829" w14:textId="3CAE4B56"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549" w:type="pct"/>
            <w:shd w:val="clear" w:color="auto" w:fill="auto"/>
            <w:vAlign w:val="center"/>
          </w:tcPr>
          <w:p w14:paraId="4ABD0533" w14:textId="2AA229FE"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517" w:type="pct"/>
            <w:shd w:val="clear" w:color="auto" w:fill="auto"/>
            <w:vAlign w:val="center"/>
          </w:tcPr>
          <w:p w14:paraId="507D5A3B"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14:paraId="73FB6811" w14:textId="247203F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r>
      <w:tr w:rsidR="00C3117A" w:rsidRPr="00B759D8" w14:paraId="5EE553A6" w14:textId="77777777" w:rsidTr="00B43C50">
        <w:trPr>
          <w:gridAfter w:val="1"/>
          <w:wAfter w:w="4" w:type="pct"/>
          <w:trHeight w:val="144"/>
        </w:trPr>
        <w:tc>
          <w:tcPr>
            <w:tcW w:w="2159" w:type="pct"/>
            <w:shd w:val="clear" w:color="auto" w:fill="auto"/>
            <w:vAlign w:val="center"/>
          </w:tcPr>
          <w:p w14:paraId="7F54A5D5" w14:textId="77777777" w:rsidR="00C3117A" w:rsidRPr="00B759D8" w:rsidRDefault="00C3117A"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14:paraId="6D6AE8F1" w14:textId="596B44EB"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414" w:type="pct"/>
            <w:shd w:val="clear" w:color="auto" w:fill="auto"/>
            <w:vAlign w:val="center"/>
          </w:tcPr>
          <w:p w14:paraId="39775C76" w14:textId="159B19FA"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F849C5">
              <w:rPr>
                <w:rFonts w:ascii="Franklin Gothic Medium" w:hAnsi="Franklin Gothic Medium"/>
                <w:color w:val="000000"/>
                <w:sz w:val="16"/>
                <w:szCs w:val="16"/>
              </w:rPr>
              <w:t>.00</w:t>
            </w:r>
          </w:p>
        </w:tc>
        <w:tc>
          <w:tcPr>
            <w:tcW w:w="526" w:type="pct"/>
            <w:shd w:val="clear" w:color="auto" w:fill="auto"/>
            <w:vAlign w:val="center"/>
          </w:tcPr>
          <w:p w14:paraId="3322FEE6" w14:textId="00F2FCE7"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549" w:type="pct"/>
            <w:shd w:val="clear" w:color="auto" w:fill="auto"/>
            <w:vAlign w:val="center"/>
          </w:tcPr>
          <w:p w14:paraId="609983D6" w14:textId="2D097DB8"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517" w:type="pct"/>
            <w:shd w:val="clear" w:color="auto" w:fill="auto"/>
            <w:vAlign w:val="center"/>
          </w:tcPr>
          <w:p w14:paraId="7C63911D"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14:paraId="12C306B7" w14:textId="52721BA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r>
      <w:tr w:rsidR="00C3117A" w:rsidRPr="00B759D8" w14:paraId="447114C7" w14:textId="77777777" w:rsidTr="00B43C50">
        <w:trPr>
          <w:gridAfter w:val="1"/>
          <w:wAfter w:w="4" w:type="pct"/>
          <w:trHeight w:val="144"/>
        </w:trPr>
        <w:tc>
          <w:tcPr>
            <w:tcW w:w="2159" w:type="pct"/>
            <w:shd w:val="clear" w:color="auto" w:fill="auto"/>
            <w:vAlign w:val="center"/>
            <w:hideMark/>
          </w:tcPr>
          <w:p w14:paraId="2DE69170" w14:textId="18569663" w:rsidR="00C3117A" w:rsidRPr="00B759D8" w:rsidRDefault="00C3117A"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w:t>
            </w:r>
            <w:r>
              <w:rPr>
                <w:rFonts w:ascii="Franklin Gothic Medium" w:hAnsi="Franklin Gothic Medium" w:cs="Arial"/>
                <w:sz w:val="16"/>
                <w:szCs w:val="16"/>
              </w:rPr>
              <w:t xml:space="preserve"> Coordinator (US sample)</w:t>
            </w:r>
          </w:p>
        </w:tc>
        <w:tc>
          <w:tcPr>
            <w:tcW w:w="403" w:type="pct"/>
            <w:shd w:val="clear" w:color="auto" w:fill="auto"/>
            <w:vAlign w:val="center"/>
            <w:hideMark/>
          </w:tcPr>
          <w:p w14:paraId="01663FCC" w14:textId="6F9D5A1C"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hideMark/>
          </w:tcPr>
          <w:p w14:paraId="4AAA1ADF"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7AD5CBD4" w14:textId="05612A83"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hideMark/>
          </w:tcPr>
          <w:p w14:paraId="76F9821E" w14:textId="2C77923A"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17" w:type="pct"/>
            <w:shd w:val="clear" w:color="auto" w:fill="auto"/>
            <w:vAlign w:val="center"/>
            <w:hideMark/>
          </w:tcPr>
          <w:p w14:paraId="5D01ADB6"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14:paraId="2471FFDA" w14:textId="3D28324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200</w:t>
            </w:r>
          </w:p>
        </w:tc>
      </w:tr>
      <w:tr w:rsidR="00AB6DA1" w:rsidRPr="00B759D8" w14:paraId="1707FA11" w14:textId="77777777" w:rsidTr="00B43C50">
        <w:trPr>
          <w:gridAfter w:val="1"/>
          <w:wAfter w:w="4" w:type="pct"/>
          <w:trHeight w:val="144"/>
        </w:trPr>
        <w:tc>
          <w:tcPr>
            <w:tcW w:w="2159" w:type="pct"/>
            <w:shd w:val="clear" w:color="auto" w:fill="auto"/>
            <w:vAlign w:val="center"/>
          </w:tcPr>
          <w:p w14:paraId="734CC7A8" w14:textId="403C13E4" w:rsidR="00AB6DA1" w:rsidRPr="00EE6A98" w:rsidRDefault="00AB6DA1" w:rsidP="000E0DA2">
            <w:pPr>
              <w:widowControl w:val="0"/>
              <w:spacing w:line="240" w:lineRule="auto"/>
              <w:ind w:firstLineChars="100" w:firstLine="161"/>
              <w:jc w:val="left"/>
              <w:rPr>
                <w:rFonts w:ascii="Franklin Gothic Medium" w:hAnsi="Franklin Gothic Medium" w:cs="Arial"/>
                <w:b/>
                <w:sz w:val="16"/>
                <w:szCs w:val="16"/>
              </w:rPr>
            </w:pPr>
            <w:r w:rsidRPr="00EE6A98">
              <w:rPr>
                <w:rFonts w:ascii="Franklin Gothic Medium" w:hAnsi="Franklin Gothic Medium" w:cs="Arial"/>
                <w:b/>
                <w:sz w:val="16"/>
                <w:szCs w:val="16"/>
              </w:rPr>
              <w:t>School Admini</w:t>
            </w:r>
            <w:r>
              <w:rPr>
                <w:rFonts w:ascii="Franklin Gothic Medium" w:hAnsi="Franklin Gothic Medium" w:cs="Arial"/>
                <w:b/>
                <w:sz w:val="16"/>
                <w:szCs w:val="16"/>
              </w:rPr>
              <w:t>s</w:t>
            </w:r>
            <w:r w:rsidRPr="00EE6A98">
              <w:rPr>
                <w:rFonts w:ascii="Franklin Gothic Medium" w:hAnsi="Franklin Gothic Medium" w:cs="Arial"/>
                <w:b/>
                <w:sz w:val="16"/>
                <w:szCs w:val="16"/>
              </w:rPr>
              <w:t>trator</w:t>
            </w:r>
          </w:p>
        </w:tc>
        <w:tc>
          <w:tcPr>
            <w:tcW w:w="403" w:type="pct"/>
            <w:shd w:val="clear" w:color="auto" w:fill="auto"/>
            <w:vAlign w:val="center"/>
          </w:tcPr>
          <w:p w14:paraId="63945CA8"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14:paraId="4DB39723"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14:paraId="7DB9E816"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14:paraId="6009940B" w14:textId="77777777" w:rsidR="00AB6DA1" w:rsidRDefault="00AB6DA1" w:rsidP="000E0DA2">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14:paraId="6A81542B"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14:paraId="7E86DE38"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r>
      <w:tr w:rsidR="00AB6DA1" w:rsidRPr="00B759D8" w14:paraId="33E9F133" w14:textId="77777777" w:rsidTr="00B43C50">
        <w:trPr>
          <w:gridAfter w:val="1"/>
          <w:wAfter w:w="4" w:type="pct"/>
          <w:trHeight w:val="144"/>
        </w:trPr>
        <w:tc>
          <w:tcPr>
            <w:tcW w:w="2159" w:type="pct"/>
            <w:shd w:val="clear" w:color="auto" w:fill="auto"/>
            <w:vAlign w:val="center"/>
          </w:tcPr>
          <w:p w14:paraId="2009658E" w14:textId="5BD3D590" w:rsidR="00AB6DA1" w:rsidRPr="00EE6A98" w:rsidRDefault="00AB6DA1" w:rsidP="000E0DA2">
            <w:pPr>
              <w:widowControl w:val="0"/>
              <w:spacing w:line="240" w:lineRule="auto"/>
              <w:ind w:firstLineChars="100" w:firstLine="160"/>
              <w:jc w:val="left"/>
              <w:rPr>
                <w:rFonts w:ascii="Franklin Gothic Medium" w:hAnsi="Franklin Gothic Medium" w:cs="Arial"/>
                <w:b/>
                <w:sz w:val="16"/>
                <w:szCs w:val="16"/>
              </w:rPr>
            </w:pPr>
            <w:r>
              <w:rPr>
                <w:rFonts w:ascii="Franklin Gothic Medium" w:hAnsi="Franklin Gothic Medium" w:cs="Arial"/>
                <w:sz w:val="16"/>
                <w:szCs w:val="16"/>
              </w:rPr>
              <w:t xml:space="preserve"> Questionnaire (US sample)</w:t>
            </w:r>
          </w:p>
        </w:tc>
        <w:tc>
          <w:tcPr>
            <w:tcW w:w="403" w:type="pct"/>
            <w:shd w:val="clear" w:color="auto" w:fill="auto"/>
            <w:vAlign w:val="center"/>
          </w:tcPr>
          <w:p w14:paraId="2389B97A" w14:textId="68B4D6F1"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tcPr>
          <w:p w14:paraId="759D3C55" w14:textId="7CA6CF63"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tcPr>
          <w:p w14:paraId="2C207FDE" w14:textId="266F0220"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tcPr>
          <w:p w14:paraId="75D62C34" w14:textId="0BB15487" w:rsidR="00AB6DA1" w:rsidRDefault="00AB6DA1" w:rsidP="000E0DA2">
            <w:pPr>
              <w:widowControl w:val="0"/>
              <w:spacing w:line="240" w:lineRule="auto"/>
              <w:ind w:right="43"/>
              <w:jc w:val="right"/>
              <w:rPr>
                <w:rFonts w:ascii="Franklin Gothic Medium" w:hAnsi="Franklin Gothic Medium"/>
                <w:color w:val="000000"/>
                <w:sz w:val="16"/>
                <w:szCs w:val="16"/>
              </w:rPr>
            </w:pPr>
            <w:r>
              <w:rPr>
                <w:rFonts w:ascii="Franklin Gothic Medium" w:hAnsi="Franklin Gothic Medium"/>
                <w:color w:val="000000"/>
                <w:sz w:val="16"/>
                <w:szCs w:val="16"/>
              </w:rPr>
              <w:t>50</w:t>
            </w:r>
          </w:p>
        </w:tc>
        <w:tc>
          <w:tcPr>
            <w:tcW w:w="517" w:type="pct"/>
            <w:shd w:val="clear" w:color="auto" w:fill="auto"/>
            <w:vAlign w:val="center"/>
          </w:tcPr>
          <w:p w14:paraId="346ACED0" w14:textId="2D047CC9"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28" w:type="pct"/>
            <w:shd w:val="clear" w:color="auto" w:fill="auto"/>
            <w:vAlign w:val="center"/>
          </w:tcPr>
          <w:p w14:paraId="008CC839" w14:textId="2033F846"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38</w:t>
            </w:r>
          </w:p>
        </w:tc>
      </w:tr>
      <w:tr w:rsidR="00AB6DA1" w:rsidRPr="00B759D8" w14:paraId="782890E5" w14:textId="77777777" w:rsidTr="00B43C50">
        <w:trPr>
          <w:gridAfter w:val="1"/>
          <w:wAfter w:w="4" w:type="pct"/>
          <w:trHeight w:val="144"/>
        </w:trPr>
        <w:tc>
          <w:tcPr>
            <w:tcW w:w="2159" w:type="pct"/>
            <w:shd w:val="clear" w:color="auto" w:fill="auto"/>
            <w:vAlign w:val="center"/>
          </w:tcPr>
          <w:p w14:paraId="6C94AFB8" w14:textId="5AE77FA1" w:rsidR="00AB6DA1" w:rsidRPr="00EE6A98" w:rsidRDefault="00AB6DA1" w:rsidP="000E0DA2">
            <w:pPr>
              <w:widowControl w:val="0"/>
              <w:spacing w:line="240" w:lineRule="auto"/>
              <w:ind w:firstLineChars="100" w:firstLine="161"/>
              <w:jc w:val="left"/>
              <w:rPr>
                <w:rFonts w:ascii="Franklin Gothic Medium" w:hAnsi="Franklin Gothic Medium" w:cs="Arial"/>
                <w:b/>
                <w:sz w:val="16"/>
                <w:szCs w:val="16"/>
              </w:rPr>
            </w:pPr>
            <w:r w:rsidRPr="00AB6DA1">
              <w:rPr>
                <w:rFonts w:ascii="Franklin Gothic Medium" w:hAnsi="Franklin Gothic Medium" w:cs="Arial"/>
                <w:b/>
                <w:sz w:val="16"/>
                <w:szCs w:val="16"/>
              </w:rPr>
              <w:t>Parent</w:t>
            </w:r>
          </w:p>
        </w:tc>
        <w:tc>
          <w:tcPr>
            <w:tcW w:w="403" w:type="pct"/>
            <w:shd w:val="clear" w:color="auto" w:fill="auto"/>
            <w:vAlign w:val="center"/>
          </w:tcPr>
          <w:p w14:paraId="1F260E12"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14:paraId="11F6957E"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14:paraId="3BD1CB28"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14:paraId="7A6B82D6" w14:textId="77777777" w:rsidR="00AB6DA1" w:rsidRDefault="00AB6DA1" w:rsidP="000E0DA2">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14:paraId="09874C9F"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14:paraId="2693336D"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r>
      <w:tr w:rsidR="00AB6DA1" w:rsidRPr="00B759D8" w14:paraId="64E6469A" w14:textId="77777777" w:rsidTr="00B43C50">
        <w:trPr>
          <w:gridAfter w:val="1"/>
          <w:wAfter w:w="4" w:type="pct"/>
          <w:trHeight w:val="144"/>
        </w:trPr>
        <w:tc>
          <w:tcPr>
            <w:tcW w:w="2159" w:type="pct"/>
            <w:shd w:val="clear" w:color="auto" w:fill="auto"/>
            <w:vAlign w:val="center"/>
            <w:hideMark/>
          </w:tcPr>
          <w:p w14:paraId="393191B5" w14:textId="4EEC4AE2" w:rsidR="00AB6DA1" w:rsidRPr="00B759D8" w:rsidRDefault="00AB6DA1" w:rsidP="000E0DA2">
            <w:pPr>
              <w:widowControl w:val="0"/>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w:t>
            </w:r>
            <w:r>
              <w:rPr>
                <w:rFonts w:ascii="Franklin Gothic Medium" w:hAnsi="Franklin Gothic Medium" w:cs="Arial"/>
                <w:sz w:val="16"/>
                <w:szCs w:val="16"/>
              </w:rPr>
              <w:t>Student Participation Consent</w:t>
            </w:r>
          </w:p>
        </w:tc>
        <w:tc>
          <w:tcPr>
            <w:tcW w:w="403" w:type="pct"/>
            <w:shd w:val="clear" w:color="auto" w:fill="auto"/>
            <w:vAlign w:val="center"/>
            <w:hideMark/>
          </w:tcPr>
          <w:p w14:paraId="3DAFA372" w14:textId="76D8EA4F"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3,000</w:t>
            </w:r>
          </w:p>
        </w:tc>
        <w:tc>
          <w:tcPr>
            <w:tcW w:w="414" w:type="pct"/>
            <w:shd w:val="clear" w:color="auto" w:fill="auto"/>
            <w:vAlign w:val="center"/>
            <w:hideMark/>
          </w:tcPr>
          <w:p w14:paraId="161E2C53"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1E9732D0" w14:textId="658A9F98"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3,000</w:t>
            </w:r>
          </w:p>
        </w:tc>
        <w:tc>
          <w:tcPr>
            <w:tcW w:w="549" w:type="pct"/>
            <w:shd w:val="clear" w:color="auto" w:fill="auto"/>
            <w:vAlign w:val="center"/>
            <w:hideMark/>
          </w:tcPr>
          <w:p w14:paraId="2985140E" w14:textId="5617633E"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3,000</w:t>
            </w:r>
          </w:p>
        </w:tc>
        <w:tc>
          <w:tcPr>
            <w:tcW w:w="517" w:type="pct"/>
            <w:shd w:val="clear" w:color="auto" w:fill="auto"/>
            <w:vAlign w:val="center"/>
            <w:hideMark/>
          </w:tcPr>
          <w:p w14:paraId="715F234B" w14:textId="76D47ABA"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w:t>
            </w:r>
          </w:p>
        </w:tc>
        <w:tc>
          <w:tcPr>
            <w:tcW w:w="428" w:type="pct"/>
            <w:shd w:val="clear" w:color="auto" w:fill="auto"/>
            <w:vAlign w:val="center"/>
            <w:hideMark/>
          </w:tcPr>
          <w:p w14:paraId="69D9D5A7" w14:textId="50E0E846"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150</w:t>
            </w:r>
          </w:p>
        </w:tc>
      </w:tr>
      <w:tr w:rsidR="00770D1D" w:rsidRPr="00B759D8" w14:paraId="5CEC33BC" w14:textId="77777777" w:rsidTr="00B43C50">
        <w:trPr>
          <w:gridAfter w:val="1"/>
          <w:wAfter w:w="4" w:type="pct"/>
          <w:trHeight w:val="144"/>
        </w:trPr>
        <w:tc>
          <w:tcPr>
            <w:tcW w:w="2159" w:type="pct"/>
            <w:shd w:val="clear" w:color="auto" w:fill="F2F2F2" w:themeFill="background1" w:themeFillShade="F2"/>
            <w:vAlign w:val="center"/>
            <w:hideMark/>
          </w:tcPr>
          <w:p w14:paraId="105B1DD8" w14:textId="5DFCF45F" w:rsidR="00770D1D" w:rsidRPr="00B759D8" w:rsidRDefault="00770D1D" w:rsidP="000E0DA2">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sidR="004960F3">
              <w:rPr>
                <w:rFonts w:ascii="Franklin Gothic Medium" w:hAnsi="Franklin Gothic Medium" w:cs="Arial"/>
                <w:b/>
                <w:bCs/>
                <w:i/>
                <w:iCs/>
                <w:sz w:val="16"/>
                <w:szCs w:val="16"/>
              </w:rPr>
              <w:t>Total School Burden Field Trial</w:t>
            </w:r>
          </w:p>
        </w:tc>
        <w:tc>
          <w:tcPr>
            <w:tcW w:w="403" w:type="pct"/>
            <w:shd w:val="clear" w:color="auto" w:fill="F2F2F2" w:themeFill="background1" w:themeFillShade="F2"/>
            <w:vAlign w:val="center"/>
            <w:hideMark/>
          </w:tcPr>
          <w:p w14:paraId="1294AF41" w14:textId="77777777" w:rsidR="00770D1D" w:rsidRPr="00B759D8" w:rsidRDefault="00770D1D" w:rsidP="000E0DA2">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414" w:type="pct"/>
            <w:shd w:val="clear" w:color="auto" w:fill="F2F2F2" w:themeFill="background1" w:themeFillShade="F2"/>
            <w:vAlign w:val="center"/>
            <w:hideMark/>
          </w:tcPr>
          <w:p w14:paraId="6D140489" w14:textId="77777777" w:rsidR="00770D1D" w:rsidRPr="00B759D8" w:rsidRDefault="00770D1D" w:rsidP="000E0DA2">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526" w:type="pct"/>
            <w:shd w:val="clear" w:color="auto" w:fill="F2F2F2" w:themeFill="background1" w:themeFillShade="F2"/>
            <w:vAlign w:val="center"/>
            <w:hideMark/>
          </w:tcPr>
          <w:p w14:paraId="33FEF741" w14:textId="04A8195E" w:rsidR="00770D1D"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BB5F0B">
              <w:rPr>
                <w:rFonts w:ascii="Franklin Gothic Medium" w:hAnsi="Franklin Gothic Medium"/>
                <w:b/>
                <w:bCs/>
                <w:i/>
                <w:iCs/>
                <w:color w:val="000000"/>
                <w:sz w:val="16"/>
                <w:szCs w:val="16"/>
              </w:rPr>
              <w:t>255</w:t>
            </w:r>
          </w:p>
        </w:tc>
        <w:tc>
          <w:tcPr>
            <w:tcW w:w="549" w:type="pct"/>
            <w:shd w:val="clear" w:color="auto" w:fill="F2F2F2" w:themeFill="background1" w:themeFillShade="F2"/>
            <w:vAlign w:val="center"/>
            <w:hideMark/>
          </w:tcPr>
          <w:p w14:paraId="57603946" w14:textId="57153292" w:rsidR="00770D1D"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BB5F0B">
              <w:rPr>
                <w:rFonts w:ascii="Franklin Gothic Medium" w:hAnsi="Franklin Gothic Medium"/>
                <w:b/>
                <w:bCs/>
                <w:i/>
                <w:iCs/>
                <w:color w:val="000000"/>
                <w:sz w:val="16"/>
                <w:szCs w:val="16"/>
              </w:rPr>
              <w:t>255</w:t>
            </w:r>
          </w:p>
        </w:tc>
        <w:tc>
          <w:tcPr>
            <w:tcW w:w="517" w:type="pct"/>
            <w:shd w:val="clear" w:color="auto" w:fill="F2F2F2" w:themeFill="background1" w:themeFillShade="F2"/>
            <w:vAlign w:val="center"/>
            <w:hideMark/>
          </w:tcPr>
          <w:p w14:paraId="21822945" w14:textId="77777777" w:rsidR="00770D1D" w:rsidRPr="00B759D8" w:rsidRDefault="00770D1D" w:rsidP="000E0DA2">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shd w:val="clear" w:color="auto" w:fill="F2F2F2" w:themeFill="background1" w:themeFillShade="F2"/>
            <w:vAlign w:val="center"/>
            <w:hideMark/>
          </w:tcPr>
          <w:p w14:paraId="1975F2B1" w14:textId="62CBA754" w:rsidR="00770D1D"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583</w:t>
            </w:r>
          </w:p>
        </w:tc>
      </w:tr>
      <w:tr w:rsidR="00B759D8" w:rsidRPr="00B759D8" w14:paraId="56114A0E" w14:textId="77777777" w:rsidTr="00B43C50">
        <w:trPr>
          <w:gridAfter w:val="1"/>
          <w:wAfter w:w="4" w:type="pct"/>
          <w:trHeight w:val="144"/>
        </w:trPr>
        <w:tc>
          <w:tcPr>
            <w:tcW w:w="2159" w:type="pct"/>
            <w:shd w:val="clear" w:color="auto" w:fill="auto"/>
            <w:vAlign w:val="center"/>
            <w:hideMark/>
          </w:tcPr>
          <w:p w14:paraId="248D55FA" w14:textId="12A9CCB6" w:rsidR="00B759D8" w:rsidRPr="00B759D8" w:rsidRDefault="004960F3" w:rsidP="000E0DA2">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Student</w:t>
            </w:r>
          </w:p>
        </w:tc>
        <w:tc>
          <w:tcPr>
            <w:tcW w:w="403" w:type="pct"/>
            <w:shd w:val="clear" w:color="auto" w:fill="auto"/>
            <w:vAlign w:val="center"/>
            <w:hideMark/>
          </w:tcPr>
          <w:p w14:paraId="5D281E67" w14:textId="26C76D19"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14:paraId="6723334D" w14:textId="4BB11C31"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14:paraId="4C7401AA" w14:textId="649361E9" w:rsidR="00B759D8" w:rsidRPr="00B759D8" w:rsidRDefault="00B759D8" w:rsidP="000E0DA2">
            <w:pPr>
              <w:widowControl w:val="0"/>
              <w:spacing w:line="240" w:lineRule="auto"/>
              <w:ind w:right="43"/>
              <w:jc w:val="right"/>
              <w:rPr>
                <w:rFonts w:ascii="Franklin Gothic Medium" w:hAnsi="Franklin Gothic Medium" w:cs="Arial"/>
                <w:i/>
                <w:iCs/>
                <w:sz w:val="16"/>
                <w:szCs w:val="16"/>
              </w:rPr>
            </w:pPr>
          </w:p>
        </w:tc>
        <w:tc>
          <w:tcPr>
            <w:tcW w:w="549" w:type="pct"/>
            <w:shd w:val="clear" w:color="auto" w:fill="auto"/>
            <w:vAlign w:val="center"/>
            <w:hideMark/>
          </w:tcPr>
          <w:p w14:paraId="1970B7CB" w14:textId="052006E2" w:rsidR="00B759D8" w:rsidRPr="00B759D8" w:rsidRDefault="00B759D8" w:rsidP="000E0DA2">
            <w:pPr>
              <w:widowControl w:val="0"/>
              <w:spacing w:line="240" w:lineRule="auto"/>
              <w:ind w:right="43"/>
              <w:jc w:val="right"/>
              <w:rPr>
                <w:rFonts w:ascii="Franklin Gothic Medium" w:hAnsi="Franklin Gothic Medium" w:cs="Arial"/>
                <w:i/>
                <w:iCs/>
                <w:sz w:val="16"/>
                <w:szCs w:val="16"/>
              </w:rPr>
            </w:pPr>
          </w:p>
        </w:tc>
        <w:tc>
          <w:tcPr>
            <w:tcW w:w="517" w:type="pct"/>
            <w:shd w:val="clear" w:color="auto" w:fill="auto"/>
            <w:vAlign w:val="center"/>
            <w:hideMark/>
          </w:tcPr>
          <w:p w14:paraId="1447A2D7" w14:textId="38B4BA68"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14:paraId="1B3EDF82" w14:textId="08600B5D" w:rsidR="00B759D8" w:rsidRPr="00B759D8" w:rsidRDefault="00B759D8" w:rsidP="000E0DA2">
            <w:pPr>
              <w:widowControl w:val="0"/>
              <w:spacing w:line="240" w:lineRule="auto"/>
              <w:ind w:right="43"/>
              <w:jc w:val="right"/>
              <w:rPr>
                <w:rFonts w:ascii="Franklin Gothic Medium" w:hAnsi="Franklin Gothic Medium" w:cs="Arial"/>
                <w:i/>
                <w:iCs/>
                <w:sz w:val="16"/>
                <w:szCs w:val="16"/>
              </w:rPr>
            </w:pPr>
          </w:p>
        </w:tc>
      </w:tr>
      <w:tr w:rsidR="00B759D8" w:rsidRPr="00B759D8" w14:paraId="124EA2ED" w14:textId="77777777" w:rsidTr="00B43C50">
        <w:trPr>
          <w:gridAfter w:val="1"/>
          <w:wAfter w:w="4" w:type="pct"/>
          <w:trHeight w:val="144"/>
        </w:trPr>
        <w:tc>
          <w:tcPr>
            <w:tcW w:w="2159" w:type="pct"/>
            <w:shd w:val="clear" w:color="auto" w:fill="auto"/>
            <w:vAlign w:val="center"/>
            <w:hideMark/>
          </w:tcPr>
          <w:p w14:paraId="7052CE07" w14:textId="2257CE2E" w:rsidR="00B759D8" w:rsidRPr="00B759D8" w:rsidRDefault="002230AC" w:rsidP="000E0DA2">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4960F3">
              <w:rPr>
                <w:rFonts w:ascii="Franklin Gothic Medium" w:hAnsi="Franklin Gothic Medium" w:cs="Arial"/>
                <w:b/>
                <w:bCs/>
                <w:sz w:val="16"/>
                <w:szCs w:val="16"/>
              </w:rPr>
              <w:t>US national sample</w:t>
            </w:r>
          </w:p>
        </w:tc>
        <w:tc>
          <w:tcPr>
            <w:tcW w:w="403" w:type="pct"/>
            <w:shd w:val="clear" w:color="auto" w:fill="auto"/>
            <w:vAlign w:val="center"/>
            <w:hideMark/>
          </w:tcPr>
          <w:p w14:paraId="33B6E5AB"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14:paraId="0A95A605"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14:paraId="2A0EB994"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14:paraId="11F2193E"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0FBF1507"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14:paraId="3096552E" w14:textId="67A0B19E" w:rsidR="00B759D8" w:rsidRPr="00B759D8" w:rsidRDefault="00B759D8" w:rsidP="000E0DA2">
            <w:pPr>
              <w:widowControl w:val="0"/>
              <w:spacing w:line="240" w:lineRule="auto"/>
              <w:ind w:right="43"/>
              <w:jc w:val="right"/>
              <w:rPr>
                <w:rFonts w:ascii="Franklin Gothic Medium" w:hAnsi="Franklin Gothic Medium" w:cs="Arial"/>
                <w:sz w:val="16"/>
                <w:szCs w:val="16"/>
              </w:rPr>
            </w:pPr>
          </w:p>
        </w:tc>
      </w:tr>
      <w:tr w:rsidR="00B759D8" w:rsidRPr="00B759D8" w14:paraId="22165060" w14:textId="77777777" w:rsidTr="00B43C50">
        <w:trPr>
          <w:gridAfter w:val="1"/>
          <w:wAfter w:w="4" w:type="pct"/>
          <w:trHeight w:val="144"/>
        </w:trPr>
        <w:tc>
          <w:tcPr>
            <w:tcW w:w="2159" w:type="pct"/>
            <w:shd w:val="clear" w:color="auto" w:fill="auto"/>
            <w:vAlign w:val="center"/>
            <w:hideMark/>
          </w:tcPr>
          <w:p w14:paraId="6DCD1013" w14:textId="59B14C1A" w:rsidR="00B759D8" w:rsidRPr="000C089E" w:rsidRDefault="004960F3"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14:paraId="6EEE88A8" w14:textId="10FA497E"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w:t>
            </w:r>
            <w:r w:rsidR="00DE5482">
              <w:rPr>
                <w:rFonts w:ascii="Franklin Gothic Medium" w:hAnsi="Franklin Gothic Medium" w:cs="Arial"/>
                <w:color w:val="808080" w:themeColor="background1" w:themeShade="80"/>
                <w:sz w:val="16"/>
                <w:szCs w:val="16"/>
              </w:rPr>
              <w:t>0</w:t>
            </w:r>
            <w:r w:rsidRPr="000C089E">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14:paraId="4FFD9A7A" w14:textId="3DEF9B8B" w:rsidR="00B759D8"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14:paraId="4F1C277E" w14:textId="5401B469" w:rsidR="00B759D8"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14:paraId="0623D934" w14:textId="7A00E2AA" w:rsidR="00B759D8"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14:paraId="28505DDC" w14:textId="19AC545D"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14:paraId="2E2D7CB7" w14:textId="30492CD9" w:rsidR="00B759D8" w:rsidRPr="000C089E" w:rsidRDefault="00BB5F0B"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w:t>
            </w:r>
            <w:r w:rsidR="00F232E9">
              <w:rPr>
                <w:rFonts w:ascii="Franklin Gothic Medium" w:hAnsi="Franklin Gothic Medium" w:cs="Arial"/>
                <w:color w:val="808080" w:themeColor="background1" w:themeShade="80"/>
                <w:sz w:val="16"/>
                <w:szCs w:val="16"/>
              </w:rPr>
              <w:t>1</w:t>
            </w:r>
            <w:r>
              <w:rPr>
                <w:rFonts w:ascii="Franklin Gothic Medium" w:hAnsi="Franklin Gothic Medium" w:cs="Arial"/>
                <w:color w:val="808080" w:themeColor="background1" w:themeShade="80"/>
                <w:sz w:val="16"/>
                <w:szCs w:val="16"/>
              </w:rPr>
              <w:t>5</w:t>
            </w:r>
          </w:p>
        </w:tc>
      </w:tr>
      <w:tr w:rsidR="0081122F" w:rsidRPr="00B759D8" w14:paraId="469C6340" w14:textId="77777777" w:rsidTr="0081122F">
        <w:trPr>
          <w:gridAfter w:val="1"/>
          <w:wAfter w:w="4" w:type="pct"/>
          <w:trHeight w:val="144"/>
        </w:trPr>
        <w:tc>
          <w:tcPr>
            <w:tcW w:w="2159" w:type="pct"/>
            <w:shd w:val="clear" w:color="auto" w:fill="auto"/>
            <w:vAlign w:val="center"/>
            <w:hideMark/>
          </w:tcPr>
          <w:p w14:paraId="4D1628D3" w14:textId="7552E919"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14:paraId="6628F819" w14:textId="0296A8D7"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w:t>
            </w:r>
            <w:r>
              <w:rPr>
                <w:rFonts w:ascii="Franklin Gothic Medium" w:hAnsi="Franklin Gothic Medium" w:cs="Arial"/>
                <w:color w:val="808080" w:themeColor="background1" w:themeShade="80"/>
                <w:sz w:val="16"/>
                <w:szCs w:val="16"/>
              </w:rPr>
              <w:t>0</w:t>
            </w:r>
            <w:r w:rsidRPr="000C089E">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14:paraId="4CC2C1EE" w14:textId="40ECCBDF"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14:paraId="6696A20C" w14:textId="0DD8C904"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14:paraId="3BD3975A" w14:textId="49EAF48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14:paraId="3F622E3D" w14:textId="1A7E00A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14:paraId="3494AC22" w14:textId="1BE96243" w:rsidR="0081122F" w:rsidRPr="000C089E" w:rsidRDefault="00F232E9"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w:t>
            </w:r>
            <w:r w:rsidR="0081122F">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98</w:t>
            </w:r>
            <w:r w:rsidR="0081122F">
              <w:rPr>
                <w:rFonts w:ascii="Franklin Gothic Medium" w:hAnsi="Franklin Gothic Medium" w:cs="Arial"/>
                <w:color w:val="808080" w:themeColor="background1" w:themeShade="80"/>
                <w:sz w:val="16"/>
                <w:szCs w:val="16"/>
              </w:rPr>
              <w:t>0</w:t>
            </w:r>
          </w:p>
        </w:tc>
      </w:tr>
      <w:tr w:rsidR="0081122F" w:rsidRPr="00B759D8" w14:paraId="74D99DA9" w14:textId="77777777" w:rsidTr="0081122F">
        <w:trPr>
          <w:gridAfter w:val="1"/>
          <w:wAfter w:w="4" w:type="pct"/>
          <w:trHeight w:val="144"/>
        </w:trPr>
        <w:tc>
          <w:tcPr>
            <w:tcW w:w="2159" w:type="pct"/>
            <w:shd w:val="clear" w:color="auto" w:fill="auto"/>
            <w:vAlign w:val="center"/>
            <w:hideMark/>
          </w:tcPr>
          <w:p w14:paraId="7898725A" w14:textId="15D941E4" w:rsidR="0081122F" w:rsidRPr="00B759D8" w:rsidRDefault="0081122F"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Pr>
                <w:rFonts w:ascii="Franklin Gothic Medium" w:hAnsi="Franklin Gothic Medium" w:cs="Arial"/>
                <w:sz w:val="16"/>
                <w:szCs w:val="16"/>
              </w:rPr>
              <w:t>stionnaire (Main questionnaire)</w:t>
            </w:r>
          </w:p>
        </w:tc>
        <w:tc>
          <w:tcPr>
            <w:tcW w:w="403" w:type="pct"/>
            <w:shd w:val="clear" w:color="auto" w:fill="auto"/>
            <w:vAlign w:val="center"/>
            <w:hideMark/>
          </w:tcPr>
          <w:p w14:paraId="0B67DA50" w14:textId="5FF890EF" w:rsidR="0081122F" w:rsidRPr="00B759D8" w:rsidRDefault="0081122F"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14:paraId="2A2EED08" w14:textId="6ADF2C73" w:rsidR="0081122F" w:rsidRPr="00B759D8" w:rsidRDefault="0081122F"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14:paraId="654807B2" w14:textId="56533367" w:rsidR="0081122F" w:rsidRPr="0081122F" w:rsidRDefault="0081122F"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14:paraId="175C35EC" w14:textId="6C439692" w:rsidR="0081122F" w:rsidRPr="0081122F" w:rsidRDefault="0081122F"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14:paraId="478D54AF" w14:textId="43D6D529" w:rsidR="0081122F" w:rsidRPr="00B759D8" w:rsidRDefault="0081122F"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28" w:type="pct"/>
            <w:shd w:val="clear" w:color="auto" w:fill="auto"/>
            <w:vAlign w:val="center"/>
            <w:hideMark/>
          </w:tcPr>
          <w:p w14:paraId="13F68F06" w14:textId="28E0D56B" w:rsidR="0081122F" w:rsidRPr="00B759D8" w:rsidRDefault="0081122F"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1,2</w:t>
            </w:r>
            <w:r w:rsidR="00F232E9">
              <w:rPr>
                <w:rFonts w:ascii="Franklin Gothic Medium" w:hAnsi="Franklin Gothic Medium" w:cs="Arial"/>
                <w:sz w:val="16"/>
                <w:szCs w:val="16"/>
              </w:rPr>
              <w:t>4</w:t>
            </w:r>
            <w:r>
              <w:rPr>
                <w:rFonts w:ascii="Franklin Gothic Medium" w:hAnsi="Franklin Gothic Medium" w:cs="Arial"/>
                <w:sz w:val="16"/>
                <w:szCs w:val="16"/>
              </w:rPr>
              <w:t>5</w:t>
            </w:r>
          </w:p>
        </w:tc>
      </w:tr>
      <w:tr w:rsidR="0081122F" w:rsidRPr="00B759D8" w14:paraId="4D667E57" w14:textId="77777777" w:rsidTr="0081122F">
        <w:trPr>
          <w:gridAfter w:val="1"/>
          <w:wAfter w:w="4" w:type="pct"/>
          <w:trHeight w:val="144"/>
        </w:trPr>
        <w:tc>
          <w:tcPr>
            <w:tcW w:w="2159" w:type="pct"/>
            <w:shd w:val="clear" w:color="auto" w:fill="auto"/>
            <w:vAlign w:val="center"/>
            <w:hideMark/>
          </w:tcPr>
          <w:p w14:paraId="5B825D58" w14:textId="7B4B1503" w:rsidR="0081122F" w:rsidRPr="00B759D8" w:rsidRDefault="0081122F"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w:t>
            </w:r>
            <w:r>
              <w:rPr>
                <w:rFonts w:ascii="Franklin Gothic Medium" w:hAnsi="Franklin Gothic Medium" w:cs="Arial"/>
                <w:sz w:val="16"/>
                <w:szCs w:val="16"/>
              </w:rPr>
              <w:t>estionnaire (ICT questionnaire)</w:t>
            </w:r>
          </w:p>
        </w:tc>
        <w:tc>
          <w:tcPr>
            <w:tcW w:w="403" w:type="pct"/>
            <w:shd w:val="clear" w:color="auto" w:fill="auto"/>
            <w:vAlign w:val="center"/>
            <w:hideMark/>
          </w:tcPr>
          <w:p w14:paraId="3343EA09" w14:textId="61FE1168" w:rsidR="0081122F" w:rsidRPr="00B759D8" w:rsidRDefault="0081122F"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14:paraId="4F7638C8" w14:textId="4218BED5" w:rsidR="0081122F" w:rsidRPr="00B759D8" w:rsidRDefault="0081122F"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14:paraId="056D1E83" w14:textId="744FE6C5" w:rsidR="0081122F" w:rsidRPr="0081122F" w:rsidRDefault="0081122F"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14:paraId="46383080" w14:textId="2F74A5E3" w:rsidR="0081122F" w:rsidRPr="0081122F" w:rsidRDefault="0081122F"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14:paraId="74A97F14" w14:textId="6EF0E38F" w:rsidR="0081122F" w:rsidRPr="00B759D8" w:rsidRDefault="0081122F"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28" w:type="pct"/>
            <w:shd w:val="clear" w:color="auto" w:fill="auto"/>
            <w:vAlign w:val="center"/>
            <w:hideMark/>
          </w:tcPr>
          <w:p w14:paraId="257D27A4" w14:textId="3B4E7914" w:rsidR="0081122F" w:rsidRPr="00B759D8" w:rsidRDefault="0081122F"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6</w:t>
            </w:r>
            <w:r w:rsidR="00F232E9">
              <w:rPr>
                <w:rFonts w:ascii="Franklin Gothic Medium" w:hAnsi="Franklin Gothic Medium" w:cs="Arial"/>
                <w:sz w:val="16"/>
                <w:szCs w:val="16"/>
              </w:rPr>
              <w:t>2</w:t>
            </w:r>
            <w:r>
              <w:rPr>
                <w:rFonts w:ascii="Franklin Gothic Medium" w:hAnsi="Franklin Gothic Medium" w:cs="Arial"/>
                <w:sz w:val="16"/>
                <w:szCs w:val="16"/>
              </w:rPr>
              <w:t>3</w:t>
            </w:r>
          </w:p>
        </w:tc>
      </w:tr>
      <w:tr w:rsidR="00F232E9" w:rsidRPr="00B759D8" w14:paraId="487BC8FB" w14:textId="77777777" w:rsidTr="0081122F">
        <w:trPr>
          <w:gridAfter w:val="1"/>
          <w:wAfter w:w="4" w:type="pct"/>
          <w:trHeight w:val="144"/>
        </w:trPr>
        <w:tc>
          <w:tcPr>
            <w:tcW w:w="2159" w:type="pct"/>
            <w:shd w:val="clear" w:color="auto" w:fill="auto"/>
            <w:vAlign w:val="center"/>
            <w:hideMark/>
          </w:tcPr>
          <w:p w14:paraId="7009BF8C" w14:textId="5755DDD6" w:rsidR="00F232E9" w:rsidRPr="00B759D8" w:rsidRDefault="00F232E9"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(Fi</w:t>
            </w:r>
            <w:r>
              <w:rPr>
                <w:rFonts w:ascii="Franklin Gothic Medium" w:hAnsi="Franklin Gothic Medium" w:cs="Arial"/>
                <w:sz w:val="16"/>
                <w:szCs w:val="16"/>
              </w:rPr>
              <w:t>nancial Literacy questionnaire)</w:t>
            </w:r>
          </w:p>
        </w:tc>
        <w:tc>
          <w:tcPr>
            <w:tcW w:w="403" w:type="pct"/>
            <w:shd w:val="clear" w:color="auto" w:fill="auto"/>
            <w:vAlign w:val="center"/>
            <w:hideMark/>
          </w:tcPr>
          <w:p w14:paraId="410645EF" w14:textId="09FB71CC" w:rsidR="00F232E9" w:rsidRPr="00B759D8" w:rsidRDefault="00F232E9"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14:paraId="28B5C734" w14:textId="42A53041" w:rsidR="00F232E9" w:rsidRPr="00B759D8" w:rsidRDefault="00F232E9"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14:paraId="60A7E683" w14:textId="6BB6124A" w:rsidR="00F232E9" w:rsidRPr="0081122F" w:rsidRDefault="00F232E9"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14:paraId="24431A84" w14:textId="6FEECC87" w:rsidR="00F232E9" w:rsidRPr="0081122F" w:rsidRDefault="00F232E9"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14:paraId="3D5CF526" w14:textId="34BCFE18" w:rsidR="00F232E9" w:rsidRPr="00B759D8" w:rsidRDefault="00F232E9"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28" w:type="pct"/>
            <w:shd w:val="clear" w:color="auto" w:fill="auto"/>
            <w:vAlign w:val="center"/>
            <w:hideMark/>
          </w:tcPr>
          <w:p w14:paraId="32357950" w14:textId="2F26218E" w:rsidR="00F232E9" w:rsidRPr="00B759D8" w:rsidRDefault="00F232E9"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623</w:t>
            </w:r>
          </w:p>
        </w:tc>
      </w:tr>
      <w:tr w:rsidR="00B759D8" w:rsidRPr="00B759D8" w14:paraId="44D0C2D3" w14:textId="77777777" w:rsidTr="00B43C50">
        <w:trPr>
          <w:gridAfter w:val="1"/>
          <w:wAfter w:w="4" w:type="pct"/>
          <w:trHeight w:val="144"/>
        </w:trPr>
        <w:tc>
          <w:tcPr>
            <w:tcW w:w="2159" w:type="pct"/>
            <w:shd w:val="clear" w:color="auto" w:fill="F2F2F2" w:themeFill="background1" w:themeFillShade="F2"/>
            <w:vAlign w:val="center"/>
            <w:hideMark/>
          </w:tcPr>
          <w:p w14:paraId="1D3995DB" w14:textId="3C8C2697" w:rsidR="00B759D8" w:rsidRPr="00B759D8" w:rsidRDefault="00B759D8" w:rsidP="000E0DA2">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w:t>
            </w:r>
            <w:r w:rsidR="004960F3">
              <w:rPr>
                <w:rFonts w:ascii="Franklin Gothic Medium" w:hAnsi="Franklin Gothic Medium" w:cs="Arial"/>
                <w:b/>
                <w:bCs/>
                <w:i/>
                <w:iCs/>
                <w:sz w:val="16"/>
                <w:szCs w:val="16"/>
              </w:rPr>
              <w:t>otal Student Burden Field Trial</w:t>
            </w:r>
          </w:p>
        </w:tc>
        <w:tc>
          <w:tcPr>
            <w:tcW w:w="403" w:type="pct"/>
            <w:shd w:val="clear" w:color="auto" w:fill="F2F2F2" w:themeFill="background1" w:themeFillShade="F2"/>
            <w:vAlign w:val="center"/>
            <w:hideMark/>
          </w:tcPr>
          <w:p w14:paraId="4536B984"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F2F2F2" w:themeFill="background1" w:themeFillShade="F2"/>
            <w:vAlign w:val="center"/>
            <w:hideMark/>
          </w:tcPr>
          <w:p w14:paraId="5F77D751"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F2F2F2" w:themeFill="background1" w:themeFillShade="F2"/>
            <w:vAlign w:val="center"/>
            <w:hideMark/>
          </w:tcPr>
          <w:p w14:paraId="138C1A84" w14:textId="1410BF37" w:rsidR="00B759D8" w:rsidRPr="00B759D8" w:rsidRDefault="0081122F"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2,490</w:t>
            </w:r>
          </w:p>
        </w:tc>
        <w:tc>
          <w:tcPr>
            <w:tcW w:w="549" w:type="pct"/>
            <w:shd w:val="clear" w:color="auto" w:fill="F2F2F2" w:themeFill="background1" w:themeFillShade="F2"/>
            <w:vAlign w:val="center"/>
            <w:hideMark/>
          </w:tcPr>
          <w:p w14:paraId="00E1F680" w14:textId="67F0C74B" w:rsidR="00B759D8" w:rsidRPr="00B759D8" w:rsidRDefault="00B01ECA"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7,</w:t>
            </w:r>
            <w:r w:rsidR="0081122F">
              <w:rPr>
                <w:rFonts w:ascii="Franklin Gothic Medium" w:hAnsi="Franklin Gothic Medium" w:cs="Arial"/>
                <w:b/>
                <w:bCs/>
                <w:i/>
                <w:iCs/>
                <w:sz w:val="16"/>
                <w:szCs w:val="16"/>
              </w:rPr>
              <w:t>470</w:t>
            </w:r>
          </w:p>
        </w:tc>
        <w:tc>
          <w:tcPr>
            <w:tcW w:w="517" w:type="pct"/>
            <w:shd w:val="clear" w:color="auto" w:fill="F2F2F2" w:themeFill="background1" w:themeFillShade="F2"/>
            <w:vAlign w:val="center"/>
            <w:hideMark/>
          </w:tcPr>
          <w:p w14:paraId="77BA36FB" w14:textId="77777777" w:rsidR="00B759D8" w:rsidRPr="00B759D8" w:rsidRDefault="00B759D8" w:rsidP="000E0DA2">
            <w:pPr>
              <w:widowControl w:val="0"/>
              <w:spacing w:line="240" w:lineRule="auto"/>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14:paraId="3DDC3B03" w14:textId="5F722CFD" w:rsidR="00B759D8" w:rsidRPr="00B759D8" w:rsidRDefault="0081122F"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2,491</w:t>
            </w:r>
          </w:p>
        </w:tc>
      </w:tr>
      <w:tr w:rsidR="00FD041A" w:rsidRPr="00B759D8" w14:paraId="5F188852" w14:textId="77777777" w:rsidTr="00B43C50">
        <w:trPr>
          <w:gridAfter w:val="1"/>
          <w:wAfter w:w="4" w:type="pct"/>
          <w:trHeight w:val="144"/>
        </w:trPr>
        <w:tc>
          <w:tcPr>
            <w:tcW w:w="2159" w:type="pct"/>
            <w:tcBorders>
              <w:bottom w:val="single" w:sz="4" w:space="0" w:color="auto"/>
            </w:tcBorders>
            <w:shd w:val="clear" w:color="auto" w:fill="D9D9D9" w:themeFill="background1" w:themeFillShade="D9"/>
            <w:vAlign w:val="center"/>
            <w:hideMark/>
          </w:tcPr>
          <w:p w14:paraId="364EA2E1" w14:textId="1187CDCA" w:rsidR="00FD041A" w:rsidRPr="00B759D8" w:rsidRDefault="00FD041A" w:rsidP="000E0DA2">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sidR="004960F3">
              <w:rPr>
                <w:rFonts w:ascii="Franklin Gothic Medium" w:hAnsi="Franklin Gothic Medium" w:cs="Arial"/>
                <w:b/>
                <w:bCs/>
                <w:i/>
                <w:iCs/>
                <w:sz w:val="16"/>
                <w:szCs w:val="16"/>
              </w:rPr>
              <w:t>Total Burden Field Trial</w:t>
            </w:r>
          </w:p>
        </w:tc>
        <w:tc>
          <w:tcPr>
            <w:tcW w:w="403" w:type="pct"/>
            <w:tcBorders>
              <w:bottom w:val="single" w:sz="4" w:space="0" w:color="auto"/>
            </w:tcBorders>
            <w:shd w:val="clear" w:color="auto" w:fill="D9D9D9" w:themeFill="background1" w:themeFillShade="D9"/>
            <w:vAlign w:val="center"/>
            <w:hideMark/>
          </w:tcPr>
          <w:p w14:paraId="01CB7386" w14:textId="2D4761E9" w:rsidR="00FD041A" w:rsidRPr="00B759D8" w:rsidRDefault="00FD041A" w:rsidP="000E0DA2">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414" w:type="pct"/>
            <w:tcBorders>
              <w:bottom w:val="single" w:sz="4" w:space="0" w:color="auto"/>
            </w:tcBorders>
            <w:shd w:val="clear" w:color="auto" w:fill="D9D9D9" w:themeFill="background1" w:themeFillShade="D9"/>
            <w:vAlign w:val="center"/>
            <w:hideMark/>
          </w:tcPr>
          <w:p w14:paraId="751B90BA" w14:textId="2683F486" w:rsidR="00FD041A" w:rsidRPr="00B759D8" w:rsidRDefault="00FD041A" w:rsidP="000E0DA2">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526" w:type="pct"/>
            <w:tcBorders>
              <w:bottom w:val="single" w:sz="4" w:space="0" w:color="auto"/>
            </w:tcBorders>
            <w:shd w:val="clear" w:color="auto" w:fill="D9D9D9" w:themeFill="background1" w:themeFillShade="D9"/>
            <w:vAlign w:val="center"/>
            <w:hideMark/>
          </w:tcPr>
          <w:p w14:paraId="3D8C207D" w14:textId="7599B381" w:rsidR="00FD041A"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5</w:t>
            </w:r>
            <w:r w:rsidR="0081122F">
              <w:rPr>
                <w:rFonts w:ascii="Franklin Gothic Medium" w:hAnsi="Franklin Gothic Medium"/>
                <w:b/>
                <w:bCs/>
                <w:i/>
                <w:iCs/>
                <w:color w:val="000000"/>
                <w:sz w:val="16"/>
                <w:szCs w:val="16"/>
              </w:rPr>
              <w:t>,745</w:t>
            </w:r>
          </w:p>
        </w:tc>
        <w:tc>
          <w:tcPr>
            <w:tcW w:w="549" w:type="pct"/>
            <w:tcBorders>
              <w:bottom w:val="single" w:sz="4" w:space="0" w:color="auto"/>
            </w:tcBorders>
            <w:shd w:val="clear" w:color="auto" w:fill="D9D9D9" w:themeFill="background1" w:themeFillShade="D9"/>
            <w:vAlign w:val="center"/>
            <w:hideMark/>
          </w:tcPr>
          <w:p w14:paraId="43C741FD" w14:textId="346A24D1" w:rsidR="00FD041A"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w:t>
            </w:r>
            <w:r w:rsidR="0081122F">
              <w:rPr>
                <w:rFonts w:ascii="Franklin Gothic Medium" w:hAnsi="Franklin Gothic Medium"/>
                <w:b/>
                <w:bCs/>
                <w:i/>
                <w:iCs/>
                <w:color w:val="000000"/>
                <w:sz w:val="16"/>
                <w:szCs w:val="16"/>
              </w:rPr>
              <w:t>,725</w:t>
            </w:r>
          </w:p>
        </w:tc>
        <w:tc>
          <w:tcPr>
            <w:tcW w:w="517" w:type="pct"/>
            <w:tcBorders>
              <w:bottom w:val="single" w:sz="4" w:space="0" w:color="auto"/>
            </w:tcBorders>
            <w:shd w:val="clear" w:color="auto" w:fill="D9D9D9" w:themeFill="background1" w:themeFillShade="D9"/>
            <w:vAlign w:val="center"/>
            <w:hideMark/>
          </w:tcPr>
          <w:p w14:paraId="4E3B53F0" w14:textId="07D52DFE" w:rsidR="00FD041A" w:rsidRPr="00B759D8" w:rsidRDefault="00FD041A" w:rsidP="000E0DA2">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tcBorders>
              <w:bottom w:val="single" w:sz="4" w:space="0" w:color="auto"/>
            </w:tcBorders>
            <w:shd w:val="clear" w:color="auto" w:fill="D9D9D9" w:themeFill="background1" w:themeFillShade="D9"/>
            <w:vAlign w:val="center"/>
            <w:hideMark/>
          </w:tcPr>
          <w:p w14:paraId="550FED89" w14:textId="586F8F93" w:rsidR="00FD041A"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81122F">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07</w:t>
            </w:r>
            <w:r w:rsidR="0081122F">
              <w:rPr>
                <w:rFonts w:ascii="Franklin Gothic Medium" w:hAnsi="Franklin Gothic Medium"/>
                <w:b/>
                <w:bCs/>
                <w:i/>
                <w:iCs/>
                <w:color w:val="000000"/>
                <w:sz w:val="16"/>
                <w:szCs w:val="16"/>
              </w:rPr>
              <w:t>4</w:t>
            </w:r>
          </w:p>
        </w:tc>
      </w:tr>
      <w:tr w:rsidR="00B759D8" w:rsidRPr="00B759D8" w14:paraId="59289CE7" w14:textId="77777777" w:rsidTr="00B43C50">
        <w:trPr>
          <w:gridAfter w:val="1"/>
          <w:wAfter w:w="4" w:type="pct"/>
          <w:trHeight w:val="144"/>
        </w:trPr>
        <w:tc>
          <w:tcPr>
            <w:tcW w:w="2159" w:type="pct"/>
            <w:tcBorders>
              <w:left w:val="nil"/>
              <w:right w:val="nil"/>
            </w:tcBorders>
            <w:shd w:val="clear" w:color="auto" w:fill="auto"/>
            <w:noWrap/>
            <w:vAlign w:val="center"/>
            <w:hideMark/>
          </w:tcPr>
          <w:p w14:paraId="4B328CAD" w14:textId="77777777" w:rsidR="00B759D8" w:rsidRPr="00B759D8" w:rsidRDefault="00B759D8" w:rsidP="000E0DA2">
            <w:pPr>
              <w:widowControl w:val="0"/>
              <w:spacing w:line="240" w:lineRule="auto"/>
              <w:jc w:val="left"/>
              <w:rPr>
                <w:rFonts w:ascii="Arial" w:hAnsi="Arial" w:cs="Arial"/>
                <w:sz w:val="16"/>
                <w:szCs w:val="16"/>
              </w:rPr>
            </w:pPr>
          </w:p>
        </w:tc>
        <w:tc>
          <w:tcPr>
            <w:tcW w:w="403" w:type="pct"/>
            <w:tcBorders>
              <w:left w:val="nil"/>
              <w:right w:val="nil"/>
            </w:tcBorders>
            <w:shd w:val="clear" w:color="auto" w:fill="auto"/>
            <w:noWrap/>
            <w:vAlign w:val="center"/>
            <w:hideMark/>
          </w:tcPr>
          <w:p w14:paraId="6D4BAF59" w14:textId="77777777" w:rsidR="00B759D8" w:rsidRPr="00B759D8" w:rsidRDefault="00B759D8" w:rsidP="000E0DA2">
            <w:pPr>
              <w:widowControl w:val="0"/>
              <w:spacing w:line="240" w:lineRule="auto"/>
              <w:ind w:right="144"/>
              <w:jc w:val="right"/>
              <w:rPr>
                <w:rFonts w:ascii="Arial" w:hAnsi="Arial" w:cs="Arial"/>
                <w:sz w:val="16"/>
                <w:szCs w:val="16"/>
              </w:rPr>
            </w:pPr>
          </w:p>
        </w:tc>
        <w:tc>
          <w:tcPr>
            <w:tcW w:w="414" w:type="pct"/>
            <w:tcBorders>
              <w:left w:val="nil"/>
              <w:right w:val="nil"/>
            </w:tcBorders>
            <w:shd w:val="clear" w:color="auto" w:fill="auto"/>
            <w:noWrap/>
            <w:vAlign w:val="center"/>
            <w:hideMark/>
          </w:tcPr>
          <w:p w14:paraId="0B92D5C2" w14:textId="77777777" w:rsidR="00B759D8" w:rsidRPr="00B759D8" w:rsidRDefault="00B759D8" w:rsidP="000E0DA2">
            <w:pPr>
              <w:widowControl w:val="0"/>
              <w:spacing w:line="240" w:lineRule="auto"/>
              <w:ind w:right="144"/>
              <w:jc w:val="right"/>
              <w:rPr>
                <w:rFonts w:ascii="Arial" w:hAnsi="Arial" w:cs="Arial"/>
                <w:sz w:val="16"/>
                <w:szCs w:val="16"/>
              </w:rPr>
            </w:pPr>
          </w:p>
        </w:tc>
        <w:tc>
          <w:tcPr>
            <w:tcW w:w="526" w:type="pct"/>
            <w:tcBorders>
              <w:left w:val="nil"/>
              <w:right w:val="nil"/>
            </w:tcBorders>
            <w:shd w:val="clear" w:color="auto" w:fill="auto"/>
            <w:noWrap/>
            <w:vAlign w:val="center"/>
            <w:hideMark/>
          </w:tcPr>
          <w:p w14:paraId="1B1F20A9" w14:textId="77777777" w:rsidR="00B759D8" w:rsidRPr="00B759D8" w:rsidRDefault="00B759D8" w:rsidP="000E0DA2">
            <w:pPr>
              <w:widowControl w:val="0"/>
              <w:spacing w:line="240" w:lineRule="auto"/>
              <w:ind w:right="144"/>
              <w:jc w:val="right"/>
              <w:rPr>
                <w:rFonts w:ascii="Arial" w:hAnsi="Arial" w:cs="Arial"/>
                <w:b/>
                <w:bCs/>
                <w:color w:val="FF0000"/>
                <w:sz w:val="16"/>
                <w:szCs w:val="16"/>
              </w:rPr>
            </w:pPr>
          </w:p>
        </w:tc>
        <w:tc>
          <w:tcPr>
            <w:tcW w:w="549" w:type="pct"/>
            <w:tcBorders>
              <w:left w:val="nil"/>
              <w:right w:val="nil"/>
            </w:tcBorders>
            <w:shd w:val="clear" w:color="auto" w:fill="auto"/>
            <w:noWrap/>
            <w:vAlign w:val="center"/>
            <w:hideMark/>
          </w:tcPr>
          <w:p w14:paraId="1434BB2E" w14:textId="77777777" w:rsidR="00B759D8" w:rsidRPr="00B759D8" w:rsidRDefault="00B759D8" w:rsidP="000E0DA2">
            <w:pPr>
              <w:widowControl w:val="0"/>
              <w:spacing w:line="240" w:lineRule="auto"/>
              <w:ind w:right="144"/>
              <w:jc w:val="right"/>
              <w:rPr>
                <w:rFonts w:ascii="Arial" w:hAnsi="Arial" w:cs="Arial"/>
                <w:sz w:val="16"/>
                <w:szCs w:val="16"/>
              </w:rPr>
            </w:pPr>
          </w:p>
        </w:tc>
        <w:tc>
          <w:tcPr>
            <w:tcW w:w="517" w:type="pct"/>
            <w:tcBorders>
              <w:left w:val="nil"/>
              <w:right w:val="nil"/>
            </w:tcBorders>
            <w:shd w:val="clear" w:color="auto" w:fill="auto"/>
            <w:noWrap/>
            <w:vAlign w:val="center"/>
            <w:hideMark/>
          </w:tcPr>
          <w:p w14:paraId="45FD87A3" w14:textId="77777777" w:rsidR="00B759D8" w:rsidRPr="00B759D8" w:rsidRDefault="00B759D8" w:rsidP="000E0DA2">
            <w:pPr>
              <w:widowControl w:val="0"/>
              <w:spacing w:line="240" w:lineRule="auto"/>
              <w:ind w:right="144"/>
              <w:jc w:val="right"/>
              <w:rPr>
                <w:rFonts w:ascii="Arial" w:hAnsi="Arial" w:cs="Arial"/>
                <w:sz w:val="16"/>
                <w:szCs w:val="16"/>
              </w:rPr>
            </w:pPr>
          </w:p>
        </w:tc>
        <w:tc>
          <w:tcPr>
            <w:tcW w:w="428" w:type="pct"/>
            <w:tcBorders>
              <w:left w:val="nil"/>
              <w:right w:val="nil"/>
            </w:tcBorders>
            <w:shd w:val="clear" w:color="auto" w:fill="auto"/>
            <w:noWrap/>
            <w:vAlign w:val="center"/>
            <w:hideMark/>
          </w:tcPr>
          <w:p w14:paraId="2A494D56" w14:textId="77777777" w:rsidR="00822761" w:rsidRPr="00B759D8" w:rsidRDefault="00822761" w:rsidP="000E0DA2">
            <w:pPr>
              <w:widowControl w:val="0"/>
              <w:spacing w:line="240" w:lineRule="auto"/>
              <w:ind w:right="144"/>
              <w:rPr>
                <w:rFonts w:ascii="Arial" w:hAnsi="Arial" w:cs="Arial"/>
                <w:b/>
                <w:bCs/>
                <w:color w:val="FF0000"/>
                <w:sz w:val="16"/>
                <w:szCs w:val="16"/>
              </w:rPr>
            </w:pPr>
          </w:p>
        </w:tc>
      </w:tr>
      <w:tr w:rsidR="00B759D8" w:rsidRPr="00B759D8" w14:paraId="6B790919" w14:textId="77777777" w:rsidTr="00B43C50">
        <w:trPr>
          <w:trHeight w:val="144"/>
        </w:trPr>
        <w:tc>
          <w:tcPr>
            <w:tcW w:w="5000" w:type="pct"/>
            <w:gridSpan w:val="8"/>
            <w:shd w:val="clear" w:color="000000" w:fill="BFBFBF"/>
            <w:vAlign w:val="center"/>
            <w:hideMark/>
          </w:tcPr>
          <w:p w14:paraId="061840C2" w14:textId="1DC41981"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00B759D8" w:rsidRPr="00B759D8" w14:paraId="3F3F1663" w14:textId="77777777" w:rsidTr="00B43C50">
        <w:trPr>
          <w:gridAfter w:val="1"/>
          <w:wAfter w:w="4" w:type="pct"/>
          <w:trHeight w:val="144"/>
        </w:trPr>
        <w:tc>
          <w:tcPr>
            <w:tcW w:w="2159" w:type="pct"/>
            <w:shd w:val="clear" w:color="auto" w:fill="auto"/>
            <w:vAlign w:val="center"/>
            <w:hideMark/>
          </w:tcPr>
          <w:p w14:paraId="1D5EEDE2" w14:textId="05CFF1D3" w:rsidR="00B759D8" w:rsidRPr="00B759D8" w:rsidRDefault="0088517D" w:rsidP="000E0DA2">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3" w:type="pct"/>
            <w:shd w:val="clear" w:color="auto" w:fill="auto"/>
            <w:vAlign w:val="center"/>
            <w:hideMark/>
          </w:tcPr>
          <w:p w14:paraId="5DD8BCDC" w14:textId="5560C662"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14:paraId="5ED221E1" w14:textId="7CA76E25"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526" w:type="pct"/>
            <w:shd w:val="clear" w:color="auto" w:fill="auto"/>
            <w:vAlign w:val="center"/>
            <w:hideMark/>
          </w:tcPr>
          <w:p w14:paraId="3E6AAC66" w14:textId="3E398BC2"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549" w:type="pct"/>
            <w:shd w:val="clear" w:color="auto" w:fill="auto"/>
            <w:vAlign w:val="center"/>
            <w:hideMark/>
          </w:tcPr>
          <w:p w14:paraId="1D64A1F8" w14:textId="40B37728"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517" w:type="pct"/>
            <w:shd w:val="clear" w:color="auto" w:fill="auto"/>
            <w:vAlign w:val="center"/>
            <w:hideMark/>
          </w:tcPr>
          <w:p w14:paraId="38A66390" w14:textId="3FEEFFAA"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428" w:type="pct"/>
            <w:shd w:val="clear" w:color="auto" w:fill="auto"/>
            <w:vAlign w:val="center"/>
            <w:hideMark/>
          </w:tcPr>
          <w:p w14:paraId="62465531" w14:textId="4ED2F732"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r>
      <w:tr w:rsidR="00770D1D" w:rsidRPr="00B759D8" w14:paraId="049033DB" w14:textId="77777777" w:rsidTr="00B43C50">
        <w:trPr>
          <w:gridAfter w:val="1"/>
          <w:wAfter w:w="4" w:type="pct"/>
          <w:trHeight w:val="144"/>
        </w:trPr>
        <w:tc>
          <w:tcPr>
            <w:tcW w:w="2159" w:type="pct"/>
            <w:shd w:val="clear" w:color="auto" w:fill="auto"/>
            <w:vAlign w:val="center"/>
            <w:hideMark/>
          </w:tcPr>
          <w:p w14:paraId="36F0DA67" w14:textId="55983F50" w:rsidR="00770D1D" w:rsidRPr="00B759D8" w:rsidRDefault="00770D1D" w:rsidP="000E0DA2">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14:paraId="50F77C4E" w14:textId="77777777" w:rsidR="00770D1D" w:rsidRPr="00B759D8" w:rsidRDefault="00770D1D" w:rsidP="000E0DA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14:paraId="4168A2D7"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14:paraId="663BD829"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14:paraId="20E096BB"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630344BF"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14:paraId="0F7131CD"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r>
      <w:tr w:rsidR="00770D1D" w:rsidRPr="00B759D8" w14:paraId="3D9992FF" w14:textId="77777777" w:rsidTr="00B43C50">
        <w:trPr>
          <w:gridAfter w:val="1"/>
          <w:wAfter w:w="4" w:type="pct"/>
          <w:trHeight w:val="144"/>
        </w:trPr>
        <w:tc>
          <w:tcPr>
            <w:tcW w:w="2159" w:type="pct"/>
            <w:shd w:val="clear" w:color="auto" w:fill="auto"/>
            <w:vAlign w:val="center"/>
            <w:hideMark/>
          </w:tcPr>
          <w:p w14:paraId="2B221CBF" w14:textId="42C5B965" w:rsidR="00770D1D" w:rsidRPr="00B759D8" w:rsidRDefault="004960F3"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403" w:type="pct"/>
            <w:shd w:val="clear" w:color="auto" w:fill="auto"/>
            <w:vAlign w:val="center"/>
            <w:hideMark/>
          </w:tcPr>
          <w:p w14:paraId="56B58A1A" w14:textId="414CB211"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288</w:t>
            </w:r>
          </w:p>
        </w:tc>
        <w:tc>
          <w:tcPr>
            <w:tcW w:w="414" w:type="pct"/>
            <w:shd w:val="clear" w:color="auto" w:fill="auto"/>
            <w:vAlign w:val="center"/>
            <w:hideMark/>
          </w:tcPr>
          <w:p w14:paraId="0D7FE290" w14:textId="7441114A" w:rsidR="00770D1D" w:rsidRPr="00B759D8" w:rsidRDefault="00867562"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.89</w:t>
            </w:r>
          </w:p>
        </w:tc>
        <w:tc>
          <w:tcPr>
            <w:tcW w:w="526" w:type="pct"/>
            <w:shd w:val="clear" w:color="auto" w:fill="auto"/>
            <w:vAlign w:val="center"/>
            <w:hideMark/>
          </w:tcPr>
          <w:p w14:paraId="7E235CFD" w14:textId="1E46536C"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549" w:type="pct"/>
            <w:shd w:val="clear" w:color="auto" w:fill="auto"/>
            <w:vAlign w:val="center"/>
            <w:hideMark/>
          </w:tcPr>
          <w:p w14:paraId="2DB35C55" w14:textId="18E693B7"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517" w:type="pct"/>
            <w:shd w:val="clear" w:color="auto" w:fill="auto"/>
            <w:vAlign w:val="center"/>
            <w:hideMark/>
          </w:tcPr>
          <w:p w14:paraId="54E9FD79"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28" w:type="pct"/>
            <w:shd w:val="clear" w:color="auto" w:fill="auto"/>
            <w:vAlign w:val="center"/>
            <w:hideMark/>
          </w:tcPr>
          <w:p w14:paraId="2FADE792" w14:textId="770F96D7"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384</w:t>
            </w:r>
            <w:r w:rsidRPr="0066267E">
              <w:rPr>
                <w:rFonts w:ascii="Franklin Gothic Medium" w:hAnsi="Franklin Gothic Medium" w:cs="Arial"/>
                <w:sz w:val="16"/>
                <w:szCs w:val="16"/>
              </w:rPr>
              <w:t xml:space="preserve"> </w:t>
            </w:r>
          </w:p>
        </w:tc>
      </w:tr>
      <w:tr w:rsidR="00770D1D" w:rsidRPr="00B759D8" w14:paraId="3E68B9E0" w14:textId="77777777" w:rsidTr="00B43C50">
        <w:trPr>
          <w:gridAfter w:val="1"/>
          <w:wAfter w:w="4" w:type="pct"/>
          <w:trHeight w:val="144"/>
        </w:trPr>
        <w:tc>
          <w:tcPr>
            <w:tcW w:w="2159" w:type="pct"/>
            <w:shd w:val="clear" w:color="auto" w:fill="auto"/>
            <w:vAlign w:val="center"/>
          </w:tcPr>
          <w:p w14:paraId="47A91B00" w14:textId="77777777" w:rsidR="00770D1D" w:rsidRPr="00B759D8" w:rsidRDefault="00770D1D"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14:paraId="3D7DAB16"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14" w:type="pct"/>
            <w:shd w:val="clear" w:color="auto" w:fill="auto"/>
            <w:vAlign w:val="center"/>
          </w:tcPr>
          <w:p w14:paraId="19194DE6" w14:textId="76029DE1"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14:paraId="7ACE4166"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49" w:type="pct"/>
            <w:shd w:val="clear" w:color="auto" w:fill="auto"/>
            <w:vAlign w:val="center"/>
          </w:tcPr>
          <w:p w14:paraId="55AFE5E2"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17" w:type="pct"/>
            <w:shd w:val="clear" w:color="auto" w:fill="auto"/>
            <w:vAlign w:val="center"/>
          </w:tcPr>
          <w:p w14:paraId="5812E44B"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14:paraId="67CCFF3D"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00770D1D" w:rsidRPr="00B759D8" w14:paraId="072A0A4F" w14:textId="77777777" w:rsidTr="00B43C50">
        <w:trPr>
          <w:gridAfter w:val="1"/>
          <w:wAfter w:w="4" w:type="pct"/>
          <w:trHeight w:val="144"/>
        </w:trPr>
        <w:tc>
          <w:tcPr>
            <w:tcW w:w="2159" w:type="pct"/>
            <w:shd w:val="clear" w:color="auto" w:fill="auto"/>
            <w:vAlign w:val="center"/>
          </w:tcPr>
          <w:p w14:paraId="52AFA3BC" w14:textId="77777777" w:rsidR="00770D1D" w:rsidRPr="00E33FA9" w:rsidRDefault="00770D1D" w:rsidP="000E0DA2">
            <w:pPr>
              <w:widowControl w:val="0"/>
              <w:spacing w:line="240" w:lineRule="auto"/>
              <w:ind w:firstLineChars="100" w:firstLine="16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403" w:type="pct"/>
            <w:shd w:val="clear" w:color="auto" w:fill="auto"/>
            <w:vAlign w:val="center"/>
          </w:tcPr>
          <w:p w14:paraId="37294993"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14" w:type="pct"/>
            <w:shd w:val="clear" w:color="auto" w:fill="auto"/>
            <w:vAlign w:val="center"/>
          </w:tcPr>
          <w:p w14:paraId="45F863EB" w14:textId="2696C601"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14:paraId="651E0E34" w14:textId="77777777" w:rsidR="00770D1D" w:rsidRPr="0066267E"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49" w:type="pct"/>
            <w:shd w:val="clear" w:color="auto" w:fill="auto"/>
            <w:vAlign w:val="center"/>
          </w:tcPr>
          <w:p w14:paraId="4D13C6F1" w14:textId="77777777" w:rsidR="00770D1D" w:rsidRPr="0066267E"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17" w:type="pct"/>
            <w:shd w:val="clear" w:color="auto" w:fill="auto"/>
            <w:vAlign w:val="center"/>
          </w:tcPr>
          <w:p w14:paraId="0AC3F487" w14:textId="77777777" w:rsidR="00770D1D" w:rsidRPr="0066267E"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14:paraId="1A88A4E1" w14:textId="77777777" w:rsidR="00770D1D" w:rsidRPr="0066267E"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00770D1D" w:rsidRPr="00B759D8" w14:paraId="2004CB00" w14:textId="77777777" w:rsidTr="00B43C50">
        <w:trPr>
          <w:gridAfter w:val="1"/>
          <w:wAfter w:w="4" w:type="pct"/>
          <w:trHeight w:val="144"/>
        </w:trPr>
        <w:tc>
          <w:tcPr>
            <w:tcW w:w="2159" w:type="pct"/>
            <w:shd w:val="clear" w:color="auto" w:fill="auto"/>
            <w:vAlign w:val="center"/>
            <w:hideMark/>
          </w:tcPr>
          <w:p w14:paraId="72DA1F82" w14:textId="0A27F8D7" w:rsidR="00770D1D" w:rsidRPr="00B759D8" w:rsidRDefault="004960F3"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3" w:type="pct"/>
            <w:shd w:val="clear" w:color="auto" w:fill="auto"/>
            <w:vAlign w:val="center"/>
            <w:hideMark/>
          </w:tcPr>
          <w:p w14:paraId="34F7C1E0" w14:textId="5F3C328B" w:rsidR="00867562"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414" w:type="pct"/>
            <w:shd w:val="clear" w:color="auto" w:fill="auto"/>
            <w:vAlign w:val="center"/>
            <w:hideMark/>
          </w:tcPr>
          <w:p w14:paraId="1FD58DC3" w14:textId="317A853C" w:rsidR="00770D1D" w:rsidRPr="00B759D8" w:rsidRDefault="00867562"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6" w:type="pct"/>
            <w:shd w:val="clear" w:color="auto" w:fill="auto"/>
            <w:vAlign w:val="center"/>
            <w:hideMark/>
          </w:tcPr>
          <w:p w14:paraId="5EAC2E15" w14:textId="7CD00299"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218</w:t>
            </w:r>
            <w:r w:rsidRPr="0066267E">
              <w:rPr>
                <w:rFonts w:ascii="Franklin Gothic Medium" w:hAnsi="Franklin Gothic Medium" w:cs="Arial"/>
                <w:sz w:val="16"/>
                <w:szCs w:val="16"/>
              </w:rPr>
              <w:t xml:space="preserve"> </w:t>
            </w:r>
          </w:p>
        </w:tc>
        <w:tc>
          <w:tcPr>
            <w:tcW w:w="549" w:type="pct"/>
            <w:shd w:val="clear" w:color="auto" w:fill="auto"/>
            <w:vAlign w:val="center"/>
            <w:hideMark/>
          </w:tcPr>
          <w:p w14:paraId="0E70B6F8" w14:textId="30267344"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218</w:t>
            </w:r>
          </w:p>
        </w:tc>
        <w:tc>
          <w:tcPr>
            <w:tcW w:w="517" w:type="pct"/>
            <w:shd w:val="clear" w:color="auto" w:fill="auto"/>
            <w:vAlign w:val="center"/>
            <w:hideMark/>
          </w:tcPr>
          <w:p w14:paraId="15280BAF"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28" w:type="pct"/>
            <w:shd w:val="clear" w:color="auto" w:fill="auto"/>
            <w:vAlign w:val="center"/>
            <w:hideMark/>
          </w:tcPr>
          <w:p w14:paraId="3C54E5E8" w14:textId="4039D993"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872</w:t>
            </w:r>
          </w:p>
        </w:tc>
      </w:tr>
      <w:tr w:rsidR="00770D1D" w:rsidRPr="00B759D8" w14:paraId="42C442FC" w14:textId="77777777" w:rsidTr="00B43C50">
        <w:trPr>
          <w:gridAfter w:val="1"/>
          <w:wAfter w:w="4" w:type="pct"/>
          <w:trHeight w:val="144"/>
        </w:trPr>
        <w:tc>
          <w:tcPr>
            <w:tcW w:w="2159" w:type="pct"/>
            <w:shd w:val="clear" w:color="auto" w:fill="auto"/>
            <w:vAlign w:val="center"/>
            <w:hideMark/>
          </w:tcPr>
          <w:p w14:paraId="20E8C7D8" w14:textId="28A7FE9D" w:rsidR="00770D1D" w:rsidRPr="000C089E" w:rsidRDefault="00770D1D"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004960F3">
              <w:rPr>
                <w:rFonts w:ascii="Franklin Gothic Medium" w:hAnsi="Franklin Gothic Medium" w:cs="Arial"/>
                <w:b/>
                <w:bCs/>
                <w:color w:val="808080" w:themeColor="background1" w:themeShade="80"/>
                <w:sz w:val="16"/>
                <w:szCs w:val="16"/>
              </w:rPr>
              <w:t>School Administrator</w:t>
            </w:r>
          </w:p>
        </w:tc>
        <w:tc>
          <w:tcPr>
            <w:tcW w:w="403" w:type="pct"/>
            <w:shd w:val="clear" w:color="auto" w:fill="auto"/>
            <w:vAlign w:val="center"/>
            <w:hideMark/>
          </w:tcPr>
          <w:p w14:paraId="1D476065"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5649BBA3"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65B037DA"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14:paraId="345B85A8" w14:textId="77777777" w:rsidR="00770D1D" w:rsidRPr="000C089E" w:rsidRDefault="00770D1D" w:rsidP="000E0DA2">
            <w:pPr>
              <w:widowControl w:val="0"/>
              <w:spacing w:line="240" w:lineRule="auto"/>
              <w:ind w:right="43"/>
              <w:jc w:val="right"/>
              <w:rPr>
                <w:rFonts w:ascii="Franklin Gothic Medium" w:hAnsi="Franklin Gothic Medium" w:cs="Arial"/>
                <w:b/>
                <w:bCs/>
                <w:color w:val="808080" w:themeColor="background1" w:themeShade="80"/>
                <w:sz w:val="16"/>
                <w:szCs w:val="16"/>
              </w:rPr>
            </w:pPr>
          </w:p>
        </w:tc>
        <w:tc>
          <w:tcPr>
            <w:tcW w:w="517" w:type="pct"/>
            <w:shd w:val="clear" w:color="auto" w:fill="auto"/>
            <w:vAlign w:val="center"/>
            <w:hideMark/>
          </w:tcPr>
          <w:p w14:paraId="3623413E"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018ABEBE"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03C6DA15" w14:textId="77777777" w:rsidTr="00B43C50">
        <w:trPr>
          <w:gridAfter w:val="1"/>
          <w:wAfter w:w="4" w:type="pct"/>
          <w:trHeight w:val="144"/>
        </w:trPr>
        <w:tc>
          <w:tcPr>
            <w:tcW w:w="2159" w:type="pct"/>
            <w:shd w:val="clear" w:color="auto" w:fill="auto"/>
            <w:vAlign w:val="center"/>
            <w:hideMark/>
          </w:tcPr>
          <w:p w14:paraId="7E4A8DB8" w14:textId="4F2652AC" w:rsidR="00770D1D" w:rsidRPr="000C089E" w:rsidRDefault="004960F3"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403" w:type="pct"/>
            <w:shd w:val="clear" w:color="auto" w:fill="auto"/>
            <w:vAlign w:val="center"/>
            <w:hideMark/>
          </w:tcPr>
          <w:p w14:paraId="0D2BBECA" w14:textId="22990F89" w:rsidR="00770D1D" w:rsidRPr="000C089E" w:rsidRDefault="00015DEA"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414" w:type="pct"/>
            <w:shd w:val="clear" w:color="auto" w:fill="auto"/>
            <w:vAlign w:val="center"/>
            <w:hideMark/>
          </w:tcPr>
          <w:p w14:paraId="6242F0EC" w14:textId="54D87F75" w:rsidR="00770D1D" w:rsidRPr="000C089E" w:rsidRDefault="00015DEA"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14:paraId="3D2167A6" w14:textId="5AAF6C21" w:rsidR="00770D1D" w:rsidRPr="000C089E" w:rsidRDefault="008B460E"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549" w:type="pct"/>
            <w:shd w:val="clear" w:color="auto" w:fill="auto"/>
            <w:vAlign w:val="center"/>
            <w:hideMark/>
          </w:tcPr>
          <w:p w14:paraId="459223F2" w14:textId="20712584" w:rsidR="00770D1D" w:rsidRPr="000C089E" w:rsidRDefault="008B460E"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517" w:type="pct"/>
            <w:shd w:val="clear" w:color="auto" w:fill="auto"/>
            <w:vAlign w:val="center"/>
            <w:hideMark/>
          </w:tcPr>
          <w:p w14:paraId="1279D030"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14:paraId="663469AC" w14:textId="36FA50DA" w:rsidR="00770D1D" w:rsidRPr="000C089E" w:rsidRDefault="008B460E"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164</w:t>
            </w:r>
          </w:p>
        </w:tc>
      </w:tr>
      <w:tr w:rsidR="00AB6DA1" w:rsidRPr="00B759D8" w14:paraId="326D0DC4" w14:textId="77777777" w:rsidTr="00B12453">
        <w:trPr>
          <w:gridAfter w:val="1"/>
          <w:wAfter w:w="4" w:type="pct"/>
          <w:trHeight w:val="144"/>
        </w:trPr>
        <w:tc>
          <w:tcPr>
            <w:tcW w:w="2159" w:type="pct"/>
            <w:shd w:val="clear" w:color="auto" w:fill="auto"/>
            <w:vAlign w:val="center"/>
          </w:tcPr>
          <w:p w14:paraId="14892BA5" w14:textId="1D9625A9" w:rsidR="00AB6DA1" w:rsidRPr="00AB6DA1" w:rsidRDefault="00AB6DA1"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14:paraId="6D5C2597"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14:paraId="031B0B18"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14:paraId="3F85474C"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14:paraId="770D158F" w14:textId="77777777" w:rsidR="00AB6DA1" w:rsidRDefault="00AB6DA1" w:rsidP="000E0DA2">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14:paraId="4C0115D2"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14:paraId="60AEF154"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r>
      <w:tr w:rsidR="00AB6DA1" w:rsidRPr="00B759D8" w14:paraId="0B767862" w14:textId="77777777" w:rsidTr="00B12453">
        <w:trPr>
          <w:gridAfter w:val="1"/>
          <w:wAfter w:w="4" w:type="pct"/>
          <w:trHeight w:val="144"/>
        </w:trPr>
        <w:tc>
          <w:tcPr>
            <w:tcW w:w="2159" w:type="pct"/>
            <w:shd w:val="clear" w:color="auto" w:fill="auto"/>
            <w:vAlign w:val="center"/>
            <w:hideMark/>
          </w:tcPr>
          <w:p w14:paraId="1CB5E169" w14:textId="245C15AF" w:rsidR="00AB6DA1" w:rsidRPr="00B759D8" w:rsidRDefault="00AB6DA1" w:rsidP="000E0DA2">
            <w:pPr>
              <w:widowControl w:val="0"/>
              <w:spacing w:line="240" w:lineRule="auto"/>
              <w:ind w:firstLineChars="100" w:firstLine="160"/>
              <w:jc w:val="left"/>
              <w:rPr>
                <w:rFonts w:ascii="Franklin Gothic Medium" w:hAnsi="Franklin Gothic Medium" w:cs="Arial"/>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14:paraId="08953E62" w14:textId="732FCB98"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414" w:type="pct"/>
            <w:shd w:val="clear" w:color="auto" w:fill="auto"/>
            <w:vAlign w:val="center"/>
            <w:hideMark/>
          </w:tcPr>
          <w:p w14:paraId="6086E2C8" w14:textId="69080E63"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14:paraId="31B700CD" w14:textId="713D3ABF"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549" w:type="pct"/>
            <w:shd w:val="clear" w:color="auto" w:fill="auto"/>
            <w:vAlign w:val="center"/>
            <w:hideMark/>
          </w:tcPr>
          <w:p w14:paraId="54A692C3" w14:textId="06540720"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517" w:type="pct"/>
            <w:shd w:val="clear" w:color="auto" w:fill="auto"/>
            <w:vAlign w:val="center"/>
            <w:hideMark/>
          </w:tcPr>
          <w:p w14:paraId="155917F6" w14:textId="022008D8"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14:paraId="15F8F908" w14:textId="1F403A13"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536</w:t>
            </w:r>
          </w:p>
        </w:tc>
      </w:tr>
      <w:tr w:rsidR="00B759D8" w:rsidRPr="00B759D8" w14:paraId="3C456C41" w14:textId="77777777" w:rsidTr="00B43C50">
        <w:trPr>
          <w:gridAfter w:val="1"/>
          <w:wAfter w:w="4" w:type="pct"/>
          <w:trHeight w:val="144"/>
        </w:trPr>
        <w:tc>
          <w:tcPr>
            <w:tcW w:w="2159" w:type="pct"/>
            <w:shd w:val="clear" w:color="auto" w:fill="auto"/>
            <w:vAlign w:val="center"/>
            <w:hideMark/>
          </w:tcPr>
          <w:p w14:paraId="724AA8C8" w14:textId="7FDC5DC5" w:rsidR="00B759D8" w:rsidRPr="000C089E" w:rsidRDefault="004960F3"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14:paraId="3539F22C" w14:textId="0E621C39"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0B0C6305" w14:textId="64E16F20"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753F72E8" w14:textId="37711636" w:rsidR="00B759D8" w:rsidRPr="000C089E" w:rsidRDefault="00B759D8" w:rsidP="000E0DA2">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49" w:type="pct"/>
            <w:shd w:val="clear" w:color="auto" w:fill="auto"/>
            <w:vAlign w:val="center"/>
            <w:hideMark/>
          </w:tcPr>
          <w:p w14:paraId="1E28220C" w14:textId="086DEB90" w:rsidR="00B759D8" w:rsidRPr="000C089E" w:rsidRDefault="00B759D8" w:rsidP="000E0DA2">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17" w:type="pct"/>
            <w:shd w:val="clear" w:color="auto" w:fill="auto"/>
            <w:vAlign w:val="center"/>
            <w:hideMark/>
          </w:tcPr>
          <w:p w14:paraId="04AEF244" w14:textId="7BF2B3E6"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4690CE41" w14:textId="28EC6E6D" w:rsidR="00B759D8" w:rsidRPr="000C089E" w:rsidRDefault="00B759D8" w:rsidP="000E0DA2">
            <w:pPr>
              <w:widowControl w:val="0"/>
              <w:spacing w:line="240" w:lineRule="auto"/>
              <w:ind w:right="43"/>
              <w:jc w:val="right"/>
              <w:rPr>
                <w:rFonts w:ascii="Franklin Gothic Medium" w:hAnsi="Franklin Gothic Medium" w:cs="Arial"/>
                <w:i/>
                <w:iCs/>
                <w:color w:val="808080" w:themeColor="background1" w:themeShade="80"/>
                <w:sz w:val="16"/>
                <w:szCs w:val="16"/>
              </w:rPr>
            </w:pPr>
          </w:p>
        </w:tc>
      </w:tr>
      <w:tr w:rsidR="006825B5" w:rsidRPr="00B759D8" w14:paraId="7D96FD7B" w14:textId="77777777" w:rsidTr="00B43C50">
        <w:trPr>
          <w:gridAfter w:val="1"/>
          <w:wAfter w:w="4" w:type="pct"/>
          <w:trHeight w:val="144"/>
        </w:trPr>
        <w:tc>
          <w:tcPr>
            <w:tcW w:w="2159" w:type="pct"/>
            <w:shd w:val="clear" w:color="auto" w:fill="auto"/>
            <w:vAlign w:val="center"/>
            <w:hideMark/>
          </w:tcPr>
          <w:p w14:paraId="4E56CEE2" w14:textId="41CC2485" w:rsidR="006825B5" w:rsidRPr="000C089E" w:rsidRDefault="004960F3"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14:paraId="734B82B3" w14:textId="3E87AB1D" w:rsidR="006825B5" w:rsidRPr="000C089E" w:rsidRDefault="008B460E"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10,713</w:t>
            </w:r>
          </w:p>
        </w:tc>
        <w:tc>
          <w:tcPr>
            <w:tcW w:w="414" w:type="pct"/>
            <w:shd w:val="clear" w:color="auto" w:fill="auto"/>
            <w:vAlign w:val="center"/>
            <w:hideMark/>
          </w:tcPr>
          <w:p w14:paraId="32E1FB9F" w14:textId="3C907B31" w:rsidR="006825B5"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14:paraId="227EE080" w14:textId="2B6F9D58" w:rsidR="006825B5"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78774AE4" w14:textId="68AB4A06" w:rsidR="006825B5"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1380F61B" w14:textId="7C7B7B83" w:rsidR="006825B5" w:rsidRPr="000C089E" w:rsidRDefault="006825B5"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14:paraId="556E253A" w14:textId="35239B33" w:rsidR="006825B5"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1,482</w:t>
            </w:r>
          </w:p>
        </w:tc>
      </w:tr>
      <w:tr w:rsidR="0081122F" w:rsidRPr="00B759D8" w14:paraId="144063DF" w14:textId="77777777" w:rsidTr="0081122F">
        <w:trPr>
          <w:gridAfter w:val="1"/>
          <w:wAfter w:w="4" w:type="pct"/>
          <w:trHeight w:val="144"/>
        </w:trPr>
        <w:tc>
          <w:tcPr>
            <w:tcW w:w="2159" w:type="pct"/>
            <w:shd w:val="clear" w:color="auto" w:fill="auto"/>
            <w:vAlign w:val="center"/>
            <w:hideMark/>
          </w:tcPr>
          <w:p w14:paraId="2487489A" w14:textId="0EC16521"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hideMark/>
          </w:tcPr>
          <w:p w14:paraId="74F90B97" w14:textId="15B036EB"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14:paraId="113EA348" w14:textId="767EFF4E"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14:paraId="2B0ACB90" w14:textId="7DCB5AFC"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583014F3" w14:textId="57519E1B"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47A08C9D" w14:textId="53CF2FE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14:paraId="753F30CF" w14:textId="7732B635"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17,784</w:t>
            </w:r>
          </w:p>
        </w:tc>
      </w:tr>
      <w:tr w:rsidR="0081122F" w:rsidRPr="00B759D8" w14:paraId="5D98226E" w14:textId="77777777" w:rsidTr="0081122F">
        <w:trPr>
          <w:gridAfter w:val="1"/>
          <w:wAfter w:w="4" w:type="pct"/>
          <w:trHeight w:val="144"/>
        </w:trPr>
        <w:tc>
          <w:tcPr>
            <w:tcW w:w="2159" w:type="pct"/>
            <w:shd w:val="clear" w:color="auto" w:fill="auto"/>
            <w:vAlign w:val="center"/>
            <w:hideMark/>
          </w:tcPr>
          <w:p w14:paraId="0544206E" w14:textId="49BC2A64"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hideMark/>
          </w:tcPr>
          <w:p w14:paraId="219CDB34" w14:textId="09015647"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14:paraId="1992190F" w14:textId="29DC6AC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14:paraId="14D80CA6" w14:textId="13266739"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3F69F89F" w14:textId="28746946"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5F73CE11" w14:textId="6A2DFCB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28" w:type="pct"/>
            <w:shd w:val="clear" w:color="auto" w:fill="auto"/>
            <w:vAlign w:val="center"/>
            <w:hideMark/>
          </w:tcPr>
          <w:p w14:paraId="78B54800" w14:textId="5972C242"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4,446</w:t>
            </w:r>
          </w:p>
        </w:tc>
      </w:tr>
      <w:tr w:rsidR="0081122F" w:rsidRPr="00B759D8" w14:paraId="256BB191" w14:textId="77777777" w:rsidTr="0081122F">
        <w:trPr>
          <w:gridAfter w:val="1"/>
          <w:wAfter w:w="4" w:type="pct"/>
          <w:trHeight w:val="144"/>
        </w:trPr>
        <w:tc>
          <w:tcPr>
            <w:tcW w:w="2159" w:type="pct"/>
            <w:shd w:val="clear" w:color="auto" w:fill="auto"/>
            <w:vAlign w:val="center"/>
            <w:hideMark/>
          </w:tcPr>
          <w:p w14:paraId="306DCE86" w14:textId="3B821D7E"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w:t>
            </w:r>
            <w:r>
              <w:rPr>
                <w:rFonts w:ascii="Franklin Gothic Medium" w:hAnsi="Franklin Gothic Medium" w:cs="Arial"/>
                <w:color w:val="808080" w:themeColor="background1" w:themeShade="80"/>
                <w:sz w:val="16"/>
                <w:szCs w:val="16"/>
              </w:rPr>
              <w:t>uestionnaire (FL questionnaire)</w:t>
            </w:r>
          </w:p>
        </w:tc>
        <w:tc>
          <w:tcPr>
            <w:tcW w:w="403" w:type="pct"/>
            <w:shd w:val="clear" w:color="auto" w:fill="auto"/>
            <w:hideMark/>
          </w:tcPr>
          <w:p w14:paraId="7F98A81E" w14:textId="44F1A890"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14:paraId="1E768501" w14:textId="62EEBC9A"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14:paraId="43D945D0" w14:textId="593C1330"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01581D39" w14:textId="757873F6"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2C65D353" w14:textId="0647119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14:paraId="5968D2CC" w14:textId="45EBF006"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2,223</w:t>
            </w:r>
          </w:p>
        </w:tc>
      </w:tr>
      <w:tr w:rsidR="0081122F" w:rsidRPr="00B759D8" w14:paraId="5B186D68" w14:textId="77777777" w:rsidTr="0081122F">
        <w:trPr>
          <w:gridAfter w:val="1"/>
          <w:wAfter w:w="4" w:type="pct"/>
          <w:trHeight w:val="144"/>
        </w:trPr>
        <w:tc>
          <w:tcPr>
            <w:tcW w:w="2159" w:type="pct"/>
            <w:shd w:val="clear" w:color="auto" w:fill="auto"/>
            <w:vAlign w:val="center"/>
            <w:hideMark/>
          </w:tcPr>
          <w:p w14:paraId="2F87D48E" w14:textId="15EDF8FF"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hideMark/>
          </w:tcPr>
          <w:p w14:paraId="08F20D01" w14:textId="1436112E"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14:paraId="48E9826E" w14:textId="031D221F"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14:paraId="413D901A" w14:textId="04050A85"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71CDFCA0" w14:textId="54C1723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06617566" w14:textId="09622E4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14:paraId="63E1737D" w14:textId="2BD7E46F"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2,223</w:t>
            </w:r>
          </w:p>
        </w:tc>
      </w:tr>
      <w:tr w:rsidR="00426383" w:rsidRPr="00B759D8" w14:paraId="39976134" w14:textId="77777777" w:rsidTr="00B43C50">
        <w:trPr>
          <w:trHeight w:val="144"/>
        </w:trPr>
        <w:tc>
          <w:tcPr>
            <w:tcW w:w="5000" w:type="pct"/>
            <w:gridSpan w:val="8"/>
            <w:shd w:val="clear" w:color="000000" w:fill="FFFFFF"/>
            <w:vAlign w:val="center"/>
            <w:hideMark/>
          </w:tcPr>
          <w:p w14:paraId="37685BD2" w14:textId="0808632F" w:rsidR="00426383" w:rsidRPr="00B759D8" w:rsidRDefault="00426383" w:rsidP="000E0DA2">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00770D1D" w:rsidRPr="00B759D8" w14:paraId="578DF925" w14:textId="77777777" w:rsidTr="00B43C50">
        <w:trPr>
          <w:gridAfter w:val="1"/>
          <w:wAfter w:w="4" w:type="pct"/>
          <w:trHeight w:val="144"/>
        </w:trPr>
        <w:tc>
          <w:tcPr>
            <w:tcW w:w="2159" w:type="pct"/>
            <w:shd w:val="clear" w:color="auto" w:fill="auto"/>
            <w:vAlign w:val="center"/>
            <w:hideMark/>
          </w:tcPr>
          <w:p w14:paraId="060F7DAB" w14:textId="7C587766" w:rsidR="00770D1D" w:rsidRPr="00B759D8" w:rsidRDefault="00770D1D" w:rsidP="000E0DA2">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14:paraId="1B54B7BB" w14:textId="77777777" w:rsidR="00770D1D" w:rsidRPr="00B759D8" w:rsidRDefault="00770D1D" w:rsidP="000E0DA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14:paraId="1C1933AA"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14:paraId="0DDFB31D"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14:paraId="59E71568"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112D27A0"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14:paraId="0C55EDBC"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r>
      <w:tr w:rsidR="00770D1D" w:rsidRPr="00B759D8" w14:paraId="38E1C5F0" w14:textId="77777777" w:rsidTr="00B43C50">
        <w:trPr>
          <w:gridAfter w:val="1"/>
          <w:wAfter w:w="4" w:type="pct"/>
          <w:trHeight w:val="144"/>
        </w:trPr>
        <w:tc>
          <w:tcPr>
            <w:tcW w:w="2159" w:type="pct"/>
            <w:shd w:val="clear" w:color="auto" w:fill="auto"/>
            <w:vAlign w:val="center"/>
            <w:hideMark/>
          </w:tcPr>
          <w:p w14:paraId="7C9BF4F4" w14:textId="638BF23D" w:rsidR="00770D1D" w:rsidRPr="00B759D8" w:rsidRDefault="00770D1D"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sidR="004960F3">
              <w:rPr>
                <w:rFonts w:ascii="Franklin Gothic Medium" w:hAnsi="Franklin Gothic Medium" w:cs="Arial"/>
                <w:sz w:val="16"/>
                <w:szCs w:val="16"/>
              </w:rPr>
              <w:t>strator (US states)</w:t>
            </w:r>
          </w:p>
        </w:tc>
        <w:tc>
          <w:tcPr>
            <w:tcW w:w="403" w:type="pct"/>
            <w:shd w:val="clear" w:color="auto" w:fill="auto"/>
            <w:vAlign w:val="center"/>
            <w:hideMark/>
          </w:tcPr>
          <w:p w14:paraId="06111FCB"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14:paraId="59FD587B"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67384730"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14:paraId="750FFAD7"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14:paraId="0116F45C"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28" w:type="pct"/>
            <w:shd w:val="clear" w:color="auto" w:fill="auto"/>
            <w:vAlign w:val="center"/>
            <w:hideMark/>
          </w:tcPr>
          <w:p w14:paraId="68A91043"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00770D1D" w:rsidRPr="00B759D8" w14:paraId="27249F04" w14:textId="77777777" w:rsidTr="00B43C50">
        <w:trPr>
          <w:gridAfter w:val="1"/>
          <w:wAfter w:w="4" w:type="pct"/>
          <w:trHeight w:val="144"/>
        </w:trPr>
        <w:tc>
          <w:tcPr>
            <w:tcW w:w="2159" w:type="pct"/>
            <w:shd w:val="clear" w:color="auto" w:fill="auto"/>
            <w:vAlign w:val="center"/>
            <w:hideMark/>
          </w:tcPr>
          <w:p w14:paraId="57CA42E0" w14:textId="416B1597" w:rsidR="00770D1D" w:rsidRPr="00B759D8" w:rsidRDefault="004960F3"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403" w:type="pct"/>
            <w:shd w:val="clear" w:color="auto" w:fill="auto"/>
            <w:vAlign w:val="center"/>
            <w:hideMark/>
          </w:tcPr>
          <w:p w14:paraId="057476E7"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14:paraId="60022221"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4CE43E41"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14:paraId="6B351D86"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14:paraId="6FBA9CAE"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14:paraId="6519BAEA"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00770D1D" w:rsidRPr="00B759D8" w14:paraId="6C1C32B9" w14:textId="77777777" w:rsidTr="00B43C50">
        <w:trPr>
          <w:gridAfter w:val="1"/>
          <w:wAfter w:w="4" w:type="pct"/>
          <w:trHeight w:val="144"/>
        </w:trPr>
        <w:tc>
          <w:tcPr>
            <w:tcW w:w="2159" w:type="pct"/>
            <w:shd w:val="clear" w:color="auto" w:fill="auto"/>
            <w:vAlign w:val="center"/>
            <w:hideMark/>
          </w:tcPr>
          <w:p w14:paraId="4B17BDE6" w14:textId="51D52C2C" w:rsidR="00770D1D" w:rsidRPr="000C089E" w:rsidRDefault="004960F3"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403" w:type="pct"/>
            <w:shd w:val="clear" w:color="auto" w:fill="auto"/>
            <w:vAlign w:val="center"/>
            <w:hideMark/>
          </w:tcPr>
          <w:p w14:paraId="68DD0B40"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03058945"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066FC894"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14:paraId="096E8534"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6FF8BF2D"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34CB08C5"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6F13ACA1" w14:textId="77777777" w:rsidTr="00B43C50">
        <w:trPr>
          <w:gridAfter w:val="1"/>
          <w:wAfter w:w="4" w:type="pct"/>
          <w:trHeight w:val="144"/>
        </w:trPr>
        <w:tc>
          <w:tcPr>
            <w:tcW w:w="2159" w:type="pct"/>
            <w:shd w:val="clear" w:color="auto" w:fill="auto"/>
            <w:vAlign w:val="center"/>
            <w:hideMark/>
          </w:tcPr>
          <w:p w14:paraId="10D2D626" w14:textId="49FDA7E7" w:rsidR="00770D1D" w:rsidRPr="000C089E" w:rsidRDefault="004960F3"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403" w:type="pct"/>
            <w:shd w:val="clear" w:color="auto" w:fill="auto"/>
            <w:vAlign w:val="center"/>
            <w:hideMark/>
          </w:tcPr>
          <w:p w14:paraId="036E3BB6"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14" w:type="pct"/>
            <w:shd w:val="clear" w:color="auto" w:fill="auto"/>
            <w:vAlign w:val="center"/>
            <w:hideMark/>
          </w:tcPr>
          <w:p w14:paraId="36F568AB"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14:paraId="7FBD40C2"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49" w:type="pct"/>
            <w:shd w:val="clear" w:color="auto" w:fill="auto"/>
            <w:vAlign w:val="center"/>
            <w:hideMark/>
          </w:tcPr>
          <w:p w14:paraId="1A6A4E1C"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7" w:type="pct"/>
            <w:shd w:val="clear" w:color="auto" w:fill="auto"/>
            <w:vAlign w:val="center"/>
            <w:hideMark/>
          </w:tcPr>
          <w:p w14:paraId="7B4356C5"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14:paraId="6164B229"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00AB6DA1" w:rsidRPr="00B759D8" w14:paraId="6CF55B1C" w14:textId="77777777" w:rsidTr="00B12453">
        <w:trPr>
          <w:gridAfter w:val="1"/>
          <w:wAfter w:w="4" w:type="pct"/>
          <w:trHeight w:val="144"/>
        </w:trPr>
        <w:tc>
          <w:tcPr>
            <w:tcW w:w="2159" w:type="pct"/>
            <w:shd w:val="clear" w:color="auto" w:fill="auto"/>
            <w:vAlign w:val="center"/>
          </w:tcPr>
          <w:p w14:paraId="5AF4FE39" w14:textId="44EEE497" w:rsidR="00AB6DA1" w:rsidRPr="00AB6DA1" w:rsidRDefault="00AB6DA1"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14:paraId="03C9BA83"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14:paraId="6D04D2FB"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14:paraId="6D1EEB81"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14:paraId="563DABAC" w14:textId="77777777" w:rsidR="00AB6DA1" w:rsidRDefault="00AB6DA1" w:rsidP="000E0DA2">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14:paraId="16EFD069"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14:paraId="091B0757"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r>
      <w:tr w:rsidR="00AB6DA1" w:rsidRPr="00B759D8" w14:paraId="2F97D248" w14:textId="77777777" w:rsidTr="00B12453">
        <w:trPr>
          <w:gridAfter w:val="1"/>
          <w:wAfter w:w="4" w:type="pct"/>
          <w:trHeight w:val="144"/>
        </w:trPr>
        <w:tc>
          <w:tcPr>
            <w:tcW w:w="2159" w:type="pct"/>
            <w:shd w:val="clear" w:color="auto" w:fill="auto"/>
            <w:vAlign w:val="center"/>
            <w:hideMark/>
          </w:tcPr>
          <w:p w14:paraId="1BB53E74" w14:textId="77777777" w:rsidR="00AB6DA1" w:rsidRPr="00AB6DA1" w:rsidRDefault="00AB6DA1"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14:paraId="1329B698" w14:textId="3F36AC0C"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vAlign w:val="center"/>
            <w:hideMark/>
          </w:tcPr>
          <w:p w14:paraId="424E9F83" w14:textId="580A56F1"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14:paraId="5D4A4A91" w14:textId="6F07EF4B"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49" w:type="pct"/>
            <w:shd w:val="clear" w:color="auto" w:fill="auto"/>
            <w:vAlign w:val="center"/>
            <w:hideMark/>
          </w:tcPr>
          <w:p w14:paraId="061B7EB0" w14:textId="6143F004"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17" w:type="pct"/>
            <w:shd w:val="clear" w:color="auto" w:fill="auto"/>
            <w:vAlign w:val="center"/>
            <w:hideMark/>
          </w:tcPr>
          <w:p w14:paraId="67D7C987" w14:textId="414AD0EC"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14:paraId="5C5B2498" w14:textId="2567FE6C"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421</w:t>
            </w:r>
          </w:p>
        </w:tc>
      </w:tr>
      <w:tr w:rsidR="00426383" w:rsidRPr="00B759D8" w14:paraId="3C0897FA" w14:textId="77777777" w:rsidTr="00B43C50">
        <w:trPr>
          <w:gridAfter w:val="1"/>
          <w:wAfter w:w="4" w:type="pct"/>
          <w:trHeight w:val="144"/>
        </w:trPr>
        <w:tc>
          <w:tcPr>
            <w:tcW w:w="2159" w:type="pct"/>
            <w:shd w:val="clear" w:color="auto" w:fill="auto"/>
            <w:vAlign w:val="center"/>
            <w:hideMark/>
          </w:tcPr>
          <w:p w14:paraId="7F78E087" w14:textId="57B267AA" w:rsidR="00426383" w:rsidRPr="000C089E" w:rsidRDefault="004960F3"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14:paraId="5B4A96AC"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57833972"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603FB902"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14:paraId="07A95F77"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07C014A0"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6EE40109" w14:textId="7DB901E4"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53249091" w14:textId="77777777" w:rsidTr="00B43C50">
        <w:trPr>
          <w:gridAfter w:val="1"/>
          <w:wAfter w:w="4" w:type="pct"/>
          <w:trHeight w:val="144"/>
        </w:trPr>
        <w:tc>
          <w:tcPr>
            <w:tcW w:w="2159" w:type="pct"/>
            <w:shd w:val="clear" w:color="auto" w:fill="auto"/>
            <w:vAlign w:val="center"/>
            <w:hideMark/>
          </w:tcPr>
          <w:p w14:paraId="30BB2644" w14:textId="14D88A3A" w:rsidR="00426383" w:rsidRPr="000C089E" w:rsidRDefault="004960F3" w:rsidP="000E0DA2">
            <w:pPr>
              <w:widowControl w:val="0"/>
              <w:spacing w:line="240" w:lineRule="auto"/>
              <w:ind w:firstLineChars="100" w:firstLine="161"/>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US states (includes up to 3)</w:t>
            </w:r>
          </w:p>
        </w:tc>
        <w:tc>
          <w:tcPr>
            <w:tcW w:w="403" w:type="pct"/>
            <w:shd w:val="clear" w:color="auto" w:fill="auto"/>
            <w:vAlign w:val="center"/>
            <w:hideMark/>
          </w:tcPr>
          <w:p w14:paraId="16B7CD61"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244ED171"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7EC58F4C"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14:paraId="7C176019"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27CEAB46"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3E8D7093" w14:textId="3D8A8E7A"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r>
      <w:tr w:rsidR="0081122F" w:rsidRPr="00B759D8" w14:paraId="37E0583D" w14:textId="77777777" w:rsidTr="0081122F">
        <w:trPr>
          <w:gridAfter w:val="1"/>
          <w:wAfter w:w="4" w:type="pct"/>
          <w:trHeight w:val="144"/>
        </w:trPr>
        <w:tc>
          <w:tcPr>
            <w:tcW w:w="2159" w:type="pct"/>
            <w:shd w:val="clear" w:color="auto" w:fill="auto"/>
            <w:vAlign w:val="center"/>
            <w:hideMark/>
          </w:tcPr>
          <w:p w14:paraId="3CCAEA5C" w14:textId="53BED6D6" w:rsidR="0081122F" w:rsidRPr="000C089E" w:rsidRDefault="0081122F" w:rsidP="000E0DA2">
            <w:pPr>
              <w:widowControl w:val="0"/>
              <w:spacing w:line="240" w:lineRule="auto"/>
              <w:ind w:firstLineChars="200" w:firstLine="32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14:paraId="4F8DA389" w14:textId="598F36B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hideMark/>
          </w:tcPr>
          <w:p w14:paraId="07C7AFFD" w14:textId="0844E93C"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14:paraId="12B741FF" w14:textId="1CDF1D62"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49" w:type="pct"/>
            <w:shd w:val="clear" w:color="auto" w:fill="auto"/>
            <w:vAlign w:val="center"/>
            <w:hideMark/>
          </w:tcPr>
          <w:p w14:paraId="1B6B993F" w14:textId="2D08671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09E2D5EA" w14:textId="72F6C97C"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14:paraId="5E35252F" w14:textId="72A50E1E"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1,165</w:t>
            </w:r>
          </w:p>
        </w:tc>
      </w:tr>
      <w:tr w:rsidR="0081122F" w:rsidRPr="00B759D8" w14:paraId="707E7A36" w14:textId="77777777" w:rsidTr="0081122F">
        <w:trPr>
          <w:gridAfter w:val="1"/>
          <w:wAfter w:w="4" w:type="pct"/>
          <w:trHeight w:val="144"/>
        </w:trPr>
        <w:tc>
          <w:tcPr>
            <w:tcW w:w="2159" w:type="pct"/>
            <w:shd w:val="clear" w:color="auto" w:fill="auto"/>
            <w:vAlign w:val="center"/>
            <w:hideMark/>
          </w:tcPr>
          <w:p w14:paraId="34A5DFAC" w14:textId="761EB44C" w:rsidR="0081122F" w:rsidRPr="000C089E" w:rsidRDefault="0081122F" w:rsidP="000E0DA2">
            <w:pPr>
              <w:widowControl w:val="0"/>
              <w:spacing w:line="240" w:lineRule="auto"/>
              <w:ind w:firstLineChars="200" w:firstLine="32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14:paraId="5A829636" w14:textId="5EC2AB25"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14:paraId="5EC96F74" w14:textId="5FD187E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14:paraId="70C5AD2C" w14:textId="16EAA4B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14:paraId="6A9170BC" w14:textId="63BB3C74"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689ED0F5" w14:textId="203CF25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14:paraId="2FC34017" w14:textId="72FEA81A"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13,984</w:t>
            </w:r>
          </w:p>
        </w:tc>
      </w:tr>
      <w:tr w:rsidR="0081122F" w:rsidRPr="00B759D8" w14:paraId="6835B063" w14:textId="77777777" w:rsidTr="0081122F">
        <w:trPr>
          <w:gridAfter w:val="1"/>
          <w:wAfter w:w="4" w:type="pct"/>
          <w:trHeight w:val="144"/>
        </w:trPr>
        <w:tc>
          <w:tcPr>
            <w:tcW w:w="2159" w:type="pct"/>
            <w:shd w:val="clear" w:color="auto" w:fill="auto"/>
            <w:vAlign w:val="center"/>
            <w:hideMark/>
          </w:tcPr>
          <w:p w14:paraId="3F234AE0" w14:textId="42AE76DE" w:rsidR="0081122F" w:rsidRPr="000C089E" w:rsidRDefault="0081122F" w:rsidP="000E0DA2">
            <w:pPr>
              <w:widowControl w:val="0"/>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vAlign w:val="center"/>
            <w:hideMark/>
          </w:tcPr>
          <w:p w14:paraId="47FC445F" w14:textId="01DD4D9B"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14:paraId="33D7D7EA" w14:textId="52B82314"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14:paraId="7A82F8F5" w14:textId="6DE4DF0E"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14:paraId="0D95BDC0" w14:textId="430C6E04"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449D340F" w14:textId="42AE7D3A"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28" w:type="pct"/>
            <w:shd w:val="clear" w:color="auto" w:fill="auto"/>
            <w:vAlign w:val="center"/>
            <w:hideMark/>
          </w:tcPr>
          <w:p w14:paraId="5DE2FDF6" w14:textId="513BADB0"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3,496</w:t>
            </w:r>
          </w:p>
        </w:tc>
      </w:tr>
      <w:tr w:rsidR="0081122F" w:rsidRPr="00B759D8" w14:paraId="196CCEE3" w14:textId="77777777" w:rsidTr="0081122F">
        <w:trPr>
          <w:gridAfter w:val="1"/>
          <w:wAfter w:w="4" w:type="pct"/>
          <w:trHeight w:val="144"/>
        </w:trPr>
        <w:tc>
          <w:tcPr>
            <w:tcW w:w="2159" w:type="pct"/>
            <w:shd w:val="clear" w:color="auto" w:fill="auto"/>
            <w:vAlign w:val="center"/>
            <w:hideMark/>
          </w:tcPr>
          <w:p w14:paraId="6EBCC6FD" w14:textId="04844390"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w:t>
            </w:r>
            <w:r>
              <w:rPr>
                <w:rFonts w:ascii="Franklin Gothic Medium" w:hAnsi="Franklin Gothic Medium" w:cs="Arial"/>
                <w:color w:val="808080" w:themeColor="background1" w:themeShade="80"/>
                <w:sz w:val="16"/>
                <w:szCs w:val="16"/>
              </w:rPr>
              <w:t>aire (FL questionnaire)</w:t>
            </w:r>
          </w:p>
        </w:tc>
        <w:tc>
          <w:tcPr>
            <w:tcW w:w="403" w:type="pct"/>
            <w:shd w:val="clear" w:color="auto" w:fill="auto"/>
            <w:vAlign w:val="center"/>
            <w:hideMark/>
          </w:tcPr>
          <w:p w14:paraId="5B2ACFDE" w14:textId="26544136"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14:paraId="14757083" w14:textId="4B39B01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14:paraId="786A048A" w14:textId="4EA04037"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14:paraId="163D0FC1" w14:textId="4F8FB03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3F922F10" w14:textId="6A838510"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w:t>
            </w:r>
          </w:p>
        </w:tc>
        <w:tc>
          <w:tcPr>
            <w:tcW w:w="428" w:type="pct"/>
            <w:shd w:val="clear" w:color="auto" w:fill="auto"/>
            <w:vAlign w:val="center"/>
            <w:hideMark/>
          </w:tcPr>
          <w:p w14:paraId="66244B62" w14:textId="778A69B8"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583</w:t>
            </w:r>
          </w:p>
        </w:tc>
      </w:tr>
      <w:tr w:rsidR="0081122F" w:rsidRPr="00B759D8" w14:paraId="0A78A104" w14:textId="77777777" w:rsidTr="0081122F">
        <w:trPr>
          <w:gridAfter w:val="1"/>
          <w:wAfter w:w="4" w:type="pct"/>
          <w:trHeight w:val="144"/>
        </w:trPr>
        <w:tc>
          <w:tcPr>
            <w:tcW w:w="2159" w:type="pct"/>
            <w:shd w:val="clear" w:color="auto" w:fill="auto"/>
            <w:vAlign w:val="center"/>
            <w:hideMark/>
          </w:tcPr>
          <w:p w14:paraId="7E499D99" w14:textId="03F6554F"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vAlign w:val="center"/>
            <w:hideMark/>
          </w:tcPr>
          <w:p w14:paraId="692FED31" w14:textId="4D0BE64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14:paraId="6EAB5F51" w14:textId="30D39FD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14:paraId="3F74A38E" w14:textId="5DD0992A"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14:paraId="78B36576" w14:textId="157345A9"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154848C5" w14:textId="09494AF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14:paraId="111C6C6F" w14:textId="5EA37B1F"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00414C74" w:rsidRPr="00B759D8" w14:paraId="14BEB74A" w14:textId="77777777" w:rsidTr="00B43C50">
        <w:trPr>
          <w:gridAfter w:val="1"/>
          <w:wAfter w:w="4" w:type="pct"/>
          <w:trHeight w:val="144"/>
        </w:trPr>
        <w:tc>
          <w:tcPr>
            <w:tcW w:w="2159" w:type="pct"/>
            <w:shd w:val="clear" w:color="auto" w:fill="F2F2F2" w:themeFill="background1" w:themeFillShade="F2"/>
            <w:vAlign w:val="center"/>
            <w:hideMark/>
          </w:tcPr>
          <w:p w14:paraId="578E74AF" w14:textId="39AF719E" w:rsidR="00414C74" w:rsidRPr="00B759D8" w:rsidRDefault="00414C74" w:rsidP="000E0DA2">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 xml:space="preserve">Recruitment </w:t>
            </w:r>
            <w:r w:rsidR="004960F3">
              <w:rPr>
                <w:rFonts w:ascii="Franklin Gothic Medium" w:hAnsi="Franklin Gothic Medium" w:cs="Arial"/>
                <w:b/>
                <w:bCs/>
                <w:i/>
                <w:iCs/>
                <w:sz w:val="16"/>
                <w:szCs w:val="16"/>
              </w:rPr>
              <w:t>Burden - Main Study</w:t>
            </w:r>
          </w:p>
        </w:tc>
        <w:tc>
          <w:tcPr>
            <w:tcW w:w="403" w:type="pct"/>
            <w:shd w:val="clear" w:color="auto" w:fill="F2F2F2" w:themeFill="background1" w:themeFillShade="F2"/>
            <w:vAlign w:val="center"/>
            <w:hideMark/>
          </w:tcPr>
          <w:p w14:paraId="0F1F49B3" w14:textId="77777777" w:rsidR="00414C74" w:rsidRPr="00B759D8" w:rsidRDefault="00414C74" w:rsidP="000E0DA2">
            <w:pPr>
              <w:widowControl w:val="0"/>
              <w:spacing w:line="240" w:lineRule="auto"/>
              <w:ind w:right="43"/>
              <w:jc w:val="right"/>
              <w:rPr>
                <w:rFonts w:ascii="Franklin Gothic Medium" w:hAnsi="Franklin Gothic Medium" w:cs="Arial"/>
                <w:i/>
                <w:iCs/>
                <w:sz w:val="16"/>
                <w:szCs w:val="16"/>
              </w:rPr>
            </w:pPr>
          </w:p>
        </w:tc>
        <w:tc>
          <w:tcPr>
            <w:tcW w:w="414" w:type="pct"/>
            <w:shd w:val="clear" w:color="auto" w:fill="F2F2F2" w:themeFill="background1" w:themeFillShade="F2"/>
            <w:vAlign w:val="center"/>
          </w:tcPr>
          <w:p w14:paraId="3E5B0FA0" w14:textId="171123C1" w:rsidR="00414C74" w:rsidRPr="00B759D8" w:rsidRDefault="00414C74" w:rsidP="000E0DA2">
            <w:pPr>
              <w:widowControl w:val="0"/>
              <w:spacing w:line="240" w:lineRule="auto"/>
              <w:ind w:right="43"/>
              <w:jc w:val="right"/>
              <w:rPr>
                <w:rFonts w:ascii="Franklin Gothic Medium" w:hAnsi="Franklin Gothic Medium" w:cs="Arial"/>
                <w:i/>
                <w:iCs/>
                <w:sz w:val="16"/>
                <w:szCs w:val="16"/>
              </w:rPr>
            </w:pPr>
          </w:p>
        </w:tc>
        <w:tc>
          <w:tcPr>
            <w:tcW w:w="526" w:type="pct"/>
            <w:shd w:val="clear" w:color="auto" w:fill="F2F2F2" w:themeFill="background1" w:themeFillShade="F2"/>
            <w:vAlign w:val="center"/>
          </w:tcPr>
          <w:p w14:paraId="46733E6C" w14:textId="258E4A5B" w:rsidR="00414C74" w:rsidRPr="00B759D8" w:rsidRDefault="00866286"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w:t>
            </w:r>
            <w:r w:rsidR="00D30674">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008</w:t>
            </w:r>
          </w:p>
        </w:tc>
        <w:tc>
          <w:tcPr>
            <w:tcW w:w="549" w:type="pct"/>
            <w:shd w:val="clear" w:color="auto" w:fill="F2F2F2" w:themeFill="background1" w:themeFillShade="F2"/>
            <w:vAlign w:val="center"/>
            <w:hideMark/>
          </w:tcPr>
          <w:p w14:paraId="4E2E9225" w14:textId="11C943E0" w:rsidR="00414C74" w:rsidRPr="00B759D8" w:rsidRDefault="00866286"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1,008</w:t>
            </w:r>
          </w:p>
        </w:tc>
        <w:tc>
          <w:tcPr>
            <w:tcW w:w="517" w:type="pct"/>
            <w:shd w:val="clear" w:color="auto" w:fill="F2F2F2" w:themeFill="background1" w:themeFillShade="F2"/>
            <w:vAlign w:val="center"/>
          </w:tcPr>
          <w:p w14:paraId="6BA97845" w14:textId="2377D238" w:rsidR="00414C74" w:rsidRPr="00B759D8" w:rsidRDefault="00414C74" w:rsidP="000E0DA2">
            <w:pPr>
              <w:widowControl w:val="0"/>
              <w:spacing w:line="240" w:lineRule="auto"/>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14:paraId="5F77DF4F" w14:textId="7C6AD184" w:rsidR="00414C74" w:rsidRPr="00B759D8" w:rsidRDefault="00866286"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2,387</w:t>
            </w:r>
          </w:p>
        </w:tc>
      </w:tr>
      <w:tr w:rsidR="008E3272" w:rsidRPr="00B759D8" w14:paraId="635B4D5F" w14:textId="77777777" w:rsidTr="00B43C50">
        <w:trPr>
          <w:gridAfter w:val="1"/>
          <w:wAfter w:w="4" w:type="pct"/>
          <w:trHeight w:val="144"/>
        </w:trPr>
        <w:tc>
          <w:tcPr>
            <w:tcW w:w="2562" w:type="pct"/>
            <w:gridSpan w:val="2"/>
            <w:shd w:val="clear" w:color="000000" w:fill="FCD5B4"/>
            <w:vAlign w:val="center"/>
            <w:hideMark/>
          </w:tcPr>
          <w:p w14:paraId="1E497EEE" w14:textId="7CF3BFE3" w:rsidR="008E3272" w:rsidRPr="00B759D8" w:rsidRDefault="002230AC" w:rsidP="000E0DA2">
            <w:pPr>
              <w:widowControl w:val="0"/>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008E3272" w:rsidRPr="00B759D8">
              <w:rPr>
                <w:rFonts w:ascii="Franklin Gothic Medium" w:hAnsi="Franklin Gothic Medium" w:cs="Arial"/>
                <w:b/>
                <w:bCs/>
                <w:i/>
                <w:iCs/>
                <w:sz w:val="16"/>
                <w:szCs w:val="16"/>
              </w:rPr>
              <w:t>Total Burd</w:t>
            </w:r>
            <w:r w:rsidR="004960F3">
              <w:rPr>
                <w:rFonts w:ascii="Franklin Gothic Medium" w:hAnsi="Franklin Gothic Medium" w:cs="Arial"/>
                <w:b/>
                <w:bCs/>
                <w:i/>
                <w:iCs/>
                <w:sz w:val="16"/>
                <w:szCs w:val="16"/>
              </w:rPr>
              <w:t>en Requested in this Submission</w:t>
            </w:r>
          </w:p>
        </w:tc>
        <w:tc>
          <w:tcPr>
            <w:tcW w:w="414" w:type="pct"/>
            <w:shd w:val="clear" w:color="000000" w:fill="FCD5B4"/>
            <w:vAlign w:val="center"/>
            <w:hideMark/>
          </w:tcPr>
          <w:p w14:paraId="0497456F" w14:textId="60D66191" w:rsidR="008E3272" w:rsidRPr="00B759D8" w:rsidRDefault="008E3272" w:rsidP="000E0DA2">
            <w:pPr>
              <w:widowControl w:val="0"/>
              <w:spacing w:line="240" w:lineRule="auto"/>
              <w:ind w:right="43"/>
              <w:jc w:val="right"/>
              <w:rPr>
                <w:rFonts w:ascii="Franklin Gothic Medium" w:hAnsi="Franklin Gothic Medium" w:cs="Arial"/>
                <w:sz w:val="16"/>
                <w:szCs w:val="16"/>
              </w:rPr>
            </w:pPr>
          </w:p>
        </w:tc>
        <w:tc>
          <w:tcPr>
            <w:tcW w:w="526" w:type="pct"/>
            <w:shd w:val="clear" w:color="000000" w:fill="FCD5B4"/>
            <w:vAlign w:val="center"/>
            <w:hideMark/>
          </w:tcPr>
          <w:p w14:paraId="3A4F660D" w14:textId="232F4ABB" w:rsidR="008E3272" w:rsidRPr="00B759D8" w:rsidRDefault="00CB1FF5" w:rsidP="000E0DA2">
            <w:pPr>
              <w:widowControl w:val="0"/>
              <w:spacing w:line="240" w:lineRule="auto"/>
              <w:ind w:right="43"/>
              <w:jc w:val="right"/>
              <w:rPr>
                <w:rFonts w:ascii="Franklin Gothic Medium" w:hAnsi="Franklin Gothic Medium" w:cs="Arial"/>
                <w:b/>
                <w:bCs/>
                <w:i/>
                <w:iCs/>
                <w:sz w:val="16"/>
                <w:szCs w:val="16"/>
              </w:rPr>
            </w:pPr>
            <w:bookmarkStart w:id="24" w:name="_Hlk16343714"/>
            <w:r>
              <w:rPr>
                <w:rFonts w:ascii="Franklin Gothic Medium" w:hAnsi="Franklin Gothic Medium"/>
                <w:b/>
                <w:bCs/>
                <w:i/>
                <w:iCs/>
                <w:color w:val="000000"/>
                <w:sz w:val="16"/>
                <w:szCs w:val="16"/>
              </w:rPr>
              <w:t>6</w:t>
            </w:r>
            <w:r w:rsidR="0081122F">
              <w:rPr>
                <w:rFonts w:ascii="Franklin Gothic Medium" w:hAnsi="Franklin Gothic Medium"/>
                <w:b/>
                <w:bCs/>
                <w:i/>
                <w:iCs/>
                <w:color w:val="000000"/>
                <w:sz w:val="16"/>
                <w:szCs w:val="16"/>
              </w:rPr>
              <w:t>,753</w:t>
            </w:r>
            <w:bookmarkEnd w:id="24"/>
          </w:p>
        </w:tc>
        <w:tc>
          <w:tcPr>
            <w:tcW w:w="549" w:type="pct"/>
            <w:shd w:val="clear" w:color="000000" w:fill="FCD5B4"/>
            <w:vAlign w:val="center"/>
            <w:hideMark/>
          </w:tcPr>
          <w:p w14:paraId="130AD971" w14:textId="31C52E92" w:rsidR="008E3272" w:rsidRPr="00B759D8" w:rsidRDefault="00CB1FF5" w:rsidP="000E0DA2">
            <w:pPr>
              <w:widowControl w:val="0"/>
              <w:spacing w:line="240" w:lineRule="auto"/>
              <w:ind w:right="43"/>
              <w:jc w:val="right"/>
              <w:rPr>
                <w:rFonts w:ascii="Franklin Gothic Medium" w:hAnsi="Franklin Gothic Medium" w:cs="Arial"/>
                <w:b/>
                <w:bCs/>
                <w:i/>
                <w:iCs/>
                <w:sz w:val="16"/>
                <w:szCs w:val="16"/>
              </w:rPr>
            </w:pPr>
            <w:bookmarkStart w:id="25" w:name="_Hlk16343738"/>
            <w:r>
              <w:rPr>
                <w:rFonts w:ascii="Franklin Gothic Medium" w:hAnsi="Franklin Gothic Medium"/>
                <w:b/>
                <w:bCs/>
                <w:i/>
                <w:iCs/>
                <w:color w:val="000000"/>
                <w:sz w:val="16"/>
                <w:szCs w:val="16"/>
              </w:rPr>
              <w:t>11</w:t>
            </w:r>
            <w:r w:rsidR="0081122F">
              <w:rPr>
                <w:rFonts w:ascii="Franklin Gothic Medium" w:hAnsi="Franklin Gothic Medium"/>
                <w:b/>
                <w:bCs/>
                <w:i/>
                <w:iCs/>
                <w:color w:val="000000"/>
                <w:sz w:val="16"/>
                <w:szCs w:val="16"/>
              </w:rPr>
              <w:t>,733</w:t>
            </w:r>
            <w:bookmarkEnd w:id="25"/>
          </w:p>
        </w:tc>
        <w:tc>
          <w:tcPr>
            <w:tcW w:w="517" w:type="pct"/>
            <w:shd w:val="clear" w:color="000000" w:fill="FCD5B4"/>
            <w:vAlign w:val="center"/>
            <w:hideMark/>
          </w:tcPr>
          <w:p w14:paraId="224479ED" w14:textId="632112CC" w:rsidR="008E3272" w:rsidRPr="00B759D8" w:rsidRDefault="008E3272" w:rsidP="000E0DA2">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shd w:val="clear" w:color="000000" w:fill="FCD5B4"/>
            <w:vAlign w:val="center"/>
            <w:hideMark/>
          </w:tcPr>
          <w:p w14:paraId="38064394" w14:textId="0649D9CE" w:rsidR="008E3272" w:rsidRPr="00B759D8" w:rsidRDefault="0081122F" w:rsidP="000E0DA2">
            <w:pPr>
              <w:widowControl w:val="0"/>
              <w:spacing w:line="240" w:lineRule="auto"/>
              <w:ind w:right="43"/>
              <w:jc w:val="right"/>
              <w:rPr>
                <w:rFonts w:ascii="Franklin Gothic Medium" w:hAnsi="Franklin Gothic Medium" w:cs="Arial"/>
                <w:b/>
                <w:bCs/>
                <w:i/>
                <w:iCs/>
                <w:sz w:val="16"/>
                <w:szCs w:val="16"/>
              </w:rPr>
            </w:pPr>
            <w:bookmarkStart w:id="26" w:name="_Hlk16343758"/>
            <w:r>
              <w:rPr>
                <w:rFonts w:ascii="Franklin Gothic Medium" w:hAnsi="Franklin Gothic Medium"/>
                <w:b/>
                <w:bCs/>
                <w:i/>
                <w:iCs/>
                <w:color w:val="000000"/>
                <w:sz w:val="16"/>
                <w:szCs w:val="16"/>
              </w:rPr>
              <w:t>5,</w:t>
            </w:r>
            <w:r w:rsidR="00CB1FF5">
              <w:rPr>
                <w:rFonts w:ascii="Franklin Gothic Medium" w:hAnsi="Franklin Gothic Medium"/>
                <w:b/>
                <w:bCs/>
                <w:i/>
                <w:iCs/>
                <w:color w:val="000000"/>
                <w:sz w:val="16"/>
                <w:szCs w:val="16"/>
              </w:rPr>
              <w:t>46</w:t>
            </w:r>
            <w:r>
              <w:rPr>
                <w:rFonts w:ascii="Franklin Gothic Medium" w:hAnsi="Franklin Gothic Medium"/>
                <w:b/>
                <w:bCs/>
                <w:i/>
                <w:iCs/>
                <w:color w:val="000000"/>
                <w:sz w:val="16"/>
                <w:szCs w:val="16"/>
              </w:rPr>
              <w:t>1</w:t>
            </w:r>
            <w:bookmarkEnd w:id="26"/>
          </w:p>
        </w:tc>
      </w:tr>
      <w:tr w:rsidR="00426383" w:rsidRPr="000C1DA1" w14:paraId="56CC20B8" w14:textId="77777777" w:rsidTr="00B43C50">
        <w:trPr>
          <w:trHeight w:val="144"/>
        </w:trPr>
        <w:tc>
          <w:tcPr>
            <w:tcW w:w="5000" w:type="pct"/>
            <w:gridSpan w:val="8"/>
            <w:shd w:val="clear" w:color="auto" w:fill="auto"/>
            <w:vAlign w:val="center"/>
            <w:hideMark/>
          </w:tcPr>
          <w:p w14:paraId="270ADE80" w14:textId="3D37F261" w:rsidR="00426383" w:rsidRDefault="00426383" w:rsidP="000E0DA2">
            <w:pPr>
              <w:widowControl w:val="0"/>
              <w:spacing w:line="240" w:lineRule="auto"/>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w:t>
            </w:r>
            <w:r w:rsidR="00EB2601">
              <w:rPr>
                <w:rFonts w:ascii="Arial" w:hAnsi="Arial" w:cs="Arial"/>
                <w:sz w:val="16"/>
                <w:szCs w:val="16"/>
              </w:rPr>
              <w:t>2021</w:t>
            </w:r>
            <w:r w:rsidRPr="00B759D8">
              <w:rPr>
                <w:rFonts w:ascii="Arial" w:hAnsi="Arial" w:cs="Arial"/>
                <w:sz w:val="16"/>
                <w:szCs w:val="16"/>
              </w:rPr>
              <w:t xml:space="preserve"> Field Test and the recruitment and preassessment activities for the PISA </w:t>
            </w:r>
            <w:r w:rsidR="00EB2601">
              <w:rPr>
                <w:rFonts w:ascii="Arial" w:hAnsi="Arial" w:cs="Arial"/>
                <w:sz w:val="16"/>
                <w:szCs w:val="16"/>
              </w:rPr>
              <w:t>2021</w:t>
            </w:r>
            <w:r w:rsidRPr="00B759D8">
              <w:rPr>
                <w:rFonts w:ascii="Arial" w:hAnsi="Arial" w:cs="Arial"/>
                <w:sz w:val="16"/>
                <w:szCs w:val="16"/>
              </w:rPr>
              <w:t xml:space="preserve"> Main Study. The </w:t>
            </w:r>
            <w:r w:rsidR="004C1A75">
              <w:rPr>
                <w:rFonts w:ascii="Arial" w:hAnsi="Arial" w:cs="Arial"/>
                <w:sz w:val="16"/>
                <w:szCs w:val="16"/>
              </w:rPr>
              <w:t xml:space="preserve">estimated </w:t>
            </w:r>
            <w:r w:rsidRPr="00B759D8">
              <w:rPr>
                <w:rFonts w:ascii="Arial" w:hAnsi="Arial" w:cs="Arial"/>
                <w:sz w:val="16"/>
                <w:szCs w:val="16"/>
              </w:rPr>
              <w:t xml:space="preserve">PISA </w:t>
            </w:r>
            <w:r w:rsidR="00EB2601">
              <w:rPr>
                <w:rFonts w:ascii="Arial" w:hAnsi="Arial" w:cs="Arial"/>
                <w:sz w:val="16"/>
                <w:szCs w:val="16"/>
              </w:rPr>
              <w:t>2021</w:t>
            </w:r>
            <w:r w:rsidRPr="00B759D8">
              <w:rPr>
                <w:rFonts w:ascii="Arial" w:hAnsi="Arial" w:cs="Arial"/>
                <w:sz w:val="16"/>
                <w:szCs w:val="16"/>
              </w:rPr>
              <w:t xml:space="preserve"> Main Study burden is conservatively high because the PISA </w:t>
            </w:r>
            <w:r w:rsidR="00EB2601">
              <w:rPr>
                <w:rFonts w:ascii="Arial" w:hAnsi="Arial" w:cs="Arial"/>
                <w:sz w:val="16"/>
                <w:szCs w:val="16"/>
              </w:rPr>
              <w:t>2021</w:t>
            </w:r>
            <w:r w:rsidRPr="00B759D8">
              <w:rPr>
                <w:rFonts w:ascii="Arial" w:hAnsi="Arial" w:cs="Arial"/>
                <w:sz w:val="16"/>
                <w:szCs w:val="16"/>
              </w:rPr>
              <w:t xml:space="preserve"> Main Study may include up to 3 states, however the burden is held consistent with national sample schools because of potential variability between states. T</w:t>
            </w:r>
            <w:r w:rsidR="00D62C13">
              <w:rPr>
                <w:rFonts w:ascii="Arial" w:hAnsi="Arial" w:cs="Arial"/>
                <w:sz w:val="16"/>
                <w:szCs w:val="16"/>
              </w:rPr>
              <w:t>he t</w:t>
            </w:r>
            <w:r w:rsidRPr="00B759D8">
              <w:rPr>
                <w:rFonts w:ascii="Arial" w:hAnsi="Arial" w:cs="Arial"/>
                <w:sz w:val="16"/>
                <w:szCs w:val="16"/>
              </w:rPr>
              <w:t>otal student burden does not include time for cognitive assessment and its associated instructions</w:t>
            </w:r>
            <w:r w:rsidR="00D62C13">
              <w:rPr>
                <w:rFonts w:ascii="Arial" w:hAnsi="Arial" w:cs="Arial"/>
                <w:sz w:val="16"/>
                <w:szCs w:val="16"/>
              </w:rPr>
              <w:t xml:space="preserve">, because </w:t>
            </w:r>
            <w:r w:rsidR="00AC7620">
              <w:rPr>
                <w:rFonts w:ascii="Arial" w:hAnsi="Arial" w:cs="Arial"/>
                <w:sz w:val="16"/>
                <w:szCs w:val="16"/>
              </w:rPr>
              <w:t>assessment is</w:t>
            </w:r>
            <w:r w:rsidR="00D62C13">
              <w:rPr>
                <w:rFonts w:ascii="Arial" w:hAnsi="Arial" w:cs="Arial"/>
                <w:sz w:val="16"/>
                <w:szCs w:val="16"/>
              </w:rPr>
              <w:t xml:space="preserve"> not subject to PRA</w:t>
            </w:r>
            <w:r w:rsidR="004960F3">
              <w:rPr>
                <w:rFonts w:ascii="Arial" w:hAnsi="Arial" w:cs="Arial"/>
                <w:sz w:val="16"/>
                <w:szCs w:val="16"/>
              </w:rPr>
              <w:t>.</w:t>
            </w:r>
          </w:p>
          <w:p w14:paraId="40B40FBA" w14:textId="47118514" w:rsidR="0081122F" w:rsidRPr="000C1DA1" w:rsidRDefault="0081122F" w:rsidP="000E0DA2">
            <w:pPr>
              <w:widowControl w:val="0"/>
              <w:spacing w:line="240" w:lineRule="auto"/>
              <w:rPr>
                <w:rFonts w:ascii="Arial" w:hAnsi="Arial" w:cs="Arial"/>
              </w:rPr>
            </w:pPr>
            <w:r w:rsidRPr="006468C1">
              <w:rPr>
                <w:rFonts w:ascii="Arial" w:hAnsi="Arial" w:cs="Arial"/>
                <w:sz w:val="16"/>
                <w:szCs w:val="16"/>
              </w:rPr>
              <w:t>*</w:t>
            </w:r>
            <w:r w:rsidRPr="00D30CC8">
              <w:rPr>
                <w:rFonts w:ascii="Arial" w:hAnsi="Arial" w:cs="Arial"/>
                <w:sz w:val="16"/>
                <w:szCs w:val="16"/>
              </w:rPr>
              <w:t>Special note</w:t>
            </w:r>
            <w:r>
              <w:rPr>
                <w:rFonts w:ascii="Arial" w:hAnsi="Arial" w:cs="Arial"/>
                <w:sz w:val="16"/>
                <w:szCs w:val="16"/>
              </w:rPr>
              <w:t xml:space="preserve">: </w:t>
            </w:r>
            <w:r w:rsidRPr="000042D5">
              <w:rPr>
                <w:rFonts w:ascii="Arial" w:hAnsi="Arial" w:cs="Arial"/>
                <w:sz w:val="16"/>
                <w:szCs w:val="16"/>
              </w:rPr>
              <w:t xml:space="preserve">For the national </w:t>
            </w:r>
            <w:r w:rsidR="004C1A75">
              <w:rPr>
                <w:rFonts w:ascii="Arial" w:hAnsi="Arial" w:cs="Arial"/>
                <w:sz w:val="16"/>
                <w:szCs w:val="16"/>
              </w:rPr>
              <w:t xml:space="preserve">main study </w:t>
            </w:r>
            <w:r w:rsidRPr="000042D5">
              <w:rPr>
                <w:rFonts w:ascii="Arial" w:hAnsi="Arial" w:cs="Arial"/>
                <w:sz w:val="16"/>
                <w:szCs w:val="16"/>
              </w:rPr>
              <w:t xml:space="preserve">sample, we </w:t>
            </w:r>
            <w:r>
              <w:rPr>
                <w:rFonts w:ascii="Arial" w:hAnsi="Arial" w:cs="Arial"/>
                <w:sz w:val="16"/>
                <w:szCs w:val="16"/>
              </w:rPr>
              <w:t>expect to draw an initial sample of 288</w:t>
            </w:r>
            <w:r w:rsidRPr="000042D5">
              <w:rPr>
                <w:rFonts w:ascii="Arial" w:hAnsi="Arial" w:cs="Arial"/>
                <w:sz w:val="16"/>
                <w:szCs w:val="16"/>
              </w:rPr>
              <w:t xml:space="preserve"> schools. Taking into account closed, merged, and ineligible schools (historically, around 11% of sampled schools), as well as the historical school-level response rate, we anticipate</w:t>
            </w:r>
            <w:r>
              <w:rPr>
                <w:rFonts w:ascii="Arial" w:hAnsi="Arial" w:cs="Arial"/>
                <w:sz w:val="16"/>
                <w:szCs w:val="16"/>
              </w:rPr>
              <w:t xml:space="preserve"> interacting with/recruiting </w:t>
            </w:r>
            <w:r w:rsidR="00AC7620">
              <w:rPr>
                <w:rFonts w:ascii="Arial" w:hAnsi="Arial" w:cs="Arial"/>
                <w:sz w:val="16"/>
                <w:szCs w:val="16"/>
              </w:rPr>
              <w:t xml:space="preserve">about </w:t>
            </w:r>
            <w:r>
              <w:rPr>
                <w:rFonts w:ascii="Arial" w:hAnsi="Arial" w:cs="Arial"/>
                <w:sz w:val="16"/>
                <w:szCs w:val="16"/>
              </w:rPr>
              <w:t>256</w:t>
            </w:r>
            <w:r w:rsidRPr="000042D5">
              <w:rPr>
                <w:rFonts w:ascii="Arial" w:hAnsi="Arial" w:cs="Arial"/>
                <w:sz w:val="16"/>
                <w:szCs w:val="16"/>
              </w:rPr>
              <w:t xml:space="preserve"> of these school</w:t>
            </w:r>
            <w:r>
              <w:rPr>
                <w:rFonts w:ascii="Arial" w:hAnsi="Arial" w:cs="Arial"/>
                <w:sz w:val="16"/>
                <w:szCs w:val="16"/>
              </w:rPr>
              <w:t>s</w:t>
            </w:r>
            <w:r w:rsidR="00AC7620">
              <w:rPr>
                <w:rFonts w:ascii="Arial" w:hAnsi="Arial" w:cs="Arial"/>
                <w:sz w:val="16"/>
                <w:szCs w:val="16"/>
              </w:rPr>
              <w:t>, of which</w:t>
            </w:r>
            <w:r>
              <w:rPr>
                <w:rFonts w:ascii="Arial" w:hAnsi="Arial" w:cs="Arial"/>
                <w:sz w:val="16"/>
                <w:szCs w:val="16"/>
              </w:rPr>
              <w:t>, we estimate</w:t>
            </w:r>
            <w:r w:rsidR="00AC7620">
              <w:rPr>
                <w:rFonts w:ascii="Arial" w:hAnsi="Arial" w:cs="Arial"/>
                <w:sz w:val="16"/>
                <w:szCs w:val="16"/>
              </w:rPr>
              <w:t xml:space="preserve">, </w:t>
            </w:r>
            <w:r>
              <w:rPr>
                <w:rFonts w:ascii="Arial" w:hAnsi="Arial" w:cs="Arial"/>
                <w:sz w:val="16"/>
                <w:szCs w:val="16"/>
              </w:rPr>
              <w:t>218 will participate in the PISA 2021 main study</w:t>
            </w:r>
            <w:r w:rsidRPr="000042D5">
              <w:rPr>
                <w:rFonts w:ascii="Arial" w:hAnsi="Arial" w:cs="Arial"/>
                <w:sz w:val="16"/>
                <w:szCs w:val="16"/>
              </w:rPr>
              <w:t>. To obtain the required number of students, we will ask to sample up to 52 students in each school. However, some of the smaller schools will not have 52 students available. We estim</w:t>
            </w:r>
            <w:r>
              <w:rPr>
                <w:rFonts w:ascii="Arial" w:hAnsi="Arial" w:cs="Arial"/>
                <w:sz w:val="16"/>
                <w:szCs w:val="16"/>
              </w:rPr>
              <w:t>ate: 218</w:t>
            </w:r>
            <w:r w:rsidRPr="000042D5">
              <w:rPr>
                <w:rFonts w:ascii="Arial" w:hAnsi="Arial" w:cs="Arial"/>
                <w:sz w:val="16"/>
                <w:szCs w:val="16"/>
              </w:rPr>
              <w:t xml:space="preserve"> schools x 52 students sampled x 0.945 (a factor used to account for variations in student population sizes across the schools) = </w:t>
            </w:r>
            <w:r>
              <w:rPr>
                <w:rFonts w:ascii="Arial" w:hAnsi="Arial" w:cs="Arial"/>
                <w:sz w:val="16"/>
                <w:szCs w:val="16"/>
              </w:rPr>
              <w:t>10,713</w:t>
            </w:r>
            <w:r w:rsidRPr="000042D5">
              <w:rPr>
                <w:rFonts w:ascii="Arial" w:hAnsi="Arial" w:cs="Arial"/>
                <w:sz w:val="16"/>
                <w:szCs w:val="16"/>
              </w:rPr>
              <w:t xml:space="preserve"> starting student sample size that we will work to recruit. Based on historical student </w:t>
            </w:r>
            <w:r>
              <w:rPr>
                <w:rFonts w:ascii="Arial" w:hAnsi="Arial" w:cs="Arial"/>
                <w:sz w:val="16"/>
                <w:szCs w:val="16"/>
              </w:rPr>
              <w:t>assessment</w:t>
            </w:r>
            <w:r w:rsidRPr="000042D5">
              <w:rPr>
                <w:rFonts w:ascii="Arial" w:hAnsi="Arial" w:cs="Arial"/>
                <w:sz w:val="16"/>
                <w:szCs w:val="16"/>
              </w:rPr>
              <w:t xml:space="preserve"> rates (~</w:t>
            </w:r>
            <w:r>
              <w:rPr>
                <w:rFonts w:ascii="Arial" w:hAnsi="Arial" w:cs="Arial"/>
                <w:sz w:val="16"/>
                <w:szCs w:val="16"/>
              </w:rPr>
              <w:t>83</w:t>
            </w:r>
            <w:r w:rsidRPr="000042D5">
              <w:rPr>
                <w:rFonts w:ascii="Arial" w:hAnsi="Arial" w:cs="Arial"/>
                <w:sz w:val="16"/>
                <w:szCs w:val="16"/>
              </w:rPr>
              <w:t xml:space="preserve">%), we estimate that, in the end, we will assess </w:t>
            </w:r>
            <w:r w:rsidR="00AC7620">
              <w:rPr>
                <w:rFonts w:ascii="Arial" w:hAnsi="Arial" w:cs="Arial"/>
                <w:sz w:val="16"/>
                <w:szCs w:val="16"/>
              </w:rPr>
              <w:t xml:space="preserve">about </w:t>
            </w:r>
            <w:r>
              <w:rPr>
                <w:rFonts w:ascii="Arial" w:hAnsi="Arial" w:cs="Arial"/>
                <w:sz w:val="16"/>
                <w:szCs w:val="16"/>
              </w:rPr>
              <w:t>8,892</w:t>
            </w:r>
            <w:r w:rsidR="00AC7620">
              <w:rPr>
                <w:rFonts w:ascii="Arial" w:hAnsi="Arial" w:cs="Arial"/>
                <w:sz w:val="16"/>
                <w:szCs w:val="16"/>
              </w:rPr>
              <w:t xml:space="preserve"> </w:t>
            </w:r>
            <w:r w:rsidRPr="000042D5">
              <w:rPr>
                <w:rFonts w:ascii="Arial" w:hAnsi="Arial" w:cs="Arial"/>
                <w:sz w:val="16"/>
                <w:szCs w:val="16"/>
              </w:rPr>
              <w:t>students (</w:t>
            </w:r>
            <w:r>
              <w:rPr>
                <w:rFonts w:ascii="Arial" w:hAnsi="Arial" w:cs="Arial"/>
                <w:sz w:val="16"/>
                <w:szCs w:val="16"/>
              </w:rPr>
              <w:t>10,713</w:t>
            </w:r>
            <w:r w:rsidRPr="000042D5">
              <w:rPr>
                <w:rFonts w:ascii="Arial" w:hAnsi="Arial" w:cs="Arial"/>
                <w:sz w:val="16"/>
                <w:szCs w:val="16"/>
              </w:rPr>
              <w:t xml:space="preserve"> x 0.</w:t>
            </w:r>
            <w:r>
              <w:rPr>
                <w:rFonts w:ascii="Arial" w:hAnsi="Arial" w:cs="Arial"/>
                <w:sz w:val="16"/>
                <w:szCs w:val="16"/>
              </w:rPr>
              <w:t xml:space="preserve">83), which will assure that we meet the minimum required </w:t>
            </w:r>
            <w:r w:rsidR="00E90E8F">
              <w:rPr>
                <w:rFonts w:ascii="Arial" w:hAnsi="Arial" w:cs="Arial"/>
                <w:sz w:val="16"/>
                <w:szCs w:val="16"/>
              </w:rPr>
              <w:t xml:space="preserve">7,950 </w:t>
            </w:r>
            <w:r>
              <w:rPr>
                <w:rFonts w:ascii="Arial" w:hAnsi="Arial" w:cs="Arial"/>
                <w:sz w:val="16"/>
                <w:szCs w:val="16"/>
              </w:rPr>
              <w:t>assessed students.</w:t>
            </w:r>
          </w:p>
        </w:tc>
      </w:tr>
    </w:tbl>
    <w:p w14:paraId="37BCB653" w14:textId="1A3E268F" w:rsidR="00E07649" w:rsidRPr="00E07649" w:rsidRDefault="00E07649" w:rsidP="000E0DA2">
      <w:pPr>
        <w:pStyle w:val="BodyText1"/>
        <w:widowControl w:val="0"/>
      </w:pPr>
      <w:r w:rsidRPr="00EF2807">
        <w:t xml:space="preserve">The </w:t>
      </w:r>
      <w:r w:rsidR="004C1A75">
        <w:t xml:space="preserve">estimated </w:t>
      </w:r>
      <w:r w:rsidRPr="00EF2807">
        <w:t>hourly rates for secondary noninstructional staff/coordinators</w:t>
      </w:r>
      <w:r w:rsidR="004C1A75">
        <w:t>,</w:t>
      </w:r>
      <w:r w:rsidR="003A56A7" w:rsidRPr="003A56A7">
        <w:t xml:space="preserve"> principals/education administrators</w:t>
      </w:r>
      <w:r w:rsidR="004C1A75">
        <w:t>, and parents</w:t>
      </w:r>
      <w:r w:rsidR="003A56A7" w:rsidRPr="003A56A7">
        <w:t xml:space="preserve"> </w:t>
      </w:r>
      <w:r w:rsidRPr="00EF2807">
        <w:t>($</w:t>
      </w:r>
      <w:r w:rsidR="009D0068">
        <w:t>22.44</w:t>
      </w:r>
      <w:r w:rsidR="004C1A75">
        <w:t>,</w:t>
      </w:r>
      <w:r w:rsidRPr="00EF2807">
        <w:t xml:space="preserve"> $</w:t>
      </w:r>
      <w:r w:rsidR="009D0068">
        <w:t>47.47</w:t>
      </w:r>
      <w:r w:rsidR="004C1A75">
        <w:t>, $</w:t>
      </w:r>
      <w:bookmarkStart w:id="27" w:name="_Hlk16343113"/>
      <w:r w:rsidR="005E773D" w:rsidRPr="005E773D">
        <w:t>24.98</w:t>
      </w:r>
      <w:bookmarkEnd w:id="27"/>
      <w:r w:rsidRPr="00EF2807">
        <w:t xml:space="preserve"> respectively) are based on</w:t>
      </w:r>
      <w:r w:rsidRPr="000147B9">
        <w:t xml:space="preserve"> </w:t>
      </w:r>
      <w:r w:rsidRPr="00E07649">
        <w:t>Bureau of Labor Statistics (BLS) May 201</w:t>
      </w:r>
      <w:r w:rsidR="009D0068">
        <w:t>8</w:t>
      </w:r>
      <w:r w:rsidRPr="00E07649">
        <w:t xml:space="preserve"> National Occupational and Employment Wage Estimates</w:t>
      </w:r>
      <w:r w:rsidR="00D81BA7">
        <w:t>.</w:t>
      </w:r>
      <w:r w:rsidRPr="00E07649">
        <w:rPr>
          <w:rStyle w:val="FootnoteReference"/>
        </w:rPr>
        <w:footnoteReference w:id="5"/>
      </w:r>
      <w:r w:rsidR="006E606B">
        <w:t xml:space="preserve"> </w:t>
      </w:r>
      <w:r w:rsidRPr="00E07649">
        <w:t xml:space="preserve">The federal minimum wage of $7.25 is used as the hourly rate for students. For the </w:t>
      </w:r>
      <w:r>
        <w:t>PISA</w:t>
      </w:r>
      <w:r w:rsidRPr="00E07649">
        <w:t xml:space="preserve"> </w:t>
      </w:r>
      <w:r w:rsidR="003A56A7">
        <w:t xml:space="preserve">2021 </w:t>
      </w:r>
      <w:r w:rsidRPr="00E07649">
        <w:t xml:space="preserve">field test and recruitment for the main study, </w:t>
      </w:r>
      <w:r w:rsidR="00FD131F">
        <w:t xml:space="preserve">for the national and state samples, </w:t>
      </w:r>
      <w:r w:rsidRPr="00E07649">
        <w:t>a</w:t>
      </w:r>
      <w:r w:rsidR="008E6AA4">
        <w:t xml:space="preserve"> </w:t>
      </w:r>
      <w:r w:rsidRPr="00E07649">
        <w:t xml:space="preserve">total of </w:t>
      </w:r>
      <w:r w:rsidR="005F7E97">
        <w:t>5,</w:t>
      </w:r>
      <w:r w:rsidR="005E773D">
        <w:t>46</w:t>
      </w:r>
      <w:r w:rsidR="005F7E97">
        <w:t>1</w:t>
      </w:r>
      <w:r w:rsidRPr="00E07649">
        <w:t xml:space="preserve"> burden hours are anticipated, resulting in an estimated burden time cost to respondents of approximately $</w:t>
      </w:r>
      <w:r w:rsidR="0081122F">
        <w:t>1</w:t>
      </w:r>
      <w:r w:rsidR="005E773D">
        <w:t>12</w:t>
      </w:r>
      <w:r w:rsidR="0081122F">
        <w:t>,</w:t>
      </w:r>
      <w:r w:rsidR="005E773D">
        <w:t>621</w:t>
      </w:r>
      <w:r w:rsidRPr="00E07649">
        <w:t>.</w:t>
      </w:r>
    </w:p>
    <w:p w14:paraId="5E0F8751" w14:textId="77A96CEA" w:rsidR="005611C5" w:rsidRDefault="005611C5" w:rsidP="000E0DA2">
      <w:pPr>
        <w:pStyle w:val="Heading1"/>
        <w:widowControl w:val="0"/>
        <w:tabs>
          <w:tab w:val="clear" w:pos="1152"/>
          <w:tab w:val="left" w:pos="720"/>
        </w:tabs>
        <w:spacing w:before="120" w:after="0" w:line="240" w:lineRule="auto"/>
        <w:ind w:left="720" w:hanging="720"/>
      </w:pPr>
      <w:r>
        <w:t>A.13</w:t>
      </w:r>
      <w:r>
        <w:tab/>
        <w:t>Total Annual Cost Burden</w:t>
      </w:r>
      <w:bookmarkEnd w:id="22"/>
    </w:p>
    <w:p w14:paraId="5E0F8752" w14:textId="77777777" w:rsidR="005611C5" w:rsidRDefault="005611C5" w:rsidP="000E0DA2">
      <w:pPr>
        <w:pStyle w:val="BodyText1"/>
        <w:widowControl w:val="0"/>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14:paraId="5E0F8753" w14:textId="77777777" w:rsidR="005611C5" w:rsidRDefault="005611C5" w:rsidP="000E0DA2">
      <w:pPr>
        <w:pStyle w:val="Heading1"/>
        <w:widowControl w:val="0"/>
        <w:tabs>
          <w:tab w:val="clear" w:pos="1152"/>
          <w:tab w:val="left" w:pos="0"/>
        </w:tabs>
        <w:spacing w:before="120" w:after="0" w:line="240" w:lineRule="auto"/>
        <w:ind w:left="720" w:hanging="720"/>
      </w:pPr>
      <w:bookmarkStart w:id="29" w:name="_Toc260729201"/>
      <w:r w:rsidRPr="00A43CB6">
        <w:t>A.14</w:t>
      </w:r>
      <w:r>
        <w:tab/>
        <w:t>Annualized Cost to Federal Government</w:t>
      </w:r>
      <w:bookmarkEnd w:id="29"/>
    </w:p>
    <w:p w14:paraId="317BCBBC" w14:textId="6DD32262" w:rsidR="004B57AD" w:rsidRDefault="005611C5" w:rsidP="000E0DA2">
      <w:pPr>
        <w:pStyle w:val="BodyText1"/>
        <w:widowControl w:val="0"/>
      </w:pPr>
      <w:r w:rsidRPr="00A22C23">
        <w:t xml:space="preserve">The cost to the Federal Government </w:t>
      </w:r>
      <w:r w:rsidR="0082690A">
        <w:t xml:space="preserve">for conducting the </w:t>
      </w:r>
      <w:r w:rsidR="005E0182">
        <w:t xml:space="preserve">PISA </w:t>
      </w:r>
      <w:r w:rsidR="00EB2601">
        <w:t>2021</w:t>
      </w:r>
      <w:r w:rsidRPr="00A22C23">
        <w:t xml:space="preserve"> </w:t>
      </w:r>
      <w:r w:rsidR="00CA2440">
        <w:t>field test</w:t>
      </w:r>
      <w:r w:rsidRPr="00A22C23">
        <w:t xml:space="preserve"> is estimated to be $</w:t>
      </w:r>
      <w:r w:rsidRPr="00DB730E">
        <w:t>2</w:t>
      </w:r>
      <w:r>
        <w:t>,</w:t>
      </w:r>
      <w:r w:rsidR="00FF596D">
        <w:t>285,374</w:t>
      </w:r>
      <w:r>
        <w:t xml:space="preserve"> </w:t>
      </w:r>
      <w:r w:rsidRPr="00A22C23">
        <w:t xml:space="preserve">over a </w:t>
      </w:r>
      <w:r w:rsidR="001B038B" w:rsidRPr="0057205D">
        <w:t>2</w:t>
      </w:r>
      <w:r w:rsidRPr="0057205D">
        <w:t>-year</w:t>
      </w:r>
      <w:r w:rsidRPr="00A22C23">
        <w:t xml:space="preserve"> period. The total cost to the Federal Government for</w:t>
      </w:r>
      <w:r>
        <w:t xml:space="preserve"> conducting the </w:t>
      </w:r>
      <w:r w:rsidR="005E0182">
        <w:t xml:space="preserve">PISA </w:t>
      </w:r>
      <w:r w:rsidR="00EB2601">
        <w:t>2021</w:t>
      </w:r>
      <w:r w:rsidRPr="00A22C23">
        <w:t xml:space="preserve"> main study is estimated to be </w:t>
      </w:r>
      <w:r w:rsidR="00975F00" w:rsidRPr="00A22C23">
        <w:t xml:space="preserve">of </w:t>
      </w:r>
      <w:r w:rsidR="00A1594D">
        <w:t>$</w:t>
      </w:r>
      <w:r w:rsidR="00FF596D">
        <w:t>4,937,097</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FF596D">
        <w:t>6,902,471</w:t>
      </w:r>
      <w:r>
        <w:t xml:space="preserve"> from</w:t>
      </w:r>
      <w:r w:rsidR="005D14EE">
        <w:t xml:space="preserve"> </w:t>
      </w:r>
      <w:r w:rsidR="00C91F0B">
        <w:t>July 2019</w:t>
      </w:r>
      <w:r w:rsidRPr="00A22C23">
        <w:t xml:space="preserve"> to</w:t>
      </w:r>
      <w:r w:rsidR="005D14EE">
        <w:t xml:space="preserve"> </w:t>
      </w:r>
      <w:r w:rsidR="00A42C5D">
        <w:t>December</w:t>
      </w:r>
      <w:r w:rsidR="00A42C5D" w:rsidRPr="00A22C23">
        <w:t xml:space="preserve"> </w:t>
      </w:r>
      <w:r w:rsidRPr="00A22C23">
        <w:t>20</w:t>
      </w:r>
      <w:r w:rsidR="00187D8F">
        <w:t>2</w:t>
      </w:r>
      <w:r w:rsidR="00C91F0B">
        <w:t>2</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p w14:paraId="17583907" w14:textId="27E9AC0D" w:rsidR="005F7E97" w:rsidRDefault="005F7E97" w:rsidP="000E0DA2">
      <w:pPr>
        <w:pStyle w:val="TT-TableTitle"/>
        <w:widowControl w:val="0"/>
        <w:spacing w:line="240" w:lineRule="auto"/>
      </w:pPr>
      <w:r>
        <w:t>Table A-2.</w:t>
      </w:r>
      <w:r>
        <w:tab/>
        <w:t>Estimated costs for PISA 2021 field test and main study</w:t>
      </w:r>
    </w:p>
    <w:tbl>
      <w:tblPr>
        <w:tblW w:w="5000" w:type="pct"/>
        <w:tblCellMar>
          <w:left w:w="0" w:type="dxa"/>
          <w:right w:w="0" w:type="dxa"/>
        </w:tblCellMar>
        <w:tblLook w:val="04A0" w:firstRow="1" w:lastRow="0" w:firstColumn="1" w:lastColumn="0" w:noHBand="0" w:noVBand="1"/>
      </w:tblPr>
      <w:tblGrid>
        <w:gridCol w:w="7398"/>
        <w:gridCol w:w="3330"/>
      </w:tblGrid>
      <w:tr w:rsidR="00FF596D" w:rsidRPr="00B20A87" w14:paraId="7BF31823" w14:textId="77777777" w:rsidTr="00273E18">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AB7926" w14:textId="77777777" w:rsidR="00FF596D" w:rsidRPr="00D56129" w:rsidRDefault="00FF596D" w:rsidP="000E0DA2">
            <w:pPr>
              <w:keepNext/>
              <w:widowControl w:val="0"/>
              <w:spacing w:line="240" w:lineRule="auto"/>
              <w:jc w:val="center"/>
              <w:rPr>
                <w:rFonts w:ascii="Garamond" w:hAnsi="Garamond"/>
                <w:b/>
                <w:sz w:val="20"/>
              </w:rPr>
            </w:pPr>
            <w:bookmarkStart w:id="30" w:name="_Toc260729202"/>
            <w:r w:rsidRPr="00D56129">
              <w:rPr>
                <w:rFonts w:ascii="Garamond" w:hAnsi="Garamond"/>
                <w:b/>
                <w:sz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539E77" w14:textId="77777777" w:rsidR="00FF596D" w:rsidRPr="00D56129" w:rsidRDefault="00FF596D" w:rsidP="000E0DA2">
            <w:pPr>
              <w:keepNext/>
              <w:widowControl w:val="0"/>
              <w:spacing w:line="240" w:lineRule="auto"/>
              <w:jc w:val="center"/>
              <w:rPr>
                <w:rFonts w:ascii="Garamond" w:hAnsi="Garamond"/>
                <w:b/>
                <w:sz w:val="20"/>
              </w:rPr>
            </w:pPr>
            <w:r w:rsidRPr="00D56129">
              <w:rPr>
                <w:rFonts w:ascii="Garamond" w:hAnsi="Garamond"/>
                <w:b/>
                <w:sz w:val="20"/>
              </w:rPr>
              <w:t>Estimated costs</w:t>
            </w:r>
          </w:p>
        </w:tc>
      </w:tr>
      <w:tr w:rsidR="00FF596D" w:rsidRPr="0090463E" w14:paraId="67746D22"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37F1FFE9" w14:textId="6B8B1E11" w:rsidR="00FF596D" w:rsidRPr="00EE6A98" w:rsidRDefault="00FF596D" w:rsidP="000E0DA2">
            <w:pPr>
              <w:widowControl w:val="0"/>
              <w:tabs>
                <w:tab w:val="left" w:pos="270"/>
              </w:tabs>
              <w:spacing w:line="240" w:lineRule="auto"/>
              <w:rPr>
                <w:rFonts w:ascii="Garamond" w:eastAsiaTheme="minorHAnsi" w:hAnsi="Garamond"/>
                <w:b/>
                <w:sz w:val="20"/>
              </w:rPr>
            </w:pPr>
            <w:r w:rsidRPr="00EE6A98">
              <w:rPr>
                <w:rFonts w:ascii="Garamond" w:eastAsiaTheme="minorHAnsi" w:hAnsi="Garamond"/>
                <w:b/>
                <w:sz w:val="20"/>
              </w:rPr>
              <w:t>FIELD TEST (2020)</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59F35799" w14:textId="77777777" w:rsidR="00FF596D" w:rsidRPr="00EE6A98" w:rsidRDefault="00FF596D" w:rsidP="000E0DA2">
            <w:pPr>
              <w:widowControl w:val="0"/>
              <w:spacing w:line="240" w:lineRule="auto"/>
              <w:rPr>
                <w:rFonts w:ascii="Garamond" w:eastAsiaTheme="minorHAnsi" w:hAnsi="Garamond"/>
                <w:sz w:val="20"/>
              </w:rPr>
            </w:pPr>
          </w:p>
        </w:tc>
      </w:tr>
      <w:tr w:rsidR="00FF596D" w:rsidRPr="0090463E" w14:paraId="5BD74991"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D0CD021" w14:textId="38C3B84F" w:rsidR="00FF596D" w:rsidRPr="00EE6A98" w:rsidRDefault="00A67DF9" w:rsidP="000E0DA2">
            <w:pPr>
              <w:widowControl w:val="0"/>
              <w:tabs>
                <w:tab w:val="left" w:pos="270"/>
              </w:tabs>
              <w:spacing w:line="240" w:lineRule="auto"/>
              <w:rPr>
                <w:rFonts w:ascii="Garamond" w:eastAsiaTheme="minorHAnsi" w:hAnsi="Garamond"/>
                <w:sz w:val="20"/>
              </w:rPr>
            </w:pPr>
            <w:r w:rsidRPr="00EE6A98">
              <w:rPr>
                <w:rFonts w:ascii="Garamond" w:eastAsiaTheme="minorHAnsi" w:hAnsi="Garamond"/>
                <w:sz w:val="20"/>
              </w:rPr>
              <w:tab/>
            </w:r>
            <w:r w:rsidR="00FF596D" w:rsidRPr="00EE6A98">
              <w:rPr>
                <w:rFonts w:ascii="Garamond" w:eastAsiaTheme="minorHAnsi" w:hAnsi="Garamond"/>
                <w:sz w:val="20"/>
              </w:rPr>
              <w:t>NCES salaries and expenses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996C2A" w14:textId="1E0831DD" w:rsidR="00FF596D" w:rsidRPr="00EE6A98" w:rsidRDefault="00FF596D" w:rsidP="000E0DA2">
            <w:pPr>
              <w:widowControl w:val="0"/>
              <w:tabs>
                <w:tab w:val="decimal" w:pos="1866"/>
              </w:tabs>
              <w:spacing w:line="240" w:lineRule="auto"/>
              <w:rPr>
                <w:rFonts w:ascii="Garamond" w:hAnsi="Garamond"/>
                <w:sz w:val="20"/>
              </w:rPr>
            </w:pPr>
            <w:r>
              <w:rPr>
                <w:rFonts w:ascii="Garamond" w:hAnsi="Garamond"/>
                <w:sz w:val="20"/>
              </w:rPr>
              <w:t>480,000</w:t>
            </w:r>
          </w:p>
        </w:tc>
      </w:tr>
      <w:tr w:rsidR="00FF596D" w:rsidRPr="0090463E" w14:paraId="4EFC54B4"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788BA869" w14:textId="77777777" w:rsidR="00FF596D" w:rsidRPr="00EE6A98" w:rsidRDefault="00FF596D" w:rsidP="000E0DA2">
            <w:pPr>
              <w:widowControl w:val="0"/>
              <w:tabs>
                <w:tab w:val="left" w:pos="270"/>
              </w:tabs>
              <w:spacing w:line="240" w:lineRule="auto"/>
              <w:rPr>
                <w:rFonts w:ascii="Garamond" w:eastAsiaTheme="minorHAnsi" w:hAnsi="Garamond"/>
                <w:sz w:val="20"/>
              </w:rPr>
            </w:pPr>
            <w:r w:rsidRPr="00EE6A98">
              <w:rPr>
                <w:rFonts w:ascii="Garamond" w:eastAsiaTheme="minorHAnsi" w:hAnsi="Garamond"/>
                <w:sz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C8B60A" w14:textId="0FDA1276" w:rsidR="00FF596D" w:rsidRPr="00EE6A98" w:rsidRDefault="00FF596D" w:rsidP="000E0DA2">
            <w:pPr>
              <w:widowControl w:val="0"/>
              <w:tabs>
                <w:tab w:val="decimal" w:pos="1866"/>
              </w:tabs>
              <w:spacing w:line="240" w:lineRule="auto"/>
              <w:rPr>
                <w:rFonts w:ascii="Garamond" w:eastAsiaTheme="minorHAnsi" w:hAnsi="Garamond"/>
                <w:sz w:val="20"/>
              </w:rPr>
            </w:pPr>
            <w:r>
              <w:rPr>
                <w:rFonts w:ascii="Garamond" w:hAnsi="Garamond"/>
                <w:sz w:val="20"/>
              </w:rPr>
              <w:t>395</w:t>
            </w:r>
            <w:r w:rsidR="00EE6A98">
              <w:rPr>
                <w:rFonts w:ascii="Garamond" w:hAnsi="Garamond"/>
                <w:sz w:val="20"/>
              </w:rPr>
              <w:t>,</w:t>
            </w:r>
            <w:r>
              <w:rPr>
                <w:rFonts w:ascii="Garamond" w:hAnsi="Garamond"/>
                <w:sz w:val="20"/>
              </w:rPr>
              <w:t>172</w:t>
            </w:r>
          </w:p>
        </w:tc>
      </w:tr>
      <w:tr w:rsidR="00FF596D" w:rsidRPr="0090463E" w14:paraId="48DBBAE1"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414A6AA3" w14:textId="77777777" w:rsidR="00FF596D" w:rsidRPr="00EE6A98" w:rsidRDefault="00FF596D" w:rsidP="000E0DA2">
            <w:pPr>
              <w:widowControl w:val="0"/>
              <w:tabs>
                <w:tab w:val="left" w:pos="270"/>
              </w:tabs>
              <w:spacing w:line="240" w:lineRule="auto"/>
              <w:rPr>
                <w:rFonts w:ascii="Garamond" w:eastAsiaTheme="minorHAnsi" w:hAnsi="Garamond"/>
                <w:sz w:val="20"/>
              </w:rPr>
            </w:pPr>
            <w:r w:rsidRPr="00EE6A98">
              <w:rPr>
                <w:rFonts w:ascii="Garamond" w:eastAsiaTheme="minorHAnsi" w:hAnsi="Garamond"/>
                <w:sz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E9C29C" w14:textId="4A961BE3" w:rsidR="00FF596D" w:rsidRPr="00EE6A98" w:rsidRDefault="00FF596D" w:rsidP="000E0DA2">
            <w:pPr>
              <w:widowControl w:val="0"/>
              <w:tabs>
                <w:tab w:val="decimal" w:pos="1866"/>
              </w:tabs>
              <w:spacing w:line="240" w:lineRule="auto"/>
              <w:rPr>
                <w:rFonts w:ascii="Garamond" w:eastAsiaTheme="minorHAnsi" w:hAnsi="Garamond"/>
                <w:sz w:val="20"/>
              </w:rPr>
            </w:pPr>
            <w:r>
              <w:rPr>
                <w:rFonts w:ascii="Garamond" w:hAnsi="Garamond"/>
                <w:sz w:val="20"/>
              </w:rPr>
              <w:t>226</w:t>
            </w:r>
            <w:r w:rsidR="00EE6A98">
              <w:rPr>
                <w:rFonts w:ascii="Garamond" w:hAnsi="Garamond"/>
                <w:sz w:val="20"/>
              </w:rPr>
              <w:t>,</w:t>
            </w:r>
            <w:r>
              <w:rPr>
                <w:rFonts w:ascii="Garamond" w:hAnsi="Garamond"/>
                <w:sz w:val="20"/>
              </w:rPr>
              <w:t>206</w:t>
            </w:r>
          </w:p>
        </w:tc>
      </w:tr>
      <w:tr w:rsidR="00FF596D" w:rsidRPr="0090463E" w14:paraId="6BCDBB64"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09D2C45" w14:textId="77777777" w:rsidR="00FF596D" w:rsidRPr="00EE6A98" w:rsidRDefault="00FF596D" w:rsidP="000E0DA2">
            <w:pPr>
              <w:widowControl w:val="0"/>
              <w:tabs>
                <w:tab w:val="left" w:pos="270"/>
              </w:tabs>
              <w:spacing w:line="240" w:lineRule="auto"/>
              <w:rPr>
                <w:rFonts w:ascii="Garamond" w:eastAsiaTheme="minorHAnsi" w:hAnsi="Garamond"/>
                <w:sz w:val="20"/>
              </w:rPr>
            </w:pPr>
            <w:r w:rsidRPr="00EE6A98">
              <w:rPr>
                <w:rFonts w:ascii="Garamond" w:eastAsiaTheme="minorHAnsi" w:hAnsi="Garamond"/>
                <w:sz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B82770" w14:textId="1F6D3A97" w:rsidR="00FF596D" w:rsidRPr="00EE6A98" w:rsidRDefault="00FF596D" w:rsidP="000E0DA2">
            <w:pPr>
              <w:widowControl w:val="0"/>
              <w:tabs>
                <w:tab w:val="decimal" w:pos="1866"/>
              </w:tabs>
              <w:spacing w:line="240" w:lineRule="auto"/>
              <w:rPr>
                <w:rFonts w:ascii="Garamond" w:eastAsiaTheme="minorHAnsi" w:hAnsi="Garamond"/>
                <w:sz w:val="20"/>
              </w:rPr>
            </w:pPr>
            <w:r>
              <w:rPr>
                <w:rFonts w:ascii="Garamond" w:hAnsi="Garamond"/>
                <w:sz w:val="20"/>
              </w:rPr>
              <w:t>1</w:t>
            </w:r>
            <w:r w:rsidR="00EE6A98">
              <w:rPr>
                <w:rFonts w:ascii="Garamond" w:hAnsi="Garamond"/>
                <w:sz w:val="20"/>
              </w:rPr>
              <w:t>,</w:t>
            </w:r>
            <w:r>
              <w:rPr>
                <w:rFonts w:ascii="Garamond" w:hAnsi="Garamond"/>
                <w:sz w:val="20"/>
              </w:rPr>
              <w:t>183</w:t>
            </w:r>
            <w:r w:rsidR="00EE6A98">
              <w:rPr>
                <w:rFonts w:ascii="Garamond" w:hAnsi="Garamond"/>
                <w:sz w:val="20"/>
              </w:rPr>
              <w:t>,</w:t>
            </w:r>
            <w:r>
              <w:rPr>
                <w:rFonts w:ascii="Garamond" w:hAnsi="Garamond"/>
                <w:sz w:val="20"/>
              </w:rPr>
              <w:t>996</w:t>
            </w:r>
          </w:p>
        </w:tc>
      </w:tr>
      <w:tr w:rsidR="00FF596D" w:rsidRPr="00B20A87" w14:paraId="55E4E62B"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4E9AE503" w14:textId="630CBEE0" w:rsidR="00FF596D" w:rsidRPr="00EE6A98" w:rsidRDefault="00FF596D" w:rsidP="000E0DA2">
            <w:pPr>
              <w:keepNext/>
              <w:widowControl w:val="0"/>
              <w:tabs>
                <w:tab w:val="left" w:pos="270"/>
              </w:tabs>
              <w:spacing w:line="240" w:lineRule="auto"/>
              <w:rPr>
                <w:rFonts w:ascii="Garamond" w:eastAsiaTheme="minorHAnsi" w:hAnsi="Garamond"/>
                <w:b/>
                <w:color w:val="808080" w:themeColor="background1" w:themeShade="80"/>
                <w:sz w:val="20"/>
              </w:rPr>
            </w:pPr>
            <w:r w:rsidRPr="00EE6A98">
              <w:rPr>
                <w:rFonts w:ascii="Garamond" w:eastAsiaTheme="minorHAnsi" w:hAnsi="Garamond"/>
                <w:b/>
                <w:color w:val="808080" w:themeColor="background1" w:themeShade="80"/>
                <w:sz w:val="20"/>
              </w:rPr>
              <w:t>MAIN STUDY (2021)</w:t>
            </w:r>
          </w:p>
        </w:tc>
        <w:tc>
          <w:tcPr>
            <w:tcW w:w="1552" w:type="pct"/>
            <w:tcBorders>
              <w:top w:val="nil"/>
              <w:left w:val="nil"/>
              <w:bottom w:val="single" w:sz="8" w:space="0" w:color="auto"/>
              <w:right w:val="single" w:sz="8" w:space="0" w:color="auto"/>
            </w:tcBorders>
            <w:shd w:val="clear" w:color="000000" w:fill="F2F2F2"/>
            <w:tcMar>
              <w:top w:w="0" w:type="dxa"/>
              <w:left w:w="108" w:type="dxa"/>
              <w:bottom w:w="0" w:type="dxa"/>
              <w:right w:w="108" w:type="dxa"/>
            </w:tcMar>
            <w:vAlign w:val="center"/>
          </w:tcPr>
          <w:p w14:paraId="27507D55" w14:textId="77777777" w:rsidR="00FF596D" w:rsidRPr="00D56129" w:rsidRDefault="00FF596D" w:rsidP="000E0DA2">
            <w:pPr>
              <w:keepNext/>
              <w:widowControl w:val="0"/>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 </w:t>
            </w:r>
          </w:p>
        </w:tc>
      </w:tr>
      <w:tr w:rsidR="00FF596D" w:rsidRPr="00B20A87" w14:paraId="2479EC3E"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275C0EC" w14:textId="76BF9C2A" w:rsidR="00FF596D" w:rsidRPr="00EE6A98" w:rsidRDefault="00A67DF9" w:rsidP="000E0DA2">
            <w:pPr>
              <w:keepNext/>
              <w:widowControl w:val="0"/>
              <w:tabs>
                <w:tab w:val="left" w:pos="270"/>
              </w:tabs>
              <w:spacing w:line="240" w:lineRule="auto"/>
              <w:rPr>
                <w:rFonts w:ascii="Garamond" w:eastAsiaTheme="minorHAnsi" w:hAnsi="Garamond"/>
                <w:color w:val="808080" w:themeColor="background1" w:themeShade="80"/>
                <w:sz w:val="20"/>
              </w:rPr>
            </w:pPr>
            <w:r w:rsidRPr="00EE6A98">
              <w:rPr>
                <w:rFonts w:ascii="Garamond" w:eastAsiaTheme="minorHAnsi" w:hAnsi="Garamond"/>
                <w:sz w:val="20"/>
              </w:rPr>
              <w:tab/>
            </w:r>
            <w:r w:rsidR="00FF596D" w:rsidRPr="00EE6A98">
              <w:rPr>
                <w:rFonts w:ascii="Garamond" w:eastAsiaTheme="minorHAnsi" w:hAnsi="Garamond"/>
                <w:color w:val="808080" w:themeColor="background1" w:themeShade="80"/>
                <w:sz w:val="20"/>
              </w:rPr>
              <w:t>NCES salaries and expenses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770EA6" w14:textId="3FA687DD" w:rsidR="00FF596D" w:rsidRPr="00EE6A98" w:rsidRDefault="00FF596D" w:rsidP="000E0DA2">
            <w:pPr>
              <w:keepNext/>
              <w:widowControl w:val="0"/>
              <w:tabs>
                <w:tab w:val="decimal" w:pos="1866"/>
              </w:tabs>
              <w:spacing w:line="240" w:lineRule="auto"/>
              <w:rPr>
                <w:rFonts w:ascii="Garamond" w:hAnsi="Garamond"/>
                <w:color w:val="808080" w:themeColor="background1" w:themeShade="80"/>
                <w:sz w:val="20"/>
              </w:rPr>
            </w:pPr>
            <w:r>
              <w:rPr>
                <w:rFonts w:ascii="Garamond" w:hAnsi="Garamond"/>
                <w:color w:val="808080" w:themeColor="background1" w:themeShade="80"/>
                <w:sz w:val="20"/>
              </w:rPr>
              <w:t>320</w:t>
            </w:r>
            <w:r w:rsidR="00EE6A98">
              <w:rPr>
                <w:rFonts w:ascii="Garamond" w:hAnsi="Garamond"/>
                <w:color w:val="808080" w:themeColor="background1" w:themeShade="80"/>
                <w:sz w:val="20"/>
              </w:rPr>
              <w:t>,</w:t>
            </w:r>
            <w:r>
              <w:rPr>
                <w:rFonts w:ascii="Garamond" w:hAnsi="Garamond"/>
                <w:color w:val="808080" w:themeColor="background1" w:themeShade="80"/>
                <w:sz w:val="20"/>
              </w:rPr>
              <w:t>000</w:t>
            </w:r>
          </w:p>
        </w:tc>
      </w:tr>
      <w:tr w:rsidR="00FF596D" w:rsidRPr="00B20A87" w14:paraId="6B6F250C"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495ED39E" w14:textId="77777777" w:rsidR="00FF596D" w:rsidRPr="00EE6A98" w:rsidRDefault="00FF596D" w:rsidP="000E0DA2">
            <w:pPr>
              <w:keepNext/>
              <w:widowControl w:val="0"/>
              <w:tabs>
                <w:tab w:val="left" w:pos="270"/>
              </w:tabs>
              <w:spacing w:line="240" w:lineRule="auto"/>
              <w:rPr>
                <w:rFonts w:ascii="Garamond" w:eastAsiaTheme="minorHAnsi" w:hAnsi="Garamond"/>
                <w:color w:val="808080" w:themeColor="background1" w:themeShade="80"/>
                <w:sz w:val="20"/>
              </w:rPr>
            </w:pPr>
            <w:r w:rsidRPr="00EE6A98">
              <w:rPr>
                <w:rFonts w:ascii="Garamond" w:eastAsiaTheme="minorHAnsi" w:hAnsi="Garamond"/>
                <w:color w:val="808080" w:themeColor="background1" w:themeShade="80"/>
                <w:sz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E91FA0" w14:textId="2FC4B9EB" w:rsidR="00FF596D" w:rsidRPr="00EE6A98" w:rsidRDefault="00FF596D" w:rsidP="000E0DA2">
            <w:pPr>
              <w:keepNext/>
              <w:widowControl w:val="0"/>
              <w:tabs>
                <w:tab w:val="decimal" w:pos="1866"/>
              </w:tabs>
              <w:spacing w:line="240" w:lineRule="auto"/>
              <w:rPr>
                <w:rFonts w:ascii="Garamond" w:eastAsiaTheme="minorHAnsi" w:hAnsi="Garamond"/>
                <w:color w:val="808080" w:themeColor="background1" w:themeShade="80"/>
                <w:sz w:val="20"/>
              </w:rPr>
            </w:pPr>
            <w:r>
              <w:rPr>
                <w:rFonts w:ascii="Garamond" w:hAnsi="Garamond"/>
                <w:color w:val="808080" w:themeColor="background1" w:themeShade="80"/>
                <w:sz w:val="20"/>
              </w:rPr>
              <w:t>630</w:t>
            </w:r>
            <w:r w:rsidR="00EE6A98">
              <w:rPr>
                <w:rFonts w:ascii="Garamond" w:hAnsi="Garamond"/>
                <w:color w:val="808080" w:themeColor="background1" w:themeShade="80"/>
                <w:sz w:val="20"/>
              </w:rPr>
              <w:t>,</w:t>
            </w:r>
            <w:r>
              <w:rPr>
                <w:rFonts w:ascii="Garamond" w:hAnsi="Garamond"/>
                <w:color w:val="808080" w:themeColor="background1" w:themeShade="80"/>
                <w:sz w:val="20"/>
              </w:rPr>
              <w:t>169</w:t>
            </w:r>
          </w:p>
        </w:tc>
      </w:tr>
      <w:tr w:rsidR="00FF596D" w:rsidRPr="00B20A87" w14:paraId="26EF4C4A" w14:textId="77777777" w:rsidTr="00273E18">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ED3B17" w14:textId="77777777" w:rsidR="00FF596D" w:rsidRPr="00EE6A98" w:rsidRDefault="00FF596D" w:rsidP="000E0DA2">
            <w:pPr>
              <w:keepNext/>
              <w:widowControl w:val="0"/>
              <w:tabs>
                <w:tab w:val="left" w:pos="270"/>
              </w:tabs>
              <w:spacing w:line="240" w:lineRule="auto"/>
              <w:rPr>
                <w:rFonts w:ascii="Garamond" w:eastAsiaTheme="minorHAnsi" w:hAnsi="Garamond"/>
                <w:color w:val="808080" w:themeColor="background1" w:themeShade="80"/>
                <w:sz w:val="20"/>
              </w:rPr>
            </w:pPr>
            <w:r w:rsidRPr="00EE6A98">
              <w:rPr>
                <w:rFonts w:ascii="Garamond" w:eastAsiaTheme="minorHAnsi" w:hAnsi="Garamond"/>
                <w:color w:val="808080" w:themeColor="background1" w:themeShade="80"/>
                <w:sz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0B367" w14:textId="33BF63FB" w:rsidR="00FF596D" w:rsidRPr="00EE6A98" w:rsidRDefault="00FF596D" w:rsidP="000E0DA2">
            <w:pPr>
              <w:keepNext/>
              <w:widowControl w:val="0"/>
              <w:tabs>
                <w:tab w:val="decimal" w:pos="1866"/>
              </w:tabs>
              <w:spacing w:line="240" w:lineRule="auto"/>
              <w:rPr>
                <w:rFonts w:ascii="Garamond" w:eastAsiaTheme="minorHAnsi" w:hAnsi="Garamond"/>
                <w:color w:val="808080" w:themeColor="background1" w:themeShade="80"/>
                <w:sz w:val="20"/>
              </w:rPr>
            </w:pPr>
            <w:r>
              <w:rPr>
                <w:rFonts w:ascii="Garamond" w:hAnsi="Garamond"/>
                <w:color w:val="808080" w:themeColor="background1" w:themeShade="80"/>
                <w:sz w:val="20"/>
              </w:rPr>
              <w:t>186</w:t>
            </w:r>
            <w:r w:rsidR="00EE6A98">
              <w:rPr>
                <w:rFonts w:ascii="Garamond" w:hAnsi="Garamond"/>
                <w:color w:val="808080" w:themeColor="background1" w:themeShade="80"/>
                <w:sz w:val="20"/>
              </w:rPr>
              <w:t>,</w:t>
            </w:r>
            <w:r>
              <w:rPr>
                <w:rFonts w:ascii="Garamond" w:hAnsi="Garamond"/>
                <w:color w:val="808080" w:themeColor="background1" w:themeShade="80"/>
                <w:sz w:val="20"/>
              </w:rPr>
              <w:t>798</w:t>
            </w:r>
          </w:p>
        </w:tc>
      </w:tr>
      <w:tr w:rsidR="00FF596D" w:rsidRPr="00B20A87" w14:paraId="1F26C225" w14:textId="77777777" w:rsidTr="00273E18">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4E6C81" w14:textId="77777777" w:rsidR="00FF596D" w:rsidRPr="00EE6A98" w:rsidRDefault="00FF596D" w:rsidP="000E0DA2">
            <w:pPr>
              <w:keepNext/>
              <w:widowControl w:val="0"/>
              <w:tabs>
                <w:tab w:val="left" w:pos="270"/>
              </w:tabs>
              <w:spacing w:line="240" w:lineRule="auto"/>
              <w:rPr>
                <w:rFonts w:ascii="Garamond" w:eastAsiaTheme="minorHAnsi" w:hAnsi="Garamond"/>
                <w:color w:val="808080" w:themeColor="background1" w:themeShade="80"/>
                <w:sz w:val="20"/>
              </w:rPr>
            </w:pPr>
            <w:r w:rsidRPr="00EE6A98">
              <w:rPr>
                <w:rFonts w:ascii="Garamond" w:eastAsiaTheme="minorHAnsi" w:hAnsi="Garamond"/>
                <w:color w:val="808080" w:themeColor="background1" w:themeShade="80"/>
                <w:sz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A55E7D" w14:textId="71FE6E21" w:rsidR="00FF596D" w:rsidRPr="00EE6A98" w:rsidRDefault="00FF596D" w:rsidP="000E0DA2">
            <w:pPr>
              <w:keepNext/>
              <w:widowControl w:val="0"/>
              <w:tabs>
                <w:tab w:val="decimal" w:pos="1866"/>
              </w:tabs>
              <w:spacing w:line="240" w:lineRule="auto"/>
              <w:rPr>
                <w:rFonts w:ascii="Garamond" w:eastAsiaTheme="minorHAnsi" w:hAnsi="Garamond"/>
                <w:color w:val="808080" w:themeColor="background1" w:themeShade="80"/>
                <w:sz w:val="20"/>
              </w:rPr>
            </w:pPr>
            <w:r>
              <w:rPr>
                <w:rFonts w:ascii="Garamond" w:hAnsi="Garamond"/>
                <w:color w:val="808080" w:themeColor="background1" w:themeShade="80"/>
                <w:sz w:val="20"/>
              </w:rPr>
              <w:t>2</w:t>
            </w:r>
            <w:r w:rsidR="00EE6A98">
              <w:rPr>
                <w:rFonts w:ascii="Garamond" w:hAnsi="Garamond"/>
                <w:color w:val="808080" w:themeColor="background1" w:themeShade="80"/>
                <w:sz w:val="20"/>
              </w:rPr>
              <w:t>,</w:t>
            </w:r>
            <w:r>
              <w:rPr>
                <w:rFonts w:ascii="Garamond" w:hAnsi="Garamond"/>
                <w:color w:val="808080" w:themeColor="background1" w:themeShade="80"/>
                <w:sz w:val="20"/>
              </w:rPr>
              <w:t>997</w:t>
            </w:r>
            <w:r w:rsidR="00EE6A98">
              <w:rPr>
                <w:rFonts w:ascii="Garamond" w:hAnsi="Garamond"/>
                <w:color w:val="808080" w:themeColor="background1" w:themeShade="80"/>
                <w:sz w:val="20"/>
              </w:rPr>
              <w:t>,</w:t>
            </w:r>
            <w:r>
              <w:rPr>
                <w:rFonts w:ascii="Garamond" w:hAnsi="Garamond"/>
                <w:color w:val="808080" w:themeColor="background1" w:themeShade="80"/>
                <w:sz w:val="20"/>
              </w:rPr>
              <w:t>956</w:t>
            </w:r>
          </w:p>
        </w:tc>
      </w:tr>
      <w:tr w:rsidR="00FF596D" w:rsidRPr="00B20A87" w14:paraId="27AC2066" w14:textId="77777777" w:rsidTr="00273E18">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CF2CC1A" w14:textId="77777777" w:rsidR="00FF596D" w:rsidRPr="00EE6A98" w:rsidRDefault="00FF596D" w:rsidP="000E0DA2">
            <w:pPr>
              <w:keepNext/>
              <w:widowControl w:val="0"/>
              <w:tabs>
                <w:tab w:val="left" w:pos="270"/>
              </w:tabs>
              <w:spacing w:line="240" w:lineRule="auto"/>
              <w:ind w:left="270"/>
              <w:rPr>
                <w:rFonts w:ascii="Garamond" w:eastAsiaTheme="minorHAnsi" w:hAnsi="Garamond"/>
                <w:bCs/>
                <w:color w:val="808080" w:themeColor="background1" w:themeShade="80"/>
                <w:sz w:val="20"/>
              </w:rPr>
            </w:pPr>
            <w:r w:rsidRPr="00EE6A98">
              <w:rPr>
                <w:rFonts w:ascii="Garamond" w:eastAsiaTheme="minorHAnsi" w:hAnsi="Garamond"/>
                <w:bCs/>
                <w:color w:val="808080" w:themeColor="background1" w:themeShade="80"/>
                <w:sz w:val="20"/>
              </w:rPr>
              <w:t>Reporting and dissemination</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8CBFEF" w14:textId="1817D01E" w:rsidR="00FF596D" w:rsidRPr="00EE6A98" w:rsidRDefault="00FF596D" w:rsidP="000E0DA2">
            <w:pPr>
              <w:keepNext/>
              <w:widowControl w:val="0"/>
              <w:tabs>
                <w:tab w:val="decimal" w:pos="1866"/>
              </w:tabs>
              <w:spacing w:line="240" w:lineRule="auto"/>
              <w:rPr>
                <w:rFonts w:ascii="Garamond" w:eastAsiaTheme="minorHAnsi" w:hAnsi="Garamond"/>
                <w:bCs/>
                <w:color w:val="808080" w:themeColor="background1" w:themeShade="80"/>
                <w:sz w:val="20"/>
              </w:rPr>
            </w:pPr>
            <w:r>
              <w:rPr>
                <w:rFonts w:ascii="Garamond" w:hAnsi="Garamond"/>
                <w:color w:val="808080" w:themeColor="background1" w:themeShade="80"/>
                <w:sz w:val="20"/>
              </w:rPr>
              <w:t>802</w:t>
            </w:r>
            <w:r w:rsidR="00EE6A98">
              <w:rPr>
                <w:rFonts w:ascii="Garamond" w:hAnsi="Garamond"/>
                <w:color w:val="808080" w:themeColor="background1" w:themeShade="80"/>
                <w:sz w:val="20"/>
              </w:rPr>
              <w:t>,</w:t>
            </w:r>
            <w:r>
              <w:rPr>
                <w:rFonts w:ascii="Garamond" w:hAnsi="Garamond"/>
                <w:color w:val="808080" w:themeColor="background1" w:themeShade="80"/>
                <w:sz w:val="20"/>
              </w:rPr>
              <w:t>174</w:t>
            </w:r>
          </w:p>
        </w:tc>
      </w:tr>
      <w:tr w:rsidR="00FF596D" w:rsidRPr="00B20A87" w14:paraId="69210C80" w14:textId="77777777" w:rsidTr="00273E18">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63A42D" w14:textId="77777777" w:rsidR="00FF596D" w:rsidRPr="00D56129" w:rsidRDefault="00FF596D" w:rsidP="000E0DA2">
            <w:pPr>
              <w:keepNext/>
              <w:widowControl w:val="0"/>
              <w:tabs>
                <w:tab w:val="left" w:pos="270"/>
              </w:tabs>
              <w:spacing w:line="240" w:lineRule="auto"/>
              <w:rPr>
                <w:rFonts w:ascii="Garamond" w:eastAsiaTheme="minorHAnsi" w:hAnsi="Garamond"/>
                <w:b/>
                <w:bCs/>
                <w:sz w:val="20"/>
              </w:rPr>
            </w:pPr>
            <w:r w:rsidRPr="00D56129">
              <w:rPr>
                <w:rFonts w:ascii="Garamond" w:eastAsiaTheme="minorHAnsi" w:hAnsi="Garamond"/>
                <w:b/>
                <w:bCs/>
                <w:sz w:val="20"/>
              </w:rPr>
              <w:t>Current package components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9E11E3" w14:textId="0DABA3F1" w:rsidR="00FF596D" w:rsidRPr="00D56129" w:rsidRDefault="00FF596D" w:rsidP="000E0DA2">
            <w:pPr>
              <w:keepNext/>
              <w:widowControl w:val="0"/>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w:t>
            </w:r>
            <w:bookmarkStart w:id="31" w:name="_Hlk16335511"/>
            <w:r>
              <w:rPr>
                <w:rFonts w:ascii="Garamond" w:eastAsiaTheme="minorHAnsi" w:hAnsi="Garamond"/>
                <w:b/>
                <w:bCs/>
                <w:color w:val="000000"/>
                <w:sz w:val="20"/>
              </w:rPr>
              <w:t>2,285,374</w:t>
            </w:r>
            <w:bookmarkEnd w:id="31"/>
          </w:p>
        </w:tc>
      </w:tr>
      <w:tr w:rsidR="00FF596D" w:rsidRPr="00B20A87" w14:paraId="62B6675E"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3E97EF1" w14:textId="77777777" w:rsidR="00FF596D" w:rsidRPr="00D56129" w:rsidRDefault="00FF596D" w:rsidP="000E0DA2">
            <w:pPr>
              <w:widowControl w:val="0"/>
              <w:tabs>
                <w:tab w:val="left" w:pos="270"/>
              </w:tabs>
              <w:spacing w:line="240" w:lineRule="auto"/>
              <w:rPr>
                <w:rFonts w:ascii="Garamond" w:eastAsiaTheme="minorHAnsi" w:hAnsi="Garamond"/>
                <w:b/>
                <w:bCs/>
                <w:sz w:val="20"/>
              </w:rPr>
            </w:pPr>
            <w:r w:rsidRPr="00D56129">
              <w:rPr>
                <w:rFonts w:ascii="Garamond" w:eastAsiaTheme="minorHAnsi" w:hAnsi="Garamond"/>
                <w:b/>
                <w:bCs/>
                <w:sz w:val="20"/>
              </w:rPr>
              <w:t>Grand total</w:t>
            </w:r>
          </w:p>
        </w:tc>
        <w:tc>
          <w:tcPr>
            <w:tcW w:w="1552" w:type="pct"/>
            <w:tcBorders>
              <w:top w:val="nil"/>
              <w:left w:val="nil"/>
              <w:bottom w:val="single" w:sz="8" w:space="0" w:color="auto"/>
              <w:right w:val="single" w:sz="8" w:space="0" w:color="auto"/>
            </w:tcBorders>
            <w:shd w:val="clear" w:color="000000" w:fill="D9D9D9"/>
            <w:tcMar>
              <w:top w:w="0" w:type="dxa"/>
              <w:left w:w="108" w:type="dxa"/>
              <w:bottom w:w="0" w:type="dxa"/>
              <w:right w:w="108" w:type="dxa"/>
            </w:tcMar>
            <w:vAlign w:val="center"/>
            <w:hideMark/>
          </w:tcPr>
          <w:p w14:paraId="1FB7A15E" w14:textId="1DDD8C16" w:rsidR="00FF596D" w:rsidRPr="00D56129" w:rsidRDefault="00FF596D" w:rsidP="000E0DA2">
            <w:pPr>
              <w:widowControl w:val="0"/>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w:t>
            </w:r>
            <w:r>
              <w:rPr>
                <w:rFonts w:ascii="Garamond" w:eastAsiaTheme="minorHAnsi" w:hAnsi="Garamond"/>
                <w:b/>
                <w:bCs/>
                <w:color w:val="000000"/>
                <w:sz w:val="20"/>
              </w:rPr>
              <w:t>6</w:t>
            </w:r>
            <w:r w:rsidR="00C10FDB">
              <w:rPr>
                <w:rFonts w:ascii="Garamond" w:eastAsiaTheme="minorHAnsi" w:hAnsi="Garamond"/>
                <w:b/>
                <w:bCs/>
                <w:color w:val="000000"/>
                <w:sz w:val="20"/>
              </w:rPr>
              <w:t>,</w:t>
            </w:r>
            <w:r>
              <w:rPr>
                <w:rFonts w:ascii="Garamond" w:eastAsiaTheme="minorHAnsi" w:hAnsi="Garamond"/>
                <w:b/>
                <w:bCs/>
                <w:color w:val="000000"/>
                <w:sz w:val="20"/>
              </w:rPr>
              <w:t>902,471</w:t>
            </w:r>
          </w:p>
        </w:tc>
      </w:tr>
    </w:tbl>
    <w:p w14:paraId="1D682DC5" w14:textId="77777777" w:rsidR="00FF596D" w:rsidRDefault="00FF596D" w:rsidP="000E0DA2">
      <w:pPr>
        <w:widowControl w:val="0"/>
      </w:pPr>
    </w:p>
    <w:p w14:paraId="5E0F8755" w14:textId="662A0DDA" w:rsidR="005611C5" w:rsidRDefault="005611C5" w:rsidP="000E0DA2">
      <w:pPr>
        <w:pStyle w:val="Heading1"/>
        <w:widowControl w:val="0"/>
        <w:tabs>
          <w:tab w:val="clear" w:pos="1152"/>
          <w:tab w:val="left" w:pos="0"/>
        </w:tabs>
        <w:spacing w:before="120" w:after="0" w:line="240" w:lineRule="auto"/>
        <w:ind w:left="720" w:hanging="720"/>
      </w:pPr>
      <w:r>
        <w:t>A.15</w:t>
      </w:r>
      <w:r>
        <w:tab/>
        <w:t>Program Changes or Adjustments</w:t>
      </w:r>
      <w:bookmarkEnd w:id="30"/>
    </w:p>
    <w:p w14:paraId="5E0F8756" w14:textId="4BE74325" w:rsidR="005611C5" w:rsidRPr="00791D7F" w:rsidRDefault="00EA668E" w:rsidP="000E0DA2">
      <w:pPr>
        <w:pStyle w:val="BodyText1"/>
        <w:widowControl w:val="0"/>
      </w:pPr>
      <w:r w:rsidRPr="00EA668E">
        <w:t>The apparent decrease in burden from last approval is due to the fact that the last request was to conduct the PISA 2018 main study, while this request is to conduct the PISA 2021 main study recruitment and field test</w:t>
      </w:r>
      <w:r w:rsidR="005611C5">
        <w:t>.</w:t>
      </w:r>
    </w:p>
    <w:p w14:paraId="5E0F8758" w14:textId="77777777" w:rsidR="005611C5" w:rsidRDefault="005611C5" w:rsidP="000E0DA2">
      <w:pPr>
        <w:pStyle w:val="Heading1"/>
        <w:widowControl w:val="0"/>
        <w:tabs>
          <w:tab w:val="clear" w:pos="1152"/>
          <w:tab w:val="left" w:pos="0"/>
        </w:tabs>
        <w:spacing w:before="120" w:after="0" w:line="240" w:lineRule="auto"/>
        <w:ind w:left="720" w:hanging="720"/>
      </w:pPr>
      <w:bookmarkStart w:id="32" w:name="_Toc260729203"/>
      <w:bookmarkEnd w:id="23"/>
      <w:r>
        <w:t>A.16</w:t>
      </w:r>
      <w:r>
        <w:tab/>
        <w:t>Plans for Tabulation and Publication</w:t>
      </w:r>
      <w:bookmarkEnd w:id="32"/>
    </w:p>
    <w:p w14:paraId="5E0F8759" w14:textId="03DB88C2" w:rsidR="005611C5" w:rsidRDefault="005611C5" w:rsidP="000E0DA2">
      <w:pPr>
        <w:pStyle w:val="BodyText1"/>
        <w:widowControl w:val="0"/>
      </w:pPr>
      <w:r>
        <w:t>The PISA</w:t>
      </w:r>
      <w:r w:rsidR="00EA5889">
        <w:t xml:space="preserve"> </w:t>
      </w:r>
      <w:r w:rsidR="00EB2601">
        <w:t>2021</w:t>
      </w:r>
      <w:r>
        <w:t xml:space="preserve"> </w:t>
      </w:r>
      <w:r w:rsidR="00CA2440">
        <w:t>field test</w:t>
      </w:r>
      <w:r>
        <w:t xml:space="preserve"> is designed to provide a statistical review of the performance of items on the assessments and questionnaires in preparation for the main </w:t>
      </w:r>
      <w:r w:rsidR="005E773D">
        <w:t>study</w:t>
      </w:r>
      <w:r>
        <w:t xml:space="preserve">. The international contractor, </w:t>
      </w:r>
      <w:r w:rsidR="004D7C8C">
        <w:t>ETS</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with input and agreement from the participating countries, will make final revisions in the survey instruments, materials, and documents in preparation for the main study.</w:t>
      </w:r>
    </w:p>
    <w:p w14:paraId="436A6756" w14:textId="59B2DC82" w:rsidR="004B57AD" w:rsidRDefault="005611C5" w:rsidP="000E0DA2">
      <w:pPr>
        <w:pStyle w:val="BodyText1"/>
        <w:widowControl w:val="0"/>
      </w:pPr>
      <w:r>
        <w:t xml:space="preserve">For </w:t>
      </w:r>
      <w:r w:rsidR="005E773D">
        <w:t>PISA 2021</w:t>
      </w:r>
      <w:r>
        <w:t xml:space="preserve"> main study,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 xml:space="preserve">and </w:t>
      </w:r>
      <w:r w:rsidR="00047A24">
        <w:t>financial literacy</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w:t>
      </w:r>
    </w:p>
    <w:p w14:paraId="5E0F875B" w14:textId="5DBF0A18" w:rsidR="005611C5" w:rsidRDefault="005611C5" w:rsidP="000E0DA2">
      <w:pPr>
        <w:pStyle w:val="BodyText1"/>
        <w:widowControl w:val="0"/>
      </w:pPr>
      <w:r>
        <w:t>All reports and publications will be coordinated with the release of information from the international organizing body.</w:t>
      </w:r>
      <w:r w:rsidR="00FA3B61">
        <w:t xml:space="preserve"> </w:t>
      </w:r>
      <w:r>
        <w:t xml:space="preserve">Planned publications and reports for the </w:t>
      </w:r>
      <w:r w:rsidR="005E0182">
        <w:t xml:space="preserve">PISA </w:t>
      </w:r>
      <w:r w:rsidR="00EB2601">
        <w:t>2021</w:t>
      </w:r>
      <w:r>
        <w:t xml:space="preserve"> main study include the following:</w:t>
      </w:r>
    </w:p>
    <w:p w14:paraId="57F57B9E" w14:textId="6B69C985" w:rsidR="005E773D" w:rsidRDefault="005611C5" w:rsidP="000E0DA2">
      <w:pPr>
        <w:pStyle w:val="BodyText1"/>
        <w:widowControl w:val="0"/>
      </w:pPr>
      <w:r>
        <w:rPr>
          <w:b/>
        </w:rPr>
        <w:t>General Audience Report.</w:t>
      </w:r>
      <w:r w:rsidR="00FA3B61">
        <w:t xml:space="preserve"> </w:t>
      </w:r>
      <w:r w:rsidR="005E773D">
        <w:t>Approximately one year after data collection, in December 2022, to correspond with the international data release, NCES will publish the U.S. National First Look Report with information on the status of reading, mathematics, and science education among students in the U.S. in comparison to their international peers, written for a non-specialist, general U.S. audience. This report will present the results of analyses in a clear and non-technical way, conveying how U.S. students compare to their international peers, and what factors, if any, may be associated with the U.S. results.</w:t>
      </w:r>
    </w:p>
    <w:p w14:paraId="7F944A2A" w14:textId="7642D831" w:rsidR="005E773D" w:rsidRDefault="005E773D" w:rsidP="000E0DA2">
      <w:pPr>
        <w:pStyle w:val="BodyText1"/>
        <w:widowControl w:val="0"/>
      </w:pPr>
      <w:r>
        <w:t>The results for financial literacy will be released internationally in 2023, with NCES releasing a Data Point report to present the results of financial literacy for the U.S. Accompanying both the First Look report and the Data Point, will be a set of tables and figures released on the NCES website to provide additional details.</w:t>
      </w:r>
    </w:p>
    <w:p w14:paraId="5E0F875C" w14:textId="76EE316E" w:rsidR="005611C5" w:rsidRDefault="005E773D" w:rsidP="000E0DA2">
      <w:pPr>
        <w:pStyle w:val="BodyText1"/>
        <w:widowControl w:val="0"/>
      </w:pPr>
      <w:r>
        <w:t>Following the release of the national report, additional data will be made available to secondary users in the form of the International Data Explorer (IDE), an online tool on the NCES website, and a U.S. public-release dataset.</w:t>
      </w:r>
    </w:p>
    <w:p w14:paraId="5E0F875D" w14:textId="28441E2A" w:rsidR="005611C5" w:rsidRDefault="005611C5" w:rsidP="000E0DA2">
      <w:pPr>
        <w:pStyle w:val="BodyText1"/>
        <w:widowControl w:val="0"/>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2E55F7">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0FF41FFB" w:rsidR="005611C5" w:rsidRDefault="005611C5" w:rsidP="000E0DA2">
      <w:pPr>
        <w:pStyle w:val="BodyText1"/>
        <w:widowControl w:val="0"/>
      </w:pPr>
      <w:r>
        <w:t>Electronic versions of each publication are made available on the NCES website.</w:t>
      </w:r>
      <w:r w:rsidR="00FA3B61">
        <w:t xml:space="preserve"> </w:t>
      </w:r>
      <w:r>
        <w:t xml:space="preserve">Schedules for tabulation and publication of </w:t>
      </w:r>
      <w:r w:rsidR="005E0182">
        <w:t xml:space="preserve">PISA </w:t>
      </w:r>
      <w:r w:rsidR="00EB2601">
        <w:t>2021</w:t>
      </w:r>
      <w:r>
        <w:t xml:space="preserve"> results in the </w:t>
      </w:r>
      <w:r w:rsidR="002E55F7">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p w14:paraId="5E0F875F" w14:textId="77777777" w:rsidR="006F3004" w:rsidRPr="006F3004" w:rsidRDefault="006F3004" w:rsidP="000E0DA2">
      <w:pPr>
        <w:pStyle w:val="BodyText1"/>
        <w:widowControl w:val="0"/>
        <w:spacing w:before="0" w:after="0" w:line="240" w:lineRule="auto"/>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7289"/>
      </w:tblGrid>
      <w:tr w:rsidR="005611C5" w:rsidRPr="00FB052E" w14:paraId="5E0F8762" w14:textId="77777777" w:rsidTr="0096140C">
        <w:trPr>
          <w:trHeight w:val="20"/>
        </w:trPr>
        <w:tc>
          <w:tcPr>
            <w:tcW w:w="1603" w:type="pct"/>
            <w:vAlign w:val="center"/>
          </w:tcPr>
          <w:p w14:paraId="5E0F8760" w14:textId="46D54ACD"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April - December</w:t>
            </w:r>
            <w:r w:rsidR="00FA3B61">
              <w:rPr>
                <w:rFonts w:ascii="Garamond" w:hAnsi="Garamond"/>
                <w:szCs w:val="22"/>
              </w:rPr>
              <w:t xml:space="preserve"> </w:t>
            </w:r>
            <w:r w:rsidR="00BF41DE" w:rsidRPr="00FB052E">
              <w:rPr>
                <w:rFonts w:ascii="Garamond" w:hAnsi="Garamond"/>
                <w:szCs w:val="22"/>
              </w:rPr>
              <w:t>20</w:t>
            </w:r>
            <w:r w:rsidR="00BF41DE">
              <w:rPr>
                <w:rFonts w:ascii="Garamond" w:hAnsi="Garamond"/>
                <w:szCs w:val="22"/>
              </w:rPr>
              <w:t>19</w:t>
            </w:r>
          </w:p>
        </w:tc>
        <w:tc>
          <w:tcPr>
            <w:tcW w:w="3397" w:type="pct"/>
            <w:vAlign w:val="center"/>
          </w:tcPr>
          <w:p w14:paraId="5E0F8761" w14:textId="5CA6C37B"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Prepare data collection manuals, forms, assessment materials, </w:t>
            </w:r>
            <w:r w:rsidR="00DD335B">
              <w:rPr>
                <w:rFonts w:ascii="Garamond" w:hAnsi="Garamond"/>
                <w:szCs w:val="22"/>
              </w:rPr>
              <w:t xml:space="preserve">and </w:t>
            </w:r>
            <w:r w:rsidRPr="00FB052E">
              <w:rPr>
                <w:rFonts w:ascii="Garamond" w:hAnsi="Garamond"/>
                <w:szCs w:val="22"/>
              </w:rPr>
              <w:t xml:space="preserve">questionnaires for </w:t>
            </w:r>
            <w:r w:rsidR="00CA2440">
              <w:rPr>
                <w:rFonts w:ascii="Garamond" w:hAnsi="Garamond"/>
                <w:szCs w:val="22"/>
              </w:rPr>
              <w:t>field test</w:t>
            </w:r>
          </w:p>
        </w:tc>
      </w:tr>
      <w:tr w:rsidR="005611C5" w:rsidRPr="00FB052E" w14:paraId="5E0F8765" w14:textId="77777777" w:rsidTr="0096140C">
        <w:trPr>
          <w:trHeight w:val="20"/>
        </w:trPr>
        <w:tc>
          <w:tcPr>
            <w:tcW w:w="1603" w:type="pct"/>
            <w:vAlign w:val="center"/>
          </w:tcPr>
          <w:p w14:paraId="5E0F8763" w14:textId="00575E1F" w:rsidR="005611C5" w:rsidRPr="00FB052E" w:rsidRDefault="00DD335B" w:rsidP="000E0DA2">
            <w:pPr>
              <w:pStyle w:val="P1-StandPara"/>
              <w:widowControl w:val="0"/>
              <w:spacing w:line="240" w:lineRule="auto"/>
              <w:ind w:firstLine="0"/>
              <w:jc w:val="left"/>
              <w:rPr>
                <w:rFonts w:ascii="Garamond" w:hAnsi="Garamond"/>
                <w:szCs w:val="22"/>
              </w:rPr>
            </w:pPr>
            <w:r>
              <w:rPr>
                <w:rFonts w:ascii="Garamond" w:hAnsi="Garamond"/>
                <w:szCs w:val="22"/>
              </w:rPr>
              <w:t>Novem</w:t>
            </w:r>
            <w:r w:rsidR="00AD6404">
              <w:rPr>
                <w:rFonts w:ascii="Garamond" w:hAnsi="Garamond"/>
                <w:szCs w:val="22"/>
              </w:rPr>
              <w:t>ber</w:t>
            </w:r>
            <w:r w:rsidR="00AD6404" w:rsidRPr="00FB052E">
              <w:rPr>
                <w:rFonts w:ascii="Garamond" w:hAnsi="Garamond"/>
                <w:szCs w:val="22"/>
              </w:rPr>
              <w:t xml:space="preserve"> </w:t>
            </w:r>
            <w:r w:rsidR="005611C5" w:rsidRPr="00FB052E">
              <w:rPr>
                <w:rFonts w:ascii="Garamond" w:hAnsi="Garamond"/>
                <w:szCs w:val="22"/>
              </w:rPr>
              <w:t>201</w:t>
            </w:r>
            <w:r w:rsidR="00BF41DE">
              <w:rPr>
                <w:rFonts w:ascii="Garamond" w:hAnsi="Garamond"/>
                <w:szCs w:val="22"/>
              </w:rPr>
              <w:t>9</w:t>
            </w:r>
            <w:r w:rsidR="005611C5" w:rsidRPr="00FB052E">
              <w:rPr>
                <w:rFonts w:ascii="Garamond" w:hAnsi="Garamond"/>
                <w:szCs w:val="22"/>
              </w:rPr>
              <w:t>-February 20</w:t>
            </w:r>
            <w:r w:rsidR="00BF41DE">
              <w:rPr>
                <w:rFonts w:ascii="Garamond" w:hAnsi="Garamond"/>
                <w:szCs w:val="22"/>
              </w:rPr>
              <w:t>20</w:t>
            </w:r>
          </w:p>
        </w:tc>
        <w:tc>
          <w:tcPr>
            <w:tcW w:w="3397" w:type="pct"/>
            <w:vAlign w:val="center"/>
          </w:tcPr>
          <w:p w14:paraId="5E0F8764" w14:textId="77777777" w:rsidR="005611C5" w:rsidRPr="00FB052E" w:rsidRDefault="005611C5" w:rsidP="000E0DA2">
            <w:pPr>
              <w:pStyle w:val="P1-StandPara"/>
              <w:widowControl w:val="0"/>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rsidR="005611C5" w:rsidRPr="00FB052E" w14:paraId="5E0F8768" w14:textId="77777777" w:rsidTr="0096140C">
        <w:trPr>
          <w:trHeight w:val="20"/>
        </w:trPr>
        <w:tc>
          <w:tcPr>
            <w:tcW w:w="1603" w:type="pct"/>
            <w:vAlign w:val="center"/>
          </w:tcPr>
          <w:p w14:paraId="5E0F8766" w14:textId="11B0ED6A"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March – </w:t>
            </w:r>
            <w:r w:rsidR="00CF2564">
              <w:rPr>
                <w:rFonts w:ascii="Garamond" w:hAnsi="Garamond"/>
                <w:szCs w:val="22"/>
              </w:rPr>
              <w:t xml:space="preserve">April </w:t>
            </w:r>
            <w:r w:rsidRPr="00FB052E">
              <w:rPr>
                <w:rFonts w:ascii="Garamond" w:hAnsi="Garamond"/>
                <w:szCs w:val="22"/>
              </w:rPr>
              <w:t>20</w:t>
            </w:r>
            <w:r w:rsidR="00BF41DE">
              <w:rPr>
                <w:rFonts w:ascii="Garamond" w:hAnsi="Garamond"/>
                <w:szCs w:val="22"/>
              </w:rPr>
              <w:t>20</w:t>
            </w:r>
          </w:p>
        </w:tc>
        <w:tc>
          <w:tcPr>
            <w:tcW w:w="3397" w:type="pct"/>
            <w:vAlign w:val="center"/>
          </w:tcPr>
          <w:p w14:paraId="5E0F8767" w14:textId="7777777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rsidR="005611C5" w:rsidRPr="00FB052E" w14:paraId="5E0F876B" w14:textId="77777777" w:rsidTr="0096140C">
        <w:trPr>
          <w:trHeight w:val="20"/>
        </w:trPr>
        <w:tc>
          <w:tcPr>
            <w:tcW w:w="1603" w:type="pct"/>
            <w:vAlign w:val="center"/>
          </w:tcPr>
          <w:p w14:paraId="5E0F8769" w14:textId="176FEE4A"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J</w:t>
            </w:r>
            <w:r w:rsidR="00CF2564">
              <w:rPr>
                <w:rFonts w:ascii="Garamond" w:hAnsi="Garamond"/>
                <w:szCs w:val="22"/>
              </w:rPr>
              <w:t>une</w:t>
            </w:r>
            <w:r w:rsidRPr="00FB052E">
              <w:rPr>
                <w:rFonts w:ascii="Garamond" w:hAnsi="Garamond"/>
                <w:szCs w:val="22"/>
              </w:rPr>
              <w:t xml:space="preserve"> 20</w:t>
            </w:r>
            <w:r w:rsidR="00BF41DE">
              <w:rPr>
                <w:rFonts w:ascii="Garamond" w:hAnsi="Garamond"/>
                <w:szCs w:val="22"/>
              </w:rPr>
              <w:t>20</w:t>
            </w:r>
          </w:p>
        </w:tc>
        <w:tc>
          <w:tcPr>
            <w:tcW w:w="3397" w:type="pct"/>
            <w:vAlign w:val="center"/>
          </w:tcPr>
          <w:p w14:paraId="5E0F876A" w14:textId="7777777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005611C5" w:rsidRPr="00FB052E" w14:paraId="5E0F8770" w14:textId="77777777" w:rsidTr="0096140C">
        <w:trPr>
          <w:trHeight w:val="20"/>
        </w:trPr>
        <w:tc>
          <w:tcPr>
            <w:tcW w:w="1603" w:type="pct"/>
            <w:vAlign w:val="center"/>
          </w:tcPr>
          <w:p w14:paraId="5E0F876D" w14:textId="7A8181EB" w:rsidR="006E655B"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August – September 20</w:t>
            </w:r>
            <w:r w:rsidR="00BF41DE">
              <w:rPr>
                <w:rFonts w:ascii="Garamond" w:hAnsi="Garamond"/>
                <w:szCs w:val="22"/>
              </w:rPr>
              <w:t>20</w:t>
            </w:r>
            <w:r w:rsidR="00553CD6">
              <w:rPr>
                <w:rFonts w:ascii="Garamond" w:hAnsi="Garamond"/>
                <w:szCs w:val="22"/>
              </w:rPr>
              <w:tab/>
            </w:r>
          </w:p>
        </w:tc>
        <w:tc>
          <w:tcPr>
            <w:tcW w:w="3397" w:type="pct"/>
            <w:vAlign w:val="center"/>
          </w:tcPr>
          <w:p w14:paraId="5E0F876F" w14:textId="7FA5410A" w:rsidR="00A53842"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p>
        </w:tc>
      </w:tr>
      <w:tr w:rsidR="005611C5" w:rsidRPr="00FB052E" w14:paraId="5E0F8773" w14:textId="77777777" w:rsidTr="0096140C">
        <w:trPr>
          <w:trHeight w:val="20"/>
        </w:trPr>
        <w:tc>
          <w:tcPr>
            <w:tcW w:w="1603" w:type="pct"/>
            <w:vAlign w:val="center"/>
          </w:tcPr>
          <w:p w14:paraId="5E0F8771" w14:textId="05C2B17A" w:rsidR="005611C5" w:rsidRPr="00FB052E" w:rsidRDefault="00BA7E62" w:rsidP="000E0DA2">
            <w:pPr>
              <w:pStyle w:val="P1-StandPara"/>
              <w:widowControl w:val="0"/>
              <w:spacing w:line="240" w:lineRule="auto"/>
              <w:ind w:firstLine="0"/>
              <w:jc w:val="left"/>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w:t>
            </w:r>
            <w:r w:rsidR="00BF41DE">
              <w:rPr>
                <w:rFonts w:ascii="Garamond" w:hAnsi="Garamond"/>
                <w:szCs w:val="22"/>
              </w:rPr>
              <w:t>20</w:t>
            </w:r>
            <w:r w:rsidR="005611C5" w:rsidRPr="00FB052E">
              <w:rPr>
                <w:rFonts w:ascii="Garamond" w:hAnsi="Garamond"/>
                <w:szCs w:val="22"/>
              </w:rPr>
              <w:t xml:space="preserve">–September </w:t>
            </w:r>
            <w:r w:rsidR="00EB2601">
              <w:rPr>
                <w:rFonts w:ascii="Garamond" w:hAnsi="Garamond"/>
                <w:szCs w:val="22"/>
              </w:rPr>
              <w:t>2021</w:t>
            </w:r>
          </w:p>
        </w:tc>
        <w:tc>
          <w:tcPr>
            <w:tcW w:w="3397" w:type="pct"/>
            <w:vAlign w:val="center"/>
          </w:tcPr>
          <w:p w14:paraId="5E0F8772" w14:textId="32C26D48"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Prepare for the main study phase/recruit schools</w:t>
            </w:r>
          </w:p>
        </w:tc>
      </w:tr>
      <w:tr w:rsidR="005611C5" w:rsidRPr="00FB052E" w14:paraId="5E0F8776" w14:textId="77777777" w:rsidTr="0096140C">
        <w:trPr>
          <w:trHeight w:val="20"/>
        </w:trPr>
        <w:tc>
          <w:tcPr>
            <w:tcW w:w="1603" w:type="pct"/>
            <w:vAlign w:val="center"/>
          </w:tcPr>
          <w:p w14:paraId="5E0F8774" w14:textId="072421CF" w:rsidR="005611C5" w:rsidRPr="00FB052E" w:rsidRDefault="005611C5" w:rsidP="000E0DA2">
            <w:pPr>
              <w:pStyle w:val="P1-StandPara"/>
              <w:widowControl w:val="0"/>
              <w:spacing w:line="240" w:lineRule="auto"/>
              <w:ind w:firstLine="0"/>
              <w:jc w:val="left"/>
              <w:rPr>
                <w:rFonts w:ascii="Garamond" w:hAnsi="Garamond"/>
                <w:szCs w:val="22"/>
              </w:rPr>
            </w:pPr>
            <w:r>
              <w:rPr>
                <w:rFonts w:ascii="Garamond" w:hAnsi="Garamond"/>
                <w:szCs w:val="22"/>
              </w:rPr>
              <w:t xml:space="preserve">June/July </w:t>
            </w:r>
            <w:r w:rsidR="00EB2601">
              <w:rPr>
                <w:rFonts w:ascii="Garamond" w:hAnsi="Garamond"/>
                <w:szCs w:val="22"/>
              </w:rPr>
              <w:t>2021</w:t>
            </w:r>
          </w:p>
        </w:tc>
        <w:tc>
          <w:tcPr>
            <w:tcW w:w="3397" w:type="pct"/>
            <w:vAlign w:val="center"/>
          </w:tcPr>
          <w:p w14:paraId="5E0F8775" w14:textId="510FD0A5" w:rsidR="005611C5" w:rsidRPr="00FB052E" w:rsidRDefault="005611C5" w:rsidP="000E0DA2">
            <w:pPr>
              <w:pStyle w:val="P1-StandPara"/>
              <w:widowControl w:val="0"/>
              <w:spacing w:line="240" w:lineRule="auto"/>
              <w:ind w:firstLine="0"/>
              <w:jc w:val="left"/>
              <w:rPr>
                <w:rFonts w:ascii="Garamond" w:hAnsi="Garamond"/>
                <w:szCs w:val="22"/>
              </w:rPr>
            </w:pPr>
            <w:r>
              <w:rPr>
                <w:rFonts w:ascii="Garamond" w:hAnsi="Garamond"/>
                <w:szCs w:val="22"/>
              </w:rPr>
              <w:t xml:space="preserve">Summer </w:t>
            </w:r>
            <w:r w:rsidR="00F84CDB" w:rsidRPr="00F84CDB">
              <w:rPr>
                <w:rFonts w:ascii="Garamond" w:hAnsi="Garamond"/>
                <w:szCs w:val="22"/>
              </w:rPr>
              <w:t xml:space="preserve">training workshop </w:t>
            </w:r>
            <w:r>
              <w:rPr>
                <w:rFonts w:ascii="Garamond" w:hAnsi="Garamond"/>
                <w:szCs w:val="22"/>
              </w:rPr>
              <w:t>for sampled schools</w:t>
            </w:r>
            <w:r w:rsidR="00B431C1">
              <w:rPr>
                <w:rFonts w:ascii="Garamond" w:hAnsi="Garamond"/>
                <w:szCs w:val="22"/>
              </w:rPr>
              <w:t xml:space="preserve"> (tentative)</w:t>
            </w:r>
          </w:p>
        </w:tc>
      </w:tr>
      <w:tr w:rsidR="005611C5" w:rsidRPr="00FB052E" w14:paraId="5E0F8779" w14:textId="77777777" w:rsidTr="0096140C">
        <w:trPr>
          <w:trHeight w:val="20"/>
        </w:trPr>
        <w:tc>
          <w:tcPr>
            <w:tcW w:w="1603" w:type="pct"/>
            <w:vAlign w:val="center"/>
          </w:tcPr>
          <w:p w14:paraId="5E0F8777" w14:textId="530C2F54"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September </w:t>
            </w:r>
            <w:r w:rsidR="00EB2601">
              <w:rPr>
                <w:rFonts w:ascii="Garamond" w:hAnsi="Garamond"/>
                <w:szCs w:val="22"/>
              </w:rPr>
              <w:t>2021</w:t>
            </w:r>
            <w:r w:rsidRPr="00FB052E">
              <w:rPr>
                <w:rFonts w:ascii="Garamond" w:hAnsi="Garamond"/>
                <w:szCs w:val="22"/>
              </w:rPr>
              <w:t xml:space="preserve">–November </w:t>
            </w:r>
            <w:r w:rsidR="00EB2601">
              <w:rPr>
                <w:rFonts w:ascii="Garamond" w:hAnsi="Garamond"/>
                <w:szCs w:val="22"/>
              </w:rPr>
              <w:t>2021</w:t>
            </w:r>
          </w:p>
        </w:tc>
        <w:tc>
          <w:tcPr>
            <w:tcW w:w="3397" w:type="pct"/>
            <w:vAlign w:val="center"/>
          </w:tcPr>
          <w:p w14:paraId="5E0F8778" w14:textId="7777777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Collect main study data</w:t>
            </w:r>
          </w:p>
        </w:tc>
      </w:tr>
      <w:tr w:rsidR="005611C5" w:rsidRPr="00FB052E" w14:paraId="5E0F877C" w14:textId="77777777" w:rsidTr="0096140C">
        <w:trPr>
          <w:trHeight w:val="342"/>
        </w:trPr>
        <w:tc>
          <w:tcPr>
            <w:tcW w:w="1603" w:type="pct"/>
            <w:vAlign w:val="center"/>
          </w:tcPr>
          <w:p w14:paraId="5E0F877A" w14:textId="14DB7C62"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March - April 20</w:t>
            </w:r>
            <w:r w:rsidR="00962965">
              <w:rPr>
                <w:rFonts w:ascii="Garamond" w:hAnsi="Garamond"/>
                <w:szCs w:val="22"/>
              </w:rPr>
              <w:t>22</w:t>
            </w:r>
          </w:p>
        </w:tc>
        <w:tc>
          <w:tcPr>
            <w:tcW w:w="3397" w:type="pct"/>
            <w:vAlign w:val="center"/>
          </w:tcPr>
          <w:p w14:paraId="5E0F877B" w14:textId="7777777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14:paraId="5E0F877F" w14:textId="77777777" w:rsidTr="0096140C">
        <w:trPr>
          <w:trHeight w:val="20"/>
        </w:trPr>
        <w:tc>
          <w:tcPr>
            <w:tcW w:w="1603" w:type="pct"/>
            <w:vAlign w:val="center"/>
          </w:tcPr>
          <w:p w14:paraId="5E0F877D" w14:textId="73CAEC1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August - December </w:t>
            </w:r>
            <w:r w:rsidR="00962965" w:rsidRPr="00FB052E">
              <w:rPr>
                <w:rFonts w:ascii="Garamond" w:hAnsi="Garamond"/>
                <w:szCs w:val="22"/>
              </w:rPr>
              <w:t>20</w:t>
            </w:r>
            <w:r w:rsidR="00962965">
              <w:rPr>
                <w:rFonts w:ascii="Garamond" w:hAnsi="Garamond"/>
                <w:szCs w:val="22"/>
              </w:rPr>
              <w:t>22</w:t>
            </w:r>
          </w:p>
        </w:tc>
        <w:tc>
          <w:tcPr>
            <w:tcW w:w="3397" w:type="pct"/>
            <w:vAlign w:val="center"/>
          </w:tcPr>
          <w:p w14:paraId="5E0F877E" w14:textId="5521DFFB"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 xml:space="preserve">for the </w:t>
            </w:r>
            <w:r w:rsidR="002E55F7">
              <w:rPr>
                <w:rFonts w:ascii="Garamond" w:hAnsi="Garamond"/>
                <w:szCs w:val="22"/>
              </w:rPr>
              <w:t>U.S.</w:t>
            </w:r>
          </w:p>
        </w:tc>
      </w:tr>
    </w:tbl>
    <w:p w14:paraId="5E0F8780" w14:textId="77777777" w:rsidR="005611C5" w:rsidRDefault="005611C5" w:rsidP="000E0DA2">
      <w:pPr>
        <w:pStyle w:val="Heading1"/>
        <w:widowControl w:val="0"/>
        <w:spacing w:before="120" w:after="0" w:line="240" w:lineRule="auto"/>
        <w:ind w:left="720" w:hanging="720"/>
      </w:pPr>
      <w:bookmarkStart w:id="33" w:name="_Toc260729204"/>
      <w:r>
        <w:t>A.17</w:t>
      </w:r>
      <w:r>
        <w:tab/>
        <w:t>Display OMB Expiration Date</w:t>
      </w:r>
      <w:bookmarkEnd w:id="33"/>
    </w:p>
    <w:p w14:paraId="104924B7" w14:textId="77777777" w:rsidR="004B57AD" w:rsidRDefault="005611C5" w:rsidP="000E0DA2">
      <w:pPr>
        <w:pStyle w:val="BodyText1"/>
        <w:widowControl w:val="0"/>
        <w:spacing w:after="0" w:line="240" w:lineRule="auto"/>
      </w:pPr>
      <w:r>
        <w:t>The OMB expiration date will be displayed on all data collection materials.</w:t>
      </w:r>
    </w:p>
    <w:p w14:paraId="5E0F8782" w14:textId="6DF2A24C" w:rsidR="005611C5" w:rsidRDefault="005611C5" w:rsidP="000E0DA2">
      <w:pPr>
        <w:pStyle w:val="Heading1"/>
        <w:widowControl w:val="0"/>
        <w:spacing w:before="240" w:after="0" w:line="240" w:lineRule="auto"/>
        <w:ind w:left="720" w:hanging="720"/>
      </w:pPr>
      <w:bookmarkStart w:id="34" w:name="_Toc260729205"/>
      <w:r>
        <w:t>A.18</w:t>
      </w:r>
      <w:r>
        <w:tab/>
        <w:t>Exceptions to Certification Statement</w:t>
      </w:r>
      <w:bookmarkEnd w:id="34"/>
    </w:p>
    <w:p w14:paraId="5E0F8783" w14:textId="7E38D206" w:rsidR="005611C5" w:rsidRPr="006F3004" w:rsidRDefault="005E773D" w:rsidP="000E0DA2">
      <w:pPr>
        <w:pStyle w:val="BodyText1"/>
        <w:widowControl w:val="0"/>
        <w:spacing w:after="0" w:line="240" w:lineRule="auto"/>
      </w:pPr>
      <w:r w:rsidRPr="0059751C">
        <w:t>No exceptions to the certifications are requested</w:t>
      </w:r>
      <w:r w:rsidR="005611C5">
        <w:t>.</w:t>
      </w:r>
    </w:p>
    <w:sectPr w:rsidR="005611C5" w:rsidRPr="006F3004" w:rsidSect="00BB3390">
      <w:headerReference w:type="first" r:id="rId15"/>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FF8D" w14:textId="77777777" w:rsidR="00155562" w:rsidRDefault="00155562">
      <w:r>
        <w:separator/>
      </w:r>
    </w:p>
  </w:endnote>
  <w:endnote w:type="continuationSeparator" w:id="0">
    <w:p w14:paraId="309A8797" w14:textId="77777777" w:rsidR="00155562" w:rsidRDefault="0015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7F3CBBCE" w:rsidR="00A73190" w:rsidRDefault="00A73190"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8577A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95033" w14:textId="77777777" w:rsidR="00155562" w:rsidRDefault="00155562">
      <w:r>
        <w:separator/>
      </w:r>
    </w:p>
  </w:footnote>
  <w:footnote w:type="continuationSeparator" w:id="0">
    <w:p w14:paraId="3303B4B6" w14:textId="77777777" w:rsidR="00155562" w:rsidRDefault="00155562">
      <w:r>
        <w:continuationSeparator/>
      </w:r>
    </w:p>
  </w:footnote>
  <w:footnote w:id="1">
    <w:p w14:paraId="0E3AB710" w14:textId="40CEAEB5" w:rsidR="00A73190" w:rsidRPr="00553CD6" w:rsidRDefault="00A73190" w:rsidP="00425EBA">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r w:rsidRPr="00553CD6">
        <w:rPr>
          <w:rFonts w:ascii="Garamond" w:hAnsi="Garamond"/>
          <w:sz w:val="18"/>
          <w:szCs w:val="18"/>
        </w:rPr>
        <w:t xml:space="preserve">The materials that will be used in the </w:t>
      </w:r>
      <w:r>
        <w:rPr>
          <w:rFonts w:ascii="Garamond" w:hAnsi="Garamond"/>
          <w:sz w:val="18"/>
          <w:szCs w:val="18"/>
        </w:rPr>
        <w:t>2021</w:t>
      </w:r>
      <w:r w:rsidRPr="00553CD6">
        <w:rPr>
          <w:rFonts w:ascii="Garamond" w:hAnsi="Garamond"/>
          <w:sz w:val="18"/>
          <w:szCs w:val="18"/>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 w:val="18"/>
          <w:szCs w:val="18"/>
        </w:rPr>
        <w:t>national (main)</w:t>
      </w:r>
      <w:r w:rsidRPr="00553CD6">
        <w:rPr>
          <w:rFonts w:ascii="Garamond" w:hAnsi="Garamond"/>
          <w:sz w:val="18"/>
          <w:szCs w:val="18"/>
        </w:rPr>
        <w:t xml:space="preserve"> study, after the field test, NCES will publish a notice in the Federal Register allowing an additional 30-day public comment period on the final details of </w:t>
      </w:r>
      <w:r>
        <w:rPr>
          <w:rFonts w:ascii="Garamond" w:hAnsi="Garamond"/>
          <w:sz w:val="18"/>
          <w:szCs w:val="18"/>
        </w:rPr>
        <w:t>2021</w:t>
      </w:r>
      <w:r w:rsidRPr="00553CD6">
        <w:rPr>
          <w:rFonts w:ascii="Garamond" w:hAnsi="Garamond"/>
          <w:sz w:val="18"/>
          <w:szCs w:val="18"/>
        </w:rPr>
        <w:t xml:space="preserve"> main study.</w:t>
      </w:r>
    </w:p>
  </w:footnote>
  <w:footnote w:id="2">
    <w:p w14:paraId="5E0F87AE" w14:textId="08D794F6" w:rsidR="00A73190" w:rsidRDefault="00A73190"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3">
    <w:p w14:paraId="7DB42D32" w14:textId="1D5CC853" w:rsidR="00A73190" w:rsidRDefault="00A73190">
      <w:pPr>
        <w:pStyle w:val="FootnoteText"/>
      </w:pPr>
      <w:r>
        <w:rPr>
          <w:rStyle w:val="FootnoteReference"/>
        </w:rPr>
        <w:footnoteRef/>
      </w:r>
      <w:r>
        <w:t xml:space="preserve"> </w:t>
      </w:r>
      <w:r w:rsidRPr="002E6BCC">
        <w:t>We originally planned to develop this report for PISA 2018, however, due to timing issues, we had to postpone this development to PISA 2021.</w:t>
      </w:r>
    </w:p>
  </w:footnote>
  <w:footnote w:id="4">
    <w:p w14:paraId="1EA7C4B5" w14:textId="2FAC2C3A" w:rsidR="00A73190" w:rsidRDefault="00A73190" w:rsidP="00C42E04">
      <w:pPr>
        <w:pStyle w:val="FootnoteText"/>
        <w:jc w:val="left"/>
      </w:pPr>
      <w:r>
        <w:rPr>
          <w:rStyle w:val="FootnoteReference"/>
        </w:rPr>
        <w:footnoteRef/>
      </w:r>
      <w:r>
        <w:t xml:space="preserve"> Students will first see the SDS launch page, as shown on p. 83 of Appendix C, which acts as a portal for all PISA activities for students and includes links to both the assessments and all questionnaires. The authorization, confidentiality, and PRA language detailed in this section is displayed only on the SDS page, to which students will return after they complete the assessment and before they begin the questionnaires (see Student Instrument data collection procedures in Part B).</w:t>
      </w:r>
    </w:p>
  </w:footnote>
  <w:footnote w:id="5">
    <w:p w14:paraId="2D50D0D7" w14:textId="05107791" w:rsidR="00A73190" w:rsidRPr="00553CD6" w:rsidRDefault="00A73190" w:rsidP="005E773D">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bookmarkStart w:id="28" w:name="_Hlk16343028"/>
      <w:r w:rsidRPr="008062FB">
        <w:rPr>
          <w:sz w:val="18"/>
          <w:szCs w:val="18"/>
        </w:rPr>
        <w:t>The average hourly earnings of noninstructional staff in the May 201</w:t>
      </w:r>
      <w:r>
        <w:rPr>
          <w:sz w:val="18"/>
          <w:szCs w:val="18"/>
        </w:rPr>
        <w:t>8</w:t>
      </w:r>
      <w:r w:rsidRPr="008062FB">
        <w:rPr>
          <w:sz w:val="18"/>
          <w:szCs w:val="18"/>
        </w:rPr>
        <w:t xml:space="preserve"> National Occupational and Employment Wage Estimates sponsored by the Bureau of Labor Statistics (BLS) is $</w:t>
      </w:r>
      <w:r>
        <w:rPr>
          <w:sz w:val="18"/>
          <w:szCs w:val="18"/>
        </w:rPr>
        <w:t>22.44</w:t>
      </w:r>
      <w:r w:rsidRPr="008062FB">
        <w:rPr>
          <w:sz w:val="18"/>
          <w:szCs w:val="18"/>
        </w:rPr>
        <w:t>, of principals/education administrators is $</w:t>
      </w:r>
      <w:r>
        <w:rPr>
          <w:sz w:val="18"/>
          <w:szCs w:val="18"/>
        </w:rPr>
        <w:t>47.47, and of all occupations to estimate parent wages is $</w:t>
      </w:r>
      <w:r w:rsidRPr="001908BC">
        <w:rPr>
          <w:sz w:val="18"/>
          <w:szCs w:val="18"/>
        </w:rPr>
        <w:t>24.98</w:t>
      </w:r>
      <w:r w:rsidRPr="008062FB">
        <w:rPr>
          <w:sz w:val="18"/>
          <w:szCs w:val="18"/>
        </w:rPr>
        <w:t xml:space="preserve">. Source: BLS Occupation Employment Statistics, </w:t>
      </w:r>
      <w:hyperlink r:id="rId1" w:anchor="(4)" w:history="1">
        <w:r w:rsidRPr="00C936DD">
          <w:rPr>
            <w:rStyle w:val="Hyperlink"/>
            <w:sz w:val="18"/>
            <w:szCs w:val="18"/>
          </w:rPr>
          <w:t>https://www.bls.gov/oes/current/oes_nat.htm#(4)</w:t>
        </w:r>
      </w:hyperlink>
      <w:r>
        <w:rPr>
          <w:sz w:val="18"/>
          <w:szCs w:val="18"/>
        </w:rPr>
        <w:t xml:space="preserve"> </w:t>
      </w:r>
      <w:r w:rsidRPr="008062FB">
        <w:rPr>
          <w:sz w:val="18"/>
          <w:szCs w:val="18"/>
        </w:rPr>
        <w:t xml:space="preserve">data type: Occupation codes: Education, Training, and Library Workers, All Other (Elementary and Secondary Schools) (25-9099); Education Administrators, Elementary and Secondary Schools (11-9032); </w:t>
      </w:r>
      <w:r>
        <w:rPr>
          <w:sz w:val="18"/>
          <w:szCs w:val="18"/>
        </w:rPr>
        <w:t xml:space="preserve">and </w:t>
      </w:r>
      <w:r w:rsidRPr="000A1685">
        <w:rPr>
          <w:sz w:val="18"/>
          <w:szCs w:val="18"/>
        </w:rPr>
        <w:t xml:space="preserve">All employees (00-0000); </w:t>
      </w:r>
      <w:r w:rsidRPr="008062FB">
        <w:rPr>
          <w:sz w:val="18"/>
          <w:szCs w:val="18"/>
        </w:rPr>
        <w:t xml:space="preserve">accessed on </w:t>
      </w:r>
      <w:r>
        <w:rPr>
          <w:sz w:val="18"/>
          <w:szCs w:val="18"/>
        </w:rPr>
        <w:t>July 12</w:t>
      </w:r>
      <w:r w:rsidRPr="00553CD6">
        <w:rPr>
          <w:sz w:val="18"/>
          <w:szCs w:val="18"/>
        </w:rPr>
        <w:t>, 201</w:t>
      </w:r>
      <w:r>
        <w:rPr>
          <w:sz w:val="18"/>
          <w:szCs w:val="18"/>
        </w:rPr>
        <w:t>9</w:t>
      </w:r>
      <w:r w:rsidRPr="008062FB">
        <w:rPr>
          <w:sz w:val="18"/>
          <w:szCs w:val="18"/>
        </w:rPr>
        <w:t>. If mean hourly wage was not provided it was computed</w:t>
      </w:r>
      <w:r>
        <w:rPr>
          <w:sz w:val="18"/>
          <w:szCs w:val="18"/>
        </w:rPr>
        <w:t xml:space="preserve"> assuming 2,080 hours per year</w:t>
      </w:r>
      <w:r w:rsidRPr="00553CD6">
        <w:rPr>
          <w:sz w:val="18"/>
          <w:szCs w:val="18"/>
        </w:rPr>
        <w:t>.</w:t>
      </w:r>
      <w:bookmarkEnd w:id="2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A73190" w:rsidRDefault="00A7319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23E3656E"/>
    <w:multiLevelType w:val="hybridMultilevel"/>
    <w:tmpl w:val="FF8C3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60C5"/>
    <w:multiLevelType w:val="hybridMultilevel"/>
    <w:tmpl w:val="25BAAE74"/>
    <w:lvl w:ilvl="0" w:tplc="3F867476">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6"/>
  </w:num>
  <w:num w:numId="4">
    <w:abstractNumId w:val="12"/>
  </w:num>
  <w:num w:numId="5">
    <w:abstractNumId w:val="8"/>
  </w:num>
  <w:num w:numId="6">
    <w:abstractNumId w:val="11"/>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9"/>
  </w:num>
  <w:num w:numId="12">
    <w:abstractNumId w:val="3"/>
  </w:num>
  <w:num w:numId="13">
    <w:abstractNumId w:val="7"/>
  </w:num>
  <w:num w:numId="14">
    <w:abstractNumId w:val="10"/>
  </w:num>
  <w:num w:numId="15">
    <w:abstractNumId w:val="4"/>
  </w:num>
  <w:num w:numId="16">
    <w:abstractNumId w:val="13"/>
  </w:num>
  <w:num w:numId="17">
    <w:abstractNumId w:val="6"/>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4ED0"/>
    <w:rsid w:val="00006548"/>
    <w:rsid w:val="00010135"/>
    <w:rsid w:val="00010342"/>
    <w:rsid w:val="000103BF"/>
    <w:rsid w:val="00010853"/>
    <w:rsid w:val="00010C98"/>
    <w:rsid w:val="00011F9B"/>
    <w:rsid w:val="0001388C"/>
    <w:rsid w:val="0001416A"/>
    <w:rsid w:val="000142D1"/>
    <w:rsid w:val="000147B9"/>
    <w:rsid w:val="00015093"/>
    <w:rsid w:val="00015432"/>
    <w:rsid w:val="00015DEA"/>
    <w:rsid w:val="000174F1"/>
    <w:rsid w:val="00020023"/>
    <w:rsid w:val="00022999"/>
    <w:rsid w:val="00022A19"/>
    <w:rsid w:val="00023D75"/>
    <w:rsid w:val="00024066"/>
    <w:rsid w:val="000244EC"/>
    <w:rsid w:val="00024BA5"/>
    <w:rsid w:val="00025D2F"/>
    <w:rsid w:val="000304CE"/>
    <w:rsid w:val="000307BF"/>
    <w:rsid w:val="0003133C"/>
    <w:rsid w:val="000313B7"/>
    <w:rsid w:val="00032F52"/>
    <w:rsid w:val="00033085"/>
    <w:rsid w:val="00033C2C"/>
    <w:rsid w:val="0004226A"/>
    <w:rsid w:val="000457BC"/>
    <w:rsid w:val="00045DD2"/>
    <w:rsid w:val="0004623A"/>
    <w:rsid w:val="00046B09"/>
    <w:rsid w:val="0004794E"/>
    <w:rsid w:val="00047A24"/>
    <w:rsid w:val="000531A3"/>
    <w:rsid w:val="00053B34"/>
    <w:rsid w:val="00054235"/>
    <w:rsid w:val="000543DC"/>
    <w:rsid w:val="00054416"/>
    <w:rsid w:val="00055C0E"/>
    <w:rsid w:val="00060B10"/>
    <w:rsid w:val="00060B43"/>
    <w:rsid w:val="00060C5E"/>
    <w:rsid w:val="00060F5F"/>
    <w:rsid w:val="00060F66"/>
    <w:rsid w:val="00061DE9"/>
    <w:rsid w:val="0006281B"/>
    <w:rsid w:val="00062C14"/>
    <w:rsid w:val="00062CA3"/>
    <w:rsid w:val="00063E7F"/>
    <w:rsid w:val="00067B6B"/>
    <w:rsid w:val="0007313A"/>
    <w:rsid w:val="00074D16"/>
    <w:rsid w:val="0007555C"/>
    <w:rsid w:val="00075A2E"/>
    <w:rsid w:val="00075F30"/>
    <w:rsid w:val="00076F6D"/>
    <w:rsid w:val="000808D8"/>
    <w:rsid w:val="00081F23"/>
    <w:rsid w:val="00081F79"/>
    <w:rsid w:val="00084322"/>
    <w:rsid w:val="00084B9F"/>
    <w:rsid w:val="00085465"/>
    <w:rsid w:val="00085A76"/>
    <w:rsid w:val="00085D2B"/>
    <w:rsid w:val="00087270"/>
    <w:rsid w:val="000876FE"/>
    <w:rsid w:val="000911D0"/>
    <w:rsid w:val="00092315"/>
    <w:rsid w:val="0009259D"/>
    <w:rsid w:val="0009579D"/>
    <w:rsid w:val="00095DB6"/>
    <w:rsid w:val="000965C8"/>
    <w:rsid w:val="00096A04"/>
    <w:rsid w:val="00097392"/>
    <w:rsid w:val="000A027D"/>
    <w:rsid w:val="000A0E37"/>
    <w:rsid w:val="000A2847"/>
    <w:rsid w:val="000A3C71"/>
    <w:rsid w:val="000A3F54"/>
    <w:rsid w:val="000A41AC"/>
    <w:rsid w:val="000A72A5"/>
    <w:rsid w:val="000A7E88"/>
    <w:rsid w:val="000B02D3"/>
    <w:rsid w:val="000B0F19"/>
    <w:rsid w:val="000B1B77"/>
    <w:rsid w:val="000B2391"/>
    <w:rsid w:val="000B2872"/>
    <w:rsid w:val="000B2E9E"/>
    <w:rsid w:val="000B42DD"/>
    <w:rsid w:val="000B743B"/>
    <w:rsid w:val="000B7CDF"/>
    <w:rsid w:val="000C00D1"/>
    <w:rsid w:val="000C0806"/>
    <w:rsid w:val="000C0898"/>
    <w:rsid w:val="000C089E"/>
    <w:rsid w:val="000C1DA1"/>
    <w:rsid w:val="000C2EFF"/>
    <w:rsid w:val="000C623E"/>
    <w:rsid w:val="000D07EB"/>
    <w:rsid w:val="000D105B"/>
    <w:rsid w:val="000D1450"/>
    <w:rsid w:val="000D1C54"/>
    <w:rsid w:val="000D3317"/>
    <w:rsid w:val="000D4059"/>
    <w:rsid w:val="000D7A4E"/>
    <w:rsid w:val="000E0DA2"/>
    <w:rsid w:val="000E2B00"/>
    <w:rsid w:val="000E33E2"/>
    <w:rsid w:val="000E43A7"/>
    <w:rsid w:val="000E7643"/>
    <w:rsid w:val="000E7D4C"/>
    <w:rsid w:val="000F2591"/>
    <w:rsid w:val="000F2622"/>
    <w:rsid w:val="000F27D6"/>
    <w:rsid w:val="000F3308"/>
    <w:rsid w:val="000F33A2"/>
    <w:rsid w:val="000F3B16"/>
    <w:rsid w:val="000F45D6"/>
    <w:rsid w:val="000F4C26"/>
    <w:rsid w:val="000F4D61"/>
    <w:rsid w:val="000F696E"/>
    <w:rsid w:val="00105E76"/>
    <w:rsid w:val="001068E6"/>
    <w:rsid w:val="0010711A"/>
    <w:rsid w:val="00112DE4"/>
    <w:rsid w:val="0011386F"/>
    <w:rsid w:val="00115047"/>
    <w:rsid w:val="001164A6"/>
    <w:rsid w:val="00116A74"/>
    <w:rsid w:val="00116E0A"/>
    <w:rsid w:val="00116EAE"/>
    <w:rsid w:val="00120B03"/>
    <w:rsid w:val="0012126F"/>
    <w:rsid w:val="00121970"/>
    <w:rsid w:val="0012218A"/>
    <w:rsid w:val="001228D3"/>
    <w:rsid w:val="00123068"/>
    <w:rsid w:val="00124C41"/>
    <w:rsid w:val="00125AB9"/>
    <w:rsid w:val="00125E38"/>
    <w:rsid w:val="001271BE"/>
    <w:rsid w:val="00131C42"/>
    <w:rsid w:val="00133DF7"/>
    <w:rsid w:val="00135D39"/>
    <w:rsid w:val="00135DA7"/>
    <w:rsid w:val="00137A4D"/>
    <w:rsid w:val="001418A6"/>
    <w:rsid w:val="00142727"/>
    <w:rsid w:val="0014296C"/>
    <w:rsid w:val="00144C26"/>
    <w:rsid w:val="00144F67"/>
    <w:rsid w:val="00146C0F"/>
    <w:rsid w:val="0014743B"/>
    <w:rsid w:val="001518BC"/>
    <w:rsid w:val="00152586"/>
    <w:rsid w:val="001528B3"/>
    <w:rsid w:val="00155562"/>
    <w:rsid w:val="00155C58"/>
    <w:rsid w:val="00157484"/>
    <w:rsid w:val="00157FD2"/>
    <w:rsid w:val="00160EA7"/>
    <w:rsid w:val="00160F2A"/>
    <w:rsid w:val="00161036"/>
    <w:rsid w:val="0016431A"/>
    <w:rsid w:val="00167702"/>
    <w:rsid w:val="00171947"/>
    <w:rsid w:val="00171F24"/>
    <w:rsid w:val="0017474C"/>
    <w:rsid w:val="00175B20"/>
    <w:rsid w:val="00176863"/>
    <w:rsid w:val="00177420"/>
    <w:rsid w:val="00177455"/>
    <w:rsid w:val="00177963"/>
    <w:rsid w:val="00181CA9"/>
    <w:rsid w:val="00181EA0"/>
    <w:rsid w:val="00181EB4"/>
    <w:rsid w:val="00182F5D"/>
    <w:rsid w:val="00184069"/>
    <w:rsid w:val="001855C3"/>
    <w:rsid w:val="001856A3"/>
    <w:rsid w:val="00186BFE"/>
    <w:rsid w:val="00187D8F"/>
    <w:rsid w:val="001900B5"/>
    <w:rsid w:val="00190868"/>
    <w:rsid w:val="00193054"/>
    <w:rsid w:val="001933AF"/>
    <w:rsid w:val="00193401"/>
    <w:rsid w:val="00194B50"/>
    <w:rsid w:val="0019513B"/>
    <w:rsid w:val="00195220"/>
    <w:rsid w:val="00195588"/>
    <w:rsid w:val="00195F5F"/>
    <w:rsid w:val="00196657"/>
    <w:rsid w:val="001A25B3"/>
    <w:rsid w:val="001A3E5D"/>
    <w:rsid w:val="001A6580"/>
    <w:rsid w:val="001A7ABE"/>
    <w:rsid w:val="001A7B52"/>
    <w:rsid w:val="001B038B"/>
    <w:rsid w:val="001B1E12"/>
    <w:rsid w:val="001B4686"/>
    <w:rsid w:val="001B55BD"/>
    <w:rsid w:val="001C040B"/>
    <w:rsid w:val="001C0CBB"/>
    <w:rsid w:val="001C50FD"/>
    <w:rsid w:val="001C6DEF"/>
    <w:rsid w:val="001D0F4C"/>
    <w:rsid w:val="001D2D91"/>
    <w:rsid w:val="001D48F7"/>
    <w:rsid w:val="001D5D40"/>
    <w:rsid w:val="001D622C"/>
    <w:rsid w:val="001E021E"/>
    <w:rsid w:val="001E031B"/>
    <w:rsid w:val="001E1035"/>
    <w:rsid w:val="001E1D3D"/>
    <w:rsid w:val="001E2DB6"/>
    <w:rsid w:val="001E3AC8"/>
    <w:rsid w:val="001E426D"/>
    <w:rsid w:val="001E4643"/>
    <w:rsid w:val="001E6475"/>
    <w:rsid w:val="001E745C"/>
    <w:rsid w:val="001F2341"/>
    <w:rsid w:val="001F2B38"/>
    <w:rsid w:val="001F4798"/>
    <w:rsid w:val="001F593D"/>
    <w:rsid w:val="001F5C2B"/>
    <w:rsid w:val="001F64FC"/>
    <w:rsid w:val="001F6D48"/>
    <w:rsid w:val="001F7507"/>
    <w:rsid w:val="002000D2"/>
    <w:rsid w:val="00200693"/>
    <w:rsid w:val="00200B06"/>
    <w:rsid w:val="00201C30"/>
    <w:rsid w:val="00203423"/>
    <w:rsid w:val="002036F5"/>
    <w:rsid w:val="00206CD7"/>
    <w:rsid w:val="0021082D"/>
    <w:rsid w:val="00210851"/>
    <w:rsid w:val="00210E41"/>
    <w:rsid w:val="00222B29"/>
    <w:rsid w:val="002230AC"/>
    <w:rsid w:val="002230B5"/>
    <w:rsid w:val="00223BA0"/>
    <w:rsid w:val="00224012"/>
    <w:rsid w:val="00225F97"/>
    <w:rsid w:val="00225FFB"/>
    <w:rsid w:val="00227B2C"/>
    <w:rsid w:val="00230A42"/>
    <w:rsid w:val="00231BBA"/>
    <w:rsid w:val="002328B1"/>
    <w:rsid w:val="00233EC7"/>
    <w:rsid w:val="00235AD5"/>
    <w:rsid w:val="00235CAD"/>
    <w:rsid w:val="0023681F"/>
    <w:rsid w:val="00236A8F"/>
    <w:rsid w:val="00240F95"/>
    <w:rsid w:val="00244B12"/>
    <w:rsid w:val="00246019"/>
    <w:rsid w:val="00250755"/>
    <w:rsid w:val="002535AD"/>
    <w:rsid w:val="00254613"/>
    <w:rsid w:val="002563AF"/>
    <w:rsid w:val="002566C4"/>
    <w:rsid w:val="00257262"/>
    <w:rsid w:val="002636E0"/>
    <w:rsid w:val="00264C92"/>
    <w:rsid w:val="00264F73"/>
    <w:rsid w:val="002677B1"/>
    <w:rsid w:val="00267884"/>
    <w:rsid w:val="002714BA"/>
    <w:rsid w:val="00273E18"/>
    <w:rsid w:val="00275C1E"/>
    <w:rsid w:val="002763A2"/>
    <w:rsid w:val="00281FDC"/>
    <w:rsid w:val="00282C45"/>
    <w:rsid w:val="0028372D"/>
    <w:rsid w:val="00286789"/>
    <w:rsid w:val="002876BF"/>
    <w:rsid w:val="00287F98"/>
    <w:rsid w:val="00290D7B"/>
    <w:rsid w:val="00292173"/>
    <w:rsid w:val="00292AEE"/>
    <w:rsid w:val="00292CBC"/>
    <w:rsid w:val="00296A43"/>
    <w:rsid w:val="002A0DCC"/>
    <w:rsid w:val="002A1313"/>
    <w:rsid w:val="002A3035"/>
    <w:rsid w:val="002A49FD"/>
    <w:rsid w:val="002A61EC"/>
    <w:rsid w:val="002B3A05"/>
    <w:rsid w:val="002B3A2C"/>
    <w:rsid w:val="002B491E"/>
    <w:rsid w:val="002B61CC"/>
    <w:rsid w:val="002B6220"/>
    <w:rsid w:val="002B6B31"/>
    <w:rsid w:val="002C00E6"/>
    <w:rsid w:val="002C1479"/>
    <w:rsid w:val="002C1BDA"/>
    <w:rsid w:val="002C1CCE"/>
    <w:rsid w:val="002C2C50"/>
    <w:rsid w:val="002C2CB0"/>
    <w:rsid w:val="002C3889"/>
    <w:rsid w:val="002C567A"/>
    <w:rsid w:val="002C5890"/>
    <w:rsid w:val="002C5A9D"/>
    <w:rsid w:val="002C5AF9"/>
    <w:rsid w:val="002C6922"/>
    <w:rsid w:val="002D1AB1"/>
    <w:rsid w:val="002D2238"/>
    <w:rsid w:val="002D264E"/>
    <w:rsid w:val="002D2E11"/>
    <w:rsid w:val="002D6263"/>
    <w:rsid w:val="002E0C55"/>
    <w:rsid w:val="002E102F"/>
    <w:rsid w:val="002E2838"/>
    <w:rsid w:val="002E3AED"/>
    <w:rsid w:val="002E48CF"/>
    <w:rsid w:val="002E4948"/>
    <w:rsid w:val="002E55F7"/>
    <w:rsid w:val="002E6230"/>
    <w:rsid w:val="002E6BCC"/>
    <w:rsid w:val="002E7EA9"/>
    <w:rsid w:val="002E7FCC"/>
    <w:rsid w:val="002F5E27"/>
    <w:rsid w:val="002F6CAA"/>
    <w:rsid w:val="00300613"/>
    <w:rsid w:val="00301A3C"/>
    <w:rsid w:val="0030372E"/>
    <w:rsid w:val="00303CF9"/>
    <w:rsid w:val="0030461E"/>
    <w:rsid w:val="00305144"/>
    <w:rsid w:val="003061E4"/>
    <w:rsid w:val="0031149B"/>
    <w:rsid w:val="00311F79"/>
    <w:rsid w:val="003126DA"/>
    <w:rsid w:val="0031558C"/>
    <w:rsid w:val="00315F3E"/>
    <w:rsid w:val="00317BF9"/>
    <w:rsid w:val="003217D6"/>
    <w:rsid w:val="003231BB"/>
    <w:rsid w:val="00324406"/>
    <w:rsid w:val="00325AE2"/>
    <w:rsid w:val="00325C46"/>
    <w:rsid w:val="003317EB"/>
    <w:rsid w:val="00333805"/>
    <w:rsid w:val="00334C01"/>
    <w:rsid w:val="0033525A"/>
    <w:rsid w:val="0033646F"/>
    <w:rsid w:val="00337706"/>
    <w:rsid w:val="003405F2"/>
    <w:rsid w:val="00341874"/>
    <w:rsid w:val="00342590"/>
    <w:rsid w:val="0034263B"/>
    <w:rsid w:val="00344C59"/>
    <w:rsid w:val="0034528A"/>
    <w:rsid w:val="003464CD"/>
    <w:rsid w:val="00346F3B"/>
    <w:rsid w:val="0034763B"/>
    <w:rsid w:val="003511A8"/>
    <w:rsid w:val="00351509"/>
    <w:rsid w:val="00351939"/>
    <w:rsid w:val="00351FA5"/>
    <w:rsid w:val="00352194"/>
    <w:rsid w:val="00352F2D"/>
    <w:rsid w:val="003533DD"/>
    <w:rsid w:val="00355C96"/>
    <w:rsid w:val="00355E1E"/>
    <w:rsid w:val="00356B14"/>
    <w:rsid w:val="00361AE2"/>
    <w:rsid w:val="00364E39"/>
    <w:rsid w:val="003653D8"/>
    <w:rsid w:val="003655C7"/>
    <w:rsid w:val="00365D31"/>
    <w:rsid w:val="0036717E"/>
    <w:rsid w:val="00370F31"/>
    <w:rsid w:val="003746F6"/>
    <w:rsid w:val="003773ED"/>
    <w:rsid w:val="003777DC"/>
    <w:rsid w:val="00380228"/>
    <w:rsid w:val="0038193C"/>
    <w:rsid w:val="00387E87"/>
    <w:rsid w:val="003913C2"/>
    <w:rsid w:val="003917E1"/>
    <w:rsid w:val="00391A67"/>
    <w:rsid w:val="00391B44"/>
    <w:rsid w:val="00393E36"/>
    <w:rsid w:val="003942D7"/>
    <w:rsid w:val="00397BA3"/>
    <w:rsid w:val="00397F81"/>
    <w:rsid w:val="003A1C10"/>
    <w:rsid w:val="003A3928"/>
    <w:rsid w:val="003A4583"/>
    <w:rsid w:val="003A56A7"/>
    <w:rsid w:val="003A5E14"/>
    <w:rsid w:val="003A5E84"/>
    <w:rsid w:val="003A691C"/>
    <w:rsid w:val="003B0479"/>
    <w:rsid w:val="003B2733"/>
    <w:rsid w:val="003B493D"/>
    <w:rsid w:val="003B4DEC"/>
    <w:rsid w:val="003B5161"/>
    <w:rsid w:val="003B52AB"/>
    <w:rsid w:val="003B72EE"/>
    <w:rsid w:val="003C1E98"/>
    <w:rsid w:val="003C2A3B"/>
    <w:rsid w:val="003C5A4F"/>
    <w:rsid w:val="003C6146"/>
    <w:rsid w:val="003C6767"/>
    <w:rsid w:val="003C690E"/>
    <w:rsid w:val="003D0B8C"/>
    <w:rsid w:val="003D0CD9"/>
    <w:rsid w:val="003D2070"/>
    <w:rsid w:val="003D2B5D"/>
    <w:rsid w:val="003D3AA7"/>
    <w:rsid w:val="003D4DB8"/>
    <w:rsid w:val="003D5063"/>
    <w:rsid w:val="003D6114"/>
    <w:rsid w:val="003D6F3D"/>
    <w:rsid w:val="003D70B7"/>
    <w:rsid w:val="003D7F8C"/>
    <w:rsid w:val="003E01F5"/>
    <w:rsid w:val="003E103E"/>
    <w:rsid w:val="003E1D2E"/>
    <w:rsid w:val="003E233A"/>
    <w:rsid w:val="003E3D50"/>
    <w:rsid w:val="003E429B"/>
    <w:rsid w:val="003E76A6"/>
    <w:rsid w:val="003E7C8E"/>
    <w:rsid w:val="003E7F02"/>
    <w:rsid w:val="003F176E"/>
    <w:rsid w:val="003F486C"/>
    <w:rsid w:val="003F4983"/>
    <w:rsid w:val="003F49AE"/>
    <w:rsid w:val="003F6784"/>
    <w:rsid w:val="003F681D"/>
    <w:rsid w:val="003F79A7"/>
    <w:rsid w:val="00400E81"/>
    <w:rsid w:val="00404701"/>
    <w:rsid w:val="00404D65"/>
    <w:rsid w:val="004067E9"/>
    <w:rsid w:val="00406E3C"/>
    <w:rsid w:val="00406EBD"/>
    <w:rsid w:val="00410AF9"/>
    <w:rsid w:val="004118AC"/>
    <w:rsid w:val="004124A2"/>
    <w:rsid w:val="00413430"/>
    <w:rsid w:val="004144BE"/>
    <w:rsid w:val="00414C74"/>
    <w:rsid w:val="004156CA"/>
    <w:rsid w:val="00415AE1"/>
    <w:rsid w:val="00422177"/>
    <w:rsid w:val="00422634"/>
    <w:rsid w:val="004235C7"/>
    <w:rsid w:val="00423E00"/>
    <w:rsid w:val="00425EBA"/>
    <w:rsid w:val="004261FA"/>
    <w:rsid w:val="00426383"/>
    <w:rsid w:val="00427C07"/>
    <w:rsid w:val="00431BB3"/>
    <w:rsid w:val="00431C9F"/>
    <w:rsid w:val="004334D9"/>
    <w:rsid w:val="00433E26"/>
    <w:rsid w:val="00434892"/>
    <w:rsid w:val="0044050A"/>
    <w:rsid w:val="00440723"/>
    <w:rsid w:val="0044152A"/>
    <w:rsid w:val="004417BC"/>
    <w:rsid w:val="00442AC1"/>
    <w:rsid w:val="0044594F"/>
    <w:rsid w:val="00451124"/>
    <w:rsid w:val="00452AA1"/>
    <w:rsid w:val="00453168"/>
    <w:rsid w:val="00456C8E"/>
    <w:rsid w:val="00457F7F"/>
    <w:rsid w:val="00460469"/>
    <w:rsid w:val="00462AD3"/>
    <w:rsid w:val="00462F56"/>
    <w:rsid w:val="0046311F"/>
    <w:rsid w:val="00463379"/>
    <w:rsid w:val="00465D9B"/>
    <w:rsid w:val="004667CC"/>
    <w:rsid w:val="0047049A"/>
    <w:rsid w:val="00470B37"/>
    <w:rsid w:val="00472915"/>
    <w:rsid w:val="00472DCE"/>
    <w:rsid w:val="0047338D"/>
    <w:rsid w:val="00473CDE"/>
    <w:rsid w:val="0047472E"/>
    <w:rsid w:val="00474863"/>
    <w:rsid w:val="00475AF1"/>
    <w:rsid w:val="00480C46"/>
    <w:rsid w:val="00482471"/>
    <w:rsid w:val="00482DDC"/>
    <w:rsid w:val="004835CD"/>
    <w:rsid w:val="00483BC6"/>
    <w:rsid w:val="00484147"/>
    <w:rsid w:val="00484B22"/>
    <w:rsid w:val="004859B4"/>
    <w:rsid w:val="004909C1"/>
    <w:rsid w:val="0049246E"/>
    <w:rsid w:val="00492E8B"/>
    <w:rsid w:val="004944C0"/>
    <w:rsid w:val="00495DB1"/>
    <w:rsid w:val="004960F3"/>
    <w:rsid w:val="004971D4"/>
    <w:rsid w:val="004A1EAF"/>
    <w:rsid w:val="004A2B6B"/>
    <w:rsid w:val="004A4B86"/>
    <w:rsid w:val="004A6C14"/>
    <w:rsid w:val="004A6E93"/>
    <w:rsid w:val="004A761B"/>
    <w:rsid w:val="004A762B"/>
    <w:rsid w:val="004B0D06"/>
    <w:rsid w:val="004B1141"/>
    <w:rsid w:val="004B3325"/>
    <w:rsid w:val="004B412F"/>
    <w:rsid w:val="004B57AD"/>
    <w:rsid w:val="004B76C5"/>
    <w:rsid w:val="004B79FA"/>
    <w:rsid w:val="004C0230"/>
    <w:rsid w:val="004C1A75"/>
    <w:rsid w:val="004C1DF9"/>
    <w:rsid w:val="004C3D73"/>
    <w:rsid w:val="004C4498"/>
    <w:rsid w:val="004C7281"/>
    <w:rsid w:val="004D1B94"/>
    <w:rsid w:val="004D1DD8"/>
    <w:rsid w:val="004D5099"/>
    <w:rsid w:val="004D566D"/>
    <w:rsid w:val="004D61D3"/>
    <w:rsid w:val="004D6443"/>
    <w:rsid w:val="004D7146"/>
    <w:rsid w:val="004D7C8C"/>
    <w:rsid w:val="004E09F3"/>
    <w:rsid w:val="004E2989"/>
    <w:rsid w:val="004E2BB9"/>
    <w:rsid w:val="004E3BB6"/>
    <w:rsid w:val="004E3F8E"/>
    <w:rsid w:val="004E51EE"/>
    <w:rsid w:val="004E5C31"/>
    <w:rsid w:val="004F0EBE"/>
    <w:rsid w:val="004F1A37"/>
    <w:rsid w:val="00500130"/>
    <w:rsid w:val="00501607"/>
    <w:rsid w:val="00502608"/>
    <w:rsid w:val="005031F7"/>
    <w:rsid w:val="00503267"/>
    <w:rsid w:val="00504106"/>
    <w:rsid w:val="00504C7E"/>
    <w:rsid w:val="00505EA6"/>
    <w:rsid w:val="00510809"/>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CA0"/>
    <w:rsid w:val="0053104C"/>
    <w:rsid w:val="00531080"/>
    <w:rsid w:val="00533818"/>
    <w:rsid w:val="005343C3"/>
    <w:rsid w:val="005344B3"/>
    <w:rsid w:val="00535B4E"/>
    <w:rsid w:val="005378FB"/>
    <w:rsid w:val="00541922"/>
    <w:rsid w:val="0054193F"/>
    <w:rsid w:val="0054275C"/>
    <w:rsid w:val="00543111"/>
    <w:rsid w:val="00544CB3"/>
    <w:rsid w:val="00544E8C"/>
    <w:rsid w:val="0054524C"/>
    <w:rsid w:val="005455D3"/>
    <w:rsid w:val="0054668F"/>
    <w:rsid w:val="0054757C"/>
    <w:rsid w:val="005502D5"/>
    <w:rsid w:val="00552890"/>
    <w:rsid w:val="00553CD6"/>
    <w:rsid w:val="00556465"/>
    <w:rsid w:val="0056084B"/>
    <w:rsid w:val="00560B08"/>
    <w:rsid w:val="00560EC5"/>
    <w:rsid w:val="005611C5"/>
    <w:rsid w:val="00561AAF"/>
    <w:rsid w:val="00562399"/>
    <w:rsid w:val="0056379E"/>
    <w:rsid w:val="00565DA3"/>
    <w:rsid w:val="00567A03"/>
    <w:rsid w:val="00570B1D"/>
    <w:rsid w:val="0057122E"/>
    <w:rsid w:val="00571CD2"/>
    <w:rsid w:val="0057205D"/>
    <w:rsid w:val="00572D96"/>
    <w:rsid w:val="00573878"/>
    <w:rsid w:val="00573AE3"/>
    <w:rsid w:val="005752E3"/>
    <w:rsid w:val="00575AD1"/>
    <w:rsid w:val="005775E4"/>
    <w:rsid w:val="00580B64"/>
    <w:rsid w:val="00581360"/>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8A9"/>
    <w:rsid w:val="00594AC2"/>
    <w:rsid w:val="00596F3C"/>
    <w:rsid w:val="005A1F90"/>
    <w:rsid w:val="005A2201"/>
    <w:rsid w:val="005A4B0C"/>
    <w:rsid w:val="005A5CC5"/>
    <w:rsid w:val="005A76AE"/>
    <w:rsid w:val="005B24A8"/>
    <w:rsid w:val="005B4831"/>
    <w:rsid w:val="005B48D0"/>
    <w:rsid w:val="005B6D96"/>
    <w:rsid w:val="005B6F23"/>
    <w:rsid w:val="005C24B7"/>
    <w:rsid w:val="005C296C"/>
    <w:rsid w:val="005C306F"/>
    <w:rsid w:val="005C389A"/>
    <w:rsid w:val="005C3B05"/>
    <w:rsid w:val="005C607F"/>
    <w:rsid w:val="005D14EE"/>
    <w:rsid w:val="005D233E"/>
    <w:rsid w:val="005D6A27"/>
    <w:rsid w:val="005D6C9A"/>
    <w:rsid w:val="005D74AE"/>
    <w:rsid w:val="005E0182"/>
    <w:rsid w:val="005E061A"/>
    <w:rsid w:val="005E1062"/>
    <w:rsid w:val="005E508C"/>
    <w:rsid w:val="005E58E3"/>
    <w:rsid w:val="005E773D"/>
    <w:rsid w:val="005F28FD"/>
    <w:rsid w:val="005F2FB5"/>
    <w:rsid w:val="005F3DC5"/>
    <w:rsid w:val="005F3ED5"/>
    <w:rsid w:val="005F4E29"/>
    <w:rsid w:val="005F59F6"/>
    <w:rsid w:val="005F7E97"/>
    <w:rsid w:val="00603970"/>
    <w:rsid w:val="00603F9B"/>
    <w:rsid w:val="006054CB"/>
    <w:rsid w:val="0060685F"/>
    <w:rsid w:val="0061113A"/>
    <w:rsid w:val="00612758"/>
    <w:rsid w:val="0061278D"/>
    <w:rsid w:val="00612FC4"/>
    <w:rsid w:val="006133D9"/>
    <w:rsid w:val="0061451E"/>
    <w:rsid w:val="006168B5"/>
    <w:rsid w:val="00616D22"/>
    <w:rsid w:val="00620010"/>
    <w:rsid w:val="00620117"/>
    <w:rsid w:val="00620796"/>
    <w:rsid w:val="00620A6C"/>
    <w:rsid w:val="00623DCA"/>
    <w:rsid w:val="006269E0"/>
    <w:rsid w:val="006304D6"/>
    <w:rsid w:val="006316C7"/>
    <w:rsid w:val="00632E76"/>
    <w:rsid w:val="006331A8"/>
    <w:rsid w:val="00634326"/>
    <w:rsid w:val="0063479B"/>
    <w:rsid w:val="006351AA"/>
    <w:rsid w:val="00635A5A"/>
    <w:rsid w:val="00636CEE"/>
    <w:rsid w:val="0064048E"/>
    <w:rsid w:val="006439D1"/>
    <w:rsid w:val="006465CA"/>
    <w:rsid w:val="00647CD9"/>
    <w:rsid w:val="00652853"/>
    <w:rsid w:val="0065395A"/>
    <w:rsid w:val="00654EE5"/>
    <w:rsid w:val="00655526"/>
    <w:rsid w:val="0065565E"/>
    <w:rsid w:val="00656085"/>
    <w:rsid w:val="00657945"/>
    <w:rsid w:val="00657B51"/>
    <w:rsid w:val="0066096B"/>
    <w:rsid w:val="00660CE6"/>
    <w:rsid w:val="00660D88"/>
    <w:rsid w:val="00661B95"/>
    <w:rsid w:val="00661C44"/>
    <w:rsid w:val="0066267E"/>
    <w:rsid w:val="006632E6"/>
    <w:rsid w:val="00664DA8"/>
    <w:rsid w:val="00664F54"/>
    <w:rsid w:val="006703F3"/>
    <w:rsid w:val="006706C6"/>
    <w:rsid w:val="00671541"/>
    <w:rsid w:val="006729EE"/>
    <w:rsid w:val="006743F3"/>
    <w:rsid w:val="00674B5C"/>
    <w:rsid w:val="00675CEA"/>
    <w:rsid w:val="0067746F"/>
    <w:rsid w:val="006775F0"/>
    <w:rsid w:val="0067762A"/>
    <w:rsid w:val="00680EDC"/>
    <w:rsid w:val="0068111A"/>
    <w:rsid w:val="00681879"/>
    <w:rsid w:val="006825B5"/>
    <w:rsid w:val="006839CC"/>
    <w:rsid w:val="00683C19"/>
    <w:rsid w:val="00685F7F"/>
    <w:rsid w:val="0068671B"/>
    <w:rsid w:val="00687F7A"/>
    <w:rsid w:val="00690BA3"/>
    <w:rsid w:val="00690E3A"/>
    <w:rsid w:val="00693A6C"/>
    <w:rsid w:val="00695749"/>
    <w:rsid w:val="006A05B6"/>
    <w:rsid w:val="006A1CA2"/>
    <w:rsid w:val="006A31EA"/>
    <w:rsid w:val="006A43ED"/>
    <w:rsid w:val="006A6C0E"/>
    <w:rsid w:val="006B07E6"/>
    <w:rsid w:val="006B1586"/>
    <w:rsid w:val="006B4B8F"/>
    <w:rsid w:val="006B4D59"/>
    <w:rsid w:val="006B5EB2"/>
    <w:rsid w:val="006B7C95"/>
    <w:rsid w:val="006C07AC"/>
    <w:rsid w:val="006C39E7"/>
    <w:rsid w:val="006C47F0"/>
    <w:rsid w:val="006C57E4"/>
    <w:rsid w:val="006C5CA6"/>
    <w:rsid w:val="006C62CE"/>
    <w:rsid w:val="006C696D"/>
    <w:rsid w:val="006C7A15"/>
    <w:rsid w:val="006D04C6"/>
    <w:rsid w:val="006D733E"/>
    <w:rsid w:val="006D7CAA"/>
    <w:rsid w:val="006E138F"/>
    <w:rsid w:val="006E19B1"/>
    <w:rsid w:val="006E4D14"/>
    <w:rsid w:val="006E5A96"/>
    <w:rsid w:val="006E606B"/>
    <w:rsid w:val="006E648A"/>
    <w:rsid w:val="006E655B"/>
    <w:rsid w:val="006E6BC0"/>
    <w:rsid w:val="006F2107"/>
    <w:rsid w:val="006F3004"/>
    <w:rsid w:val="006F430F"/>
    <w:rsid w:val="006F596B"/>
    <w:rsid w:val="00700A4B"/>
    <w:rsid w:val="007010AE"/>
    <w:rsid w:val="00701934"/>
    <w:rsid w:val="00701D23"/>
    <w:rsid w:val="00702363"/>
    <w:rsid w:val="00703484"/>
    <w:rsid w:val="0070377C"/>
    <w:rsid w:val="007038EA"/>
    <w:rsid w:val="00704048"/>
    <w:rsid w:val="0070455B"/>
    <w:rsid w:val="007049A4"/>
    <w:rsid w:val="00705E51"/>
    <w:rsid w:val="00706A9B"/>
    <w:rsid w:val="007074AB"/>
    <w:rsid w:val="00710609"/>
    <w:rsid w:val="007106F9"/>
    <w:rsid w:val="00711005"/>
    <w:rsid w:val="0071152E"/>
    <w:rsid w:val="00712454"/>
    <w:rsid w:val="0071292D"/>
    <w:rsid w:val="00712B5B"/>
    <w:rsid w:val="00715D4F"/>
    <w:rsid w:val="00716EBE"/>
    <w:rsid w:val="00721493"/>
    <w:rsid w:val="00721C0F"/>
    <w:rsid w:val="00721E37"/>
    <w:rsid w:val="00722545"/>
    <w:rsid w:val="00724C55"/>
    <w:rsid w:val="00725173"/>
    <w:rsid w:val="00726694"/>
    <w:rsid w:val="00726B35"/>
    <w:rsid w:val="007270DB"/>
    <w:rsid w:val="00733CEE"/>
    <w:rsid w:val="007366B1"/>
    <w:rsid w:val="00736D68"/>
    <w:rsid w:val="00741340"/>
    <w:rsid w:val="00741915"/>
    <w:rsid w:val="00743560"/>
    <w:rsid w:val="0074492B"/>
    <w:rsid w:val="00744FC9"/>
    <w:rsid w:val="00746455"/>
    <w:rsid w:val="0074696B"/>
    <w:rsid w:val="00746D7D"/>
    <w:rsid w:val="007473AC"/>
    <w:rsid w:val="00747BA8"/>
    <w:rsid w:val="00747C27"/>
    <w:rsid w:val="00750A16"/>
    <w:rsid w:val="00750E48"/>
    <w:rsid w:val="00751796"/>
    <w:rsid w:val="00751C93"/>
    <w:rsid w:val="00753D7E"/>
    <w:rsid w:val="00753ED1"/>
    <w:rsid w:val="00754240"/>
    <w:rsid w:val="00754F4D"/>
    <w:rsid w:val="00755E87"/>
    <w:rsid w:val="007563BD"/>
    <w:rsid w:val="00757405"/>
    <w:rsid w:val="00760092"/>
    <w:rsid w:val="00761472"/>
    <w:rsid w:val="00761625"/>
    <w:rsid w:val="00765C25"/>
    <w:rsid w:val="0076665E"/>
    <w:rsid w:val="00767BE7"/>
    <w:rsid w:val="00767D20"/>
    <w:rsid w:val="00770D1D"/>
    <w:rsid w:val="007718CF"/>
    <w:rsid w:val="007723F2"/>
    <w:rsid w:val="0077564C"/>
    <w:rsid w:val="00777299"/>
    <w:rsid w:val="007814D9"/>
    <w:rsid w:val="0078161A"/>
    <w:rsid w:val="00781F05"/>
    <w:rsid w:val="007824FA"/>
    <w:rsid w:val="00782AEB"/>
    <w:rsid w:val="0078511F"/>
    <w:rsid w:val="007852F6"/>
    <w:rsid w:val="00791A89"/>
    <w:rsid w:val="00791D7F"/>
    <w:rsid w:val="00793D84"/>
    <w:rsid w:val="00796047"/>
    <w:rsid w:val="0079740C"/>
    <w:rsid w:val="007A0055"/>
    <w:rsid w:val="007A1710"/>
    <w:rsid w:val="007A2A0E"/>
    <w:rsid w:val="007A3C72"/>
    <w:rsid w:val="007A48B6"/>
    <w:rsid w:val="007A61B0"/>
    <w:rsid w:val="007B2347"/>
    <w:rsid w:val="007B270E"/>
    <w:rsid w:val="007B3D09"/>
    <w:rsid w:val="007B3D0B"/>
    <w:rsid w:val="007B47B9"/>
    <w:rsid w:val="007B7F21"/>
    <w:rsid w:val="007C28F4"/>
    <w:rsid w:val="007C4B92"/>
    <w:rsid w:val="007C4E46"/>
    <w:rsid w:val="007C69AF"/>
    <w:rsid w:val="007C6B9B"/>
    <w:rsid w:val="007C71E8"/>
    <w:rsid w:val="007D15D6"/>
    <w:rsid w:val="007D2334"/>
    <w:rsid w:val="007D265A"/>
    <w:rsid w:val="007D38F7"/>
    <w:rsid w:val="007D3DCC"/>
    <w:rsid w:val="007D3EED"/>
    <w:rsid w:val="007D47E6"/>
    <w:rsid w:val="007D6FB6"/>
    <w:rsid w:val="007E0004"/>
    <w:rsid w:val="007E0B01"/>
    <w:rsid w:val="007E2E0A"/>
    <w:rsid w:val="007E3FE8"/>
    <w:rsid w:val="007E463C"/>
    <w:rsid w:val="007E6D26"/>
    <w:rsid w:val="007F008C"/>
    <w:rsid w:val="007F0B16"/>
    <w:rsid w:val="007F4D32"/>
    <w:rsid w:val="007F4F17"/>
    <w:rsid w:val="007F650F"/>
    <w:rsid w:val="007F79F1"/>
    <w:rsid w:val="00800820"/>
    <w:rsid w:val="0080135B"/>
    <w:rsid w:val="008016F4"/>
    <w:rsid w:val="00802200"/>
    <w:rsid w:val="00803077"/>
    <w:rsid w:val="00803DFE"/>
    <w:rsid w:val="00805DCC"/>
    <w:rsid w:val="00806C73"/>
    <w:rsid w:val="00807183"/>
    <w:rsid w:val="0080742A"/>
    <w:rsid w:val="0080743B"/>
    <w:rsid w:val="00807B0F"/>
    <w:rsid w:val="00810B49"/>
    <w:rsid w:val="0081122F"/>
    <w:rsid w:val="0081133C"/>
    <w:rsid w:val="00811D8A"/>
    <w:rsid w:val="008129FE"/>
    <w:rsid w:val="00812E36"/>
    <w:rsid w:val="0081300F"/>
    <w:rsid w:val="00813AE3"/>
    <w:rsid w:val="008177C1"/>
    <w:rsid w:val="008216B4"/>
    <w:rsid w:val="00821EB5"/>
    <w:rsid w:val="00822761"/>
    <w:rsid w:val="00823E92"/>
    <w:rsid w:val="00823EF8"/>
    <w:rsid w:val="0082690A"/>
    <w:rsid w:val="00830468"/>
    <w:rsid w:val="008310B5"/>
    <w:rsid w:val="00831C40"/>
    <w:rsid w:val="008344B2"/>
    <w:rsid w:val="00836409"/>
    <w:rsid w:val="00836E2D"/>
    <w:rsid w:val="00837826"/>
    <w:rsid w:val="0084179D"/>
    <w:rsid w:val="00843A43"/>
    <w:rsid w:val="008447D5"/>
    <w:rsid w:val="00845690"/>
    <w:rsid w:val="008504C8"/>
    <w:rsid w:val="0085074C"/>
    <w:rsid w:val="008509C7"/>
    <w:rsid w:val="00850C17"/>
    <w:rsid w:val="00851DF7"/>
    <w:rsid w:val="0085330C"/>
    <w:rsid w:val="0085463C"/>
    <w:rsid w:val="00855330"/>
    <w:rsid w:val="00856498"/>
    <w:rsid w:val="008577AF"/>
    <w:rsid w:val="00860C8D"/>
    <w:rsid w:val="00861052"/>
    <w:rsid w:val="00864119"/>
    <w:rsid w:val="008645D8"/>
    <w:rsid w:val="008647EF"/>
    <w:rsid w:val="00864F36"/>
    <w:rsid w:val="0086533B"/>
    <w:rsid w:val="00866286"/>
    <w:rsid w:val="00866674"/>
    <w:rsid w:val="00866F7A"/>
    <w:rsid w:val="00867562"/>
    <w:rsid w:val="00870CF3"/>
    <w:rsid w:val="008719F9"/>
    <w:rsid w:val="00873778"/>
    <w:rsid w:val="00873E0B"/>
    <w:rsid w:val="008746EB"/>
    <w:rsid w:val="00874A09"/>
    <w:rsid w:val="00874E05"/>
    <w:rsid w:val="008750E5"/>
    <w:rsid w:val="00884040"/>
    <w:rsid w:val="008848BE"/>
    <w:rsid w:val="00884A06"/>
    <w:rsid w:val="0088517D"/>
    <w:rsid w:val="00887232"/>
    <w:rsid w:val="00887A94"/>
    <w:rsid w:val="0089189D"/>
    <w:rsid w:val="0089200F"/>
    <w:rsid w:val="00892928"/>
    <w:rsid w:val="00893196"/>
    <w:rsid w:val="0089426C"/>
    <w:rsid w:val="008945BA"/>
    <w:rsid w:val="00895706"/>
    <w:rsid w:val="00896014"/>
    <w:rsid w:val="00897159"/>
    <w:rsid w:val="00897599"/>
    <w:rsid w:val="008975A9"/>
    <w:rsid w:val="008A0956"/>
    <w:rsid w:val="008A29B7"/>
    <w:rsid w:val="008A2BBC"/>
    <w:rsid w:val="008A408D"/>
    <w:rsid w:val="008A41C9"/>
    <w:rsid w:val="008A7A4E"/>
    <w:rsid w:val="008B290B"/>
    <w:rsid w:val="008B29F3"/>
    <w:rsid w:val="008B3EC9"/>
    <w:rsid w:val="008B460E"/>
    <w:rsid w:val="008B4643"/>
    <w:rsid w:val="008B52E6"/>
    <w:rsid w:val="008B6D4A"/>
    <w:rsid w:val="008C2A4F"/>
    <w:rsid w:val="008C4579"/>
    <w:rsid w:val="008C47C5"/>
    <w:rsid w:val="008C6648"/>
    <w:rsid w:val="008D02E1"/>
    <w:rsid w:val="008D0F64"/>
    <w:rsid w:val="008D1D1C"/>
    <w:rsid w:val="008D42C3"/>
    <w:rsid w:val="008D7276"/>
    <w:rsid w:val="008E3272"/>
    <w:rsid w:val="008E3C5F"/>
    <w:rsid w:val="008E4AAC"/>
    <w:rsid w:val="008E4EEA"/>
    <w:rsid w:val="008E6AA4"/>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79F"/>
    <w:rsid w:val="00913EA7"/>
    <w:rsid w:val="00914523"/>
    <w:rsid w:val="009149BA"/>
    <w:rsid w:val="00914E13"/>
    <w:rsid w:val="009164E7"/>
    <w:rsid w:val="009166EA"/>
    <w:rsid w:val="00916C32"/>
    <w:rsid w:val="00917007"/>
    <w:rsid w:val="009172C0"/>
    <w:rsid w:val="0092005D"/>
    <w:rsid w:val="009215C0"/>
    <w:rsid w:val="009219FD"/>
    <w:rsid w:val="00922090"/>
    <w:rsid w:val="009232EF"/>
    <w:rsid w:val="00923581"/>
    <w:rsid w:val="00924C54"/>
    <w:rsid w:val="00924C64"/>
    <w:rsid w:val="00924F0C"/>
    <w:rsid w:val="00925B17"/>
    <w:rsid w:val="00930BD8"/>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6140C"/>
    <w:rsid w:val="00962965"/>
    <w:rsid w:val="0096341B"/>
    <w:rsid w:val="00963738"/>
    <w:rsid w:val="009650F5"/>
    <w:rsid w:val="009655FF"/>
    <w:rsid w:val="00966398"/>
    <w:rsid w:val="00966829"/>
    <w:rsid w:val="00966D50"/>
    <w:rsid w:val="00970A39"/>
    <w:rsid w:val="00973563"/>
    <w:rsid w:val="009745EB"/>
    <w:rsid w:val="00975C12"/>
    <w:rsid w:val="00975F00"/>
    <w:rsid w:val="009824E9"/>
    <w:rsid w:val="00982622"/>
    <w:rsid w:val="00982B0A"/>
    <w:rsid w:val="00983BFC"/>
    <w:rsid w:val="00983E12"/>
    <w:rsid w:val="009871C8"/>
    <w:rsid w:val="00987ACC"/>
    <w:rsid w:val="00991BCF"/>
    <w:rsid w:val="00992C16"/>
    <w:rsid w:val="00994887"/>
    <w:rsid w:val="0099504D"/>
    <w:rsid w:val="00995D9B"/>
    <w:rsid w:val="009963C8"/>
    <w:rsid w:val="0099786B"/>
    <w:rsid w:val="009A0A9B"/>
    <w:rsid w:val="009A1E7B"/>
    <w:rsid w:val="009A2C03"/>
    <w:rsid w:val="009A2E89"/>
    <w:rsid w:val="009A4225"/>
    <w:rsid w:val="009A4286"/>
    <w:rsid w:val="009A4B77"/>
    <w:rsid w:val="009A5205"/>
    <w:rsid w:val="009A5CA4"/>
    <w:rsid w:val="009A5D0D"/>
    <w:rsid w:val="009A614A"/>
    <w:rsid w:val="009A7649"/>
    <w:rsid w:val="009B0358"/>
    <w:rsid w:val="009B2A31"/>
    <w:rsid w:val="009B313C"/>
    <w:rsid w:val="009B466F"/>
    <w:rsid w:val="009B4E80"/>
    <w:rsid w:val="009B5B27"/>
    <w:rsid w:val="009B693A"/>
    <w:rsid w:val="009C6435"/>
    <w:rsid w:val="009C6B5F"/>
    <w:rsid w:val="009C7AE0"/>
    <w:rsid w:val="009C7EAC"/>
    <w:rsid w:val="009D0068"/>
    <w:rsid w:val="009D3893"/>
    <w:rsid w:val="009D4358"/>
    <w:rsid w:val="009D772E"/>
    <w:rsid w:val="009E13DD"/>
    <w:rsid w:val="009E14F6"/>
    <w:rsid w:val="009E4385"/>
    <w:rsid w:val="009E4A52"/>
    <w:rsid w:val="009E50DC"/>
    <w:rsid w:val="009E58C9"/>
    <w:rsid w:val="009E6C86"/>
    <w:rsid w:val="009E7740"/>
    <w:rsid w:val="009F09AB"/>
    <w:rsid w:val="009F0D05"/>
    <w:rsid w:val="009F226D"/>
    <w:rsid w:val="009F2521"/>
    <w:rsid w:val="009F2FA2"/>
    <w:rsid w:val="009F42C6"/>
    <w:rsid w:val="009F53F9"/>
    <w:rsid w:val="009F5564"/>
    <w:rsid w:val="009F57FE"/>
    <w:rsid w:val="009F6F7E"/>
    <w:rsid w:val="00A00C49"/>
    <w:rsid w:val="00A018D8"/>
    <w:rsid w:val="00A025CB"/>
    <w:rsid w:val="00A04A4D"/>
    <w:rsid w:val="00A0512F"/>
    <w:rsid w:val="00A06531"/>
    <w:rsid w:val="00A07ECA"/>
    <w:rsid w:val="00A10E27"/>
    <w:rsid w:val="00A11D98"/>
    <w:rsid w:val="00A1594D"/>
    <w:rsid w:val="00A161E2"/>
    <w:rsid w:val="00A1771F"/>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2FCC"/>
    <w:rsid w:val="00A332E1"/>
    <w:rsid w:val="00A36901"/>
    <w:rsid w:val="00A369A4"/>
    <w:rsid w:val="00A36AF8"/>
    <w:rsid w:val="00A37293"/>
    <w:rsid w:val="00A3739D"/>
    <w:rsid w:val="00A40889"/>
    <w:rsid w:val="00A42126"/>
    <w:rsid w:val="00A42531"/>
    <w:rsid w:val="00A42B17"/>
    <w:rsid w:val="00A42C5D"/>
    <w:rsid w:val="00A4307A"/>
    <w:rsid w:val="00A43381"/>
    <w:rsid w:val="00A43CB6"/>
    <w:rsid w:val="00A450FD"/>
    <w:rsid w:val="00A47A1E"/>
    <w:rsid w:val="00A500A2"/>
    <w:rsid w:val="00A50D6F"/>
    <w:rsid w:val="00A523B0"/>
    <w:rsid w:val="00A525F6"/>
    <w:rsid w:val="00A5346B"/>
    <w:rsid w:val="00A53842"/>
    <w:rsid w:val="00A538C3"/>
    <w:rsid w:val="00A541A2"/>
    <w:rsid w:val="00A54F41"/>
    <w:rsid w:val="00A56815"/>
    <w:rsid w:val="00A56D23"/>
    <w:rsid w:val="00A56F6F"/>
    <w:rsid w:val="00A57AB6"/>
    <w:rsid w:val="00A60D55"/>
    <w:rsid w:val="00A61090"/>
    <w:rsid w:val="00A6125B"/>
    <w:rsid w:val="00A6688B"/>
    <w:rsid w:val="00A66CE8"/>
    <w:rsid w:val="00A67DF9"/>
    <w:rsid w:val="00A71A80"/>
    <w:rsid w:val="00A73190"/>
    <w:rsid w:val="00A73FA6"/>
    <w:rsid w:val="00A7405A"/>
    <w:rsid w:val="00A7528F"/>
    <w:rsid w:val="00A7599E"/>
    <w:rsid w:val="00A822FC"/>
    <w:rsid w:val="00A833DE"/>
    <w:rsid w:val="00A856EA"/>
    <w:rsid w:val="00A873DD"/>
    <w:rsid w:val="00A92650"/>
    <w:rsid w:val="00A9747D"/>
    <w:rsid w:val="00AA008B"/>
    <w:rsid w:val="00AA15D6"/>
    <w:rsid w:val="00AA2C3F"/>
    <w:rsid w:val="00AA3A89"/>
    <w:rsid w:val="00AA3B36"/>
    <w:rsid w:val="00AA43E3"/>
    <w:rsid w:val="00AA43F1"/>
    <w:rsid w:val="00AA68F9"/>
    <w:rsid w:val="00AB0D06"/>
    <w:rsid w:val="00AB1316"/>
    <w:rsid w:val="00AB2E26"/>
    <w:rsid w:val="00AB4529"/>
    <w:rsid w:val="00AB5F3C"/>
    <w:rsid w:val="00AB6DA1"/>
    <w:rsid w:val="00AB7ACC"/>
    <w:rsid w:val="00AC09C4"/>
    <w:rsid w:val="00AC161B"/>
    <w:rsid w:val="00AC46D1"/>
    <w:rsid w:val="00AC6F51"/>
    <w:rsid w:val="00AC7060"/>
    <w:rsid w:val="00AC7386"/>
    <w:rsid w:val="00AC7620"/>
    <w:rsid w:val="00AC7FCF"/>
    <w:rsid w:val="00AD1D16"/>
    <w:rsid w:val="00AD229A"/>
    <w:rsid w:val="00AD31F7"/>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1ECA"/>
    <w:rsid w:val="00B020AD"/>
    <w:rsid w:val="00B05CA1"/>
    <w:rsid w:val="00B10CE9"/>
    <w:rsid w:val="00B11095"/>
    <w:rsid w:val="00B12453"/>
    <w:rsid w:val="00B12661"/>
    <w:rsid w:val="00B130CE"/>
    <w:rsid w:val="00B174FC"/>
    <w:rsid w:val="00B17E77"/>
    <w:rsid w:val="00B2020F"/>
    <w:rsid w:val="00B21299"/>
    <w:rsid w:val="00B22F2F"/>
    <w:rsid w:val="00B233B0"/>
    <w:rsid w:val="00B24116"/>
    <w:rsid w:val="00B24553"/>
    <w:rsid w:val="00B25058"/>
    <w:rsid w:val="00B252B4"/>
    <w:rsid w:val="00B259AC"/>
    <w:rsid w:val="00B26B7B"/>
    <w:rsid w:val="00B26FDC"/>
    <w:rsid w:val="00B275D3"/>
    <w:rsid w:val="00B27C88"/>
    <w:rsid w:val="00B300DA"/>
    <w:rsid w:val="00B300F4"/>
    <w:rsid w:val="00B308BB"/>
    <w:rsid w:val="00B30AA8"/>
    <w:rsid w:val="00B33266"/>
    <w:rsid w:val="00B33729"/>
    <w:rsid w:val="00B3677E"/>
    <w:rsid w:val="00B40DB7"/>
    <w:rsid w:val="00B423C5"/>
    <w:rsid w:val="00B42666"/>
    <w:rsid w:val="00B431C1"/>
    <w:rsid w:val="00B43C50"/>
    <w:rsid w:val="00B454C7"/>
    <w:rsid w:val="00B47CCD"/>
    <w:rsid w:val="00B53F22"/>
    <w:rsid w:val="00B546E3"/>
    <w:rsid w:val="00B54F28"/>
    <w:rsid w:val="00B55373"/>
    <w:rsid w:val="00B55924"/>
    <w:rsid w:val="00B55D45"/>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6582"/>
    <w:rsid w:val="00B87D3F"/>
    <w:rsid w:val="00B90D4C"/>
    <w:rsid w:val="00B90F91"/>
    <w:rsid w:val="00B92198"/>
    <w:rsid w:val="00B92C43"/>
    <w:rsid w:val="00B93300"/>
    <w:rsid w:val="00B93C85"/>
    <w:rsid w:val="00B93FC2"/>
    <w:rsid w:val="00B95488"/>
    <w:rsid w:val="00BA2ED7"/>
    <w:rsid w:val="00BA3FB2"/>
    <w:rsid w:val="00BA7E62"/>
    <w:rsid w:val="00BB3390"/>
    <w:rsid w:val="00BB58B4"/>
    <w:rsid w:val="00BB5F0B"/>
    <w:rsid w:val="00BC05AE"/>
    <w:rsid w:val="00BC121F"/>
    <w:rsid w:val="00BC12BA"/>
    <w:rsid w:val="00BC237D"/>
    <w:rsid w:val="00BC2D5F"/>
    <w:rsid w:val="00BC35E6"/>
    <w:rsid w:val="00BC5488"/>
    <w:rsid w:val="00BC59F9"/>
    <w:rsid w:val="00BC692C"/>
    <w:rsid w:val="00BC6B60"/>
    <w:rsid w:val="00BC7914"/>
    <w:rsid w:val="00BC7BF1"/>
    <w:rsid w:val="00BC7D0E"/>
    <w:rsid w:val="00BD058B"/>
    <w:rsid w:val="00BD3C87"/>
    <w:rsid w:val="00BD3D2C"/>
    <w:rsid w:val="00BD5269"/>
    <w:rsid w:val="00BD613C"/>
    <w:rsid w:val="00BD6D87"/>
    <w:rsid w:val="00BD6FCC"/>
    <w:rsid w:val="00BD7BA6"/>
    <w:rsid w:val="00BE0E7C"/>
    <w:rsid w:val="00BE21B0"/>
    <w:rsid w:val="00BE2207"/>
    <w:rsid w:val="00BE47B0"/>
    <w:rsid w:val="00BE5917"/>
    <w:rsid w:val="00BE7003"/>
    <w:rsid w:val="00BF133F"/>
    <w:rsid w:val="00BF1ED4"/>
    <w:rsid w:val="00BF2627"/>
    <w:rsid w:val="00BF32BF"/>
    <w:rsid w:val="00BF369A"/>
    <w:rsid w:val="00BF41DE"/>
    <w:rsid w:val="00BF50AF"/>
    <w:rsid w:val="00BF53F7"/>
    <w:rsid w:val="00BF7360"/>
    <w:rsid w:val="00C00F38"/>
    <w:rsid w:val="00C04C13"/>
    <w:rsid w:val="00C0584A"/>
    <w:rsid w:val="00C059CA"/>
    <w:rsid w:val="00C103DF"/>
    <w:rsid w:val="00C10FDB"/>
    <w:rsid w:val="00C114FB"/>
    <w:rsid w:val="00C12CE7"/>
    <w:rsid w:val="00C13083"/>
    <w:rsid w:val="00C141AE"/>
    <w:rsid w:val="00C146B0"/>
    <w:rsid w:val="00C17EE1"/>
    <w:rsid w:val="00C21770"/>
    <w:rsid w:val="00C22214"/>
    <w:rsid w:val="00C224B0"/>
    <w:rsid w:val="00C22882"/>
    <w:rsid w:val="00C22D77"/>
    <w:rsid w:val="00C22F4E"/>
    <w:rsid w:val="00C23C62"/>
    <w:rsid w:val="00C24F83"/>
    <w:rsid w:val="00C25CE7"/>
    <w:rsid w:val="00C25DCA"/>
    <w:rsid w:val="00C25E36"/>
    <w:rsid w:val="00C302C8"/>
    <w:rsid w:val="00C30359"/>
    <w:rsid w:val="00C30689"/>
    <w:rsid w:val="00C3091F"/>
    <w:rsid w:val="00C30BA4"/>
    <w:rsid w:val="00C3117A"/>
    <w:rsid w:val="00C32EB7"/>
    <w:rsid w:val="00C3480F"/>
    <w:rsid w:val="00C37E7E"/>
    <w:rsid w:val="00C42E04"/>
    <w:rsid w:val="00C432C3"/>
    <w:rsid w:val="00C44B81"/>
    <w:rsid w:val="00C4594A"/>
    <w:rsid w:val="00C46FE4"/>
    <w:rsid w:val="00C51128"/>
    <w:rsid w:val="00C53C32"/>
    <w:rsid w:val="00C53C97"/>
    <w:rsid w:val="00C54B7E"/>
    <w:rsid w:val="00C57223"/>
    <w:rsid w:val="00C5723F"/>
    <w:rsid w:val="00C578AF"/>
    <w:rsid w:val="00C61483"/>
    <w:rsid w:val="00C61627"/>
    <w:rsid w:val="00C61B8A"/>
    <w:rsid w:val="00C62A3B"/>
    <w:rsid w:val="00C64F96"/>
    <w:rsid w:val="00C65923"/>
    <w:rsid w:val="00C67C6B"/>
    <w:rsid w:val="00C706E3"/>
    <w:rsid w:val="00C723F2"/>
    <w:rsid w:val="00C733FD"/>
    <w:rsid w:val="00C73941"/>
    <w:rsid w:val="00C73956"/>
    <w:rsid w:val="00C745B0"/>
    <w:rsid w:val="00C7487C"/>
    <w:rsid w:val="00C761B6"/>
    <w:rsid w:val="00C805AC"/>
    <w:rsid w:val="00C80603"/>
    <w:rsid w:val="00C8174F"/>
    <w:rsid w:val="00C82DC3"/>
    <w:rsid w:val="00C838DE"/>
    <w:rsid w:val="00C83E5C"/>
    <w:rsid w:val="00C8416E"/>
    <w:rsid w:val="00C84FF8"/>
    <w:rsid w:val="00C8582E"/>
    <w:rsid w:val="00C862E1"/>
    <w:rsid w:val="00C86834"/>
    <w:rsid w:val="00C86A1D"/>
    <w:rsid w:val="00C8706E"/>
    <w:rsid w:val="00C871BB"/>
    <w:rsid w:val="00C903DA"/>
    <w:rsid w:val="00C919A0"/>
    <w:rsid w:val="00C91F0B"/>
    <w:rsid w:val="00C92222"/>
    <w:rsid w:val="00C923C7"/>
    <w:rsid w:val="00C92961"/>
    <w:rsid w:val="00C939EA"/>
    <w:rsid w:val="00C965CB"/>
    <w:rsid w:val="00CA008B"/>
    <w:rsid w:val="00CA2440"/>
    <w:rsid w:val="00CA27C6"/>
    <w:rsid w:val="00CA3752"/>
    <w:rsid w:val="00CA4408"/>
    <w:rsid w:val="00CA7705"/>
    <w:rsid w:val="00CB0598"/>
    <w:rsid w:val="00CB071D"/>
    <w:rsid w:val="00CB0933"/>
    <w:rsid w:val="00CB0AFA"/>
    <w:rsid w:val="00CB1FF5"/>
    <w:rsid w:val="00CB5BC6"/>
    <w:rsid w:val="00CB67EC"/>
    <w:rsid w:val="00CB73CC"/>
    <w:rsid w:val="00CB783C"/>
    <w:rsid w:val="00CB7990"/>
    <w:rsid w:val="00CC2D3D"/>
    <w:rsid w:val="00CC385E"/>
    <w:rsid w:val="00CC4F9A"/>
    <w:rsid w:val="00CD0617"/>
    <w:rsid w:val="00CD0628"/>
    <w:rsid w:val="00CD3048"/>
    <w:rsid w:val="00CD4F18"/>
    <w:rsid w:val="00CD6D7E"/>
    <w:rsid w:val="00CD769E"/>
    <w:rsid w:val="00CE0B7A"/>
    <w:rsid w:val="00CE1255"/>
    <w:rsid w:val="00CE342E"/>
    <w:rsid w:val="00CE3A14"/>
    <w:rsid w:val="00CE3DEA"/>
    <w:rsid w:val="00CE4014"/>
    <w:rsid w:val="00CE49AD"/>
    <w:rsid w:val="00CE7A3A"/>
    <w:rsid w:val="00CF08A7"/>
    <w:rsid w:val="00CF2014"/>
    <w:rsid w:val="00CF2564"/>
    <w:rsid w:val="00CF27ED"/>
    <w:rsid w:val="00CF3520"/>
    <w:rsid w:val="00CF62A3"/>
    <w:rsid w:val="00CF65C8"/>
    <w:rsid w:val="00CF678D"/>
    <w:rsid w:val="00CF7136"/>
    <w:rsid w:val="00CF7DE5"/>
    <w:rsid w:val="00D004D0"/>
    <w:rsid w:val="00D01906"/>
    <w:rsid w:val="00D01C95"/>
    <w:rsid w:val="00D0276F"/>
    <w:rsid w:val="00D02F88"/>
    <w:rsid w:val="00D03534"/>
    <w:rsid w:val="00D04D4A"/>
    <w:rsid w:val="00D05BBB"/>
    <w:rsid w:val="00D06236"/>
    <w:rsid w:val="00D062D0"/>
    <w:rsid w:val="00D07185"/>
    <w:rsid w:val="00D073A4"/>
    <w:rsid w:val="00D07541"/>
    <w:rsid w:val="00D1330D"/>
    <w:rsid w:val="00D13F14"/>
    <w:rsid w:val="00D142FB"/>
    <w:rsid w:val="00D21407"/>
    <w:rsid w:val="00D21C95"/>
    <w:rsid w:val="00D236C7"/>
    <w:rsid w:val="00D26E20"/>
    <w:rsid w:val="00D30674"/>
    <w:rsid w:val="00D32250"/>
    <w:rsid w:val="00D323C3"/>
    <w:rsid w:val="00D34F1F"/>
    <w:rsid w:val="00D35E71"/>
    <w:rsid w:val="00D35F73"/>
    <w:rsid w:val="00D36994"/>
    <w:rsid w:val="00D41CB1"/>
    <w:rsid w:val="00D43F71"/>
    <w:rsid w:val="00D47B7C"/>
    <w:rsid w:val="00D53486"/>
    <w:rsid w:val="00D53DCE"/>
    <w:rsid w:val="00D5715A"/>
    <w:rsid w:val="00D62674"/>
    <w:rsid w:val="00D62C13"/>
    <w:rsid w:val="00D633D0"/>
    <w:rsid w:val="00D64663"/>
    <w:rsid w:val="00D647C0"/>
    <w:rsid w:val="00D65180"/>
    <w:rsid w:val="00D67469"/>
    <w:rsid w:val="00D67D14"/>
    <w:rsid w:val="00D71B26"/>
    <w:rsid w:val="00D73E91"/>
    <w:rsid w:val="00D743DD"/>
    <w:rsid w:val="00D74BFB"/>
    <w:rsid w:val="00D76511"/>
    <w:rsid w:val="00D76541"/>
    <w:rsid w:val="00D76774"/>
    <w:rsid w:val="00D80E58"/>
    <w:rsid w:val="00D81962"/>
    <w:rsid w:val="00D81BA7"/>
    <w:rsid w:val="00D822E3"/>
    <w:rsid w:val="00D83CAC"/>
    <w:rsid w:val="00D86CF8"/>
    <w:rsid w:val="00D87421"/>
    <w:rsid w:val="00D8760A"/>
    <w:rsid w:val="00D87EC3"/>
    <w:rsid w:val="00D9056C"/>
    <w:rsid w:val="00D91AAC"/>
    <w:rsid w:val="00D91AF9"/>
    <w:rsid w:val="00D91F92"/>
    <w:rsid w:val="00D92A34"/>
    <w:rsid w:val="00D935FE"/>
    <w:rsid w:val="00D9382E"/>
    <w:rsid w:val="00D95173"/>
    <w:rsid w:val="00D973C8"/>
    <w:rsid w:val="00D97793"/>
    <w:rsid w:val="00DA0CCA"/>
    <w:rsid w:val="00DA165F"/>
    <w:rsid w:val="00DA26A6"/>
    <w:rsid w:val="00DA425E"/>
    <w:rsid w:val="00DA64D5"/>
    <w:rsid w:val="00DB1EC0"/>
    <w:rsid w:val="00DB3B65"/>
    <w:rsid w:val="00DB6F69"/>
    <w:rsid w:val="00DB730E"/>
    <w:rsid w:val="00DC010B"/>
    <w:rsid w:val="00DC3CCC"/>
    <w:rsid w:val="00DC5DF0"/>
    <w:rsid w:val="00DD0D3D"/>
    <w:rsid w:val="00DD1A75"/>
    <w:rsid w:val="00DD335B"/>
    <w:rsid w:val="00DD348D"/>
    <w:rsid w:val="00DD3A70"/>
    <w:rsid w:val="00DD4DCC"/>
    <w:rsid w:val="00DD77B4"/>
    <w:rsid w:val="00DE0069"/>
    <w:rsid w:val="00DE13CF"/>
    <w:rsid w:val="00DE1E2E"/>
    <w:rsid w:val="00DE3058"/>
    <w:rsid w:val="00DE464B"/>
    <w:rsid w:val="00DE5482"/>
    <w:rsid w:val="00DE7AD0"/>
    <w:rsid w:val="00DF29CB"/>
    <w:rsid w:val="00DF30FB"/>
    <w:rsid w:val="00DF33BC"/>
    <w:rsid w:val="00DF3E88"/>
    <w:rsid w:val="00DF4059"/>
    <w:rsid w:val="00DF55B1"/>
    <w:rsid w:val="00DF6B8D"/>
    <w:rsid w:val="00E0021B"/>
    <w:rsid w:val="00E00BBE"/>
    <w:rsid w:val="00E01A44"/>
    <w:rsid w:val="00E01DEC"/>
    <w:rsid w:val="00E04733"/>
    <w:rsid w:val="00E05889"/>
    <w:rsid w:val="00E07649"/>
    <w:rsid w:val="00E10377"/>
    <w:rsid w:val="00E14480"/>
    <w:rsid w:val="00E15168"/>
    <w:rsid w:val="00E16F83"/>
    <w:rsid w:val="00E20336"/>
    <w:rsid w:val="00E20A2F"/>
    <w:rsid w:val="00E20B20"/>
    <w:rsid w:val="00E21AF2"/>
    <w:rsid w:val="00E24C9F"/>
    <w:rsid w:val="00E25951"/>
    <w:rsid w:val="00E259A6"/>
    <w:rsid w:val="00E27AC8"/>
    <w:rsid w:val="00E27C69"/>
    <w:rsid w:val="00E27FF7"/>
    <w:rsid w:val="00E3010F"/>
    <w:rsid w:val="00E324B8"/>
    <w:rsid w:val="00E32627"/>
    <w:rsid w:val="00E33FA9"/>
    <w:rsid w:val="00E3563D"/>
    <w:rsid w:val="00E366CB"/>
    <w:rsid w:val="00E370AF"/>
    <w:rsid w:val="00E43741"/>
    <w:rsid w:val="00E44479"/>
    <w:rsid w:val="00E45ED3"/>
    <w:rsid w:val="00E46D30"/>
    <w:rsid w:val="00E47587"/>
    <w:rsid w:val="00E53554"/>
    <w:rsid w:val="00E53678"/>
    <w:rsid w:val="00E53E97"/>
    <w:rsid w:val="00E54C44"/>
    <w:rsid w:val="00E552A9"/>
    <w:rsid w:val="00E57C4E"/>
    <w:rsid w:val="00E61481"/>
    <w:rsid w:val="00E6228B"/>
    <w:rsid w:val="00E6313C"/>
    <w:rsid w:val="00E65162"/>
    <w:rsid w:val="00E656A6"/>
    <w:rsid w:val="00E67AAB"/>
    <w:rsid w:val="00E67B68"/>
    <w:rsid w:val="00E67E76"/>
    <w:rsid w:val="00E70033"/>
    <w:rsid w:val="00E71ED5"/>
    <w:rsid w:val="00E74F7F"/>
    <w:rsid w:val="00E75B50"/>
    <w:rsid w:val="00E76D1B"/>
    <w:rsid w:val="00E8084B"/>
    <w:rsid w:val="00E80E38"/>
    <w:rsid w:val="00E80EAC"/>
    <w:rsid w:val="00E81A69"/>
    <w:rsid w:val="00E81D46"/>
    <w:rsid w:val="00E83163"/>
    <w:rsid w:val="00E844C5"/>
    <w:rsid w:val="00E8535E"/>
    <w:rsid w:val="00E8561F"/>
    <w:rsid w:val="00E90B2C"/>
    <w:rsid w:val="00E90E8F"/>
    <w:rsid w:val="00E91266"/>
    <w:rsid w:val="00E92A55"/>
    <w:rsid w:val="00E93CA9"/>
    <w:rsid w:val="00E94363"/>
    <w:rsid w:val="00E96B0F"/>
    <w:rsid w:val="00E97A43"/>
    <w:rsid w:val="00EA0CCB"/>
    <w:rsid w:val="00EA2E20"/>
    <w:rsid w:val="00EA52A6"/>
    <w:rsid w:val="00EA5889"/>
    <w:rsid w:val="00EA5A82"/>
    <w:rsid w:val="00EA668E"/>
    <w:rsid w:val="00EA774D"/>
    <w:rsid w:val="00EA78E1"/>
    <w:rsid w:val="00EA7B8C"/>
    <w:rsid w:val="00EB0BE1"/>
    <w:rsid w:val="00EB2601"/>
    <w:rsid w:val="00EB3AFE"/>
    <w:rsid w:val="00EB3EBC"/>
    <w:rsid w:val="00EB45E3"/>
    <w:rsid w:val="00EB4FF7"/>
    <w:rsid w:val="00EB5AB6"/>
    <w:rsid w:val="00EB676A"/>
    <w:rsid w:val="00EB72F9"/>
    <w:rsid w:val="00EB7568"/>
    <w:rsid w:val="00EB7E31"/>
    <w:rsid w:val="00EC0090"/>
    <w:rsid w:val="00EC036A"/>
    <w:rsid w:val="00EC079F"/>
    <w:rsid w:val="00EC101A"/>
    <w:rsid w:val="00EC17A7"/>
    <w:rsid w:val="00EC5E33"/>
    <w:rsid w:val="00EC70E3"/>
    <w:rsid w:val="00ED215F"/>
    <w:rsid w:val="00ED7133"/>
    <w:rsid w:val="00ED7F2B"/>
    <w:rsid w:val="00EE3B58"/>
    <w:rsid w:val="00EE3D12"/>
    <w:rsid w:val="00EE5CD0"/>
    <w:rsid w:val="00EE6A98"/>
    <w:rsid w:val="00EF0CED"/>
    <w:rsid w:val="00EF1891"/>
    <w:rsid w:val="00EF23D1"/>
    <w:rsid w:val="00EF26ED"/>
    <w:rsid w:val="00EF2807"/>
    <w:rsid w:val="00EF2928"/>
    <w:rsid w:val="00EF3CAD"/>
    <w:rsid w:val="00EF65B0"/>
    <w:rsid w:val="00F004B7"/>
    <w:rsid w:val="00F012EE"/>
    <w:rsid w:val="00F0249F"/>
    <w:rsid w:val="00F07C1B"/>
    <w:rsid w:val="00F10E35"/>
    <w:rsid w:val="00F1226C"/>
    <w:rsid w:val="00F126C1"/>
    <w:rsid w:val="00F17CF1"/>
    <w:rsid w:val="00F20A0D"/>
    <w:rsid w:val="00F213B5"/>
    <w:rsid w:val="00F232E9"/>
    <w:rsid w:val="00F23A67"/>
    <w:rsid w:val="00F23B69"/>
    <w:rsid w:val="00F23E75"/>
    <w:rsid w:val="00F24536"/>
    <w:rsid w:val="00F24643"/>
    <w:rsid w:val="00F24A72"/>
    <w:rsid w:val="00F26A72"/>
    <w:rsid w:val="00F30198"/>
    <w:rsid w:val="00F3022C"/>
    <w:rsid w:val="00F32B71"/>
    <w:rsid w:val="00F32C87"/>
    <w:rsid w:val="00F32CFD"/>
    <w:rsid w:val="00F33875"/>
    <w:rsid w:val="00F34303"/>
    <w:rsid w:val="00F34F8B"/>
    <w:rsid w:val="00F35016"/>
    <w:rsid w:val="00F35883"/>
    <w:rsid w:val="00F40BD7"/>
    <w:rsid w:val="00F412D5"/>
    <w:rsid w:val="00F4165E"/>
    <w:rsid w:val="00F41CA1"/>
    <w:rsid w:val="00F42836"/>
    <w:rsid w:val="00F42874"/>
    <w:rsid w:val="00F43674"/>
    <w:rsid w:val="00F438A2"/>
    <w:rsid w:val="00F44E75"/>
    <w:rsid w:val="00F4541D"/>
    <w:rsid w:val="00F47389"/>
    <w:rsid w:val="00F47F67"/>
    <w:rsid w:val="00F53A6E"/>
    <w:rsid w:val="00F543D4"/>
    <w:rsid w:val="00F5716B"/>
    <w:rsid w:val="00F57957"/>
    <w:rsid w:val="00F61917"/>
    <w:rsid w:val="00F61DE4"/>
    <w:rsid w:val="00F64CC4"/>
    <w:rsid w:val="00F652E5"/>
    <w:rsid w:val="00F6783D"/>
    <w:rsid w:val="00F70006"/>
    <w:rsid w:val="00F70224"/>
    <w:rsid w:val="00F710A9"/>
    <w:rsid w:val="00F7246C"/>
    <w:rsid w:val="00F7282C"/>
    <w:rsid w:val="00F733E9"/>
    <w:rsid w:val="00F73C23"/>
    <w:rsid w:val="00F73EF4"/>
    <w:rsid w:val="00F754A9"/>
    <w:rsid w:val="00F755DF"/>
    <w:rsid w:val="00F75944"/>
    <w:rsid w:val="00F76C1E"/>
    <w:rsid w:val="00F77D3A"/>
    <w:rsid w:val="00F803F8"/>
    <w:rsid w:val="00F81209"/>
    <w:rsid w:val="00F82254"/>
    <w:rsid w:val="00F83794"/>
    <w:rsid w:val="00F849C5"/>
    <w:rsid w:val="00F84CDB"/>
    <w:rsid w:val="00F85527"/>
    <w:rsid w:val="00F904C1"/>
    <w:rsid w:val="00F90906"/>
    <w:rsid w:val="00FA0269"/>
    <w:rsid w:val="00FA0566"/>
    <w:rsid w:val="00FA2662"/>
    <w:rsid w:val="00FA28B2"/>
    <w:rsid w:val="00FA34FA"/>
    <w:rsid w:val="00FA3B61"/>
    <w:rsid w:val="00FA4333"/>
    <w:rsid w:val="00FA46AA"/>
    <w:rsid w:val="00FA5200"/>
    <w:rsid w:val="00FA5624"/>
    <w:rsid w:val="00FA5D7D"/>
    <w:rsid w:val="00FA6972"/>
    <w:rsid w:val="00FA6AFB"/>
    <w:rsid w:val="00FA6DCE"/>
    <w:rsid w:val="00FA7610"/>
    <w:rsid w:val="00FB052E"/>
    <w:rsid w:val="00FB234A"/>
    <w:rsid w:val="00FB3275"/>
    <w:rsid w:val="00FB38ED"/>
    <w:rsid w:val="00FB7C60"/>
    <w:rsid w:val="00FB7CA4"/>
    <w:rsid w:val="00FB7DC4"/>
    <w:rsid w:val="00FC1781"/>
    <w:rsid w:val="00FC2E5C"/>
    <w:rsid w:val="00FC3208"/>
    <w:rsid w:val="00FC34D9"/>
    <w:rsid w:val="00FC4770"/>
    <w:rsid w:val="00FC5DD6"/>
    <w:rsid w:val="00FC63EE"/>
    <w:rsid w:val="00FC713E"/>
    <w:rsid w:val="00FC71C6"/>
    <w:rsid w:val="00FC740A"/>
    <w:rsid w:val="00FD041A"/>
    <w:rsid w:val="00FD05C2"/>
    <w:rsid w:val="00FD131F"/>
    <w:rsid w:val="00FD27E5"/>
    <w:rsid w:val="00FD2892"/>
    <w:rsid w:val="00FD2A4A"/>
    <w:rsid w:val="00FD2D96"/>
    <w:rsid w:val="00FD4136"/>
    <w:rsid w:val="00FD4A02"/>
    <w:rsid w:val="00FD4E38"/>
    <w:rsid w:val="00FD5565"/>
    <w:rsid w:val="00FD5AE1"/>
    <w:rsid w:val="00FD6675"/>
    <w:rsid w:val="00FD677D"/>
    <w:rsid w:val="00FE05BF"/>
    <w:rsid w:val="00FE1021"/>
    <w:rsid w:val="00FE12B8"/>
    <w:rsid w:val="00FE1797"/>
    <w:rsid w:val="00FE3439"/>
    <w:rsid w:val="00FE4A44"/>
    <w:rsid w:val="00FE4AAF"/>
    <w:rsid w:val="00FE4BA3"/>
    <w:rsid w:val="00FE75F8"/>
    <w:rsid w:val="00FF0756"/>
    <w:rsid w:val="00FF276B"/>
    <w:rsid w:val="00FF596D"/>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customStyle="1" w:styleId="bulletroundChar">
    <w:name w:val="bullet round Char"/>
    <w:basedOn w:val="DefaultParagraphFont"/>
    <w:link w:val="bulletround"/>
    <w:locked/>
    <w:rsid w:val="00D74BFB"/>
    <w:rPr>
      <w:rFonts w:ascii="Garamond" w:eastAsiaTheme="minorHAnsi" w:hAnsi="Garamond"/>
      <w:sz w:val="24"/>
      <w:szCs w:val="24"/>
    </w:rPr>
  </w:style>
  <w:style w:type="paragraph" w:customStyle="1" w:styleId="bulletround">
    <w:name w:val="bullet round"/>
    <w:basedOn w:val="Normal"/>
    <w:link w:val="bulletroundChar"/>
    <w:rsid w:val="00D74BFB"/>
    <w:pPr>
      <w:numPr>
        <w:numId w:val="17"/>
      </w:numPr>
      <w:spacing w:line="240" w:lineRule="auto"/>
      <w:jc w:val="left"/>
    </w:pPr>
    <w:rPr>
      <w:rFonts w:ascii="Garamond" w:eastAsiaTheme="minorHAnsi" w:hAnsi="Garamond"/>
      <w:sz w:val="24"/>
      <w:szCs w:val="24"/>
    </w:rPr>
  </w:style>
  <w:style w:type="paragraph" w:customStyle="1" w:styleId="Bullet1">
    <w:name w:val="Bullet1"/>
    <w:basedOn w:val="Normal"/>
    <w:rsid w:val="00D74BFB"/>
    <w:pPr>
      <w:numPr>
        <w:ilvl w:val="1"/>
        <w:numId w:val="17"/>
      </w:numPr>
      <w:spacing w:line="240" w:lineRule="auto"/>
      <w:jc w:val="left"/>
    </w:pPr>
    <w:rPr>
      <w:rFonts w:ascii="Garamond" w:eastAsiaTheme="minorHAnsi"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customStyle="1" w:styleId="bulletroundChar">
    <w:name w:val="bullet round Char"/>
    <w:basedOn w:val="DefaultParagraphFont"/>
    <w:link w:val="bulletround"/>
    <w:locked/>
    <w:rsid w:val="00D74BFB"/>
    <w:rPr>
      <w:rFonts w:ascii="Garamond" w:eastAsiaTheme="minorHAnsi" w:hAnsi="Garamond"/>
      <w:sz w:val="24"/>
      <w:szCs w:val="24"/>
    </w:rPr>
  </w:style>
  <w:style w:type="paragraph" w:customStyle="1" w:styleId="bulletround">
    <w:name w:val="bullet round"/>
    <w:basedOn w:val="Normal"/>
    <w:link w:val="bulletroundChar"/>
    <w:rsid w:val="00D74BFB"/>
    <w:pPr>
      <w:numPr>
        <w:numId w:val="17"/>
      </w:numPr>
      <w:spacing w:line="240" w:lineRule="auto"/>
      <w:jc w:val="left"/>
    </w:pPr>
    <w:rPr>
      <w:rFonts w:ascii="Garamond" w:eastAsiaTheme="minorHAnsi" w:hAnsi="Garamond"/>
      <w:sz w:val="24"/>
      <w:szCs w:val="24"/>
    </w:rPr>
  </w:style>
  <w:style w:type="paragraph" w:customStyle="1" w:styleId="Bullet1">
    <w:name w:val="Bullet1"/>
    <w:basedOn w:val="Normal"/>
    <w:rsid w:val="00D74BFB"/>
    <w:pPr>
      <w:numPr>
        <w:ilvl w:val="1"/>
        <w:numId w:val="17"/>
      </w:numPr>
      <w:spacing w:line="240" w:lineRule="auto"/>
      <w:jc w:val="left"/>
    </w:pPr>
    <w:rPr>
      <w:rFonts w:ascii="Garamond" w:eastAsiaTheme="minorHAnsi"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02457985">
      <w:bodyDiv w:val="1"/>
      <w:marLeft w:val="0"/>
      <w:marRight w:val="0"/>
      <w:marTop w:val="0"/>
      <w:marBottom w:val="0"/>
      <w:divBdr>
        <w:top w:val="none" w:sz="0" w:space="0" w:color="auto"/>
        <w:left w:val="none" w:sz="0" w:space="0" w:color="auto"/>
        <w:bottom w:val="none" w:sz="0" w:space="0" w:color="auto"/>
        <w:right w:val="none" w:sz="0" w:space="0" w:color="auto"/>
      </w:divBdr>
    </w:div>
    <w:div w:id="160511582">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urveys/pis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web.cisco.com/1ATeuV9pgp1FPzQkL5Fzu521qas_Bkjs7XJyYFK2oFf_6l7Mqe8D46xEkM9WvKjGJJfH6xhg3lo29AAYLqg7nmPRca-MvUlreD9_Ac0xuamh4STGzD05RxIr8RUgrIhgYXNU5OqiT13PJJIk4igvUMZ0Efgv9qFe_xp377oCIrlMC5eRNaXXLQ_kNEHknvYq2oJJX6nIHFbbAikDEqqoKB5xeZz1AwGN6jsZkdiCENAUSObD-3cu9zPHGNTOptdyl/https%3A%2F%2Fnces.ed.gov%2Fstatprog%2F2012%2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2.xml><?xml version="1.0" encoding="utf-8"?>
<ds:datastoreItem xmlns:ds="http://schemas.openxmlformats.org/officeDocument/2006/customXml" ds:itemID="{41C775F5-FB9A-447C-BE5B-A1396CC4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43C0DB-1B3E-4BD7-A37F-C400E3C4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9375</Words>
  <Characters>53441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SYSTEM</cp:lastModifiedBy>
  <cp:revision>2</cp:revision>
  <cp:lastPrinted>2016-02-19T19:13:00Z</cp:lastPrinted>
  <dcterms:created xsi:type="dcterms:W3CDTF">2019-10-30T14:51:00Z</dcterms:created>
  <dcterms:modified xsi:type="dcterms:W3CDTF">2019-10-30T14:51:00Z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