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FA823" w14:textId="2108AB0B" w:rsidR="00E87AB9" w:rsidRPr="00FD60CE" w:rsidRDefault="00E87AB9" w:rsidP="00345DB4">
      <w:pPr>
        <w:pStyle w:val="Heading1"/>
        <w:rPr>
          <w:color w:val="auto"/>
        </w:rPr>
      </w:pPr>
      <w:bookmarkStart w:id="0" w:name="_GoBack"/>
      <w:bookmarkEnd w:id="0"/>
      <w:r w:rsidRPr="00FD60CE">
        <w:rPr>
          <w:color w:val="auto"/>
        </w:rPr>
        <w:t xml:space="preserve">What </w:t>
      </w:r>
      <w:r w:rsidR="00653ABA" w:rsidRPr="00FD60CE">
        <w:rPr>
          <w:color w:val="auto"/>
        </w:rPr>
        <w:t xml:space="preserve">is </w:t>
      </w:r>
      <w:r w:rsidRPr="00FD60CE">
        <w:rPr>
          <w:color w:val="auto"/>
        </w:rPr>
        <w:t xml:space="preserve">the </w:t>
      </w:r>
      <w:r w:rsidR="00653ABA" w:rsidRPr="00FD60CE">
        <w:rPr>
          <w:color w:val="auto"/>
        </w:rPr>
        <w:t>Presidential Cybersecurity Education Award</w:t>
      </w:r>
      <w:r w:rsidRPr="00FD60CE">
        <w:rPr>
          <w:color w:val="auto"/>
        </w:rPr>
        <w:t>?</w:t>
      </w:r>
    </w:p>
    <w:p w14:paraId="7F47EF2B" w14:textId="6B7440D0" w:rsidR="00E87AB9" w:rsidRPr="00FD60CE" w:rsidRDefault="00E87AB9" w:rsidP="00E87AB9">
      <w:r w:rsidRPr="00FD60CE">
        <w:t>The Presidential Cybersecurity Education Award is bestowed by the</w:t>
      </w:r>
      <w:r w:rsidR="6178601E" w:rsidRPr="00FD60CE">
        <w:t xml:space="preserve"> </w:t>
      </w:r>
      <w:r w:rsidR="00DE1157" w:rsidRPr="00FD60CE">
        <w:t xml:space="preserve">United States </w:t>
      </w:r>
      <w:r w:rsidR="6178601E" w:rsidRPr="00FD60CE">
        <w:t>Secretary of Education</w:t>
      </w:r>
      <w:r w:rsidR="005A5A42" w:rsidRPr="00FD60CE">
        <w:t xml:space="preserve"> </w:t>
      </w:r>
      <w:r w:rsidR="00E259A0" w:rsidRPr="00FD60CE">
        <w:t xml:space="preserve">(Secretary) </w:t>
      </w:r>
      <w:r w:rsidR="00A323A8" w:rsidRPr="00FD60CE">
        <w:t xml:space="preserve">on </w:t>
      </w:r>
      <w:r w:rsidRPr="00FD60CE">
        <w:t>educator</w:t>
      </w:r>
      <w:r w:rsidR="00A323A8" w:rsidRPr="00FD60CE">
        <w:t>s</w:t>
      </w:r>
      <w:r w:rsidRPr="00FD60CE">
        <w:t xml:space="preserve"> in the field of cybersecurity</w:t>
      </w:r>
      <w:r w:rsidR="00420F7B" w:rsidRPr="00FD60CE">
        <w:t xml:space="preserve"> to honor their contribution to the </w:t>
      </w:r>
      <w:r w:rsidR="00AE0B6A" w:rsidRPr="00FD60CE">
        <w:t xml:space="preserve">education of our </w:t>
      </w:r>
      <w:r w:rsidR="00420F7B" w:rsidRPr="00FD60CE">
        <w:t>nation’s students</w:t>
      </w:r>
      <w:r w:rsidRPr="00FD60CE">
        <w:t xml:space="preserve">. </w:t>
      </w:r>
    </w:p>
    <w:p w14:paraId="4A383CF2" w14:textId="1BCB69BC" w:rsidR="00E87AB9" w:rsidRDefault="00E87AB9" w:rsidP="00E87AB9">
      <w:r w:rsidRPr="00FD60CE">
        <w:t>The award is presented</w:t>
      </w:r>
      <w:r w:rsidR="00CD0606" w:rsidRPr="00FD60CE">
        <w:t xml:space="preserve"> annually </w:t>
      </w:r>
      <w:r w:rsidRPr="00FD60CE">
        <w:t>to two educators</w:t>
      </w:r>
      <w:r w:rsidR="007851D9" w:rsidRPr="00FD60CE">
        <w:t>—</w:t>
      </w:r>
      <w:r w:rsidR="007C546E" w:rsidRPr="00FD60CE">
        <w:t>one at the elementary level, and one at the secondary level</w:t>
      </w:r>
      <w:r w:rsidR="002E1F88" w:rsidRPr="00FD60CE">
        <w:t xml:space="preserve">—who </w:t>
      </w:r>
      <w:r w:rsidR="69FABF5B" w:rsidRPr="00FD60CE">
        <w:t>demonstrate superior achi</w:t>
      </w:r>
      <w:r w:rsidR="78317D96" w:rsidRPr="00FD60CE">
        <w:t>evement in</w:t>
      </w:r>
      <w:r w:rsidRPr="00FD60CE">
        <w:t xml:space="preserve"> instill</w:t>
      </w:r>
      <w:r w:rsidR="78317D96" w:rsidRPr="00FD60CE">
        <w:t>ing</w:t>
      </w:r>
      <w:r w:rsidRPr="00FD60CE">
        <w:t xml:space="preserve"> skills, knowledge, and passion with respect to cybersecurity </w:t>
      </w:r>
      <w:r w:rsidRPr="00E87AB9">
        <w:t xml:space="preserve">and cybersecurity-related subjects.  </w:t>
      </w:r>
      <w:r>
        <w:t xml:space="preserve">The </w:t>
      </w:r>
      <w:r w:rsidR="00FE762B">
        <w:t>a</w:t>
      </w:r>
      <w:r>
        <w:t xml:space="preserve">ward recognizes </w:t>
      </w:r>
      <w:r w:rsidRPr="00E87AB9">
        <w:t>demonstrated superior educator accomplishment as well as academic achievement by the educator</w:t>
      </w:r>
      <w:r w:rsidR="00AD0C60">
        <w:t>’</w:t>
      </w:r>
      <w:r w:rsidRPr="00E87AB9">
        <w:t xml:space="preserve">s students. </w:t>
      </w:r>
    </w:p>
    <w:p w14:paraId="2F1556CE" w14:textId="63C56BEE" w:rsidR="00E87AB9" w:rsidRDefault="005E4D48" w:rsidP="00575802">
      <w:pPr>
        <w:autoSpaceDE w:val="0"/>
        <w:autoSpaceDN w:val="0"/>
        <w:adjustRightInd w:val="0"/>
        <w:spacing w:after="0" w:line="240" w:lineRule="auto"/>
      </w:pPr>
      <w:r>
        <w:t xml:space="preserve">Educators from all </w:t>
      </w:r>
      <w:r w:rsidR="00E90C99">
        <w:t xml:space="preserve">50 </w:t>
      </w:r>
      <w:r w:rsidRPr="00345DB0">
        <w:t>states</w:t>
      </w:r>
      <w:r w:rsidR="00E90C99">
        <w:t>,</w:t>
      </w:r>
      <w:r w:rsidR="00345DB0" w:rsidRPr="00486B60">
        <w:t xml:space="preserve"> </w:t>
      </w:r>
      <w:r w:rsidR="00345DB0" w:rsidRPr="00BC07BB">
        <w:rPr>
          <w:rFonts w:cstheme="minorHAnsi"/>
        </w:rPr>
        <w:t>the District of Columbia, Puerto</w:t>
      </w:r>
      <w:r w:rsidR="00575802">
        <w:rPr>
          <w:rFonts w:cstheme="minorHAnsi"/>
        </w:rPr>
        <w:t xml:space="preserve"> </w:t>
      </w:r>
      <w:r w:rsidR="00345DB0" w:rsidRPr="00CE4444">
        <w:t>Rico, American Samoa, the Commonwealth of the Northern Mariana Islands, Guam, the U.S</w:t>
      </w:r>
      <w:r w:rsidR="00345DB0" w:rsidRPr="00AE1CFB">
        <w:t>. Virgin Islands</w:t>
      </w:r>
      <w:r w:rsidR="00FE762B" w:rsidRPr="00AE1CFB">
        <w:t xml:space="preserve">, </w:t>
      </w:r>
      <w:r w:rsidR="009839ED">
        <w:t xml:space="preserve">and </w:t>
      </w:r>
      <w:r w:rsidR="00FE762B" w:rsidRPr="00AE1CFB">
        <w:t>the Department of Defense Education Activity (DoDEA) schools</w:t>
      </w:r>
      <w:r w:rsidR="009839ED">
        <w:t xml:space="preserve"> </w:t>
      </w:r>
      <w:r>
        <w:t xml:space="preserve">are eligible to apply or be nominated. </w:t>
      </w:r>
    </w:p>
    <w:p w14:paraId="40264BDF" w14:textId="77777777" w:rsidR="00DA5886" w:rsidRPr="00575802" w:rsidRDefault="00DA5886" w:rsidP="00575802">
      <w:pPr>
        <w:autoSpaceDE w:val="0"/>
        <w:autoSpaceDN w:val="0"/>
        <w:adjustRightInd w:val="0"/>
        <w:spacing w:after="0" w:line="240" w:lineRule="auto"/>
        <w:rPr>
          <w:rFonts w:cstheme="minorHAnsi"/>
        </w:rPr>
      </w:pPr>
    </w:p>
    <w:p w14:paraId="72E3973F" w14:textId="5B9A9095" w:rsidR="00E87AB9" w:rsidRDefault="005E4D48" w:rsidP="00E87AB9">
      <w:r>
        <w:t xml:space="preserve">Award recipients embody </w:t>
      </w:r>
      <w:r w:rsidR="00E87AB9">
        <w:t xml:space="preserve">the expertise and dedication </w:t>
      </w:r>
      <w:r>
        <w:t>of educators who are critical to</w:t>
      </w:r>
      <w:r w:rsidR="007D735E">
        <w:t xml:space="preserve"> increasing the cybersecurity awareness of all students</w:t>
      </w:r>
      <w:r w:rsidR="00E95A8A">
        <w:t>,</w:t>
      </w:r>
      <w:r>
        <w:t xml:space="preserve"> </w:t>
      </w:r>
      <w:r w:rsidR="00E95A8A">
        <w:t xml:space="preserve">inspiring </w:t>
      </w:r>
      <w:r>
        <w:t xml:space="preserve">the </w:t>
      </w:r>
      <w:r w:rsidR="6178601E">
        <w:t>n</w:t>
      </w:r>
      <w:r w:rsidR="00E87AB9">
        <w:t>ation</w:t>
      </w:r>
      <w:r w:rsidR="00FB61BB">
        <w:t>’</w:t>
      </w:r>
      <w:r w:rsidR="00E87AB9">
        <w:t xml:space="preserve">s </w:t>
      </w:r>
      <w:r w:rsidR="00E95A8A">
        <w:t xml:space="preserve">future </w:t>
      </w:r>
      <w:r>
        <w:t>cybersecurity workforce</w:t>
      </w:r>
      <w:r w:rsidR="00665F37">
        <w:t>,</w:t>
      </w:r>
      <w:r>
        <w:t xml:space="preserve"> and contribut</w:t>
      </w:r>
      <w:r w:rsidR="00E95A8A">
        <w:t>ing</w:t>
      </w:r>
      <w:r>
        <w:t xml:space="preserve"> to a more secure</w:t>
      </w:r>
      <w:r w:rsidR="6178601E">
        <w:t xml:space="preserve"> </w:t>
      </w:r>
      <w:r>
        <w:t>society.</w:t>
      </w:r>
      <w:r w:rsidR="6178601E">
        <w:t xml:space="preserve"> </w:t>
      </w:r>
      <w:r>
        <w:t xml:space="preserve"> </w:t>
      </w:r>
      <w:r w:rsidR="00265D61">
        <w:t xml:space="preserve">The </w:t>
      </w:r>
      <w:r w:rsidR="00FE762B">
        <w:t>a</w:t>
      </w:r>
      <w:r w:rsidR="00265D61">
        <w:t xml:space="preserve">ward was </w:t>
      </w:r>
      <w:r w:rsidR="00FE762B">
        <w:t>established</w:t>
      </w:r>
      <w:r w:rsidR="00265D61">
        <w:t xml:space="preserve"> by Executive Order</w:t>
      </w:r>
      <w:r w:rsidR="00693008">
        <w:t xml:space="preserve"> </w:t>
      </w:r>
      <w:r w:rsidR="00693008" w:rsidRPr="00693008">
        <w:t>13870</w:t>
      </w:r>
      <w:r w:rsidR="00265D61">
        <w:t xml:space="preserve"> on May 2, 2019</w:t>
      </w:r>
      <w:r w:rsidR="00693008">
        <w:rPr>
          <w:rStyle w:val="FootnoteReference"/>
        </w:rPr>
        <w:footnoteReference w:id="2"/>
      </w:r>
      <w:r w:rsidR="6178601E">
        <w:t>,</w:t>
      </w:r>
      <w:r w:rsidR="00265D61">
        <w:t xml:space="preserve"> and is led by the U.S. Department of Education</w:t>
      </w:r>
      <w:r w:rsidR="00233FDA">
        <w:t xml:space="preserve"> (Department)</w:t>
      </w:r>
      <w:r w:rsidR="007A1E9F">
        <w:t>,</w:t>
      </w:r>
      <w:r w:rsidR="00233FDA">
        <w:t xml:space="preserve"> </w:t>
      </w:r>
      <w:r w:rsidR="00265D61">
        <w:t xml:space="preserve">in consultation with the </w:t>
      </w:r>
      <w:r w:rsidR="00F23AE4">
        <w:t xml:space="preserve">White House National Security Council’s </w:t>
      </w:r>
      <w:r w:rsidR="000E6A78" w:rsidRPr="000E6A78">
        <w:t>Deputy Assistant to the President for Homeland Security and Counterterrorism</w:t>
      </w:r>
      <w:r w:rsidR="000E6A78">
        <w:t xml:space="preserve"> and the </w:t>
      </w:r>
      <w:r w:rsidR="00265D61">
        <w:t>National Science Foundation.</w:t>
      </w:r>
    </w:p>
    <w:p w14:paraId="28865E6C" w14:textId="37408E75" w:rsidR="00E87AB9" w:rsidRPr="00FD60CE" w:rsidRDefault="00E87AB9" w:rsidP="00345DB4">
      <w:pPr>
        <w:pStyle w:val="Heading1"/>
        <w:rPr>
          <w:color w:val="auto"/>
        </w:rPr>
      </w:pPr>
      <w:r w:rsidRPr="00FD60CE">
        <w:rPr>
          <w:color w:val="auto"/>
        </w:rPr>
        <w:t>Why Apply?</w:t>
      </w:r>
    </w:p>
    <w:p w14:paraId="45E111A0" w14:textId="20E0B591" w:rsidR="00E87AB9" w:rsidRDefault="0079712A" w:rsidP="00E87AB9">
      <w:r w:rsidRPr="00FD60CE">
        <w:t>The Administration and Secretary</w:t>
      </w:r>
      <w:r w:rsidR="00EB0B82" w:rsidRPr="00FD60CE">
        <w:t xml:space="preserve"> </w:t>
      </w:r>
      <w:r w:rsidRPr="00FD60CE">
        <w:t>are committed to</w:t>
      </w:r>
      <w:r w:rsidR="00946E30" w:rsidRPr="00FD60CE">
        <w:t xml:space="preserve"> enhancing the cybersecurity workforce </w:t>
      </w:r>
      <w:r w:rsidR="00A85D3B" w:rsidRPr="00FD60CE">
        <w:t xml:space="preserve">and recognizing the cybersecurity educators who serve a critical role in </w:t>
      </w:r>
      <w:r w:rsidR="004C49C0" w:rsidRPr="00FD60CE">
        <w:t xml:space="preserve">the development of </w:t>
      </w:r>
      <w:r w:rsidR="00A85D3B" w:rsidRPr="00FD60CE">
        <w:t>America</w:t>
      </w:r>
      <w:r w:rsidR="003B795E" w:rsidRPr="00FD60CE">
        <w:t>’</w:t>
      </w:r>
      <w:r w:rsidR="00A85D3B" w:rsidRPr="00FD60CE">
        <w:t xml:space="preserve">s future </w:t>
      </w:r>
      <w:r w:rsidR="004C49C0" w:rsidRPr="00FD60CE">
        <w:t xml:space="preserve">cybersecurity </w:t>
      </w:r>
      <w:r w:rsidR="00A85D3B" w:rsidRPr="00FD60CE">
        <w:t>professionals</w:t>
      </w:r>
      <w:r w:rsidR="00432DBA">
        <w:t>.</w:t>
      </w:r>
      <w:r>
        <w:t xml:space="preserve"> </w:t>
      </w:r>
      <w:r w:rsidR="000E704C">
        <w:t xml:space="preserve"> </w:t>
      </w:r>
      <w:r w:rsidR="00FD3E28">
        <w:t>The United States Government also</w:t>
      </w:r>
      <w:r w:rsidR="0059090C" w:rsidRPr="0059090C">
        <w:t xml:space="preserve"> recognize</w:t>
      </w:r>
      <w:r w:rsidR="00A85D3B">
        <w:t>s</w:t>
      </w:r>
      <w:r w:rsidR="0099787C">
        <w:t xml:space="preserve"> </w:t>
      </w:r>
      <w:r w:rsidR="0059090C" w:rsidRPr="0059090C">
        <w:t xml:space="preserve">the </w:t>
      </w:r>
      <w:r w:rsidR="00A85D3B">
        <w:t xml:space="preserve">challenges and </w:t>
      </w:r>
      <w:r w:rsidR="0055074B">
        <w:t xml:space="preserve">successes educators face daily in the highly technical field of cybersecurity education. </w:t>
      </w:r>
      <w:r w:rsidR="000E704C">
        <w:t xml:space="preserve"> </w:t>
      </w:r>
      <w:r w:rsidR="008F43FC">
        <w:t xml:space="preserve">Therefore, </w:t>
      </w:r>
      <w:r w:rsidR="0055074B">
        <w:t xml:space="preserve">this award is intended to highlight the accomplishments of two educators by providing </w:t>
      </w:r>
      <w:r>
        <w:t>recognition</w:t>
      </w:r>
      <w:r w:rsidR="000E704C">
        <w:t>,</w:t>
      </w:r>
      <w:r>
        <w:t xml:space="preserve"> </w:t>
      </w:r>
      <w:r w:rsidR="0055074B">
        <w:t>such as</w:t>
      </w:r>
      <w:r w:rsidR="00E87AB9">
        <w:t>:</w:t>
      </w:r>
    </w:p>
    <w:p w14:paraId="666E1066" w14:textId="665DCF5F" w:rsidR="00E87AB9" w:rsidRDefault="00E87AB9" w:rsidP="00E87AB9">
      <w:r>
        <w:t>•A certificate signed by the President of the United States</w:t>
      </w:r>
      <w:r w:rsidR="006D0033">
        <w:t>,</w:t>
      </w:r>
      <w:r w:rsidR="20954108">
        <w:t xml:space="preserve"> the Secretary</w:t>
      </w:r>
      <w:r w:rsidR="006D0033">
        <w:t>, and the Director of the National Science Foundation</w:t>
      </w:r>
      <w:r w:rsidR="00423BE4">
        <w:rPr>
          <w:rStyle w:val="FootnoteReference"/>
        </w:rPr>
        <w:footnoteReference w:id="3"/>
      </w:r>
      <w:r w:rsidR="00244BD9">
        <w:t>;</w:t>
      </w:r>
      <w:r>
        <w:t xml:space="preserve"> </w:t>
      </w:r>
    </w:p>
    <w:p w14:paraId="0ED25EA0" w14:textId="2B4AE9E7" w:rsidR="008800BC" w:rsidRDefault="008800BC" w:rsidP="00E87AB9">
      <w:r>
        <w:t>•</w:t>
      </w:r>
      <w:r w:rsidR="00D54731">
        <w:t>Public r</w:t>
      </w:r>
      <w:r>
        <w:t xml:space="preserve">ecognition as a leader in the field of cybersecurity education; </w:t>
      </w:r>
    </w:p>
    <w:p w14:paraId="40DBDF49" w14:textId="4887DB2B" w:rsidR="00E87AB9" w:rsidRDefault="00E87AB9" w:rsidP="00E87AB9">
      <w:r>
        <w:t>•A trip to Washington, D.C., to attend a recognition event</w:t>
      </w:r>
      <w:r w:rsidR="009054CE">
        <w:t xml:space="preserve"> during Teacher Appreciation Week in May</w:t>
      </w:r>
      <w:r w:rsidR="003602A6">
        <w:rPr>
          <w:rStyle w:val="FootnoteReference"/>
        </w:rPr>
        <w:footnoteReference w:id="4"/>
      </w:r>
      <w:r w:rsidR="00244BD9">
        <w:t>;</w:t>
      </w:r>
      <w:r>
        <w:t xml:space="preserve"> </w:t>
      </w:r>
    </w:p>
    <w:p w14:paraId="4E11C232" w14:textId="76F77F47" w:rsidR="00E87AB9" w:rsidRDefault="002361C5" w:rsidP="00E87AB9">
      <w:r>
        <w:t xml:space="preserve">•The opportunity to write for </w:t>
      </w:r>
      <w:r w:rsidRPr="00BC07BB">
        <w:rPr>
          <w:i/>
          <w:iCs/>
        </w:rPr>
        <w:t>Home</w:t>
      </w:r>
      <w:r w:rsidR="0030173C">
        <w:rPr>
          <w:i/>
          <w:iCs/>
        </w:rPr>
        <w:t>r</w:t>
      </w:r>
      <w:r w:rsidRPr="00BC07BB">
        <w:rPr>
          <w:i/>
          <w:iCs/>
        </w:rPr>
        <w:t>oom</w:t>
      </w:r>
      <w:r w:rsidR="00A85EDA">
        <w:t>, the Department’s official blog;</w:t>
      </w:r>
      <w:r>
        <w:t xml:space="preserve"> </w:t>
      </w:r>
      <w:r w:rsidR="009D64BD">
        <w:t xml:space="preserve">and </w:t>
      </w:r>
      <w:r w:rsidR="20954108">
        <w:t xml:space="preserve"> </w:t>
      </w:r>
    </w:p>
    <w:p w14:paraId="778E2E23" w14:textId="30921518" w:rsidR="008C2396" w:rsidRDefault="00891581" w:rsidP="00E87AB9">
      <w:r>
        <w:t>•</w:t>
      </w:r>
      <w:r w:rsidR="00FE762B">
        <w:t>Attendance at a</w:t>
      </w:r>
      <w:r>
        <w:t>dditional events</w:t>
      </w:r>
      <w:r w:rsidR="00FE762B">
        <w:t>, as appropriate, which</w:t>
      </w:r>
      <w:r>
        <w:t xml:space="preserve"> may include professional development opportunities, discussions with </w:t>
      </w:r>
      <w:r w:rsidR="001C0B4C">
        <w:t>policymakers</w:t>
      </w:r>
      <w:r>
        <w:t xml:space="preserve"> on how to improve cybersecurity education, and opportunit</w:t>
      </w:r>
      <w:r w:rsidR="000A39AB">
        <w:t>ies</w:t>
      </w:r>
      <w:r>
        <w:t xml:space="preserve"> to build lasting partnerships with colleagues across the nation</w:t>
      </w:r>
      <w:r w:rsidR="20954108">
        <w:t>.</w:t>
      </w:r>
      <w:r w:rsidR="001C0F8B">
        <w:rPr>
          <w:rStyle w:val="FootnoteReference"/>
        </w:rPr>
        <w:footnoteReference w:id="5"/>
      </w:r>
      <w:r w:rsidR="20954108">
        <w:t xml:space="preserve">  </w:t>
      </w:r>
    </w:p>
    <w:p w14:paraId="6C5F702F" w14:textId="05216586" w:rsidR="00E87AB9" w:rsidRPr="00FD60CE" w:rsidRDefault="00E87AB9" w:rsidP="00707CB2">
      <w:pPr>
        <w:pStyle w:val="Heading1"/>
        <w:rPr>
          <w:color w:val="auto"/>
        </w:rPr>
      </w:pPr>
      <w:r w:rsidRPr="00FD60CE">
        <w:rPr>
          <w:color w:val="auto"/>
        </w:rPr>
        <w:lastRenderedPageBreak/>
        <w:t>Eligibility</w:t>
      </w:r>
    </w:p>
    <w:p w14:paraId="6D406718" w14:textId="1F268E4B" w:rsidR="0015113D" w:rsidRPr="00FD60CE" w:rsidRDefault="0070053A" w:rsidP="00E87AB9">
      <w:r w:rsidRPr="00FD60CE">
        <w:t>Educator a</w:t>
      </w:r>
      <w:r w:rsidR="0015113D" w:rsidRPr="00FD60CE">
        <w:t xml:space="preserve">pplicants and </w:t>
      </w:r>
      <w:r w:rsidR="20954108" w:rsidRPr="00FD60CE">
        <w:t>n</w:t>
      </w:r>
      <w:r w:rsidR="0015113D" w:rsidRPr="00FD60CE">
        <w:t>ominees must:</w:t>
      </w:r>
    </w:p>
    <w:p w14:paraId="007DEF78" w14:textId="5A0C9EE7" w:rsidR="008A29B2" w:rsidRPr="00FD60CE" w:rsidRDefault="008A29B2" w:rsidP="00E87AB9">
      <w:r w:rsidRPr="00FD60CE">
        <w:t>•Be an “educator” as defined in this announcement</w:t>
      </w:r>
      <w:r w:rsidR="001E3989" w:rsidRPr="00FD60CE">
        <w:t>;</w:t>
      </w:r>
    </w:p>
    <w:p w14:paraId="7E893A79" w14:textId="41AC528B" w:rsidR="0015113D" w:rsidRDefault="00E87AB9" w:rsidP="00E87AB9">
      <w:r w:rsidRPr="00FD60CE">
        <w:t>•</w:t>
      </w:r>
      <w:r w:rsidR="00764D5E" w:rsidRPr="00FD60CE">
        <w:t xml:space="preserve">Instill </w:t>
      </w:r>
      <w:r w:rsidR="00166753" w:rsidRPr="00FD60CE">
        <w:t xml:space="preserve">in their students </w:t>
      </w:r>
      <w:r w:rsidR="00764D5E" w:rsidRPr="00FD60CE">
        <w:t xml:space="preserve">skills, knowledge, and passion with respect to </w:t>
      </w:r>
      <w:r w:rsidR="00265D61" w:rsidRPr="00FD60CE">
        <w:t xml:space="preserve">cybersecurity </w:t>
      </w:r>
      <w:r w:rsidR="00E34F31" w:rsidRPr="00FD60CE">
        <w:t>or cybersecurity-related subjects</w:t>
      </w:r>
      <w:r w:rsidR="008C2396" w:rsidRPr="00FD60CE">
        <w:t>,</w:t>
      </w:r>
      <w:r w:rsidR="00E34F31" w:rsidRPr="00FD60CE">
        <w:t xml:space="preserve"> </w:t>
      </w:r>
      <w:r w:rsidR="00135E16" w:rsidRPr="00FD60CE">
        <w:t xml:space="preserve">increase </w:t>
      </w:r>
      <w:r w:rsidR="1BDED531" w:rsidRPr="00FD60CE">
        <w:t>students’</w:t>
      </w:r>
      <w:r w:rsidR="00135E16" w:rsidRPr="00FD60CE">
        <w:t xml:space="preserve"> awareness of cybersecurity issues,</w:t>
      </w:r>
      <w:r w:rsidR="00265D61" w:rsidRPr="00FD60CE">
        <w:t xml:space="preserve"> </w:t>
      </w:r>
      <w:r w:rsidR="005B31E6" w:rsidRPr="00FD60CE">
        <w:t xml:space="preserve">and </w:t>
      </w:r>
      <w:r w:rsidR="00265D61" w:rsidRPr="00FD60CE">
        <w:t>encourage the</w:t>
      </w:r>
      <w:r w:rsidR="5129DC2D" w:rsidRPr="00FD60CE">
        <w:t>ir</w:t>
      </w:r>
      <w:r w:rsidR="00265D61" w:rsidRPr="00FD60CE">
        <w:t xml:space="preserve"> </w:t>
      </w:r>
      <w:r w:rsidR="5129DC2D" w:rsidRPr="00FD60CE">
        <w:t xml:space="preserve">students to explore further </w:t>
      </w:r>
      <w:r w:rsidR="5129DC2D" w:rsidRPr="004A79A5">
        <w:t>education and careers</w:t>
      </w:r>
      <w:r w:rsidR="00265D61" w:rsidRPr="004A79A5">
        <w:t xml:space="preserve"> </w:t>
      </w:r>
      <w:r w:rsidR="00265D61">
        <w:t>in cybersecurity</w:t>
      </w:r>
      <w:r w:rsidR="006A528D">
        <w:t xml:space="preserve"> or cybersecurity-related subjects</w:t>
      </w:r>
      <w:r>
        <w:t xml:space="preserve"> as part of their teaching responsibilities at a</w:t>
      </w:r>
      <w:r w:rsidR="000323C8">
        <w:t xml:space="preserve"> public or private </w:t>
      </w:r>
      <w:r w:rsidR="00556CBC">
        <w:t>“elementary school” or “secondary school</w:t>
      </w:r>
      <w:r w:rsidR="008543A2">
        <w:t>,” as defined in this announcement</w:t>
      </w:r>
      <w:r>
        <w:t>;</w:t>
      </w:r>
    </w:p>
    <w:p w14:paraId="6E056BCF" w14:textId="0201EB78" w:rsidR="00E87AB9" w:rsidRDefault="00E87AB9" w:rsidP="00E87AB9">
      <w:r>
        <w:t>•</w:t>
      </w:r>
      <w:r w:rsidR="00115328">
        <w:t>B</w:t>
      </w:r>
      <w:r>
        <w:t xml:space="preserve">e </w:t>
      </w:r>
      <w:r w:rsidR="009B7F92">
        <w:t xml:space="preserve">a </w:t>
      </w:r>
      <w:r>
        <w:t xml:space="preserve">full-time employee of the </w:t>
      </w:r>
      <w:r w:rsidR="00533F5C">
        <w:t xml:space="preserve">elementary </w:t>
      </w:r>
      <w:r>
        <w:t>school</w:t>
      </w:r>
      <w:r w:rsidR="00533F5C">
        <w:t xml:space="preserve"> or secondary school,</w:t>
      </w:r>
      <w:r>
        <w:t xml:space="preserve"> or school district</w:t>
      </w:r>
      <w:r w:rsidR="00FE762B">
        <w:t>,</w:t>
      </w:r>
      <w:r>
        <w:t xml:space="preserve"> as determined by state and </w:t>
      </w:r>
      <w:r w:rsidR="00862FC9">
        <w:t xml:space="preserve">school </w:t>
      </w:r>
      <w:r>
        <w:t>district policies;</w:t>
      </w:r>
    </w:p>
    <w:p w14:paraId="7C1D4947" w14:textId="6D8ACB4C" w:rsidR="00EC0FAD" w:rsidRDefault="00E87AB9" w:rsidP="00EC0FAD">
      <w:pPr>
        <w:autoSpaceDE w:val="0"/>
        <w:autoSpaceDN w:val="0"/>
        <w:adjustRightInd w:val="0"/>
        <w:spacing w:after="0" w:line="240" w:lineRule="auto"/>
      </w:pPr>
      <w:r>
        <w:t>•</w:t>
      </w:r>
      <w:r w:rsidR="009806BB">
        <w:t>T</w:t>
      </w:r>
      <w:r>
        <w:t xml:space="preserve">each in one of the 50 </w:t>
      </w:r>
      <w:r w:rsidR="00EC3BD5" w:rsidRPr="00345DB0">
        <w:t>states</w:t>
      </w:r>
      <w:r w:rsidR="00EC3BD5">
        <w:t>,</w:t>
      </w:r>
      <w:r w:rsidR="00EC3BD5" w:rsidRPr="00486B60">
        <w:t xml:space="preserve"> </w:t>
      </w:r>
      <w:r w:rsidR="00EC3BD5" w:rsidRPr="001B44EB">
        <w:rPr>
          <w:rFonts w:cstheme="minorHAnsi"/>
        </w:rPr>
        <w:t>the District of Columbia, Puerto</w:t>
      </w:r>
      <w:r w:rsidR="00EC0FAD">
        <w:t xml:space="preserve"> </w:t>
      </w:r>
      <w:r w:rsidR="00EC3BD5" w:rsidRPr="00CE4444">
        <w:t xml:space="preserve">Rico, American Samoa, the Commonwealth of the Northern Mariana Islands, Guam, the </w:t>
      </w:r>
      <w:r w:rsidR="00EC3BD5" w:rsidRPr="00AE1CFB">
        <w:t>U.S. Virgin Islands</w:t>
      </w:r>
      <w:r w:rsidR="00EC3BD5" w:rsidRPr="004F2376">
        <w:t>,</w:t>
      </w:r>
      <w:r w:rsidR="00F9320C">
        <w:t xml:space="preserve"> </w:t>
      </w:r>
      <w:r w:rsidR="00D742AF">
        <w:t>or</w:t>
      </w:r>
      <w:r w:rsidR="00EC3BD5" w:rsidRPr="004F2376">
        <w:t xml:space="preserve"> the DoDEA schools</w:t>
      </w:r>
      <w:r w:rsidR="00E01BA3">
        <w:t>;</w:t>
      </w:r>
      <w:r w:rsidR="00EC3BD5">
        <w:t xml:space="preserve"> </w:t>
      </w:r>
    </w:p>
    <w:p w14:paraId="3A68918B" w14:textId="32A842F4" w:rsidR="00E87AB9" w:rsidRDefault="00E87AB9" w:rsidP="00EC0FAD">
      <w:pPr>
        <w:autoSpaceDE w:val="0"/>
        <w:autoSpaceDN w:val="0"/>
        <w:adjustRightInd w:val="0"/>
        <w:spacing w:after="0" w:line="240" w:lineRule="auto"/>
      </w:pPr>
    </w:p>
    <w:p w14:paraId="58A4618E" w14:textId="68B91A5E" w:rsidR="00E87AB9" w:rsidRDefault="00E87AB9" w:rsidP="00E87AB9">
      <w:r>
        <w:t>•</w:t>
      </w:r>
      <w:r w:rsidR="009806BB">
        <w:t>B</w:t>
      </w:r>
      <w:r>
        <w:t>e</w:t>
      </w:r>
      <w:r w:rsidR="000B1741">
        <w:t xml:space="preserve"> a</w:t>
      </w:r>
      <w:r>
        <w:t xml:space="preserve"> U.S. citizen or permanent resident</w:t>
      </w:r>
      <w:r w:rsidR="006B6AA6">
        <w:t xml:space="preserve">; and </w:t>
      </w:r>
    </w:p>
    <w:p w14:paraId="20954108" w14:textId="7F39E151" w:rsidR="20954108" w:rsidRPr="00FD60CE" w:rsidRDefault="00DB20DD">
      <w:r w:rsidRPr="00FD60CE">
        <w:t xml:space="preserve">•Have not received this award before. </w:t>
      </w:r>
    </w:p>
    <w:p w14:paraId="5A05AB35" w14:textId="0CBCF050" w:rsidR="00A35956" w:rsidRPr="00FD60CE" w:rsidRDefault="00A35956" w:rsidP="00707CB2">
      <w:pPr>
        <w:pStyle w:val="Heading1"/>
        <w:rPr>
          <w:color w:val="auto"/>
        </w:rPr>
      </w:pPr>
      <w:r w:rsidRPr="00FD60CE">
        <w:rPr>
          <w:color w:val="auto"/>
        </w:rPr>
        <w:t>Definitions</w:t>
      </w:r>
    </w:p>
    <w:p w14:paraId="475BEED9" w14:textId="29E12EF7" w:rsidR="00A35956" w:rsidRPr="00FD60CE" w:rsidRDefault="00A35956" w:rsidP="00105BD7">
      <w:r w:rsidRPr="00FD60CE">
        <w:t>•Elementary</w:t>
      </w:r>
      <w:r w:rsidR="00F1168B" w:rsidRPr="00FD60CE">
        <w:t xml:space="preserve"> </w:t>
      </w:r>
      <w:r w:rsidR="00105DD2" w:rsidRPr="00FD60CE">
        <w:t>s</w:t>
      </w:r>
      <w:r w:rsidR="00F1168B" w:rsidRPr="00FD60CE">
        <w:t>chool</w:t>
      </w:r>
      <w:r w:rsidRPr="00FD60CE">
        <w:t xml:space="preserve"> </w:t>
      </w:r>
      <w:r w:rsidR="00884F6B" w:rsidRPr="00FD60CE">
        <w:t>–</w:t>
      </w:r>
      <w:r w:rsidR="00F07AC6" w:rsidRPr="00FD60CE">
        <w:t xml:space="preserve"> </w:t>
      </w:r>
      <w:r w:rsidR="00105BD7" w:rsidRPr="00FD60CE">
        <w:t>The term ‘‘elementary school’’</w:t>
      </w:r>
      <w:r w:rsidR="00AC2528" w:rsidRPr="00FD60CE">
        <w:t xml:space="preserve"> </w:t>
      </w:r>
      <w:r w:rsidR="00105BD7" w:rsidRPr="00FD60CE">
        <w:t>means a nonprofit institutional day or residential school, including a public elementary charter school, that provides elementary education, as determined under State law</w:t>
      </w:r>
      <w:r w:rsidR="00BB121F" w:rsidRPr="00FD60CE">
        <w:t>.</w:t>
      </w:r>
      <w:r w:rsidR="00F07AC6" w:rsidRPr="00FD60CE">
        <w:rPr>
          <w:rStyle w:val="FootnoteReference"/>
        </w:rPr>
        <w:t xml:space="preserve"> </w:t>
      </w:r>
      <w:r w:rsidR="00F07AC6" w:rsidRPr="00FD60CE">
        <w:rPr>
          <w:rStyle w:val="FootnoteReference"/>
        </w:rPr>
        <w:footnoteReference w:id="6"/>
      </w:r>
      <w:r w:rsidR="00F07AC6" w:rsidRPr="00FD60CE">
        <w:t xml:space="preserve"> </w:t>
      </w:r>
      <w:r w:rsidR="00753E31" w:rsidRPr="00FD60CE">
        <w:t xml:space="preserve"> </w:t>
      </w:r>
      <w:r w:rsidR="00935CE1" w:rsidRPr="00FD60CE">
        <w:t xml:space="preserve">Special needs schools are also a part of this definition. </w:t>
      </w:r>
      <w:r w:rsidR="00F07AC6" w:rsidRPr="00FD60CE">
        <w:t xml:space="preserve"> </w:t>
      </w:r>
      <w:r w:rsidR="00BB121F" w:rsidRPr="00FD60CE">
        <w:t xml:space="preserve">  </w:t>
      </w:r>
    </w:p>
    <w:p w14:paraId="2ADBB759" w14:textId="212DDE1E" w:rsidR="00A35956" w:rsidRDefault="00A35956" w:rsidP="00E87AB9">
      <w:r w:rsidRPr="00FD60CE">
        <w:t>•Secondary</w:t>
      </w:r>
      <w:r w:rsidR="00F1168B" w:rsidRPr="00FD60CE">
        <w:t xml:space="preserve"> </w:t>
      </w:r>
      <w:r w:rsidR="00105DD2" w:rsidRPr="00FD60CE">
        <w:t>s</w:t>
      </w:r>
      <w:r w:rsidR="00F1168B" w:rsidRPr="00FD60CE">
        <w:t>chool</w:t>
      </w:r>
      <w:r w:rsidR="00884F6B" w:rsidRPr="00FD60CE">
        <w:t xml:space="preserve"> –</w:t>
      </w:r>
      <w:r w:rsidR="00DF4398" w:rsidRPr="00FD60CE">
        <w:t xml:space="preserve"> </w:t>
      </w:r>
      <w:r w:rsidR="00704CCB" w:rsidRPr="00FD60CE">
        <w:t xml:space="preserve">The </w:t>
      </w:r>
      <w:r w:rsidR="00704CCB">
        <w:t>term ‘‘secondary school’’ means a nonprofit institutional day or residential school, including a public secondary charter school, that provides secondary education, as determined under State law, except that the term does not include any education beyond grade 12.</w:t>
      </w:r>
      <w:r w:rsidR="00DF4398">
        <w:rPr>
          <w:rStyle w:val="FootnoteReference"/>
        </w:rPr>
        <w:footnoteReference w:id="7"/>
      </w:r>
      <w:r w:rsidR="00704CCB">
        <w:t xml:space="preserve"> </w:t>
      </w:r>
    </w:p>
    <w:p w14:paraId="75720B1F" w14:textId="4DC408D5" w:rsidR="00A54990" w:rsidRDefault="00A35956" w:rsidP="00E87AB9">
      <w:r>
        <w:t>•</w:t>
      </w:r>
      <w:r w:rsidR="00884F6B">
        <w:t xml:space="preserve">Cybersecurity </w:t>
      </w:r>
      <w:r w:rsidR="00CC1AAE">
        <w:t xml:space="preserve">or </w:t>
      </w:r>
      <w:r w:rsidR="20954108">
        <w:t>c</w:t>
      </w:r>
      <w:r w:rsidR="00766152">
        <w:t xml:space="preserve">ybersecurity-related subjects </w:t>
      </w:r>
      <w:r w:rsidR="00884F6B">
        <w:t>–</w:t>
      </w:r>
      <w:r w:rsidR="001A7152">
        <w:t xml:space="preserve"> </w:t>
      </w:r>
      <w:r w:rsidR="008005EE">
        <w:t>The term “c</w:t>
      </w:r>
      <w:r w:rsidR="00B518E8">
        <w:t>ybersecurity</w:t>
      </w:r>
      <w:r w:rsidR="008005EE">
        <w:t>” means</w:t>
      </w:r>
      <w:r w:rsidR="00503325">
        <w:t xml:space="preserve"> measure</w:t>
      </w:r>
      <w:r w:rsidR="00A44D46">
        <w:t>s</w:t>
      </w:r>
      <w:r w:rsidR="00503325">
        <w:t xml:space="preserve"> that </w:t>
      </w:r>
      <w:r w:rsidR="00B518E8">
        <w:t>focus on protecting computers, networks, and information from unauthorized access or attacks.</w:t>
      </w:r>
      <w:r w:rsidR="00B518E8">
        <w:rPr>
          <w:rStyle w:val="FootnoteReference"/>
        </w:rPr>
        <w:footnoteReference w:id="8"/>
      </w:r>
      <w:r w:rsidR="006614F4">
        <w:t xml:space="preserve">  </w:t>
      </w:r>
      <w:r w:rsidR="0035299D">
        <w:t>E</w:t>
      </w:r>
      <w:r w:rsidR="00FB764F">
        <w:t xml:space="preserve">xamples include, but are not limited to, the following: </w:t>
      </w:r>
      <w:r w:rsidR="001A37BF">
        <w:t>cyber</w:t>
      </w:r>
      <w:r w:rsidR="00AA5FBC">
        <w:t>-</w:t>
      </w:r>
      <w:r w:rsidR="001A37BF">
        <w:t xml:space="preserve">literacy, </w:t>
      </w:r>
      <w:r w:rsidR="007408EE">
        <w:t xml:space="preserve">computer science, coding, </w:t>
      </w:r>
      <w:r w:rsidR="00F824CA">
        <w:t>cyber</w:t>
      </w:r>
      <w:r w:rsidR="009B0B20">
        <w:t>-</w:t>
      </w:r>
      <w:r w:rsidR="00F824CA">
        <w:t xml:space="preserve">operations, </w:t>
      </w:r>
      <w:r w:rsidR="00D76ABE">
        <w:t>cyber</w:t>
      </w:r>
      <w:r w:rsidR="00AA5FBC">
        <w:t>-</w:t>
      </w:r>
      <w:r w:rsidR="00D76ABE">
        <w:t xml:space="preserve">science, </w:t>
      </w:r>
      <w:r w:rsidR="00851565">
        <w:t>cyber</w:t>
      </w:r>
      <w:r w:rsidR="00AA5FBC">
        <w:t>-</w:t>
      </w:r>
      <w:r w:rsidR="00851565">
        <w:t xml:space="preserve">society, </w:t>
      </w:r>
      <w:r w:rsidR="00DA2063">
        <w:t>c</w:t>
      </w:r>
      <w:r w:rsidR="00DA2063" w:rsidRPr="00DA2063">
        <w:t>ryptography</w:t>
      </w:r>
      <w:r w:rsidR="00DA2063">
        <w:t xml:space="preserve">, </w:t>
      </w:r>
      <w:r w:rsidR="00186C0D">
        <w:t xml:space="preserve">data loss prevention and encryption, </w:t>
      </w:r>
      <w:r w:rsidR="00FD73FE">
        <w:t xml:space="preserve">forensics, malware detection, </w:t>
      </w:r>
      <w:r w:rsidR="008F47B9">
        <w:t>system administration,</w:t>
      </w:r>
      <w:r w:rsidR="00EF7C3F">
        <w:t xml:space="preserve"> software </w:t>
      </w:r>
      <w:r w:rsidR="00FC0D09">
        <w:t>development and protection,</w:t>
      </w:r>
      <w:r w:rsidR="008F47B9">
        <w:t xml:space="preserve"> web </w:t>
      </w:r>
      <w:r w:rsidR="008B4D88">
        <w:t xml:space="preserve">nomination </w:t>
      </w:r>
      <w:r w:rsidR="008F47B9">
        <w:t xml:space="preserve">exploitation, </w:t>
      </w:r>
      <w:r w:rsidR="00A35B69" w:rsidRPr="00A35B69">
        <w:t>computer networks and security</w:t>
      </w:r>
      <w:r w:rsidR="00A35B69">
        <w:t xml:space="preserve">, </w:t>
      </w:r>
      <w:r w:rsidR="00C17EC6">
        <w:t xml:space="preserve">information sciences and technology, information security, </w:t>
      </w:r>
      <w:r w:rsidR="008F47B9">
        <w:t xml:space="preserve">reverse engineering, </w:t>
      </w:r>
      <w:r w:rsidR="00BD5BB5">
        <w:t>password protection</w:t>
      </w:r>
      <w:r w:rsidR="00D827CE">
        <w:t>,</w:t>
      </w:r>
      <w:r w:rsidR="00EF7C3F">
        <w:t xml:space="preserve"> </w:t>
      </w:r>
      <w:r w:rsidR="00A15A0F">
        <w:t>social</w:t>
      </w:r>
      <w:r w:rsidR="00FA3695">
        <w:t xml:space="preserve"> or systems</w:t>
      </w:r>
      <w:r w:rsidR="00A15A0F">
        <w:t xml:space="preserve"> engineering,</w:t>
      </w:r>
      <w:r w:rsidR="00BD5BB5">
        <w:t xml:space="preserve"> </w:t>
      </w:r>
      <w:r w:rsidR="00FC1192">
        <w:t>defensive hacking</w:t>
      </w:r>
      <w:r w:rsidR="00035DCF">
        <w:t>, and security intelligence</w:t>
      </w:r>
      <w:r w:rsidR="00BD5BB5">
        <w:t>.</w:t>
      </w:r>
      <w:r w:rsidR="002A3A24">
        <w:t xml:space="preserve">  </w:t>
      </w:r>
    </w:p>
    <w:p w14:paraId="77EDC338" w14:textId="027E6619" w:rsidR="00A35956" w:rsidRDefault="003537B9" w:rsidP="00E87AB9">
      <w:r>
        <w:t>*</w:t>
      </w:r>
      <w:r w:rsidR="002A3A24">
        <w:t xml:space="preserve">Please note: </w:t>
      </w:r>
      <w:r w:rsidR="00960131">
        <w:t xml:space="preserve">“cyber-bullying” </w:t>
      </w:r>
      <w:r w:rsidR="004C6B0C">
        <w:t>does not fall under this definition</w:t>
      </w:r>
      <w:r w:rsidR="00C65793">
        <w:t>.</w:t>
      </w:r>
    </w:p>
    <w:p w14:paraId="41E56C61" w14:textId="52452E84" w:rsidR="00884F6B" w:rsidRDefault="00884F6B" w:rsidP="00E87AB9">
      <w:r>
        <w:lastRenderedPageBreak/>
        <w:t xml:space="preserve">•Educator – </w:t>
      </w:r>
      <w:r w:rsidR="000D3579">
        <w:t xml:space="preserve">The term “educator” means </w:t>
      </w:r>
      <w:r w:rsidR="00DA38FD">
        <w:t xml:space="preserve">an </w:t>
      </w:r>
      <w:r w:rsidR="000D3579">
        <w:t>i</w:t>
      </w:r>
      <w:r w:rsidR="008A29B2">
        <w:t xml:space="preserve">ndividual who </w:t>
      </w:r>
      <w:r w:rsidR="00DA38FD">
        <w:t>is</w:t>
      </w:r>
      <w:r w:rsidR="008A29B2">
        <w:t xml:space="preserve"> employed in </w:t>
      </w:r>
      <w:r w:rsidR="00DA38FD">
        <w:t xml:space="preserve">a </w:t>
      </w:r>
      <w:r w:rsidR="008A29B2">
        <w:t>p</w:t>
      </w:r>
      <w:r w:rsidR="00825F0F">
        <w:t>ublic</w:t>
      </w:r>
      <w:r w:rsidR="20954108">
        <w:t xml:space="preserve"> or </w:t>
      </w:r>
      <w:r w:rsidR="00825F0F">
        <w:t>private</w:t>
      </w:r>
      <w:r w:rsidR="20954108">
        <w:t xml:space="preserve"> </w:t>
      </w:r>
      <w:r w:rsidR="00DA38FD">
        <w:t xml:space="preserve">elementary </w:t>
      </w:r>
      <w:r w:rsidR="20954108">
        <w:t>school</w:t>
      </w:r>
      <w:r w:rsidR="00DA38FD">
        <w:t xml:space="preserve"> or secondary school,</w:t>
      </w:r>
      <w:r w:rsidR="008A29B2">
        <w:t xml:space="preserve"> </w:t>
      </w:r>
      <w:r w:rsidR="00B044AB">
        <w:t xml:space="preserve">including tribal schools, </w:t>
      </w:r>
      <w:r w:rsidR="008A29B2">
        <w:t xml:space="preserve">and who </w:t>
      </w:r>
      <w:r w:rsidR="004D77D0">
        <w:t>is</w:t>
      </w:r>
      <w:r w:rsidR="008A29B2">
        <w:t xml:space="preserve"> responsible for educating students on cybersecurity or cyber</w:t>
      </w:r>
      <w:r w:rsidR="00F36A3C">
        <w:t>security</w:t>
      </w:r>
      <w:r w:rsidR="008A29B2">
        <w:t>-related subjects, including</w:t>
      </w:r>
      <w:r w:rsidR="00685FCE">
        <w:t>, but not limited to,</w:t>
      </w:r>
      <w:r w:rsidR="7B49E668">
        <w:t xml:space="preserve"> </w:t>
      </w:r>
      <w:r w:rsidR="008A29B2">
        <w:t xml:space="preserve">classroom teachers, </w:t>
      </w:r>
      <w:r w:rsidR="008A29B2" w:rsidRPr="001C13F0">
        <w:t>I</w:t>
      </w:r>
      <w:r w:rsidR="002B230C">
        <w:t xml:space="preserve">nformation </w:t>
      </w:r>
      <w:r w:rsidR="008A29B2" w:rsidRPr="001C13F0">
        <w:t>T</w:t>
      </w:r>
      <w:r w:rsidR="002B230C">
        <w:t>echnology (IT)</w:t>
      </w:r>
      <w:r w:rsidR="008A29B2" w:rsidRPr="001C13F0">
        <w:t xml:space="preserve"> specialists, librarian</w:t>
      </w:r>
      <w:r w:rsidR="00F36A3C">
        <w:t xml:space="preserve"> specialists, </w:t>
      </w:r>
      <w:r w:rsidR="008A29B2" w:rsidRPr="001C13F0">
        <w:t xml:space="preserve">media specialists, </w:t>
      </w:r>
      <w:r w:rsidR="008A29B2">
        <w:t xml:space="preserve">instructional coaches, </w:t>
      </w:r>
      <w:r w:rsidR="00632458">
        <w:t xml:space="preserve">and </w:t>
      </w:r>
      <w:r w:rsidR="008A29B2">
        <w:t xml:space="preserve">administrators. </w:t>
      </w:r>
      <w:r w:rsidR="003C4B89">
        <w:t xml:space="preserve">  </w:t>
      </w:r>
    </w:p>
    <w:p w14:paraId="217B0B48" w14:textId="636C3BAB" w:rsidR="0085649C" w:rsidRDefault="00DE4D06" w:rsidP="00E87AB9">
      <w:r>
        <w:t>•</w:t>
      </w:r>
      <w:r w:rsidR="006D08B3">
        <w:t>Superior e</w:t>
      </w:r>
      <w:r w:rsidR="00CF39F6">
        <w:t>ducat</w:t>
      </w:r>
      <w:r w:rsidR="0049241F">
        <w:t>or</w:t>
      </w:r>
      <w:r w:rsidR="00CF39F6">
        <w:t xml:space="preserve"> </w:t>
      </w:r>
      <w:r>
        <w:t>accomplishment</w:t>
      </w:r>
      <w:r w:rsidR="00AD21CB">
        <w:t xml:space="preserve"> </w:t>
      </w:r>
      <w:r w:rsidR="007A3140">
        <w:t>–</w:t>
      </w:r>
      <w:r w:rsidR="00DD7F6F">
        <w:t xml:space="preserve"> </w:t>
      </w:r>
      <w:r w:rsidR="00EE5A41">
        <w:t>The term “</w:t>
      </w:r>
      <w:r w:rsidR="006D08B3">
        <w:t xml:space="preserve">superior </w:t>
      </w:r>
      <w:r w:rsidR="00105DD2">
        <w:t xml:space="preserve">educator </w:t>
      </w:r>
      <w:r w:rsidR="00EE5A41">
        <w:t xml:space="preserve">accomplishment” means </w:t>
      </w:r>
      <w:r w:rsidR="00AE3887">
        <w:t>an</w:t>
      </w:r>
      <w:r w:rsidR="00EE5A41">
        <w:t xml:space="preserve"> educator’s </w:t>
      </w:r>
      <w:r w:rsidR="00953949">
        <w:t>evidence of conduc</w:t>
      </w:r>
      <w:r w:rsidR="00C74389">
        <w:t>t</w:t>
      </w:r>
      <w:r w:rsidR="00953949">
        <w:t xml:space="preserve">ing teaching and learning </w:t>
      </w:r>
      <w:r w:rsidR="0072225E">
        <w:t xml:space="preserve">about cybersecurity or cybersecurity-related </w:t>
      </w:r>
      <w:r w:rsidR="001E774A">
        <w:t>subjects</w:t>
      </w:r>
      <w:r w:rsidR="00953949">
        <w:t xml:space="preserve"> </w:t>
      </w:r>
      <w:r w:rsidR="00337FF0">
        <w:t xml:space="preserve">at an increasing level of complexity </w:t>
      </w:r>
      <w:r w:rsidR="00B57122">
        <w:t>over</w:t>
      </w:r>
      <w:r w:rsidR="00AE3887">
        <w:t xml:space="preserve"> the last </w:t>
      </w:r>
      <w:r w:rsidR="00DD32AF">
        <w:t>five</w:t>
      </w:r>
      <w:r w:rsidR="00AE3887">
        <w:t xml:space="preserve"> years</w:t>
      </w:r>
      <w:r w:rsidR="00337FF0">
        <w:t xml:space="preserve"> with demonstrated exceptional outcomes</w:t>
      </w:r>
      <w:r w:rsidR="00953949">
        <w:t xml:space="preserve">.  </w:t>
      </w:r>
      <w:r w:rsidR="0047579D">
        <w:t>E</w:t>
      </w:r>
      <w:r w:rsidR="00842E15">
        <w:t xml:space="preserve">xamples </w:t>
      </w:r>
      <w:r w:rsidR="00413EC9">
        <w:t xml:space="preserve">of such accomplishment </w:t>
      </w:r>
      <w:r w:rsidR="00842E15">
        <w:t>include</w:t>
      </w:r>
      <w:r w:rsidR="00166D9E">
        <w:t xml:space="preserve">, but are not limited to, </w:t>
      </w:r>
      <w:r w:rsidR="005C117F">
        <w:t xml:space="preserve">demonstrated evidence that </w:t>
      </w:r>
      <w:r w:rsidR="009F700B">
        <w:t xml:space="preserve">the educator </w:t>
      </w:r>
      <w:r w:rsidR="005C117F">
        <w:t xml:space="preserve">has, </w:t>
      </w:r>
      <w:r w:rsidR="002F2EF7">
        <w:t>over</w:t>
      </w:r>
      <w:r w:rsidR="00AB30F8">
        <w:t xml:space="preserve"> </w:t>
      </w:r>
      <w:r w:rsidR="005C117F">
        <w:t xml:space="preserve">the last </w:t>
      </w:r>
      <w:r w:rsidR="00DD32AF">
        <w:t xml:space="preserve">five </w:t>
      </w:r>
      <w:r w:rsidR="005C117F">
        <w:t xml:space="preserve">years, </w:t>
      </w:r>
      <w:r w:rsidR="0085649C">
        <w:t>(1)</w:t>
      </w:r>
      <w:r w:rsidR="00842E15">
        <w:t xml:space="preserve"> </w:t>
      </w:r>
      <w:r w:rsidR="00DA33BD">
        <w:t xml:space="preserve">taught </w:t>
      </w:r>
      <w:r w:rsidR="0064093B">
        <w:t xml:space="preserve">the </w:t>
      </w:r>
      <w:r w:rsidR="00DA33BD">
        <w:t>knowledge, skills, and abilities</w:t>
      </w:r>
      <w:r w:rsidR="00132EB7">
        <w:t xml:space="preserve"> </w:t>
      </w:r>
      <w:r w:rsidR="00DA33BD">
        <w:t>of the</w:t>
      </w:r>
      <w:r w:rsidR="00132EB7">
        <w:t xml:space="preserve"> </w:t>
      </w:r>
      <w:r w:rsidR="0085649C" w:rsidRPr="00DD6D35">
        <w:t>National Initiative for Cybersecurity Education (NICE) Cybersecurity Workforce Framework</w:t>
      </w:r>
      <w:r w:rsidR="0085649C">
        <w:rPr>
          <w:rStyle w:val="FootnoteReference"/>
        </w:rPr>
        <w:footnoteReference w:id="9"/>
      </w:r>
      <w:r w:rsidR="0085649C">
        <w:t xml:space="preserve">; (2) </w:t>
      </w:r>
      <w:r w:rsidR="00842E15" w:rsidRPr="00416571">
        <w:t>increase</w:t>
      </w:r>
      <w:r w:rsidR="00734061">
        <w:t>d</w:t>
      </w:r>
      <w:r w:rsidR="00842E15" w:rsidRPr="00416571">
        <w:t xml:space="preserve"> cybersecurity</w:t>
      </w:r>
      <w:r w:rsidR="00842E15">
        <w:t xml:space="preserve"> career</w:t>
      </w:r>
      <w:r w:rsidR="00842E15" w:rsidRPr="00416571">
        <w:t xml:space="preserve"> awareness</w:t>
      </w:r>
      <w:r w:rsidR="0085649C">
        <w:t>; (3)</w:t>
      </w:r>
      <w:r w:rsidR="00842E15" w:rsidRPr="00416571">
        <w:t xml:space="preserve"> </w:t>
      </w:r>
      <w:r w:rsidR="00842E15" w:rsidRPr="007558D3">
        <w:t>infuse</w:t>
      </w:r>
      <w:r w:rsidR="00734061">
        <w:t>d</w:t>
      </w:r>
      <w:r w:rsidR="00842E15" w:rsidRPr="007558D3">
        <w:t xml:space="preserve"> cybersecurity across the educational portfolio</w:t>
      </w:r>
      <w:r w:rsidR="0085649C">
        <w:t>; (4)</w:t>
      </w:r>
      <w:r w:rsidR="00842E15">
        <w:t xml:space="preserve"> </w:t>
      </w:r>
      <w:r w:rsidR="00842E15" w:rsidRPr="007558D3">
        <w:t>integrate</w:t>
      </w:r>
      <w:r w:rsidR="00734061">
        <w:t>d</w:t>
      </w:r>
      <w:r w:rsidR="00842E15" w:rsidRPr="007558D3">
        <w:t xml:space="preserve"> innovative cybersecurity educational approaches</w:t>
      </w:r>
      <w:r w:rsidR="000B60BD">
        <w:t>; (</w:t>
      </w:r>
      <w:r w:rsidR="005422FC">
        <w:t>5</w:t>
      </w:r>
      <w:r w:rsidR="000B60BD">
        <w:t xml:space="preserve">) </w:t>
      </w:r>
      <w:r w:rsidR="008038BB">
        <w:t>developed work-based learning and training through an educator-employer partnership or consortia; (</w:t>
      </w:r>
      <w:r w:rsidR="005422FC">
        <w:t>6</w:t>
      </w:r>
      <w:r w:rsidR="008038BB">
        <w:t>) designed academic and/or career pathways aligned to the NICE Framework</w:t>
      </w:r>
      <w:r w:rsidR="00972A3A">
        <w:t xml:space="preserve"> and </w:t>
      </w:r>
      <w:r w:rsidR="006E4CC5">
        <w:t xml:space="preserve">the </w:t>
      </w:r>
      <w:r w:rsidR="006E4CC5" w:rsidRPr="008C7E7C">
        <w:t>multi-part definition of career pathways from the Workforce Innovation and Opportunity Act</w:t>
      </w:r>
      <w:r w:rsidR="00120DDE">
        <w:rPr>
          <w:rStyle w:val="FootnoteReference"/>
        </w:rPr>
        <w:footnoteReference w:id="10"/>
      </w:r>
      <w:r w:rsidR="008038BB">
        <w:t>; (</w:t>
      </w:r>
      <w:r w:rsidR="005422FC">
        <w:t>7</w:t>
      </w:r>
      <w:r w:rsidR="008038BB">
        <w:t>) started a successful cyber program, club, competition team, or mentoring program</w:t>
      </w:r>
      <w:r w:rsidR="00CF48A1">
        <w:t>; (</w:t>
      </w:r>
      <w:r w:rsidR="005422FC">
        <w:t>8</w:t>
      </w:r>
      <w:r w:rsidR="00CF48A1">
        <w:t>)</w:t>
      </w:r>
      <w:r w:rsidR="0085649C">
        <w:t xml:space="preserve"> </w:t>
      </w:r>
      <w:r w:rsidR="00D9690E">
        <w:t xml:space="preserve">attended professional </w:t>
      </w:r>
      <w:r w:rsidR="006D36E0">
        <w:t>development</w:t>
      </w:r>
      <w:r w:rsidR="00D9690E">
        <w:t xml:space="preserve"> workshops</w:t>
      </w:r>
      <w:r w:rsidR="0085649C">
        <w:t>; (</w:t>
      </w:r>
      <w:r w:rsidR="005422FC">
        <w:t>9</w:t>
      </w:r>
      <w:r w:rsidR="0085649C">
        <w:t xml:space="preserve">) </w:t>
      </w:r>
      <w:r w:rsidR="006D36E0">
        <w:t>attended a cyber camp</w:t>
      </w:r>
      <w:r w:rsidR="0085649C">
        <w:t>; (</w:t>
      </w:r>
      <w:r w:rsidR="00CF48A1">
        <w:t>1</w:t>
      </w:r>
      <w:r w:rsidR="005422FC">
        <w:t>0</w:t>
      </w:r>
      <w:r w:rsidR="0085649C">
        <w:t>)</w:t>
      </w:r>
      <w:r w:rsidR="00D9690E">
        <w:t xml:space="preserve"> </w:t>
      </w:r>
      <w:r w:rsidR="008F17AF">
        <w:t>earned a</w:t>
      </w:r>
      <w:r w:rsidR="00884CB6">
        <w:t xml:space="preserve">n industry-valued </w:t>
      </w:r>
      <w:r w:rsidR="0020726C">
        <w:t>credential or certification in a cybersecurity or cybersecurity-related subject</w:t>
      </w:r>
      <w:r w:rsidR="007D38ED">
        <w:t>; and (1</w:t>
      </w:r>
      <w:r w:rsidR="005422FC">
        <w:t>1</w:t>
      </w:r>
      <w:r w:rsidR="007D38ED">
        <w:t xml:space="preserve">) </w:t>
      </w:r>
      <w:r w:rsidR="00502DB1" w:rsidRPr="00502DB1">
        <w:t>scal</w:t>
      </w:r>
      <w:r w:rsidR="000C457E">
        <w:t>ed</w:t>
      </w:r>
      <w:r w:rsidR="00502DB1" w:rsidRPr="00502DB1">
        <w:t xml:space="preserve"> or repeat</w:t>
      </w:r>
      <w:r w:rsidR="000C457E">
        <w:t>ed</w:t>
      </w:r>
      <w:r w:rsidR="00EA084F">
        <w:t xml:space="preserve"> </w:t>
      </w:r>
      <w:r w:rsidR="000E4AC1">
        <w:t xml:space="preserve">the </w:t>
      </w:r>
      <w:r w:rsidR="00BC6194">
        <w:t xml:space="preserve">cybersecurity </w:t>
      </w:r>
      <w:r w:rsidR="00EA084F">
        <w:t>intervention</w:t>
      </w:r>
      <w:r w:rsidR="00BC6194">
        <w:t xml:space="preserve"> (e.g.</w:t>
      </w:r>
      <w:r w:rsidR="00A767A0">
        <w:t>,</w:t>
      </w:r>
      <w:r w:rsidR="00BC6194">
        <w:t xml:space="preserve"> lesson, </w:t>
      </w:r>
      <w:r w:rsidR="000E4AC1">
        <w:t>partnership, etc.)</w:t>
      </w:r>
      <w:r w:rsidR="00502DB1" w:rsidRPr="00502DB1">
        <w:t xml:space="preserve"> across the school district, state, or country.</w:t>
      </w:r>
    </w:p>
    <w:p w14:paraId="157B07AB" w14:textId="47ACB01D" w:rsidR="00C355D8" w:rsidRDefault="00DE4D06" w:rsidP="00E87AB9">
      <w:r>
        <w:t>•</w:t>
      </w:r>
      <w:r w:rsidR="00AF328A">
        <w:t>A</w:t>
      </w:r>
      <w:r w:rsidRPr="002A2914">
        <w:t>cademic achievement</w:t>
      </w:r>
      <w:r w:rsidR="00766B61">
        <w:t xml:space="preserve"> – </w:t>
      </w:r>
      <w:r w:rsidR="008363C0">
        <w:t>The term “academic achieve</w:t>
      </w:r>
      <w:r w:rsidR="00C56985">
        <w:t>ment,” with respect to an educator’s students, means the i</w:t>
      </w:r>
      <w:r w:rsidR="00315B88">
        <w:t>ncreased</w:t>
      </w:r>
      <w:r w:rsidR="004D517B">
        <w:t xml:space="preserve"> </w:t>
      </w:r>
      <w:r w:rsidR="00315B88">
        <w:t xml:space="preserve">knowledge, skills, and abilities of </w:t>
      </w:r>
      <w:r w:rsidR="002468A1">
        <w:t xml:space="preserve">the </w:t>
      </w:r>
      <w:r w:rsidR="00315B88">
        <w:t>students</w:t>
      </w:r>
      <w:r w:rsidR="00DA40B6">
        <w:t xml:space="preserve"> in cybersecurity or cybersecurity-related subjects</w:t>
      </w:r>
      <w:r w:rsidR="00315B88">
        <w:t xml:space="preserve">.  </w:t>
      </w:r>
      <w:r w:rsidR="00691CB2">
        <w:t>E</w:t>
      </w:r>
      <w:r w:rsidR="00842E15">
        <w:t>xamples</w:t>
      </w:r>
      <w:r w:rsidR="00766B61">
        <w:t xml:space="preserve"> include</w:t>
      </w:r>
      <w:r w:rsidR="002363DC">
        <w:t>, but are not limited to, (1)</w:t>
      </w:r>
      <w:r w:rsidR="00766B61">
        <w:t xml:space="preserve"> high grades</w:t>
      </w:r>
      <w:r w:rsidR="00CE0DB4">
        <w:t>;</w:t>
      </w:r>
      <w:r w:rsidR="00766B61">
        <w:t xml:space="preserve"> </w:t>
      </w:r>
      <w:r w:rsidR="0050160A">
        <w:t>(2)</w:t>
      </w:r>
      <w:r w:rsidR="00921E1C">
        <w:t xml:space="preserve"> </w:t>
      </w:r>
      <w:r w:rsidR="00207DAF">
        <w:t xml:space="preserve">a </w:t>
      </w:r>
      <w:r w:rsidR="007461A2">
        <w:t>concentration in</w:t>
      </w:r>
      <w:r w:rsidR="00921E1C">
        <w:t xml:space="preserve"> a C</w:t>
      </w:r>
      <w:r w:rsidR="00270F31">
        <w:t xml:space="preserve">areer </w:t>
      </w:r>
      <w:r w:rsidR="00921E1C">
        <w:t>T</w:t>
      </w:r>
      <w:r w:rsidR="00270F31">
        <w:t xml:space="preserve">echnical </w:t>
      </w:r>
      <w:r w:rsidR="00921E1C">
        <w:t>E</w:t>
      </w:r>
      <w:r w:rsidR="00270F31">
        <w:t>ducation (CTE)</w:t>
      </w:r>
      <w:r w:rsidR="00921E1C">
        <w:t xml:space="preserve"> cybersecurity program of study</w:t>
      </w:r>
      <w:r w:rsidR="00800E75">
        <w:rPr>
          <w:rStyle w:val="FootnoteReference"/>
        </w:rPr>
        <w:footnoteReference w:id="11"/>
      </w:r>
      <w:r w:rsidR="00921E1C">
        <w:t xml:space="preserve">; </w:t>
      </w:r>
      <w:r w:rsidR="004C4965">
        <w:t xml:space="preserve">(3) </w:t>
      </w:r>
      <w:r w:rsidR="00766B61" w:rsidRPr="004C4965">
        <w:t xml:space="preserve">passage of </w:t>
      </w:r>
      <w:r w:rsidR="00F16F16">
        <w:t xml:space="preserve">performance-based </w:t>
      </w:r>
      <w:r w:rsidR="004D75EA">
        <w:t xml:space="preserve">cybersecurity </w:t>
      </w:r>
      <w:r w:rsidR="00F16F16">
        <w:t>assessments</w:t>
      </w:r>
      <w:r w:rsidR="00CE0DB4">
        <w:t>;</w:t>
      </w:r>
      <w:r w:rsidR="00766B61">
        <w:t xml:space="preserve"> </w:t>
      </w:r>
      <w:r w:rsidR="0050160A">
        <w:t>(</w:t>
      </w:r>
      <w:r w:rsidR="004C4965">
        <w:t>4</w:t>
      </w:r>
      <w:r w:rsidR="0050160A">
        <w:t xml:space="preserve">) </w:t>
      </w:r>
      <w:r w:rsidR="00067658">
        <w:t>participat</w:t>
      </w:r>
      <w:r w:rsidR="00951E97">
        <w:t>ion</w:t>
      </w:r>
      <w:r w:rsidR="00067658">
        <w:t xml:space="preserve"> in </w:t>
      </w:r>
      <w:r w:rsidR="00951E97">
        <w:t>a</w:t>
      </w:r>
      <w:r w:rsidR="004D75EA">
        <w:t xml:space="preserve"> cybersecurity</w:t>
      </w:r>
      <w:r w:rsidR="00951E97">
        <w:t xml:space="preserve"> </w:t>
      </w:r>
      <w:r w:rsidR="0050160A">
        <w:t xml:space="preserve">work-based </w:t>
      </w:r>
      <w:r w:rsidR="002F0DBF">
        <w:t>learning opportunit</w:t>
      </w:r>
      <w:r w:rsidR="00951E97">
        <w:t>y</w:t>
      </w:r>
      <w:r w:rsidR="002F0DBF">
        <w:t xml:space="preserve"> via </w:t>
      </w:r>
      <w:r w:rsidR="000236E4">
        <w:t xml:space="preserve">an </w:t>
      </w:r>
      <w:r w:rsidR="00E25527">
        <w:t>internship</w:t>
      </w:r>
      <w:r w:rsidR="00CE0DB4">
        <w:t xml:space="preserve">, </w:t>
      </w:r>
      <w:r w:rsidR="00E25527">
        <w:t>apprenticeship</w:t>
      </w:r>
      <w:r w:rsidR="00CE0DB4">
        <w:t xml:space="preserve">, or </w:t>
      </w:r>
      <w:r w:rsidR="0057618F">
        <w:t xml:space="preserve"> other employment</w:t>
      </w:r>
      <w:r w:rsidR="002F0DBF">
        <w:t>; (</w:t>
      </w:r>
      <w:r w:rsidR="004C4965">
        <w:t>5</w:t>
      </w:r>
      <w:r w:rsidR="002F0DBF">
        <w:t xml:space="preserve">) </w:t>
      </w:r>
      <w:r w:rsidR="00AE3968">
        <w:t xml:space="preserve">an industry-valued </w:t>
      </w:r>
      <w:r w:rsidR="002F0DBF">
        <w:t>credential</w:t>
      </w:r>
      <w:r w:rsidR="00E21355">
        <w:t xml:space="preserve"> (including trade or degree)</w:t>
      </w:r>
      <w:r w:rsidR="002F0DBF">
        <w:t xml:space="preserve"> in cybersecurity</w:t>
      </w:r>
      <w:r w:rsidR="009C59EB">
        <w:t xml:space="preserve">; (6) </w:t>
      </w:r>
      <w:r w:rsidR="00C355D8">
        <w:t>military</w:t>
      </w:r>
      <w:r w:rsidR="00C355D8" w:rsidRPr="00BC07BB">
        <w:t xml:space="preserve"> placement</w:t>
      </w:r>
      <w:r w:rsidR="00C355D8">
        <w:t>;</w:t>
      </w:r>
      <w:r w:rsidR="009C59EB">
        <w:t xml:space="preserve"> or (7) </w:t>
      </w:r>
      <w:r w:rsidR="00C355D8" w:rsidRPr="00500034">
        <w:t>involvement and significant placement in student cybersecurity competitions</w:t>
      </w:r>
      <w:r w:rsidR="00034258">
        <w:t>,</w:t>
      </w:r>
      <w:r w:rsidR="00C355D8" w:rsidRPr="00500034">
        <w:t xml:space="preserve"> such as </w:t>
      </w:r>
      <w:hyperlink r:id="rId12" w:history="1">
        <w:r w:rsidR="00C355D8" w:rsidRPr="0021231D">
          <w:rPr>
            <w:rStyle w:val="Hyperlink"/>
          </w:rPr>
          <w:t>https://www.uscyberpatriot.org/</w:t>
        </w:r>
      </w:hyperlink>
      <w:r w:rsidR="009C59EB" w:rsidRPr="00392E53">
        <w:rPr>
          <w:rStyle w:val="Hyperlink"/>
          <w:u w:val="none"/>
        </w:rPr>
        <w:t>.</w:t>
      </w:r>
      <w:r w:rsidR="009C59EB">
        <w:rPr>
          <w:rStyle w:val="Hyperlink"/>
        </w:rPr>
        <w:t xml:space="preserve"> </w:t>
      </w:r>
    </w:p>
    <w:p w14:paraId="6B284D88" w14:textId="6767F7A5" w:rsidR="00E87AB9" w:rsidRPr="00FD60CE" w:rsidRDefault="00E87AB9" w:rsidP="00707CB2">
      <w:pPr>
        <w:pStyle w:val="Heading1"/>
        <w:rPr>
          <w:color w:val="auto"/>
        </w:rPr>
      </w:pPr>
      <w:r w:rsidRPr="00FD60CE">
        <w:rPr>
          <w:color w:val="auto"/>
        </w:rPr>
        <w:t>The Awards Process: Overview</w:t>
      </w:r>
    </w:p>
    <w:p w14:paraId="04335CDC" w14:textId="0033C708" w:rsidR="00E87AB9" w:rsidRPr="00FD60CE" w:rsidRDefault="00E87AB9" w:rsidP="00707CB2">
      <w:pPr>
        <w:pStyle w:val="Heading2"/>
        <w:rPr>
          <w:color w:val="auto"/>
        </w:rPr>
      </w:pPr>
      <w:r w:rsidRPr="00FD60CE">
        <w:rPr>
          <w:color w:val="auto"/>
        </w:rPr>
        <w:t>Nomination</w:t>
      </w:r>
      <w:r w:rsidR="00C83F4A" w:rsidRPr="00FD60CE">
        <w:rPr>
          <w:color w:val="auto"/>
        </w:rPr>
        <w:t xml:space="preserve"> Process</w:t>
      </w:r>
    </w:p>
    <w:p w14:paraId="199B518D" w14:textId="6D6790A5" w:rsidR="0015113D" w:rsidRDefault="00C41306" w:rsidP="00E87AB9">
      <w:r w:rsidRPr="00FD60CE">
        <w:t>The information provided by either nominators or educators themselves</w:t>
      </w:r>
      <w:r w:rsidR="00F3359B" w:rsidRPr="00FD60CE">
        <w:t xml:space="preserve"> (self-nominations)</w:t>
      </w:r>
      <w:r w:rsidRPr="00FD60CE">
        <w:t xml:space="preserve"> is completely voluntary.  </w:t>
      </w:r>
      <w:r w:rsidR="20954108" w:rsidRPr="00FD60CE">
        <w:t xml:space="preserve">Anyone, including </w:t>
      </w:r>
      <w:r w:rsidR="20954108">
        <w:t>p</w:t>
      </w:r>
      <w:r w:rsidR="00E87AB9">
        <w:t>rincipals</w:t>
      </w:r>
      <w:r w:rsidR="00F74B27">
        <w:t xml:space="preserve"> or other administrators</w:t>
      </w:r>
      <w:r w:rsidR="003149FB">
        <w:t>;</w:t>
      </w:r>
      <w:r w:rsidR="00E87AB9">
        <w:t xml:space="preserve"> </w:t>
      </w:r>
      <w:r w:rsidR="003F7952">
        <w:t>educators</w:t>
      </w:r>
      <w:r w:rsidR="003149FB">
        <w:t>;</w:t>
      </w:r>
      <w:r w:rsidR="00E87AB9">
        <w:t xml:space="preserve"> parents</w:t>
      </w:r>
      <w:r w:rsidR="003149FB">
        <w:t>;</w:t>
      </w:r>
      <w:r w:rsidR="00E87AB9">
        <w:t xml:space="preserve"> students</w:t>
      </w:r>
      <w:r w:rsidR="003149FB">
        <w:t>;</w:t>
      </w:r>
      <w:r w:rsidR="00E87AB9">
        <w:t xml:space="preserve"> </w:t>
      </w:r>
      <w:r w:rsidR="20954108">
        <w:t xml:space="preserve">state and </w:t>
      </w:r>
      <w:r w:rsidR="00AF0B9D">
        <w:t>local education</w:t>
      </w:r>
      <w:r w:rsidR="00277866">
        <w:t>al</w:t>
      </w:r>
      <w:r w:rsidR="00AF0B9D">
        <w:t xml:space="preserve"> agenc</w:t>
      </w:r>
      <w:r w:rsidR="00147C4F">
        <w:t>y staff</w:t>
      </w:r>
      <w:r w:rsidR="003149FB">
        <w:t>;</w:t>
      </w:r>
      <w:r w:rsidR="00AF0B9D">
        <w:t xml:space="preserve"> </w:t>
      </w:r>
      <w:r w:rsidR="00147C4F">
        <w:t xml:space="preserve">federal, </w:t>
      </w:r>
      <w:r w:rsidR="20954108">
        <w:t>state</w:t>
      </w:r>
      <w:r w:rsidR="00147C4F">
        <w:t>,</w:t>
      </w:r>
      <w:r w:rsidR="20954108">
        <w:t xml:space="preserve"> and local elected officials</w:t>
      </w:r>
      <w:r w:rsidR="003149FB">
        <w:t>;</w:t>
      </w:r>
      <w:r w:rsidR="001F22FE">
        <w:t xml:space="preserve"> </w:t>
      </w:r>
      <w:r w:rsidR="20954108">
        <w:t xml:space="preserve">and the public </w:t>
      </w:r>
      <w:r w:rsidR="00E87AB9">
        <w:t>may nominate exceptional</w:t>
      </w:r>
      <w:r w:rsidR="0015113D">
        <w:t xml:space="preserve"> </w:t>
      </w:r>
      <w:r w:rsidR="00E87AB9">
        <w:t xml:space="preserve">individuals who </w:t>
      </w:r>
      <w:r w:rsidR="0015113D">
        <w:t>teach, promote, or inform students about cybersecurity</w:t>
      </w:r>
      <w:r w:rsidR="006E775C">
        <w:t xml:space="preserve"> or cybersecurity-related subjects</w:t>
      </w:r>
      <w:r w:rsidR="0015113D">
        <w:t xml:space="preserve"> in a</w:t>
      </w:r>
      <w:r w:rsidR="20954108">
        <w:t xml:space="preserve"> </w:t>
      </w:r>
      <w:r w:rsidR="004E1320">
        <w:t xml:space="preserve">public or private </w:t>
      </w:r>
      <w:r w:rsidR="00D63CEE">
        <w:t xml:space="preserve">elementary or secondary </w:t>
      </w:r>
      <w:r w:rsidR="0015113D">
        <w:t>school</w:t>
      </w:r>
      <w:r w:rsidR="000F7C3D">
        <w:t xml:space="preserve">.  </w:t>
      </w:r>
    </w:p>
    <w:p w14:paraId="1EB325F3" w14:textId="75BF4154" w:rsidR="00E87AB9" w:rsidRDefault="00E87AB9" w:rsidP="00E87AB9">
      <w:r>
        <w:t>To submit a</w:t>
      </w:r>
      <w:r w:rsidR="00B667D3">
        <w:t xml:space="preserve"> </w:t>
      </w:r>
      <w:r>
        <w:t>nomination, the following information</w:t>
      </w:r>
      <w:r w:rsidR="0015113D">
        <w:t xml:space="preserve"> </w:t>
      </w:r>
      <w:r>
        <w:t xml:space="preserve">is required: </w:t>
      </w:r>
    </w:p>
    <w:p w14:paraId="59C3B09F" w14:textId="453A1B11" w:rsidR="00E87AB9" w:rsidRDefault="00E87AB9" w:rsidP="00E87AB9">
      <w:r>
        <w:t>•</w:t>
      </w:r>
      <w:r w:rsidR="0015113D">
        <w:t xml:space="preserve">Educator’s </w:t>
      </w:r>
      <w:r>
        <w:t>name</w:t>
      </w:r>
    </w:p>
    <w:p w14:paraId="707C6305" w14:textId="5D8A192F" w:rsidR="00A108DB" w:rsidRDefault="00D06032" w:rsidP="00E87AB9">
      <w:r>
        <w:t>•</w:t>
      </w:r>
      <w:r w:rsidR="0062618D">
        <w:t>Level</w:t>
      </w:r>
      <w:r>
        <w:t xml:space="preserve"> of </w:t>
      </w:r>
      <w:r w:rsidR="00C249A0">
        <w:t>e</w:t>
      </w:r>
      <w:r>
        <w:t>ducation</w:t>
      </w:r>
      <w:r w:rsidR="00100A4D">
        <w:t xml:space="preserve"> </w:t>
      </w:r>
      <w:r w:rsidR="00C249A0">
        <w:t>t</w:t>
      </w:r>
      <w:r w:rsidR="00100A4D">
        <w:t>aught</w:t>
      </w:r>
      <w:r>
        <w:t xml:space="preserve"> </w:t>
      </w:r>
      <w:r w:rsidR="003A2657">
        <w:t>(</w:t>
      </w:r>
      <w:r>
        <w:t>Elementary or Secondary</w:t>
      </w:r>
      <w:r w:rsidR="003A2657">
        <w:t>)</w:t>
      </w:r>
      <w:r>
        <w:t xml:space="preserve"> (</w:t>
      </w:r>
      <w:r w:rsidR="00FF6560">
        <w:t>p</w:t>
      </w:r>
      <w:r>
        <w:t xml:space="preserve">lease </w:t>
      </w:r>
      <w:r w:rsidR="009F7055">
        <w:t xml:space="preserve">include a </w:t>
      </w:r>
      <w:r>
        <w:t xml:space="preserve">reference </w:t>
      </w:r>
      <w:r w:rsidR="00473495">
        <w:t xml:space="preserve">to the state law that defines “elementary education” or “secondary education”, as </w:t>
      </w:r>
      <w:r>
        <w:t>appropriate)</w:t>
      </w:r>
    </w:p>
    <w:p w14:paraId="0FC06808" w14:textId="578067A9" w:rsidR="002F12FB" w:rsidRDefault="003824F2" w:rsidP="00E87AB9">
      <w:r>
        <w:t xml:space="preserve">Work information </w:t>
      </w:r>
      <w:r w:rsidR="001861A6">
        <w:t>required</w:t>
      </w:r>
      <w:r>
        <w:t>:</w:t>
      </w:r>
    </w:p>
    <w:p w14:paraId="12ADBF5F" w14:textId="15F50588" w:rsidR="00461CEA" w:rsidRDefault="00461CEA" w:rsidP="00E87AB9">
      <w:r>
        <w:t xml:space="preserve">•Educator’s </w:t>
      </w:r>
      <w:r w:rsidR="0012789C">
        <w:t>s</w:t>
      </w:r>
      <w:r>
        <w:t>tate</w:t>
      </w:r>
    </w:p>
    <w:p w14:paraId="62A5B463" w14:textId="73E1E3A2" w:rsidR="003914C0" w:rsidRDefault="003914C0" w:rsidP="00E87AB9">
      <w:r>
        <w:t xml:space="preserve">•Educator’s </w:t>
      </w:r>
      <w:r w:rsidR="0012789C">
        <w:t>c</w:t>
      </w:r>
      <w:r w:rsidR="00A20F2C">
        <w:t>ity</w:t>
      </w:r>
    </w:p>
    <w:p w14:paraId="23161B86" w14:textId="3BE6A4A7" w:rsidR="00144F8A" w:rsidRDefault="00E87AB9" w:rsidP="00E87AB9">
      <w:r>
        <w:t>•</w:t>
      </w:r>
      <w:r w:rsidR="00144F8A">
        <w:t xml:space="preserve">Educator’s </w:t>
      </w:r>
      <w:r w:rsidR="00223EDC">
        <w:t>w</w:t>
      </w:r>
      <w:r w:rsidR="00DC0B75">
        <w:t>ork</w:t>
      </w:r>
      <w:r w:rsidR="00144F8A">
        <w:t xml:space="preserve"> name</w:t>
      </w:r>
      <w:r w:rsidR="00DC0B75">
        <w:t xml:space="preserve"> (school</w:t>
      </w:r>
      <w:r w:rsidR="00DD5F98">
        <w:t>, school district, or facility)</w:t>
      </w:r>
    </w:p>
    <w:p w14:paraId="435B9954" w14:textId="1A477C9A" w:rsidR="00E87AB9" w:rsidRDefault="00144F8A" w:rsidP="00E87AB9">
      <w:r>
        <w:t>•</w:t>
      </w:r>
      <w:r w:rsidR="00297DBA">
        <w:t xml:space="preserve">Educator’s </w:t>
      </w:r>
      <w:r w:rsidR="00223EDC">
        <w:t>w</w:t>
      </w:r>
      <w:r w:rsidR="002F12FB">
        <w:t>ork</w:t>
      </w:r>
      <w:r w:rsidR="00105CAC">
        <w:t xml:space="preserve"> </w:t>
      </w:r>
      <w:r w:rsidR="00D73BBE">
        <w:t>e</w:t>
      </w:r>
      <w:r w:rsidR="00E87AB9">
        <w:t>mail address</w:t>
      </w:r>
    </w:p>
    <w:p w14:paraId="2C1615FE" w14:textId="4383E2EE" w:rsidR="00E87AB9" w:rsidRDefault="00E87AB9" w:rsidP="00E87AB9">
      <w:r>
        <w:t>•</w:t>
      </w:r>
      <w:r w:rsidR="00297DBA">
        <w:t xml:space="preserve">Educator’s </w:t>
      </w:r>
      <w:r w:rsidR="00223EDC">
        <w:t>w</w:t>
      </w:r>
      <w:r w:rsidR="002F12FB">
        <w:t xml:space="preserve">ork </w:t>
      </w:r>
      <w:r>
        <w:t xml:space="preserve">contact </w:t>
      </w:r>
      <w:r w:rsidR="00F35B69">
        <w:t>number</w:t>
      </w:r>
    </w:p>
    <w:p w14:paraId="47B94B83" w14:textId="35A5AD23" w:rsidR="00E040EB" w:rsidRDefault="00E040EB" w:rsidP="00E87AB9">
      <w:r>
        <w:t xml:space="preserve">•Nominator’s </w:t>
      </w:r>
      <w:r w:rsidR="00223EDC">
        <w:t>w</w:t>
      </w:r>
      <w:r w:rsidR="00121AC8">
        <w:t xml:space="preserve">ork </w:t>
      </w:r>
      <w:r w:rsidR="0062489B">
        <w:t xml:space="preserve">email address </w:t>
      </w:r>
      <w:r w:rsidR="006819B0">
        <w:t xml:space="preserve">and phone number </w:t>
      </w:r>
      <w:r w:rsidR="00BC467E">
        <w:t>(for nominations that come from someone besides the educator (e.g. principal nominating an educator)</w:t>
      </w:r>
      <w:r w:rsidR="0062489B">
        <w:t>)</w:t>
      </w:r>
    </w:p>
    <w:p w14:paraId="1E858FFB" w14:textId="14E70BBF" w:rsidR="00DE0F1A" w:rsidRDefault="00DD66B3" w:rsidP="006A3569">
      <w:r>
        <w:t>•</w:t>
      </w:r>
      <w:r w:rsidR="00E53580">
        <w:t>N</w:t>
      </w:r>
      <w:r w:rsidR="00820692">
        <w:t>arrative paragrap</w:t>
      </w:r>
      <w:r w:rsidR="00E53580">
        <w:t>hs</w:t>
      </w:r>
      <w:r w:rsidR="00820692">
        <w:t xml:space="preserve"> </w:t>
      </w:r>
      <w:r w:rsidR="006B1EB2">
        <w:t xml:space="preserve">that </w:t>
      </w:r>
      <w:r w:rsidR="000609AD">
        <w:t>describe</w:t>
      </w:r>
      <w:r w:rsidR="009F3F45">
        <w:t>, with respect to the nominated educator,</w:t>
      </w:r>
      <w:r w:rsidR="006B1EB2">
        <w:t xml:space="preserve"> </w:t>
      </w:r>
      <w:r w:rsidR="000609AD">
        <w:t xml:space="preserve">(1) </w:t>
      </w:r>
      <w:r w:rsidR="00357855">
        <w:t xml:space="preserve">superior </w:t>
      </w:r>
      <w:r w:rsidR="002A2914">
        <w:t>educator</w:t>
      </w:r>
      <w:r w:rsidR="006B1EB2">
        <w:t xml:space="preserve"> accomplishment</w:t>
      </w:r>
      <w:r w:rsidR="006A3569">
        <w:t xml:space="preserve"> </w:t>
      </w:r>
      <w:r w:rsidR="006965E8">
        <w:t>(as defined</w:t>
      </w:r>
      <w:r w:rsidR="00BE2767">
        <w:t xml:space="preserve"> in this announcement</w:t>
      </w:r>
      <w:r w:rsidR="006965E8">
        <w:t>)</w:t>
      </w:r>
      <w:r w:rsidR="006A3569">
        <w:t xml:space="preserve"> </w:t>
      </w:r>
      <w:r w:rsidR="006B1EB2">
        <w:t xml:space="preserve">and (2) </w:t>
      </w:r>
      <w:r w:rsidR="002A2914" w:rsidRPr="002A2914">
        <w:t xml:space="preserve">academic achievement </w:t>
      </w:r>
      <w:r w:rsidR="006965E8">
        <w:t xml:space="preserve">(as defined </w:t>
      </w:r>
      <w:r w:rsidR="00010C0E">
        <w:t>in this announcement</w:t>
      </w:r>
      <w:r w:rsidR="006965E8">
        <w:t>)</w:t>
      </w:r>
      <w:r w:rsidR="00010C0E">
        <w:t xml:space="preserve"> by the educator’s students</w:t>
      </w:r>
      <w:r w:rsidR="002A2914" w:rsidRPr="002A2914">
        <w:t>.</w:t>
      </w:r>
      <w:r w:rsidR="008727E4">
        <w:t xml:space="preserve">  </w:t>
      </w:r>
      <w:r w:rsidR="00B9521C">
        <w:t>Narrative paragraphs</w:t>
      </w:r>
      <w:r w:rsidR="00155C34">
        <w:t xml:space="preserve"> </w:t>
      </w:r>
      <w:r w:rsidR="00D3321B">
        <w:t>should not exceed 500 words</w:t>
      </w:r>
      <w:r w:rsidR="0054144C">
        <w:t xml:space="preserve"> each fo</w:t>
      </w:r>
      <w:r w:rsidR="00355F0A">
        <w:t>r</w:t>
      </w:r>
      <w:r w:rsidR="0054144C">
        <w:t xml:space="preserve"> 1 and 2 above and</w:t>
      </w:r>
      <w:r w:rsidR="00D3321B">
        <w:t xml:space="preserve"> </w:t>
      </w:r>
      <w:r w:rsidR="00155C34">
        <w:t>may</w:t>
      </w:r>
      <w:r w:rsidR="008727E4">
        <w:t xml:space="preserve"> include </w:t>
      </w:r>
      <w:r w:rsidR="00BA783C">
        <w:t>a weblink or a video that showcases accomplishments</w:t>
      </w:r>
      <w:r w:rsidR="00D2422C">
        <w:t xml:space="preserve"> (</w:t>
      </w:r>
      <w:r w:rsidR="00E9182D">
        <w:t>a</w:t>
      </w:r>
      <w:r w:rsidR="00F13152">
        <w:t xml:space="preserve"> weblink or video</w:t>
      </w:r>
      <w:r w:rsidR="00D2422C">
        <w:t xml:space="preserve"> is not required)</w:t>
      </w:r>
      <w:r w:rsidR="00BA783C">
        <w:t>.</w:t>
      </w:r>
      <w:r w:rsidR="00F247B8">
        <w:t xml:space="preserve">  </w:t>
      </w:r>
      <w:r w:rsidR="002B36D3">
        <w:t xml:space="preserve">In addition to 1 and 2 above and in accordance with the 2018 Federal STEM Education five-year strategic plan, </w:t>
      </w:r>
      <w:r w:rsidR="002B36D3" w:rsidRPr="00BC07BB">
        <w:rPr>
          <w:i/>
          <w:iCs/>
        </w:rPr>
        <w:t>Charting A Course For Success: America’s Strategy For STEM Education</w:t>
      </w:r>
      <w:r w:rsidR="002B36D3">
        <w:rPr>
          <w:rStyle w:val="FootnoteReference"/>
        </w:rPr>
        <w:footnoteReference w:id="12"/>
      </w:r>
      <w:r w:rsidR="002B36D3">
        <w:t xml:space="preserve">, please include in the narrative responses how the educator has accomplished (if applicable) the following: (1) </w:t>
      </w:r>
      <w:r w:rsidR="002B36D3" w:rsidRPr="005341AC">
        <w:t xml:space="preserve">Built </w:t>
      </w:r>
      <w:r w:rsidR="002B36D3">
        <w:t>s</w:t>
      </w:r>
      <w:r w:rsidR="002B36D3" w:rsidRPr="005341AC">
        <w:t xml:space="preserve">trong </w:t>
      </w:r>
      <w:r w:rsidR="002B36D3">
        <w:t>f</w:t>
      </w:r>
      <w:r w:rsidR="002B36D3" w:rsidRPr="005341AC">
        <w:t xml:space="preserve">oundations for </w:t>
      </w:r>
      <w:r w:rsidR="002B36D3">
        <w:t>cybersecurity</w:t>
      </w:r>
      <w:r w:rsidR="002B36D3" w:rsidRPr="005341AC">
        <w:t xml:space="preserve"> </w:t>
      </w:r>
      <w:r w:rsidR="002B36D3">
        <w:t>l</w:t>
      </w:r>
      <w:r w:rsidR="002B36D3" w:rsidRPr="005341AC">
        <w:t>iteracy</w:t>
      </w:r>
      <w:r w:rsidR="002B36D3">
        <w:t>; (2) Increased diversity, equity, and inclusion in cybersecurity; and (3) Prepared the cybersecurity</w:t>
      </w:r>
      <w:r w:rsidR="002B36D3" w:rsidRPr="005341AC">
        <w:t xml:space="preserve"> </w:t>
      </w:r>
      <w:r w:rsidR="002B36D3">
        <w:t xml:space="preserve">workforce for the future.  </w:t>
      </w:r>
    </w:p>
    <w:p w14:paraId="555E8FBE" w14:textId="57C2199F" w:rsidR="00EB2AD5" w:rsidRDefault="00570AC4" w:rsidP="006A3569">
      <w:r w:rsidRPr="17120DC8">
        <w:t>•</w:t>
      </w:r>
      <w:r w:rsidR="00C217F7">
        <w:t>One</w:t>
      </w:r>
      <w:r w:rsidR="000635C6" w:rsidRPr="000635C6">
        <w:t xml:space="preserve"> </w:t>
      </w:r>
      <w:r w:rsidR="00752182">
        <w:t xml:space="preserve">letter of reference from a </w:t>
      </w:r>
      <w:r w:rsidR="000635C6" w:rsidRPr="000635C6">
        <w:t>principal</w:t>
      </w:r>
      <w:r w:rsidR="000635C6" w:rsidRPr="17120DC8">
        <w:t xml:space="preserve">, </w:t>
      </w:r>
      <w:r w:rsidR="7A04D749" w:rsidRPr="7A04D749">
        <w:t>school district</w:t>
      </w:r>
      <w:r w:rsidR="37145903" w:rsidRPr="7A04D749">
        <w:t xml:space="preserve"> superintendent</w:t>
      </w:r>
      <w:r w:rsidR="000635C6">
        <w:t xml:space="preserve">, or </w:t>
      </w:r>
      <w:r w:rsidR="00C02A92">
        <w:t xml:space="preserve">general </w:t>
      </w:r>
      <w:r w:rsidR="1BF17610">
        <w:t xml:space="preserve">reference </w:t>
      </w:r>
      <w:r w:rsidR="00C02A92" w:rsidRPr="17120DC8">
        <w:t>(</w:t>
      </w:r>
      <w:r w:rsidR="00C02A92" w:rsidRPr="00C02A92">
        <w:t>e.g.</w:t>
      </w:r>
      <w:r w:rsidR="426DC892" w:rsidRPr="17120DC8">
        <w:t>,</w:t>
      </w:r>
      <w:r w:rsidR="00C02A92" w:rsidRPr="00C02A92">
        <w:t xml:space="preserve"> a parent, local industry</w:t>
      </w:r>
      <w:r w:rsidR="00B163CC">
        <w:t xml:space="preserve"> leader</w:t>
      </w:r>
      <w:r w:rsidR="00494CA2" w:rsidRPr="17120DC8">
        <w:t>,</w:t>
      </w:r>
      <w:r w:rsidR="00C02A92" w:rsidRPr="17120DC8">
        <w:t xml:space="preserve"> </w:t>
      </w:r>
      <w:r w:rsidR="00693D0B">
        <w:t xml:space="preserve">community leader, </w:t>
      </w:r>
      <w:r w:rsidR="00C572B4">
        <w:t>etc</w:t>
      </w:r>
      <w:r w:rsidR="00C572B4" w:rsidRPr="00D93912">
        <w:t xml:space="preserve">. </w:t>
      </w:r>
      <w:r w:rsidR="004C086F" w:rsidRPr="00D93912">
        <w:t>with whom th</w:t>
      </w:r>
      <w:r w:rsidR="002B2450">
        <w:t>e</w:t>
      </w:r>
      <w:r w:rsidR="00C02A92" w:rsidRPr="00D93912">
        <w:t xml:space="preserve"> educator has worked)</w:t>
      </w:r>
      <w:r w:rsidR="000635C6" w:rsidRPr="00D93912">
        <w:t xml:space="preserve"> with work contact email and phone number</w:t>
      </w:r>
      <w:r w:rsidR="00C02A92" w:rsidRPr="00D93912">
        <w:t>.</w:t>
      </w:r>
      <w:r w:rsidR="00C02A92" w:rsidRPr="17120DC8">
        <w:t xml:space="preserve"> </w:t>
      </w:r>
      <w:r w:rsidR="002C2704">
        <w:t xml:space="preserve"> </w:t>
      </w:r>
      <w:r w:rsidR="00C02A92" w:rsidRPr="000635C6">
        <w:t xml:space="preserve">Should </w:t>
      </w:r>
      <w:r w:rsidR="0037486E">
        <w:t xml:space="preserve">the </w:t>
      </w:r>
      <w:r w:rsidR="00C02A92" w:rsidRPr="000635C6">
        <w:t xml:space="preserve">nomination be a top candidate, then </w:t>
      </w:r>
      <w:r w:rsidR="00BC0535">
        <w:t>Department</w:t>
      </w:r>
      <w:r w:rsidR="00C02A92" w:rsidRPr="17120DC8">
        <w:t xml:space="preserve"> </w:t>
      </w:r>
      <w:r w:rsidR="00C02A92">
        <w:t>review</w:t>
      </w:r>
      <w:r w:rsidR="00CE0B47">
        <w:t xml:space="preserve">ers </w:t>
      </w:r>
      <w:r w:rsidR="00C02A92" w:rsidRPr="000635C6">
        <w:t xml:space="preserve">will </w:t>
      </w:r>
      <w:r w:rsidR="00F67671" w:rsidRPr="000635C6">
        <w:t>contact</w:t>
      </w:r>
      <w:r w:rsidR="00C02A92" w:rsidRPr="17120DC8">
        <w:t xml:space="preserve"> </w:t>
      </w:r>
      <w:r w:rsidR="00525A3F">
        <w:t xml:space="preserve">the </w:t>
      </w:r>
      <w:r w:rsidR="00C02A92" w:rsidRPr="000635C6">
        <w:t xml:space="preserve">reference to verify </w:t>
      </w:r>
      <w:r w:rsidR="00CE0B47">
        <w:t>the following</w:t>
      </w:r>
      <w:r w:rsidR="00525A3F">
        <w:t xml:space="preserve"> with respect to the nominated educator</w:t>
      </w:r>
      <w:r w:rsidR="00CE0B47" w:rsidRPr="17120DC8">
        <w:t xml:space="preserve">: </w:t>
      </w:r>
      <w:r w:rsidR="000635C6" w:rsidRPr="000635C6">
        <w:t xml:space="preserve">(1) </w:t>
      </w:r>
      <w:r w:rsidR="00525A3F">
        <w:t>superior</w:t>
      </w:r>
      <w:r w:rsidR="0001580A" w:rsidRPr="000635C6">
        <w:t xml:space="preserve"> educator</w:t>
      </w:r>
      <w:r w:rsidR="0001580A" w:rsidRPr="17120DC8">
        <w:t xml:space="preserve"> </w:t>
      </w:r>
      <w:r w:rsidR="000635C6" w:rsidRPr="000635C6">
        <w:t>accomplishment</w:t>
      </w:r>
      <w:r w:rsidR="0077558B">
        <w:t xml:space="preserve">; (2) </w:t>
      </w:r>
      <w:r w:rsidR="000635C6" w:rsidRPr="000635C6">
        <w:t xml:space="preserve">academic achievement </w:t>
      </w:r>
      <w:r w:rsidR="00525A3F">
        <w:t>by the educator’s</w:t>
      </w:r>
      <w:r w:rsidR="000635C6" w:rsidRPr="000635C6">
        <w:t xml:space="preserve"> students</w:t>
      </w:r>
      <w:r w:rsidR="0077558B">
        <w:t xml:space="preserve">; and </w:t>
      </w:r>
      <w:r w:rsidR="000635C6" w:rsidRPr="17120DC8">
        <w:t>(</w:t>
      </w:r>
      <w:r w:rsidR="0077558B">
        <w:t>3</w:t>
      </w:r>
      <w:r w:rsidR="000635C6" w:rsidRPr="17120DC8">
        <w:t xml:space="preserve">) </w:t>
      </w:r>
      <w:r w:rsidR="00051404">
        <w:t xml:space="preserve">that </w:t>
      </w:r>
      <w:r w:rsidR="000635C6" w:rsidRPr="000635C6">
        <w:t>the educator is in good standing</w:t>
      </w:r>
      <w:r w:rsidR="00084225">
        <w:t xml:space="preserve"> (e.g.</w:t>
      </w:r>
      <w:r w:rsidR="00B348C7">
        <w:t>,</w:t>
      </w:r>
      <w:r w:rsidR="00084225">
        <w:t xml:space="preserve"> not on probation; has received positive yearly reviews;</w:t>
      </w:r>
      <w:r w:rsidR="003132F5">
        <w:t xml:space="preserve"> etc.)</w:t>
      </w:r>
      <w:r w:rsidR="000635C6" w:rsidRPr="000635C6">
        <w:t xml:space="preserve">.  </w:t>
      </w:r>
    </w:p>
    <w:p w14:paraId="1BC7C755" w14:textId="534150EA" w:rsidR="00E87AB9" w:rsidRDefault="00E87AB9" w:rsidP="006A3569">
      <w:r>
        <w:t xml:space="preserve">Nominations may be submitted </w:t>
      </w:r>
      <w:r w:rsidR="00E460AF">
        <w:t xml:space="preserve">by the same individual or entity </w:t>
      </w:r>
      <w:r>
        <w:t xml:space="preserve">for more than one </w:t>
      </w:r>
      <w:r w:rsidR="009A7443">
        <w:t>educator</w:t>
      </w:r>
      <w:r w:rsidR="003146E2">
        <w:t xml:space="preserve"> as separate </w:t>
      </w:r>
      <w:r w:rsidR="00B667D3">
        <w:t>nominations</w:t>
      </w:r>
      <w:r>
        <w:t xml:space="preserve">. </w:t>
      </w:r>
    </w:p>
    <w:p w14:paraId="1AD10EE9" w14:textId="4E2A4A70" w:rsidR="00E87AB9" w:rsidRDefault="00B667D3" w:rsidP="00E87AB9">
      <w:r>
        <w:t>Nominations</w:t>
      </w:r>
      <w:r w:rsidR="00120995">
        <w:t xml:space="preserve"> should be submitted to </w:t>
      </w:r>
      <w:hyperlink r:id="rId13" w:history="1">
        <w:r w:rsidR="00120995" w:rsidRPr="00441208">
          <w:rPr>
            <w:rStyle w:val="Hyperlink"/>
          </w:rPr>
          <w:t>CyberAwards@ed.gov</w:t>
        </w:r>
      </w:hyperlink>
      <w:r w:rsidR="00120995">
        <w:t xml:space="preserve">. </w:t>
      </w:r>
      <w:r w:rsidR="009F3DE6">
        <w:t xml:space="preserve"> </w:t>
      </w:r>
      <w:r w:rsidR="00E87AB9">
        <w:t>Once a</w:t>
      </w:r>
      <w:r>
        <w:t xml:space="preserve"> </w:t>
      </w:r>
      <w:r w:rsidR="009617AF">
        <w:t>nomination</w:t>
      </w:r>
      <w:r w:rsidR="00570AC4">
        <w:t xml:space="preserve"> i</w:t>
      </w:r>
      <w:r w:rsidR="009617AF">
        <w:t>s</w:t>
      </w:r>
      <w:r w:rsidR="20954108">
        <w:t xml:space="preserve"> submitted</w:t>
      </w:r>
      <w:r w:rsidR="00E87AB9">
        <w:t>, a</w:t>
      </w:r>
      <w:r w:rsidR="00CC6A9E">
        <w:t>n automated</w:t>
      </w:r>
      <w:r w:rsidR="006A5877">
        <w:t xml:space="preserve"> </w:t>
      </w:r>
      <w:r w:rsidR="00E87AB9">
        <w:t xml:space="preserve">email </w:t>
      </w:r>
      <w:r w:rsidR="00DD7326">
        <w:t>response</w:t>
      </w:r>
      <w:r w:rsidR="00CC6A9E">
        <w:t xml:space="preserve"> will be generated</w:t>
      </w:r>
      <w:r w:rsidR="00DD7326">
        <w:t xml:space="preserve"> from the Department to confirm receipt</w:t>
      </w:r>
      <w:r w:rsidR="0028473E">
        <w:t xml:space="preserve"> to the </w:t>
      </w:r>
      <w:r w:rsidR="00B377AD">
        <w:t xml:space="preserve">person </w:t>
      </w:r>
      <w:r w:rsidR="00155833">
        <w:t>who</w:t>
      </w:r>
      <w:r w:rsidR="00B377AD">
        <w:t xml:space="preserve"> submitted</w:t>
      </w:r>
      <w:r w:rsidR="00605E24">
        <w:t xml:space="preserve"> the nomination</w:t>
      </w:r>
      <w:r w:rsidR="00E87AB9">
        <w:t>.</w:t>
      </w:r>
      <w:r w:rsidR="004D626F">
        <w:t xml:space="preserve">  Therefore, </w:t>
      </w:r>
      <w:r w:rsidR="007B3AD5">
        <w:t xml:space="preserve">educators </w:t>
      </w:r>
      <w:r w:rsidR="00605E24">
        <w:t>who</w:t>
      </w:r>
      <w:r w:rsidR="007B3AD5">
        <w:t xml:space="preserve"> are nominated by someone else will not be notified unless they are </w:t>
      </w:r>
      <w:r w:rsidR="002C2704">
        <w:t>chosen</w:t>
      </w:r>
      <w:r w:rsidR="007B3AD5">
        <w:t xml:space="preserve"> </w:t>
      </w:r>
      <w:r w:rsidR="00FD08D5">
        <w:t>to receive</w:t>
      </w:r>
      <w:r w:rsidR="000E4E3A">
        <w:t xml:space="preserve"> the Presidential Cybersecurity </w:t>
      </w:r>
      <w:r w:rsidR="00D64F3A">
        <w:t xml:space="preserve">Education </w:t>
      </w:r>
      <w:r w:rsidR="000E4E3A">
        <w:t>Award</w:t>
      </w:r>
      <w:r w:rsidR="005178C0">
        <w:t xml:space="preserve">.  </w:t>
      </w:r>
    </w:p>
    <w:p w14:paraId="669C004A" w14:textId="13052D1A" w:rsidR="00E87AB9" w:rsidRPr="00FD60CE" w:rsidRDefault="004952E7" w:rsidP="00E87AB9">
      <w:r>
        <w:t xml:space="preserve">The Department anticipates </w:t>
      </w:r>
      <w:r w:rsidR="00820266">
        <w:t xml:space="preserve">an </w:t>
      </w:r>
      <w:r>
        <w:t xml:space="preserve">announcement </w:t>
      </w:r>
      <w:r w:rsidR="00820266">
        <w:t xml:space="preserve">about </w:t>
      </w:r>
      <w:r>
        <w:t xml:space="preserve">the </w:t>
      </w:r>
      <w:r w:rsidR="00820266">
        <w:t>selection</w:t>
      </w:r>
      <w:r>
        <w:t xml:space="preserve"> process in October 2019 </w:t>
      </w:r>
      <w:r w:rsidR="00820266">
        <w:t xml:space="preserve">in recognition of National Cybersecurity Awareness Month, </w:t>
      </w:r>
      <w:r>
        <w:t xml:space="preserve">and a notice in the Federal Register </w:t>
      </w:r>
      <w:r w:rsidR="007B7B07">
        <w:t>by</w:t>
      </w:r>
      <w:r>
        <w:t xml:space="preserve"> December of 2019 to </w:t>
      </w:r>
      <w:r w:rsidR="00820266">
        <w:t xml:space="preserve">open </w:t>
      </w:r>
      <w:r>
        <w:t xml:space="preserve">the nomination </w:t>
      </w:r>
      <w:r w:rsidR="00820266">
        <w:t xml:space="preserve">period. </w:t>
      </w:r>
      <w:r w:rsidR="005C215D">
        <w:t xml:space="preserve"> </w:t>
      </w:r>
      <w:r w:rsidR="008D445B">
        <w:t xml:space="preserve">The nomination period </w:t>
      </w:r>
      <w:r w:rsidR="00820266">
        <w:t xml:space="preserve">is expected to </w:t>
      </w:r>
      <w:r w:rsidR="008D445B">
        <w:t xml:space="preserve">close </w:t>
      </w:r>
      <w:r w:rsidR="00820266">
        <w:t xml:space="preserve">on </w:t>
      </w:r>
      <w:r w:rsidR="008D445B">
        <w:t xml:space="preserve">January 31, 2020.  </w:t>
      </w:r>
      <w:r w:rsidR="00820266">
        <w:t xml:space="preserve">The announcement in </w:t>
      </w:r>
      <w:r w:rsidR="006B5CD8">
        <w:t xml:space="preserve">October, </w:t>
      </w:r>
      <w:r w:rsidR="00820266">
        <w:t xml:space="preserve">will </w:t>
      </w:r>
      <w:r w:rsidR="006B5CD8">
        <w:t>allow</w:t>
      </w:r>
      <w:r w:rsidR="00D30DA0">
        <w:t xml:space="preserve"> nominators more time to </w:t>
      </w:r>
      <w:r w:rsidR="00820266">
        <w:t xml:space="preserve">prepare </w:t>
      </w:r>
      <w:r w:rsidR="004E6FDE">
        <w:t>nominations.</w:t>
      </w:r>
      <w:r w:rsidR="006B5CD8">
        <w:t xml:space="preserve"> </w:t>
      </w:r>
      <w:r w:rsidR="00AB646C">
        <w:t xml:space="preserve"> </w:t>
      </w:r>
      <w:r w:rsidR="00820266">
        <w:t xml:space="preserve">The Federal Register notice will provide the official rules, terms, and conditions for the selection process. The Department will also provide updates on its </w:t>
      </w:r>
      <w:r w:rsidR="00221059" w:rsidRPr="00F40567">
        <w:t>website</w:t>
      </w:r>
      <w:r w:rsidR="00820266">
        <w:t xml:space="preserve">, including </w:t>
      </w:r>
      <w:r w:rsidR="00B74CF7">
        <w:t>details</w:t>
      </w:r>
      <w:r w:rsidR="00262B15" w:rsidRPr="00262B15">
        <w:t xml:space="preserve"> on when </w:t>
      </w:r>
      <w:r w:rsidR="00EE2287" w:rsidRPr="00FD60CE">
        <w:t>nominations</w:t>
      </w:r>
      <w:r w:rsidR="00262B15" w:rsidRPr="00FD60CE">
        <w:t xml:space="preserve"> can be submitted</w:t>
      </w:r>
      <w:r w:rsidR="00AD2909" w:rsidRPr="00FD60CE">
        <w:t xml:space="preserve"> to the Department</w:t>
      </w:r>
      <w:r w:rsidR="00262B15" w:rsidRPr="00FD60CE">
        <w:t>.</w:t>
      </w:r>
    </w:p>
    <w:p w14:paraId="09C411B2" w14:textId="5883C4D0" w:rsidR="00E87AB9" w:rsidRPr="00FD60CE" w:rsidRDefault="00D127B8" w:rsidP="00FD60CE">
      <w:pPr>
        <w:pStyle w:val="Heading2"/>
        <w:rPr>
          <w:color w:val="auto"/>
        </w:rPr>
      </w:pPr>
      <w:r w:rsidRPr="00FD60CE">
        <w:rPr>
          <w:color w:val="auto"/>
        </w:rPr>
        <w:t xml:space="preserve">Instructions to Nominators </w:t>
      </w:r>
    </w:p>
    <w:p w14:paraId="248F2725" w14:textId="0A8A19E4" w:rsidR="00457D26" w:rsidRPr="00FD60CE" w:rsidRDefault="004409C7" w:rsidP="00E87AB9">
      <w:r w:rsidRPr="00FD60CE">
        <w:t>Eligibility will be confirmed by Department reviewers.</w:t>
      </w:r>
      <w:r w:rsidR="00AF0EB9" w:rsidRPr="00FD60CE">
        <w:t xml:space="preserve"> </w:t>
      </w:r>
      <w:r w:rsidR="00534EB7" w:rsidRPr="00FD60CE">
        <w:t xml:space="preserve"> </w:t>
      </w:r>
      <w:r w:rsidR="00AF0EB9" w:rsidRPr="00FD60CE">
        <w:t>Incomplete nominations will be considered ineligible.</w:t>
      </w:r>
      <w:r w:rsidRPr="00FD60CE">
        <w:t xml:space="preserve">  </w:t>
      </w:r>
      <w:r w:rsidR="00820266" w:rsidRPr="00FD60CE">
        <w:t xml:space="preserve">Nominators </w:t>
      </w:r>
      <w:r w:rsidR="00F64E01" w:rsidRPr="00FD60CE">
        <w:t>are requested to</w:t>
      </w:r>
      <w:r w:rsidR="00E87AB9" w:rsidRPr="00FD60CE">
        <w:t xml:space="preserve"> provide evidence</w:t>
      </w:r>
      <w:r w:rsidR="00820266" w:rsidRPr="00FD60CE">
        <w:t xml:space="preserve"> </w:t>
      </w:r>
      <w:r w:rsidR="00B92053" w:rsidRPr="00FD60CE">
        <w:t xml:space="preserve">in </w:t>
      </w:r>
      <w:r w:rsidR="00820266" w:rsidRPr="00FD60CE">
        <w:t xml:space="preserve">a </w:t>
      </w:r>
      <w:r w:rsidR="00B92053" w:rsidRPr="00FD60CE">
        <w:t>narrative</w:t>
      </w:r>
      <w:r w:rsidR="00254D31" w:rsidRPr="00FD60CE">
        <w:t xml:space="preserve"> </w:t>
      </w:r>
      <w:r w:rsidR="001252BB" w:rsidRPr="00FD60CE">
        <w:t xml:space="preserve">not </w:t>
      </w:r>
      <w:r w:rsidR="00142BAD" w:rsidRPr="00FD60CE">
        <w:t xml:space="preserve">to </w:t>
      </w:r>
      <w:r w:rsidR="001252BB" w:rsidRPr="00FD60CE">
        <w:t>exceed 500 words</w:t>
      </w:r>
      <w:r w:rsidR="00820266" w:rsidRPr="00FD60CE">
        <w:t xml:space="preserve"> </w:t>
      </w:r>
      <w:r w:rsidR="00B54158" w:rsidRPr="00FD60CE">
        <w:t xml:space="preserve">that describes the nominee’s </w:t>
      </w:r>
      <w:r w:rsidR="009C7C2F" w:rsidRPr="00FD60CE">
        <w:t>superior</w:t>
      </w:r>
      <w:r w:rsidR="00D3541C" w:rsidRPr="00FD60CE">
        <w:t xml:space="preserve"> educator</w:t>
      </w:r>
      <w:r w:rsidR="0089772B" w:rsidRPr="00FD60CE">
        <w:t xml:space="preserve"> accomplishment and</w:t>
      </w:r>
      <w:r w:rsidR="00B54158" w:rsidRPr="00FD60CE">
        <w:t xml:space="preserve"> </w:t>
      </w:r>
      <w:r w:rsidR="0089772B" w:rsidRPr="00FD60CE">
        <w:t xml:space="preserve">academic achievement </w:t>
      </w:r>
      <w:r w:rsidR="00212317" w:rsidRPr="00FD60CE">
        <w:t>(as defined in this announcement)</w:t>
      </w:r>
      <w:r w:rsidR="0089772B" w:rsidRPr="00FD60CE">
        <w:t>.</w:t>
      </w:r>
      <w:r w:rsidR="00D3541C" w:rsidRPr="00FD60CE">
        <w:t xml:space="preserve"> </w:t>
      </w:r>
      <w:r w:rsidR="00DD1816" w:rsidRPr="00FD60CE">
        <w:t xml:space="preserve"> </w:t>
      </w:r>
      <w:r w:rsidR="00B54158" w:rsidRPr="00FD60CE">
        <w:t xml:space="preserve">Documents will be accepted in </w:t>
      </w:r>
      <w:r w:rsidR="00115BF4" w:rsidRPr="00FD60CE">
        <w:t xml:space="preserve">Microsoft Word </w:t>
      </w:r>
      <w:r w:rsidR="00B54158" w:rsidRPr="00FD60CE">
        <w:t xml:space="preserve">or </w:t>
      </w:r>
      <w:r w:rsidR="00115BF4" w:rsidRPr="00FD60CE">
        <w:t xml:space="preserve">Adobe Portable Document (.pdf) </w:t>
      </w:r>
      <w:r w:rsidR="00B54158" w:rsidRPr="00FD60CE">
        <w:t>file formats</w:t>
      </w:r>
      <w:r w:rsidR="00E370FC" w:rsidRPr="00FD60CE">
        <w:t xml:space="preserve">. </w:t>
      </w:r>
      <w:r w:rsidR="00AB646C" w:rsidRPr="00FD60CE">
        <w:t xml:space="preserve"> </w:t>
      </w:r>
      <w:r w:rsidR="00AB7882" w:rsidRPr="00FD60CE">
        <w:t>Please include</w:t>
      </w:r>
      <w:r w:rsidR="00597193" w:rsidRPr="00FD60CE">
        <w:t xml:space="preserve"> the</w:t>
      </w:r>
      <w:r w:rsidR="00AB7882" w:rsidRPr="00FD60CE">
        <w:t xml:space="preserve"> </w:t>
      </w:r>
      <w:r w:rsidR="00617D50" w:rsidRPr="00FD60CE">
        <w:t>educator</w:t>
      </w:r>
      <w:r w:rsidR="00597193" w:rsidRPr="00FD60CE">
        <w:t>’s</w:t>
      </w:r>
      <w:r w:rsidR="00AB7882" w:rsidRPr="00FD60CE">
        <w:t xml:space="preserve"> name</w:t>
      </w:r>
      <w:r w:rsidR="00FF7A44" w:rsidRPr="00FD60CE">
        <w:t xml:space="preserve">, educator’s </w:t>
      </w:r>
      <w:r w:rsidR="00597193" w:rsidRPr="00FD60CE">
        <w:t>contact information</w:t>
      </w:r>
      <w:r w:rsidR="00FF7A44" w:rsidRPr="00FD60CE">
        <w:t xml:space="preserve">, and </w:t>
      </w:r>
      <w:r w:rsidR="006C23EE" w:rsidRPr="00FD60CE">
        <w:t>page numbers</w:t>
      </w:r>
      <w:r w:rsidR="00FF7A44" w:rsidRPr="00FD60CE">
        <w:t xml:space="preserve"> on each page</w:t>
      </w:r>
      <w:r w:rsidR="00E5143D" w:rsidRPr="00FD60CE">
        <w:t xml:space="preserve"> of the nomination</w:t>
      </w:r>
      <w:r w:rsidR="00AB7882" w:rsidRPr="00FD60CE">
        <w:t xml:space="preserve">.  </w:t>
      </w:r>
      <w:r w:rsidR="00BC3151" w:rsidRPr="00FD60CE">
        <w:t xml:space="preserve">If the </w:t>
      </w:r>
      <w:r w:rsidR="00EE2287" w:rsidRPr="00FD60CE">
        <w:t>nomination</w:t>
      </w:r>
      <w:r w:rsidR="00BC3151" w:rsidRPr="00FD60CE">
        <w:t xml:space="preserve"> is being </w:t>
      </w:r>
      <w:r w:rsidR="00B54158" w:rsidRPr="00FD60CE">
        <w:t xml:space="preserve">prepared </w:t>
      </w:r>
      <w:r w:rsidR="00BC3151" w:rsidRPr="00FD60CE">
        <w:t xml:space="preserve">by </w:t>
      </w:r>
      <w:r w:rsidR="00B54158" w:rsidRPr="00FD60CE">
        <w:t>someone other than the nominee</w:t>
      </w:r>
      <w:r w:rsidR="00BC3151" w:rsidRPr="00FD60CE">
        <w:t xml:space="preserve">, it is encouraged that </w:t>
      </w:r>
      <w:r w:rsidR="00D65F0E" w:rsidRPr="00FD60CE">
        <w:t xml:space="preserve">the </w:t>
      </w:r>
      <w:r w:rsidR="00BC3151" w:rsidRPr="00FD60CE">
        <w:t xml:space="preserve">nominator work with </w:t>
      </w:r>
      <w:r w:rsidR="00D65F0E" w:rsidRPr="00FD60CE">
        <w:t xml:space="preserve">the </w:t>
      </w:r>
      <w:r w:rsidR="00B54158" w:rsidRPr="00FD60CE">
        <w:t xml:space="preserve">nominee </w:t>
      </w:r>
      <w:r w:rsidR="00BC3151" w:rsidRPr="00FD60CE">
        <w:t xml:space="preserve">to complete </w:t>
      </w:r>
      <w:r w:rsidR="00D65F0E" w:rsidRPr="00FD60CE">
        <w:t xml:space="preserve">the </w:t>
      </w:r>
      <w:r w:rsidR="00EE2287" w:rsidRPr="00FD60CE">
        <w:t>nomination</w:t>
      </w:r>
      <w:r w:rsidR="00B63E07" w:rsidRPr="00FD60CE">
        <w:t xml:space="preserve"> to ensure</w:t>
      </w:r>
      <w:r w:rsidR="00D65F0E" w:rsidRPr="00FD60CE">
        <w:t xml:space="preserve"> that the</w:t>
      </w:r>
      <w:r w:rsidR="00B63E07" w:rsidRPr="00FD60CE">
        <w:t xml:space="preserve"> information is reported accurately</w:t>
      </w:r>
      <w:r w:rsidR="00BC3151" w:rsidRPr="00FD60CE">
        <w:t xml:space="preserve">.  </w:t>
      </w:r>
    </w:p>
    <w:p w14:paraId="0C0D2257" w14:textId="6566DBCD" w:rsidR="009E19E8" w:rsidRPr="00FD60CE" w:rsidRDefault="009E19E8" w:rsidP="00E87AB9">
      <w:r w:rsidRPr="00FD60CE">
        <w:t>The award is focused on those who demonstrate their abilities teaching student</w:t>
      </w:r>
      <w:r w:rsidR="001F7759" w:rsidRPr="00FD60CE">
        <w:t>s</w:t>
      </w:r>
      <w:r w:rsidR="00E31C25" w:rsidRPr="00FD60CE">
        <w:t xml:space="preserve"> in a variety of environments (classroom, co-curricular, after-school programs, work-based learning, etc.</w:t>
      </w:r>
      <w:r w:rsidR="00682303" w:rsidRPr="00FD60CE">
        <w:t>)</w:t>
      </w:r>
      <w:r w:rsidR="00E31C25" w:rsidRPr="00FD60CE">
        <w:t>,</w:t>
      </w:r>
      <w:r w:rsidRPr="00FD60CE">
        <w:t xml:space="preserve"> </w:t>
      </w:r>
      <w:r w:rsidR="001F7759" w:rsidRPr="00FD60CE">
        <w:t>n</w:t>
      </w:r>
      <w:r w:rsidRPr="00FD60CE">
        <w:t xml:space="preserve">ot on </w:t>
      </w:r>
      <w:r w:rsidR="00E31C25" w:rsidRPr="00FD60CE">
        <w:t>those w</w:t>
      </w:r>
      <w:r w:rsidR="00F64E01" w:rsidRPr="00FD60CE">
        <w:t>h</w:t>
      </w:r>
      <w:r w:rsidR="00E31C25" w:rsidRPr="00FD60CE">
        <w:t xml:space="preserve">o are </w:t>
      </w:r>
      <w:r w:rsidR="001F7759" w:rsidRPr="00FD60CE">
        <w:t>c</w:t>
      </w:r>
      <w:r w:rsidRPr="00FD60CE">
        <w:t>ybersecurity practitioner</w:t>
      </w:r>
      <w:r w:rsidR="00E31C25" w:rsidRPr="00FD60CE">
        <w:t>s.</w:t>
      </w:r>
      <w:r w:rsidRPr="00FD60CE">
        <w:t xml:space="preserve">  The Executive Order directs the Department </w:t>
      </w:r>
      <w:r w:rsidR="00B54158" w:rsidRPr="00FD60CE">
        <w:t xml:space="preserve">to </w:t>
      </w:r>
      <w:r w:rsidRPr="00FD60CE">
        <w:t>focus on demonstrated teaching accomplishments, and not consider the educator’s “research, scholarship, or technology development</w:t>
      </w:r>
      <w:r w:rsidR="00697AF9" w:rsidRPr="00FD60CE">
        <w:t>.</w:t>
      </w:r>
      <w:r w:rsidRPr="00FD60CE">
        <w:t xml:space="preserve">”  Therefore, there is no requirement </w:t>
      </w:r>
      <w:r w:rsidR="00433F0F" w:rsidRPr="00FD60CE">
        <w:t xml:space="preserve">that information about an educator’s </w:t>
      </w:r>
      <w:r w:rsidRPr="00FD60CE">
        <w:t xml:space="preserve">“research, scholarship, or technology development” be included in the </w:t>
      </w:r>
      <w:r w:rsidR="00EE2287" w:rsidRPr="00FD60CE">
        <w:t>nomination</w:t>
      </w:r>
      <w:r w:rsidR="00433F0F" w:rsidRPr="00FD60CE">
        <w:t>,</w:t>
      </w:r>
      <w:r w:rsidRPr="00FD60CE">
        <w:t xml:space="preserve"> and </w:t>
      </w:r>
      <w:r w:rsidR="00433F0F" w:rsidRPr="00FD60CE">
        <w:t xml:space="preserve">such information </w:t>
      </w:r>
      <w:r w:rsidRPr="00FD60CE">
        <w:t xml:space="preserve">will </w:t>
      </w:r>
      <w:r w:rsidRPr="00FD60CE">
        <w:rPr>
          <w:u w:val="single"/>
        </w:rPr>
        <w:t>not</w:t>
      </w:r>
      <w:r w:rsidRPr="00FD60CE">
        <w:t xml:space="preserve"> be </w:t>
      </w:r>
      <w:r w:rsidR="00507E96" w:rsidRPr="00FD60CE">
        <w:t>considered</w:t>
      </w:r>
      <w:r w:rsidRPr="00FD60CE">
        <w:t xml:space="preserve"> during review and selection.  Thus, it is </w:t>
      </w:r>
      <w:r w:rsidR="00874063" w:rsidRPr="00FD60CE">
        <w:t xml:space="preserve">advised </w:t>
      </w:r>
      <w:r w:rsidRPr="00FD60CE">
        <w:t xml:space="preserve">that </w:t>
      </w:r>
      <w:r w:rsidR="000E4510" w:rsidRPr="00FD60CE">
        <w:t>nominations</w:t>
      </w:r>
      <w:r w:rsidRPr="00FD60CE">
        <w:t xml:space="preserve"> not </w:t>
      </w:r>
      <w:r w:rsidR="00D06E43" w:rsidRPr="00FD60CE">
        <w:t>include such information</w:t>
      </w:r>
      <w:r w:rsidRPr="00FD60CE">
        <w:t xml:space="preserve">.  </w:t>
      </w:r>
    </w:p>
    <w:p w14:paraId="3596D6A0" w14:textId="76B4970E" w:rsidR="00D127B8" w:rsidRPr="00FD60CE" w:rsidRDefault="00D127B8" w:rsidP="00FD60CE">
      <w:pPr>
        <w:pStyle w:val="Heading2"/>
        <w:rPr>
          <w:color w:val="auto"/>
        </w:rPr>
      </w:pPr>
      <w:r w:rsidRPr="00FD60CE">
        <w:rPr>
          <w:color w:val="auto"/>
        </w:rPr>
        <w:t>Review Criteria</w:t>
      </w:r>
    </w:p>
    <w:p w14:paraId="69722304" w14:textId="59260336" w:rsidR="00E87AB9" w:rsidRPr="007773C3" w:rsidRDefault="003B5D24" w:rsidP="00E87AB9">
      <w:r w:rsidRPr="00FD60CE">
        <w:t xml:space="preserve">Each nomination will be </w:t>
      </w:r>
      <w:r>
        <w:t xml:space="preserve">evaluated based on the entirety of the </w:t>
      </w:r>
      <w:r w:rsidR="002043D1">
        <w:t xml:space="preserve">document submitted. </w:t>
      </w:r>
      <w:r w:rsidR="7A26231F">
        <w:t xml:space="preserve"> </w:t>
      </w:r>
      <w:r w:rsidR="003F7EA0">
        <w:t>The</w:t>
      </w:r>
      <w:r w:rsidR="00E87AB9" w:rsidRPr="007773C3">
        <w:t xml:space="preserve"> following </w:t>
      </w:r>
      <w:r w:rsidR="00B45BFA" w:rsidRPr="007773C3">
        <w:t>criteria</w:t>
      </w:r>
      <w:r w:rsidR="003F7EA0">
        <w:t xml:space="preserve"> </w:t>
      </w:r>
      <w:r w:rsidR="006D18B7">
        <w:t>will be used during the review</w:t>
      </w:r>
      <w:r w:rsidR="00925647">
        <w:t xml:space="preserve"> of </w:t>
      </w:r>
      <w:r w:rsidR="00CB2039">
        <w:t>nominations</w:t>
      </w:r>
      <w:r w:rsidR="00925647">
        <w:t>:</w:t>
      </w:r>
    </w:p>
    <w:p w14:paraId="6F6E9D46" w14:textId="42E86D04" w:rsidR="00D51489" w:rsidRPr="00BC07BB" w:rsidRDefault="00D51489" w:rsidP="00E87AB9">
      <w:r w:rsidRPr="00BC07BB">
        <w:t>•</w:t>
      </w:r>
      <w:r w:rsidR="00843571">
        <w:t>The extent to which the educator d</w:t>
      </w:r>
      <w:r w:rsidRPr="00BC07BB">
        <w:t>emonstrate</w:t>
      </w:r>
      <w:r w:rsidR="00306BAD">
        <w:t>s</w:t>
      </w:r>
      <w:r w:rsidRPr="00BC07BB">
        <w:t xml:space="preserve"> evidence of superior </w:t>
      </w:r>
      <w:r w:rsidR="007D41A5">
        <w:t xml:space="preserve">educator </w:t>
      </w:r>
      <w:r w:rsidRPr="00BC07BB">
        <w:t>accomplishment related to teaching about cybersecurity and cybersecurity-related subjects</w:t>
      </w:r>
      <w:r w:rsidR="005A3863" w:rsidRPr="00BC07BB">
        <w:t xml:space="preserve">; </w:t>
      </w:r>
    </w:p>
    <w:p w14:paraId="7AD588C3" w14:textId="5645F8B7" w:rsidR="002526B5" w:rsidRPr="00BC07BB" w:rsidRDefault="005A3863" w:rsidP="00E87AB9">
      <w:r w:rsidRPr="00BC07BB">
        <w:t>•</w:t>
      </w:r>
      <w:r w:rsidR="00843571">
        <w:t xml:space="preserve">The extent to which the educator </w:t>
      </w:r>
      <w:r w:rsidRPr="007773C3">
        <w:t xml:space="preserve">substantiates teaching effectiveness using external indicators of </w:t>
      </w:r>
      <w:r w:rsidR="00164A10">
        <w:t xml:space="preserve">academic </w:t>
      </w:r>
      <w:r w:rsidRPr="007773C3">
        <w:t>achievement</w:t>
      </w:r>
      <w:r w:rsidR="00791440" w:rsidRPr="00BC07BB">
        <w:t xml:space="preserve"> </w:t>
      </w:r>
      <w:r w:rsidR="002B749D">
        <w:t>as defined in this announcement</w:t>
      </w:r>
      <w:r w:rsidR="0090173D">
        <w:t>;</w:t>
      </w:r>
      <w:r w:rsidR="00AB646C">
        <w:t xml:space="preserve"> and</w:t>
      </w:r>
    </w:p>
    <w:p w14:paraId="2E1E8059" w14:textId="31452F71" w:rsidR="00A83DFC" w:rsidRPr="00FD60CE" w:rsidRDefault="001950AF" w:rsidP="00E87AB9">
      <w:r w:rsidRPr="00BC07BB">
        <w:t>•</w:t>
      </w:r>
      <w:r w:rsidR="0011603C">
        <w:t xml:space="preserve">The extent to which the educator’s </w:t>
      </w:r>
      <w:r w:rsidR="000F4109" w:rsidRPr="007773C3">
        <w:t>leadership</w:t>
      </w:r>
      <w:r w:rsidRPr="007773C3">
        <w:t xml:space="preserve"> contribute</w:t>
      </w:r>
      <w:r w:rsidR="000F4109" w:rsidRPr="007773C3">
        <w:t>s</w:t>
      </w:r>
      <w:r w:rsidRPr="007773C3">
        <w:t xml:space="preserve"> to educational excellence at the school, </w:t>
      </w:r>
      <w:r w:rsidRPr="00FD60CE">
        <w:t xml:space="preserve">district, state, and/or national level. </w:t>
      </w:r>
    </w:p>
    <w:p w14:paraId="2AAEF127" w14:textId="6D0156D8" w:rsidR="00E87AB9" w:rsidRPr="00FD60CE" w:rsidRDefault="00E87AB9" w:rsidP="00FD60CE">
      <w:pPr>
        <w:pStyle w:val="Heading2"/>
        <w:rPr>
          <w:color w:val="auto"/>
        </w:rPr>
      </w:pPr>
      <w:r w:rsidRPr="00FD60CE">
        <w:rPr>
          <w:color w:val="auto"/>
        </w:rPr>
        <w:t>Selection</w:t>
      </w:r>
    </w:p>
    <w:p w14:paraId="304A0FE2" w14:textId="0B576F65" w:rsidR="00E87AB9" w:rsidRDefault="00E87AB9" w:rsidP="00E87AB9">
      <w:r w:rsidRPr="00FD60CE">
        <w:t xml:space="preserve">All </w:t>
      </w:r>
      <w:r w:rsidR="00CB2039" w:rsidRPr="00FD60CE">
        <w:t xml:space="preserve">nominations </w:t>
      </w:r>
      <w:r w:rsidRPr="00FD60CE">
        <w:t xml:space="preserve">will be subjected </w:t>
      </w:r>
      <w:r>
        <w:t>to the following review process:</w:t>
      </w:r>
    </w:p>
    <w:p w14:paraId="50A8CD18" w14:textId="5C6D0E95" w:rsidR="00282AC3" w:rsidRDefault="00E87AB9" w:rsidP="00E87AB9">
      <w:r>
        <w:t>•</w:t>
      </w:r>
      <w:r w:rsidR="00AF0EB9">
        <w:t>Once the nomination period has ended, t</w:t>
      </w:r>
      <w:r w:rsidR="00807522">
        <w:t xml:space="preserve">he Department will review the </w:t>
      </w:r>
      <w:r w:rsidR="00DA5340">
        <w:t xml:space="preserve">nominations </w:t>
      </w:r>
      <w:r w:rsidR="00AF0EB9">
        <w:t xml:space="preserve">for eligibility and assign all eligible nominations for review by </w:t>
      </w:r>
      <w:r w:rsidR="001513CF">
        <w:t xml:space="preserve">Department staff </w:t>
      </w:r>
      <w:r w:rsidR="00B81E64">
        <w:t xml:space="preserve">with </w:t>
      </w:r>
      <w:r w:rsidR="00807522">
        <w:t xml:space="preserve">expertise in cybersecurity </w:t>
      </w:r>
      <w:r w:rsidR="00B81E64">
        <w:t xml:space="preserve">or cybersecurity-related </w:t>
      </w:r>
      <w:r w:rsidR="00807522">
        <w:t xml:space="preserve">education.  </w:t>
      </w:r>
    </w:p>
    <w:p w14:paraId="3EF1F39A" w14:textId="42A10C38" w:rsidR="00395D6C" w:rsidRDefault="00282AC3" w:rsidP="00E87AB9">
      <w:r>
        <w:t>•</w:t>
      </w:r>
      <w:r w:rsidR="00395D6C" w:rsidRPr="00395D6C">
        <w:t xml:space="preserve">Copies of each </w:t>
      </w:r>
      <w:r w:rsidR="00AF0EB9">
        <w:t>eligible</w:t>
      </w:r>
      <w:r w:rsidR="00AF0EB9" w:rsidRPr="00395D6C">
        <w:t xml:space="preserve"> </w:t>
      </w:r>
      <w:r w:rsidR="00CB2039">
        <w:t>nomination</w:t>
      </w:r>
      <w:r w:rsidR="00395D6C" w:rsidRPr="00395D6C">
        <w:t xml:space="preserve"> </w:t>
      </w:r>
      <w:r w:rsidR="009627E7">
        <w:t>will be provided</w:t>
      </w:r>
      <w:r w:rsidR="00395D6C" w:rsidRPr="00395D6C">
        <w:t xml:space="preserve"> to reviewers for </w:t>
      </w:r>
      <w:r w:rsidR="000705A5">
        <w:t xml:space="preserve">the </w:t>
      </w:r>
      <w:r w:rsidR="00395D6C" w:rsidRPr="00395D6C">
        <w:t xml:space="preserve">selection of </w:t>
      </w:r>
      <w:r w:rsidR="00D56F00">
        <w:t>awardees</w:t>
      </w:r>
      <w:r w:rsidR="00395D6C" w:rsidRPr="00395D6C">
        <w:t xml:space="preserve">.  Staff will maintain </w:t>
      </w:r>
      <w:r w:rsidR="00395D6C" w:rsidRPr="00463B0A">
        <w:t>strict confidentiality</w:t>
      </w:r>
      <w:r w:rsidR="00395D6C" w:rsidRPr="00395D6C">
        <w:t xml:space="preserve"> when reviewing </w:t>
      </w:r>
      <w:r w:rsidR="00CB2039">
        <w:t>nominations</w:t>
      </w:r>
      <w:r w:rsidR="00395D6C" w:rsidRPr="00395D6C">
        <w:t xml:space="preserve"> and notify the Awards Coordinator should any conflicts of interest arise.  </w:t>
      </w:r>
    </w:p>
    <w:p w14:paraId="1DD45C5E" w14:textId="375E947D" w:rsidR="00865CA3" w:rsidRPr="00FD60CE" w:rsidRDefault="00395D6C" w:rsidP="00E87AB9">
      <w:r>
        <w:t>•</w:t>
      </w:r>
      <w:r w:rsidR="00807522">
        <w:t xml:space="preserve">The </w:t>
      </w:r>
      <w:r w:rsidR="00B81E64">
        <w:t>reviewers</w:t>
      </w:r>
      <w:r w:rsidR="00807522">
        <w:t xml:space="preserve"> will then provide their recommendation for one elementary and one secondary </w:t>
      </w:r>
      <w:r w:rsidR="00807522" w:rsidRPr="00FD60CE">
        <w:t>educator award</w:t>
      </w:r>
      <w:r w:rsidR="00BA3000" w:rsidRPr="00FD60CE">
        <w:t>ee</w:t>
      </w:r>
      <w:r w:rsidR="00F60D6A" w:rsidRPr="00FD60CE">
        <w:t xml:space="preserve"> </w:t>
      </w:r>
      <w:r w:rsidR="00807522" w:rsidRPr="00FD60CE">
        <w:t xml:space="preserve">to the </w:t>
      </w:r>
      <w:r w:rsidR="00B81E64" w:rsidRPr="00FD60CE">
        <w:t>Secretary</w:t>
      </w:r>
      <w:r w:rsidR="00807522" w:rsidRPr="00FD60CE">
        <w:t xml:space="preserve">.  The Department will review and vet the </w:t>
      </w:r>
      <w:r w:rsidR="004F0F3C" w:rsidRPr="00FD60CE">
        <w:t>awardees</w:t>
      </w:r>
      <w:r w:rsidR="001511AA" w:rsidRPr="00FD60CE">
        <w:t xml:space="preserve">.  The Department will </w:t>
      </w:r>
      <w:r w:rsidR="00807522" w:rsidRPr="00FD60CE">
        <w:t xml:space="preserve">notify the </w:t>
      </w:r>
      <w:r w:rsidR="0079604F" w:rsidRPr="00FD60CE">
        <w:t xml:space="preserve">awardees </w:t>
      </w:r>
      <w:r w:rsidR="001511AA" w:rsidRPr="00FD60CE">
        <w:t>of their selection</w:t>
      </w:r>
      <w:r w:rsidR="00807522" w:rsidRPr="00FD60CE">
        <w:t xml:space="preserve"> using the contact information provided in the </w:t>
      </w:r>
      <w:r w:rsidR="00097935" w:rsidRPr="00FD60CE">
        <w:t>nomination</w:t>
      </w:r>
      <w:r w:rsidR="00807522" w:rsidRPr="00FD60CE">
        <w:t xml:space="preserve">. </w:t>
      </w:r>
    </w:p>
    <w:p w14:paraId="07122C4E" w14:textId="028C8634" w:rsidR="00CE78CC" w:rsidRDefault="00CE78CC" w:rsidP="00E87AB9">
      <w:r w:rsidRPr="0050168D">
        <w:rPr>
          <w:rStyle w:val="Heading1Char"/>
          <w:color w:val="auto"/>
        </w:rPr>
        <w:t>Questions</w:t>
      </w:r>
      <w:r w:rsidR="00201B1E" w:rsidRPr="0050168D">
        <w:rPr>
          <w:rStyle w:val="Heading1Char"/>
          <w:color w:val="auto"/>
        </w:rPr>
        <w:t xml:space="preserve"> or Technical Assistance </w:t>
      </w:r>
      <w:r w:rsidRPr="00FD60CE">
        <w:rPr>
          <w:rStyle w:val="Heading1Char"/>
        </w:rPr>
        <w:br/>
      </w:r>
      <w:r>
        <w:t>Please contact</w:t>
      </w:r>
      <w:r w:rsidR="005A7405">
        <w:t xml:space="preserve"> </w:t>
      </w:r>
      <w:hyperlink r:id="rId14" w:history="1">
        <w:r w:rsidR="005A7405" w:rsidRPr="00441208">
          <w:rPr>
            <w:rStyle w:val="Hyperlink"/>
          </w:rPr>
          <w:t>CyberAwards@ed.gov</w:t>
        </w:r>
      </w:hyperlink>
      <w:r w:rsidR="007945F0">
        <w:t>.</w:t>
      </w:r>
      <w:r w:rsidR="005A7405">
        <w:t xml:space="preserve"> </w:t>
      </w:r>
    </w:p>
    <w:p w14:paraId="2525AF90" w14:textId="77777777" w:rsidR="004A4CE5" w:rsidRPr="00FD60CE" w:rsidRDefault="004A4CE5" w:rsidP="00FD60CE">
      <w:pPr>
        <w:pStyle w:val="Heading1"/>
        <w:rPr>
          <w:color w:val="auto"/>
        </w:rPr>
      </w:pPr>
      <w:r w:rsidRPr="00FD60CE">
        <w:rPr>
          <w:color w:val="auto"/>
        </w:rPr>
        <w:t>Authority</w:t>
      </w:r>
    </w:p>
    <w:p w14:paraId="403D5779" w14:textId="4720CD17" w:rsidR="004A4CE5" w:rsidRPr="00FD60CE" w:rsidRDefault="004A4CE5" w:rsidP="00BC07BB">
      <w:pPr>
        <w:pStyle w:val="NoSpacing"/>
      </w:pPr>
      <w:r w:rsidRPr="00FD60CE">
        <w:t xml:space="preserve">The Secretary of Education is responsible for administering the Presidential Cybersecurity Education Award, which </w:t>
      </w:r>
      <w:r w:rsidR="00970F02" w:rsidRPr="00FD60CE">
        <w:t xml:space="preserve">is authorized under </w:t>
      </w:r>
      <w:r w:rsidRPr="00FD60CE">
        <w:t>Executive Order 13870</w:t>
      </w:r>
      <w:r w:rsidR="00970F02" w:rsidRPr="00FD60CE">
        <w:t xml:space="preserve">. </w:t>
      </w:r>
    </w:p>
    <w:p w14:paraId="4AC4ABB9" w14:textId="75FCAD53" w:rsidR="009F6169" w:rsidRPr="00FD60CE" w:rsidRDefault="009F6169" w:rsidP="00BC07BB">
      <w:pPr>
        <w:pStyle w:val="NoSpacing"/>
      </w:pPr>
    </w:p>
    <w:p w14:paraId="323B7DDC" w14:textId="1F07AA4E" w:rsidR="004655BF" w:rsidRDefault="00654452" w:rsidP="004C2FF6">
      <w:r w:rsidRPr="00FD60CE">
        <w:t xml:space="preserve">Privacy </w:t>
      </w:r>
      <w:r w:rsidR="33DEAFE0" w:rsidRPr="00FD60CE">
        <w:t xml:space="preserve">Act </w:t>
      </w:r>
      <w:r w:rsidRPr="00FD60CE">
        <w:t xml:space="preserve">Statement: </w:t>
      </w:r>
      <w:r w:rsidR="33DEAFE0" w:rsidRPr="00FD60CE">
        <w:t xml:space="preserve"> </w:t>
      </w:r>
      <w:r w:rsidR="00D84DDA" w:rsidRPr="00FD60CE">
        <w:t>The Department</w:t>
      </w:r>
      <w:r w:rsidR="00B10F4C" w:rsidRPr="00FD60CE">
        <w:t>’s authority to ask for this info</w:t>
      </w:r>
      <w:r w:rsidR="00693008" w:rsidRPr="00FD60CE">
        <w:t>rmation</w:t>
      </w:r>
      <w:r w:rsidR="00B10F4C" w:rsidRPr="00FD60CE">
        <w:t xml:space="preserve"> </w:t>
      </w:r>
      <w:r w:rsidR="428D6CA8" w:rsidRPr="00FD60CE">
        <w:t>is</w:t>
      </w:r>
      <w:r w:rsidR="00D84DDA" w:rsidRPr="00FD60CE">
        <w:t xml:space="preserve"> Executive Order</w:t>
      </w:r>
      <w:r w:rsidR="248B2FF9" w:rsidRPr="00FD60CE">
        <w:t xml:space="preserve"> </w:t>
      </w:r>
      <w:r w:rsidR="695C6938" w:rsidRPr="00FD60CE">
        <w:t>13</w:t>
      </w:r>
      <w:r w:rsidR="3F73C8B1" w:rsidRPr="00FD60CE">
        <w:t>870</w:t>
      </w:r>
      <w:r w:rsidR="695C6938" w:rsidRPr="00FD60CE">
        <w:t xml:space="preserve"> issued on May 2, 2019</w:t>
      </w:r>
      <w:r w:rsidR="00D84DDA" w:rsidRPr="00FD60CE">
        <w:t xml:space="preserve">.  The </w:t>
      </w:r>
      <w:r w:rsidR="00B10F4C" w:rsidRPr="00FD60CE">
        <w:t>information provided is voluntary</w:t>
      </w:r>
      <w:r w:rsidR="00D84DDA" w:rsidRPr="00FD60CE">
        <w:t>.  The m</w:t>
      </w:r>
      <w:r w:rsidR="00B10F4C" w:rsidRPr="00FD60CE">
        <w:t>ain purpose</w:t>
      </w:r>
      <w:r w:rsidR="00D84DDA" w:rsidRPr="00FD60CE">
        <w:t xml:space="preserve"> </w:t>
      </w:r>
      <w:r w:rsidR="7F027FA6" w:rsidRPr="00FD60CE">
        <w:t xml:space="preserve">for </w:t>
      </w:r>
      <w:r w:rsidR="07057230" w:rsidRPr="00FD60CE">
        <w:t xml:space="preserve">the </w:t>
      </w:r>
      <w:r w:rsidR="00D84DDA" w:rsidRPr="00FD60CE">
        <w:t xml:space="preserve">information </w:t>
      </w:r>
      <w:r w:rsidR="00B10F4C" w:rsidRPr="00FD60CE">
        <w:t>is to make awards</w:t>
      </w:r>
      <w:r w:rsidR="00126B14" w:rsidRPr="00FD60CE">
        <w:t xml:space="preserve">.  Should </w:t>
      </w:r>
      <w:r w:rsidR="00CB2039" w:rsidRPr="00FD60CE">
        <w:t>nominations</w:t>
      </w:r>
      <w:r w:rsidR="00126B14" w:rsidRPr="00FD60CE">
        <w:t xml:space="preserve"> not </w:t>
      </w:r>
      <w:r w:rsidR="00126B14">
        <w:t xml:space="preserve">provide the information requested, </w:t>
      </w:r>
      <w:r w:rsidR="007D5CE3">
        <w:t>nominations</w:t>
      </w:r>
      <w:r w:rsidR="00126B14">
        <w:t xml:space="preserve"> may be deemed ineligible. </w:t>
      </w:r>
      <w:r w:rsidR="07ACD4B5">
        <w:t xml:space="preserve"> The routine use disclosures which may be made of the information will be published in </w:t>
      </w:r>
      <w:r w:rsidR="4A2D7469">
        <w:t>a SORN in the Federal Register.</w:t>
      </w:r>
      <w:r w:rsidR="00126B14" w:rsidRPr="5D77F0A8">
        <w:t xml:space="preserve"> </w:t>
      </w:r>
      <w:r w:rsidR="001D40FC" w:rsidRPr="5D77F0A8">
        <w:t xml:space="preserve"> </w:t>
      </w:r>
      <w:r w:rsidR="07057230" w:rsidRPr="07057230">
        <w:t>T</w:t>
      </w:r>
      <w:r w:rsidR="4BA09B08" w:rsidRPr="4BA09B08">
        <w:t>he Department</w:t>
      </w:r>
      <w:r w:rsidR="7ED79DDF" w:rsidRPr="4BA09B08">
        <w:t xml:space="preserve"> </w:t>
      </w:r>
      <w:r w:rsidR="5FD9E629" w:rsidRPr="4BA09B08">
        <w:t xml:space="preserve">will be able </w:t>
      </w:r>
      <w:r w:rsidR="009D1A8D">
        <w:t xml:space="preserve">to </w:t>
      </w:r>
      <w:r w:rsidR="7ED79DDF" w:rsidRPr="4BA09B08">
        <w:t>disclose</w:t>
      </w:r>
      <w:r w:rsidR="457BB204">
        <w:t xml:space="preserve"> </w:t>
      </w:r>
      <w:r w:rsidR="0601D36D" w:rsidRPr="0601D36D">
        <w:t xml:space="preserve">information </w:t>
      </w:r>
      <w:r w:rsidR="1A3A533E">
        <w:t>from this SORN</w:t>
      </w:r>
      <w:r w:rsidR="457BB204">
        <w:t xml:space="preserve"> </w:t>
      </w:r>
      <w:r w:rsidR="1A364A39" w:rsidRPr="4BA09B08">
        <w:t xml:space="preserve">for certain </w:t>
      </w:r>
      <w:r w:rsidR="457BB204">
        <w:t>enumerated purposes to specific users</w:t>
      </w:r>
      <w:r w:rsidR="1A364A39" w:rsidRPr="4BA09B08">
        <w:t xml:space="preserve"> </w:t>
      </w:r>
      <w:r w:rsidR="0601D36D" w:rsidRPr="0601D36D">
        <w:t>without the</w:t>
      </w:r>
      <w:r w:rsidR="7ED79DDF" w:rsidRPr="0601D36D">
        <w:t xml:space="preserve"> </w:t>
      </w:r>
      <w:r w:rsidR="1A3A533E" w:rsidRPr="0601D36D">
        <w:t xml:space="preserve">nominees’ or </w:t>
      </w:r>
      <w:r w:rsidR="7ED79DDF" w:rsidRPr="0601D36D">
        <w:t>awa</w:t>
      </w:r>
      <w:r w:rsidR="5F42D629" w:rsidRPr="0601D36D">
        <w:t>rdees’</w:t>
      </w:r>
      <w:r w:rsidR="7ED79DDF" w:rsidRPr="5D77F0A8">
        <w:t xml:space="preserve"> </w:t>
      </w:r>
      <w:r w:rsidR="5F42D629" w:rsidRPr="0601D36D">
        <w:t>prior</w:t>
      </w:r>
      <w:r w:rsidR="0601D36D" w:rsidRPr="0601D36D">
        <w:t xml:space="preserve"> written consent pursuant to </w:t>
      </w:r>
      <w:r w:rsidR="1A364A39" w:rsidRPr="4BA09B08">
        <w:t>such</w:t>
      </w:r>
      <w:r w:rsidR="0601D36D" w:rsidRPr="0601D36D">
        <w:t xml:space="preserve"> routine use disclosures</w:t>
      </w:r>
      <w:r w:rsidR="0601D36D" w:rsidRPr="00356583">
        <w:t xml:space="preserve">.  The </w:t>
      </w:r>
      <w:r w:rsidR="1A3A533E" w:rsidRPr="00356583">
        <w:t>routine use</w:t>
      </w:r>
      <w:r w:rsidR="0601D36D" w:rsidRPr="00356583">
        <w:t xml:space="preserve"> </w:t>
      </w:r>
      <w:r w:rsidR="07908A42" w:rsidRPr="00356583">
        <w:t xml:space="preserve">disclosures are expected to </w:t>
      </w:r>
      <w:r w:rsidR="0601D36D" w:rsidRPr="00356583">
        <w:t xml:space="preserve">include </w:t>
      </w:r>
      <w:r w:rsidR="07908A42" w:rsidRPr="00356583">
        <w:t>disclosures</w:t>
      </w:r>
      <w:r w:rsidR="00BB406A" w:rsidRPr="00356583">
        <w:t xml:space="preserve"> to references listed in applications and nominations in order to permit the Department to determine that applicants and nominees meet the criteria for the Presidential Cybersecurity Education Award,</w:t>
      </w:r>
      <w:r w:rsidR="0601D36D" w:rsidRPr="00356583">
        <w:t xml:space="preserve"> to </w:t>
      </w:r>
      <w:r w:rsidR="3872BC74" w:rsidRPr="00356583">
        <w:t xml:space="preserve">the general public to announce the awardees, </w:t>
      </w:r>
      <w:r w:rsidR="1B703CA8" w:rsidRPr="00356583">
        <w:t>to the media to announce the awardees</w:t>
      </w:r>
      <w:r w:rsidR="5F42D629" w:rsidRPr="00356583">
        <w:t xml:space="preserve"> and</w:t>
      </w:r>
      <w:r w:rsidR="1B703CA8" w:rsidRPr="00356583">
        <w:t xml:space="preserve"> to respond to inquiries about them, to </w:t>
      </w:r>
      <w:r w:rsidR="4C0F4B49" w:rsidRPr="00356583">
        <w:t xml:space="preserve">government officials </w:t>
      </w:r>
      <w:r w:rsidR="003D5F4F" w:rsidRPr="00356583">
        <w:t>to notify them of the awardees in their States or districts</w:t>
      </w:r>
      <w:r w:rsidR="006C1D7A" w:rsidRPr="00BC7630">
        <w:t xml:space="preserve">, </w:t>
      </w:r>
      <w:r w:rsidR="4C0F4B49" w:rsidRPr="00D5456F">
        <w:t>to assist with preparing congratulatory letters</w:t>
      </w:r>
      <w:r w:rsidR="77A10D07" w:rsidRPr="00D5456F">
        <w:t xml:space="preserve">, certificates, </w:t>
      </w:r>
      <w:r w:rsidR="006C1D7A" w:rsidRPr="00D5456F">
        <w:t xml:space="preserve">or </w:t>
      </w:r>
      <w:r w:rsidR="77A10D07" w:rsidRPr="00D5456F">
        <w:t xml:space="preserve">other honors, </w:t>
      </w:r>
      <w:r w:rsidR="006C1D7A" w:rsidRPr="00D5456F">
        <w:t xml:space="preserve">or </w:t>
      </w:r>
      <w:r w:rsidR="6B47A6ED" w:rsidRPr="00D5456F">
        <w:t xml:space="preserve">to </w:t>
      </w:r>
      <w:r w:rsidR="77A10D07" w:rsidRPr="00D5456F">
        <w:t>schedul</w:t>
      </w:r>
      <w:r w:rsidR="6B47A6ED" w:rsidRPr="00D5456F">
        <w:t>e</w:t>
      </w:r>
      <w:r w:rsidR="77A10D07" w:rsidRPr="00D5456F">
        <w:t xml:space="preserve"> events</w:t>
      </w:r>
      <w:r w:rsidR="4C0F4B49" w:rsidRPr="00D5456F">
        <w:t xml:space="preserve"> </w:t>
      </w:r>
      <w:r w:rsidR="07908A42" w:rsidRPr="00D5456F">
        <w:t>and</w:t>
      </w:r>
      <w:r w:rsidR="1C460908" w:rsidRPr="00D5456F">
        <w:t xml:space="preserve"> office visits, to </w:t>
      </w:r>
      <w:r w:rsidR="2A68A08C" w:rsidRPr="00D5456F">
        <w:t>s</w:t>
      </w:r>
      <w:r w:rsidR="1C460908" w:rsidRPr="00D5456F">
        <w:t xml:space="preserve">tate and </w:t>
      </w:r>
      <w:r w:rsidR="2A68A08C" w:rsidRPr="00D5456F">
        <w:t>l</w:t>
      </w:r>
      <w:r w:rsidR="1C460908" w:rsidRPr="00D5456F">
        <w:t xml:space="preserve">ocal education official to inform them </w:t>
      </w:r>
      <w:r w:rsidR="13032215" w:rsidRPr="00D5456F">
        <w:t xml:space="preserve">of awardees in their states, districts, </w:t>
      </w:r>
      <w:r w:rsidR="2C46CCEF" w:rsidRPr="00D5456F">
        <w:t xml:space="preserve">or schools, to White House or other Federal </w:t>
      </w:r>
      <w:r w:rsidR="7528327E" w:rsidRPr="00D5456F">
        <w:t xml:space="preserve">agencies for speechwriting </w:t>
      </w:r>
      <w:r w:rsidR="5A611A6F" w:rsidRPr="00D5456F">
        <w:t>and</w:t>
      </w:r>
      <w:r w:rsidR="7528327E" w:rsidRPr="00D5456F">
        <w:t xml:space="preserve"> briefings of offic</w:t>
      </w:r>
      <w:r w:rsidR="590D72C3" w:rsidRPr="00D5456F">
        <w:t>ials who will be addressing the awardees at events or to ob</w:t>
      </w:r>
      <w:r w:rsidR="7BD163D2" w:rsidRPr="00D5456F">
        <w:t>tain needed security clearances at such events,</w:t>
      </w:r>
      <w:r w:rsidR="590D72C3" w:rsidRPr="00D5456F">
        <w:t xml:space="preserve"> </w:t>
      </w:r>
      <w:r w:rsidR="47E4F61D" w:rsidRPr="00D5456F">
        <w:t xml:space="preserve">to </w:t>
      </w:r>
      <w:r w:rsidR="7BD163D2" w:rsidRPr="00D5456F">
        <w:t>individua</w:t>
      </w:r>
      <w:r w:rsidR="5D77F0A8" w:rsidRPr="00D5456F">
        <w:t>ls and entities</w:t>
      </w:r>
      <w:r w:rsidR="47E4F61D" w:rsidRPr="00D5456F">
        <w:t>,</w:t>
      </w:r>
      <w:r w:rsidR="5D77F0A8" w:rsidRPr="00D5456F">
        <w:t xml:space="preserve"> </w:t>
      </w:r>
      <w:r w:rsidR="47E4F61D" w:rsidRPr="00D5456F">
        <w:t xml:space="preserve">such as vendors, </w:t>
      </w:r>
      <w:r w:rsidR="5D77F0A8" w:rsidRPr="00D5456F">
        <w:t>in preparation</w:t>
      </w:r>
      <w:r w:rsidR="47E4F61D" w:rsidRPr="00D5456F">
        <w:t xml:space="preserve"> for the a</w:t>
      </w:r>
      <w:r w:rsidR="7D5DABB4" w:rsidRPr="00D5456F">
        <w:t>wards ceremony or related educational and celebratory activities, to the Depar</w:t>
      </w:r>
      <w:r w:rsidR="52081941" w:rsidRPr="00D5456F">
        <w:t>tment’s contractors as needed to carry out any function of the Department, to</w:t>
      </w:r>
      <w:r w:rsidR="4CBF6700" w:rsidRPr="00D5456F">
        <w:t xml:space="preserve"> members of Congress</w:t>
      </w:r>
      <w:r w:rsidR="50E960BA" w:rsidRPr="00D5456F">
        <w:t xml:space="preserve"> in response to an inquiry made </w:t>
      </w:r>
      <w:r w:rsidR="28C50880" w:rsidRPr="00D5456F">
        <w:t xml:space="preserve">at the </w:t>
      </w:r>
      <w:r w:rsidR="7F546F1B" w:rsidRPr="00D5456F">
        <w:t>nominee’s or</w:t>
      </w:r>
      <w:r w:rsidR="2A0C8BE8" w:rsidRPr="00D5456F">
        <w:t xml:space="preserve"> awardee’s </w:t>
      </w:r>
      <w:r w:rsidR="243C9408" w:rsidRPr="00D5456F">
        <w:t xml:space="preserve">written </w:t>
      </w:r>
      <w:r w:rsidR="28C50880" w:rsidRPr="00D5456F">
        <w:t>request</w:t>
      </w:r>
      <w:r w:rsidR="2A0C8BE8" w:rsidRPr="00D5456F">
        <w:t>, to the Department of Just</w:t>
      </w:r>
      <w:r w:rsidR="49A1B3CC" w:rsidRPr="00D5456F">
        <w:t>ice to obtain advice</w:t>
      </w:r>
      <w:r w:rsidR="40C13155" w:rsidRPr="00D5456F">
        <w:t>,</w:t>
      </w:r>
      <w:r w:rsidR="4692605F" w:rsidRPr="00D5456F">
        <w:t xml:space="preserve"> </w:t>
      </w:r>
      <w:r w:rsidR="49A1B3CC" w:rsidRPr="00D5456F">
        <w:t>t</w:t>
      </w:r>
      <w:r w:rsidR="4692605F" w:rsidRPr="00D5456F">
        <w:t>o</w:t>
      </w:r>
      <w:r w:rsidR="3CB323E2" w:rsidRPr="00D5456F">
        <w:t xml:space="preserve"> </w:t>
      </w:r>
      <w:r w:rsidR="40C13155" w:rsidRPr="00D5456F">
        <w:t>the Department of Justice</w:t>
      </w:r>
      <w:r w:rsidR="3CB323E2" w:rsidRPr="00D5456F">
        <w:t>, parties, counsel, re</w:t>
      </w:r>
      <w:r w:rsidR="34D89E0E" w:rsidRPr="00D5456F">
        <w:t>presentatives, witnesses</w:t>
      </w:r>
      <w:r w:rsidR="1D260E64" w:rsidRPr="00D5456F">
        <w:t>,</w:t>
      </w:r>
      <w:r w:rsidR="34D89E0E" w:rsidRPr="00D5456F">
        <w:t xml:space="preserve"> courts</w:t>
      </w:r>
      <w:r w:rsidR="1D260E64" w:rsidRPr="00D5456F">
        <w:t>,</w:t>
      </w:r>
      <w:r w:rsidR="34D89E0E" w:rsidRPr="00D5456F">
        <w:t xml:space="preserve"> or other adjudicative author</w:t>
      </w:r>
      <w:r w:rsidR="3E8298CD" w:rsidRPr="00D5456F">
        <w:t xml:space="preserve">ities as relevant and necessary to </w:t>
      </w:r>
      <w:r w:rsidR="082316AE" w:rsidRPr="00D5456F">
        <w:t xml:space="preserve">administrative or judicial </w:t>
      </w:r>
      <w:r w:rsidR="3E8298CD" w:rsidRPr="00D5456F">
        <w:t xml:space="preserve">litigation, to </w:t>
      </w:r>
      <w:r w:rsidR="082316AE" w:rsidRPr="00D5456F">
        <w:t>appropriate parties and entities to respond to a breach of data</w:t>
      </w:r>
      <w:r w:rsidR="1D260E64" w:rsidRPr="00D5456F">
        <w:t>, to research</w:t>
      </w:r>
      <w:r w:rsidR="7A511D2C" w:rsidRPr="00D5456F">
        <w:t>ers</w:t>
      </w:r>
      <w:r w:rsidR="6F105C8B" w:rsidRPr="00D5456F">
        <w:t xml:space="preserve"> to </w:t>
      </w:r>
      <w:r w:rsidR="32D35D3F" w:rsidRPr="00D5456F">
        <w:t xml:space="preserve">carry out research on the purposes and functions of the system of records, to law enforcement officials if information </w:t>
      </w:r>
      <w:r w:rsidR="1C70E96C" w:rsidRPr="00D5456F">
        <w:t>in the system of records on its face or in connection with other information indicates that there has been a vio</w:t>
      </w:r>
      <w:r w:rsidR="58A8053B" w:rsidRPr="00D5456F">
        <w:t xml:space="preserve">lation of </w:t>
      </w:r>
      <w:r w:rsidR="1A6ADE54" w:rsidRPr="00D5456F">
        <w:t>statute, regul</w:t>
      </w:r>
      <w:r w:rsidR="428D6CA8" w:rsidRPr="00D5456F">
        <w:t>ation, or order</w:t>
      </w:r>
      <w:r w:rsidR="00AF1415" w:rsidRPr="00D5456F">
        <w:t>, and to the Department of Justice or the Office of Management and Budget if the Department concludes that disclosure is desirable or necessary in determining whether particular records are required to be disclosed under the Freedom of Information Act or the Privacy Act.</w:t>
      </w:r>
      <w:r w:rsidR="082316AE" w:rsidRPr="58A8053B">
        <w:t xml:space="preserve"> </w:t>
      </w:r>
      <w:r w:rsidR="34D89E0E" w:rsidRPr="58A8053B">
        <w:t xml:space="preserve"> </w:t>
      </w:r>
      <w:r w:rsidR="49A1B3CC" w:rsidRPr="58A8053B">
        <w:t xml:space="preserve"> </w:t>
      </w:r>
    </w:p>
    <w:sectPr w:rsidR="004655BF" w:rsidSect="00C81A6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99C73" w14:textId="77777777" w:rsidR="008C22E6" w:rsidRDefault="008C22E6" w:rsidP="00653ABA">
      <w:pPr>
        <w:spacing w:after="0" w:line="240" w:lineRule="auto"/>
      </w:pPr>
      <w:r>
        <w:separator/>
      </w:r>
    </w:p>
  </w:endnote>
  <w:endnote w:type="continuationSeparator" w:id="0">
    <w:p w14:paraId="48BA506E" w14:textId="77777777" w:rsidR="008C22E6" w:rsidRDefault="008C22E6" w:rsidP="00653ABA">
      <w:pPr>
        <w:spacing w:after="0" w:line="240" w:lineRule="auto"/>
      </w:pPr>
      <w:r>
        <w:continuationSeparator/>
      </w:r>
    </w:p>
  </w:endnote>
  <w:endnote w:type="continuationNotice" w:id="1">
    <w:p w14:paraId="28A1A5F0" w14:textId="77777777" w:rsidR="008C22E6" w:rsidRDefault="008C22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033384"/>
      <w:docPartObj>
        <w:docPartGallery w:val="Page Numbers (Bottom of Page)"/>
        <w:docPartUnique/>
      </w:docPartObj>
    </w:sdtPr>
    <w:sdtEndPr>
      <w:rPr>
        <w:noProof/>
      </w:rPr>
    </w:sdtEndPr>
    <w:sdtContent>
      <w:p w14:paraId="0B4D08D9" w14:textId="669E0F5A" w:rsidR="009F6530" w:rsidRDefault="009F6530">
        <w:pPr>
          <w:pStyle w:val="Footer"/>
          <w:jc w:val="center"/>
        </w:pPr>
        <w:r w:rsidRPr="00BC07BB">
          <w:rPr>
            <w:rFonts w:ascii="Times New Roman" w:hAnsi="Times New Roman" w:cs="Times New Roman"/>
            <w:sz w:val="20"/>
            <w:szCs w:val="20"/>
          </w:rPr>
          <w:fldChar w:fldCharType="begin"/>
        </w:r>
        <w:r w:rsidRPr="00BC07BB">
          <w:rPr>
            <w:rFonts w:ascii="Times New Roman" w:hAnsi="Times New Roman" w:cs="Times New Roman"/>
            <w:sz w:val="20"/>
            <w:szCs w:val="20"/>
          </w:rPr>
          <w:instrText xml:space="preserve"> PAGE   \* MERGEFORMAT </w:instrText>
        </w:r>
        <w:r w:rsidRPr="00BC07BB">
          <w:rPr>
            <w:rFonts w:ascii="Times New Roman" w:hAnsi="Times New Roman" w:cs="Times New Roman"/>
            <w:sz w:val="20"/>
            <w:szCs w:val="20"/>
          </w:rPr>
          <w:fldChar w:fldCharType="separate"/>
        </w:r>
        <w:r w:rsidR="008D6146">
          <w:rPr>
            <w:rFonts w:ascii="Times New Roman" w:hAnsi="Times New Roman" w:cs="Times New Roman"/>
            <w:noProof/>
            <w:sz w:val="20"/>
            <w:szCs w:val="20"/>
          </w:rPr>
          <w:t>1</w:t>
        </w:r>
        <w:r w:rsidRPr="00BC07BB">
          <w:rPr>
            <w:rFonts w:ascii="Times New Roman" w:hAnsi="Times New Roman" w:cs="Times New Roman"/>
            <w:noProof/>
            <w:sz w:val="20"/>
            <w:szCs w:val="20"/>
          </w:rPr>
          <w:fldChar w:fldCharType="end"/>
        </w:r>
      </w:p>
    </w:sdtContent>
  </w:sdt>
  <w:p w14:paraId="4B292D11" w14:textId="77777777" w:rsidR="009F6530" w:rsidRDefault="009F65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8C8BF" w14:textId="77777777" w:rsidR="008C22E6" w:rsidRDefault="008C22E6" w:rsidP="00653ABA">
      <w:pPr>
        <w:spacing w:after="0" w:line="240" w:lineRule="auto"/>
      </w:pPr>
      <w:r>
        <w:separator/>
      </w:r>
    </w:p>
  </w:footnote>
  <w:footnote w:type="continuationSeparator" w:id="0">
    <w:p w14:paraId="1E855C66" w14:textId="77777777" w:rsidR="008C22E6" w:rsidRDefault="008C22E6" w:rsidP="00653ABA">
      <w:pPr>
        <w:spacing w:after="0" w:line="240" w:lineRule="auto"/>
      </w:pPr>
      <w:r>
        <w:continuationSeparator/>
      </w:r>
    </w:p>
  </w:footnote>
  <w:footnote w:type="continuationNotice" w:id="1">
    <w:p w14:paraId="2D7442A3" w14:textId="77777777" w:rsidR="008C22E6" w:rsidRDefault="008C22E6">
      <w:pPr>
        <w:spacing w:after="0" w:line="240" w:lineRule="auto"/>
      </w:pPr>
    </w:p>
  </w:footnote>
  <w:footnote w:id="2">
    <w:p w14:paraId="3C993517" w14:textId="64BD5C31" w:rsidR="00693008" w:rsidRDefault="00693008">
      <w:pPr>
        <w:pStyle w:val="FootnoteText"/>
      </w:pPr>
      <w:r>
        <w:rPr>
          <w:rStyle w:val="FootnoteReference"/>
        </w:rPr>
        <w:footnoteRef/>
      </w:r>
      <w:r>
        <w:t xml:space="preserve"> </w:t>
      </w:r>
      <w:hyperlink r:id="rId1" w:history="1">
        <w:r>
          <w:rPr>
            <w:rStyle w:val="Hyperlink"/>
          </w:rPr>
          <w:t>https://www.federalregister.gov/documents/2019/05/09/2019-09750/americas-cybersecurity-workforce</w:t>
        </w:r>
      </w:hyperlink>
      <w:r>
        <w:t xml:space="preserve"> </w:t>
      </w:r>
    </w:p>
  </w:footnote>
  <w:footnote w:id="3">
    <w:p w14:paraId="51A24F55" w14:textId="3FC0EBFE" w:rsidR="00423BE4" w:rsidRDefault="00423BE4">
      <w:pPr>
        <w:pStyle w:val="FootnoteText"/>
      </w:pPr>
      <w:r>
        <w:rPr>
          <w:rStyle w:val="FootnoteReference"/>
        </w:rPr>
        <w:footnoteRef/>
      </w:r>
      <w:r>
        <w:t xml:space="preserve"> </w:t>
      </w:r>
      <w:r w:rsidRPr="00423BE4">
        <w:t>The award conveys no federal funding to the honoree or related entities.</w:t>
      </w:r>
    </w:p>
  </w:footnote>
  <w:footnote w:id="4">
    <w:p w14:paraId="2B519DD4" w14:textId="0D756C2A" w:rsidR="003602A6" w:rsidRDefault="003602A6">
      <w:pPr>
        <w:pStyle w:val="FootnoteText"/>
      </w:pPr>
      <w:r>
        <w:rPr>
          <w:rStyle w:val="FootnoteReference"/>
        </w:rPr>
        <w:footnoteRef/>
      </w:r>
      <w:r>
        <w:t xml:space="preserve"> S</w:t>
      </w:r>
      <w:r w:rsidRPr="0056358C">
        <w:t>ubject to change due to the availability of staff time, and appropriations, or both.</w:t>
      </w:r>
    </w:p>
  </w:footnote>
  <w:footnote w:id="5">
    <w:p w14:paraId="52F7C98D" w14:textId="74AD3761" w:rsidR="001C0F8B" w:rsidRDefault="001C0F8B">
      <w:pPr>
        <w:pStyle w:val="FootnoteText"/>
      </w:pPr>
      <w:r>
        <w:rPr>
          <w:rStyle w:val="FootnoteReference"/>
        </w:rPr>
        <w:footnoteRef/>
      </w:r>
      <w:r>
        <w:t xml:space="preserve"> S</w:t>
      </w:r>
      <w:r w:rsidRPr="0056358C">
        <w:t>ubject to change due to the availability of staff time, and appropriations, or both.</w:t>
      </w:r>
    </w:p>
  </w:footnote>
  <w:footnote w:id="6">
    <w:p w14:paraId="2F8CB142" w14:textId="7FE39E34" w:rsidR="00F07AC6" w:rsidRDefault="00F07AC6" w:rsidP="00F07AC6">
      <w:pPr>
        <w:pStyle w:val="FootnoteText"/>
      </w:pPr>
      <w:r>
        <w:rPr>
          <w:rStyle w:val="FootnoteReference"/>
        </w:rPr>
        <w:footnoteRef/>
      </w:r>
      <w:r>
        <w:t xml:space="preserve"> </w:t>
      </w:r>
      <w:r w:rsidR="001367A8">
        <w:t>S</w:t>
      </w:r>
      <w:r>
        <w:t xml:space="preserve">ection </w:t>
      </w:r>
      <w:r w:rsidRPr="0038690C">
        <w:t xml:space="preserve">8101(19) </w:t>
      </w:r>
      <w:r w:rsidR="000E2ABF">
        <w:t>of the Elementary and Secondary Education Act (</w:t>
      </w:r>
      <w:r w:rsidR="000E2ABF" w:rsidRPr="0038690C">
        <w:t>ESEA</w:t>
      </w:r>
      <w:r w:rsidR="000E2ABF">
        <w:t>)</w:t>
      </w:r>
      <w:r w:rsidR="00B32D00">
        <w:t>, 20 U.S.C. 7801(19)</w:t>
      </w:r>
      <w:r w:rsidR="005B64EF">
        <w:t>;</w:t>
      </w:r>
      <w:r w:rsidR="000E2ABF" w:rsidRPr="0038690C">
        <w:t xml:space="preserve"> </w:t>
      </w:r>
      <w:r>
        <w:t xml:space="preserve"> </w:t>
      </w:r>
      <w:hyperlink r:id="rId2" w:history="1">
        <w:r w:rsidR="00DF4398" w:rsidRPr="00E157C0">
          <w:rPr>
            <w:rStyle w:val="Hyperlink"/>
          </w:rPr>
          <w:t>https://www2.ed.gov/about/offices/list/oii/nonpublic/eseareauth.pdf</w:t>
        </w:r>
      </w:hyperlink>
      <w:r>
        <w:t xml:space="preserve"> </w:t>
      </w:r>
    </w:p>
  </w:footnote>
  <w:footnote w:id="7">
    <w:p w14:paraId="573DE842" w14:textId="142360CB" w:rsidR="00DF4398" w:rsidRDefault="00DF4398" w:rsidP="00DF4398">
      <w:pPr>
        <w:pStyle w:val="FootnoteText"/>
      </w:pPr>
      <w:r>
        <w:rPr>
          <w:rStyle w:val="FootnoteReference"/>
        </w:rPr>
        <w:footnoteRef/>
      </w:r>
      <w:r>
        <w:t xml:space="preserve"> </w:t>
      </w:r>
      <w:r w:rsidR="004542D1">
        <w:t xml:space="preserve">Section </w:t>
      </w:r>
      <w:r w:rsidRPr="0038690C">
        <w:t xml:space="preserve">8101(45) </w:t>
      </w:r>
      <w:r w:rsidR="004542D1">
        <w:t>of the ESEA</w:t>
      </w:r>
      <w:r w:rsidR="005B64EF">
        <w:t>, 20 U.S.C. 7801(45)</w:t>
      </w:r>
      <w:r>
        <w:t xml:space="preserve">; </w:t>
      </w:r>
      <w:hyperlink r:id="rId3" w:history="1">
        <w:r w:rsidR="00617A62" w:rsidRPr="00E157C0">
          <w:rPr>
            <w:rStyle w:val="Hyperlink"/>
          </w:rPr>
          <w:t>https://www2.ed.gov/about/offices/list/oii/nonpublic/eseareauth.pdf</w:t>
        </w:r>
      </w:hyperlink>
    </w:p>
  </w:footnote>
  <w:footnote w:id="8">
    <w:p w14:paraId="5E3ABFAE" w14:textId="0D0A1047" w:rsidR="00B518E8" w:rsidRDefault="00B518E8">
      <w:pPr>
        <w:pStyle w:val="FootnoteText"/>
      </w:pPr>
      <w:r>
        <w:rPr>
          <w:rStyle w:val="FootnoteReference"/>
        </w:rPr>
        <w:footnoteRef/>
      </w:r>
      <w:r>
        <w:t xml:space="preserve"> </w:t>
      </w:r>
      <w:hyperlink r:id="rId4" w:history="1">
        <w:r w:rsidR="00DD32AF" w:rsidRPr="00DC6201">
          <w:rPr>
            <w:rStyle w:val="Hyperlink"/>
          </w:rPr>
          <w:t>https://niccs.us-cert.gov/sites/default/files/documents/pdf/teachers_guide_to_engaging_students_in_cybersecurity.pdf?trackDocs=teachers_guide_to_engaging_students_in_cybersecurity.pdf</w:t>
        </w:r>
      </w:hyperlink>
      <w:r w:rsidR="001041E8">
        <w:t xml:space="preserve"> </w:t>
      </w:r>
    </w:p>
  </w:footnote>
  <w:footnote w:id="9">
    <w:p w14:paraId="37D56FD1" w14:textId="77777777" w:rsidR="0085649C" w:rsidRDefault="0085649C" w:rsidP="0085649C">
      <w:pPr>
        <w:pStyle w:val="FootnoteText"/>
      </w:pPr>
      <w:r>
        <w:rPr>
          <w:rStyle w:val="FootnoteReference"/>
        </w:rPr>
        <w:footnoteRef/>
      </w:r>
      <w:r>
        <w:t xml:space="preserve"> </w:t>
      </w:r>
      <w:hyperlink r:id="rId5" w:history="1">
        <w:r w:rsidRPr="002301CC">
          <w:rPr>
            <w:rStyle w:val="Hyperlink"/>
          </w:rPr>
          <w:t>https://nvlpubs.nist.gov/nistpubs/SpecialPublications/NIST.SP.800-181.pdf</w:t>
        </w:r>
      </w:hyperlink>
      <w:r>
        <w:t xml:space="preserve"> </w:t>
      </w:r>
    </w:p>
  </w:footnote>
  <w:footnote w:id="10">
    <w:p w14:paraId="44A13956" w14:textId="4E22ED25" w:rsidR="00120DDE" w:rsidRDefault="00120DDE">
      <w:pPr>
        <w:pStyle w:val="FootnoteText"/>
      </w:pPr>
      <w:r>
        <w:rPr>
          <w:rStyle w:val="FootnoteReference"/>
        </w:rPr>
        <w:footnoteRef/>
      </w:r>
      <w:r>
        <w:t xml:space="preserve"> </w:t>
      </w:r>
      <w:hyperlink r:id="rId6" w:history="1">
        <w:r w:rsidRPr="00AD2B97">
          <w:rPr>
            <w:rStyle w:val="Hyperlink"/>
          </w:rPr>
          <w:t>https://community.lincs.ed.gov/document/workforce-innovation-and-opportunity-act-career-pathways-definition</w:t>
        </w:r>
      </w:hyperlink>
    </w:p>
  </w:footnote>
  <w:footnote w:id="11">
    <w:p w14:paraId="13DC9FDB" w14:textId="22642B5A" w:rsidR="00800E75" w:rsidRDefault="00800E75">
      <w:pPr>
        <w:pStyle w:val="FootnoteText"/>
      </w:pPr>
      <w:r>
        <w:rPr>
          <w:rStyle w:val="FootnoteReference"/>
        </w:rPr>
        <w:footnoteRef/>
      </w:r>
      <w:r>
        <w:t xml:space="preserve"> </w:t>
      </w:r>
      <w:hyperlink r:id="rId7" w:history="1">
        <w:r w:rsidR="009653B2" w:rsidRPr="004E4913">
          <w:rPr>
            <w:rStyle w:val="Hyperlink"/>
          </w:rPr>
          <w:t>www.congress.gov/bill/115th-congress/house-bill/2353</w:t>
        </w:r>
      </w:hyperlink>
      <w:r w:rsidR="009653B2">
        <w:t xml:space="preserve"> </w:t>
      </w:r>
    </w:p>
  </w:footnote>
  <w:footnote w:id="12">
    <w:p w14:paraId="2F3CE80E" w14:textId="77777777" w:rsidR="002B36D3" w:rsidRDefault="002B36D3" w:rsidP="002B36D3">
      <w:pPr>
        <w:pStyle w:val="FootnoteText"/>
      </w:pPr>
      <w:r>
        <w:rPr>
          <w:rStyle w:val="FootnoteReference"/>
        </w:rPr>
        <w:footnoteRef/>
      </w:r>
      <w:r>
        <w:t xml:space="preserve"> </w:t>
      </w:r>
      <w:hyperlink r:id="rId8" w:history="1">
        <w:r>
          <w:rPr>
            <w:rStyle w:val="Hyperlink"/>
          </w:rPr>
          <w:t>https://www.whitehouse.gov/wp-content/uploads/2018/12/STEM-Education-Strategic-Plan-2018.pdf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504A5" w14:textId="251A0DC3" w:rsidR="003139A4" w:rsidRPr="0070375C" w:rsidRDefault="003139A4" w:rsidP="0070375C">
    <w:pPr>
      <w:pStyle w:val="Header"/>
      <w:rPr>
        <w:b/>
        <w:bCs/>
        <w:u w:val="single"/>
      </w:rPr>
    </w:pPr>
    <w:r w:rsidRPr="0070375C">
      <w:rPr>
        <w:b/>
        <w:bCs/>
        <w:u w:val="single"/>
      </w:rPr>
      <w:t>Rules, Terms, and Conditions</w:t>
    </w:r>
    <w:r>
      <w:rPr>
        <w:b/>
        <w:bCs/>
        <w:u w:val="single"/>
      </w:rPr>
      <w:t xml:space="preserve">: </w:t>
    </w:r>
    <w:r w:rsidRPr="00CE3A49">
      <w:rPr>
        <w:b/>
        <w:bCs/>
        <w:u w:val="single"/>
      </w:rPr>
      <w:t>Presidential Cybersecurity Education Award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E5416"/>
    <w:multiLevelType w:val="hybridMultilevel"/>
    <w:tmpl w:val="13FE4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8DB7727"/>
    <w:multiLevelType w:val="hybridMultilevel"/>
    <w:tmpl w:val="A9CA2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2D4A02"/>
    <w:multiLevelType w:val="hybridMultilevel"/>
    <w:tmpl w:val="D826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AB9"/>
    <w:rsid w:val="00001088"/>
    <w:rsid w:val="00001F2F"/>
    <w:rsid w:val="00002615"/>
    <w:rsid w:val="00005585"/>
    <w:rsid w:val="00010C0E"/>
    <w:rsid w:val="00013A7B"/>
    <w:rsid w:val="00013ABF"/>
    <w:rsid w:val="0001580A"/>
    <w:rsid w:val="00016301"/>
    <w:rsid w:val="0001785B"/>
    <w:rsid w:val="00017F12"/>
    <w:rsid w:val="0002062B"/>
    <w:rsid w:val="0002099F"/>
    <w:rsid w:val="000236E4"/>
    <w:rsid w:val="000261B5"/>
    <w:rsid w:val="000266C5"/>
    <w:rsid w:val="000272CE"/>
    <w:rsid w:val="00030C90"/>
    <w:rsid w:val="00031298"/>
    <w:rsid w:val="0003134B"/>
    <w:rsid w:val="000323C8"/>
    <w:rsid w:val="00032A54"/>
    <w:rsid w:val="00033C4E"/>
    <w:rsid w:val="00034258"/>
    <w:rsid w:val="0003470C"/>
    <w:rsid w:val="00034E32"/>
    <w:rsid w:val="00035DCF"/>
    <w:rsid w:val="00036DE0"/>
    <w:rsid w:val="00037066"/>
    <w:rsid w:val="000377F4"/>
    <w:rsid w:val="0003795F"/>
    <w:rsid w:val="0004045B"/>
    <w:rsid w:val="000422AC"/>
    <w:rsid w:val="0004527B"/>
    <w:rsid w:val="00047D61"/>
    <w:rsid w:val="0005075A"/>
    <w:rsid w:val="00050BC8"/>
    <w:rsid w:val="00050DB4"/>
    <w:rsid w:val="00051404"/>
    <w:rsid w:val="00052988"/>
    <w:rsid w:val="00052AAB"/>
    <w:rsid w:val="000609AD"/>
    <w:rsid w:val="00060E25"/>
    <w:rsid w:val="000615F1"/>
    <w:rsid w:val="0006312D"/>
    <w:rsid w:val="000631A3"/>
    <w:rsid w:val="000635C6"/>
    <w:rsid w:val="000637A4"/>
    <w:rsid w:val="00064CA0"/>
    <w:rsid w:val="00065871"/>
    <w:rsid w:val="00066090"/>
    <w:rsid w:val="00066F45"/>
    <w:rsid w:val="00067658"/>
    <w:rsid w:val="000705A5"/>
    <w:rsid w:val="0007168F"/>
    <w:rsid w:val="00072E0B"/>
    <w:rsid w:val="0008364F"/>
    <w:rsid w:val="000841D2"/>
    <w:rsid w:val="00084225"/>
    <w:rsid w:val="00084770"/>
    <w:rsid w:val="0008511D"/>
    <w:rsid w:val="00085DFC"/>
    <w:rsid w:val="00085F73"/>
    <w:rsid w:val="00086077"/>
    <w:rsid w:val="000863E3"/>
    <w:rsid w:val="0008774A"/>
    <w:rsid w:val="000877FE"/>
    <w:rsid w:val="0008780C"/>
    <w:rsid w:val="00090036"/>
    <w:rsid w:val="00090798"/>
    <w:rsid w:val="00092F28"/>
    <w:rsid w:val="00093E17"/>
    <w:rsid w:val="000956B5"/>
    <w:rsid w:val="00096328"/>
    <w:rsid w:val="0009743E"/>
    <w:rsid w:val="00097935"/>
    <w:rsid w:val="00097EB4"/>
    <w:rsid w:val="000A0137"/>
    <w:rsid w:val="000A04E4"/>
    <w:rsid w:val="000A07A5"/>
    <w:rsid w:val="000A0D54"/>
    <w:rsid w:val="000A39AB"/>
    <w:rsid w:val="000A4429"/>
    <w:rsid w:val="000A4E7C"/>
    <w:rsid w:val="000A4F2F"/>
    <w:rsid w:val="000A5536"/>
    <w:rsid w:val="000B13FD"/>
    <w:rsid w:val="000B1741"/>
    <w:rsid w:val="000B250C"/>
    <w:rsid w:val="000B2E2F"/>
    <w:rsid w:val="000B59A1"/>
    <w:rsid w:val="000B60BD"/>
    <w:rsid w:val="000B7BFE"/>
    <w:rsid w:val="000C058A"/>
    <w:rsid w:val="000C4037"/>
    <w:rsid w:val="000C457E"/>
    <w:rsid w:val="000C58F8"/>
    <w:rsid w:val="000C6013"/>
    <w:rsid w:val="000C67E5"/>
    <w:rsid w:val="000D0F82"/>
    <w:rsid w:val="000D125C"/>
    <w:rsid w:val="000D2740"/>
    <w:rsid w:val="000D350C"/>
    <w:rsid w:val="000D3579"/>
    <w:rsid w:val="000D4F4A"/>
    <w:rsid w:val="000D530E"/>
    <w:rsid w:val="000D5E1D"/>
    <w:rsid w:val="000D5E6F"/>
    <w:rsid w:val="000D72FB"/>
    <w:rsid w:val="000E1408"/>
    <w:rsid w:val="000E2ABF"/>
    <w:rsid w:val="000E30DC"/>
    <w:rsid w:val="000E4510"/>
    <w:rsid w:val="000E4AC1"/>
    <w:rsid w:val="000E4E3A"/>
    <w:rsid w:val="000E5D93"/>
    <w:rsid w:val="000E6382"/>
    <w:rsid w:val="000E6A78"/>
    <w:rsid w:val="000E704C"/>
    <w:rsid w:val="000E79E0"/>
    <w:rsid w:val="000F0F84"/>
    <w:rsid w:val="000F13EA"/>
    <w:rsid w:val="000F2005"/>
    <w:rsid w:val="000F34E9"/>
    <w:rsid w:val="000F3EB8"/>
    <w:rsid w:val="000F3F83"/>
    <w:rsid w:val="000F4109"/>
    <w:rsid w:val="000F7C3D"/>
    <w:rsid w:val="001003A9"/>
    <w:rsid w:val="00100A4D"/>
    <w:rsid w:val="001041E8"/>
    <w:rsid w:val="00105BD7"/>
    <w:rsid w:val="00105CAC"/>
    <w:rsid w:val="00105DD2"/>
    <w:rsid w:val="00105FBD"/>
    <w:rsid w:val="0011292F"/>
    <w:rsid w:val="00113168"/>
    <w:rsid w:val="00113C1C"/>
    <w:rsid w:val="001147E0"/>
    <w:rsid w:val="00114FEF"/>
    <w:rsid w:val="00115328"/>
    <w:rsid w:val="00115451"/>
    <w:rsid w:val="00115BF4"/>
    <w:rsid w:val="0011603C"/>
    <w:rsid w:val="00120995"/>
    <w:rsid w:val="00120DDE"/>
    <w:rsid w:val="001210C9"/>
    <w:rsid w:val="00121AC8"/>
    <w:rsid w:val="00122B95"/>
    <w:rsid w:val="001252BB"/>
    <w:rsid w:val="0012616E"/>
    <w:rsid w:val="00126B14"/>
    <w:rsid w:val="0012789C"/>
    <w:rsid w:val="00132EB7"/>
    <w:rsid w:val="0013357E"/>
    <w:rsid w:val="00135E16"/>
    <w:rsid w:val="001367A8"/>
    <w:rsid w:val="0013752F"/>
    <w:rsid w:val="00137CD8"/>
    <w:rsid w:val="001410AB"/>
    <w:rsid w:val="00142BAD"/>
    <w:rsid w:val="00142F18"/>
    <w:rsid w:val="00144F8A"/>
    <w:rsid w:val="001459A4"/>
    <w:rsid w:val="00145EE8"/>
    <w:rsid w:val="00147C4F"/>
    <w:rsid w:val="00147D5F"/>
    <w:rsid w:val="0015113D"/>
    <w:rsid w:val="001511AA"/>
    <w:rsid w:val="001513CF"/>
    <w:rsid w:val="00155833"/>
    <w:rsid w:val="00155C34"/>
    <w:rsid w:val="00156462"/>
    <w:rsid w:val="00157213"/>
    <w:rsid w:val="00161E19"/>
    <w:rsid w:val="00162638"/>
    <w:rsid w:val="00164378"/>
    <w:rsid w:val="00164A10"/>
    <w:rsid w:val="00166753"/>
    <w:rsid w:val="00166D6F"/>
    <w:rsid w:val="00166D9E"/>
    <w:rsid w:val="001701CE"/>
    <w:rsid w:val="00170959"/>
    <w:rsid w:val="00172EA8"/>
    <w:rsid w:val="00173560"/>
    <w:rsid w:val="00174C43"/>
    <w:rsid w:val="00177123"/>
    <w:rsid w:val="0017748D"/>
    <w:rsid w:val="001805A3"/>
    <w:rsid w:val="00180CE4"/>
    <w:rsid w:val="0018397B"/>
    <w:rsid w:val="001843A3"/>
    <w:rsid w:val="00184DCF"/>
    <w:rsid w:val="00186035"/>
    <w:rsid w:val="001861A6"/>
    <w:rsid w:val="001867E8"/>
    <w:rsid w:val="00186C0D"/>
    <w:rsid w:val="001904B2"/>
    <w:rsid w:val="00190D4A"/>
    <w:rsid w:val="00191314"/>
    <w:rsid w:val="00191741"/>
    <w:rsid w:val="001950AF"/>
    <w:rsid w:val="0019608C"/>
    <w:rsid w:val="00196A82"/>
    <w:rsid w:val="0019755A"/>
    <w:rsid w:val="001A01EB"/>
    <w:rsid w:val="001A0E5D"/>
    <w:rsid w:val="001A0F1D"/>
    <w:rsid w:val="001A12B0"/>
    <w:rsid w:val="001A3768"/>
    <w:rsid w:val="001A37BF"/>
    <w:rsid w:val="001A464E"/>
    <w:rsid w:val="001A4975"/>
    <w:rsid w:val="001A4FBE"/>
    <w:rsid w:val="001A5645"/>
    <w:rsid w:val="001A7152"/>
    <w:rsid w:val="001B022D"/>
    <w:rsid w:val="001B058C"/>
    <w:rsid w:val="001B2ACD"/>
    <w:rsid w:val="001B3899"/>
    <w:rsid w:val="001B7411"/>
    <w:rsid w:val="001C02B4"/>
    <w:rsid w:val="001C0B4C"/>
    <w:rsid w:val="001C0F8B"/>
    <w:rsid w:val="001C13F0"/>
    <w:rsid w:val="001C24D0"/>
    <w:rsid w:val="001C2C7E"/>
    <w:rsid w:val="001C2C8F"/>
    <w:rsid w:val="001C6E7E"/>
    <w:rsid w:val="001C737D"/>
    <w:rsid w:val="001D304D"/>
    <w:rsid w:val="001D40FC"/>
    <w:rsid w:val="001D4CCC"/>
    <w:rsid w:val="001D5F72"/>
    <w:rsid w:val="001E0B37"/>
    <w:rsid w:val="001E3989"/>
    <w:rsid w:val="001E774A"/>
    <w:rsid w:val="001E7927"/>
    <w:rsid w:val="001F04E5"/>
    <w:rsid w:val="001F06DC"/>
    <w:rsid w:val="001F1384"/>
    <w:rsid w:val="001F1676"/>
    <w:rsid w:val="001F22FE"/>
    <w:rsid w:val="001F2EDC"/>
    <w:rsid w:val="001F3668"/>
    <w:rsid w:val="001F38F8"/>
    <w:rsid w:val="001F5159"/>
    <w:rsid w:val="001F7759"/>
    <w:rsid w:val="00201430"/>
    <w:rsid w:val="002018E5"/>
    <w:rsid w:val="00201B1E"/>
    <w:rsid w:val="00201DEF"/>
    <w:rsid w:val="00201E8D"/>
    <w:rsid w:val="00203427"/>
    <w:rsid w:val="002043D1"/>
    <w:rsid w:val="00204E0C"/>
    <w:rsid w:val="0020726C"/>
    <w:rsid w:val="00207DAF"/>
    <w:rsid w:val="00207F89"/>
    <w:rsid w:val="00211BD8"/>
    <w:rsid w:val="00212271"/>
    <w:rsid w:val="00212317"/>
    <w:rsid w:val="00213850"/>
    <w:rsid w:val="00213BEA"/>
    <w:rsid w:val="00213C1C"/>
    <w:rsid w:val="00216D39"/>
    <w:rsid w:val="00221059"/>
    <w:rsid w:val="0022147B"/>
    <w:rsid w:val="00221E99"/>
    <w:rsid w:val="002228BE"/>
    <w:rsid w:val="00223EDC"/>
    <w:rsid w:val="00226B15"/>
    <w:rsid w:val="00227E5E"/>
    <w:rsid w:val="00232163"/>
    <w:rsid w:val="00232936"/>
    <w:rsid w:val="00233FDA"/>
    <w:rsid w:val="00234411"/>
    <w:rsid w:val="0023606A"/>
    <w:rsid w:val="002361C5"/>
    <w:rsid w:val="002363DC"/>
    <w:rsid w:val="00244BD9"/>
    <w:rsid w:val="002468A1"/>
    <w:rsid w:val="002523F7"/>
    <w:rsid w:val="002526B5"/>
    <w:rsid w:val="00252CC0"/>
    <w:rsid w:val="002535E0"/>
    <w:rsid w:val="00254D31"/>
    <w:rsid w:val="00255430"/>
    <w:rsid w:val="00255605"/>
    <w:rsid w:val="00257412"/>
    <w:rsid w:val="00260047"/>
    <w:rsid w:val="0026039F"/>
    <w:rsid w:val="002613BF"/>
    <w:rsid w:val="00261883"/>
    <w:rsid w:val="0026270D"/>
    <w:rsid w:val="00262B15"/>
    <w:rsid w:val="00262EE1"/>
    <w:rsid w:val="00262F70"/>
    <w:rsid w:val="0026357D"/>
    <w:rsid w:val="00264188"/>
    <w:rsid w:val="00264B0D"/>
    <w:rsid w:val="002654B7"/>
    <w:rsid w:val="00265D61"/>
    <w:rsid w:val="002671B1"/>
    <w:rsid w:val="002676BC"/>
    <w:rsid w:val="0027044F"/>
    <w:rsid w:val="002709C9"/>
    <w:rsid w:val="00270F31"/>
    <w:rsid w:val="00274AA9"/>
    <w:rsid w:val="00275256"/>
    <w:rsid w:val="0027539E"/>
    <w:rsid w:val="002757AA"/>
    <w:rsid w:val="00276BD1"/>
    <w:rsid w:val="00277866"/>
    <w:rsid w:val="002812DC"/>
    <w:rsid w:val="00282AC3"/>
    <w:rsid w:val="00283115"/>
    <w:rsid w:val="0028473E"/>
    <w:rsid w:val="00284FA7"/>
    <w:rsid w:val="0028715D"/>
    <w:rsid w:val="00287616"/>
    <w:rsid w:val="002912D7"/>
    <w:rsid w:val="002939E3"/>
    <w:rsid w:val="00294835"/>
    <w:rsid w:val="00295D68"/>
    <w:rsid w:val="00296045"/>
    <w:rsid w:val="00297DBA"/>
    <w:rsid w:val="002A08FE"/>
    <w:rsid w:val="002A22F9"/>
    <w:rsid w:val="002A2914"/>
    <w:rsid w:val="002A3424"/>
    <w:rsid w:val="002A35ED"/>
    <w:rsid w:val="002A3A24"/>
    <w:rsid w:val="002B0BFB"/>
    <w:rsid w:val="002B127F"/>
    <w:rsid w:val="002B230C"/>
    <w:rsid w:val="002B2450"/>
    <w:rsid w:val="002B36D3"/>
    <w:rsid w:val="002B3CD1"/>
    <w:rsid w:val="002B6D5A"/>
    <w:rsid w:val="002B749D"/>
    <w:rsid w:val="002C01DF"/>
    <w:rsid w:val="002C0B35"/>
    <w:rsid w:val="002C1146"/>
    <w:rsid w:val="002C11F1"/>
    <w:rsid w:val="002C1364"/>
    <w:rsid w:val="002C21A5"/>
    <w:rsid w:val="002C2704"/>
    <w:rsid w:val="002C3287"/>
    <w:rsid w:val="002D53AB"/>
    <w:rsid w:val="002D57BE"/>
    <w:rsid w:val="002D6114"/>
    <w:rsid w:val="002D7EF0"/>
    <w:rsid w:val="002E065A"/>
    <w:rsid w:val="002E0CF0"/>
    <w:rsid w:val="002E0E1B"/>
    <w:rsid w:val="002E1F88"/>
    <w:rsid w:val="002E6ACA"/>
    <w:rsid w:val="002F0DBF"/>
    <w:rsid w:val="002F0E75"/>
    <w:rsid w:val="002F12B9"/>
    <w:rsid w:val="002F12FB"/>
    <w:rsid w:val="002F2EF7"/>
    <w:rsid w:val="002F3D4E"/>
    <w:rsid w:val="002F6157"/>
    <w:rsid w:val="0030173C"/>
    <w:rsid w:val="00301B20"/>
    <w:rsid w:val="00301D85"/>
    <w:rsid w:val="00305CEF"/>
    <w:rsid w:val="00306BAD"/>
    <w:rsid w:val="00310C2F"/>
    <w:rsid w:val="00311C7A"/>
    <w:rsid w:val="003132F5"/>
    <w:rsid w:val="003139A4"/>
    <w:rsid w:val="00313AD5"/>
    <w:rsid w:val="003146E2"/>
    <w:rsid w:val="003149FB"/>
    <w:rsid w:val="00315B88"/>
    <w:rsid w:val="00316936"/>
    <w:rsid w:val="0032018A"/>
    <w:rsid w:val="00321B90"/>
    <w:rsid w:val="003245F6"/>
    <w:rsid w:val="0032749D"/>
    <w:rsid w:val="0032754E"/>
    <w:rsid w:val="00327A77"/>
    <w:rsid w:val="0033057B"/>
    <w:rsid w:val="00330951"/>
    <w:rsid w:val="00332616"/>
    <w:rsid w:val="0033278F"/>
    <w:rsid w:val="00332E3D"/>
    <w:rsid w:val="003331F5"/>
    <w:rsid w:val="00334541"/>
    <w:rsid w:val="00335BE6"/>
    <w:rsid w:val="00337B4D"/>
    <w:rsid w:val="00337FF0"/>
    <w:rsid w:val="0034012F"/>
    <w:rsid w:val="00341F6D"/>
    <w:rsid w:val="003425EE"/>
    <w:rsid w:val="00342CB4"/>
    <w:rsid w:val="00343C30"/>
    <w:rsid w:val="00344E3A"/>
    <w:rsid w:val="00345744"/>
    <w:rsid w:val="00345DB0"/>
    <w:rsid w:val="00345DB4"/>
    <w:rsid w:val="003477BF"/>
    <w:rsid w:val="0035042A"/>
    <w:rsid w:val="0035299D"/>
    <w:rsid w:val="003537B9"/>
    <w:rsid w:val="00353B11"/>
    <w:rsid w:val="00355F0A"/>
    <w:rsid w:val="00356583"/>
    <w:rsid w:val="00357855"/>
    <w:rsid w:val="003602A6"/>
    <w:rsid w:val="003607A6"/>
    <w:rsid w:val="00362A4B"/>
    <w:rsid w:val="00374743"/>
    <w:rsid w:val="0037486E"/>
    <w:rsid w:val="00374B66"/>
    <w:rsid w:val="0038194B"/>
    <w:rsid w:val="00381D4A"/>
    <w:rsid w:val="003824F2"/>
    <w:rsid w:val="003848D5"/>
    <w:rsid w:val="00385144"/>
    <w:rsid w:val="00385ECD"/>
    <w:rsid w:val="00386031"/>
    <w:rsid w:val="0038690C"/>
    <w:rsid w:val="003877A0"/>
    <w:rsid w:val="003904E7"/>
    <w:rsid w:val="00390D33"/>
    <w:rsid w:val="003914C0"/>
    <w:rsid w:val="00392B0B"/>
    <w:rsid w:val="00392E53"/>
    <w:rsid w:val="00394068"/>
    <w:rsid w:val="00394074"/>
    <w:rsid w:val="00394A84"/>
    <w:rsid w:val="00395BAA"/>
    <w:rsid w:val="00395D6C"/>
    <w:rsid w:val="00396461"/>
    <w:rsid w:val="00397C1D"/>
    <w:rsid w:val="003A2657"/>
    <w:rsid w:val="003A272B"/>
    <w:rsid w:val="003A3A73"/>
    <w:rsid w:val="003A7EB3"/>
    <w:rsid w:val="003A7F92"/>
    <w:rsid w:val="003B2D2C"/>
    <w:rsid w:val="003B33DE"/>
    <w:rsid w:val="003B4F40"/>
    <w:rsid w:val="003B5D24"/>
    <w:rsid w:val="003B795E"/>
    <w:rsid w:val="003C31E0"/>
    <w:rsid w:val="003C4894"/>
    <w:rsid w:val="003C4B89"/>
    <w:rsid w:val="003C68BB"/>
    <w:rsid w:val="003C6954"/>
    <w:rsid w:val="003D0E35"/>
    <w:rsid w:val="003D15C4"/>
    <w:rsid w:val="003D2329"/>
    <w:rsid w:val="003D2818"/>
    <w:rsid w:val="003D3C96"/>
    <w:rsid w:val="003D3CF0"/>
    <w:rsid w:val="003D4895"/>
    <w:rsid w:val="003D5F4F"/>
    <w:rsid w:val="003E034B"/>
    <w:rsid w:val="003E4F27"/>
    <w:rsid w:val="003F04EF"/>
    <w:rsid w:val="003F2623"/>
    <w:rsid w:val="003F2F3A"/>
    <w:rsid w:val="003F354B"/>
    <w:rsid w:val="003F5BAB"/>
    <w:rsid w:val="003F5F52"/>
    <w:rsid w:val="003F7442"/>
    <w:rsid w:val="003F7952"/>
    <w:rsid w:val="003F79A2"/>
    <w:rsid w:val="003F7EA0"/>
    <w:rsid w:val="004009E5"/>
    <w:rsid w:val="00401903"/>
    <w:rsid w:val="00402F9B"/>
    <w:rsid w:val="0040472A"/>
    <w:rsid w:val="00405324"/>
    <w:rsid w:val="0040664D"/>
    <w:rsid w:val="00407732"/>
    <w:rsid w:val="00407D91"/>
    <w:rsid w:val="00413EC9"/>
    <w:rsid w:val="0041440C"/>
    <w:rsid w:val="00414917"/>
    <w:rsid w:val="00414DFB"/>
    <w:rsid w:val="004158BE"/>
    <w:rsid w:val="00415BC7"/>
    <w:rsid w:val="00415D9B"/>
    <w:rsid w:val="004163CF"/>
    <w:rsid w:val="00416571"/>
    <w:rsid w:val="00420F28"/>
    <w:rsid w:val="00420F7B"/>
    <w:rsid w:val="00421A7F"/>
    <w:rsid w:val="0042272E"/>
    <w:rsid w:val="00422747"/>
    <w:rsid w:val="00422F92"/>
    <w:rsid w:val="00423BE4"/>
    <w:rsid w:val="004240D8"/>
    <w:rsid w:val="00424B21"/>
    <w:rsid w:val="00425F44"/>
    <w:rsid w:val="00427896"/>
    <w:rsid w:val="00432BAA"/>
    <w:rsid w:val="00432DBA"/>
    <w:rsid w:val="00432EC6"/>
    <w:rsid w:val="00433F0F"/>
    <w:rsid w:val="00436C82"/>
    <w:rsid w:val="0043735A"/>
    <w:rsid w:val="004409C7"/>
    <w:rsid w:val="00440A6C"/>
    <w:rsid w:val="00440E99"/>
    <w:rsid w:val="00441EF3"/>
    <w:rsid w:val="004424B1"/>
    <w:rsid w:val="00442F62"/>
    <w:rsid w:val="004431C6"/>
    <w:rsid w:val="0044639F"/>
    <w:rsid w:val="004478D5"/>
    <w:rsid w:val="004519A2"/>
    <w:rsid w:val="004542D1"/>
    <w:rsid w:val="00455C3D"/>
    <w:rsid w:val="00455CC5"/>
    <w:rsid w:val="00457D26"/>
    <w:rsid w:val="00461CEA"/>
    <w:rsid w:val="00462E47"/>
    <w:rsid w:val="00463B0A"/>
    <w:rsid w:val="004655BF"/>
    <w:rsid w:val="00467D31"/>
    <w:rsid w:val="00470820"/>
    <w:rsid w:val="00473495"/>
    <w:rsid w:val="00474401"/>
    <w:rsid w:val="0047503A"/>
    <w:rsid w:val="0047579D"/>
    <w:rsid w:val="004769AC"/>
    <w:rsid w:val="004869EA"/>
    <w:rsid w:val="00486B60"/>
    <w:rsid w:val="004907A3"/>
    <w:rsid w:val="00490B9B"/>
    <w:rsid w:val="00491051"/>
    <w:rsid w:val="0049241F"/>
    <w:rsid w:val="004937C2"/>
    <w:rsid w:val="00494CA2"/>
    <w:rsid w:val="004952E7"/>
    <w:rsid w:val="0049562F"/>
    <w:rsid w:val="0049618D"/>
    <w:rsid w:val="004963D7"/>
    <w:rsid w:val="004A312E"/>
    <w:rsid w:val="004A37FB"/>
    <w:rsid w:val="004A44C0"/>
    <w:rsid w:val="004A4CE5"/>
    <w:rsid w:val="004A5804"/>
    <w:rsid w:val="004A5882"/>
    <w:rsid w:val="004A6AC3"/>
    <w:rsid w:val="004A79A5"/>
    <w:rsid w:val="004B10B3"/>
    <w:rsid w:val="004B2651"/>
    <w:rsid w:val="004B4511"/>
    <w:rsid w:val="004B4A7D"/>
    <w:rsid w:val="004B4B1A"/>
    <w:rsid w:val="004B5A3A"/>
    <w:rsid w:val="004B7D72"/>
    <w:rsid w:val="004C086F"/>
    <w:rsid w:val="004C2FF6"/>
    <w:rsid w:val="004C3B0E"/>
    <w:rsid w:val="004C4965"/>
    <w:rsid w:val="004C49C0"/>
    <w:rsid w:val="004C5CC7"/>
    <w:rsid w:val="004C6B0C"/>
    <w:rsid w:val="004C75EF"/>
    <w:rsid w:val="004C78A8"/>
    <w:rsid w:val="004D06A0"/>
    <w:rsid w:val="004D0BAD"/>
    <w:rsid w:val="004D295B"/>
    <w:rsid w:val="004D3552"/>
    <w:rsid w:val="004D4606"/>
    <w:rsid w:val="004D517B"/>
    <w:rsid w:val="004D626F"/>
    <w:rsid w:val="004D75EA"/>
    <w:rsid w:val="004D77D0"/>
    <w:rsid w:val="004E1320"/>
    <w:rsid w:val="004E13B0"/>
    <w:rsid w:val="004E3AB2"/>
    <w:rsid w:val="004E4C4C"/>
    <w:rsid w:val="004E4F92"/>
    <w:rsid w:val="004E6FDE"/>
    <w:rsid w:val="004E7526"/>
    <w:rsid w:val="004F062E"/>
    <w:rsid w:val="004F0F3C"/>
    <w:rsid w:val="004F22FB"/>
    <w:rsid w:val="004F235B"/>
    <w:rsid w:val="004F2360"/>
    <w:rsid w:val="004F2376"/>
    <w:rsid w:val="004F2ABD"/>
    <w:rsid w:val="004F2F05"/>
    <w:rsid w:val="004F40F4"/>
    <w:rsid w:val="004F453A"/>
    <w:rsid w:val="004F5EA1"/>
    <w:rsid w:val="004F6361"/>
    <w:rsid w:val="004F6769"/>
    <w:rsid w:val="004F7301"/>
    <w:rsid w:val="00500034"/>
    <w:rsid w:val="0050160A"/>
    <w:rsid w:val="0050168D"/>
    <w:rsid w:val="005028B1"/>
    <w:rsid w:val="00502DB1"/>
    <w:rsid w:val="00503325"/>
    <w:rsid w:val="00503D0B"/>
    <w:rsid w:val="005068A0"/>
    <w:rsid w:val="00507E96"/>
    <w:rsid w:val="005133C0"/>
    <w:rsid w:val="00515875"/>
    <w:rsid w:val="00516D04"/>
    <w:rsid w:val="005178C0"/>
    <w:rsid w:val="0052032E"/>
    <w:rsid w:val="0052368B"/>
    <w:rsid w:val="0052502F"/>
    <w:rsid w:val="00525A3F"/>
    <w:rsid w:val="005268CF"/>
    <w:rsid w:val="00527CA5"/>
    <w:rsid w:val="00527E76"/>
    <w:rsid w:val="00531A83"/>
    <w:rsid w:val="005322CC"/>
    <w:rsid w:val="005334FF"/>
    <w:rsid w:val="00533565"/>
    <w:rsid w:val="00533F5C"/>
    <w:rsid w:val="005341AC"/>
    <w:rsid w:val="00534A1C"/>
    <w:rsid w:val="00534EB7"/>
    <w:rsid w:val="005350AA"/>
    <w:rsid w:val="00537EF0"/>
    <w:rsid w:val="00540181"/>
    <w:rsid w:val="00540B29"/>
    <w:rsid w:val="0054144C"/>
    <w:rsid w:val="005422FC"/>
    <w:rsid w:val="00542901"/>
    <w:rsid w:val="00542AFA"/>
    <w:rsid w:val="00543766"/>
    <w:rsid w:val="0054376E"/>
    <w:rsid w:val="005502F1"/>
    <w:rsid w:val="0055074B"/>
    <w:rsid w:val="00554641"/>
    <w:rsid w:val="00555673"/>
    <w:rsid w:val="00555DC6"/>
    <w:rsid w:val="00556CBC"/>
    <w:rsid w:val="005574DC"/>
    <w:rsid w:val="00562735"/>
    <w:rsid w:val="0056358C"/>
    <w:rsid w:val="005663CF"/>
    <w:rsid w:val="00566D4E"/>
    <w:rsid w:val="005671D9"/>
    <w:rsid w:val="005703DD"/>
    <w:rsid w:val="00570AC4"/>
    <w:rsid w:val="00571101"/>
    <w:rsid w:val="00572939"/>
    <w:rsid w:val="005737E6"/>
    <w:rsid w:val="0057567F"/>
    <w:rsid w:val="00575802"/>
    <w:rsid w:val="0057618F"/>
    <w:rsid w:val="005761E8"/>
    <w:rsid w:val="0057690F"/>
    <w:rsid w:val="00584FC2"/>
    <w:rsid w:val="00587818"/>
    <w:rsid w:val="0059090C"/>
    <w:rsid w:val="00592796"/>
    <w:rsid w:val="005929A2"/>
    <w:rsid w:val="00597193"/>
    <w:rsid w:val="005975B4"/>
    <w:rsid w:val="005A0EFE"/>
    <w:rsid w:val="005A2DB6"/>
    <w:rsid w:val="005A3863"/>
    <w:rsid w:val="005A5A42"/>
    <w:rsid w:val="005A6A8C"/>
    <w:rsid w:val="005A7249"/>
    <w:rsid w:val="005A7405"/>
    <w:rsid w:val="005B0D00"/>
    <w:rsid w:val="005B0DB6"/>
    <w:rsid w:val="005B2A6A"/>
    <w:rsid w:val="005B31E6"/>
    <w:rsid w:val="005B347B"/>
    <w:rsid w:val="005B35B2"/>
    <w:rsid w:val="005B37E1"/>
    <w:rsid w:val="005B478F"/>
    <w:rsid w:val="005B4E0B"/>
    <w:rsid w:val="005B5C4E"/>
    <w:rsid w:val="005B64EF"/>
    <w:rsid w:val="005B7E26"/>
    <w:rsid w:val="005C0244"/>
    <w:rsid w:val="005C115F"/>
    <w:rsid w:val="005C117F"/>
    <w:rsid w:val="005C215D"/>
    <w:rsid w:val="005C2505"/>
    <w:rsid w:val="005C26E8"/>
    <w:rsid w:val="005C552C"/>
    <w:rsid w:val="005C5E0C"/>
    <w:rsid w:val="005C799B"/>
    <w:rsid w:val="005D0618"/>
    <w:rsid w:val="005D0ED7"/>
    <w:rsid w:val="005D138E"/>
    <w:rsid w:val="005D1BA0"/>
    <w:rsid w:val="005D2EC9"/>
    <w:rsid w:val="005E23A9"/>
    <w:rsid w:val="005E2799"/>
    <w:rsid w:val="005E27EC"/>
    <w:rsid w:val="005E2C32"/>
    <w:rsid w:val="005E3A33"/>
    <w:rsid w:val="005E4D48"/>
    <w:rsid w:val="005E7B60"/>
    <w:rsid w:val="005F3A59"/>
    <w:rsid w:val="005F3BBB"/>
    <w:rsid w:val="005F42A0"/>
    <w:rsid w:val="005F4A09"/>
    <w:rsid w:val="005F4AE1"/>
    <w:rsid w:val="005F4CED"/>
    <w:rsid w:val="005F7128"/>
    <w:rsid w:val="005F79A0"/>
    <w:rsid w:val="00600111"/>
    <w:rsid w:val="00604E52"/>
    <w:rsid w:val="00605B90"/>
    <w:rsid w:val="00605E24"/>
    <w:rsid w:val="00606212"/>
    <w:rsid w:val="00617A62"/>
    <w:rsid w:val="00617D50"/>
    <w:rsid w:val="00621EAC"/>
    <w:rsid w:val="006222C5"/>
    <w:rsid w:val="0062407B"/>
    <w:rsid w:val="0062489B"/>
    <w:rsid w:val="00624982"/>
    <w:rsid w:val="00624FC1"/>
    <w:rsid w:val="0062618D"/>
    <w:rsid w:val="0062680D"/>
    <w:rsid w:val="00631DED"/>
    <w:rsid w:val="006322DA"/>
    <w:rsid w:val="00632458"/>
    <w:rsid w:val="00634188"/>
    <w:rsid w:val="00635882"/>
    <w:rsid w:val="0063665D"/>
    <w:rsid w:val="0064093B"/>
    <w:rsid w:val="006427BA"/>
    <w:rsid w:val="00643E57"/>
    <w:rsid w:val="006444FB"/>
    <w:rsid w:val="0064699B"/>
    <w:rsid w:val="00646DC3"/>
    <w:rsid w:val="006473A4"/>
    <w:rsid w:val="0065101D"/>
    <w:rsid w:val="0065226E"/>
    <w:rsid w:val="006526DB"/>
    <w:rsid w:val="006528C8"/>
    <w:rsid w:val="00653ABA"/>
    <w:rsid w:val="00654452"/>
    <w:rsid w:val="00660900"/>
    <w:rsid w:val="006609CE"/>
    <w:rsid w:val="00661465"/>
    <w:rsid w:val="006614F4"/>
    <w:rsid w:val="00662A77"/>
    <w:rsid w:val="00663E87"/>
    <w:rsid w:val="006652B9"/>
    <w:rsid w:val="00665F37"/>
    <w:rsid w:val="00666E78"/>
    <w:rsid w:val="00675767"/>
    <w:rsid w:val="006819B0"/>
    <w:rsid w:val="006821ED"/>
    <w:rsid w:val="00682303"/>
    <w:rsid w:val="006827F5"/>
    <w:rsid w:val="00684810"/>
    <w:rsid w:val="006849E8"/>
    <w:rsid w:val="006850A1"/>
    <w:rsid w:val="00685542"/>
    <w:rsid w:val="00685FCE"/>
    <w:rsid w:val="00686588"/>
    <w:rsid w:val="006867EF"/>
    <w:rsid w:val="00691A29"/>
    <w:rsid w:val="00691CB2"/>
    <w:rsid w:val="00692062"/>
    <w:rsid w:val="006929AE"/>
    <w:rsid w:val="00693008"/>
    <w:rsid w:val="00693D0B"/>
    <w:rsid w:val="00694EFF"/>
    <w:rsid w:val="00695AE7"/>
    <w:rsid w:val="006965E8"/>
    <w:rsid w:val="00697AF9"/>
    <w:rsid w:val="00697E6B"/>
    <w:rsid w:val="006A031F"/>
    <w:rsid w:val="006A049D"/>
    <w:rsid w:val="006A0E82"/>
    <w:rsid w:val="006A2542"/>
    <w:rsid w:val="006A2E17"/>
    <w:rsid w:val="006A3569"/>
    <w:rsid w:val="006A3C69"/>
    <w:rsid w:val="006A528D"/>
    <w:rsid w:val="006A5877"/>
    <w:rsid w:val="006A6B3E"/>
    <w:rsid w:val="006A720B"/>
    <w:rsid w:val="006B0D7E"/>
    <w:rsid w:val="006B1D0E"/>
    <w:rsid w:val="006B1EB2"/>
    <w:rsid w:val="006B5CD8"/>
    <w:rsid w:val="006B6AA6"/>
    <w:rsid w:val="006B727F"/>
    <w:rsid w:val="006C1A67"/>
    <w:rsid w:val="006C1D7A"/>
    <w:rsid w:val="006C23EE"/>
    <w:rsid w:val="006C24FE"/>
    <w:rsid w:val="006C2CF6"/>
    <w:rsid w:val="006C38AB"/>
    <w:rsid w:val="006C4B6B"/>
    <w:rsid w:val="006C5071"/>
    <w:rsid w:val="006C5BC7"/>
    <w:rsid w:val="006C5E83"/>
    <w:rsid w:val="006C6D06"/>
    <w:rsid w:val="006C6D2B"/>
    <w:rsid w:val="006D0033"/>
    <w:rsid w:val="006D0714"/>
    <w:rsid w:val="006D08B3"/>
    <w:rsid w:val="006D10F7"/>
    <w:rsid w:val="006D18B7"/>
    <w:rsid w:val="006D1A02"/>
    <w:rsid w:val="006D299D"/>
    <w:rsid w:val="006D36E0"/>
    <w:rsid w:val="006D47EC"/>
    <w:rsid w:val="006D4CFA"/>
    <w:rsid w:val="006D6163"/>
    <w:rsid w:val="006E24D5"/>
    <w:rsid w:val="006E3EFC"/>
    <w:rsid w:val="006E4CC5"/>
    <w:rsid w:val="006E6B54"/>
    <w:rsid w:val="006E775C"/>
    <w:rsid w:val="006F1CD9"/>
    <w:rsid w:val="006F3645"/>
    <w:rsid w:val="006F38D3"/>
    <w:rsid w:val="006F3B3A"/>
    <w:rsid w:val="006F4189"/>
    <w:rsid w:val="006F78A6"/>
    <w:rsid w:val="0070053A"/>
    <w:rsid w:val="00701671"/>
    <w:rsid w:val="00703440"/>
    <w:rsid w:val="0070375C"/>
    <w:rsid w:val="00704C59"/>
    <w:rsid w:val="00704CCB"/>
    <w:rsid w:val="007063B6"/>
    <w:rsid w:val="00707CB2"/>
    <w:rsid w:val="00710722"/>
    <w:rsid w:val="00713FD7"/>
    <w:rsid w:val="0071433F"/>
    <w:rsid w:val="0071516F"/>
    <w:rsid w:val="0072011C"/>
    <w:rsid w:val="00720D5E"/>
    <w:rsid w:val="0072110E"/>
    <w:rsid w:val="0072214C"/>
    <w:rsid w:val="00722156"/>
    <w:rsid w:val="0072225E"/>
    <w:rsid w:val="00725AC6"/>
    <w:rsid w:val="00726F20"/>
    <w:rsid w:val="007279CD"/>
    <w:rsid w:val="00727A30"/>
    <w:rsid w:val="007305C1"/>
    <w:rsid w:val="00731CE1"/>
    <w:rsid w:val="00732F72"/>
    <w:rsid w:val="0073341E"/>
    <w:rsid w:val="00733947"/>
    <w:rsid w:val="00734061"/>
    <w:rsid w:val="007408EE"/>
    <w:rsid w:val="00740AE7"/>
    <w:rsid w:val="00740F65"/>
    <w:rsid w:val="00741C3B"/>
    <w:rsid w:val="00743D52"/>
    <w:rsid w:val="007461A2"/>
    <w:rsid w:val="00746E7C"/>
    <w:rsid w:val="007471CD"/>
    <w:rsid w:val="00747CC9"/>
    <w:rsid w:val="00752182"/>
    <w:rsid w:val="007523EA"/>
    <w:rsid w:val="00753E31"/>
    <w:rsid w:val="007552E4"/>
    <w:rsid w:val="0075534A"/>
    <w:rsid w:val="007558D3"/>
    <w:rsid w:val="007603E6"/>
    <w:rsid w:val="0076357D"/>
    <w:rsid w:val="00763E82"/>
    <w:rsid w:val="007644B4"/>
    <w:rsid w:val="00764BB8"/>
    <w:rsid w:val="00764D5E"/>
    <w:rsid w:val="00765C47"/>
    <w:rsid w:val="00766152"/>
    <w:rsid w:val="00766B61"/>
    <w:rsid w:val="00767A99"/>
    <w:rsid w:val="007707D0"/>
    <w:rsid w:val="00771577"/>
    <w:rsid w:val="00773333"/>
    <w:rsid w:val="0077558B"/>
    <w:rsid w:val="0077580D"/>
    <w:rsid w:val="007773C3"/>
    <w:rsid w:val="00777991"/>
    <w:rsid w:val="007813B0"/>
    <w:rsid w:val="0078294A"/>
    <w:rsid w:val="00783691"/>
    <w:rsid w:val="007851D9"/>
    <w:rsid w:val="00786277"/>
    <w:rsid w:val="00786B00"/>
    <w:rsid w:val="00787858"/>
    <w:rsid w:val="00791440"/>
    <w:rsid w:val="007917D0"/>
    <w:rsid w:val="00793A0C"/>
    <w:rsid w:val="007945F0"/>
    <w:rsid w:val="00794A0B"/>
    <w:rsid w:val="0079604F"/>
    <w:rsid w:val="00796D1C"/>
    <w:rsid w:val="0079712A"/>
    <w:rsid w:val="0079778F"/>
    <w:rsid w:val="007A1760"/>
    <w:rsid w:val="007A1A42"/>
    <w:rsid w:val="007A1E9F"/>
    <w:rsid w:val="007A25C1"/>
    <w:rsid w:val="007A3140"/>
    <w:rsid w:val="007A393B"/>
    <w:rsid w:val="007A489F"/>
    <w:rsid w:val="007A4B97"/>
    <w:rsid w:val="007A5920"/>
    <w:rsid w:val="007A5C39"/>
    <w:rsid w:val="007A6E62"/>
    <w:rsid w:val="007A7468"/>
    <w:rsid w:val="007B226D"/>
    <w:rsid w:val="007B2A31"/>
    <w:rsid w:val="007B2ABC"/>
    <w:rsid w:val="007B2D7B"/>
    <w:rsid w:val="007B35D1"/>
    <w:rsid w:val="007B3AD5"/>
    <w:rsid w:val="007B50C4"/>
    <w:rsid w:val="007B513A"/>
    <w:rsid w:val="007B7B07"/>
    <w:rsid w:val="007C488A"/>
    <w:rsid w:val="007C546E"/>
    <w:rsid w:val="007C57B9"/>
    <w:rsid w:val="007D0B6A"/>
    <w:rsid w:val="007D13D0"/>
    <w:rsid w:val="007D2AFE"/>
    <w:rsid w:val="007D38ED"/>
    <w:rsid w:val="007D41A5"/>
    <w:rsid w:val="007D42E7"/>
    <w:rsid w:val="007D49BF"/>
    <w:rsid w:val="007D4A96"/>
    <w:rsid w:val="007D5C55"/>
    <w:rsid w:val="007D5CE3"/>
    <w:rsid w:val="007D5D0A"/>
    <w:rsid w:val="007D6E9A"/>
    <w:rsid w:val="007D735E"/>
    <w:rsid w:val="007E1657"/>
    <w:rsid w:val="007E18D2"/>
    <w:rsid w:val="007E29D9"/>
    <w:rsid w:val="007E3B5D"/>
    <w:rsid w:val="007E6D46"/>
    <w:rsid w:val="007E747B"/>
    <w:rsid w:val="007E765A"/>
    <w:rsid w:val="007F0FB1"/>
    <w:rsid w:val="007F1129"/>
    <w:rsid w:val="007F5F17"/>
    <w:rsid w:val="007F6CE2"/>
    <w:rsid w:val="007F7BAB"/>
    <w:rsid w:val="008005EE"/>
    <w:rsid w:val="00800E75"/>
    <w:rsid w:val="0080199A"/>
    <w:rsid w:val="00802230"/>
    <w:rsid w:val="0080224B"/>
    <w:rsid w:val="00802357"/>
    <w:rsid w:val="00802A04"/>
    <w:rsid w:val="00802D7E"/>
    <w:rsid w:val="008038BB"/>
    <w:rsid w:val="008039F3"/>
    <w:rsid w:val="008042F7"/>
    <w:rsid w:val="00805747"/>
    <w:rsid w:val="00806E54"/>
    <w:rsid w:val="00807522"/>
    <w:rsid w:val="0080759D"/>
    <w:rsid w:val="008111EE"/>
    <w:rsid w:val="00815595"/>
    <w:rsid w:val="00815DE1"/>
    <w:rsid w:val="00820198"/>
    <w:rsid w:val="00820266"/>
    <w:rsid w:val="00820692"/>
    <w:rsid w:val="00824F0A"/>
    <w:rsid w:val="00825F0F"/>
    <w:rsid w:val="0082702A"/>
    <w:rsid w:val="008279DB"/>
    <w:rsid w:val="00827C9E"/>
    <w:rsid w:val="00830107"/>
    <w:rsid w:val="008303CA"/>
    <w:rsid w:val="00830AA5"/>
    <w:rsid w:val="00832045"/>
    <w:rsid w:val="008335E2"/>
    <w:rsid w:val="008339A9"/>
    <w:rsid w:val="00833F42"/>
    <w:rsid w:val="00834F03"/>
    <w:rsid w:val="008351C9"/>
    <w:rsid w:val="00835519"/>
    <w:rsid w:val="008359A7"/>
    <w:rsid w:val="008363C0"/>
    <w:rsid w:val="00842E15"/>
    <w:rsid w:val="0084338C"/>
    <w:rsid w:val="00843571"/>
    <w:rsid w:val="00843635"/>
    <w:rsid w:val="00843BF9"/>
    <w:rsid w:val="00843C94"/>
    <w:rsid w:val="00843FB4"/>
    <w:rsid w:val="008478A2"/>
    <w:rsid w:val="00847C77"/>
    <w:rsid w:val="00850000"/>
    <w:rsid w:val="00850389"/>
    <w:rsid w:val="00851565"/>
    <w:rsid w:val="008524D6"/>
    <w:rsid w:val="008543A2"/>
    <w:rsid w:val="008549C9"/>
    <w:rsid w:val="008557BB"/>
    <w:rsid w:val="00855D0B"/>
    <w:rsid w:val="00855F61"/>
    <w:rsid w:val="0085649C"/>
    <w:rsid w:val="008571A7"/>
    <w:rsid w:val="008611D9"/>
    <w:rsid w:val="008619CF"/>
    <w:rsid w:val="008629DA"/>
    <w:rsid w:val="008629DD"/>
    <w:rsid w:val="00862A93"/>
    <w:rsid w:val="00862FC9"/>
    <w:rsid w:val="008630A0"/>
    <w:rsid w:val="0086463C"/>
    <w:rsid w:val="0086549C"/>
    <w:rsid w:val="0086591A"/>
    <w:rsid w:val="00865CA3"/>
    <w:rsid w:val="008719CF"/>
    <w:rsid w:val="008723A0"/>
    <w:rsid w:val="008727E4"/>
    <w:rsid w:val="00874063"/>
    <w:rsid w:val="00874C15"/>
    <w:rsid w:val="00874C64"/>
    <w:rsid w:val="0087755D"/>
    <w:rsid w:val="008800BC"/>
    <w:rsid w:val="00881021"/>
    <w:rsid w:val="00882045"/>
    <w:rsid w:val="00883038"/>
    <w:rsid w:val="00884CB6"/>
    <w:rsid w:val="00884F6B"/>
    <w:rsid w:val="00885DEA"/>
    <w:rsid w:val="00887CE5"/>
    <w:rsid w:val="00891366"/>
    <w:rsid w:val="00891581"/>
    <w:rsid w:val="00892EA6"/>
    <w:rsid w:val="00892F48"/>
    <w:rsid w:val="0089395E"/>
    <w:rsid w:val="00894360"/>
    <w:rsid w:val="008971D7"/>
    <w:rsid w:val="0089772B"/>
    <w:rsid w:val="00897CC1"/>
    <w:rsid w:val="008A0B35"/>
    <w:rsid w:val="008A21EF"/>
    <w:rsid w:val="008A29B2"/>
    <w:rsid w:val="008A2BAF"/>
    <w:rsid w:val="008A34CE"/>
    <w:rsid w:val="008A3D9A"/>
    <w:rsid w:val="008A40EF"/>
    <w:rsid w:val="008A6FB4"/>
    <w:rsid w:val="008A7397"/>
    <w:rsid w:val="008A7C3B"/>
    <w:rsid w:val="008B1342"/>
    <w:rsid w:val="008B1E79"/>
    <w:rsid w:val="008B2FBE"/>
    <w:rsid w:val="008B4D88"/>
    <w:rsid w:val="008B7843"/>
    <w:rsid w:val="008B7C40"/>
    <w:rsid w:val="008B7FB6"/>
    <w:rsid w:val="008C03FF"/>
    <w:rsid w:val="008C1156"/>
    <w:rsid w:val="008C19BB"/>
    <w:rsid w:val="008C22E6"/>
    <w:rsid w:val="008C2396"/>
    <w:rsid w:val="008C4659"/>
    <w:rsid w:val="008C58FD"/>
    <w:rsid w:val="008C69F1"/>
    <w:rsid w:val="008D0834"/>
    <w:rsid w:val="008D445B"/>
    <w:rsid w:val="008D4FD0"/>
    <w:rsid w:val="008D59AD"/>
    <w:rsid w:val="008D6146"/>
    <w:rsid w:val="008D7FD9"/>
    <w:rsid w:val="008E072A"/>
    <w:rsid w:val="008E0FD2"/>
    <w:rsid w:val="008E16A1"/>
    <w:rsid w:val="008E228E"/>
    <w:rsid w:val="008E2AB1"/>
    <w:rsid w:val="008E487E"/>
    <w:rsid w:val="008E66D5"/>
    <w:rsid w:val="008E6B9D"/>
    <w:rsid w:val="008E7181"/>
    <w:rsid w:val="008E76D7"/>
    <w:rsid w:val="008F17AF"/>
    <w:rsid w:val="008F43FC"/>
    <w:rsid w:val="008F47B9"/>
    <w:rsid w:val="008F4EE9"/>
    <w:rsid w:val="008F60D1"/>
    <w:rsid w:val="00900BDC"/>
    <w:rsid w:val="009016C8"/>
    <w:rsid w:val="0090173D"/>
    <w:rsid w:val="00903513"/>
    <w:rsid w:val="009054CE"/>
    <w:rsid w:val="00905574"/>
    <w:rsid w:val="00906C84"/>
    <w:rsid w:val="009103A1"/>
    <w:rsid w:val="0091058E"/>
    <w:rsid w:val="00911535"/>
    <w:rsid w:val="00912EA6"/>
    <w:rsid w:val="00913476"/>
    <w:rsid w:val="009143EC"/>
    <w:rsid w:val="0091592D"/>
    <w:rsid w:val="00917929"/>
    <w:rsid w:val="00917A0E"/>
    <w:rsid w:val="00920506"/>
    <w:rsid w:val="00920D83"/>
    <w:rsid w:val="00920F95"/>
    <w:rsid w:val="0092143C"/>
    <w:rsid w:val="00921E1C"/>
    <w:rsid w:val="009231A5"/>
    <w:rsid w:val="009231EC"/>
    <w:rsid w:val="00925647"/>
    <w:rsid w:val="00925EE7"/>
    <w:rsid w:val="00927282"/>
    <w:rsid w:val="00927FEC"/>
    <w:rsid w:val="00931EF9"/>
    <w:rsid w:val="009342F7"/>
    <w:rsid w:val="009348C6"/>
    <w:rsid w:val="00935CE1"/>
    <w:rsid w:val="00935E9E"/>
    <w:rsid w:val="00937BB8"/>
    <w:rsid w:val="00937ECC"/>
    <w:rsid w:val="00943048"/>
    <w:rsid w:val="00943197"/>
    <w:rsid w:val="00943B5C"/>
    <w:rsid w:val="00943D1A"/>
    <w:rsid w:val="00944069"/>
    <w:rsid w:val="00946E30"/>
    <w:rsid w:val="00951406"/>
    <w:rsid w:val="00951E97"/>
    <w:rsid w:val="00953949"/>
    <w:rsid w:val="00953ABC"/>
    <w:rsid w:val="00954187"/>
    <w:rsid w:val="00954679"/>
    <w:rsid w:val="0095499B"/>
    <w:rsid w:val="0095502A"/>
    <w:rsid w:val="00955140"/>
    <w:rsid w:val="009554BD"/>
    <w:rsid w:val="00955F36"/>
    <w:rsid w:val="0095701D"/>
    <w:rsid w:val="00960131"/>
    <w:rsid w:val="00961416"/>
    <w:rsid w:val="009617AF"/>
    <w:rsid w:val="00961C82"/>
    <w:rsid w:val="009627E7"/>
    <w:rsid w:val="0096498D"/>
    <w:rsid w:val="009653B2"/>
    <w:rsid w:val="00966E8D"/>
    <w:rsid w:val="00967880"/>
    <w:rsid w:val="00970F02"/>
    <w:rsid w:val="0097102E"/>
    <w:rsid w:val="00971FF7"/>
    <w:rsid w:val="00972A3A"/>
    <w:rsid w:val="00973BDB"/>
    <w:rsid w:val="00974193"/>
    <w:rsid w:val="00974ABC"/>
    <w:rsid w:val="009806BB"/>
    <w:rsid w:val="009839ED"/>
    <w:rsid w:val="009857C9"/>
    <w:rsid w:val="009926FC"/>
    <w:rsid w:val="00993C09"/>
    <w:rsid w:val="0099418E"/>
    <w:rsid w:val="009970B8"/>
    <w:rsid w:val="0099787C"/>
    <w:rsid w:val="00997CE5"/>
    <w:rsid w:val="00997D97"/>
    <w:rsid w:val="009A1273"/>
    <w:rsid w:val="009A168C"/>
    <w:rsid w:val="009A1A14"/>
    <w:rsid w:val="009A1BC2"/>
    <w:rsid w:val="009A43F6"/>
    <w:rsid w:val="009A562A"/>
    <w:rsid w:val="009A592A"/>
    <w:rsid w:val="009A7021"/>
    <w:rsid w:val="009A7443"/>
    <w:rsid w:val="009B0343"/>
    <w:rsid w:val="009B0B20"/>
    <w:rsid w:val="009B360F"/>
    <w:rsid w:val="009B4229"/>
    <w:rsid w:val="009B5677"/>
    <w:rsid w:val="009B68FE"/>
    <w:rsid w:val="009B7D18"/>
    <w:rsid w:val="009B7F92"/>
    <w:rsid w:val="009C0691"/>
    <w:rsid w:val="009C1CAF"/>
    <w:rsid w:val="009C59EB"/>
    <w:rsid w:val="009C67E3"/>
    <w:rsid w:val="009C6C98"/>
    <w:rsid w:val="009C73D3"/>
    <w:rsid w:val="009C78A2"/>
    <w:rsid w:val="009C7C2F"/>
    <w:rsid w:val="009D1A8D"/>
    <w:rsid w:val="009D2D1C"/>
    <w:rsid w:val="009D40F4"/>
    <w:rsid w:val="009D4C8E"/>
    <w:rsid w:val="009D526C"/>
    <w:rsid w:val="009D5353"/>
    <w:rsid w:val="009D64BD"/>
    <w:rsid w:val="009D6D35"/>
    <w:rsid w:val="009D725E"/>
    <w:rsid w:val="009D75EA"/>
    <w:rsid w:val="009D7D61"/>
    <w:rsid w:val="009E00F4"/>
    <w:rsid w:val="009E19E8"/>
    <w:rsid w:val="009E2350"/>
    <w:rsid w:val="009E2E32"/>
    <w:rsid w:val="009E410F"/>
    <w:rsid w:val="009E47F2"/>
    <w:rsid w:val="009E6CA0"/>
    <w:rsid w:val="009E7658"/>
    <w:rsid w:val="009F060B"/>
    <w:rsid w:val="009F0655"/>
    <w:rsid w:val="009F2FCE"/>
    <w:rsid w:val="009F3DE6"/>
    <w:rsid w:val="009F3F45"/>
    <w:rsid w:val="009F4007"/>
    <w:rsid w:val="009F4716"/>
    <w:rsid w:val="009F5A4C"/>
    <w:rsid w:val="009F6169"/>
    <w:rsid w:val="009F616C"/>
    <w:rsid w:val="009F6530"/>
    <w:rsid w:val="009F700B"/>
    <w:rsid w:val="009F7055"/>
    <w:rsid w:val="009F7581"/>
    <w:rsid w:val="009F7EB0"/>
    <w:rsid w:val="009F7F10"/>
    <w:rsid w:val="00A0460F"/>
    <w:rsid w:val="00A05A20"/>
    <w:rsid w:val="00A06006"/>
    <w:rsid w:val="00A060AF"/>
    <w:rsid w:val="00A0682F"/>
    <w:rsid w:val="00A108DB"/>
    <w:rsid w:val="00A10FD5"/>
    <w:rsid w:val="00A12883"/>
    <w:rsid w:val="00A12AD1"/>
    <w:rsid w:val="00A146FB"/>
    <w:rsid w:val="00A15A0F"/>
    <w:rsid w:val="00A15C44"/>
    <w:rsid w:val="00A20325"/>
    <w:rsid w:val="00A207D7"/>
    <w:rsid w:val="00A20F2C"/>
    <w:rsid w:val="00A2460A"/>
    <w:rsid w:val="00A24F85"/>
    <w:rsid w:val="00A25BF8"/>
    <w:rsid w:val="00A264EB"/>
    <w:rsid w:val="00A26E2C"/>
    <w:rsid w:val="00A26FD3"/>
    <w:rsid w:val="00A3017B"/>
    <w:rsid w:val="00A30489"/>
    <w:rsid w:val="00A30E3F"/>
    <w:rsid w:val="00A314CD"/>
    <w:rsid w:val="00A32092"/>
    <w:rsid w:val="00A323A8"/>
    <w:rsid w:val="00A33A98"/>
    <w:rsid w:val="00A35956"/>
    <w:rsid w:val="00A35B69"/>
    <w:rsid w:val="00A36BF2"/>
    <w:rsid w:val="00A423DA"/>
    <w:rsid w:val="00A43B97"/>
    <w:rsid w:val="00A4469C"/>
    <w:rsid w:val="00A44D46"/>
    <w:rsid w:val="00A50590"/>
    <w:rsid w:val="00A50707"/>
    <w:rsid w:val="00A53D8C"/>
    <w:rsid w:val="00A54217"/>
    <w:rsid w:val="00A54990"/>
    <w:rsid w:val="00A5510D"/>
    <w:rsid w:val="00A56D21"/>
    <w:rsid w:val="00A62801"/>
    <w:rsid w:val="00A633F8"/>
    <w:rsid w:val="00A63B60"/>
    <w:rsid w:val="00A63F50"/>
    <w:rsid w:val="00A75116"/>
    <w:rsid w:val="00A75191"/>
    <w:rsid w:val="00A75974"/>
    <w:rsid w:val="00A76249"/>
    <w:rsid w:val="00A767A0"/>
    <w:rsid w:val="00A775E6"/>
    <w:rsid w:val="00A822FF"/>
    <w:rsid w:val="00A83DFC"/>
    <w:rsid w:val="00A84208"/>
    <w:rsid w:val="00A852B0"/>
    <w:rsid w:val="00A85D3B"/>
    <w:rsid w:val="00A85EDA"/>
    <w:rsid w:val="00A86285"/>
    <w:rsid w:val="00A9081B"/>
    <w:rsid w:val="00A94E2B"/>
    <w:rsid w:val="00A967B5"/>
    <w:rsid w:val="00A96B4D"/>
    <w:rsid w:val="00A96D78"/>
    <w:rsid w:val="00A9772F"/>
    <w:rsid w:val="00AA283E"/>
    <w:rsid w:val="00AA3EB3"/>
    <w:rsid w:val="00AA5965"/>
    <w:rsid w:val="00AA5FBC"/>
    <w:rsid w:val="00AA6F73"/>
    <w:rsid w:val="00AB0F07"/>
    <w:rsid w:val="00AB0F6C"/>
    <w:rsid w:val="00AB0F79"/>
    <w:rsid w:val="00AB30F8"/>
    <w:rsid w:val="00AB3856"/>
    <w:rsid w:val="00AB63BF"/>
    <w:rsid w:val="00AB646C"/>
    <w:rsid w:val="00AB6D0E"/>
    <w:rsid w:val="00AB7882"/>
    <w:rsid w:val="00AC172E"/>
    <w:rsid w:val="00AC2528"/>
    <w:rsid w:val="00AC274D"/>
    <w:rsid w:val="00AC40C3"/>
    <w:rsid w:val="00AC4931"/>
    <w:rsid w:val="00AC56E6"/>
    <w:rsid w:val="00AC76AA"/>
    <w:rsid w:val="00AC7C73"/>
    <w:rsid w:val="00AD006A"/>
    <w:rsid w:val="00AD0C60"/>
    <w:rsid w:val="00AD21CB"/>
    <w:rsid w:val="00AD2909"/>
    <w:rsid w:val="00AD4ADE"/>
    <w:rsid w:val="00AD6095"/>
    <w:rsid w:val="00AE0B6A"/>
    <w:rsid w:val="00AE1CFB"/>
    <w:rsid w:val="00AE3887"/>
    <w:rsid w:val="00AE3968"/>
    <w:rsid w:val="00AE4F8B"/>
    <w:rsid w:val="00AE7FFB"/>
    <w:rsid w:val="00AF0B9D"/>
    <w:rsid w:val="00AF0EB9"/>
    <w:rsid w:val="00AF1415"/>
    <w:rsid w:val="00AF328A"/>
    <w:rsid w:val="00AF3CB5"/>
    <w:rsid w:val="00AF4900"/>
    <w:rsid w:val="00AF69E0"/>
    <w:rsid w:val="00AF7DFC"/>
    <w:rsid w:val="00B007E1"/>
    <w:rsid w:val="00B0123D"/>
    <w:rsid w:val="00B01822"/>
    <w:rsid w:val="00B0184A"/>
    <w:rsid w:val="00B01DEB"/>
    <w:rsid w:val="00B024E4"/>
    <w:rsid w:val="00B02AAF"/>
    <w:rsid w:val="00B03D74"/>
    <w:rsid w:val="00B044AB"/>
    <w:rsid w:val="00B068D4"/>
    <w:rsid w:val="00B10F4C"/>
    <w:rsid w:val="00B14FCA"/>
    <w:rsid w:val="00B163CC"/>
    <w:rsid w:val="00B17310"/>
    <w:rsid w:val="00B175C5"/>
    <w:rsid w:val="00B17D97"/>
    <w:rsid w:val="00B21513"/>
    <w:rsid w:val="00B217CB"/>
    <w:rsid w:val="00B2280F"/>
    <w:rsid w:val="00B23713"/>
    <w:rsid w:val="00B254B5"/>
    <w:rsid w:val="00B254B6"/>
    <w:rsid w:val="00B273F0"/>
    <w:rsid w:val="00B30ECC"/>
    <w:rsid w:val="00B31378"/>
    <w:rsid w:val="00B31A54"/>
    <w:rsid w:val="00B32D00"/>
    <w:rsid w:val="00B33026"/>
    <w:rsid w:val="00B348C7"/>
    <w:rsid w:val="00B34D09"/>
    <w:rsid w:val="00B36478"/>
    <w:rsid w:val="00B37756"/>
    <w:rsid w:val="00B377AD"/>
    <w:rsid w:val="00B40518"/>
    <w:rsid w:val="00B41943"/>
    <w:rsid w:val="00B41AB9"/>
    <w:rsid w:val="00B42CEA"/>
    <w:rsid w:val="00B44B0F"/>
    <w:rsid w:val="00B45BFA"/>
    <w:rsid w:val="00B460DE"/>
    <w:rsid w:val="00B4623C"/>
    <w:rsid w:val="00B50230"/>
    <w:rsid w:val="00B518E8"/>
    <w:rsid w:val="00B5295F"/>
    <w:rsid w:val="00B54158"/>
    <w:rsid w:val="00B549F2"/>
    <w:rsid w:val="00B551DB"/>
    <w:rsid w:val="00B57122"/>
    <w:rsid w:val="00B578D1"/>
    <w:rsid w:val="00B610C8"/>
    <w:rsid w:val="00B63E07"/>
    <w:rsid w:val="00B650E3"/>
    <w:rsid w:val="00B65778"/>
    <w:rsid w:val="00B65B0D"/>
    <w:rsid w:val="00B667D3"/>
    <w:rsid w:val="00B7080E"/>
    <w:rsid w:val="00B70981"/>
    <w:rsid w:val="00B72E7D"/>
    <w:rsid w:val="00B74CAF"/>
    <w:rsid w:val="00B74CF7"/>
    <w:rsid w:val="00B80A0A"/>
    <w:rsid w:val="00B81D6E"/>
    <w:rsid w:val="00B81E64"/>
    <w:rsid w:val="00B82B5B"/>
    <w:rsid w:val="00B845F3"/>
    <w:rsid w:val="00B84AEC"/>
    <w:rsid w:val="00B869A1"/>
    <w:rsid w:val="00B86A96"/>
    <w:rsid w:val="00B91B95"/>
    <w:rsid w:val="00B91BFC"/>
    <w:rsid w:val="00B92053"/>
    <w:rsid w:val="00B935CF"/>
    <w:rsid w:val="00B9521C"/>
    <w:rsid w:val="00B972BD"/>
    <w:rsid w:val="00BA03BC"/>
    <w:rsid w:val="00BA07E3"/>
    <w:rsid w:val="00BA2BA6"/>
    <w:rsid w:val="00BA2F87"/>
    <w:rsid w:val="00BA3000"/>
    <w:rsid w:val="00BA3E5A"/>
    <w:rsid w:val="00BA5EBD"/>
    <w:rsid w:val="00BA783C"/>
    <w:rsid w:val="00BB121F"/>
    <w:rsid w:val="00BB406A"/>
    <w:rsid w:val="00BB427F"/>
    <w:rsid w:val="00BB48A4"/>
    <w:rsid w:val="00BB620B"/>
    <w:rsid w:val="00BB6C0B"/>
    <w:rsid w:val="00BC01E0"/>
    <w:rsid w:val="00BC0535"/>
    <w:rsid w:val="00BC07BB"/>
    <w:rsid w:val="00BC3151"/>
    <w:rsid w:val="00BC34CC"/>
    <w:rsid w:val="00BC467E"/>
    <w:rsid w:val="00BC4C6B"/>
    <w:rsid w:val="00BC5701"/>
    <w:rsid w:val="00BC6194"/>
    <w:rsid w:val="00BC7630"/>
    <w:rsid w:val="00BD0A50"/>
    <w:rsid w:val="00BD0A7B"/>
    <w:rsid w:val="00BD231A"/>
    <w:rsid w:val="00BD5BB5"/>
    <w:rsid w:val="00BD67FA"/>
    <w:rsid w:val="00BE0AAA"/>
    <w:rsid w:val="00BE1ECF"/>
    <w:rsid w:val="00BE26B1"/>
    <w:rsid w:val="00BE2767"/>
    <w:rsid w:val="00BE33BC"/>
    <w:rsid w:val="00BE3412"/>
    <w:rsid w:val="00BE34A2"/>
    <w:rsid w:val="00BE4A6F"/>
    <w:rsid w:val="00BE644D"/>
    <w:rsid w:val="00BF14F8"/>
    <w:rsid w:val="00BF1E42"/>
    <w:rsid w:val="00BF2480"/>
    <w:rsid w:val="00BF26CF"/>
    <w:rsid w:val="00BF2A2B"/>
    <w:rsid w:val="00BF4B21"/>
    <w:rsid w:val="00BF5BA2"/>
    <w:rsid w:val="00C01E8E"/>
    <w:rsid w:val="00C01F4F"/>
    <w:rsid w:val="00C01FA0"/>
    <w:rsid w:val="00C02A92"/>
    <w:rsid w:val="00C0466B"/>
    <w:rsid w:val="00C0485D"/>
    <w:rsid w:val="00C1062E"/>
    <w:rsid w:val="00C1082E"/>
    <w:rsid w:val="00C118CD"/>
    <w:rsid w:val="00C127CA"/>
    <w:rsid w:val="00C1327E"/>
    <w:rsid w:val="00C1337F"/>
    <w:rsid w:val="00C1378E"/>
    <w:rsid w:val="00C16193"/>
    <w:rsid w:val="00C17EC6"/>
    <w:rsid w:val="00C20C6C"/>
    <w:rsid w:val="00C20EDF"/>
    <w:rsid w:val="00C217F7"/>
    <w:rsid w:val="00C22B43"/>
    <w:rsid w:val="00C238BD"/>
    <w:rsid w:val="00C249A0"/>
    <w:rsid w:val="00C251D1"/>
    <w:rsid w:val="00C253D2"/>
    <w:rsid w:val="00C262EB"/>
    <w:rsid w:val="00C27354"/>
    <w:rsid w:val="00C31278"/>
    <w:rsid w:val="00C31490"/>
    <w:rsid w:val="00C31DFF"/>
    <w:rsid w:val="00C33EA7"/>
    <w:rsid w:val="00C34EFC"/>
    <w:rsid w:val="00C35379"/>
    <w:rsid w:val="00C355D8"/>
    <w:rsid w:val="00C3782B"/>
    <w:rsid w:val="00C41306"/>
    <w:rsid w:val="00C452CA"/>
    <w:rsid w:val="00C45554"/>
    <w:rsid w:val="00C458BE"/>
    <w:rsid w:val="00C45D9D"/>
    <w:rsid w:val="00C45FD9"/>
    <w:rsid w:val="00C46772"/>
    <w:rsid w:val="00C52AEC"/>
    <w:rsid w:val="00C56985"/>
    <w:rsid w:val="00C56E24"/>
    <w:rsid w:val="00C572B4"/>
    <w:rsid w:val="00C62B0A"/>
    <w:rsid w:val="00C6373D"/>
    <w:rsid w:val="00C6398B"/>
    <w:rsid w:val="00C6447E"/>
    <w:rsid w:val="00C65029"/>
    <w:rsid w:val="00C65793"/>
    <w:rsid w:val="00C71BD4"/>
    <w:rsid w:val="00C73CE1"/>
    <w:rsid w:val="00C74389"/>
    <w:rsid w:val="00C75405"/>
    <w:rsid w:val="00C81A61"/>
    <w:rsid w:val="00C81E88"/>
    <w:rsid w:val="00C83CE1"/>
    <w:rsid w:val="00C83F4A"/>
    <w:rsid w:val="00C848A4"/>
    <w:rsid w:val="00C872A9"/>
    <w:rsid w:val="00C875C6"/>
    <w:rsid w:val="00C9061B"/>
    <w:rsid w:val="00C911DF"/>
    <w:rsid w:val="00C926F0"/>
    <w:rsid w:val="00C92D98"/>
    <w:rsid w:val="00C93F00"/>
    <w:rsid w:val="00C958FF"/>
    <w:rsid w:val="00C96A39"/>
    <w:rsid w:val="00C96BE2"/>
    <w:rsid w:val="00C97CB6"/>
    <w:rsid w:val="00CA08CB"/>
    <w:rsid w:val="00CA11FF"/>
    <w:rsid w:val="00CA1708"/>
    <w:rsid w:val="00CB045A"/>
    <w:rsid w:val="00CB11FD"/>
    <w:rsid w:val="00CB1B44"/>
    <w:rsid w:val="00CB2039"/>
    <w:rsid w:val="00CB34AF"/>
    <w:rsid w:val="00CB42C7"/>
    <w:rsid w:val="00CC1AAE"/>
    <w:rsid w:val="00CC2618"/>
    <w:rsid w:val="00CC5513"/>
    <w:rsid w:val="00CC6A9E"/>
    <w:rsid w:val="00CD0606"/>
    <w:rsid w:val="00CD1F3F"/>
    <w:rsid w:val="00CD627C"/>
    <w:rsid w:val="00CD6F38"/>
    <w:rsid w:val="00CD79F8"/>
    <w:rsid w:val="00CE0B47"/>
    <w:rsid w:val="00CE0DB4"/>
    <w:rsid w:val="00CE1000"/>
    <w:rsid w:val="00CE1639"/>
    <w:rsid w:val="00CE2E03"/>
    <w:rsid w:val="00CE38F8"/>
    <w:rsid w:val="00CE3A49"/>
    <w:rsid w:val="00CE4444"/>
    <w:rsid w:val="00CE4F46"/>
    <w:rsid w:val="00CE4FC7"/>
    <w:rsid w:val="00CE6372"/>
    <w:rsid w:val="00CE6417"/>
    <w:rsid w:val="00CE78CC"/>
    <w:rsid w:val="00CE78D1"/>
    <w:rsid w:val="00CE7E8C"/>
    <w:rsid w:val="00CF2F2F"/>
    <w:rsid w:val="00CF37C0"/>
    <w:rsid w:val="00CF39F6"/>
    <w:rsid w:val="00CF48A1"/>
    <w:rsid w:val="00CF514B"/>
    <w:rsid w:val="00CF654D"/>
    <w:rsid w:val="00CF73D7"/>
    <w:rsid w:val="00D01BF4"/>
    <w:rsid w:val="00D02B2B"/>
    <w:rsid w:val="00D04D61"/>
    <w:rsid w:val="00D05BA5"/>
    <w:rsid w:val="00D06032"/>
    <w:rsid w:val="00D06DD0"/>
    <w:rsid w:val="00D06E43"/>
    <w:rsid w:val="00D07D74"/>
    <w:rsid w:val="00D10205"/>
    <w:rsid w:val="00D103FD"/>
    <w:rsid w:val="00D10569"/>
    <w:rsid w:val="00D109BF"/>
    <w:rsid w:val="00D11308"/>
    <w:rsid w:val="00D119A3"/>
    <w:rsid w:val="00D127B8"/>
    <w:rsid w:val="00D13916"/>
    <w:rsid w:val="00D140A5"/>
    <w:rsid w:val="00D15021"/>
    <w:rsid w:val="00D15865"/>
    <w:rsid w:val="00D15FD7"/>
    <w:rsid w:val="00D17B6A"/>
    <w:rsid w:val="00D20E28"/>
    <w:rsid w:val="00D21F19"/>
    <w:rsid w:val="00D2298F"/>
    <w:rsid w:val="00D22FCC"/>
    <w:rsid w:val="00D23947"/>
    <w:rsid w:val="00D23A8E"/>
    <w:rsid w:val="00D2400C"/>
    <w:rsid w:val="00D2422C"/>
    <w:rsid w:val="00D27D63"/>
    <w:rsid w:val="00D30DA0"/>
    <w:rsid w:val="00D3321B"/>
    <w:rsid w:val="00D33C8A"/>
    <w:rsid w:val="00D34EC0"/>
    <w:rsid w:val="00D3541C"/>
    <w:rsid w:val="00D35AEB"/>
    <w:rsid w:val="00D378A5"/>
    <w:rsid w:val="00D40701"/>
    <w:rsid w:val="00D40ACC"/>
    <w:rsid w:val="00D432A7"/>
    <w:rsid w:val="00D44CE9"/>
    <w:rsid w:val="00D45692"/>
    <w:rsid w:val="00D45D1A"/>
    <w:rsid w:val="00D46700"/>
    <w:rsid w:val="00D51489"/>
    <w:rsid w:val="00D52ADA"/>
    <w:rsid w:val="00D53A3B"/>
    <w:rsid w:val="00D54359"/>
    <w:rsid w:val="00D5456F"/>
    <w:rsid w:val="00D54731"/>
    <w:rsid w:val="00D55331"/>
    <w:rsid w:val="00D56ABB"/>
    <w:rsid w:val="00D56F00"/>
    <w:rsid w:val="00D6009B"/>
    <w:rsid w:val="00D60780"/>
    <w:rsid w:val="00D63CEE"/>
    <w:rsid w:val="00D63F85"/>
    <w:rsid w:val="00D64F3A"/>
    <w:rsid w:val="00D65194"/>
    <w:rsid w:val="00D65F0E"/>
    <w:rsid w:val="00D66418"/>
    <w:rsid w:val="00D672C3"/>
    <w:rsid w:val="00D67665"/>
    <w:rsid w:val="00D7035D"/>
    <w:rsid w:val="00D71605"/>
    <w:rsid w:val="00D72BEE"/>
    <w:rsid w:val="00D7306A"/>
    <w:rsid w:val="00D73BBE"/>
    <w:rsid w:val="00D742AF"/>
    <w:rsid w:val="00D74AE4"/>
    <w:rsid w:val="00D76ABE"/>
    <w:rsid w:val="00D76C6E"/>
    <w:rsid w:val="00D81379"/>
    <w:rsid w:val="00D827CE"/>
    <w:rsid w:val="00D84DDA"/>
    <w:rsid w:val="00D87201"/>
    <w:rsid w:val="00D93625"/>
    <w:rsid w:val="00D93912"/>
    <w:rsid w:val="00D9690E"/>
    <w:rsid w:val="00DA1866"/>
    <w:rsid w:val="00DA2063"/>
    <w:rsid w:val="00DA33BD"/>
    <w:rsid w:val="00DA38FD"/>
    <w:rsid w:val="00DA40B6"/>
    <w:rsid w:val="00DA5340"/>
    <w:rsid w:val="00DA5886"/>
    <w:rsid w:val="00DA7BC2"/>
    <w:rsid w:val="00DB1729"/>
    <w:rsid w:val="00DB20DD"/>
    <w:rsid w:val="00DB2B38"/>
    <w:rsid w:val="00DB2DF7"/>
    <w:rsid w:val="00DB40B5"/>
    <w:rsid w:val="00DB533F"/>
    <w:rsid w:val="00DB5898"/>
    <w:rsid w:val="00DB5FED"/>
    <w:rsid w:val="00DC0A2D"/>
    <w:rsid w:val="00DC0B57"/>
    <w:rsid w:val="00DC0B75"/>
    <w:rsid w:val="00DC0CEA"/>
    <w:rsid w:val="00DC3E30"/>
    <w:rsid w:val="00DC4BE7"/>
    <w:rsid w:val="00DC61DE"/>
    <w:rsid w:val="00DD1816"/>
    <w:rsid w:val="00DD238E"/>
    <w:rsid w:val="00DD32AF"/>
    <w:rsid w:val="00DD395D"/>
    <w:rsid w:val="00DD4F10"/>
    <w:rsid w:val="00DD5F98"/>
    <w:rsid w:val="00DD66B3"/>
    <w:rsid w:val="00DD6D35"/>
    <w:rsid w:val="00DD7326"/>
    <w:rsid w:val="00DD7CF6"/>
    <w:rsid w:val="00DD7F6F"/>
    <w:rsid w:val="00DE0F1A"/>
    <w:rsid w:val="00DE1157"/>
    <w:rsid w:val="00DE1362"/>
    <w:rsid w:val="00DE1861"/>
    <w:rsid w:val="00DE1C03"/>
    <w:rsid w:val="00DE230C"/>
    <w:rsid w:val="00DE3772"/>
    <w:rsid w:val="00DE48ED"/>
    <w:rsid w:val="00DE4D06"/>
    <w:rsid w:val="00DE73DC"/>
    <w:rsid w:val="00DF0C8E"/>
    <w:rsid w:val="00DF25E3"/>
    <w:rsid w:val="00DF38FF"/>
    <w:rsid w:val="00DF4398"/>
    <w:rsid w:val="00DF50ED"/>
    <w:rsid w:val="00DF5BEC"/>
    <w:rsid w:val="00DF5D88"/>
    <w:rsid w:val="00DF7A64"/>
    <w:rsid w:val="00E00956"/>
    <w:rsid w:val="00E0113A"/>
    <w:rsid w:val="00E01BA3"/>
    <w:rsid w:val="00E040EB"/>
    <w:rsid w:val="00E04693"/>
    <w:rsid w:val="00E04ADB"/>
    <w:rsid w:val="00E07146"/>
    <w:rsid w:val="00E12BED"/>
    <w:rsid w:val="00E13052"/>
    <w:rsid w:val="00E15134"/>
    <w:rsid w:val="00E151AA"/>
    <w:rsid w:val="00E15F6C"/>
    <w:rsid w:val="00E16C0A"/>
    <w:rsid w:val="00E16D43"/>
    <w:rsid w:val="00E17F02"/>
    <w:rsid w:val="00E21355"/>
    <w:rsid w:val="00E2408B"/>
    <w:rsid w:val="00E24725"/>
    <w:rsid w:val="00E25527"/>
    <w:rsid w:val="00E259A0"/>
    <w:rsid w:val="00E2790D"/>
    <w:rsid w:val="00E31C25"/>
    <w:rsid w:val="00E3268B"/>
    <w:rsid w:val="00E34F31"/>
    <w:rsid w:val="00E357FC"/>
    <w:rsid w:val="00E36044"/>
    <w:rsid w:val="00E370FC"/>
    <w:rsid w:val="00E377BF"/>
    <w:rsid w:val="00E42231"/>
    <w:rsid w:val="00E449FE"/>
    <w:rsid w:val="00E44DD4"/>
    <w:rsid w:val="00E46047"/>
    <w:rsid w:val="00E460AF"/>
    <w:rsid w:val="00E4639D"/>
    <w:rsid w:val="00E50AA8"/>
    <w:rsid w:val="00E5143D"/>
    <w:rsid w:val="00E52209"/>
    <w:rsid w:val="00E52388"/>
    <w:rsid w:val="00E53580"/>
    <w:rsid w:val="00E538B6"/>
    <w:rsid w:val="00E53933"/>
    <w:rsid w:val="00E539D1"/>
    <w:rsid w:val="00E5485E"/>
    <w:rsid w:val="00E55E38"/>
    <w:rsid w:val="00E55E90"/>
    <w:rsid w:val="00E5794E"/>
    <w:rsid w:val="00E609C0"/>
    <w:rsid w:val="00E61249"/>
    <w:rsid w:val="00E62698"/>
    <w:rsid w:val="00E6350F"/>
    <w:rsid w:val="00E650C3"/>
    <w:rsid w:val="00E6595E"/>
    <w:rsid w:val="00E66F91"/>
    <w:rsid w:val="00E67394"/>
    <w:rsid w:val="00E73253"/>
    <w:rsid w:val="00E74684"/>
    <w:rsid w:val="00E74743"/>
    <w:rsid w:val="00E74D0C"/>
    <w:rsid w:val="00E7560A"/>
    <w:rsid w:val="00E76785"/>
    <w:rsid w:val="00E770B4"/>
    <w:rsid w:val="00E77C2A"/>
    <w:rsid w:val="00E80583"/>
    <w:rsid w:val="00E84844"/>
    <w:rsid w:val="00E86276"/>
    <w:rsid w:val="00E87AB9"/>
    <w:rsid w:val="00E87D41"/>
    <w:rsid w:val="00E90C99"/>
    <w:rsid w:val="00E9182D"/>
    <w:rsid w:val="00E95A8A"/>
    <w:rsid w:val="00E96223"/>
    <w:rsid w:val="00EA084F"/>
    <w:rsid w:val="00EA136C"/>
    <w:rsid w:val="00EA1DB7"/>
    <w:rsid w:val="00EA2775"/>
    <w:rsid w:val="00EA55AE"/>
    <w:rsid w:val="00EA7054"/>
    <w:rsid w:val="00EB0B82"/>
    <w:rsid w:val="00EB2793"/>
    <w:rsid w:val="00EB2AD5"/>
    <w:rsid w:val="00EB73D8"/>
    <w:rsid w:val="00EC0FAD"/>
    <w:rsid w:val="00EC105F"/>
    <w:rsid w:val="00EC23B9"/>
    <w:rsid w:val="00EC3BD5"/>
    <w:rsid w:val="00EC3D9C"/>
    <w:rsid w:val="00EC5215"/>
    <w:rsid w:val="00EC521C"/>
    <w:rsid w:val="00ED13E0"/>
    <w:rsid w:val="00ED18FB"/>
    <w:rsid w:val="00ED3639"/>
    <w:rsid w:val="00ED5AA1"/>
    <w:rsid w:val="00ED665A"/>
    <w:rsid w:val="00ED6819"/>
    <w:rsid w:val="00ED6BB3"/>
    <w:rsid w:val="00ED7BE9"/>
    <w:rsid w:val="00EE0FD2"/>
    <w:rsid w:val="00EE2287"/>
    <w:rsid w:val="00EE388B"/>
    <w:rsid w:val="00EE394D"/>
    <w:rsid w:val="00EE44FA"/>
    <w:rsid w:val="00EE461E"/>
    <w:rsid w:val="00EE5A41"/>
    <w:rsid w:val="00EE7101"/>
    <w:rsid w:val="00EF2B66"/>
    <w:rsid w:val="00EF43C4"/>
    <w:rsid w:val="00EF54A9"/>
    <w:rsid w:val="00EF59A7"/>
    <w:rsid w:val="00EF61AF"/>
    <w:rsid w:val="00EF68DC"/>
    <w:rsid w:val="00EF78C9"/>
    <w:rsid w:val="00EF7B4B"/>
    <w:rsid w:val="00EF7C3F"/>
    <w:rsid w:val="00F003BB"/>
    <w:rsid w:val="00F00891"/>
    <w:rsid w:val="00F03E2C"/>
    <w:rsid w:val="00F05BD5"/>
    <w:rsid w:val="00F05CF9"/>
    <w:rsid w:val="00F07AC6"/>
    <w:rsid w:val="00F07BF8"/>
    <w:rsid w:val="00F11577"/>
    <w:rsid w:val="00F1168B"/>
    <w:rsid w:val="00F13152"/>
    <w:rsid w:val="00F1464E"/>
    <w:rsid w:val="00F160F9"/>
    <w:rsid w:val="00F16F16"/>
    <w:rsid w:val="00F171A6"/>
    <w:rsid w:val="00F1734D"/>
    <w:rsid w:val="00F20483"/>
    <w:rsid w:val="00F213DD"/>
    <w:rsid w:val="00F2297A"/>
    <w:rsid w:val="00F23AE4"/>
    <w:rsid w:val="00F247B8"/>
    <w:rsid w:val="00F24A66"/>
    <w:rsid w:val="00F25975"/>
    <w:rsid w:val="00F25B9A"/>
    <w:rsid w:val="00F27800"/>
    <w:rsid w:val="00F30B20"/>
    <w:rsid w:val="00F30F34"/>
    <w:rsid w:val="00F31554"/>
    <w:rsid w:val="00F32AF8"/>
    <w:rsid w:val="00F3359B"/>
    <w:rsid w:val="00F35B69"/>
    <w:rsid w:val="00F3622C"/>
    <w:rsid w:val="00F36A3C"/>
    <w:rsid w:val="00F36C9A"/>
    <w:rsid w:val="00F3710D"/>
    <w:rsid w:val="00F4039F"/>
    <w:rsid w:val="00F40567"/>
    <w:rsid w:val="00F408CB"/>
    <w:rsid w:val="00F40906"/>
    <w:rsid w:val="00F426FB"/>
    <w:rsid w:val="00F43C89"/>
    <w:rsid w:val="00F459E8"/>
    <w:rsid w:val="00F50737"/>
    <w:rsid w:val="00F51587"/>
    <w:rsid w:val="00F530CE"/>
    <w:rsid w:val="00F534E6"/>
    <w:rsid w:val="00F53502"/>
    <w:rsid w:val="00F537E6"/>
    <w:rsid w:val="00F55B01"/>
    <w:rsid w:val="00F57CDD"/>
    <w:rsid w:val="00F60BBF"/>
    <w:rsid w:val="00F60D6A"/>
    <w:rsid w:val="00F61A0C"/>
    <w:rsid w:val="00F624D7"/>
    <w:rsid w:val="00F64E01"/>
    <w:rsid w:val="00F660B1"/>
    <w:rsid w:val="00F66CBC"/>
    <w:rsid w:val="00F67671"/>
    <w:rsid w:val="00F70061"/>
    <w:rsid w:val="00F71E83"/>
    <w:rsid w:val="00F74B27"/>
    <w:rsid w:val="00F75082"/>
    <w:rsid w:val="00F756BB"/>
    <w:rsid w:val="00F756E0"/>
    <w:rsid w:val="00F75F09"/>
    <w:rsid w:val="00F767A9"/>
    <w:rsid w:val="00F772FE"/>
    <w:rsid w:val="00F775D4"/>
    <w:rsid w:val="00F77B9F"/>
    <w:rsid w:val="00F77DAA"/>
    <w:rsid w:val="00F824CA"/>
    <w:rsid w:val="00F8337C"/>
    <w:rsid w:val="00F83D92"/>
    <w:rsid w:val="00F84033"/>
    <w:rsid w:val="00F858F2"/>
    <w:rsid w:val="00F85CDA"/>
    <w:rsid w:val="00F864F2"/>
    <w:rsid w:val="00F8677C"/>
    <w:rsid w:val="00F92B65"/>
    <w:rsid w:val="00F92E19"/>
    <w:rsid w:val="00F9320C"/>
    <w:rsid w:val="00F941F9"/>
    <w:rsid w:val="00F9492E"/>
    <w:rsid w:val="00FA3695"/>
    <w:rsid w:val="00FA3D12"/>
    <w:rsid w:val="00FA55FA"/>
    <w:rsid w:val="00FB0F70"/>
    <w:rsid w:val="00FB1BCF"/>
    <w:rsid w:val="00FB203D"/>
    <w:rsid w:val="00FB5057"/>
    <w:rsid w:val="00FB61BB"/>
    <w:rsid w:val="00FB6895"/>
    <w:rsid w:val="00FB764F"/>
    <w:rsid w:val="00FC0D09"/>
    <w:rsid w:val="00FC1192"/>
    <w:rsid w:val="00FC1239"/>
    <w:rsid w:val="00FC220E"/>
    <w:rsid w:val="00FC490D"/>
    <w:rsid w:val="00FC545D"/>
    <w:rsid w:val="00FD08D5"/>
    <w:rsid w:val="00FD0D54"/>
    <w:rsid w:val="00FD224A"/>
    <w:rsid w:val="00FD2BF8"/>
    <w:rsid w:val="00FD3C2C"/>
    <w:rsid w:val="00FD3E28"/>
    <w:rsid w:val="00FD5FAC"/>
    <w:rsid w:val="00FD60CE"/>
    <w:rsid w:val="00FD621C"/>
    <w:rsid w:val="00FD6F8B"/>
    <w:rsid w:val="00FD73FE"/>
    <w:rsid w:val="00FE219B"/>
    <w:rsid w:val="00FE3B29"/>
    <w:rsid w:val="00FE4727"/>
    <w:rsid w:val="00FE5FB1"/>
    <w:rsid w:val="00FE6477"/>
    <w:rsid w:val="00FE7446"/>
    <w:rsid w:val="00FE762B"/>
    <w:rsid w:val="00FE79A8"/>
    <w:rsid w:val="00FE7DB5"/>
    <w:rsid w:val="00FF3865"/>
    <w:rsid w:val="00FF51C2"/>
    <w:rsid w:val="00FF64E0"/>
    <w:rsid w:val="00FF6560"/>
    <w:rsid w:val="00FF7A44"/>
    <w:rsid w:val="01612F95"/>
    <w:rsid w:val="018C7F62"/>
    <w:rsid w:val="0601D36D"/>
    <w:rsid w:val="06F02BF6"/>
    <w:rsid w:val="07057230"/>
    <w:rsid w:val="07908A42"/>
    <w:rsid w:val="07ACD4B5"/>
    <w:rsid w:val="082316AE"/>
    <w:rsid w:val="089ACEB6"/>
    <w:rsid w:val="0F689ABF"/>
    <w:rsid w:val="113168A2"/>
    <w:rsid w:val="13032215"/>
    <w:rsid w:val="13D3D3EF"/>
    <w:rsid w:val="14BB0FF9"/>
    <w:rsid w:val="17120DC8"/>
    <w:rsid w:val="1779BD24"/>
    <w:rsid w:val="185CA7E5"/>
    <w:rsid w:val="1A364A39"/>
    <w:rsid w:val="1A3A533E"/>
    <w:rsid w:val="1A6ADE54"/>
    <w:rsid w:val="1A93C8D8"/>
    <w:rsid w:val="1B703CA8"/>
    <w:rsid w:val="1BDED531"/>
    <w:rsid w:val="1BF17610"/>
    <w:rsid w:val="1C460908"/>
    <w:rsid w:val="1C70E96C"/>
    <w:rsid w:val="1D260E64"/>
    <w:rsid w:val="1DF43898"/>
    <w:rsid w:val="20954108"/>
    <w:rsid w:val="243C9408"/>
    <w:rsid w:val="248B2FF9"/>
    <w:rsid w:val="28B60CCD"/>
    <w:rsid w:val="28C50880"/>
    <w:rsid w:val="2A0C8BE8"/>
    <w:rsid w:val="2A68A08C"/>
    <w:rsid w:val="2C46CCEF"/>
    <w:rsid w:val="2E632363"/>
    <w:rsid w:val="308867C6"/>
    <w:rsid w:val="30EA3CAD"/>
    <w:rsid w:val="3111667B"/>
    <w:rsid w:val="32D35D3F"/>
    <w:rsid w:val="33D32697"/>
    <w:rsid w:val="33DEAFE0"/>
    <w:rsid w:val="34D89E0E"/>
    <w:rsid w:val="34EDDB6F"/>
    <w:rsid w:val="34FF0773"/>
    <w:rsid w:val="362B8DA9"/>
    <w:rsid w:val="37145903"/>
    <w:rsid w:val="37BCBA05"/>
    <w:rsid w:val="3872BC74"/>
    <w:rsid w:val="3CB323E2"/>
    <w:rsid w:val="3E8298CD"/>
    <w:rsid w:val="3F73C8B1"/>
    <w:rsid w:val="40640B06"/>
    <w:rsid w:val="40C13155"/>
    <w:rsid w:val="426DC892"/>
    <w:rsid w:val="428D6CA8"/>
    <w:rsid w:val="44A313E9"/>
    <w:rsid w:val="452CADA6"/>
    <w:rsid w:val="457BB204"/>
    <w:rsid w:val="4692605F"/>
    <w:rsid w:val="46F827CA"/>
    <w:rsid w:val="47E4F61D"/>
    <w:rsid w:val="49A1B3CC"/>
    <w:rsid w:val="4A2D7469"/>
    <w:rsid w:val="4BA09B08"/>
    <w:rsid w:val="4C0F4B49"/>
    <w:rsid w:val="4CBF6700"/>
    <w:rsid w:val="4DCB9407"/>
    <w:rsid w:val="50E960BA"/>
    <w:rsid w:val="5129DC2D"/>
    <w:rsid w:val="52081941"/>
    <w:rsid w:val="580094E6"/>
    <w:rsid w:val="58A8053B"/>
    <w:rsid w:val="590D72C3"/>
    <w:rsid w:val="5A611A6F"/>
    <w:rsid w:val="5D77F0A8"/>
    <w:rsid w:val="5F42D629"/>
    <w:rsid w:val="5FD9E629"/>
    <w:rsid w:val="606F8793"/>
    <w:rsid w:val="6178601E"/>
    <w:rsid w:val="68D45A4B"/>
    <w:rsid w:val="695C6938"/>
    <w:rsid w:val="69FABF5B"/>
    <w:rsid w:val="6AB1AFDC"/>
    <w:rsid w:val="6AF32723"/>
    <w:rsid w:val="6B254E6B"/>
    <w:rsid w:val="6B47A6ED"/>
    <w:rsid w:val="6C13EF38"/>
    <w:rsid w:val="6E4791BA"/>
    <w:rsid w:val="6F105C8B"/>
    <w:rsid w:val="7528327E"/>
    <w:rsid w:val="77A10D07"/>
    <w:rsid w:val="78317D96"/>
    <w:rsid w:val="7A04D749"/>
    <w:rsid w:val="7A26231F"/>
    <w:rsid w:val="7A2D4BF3"/>
    <w:rsid w:val="7A511D2C"/>
    <w:rsid w:val="7B49E668"/>
    <w:rsid w:val="7BD163D2"/>
    <w:rsid w:val="7CDBAD5E"/>
    <w:rsid w:val="7D5DABB4"/>
    <w:rsid w:val="7D941B6C"/>
    <w:rsid w:val="7ED79DDF"/>
    <w:rsid w:val="7F027FA6"/>
    <w:rsid w:val="7F54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CD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5D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7C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ABA"/>
  </w:style>
  <w:style w:type="paragraph" w:styleId="Footer">
    <w:name w:val="footer"/>
    <w:basedOn w:val="Normal"/>
    <w:link w:val="FooterChar"/>
    <w:uiPriority w:val="99"/>
    <w:unhideWhenUsed/>
    <w:rsid w:val="00653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ABA"/>
  </w:style>
  <w:style w:type="paragraph" w:styleId="BalloonText">
    <w:name w:val="Balloon Text"/>
    <w:basedOn w:val="Normal"/>
    <w:link w:val="BalloonTextChar"/>
    <w:uiPriority w:val="99"/>
    <w:semiHidden/>
    <w:unhideWhenUsed/>
    <w:rsid w:val="009A74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443"/>
    <w:rPr>
      <w:rFonts w:ascii="Segoe UI" w:hAnsi="Segoe UI" w:cs="Segoe UI"/>
      <w:sz w:val="18"/>
      <w:szCs w:val="18"/>
    </w:rPr>
  </w:style>
  <w:style w:type="paragraph" w:styleId="ListParagraph">
    <w:name w:val="List Paragraph"/>
    <w:basedOn w:val="Normal"/>
    <w:uiPriority w:val="34"/>
    <w:qFormat/>
    <w:rsid w:val="00DE0F1A"/>
    <w:pPr>
      <w:ind w:left="720"/>
      <w:contextualSpacing/>
    </w:pPr>
  </w:style>
  <w:style w:type="character" w:styleId="CommentReference">
    <w:name w:val="annotation reference"/>
    <w:basedOn w:val="DefaultParagraphFont"/>
    <w:uiPriority w:val="99"/>
    <w:semiHidden/>
    <w:unhideWhenUsed/>
    <w:rsid w:val="00C0485D"/>
    <w:rPr>
      <w:sz w:val="16"/>
      <w:szCs w:val="16"/>
    </w:rPr>
  </w:style>
  <w:style w:type="paragraph" w:styleId="CommentText">
    <w:name w:val="annotation text"/>
    <w:basedOn w:val="Normal"/>
    <w:link w:val="CommentTextChar"/>
    <w:uiPriority w:val="99"/>
    <w:unhideWhenUsed/>
    <w:rsid w:val="00C0485D"/>
    <w:pPr>
      <w:spacing w:line="240" w:lineRule="auto"/>
    </w:pPr>
    <w:rPr>
      <w:sz w:val="20"/>
      <w:szCs w:val="20"/>
    </w:rPr>
  </w:style>
  <w:style w:type="character" w:customStyle="1" w:styleId="CommentTextChar">
    <w:name w:val="Comment Text Char"/>
    <w:basedOn w:val="DefaultParagraphFont"/>
    <w:link w:val="CommentText"/>
    <w:uiPriority w:val="99"/>
    <w:rsid w:val="00C0485D"/>
    <w:rPr>
      <w:sz w:val="20"/>
      <w:szCs w:val="20"/>
    </w:rPr>
  </w:style>
  <w:style w:type="paragraph" w:styleId="CommentSubject">
    <w:name w:val="annotation subject"/>
    <w:basedOn w:val="CommentText"/>
    <w:next w:val="CommentText"/>
    <w:link w:val="CommentSubjectChar"/>
    <w:uiPriority w:val="99"/>
    <w:semiHidden/>
    <w:unhideWhenUsed/>
    <w:rsid w:val="00C0485D"/>
    <w:rPr>
      <w:b/>
      <w:bCs/>
    </w:rPr>
  </w:style>
  <w:style w:type="character" w:customStyle="1" w:styleId="CommentSubjectChar">
    <w:name w:val="Comment Subject Char"/>
    <w:basedOn w:val="CommentTextChar"/>
    <w:link w:val="CommentSubject"/>
    <w:uiPriority w:val="99"/>
    <w:semiHidden/>
    <w:rsid w:val="00C0485D"/>
    <w:rPr>
      <w:b/>
      <w:bCs/>
      <w:sz w:val="20"/>
      <w:szCs w:val="20"/>
    </w:rPr>
  </w:style>
  <w:style w:type="character" w:styleId="Hyperlink">
    <w:name w:val="Hyperlink"/>
    <w:basedOn w:val="DefaultParagraphFont"/>
    <w:uiPriority w:val="99"/>
    <w:unhideWhenUsed/>
    <w:rsid w:val="003D3C96"/>
    <w:rPr>
      <w:color w:val="0000FF"/>
      <w:u w:val="single"/>
    </w:rPr>
  </w:style>
  <w:style w:type="paragraph" w:styleId="FootnoteText">
    <w:name w:val="footnote text"/>
    <w:basedOn w:val="Normal"/>
    <w:link w:val="FootnoteTextChar"/>
    <w:uiPriority w:val="99"/>
    <w:semiHidden/>
    <w:unhideWhenUsed/>
    <w:rsid w:val="002D57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57BE"/>
    <w:rPr>
      <w:sz w:val="20"/>
      <w:szCs w:val="20"/>
    </w:rPr>
  </w:style>
  <w:style w:type="character" w:styleId="FootnoteReference">
    <w:name w:val="footnote reference"/>
    <w:basedOn w:val="DefaultParagraphFont"/>
    <w:uiPriority w:val="99"/>
    <w:semiHidden/>
    <w:unhideWhenUsed/>
    <w:rsid w:val="002D57BE"/>
    <w:rPr>
      <w:vertAlign w:val="superscript"/>
    </w:rPr>
  </w:style>
  <w:style w:type="character" w:customStyle="1" w:styleId="UnresolvedMention">
    <w:name w:val="Unresolved Mention"/>
    <w:basedOn w:val="DefaultParagraphFont"/>
    <w:uiPriority w:val="99"/>
    <w:semiHidden/>
    <w:unhideWhenUsed/>
    <w:rsid w:val="00BA07E3"/>
    <w:rPr>
      <w:color w:val="605E5C"/>
      <w:shd w:val="clear" w:color="auto" w:fill="E1DFDD"/>
    </w:rPr>
  </w:style>
  <w:style w:type="paragraph" w:styleId="Revision">
    <w:name w:val="Revision"/>
    <w:hidden/>
    <w:uiPriority w:val="99"/>
    <w:semiHidden/>
    <w:rsid w:val="00F25B9A"/>
    <w:pPr>
      <w:spacing w:after="0" w:line="240" w:lineRule="auto"/>
    </w:pPr>
  </w:style>
  <w:style w:type="paragraph" w:styleId="NoSpacing">
    <w:name w:val="No Spacing"/>
    <w:uiPriority w:val="1"/>
    <w:qFormat/>
    <w:rsid w:val="00EC5215"/>
    <w:pPr>
      <w:spacing w:after="0" w:line="240" w:lineRule="auto"/>
    </w:pPr>
  </w:style>
  <w:style w:type="character" w:styleId="FollowedHyperlink">
    <w:name w:val="FollowedHyperlink"/>
    <w:basedOn w:val="DefaultParagraphFont"/>
    <w:uiPriority w:val="99"/>
    <w:semiHidden/>
    <w:unhideWhenUsed/>
    <w:rsid w:val="00BE1ECF"/>
    <w:rPr>
      <w:color w:val="954F72" w:themeColor="followedHyperlink"/>
      <w:u w:val="single"/>
    </w:rPr>
  </w:style>
  <w:style w:type="character" w:customStyle="1" w:styleId="Heading1Char">
    <w:name w:val="Heading 1 Char"/>
    <w:basedOn w:val="DefaultParagraphFont"/>
    <w:link w:val="Heading1"/>
    <w:uiPriority w:val="9"/>
    <w:rsid w:val="00345DB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7CB2"/>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5D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7C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ABA"/>
  </w:style>
  <w:style w:type="paragraph" w:styleId="Footer">
    <w:name w:val="footer"/>
    <w:basedOn w:val="Normal"/>
    <w:link w:val="FooterChar"/>
    <w:uiPriority w:val="99"/>
    <w:unhideWhenUsed/>
    <w:rsid w:val="00653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ABA"/>
  </w:style>
  <w:style w:type="paragraph" w:styleId="BalloonText">
    <w:name w:val="Balloon Text"/>
    <w:basedOn w:val="Normal"/>
    <w:link w:val="BalloonTextChar"/>
    <w:uiPriority w:val="99"/>
    <w:semiHidden/>
    <w:unhideWhenUsed/>
    <w:rsid w:val="009A74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443"/>
    <w:rPr>
      <w:rFonts w:ascii="Segoe UI" w:hAnsi="Segoe UI" w:cs="Segoe UI"/>
      <w:sz w:val="18"/>
      <w:szCs w:val="18"/>
    </w:rPr>
  </w:style>
  <w:style w:type="paragraph" w:styleId="ListParagraph">
    <w:name w:val="List Paragraph"/>
    <w:basedOn w:val="Normal"/>
    <w:uiPriority w:val="34"/>
    <w:qFormat/>
    <w:rsid w:val="00DE0F1A"/>
    <w:pPr>
      <w:ind w:left="720"/>
      <w:contextualSpacing/>
    </w:pPr>
  </w:style>
  <w:style w:type="character" w:styleId="CommentReference">
    <w:name w:val="annotation reference"/>
    <w:basedOn w:val="DefaultParagraphFont"/>
    <w:uiPriority w:val="99"/>
    <w:semiHidden/>
    <w:unhideWhenUsed/>
    <w:rsid w:val="00C0485D"/>
    <w:rPr>
      <w:sz w:val="16"/>
      <w:szCs w:val="16"/>
    </w:rPr>
  </w:style>
  <w:style w:type="paragraph" w:styleId="CommentText">
    <w:name w:val="annotation text"/>
    <w:basedOn w:val="Normal"/>
    <w:link w:val="CommentTextChar"/>
    <w:uiPriority w:val="99"/>
    <w:unhideWhenUsed/>
    <w:rsid w:val="00C0485D"/>
    <w:pPr>
      <w:spacing w:line="240" w:lineRule="auto"/>
    </w:pPr>
    <w:rPr>
      <w:sz w:val="20"/>
      <w:szCs w:val="20"/>
    </w:rPr>
  </w:style>
  <w:style w:type="character" w:customStyle="1" w:styleId="CommentTextChar">
    <w:name w:val="Comment Text Char"/>
    <w:basedOn w:val="DefaultParagraphFont"/>
    <w:link w:val="CommentText"/>
    <w:uiPriority w:val="99"/>
    <w:rsid w:val="00C0485D"/>
    <w:rPr>
      <w:sz w:val="20"/>
      <w:szCs w:val="20"/>
    </w:rPr>
  </w:style>
  <w:style w:type="paragraph" w:styleId="CommentSubject">
    <w:name w:val="annotation subject"/>
    <w:basedOn w:val="CommentText"/>
    <w:next w:val="CommentText"/>
    <w:link w:val="CommentSubjectChar"/>
    <w:uiPriority w:val="99"/>
    <w:semiHidden/>
    <w:unhideWhenUsed/>
    <w:rsid w:val="00C0485D"/>
    <w:rPr>
      <w:b/>
      <w:bCs/>
    </w:rPr>
  </w:style>
  <w:style w:type="character" w:customStyle="1" w:styleId="CommentSubjectChar">
    <w:name w:val="Comment Subject Char"/>
    <w:basedOn w:val="CommentTextChar"/>
    <w:link w:val="CommentSubject"/>
    <w:uiPriority w:val="99"/>
    <w:semiHidden/>
    <w:rsid w:val="00C0485D"/>
    <w:rPr>
      <w:b/>
      <w:bCs/>
      <w:sz w:val="20"/>
      <w:szCs w:val="20"/>
    </w:rPr>
  </w:style>
  <w:style w:type="character" w:styleId="Hyperlink">
    <w:name w:val="Hyperlink"/>
    <w:basedOn w:val="DefaultParagraphFont"/>
    <w:uiPriority w:val="99"/>
    <w:unhideWhenUsed/>
    <w:rsid w:val="003D3C96"/>
    <w:rPr>
      <w:color w:val="0000FF"/>
      <w:u w:val="single"/>
    </w:rPr>
  </w:style>
  <w:style w:type="paragraph" w:styleId="FootnoteText">
    <w:name w:val="footnote text"/>
    <w:basedOn w:val="Normal"/>
    <w:link w:val="FootnoteTextChar"/>
    <w:uiPriority w:val="99"/>
    <w:semiHidden/>
    <w:unhideWhenUsed/>
    <w:rsid w:val="002D57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57BE"/>
    <w:rPr>
      <w:sz w:val="20"/>
      <w:szCs w:val="20"/>
    </w:rPr>
  </w:style>
  <w:style w:type="character" w:styleId="FootnoteReference">
    <w:name w:val="footnote reference"/>
    <w:basedOn w:val="DefaultParagraphFont"/>
    <w:uiPriority w:val="99"/>
    <w:semiHidden/>
    <w:unhideWhenUsed/>
    <w:rsid w:val="002D57BE"/>
    <w:rPr>
      <w:vertAlign w:val="superscript"/>
    </w:rPr>
  </w:style>
  <w:style w:type="character" w:customStyle="1" w:styleId="UnresolvedMention">
    <w:name w:val="Unresolved Mention"/>
    <w:basedOn w:val="DefaultParagraphFont"/>
    <w:uiPriority w:val="99"/>
    <w:semiHidden/>
    <w:unhideWhenUsed/>
    <w:rsid w:val="00BA07E3"/>
    <w:rPr>
      <w:color w:val="605E5C"/>
      <w:shd w:val="clear" w:color="auto" w:fill="E1DFDD"/>
    </w:rPr>
  </w:style>
  <w:style w:type="paragraph" w:styleId="Revision">
    <w:name w:val="Revision"/>
    <w:hidden/>
    <w:uiPriority w:val="99"/>
    <w:semiHidden/>
    <w:rsid w:val="00F25B9A"/>
    <w:pPr>
      <w:spacing w:after="0" w:line="240" w:lineRule="auto"/>
    </w:pPr>
  </w:style>
  <w:style w:type="paragraph" w:styleId="NoSpacing">
    <w:name w:val="No Spacing"/>
    <w:uiPriority w:val="1"/>
    <w:qFormat/>
    <w:rsid w:val="00EC5215"/>
    <w:pPr>
      <w:spacing w:after="0" w:line="240" w:lineRule="auto"/>
    </w:pPr>
  </w:style>
  <w:style w:type="character" w:styleId="FollowedHyperlink">
    <w:name w:val="FollowedHyperlink"/>
    <w:basedOn w:val="DefaultParagraphFont"/>
    <w:uiPriority w:val="99"/>
    <w:semiHidden/>
    <w:unhideWhenUsed/>
    <w:rsid w:val="00BE1ECF"/>
    <w:rPr>
      <w:color w:val="954F72" w:themeColor="followedHyperlink"/>
      <w:u w:val="single"/>
    </w:rPr>
  </w:style>
  <w:style w:type="character" w:customStyle="1" w:styleId="Heading1Char">
    <w:name w:val="Heading 1 Char"/>
    <w:basedOn w:val="DefaultParagraphFont"/>
    <w:link w:val="Heading1"/>
    <w:uiPriority w:val="9"/>
    <w:rsid w:val="00345DB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7CB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28661">
      <w:bodyDiv w:val="1"/>
      <w:marLeft w:val="0"/>
      <w:marRight w:val="0"/>
      <w:marTop w:val="0"/>
      <w:marBottom w:val="0"/>
      <w:divBdr>
        <w:top w:val="none" w:sz="0" w:space="0" w:color="auto"/>
        <w:left w:val="none" w:sz="0" w:space="0" w:color="auto"/>
        <w:bottom w:val="none" w:sz="0" w:space="0" w:color="auto"/>
        <w:right w:val="none" w:sz="0" w:space="0" w:color="auto"/>
      </w:divBdr>
    </w:div>
    <w:div w:id="376664431">
      <w:bodyDiv w:val="1"/>
      <w:marLeft w:val="0"/>
      <w:marRight w:val="0"/>
      <w:marTop w:val="0"/>
      <w:marBottom w:val="0"/>
      <w:divBdr>
        <w:top w:val="none" w:sz="0" w:space="0" w:color="auto"/>
        <w:left w:val="none" w:sz="0" w:space="0" w:color="auto"/>
        <w:bottom w:val="none" w:sz="0" w:space="0" w:color="auto"/>
        <w:right w:val="none" w:sz="0" w:space="0" w:color="auto"/>
      </w:divBdr>
    </w:div>
    <w:div w:id="386685022">
      <w:bodyDiv w:val="1"/>
      <w:marLeft w:val="0"/>
      <w:marRight w:val="0"/>
      <w:marTop w:val="0"/>
      <w:marBottom w:val="0"/>
      <w:divBdr>
        <w:top w:val="none" w:sz="0" w:space="0" w:color="auto"/>
        <w:left w:val="none" w:sz="0" w:space="0" w:color="auto"/>
        <w:bottom w:val="none" w:sz="0" w:space="0" w:color="auto"/>
        <w:right w:val="none" w:sz="0" w:space="0" w:color="auto"/>
      </w:divBdr>
    </w:div>
    <w:div w:id="409548969">
      <w:bodyDiv w:val="1"/>
      <w:marLeft w:val="0"/>
      <w:marRight w:val="0"/>
      <w:marTop w:val="0"/>
      <w:marBottom w:val="0"/>
      <w:divBdr>
        <w:top w:val="none" w:sz="0" w:space="0" w:color="auto"/>
        <w:left w:val="none" w:sz="0" w:space="0" w:color="auto"/>
        <w:bottom w:val="none" w:sz="0" w:space="0" w:color="auto"/>
        <w:right w:val="none" w:sz="0" w:space="0" w:color="auto"/>
      </w:divBdr>
    </w:div>
    <w:div w:id="727534820">
      <w:bodyDiv w:val="1"/>
      <w:marLeft w:val="0"/>
      <w:marRight w:val="0"/>
      <w:marTop w:val="0"/>
      <w:marBottom w:val="0"/>
      <w:divBdr>
        <w:top w:val="none" w:sz="0" w:space="0" w:color="auto"/>
        <w:left w:val="none" w:sz="0" w:space="0" w:color="auto"/>
        <w:bottom w:val="none" w:sz="0" w:space="0" w:color="auto"/>
        <w:right w:val="none" w:sz="0" w:space="0" w:color="auto"/>
      </w:divBdr>
    </w:div>
    <w:div w:id="830561586">
      <w:bodyDiv w:val="1"/>
      <w:marLeft w:val="0"/>
      <w:marRight w:val="0"/>
      <w:marTop w:val="0"/>
      <w:marBottom w:val="0"/>
      <w:divBdr>
        <w:top w:val="none" w:sz="0" w:space="0" w:color="auto"/>
        <w:left w:val="none" w:sz="0" w:space="0" w:color="auto"/>
        <w:bottom w:val="none" w:sz="0" w:space="0" w:color="auto"/>
        <w:right w:val="none" w:sz="0" w:space="0" w:color="auto"/>
      </w:divBdr>
    </w:div>
    <w:div w:id="1107000394">
      <w:bodyDiv w:val="1"/>
      <w:marLeft w:val="0"/>
      <w:marRight w:val="0"/>
      <w:marTop w:val="0"/>
      <w:marBottom w:val="0"/>
      <w:divBdr>
        <w:top w:val="none" w:sz="0" w:space="0" w:color="auto"/>
        <w:left w:val="none" w:sz="0" w:space="0" w:color="auto"/>
        <w:bottom w:val="none" w:sz="0" w:space="0" w:color="auto"/>
        <w:right w:val="none" w:sz="0" w:space="0" w:color="auto"/>
      </w:divBdr>
    </w:div>
    <w:div w:id="1443458476">
      <w:bodyDiv w:val="1"/>
      <w:marLeft w:val="0"/>
      <w:marRight w:val="0"/>
      <w:marTop w:val="0"/>
      <w:marBottom w:val="0"/>
      <w:divBdr>
        <w:top w:val="none" w:sz="0" w:space="0" w:color="auto"/>
        <w:left w:val="none" w:sz="0" w:space="0" w:color="auto"/>
        <w:bottom w:val="none" w:sz="0" w:space="0" w:color="auto"/>
        <w:right w:val="none" w:sz="0" w:space="0" w:color="auto"/>
      </w:divBdr>
    </w:div>
    <w:div w:id="159889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yberAwards@e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uscyberpatrio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yberAwards@ed.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whitehouse.gov/wp-content/uploads/2018/12/STEM-Education-Strategic-Plan-2018.pdf" TargetMode="External"/><Relationship Id="rId3" Type="http://schemas.openxmlformats.org/officeDocument/2006/relationships/hyperlink" Target="https://www2.ed.gov/about/offices/list/oii/nonpublic/eseareauth.pdf" TargetMode="External"/><Relationship Id="rId7" Type="http://schemas.openxmlformats.org/officeDocument/2006/relationships/hyperlink" Target="http://www.congress.gov/bill/115th-congress/house-bill/2353" TargetMode="External"/><Relationship Id="rId2" Type="http://schemas.openxmlformats.org/officeDocument/2006/relationships/hyperlink" Target="https://www2.ed.gov/about/offices/list/oii/nonpublic/eseareauth.pdf" TargetMode="External"/><Relationship Id="rId1" Type="http://schemas.openxmlformats.org/officeDocument/2006/relationships/hyperlink" Target="https://www.federalregister.gov/documents/2019/05/09/2019-09750/americas-cybersecurity-workforce" TargetMode="External"/><Relationship Id="rId6" Type="http://schemas.openxmlformats.org/officeDocument/2006/relationships/hyperlink" Target="https://community.lincs.ed.gov/document/workforce-innovation-and-opportunity-act-career-pathways-definition" TargetMode="External"/><Relationship Id="rId5" Type="http://schemas.openxmlformats.org/officeDocument/2006/relationships/hyperlink" Target="https://nvlpubs.nist.gov/nistpubs/SpecialPublications/NIST.SP.800-181.pdf" TargetMode="External"/><Relationship Id="rId4" Type="http://schemas.openxmlformats.org/officeDocument/2006/relationships/hyperlink" Target="https://niccs.us-cert.gov/sites/default/files/documents/pdf/teachers_guide_to_engaging_students_in_cybersecurity.pdf?trackDocs=teachers_guide_to_engaging_students_in_cybersecu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87c7b8b-c0e7-4b77-a067-2c707fd1239f">
      <UserInfo>
        <DisplayName>Hoffman, Amanda</DisplayName>
        <AccountId>7416</AccountId>
        <AccountType/>
      </UserInfo>
      <UserInfo>
        <DisplayName>Boulley, Angeline</DisplayName>
        <AccountId>7418</AccountId>
        <AccountType/>
      </UserInfo>
      <UserInfo>
        <DisplayName>Outlaw, Erica</DisplayName>
        <AccountId>7417</AccountId>
        <AccountType/>
      </UserInfo>
      <UserInfo>
        <DisplayName>Houser, Jim</DisplayName>
        <AccountId>251</AccountId>
        <AccountType/>
      </UserInfo>
      <UserInfo>
        <DisplayName>Curet-Rivera, Luz</DisplayName>
        <AccountId>833</AccountId>
        <AccountType/>
      </UserInfo>
      <UserInfo>
        <DisplayName>Marshall, Janice</DisplayName>
        <AccountId>7429</AccountId>
        <AccountType/>
      </UserInfo>
      <UserInfo>
        <DisplayName>Evans, Melika</DisplayName>
        <AccountId>7434</AccountId>
        <AccountType/>
      </UserInfo>
      <UserInfo>
        <DisplayName>Knight, Phyllis</DisplayName>
        <AccountId>5845</AccountId>
        <AccountType/>
      </UserInfo>
      <UserInfo>
        <DisplayName>Webb, James</DisplayName>
        <AccountId>152</AccountId>
        <AccountType/>
      </UserInfo>
      <UserInfo>
        <DisplayName>Kegler, Tarkishia</DisplayName>
        <AccountId>165</AccountId>
        <AccountType/>
      </UserInfo>
      <UserInfo>
        <DisplayName>Monroe, Tanya</DisplayName>
        <AccountId>163</AccountId>
        <AccountType/>
      </UserInfo>
      <UserInfo>
        <DisplayName>Barren, Morris</DisplayName>
        <AccountId>7435</AccountId>
        <AccountType/>
      </UserInfo>
      <UserInfo>
        <DisplayName>Lustig, Amy</DisplayName>
        <AccountId>7419</AccountId>
        <AccountType/>
      </UserInfo>
      <UserInfo>
        <DisplayName>Harris, Lisa (OGC)</DisplayName>
        <AccountId>280</AccountId>
        <AccountType/>
      </UserInfo>
      <UserInfo>
        <DisplayName>Robb, Carly</DisplayName>
        <AccountId>7385</AccountId>
        <AccountType/>
      </UserInfo>
      <UserInfo>
        <DisplayName>Morrow, Jean</DisplayName>
        <AccountId>4661</AccountId>
        <AccountType/>
      </UserInfo>
      <UserInfo>
        <DisplayName>Koeppel, Dennis</DisplayName>
        <AccountId>7420</AccountId>
        <AccountType/>
      </UserInfo>
      <UserInfo>
        <DisplayName>Sherman, Brandon</DisplayName>
        <AccountId>6049</AccountId>
        <AccountType/>
      </UserInfo>
      <UserInfo>
        <DisplayName>Surprenant, Kala</DisplayName>
        <AccountId>373</AccountId>
        <AccountType/>
      </UserInfo>
      <UserInfo>
        <DisplayName>Canada, June</DisplayName>
        <AccountId>7395</AccountId>
        <AccountType/>
      </UserInfo>
      <UserInfo>
        <DisplayName>Canty, Waquesha</DisplayName>
        <AccountId>7333</AccountId>
        <AccountType/>
      </UserInfo>
      <UserInfo>
        <DisplayName>Friendly, Deborah</DisplayName>
        <AccountId>7421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DA29C-7493-49BA-A2AD-AA9CC9E6A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2FFB6-E636-4A04-8DE1-3F8D4F4A537E}">
  <ds:schemaRefs>
    <ds:schemaRef ds:uri="http://purl.org/dc/elements/1.1/"/>
    <ds:schemaRef ds:uri="02e41e38-1731-4866-b09a-6257d8bc047f"/>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 ds:uri="f87c7b8b-c0e7-4b77-a067-2c707fd1239f"/>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60D826D-97D9-46DE-8E23-910BBADF7640}">
  <ds:schemaRefs>
    <ds:schemaRef ds:uri="http://schemas.microsoft.com/sharepoint/v3/contenttype/forms"/>
  </ds:schemaRefs>
</ds:datastoreItem>
</file>

<file path=customXml/itemProps4.xml><?xml version="1.0" encoding="utf-8"?>
<ds:datastoreItem xmlns:ds="http://schemas.openxmlformats.org/officeDocument/2006/customXml" ds:itemID="{E81DEF17-2599-484C-B2B5-4A812D2C6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2610</Words>
  <Characters>14882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Palacios, Albert</dc:creator>
  <cp:keywords/>
  <dc:description/>
  <cp:lastModifiedBy>SYSTEM</cp:lastModifiedBy>
  <cp:revision>2</cp:revision>
  <cp:lastPrinted>2019-09-10T21:04:00Z</cp:lastPrinted>
  <dcterms:created xsi:type="dcterms:W3CDTF">2019-09-16T20:54:00Z</dcterms:created>
  <dcterms:modified xsi:type="dcterms:W3CDTF">2019-09-16T20:54:00Z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