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FA316" w14:textId="77777777" w:rsidR="00B942DD" w:rsidRPr="006972D6" w:rsidRDefault="00B942DD" w:rsidP="00176371">
      <w:pPr>
        <w:pStyle w:val="Heading2"/>
        <w:tabs>
          <w:tab w:val="left" w:pos="900"/>
        </w:tabs>
        <w:ind w:right="-180"/>
        <w:rPr>
          <w:sz w:val="28"/>
        </w:rPr>
      </w:pPr>
      <w:bookmarkStart w:id="0" w:name="_GoBack"/>
      <w:bookmarkEnd w:id="0"/>
    </w:p>
    <w:p w14:paraId="17306D9E" w14:textId="4813ADCB" w:rsidR="001F6BCA" w:rsidRPr="00EA3AA9" w:rsidRDefault="00F06866" w:rsidP="00176371">
      <w:pPr>
        <w:pStyle w:val="Heading2"/>
        <w:tabs>
          <w:tab w:val="left" w:pos="900"/>
        </w:tabs>
        <w:ind w:right="-180"/>
        <w:rPr>
          <w:sz w:val="28"/>
        </w:rPr>
      </w:pPr>
      <w:r w:rsidRPr="00EA3AA9">
        <w:rPr>
          <w:sz w:val="28"/>
        </w:rPr>
        <w:t>Request for Approval under the “</w:t>
      </w:r>
      <w:r w:rsidR="005D60A0">
        <w:rPr>
          <w:sz w:val="28"/>
        </w:rPr>
        <w:t>Fast</w:t>
      </w:r>
      <w:r w:rsidR="00A2115B">
        <w:rPr>
          <w:sz w:val="28"/>
        </w:rPr>
        <w:t>-T</w:t>
      </w:r>
      <w:r w:rsidR="005D60A0">
        <w:rPr>
          <w:sz w:val="28"/>
        </w:rPr>
        <w:t>rack</w:t>
      </w:r>
      <w:r w:rsidRPr="00EA3AA9">
        <w:rPr>
          <w:sz w:val="28"/>
        </w:rPr>
        <w:t xml:space="preserve"> Clearance for the Collection of Routine Customer Feedback” (OMB Control Number: </w:t>
      </w:r>
      <w:r w:rsidR="00406FE4">
        <w:rPr>
          <w:sz w:val="28"/>
        </w:rPr>
        <w:t>2132-0572</w:t>
      </w:r>
      <w:r w:rsidRPr="00EA3AA9">
        <w:rPr>
          <w:sz w:val="28"/>
        </w:rPr>
        <w:t>)</w:t>
      </w:r>
    </w:p>
    <w:p w14:paraId="43C0F8E4" w14:textId="77777777" w:rsidR="00406FE4" w:rsidRDefault="00406FE4" w:rsidP="009368EB">
      <w:pPr>
        <w:rPr>
          <w:b/>
        </w:rPr>
      </w:pPr>
    </w:p>
    <w:p w14:paraId="63410B12" w14:textId="5BDC46DF" w:rsidR="00B942DD" w:rsidRPr="00EA3AA9" w:rsidRDefault="004738D5" w:rsidP="009368EB">
      <w:r w:rsidRPr="00EA3AA9">
        <w:rPr>
          <w:b/>
          <w:noProof/>
        </w:rPr>
        <mc:AlternateContent>
          <mc:Choice Requires="wps">
            <w:drawing>
              <wp:anchor distT="4294967293" distB="4294967293" distL="114300" distR="114300" simplePos="0" relativeHeight="251657216" behindDoc="0" locked="0" layoutInCell="0" allowOverlap="1" wp14:anchorId="518ED184" wp14:editId="6F088AAB">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984DB4" id="Line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EA3AA9">
        <w:rPr>
          <w:b/>
        </w:rPr>
        <w:t>TITLE OF INFORMATION COLLECTION:</w:t>
      </w:r>
      <w:r w:rsidR="005E714A" w:rsidRPr="00EA3AA9">
        <w:t xml:space="preserve">  </w:t>
      </w:r>
      <w:r w:rsidR="005D60A0">
        <w:t>Fast</w:t>
      </w:r>
      <w:r w:rsidR="00A2115B">
        <w:t>-T</w:t>
      </w:r>
      <w:r w:rsidR="005D60A0">
        <w:t>rack</w:t>
      </w:r>
      <w:r w:rsidR="009368EB" w:rsidRPr="00EA3AA9">
        <w:t xml:space="preserve"> Clearance for the</w:t>
      </w:r>
      <w:bookmarkStart w:id="1" w:name="_Hlk8117645"/>
      <w:r w:rsidR="009368EB" w:rsidRPr="00EA3AA9">
        <w:t xml:space="preserve"> Collection of </w:t>
      </w:r>
      <w:r w:rsidR="00CF5508" w:rsidRPr="00EA3AA9">
        <w:t xml:space="preserve">Online </w:t>
      </w:r>
      <w:r w:rsidR="009368EB" w:rsidRPr="00EA3AA9">
        <w:t xml:space="preserve">Quantitative and Qualitative Feedback </w:t>
      </w:r>
      <w:r w:rsidR="00255262">
        <w:t xml:space="preserve">Regarding the Quality and Usefulness of </w:t>
      </w:r>
      <w:bookmarkEnd w:id="1"/>
      <w:r w:rsidR="00255262">
        <w:t>Resources Provided to Support Implementation of 49 C.F.R. Part 673, Public Transportation Agency Safety Plan (PTASP) regulation</w:t>
      </w:r>
      <w:r w:rsidR="00EC38E7">
        <w:t>.</w:t>
      </w:r>
    </w:p>
    <w:p w14:paraId="4F4982DE" w14:textId="77777777" w:rsidR="009368EB" w:rsidRPr="00EA3AA9" w:rsidRDefault="009368EB" w:rsidP="009368EB"/>
    <w:p w14:paraId="51528E73" w14:textId="77777777" w:rsidR="001B0AAA" w:rsidRPr="00EA3AA9" w:rsidRDefault="00F15956">
      <w:r w:rsidRPr="00EA3AA9">
        <w:rPr>
          <w:b/>
        </w:rPr>
        <w:t>PURPOSE:</w:t>
      </w:r>
      <w:r w:rsidR="00C14CC4" w:rsidRPr="00EA3AA9">
        <w:rPr>
          <w:b/>
        </w:rPr>
        <w:t xml:space="preserve">  </w:t>
      </w:r>
    </w:p>
    <w:p w14:paraId="2B482257" w14:textId="77777777" w:rsidR="00255262" w:rsidRDefault="00255262" w:rsidP="00FC37D6">
      <w:bookmarkStart w:id="2" w:name="_Hlk8117745"/>
    </w:p>
    <w:p w14:paraId="7ED95B8C" w14:textId="2597A006" w:rsidR="009959AF" w:rsidRDefault="00C973F8" w:rsidP="009959AF">
      <w:r w:rsidRPr="00EA3AA9">
        <w:t xml:space="preserve">The </w:t>
      </w:r>
      <w:r w:rsidR="00255262">
        <w:t xml:space="preserve">Federal Transit Administration (FTA) </w:t>
      </w:r>
      <w:r w:rsidR="00255262" w:rsidRPr="00255262">
        <w:t xml:space="preserve">administers a national transit safety program </w:t>
      </w:r>
      <w:r w:rsidR="009959AF">
        <w:t>authorized in the Moving Ahead for Progress in the 21</w:t>
      </w:r>
      <w:r w:rsidR="009959AF" w:rsidRPr="009959AF">
        <w:rPr>
          <w:vertAlign w:val="superscript"/>
        </w:rPr>
        <w:t>st</w:t>
      </w:r>
      <w:r w:rsidR="009959AF">
        <w:t xml:space="preserve"> Century Act (MAP-21) and the Fixing America’s Surface Transportation (FAST) Act. A critical element of this program, implemented through FTA’s Public Transportation Agency Safety Plan (PTASP) final rule (49 C.F.R. Part 673), requires certain operators of public transportation systems that are recipients or subrecipients of FTA grant funds to develop safety plans that include the processes and procedures necessary for implementing Safety Management Systems (SMS). This is a new requirement for the public transportation industry, which must be implemented by July 20, 2020.</w:t>
      </w:r>
      <w:r w:rsidR="005A3495">
        <w:t xml:space="preserve">  </w:t>
      </w:r>
    </w:p>
    <w:p w14:paraId="3150627C" w14:textId="77777777" w:rsidR="00255262" w:rsidRDefault="00255262" w:rsidP="00FC37D6"/>
    <w:p w14:paraId="55D5FECE" w14:textId="76CEBE61" w:rsidR="00814294" w:rsidRDefault="009959AF" w:rsidP="00FC37D6">
      <w:r>
        <w:t>To support public transportation agencies in meeting this deadline, FTA has developed PTASP resources, including a webpage, webinars and workshops</w:t>
      </w:r>
      <w:r w:rsidR="00814294">
        <w:t xml:space="preserve">. </w:t>
      </w:r>
      <w:r w:rsidR="005A3495">
        <w:t xml:space="preserve">FTA has also developed resources also assist State Departments of Transportation (DOTs) and State Safety Oversight Agencies (SSOAs) in fulling their requirements under </w:t>
      </w:r>
      <w:r w:rsidR="005C2E86">
        <w:t>49 C.F.R. Part 673</w:t>
      </w:r>
      <w:r w:rsidR="005A3495">
        <w:t>.</w:t>
      </w:r>
    </w:p>
    <w:p w14:paraId="694CEBE8" w14:textId="77777777" w:rsidR="00FC37D6" w:rsidRPr="00EA3AA9" w:rsidRDefault="00FC37D6" w:rsidP="00176371">
      <w:pPr>
        <w:pStyle w:val="Header"/>
        <w:tabs>
          <w:tab w:val="clear" w:pos="4320"/>
          <w:tab w:val="clear" w:pos="8640"/>
        </w:tabs>
        <w:rPr>
          <w:snapToGrid/>
        </w:rPr>
      </w:pPr>
    </w:p>
    <w:p w14:paraId="57230610" w14:textId="3600E147" w:rsidR="005A3495" w:rsidRDefault="00814294" w:rsidP="00176371">
      <w:pPr>
        <w:pStyle w:val="Header"/>
        <w:tabs>
          <w:tab w:val="clear" w:pos="4320"/>
          <w:tab w:val="clear" w:pos="8640"/>
        </w:tabs>
        <w:rPr>
          <w:snapToGrid/>
        </w:rPr>
      </w:pPr>
      <w:bookmarkStart w:id="3" w:name="_Hlk16771678"/>
      <w:r>
        <w:rPr>
          <w:snapToGrid/>
        </w:rPr>
        <w:t>FTA</w:t>
      </w:r>
      <w:r w:rsidR="00840AA3" w:rsidRPr="00EA3AA9">
        <w:rPr>
          <w:snapToGrid/>
        </w:rPr>
        <w:t xml:space="preserve"> would like to conduct an online survey to help assess </w:t>
      </w:r>
      <w:r>
        <w:rPr>
          <w:snapToGrid/>
        </w:rPr>
        <w:t xml:space="preserve">how well existing technical assistance materials are meeting the needs of </w:t>
      </w:r>
      <w:r w:rsidR="005A3495">
        <w:rPr>
          <w:snapToGrid/>
        </w:rPr>
        <w:t xml:space="preserve">the nation’s </w:t>
      </w:r>
      <w:r>
        <w:rPr>
          <w:snapToGrid/>
        </w:rPr>
        <w:t xml:space="preserve">public </w:t>
      </w:r>
      <w:r w:rsidR="005A3495">
        <w:rPr>
          <w:snapToGrid/>
        </w:rPr>
        <w:t>transportation</w:t>
      </w:r>
      <w:r>
        <w:rPr>
          <w:snapToGrid/>
        </w:rPr>
        <w:t xml:space="preserve"> agencies</w:t>
      </w:r>
      <w:r w:rsidR="005A3495">
        <w:rPr>
          <w:snapToGrid/>
        </w:rPr>
        <w:t>, State DOTs</w:t>
      </w:r>
      <w:r w:rsidR="005D60A0">
        <w:rPr>
          <w:snapToGrid/>
        </w:rPr>
        <w:t xml:space="preserve">, </w:t>
      </w:r>
      <w:r w:rsidR="003626B8">
        <w:rPr>
          <w:snapToGrid/>
        </w:rPr>
        <w:t xml:space="preserve">and </w:t>
      </w:r>
      <w:r w:rsidR="005A3495">
        <w:rPr>
          <w:snapToGrid/>
        </w:rPr>
        <w:t xml:space="preserve">SSOAs. Feedback from participants </w:t>
      </w:r>
      <w:r w:rsidR="00A51345" w:rsidRPr="00EA3AA9">
        <w:rPr>
          <w:snapToGrid/>
        </w:rPr>
        <w:t xml:space="preserve">will help inform the </w:t>
      </w:r>
      <w:r w:rsidR="005A3495">
        <w:rPr>
          <w:snapToGrid/>
        </w:rPr>
        <w:t>development of future technical assistance materials and potential improvements to FTA’s services.</w:t>
      </w:r>
      <w:bookmarkEnd w:id="3"/>
      <w:r w:rsidR="005C2E86">
        <w:rPr>
          <w:snapToGrid/>
        </w:rPr>
        <w:t xml:space="preserve">  For example, information from this survey will help FTA select topics for its new PTASP </w:t>
      </w:r>
      <w:r w:rsidR="005C2E86" w:rsidRPr="005C2E86">
        <w:rPr>
          <w:snapToGrid/>
        </w:rPr>
        <w:t>Community of Practices website to provide more targeted technical assistance.</w:t>
      </w:r>
      <w:r w:rsidR="005C2E86">
        <w:rPr>
          <w:snapToGrid/>
        </w:rPr>
        <w:t xml:space="preserve"> Results also may support FTA in selecting </w:t>
      </w:r>
      <w:r w:rsidR="005D60A0">
        <w:rPr>
          <w:snapToGrid/>
        </w:rPr>
        <w:t xml:space="preserve">future </w:t>
      </w:r>
      <w:r w:rsidR="005C2E86">
        <w:rPr>
          <w:snapToGrid/>
        </w:rPr>
        <w:t xml:space="preserve">webinar topics and formats. </w:t>
      </w:r>
    </w:p>
    <w:p w14:paraId="7752BF29" w14:textId="77777777" w:rsidR="005A3495" w:rsidRDefault="005A3495" w:rsidP="00176371">
      <w:pPr>
        <w:pStyle w:val="Header"/>
        <w:tabs>
          <w:tab w:val="clear" w:pos="4320"/>
          <w:tab w:val="clear" w:pos="8640"/>
        </w:tabs>
        <w:rPr>
          <w:snapToGrid/>
        </w:rPr>
      </w:pPr>
    </w:p>
    <w:bookmarkEnd w:id="2"/>
    <w:p w14:paraId="52970CD4" w14:textId="77777777" w:rsidR="005C7973" w:rsidRPr="00EA3AA9" w:rsidRDefault="005C7973" w:rsidP="005C7973">
      <w:r w:rsidRPr="00EA3AA9">
        <w:t>The results from this project will in no way be used to make significant policy or resource allocation decisions.</w:t>
      </w:r>
    </w:p>
    <w:p w14:paraId="503D2C0A" w14:textId="77777777" w:rsidR="005C7973" w:rsidRPr="00EA3AA9" w:rsidRDefault="005C7973" w:rsidP="00434E33">
      <w:pPr>
        <w:pStyle w:val="Header"/>
        <w:tabs>
          <w:tab w:val="clear" w:pos="4320"/>
          <w:tab w:val="clear" w:pos="8640"/>
        </w:tabs>
        <w:rPr>
          <w:b/>
        </w:rPr>
      </w:pPr>
    </w:p>
    <w:p w14:paraId="202AB2E9" w14:textId="588FD8F6" w:rsidR="005C7973" w:rsidRPr="00EA3AA9" w:rsidRDefault="00434E33" w:rsidP="00C973F8">
      <w:pPr>
        <w:pStyle w:val="Header"/>
        <w:tabs>
          <w:tab w:val="clear" w:pos="4320"/>
          <w:tab w:val="clear" w:pos="8640"/>
        </w:tabs>
        <w:rPr>
          <w:i/>
          <w:snapToGrid/>
        </w:rPr>
      </w:pPr>
      <w:r w:rsidRPr="00EA3AA9">
        <w:rPr>
          <w:b/>
        </w:rPr>
        <w:t>DESCRIPTION OF RESPONDENTS</w:t>
      </w:r>
      <w:r w:rsidRPr="00EA3AA9">
        <w:t xml:space="preserve">: </w:t>
      </w:r>
    </w:p>
    <w:p w14:paraId="6BEF6218" w14:textId="095571CD" w:rsidR="00C973F8" w:rsidRPr="00EA3AA9" w:rsidRDefault="0003002C" w:rsidP="00C973F8">
      <w:r w:rsidRPr="00EA3AA9">
        <w:t>Research would be conducted</w:t>
      </w:r>
      <w:r w:rsidR="00C973F8" w:rsidRPr="00EA3AA9">
        <w:t xml:space="preserve"> among </w:t>
      </w:r>
      <w:r w:rsidR="007269A1" w:rsidRPr="00EA3AA9">
        <w:t xml:space="preserve">U.S. </w:t>
      </w:r>
      <w:r w:rsidR="005A3495">
        <w:t xml:space="preserve">public transportation agencies, State DOTs, SSOAs, </w:t>
      </w:r>
      <w:r w:rsidR="005D60A0">
        <w:t xml:space="preserve">Tribal Transit Programs, </w:t>
      </w:r>
      <w:r w:rsidR="005A3495">
        <w:t xml:space="preserve">nonprofit associations and contractors/consultants </w:t>
      </w:r>
      <w:r w:rsidRPr="00EA3AA9">
        <w:t xml:space="preserve">who </w:t>
      </w:r>
      <w:r w:rsidR="005A3495">
        <w:t xml:space="preserve">must implement FTA’s </w:t>
      </w:r>
      <w:r w:rsidR="005D60A0">
        <w:t>PTASP regulation</w:t>
      </w:r>
      <w:r w:rsidR="005A3495">
        <w:t xml:space="preserve">. </w:t>
      </w:r>
    </w:p>
    <w:p w14:paraId="2C282E29" w14:textId="77777777" w:rsidR="00C973F8" w:rsidRPr="00EA3AA9" w:rsidRDefault="00C973F8" w:rsidP="00C973F8"/>
    <w:p w14:paraId="0EE9AD2E" w14:textId="0322899E" w:rsidR="005C2E86" w:rsidRDefault="005A3495">
      <w:r>
        <w:t xml:space="preserve">FTA </w:t>
      </w:r>
      <w:r w:rsidR="009B08E1">
        <w:t xml:space="preserve">recommends a </w:t>
      </w:r>
      <w:r w:rsidR="006D1260">
        <w:t>short, easy-to-complete c</w:t>
      </w:r>
      <w:r w:rsidR="009B08E1">
        <w:t>ustomer service survey linked to its website that gives users the option to complete it when they leave FTA’s PTASP Resources page.  In addition, FTA will send an email notification with a link to the customer service survey to</w:t>
      </w:r>
      <w:r w:rsidR="006D1260">
        <w:t xml:space="preserve"> officially registered contacts from</w:t>
      </w:r>
      <w:r w:rsidR="009B08E1">
        <w:t xml:space="preserve"> </w:t>
      </w:r>
      <w:r w:rsidR="005D60A0">
        <w:t>all agencies and organizations covered by 49 C.F.R. Part 673, including</w:t>
      </w:r>
      <w:r w:rsidR="009B08E1">
        <w:t xml:space="preserve"> </w:t>
      </w:r>
      <w:r w:rsidR="00EC38E7">
        <w:t>the 300 expected respondents from</w:t>
      </w:r>
      <w:r w:rsidR="009B08E1">
        <w:t xml:space="preserve"> public transportation agencies</w:t>
      </w:r>
      <w:r w:rsidR="005D60A0">
        <w:t xml:space="preserve"> receiving section 5307 grant funding</w:t>
      </w:r>
      <w:r w:rsidR="009B08E1">
        <w:t>, State DOTs</w:t>
      </w:r>
      <w:r w:rsidR="00EC38E7">
        <w:t xml:space="preserve">, and major U.S. </w:t>
      </w:r>
      <w:r w:rsidR="00CC1923">
        <w:t>territories</w:t>
      </w:r>
      <w:r w:rsidR="003626B8" w:rsidRPr="00AF796A">
        <w:t xml:space="preserve"> </w:t>
      </w:r>
      <w:r w:rsidR="005D60A0" w:rsidRPr="00AF796A">
        <w:t>administering section 5307 funding for sub-recipients in their jurisdictions</w:t>
      </w:r>
      <w:r w:rsidR="009B08E1" w:rsidRPr="00AF796A">
        <w:t xml:space="preserve">, </w:t>
      </w:r>
      <w:r w:rsidR="003626B8" w:rsidRPr="00AF796A">
        <w:t xml:space="preserve">and </w:t>
      </w:r>
      <w:r w:rsidR="009B08E1" w:rsidRPr="00AF796A">
        <w:t>SSO agencies, providing them with the option to complete the customer service survey.</w:t>
      </w:r>
      <w:r w:rsidR="009B08E1">
        <w:t xml:space="preserve">  </w:t>
      </w:r>
    </w:p>
    <w:p w14:paraId="25C35DD2" w14:textId="77777777" w:rsidR="005C2E86" w:rsidRDefault="005C2E86"/>
    <w:p w14:paraId="14168351" w14:textId="4B1B90DF" w:rsidR="009B08E1" w:rsidRDefault="006D1260">
      <w:r>
        <w:t xml:space="preserve">To ensure </w:t>
      </w:r>
      <w:r w:rsidR="00D12B23">
        <w:t xml:space="preserve">survey results reflect the community affected by 49 C.F.R. Part 673, </w:t>
      </w:r>
      <w:r>
        <w:t>FTA has established targets for the number of surveys to be received from each type of agency</w:t>
      </w:r>
      <w:r w:rsidR="00D12B23">
        <w:t xml:space="preserve"> and </w:t>
      </w:r>
      <w:r>
        <w:t>organization</w:t>
      </w:r>
      <w:r w:rsidR="00D12B23">
        <w:t xml:space="preserve"> responsible for implementing the PTASP regulation.</w:t>
      </w:r>
      <w:r>
        <w:t xml:space="preserve"> </w:t>
      </w:r>
      <w:r w:rsidR="009B08E1">
        <w:t xml:space="preserve">FTA will repeat the survey once </w:t>
      </w:r>
      <w:r w:rsidR="00225785">
        <w:t>per</w:t>
      </w:r>
      <w:r w:rsidR="009B08E1">
        <w:t xml:space="preserve"> quarter</w:t>
      </w:r>
      <w:r w:rsidR="005C2E86">
        <w:t xml:space="preserve"> to track emerging issues and changing perspectives among respondents. </w:t>
      </w:r>
    </w:p>
    <w:p w14:paraId="46990ABC" w14:textId="77777777" w:rsidR="00CF04D4" w:rsidRPr="00EA3AA9" w:rsidRDefault="00CF04D4"/>
    <w:p w14:paraId="73BA93FA" w14:textId="3FF782CA" w:rsidR="00D42226" w:rsidRPr="00EA3AA9" w:rsidRDefault="007269A1" w:rsidP="001F6BCA">
      <w:r w:rsidRPr="00EA3AA9">
        <w:t>There are several advantages of conducting a</w:t>
      </w:r>
      <w:r w:rsidR="00225785">
        <w:t xml:space="preserve">n </w:t>
      </w:r>
      <w:r w:rsidRPr="00EA3AA9">
        <w:t xml:space="preserve">online </w:t>
      </w:r>
      <w:r w:rsidR="00A72EAF">
        <w:t xml:space="preserve">customer service </w:t>
      </w:r>
      <w:r w:rsidR="00307BBB" w:rsidRPr="00EA3AA9">
        <w:t>surve</w:t>
      </w:r>
      <w:r w:rsidR="00A72EAF">
        <w:t>y.</w:t>
      </w:r>
      <w:r w:rsidRPr="00EA3AA9">
        <w:t xml:space="preserve"> One key advantage is that </w:t>
      </w:r>
      <w:r w:rsidR="005C2E86">
        <w:t xml:space="preserve">an </w:t>
      </w:r>
      <w:r w:rsidR="00A72EAF">
        <w:t>online survey</w:t>
      </w:r>
      <w:r w:rsidR="005C2E86">
        <w:t xml:space="preserve"> will allow FTA to reach a</w:t>
      </w:r>
      <w:r w:rsidRPr="00EA3AA9">
        <w:t xml:space="preserve"> nationwide audience</w:t>
      </w:r>
      <w:r w:rsidR="005C2E86">
        <w:t xml:space="preserve"> that includes all covered</w:t>
      </w:r>
      <w:r w:rsidR="00FB4D36">
        <w:t xml:space="preserve"> </w:t>
      </w:r>
      <w:r w:rsidR="005C2E86">
        <w:t>agencies and organizations</w:t>
      </w:r>
      <w:r w:rsidRPr="00EA3AA9">
        <w:t>. A second key advantage focuses on lower respondent time commitment and burde</w:t>
      </w:r>
      <w:r w:rsidR="00307BBB" w:rsidRPr="00EA3AA9">
        <w:t xml:space="preserve">n than </w:t>
      </w:r>
      <w:r w:rsidRPr="00EA3AA9">
        <w:t>traditional focus groups</w:t>
      </w:r>
      <w:r w:rsidR="0037173B" w:rsidRPr="00EA3AA9">
        <w:t xml:space="preserve"> and interviews</w:t>
      </w:r>
      <w:r w:rsidR="00A72EAF">
        <w:t xml:space="preserve">. </w:t>
      </w:r>
      <w:r w:rsidR="00FB4D36">
        <w:t xml:space="preserve">For example, </w:t>
      </w:r>
      <w:r w:rsidR="005C2E86">
        <w:t>FTA has designed it</w:t>
      </w:r>
      <w:r w:rsidR="00FB4D36">
        <w:t>s</w:t>
      </w:r>
      <w:r w:rsidR="005C2E86">
        <w:t xml:space="preserve"> survey instrument to require no more than </w:t>
      </w:r>
      <w:r w:rsidR="00AF796A">
        <w:t>1</w:t>
      </w:r>
      <w:r w:rsidR="008C3EFA">
        <w:t>5</w:t>
      </w:r>
      <w:r w:rsidR="005C2E86">
        <w:t xml:space="preserve"> minute</w:t>
      </w:r>
      <w:r w:rsidR="00FB4D36">
        <w:t xml:space="preserve">s to complete, as opposed to a telephone survey which may take </w:t>
      </w:r>
      <w:r w:rsidR="00AF796A">
        <w:t>20</w:t>
      </w:r>
      <w:r w:rsidR="00FB4D36">
        <w:t xml:space="preserve"> minutes or more and a focus group or in-person interview which may require </w:t>
      </w:r>
      <w:r w:rsidR="00225785">
        <w:t>3</w:t>
      </w:r>
      <w:r w:rsidR="00FB4D36">
        <w:t>0 minutes</w:t>
      </w:r>
      <w:r w:rsidR="00225785">
        <w:t xml:space="preserve"> or more</w:t>
      </w:r>
      <w:r w:rsidR="005C2E86">
        <w:t xml:space="preserve">. </w:t>
      </w:r>
      <w:r w:rsidR="0037173B" w:rsidRPr="00EA3AA9">
        <w:t xml:space="preserve">Lastly, online </w:t>
      </w:r>
      <w:r w:rsidR="00307BBB" w:rsidRPr="00EA3AA9">
        <w:t>surveys</w:t>
      </w:r>
      <w:r w:rsidR="0037173B" w:rsidRPr="00EA3AA9">
        <w:t xml:space="preserve"> allow respondents to answer questions on their own time, thereby further reducing the burden on respondents as</w:t>
      </w:r>
      <w:r w:rsidR="00D42226" w:rsidRPr="00EA3AA9">
        <w:t xml:space="preserve"> they</w:t>
      </w:r>
      <w:r w:rsidR="0037173B" w:rsidRPr="00EA3AA9">
        <w:t xml:space="preserve"> </w:t>
      </w:r>
      <w:r w:rsidR="00D42226" w:rsidRPr="00EA3AA9">
        <w:t>can dictate when they want to participate.</w:t>
      </w:r>
      <w:r w:rsidR="00FB4D36">
        <w:t xml:space="preserve"> In FTA’s case, a potential participant </w:t>
      </w:r>
      <w:r w:rsidR="00225785">
        <w:t xml:space="preserve">may choose to complete the </w:t>
      </w:r>
      <w:r w:rsidR="00FB4D36">
        <w:t>survey</w:t>
      </w:r>
      <w:r w:rsidR="00225785">
        <w:t>:</w:t>
      </w:r>
      <w:r w:rsidR="00FB4D36">
        <w:t xml:space="preserve"> upon leaving the FTA’s PTASP Resources page, </w:t>
      </w:r>
      <w:r w:rsidR="00225785">
        <w:t xml:space="preserve">when they click on the link in the survey notification email at a time most convenient for them, or perhaps </w:t>
      </w:r>
      <w:r w:rsidR="001639F7">
        <w:t>at the conclusion of</w:t>
      </w:r>
      <w:r w:rsidR="00FB4D36">
        <w:t xml:space="preserve"> their next </w:t>
      </w:r>
      <w:r w:rsidR="00225785">
        <w:t>visit</w:t>
      </w:r>
      <w:r w:rsidR="00FB4D36">
        <w:t xml:space="preserve"> to FTA’s PTASP Resources page.</w:t>
      </w:r>
    </w:p>
    <w:p w14:paraId="4198CECB" w14:textId="77777777" w:rsidR="00D42226" w:rsidRPr="00EA3AA9" w:rsidRDefault="00D42226" w:rsidP="001F6BCA">
      <w:pPr>
        <w:rPr>
          <w:b/>
        </w:rPr>
      </w:pPr>
    </w:p>
    <w:p w14:paraId="432E5990" w14:textId="57CBD435" w:rsidR="00441434" w:rsidRPr="00EA3AA9" w:rsidRDefault="00F06866" w:rsidP="001F6BCA">
      <w:pPr>
        <w:rPr>
          <w:b/>
        </w:rPr>
      </w:pPr>
      <w:r w:rsidRPr="00EA3AA9">
        <w:rPr>
          <w:b/>
        </w:rPr>
        <w:t>TYPE OF COLLECTION:</w:t>
      </w:r>
      <w:r w:rsidRPr="00EA3AA9">
        <w:t xml:space="preserve"> (Check one)</w:t>
      </w:r>
    </w:p>
    <w:p w14:paraId="642EC972" w14:textId="77777777" w:rsidR="00F06866" w:rsidRPr="00EA3AA9" w:rsidRDefault="0096108F" w:rsidP="0096108F">
      <w:pPr>
        <w:pStyle w:val="BodyTextIndent"/>
        <w:tabs>
          <w:tab w:val="left" w:pos="360"/>
        </w:tabs>
        <w:ind w:left="0"/>
        <w:rPr>
          <w:bCs/>
          <w:sz w:val="24"/>
        </w:rPr>
      </w:pPr>
      <w:r w:rsidRPr="00EA3AA9">
        <w:rPr>
          <w:bCs/>
          <w:sz w:val="24"/>
        </w:rPr>
        <w:t xml:space="preserve">[ ] </w:t>
      </w:r>
      <w:r w:rsidR="00F06866" w:rsidRPr="00EA3AA9">
        <w:rPr>
          <w:bCs/>
          <w:sz w:val="24"/>
        </w:rPr>
        <w:t>Customer Comment Card/Complaint Form</w:t>
      </w:r>
      <w:r w:rsidRPr="00EA3AA9">
        <w:rPr>
          <w:bCs/>
          <w:sz w:val="24"/>
        </w:rPr>
        <w:t xml:space="preserve"> </w:t>
      </w:r>
      <w:r w:rsidRPr="00EA3AA9">
        <w:rPr>
          <w:bCs/>
          <w:sz w:val="24"/>
        </w:rPr>
        <w:tab/>
        <w:t xml:space="preserve">[ ] </w:t>
      </w:r>
      <w:r w:rsidR="00F06866" w:rsidRPr="00EA3AA9">
        <w:rPr>
          <w:bCs/>
          <w:sz w:val="24"/>
        </w:rPr>
        <w:t>Customer Satisfaction Survey</w:t>
      </w:r>
      <w:r w:rsidRPr="00EA3AA9">
        <w:rPr>
          <w:bCs/>
          <w:sz w:val="24"/>
        </w:rPr>
        <w:t xml:space="preserve"> </w:t>
      </w:r>
      <w:r w:rsidR="00CA2650" w:rsidRPr="00EA3AA9">
        <w:rPr>
          <w:bCs/>
          <w:sz w:val="24"/>
        </w:rPr>
        <w:t xml:space="preserve">  </w:t>
      </w:r>
      <w:r w:rsidRPr="00EA3AA9">
        <w:rPr>
          <w:bCs/>
          <w:sz w:val="24"/>
        </w:rPr>
        <w:t xml:space="preserve"> </w:t>
      </w:r>
    </w:p>
    <w:p w14:paraId="71F2F5F9" w14:textId="77777777" w:rsidR="0096108F" w:rsidRPr="00EA3AA9" w:rsidRDefault="0096108F" w:rsidP="0096108F">
      <w:pPr>
        <w:pStyle w:val="BodyTextIndent"/>
        <w:tabs>
          <w:tab w:val="left" w:pos="360"/>
        </w:tabs>
        <w:ind w:left="0"/>
        <w:rPr>
          <w:bCs/>
          <w:sz w:val="24"/>
        </w:rPr>
      </w:pPr>
      <w:r w:rsidRPr="00EA3AA9">
        <w:rPr>
          <w:bCs/>
          <w:sz w:val="24"/>
        </w:rPr>
        <w:t xml:space="preserve">[ ] </w:t>
      </w:r>
      <w:r w:rsidR="00F06866" w:rsidRPr="00EA3AA9">
        <w:rPr>
          <w:bCs/>
          <w:sz w:val="24"/>
        </w:rPr>
        <w:t>Usability</w:t>
      </w:r>
      <w:r w:rsidR="009239AA" w:rsidRPr="00EA3AA9">
        <w:rPr>
          <w:bCs/>
          <w:sz w:val="24"/>
        </w:rPr>
        <w:t xml:space="preserve"> Testing (e.g., Website or Software</w:t>
      </w:r>
      <w:r w:rsidR="00F06866" w:rsidRPr="00EA3AA9">
        <w:rPr>
          <w:bCs/>
          <w:sz w:val="24"/>
        </w:rPr>
        <w:tab/>
        <w:t>[ ] Small Discussion Group</w:t>
      </w:r>
    </w:p>
    <w:p w14:paraId="10D35050" w14:textId="383D8424" w:rsidR="00434E33" w:rsidRPr="00EA3AA9" w:rsidRDefault="00935ADA" w:rsidP="00DA1E2B">
      <w:pPr>
        <w:pStyle w:val="BodyTextIndent"/>
        <w:tabs>
          <w:tab w:val="left" w:pos="360"/>
        </w:tabs>
        <w:ind w:left="0"/>
        <w:rPr>
          <w:bCs/>
          <w:sz w:val="24"/>
          <w:u w:val="single"/>
        </w:rPr>
      </w:pPr>
      <w:r w:rsidRPr="00EA3AA9">
        <w:rPr>
          <w:bCs/>
          <w:sz w:val="24"/>
        </w:rPr>
        <w:t>[</w:t>
      </w:r>
      <w:r w:rsidR="0003002C" w:rsidRPr="00EA3AA9">
        <w:rPr>
          <w:bCs/>
          <w:sz w:val="24"/>
        </w:rPr>
        <w:t xml:space="preserve"> </w:t>
      </w:r>
      <w:r w:rsidR="000E7B00" w:rsidRPr="00EA3AA9">
        <w:rPr>
          <w:bCs/>
          <w:sz w:val="24"/>
        </w:rPr>
        <w:t>] Focus</w:t>
      </w:r>
      <w:r w:rsidRPr="00EA3AA9">
        <w:rPr>
          <w:bCs/>
          <w:sz w:val="24"/>
        </w:rPr>
        <w:t xml:space="preserve"> Group  </w:t>
      </w:r>
      <w:r w:rsidRPr="00EA3AA9">
        <w:rPr>
          <w:bCs/>
          <w:sz w:val="24"/>
        </w:rPr>
        <w:tab/>
      </w:r>
      <w:r w:rsidRPr="00EA3AA9">
        <w:rPr>
          <w:bCs/>
          <w:sz w:val="24"/>
        </w:rPr>
        <w:tab/>
      </w:r>
      <w:r w:rsidRPr="00EA3AA9">
        <w:rPr>
          <w:bCs/>
          <w:sz w:val="24"/>
        </w:rPr>
        <w:tab/>
      </w:r>
      <w:r w:rsidRPr="00EA3AA9">
        <w:rPr>
          <w:bCs/>
          <w:sz w:val="24"/>
        </w:rPr>
        <w:tab/>
      </w:r>
      <w:r w:rsidRPr="00EA3AA9">
        <w:rPr>
          <w:bCs/>
          <w:sz w:val="24"/>
        </w:rPr>
        <w:tab/>
      </w:r>
      <w:r w:rsidR="00F06866" w:rsidRPr="00EA3AA9">
        <w:rPr>
          <w:bCs/>
          <w:sz w:val="24"/>
        </w:rPr>
        <w:t>[</w:t>
      </w:r>
      <w:r w:rsidR="0003002C" w:rsidRPr="00EA3AA9">
        <w:rPr>
          <w:bCs/>
          <w:sz w:val="24"/>
        </w:rPr>
        <w:t>X</w:t>
      </w:r>
      <w:r w:rsidR="00F06866" w:rsidRPr="00EA3AA9">
        <w:rPr>
          <w:bCs/>
          <w:sz w:val="24"/>
        </w:rPr>
        <w:t>] Other:</w:t>
      </w:r>
      <w:r w:rsidR="00DA1E2B" w:rsidRPr="00EA3AA9">
        <w:rPr>
          <w:bCs/>
          <w:sz w:val="24"/>
        </w:rPr>
        <w:t xml:space="preserve"> </w:t>
      </w:r>
      <w:r w:rsidR="00EE2EAF" w:rsidRPr="00EA3AA9">
        <w:rPr>
          <w:bCs/>
          <w:sz w:val="24"/>
        </w:rPr>
        <w:t>Online</w:t>
      </w:r>
      <w:r w:rsidR="00DA1E2B" w:rsidRPr="00EA3AA9">
        <w:rPr>
          <w:bCs/>
          <w:sz w:val="24"/>
        </w:rPr>
        <w:t xml:space="preserve"> </w:t>
      </w:r>
      <w:r w:rsidR="00307BBB" w:rsidRPr="00EA3AA9">
        <w:rPr>
          <w:bCs/>
          <w:sz w:val="24"/>
        </w:rPr>
        <w:t>Survey</w:t>
      </w:r>
    </w:p>
    <w:p w14:paraId="15BCD479" w14:textId="77777777" w:rsidR="00DA1E2B" w:rsidRPr="00EA3AA9" w:rsidRDefault="00DA1E2B" w:rsidP="00DA1E2B">
      <w:pPr>
        <w:pStyle w:val="BodyTextIndent"/>
        <w:tabs>
          <w:tab w:val="left" w:pos="360"/>
        </w:tabs>
        <w:ind w:left="0"/>
      </w:pPr>
    </w:p>
    <w:p w14:paraId="082FDD68" w14:textId="77777777" w:rsidR="00441434" w:rsidRPr="00EA3AA9" w:rsidRDefault="00441434">
      <w:pPr>
        <w:rPr>
          <w:b/>
        </w:rPr>
      </w:pPr>
      <w:r w:rsidRPr="00EA3AA9">
        <w:rPr>
          <w:b/>
        </w:rPr>
        <w:t>C</w:t>
      </w:r>
      <w:r w:rsidR="009C13B9" w:rsidRPr="00EA3AA9">
        <w:rPr>
          <w:b/>
        </w:rPr>
        <w:t>ERTIFICATION:</w:t>
      </w:r>
    </w:p>
    <w:p w14:paraId="2F4DA225" w14:textId="77777777" w:rsidR="008101A5" w:rsidRPr="00EA3AA9" w:rsidRDefault="008101A5" w:rsidP="008101A5">
      <w:r w:rsidRPr="00EA3AA9">
        <w:t xml:space="preserve">I certify the following to be true: </w:t>
      </w:r>
    </w:p>
    <w:p w14:paraId="5052243B" w14:textId="77777777" w:rsidR="008101A5" w:rsidRPr="00EA3AA9" w:rsidRDefault="008101A5" w:rsidP="008101A5">
      <w:pPr>
        <w:pStyle w:val="ListParagraph"/>
        <w:numPr>
          <w:ilvl w:val="0"/>
          <w:numId w:val="14"/>
        </w:numPr>
      </w:pPr>
      <w:r w:rsidRPr="00EA3AA9">
        <w:t xml:space="preserve">The collection is voluntary. </w:t>
      </w:r>
    </w:p>
    <w:p w14:paraId="7A44CD83" w14:textId="77777777" w:rsidR="008101A5" w:rsidRPr="00EA3AA9" w:rsidRDefault="008101A5" w:rsidP="008101A5">
      <w:pPr>
        <w:pStyle w:val="ListParagraph"/>
        <w:numPr>
          <w:ilvl w:val="0"/>
          <w:numId w:val="14"/>
        </w:numPr>
      </w:pPr>
      <w:r w:rsidRPr="00EA3AA9">
        <w:t>The collection is low-burden for respondents and low-cost for the Federal Government.</w:t>
      </w:r>
    </w:p>
    <w:p w14:paraId="3C8D11E0" w14:textId="77777777" w:rsidR="008101A5" w:rsidRPr="00EA3AA9" w:rsidRDefault="008101A5" w:rsidP="008101A5">
      <w:pPr>
        <w:pStyle w:val="ListParagraph"/>
        <w:numPr>
          <w:ilvl w:val="0"/>
          <w:numId w:val="14"/>
        </w:numPr>
      </w:pPr>
      <w:r w:rsidRPr="00EA3AA9">
        <w:t xml:space="preserve">The collection is non-controversial and does </w:t>
      </w:r>
      <w:r w:rsidRPr="00EA3AA9">
        <w:rPr>
          <w:u w:val="single"/>
        </w:rPr>
        <w:t>not</w:t>
      </w:r>
      <w:r w:rsidRPr="00EA3AA9">
        <w:t xml:space="preserve"> raise issues of concern to other federal agencies.</w:t>
      </w:r>
      <w:r w:rsidRPr="00EA3AA9">
        <w:tab/>
      </w:r>
      <w:r w:rsidRPr="00EA3AA9">
        <w:tab/>
      </w:r>
      <w:r w:rsidRPr="00EA3AA9">
        <w:tab/>
      </w:r>
      <w:r w:rsidRPr="00EA3AA9">
        <w:tab/>
      </w:r>
      <w:r w:rsidRPr="00EA3AA9">
        <w:tab/>
      </w:r>
      <w:r w:rsidRPr="00EA3AA9">
        <w:tab/>
      </w:r>
      <w:r w:rsidRPr="00EA3AA9">
        <w:tab/>
      </w:r>
      <w:r w:rsidRPr="00EA3AA9">
        <w:tab/>
      </w:r>
      <w:r w:rsidRPr="00EA3AA9">
        <w:tab/>
      </w:r>
    </w:p>
    <w:p w14:paraId="0AF39ED0" w14:textId="77777777" w:rsidR="008101A5" w:rsidRPr="00EA3AA9" w:rsidRDefault="008101A5" w:rsidP="008101A5">
      <w:pPr>
        <w:pStyle w:val="ListParagraph"/>
        <w:numPr>
          <w:ilvl w:val="0"/>
          <w:numId w:val="14"/>
        </w:numPr>
      </w:pPr>
      <w:r w:rsidRPr="00EA3AA9">
        <w:t xml:space="preserve">The results are </w:t>
      </w:r>
      <w:r w:rsidRPr="00EA3AA9">
        <w:rPr>
          <w:u w:val="single"/>
        </w:rPr>
        <w:t>not</w:t>
      </w:r>
      <w:r w:rsidRPr="00EA3AA9">
        <w:t xml:space="preserve"> intended to be disseminated to the public.</w:t>
      </w:r>
      <w:r w:rsidRPr="00EA3AA9">
        <w:tab/>
      </w:r>
      <w:r w:rsidRPr="00EA3AA9">
        <w:tab/>
      </w:r>
    </w:p>
    <w:p w14:paraId="3F203C46" w14:textId="77777777" w:rsidR="008101A5" w:rsidRPr="00EA3AA9" w:rsidRDefault="008101A5" w:rsidP="008101A5">
      <w:pPr>
        <w:pStyle w:val="ListParagraph"/>
        <w:numPr>
          <w:ilvl w:val="0"/>
          <w:numId w:val="14"/>
        </w:numPr>
      </w:pPr>
      <w:r w:rsidRPr="00EA3AA9">
        <w:t xml:space="preserve">Information gathered will not be used for the purpose of </w:t>
      </w:r>
      <w:r w:rsidRPr="00EA3AA9">
        <w:rPr>
          <w:u w:val="single"/>
        </w:rPr>
        <w:t>substantially</w:t>
      </w:r>
      <w:r w:rsidRPr="00EA3AA9">
        <w:t xml:space="preserve"> informing </w:t>
      </w:r>
      <w:r w:rsidRPr="00EA3AA9">
        <w:rPr>
          <w:u w:val="single"/>
        </w:rPr>
        <w:t xml:space="preserve">influential </w:t>
      </w:r>
      <w:r w:rsidRPr="00EA3AA9">
        <w:t xml:space="preserve">policy decisions. </w:t>
      </w:r>
    </w:p>
    <w:p w14:paraId="52B5116F" w14:textId="77777777" w:rsidR="008101A5" w:rsidRPr="00EA3AA9" w:rsidRDefault="008101A5" w:rsidP="008101A5">
      <w:pPr>
        <w:pStyle w:val="ListParagraph"/>
        <w:numPr>
          <w:ilvl w:val="0"/>
          <w:numId w:val="14"/>
        </w:numPr>
      </w:pPr>
      <w:r w:rsidRPr="00EA3AA9">
        <w:t>The collection is targeted to the solicitation of opinions from respondents who have experience with the program or may have experience with the program in the future.</w:t>
      </w:r>
    </w:p>
    <w:p w14:paraId="251BBD13" w14:textId="77777777" w:rsidR="00AE78AE" w:rsidRPr="00EA3AA9" w:rsidRDefault="00AE78AE" w:rsidP="009C13B9"/>
    <w:p w14:paraId="343143B1" w14:textId="25EB7A4F" w:rsidR="009C13B9" w:rsidRPr="00EA3AA9" w:rsidRDefault="009C13B9" w:rsidP="009C13B9">
      <w:pPr>
        <w:rPr>
          <w:u w:val="single"/>
        </w:rPr>
      </w:pPr>
      <w:r w:rsidRPr="00EA3AA9">
        <w:t>Name:</w:t>
      </w:r>
      <w:r w:rsidR="001F6BCA" w:rsidRPr="00EA3AA9">
        <w:t xml:space="preserve"> </w:t>
      </w:r>
      <w:r w:rsidR="004C7DF2">
        <w:rPr>
          <w:u w:val="single"/>
        </w:rPr>
        <w:t>___</w:t>
      </w:r>
      <w:r w:rsidR="00D12B23">
        <w:rPr>
          <w:u w:val="single"/>
        </w:rPr>
        <w:t>___</w:t>
      </w:r>
      <w:r w:rsidR="004C7DF2">
        <w:rPr>
          <w:u w:val="single"/>
        </w:rPr>
        <w:t>Paulina H. Orchard</w:t>
      </w:r>
      <w:r w:rsidR="00D12B23">
        <w:rPr>
          <w:u w:val="single"/>
        </w:rPr>
        <w:t>__________</w:t>
      </w:r>
    </w:p>
    <w:p w14:paraId="60FEA335" w14:textId="77777777" w:rsidR="009C13B9" w:rsidRPr="00EA3AA9" w:rsidRDefault="009C13B9" w:rsidP="009C13B9">
      <w:pPr>
        <w:pStyle w:val="ListParagraph"/>
        <w:ind w:left="360"/>
      </w:pPr>
    </w:p>
    <w:p w14:paraId="23C81427" w14:textId="77777777" w:rsidR="009C13B9" w:rsidRPr="00EA3AA9" w:rsidRDefault="009C13B9" w:rsidP="009C13B9">
      <w:r w:rsidRPr="00EA3AA9">
        <w:t>To assist review, please provide answers to the following question:</w:t>
      </w:r>
    </w:p>
    <w:p w14:paraId="4DB9E539" w14:textId="77777777" w:rsidR="009C13B9" w:rsidRPr="00EA3AA9" w:rsidRDefault="009C13B9" w:rsidP="009C13B9">
      <w:pPr>
        <w:pStyle w:val="ListParagraph"/>
        <w:ind w:left="360"/>
      </w:pPr>
    </w:p>
    <w:p w14:paraId="6F9B995D" w14:textId="79CC2290" w:rsidR="009C13B9" w:rsidRPr="00EA3AA9" w:rsidRDefault="004C7DF2" w:rsidP="00C86E91">
      <w:pPr>
        <w:rPr>
          <w:b/>
        </w:rPr>
      </w:pPr>
      <w:r w:rsidRPr="00EA3AA9">
        <w:rPr>
          <w:b/>
        </w:rPr>
        <w:t>Personally,</w:t>
      </w:r>
      <w:r w:rsidR="00C86E91" w:rsidRPr="00EA3AA9">
        <w:rPr>
          <w:b/>
        </w:rPr>
        <w:t xml:space="preserve"> Identifiable Information:</w:t>
      </w:r>
    </w:p>
    <w:p w14:paraId="501ED4A8" w14:textId="6D9FBE3B" w:rsidR="0037173B" w:rsidRPr="00EA3AA9" w:rsidRDefault="00176371" w:rsidP="00A72EAF">
      <w:pPr>
        <w:numPr>
          <w:ilvl w:val="0"/>
          <w:numId w:val="18"/>
        </w:numPr>
        <w:contextualSpacing/>
      </w:pPr>
      <w:r w:rsidRPr="00EA3AA9">
        <w:t xml:space="preserve">Is personally identifiable information (PII) collected?  [ </w:t>
      </w:r>
      <w:r w:rsidR="0037173B" w:rsidRPr="00EA3AA9">
        <w:t xml:space="preserve"> </w:t>
      </w:r>
      <w:r w:rsidRPr="00EA3AA9">
        <w:t>] Yes  [</w:t>
      </w:r>
      <w:r w:rsidR="00A72EAF">
        <w:t>X</w:t>
      </w:r>
      <w:r w:rsidR="0037173B" w:rsidRPr="00EA3AA9">
        <w:t xml:space="preserve"> </w:t>
      </w:r>
      <w:r w:rsidRPr="00EA3AA9">
        <w:t xml:space="preserve">]  No </w:t>
      </w:r>
    </w:p>
    <w:p w14:paraId="1BE06C4C" w14:textId="3F7F71AC" w:rsidR="00176371" w:rsidRPr="00EA3AA9" w:rsidRDefault="00176371" w:rsidP="00176371">
      <w:pPr>
        <w:numPr>
          <w:ilvl w:val="0"/>
          <w:numId w:val="18"/>
        </w:numPr>
        <w:contextualSpacing/>
      </w:pPr>
      <w:r w:rsidRPr="00EA3AA9">
        <w:t xml:space="preserve">If Yes, will any information that is collected be included in records that are subject to the Privacy Act of 1974?   [  ] Yes [ </w:t>
      </w:r>
      <w:r w:rsidR="00A72EAF">
        <w:t xml:space="preserve"> </w:t>
      </w:r>
      <w:r w:rsidRPr="00EA3AA9">
        <w:t xml:space="preserve">] No   </w:t>
      </w:r>
    </w:p>
    <w:p w14:paraId="0BA7618D" w14:textId="64E3E17A" w:rsidR="00176371" w:rsidRPr="00EA3AA9" w:rsidRDefault="00176371" w:rsidP="00176371">
      <w:pPr>
        <w:numPr>
          <w:ilvl w:val="0"/>
          <w:numId w:val="18"/>
        </w:numPr>
        <w:contextualSpacing/>
      </w:pPr>
      <w:r w:rsidRPr="00EA3AA9">
        <w:t>If Yes, has an up-to-date System of Records Notice (SORN) been published?  [ ] Yes  [</w:t>
      </w:r>
      <w:r w:rsidR="00A72EAF">
        <w:t xml:space="preserve"> </w:t>
      </w:r>
      <w:r w:rsidRPr="00EA3AA9">
        <w:t>] No</w:t>
      </w:r>
    </w:p>
    <w:p w14:paraId="2F560BB5" w14:textId="77777777" w:rsidR="00CF6542" w:rsidRPr="00EA3AA9" w:rsidRDefault="00CF6542" w:rsidP="00C86E91">
      <w:pPr>
        <w:pStyle w:val="ListParagraph"/>
        <w:ind w:left="0"/>
        <w:rPr>
          <w:b/>
        </w:rPr>
      </w:pPr>
    </w:p>
    <w:p w14:paraId="130BDC0C" w14:textId="77777777" w:rsidR="00C86E91" w:rsidRPr="00EA3AA9" w:rsidRDefault="00CB1078" w:rsidP="00C86E91">
      <w:pPr>
        <w:pStyle w:val="ListParagraph"/>
        <w:ind w:left="0"/>
        <w:rPr>
          <w:b/>
        </w:rPr>
      </w:pPr>
      <w:r w:rsidRPr="00EA3AA9">
        <w:rPr>
          <w:b/>
        </w:rPr>
        <w:t>Gifts or Payments</w:t>
      </w:r>
      <w:r w:rsidR="00C86E91" w:rsidRPr="00EA3AA9">
        <w:rPr>
          <w:b/>
        </w:rPr>
        <w:t>:</w:t>
      </w:r>
    </w:p>
    <w:p w14:paraId="4905822A" w14:textId="75B37652" w:rsidR="00C86E91" w:rsidRPr="00EA3AA9" w:rsidRDefault="00C86E91" w:rsidP="00C86E91">
      <w:r w:rsidRPr="00EA3AA9">
        <w:t>Is an incentive (e.g., money or reimbursement of expenses, token of appreciation) provided to participants?  [</w:t>
      </w:r>
      <w:r w:rsidR="00A72EAF">
        <w:t xml:space="preserve"> </w:t>
      </w:r>
      <w:r w:rsidRPr="00EA3AA9">
        <w:t>] Yes [</w:t>
      </w:r>
      <w:r w:rsidR="00A72EAF">
        <w:t>X</w:t>
      </w:r>
      <w:r w:rsidRPr="00EA3AA9">
        <w:t xml:space="preserve">] No  </w:t>
      </w:r>
    </w:p>
    <w:p w14:paraId="4AD0FFD3" w14:textId="77777777" w:rsidR="005C7973" w:rsidRPr="00EA3AA9" w:rsidRDefault="005C7973">
      <w:pPr>
        <w:rPr>
          <w:b/>
        </w:rPr>
      </w:pPr>
    </w:p>
    <w:p w14:paraId="1922063E" w14:textId="33EFBE42" w:rsidR="005E714A" w:rsidRPr="00EA3AA9" w:rsidRDefault="005E714A" w:rsidP="00C86E91">
      <w:bookmarkStart w:id="4" w:name="_Hlk509410979"/>
      <w:r w:rsidRPr="00EA3AA9">
        <w:rPr>
          <w:b/>
        </w:rPr>
        <w:t>BURDEN HOUR</w:t>
      </w:r>
      <w:r w:rsidR="00441434" w:rsidRPr="00EA3AA9">
        <w:rPr>
          <w:b/>
        </w:rPr>
        <w:t>S</w:t>
      </w:r>
      <w:r w:rsidRPr="00EA3AA9">
        <w:t xml:space="preserve"> </w:t>
      </w:r>
    </w:p>
    <w:bookmarkEnd w:id="4"/>
    <w:p w14:paraId="0DA9D568" w14:textId="77777777" w:rsidR="003F2F0A" w:rsidRPr="00EA3AA9" w:rsidRDefault="003F2F0A" w:rsidP="003F2F0A">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620"/>
        <w:gridCol w:w="1093"/>
      </w:tblGrid>
      <w:tr w:rsidR="003F2F0A" w:rsidRPr="00EA3AA9" w14:paraId="5EB198EF" w14:textId="77777777" w:rsidTr="00327A30">
        <w:trPr>
          <w:trHeight w:val="274"/>
        </w:trPr>
        <w:tc>
          <w:tcPr>
            <w:tcW w:w="5418" w:type="dxa"/>
          </w:tcPr>
          <w:p w14:paraId="476CA114" w14:textId="77777777" w:rsidR="003F2F0A" w:rsidRPr="00EA3AA9" w:rsidRDefault="003F2F0A" w:rsidP="00327A30">
            <w:pPr>
              <w:rPr>
                <w:b/>
              </w:rPr>
            </w:pPr>
            <w:r w:rsidRPr="00EA3AA9">
              <w:rPr>
                <w:b/>
              </w:rPr>
              <w:t xml:space="preserve">Category of Respondent </w:t>
            </w:r>
          </w:p>
        </w:tc>
        <w:tc>
          <w:tcPr>
            <w:tcW w:w="1530" w:type="dxa"/>
          </w:tcPr>
          <w:p w14:paraId="2D6C577E" w14:textId="77777777" w:rsidR="003F2F0A" w:rsidRPr="00EA3AA9" w:rsidRDefault="003F2F0A" w:rsidP="00327A30">
            <w:pPr>
              <w:rPr>
                <w:b/>
              </w:rPr>
            </w:pPr>
            <w:r w:rsidRPr="00EA3AA9">
              <w:rPr>
                <w:b/>
              </w:rPr>
              <w:t>No. of Respondents</w:t>
            </w:r>
          </w:p>
        </w:tc>
        <w:tc>
          <w:tcPr>
            <w:tcW w:w="1620" w:type="dxa"/>
          </w:tcPr>
          <w:p w14:paraId="3065490D" w14:textId="77777777" w:rsidR="003F2F0A" w:rsidRPr="00EA3AA9" w:rsidRDefault="003F2F0A" w:rsidP="00327A30">
            <w:pPr>
              <w:rPr>
                <w:b/>
              </w:rPr>
            </w:pPr>
            <w:r w:rsidRPr="00EA3AA9">
              <w:rPr>
                <w:b/>
              </w:rPr>
              <w:t>Participation Time</w:t>
            </w:r>
          </w:p>
        </w:tc>
        <w:tc>
          <w:tcPr>
            <w:tcW w:w="1093" w:type="dxa"/>
          </w:tcPr>
          <w:p w14:paraId="38B04E1E" w14:textId="77777777" w:rsidR="003F2F0A" w:rsidRPr="00EA3AA9" w:rsidRDefault="003F2F0A" w:rsidP="00327A30">
            <w:pPr>
              <w:rPr>
                <w:b/>
              </w:rPr>
            </w:pPr>
            <w:r w:rsidRPr="00EA3AA9">
              <w:rPr>
                <w:b/>
              </w:rPr>
              <w:t>Burden</w:t>
            </w:r>
          </w:p>
        </w:tc>
      </w:tr>
      <w:tr w:rsidR="008B534C" w:rsidRPr="00EA3AA9" w14:paraId="3482C3E4" w14:textId="77777777" w:rsidTr="00327A30">
        <w:trPr>
          <w:trHeight w:val="274"/>
        </w:trPr>
        <w:tc>
          <w:tcPr>
            <w:tcW w:w="5418" w:type="dxa"/>
          </w:tcPr>
          <w:p w14:paraId="1726C749" w14:textId="5BF3F84A" w:rsidR="008B534C" w:rsidRPr="00EA3AA9" w:rsidRDefault="005C2E86" w:rsidP="00327A30">
            <w:r>
              <w:t xml:space="preserve">Quarter #1: </w:t>
            </w:r>
            <w:r w:rsidR="00A72EAF">
              <w:t>Customer Service Survey Completions: Public transportation agencies</w:t>
            </w:r>
            <w:r w:rsidR="00AF796A">
              <w:t xml:space="preserve"> and </w:t>
            </w:r>
            <w:r w:rsidR="00A72EAF">
              <w:t>Stat</w:t>
            </w:r>
            <w:r w:rsidR="00AF796A">
              <w:t>es/Territories</w:t>
            </w:r>
          </w:p>
        </w:tc>
        <w:tc>
          <w:tcPr>
            <w:tcW w:w="1530" w:type="dxa"/>
          </w:tcPr>
          <w:p w14:paraId="45B7FCC8" w14:textId="04D11EAA" w:rsidR="008B534C" w:rsidRPr="00EA3AA9" w:rsidRDefault="0066791E" w:rsidP="00327A30">
            <w:r>
              <w:t>3</w:t>
            </w:r>
            <w:r w:rsidR="008C3EFA">
              <w:t>00</w:t>
            </w:r>
          </w:p>
        </w:tc>
        <w:tc>
          <w:tcPr>
            <w:tcW w:w="1620" w:type="dxa"/>
          </w:tcPr>
          <w:p w14:paraId="3E696683" w14:textId="592C5D2F" w:rsidR="008B534C" w:rsidRPr="00EA3AA9" w:rsidRDefault="00AF796A" w:rsidP="00327A30">
            <w:r>
              <w:t>1</w:t>
            </w:r>
            <w:r w:rsidR="008C3EFA">
              <w:t>5</w:t>
            </w:r>
            <w:r w:rsidR="00476F4E" w:rsidRPr="00EA3AA9">
              <w:t xml:space="preserve"> mins</w:t>
            </w:r>
          </w:p>
        </w:tc>
        <w:tc>
          <w:tcPr>
            <w:tcW w:w="1093" w:type="dxa"/>
          </w:tcPr>
          <w:p w14:paraId="6C8E91F8" w14:textId="2657F7A6" w:rsidR="008B534C" w:rsidRPr="00EA3AA9" w:rsidRDefault="00EC38E7" w:rsidP="00327A30">
            <w:pPr>
              <w:rPr>
                <w:b/>
              </w:rPr>
            </w:pPr>
            <w:r>
              <w:rPr>
                <w:b/>
              </w:rPr>
              <w:t>75</w:t>
            </w:r>
            <w:r w:rsidR="00A72EAF">
              <w:rPr>
                <w:b/>
              </w:rPr>
              <w:t xml:space="preserve"> hrs</w:t>
            </w:r>
          </w:p>
        </w:tc>
      </w:tr>
      <w:tr w:rsidR="005C2E86" w:rsidRPr="00EA3AA9" w14:paraId="7A7993C5" w14:textId="77777777" w:rsidTr="00327A30">
        <w:trPr>
          <w:trHeight w:val="274"/>
        </w:trPr>
        <w:tc>
          <w:tcPr>
            <w:tcW w:w="5418" w:type="dxa"/>
          </w:tcPr>
          <w:p w14:paraId="481FF2A9" w14:textId="42D6E57B" w:rsidR="005C2E86" w:rsidRPr="005C2E86" w:rsidRDefault="005C2E86" w:rsidP="005C2E86">
            <w:pPr>
              <w:rPr>
                <w:bCs/>
              </w:rPr>
            </w:pPr>
            <w:r w:rsidRPr="005C2E86">
              <w:rPr>
                <w:bCs/>
              </w:rPr>
              <w:t>Quarter #2: Customer Service Survey Completions: Public transportation agencies</w:t>
            </w:r>
            <w:r w:rsidR="00AF796A">
              <w:rPr>
                <w:bCs/>
              </w:rPr>
              <w:t xml:space="preserve"> and</w:t>
            </w:r>
            <w:r w:rsidRPr="005C2E86">
              <w:rPr>
                <w:bCs/>
              </w:rPr>
              <w:t xml:space="preserve"> </w:t>
            </w:r>
            <w:r w:rsidR="00AF796A">
              <w:t>States/Territories</w:t>
            </w:r>
          </w:p>
        </w:tc>
        <w:tc>
          <w:tcPr>
            <w:tcW w:w="1530" w:type="dxa"/>
          </w:tcPr>
          <w:p w14:paraId="0CAD06FA" w14:textId="3A2FC719" w:rsidR="005C2E86" w:rsidRPr="00EA3AA9" w:rsidRDefault="0066791E" w:rsidP="005C2E86">
            <w:r>
              <w:t>3</w:t>
            </w:r>
            <w:r w:rsidR="008C3EFA">
              <w:t>00</w:t>
            </w:r>
          </w:p>
        </w:tc>
        <w:tc>
          <w:tcPr>
            <w:tcW w:w="1620" w:type="dxa"/>
          </w:tcPr>
          <w:p w14:paraId="64F16688" w14:textId="11FF9D97" w:rsidR="005C2E86" w:rsidRPr="00EA3AA9" w:rsidRDefault="00AF796A" w:rsidP="005C2E86">
            <w:r>
              <w:t>1</w:t>
            </w:r>
            <w:r w:rsidR="008C3EFA">
              <w:t>5</w:t>
            </w:r>
            <w:r>
              <w:t xml:space="preserve"> </w:t>
            </w:r>
            <w:r w:rsidR="005C2E86" w:rsidRPr="00EA3AA9">
              <w:t>mins</w:t>
            </w:r>
          </w:p>
        </w:tc>
        <w:tc>
          <w:tcPr>
            <w:tcW w:w="1093" w:type="dxa"/>
          </w:tcPr>
          <w:p w14:paraId="1BF754B6" w14:textId="2F4F74B1" w:rsidR="005C2E86" w:rsidRDefault="00EC38E7" w:rsidP="005C2E86">
            <w:pPr>
              <w:rPr>
                <w:b/>
              </w:rPr>
            </w:pPr>
            <w:r>
              <w:rPr>
                <w:b/>
              </w:rPr>
              <w:t>75</w:t>
            </w:r>
            <w:r w:rsidR="005C2E86">
              <w:rPr>
                <w:b/>
              </w:rPr>
              <w:t xml:space="preserve"> hrs</w:t>
            </w:r>
          </w:p>
        </w:tc>
      </w:tr>
      <w:tr w:rsidR="005C2E86" w:rsidRPr="00EA3AA9" w14:paraId="0A40453E" w14:textId="77777777" w:rsidTr="00327A30">
        <w:trPr>
          <w:trHeight w:val="274"/>
        </w:trPr>
        <w:tc>
          <w:tcPr>
            <w:tcW w:w="5418" w:type="dxa"/>
          </w:tcPr>
          <w:p w14:paraId="5CF2F66A" w14:textId="3B6D2C96" w:rsidR="005C2E86" w:rsidRPr="00EA3AA9" w:rsidRDefault="005C2E86" w:rsidP="005C2E86">
            <w:pPr>
              <w:rPr>
                <w:b/>
              </w:rPr>
            </w:pPr>
            <w:r w:rsidRPr="005C2E86">
              <w:rPr>
                <w:bCs/>
              </w:rPr>
              <w:t>Quarter #</w:t>
            </w:r>
            <w:r w:rsidR="00EC38E7">
              <w:rPr>
                <w:bCs/>
              </w:rPr>
              <w:t>3</w:t>
            </w:r>
            <w:r w:rsidRPr="005C2E86">
              <w:rPr>
                <w:bCs/>
              </w:rPr>
              <w:t>: Customer Service Survey Completions: Public transportation agencies</w:t>
            </w:r>
            <w:r w:rsidR="00AF796A">
              <w:rPr>
                <w:bCs/>
              </w:rPr>
              <w:t xml:space="preserve"> and</w:t>
            </w:r>
            <w:r w:rsidRPr="005C2E86">
              <w:rPr>
                <w:bCs/>
              </w:rPr>
              <w:t xml:space="preserve"> </w:t>
            </w:r>
            <w:r w:rsidR="00AF796A">
              <w:t>States/Territories</w:t>
            </w:r>
          </w:p>
        </w:tc>
        <w:tc>
          <w:tcPr>
            <w:tcW w:w="1530" w:type="dxa"/>
          </w:tcPr>
          <w:p w14:paraId="6FE42B5A" w14:textId="1C823442" w:rsidR="005C2E86" w:rsidRPr="00EA3AA9" w:rsidRDefault="0066791E" w:rsidP="005C2E86">
            <w:r>
              <w:t>3</w:t>
            </w:r>
            <w:r w:rsidR="008C3EFA">
              <w:t>00</w:t>
            </w:r>
          </w:p>
        </w:tc>
        <w:tc>
          <w:tcPr>
            <w:tcW w:w="1620" w:type="dxa"/>
          </w:tcPr>
          <w:p w14:paraId="1F601CA6" w14:textId="69BEFC85" w:rsidR="005C2E86" w:rsidRPr="00EA3AA9" w:rsidRDefault="00AF796A" w:rsidP="005C2E86">
            <w:r>
              <w:t>1</w:t>
            </w:r>
            <w:r w:rsidR="008C3EFA">
              <w:t>5</w:t>
            </w:r>
            <w:r w:rsidR="005C2E86" w:rsidRPr="00EA3AA9">
              <w:t xml:space="preserve"> mins</w:t>
            </w:r>
          </w:p>
        </w:tc>
        <w:tc>
          <w:tcPr>
            <w:tcW w:w="1093" w:type="dxa"/>
          </w:tcPr>
          <w:p w14:paraId="4537D702" w14:textId="36AD44D5" w:rsidR="005C2E86" w:rsidRDefault="00EC38E7" w:rsidP="005C2E86">
            <w:pPr>
              <w:rPr>
                <w:b/>
              </w:rPr>
            </w:pPr>
            <w:r>
              <w:rPr>
                <w:b/>
              </w:rPr>
              <w:t>75</w:t>
            </w:r>
            <w:r w:rsidR="005C2E86">
              <w:rPr>
                <w:b/>
              </w:rPr>
              <w:t xml:space="preserve"> hrs</w:t>
            </w:r>
          </w:p>
        </w:tc>
      </w:tr>
      <w:tr w:rsidR="005C2E86" w:rsidRPr="00EA3AA9" w14:paraId="0DB957A9" w14:textId="77777777" w:rsidTr="00327A30">
        <w:trPr>
          <w:trHeight w:val="274"/>
        </w:trPr>
        <w:tc>
          <w:tcPr>
            <w:tcW w:w="5418" w:type="dxa"/>
          </w:tcPr>
          <w:p w14:paraId="6C4A858F" w14:textId="466E8F46" w:rsidR="005C2E86" w:rsidRPr="00EA3AA9" w:rsidRDefault="005C2E86" w:rsidP="005C2E86">
            <w:pPr>
              <w:rPr>
                <w:b/>
              </w:rPr>
            </w:pPr>
            <w:r w:rsidRPr="005C2E86">
              <w:rPr>
                <w:bCs/>
              </w:rPr>
              <w:t>Quarter #</w:t>
            </w:r>
            <w:r>
              <w:rPr>
                <w:bCs/>
              </w:rPr>
              <w:t>4</w:t>
            </w:r>
            <w:r w:rsidRPr="005C2E86">
              <w:rPr>
                <w:bCs/>
              </w:rPr>
              <w:t>: Customer Service Survey Completions: Public transportation agencies</w:t>
            </w:r>
            <w:r w:rsidR="00AF796A">
              <w:rPr>
                <w:bCs/>
              </w:rPr>
              <w:t xml:space="preserve"> and</w:t>
            </w:r>
            <w:r w:rsidRPr="005C2E86">
              <w:rPr>
                <w:bCs/>
              </w:rPr>
              <w:t xml:space="preserve"> </w:t>
            </w:r>
            <w:r w:rsidR="00AF796A">
              <w:t>States/Territories</w:t>
            </w:r>
          </w:p>
        </w:tc>
        <w:tc>
          <w:tcPr>
            <w:tcW w:w="1530" w:type="dxa"/>
          </w:tcPr>
          <w:p w14:paraId="01F2AC80" w14:textId="2D2556AF" w:rsidR="005C2E86" w:rsidRPr="00EA3AA9" w:rsidRDefault="0066791E" w:rsidP="005C2E86">
            <w:r>
              <w:t>3</w:t>
            </w:r>
            <w:r w:rsidR="008C3EFA">
              <w:t>00</w:t>
            </w:r>
          </w:p>
        </w:tc>
        <w:tc>
          <w:tcPr>
            <w:tcW w:w="1620" w:type="dxa"/>
          </w:tcPr>
          <w:p w14:paraId="55D04D31" w14:textId="4AF57DBC" w:rsidR="005C2E86" w:rsidRPr="00EA3AA9" w:rsidRDefault="00AF796A" w:rsidP="005C2E86">
            <w:r>
              <w:t>1</w:t>
            </w:r>
            <w:r w:rsidR="008C3EFA">
              <w:t>5</w:t>
            </w:r>
            <w:r w:rsidR="005C2E86" w:rsidRPr="00EA3AA9">
              <w:t xml:space="preserve"> mins</w:t>
            </w:r>
          </w:p>
        </w:tc>
        <w:tc>
          <w:tcPr>
            <w:tcW w:w="1093" w:type="dxa"/>
          </w:tcPr>
          <w:p w14:paraId="332E2E77" w14:textId="715C1E8C" w:rsidR="005C2E86" w:rsidRDefault="00EC38E7" w:rsidP="005C2E86">
            <w:pPr>
              <w:rPr>
                <w:b/>
              </w:rPr>
            </w:pPr>
            <w:r>
              <w:rPr>
                <w:b/>
              </w:rPr>
              <w:t>75</w:t>
            </w:r>
            <w:r w:rsidR="005C2E86">
              <w:rPr>
                <w:b/>
              </w:rPr>
              <w:t xml:space="preserve"> hrs</w:t>
            </w:r>
          </w:p>
        </w:tc>
      </w:tr>
      <w:tr w:rsidR="005C2E86" w:rsidRPr="00EA3AA9" w14:paraId="14E0E805" w14:textId="77777777" w:rsidTr="00327A30">
        <w:trPr>
          <w:trHeight w:val="274"/>
        </w:trPr>
        <w:tc>
          <w:tcPr>
            <w:tcW w:w="5418" w:type="dxa"/>
          </w:tcPr>
          <w:p w14:paraId="47707922" w14:textId="57C6BDF5" w:rsidR="005C2E86" w:rsidRPr="00EA3AA9" w:rsidRDefault="005C2E86" w:rsidP="005C2E86">
            <w:pPr>
              <w:rPr>
                <w:b/>
              </w:rPr>
            </w:pPr>
            <w:r w:rsidRPr="00EA3AA9">
              <w:rPr>
                <w:b/>
              </w:rPr>
              <w:t>TOTAL</w:t>
            </w:r>
          </w:p>
        </w:tc>
        <w:tc>
          <w:tcPr>
            <w:tcW w:w="1530" w:type="dxa"/>
          </w:tcPr>
          <w:p w14:paraId="40E3F919" w14:textId="77777777" w:rsidR="005C2E86" w:rsidRPr="00EA3AA9" w:rsidRDefault="005C2E86" w:rsidP="005C2E86"/>
        </w:tc>
        <w:tc>
          <w:tcPr>
            <w:tcW w:w="1620" w:type="dxa"/>
          </w:tcPr>
          <w:p w14:paraId="04D81591" w14:textId="77777777" w:rsidR="005C2E86" w:rsidRPr="00EA3AA9" w:rsidRDefault="005C2E86" w:rsidP="005C2E86"/>
        </w:tc>
        <w:tc>
          <w:tcPr>
            <w:tcW w:w="1093" w:type="dxa"/>
          </w:tcPr>
          <w:p w14:paraId="70C01B36" w14:textId="3199D3CF" w:rsidR="005C2E86" w:rsidRPr="00EA3AA9" w:rsidRDefault="00EC38E7" w:rsidP="005C2E86">
            <w:pPr>
              <w:rPr>
                <w:b/>
              </w:rPr>
            </w:pPr>
            <w:r>
              <w:rPr>
                <w:b/>
              </w:rPr>
              <w:t>3</w:t>
            </w:r>
            <w:r w:rsidR="00AF796A">
              <w:rPr>
                <w:b/>
              </w:rPr>
              <w:t>00</w:t>
            </w:r>
            <w:r w:rsidR="005C2E86" w:rsidRPr="00EA3AA9">
              <w:rPr>
                <w:b/>
              </w:rPr>
              <w:t xml:space="preserve"> hrs </w:t>
            </w:r>
          </w:p>
        </w:tc>
      </w:tr>
    </w:tbl>
    <w:p w14:paraId="6EEF3E8F" w14:textId="77777777" w:rsidR="00176371" w:rsidRPr="00EA3AA9" w:rsidRDefault="00176371" w:rsidP="00176371"/>
    <w:p w14:paraId="6B3FDA26" w14:textId="63037335" w:rsidR="000450AE" w:rsidRPr="00EA3AA9" w:rsidRDefault="000450AE" w:rsidP="00176371">
      <w:r w:rsidRPr="00EA3AA9">
        <w:rPr>
          <w:b/>
        </w:rPr>
        <w:t>TOTAL BURDEN HOURS:</w:t>
      </w:r>
      <w:r w:rsidR="00C4321D" w:rsidRPr="00EA3AA9">
        <w:t xml:space="preserve"> </w:t>
      </w:r>
      <w:r w:rsidR="00CE0C73">
        <w:t>1200</w:t>
      </w:r>
      <w:r w:rsidR="003F2F0A" w:rsidRPr="00EA3AA9">
        <w:t xml:space="preserve"> hours </w:t>
      </w:r>
    </w:p>
    <w:p w14:paraId="1D68D064" w14:textId="77777777" w:rsidR="00176371" w:rsidRPr="00EA3AA9" w:rsidRDefault="00176371">
      <w:pPr>
        <w:rPr>
          <w:b/>
        </w:rPr>
      </w:pPr>
    </w:p>
    <w:p w14:paraId="590F40DA" w14:textId="4B2B92FE" w:rsidR="00ED6492" w:rsidRPr="00EA3AA9" w:rsidRDefault="001C39F7">
      <w:r w:rsidRPr="00EA3AA9">
        <w:rPr>
          <w:b/>
        </w:rPr>
        <w:t xml:space="preserve">FEDERAL </w:t>
      </w:r>
      <w:r w:rsidR="009F5923" w:rsidRPr="00EA3AA9">
        <w:rPr>
          <w:b/>
        </w:rPr>
        <w:t>COST</w:t>
      </w:r>
      <w:r w:rsidR="00F06866" w:rsidRPr="00EA3AA9">
        <w:rPr>
          <w:b/>
        </w:rPr>
        <w:t>:</w:t>
      </w:r>
      <w:r w:rsidR="00895229" w:rsidRPr="00EA3AA9">
        <w:rPr>
          <w:b/>
        </w:rPr>
        <w:t xml:space="preserve"> </w:t>
      </w:r>
      <w:r w:rsidR="00C86E91" w:rsidRPr="00EA3AA9">
        <w:rPr>
          <w:b/>
        </w:rPr>
        <w:t xml:space="preserve"> </w:t>
      </w:r>
      <w:r w:rsidR="00C86E91" w:rsidRPr="00EA3AA9">
        <w:t xml:space="preserve">The estimated annual cost to the Federal government is </w:t>
      </w:r>
      <w:r w:rsidR="004710D7" w:rsidRPr="00EC38E7">
        <w:t>$</w:t>
      </w:r>
      <w:r w:rsidR="001639F7" w:rsidRPr="00EC38E7">
        <w:t>10</w:t>
      </w:r>
      <w:r w:rsidR="002C46D0" w:rsidRPr="00EC38E7">
        <w:t>,</w:t>
      </w:r>
      <w:r w:rsidR="001639F7" w:rsidRPr="00EC38E7">
        <w:t>00</w:t>
      </w:r>
      <w:r w:rsidR="002C46D0" w:rsidRPr="00EC38E7">
        <w:t>0</w:t>
      </w:r>
      <w:r w:rsidR="00176371" w:rsidRPr="00EC38E7">
        <w:t>.</w:t>
      </w:r>
    </w:p>
    <w:p w14:paraId="3937D1B3" w14:textId="77777777" w:rsidR="004710D7" w:rsidRPr="00EA3AA9" w:rsidRDefault="004710D7">
      <w:pPr>
        <w:rPr>
          <w:b/>
          <w:bCs/>
          <w:u w:val="single"/>
        </w:rPr>
      </w:pPr>
    </w:p>
    <w:p w14:paraId="2D748616" w14:textId="0070D24F" w:rsidR="00176371" w:rsidRPr="00EA3AA9" w:rsidRDefault="00176371" w:rsidP="00176371">
      <w:pPr>
        <w:rPr>
          <w:b/>
        </w:rPr>
      </w:pPr>
      <w:r w:rsidRPr="00EA3AA9">
        <w:rPr>
          <w:b/>
          <w:bCs/>
          <w:u w:val="single"/>
        </w:rPr>
        <w:t>If you are conducting a focus group, survey, or plan to empl</w:t>
      </w:r>
      <w:r w:rsidR="003E5968" w:rsidRPr="00EA3AA9">
        <w:rPr>
          <w:b/>
          <w:bCs/>
          <w:u w:val="single"/>
        </w:rPr>
        <w:t xml:space="preserve">oy statistical methods, please </w:t>
      </w:r>
      <w:r w:rsidRPr="00EA3AA9">
        <w:rPr>
          <w:b/>
          <w:bCs/>
          <w:u w:val="single"/>
        </w:rPr>
        <w:t>provide answers to the following questions:</w:t>
      </w:r>
    </w:p>
    <w:p w14:paraId="6A48CD76" w14:textId="77777777" w:rsidR="00176371" w:rsidRPr="00EA3AA9" w:rsidRDefault="00176371" w:rsidP="00176371">
      <w:pPr>
        <w:rPr>
          <w:b/>
        </w:rPr>
      </w:pPr>
    </w:p>
    <w:p w14:paraId="05FF0F0C" w14:textId="77777777" w:rsidR="00176371" w:rsidRPr="00EA3AA9" w:rsidRDefault="00176371" w:rsidP="00176371">
      <w:pPr>
        <w:rPr>
          <w:b/>
        </w:rPr>
      </w:pPr>
      <w:r w:rsidRPr="00EA3AA9">
        <w:rPr>
          <w:b/>
        </w:rPr>
        <w:t>The selection of your targeted respondents</w:t>
      </w:r>
    </w:p>
    <w:p w14:paraId="24F0F768" w14:textId="77777777" w:rsidR="00176371" w:rsidRPr="00EA3AA9" w:rsidRDefault="00176371" w:rsidP="00176371">
      <w:pPr>
        <w:numPr>
          <w:ilvl w:val="0"/>
          <w:numId w:val="15"/>
        </w:numPr>
        <w:contextualSpacing/>
      </w:pPr>
      <w:r w:rsidRPr="00EA3AA9">
        <w:t>Do you have a customer list or something similar that defines the universe of potential respondents and do you have a sampling plan for selecting from this universe?</w:t>
      </w:r>
      <w:r w:rsidRPr="00EA3AA9">
        <w:tab/>
      </w:r>
      <w:r w:rsidRPr="00EA3AA9">
        <w:tab/>
      </w:r>
      <w:r w:rsidRPr="00EA3AA9">
        <w:tab/>
      </w:r>
      <w:r w:rsidRPr="00EA3AA9">
        <w:tab/>
      </w:r>
      <w:r w:rsidRPr="00EA3AA9">
        <w:tab/>
      </w:r>
      <w:r w:rsidRPr="00EA3AA9">
        <w:tab/>
      </w:r>
      <w:r w:rsidRPr="00EA3AA9">
        <w:tab/>
      </w:r>
      <w:r w:rsidRPr="00EA3AA9">
        <w:tab/>
      </w:r>
      <w:r w:rsidRPr="00EA3AA9">
        <w:tab/>
      </w:r>
      <w:r w:rsidRPr="00EA3AA9">
        <w:tab/>
      </w:r>
      <w:r w:rsidRPr="00EA3AA9">
        <w:tab/>
        <w:t>[X] Yes</w:t>
      </w:r>
      <w:r w:rsidRPr="00EA3AA9">
        <w:tab/>
        <w:t xml:space="preserve">[ </w:t>
      </w:r>
      <w:r w:rsidR="00AE78AE" w:rsidRPr="00EA3AA9">
        <w:t xml:space="preserve"> </w:t>
      </w:r>
      <w:r w:rsidRPr="00EA3AA9">
        <w:t>] No</w:t>
      </w:r>
    </w:p>
    <w:p w14:paraId="4B502586" w14:textId="77777777" w:rsidR="00176371" w:rsidRPr="00EA3AA9" w:rsidRDefault="00176371" w:rsidP="00176371"/>
    <w:p w14:paraId="5CBC703A" w14:textId="77777777" w:rsidR="00176371" w:rsidRPr="00D12B23" w:rsidRDefault="00176371" w:rsidP="00176371">
      <w:pPr>
        <w:rPr>
          <w:i/>
          <w:iCs/>
        </w:rPr>
      </w:pPr>
      <w:r w:rsidRPr="00D12B23">
        <w:rPr>
          <w:i/>
          <w:iCs/>
        </w:rPr>
        <w:t>If the answer is yes, please provide a description of both below (or attach the sampling plan)?   If the answer is no, please provide a description of how you plan to identify your potential group of respondents and how you will select them?</w:t>
      </w:r>
    </w:p>
    <w:p w14:paraId="442A4626" w14:textId="23871EE0" w:rsidR="00176371" w:rsidRPr="00EA3AA9" w:rsidRDefault="00176371" w:rsidP="00176371"/>
    <w:p w14:paraId="209A4FFB" w14:textId="6EBCD811" w:rsidR="005C2E86" w:rsidRDefault="005C2E86" w:rsidP="00307BBB">
      <w:r>
        <w:t xml:space="preserve">FTA maintains </w:t>
      </w:r>
      <w:r w:rsidR="001639F7">
        <w:t xml:space="preserve">up-to-date </w:t>
      </w:r>
      <w:r>
        <w:t xml:space="preserve">contact information for </w:t>
      </w:r>
      <w:r w:rsidR="001639F7">
        <w:t xml:space="preserve">each public transportation agency that receives section 5307 grant funding through the National Transit Database (NTD) program. In addition, FTA </w:t>
      </w:r>
      <w:r w:rsidR="00D74C0B">
        <w:t xml:space="preserve">collects contact information from </w:t>
      </w:r>
      <w:r>
        <w:t>participants in webinars, training and workshops</w:t>
      </w:r>
      <w:r w:rsidR="00D74C0B">
        <w:t xml:space="preserve"> devoted to 49 C.F.R. Part 673 topics. FTA also keeps up-to-date</w:t>
      </w:r>
      <w:r>
        <w:t xml:space="preserve"> contact lists for State DO</w:t>
      </w:r>
      <w:r w:rsidR="00D12B23">
        <w:t>Ts,</w:t>
      </w:r>
      <w:r>
        <w:t xml:space="preserve"> SSOA</w:t>
      </w:r>
      <w:r w:rsidR="00D12B23">
        <w:t>s</w:t>
      </w:r>
      <w:r>
        <w:t>,</w:t>
      </w:r>
      <w:r w:rsidR="00D12B23">
        <w:t xml:space="preserve"> and</w:t>
      </w:r>
      <w:r>
        <w:t xml:space="preserve"> </w:t>
      </w:r>
      <w:r w:rsidR="00D74C0B">
        <w:t>Tribal Transit Program</w:t>
      </w:r>
      <w:r w:rsidR="00D12B23">
        <w:t>s</w:t>
      </w:r>
      <w:r w:rsidR="00D74C0B">
        <w:t xml:space="preserve">, </w:t>
      </w:r>
      <w:r>
        <w:t xml:space="preserve">and points of contact at industry associations and with contractors who have registered for FTA events and training. </w:t>
      </w:r>
    </w:p>
    <w:p w14:paraId="25AC4380" w14:textId="5CA6591E" w:rsidR="00D74C0B" w:rsidRDefault="00D74C0B" w:rsidP="00307BBB"/>
    <w:p w14:paraId="74B5C902" w14:textId="212DE752" w:rsidR="00D74C0B" w:rsidRDefault="00D74C0B" w:rsidP="00307BBB">
      <w:r>
        <w:t>Based on this information, FTA proposes managing the survey through a two-prong approach: 1) emailing the entire community affected by 49 C.F.R. Part 673 to alert them to the customer service survey and provide a weblink for them to use to complete it</w:t>
      </w:r>
      <w:r w:rsidR="00D12B23">
        <w:t>, and</w:t>
      </w:r>
      <w:r>
        <w:t xml:space="preserve"> providing a link to the survey on the PTASP Resource webpage that will pop up as users leave the webpage and solicit participation.  FTA also may include a link to the survey in its monthly safety newsletter and other electronic materials</w:t>
      </w:r>
      <w:r w:rsidR="00D12B23">
        <w:t xml:space="preserve"> on its website.</w:t>
      </w:r>
      <w:r>
        <w:t xml:space="preserve"> </w:t>
      </w:r>
    </w:p>
    <w:p w14:paraId="542F0956" w14:textId="2B85F7F8" w:rsidR="00D74C0B" w:rsidRDefault="00D74C0B" w:rsidP="00307BBB"/>
    <w:p w14:paraId="4D86A2C2" w14:textId="0AE44CDA" w:rsidR="00D74C0B" w:rsidRDefault="00D74C0B" w:rsidP="00307BBB">
      <w:r>
        <w:t>To ensure relevance of results, FTA has established targets for the number of surveys to be received from each type of agency or organization affected by 49 C.F.R. Part 673:</w:t>
      </w:r>
    </w:p>
    <w:p w14:paraId="73651066" w14:textId="073304A8" w:rsidR="00D74C0B" w:rsidRDefault="00D74C0B" w:rsidP="00307BBB"/>
    <w:p w14:paraId="4B464E36" w14:textId="3F325DC7" w:rsidR="00D74C0B" w:rsidRDefault="00D74C0B" w:rsidP="00D12B23">
      <w:pPr>
        <w:pStyle w:val="ListParagraph"/>
        <w:numPr>
          <w:ilvl w:val="0"/>
          <w:numId w:val="25"/>
        </w:numPr>
      </w:pPr>
      <w:r>
        <w:t>100 – completed by representatives affiliated with Large Public Transportation Agencies (operating more 100 vehicles at peak service)</w:t>
      </w:r>
      <w:r w:rsidR="006D1260">
        <w:t xml:space="preserve"> and Rail Transit Agencies</w:t>
      </w:r>
    </w:p>
    <w:p w14:paraId="2015FD60" w14:textId="05B223A8" w:rsidR="00D74C0B" w:rsidRDefault="006D1260" w:rsidP="00D12B23">
      <w:pPr>
        <w:pStyle w:val="ListParagraph"/>
        <w:numPr>
          <w:ilvl w:val="0"/>
          <w:numId w:val="25"/>
        </w:numPr>
      </w:pPr>
      <w:r>
        <w:t>1</w:t>
      </w:r>
      <w:r w:rsidR="00AF796A">
        <w:t>5</w:t>
      </w:r>
      <w:r>
        <w:t xml:space="preserve">0 – completed by Small Public Transportation Agencies (operating 100 or </w:t>
      </w:r>
      <w:r w:rsidR="00D12B23">
        <w:t>fewer</w:t>
      </w:r>
      <w:r>
        <w:t xml:space="preserve"> vehicles</w:t>
      </w:r>
      <w:r w:rsidR="00D12B23">
        <w:t xml:space="preserve"> </w:t>
      </w:r>
      <w:r>
        <w:t>at peak service)</w:t>
      </w:r>
    </w:p>
    <w:p w14:paraId="2C19366E" w14:textId="5994ECFA" w:rsidR="00D74C0B" w:rsidRDefault="00D12B23" w:rsidP="00D12B23">
      <w:pPr>
        <w:pStyle w:val="ListParagraph"/>
        <w:numPr>
          <w:ilvl w:val="0"/>
          <w:numId w:val="25"/>
        </w:numPr>
      </w:pPr>
      <w:r>
        <w:t>30 – completed by State DOTs and U.S. territories</w:t>
      </w:r>
    </w:p>
    <w:p w14:paraId="132B866B" w14:textId="68DD6DE4" w:rsidR="00D12B23" w:rsidRDefault="00D12B23" w:rsidP="00D12B23">
      <w:pPr>
        <w:pStyle w:val="ListParagraph"/>
        <w:numPr>
          <w:ilvl w:val="0"/>
          <w:numId w:val="25"/>
        </w:numPr>
      </w:pPr>
      <w:r>
        <w:t>20 – completed by SSOAs</w:t>
      </w:r>
    </w:p>
    <w:p w14:paraId="722C6262" w14:textId="77777777" w:rsidR="00D12B23" w:rsidRDefault="00D12B23" w:rsidP="00307BBB"/>
    <w:p w14:paraId="50B575D5" w14:textId="471C9996" w:rsidR="00E21A29" w:rsidRDefault="00D74C0B" w:rsidP="00307BBB">
      <w:r w:rsidRPr="00D74C0B">
        <w:t xml:space="preserve">Based on this approach, FTA expects 300 completed responses </w:t>
      </w:r>
      <w:r w:rsidR="00E21A29">
        <w:t>each quarter. In the event response totals appear low for a particular type of agency or organization, FTA will send additional emails to its contacts at the agencies or organizations encouraging completion of the customer service survey.  FTA also may randomly select representatives from its contact database for these agencies or organizations to call requesting participation in the customer serviced survey.</w:t>
      </w:r>
    </w:p>
    <w:p w14:paraId="2F3CDDCB" w14:textId="4D158777" w:rsidR="00E21A29" w:rsidRDefault="00E21A29" w:rsidP="00307BBB"/>
    <w:p w14:paraId="4DFACE73" w14:textId="4206871C" w:rsidR="00E21A29" w:rsidRDefault="00E21A29" w:rsidP="00307BBB">
      <w:r>
        <w:t>FTA will repeat this process for all four quarters as necessary.</w:t>
      </w:r>
    </w:p>
    <w:p w14:paraId="5E50328C" w14:textId="77777777" w:rsidR="00157892" w:rsidRPr="00EA3AA9" w:rsidRDefault="00157892" w:rsidP="00176371">
      <w:pPr>
        <w:rPr>
          <w:sz w:val="22"/>
          <w:szCs w:val="22"/>
        </w:rPr>
      </w:pPr>
    </w:p>
    <w:p w14:paraId="45B00238" w14:textId="77B861E7" w:rsidR="00157892" w:rsidRPr="00EA3AA9" w:rsidRDefault="00157892" w:rsidP="00176371">
      <w:r w:rsidRPr="00EA3AA9">
        <w:t xml:space="preserve">Please see </w:t>
      </w:r>
      <w:r w:rsidR="00E21A29">
        <w:t>the customer service survey questions attached</w:t>
      </w:r>
      <w:r w:rsidRPr="00EA3AA9">
        <w:t xml:space="preserve">.  </w:t>
      </w:r>
    </w:p>
    <w:p w14:paraId="0C5204A0" w14:textId="77777777" w:rsidR="00176371" w:rsidRPr="00EA3AA9" w:rsidRDefault="00157892" w:rsidP="00176371">
      <w:pPr>
        <w:rPr>
          <w:b/>
        </w:rPr>
      </w:pPr>
      <w:r w:rsidRPr="00EA3AA9">
        <w:rPr>
          <w:b/>
        </w:rPr>
        <w:t xml:space="preserve"> </w:t>
      </w:r>
    </w:p>
    <w:p w14:paraId="41881F47" w14:textId="77777777" w:rsidR="00176371" w:rsidRPr="00EA3AA9" w:rsidRDefault="00176371" w:rsidP="00176371">
      <w:pPr>
        <w:rPr>
          <w:b/>
        </w:rPr>
      </w:pPr>
      <w:r w:rsidRPr="00EA3AA9">
        <w:rPr>
          <w:b/>
        </w:rPr>
        <w:t>Administration of the Instrument</w:t>
      </w:r>
    </w:p>
    <w:p w14:paraId="1E24C6A1" w14:textId="77777777" w:rsidR="00176371" w:rsidRPr="00EA3AA9" w:rsidRDefault="00176371" w:rsidP="00176371">
      <w:pPr>
        <w:numPr>
          <w:ilvl w:val="0"/>
          <w:numId w:val="17"/>
        </w:numPr>
        <w:contextualSpacing/>
      </w:pPr>
      <w:r w:rsidRPr="00EA3AA9">
        <w:t>How will you collect the information? (Check all that apply)</w:t>
      </w:r>
    </w:p>
    <w:p w14:paraId="03E4CE2E" w14:textId="1CA67F0A" w:rsidR="00176371" w:rsidRPr="00EA3AA9" w:rsidRDefault="00176371" w:rsidP="00176371">
      <w:pPr>
        <w:ind w:left="720"/>
      </w:pPr>
      <w:r w:rsidRPr="00EA3AA9">
        <w:t>[</w:t>
      </w:r>
      <w:r w:rsidR="001016ED" w:rsidRPr="00EA3AA9">
        <w:t>X</w:t>
      </w:r>
      <w:r w:rsidRPr="00EA3AA9">
        <w:t xml:space="preserve">] Web-based or other forms of Social Media </w:t>
      </w:r>
    </w:p>
    <w:p w14:paraId="7BC67D52" w14:textId="3C2D93AD" w:rsidR="00176371" w:rsidRPr="00EA3AA9" w:rsidRDefault="00176371" w:rsidP="00176371">
      <w:pPr>
        <w:ind w:left="720"/>
      </w:pPr>
      <w:r w:rsidRPr="00EA3AA9">
        <w:t>[</w:t>
      </w:r>
      <w:r w:rsidR="001016ED" w:rsidRPr="00EA3AA9">
        <w:t xml:space="preserve">  </w:t>
      </w:r>
      <w:r w:rsidRPr="00EA3AA9">
        <w:t>] Telephone</w:t>
      </w:r>
      <w:r w:rsidRPr="00EA3AA9">
        <w:tab/>
      </w:r>
    </w:p>
    <w:p w14:paraId="08C29EFD" w14:textId="00123112" w:rsidR="00176371" w:rsidRPr="00EA3AA9" w:rsidRDefault="00176371" w:rsidP="00176371">
      <w:pPr>
        <w:ind w:left="720"/>
      </w:pPr>
      <w:r w:rsidRPr="00EA3AA9">
        <w:t>[</w:t>
      </w:r>
      <w:r w:rsidR="001016ED" w:rsidRPr="00EA3AA9">
        <w:t xml:space="preserve">  </w:t>
      </w:r>
      <w:r w:rsidRPr="00EA3AA9">
        <w:t>] In-person</w:t>
      </w:r>
      <w:r w:rsidRPr="00EA3AA9">
        <w:tab/>
      </w:r>
    </w:p>
    <w:p w14:paraId="2D5A0E7A" w14:textId="77777777" w:rsidR="00176371" w:rsidRPr="00EA3AA9" w:rsidRDefault="00176371" w:rsidP="00176371">
      <w:pPr>
        <w:ind w:left="720"/>
      </w:pPr>
      <w:r w:rsidRPr="00EA3AA9">
        <w:t xml:space="preserve">[  ] Mail </w:t>
      </w:r>
    </w:p>
    <w:p w14:paraId="72EA2B7E" w14:textId="77777777" w:rsidR="00176371" w:rsidRPr="00EA3AA9" w:rsidRDefault="00176371" w:rsidP="00176371">
      <w:pPr>
        <w:ind w:left="720"/>
      </w:pPr>
      <w:r w:rsidRPr="00EA3AA9">
        <w:t>[  ] Other, Explain</w:t>
      </w:r>
    </w:p>
    <w:p w14:paraId="1C93846D" w14:textId="7790D25A" w:rsidR="00176371" w:rsidRPr="00EA3AA9" w:rsidRDefault="00176371" w:rsidP="00176371">
      <w:pPr>
        <w:numPr>
          <w:ilvl w:val="0"/>
          <w:numId w:val="17"/>
        </w:numPr>
        <w:contextualSpacing/>
      </w:pPr>
      <w:r w:rsidRPr="00EA3AA9">
        <w:t>Will interviewers or facilitators be used?  [</w:t>
      </w:r>
      <w:r w:rsidR="001016ED" w:rsidRPr="00EA3AA9">
        <w:t xml:space="preserve"> </w:t>
      </w:r>
      <w:r w:rsidRPr="00EA3AA9">
        <w:t>] Yes [</w:t>
      </w:r>
      <w:r w:rsidR="00E21A29">
        <w:t>X</w:t>
      </w:r>
      <w:r w:rsidR="00223445">
        <w:t xml:space="preserve"> </w:t>
      </w:r>
      <w:r w:rsidRPr="00EA3AA9">
        <w:t>] No</w:t>
      </w:r>
    </w:p>
    <w:p w14:paraId="624C029E" w14:textId="77777777" w:rsidR="00176371" w:rsidRPr="00EA3AA9" w:rsidRDefault="00176371" w:rsidP="00176371">
      <w:pPr>
        <w:ind w:left="360"/>
      </w:pPr>
      <w:r w:rsidRPr="00EA3AA9">
        <w:t xml:space="preserve"> </w:t>
      </w:r>
    </w:p>
    <w:p w14:paraId="190D4A02" w14:textId="77777777" w:rsidR="00176371" w:rsidRPr="006972D6" w:rsidRDefault="00176371" w:rsidP="00176371">
      <w:pPr>
        <w:rPr>
          <w:b/>
        </w:rPr>
      </w:pPr>
      <w:r w:rsidRPr="00EA3AA9">
        <w:rPr>
          <w:b/>
        </w:rPr>
        <w:t>Please make sure that all instruments, instructions, and scripts are submitted with the request.</w:t>
      </w:r>
    </w:p>
    <w:p w14:paraId="2DDCE3B4" w14:textId="77777777" w:rsidR="00176371" w:rsidRPr="006972D6" w:rsidRDefault="00176371" w:rsidP="00176371">
      <w:pPr>
        <w:rPr>
          <w:b/>
        </w:rPr>
      </w:pPr>
    </w:p>
    <w:sectPr w:rsidR="00176371" w:rsidRPr="006972D6"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29326" w14:textId="77777777" w:rsidR="003328AC" w:rsidRDefault="003328AC">
      <w:r>
        <w:separator/>
      </w:r>
    </w:p>
  </w:endnote>
  <w:endnote w:type="continuationSeparator" w:id="0">
    <w:p w14:paraId="3353FD60" w14:textId="77777777" w:rsidR="003328AC" w:rsidRDefault="0033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4BFFE" w14:textId="232EE22B" w:rsidR="00AB0489" w:rsidRDefault="00AB048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13F1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215E2" w14:textId="77777777" w:rsidR="003328AC" w:rsidRDefault="003328AC">
      <w:r>
        <w:separator/>
      </w:r>
    </w:p>
  </w:footnote>
  <w:footnote w:type="continuationSeparator" w:id="0">
    <w:p w14:paraId="0224592D" w14:textId="77777777" w:rsidR="003328AC" w:rsidRDefault="003328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062726"/>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1CD1999"/>
    <w:multiLevelType w:val="hybridMultilevel"/>
    <w:tmpl w:val="5178E786"/>
    <w:lvl w:ilvl="0" w:tplc="BC72F2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766936"/>
    <w:multiLevelType w:val="hybridMultilevel"/>
    <w:tmpl w:val="53241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065CC5"/>
    <w:multiLevelType w:val="hybridMultilevel"/>
    <w:tmpl w:val="6EC4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37F66"/>
    <w:multiLevelType w:val="hybridMultilevel"/>
    <w:tmpl w:val="694C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1C481F"/>
    <w:multiLevelType w:val="hybridMultilevel"/>
    <w:tmpl w:val="1EB43D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940C6C"/>
    <w:multiLevelType w:val="hybridMultilevel"/>
    <w:tmpl w:val="9C08682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B84026B0">
      <w:start w:val="1"/>
      <w:numFmt w:val="bullet"/>
      <w:lvlText w:val="-"/>
      <w:lvlJc w:val="left"/>
      <w:pPr>
        <w:tabs>
          <w:tab w:val="num" w:pos="1080"/>
        </w:tabs>
        <w:ind w:left="1080" w:hanging="360"/>
      </w:pPr>
      <w:rPr>
        <w:rFonts w:ascii="Times New Roman" w:hAnsi="Times New Roman" w:cs="Times New Roman" w:hint="default"/>
        <w:sz w:val="24"/>
        <w:szCs w:val="24"/>
      </w:rPr>
    </w:lvl>
    <w:lvl w:ilvl="3" w:tplc="56904782">
      <w:start w:val="1"/>
      <w:numFmt w:val="bullet"/>
      <w:lvlText w:val=""/>
      <w:lvlJc w:val="left"/>
      <w:pPr>
        <w:tabs>
          <w:tab w:val="num" w:pos="1800"/>
        </w:tabs>
        <w:ind w:left="1800" w:hanging="360"/>
      </w:pPr>
      <w:rPr>
        <w:rFonts w:ascii="Symbol" w:hAnsi="Symbol" w:hint="default"/>
        <w:sz w:val="18"/>
        <w:szCs w:val="18"/>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nsid w:val="6CE975DC"/>
    <w:multiLevelType w:val="hybridMultilevel"/>
    <w:tmpl w:val="7DE4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3">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4">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22"/>
  </w:num>
  <w:num w:numId="4">
    <w:abstractNumId w:val="24"/>
  </w:num>
  <w:num w:numId="5">
    <w:abstractNumId w:val="4"/>
  </w:num>
  <w:num w:numId="6">
    <w:abstractNumId w:val="1"/>
  </w:num>
  <w:num w:numId="7">
    <w:abstractNumId w:val="12"/>
  </w:num>
  <w:num w:numId="8">
    <w:abstractNumId w:val="19"/>
  </w:num>
  <w:num w:numId="9">
    <w:abstractNumId w:val="13"/>
  </w:num>
  <w:num w:numId="10">
    <w:abstractNumId w:val="2"/>
  </w:num>
  <w:num w:numId="11">
    <w:abstractNumId w:val="8"/>
  </w:num>
  <w:num w:numId="12">
    <w:abstractNumId w:val="9"/>
  </w:num>
  <w:num w:numId="13">
    <w:abstractNumId w:val="0"/>
  </w:num>
  <w:num w:numId="14">
    <w:abstractNumId w:val="21"/>
  </w:num>
  <w:num w:numId="15">
    <w:abstractNumId w:val="18"/>
  </w:num>
  <w:num w:numId="16">
    <w:abstractNumId w:val="17"/>
  </w:num>
  <w:num w:numId="17">
    <w:abstractNumId w:val="6"/>
  </w:num>
  <w:num w:numId="18">
    <w:abstractNumId w:val="7"/>
  </w:num>
  <w:num w:numId="19">
    <w:abstractNumId w:val="16"/>
  </w:num>
  <w:num w:numId="20">
    <w:abstractNumId w:val="15"/>
  </w:num>
  <w:num w:numId="21">
    <w:abstractNumId w:val="11"/>
  </w:num>
  <w:num w:numId="22">
    <w:abstractNumId w:val="3"/>
  </w:num>
  <w:num w:numId="23">
    <w:abstractNumId w:val="20"/>
  </w:num>
  <w:num w:numId="24">
    <w:abstractNumId w:val="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059"/>
    <w:rsid w:val="000070FB"/>
    <w:rsid w:val="0001027E"/>
    <w:rsid w:val="000207AF"/>
    <w:rsid w:val="00023A57"/>
    <w:rsid w:val="0003002C"/>
    <w:rsid w:val="00034884"/>
    <w:rsid w:val="000450AE"/>
    <w:rsid w:val="000457FA"/>
    <w:rsid w:val="00047A64"/>
    <w:rsid w:val="000666C1"/>
    <w:rsid w:val="00067329"/>
    <w:rsid w:val="000825D1"/>
    <w:rsid w:val="00087A02"/>
    <w:rsid w:val="000A1699"/>
    <w:rsid w:val="000A6CE5"/>
    <w:rsid w:val="000B2838"/>
    <w:rsid w:val="000B5C97"/>
    <w:rsid w:val="000C3CBE"/>
    <w:rsid w:val="000D44CA"/>
    <w:rsid w:val="000E200B"/>
    <w:rsid w:val="000E523C"/>
    <w:rsid w:val="000E645E"/>
    <w:rsid w:val="000E7B00"/>
    <w:rsid w:val="000F1F0B"/>
    <w:rsid w:val="000F68BE"/>
    <w:rsid w:val="001016ED"/>
    <w:rsid w:val="001064F0"/>
    <w:rsid w:val="00114CA0"/>
    <w:rsid w:val="00157892"/>
    <w:rsid w:val="001639F7"/>
    <w:rsid w:val="001663A7"/>
    <w:rsid w:val="00176371"/>
    <w:rsid w:val="00183863"/>
    <w:rsid w:val="001927A4"/>
    <w:rsid w:val="00194AC6"/>
    <w:rsid w:val="001A23B0"/>
    <w:rsid w:val="001A25CC"/>
    <w:rsid w:val="001B0AAA"/>
    <w:rsid w:val="001B3A9E"/>
    <w:rsid w:val="001B3BBC"/>
    <w:rsid w:val="001C121F"/>
    <w:rsid w:val="001C39F7"/>
    <w:rsid w:val="001C4637"/>
    <w:rsid w:val="001D17D6"/>
    <w:rsid w:val="001E3005"/>
    <w:rsid w:val="001E572F"/>
    <w:rsid w:val="001F6BCA"/>
    <w:rsid w:val="00204073"/>
    <w:rsid w:val="00223445"/>
    <w:rsid w:val="002234C2"/>
    <w:rsid w:val="00225785"/>
    <w:rsid w:val="00237B48"/>
    <w:rsid w:val="00244EC4"/>
    <w:rsid w:val="0024521E"/>
    <w:rsid w:val="00252853"/>
    <w:rsid w:val="00255262"/>
    <w:rsid w:val="00260129"/>
    <w:rsid w:val="00263C3D"/>
    <w:rsid w:val="002733B9"/>
    <w:rsid w:val="00274D0B"/>
    <w:rsid w:val="00284560"/>
    <w:rsid w:val="00287952"/>
    <w:rsid w:val="002A6CD8"/>
    <w:rsid w:val="002B052D"/>
    <w:rsid w:val="002B34CD"/>
    <w:rsid w:val="002B3C95"/>
    <w:rsid w:val="002C46D0"/>
    <w:rsid w:val="002D0B92"/>
    <w:rsid w:val="00305A1C"/>
    <w:rsid w:val="0030710E"/>
    <w:rsid w:val="00307BBB"/>
    <w:rsid w:val="003109E3"/>
    <w:rsid w:val="003328AC"/>
    <w:rsid w:val="00350EEE"/>
    <w:rsid w:val="003626B8"/>
    <w:rsid w:val="003630EA"/>
    <w:rsid w:val="0036493E"/>
    <w:rsid w:val="0037173B"/>
    <w:rsid w:val="003A23C4"/>
    <w:rsid w:val="003C05A1"/>
    <w:rsid w:val="003C355A"/>
    <w:rsid w:val="003C6502"/>
    <w:rsid w:val="003D5BBE"/>
    <w:rsid w:val="003E3C61"/>
    <w:rsid w:val="003E5968"/>
    <w:rsid w:val="003F1C5B"/>
    <w:rsid w:val="003F2F0A"/>
    <w:rsid w:val="003F6906"/>
    <w:rsid w:val="004012E1"/>
    <w:rsid w:val="00406FE4"/>
    <w:rsid w:val="0041424C"/>
    <w:rsid w:val="00416375"/>
    <w:rsid w:val="0042666E"/>
    <w:rsid w:val="00434E33"/>
    <w:rsid w:val="0044092F"/>
    <w:rsid w:val="00440BC5"/>
    <w:rsid w:val="00441434"/>
    <w:rsid w:val="004462BA"/>
    <w:rsid w:val="0045264C"/>
    <w:rsid w:val="00453AE0"/>
    <w:rsid w:val="00466E72"/>
    <w:rsid w:val="004710D7"/>
    <w:rsid w:val="004738D5"/>
    <w:rsid w:val="00476F4E"/>
    <w:rsid w:val="004772AD"/>
    <w:rsid w:val="004876EC"/>
    <w:rsid w:val="004A3432"/>
    <w:rsid w:val="004B401E"/>
    <w:rsid w:val="004C7DF2"/>
    <w:rsid w:val="004D4734"/>
    <w:rsid w:val="004D6E14"/>
    <w:rsid w:val="004F4B46"/>
    <w:rsid w:val="005009A6"/>
    <w:rsid w:val="005009B0"/>
    <w:rsid w:val="00516B2D"/>
    <w:rsid w:val="005318C4"/>
    <w:rsid w:val="005408B0"/>
    <w:rsid w:val="00543804"/>
    <w:rsid w:val="00552A54"/>
    <w:rsid w:val="005829C2"/>
    <w:rsid w:val="00582A0D"/>
    <w:rsid w:val="00585C1D"/>
    <w:rsid w:val="0059488D"/>
    <w:rsid w:val="005A1006"/>
    <w:rsid w:val="005A2F0E"/>
    <w:rsid w:val="005A3495"/>
    <w:rsid w:val="005C2E86"/>
    <w:rsid w:val="005C7973"/>
    <w:rsid w:val="005D2E60"/>
    <w:rsid w:val="005D5511"/>
    <w:rsid w:val="005D60A0"/>
    <w:rsid w:val="005E5E5B"/>
    <w:rsid w:val="005E714A"/>
    <w:rsid w:val="005E78A8"/>
    <w:rsid w:val="005F693D"/>
    <w:rsid w:val="005F77CC"/>
    <w:rsid w:val="0060382E"/>
    <w:rsid w:val="00607FDB"/>
    <w:rsid w:val="0061148D"/>
    <w:rsid w:val="00613F1E"/>
    <w:rsid w:val="006140A0"/>
    <w:rsid w:val="00617CC9"/>
    <w:rsid w:val="00624C5A"/>
    <w:rsid w:val="00636621"/>
    <w:rsid w:val="00642B49"/>
    <w:rsid w:val="00656159"/>
    <w:rsid w:val="0066015F"/>
    <w:rsid w:val="006640AC"/>
    <w:rsid w:val="00665BF5"/>
    <w:rsid w:val="0066690A"/>
    <w:rsid w:val="0066791E"/>
    <w:rsid w:val="006810F2"/>
    <w:rsid w:val="006832D9"/>
    <w:rsid w:val="0068638D"/>
    <w:rsid w:val="0069403B"/>
    <w:rsid w:val="006972D6"/>
    <w:rsid w:val="006A2D15"/>
    <w:rsid w:val="006A3225"/>
    <w:rsid w:val="006B508E"/>
    <w:rsid w:val="006B641E"/>
    <w:rsid w:val="006C0BCC"/>
    <w:rsid w:val="006C1029"/>
    <w:rsid w:val="006D1260"/>
    <w:rsid w:val="006D71A3"/>
    <w:rsid w:val="006D7C10"/>
    <w:rsid w:val="006F1E8F"/>
    <w:rsid w:val="006F39B6"/>
    <w:rsid w:val="006F3DDE"/>
    <w:rsid w:val="006F5E6A"/>
    <w:rsid w:val="00704678"/>
    <w:rsid w:val="0070671F"/>
    <w:rsid w:val="00720228"/>
    <w:rsid w:val="007269A1"/>
    <w:rsid w:val="00736DF8"/>
    <w:rsid w:val="00741A92"/>
    <w:rsid w:val="007425E7"/>
    <w:rsid w:val="00747351"/>
    <w:rsid w:val="00750AC5"/>
    <w:rsid w:val="00750C1A"/>
    <w:rsid w:val="007936BE"/>
    <w:rsid w:val="007A64FD"/>
    <w:rsid w:val="007A6E8A"/>
    <w:rsid w:val="007C38EF"/>
    <w:rsid w:val="007C5D68"/>
    <w:rsid w:val="007D15FA"/>
    <w:rsid w:val="007D2D05"/>
    <w:rsid w:val="007D35B0"/>
    <w:rsid w:val="007D35D4"/>
    <w:rsid w:val="007F35EA"/>
    <w:rsid w:val="007F7080"/>
    <w:rsid w:val="00802607"/>
    <w:rsid w:val="00803D7A"/>
    <w:rsid w:val="008101A5"/>
    <w:rsid w:val="00810748"/>
    <w:rsid w:val="00814294"/>
    <w:rsid w:val="008213BA"/>
    <w:rsid w:val="00822664"/>
    <w:rsid w:val="008362B4"/>
    <w:rsid w:val="00840AA3"/>
    <w:rsid w:val="00843796"/>
    <w:rsid w:val="00851918"/>
    <w:rsid w:val="00852CB2"/>
    <w:rsid w:val="00854092"/>
    <w:rsid w:val="008670C9"/>
    <w:rsid w:val="00895229"/>
    <w:rsid w:val="008A749C"/>
    <w:rsid w:val="008A7557"/>
    <w:rsid w:val="008B1755"/>
    <w:rsid w:val="008B2EB3"/>
    <w:rsid w:val="008B3249"/>
    <w:rsid w:val="008B378D"/>
    <w:rsid w:val="008B47BE"/>
    <w:rsid w:val="008B534C"/>
    <w:rsid w:val="008C3EFA"/>
    <w:rsid w:val="008C4570"/>
    <w:rsid w:val="008C6EDE"/>
    <w:rsid w:val="008D540C"/>
    <w:rsid w:val="008E278C"/>
    <w:rsid w:val="008F0203"/>
    <w:rsid w:val="008F0EBF"/>
    <w:rsid w:val="008F50D4"/>
    <w:rsid w:val="00900911"/>
    <w:rsid w:val="009049B4"/>
    <w:rsid w:val="009239AA"/>
    <w:rsid w:val="00935ADA"/>
    <w:rsid w:val="009368EB"/>
    <w:rsid w:val="00940634"/>
    <w:rsid w:val="0094269A"/>
    <w:rsid w:val="00946B6C"/>
    <w:rsid w:val="009531AD"/>
    <w:rsid w:val="00955A71"/>
    <w:rsid w:val="0096108F"/>
    <w:rsid w:val="00963ADA"/>
    <w:rsid w:val="009642A8"/>
    <w:rsid w:val="009959AF"/>
    <w:rsid w:val="009B08E1"/>
    <w:rsid w:val="009C13B9"/>
    <w:rsid w:val="009C3BD8"/>
    <w:rsid w:val="009C7349"/>
    <w:rsid w:val="009D01A2"/>
    <w:rsid w:val="009D79B6"/>
    <w:rsid w:val="009E1C19"/>
    <w:rsid w:val="009E206B"/>
    <w:rsid w:val="009F4250"/>
    <w:rsid w:val="009F5923"/>
    <w:rsid w:val="00A07B70"/>
    <w:rsid w:val="00A2115B"/>
    <w:rsid w:val="00A23043"/>
    <w:rsid w:val="00A34BEC"/>
    <w:rsid w:val="00A403BB"/>
    <w:rsid w:val="00A43E75"/>
    <w:rsid w:val="00A5086F"/>
    <w:rsid w:val="00A51345"/>
    <w:rsid w:val="00A60FC4"/>
    <w:rsid w:val="00A674DF"/>
    <w:rsid w:val="00A719C6"/>
    <w:rsid w:val="00A72EAF"/>
    <w:rsid w:val="00A815F7"/>
    <w:rsid w:val="00A83AA6"/>
    <w:rsid w:val="00A934D6"/>
    <w:rsid w:val="00A93B65"/>
    <w:rsid w:val="00AA11A2"/>
    <w:rsid w:val="00AA1DD3"/>
    <w:rsid w:val="00AB0489"/>
    <w:rsid w:val="00AB1C21"/>
    <w:rsid w:val="00AC12D9"/>
    <w:rsid w:val="00AE1809"/>
    <w:rsid w:val="00AE78AE"/>
    <w:rsid w:val="00AF535F"/>
    <w:rsid w:val="00AF796A"/>
    <w:rsid w:val="00B02494"/>
    <w:rsid w:val="00B035BE"/>
    <w:rsid w:val="00B161B7"/>
    <w:rsid w:val="00B242FA"/>
    <w:rsid w:val="00B3196B"/>
    <w:rsid w:val="00B4141A"/>
    <w:rsid w:val="00B43DBD"/>
    <w:rsid w:val="00B50305"/>
    <w:rsid w:val="00B727D0"/>
    <w:rsid w:val="00B80D76"/>
    <w:rsid w:val="00B82FAE"/>
    <w:rsid w:val="00B942DD"/>
    <w:rsid w:val="00BA20CE"/>
    <w:rsid w:val="00BA2105"/>
    <w:rsid w:val="00BA7E06"/>
    <w:rsid w:val="00BB13A2"/>
    <w:rsid w:val="00BB43B5"/>
    <w:rsid w:val="00BB55DC"/>
    <w:rsid w:val="00BB6219"/>
    <w:rsid w:val="00BB69FE"/>
    <w:rsid w:val="00BC3AC9"/>
    <w:rsid w:val="00BC4BBD"/>
    <w:rsid w:val="00BD290F"/>
    <w:rsid w:val="00BF176C"/>
    <w:rsid w:val="00BF61B5"/>
    <w:rsid w:val="00C00A93"/>
    <w:rsid w:val="00C128E1"/>
    <w:rsid w:val="00C14CC4"/>
    <w:rsid w:val="00C30F67"/>
    <w:rsid w:val="00C33C52"/>
    <w:rsid w:val="00C40D8B"/>
    <w:rsid w:val="00C4321D"/>
    <w:rsid w:val="00C440ED"/>
    <w:rsid w:val="00C47DEB"/>
    <w:rsid w:val="00C5309B"/>
    <w:rsid w:val="00C53464"/>
    <w:rsid w:val="00C7613B"/>
    <w:rsid w:val="00C76E0B"/>
    <w:rsid w:val="00C8407A"/>
    <w:rsid w:val="00C8488C"/>
    <w:rsid w:val="00C86AC1"/>
    <w:rsid w:val="00C86E91"/>
    <w:rsid w:val="00C936C5"/>
    <w:rsid w:val="00C973F8"/>
    <w:rsid w:val="00CA2650"/>
    <w:rsid w:val="00CB1075"/>
    <w:rsid w:val="00CB1078"/>
    <w:rsid w:val="00CC00C5"/>
    <w:rsid w:val="00CC1923"/>
    <w:rsid w:val="00CC6FAF"/>
    <w:rsid w:val="00CE0C73"/>
    <w:rsid w:val="00CE527E"/>
    <w:rsid w:val="00CF04D4"/>
    <w:rsid w:val="00CF5508"/>
    <w:rsid w:val="00CF6542"/>
    <w:rsid w:val="00D12B23"/>
    <w:rsid w:val="00D22542"/>
    <w:rsid w:val="00D24698"/>
    <w:rsid w:val="00D42226"/>
    <w:rsid w:val="00D6383F"/>
    <w:rsid w:val="00D74C0B"/>
    <w:rsid w:val="00D77B88"/>
    <w:rsid w:val="00DA1E2B"/>
    <w:rsid w:val="00DB267E"/>
    <w:rsid w:val="00DB59D0"/>
    <w:rsid w:val="00DC0001"/>
    <w:rsid w:val="00DC33D3"/>
    <w:rsid w:val="00DE09FD"/>
    <w:rsid w:val="00DF4084"/>
    <w:rsid w:val="00E03A2B"/>
    <w:rsid w:val="00E11F72"/>
    <w:rsid w:val="00E144D8"/>
    <w:rsid w:val="00E21A29"/>
    <w:rsid w:val="00E21EC2"/>
    <w:rsid w:val="00E26329"/>
    <w:rsid w:val="00E318FC"/>
    <w:rsid w:val="00E40B50"/>
    <w:rsid w:val="00E4243D"/>
    <w:rsid w:val="00E460AA"/>
    <w:rsid w:val="00E50293"/>
    <w:rsid w:val="00E5129E"/>
    <w:rsid w:val="00E65FFC"/>
    <w:rsid w:val="00E674A5"/>
    <w:rsid w:val="00E744EA"/>
    <w:rsid w:val="00E80951"/>
    <w:rsid w:val="00E86CC6"/>
    <w:rsid w:val="00E925F4"/>
    <w:rsid w:val="00E94953"/>
    <w:rsid w:val="00EA3AA9"/>
    <w:rsid w:val="00EB5242"/>
    <w:rsid w:val="00EB56B3"/>
    <w:rsid w:val="00EB7FC2"/>
    <w:rsid w:val="00EC38E7"/>
    <w:rsid w:val="00EC7251"/>
    <w:rsid w:val="00ED0C9B"/>
    <w:rsid w:val="00ED282C"/>
    <w:rsid w:val="00ED6492"/>
    <w:rsid w:val="00EE2EAF"/>
    <w:rsid w:val="00EE78D8"/>
    <w:rsid w:val="00EF2095"/>
    <w:rsid w:val="00EF21DA"/>
    <w:rsid w:val="00F00F1C"/>
    <w:rsid w:val="00F06866"/>
    <w:rsid w:val="00F15956"/>
    <w:rsid w:val="00F2451C"/>
    <w:rsid w:val="00F24CFC"/>
    <w:rsid w:val="00F3170F"/>
    <w:rsid w:val="00F355DC"/>
    <w:rsid w:val="00F43986"/>
    <w:rsid w:val="00F5111B"/>
    <w:rsid w:val="00F52158"/>
    <w:rsid w:val="00F60737"/>
    <w:rsid w:val="00F769A0"/>
    <w:rsid w:val="00F976B0"/>
    <w:rsid w:val="00FA6DE7"/>
    <w:rsid w:val="00FA7955"/>
    <w:rsid w:val="00FB4D36"/>
    <w:rsid w:val="00FC0A8E"/>
    <w:rsid w:val="00FC195A"/>
    <w:rsid w:val="00FC37D6"/>
    <w:rsid w:val="00FD1E90"/>
    <w:rsid w:val="00FD753B"/>
    <w:rsid w:val="00FE2FA6"/>
    <w:rsid w:val="00FE3DCD"/>
    <w:rsid w:val="00FE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6D5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link w:val="ListParagraphChar"/>
    <w:uiPriority w:val="34"/>
    <w:qFormat/>
    <w:rsid w:val="00C14CC4"/>
    <w:pPr>
      <w:ind w:left="720"/>
      <w:contextualSpacing/>
    </w:pPr>
  </w:style>
  <w:style w:type="character" w:customStyle="1" w:styleId="ListParagraphChar">
    <w:name w:val="List Paragraph Char"/>
    <w:basedOn w:val="DefaultParagraphFont"/>
    <w:link w:val="ListParagraph"/>
    <w:uiPriority w:val="34"/>
    <w:locked/>
    <w:rsid w:val="000457F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link w:val="ListParagraphChar"/>
    <w:uiPriority w:val="34"/>
    <w:qFormat/>
    <w:rsid w:val="00C14CC4"/>
    <w:pPr>
      <w:ind w:left="720"/>
      <w:contextualSpacing/>
    </w:pPr>
  </w:style>
  <w:style w:type="character" w:customStyle="1" w:styleId="ListParagraphChar">
    <w:name w:val="List Paragraph Char"/>
    <w:basedOn w:val="DefaultParagraphFont"/>
    <w:link w:val="ListParagraph"/>
    <w:uiPriority w:val="34"/>
    <w:locked/>
    <w:rsid w:val="000457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302468">
      <w:bodyDiv w:val="1"/>
      <w:marLeft w:val="0"/>
      <w:marRight w:val="0"/>
      <w:marTop w:val="0"/>
      <w:marBottom w:val="0"/>
      <w:divBdr>
        <w:top w:val="none" w:sz="0" w:space="0" w:color="auto"/>
        <w:left w:val="none" w:sz="0" w:space="0" w:color="auto"/>
        <w:bottom w:val="none" w:sz="0" w:space="0" w:color="auto"/>
        <w:right w:val="none" w:sz="0" w:space="0" w:color="auto"/>
      </w:divBdr>
    </w:div>
    <w:div w:id="1323201076">
      <w:bodyDiv w:val="1"/>
      <w:marLeft w:val="0"/>
      <w:marRight w:val="0"/>
      <w:marTop w:val="0"/>
      <w:marBottom w:val="0"/>
      <w:divBdr>
        <w:top w:val="none" w:sz="0" w:space="0" w:color="auto"/>
        <w:left w:val="none" w:sz="0" w:space="0" w:color="auto"/>
        <w:bottom w:val="none" w:sz="0" w:space="0" w:color="auto"/>
        <w:right w:val="none" w:sz="0" w:space="0" w:color="auto"/>
      </w:divBdr>
    </w:div>
    <w:div w:id="1412459991">
      <w:bodyDiv w:val="1"/>
      <w:marLeft w:val="0"/>
      <w:marRight w:val="0"/>
      <w:marTop w:val="0"/>
      <w:marBottom w:val="0"/>
      <w:divBdr>
        <w:top w:val="none" w:sz="0" w:space="0" w:color="auto"/>
        <w:left w:val="none" w:sz="0" w:space="0" w:color="auto"/>
        <w:bottom w:val="none" w:sz="0" w:space="0" w:color="auto"/>
        <w:right w:val="none" w:sz="0" w:space="0" w:color="auto"/>
      </w:divBdr>
    </w:div>
    <w:div w:id="1530101232">
      <w:bodyDiv w:val="1"/>
      <w:marLeft w:val="0"/>
      <w:marRight w:val="0"/>
      <w:marTop w:val="0"/>
      <w:marBottom w:val="0"/>
      <w:divBdr>
        <w:top w:val="none" w:sz="0" w:space="0" w:color="auto"/>
        <w:left w:val="none" w:sz="0" w:space="0" w:color="auto"/>
        <w:bottom w:val="none" w:sz="0" w:space="0" w:color="auto"/>
        <w:right w:val="none" w:sz="0" w:space="0" w:color="auto"/>
      </w:divBdr>
    </w:div>
    <w:div w:id="167722505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D7752-E23E-4572-8B32-341232212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1473</Words>
  <Characters>8399</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Request for Approval under the “Fast-Track Clearance for the Collection of Routi</vt:lpstr>
    </vt:vector>
  </TitlesOfParts>
  <LinksUpToDate>false</LinksUpToDate>
  <CharactersWithSpaces>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2019-08-21T19:38:00Z</dcterms:created>
  <dcterms:modified xsi:type="dcterms:W3CDTF">2019-08-21T19:38:00Z</dcterms:modified>
</cp:coreProperties>
</file>