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8A29740" w14:textId="2E28F67A" w:rsidR="003A4CD4" w:rsidRPr="004538F6" w:rsidRDefault="00855271" w:rsidP="00F81681">
      <w:pPr>
        <w:jc w:val="center"/>
        <w:rPr>
          <w:rFonts w:ascii="Arial" w:hAnsi="Arial" w:cs="Arial"/>
          <w:szCs w:val="24"/>
        </w:rPr>
      </w:pPr>
      <w:r w:rsidRPr="004538F6">
        <w:rPr>
          <w:rFonts w:ascii="Arial" w:hAnsi="Arial" w:cs="Arial"/>
          <w:szCs w:val="24"/>
        </w:rPr>
        <w:fldChar w:fldCharType="begin"/>
      </w:r>
      <w:r w:rsidR="003A4CD4" w:rsidRPr="004538F6">
        <w:rPr>
          <w:rFonts w:ascii="Arial" w:hAnsi="Arial" w:cs="Arial"/>
          <w:szCs w:val="24"/>
        </w:rPr>
        <w:instrText xml:space="preserve"> SEQ CHAPTER \h \r 1</w:instrText>
      </w:r>
      <w:r w:rsidRPr="004538F6">
        <w:rPr>
          <w:rFonts w:ascii="Arial" w:hAnsi="Arial" w:cs="Arial"/>
          <w:szCs w:val="24"/>
        </w:rPr>
        <w:fldChar w:fldCharType="end"/>
      </w:r>
      <w:r w:rsidR="003A4CD4" w:rsidRPr="004538F6">
        <w:rPr>
          <w:rFonts w:ascii="Arial" w:hAnsi="Arial" w:cs="Arial"/>
          <w:szCs w:val="24"/>
        </w:rPr>
        <w:t>Supporting Statement</w:t>
      </w:r>
      <w:r w:rsidR="00610B1B" w:rsidRPr="004538F6">
        <w:rPr>
          <w:rFonts w:ascii="Arial" w:hAnsi="Arial" w:cs="Arial"/>
          <w:szCs w:val="24"/>
        </w:rPr>
        <w:t xml:space="preserve"> </w:t>
      </w:r>
    </w:p>
    <w:p w14:paraId="48A29741" w14:textId="77777777" w:rsidR="003A4CD4" w:rsidRPr="004538F6" w:rsidRDefault="003A4CD4">
      <w:pPr>
        <w:jc w:val="center"/>
        <w:rPr>
          <w:rFonts w:ascii="Arial" w:hAnsi="Arial" w:cs="Arial"/>
          <w:b/>
          <w:szCs w:val="24"/>
        </w:rPr>
      </w:pPr>
    </w:p>
    <w:p w14:paraId="48A29742" w14:textId="7E2A8D47" w:rsidR="003A4CD4" w:rsidRPr="004538F6" w:rsidRDefault="00134559">
      <w:pPr>
        <w:jc w:val="center"/>
        <w:rPr>
          <w:rFonts w:ascii="Arial" w:hAnsi="Arial" w:cs="Arial"/>
          <w:b/>
          <w:szCs w:val="24"/>
        </w:rPr>
      </w:pPr>
      <w:r w:rsidRPr="004538F6">
        <w:rPr>
          <w:rFonts w:ascii="Arial" w:hAnsi="Arial" w:cs="Arial"/>
          <w:b/>
          <w:szCs w:val="24"/>
        </w:rPr>
        <w:t xml:space="preserve">SURVEY of </w:t>
      </w:r>
      <w:r w:rsidR="00F27323" w:rsidRPr="004538F6">
        <w:rPr>
          <w:rFonts w:ascii="Arial" w:hAnsi="Arial" w:cs="Arial"/>
          <w:b/>
          <w:szCs w:val="24"/>
        </w:rPr>
        <w:t xml:space="preserve">IRRIGATION </w:t>
      </w:r>
      <w:r w:rsidR="001D4F94" w:rsidRPr="004538F6">
        <w:rPr>
          <w:rFonts w:ascii="Arial" w:hAnsi="Arial" w:cs="Arial"/>
          <w:b/>
          <w:szCs w:val="24"/>
        </w:rPr>
        <w:t>ORGANIZATIONS</w:t>
      </w:r>
    </w:p>
    <w:p w14:paraId="48A29743" w14:textId="77777777" w:rsidR="003A4CD4" w:rsidRPr="004538F6" w:rsidRDefault="003A4CD4">
      <w:pPr>
        <w:jc w:val="center"/>
        <w:rPr>
          <w:rFonts w:ascii="Arial" w:hAnsi="Arial" w:cs="Arial"/>
          <w:b/>
          <w:szCs w:val="24"/>
        </w:rPr>
      </w:pPr>
    </w:p>
    <w:p w14:paraId="48A29744" w14:textId="4A91AB34" w:rsidR="003A4CD4" w:rsidRPr="004538F6" w:rsidRDefault="003A4CD4">
      <w:pPr>
        <w:jc w:val="center"/>
        <w:rPr>
          <w:rFonts w:ascii="Arial" w:hAnsi="Arial" w:cs="Arial"/>
          <w:b/>
          <w:szCs w:val="24"/>
        </w:rPr>
      </w:pPr>
      <w:r w:rsidRPr="004538F6">
        <w:rPr>
          <w:rFonts w:ascii="Arial" w:hAnsi="Arial" w:cs="Arial"/>
          <w:szCs w:val="24"/>
        </w:rPr>
        <w:t>OMB No. 0535-</w:t>
      </w:r>
      <w:r w:rsidR="001D4F94" w:rsidRPr="004538F6">
        <w:rPr>
          <w:rFonts w:ascii="Arial" w:hAnsi="Arial" w:cs="Arial"/>
          <w:szCs w:val="24"/>
        </w:rPr>
        <w:t>NEW</w:t>
      </w:r>
      <w:r w:rsidR="00466194" w:rsidRPr="004538F6">
        <w:rPr>
          <w:rFonts w:ascii="Arial" w:hAnsi="Arial" w:cs="Arial"/>
          <w:szCs w:val="24"/>
        </w:rPr>
        <w:t xml:space="preserve"> </w:t>
      </w:r>
    </w:p>
    <w:p w14:paraId="48A29745" w14:textId="77777777" w:rsidR="003A4CD4" w:rsidRPr="004538F6" w:rsidRDefault="003A4CD4">
      <w:pPr>
        <w:rPr>
          <w:rFonts w:ascii="Arial" w:hAnsi="Arial" w:cs="Arial"/>
          <w:szCs w:val="24"/>
        </w:rPr>
      </w:pPr>
    </w:p>
    <w:p w14:paraId="48A29747" w14:textId="77777777" w:rsidR="003A4CD4" w:rsidRPr="004538F6" w:rsidRDefault="003A4CD4">
      <w:pPr>
        <w:rPr>
          <w:rFonts w:ascii="Arial" w:hAnsi="Arial" w:cs="Arial"/>
          <w:szCs w:val="24"/>
        </w:rPr>
      </w:pPr>
      <w:r w:rsidRPr="004538F6">
        <w:rPr>
          <w:rFonts w:ascii="Arial" w:hAnsi="Arial" w:cs="Arial"/>
          <w:b/>
          <w:szCs w:val="24"/>
        </w:rPr>
        <w:t>A.</w:t>
      </w:r>
      <w:r w:rsidRPr="004538F6">
        <w:rPr>
          <w:rFonts w:ascii="Arial" w:hAnsi="Arial" w:cs="Arial"/>
          <w:b/>
          <w:szCs w:val="24"/>
        </w:rPr>
        <w:tab/>
        <w:t>JUSTIFICATION</w:t>
      </w:r>
    </w:p>
    <w:p w14:paraId="48A29748" w14:textId="77777777" w:rsidR="003A4CD4" w:rsidRPr="004538F6" w:rsidRDefault="003A4CD4">
      <w:pPr>
        <w:rPr>
          <w:rFonts w:ascii="Arial" w:hAnsi="Arial" w:cs="Arial"/>
          <w:szCs w:val="24"/>
        </w:rPr>
      </w:pPr>
    </w:p>
    <w:p w14:paraId="196DE07E" w14:textId="77777777" w:rsidR="00134559" w:rsidRPr="004538F6" w:rsidRDefault="003A4CD4">
      <w:pPr>
        <w:ind w:left="720"/>
        <w:rPr>
          <w:rFonts w:ascii="Arial" w:hAnsi="Arial" w:cs="Arial"/>
          <w:szCs w:val="24"/>
        </w:rPr>
      </w:pPr>
      <w:r w:rsidRPr="004538F6">
        <w:rPr>
          <w:rFonts w:ascii="Arial" w:hAnsi="Arial" w:cs="Arial"/>
          <w:szCs w:val="24"/>
        </w:rPr>
        <w:t xml:space="preserve">This </w:t>
      </w:r>
      <w:r w:rsidR="001D4F94" w:rsidRPr="004538F6">
        <w:rPr>
          <w:rFonts w:ascii="Arial" w:hAnsi="Arial" w:cs="Arial"/>
          <w:szCs w:val="24"/>
        </w:rPr>
        <w:t xml:space="preserve">is a new data request </w:t>
      </w:r>
      <w:r w:rsidRPr="004538F6">
        <w:rPr>
          <w:rFonts w:ascii="Arial" w:hAnsi="Arial" w:cs="Arial"/>
          <w:szCs w:val="24"/>
        </w:rPr>
        <w:t xml:space="preserve">docket </w:t>
      </w:r>
      <w:r w:rsidR="001D4F94" w:rsidRPr="004538F6">
        <w:rPr>
          <w:rFonts w:ascii="Arial" w:hAnsi="Arial" w:cs="Arial"/>
          <w:szCs w:val="24"/>
        </w:rPr>
        <w:t>for a period of three years.</w:t>
      </w:r>
      <w:r w:rsidR="00134559" w:rsidRPr="004538F6">
        <w:rPr>
          <w:rFonts w:ascii="Arial" w:hAnsi="Arial" w:cs="Arial"/>
          <w:szCs w:val="24"/>
        </w:rPr>
        <w:t xml:space="preserve"> In the Federal Register the name of this survey was initially called Irrigation Organizations Survey, which is being changed to Survey of Irrigation Organizations (SIO).</w:t>
      </w:r>
      <w:r w:rsidR="001D4F94" w:rsidRPr="004538F6">
        <w:rPr>
          <w:rFonts w:ascii="Arial" w:hAnsi="Arial" w:cs="Arial"/>
          <w:szCs w:val="24"/>
        </w:rPr>
        <w:t xml:space="preserve"> </w:t>
      </w:r>
    </w:p>
    <w:p w14:paraId="5F8299AF" w14:textId="77777777" w:rsidR="00134559" w:rsidRPr="004538F6" w:rsidRDefault="00134559">
      <w:pPr>
        <w:ind w:left="720"/>
        <w:rPr>
          <w:rFonts w:ascii="Arial" w:hAnsi="Arial" w:cs="Arial"/>
          <w:szCs w:val="24"/>
        </w:rPr>
      </w:pPr>
    </w:p>
    <w:p w14:paraId="08225F1D" w14:textId="754BE9AA" w:rsidR="00BD2845" w:rsidRPr="004538F6" w:rsidRDefault="00BD2845" w:rsidP="00BD2845">
      <w:pPr>
        <w:ind w:left="720"/>
        <w:rPr>
          <w:rFonts w:ascii="Arial" w:hAnsi="Arial" w:cs="Arial"/>
          <w:szCs w:val="24"/>
        </w:rPr>
      </w:pPr>
      <w:r w:rsidRPr="004538F6">
        <w:rPr>
          <w:rFonts w:ascii="Arial" w:hAnsi="Arial" w:cs="Arial"/>
          <w:szCs w:val="24"/>
        </w:rPr>
        <w:t xml:space="preserve">On April 4, 2017, the USDA National Agricultural Statistics Service (NASS) and the Economic Research Service (ERS), signed a Memorandum of Understanding.   This agreement is for the development and implementation of a survey of irrigation organizations—defined to include irrigation districts and other entities that supply water (primarily surface water) directly to agricultural users, as well as groundwater management districts that may influence the supply of groundwater for irrigation.  While USDA regularly surveys producers </w:t>
      </w:r>
      <w:r w:rsidR="00250C49">
        <w:rPr>
          <w:rFonts w:ascii="Arial" w:hAnsi="Arial" w:cs="Arial"/>
          <w:szCs w:val="24"/>
        </w:rPr>
        <w:t xml:space="preserve">about their irrigation practices </w:t>
      </w:r>
      <w:r w:rsidRPr="004538F6">
        <w:rPr>
          <w:rFonts w:ascii="Arial" w:hAnsi="Arial" w:cs="Arial"/>
          <w:szCs w:val="24"/>
        </w:rPr>
        <w:t>every five years through the Irrigation and Water Management Surveys (formerly known as Farm and Ranch Irrigation Survey), the last census of irrigation organizations was conducted in 1978</w:t>
      </w:r>
      <w:r w:rsidR="00250C49">
        <w:rPr>
          <w:rFonts w:ascii="Arial" w:hAnsi="Arial" w:cs="Arial"/>
          <w:szCs w:val="24"/>
        </w:rPr>
        <w:t xml:space="preserve"> by the Census Bureau</w:t>
      </w:r>
      <w:r w:rsidRPr="004538F6">
        <w:rPr>
          <w:rFonts w:ascii="Arial" w:hAnsi="Arial" w:cs="Arial"/>
          <w:szCs w:val="24"/>
        </w:rPr>
        <w:t xml:space="preserve">.  The sector has undergone substantial change in the past forty years, with consolidation in surface water organizations, particularly among ditch companies, and many new organizations overseeing groundwater access.  </w:t>
      </w:r>
      <w:r w:rsidR="00603164">
        <w:rPr>
          <w:rFonts w:ascii="Arial" w:hAnsi="Arial" w:cs="Arial"/>
          <w:szCs w:val="24"/>
        </w:rPr>
        <w:t xml:space="preserve">The </w:t>
      </w:r>
      <w:r w:rsidR="00603164" w:rsidRPr="004538F6">
        <w:rPr>
          <w:rFonts w:ascii="Arial" w:hAnsi="Arial" w:cs="Arial"/>
          <w:szCs w:val="24"/>
        </w:rPr>
        <w:t>new</w:t>
      </w:r>
      <w:r w:rsidRPr="004538F6">
        <w:rPr>
          <w:rFonts w:ascii="Arial" w:hAnsi="Arial" w:cs="Arial"/>
          <w:szCs w:val="24"/>
        </w:rPr>
        <w:t xml:space="preserve"> survey of irrigation organizations w</w:t>
      </w:r>
      <w:r w:rsidR="00250C49">
        <w:rPr>
          <w:rFonts w:ascii="Arial" w:hAnsi="Arial" w:cs="Arial"/>
          <w:szCs w:val="24"/>
        </w:rPr>
        <w:t>ill</w:t>
      </w:r>
      <w:r w:rsidRPr="004538F6">
        <w:rPr>
          <w:rFonts w:ascii="Arial" w:hAnsi="Arial" w:cs="Arial"/>
          <w:szCs w:val="24"/>
        </w:rPr>
        <w:t xml:space="preserve"> collect local, district-scale information, including the adoption of alternative types of water allocation institutions and conservation policies that impact farm-level drought resilience and adaptation to long-run water scarcity.  The work supports the call for Federal research and data on drought resiliency under the National Drought Resilience Partnership (NDRP) initiative, providing valuable input to Federal agencies and other stakeholders involved in resource assessment, conservation, and analysis.  </w:t>
      </w:r>
      <w:r w:rsidR="00125681">
        <w:rPr>
          <w:rFonts w:ascii="Arial" w:hAnsi="Arial" w:cs="Arial"/>
          <w:szCs w:val="24"/>
        </w:rPr>
        <w:t xml:space="preserve">This work also supports initiatives authorized in the 2018 Farm Act, which extends eligibility for USDA conservation programs to irrigation organizations and directs the USDA to engage directly in water conservation and drought resilience assistance programs with these organizations.  </w:t>
      </w:r>
      <w:r w:rsidRPr="004538F6">
        <w:rPr>
          <w:rFonts w:ascii="Arial" w:hAnsi="Arial" w:cs="Arial"/>
          <w:szCs w:val="24"/>
        </w:rPr>
        <w:t>The development of this important economic agricultural database serves the best interest of USDA, the agricultural community, and the Nation.</w:t>
      </w:r>
    </w:p>
    <w:p w14:paraId="48A2974A" w14:textId="2AD869A9" w:rsidR="003A4CD4" w:rsidRPr="004538F6" w:rsidRDefault="00B6792B" w:rsidP="00BD2845">
      <w:pPr>
        <w:ind w:left="720"/>
        <w:rPr>
          <w:rFonts w:ascii="Arial" w:hAnsi="Arial" w:cs="Arial"/>
          <w:szCs w:val="24"/>
        </w:rPr>
      </w:pPr>
      <w:r w:rsidRPr="004538F6">
        <w:rPr>
          <w:rFonts w:ascii="Arial" w:hAnsi="Arial" w:cs="Arial"/>
          <w:color w:val="FF0000"/>
          <w:szCs w:val="24"/>
        </w:rPr>
        <w:t xml:space="preserve"> </w:t>
      </w:r>
    </w:p>
    <w:p w14:paraId="48A2974B" w14:textId="77777777" w:rsidR="003A4CD4" w:rsidRPr="004538F6" w:rsidRDefault="003A4CD4">
      <w:pPr>
        <w:ind w:left="720" w:hanging="720"/>
        <w:rPr>
          <w:rFonts w:ascii="Arial" w:hAnsi="Arial" w:cs="Arial"/>
          <w:szCs w:val="24"/>
        </w:rPr>
      </w:pPr>
      <w:r w:rsidRPr="004538F6">
        <w:rPr>
          <w:rFonts w:ascii="Arial" w:hAnsi="Arial" w:cs="Arial"/>
          <w:b/>
          <w:szCs w:val="24"/>
        </w:rPr>
        <w:t>1.</w:t>
      </w:r>
      <w:r w:rsidRPr="004538F6">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8A2974C" w14:textId="77777777" w:rsidR="003A4CD4" w:rsidRPr="004538F6" w:rsidRDefault="003A4CD4">
      <w:pPr>
        <w:rPr>
          <w:rFonts w:ascii="Arial" w:hAnsi="Arial" w:cs="Arial"/>
          <w:szCs w:val="24"/>
        </w:rPr>
      </w:pPr>
    </w:p>
    <w:p w14:paraId="04547559" w14:textId="268A4EAB" w:rsidR="008E56F0" w:rsidRDefault="000F51B2" w:rsidP="008E56F0">
      <w:pPr>
        <w:ind w:left="720"/>
        <w:rPr>
          <w:rFonts w:ascii="Arial" w:hAnsi="Arial" w:cs="Arial"/>
          <w:color w:val="000000"/>
          <w:szCs w:val="24"/>
        </w:rPr>
      </w:pPr>
      <w:r>
        <w:rPr>
          <w:rFonts w:ascii="Arial" w:hAnsi="Arial" w:cs="Arial"/>
          <w:color w:val="000000"/>
          <w:szCs w:val="24"/>
        </w:rPr>
        <w:t>In July 2019, the interagency National Drought Resiliency Partnership (NDRP) identified priority actions to be undertaken by a range of federal agenc</w:t>
      </w:r>
      <w:r w:rsidR="0022462F">
        <w:rPr>
          <w:rFonts w:ascii="Arial" w:hAnsi="Arial" w:cs="Arial"/>
          <w:color w:val="000000"/>
          <w:szCs w:val="24"/>
        </w:rPr>
        <w:t>ies</w:t>
      </w:r>
      <w:r>
        <w:rPr>
          <w:rFonts w:ascii="Arial" w:hAnsi="Arial" w:cs="Arial"/>
          <w:color w:val="000000"/>
          <w:szCs w:val="24"/>
        </w:rPr>
        <w:t xml:space="preserve"> in support of the October 19, 2018 </w:t>
      </w:r>
      <w:r>
        <w:rPr>
          <w:rFonts w:ascii="Arial" w:hAnsi="Arial" w:cs="Arial"/>
          <w:i/>
          <w:color w:val="000000"/>
          <w:szCs w:val="24"/>
        </w:rPr>
        <w:t xml:space="preserve">Presidential Memorandum on Promoting Reliable Supply and Delivery of Water in the </w:t>
      </w:r>
      <w:r w:rsidRPr="0022462F">
        <w:rPr>
          <w:rFonts w:ascii="Arial" w:hAnsi="Arial" w:cs="Arial"/>
          <w:color w:val="000000"/>
          <w:szCs w:val="24"/>
        </w:rPr>
        <w:t>West</w:t>
      </w:r>
      <w:r>
        <w:rPr>
          <w:rFonts w:ascii="Arial" w:hAnsi="Arial" w:cs="Arial"/>
          <w:color w:val="000000"/>
          <w:szCs w:val="24"/>
        </w:rPr>
        <w:t xml:space="preserve"> as well as </w:t>
      </w:r>
      <w:r w:rsidR="00250C49">
        <w:rPr>
          <w:rFonts w:ascii="Arial" w:hAnsi="Arial" w:cs="Arial"/>
          <w:color w:val="000000"/>
          <w:szCs w:val="24"/>
        </w:rPr>
        <w:t xml:space="preserve">a </w:t>
      </w:r>
      <w:r>
        <w:rPr>
          <w:rFonts w:ascii="Arial" w:hAnsi="Arial" w:cs="Arial"/>
          <w:color w:val="000000"/>
          <w:szCs w:val="24"/>
        </w:rPr>
        <w:t xml:space="preserve">number of other </w:t>
      </w:r>
      <w:r w:rsidR="00603164">
        <w:rPr>
          <w:rFonts w:ascii="Arial" w:hAnsi="Arial" w:cs="Arial"/>
          <w:color w:val="000000"/>
          <w:szCs w:val="24"/>
        </w:rPr>
        <w:t>ongoing</w:t>
      </w:r>
      <w:r>
        <w:rPr>
          <w:rFonts w:ascii="Arial" w:hAnsi="Arial" w:cs="Arial"/>
          <w:color w:val="000000"/>
          <w:szCs w:val="24"/>
        </w:rPr>
        <w:t xml:space="preserve"> federal initiatives related to water management.  The Survey of Irrigation Organizations was included as one of those priority actions that addresses the goal of improving data collection and integration to “strengthen decision making to support more adaptive responses to drought and drought risk.” (See </w:t>
      </w:r>
      <w:hyperlink r:id="rId13" w:history="1">
        <w:r w:rsidRPr="00646B15">
          <w:rPr>
            <w:rStyle w:val="Hyperlink"/>
            <w:rFonts w:ascii="Arial" w:hAnsi="Arial" w:cs="Arial"/>
            <w:szCs w:val="24"/>
          </w:rPr>
          <w:t>https://www.usda.gov/sites/default/files/documents/ndrp-priority-actions.pdf</w:t>
        </w:r>
      </w:hyperlink>
      <w:r>
        <w:rPr>
          <w:rFonts w:ascii="Arial" w:hAnsi="Arial" w:cs="Arial"/>
          <w:color w:val="000000"/>
          <w:szCs w:val="24"/>
        </w:rPr>
        <w:t xml:space="preserve"> for additional details.)</w:t>
      </w:r>
    </w:p>
    <w:p w14:paraId="41C39EDD" w14:textId="77777777" w:rsidR="000F51B2" w:rsidRDefault="000F51B2">
      <w:pPr>
        <w:ind w:left="720"/>
        <w:rPr>
          <w:rFonts w:ascii="Arial" w:hAnsi="Arial" w:cs="Arial"/>
          <w:color w:val="000000"/>
          <w:szCs w:val="24"/>
        </w:rPr>
      </w:pPr>
    </w:p>
    <w:p w14:paraId="7ADCE87E" w14:textId="63A407E1" w:rsidR="003A7799" w:rsidRDefault="003A7799">
      <w:pPr>
        <w:ind w:left="720"/>
        <w:rPr>
          <w:rFonts w:ascii="Arial" w:hAnsi="Arial" w:cs="Arial"/>
          <w:color w:val="000000"/>
          <w:szCs w:val="24"/>
        </w:rPr>
      </w:pPr>
      <w:r w:rsidRPr="000F51B2">
        <w:rPr>
          <w:rFonts w:ascii="Arial" w:hAnsi="Arial" w:cs="Arial"/>
          <w:color w:val="000000"/>
          <w:szCs w:val="24"/>
        </w:rPr>
        <w:t>In</w:t>
      </w:r>
      <w:r w:rsidRPr="004538F6">
        <w:rPr>
          <w:rFonts w:ascii="Arial" w:hAnsi="Arial" w:cs="Arial"/>
          <w:color w:val="000000"/>
          <w:szCs w:val="24"/>
        </w:rPr>
        <w:t xml:space="preserve"> 2013</w:t>
      </w:r>
      <w:r w:rsidR="008E56F0">
        <w:rPr>
          <w:rFonts w:ascii="Arial" w:hAnsi="Arial" w:cs="Arial"/>
          <w:color w:val="000000"/>
          <w:szCs w:val="24"/>
        </w:rPr>
        <w:t>, as part of the response to the devastating 2012 drought,</w:t>
      </w:r>
      <w:r w:rsidRPr="004538F6">
        <w:rPr>
          <w:rFonts w:ascii="Arial" w:hAnsi="Arial" w:cs="Arial"/>
          <w:color w:val="000000"/>
          <w:szCs w:val="24"/>
        </w:rPr>
        <w:t xml:space="preserve"> the interagency </w:t>
      </w:r>
      <w:r w:rsidR="008E56F0">
        <w:rPr>
          <w:rFonts w:ascii="Arial" w:hAnsi="Arial" w:cs="Arial"/>
          <w:color w:val="000000"/>
          <w:szCs w:val="24"/>
        </w:rPr>
        <w:t>NDRP</w:t>
      </w:r>
      <w:r w:rsidRPr="004538F6">
        <w:rPr>
          <w:rFonts w:ascii="Arial" w:hAnsi="Arial" w:cs="Arial"/>
          <w:color w:val="000000"/>
          <w:szCs w:val="24"/>
        </w:rPr>
        <w:t xml:space="preserve"> was created to help communities better prepare for future droughts and reduce the impact of drought events on livelihoods and the economy. Responding to requests from communities, businesses, and farmers and ranchers, the </w:t>
      </w:r>
      <w:r w:rsidR="008E56F0">
        <w:rPr>
          <w:rFonts w:ascii="Arial" w:hAnsi="Arial" w:cs="Arial"/>
          <w:color w:val="000000"/>
          <w:szCs w:val="24"/>
        </w:rPr>
        <w:t>NDRP</w:t>
      </w:r>
      <w:r w:rsidRPr="004538F6">
        <w:rPr>
          <w:rFonts w:ascii="Arial" w:hAnsi="Arial" w:cs="Arial"/>
          <w:color w:val="000000"/>
          <w:szCs w:val="24"/>
        </w:rPr>
        <w:t xml:space="preserve"> will make it easier to access Federal drought resources, and will help link information such as monitoring, forecasts, outlooks, and early warnings with longer-term drought resilience strategies in critical sectors such as agriculture, municipal water systems, energy, recreation, tourism</w:t>
      </w:r>
      <w:r w:rsidR="00250C49">
        <w:rPr>
          <w:rFonts w:ascii="Arial" w:hAnsi="Arial" w:cs="Arial"/>
          <w:color w:val="000000"/>
          <w:szCs w:val="24"/>
        </w:rPr>
        <w:t>,</w:t>
      </w:r>
      <w:r w:rsidRPr="004538F6">
        <w:rPr>
          <w:rFonts w:ascii="Arial" w:hAnsi="Arial" w:cs="Arial"/>
          <w:color w:val="000000"/>
          <w:szCs w:val="24"/>
        </w:rPr>
        <w:t xml:space="preserve"> and manufacturing.</w:t>
      </w:r>
    </w:p>
    <w:p w14:paraId="75CA3416" w14:textId="77777777" w:rsidR="008E56F0" w:rsidRDefault="008E56F0">
      <w:pPr>
        <w:ind w:left="720"/>
        <w:rPr>
          <w:rFonts w:ascii="Arial" w:hAnsi="Arial" w:cs="Arial"/>
          <w:color w:val="000000"/>
          <w:szCs w:val="24"/>
        </w:rPr>
      </w:pPr>
    </w:p>
    <w:p w14:paraId="1B681932" w14:textId="7293AAEB" w:rsidR="001D451C" w:rsidRDefault="008E56F0">
      <w:pPr>
        <w:ind w:left="720"/>
        <w:rPr>
          <w:rFonts w:ascii="Arial" w:hAnsi="Arial" w:cs="Arial"/>
          <w:color w:val="000000"/>
          <w:szCs w:val="24"/>
        </w:rPr>
      </w:pPr>
      <w:r>
        <w:rPr>
          <w:rFonts w:ascii="Arial" w:hAnsi="Arial" w:cs="Arial"/>
          <w:color w:val="000000"/>
          <w:szCs w:val="24"/>
        </w:rPr>
        <w:t>Within the irrigated agricultural sector, one of the most important avenues through which federal policy can improve drought resilience is investment in irrigation delivery infrastructure</w:t>
      </w:r>
      <w:r w:rsidR="00250C49">
        <w:rPr>
          <w:rFonts w:ascii="Arial" w:hAnsi="Arial" w:cs="Arial"/>
          <w:color w:val="000000"/>
          <w:szCs w:val="24"/>
        </w:rPr>
        <w:t xml:space="preserve"> and management</w:t>
      </w:r>
      <w:r>
        <w:rPr>
          <w:rFonts w:ascii="Arial" w:hAnsi="Arial" w:cs="Arial"/>
          <w:color w:val="000000"/>
          <w:szCs w:val="24"/>
        </w:rPr>
        <w:t>.  The Agricultural Improvement Act of 2018 (the “2018 Farm Act”) implemented important changes to USDA conservation programs that expands t</w:t>
      </w:r>
      <w:r w:rsidR="009211BB">
        <w:rPr>
          <w:rFonts w:ascii="Arial" w:hAnsi="Arial" w:cs="Arial"/>
          <w:color w:val="000000"/>
          <w:szCs w:val="24"/>
        </w:rPr>
        <w:t>he</w:t>
      </w:r>
      <w:r>
        <w:rPr>
          <w:rFonts w:ascii="Arial" w:hAnsi="Arial" w:cs="Arial"/>
          <w:color w:val="000000"/>
          <w:szCs w:val="24"/>
        </w:rPr>
        <w:t xml:space="preserve"> domain of these investments to include </w:t>
      </w:r>
      <w:r w:rsidR="001D451C">
        <w:rPr>
          <w:rFonts w:ascii="Arial" w:hAnsi="Arial" w:cs="Arial"/>
          <w:color w:val="000000"/>
          <w:szCs w:val="24"/>
        </w:rPr>
        <w:t xml:space="preserve">organizations that are “an </w:t>
      </w:r>
      <w:r>
        <w:rPr>
          <w:rFonts w:ascii="Arial" w:hAnsi="Arial" w:cs="Arial"/>
          <w:color w:val="000000"/>
          <w:szCs w:val="24"/>
        </w:rPr>
        <w:t xml:space="preserve">irrigation </w:t>
      </w:r>
      <w:r w:rsidR="001D451C">
        <w:rPr>
          <w:rFonts w:ascii="Arial" w:hAnsi="Arial" w:cs="Arial"/>
          <w:color w:val="000000"/>
          <w:szCs w:val="24"/>
        </w:rPr>
        <w:t>district, groundwater management district, acequia, land-grant mercedes, or similar organization” and directs USDA to direct assistance toward practices that may include “irrigation-related structural or other measures that conserve surface water or groundwater, including managed aquifer recovery practices” (16 USC 3829aa 2 (h)).  The Survey of Irrigation Organization</w:t>
      </w:r>
      <w:r w:rsidR="00250C49">
        <w:rPr>
          <w:rFonts w:ascii="Arial" w:hAnsi="Arial" w:cs="Arial"/>
          <w:color w:val="000000"/>
          <w:szCs w:val="24"/>
        </w:rPr>
        <w:t>s</w:t>
      </w:r>
      <w:r w:rsidR="001D451C">
        <w:rPr>
          <w:rFonts w:ascii="Arial" w:hAnsi="Arial" w:cs="Arial"/>
          <w:color w:val="000000"/>
          <w:szCs w:val="24"/>
        </w:rPr>
        <w:t xml:space="preserve"> will provide USDA with up-to-date information about the numbers, types, and functions of these organizations and as well as summary information on their current investments in water conservation practices and drought preparedness.</w:t>
      </w:r>
    </w:p>
    <w:p w14:paraId="77538EDA" w14:textId="77777777" w:rsidR="001D451C" w:rsidRDefault="001D451C">
      <w:pPr>
        <w:ind w:left="720"/>
        <w:rPr>
          <w:rFonts w:ascii="Arial" w:hAnsi="Arial" w:cs="Arial"/>
          <w:color w:val="000000"/>
          <w:szCs w:val="24"/>
        </w:rPr>
      </w:pPr>
    </w:p>
    <w:p w14:paraId="693D36F0" w14:textId="75A0A49E" w:rsidR="008E56F0" w:rsidRPr="004538F6" w:rsidRDefault="001D451C">
      <w:pPr>
        <w:ind w:left="720"/>
        <w:rPr>
          <w:rFonts w:ascii="Arial" w:hAnsi="Arial" w:cs="Arial"/>
          <w:color w:val="FF0000"/>
          <w:szCs w:val="24"/>
        </w:rPr>
      </w:pPr>
      <w:r w:rsidRPr="001D451C">
        <w:rPr>
          <w:rFonts w:ascii="Arial" w:hAnsi="Arial" w:cs="Arial"/>
          <w:color w:val="000000"/>
          <w:szCs w:val="24"/>
        </w:rPr>
        <w:t xml:space="preserve">Congress has </w:t>
      </w:r>
      <w:r>
        <w:rPr>
          <w:rFonts w:ascii="Arial" w:hAnsi="Arial" w:cs="Arial"/>
          <w:color w:val="000000"/>
          <w:szCs w:val="24"/>
        </w:rPr>
        <w:t>emphasized</w:t>
      </w:r>
      <w:r w:rsidRPr="001D451C">
        <w:rPr>
          <w:rFonts w:ascii="Arial" w:hAnsi="Arial" w:cs="Arial"/>
          <w:color w:val="000000"/>
          <w:szCs w:val="24"/>
        </w:rPr>
        <w:t xml:space="preserve"> the important role of water infrastructure in promoting development and economic prosperity.  In October 2018, Congress passed America’s Water Infrastructure Act (Public Law No: 115-270)</w:t>
      </w:r>
      <w:r>
        <w:rPr>
          <w:rFonts w:ascii="Arial" w:hAnsi="Arial" w:cs="Arial"/>
          <w:color w:val="000000"/>
          <w:szCs w:val="24"/>
        </w:rPr>
        <w:t>,</w:t>
      </w:r>
      <w:r w:rsidRPr="001D451C">
        <w:rPr>
          <w:rFonts w:ascii="Arial" w:hAnsi="Arial" w:cs="Arial"/>
          <w:color w:val="000000"/>
          <w:szCs w:val="24"/>
        </w:rPr>
        <w:t xml:space="preserve"> which authorized funding for a broad array of water conservation and development initiatives.  Specifically, the bill includes several provisions to increase investment in water supply and storage infrastructure supporting irrigated agriculture.  These provisions recognize the important role that irrigated agriculture, and the water </w:t>
      </w:r>
      <w:r w:rsidRPr="001D451C">
        <w:rPr>
          <w:rFonts w:ascii="Arial" w:hAnsi="Arial" w:cs="Arial"/>
          <w:color w:val="000000"/>
          <w:szCs w:val="24"/>
        </w:rPr>
        <w:lastRenderedPageBreak/>
        <w:t xml:space="preserve">supply institutions and infrastructure that support it, play in promoting economic development.  </w:t>
      </w:r>
      <w:r w:rsidR="008E56F0">
        <w:rPr>
          <w:rFonts w:ascii="Arial" w:hAnsi="Arial" w:cs="Arial"/>
          <w:color w:val="000000"/>
          <w:szCs w:val="24"/>
        </w:rPr>
        <w:t xml:space="preserve">   </w:t>
      </w:r>
    </w:p>
    <w:p w14:paraId="6C164BFD" w14:textId="77777777" w:rsidR="003A7799" w:rsidRPr="004538F6" w:rsidRDefault="003A7799">
      <w:pPr>
        <w:ind w:left="720"/>
        <w:rPr>
          <w:rFonts w:ascii="Arial" w:hAnsi="Arial" w:cs="Arial"/>
          <w:color w:val="FF0000"/>
          <w:szCs w:val="24"/>
        </w:rPr>
      </w:pPr>
    </w:p>
    <w:p w14:paraId="2F921EE8" w14:textId="3B86021D" w:rsidR="00250C49" w:rsidRPr="00766D7A" w:rsidRDefault="00250C49" w:rsidP="00250C49">
      <w:pPr>
        <w:ind w:left="720"/>
        <w:rPr>
          <w:rFonts w:ascii="Arial" w:hAnsi="Arial" w:cs="Arial"/>
          <w:szCs w:val="24"/>
        </w:rPr>
      </w:pPr>
      <w:r w:rsidRPr="004538F6">
        <w:rPr>
          <w:rFonts w:ascii="Arial" w:hAnsi="Arial" w:cs="Arial"/>
          <w:szCs w:val="24"/>
        </w:rPr>
        <w:t>The Nation’s water</w:t>
      </w:r>
      <w:r>
        <w:rPr>
          <w:rFonts w:ascii="Arial" w:hAnsi="Arial" w:cs="Arial"/>
          <w:szCs w:val="24"/>
        </w:rPr>
        <w:t xml:space="preserve"> supply</w:t>
      </w:r>
      <w:r w:rsidRPr="004538F6">
        <w:rPr>
          <w:rFonts w:ascii="Arial" w:hAnsi="Arial" w:cs="Arial"/>
          <w:szCs w:val="24"/>
        </w:rPr>
        <w:t xml:space="preserve"> situation </w:t>
      </w:r>
      <w:r>
        <w:rPr>
          <w:rFonts w:ascii="Arial" w:hAnsi="Arial" w:cs="Arial"/>
          <w:szCs w:val="24"/>
        </w:rPr>
        <w:t>is an important policy concern, particularly during periods of prolonged drought</w:t>
      </w:r>
      <w:r w:rsidRPr="00766D7A">
        <w:rPr>
          <w:rFonts w:ascii="Arial" w:hAnsi="Arial" w:cs="Arial"/>
          <w:szCs w:val="24"/>
        </w:rPr>
        <w:t xml:space="preserve">.  Demand from urban and rural uses for supplies of surface and ground water </w:t>
      </w:r>
      <w:r>
        <w:rPr>
          <w:rFonts w:ascii="Arial" w:hAnsi="Arial" w:cs="Arial"/>
          <w:szCs w:val="24"/>
        </w:rPr>
        <w:t xml:space="preserve">traditionally used by agriculture </w:t>
      </w:r>
      <w:r w:rsidRPr="00766D7A">
        <w:rPr>
          <w:rFonts w:ascii="Arial" w:hAnsi="Arial" w:cs="Arial"/>
          <w:szCs w:val="24"/>
        </w:rPr>
        <w:t xml:space="preserve">are increasing. In 2019, the National Agricultural Statistics </w:t>
      </w:r>
      <w:r w:rsidR="00603164" w:rsidRPr="00766D7A">
        <w:rPr>
          <w:rFonts w:ascii="Arial" w:hAnsi="Arial" w:cs="Arial"/>
          <w:szCs w:val="24"/>
        </w:rPr>
        <w:t>Service</w:t>
      </w:r>
      <w:r w:rsidRPr="00766D7A">
        <w:rPr>
          <w:rFonts w:ascii="Arial" w:hAnsi="Arial" w:cs="Arial"/>
          <w:szCs w:val="24"/>
        </w:rPr>
        <w:t xml:space="preserve"> (NASS) conducted the 2018 Irrigation and Water Management Survey (IWMS). This marked 35 years of irrigation data collected on water management practices and water use in American agriculture.  The data obtained by the 2019 Survey of Irrigation Organizations will </w:t>
      </w:r>
      <w:r>
        <w:rPr>
          <w:rFonts w:ascii="Arial" w:hAnsi="Arial" w:cs="Arial"/>
          <w:szCs w:val="24"/>
        </w:rPr>
        <w:t xml:space="preserve">complement farm-level data collection efforts, </w:t>
      </w:r>
      <w:r w:rsidRPr="00766D7A">
        <w:rPr>
          <w:rFonts w:ascii="Arial" w:hAnsi="Arial" w:cs="Arial"/>
          <w:szCs w:val="24"/>
        </w:rPr>
        <w:t>provid</w:t>
      </w:r>
      <w:r>
        <w:rPr>
          <w:rFonts w:ascii="Arial" w:hAnsi="Arial" w:cs="Arial"/>
          <w:szCs w:val="24"/>
        </w:rPr>
        <w:t>ing</w:t>
      </w:r>
      <w:r w:rsidRPr="00766D7A">
        <w:rPr>
          <w:rFonts w:ascii="Arial" w:hAnsi="Arial" w:cs="Arial"/>
          <w:szCs w:val="24"/>
        </w:rPr>
        <w:t xml:space="preserve"> a more comprehensive look at the water situation and drought preparedness of the United States.</w:t>
      </w:r>
    </w:p>
    <w:p w14:paraId="48A29754" w14:textId="77777777" w:rsidR="003A4CD4" w:rsidRPr="00766D7A" w:rsidRDefault="003A4CD4">
      <w:pPr>
        <w:rPr>
          <w:rFonts w:ascii="Arial" w:hAnsi="Arial" w:cs="Arial"/>
          <w:szCs w:val="24"/>
        </w:rPr>
      </w:pPr>
    </w:p>
    <w:p w14:paraId="48A29755" w14:textId="77777777" w:rsidR="003A4CD4" w:rsidRDefault="003A4CD4">
      <w:pPr>
        <w:ind w:left="720" w:hanging="720"/>
        <w:rPr>
          <w:rFonts w:ascii="Arial" w:hAnsi="Arial" w:cs="Arial"/>
          <w:b/>
          <w:color w:val="000000"/>
          <w:szCs w:val="24"/>
        </w:rPr>
      </w:pPr>
      <w:r w:rsidRPr="00766D7A">
        <w:rPr>
          <w:rFonts w:ascii="Arial" w:hAnsi="Arial" w:cs="Arial"/>
          <w:b/>
          <w:szCs w:val="24"/>
        </w:rPr>
        <w:t>2.</w:t>
      </w:r>
      <w:r w:rsidRPr="00766D7A">
        <w:rPr>
          <w:rFonts w:ascii="Arial" w:hAnsi="Arial" w:cs="Arial"/>
          <w:b/>
          <w:szCs w:val="24"/>
        </w:rPr>
        <w:tab/>
        <w:t>Indicate how</w:t>
      </w:r>
      <w:r w:rsidRPr="00670C71">
        <w:rPr>
          <w:rFonts w:ascii="Arial" w:hAnsi="Arial" w:cs="Arial"/>
          <w:b/>
          <w:color w:val="000000"/>
          <w:szCs w:val="24"/>
        </w:rPr>
        <w:t>, by whom, and for what purpose the information is to be used.  Except for a new collection, indicate the actual use the agency has made of the information received from the current collection.</w:t>
      </w:r>
    </w:p>
    <w:p w14:paraId="793AE573" w14:textId="77777777" w:rsidR="0094672E" w:rsidRPr="00670C71" w:rsidRDefault="0094672E">
      <w:pPr>
        <w:ind w:left="720" w:hanging="720"/>
        <w:rPr>
          <w:rFonts w:ascii="Arial" w:hAnsi="Arial" w:cs="Arial"/>
          <w:color w:val="000000"/>
          <w:szCs w:val="24"/>
        </w:rPr>
      </w:pPr>
    </w:p>
    <w:p w14:paraId="6DDEED67" w14:textId="77777777" w:rsidR="0094672E" w:rsidRPr="00283AB5" w:rsidRDefault="0094672E" w:rsidP="0094672E">
      <w:pPr>
        <w:ind w:left="720"/>
        <w:rPr>
          <w:rFonts w:ascii="Arial" w:hAnsi="Arial" w:cs="Arial"/>
          <w:szCs w:val="24"/>
        </w:rPr>
      </w:pPr>
      <w:r w:rsidRPr="008F097A">
        <w:rPr>
          <w:rFonts w:ascii="Arial" w:hAnsi="Arial" w:cs="Arial"/>
          <w:szCs w:val="24"/>
        </w:rPr>
        <w:t>Numerous government agencies</w:t>
      </w:r>
      <w:r>
        <w:rPr>
          <w:rFonts w:ascii="Arial" w:hAnsi="Arial" w:cs="Arial"/>
          <w:szCs w:val="24"/>
        </w:rPr>
        <w:t xml:space="preserve"> </w:t>
      </w:r>
      <w:r w:rsidRPr="008F097A">
        <w:rPr>
          <w:rFonts w:ascii="Arial" w:hAnsi="Arial" w:cs="Arial"/>
          <w:szCs w:val="24"/>
        </w:rPr>
        <w:t>can use th</w:t>
      </w:r>
      <w:r>
        <w:rPr>
          <w:rFonts w:ascii="Arial" w:hAnsi="Arial" w:cs="Arial"/>
          <w:szCs w:val="24"/>
        </w:rPr>
        <w:t>e</w:t>
      </w:r>
      <w:r w:rsidRPr="008F097A">
        <w:rPr>
          <w:rFonts w:ascii="Arial" w:hAnsi="Arial" w:cs="Arial"/>
          <w:szCs w:val="24"/>
        </w:rPr>
        <w:t>s</w:t>
      </w:r>
      <w:r>
        <w:rPr>
          <w:rFonts w:ascii="Arial" w:hAnsi="Arial" w:cs="Arial"/>
          <w:szCs w:val="24"/>
        </w:rPr>
        <w:t>e</w:t>
      </w:r>
      <w:r w:rsidRPr="008F097A">
        <w:rPr>
          <w:rFonts w:ascii="Arial" w:hAnsi="Arial" w:cs="Arial"/>
          <w:szCs w:val="24"/>
        </w:rPr>
        <w:t xml:space="preserve"> data to better estimate the availability of water and the current trends in water usage and conservation</w:t>
      </w:r>
      <w:r>
        <w:rPr>
          <w:rFonts w:ascii="Arial" w:hAnsi="Arial" w:cs="Arial"/>
          <w:szCs w:val="24"/>
        </w:rPr>
        <w:t>.  Those agencies include the Economic Research Service (ERS), the Natural Resource Conservation Service (NRCS), the US Geological Service (USGS), the USDA Office of the Chief Economist, the Department of the Interior</w:t>
      </w:r>
      <w:r w:rsidRPr="008F097A">
        <w:rPr>
          <w:rFonts w:ascii="Arial" w:hAnsi="Arial" w:cs="Arial"/>
          <w:szCs w:val="24"/>
        </w:rPr>
        <w:t>,</w:t>
      </w:r>
      <w:r>
        <w:rPr>
          <w:rFonts w:ascii="Arial" w:hAnsi="Arial" w:cs="Arial"/>
          <w:szCs w:val="24"/>
        </w:rPr>
        <w:t xml:space="preserve"> the Department of Energy, the Department of Commerce, the US Forest Service and many other</w:t>
      </w:r>
      <w:r w:rsidRPr="008F097A">
        <w:rPr>
          <w:rFonts w:ascii="Arial" w:hAnsi="Arial" w:cs="Arial"/>
          <w:szCs w:val="24"/>
        </w:rPr>
        <w:t xml:space="preserve"> research organizations, irrigation industries, and </w:t>
      </w:r>
      <w:r>
        <w:rPr>
          <w:rFonts w:ascii="Arial" w:hAnsi="Arial" w:cs="Arial"/>
          <w:szCs w:val="24"/>
        </w:rPr>
        <w:t>l</w:t>
      </w:r>
      <w:r w:rsidRPr="008F097A">
        <w:rPr>
          <w:rFonts w:ascii="Arial" w:hAnsi="Arial" w:cs="Arial"/>
          <w:szCs w:val="24"/>
        </w:rPr>
        <w:t xml:space="preserve">and </w:t>
      </w:r>
      <w:r>
        <w:rPr>
          <w:rFonts w:ascii="Arial" w:hAnsi="Arial" w:cs="Arial"/>
          <w:szCs w:val="24"/>
        </w:rPr>
        <w:t>g</w:t>
      </w:r>
      <w:r w:rsidRPr="008F097A">
        <w:rPr>
          <w:rFonts w:ascii="Arial" w:hAnsi="Arial" w:cs="Arial"/>
          <w:szCs w:val="24"/>
        </w:rPr>
        <w:t xml:space="preserve">rant </w:t>
      </w:r>
      <w:r>
        <w:rPr>
          <w:rFonts w:ascii="Arial" w:hAnsi="Arial" w:cs="Arial"/>
          <w:szCs w:val="24"/>
        </w:rPr>
        <w:t>u</w:t>
      </w:r>
      <w:r w:rsidRPr="008F097A">
        <w:rPr>
          <w:rFonts w:ascii="Arial" w:hAnsi="Arial" w:cs="Arial"/>
          <w:szCs w:val="24"/>
        </w:rPr>
        <w:t xml:space="preserve">niversities. Some </w:t>
      </w:r>
      <w:r>
        <w:rPr>
          <w:rFonts w:ascii="Arial" w:hAnsi="Arial" w:cs="Arial"/>
          <w:szCs w:val="24"/>
        </w:rPr>
        <w:t xml:space="preserve">additional data users are listed below in </w:t>
      </w:r>
      <w:r w:rsidRPr="00283AB5">
        <w:rPr>
          <w:rFonts w:ascii="Arial" w:hAnsi="Arial" w:cs="Arial"/>
          <w:szCs w:val="24"/>
        </w:rPr>
        <w:t>item 8.</w:t>
      </w:r>
    </w:p>
    <w:p w14:paraId="1C468241" w14:textId="77777777" w:rsidR="0094672E" w:rsidRPr="00283AB5" w:rsidRDefault="0094672E" w:rsidP="0094672E">
      <w:pPr>
        <w:ind w:left="1440" w:hanging="720"/>
        <w:rPr>
          <w:rFonts w:ascii="Arial" w:hAnsi="Arial" w:cs="Arial"/>
          <w:szCs w:val="24"/>
        </w:rPr>
      </w:pPr>
    </w:p>
    <w:p w14:paraId="57FFB893" w14:textId="77777777" w:rsidR="0094672E" w:rsidRPr="00283AB5" w:rsidRDefault="0094672E" w:rsidP="0094672E">
      <w:pPr>
        <w:ind w:left="1440" w:hanging="720"/>
        <w:rPr>
          <w:rFonts w:ascii="Arial" w:hAnsi="Arial" w:cs="Arial"/>
          <w:szCs w:val="24"/>
        </w:rPr>
      </w:pPr>
      <w:r w:rsidRPr="00283AB5">
        <w:rPr>
          <w:rFonts w:ascii="Arial" w:hAnsi="Arial" w:cs="Arial"/>
          <w:szCs w:val="24"/>
        </w:rPr>
        <w:t xml:space="preserve">- </w:t>
      </w:r>
      <w:r w:rsidRPr="00283AB5">
        <w:rPr>
          <w:rFonts w:ascii="Arial" w:hAnsi="Arial" w:cs="Arial"/>
          <w:szCs w:val="24"/>
        </w:rPr>
        <w:tab/>
        <w:t>Both the United States Congress and State legislative bodies can use these data for formulating and assessing natural resource legislation.</w:t>
      </w:r>
    </w:p>
    <w:p w14:paraId="0858CBC1" w14:textId="77777777" w:rsidR="0094672E" w:rsidRPr="00283AB5" w:rsidRDefault="0094672E" w:rsidP="0094672E">
      <w:pPr>
        <w:rPr>
          <w:rFonts w:ascii="Arial" w:hAnsi="Arial" w:cs="Arial"/>
          <w:szCs w:val="24"/>
        </w:rPr>
      </w:pPr>
    </w:p>
    <w:p w14:paraId="518D5140" w14:textId="77777777" w:rsidR="0094672E" w:rsidRPr="00283AB5" w:rsidRDefault="0094672E" w:rsidP="0094672E">
      <w:pPr>
        <w:ind w:left="1440" w:hanging="720"/>
        <w:rPr>
          <w:rFonts w:ascii="Arial" w:hAnsi="Arial" w:cs="Arial"/>
          <w:szCs w:val="24"/>
        </w:rPr>
      </w:pPr>
      <w:r w:rsidRPr="00283AB5">
        <w:rPr>
          <w:rFonts w:ascii="Arial" w:hAnsi="Arial" w:cs="Arial"/>
          <w:szCs w:val="24"/>
        </w:rPr>
        <w:t xml:space="preserve">- </w:t>
      </w:r>
      <w:r w:rsidRPr="00283AB5">
        <w:rPr>
          <w:rFonts w:ascii="Arial" w:hAnsi="Arial" w:cs="Arial"/>
          <w:szCs w:val="24"/>
        </w:rPr>
        <w:tab/>
      </w:r>
      <w:r>
        <w:rPr>
          <w:rFonts w:ascii="Arial" w:hAnsi="Arial" w:cs="Arial"/>
          <w:szCs w:val="24"/>
        </w:rPr>
        <w:t xml:space="preserve">Federal and </w:t>
      </w:r>
      <w:r w:rsidRPr="00283AB5">
        <w:rPr>
          <w:rFonts w:ascii="Arial" w:hAnsi="Arial" w:cs="Arial"/>
          <w:szCs w:val="24"/>
        </w:rPr>
        <w:t xml:space="preserve">State water resource agencies </w:t>
      </w:r>
      <w:r>
        <w:rPr>
          <w:rFonts w:ascii="Arial" w:hAnsi="Arial" w:cs="Arial"/>
          <w:szCs w:val="24"/>
        </w:rPr>
        <w:t xml:space="preserve">can </w:t>
      </w:r>
      <w:r w:rsidRPr="00283AB5">
        <w:rPr>
          <w:rFonts w:ascii="Arial" w:hAnsi="Arial" w:cs="Arial"/>
          <w:szCs w:val="24"/>
        </w:rPr>
        <w:t>use the survey results to develop programs and prepare descriptive information.</w:t>
      </w:r>
    </w:p>
    <w:p w14:paraId="3572EF8C" w14:textId="77777777" w:rsidR="0094672E" w:rsidRPr="00283AB5" w:rsidRDefault="0094672E" w:rsidP="0094672E">
      <w:pPr>
        <w:rPr>
          <w:rFonts w:ascii="Arial" w:hAnsi="Arial" w:cs="Arial"/>
          <w:szCs w:val="24"/>
        </w:rPr>
      </w:pPr>
    </w:p>
    <w:p w14:paraId="155CABE6" w14:textId="77777777" w:rsidR="0094672E" w:rsidRDefault="0094672E" w:rsidP="0094672E">
      <w:pPr>
        <w:ind w:left="1440" w:hanging="720"/>
        <w:rPr>
          <w:rFonts w:ascii="Arial" w:hAnsi="Arial" w:cs="Arial"/>
          <w:szCs w:val="24"/>
        </w:rPr>
      </w:pPr>
      <w:r w:rsidRPr="00283AB5">
        <w:rPr>
          <w:rFonts w:ascii="Arial" w:hAnsi="Arial" w:cs="Arial"/>
          <w:szCs w:val="24"/>
        </w:rPr>
        <w:t xml:space="preserve">- </w:t>
      </w:r>
      <w:r w:rsidRPr="00283AB5">
        <w:rPr>
          <w:rFonts w:ascii="Arial" w:hAnsi="Arial" w:cs="Arial"/>
          <w:szCs w:val="24"/>
        </w:rPr>
        <w:tab/>
        <w:t>Planning agencies can use th</w:t>
      </w:r>
      <w:r>
        <w:rPr>
          <w:rFonts w:ascii="Arial" w:hAnsi="Arial" w:cs="Arial"/>
          <w:szCs w:val="24"/>
        </w:rPr>
        <w:t>e</w:t>
      </w:r>
      <w:r w:rsidRPr="00283AB5">
        <w:rPr>
          <w:rFonts w:ascii="Arial" w:hAnsi="Arial" w:cs="Arial"/>
          <w:szCs w:val="24"/>
        </w:rPr>
        <w:t xml:space="preserve"> survey information </w:t>
      </w:r>
      <w:r>
        <w:rPr>
          <w:rFonts w:ascii="Arial" w:hAnsi="Arial" w:cs="Arial"/>
          <w:szCs w:val="24"/>
        </w:rPr>
        <w:t>on</w:t>
      </w:r>
      <w:r w:rsidRPr="00283AB5">
        <w:rPr>
          <w:rFonts w:ascii="Arial" w:hAnsi="Arial" w:cs="Arial"/>
          <w:szCs w:val="24"/>
        </w:rPr>
        <w:t xml:space="preserve"> water suppl</w:t>
      </w:r>
      <w:r>
        <w:rPr>
          <w:rFonts w:ascii="Arial" w:hAnsi="Arial" w:cs="Arial"/>
          <w:szCs w:val="24"/>
        </w:rPr>
        <w:t>y</w:t>
      </w:r>
      <w:r w:rsidRPr="00283AB5">
        <w:rPr>
          <w:rFonts w:ascii="Arial" w:hAnsi="Arial" w:cs="Arial"/>
          <w:szCs w:val="24"/>
        </w:rPr>
        <w:t xml:space="preserve"> and water use by State and water resource area to evaluate </w:t>
      </w:r>
      <w:r>
        <w:rPr>
          <w:rFonts w:ascii="Arial" w:hAnsi="Arial" w:cs="Arial"/>
          <w:szCs w:val="24"/>
        </w:rPr>
        <w:t xml:space="preserve">trends in surface water allocations and </w:t>
      </w:r>
      <w:r w:rsidRPr="00283AB5">
        <w:rPr>
          <w:rFonts w:ascii="Arial" w:hAnsi="Arial" w:cs="Arial"/>
          <w:szCs w:val="24"/>
        </w:rPr>
        <w:t>ground water withdrawals, especially the depletion of ground water reserves in the major irrigation areas.</w:t>
      </w:r>
    </w:p>
    <w:p w14:paraId="1F3B4876" w14:textId="77777777" w:rsidR="0094672E" w:rsidRDefault="0094672E" w:rsidP="0094672E">
      <w:pPr>
        <w:ind w:left="1440" w:hanging="720"/>
        <w:rPr>
          <w:rFonts w:ascii="Arial" w:hAnsi="Arial" w:cs="Arial"/>
          <w:szCs w:val="24"/>
        </w:rPr>
      </w:pPr>
    </w:p>
    <w:p w14:paraId="1F4B3956" w14:textId="4FCE4B11" w:rsidR="002E0F53" w:rsidRDefault="002E0F53" w:rsidP="002E0F53">
      <w:pPr>
        <w:autoSpaceDE w:val="0"/>
        <w:autoSpaceDN w:val="0"/>
        <w:adjustRightInd w:val="0"/>
        <w:ind w:left="720"/>
        <w:rPr>
          <w:rFonts w:ascii="Arial" w:hAnsi="Arial" w:cs="Arial"/>
          <w:szCs w:val="24"/>
        </w:rPr>
      </w:pPr>
      <w:r>
        <w:rPr>
          <w:rFonts w:ascii="Arial" w:hAnsi="Arial" w:cs="Arial"/>
          <w:szCs w:val="24"/>
        </w:rPr>
        <w:t>NASS will be</w:t>
      </w:r>
      <w:r w:rsidRPr="002E0F53">
        <w:rPr>
          <w:rFonts w:ascii="Arial" w:hAnsi="Arial" w:cs="Arial"/>
          <w:szCs w:val="24"/>
        </w:rPr>
        <w:t xml:space="preserve"> collecting information on facilities, operation</w:t>
      </w:r>
      <w:r>
        <w:rPr>
          <w:rFonts w:ascii="Arial" w:hAnsi="Arial" w:cs="Arial"/>
          <w:szCs w:val="24"/>
        </w:rPr>
        <w:t xml:space="preserve"> type</w:t>
      </w:r>
      <w:r w:rsidRPr="002E0F53">
        <w:rPr>
          <w:rFonts w:ascii="Arial" w:hAnsi="Arial" w:cs="Arial"/>
          <w:szCs w:val="24"/>
        </w:rPr>
        <w:t>, revenue, costs, and practices for irrigation organizations. These are organizations that either deliver water directly to farms and ranches for irrigation or directly impact the use of groundwater by farms and ranches. Some organizations serve both water delivery and groundwater management roles.</w:t>
      </w:r>
    </w:p>
    <w:p w14:paraId="234AF73A" w14:textId="77777777" w:rsidR="002E0F53" w:rsidRPr="002E0F53" w:rsidRDefault="002E0F53" w:rsidP="002E0F53">
      <w:pPr>
        <w:autoSpaceDE w:val="0"/>
        <w:autoSpaceDN w:val="0"/>
        <w:adjustRightInd w:val="0"/>
        <w:ind w:left="720"/>
        <w:rPr>
          <w:rFonts w:ascii="Arial" w:hAnsi="Arial" w:cs="Arial"/>
          <w:szCs w:val="24"/>
        </w:rPr>
      </w:pPr>
    </w:p>
    <w:p w14:paraId="589DC9A6" w14:textId="18DBE06E" w:rsidR="00802AC2" w:rsidRPr="002E0F53" w:rsidRDefault="00802AC2" w:rsidP="0094672E">
      <w:pPr>
        <w:ind w:left="1440" w:hanging="720"/>
        <w:rPr>
          <w:rFonts w:ascii="Arial" w:hAnsi="Arial" w:cs="Arial"/>
          <w:szCs w:val="24"/>
        </w:rPr>
      </w:pPr>
      <w:r w:rsidRPr="002E0F53">
        <w:rPr>
          <w:rFonts w:ascii="Arial" w:hAnsi="Arial" w:cs="Arial"/>
          <w:szCs w:val="24"/>
        </w:rPr>
        <w:t>The type of data that will be collected by this survey includes.</w:t>
      </w:r>
    </w:p>
    <w:p w14:paraId="79B49972" w14:textId="77777777" w:rsidR="00802AC2" w:rsidRDefault="00802AC2" w:rsidP="0094672E">
      <w:pPr>
        <w:ind w:left="1440" w:hanging="720"/>
        <w:rPr>
          <w:rFonts w:ascii="Arial" w:hAnsi="Arial" w:cs="Arial"/>
          <w:szCs w:val="24"/>
        </w:rPr>
      </w:pPr>
    </w:p>
    <w:p w14:paraId="45804D28" w14:textId="60E717A7" w:rsidR="00802AC2" w:rsidRDefault="00802AC2" w:rsidP="00802AC2">
      <w:pPr>
        <w:pStyle w:val="ListParagraph"/>
        <w:numPr>
          <w:ilvl w:val="0"/>
          <w:numId w:val="8"/>
        </w:numPr>
        <w:rPr>
          <w:rFonts w:ascii="Arial" w:hAnsi="Arial" w:cs="Arial"/>
          <w:szCs w:val="24"/>
        </w:rPr>
      </w:pPr>
      <w:r>
        <w:rPr>
          <w:rFonts w:ascii="Arial" w:hAnsi="Arial" w:cs="Arial"/>
          <w:szCs w:val="24"/>
        </w:rPr>
        <w:t xml:space="preserve">Organization description </w:t>
      </w:r>
    </w:p>
    <w:p w14:paraId="07624B15" w14:textId="53FB484D" w:rsidR="00802AC2" w:rsidRDefault="00802AC2" w:rsidP="00802AC2">
      <w:pPr>
        <w:pStyle w:val="ListParagraph"/>
        <w:numPr>
          <w:ilvl w:val="1"/>
          <w:numId w:val="8"/>
        </w:numPr>
        <w:rPr>
          <w:rFonts w:ascii="Arial" w:hAnsi="Arial" w:cs="Arial"/>
          <w:szCs w:val="24"/>
        </w:rPr>
      </w:pPr>
      <w:r>
        <w:rPr>
          <w:rFonts w:ascii="Arial" w:hAnsi="Arial" w:cs="Arial"/>
          <w:szCs w:val="24"/>
        </w:rPr>
        <w:t>Do they monitor and manage groundwater quality,</w:t>
      </w:r>
    </w:p>
    <w:p w14:paraId="28CCCDAE" w14:textId="42100F7D" w:rsidR="00802AC2" w:rsidRDefault="00802AC2" w:rsidP="00802AC2">
      <w:pPr>
        <w:pStyle w:val="ListParagraph"/>
        <w:numPr>
          <w:ilvl w:val="1"/>
          <w:numId w:val="8"/>
        </w:numPr>
        <w:rPr>
          <w:rFonts w:ascii="Arial" w:hAnsi="Arial" w:cs="Arial"/>
          <w:szCs w:val="24"/>
        </w:rPr>
      </w:pPr>
      <w:r>
        <w:rPr>
          <w:rFonts w:ascii="Arial" w:hAnsi="Arial" w:cs="Arial"/>
          <w:szCs w:val="24"/>
        </w:rPr>
        <w:t>Do they develop and permit new wells,</w:t>
      </w:r>
    </w:p>
    <w:p w14:paraId="6BF2E9B1" w14:textId="77777777" w:rsidR="0081032A" w:rsidRDefault="0081032A" w:rsidP="0081032A">
      <w:pPr>
        <w:pStyle w:val="ListParagraph"/>
        <w:ind w:left="1080"/>
        <w:rPr>
          <w:rFonts w:ascii="Arial" w:hAnsi="Arial" w:cs="Arial"/>
          <w:szCs w:val="24"/>
        </w:rPr>
      </w:pPr>
    </w:p>
    <w:p w14:paraId="6A11A5BC" w14:textId="0FF48B3F" w:rsidR="00802AC2" w:rsidRDefault="002E0F53" w:rsidP="002E0F53">
      <w:pPr>
        <w:pStyle w:val="ListParagraph"/>
        <w:numPr>
          <w:ilvl w:val="0"/>
          <w:numId w:val="8"/>
        </w:numPr>
        <w:rPr>
          <w:rFonts w:ascii="Arial" w:hAnsi="Arial" w:cs="Arial"/>
          <w:szCs w:val="24"/>
        </w:rPr>
      </w:pPr>
      <w:r>
        <w:rPr>
          <w:rFonts w:ascii="Arial" w:hAnsi="Arial" w:cs="Arial"/>
          <w:szCs w:val="24"/>
        </w:rPr>
        <w:t>Governance Structure</w:t>
      </w:r>
    </w:p>
    <w:p w14:paraId="60FC0ECE" w14:textId="77777777" w:rsidR="0081032A" w:rsidRDefault="0081032A" w:rsidP="0081032A">
      <w:pPr>
        <w:pStyle w:val="ListParagraph"/>
        <w:ind w:left="1080"/>
        <w:rPr>
          <w:rFonts w:ascii="Arial" w:hAnsi="Arial" w:cs="Arial"/>
          <w:szCs w:val="24"/>
        </w:rPr>
      </w:pPr>
    </w:p>
    <w:p w14:paraId="49EFCF67" w14:textId="02C790D5" w:rsidR="002E0F53" w:rsidRDefault="002E0F53" w:rsidP="002E0F53">
      <w:pPr>
        <w:pStyle w:val="ListParagraph"/>
        <w:numPr>
          <w:ilvl w:val="0"/>
          <w:numId w:val="8"/>
        </w:numPr>
        <w:rPr>
          <w:rFonts w:ascii="Arial" w:hAnsi="Arial" w:cs="Arial"/>
          <w:szCs w:val="24"/>
        </w:rPr>
      </w:pPr>
      <w:r>
        <w:rPr>
          <w:rFonts w:ascii="Arial" w:hAnsi="Arial" w:cs="Arial"/>
          <w:szCs w:val="24"/>
        </w:rPr>
        <w:t>Delivery of Off-farm water</w:t>
      </w:r>
    </w:p>
    <w:p w14:paraId="338EA7C9" w14:textId="0BD49063" w:rsidR="002E0F53" w:rsidRDefault="002E0F53" w:rsidP="002E0F53">
      <w:pPr>
        <w:pStyle w:val="ListParagraph"/>
        <w:numPr>
          <w:ilvl w:val="1"/>
          <w:numId w:val="8"/>
        </w:numPr>
        <w:rPr>
          <w:rFonts w:ascii="Arial" w:hAnsi="Arial" w:cs="Arial"/>
          <w:szCs w:val="24"/>
        </w:rPr>
      </w:pPr>
      <w:r>
        <w:rPr>
          <w:rFonts w:ascii="Arial" w:hAnsi="Arial" w:cs="Arial"/>
          <w:szCs w:val="24"/>
        </w:rPr>
        <w:t>Water Supply</w:t>
      </w:r>
    </w:p>
    <w:p w14:paraId="3D0BE171" w14:textId="319B61E1" w:rsidR="002E0F53" w:rsidRDefault="002E0F53" w:rsidP="002E0F53">
      <w:pPr>
        <w:pStyle w:val="ListParagraph"/>
        <w:numPr>
          <w:ilvl w:val="1"/>
          <w:numId w:val="8"/>
        </w:numPr>
        <w:rPr>
          <w:rFonts w:ascii="Arial" w:hAnsi="Arial" w:cs="Arial"/>
          <w:szCs w:val="24"/>
        </w:rPr>
      </w:pPr>
      <w:r>
        <w:rPr>
          <w:rFonts w:ascii="Arial" w:hAnsi="Arial" w:cs="Arial"/>
          <w:szCs w:val="24"/>
        </w:rPr>
        <w:t>Acreage and Water Deliveries</w:t>
      </w:r>
    </w:p>
    <w:p w14:paraId="74B3D265" w14:textId="6DAE4FBF" w:rsidR="002E0F53" w:rsidRDefault="002E0F53" w:rsidP="002E0F53">
      <w:pPr>
        <w:pStyle w:val="ListParagraph"/>
        <w:numPr>
          <w:ilvl w:val="1"/>
          <w:numId w:val="8"/>
        </w:numPr>
        <w:rPr>
          <w:rFonts w:ascii="Arial" w:hAnsi="Arial" w:cs="Arial"/>
          <w:szCs w:val="24"/>
        </w:rPr>
      </w:pPr>
      <w:r>
        <w:rPr>
          <w:rFonts w:ascii="Arial" w:hAnsi="Arial" w:cs="Arial"/>
          <w:szCs w:val="24"/>
        </w:rPr>
        <w:t>Scheduling</w:t>
      </w:r>
    </w:p>
    <w:p w14:paraId="3106D1E0" w14:textId="61CCAD7C" w:rsidR="002E0F53" w:rsidRDefault="002E0F53" w:rsidP="002E0F53">
      <w:pPr>
        <w:pStyle w:val="ListParagraph"/>
        <w:numPr>
          <w:ilvl w:val="1"/>
          <w:numId w:val="8"/>
        </w:numPr>
        <w:rPr>
          <w:rFonts w:ascii="Arial" w:hAnsi="Arial" w:cs="Arial"/>
          <w:szCs w:val="24"/>
        </w:rPr>
      </w:pPr>
      <w:r>
        <w:rPr>
          <w:rFonts w:ascii="Arial" w:hAnsi="Arial" w:cs="Arial"/>
          <w:szCs w:val="24"/>
        </w:rPr>
        <w:t>Water Transfers</w:t>
      </w:r>
    </w:p>
    <w:p w14:paraId="53363644" w14:textId="1CCFCDCC" w:rsidR="002E0F53" w:rsidRDefault="002E0F53" w:rsidP="002E0F53">
      <w:pPr>
        <w:pStyle w:val="ListParagraph"/>
        <w:numPr>
          <w:ilvl w:val="1"/>
          <w:numId w:val="8"/>
        </w:numPr>
        <w:rPr>
          <w:rFonts w:ascii="Arial" w:hAnsi="Arial" w:cs="Arial"/>
          <w:szCs w:val="24"/>
        </w:rPr>
      </w:pPr>
      <w:r>
        <w:rPr>
          <w:rFonts w:ascii="Arial" w:hAnsi="Arial" w:cs="Arial"/>
          <w:szCs w:val="24"/>
        </w:rPr>
        <w:t>Water Allocation</w:t>
      </w:r>
    </w:p>
    <w:p w14:paraId="042865A3" w14:textId="64915B88" w:rsidR="002E0F53" w:rsidRDefault="002E0F53" w:rsidP="002E0F53">
      <w:pPr>
        <w:pStyle w:val="ListParagraph"/>
        <w:numPr>
          <w:ilvl w:val="1"/>
          <w:numId w:val="8"/>
        </w:numPr>
        <w:rPr>
          <w:rFonts w:ascii="Arial" w:hAnsi="Arial" w:cs="Arial"/>
          <w:szCs w:val="24"/>
        </w:rPr>
      </w:pPr>
      <w:r>
        <w:rPr>
          <w:rFonts w:ascii="Arial" w:hAnsi="Arial" w:cs="Arial"/>
          <w:szCs w:val="24"/>
        </w:rPr>
        <w:t>Storage and Conveyance Facilities</w:t>
      </w:r>
    </w:p>
    <w:p w14:paraId="6B16CBB2" w14:textId="1153D7E3" w:rsidR="002E0F53" w:rsidRDefault="002E0F53" w:rsidP="002E0F53">
      <w:pPr>
        <w:pStyle w:val="ListParagraph"/>
        <w:numPr>
          <w:ilvl w:val="1"/>
          <w:numId w:val="8"/>
        </w:numPr>
        <w:rPr>
          <w:rFonts w:ascii="Arial" w:hAnsi="Arial" w:cs="Arial"/>
          <w:szCs w:val="24"/>
        </w:rPr>
      </w:pPr>
      <w:r>
        <w:rPr>
          <w:rFonts w:ascii="Arial" w:hAnsi="Arial" w:cs="Arial"/>
          <w:szCs w:val="24"/>
        </w:rPr>
        <w:t>System Constraints</w:t>
      </w:r>
    </w:p>
    <w:p w14:paraId="40D0D711" w14:textId="77777777" w:rsidR="0081032A" w:rsidRDefault="0081032A" w:rsidP="0081032A">
      <w:pPr>
        <w:pStyle w:val="ListParagraph"/>
        <w:ind w:left="1080"/>
        <w:rPr>
          <w:rFonts w:ascii="Arial" w:hAnsi="Arial" w:cs="Arial"/>
          <w:szCs w:val="24"/>
        </w:rPr>
      </w:pPr>
    </w:p>
    <w:p w14:paraId="37715197" w14:textId="638070DD" w:rsidR="002E0F53" w:rsidRDefault="002E0F53" w:rsidP="002E0F53">
      <w:pPr>
        <w:pStyle w:val="ListParagraph"/>
        <w:numPr>
          <w:ilvl w:val="0"/>
          <w:numId w:val="8"/>
        </w:numPr>
        <w:rPr>
          <w:rFonts w:ascii="Arial" w:hAnsi="Arial" w:cs="Arial"/>
          <w:szCs w:val="24"/>
        </w:rPr>
      </w:pPr>
      <w:r>
        <w:rPr>
          <w:rFonts w:ascii="Arial" w:hAnsi="Arial" w:cs="Arial"/>
          <w:szCs w:val="24"/>
        </w:rPr>
        <w:t>On-farm Groundwater</w:t>
      </w:r>
    </w:p>
    <w:p w14:paraId="19BF85E5" w14:textId="084FB75B" w:rsidR="002E0F53" w:rsidRDefault="002E0F53" w:rsidP="002E0F53">
      <w:pPr>
        <w:pStyle w:val="ListParagraph"/>
        <w:numPr>
          <w:ilvl w:val="1"/>
          <w:numId w:val="8"/>
        </w:numPr>
        <w:rPr>
          <w:rFonts w:ascii="Arial" w:hAnsi="Arial" w:cs="Arial"/>
          <w:szCs w:val="24"/>
        </w:rPr>
      </w:pPr>
      <w:r>
        <w:rPr>
          <w:rFonts w:ascii="Arial" w:hAnsi="Arial" w:cs="Arial"/>
          <w:szCs w:val="24"/>
        </w:rPr>
        <w:t>Number of farms served</w:t>
      </w:r>
    </w:p>
    <w:p w14:paraId="77836F3F" w14:textId="348FCB93" w:rsidR="002E0F53" w:rsidRDefault="002E0F53" w:rsidP="002E0F53">
      <w:pPr>
        <w:pStyle w:val="ListParagraph"/>
        <w:numPr>
          <w:ilvl w:val="1"/>
          <w:numId w:val="8"/>
        </w:numPr>
        <w:rPr>
          <w:rFonts w:ascii="Arial" w:hAnsi="Arial" w:cs="Arial"/>
          <w:szCs w:val="24"/>
        </w:rPr>
      </w:pPr>
      <w:r>
        <w:rPr>
          <w:rFonts w:ascii="Arial" w:hAnsi="Arial" w:cs="Arial"/>
          <w:szCs w:val="24"/>
        </w:rPr>
        <w:t>Acres irrigated</w:t>
      </w:r>
    </w:p>
    <w:p w14:paraId="5435F1F3" w14:textId="666695BF" w:rsidR="002E0F53" w:rsidRDefault="0081032A" w:rsidP="002E0F53">
      <w:pPr>
        <w:pStyle w:val="ListParagraph"/>
        <w:numPr>
          <w:ilvl w:val="1"/>
          <w:numId w:val="8"/>
        </w:numPr>
        <w:rPr>
          <w:rFonts w:ascii="Arial" w:hAnsi="Arial" w:cs="Arial"/>
          <w:szCs w:val="24"/>
        </w:rPr>
      </w:pPr>
      <w:r>
        <w:rPr>
          <w:rFonts w:ascii="Arial" w:hAnsi="Arial" w:cs="Arial"/>
          <w:szCs w:val="24"/>
        </w:rPr>
        <w:t>Number of wells</w:t>
      </w:r>
    </w:p>
    <w:p w14:paraId="23CF651C" w14:textId="72266C85" w:rsidR="0081032A" w:rsidRDefault="0081032A" w:rsidP="0081032A">
      <w:pPr>
        <w:pStyle w:val="ListParagraph"/>
        <w:numPr>
          <w:ilvl w:val="1"/>
          <w:numId w:val="8"/>
        </w:numPr>
        <w:rPr>
          <w:rFonts w:ascii="Arial" w:hAnsi="Arial" w:cs="Arial"/>
          <w:szCs w:val="24"/>
        </w:rPr>
      </w:pPr>
      <w:r>
        <w:rPr>
          <w:rFonts w:ascii="Arial" w:hAnsi="Arial" w:cs="Arial"/>
          <w:szCs w:val="24"/>
        </w:rPr>
        <w:t>Number of recharge sites</w:t>
      </w:r>
    </w:p>
    <w:p w14:paraId="26D78609" w14:textId="77777777" w:rsidR="0081032A" w:rsidRDefault="0081032A" w:rsidP="0081032A">
      <w:pPr>
        <w:pStyle w:val="ListParagraph"/>
        <w:ind w:left="1080"/>
        <w:rPr>
          <w:rFonts w:ascii="Arial" w:hAnsi="Arial" w:cs="Arial"/>
          <w:szCs w:val="24"/>
        </w:rPr>
      </w:pPr>
    </w:p>
    <w:p w14:paraId="088BB188" w14:textId="6490B9AC" w:rsidR="0081032A" w:rsidRDefault="0081032A" w:rsidP="0081032A">
      <w:pPr>
        <w:pStyle w:val="ListParagraph"/>
        <w:numPr>
          <w:ilvl w:val="0"/>
          <w:numId w:val="8"/>
        </w:numPr>
        <w:rPr>
          <w:rFonts w:ascii="Arial" w:hAnsi="Arial" w:cs="Arial"/>
          <w:szCs w:val="24"/>
        </w:rPr>
      </w:pPr>
      <w:r>
        <w:rPr>
          <w:rFonts w:ascii="Arial" w:hAnsi="Arial" w:cs="Arial"/>
          <w:szCs w:val="24"/>
        </w:rPr>
        <w:t>Measurement of Water</w:t>
      </w:r>
    </w:p>
    <w:p w14:paraId="009EBBA1" w14:textId="0A9BBCD5" w:rsidR="0081032A" w:rsidRDefault="0081032A" w:rsidP="0081032A">
      <w:pPr>
        <w:pStyle w:val="ListParagraph"/>
        <w:numPr>
          <w:ilvl w:val="1"/>
          <w:numId w:val="8"/>
        </w:numPr>
        <w:rPr>
          <w:rFonts w:ascii="Arial" w:hAnsi="Arial" w:cs="Arial"/>
          <w:szCs w:val="24"/>
        </w:rPr>
      </w:pPr>
      <w:r>
        <w:rPr>
          <w:rFonts w:ascii="Arial" w:hAnsi="Arial" w:cs="Arial"/>
          <w:szCs w:val="24"/>
        </w:rPr>
        <w:t>Metering</w:t>
      </w:r>
    </w:p>
    <w:p w14:paraId="1F2FDF71" w14:textId="2D81D2DE" w:rsidR="0081032A" w:rsidRDefault="0081032A" w:rsidP="0081032A">
      <w:pPr>
        <w:pStyle w:val="ListParagraph"/>
        <w:numPr>
          <w:ilvl w:val="1"/>
          <w:numId w:val="8"/>
        </w:numPr>
        <w:rPr>
          <w:rFonts w:ascii="Arial" w:hAnsi="Arial" w:cs="Arial"/>
          <w:szCs w:val="24"/>
        </w:rPr>
      </w:pPr>
      <w:r>
        <w:rPr>
          <w:rFonts w:ascii="Arial" w:hAnsi="Arial" w:cs="Arial"/>
          <w:szCs w:val="24"/>
        </w:rPr>
        <w:t>Time of Use</w:t>
      </w:r>
    </w:p>
    <w:p w14:paraId="13A7F57F" w14:textId="12C566AC" w:rsidR="0081032A" w:rsidRDefault="0081032A" w:rsidP="0081032A">
      <w:pPr>
        <w:pStyle w:val="ListParagraph"/>
        <w:numPr>
          <w:ilvl w:val="1"/>
          <w:numId w:val="8"/>
        </w:numPr>
        <w:rPr>
          <w:rFonts w:ascii="Arial" w:hAnsi="Arial" w:cs="Arial"/>
          <w:szCs w:val="24"/>
        </w:rPr>
      </w:pPr>
      <w:r>
        <w:rPr>
          <w:rFonts w:ascii="Arial" w:hAnsi="Arial" w:cs="Arial"/>
          <w:szCs w:val="24"/>
        </w:rPr>
        <w:t>Self Reporting</w:t>
      </w:r>
    </w:p>
    <w:p w14:paraId="68835E4C" w14:textId="44DC5277" w:rsidR="0081032A" w:rsidRDefault="0081032A" w:rsidP="0081032A">
      <w:pPr>
        <w:pStyle w:val="ListParagraph"/>
        <w:numPr>
          <w:ilvl w:val="1"/>
          <w:numId w:val="8"/>
        </w:numPr>
        <w:rPr>
          <w:rFonts w:ascii="Arial" w:hAnsi="Arial" w:cs="Arial"/>
          <w:szCs w:val="24"/>
        </w:rPr>
      </w:pPr>
      <w:r>
        <w:rPr>
          <w:rFonts w:ascii="Arial" w:hAnsi="Arial" w:cs="Arial"/>
          <w:szCs w:val="24"/>
        </w:rPr>
        <w:t>Frequency of measurements</w:t>
      </w:r>
    </w:p>
    <w:p w14:paraId="353DDF76" w14:textId="77777777" w:rsidR="0081032A" w:rsidRDefault="0081032A" w:rsidP="0081032A">
      <w:pPr>
        <w:pStyle w:val="ListParagraph"/>
        <w:ind w:left="1080"/>
        <w:rPr>
          <w:rFonts w:ascii="Arial" w:hAnsi="Arial" w:cs="Arial"/>
          <w:szCs w:val="24"/>
        </w:rPr>
      </w:pPr>
    </w:p>
    <w:p w14:paraId="3A009EE4" w14:textId="000D090D" w:rsidR="0081032A" w:rsidRDefault="0081032A" w:rsidP="0081032A">
      <w:pPr>
        <w:pStyle w:val="ListParagraph"/>
        <w:numPr>
          <w:ilvl w:val="0"/>
          <w:numId w:val="8"/>
        </w:numPr>
        <w:rPr>
          <w:rFonts w:ascii="Arial" w:hAnsi="Arial" w:cs="Arial"/>
          <w:szCs w:val="24"/>
        </w:rPr>
      </w:pPr>
      <w:r>
        <w:rPr>
          <w:rFonts w:ascii="Arial" w:hAnsi="Arial" w:cs="Arial"/>
          <w:szCs w:val="24"/>
        </w:rPr>
        <w:t>Drought Planning and Response</w:t>
      </w:r>
    </w:p>
    <w:p w14:paraId="21B283B1" w14:textId="77777777" w:rsidR="0081032A" w:rsidRDefault="0081032A" w:rsidP="0081032A">
      <w:pPr>
        <w:pStyle w:val="ListParagraph"/>
        <w:ind w:left="1080"/>
        <w:rPr>
          <w:rFonts w:ascii="Arial" w:hAnsi="Arial" w:cs="Arial"/>
          <w:szCs w:val="24"/>
        </w:rPr>
      </w:pPr>
    </w:p>
    <w:p w14:paraId="0DA08403" w14:textId="77777777" w:rsidR="0081032A" w:rsidRDefault="0081032A" w:rsidP="0081032A">
      <w:pPr>
        <w:pStyle w:val="ListParagraph"/>
        <w:numPr>
          <w:ilvl w:val="0"/>
          <w:numId w:val="8"/>
        </w:numPr>
        <w:rPr>
          <w:rFonts w:ascii="Arial" w:hAnsi="Arial" w:cs="Arial"/>
          <w:szCs w:val="24"/>
        </w:rPr>
      </w:pPr>
      <w:r>
        <w:rPr>
          <w:rFonts w:ascii="Arial" w:hAnsi="Arial" w:cs="Arial"/>
          <w:szCs w:val="24"/>
        </w:rPr>
        <w:t>Water Conservation and Environmental Concerns</w:t>
      </w:r>
    </w:p>
    <w:p w14:paraId="5872DE43" w14:textId="77777777" w:rsidR="0081032A" w:rsidRDefault="0081032A" w:rsidP="0081032A">
      <w:pPr>
        <w:pStyle w:val="ListParagraph"/>
        <w:ind w:left="1080"/>
        <w:rPr>
          <w:rFonts w:ascii="Arial" w:hAnsi="Arial" w:cs="Arial"/>
          <w:szCs w:val="24"/>
        </w:rPr>
      </w:pPr>
    </w:p>
    <w:p w14:paraId="1630BA03" w14:textId="77777777" w:rsidR="0081032A" w:rsidRDefault="0081032A" w:rsidP="0081032A">
      <w:pPr>
        <w:pStyle w:val="ListParagraph"/>
        <w:numPr>
          <w:ilvl w:val="0"/>
          <w:numId w:val="8"/>
        </w:numPr>
        <w:rPr>
          <w:rFonts w:ascii="Arial" w:hAnsi="Arial" w:cs="Arial"/>
          <w:szCs w:val="24"/>
        </w:rPr>
      </w:pPr>
      <w:r>
        <w:rPr>
          <w:rFonts w:ascii="Arial" w:hAnsi="Arial" w:cs="Arial"/>
          <w:szCs w:val="24"/>
        </w:rPr>
        <w:t>Assets, Liabilities, and Investment</w:t>
      </w:r>
    </w:p>
    <w:p w14:paraId="49C59CB0" w14:textId="77777777" w:rsidR="0081032A" w:rsidRDefault="0081032A" w:rsidP="0081032A">
      <w:pPr>
        <w:pStyle w:val="ListParagraph"/>
        <w:ind w:left="1080"/>
        <w:rPr>
          <w:rFonts w:ascii="Arial" w:hAnsi="Arial" w:cs="Arial"/>
          <w:szCs w:val="24"/>
        </w:rPr>
      </w:pPr>
    </w:p>
    <w:p w14:paraId="0CFF116A" w14:textId="77777777" w:rsidR="0081032A" w:rsidRDefault="0081032A" w:rsidP="0081032A">
      <w:pPr>
        <w:pStyle w:val="ListParagraph"/>
        <w:numPr>
          <w:ilvl w:val="0"/>
          <w:numId w:val="8"/>
        </w:numPr>
        <w:rPr>
          <w:rFonts w:ascii="Arial" w:hAnsi="Arial" w:cs="Arial"/>
          <w:szCs w:val="24"/>
        </w:rPr>
      </w:pPr>
      <w:r>
        <w:rPr>
          <w:rFonts w:ascii="Arial" w:hAnsi="Arial" w:cs="Arial"/>
          <w:szCs w:val="24"/>
        </w:rPr>
        <w:t>Revenue and Price Structure</w:t>
      </w:r>
    </w:p>
    <w:p w14:paraId="3D18D871" w14:textId="77777777" w:rsidR="0081032A" w:rsidRDefault="0081032A" w:rsidP="0081032A">
      <w:pPr>
        <w:pStyle w:val="ListParagraph"/>
        <w:ind w:left="1080"/>
        <w:rPr>
          <w:rFonts w:ascii="Arial" w:hAnsi="Arial" w:cs="Arial"/>
          <w:szCs w:val="24"/>
        </w:rPr>
      </w:pPr>
    </w:p>
    <w:p w14:paraId="649579F3" w14:textId="77777777" w:rsidR="0081032A" w:rsidRDefault="0081032A" w:rsidP="0081032A">
      <w:pPr>
        <w:pStyle w:val="ListParagraph"/>
        <w:numPr>
          <w:ilvl w:val="0"/>
          <w:numId w:val="8"/>
        </w:numPr>
        <w:rPr>
          <w:rFonts w:ascii="Arial" w:hAnsi="Arial" w:cs="Arial"/>
          <w:szCs w:val="24"/>
        </w:rPr>
      </w:pPr>
      <w:r>
        <w:rPr>
          <w:rFonts w:ascii="Arial" w:hAnsi="Arial" w:cs="Arial"/>
          <w:szCs w:val="24"/>
        </w:rPr>
        <w:t>Cost of Operation and Maintenance</w:t>
      </w:r>
    </w:p>
    <w:p w14:paraId="44EE2BA4" w14:textId="55745BCF" w:rsidR="0081032A" w:rsidRPr="0081032A" w:rsidRDefault="0081032A" w:rsidP="0081032A">
      <w:pPr>
        <w:pStyle w:val="ListParagraph"/>
        <w:ind w:left="1080"/>
        <w:rPr>
          <w:rFonts w:ascii="Arial" w:hAnsi="Arial" w:cs="Arial"/>
          <w:szCs w:val="24"/>
        </w:rPr>
      </w:pPr>
      <w:r>
        <w:rPr>
          <w:rFonts w:ascii="Arial" w:hAnsi="Arial" w:cs="Arial"/>
          <w:szCs w:val="24"/>
        </w:rPr>
        <w:t xml:space="preserve"> </w:t>
      </w:r>
    </w:p>
    <w:p w14:paraId="6ACB6F39" w14:textId="77777777" w:rsidR="0094672E" w:rsidRDefault="0094672E" w:rsidP="0094672E">
      <w:pPr>
        <w:ind w:left="720"/>
        <w:rPr>
          <w:rFonts w:ascii="Arial" w:hAnsi="Arial" w:cs="Arial"/>
          <w:szCs w:val="24"/>
        </w:rPr>
      </w:pPr>
      <w:r w:rsidRPr="00283AB5">
        <w:rPr>
          <w:rFonts w:ascii="Arial" w:hAnsi="Arial" w:cs="Arial"/>
          <w:szCs w:val="24"/>
        </w:rPr>
        <w:t>The absence of these data would certainly affect irrigation policy decisions.  Federal programs, legislation, and impact studies would be subject to greater uncertainty and error.</w:t>
      </w:r>
    </w:p>
    <w:p w14:paraId="7F826CF1" w14:textId="77777777" w:rsidR="0094672E" w:rsidRDefault="0094672E">
      <w:pPr>
        <w:ind w:left="720" w:hanging="720"/>
        <w:rPr>
          <w:rFonts w:ascii="Arial" w:hAnsi="Arial" w:cs="Arial"/>
          <w:szCs w:val="24"/>
        </w:rPr>
      </w:pPr>
    </w:p>
    <w:p w14:paraId="499A6644" w14:textId="77777777" w:rsidR="0094672E" w:rsidRDefault="0094672E">
      <w:pPr>
        <w:ind w:left="720" w:hanging="720"/>
        <w:rPr>
          <w:rFonts w:ascii="Arial" w:hAnsi="Arial" w:cs="Arial"/>
          <w:szCs w:val="24"/>
        </w:rPr>
      </w:pPr>
    </w:p>
    <w:p w14:paraId="48A29773" w14:textId="1976D97E" w:rsidR="003A4CD4" w:rsidRPr="00670C71" w:rsidRDefault="003A4CD4">
      <w:pPr>
        <w:ind w:left="720" w:hanging="720"/>
        <w:rPr>
          <w:rFonts w:ascii="Arial" w:hAnsi="Arial" w:cs="Arial"/>
          <w:color w:val="000000"/>
          <w:szCs w:val="24"/>
        </w:rPr>
      </w:pPr>
      <w:r w:rsidRPr="00283AB5">
        <w:rPr>
          <w:rFonts w:ascii="Arial" w:hAnsi="Arial" w:cs="Arial"/>
          <w:b/>
          <w:szCs w:val="24"/>
        </w:rPr>
        <w:t>3.</w:t>
      </w:r>
      <w:r w:rsidRPr="00283AB5">
        <w:rPr>
          <w:rFonts w:ascii="Arial" w:hAnsi="Arial" w:cs="Arial"/>
          <w:b/>
          <w:szCs w:val="24"/>
        </w:rPr>
        <w:tab/>
        <w:t xml:space="preserve">Describe whether, and to what </w:t>
      </w:r>
      <w:r w:rsidRPr="00670C71">
        <w:rPr>
          <w:rFonts w:ascii="Arial" w:hAnsi="Arial" w:cs="Arial"/>
          <w:b/>
          <w:color w:val="000000"/>
          <w:szCs w:val="24"/>
        </w:rPr>
        <w:t>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5169A34" w14:textId="77777777" w:rsidR="00D7270C" w:rsidRPr="00E44FAD" w:rsidRDefault="00D7270C">
      <w:pPr>
        <w:ind w:left="720"/>
        <w:rPr>
          <w:rFonts w:ascii="Arial" w:hAnsi="Arial" w:cs="Arial"/>
          <w:szCs w:val="24"/>
        </w:rPr>
      </w:pPr>
    </w:p>
    <w:p w14:paraId="06B36E91" w14:textId="77777777" w:rsidR="0094672E" w:rsidRPr="00E44FAD" w:rsidRDefault="0094672E" w:rsidP="0094672E">
      <w:pPr>
        <w:ind w:left="720"/>
        <w:rPr>
          <w:rFonts w:ascii="Arial" w:hAnsi="Arial" w:cs="Arial"/>
          <w:szCs w:val="24"/>
        </w:rPr>
      </w:pPr>
      <w:r w:rsidRPr="00E44FAD">
        <w:rPr>
          <w:rFonts w:ascii="Arial" w:hAnsi="Arial" w:cs="Arial"/>
          <w:szCs w:val="24"/>
        </w:rPr>
        <w:t>Respondent</w:t>
      </w:r>
      <w:r>
        <w:rPr>
          <w:rFonts w:ascii="Arial" w:hAnsi="Arial" w:cs="Arial"/>
          <w:szCs w:val="24"/>
        </w:rPr>
        <w:t>s</w:t>
      </w:r>
      <w:r w:rsidRPr="00E44FAD">
        <w:rPr>
          <w:rFonts w:ascii="Arial" w:hAnsi="Arial" w:cs="Arial"/>
          <w:szCs w:val="24"/>
        </w:rPr>
        <w:t xml:space="preserve"> will have the option of reporting electronically through a web based data collection instrument or by standard mail.  Non-respondents will be contacted by using </w:t>
      </w:r>
      <w:r>
        <w:rPr>
          <w:rFonts w:ascii="Arial" w:hAnsi="Arial" w:cs="Arial"/>
          <w:szCs w:val="24"/>
        </w:rPr>
        <w:t>telephone</w:t>
      </w:r>
      <w:r w:rsidRPr="00E44FAD">
        <w:rPr>
          <w:rFonts w:ascii="Arial" w:hAnsi="Arial" w:cs="Arial"/>
          <w:szCs w:val="24"/>
        </w:rPr>
        <w:t xml:space="preserve"> or personal interviews by trained </w:t>
      </w:r>
      <w:r>
        <w:rPr>
          <w:rFonts w:ascii="Arial" w:hAnsi="Arial" w:cs="Arial"/>
          <w:szCs w:val="24"/>
        </w:rPr>
        <w:t xml:space="preserve">phone and </w:t>
      </w:r>
      <w:r w:rsidRPr="00E44FAD">
        <w:rPr>
          <w:rFonts w:ascii="Arial" w:hAnsi="Arial" w:cs="Arial"/>
          <w:szCs w:val="24"/>
        </w:rPr>
        <w:t>field enumerators.</w:t>
      </w:r>
    </w:p>
    <w:p w14:paraId="50DE47E9" w14:textId="77777777" w:rsidR="00FA2B4F" w:rsidRPr="00E44FAD" w:rsidRDefault="00FA2B4F">
      <w:pPr>
        <w:ind w:left="720"/>
        <w:rPr>
          <w:rFonts w:ascii="Arial" w:hAnsi="Arial" w:cs="Arial"/>
          <w:szCs w:val="24"/>
        </w:rPr>
      </w:pPr>
    </w:p>
    <w:p w14:paraId="48A29777" w14:textId="77777777" w:rsidR="003A4CD4" w:rsidRPr="00670C71" w:rsidRDefault="003A4CD4">
      <w:pPr>
        <w:ind w:left="720" w:hanging="720"/>
        <w:rPr>
          <w:rFonts w:ascii="Arial" w:hAnsi="Arial" w:cs="Arial"/>
          <w:color w:val="000000"/>
          <w:szCs w:val="24"/>
        </w:rPr>
      </w:pPr>
      <w:r w:rsidRPr="00E44FAD">
        <w:rPr>
          <w:rFonts w:ascii="Arial" w:hAnsi="Arial" w:cs="Arial"/>
          <w:b/>
          <w:szCs w:val="24"/>
        </w:rPr>
        <w:t>4.</w:t>
      </w:r>
      <w:r w:rsidRPr="00E44FAD">
        <w:rPr>
          <w:rFonts w:ascii="Arial" w:hAnsi="Arial" w:cs="Arial"/>
          <w:b/>
          <w:szCs w:val="24"/>
        </w:rPr>
        <w:tab/>
        <w:t xml:space="preserve">Describe </w:t>
      </w:r>
      <w:r w:rsidRPr="00FA2B4F">
        <w:rPr>
          <w:rFonts w:ascii="Arial" w:hAnsi="Arial" w:cs="Arial"/>
          <w:b/>
          <w:szCs w:val="24"/>
        </w:rPr>
        <w:t xml:space="preserve">efforts to identify duplication.  Show specifically why any similar information </w:t>
      </w:r>
      <w:r w:rsidRPr="00670C71">
        <w:rPr>
          <w:rFonts w:ascii="Arial" w:hAnsi="Arial" w:cs="Arial"/>
          <w:b/>
          <w:color w:val="000000"/>
          <w:szCs w:val="24"/>
        </w:rPr>
        <w:t>already available cannot be used or modified for use for the purposes described in Item 2 above.</w:t>
      </w:r>
    </w:p>
    <w:p w14:paraId="317C2694" w14:textId="77777777" w:rsidR="0094672E" w:rsidRPr="00283AB5" w:rsidRDefault="00283AB5" w:rsidP="0094672E">
      <w:pPr>
        <w:ind w:left="720" w:hanging="720"/>
        <w:rPr>
          <w:rFonts w:ascii="Arial" w:hAnsi="Arial" w:cs="Arial"/>
          <w:color w:val="000000"/>
          <w:szCs w:val="24"/>
        </w:rPr>
      </w:pPr>
      <w:r w:rsidRPr="00283AB5">
        <w:rPr>
          <w:rFonts w:ascii="Arial" w:hAnsi="Arial" w:cs="Arial"/>
          <w:color w:val="000000"/>
          <w:szCs w:val="24"/>
        </w:rPr>
        <w:tab/>
      </w:r>
    </w:p>
    <w:p w14:paraId="690F1E64" w14:textId="77777777" w:rsidR="0094672E" w:rsidRDefault="0094672E" w:rsidP="0094672E">
      <w:pPr>
        <w:ind w:left="720"/>
        <w:rPr>
          <w:rFonts w:ascii="Arial" w:hAnsi="Arial" w:cs="Arial"/>
          <w:color w:val="000000"/>
          <w:szCs w:val="24"/>
        </w:rPr>
      </w:pPr>
      <w:r w:rsidRPr="00283AB5">
        <w:rPr>
          <w:rFonts w:ascii="Arial" w:hAnsi="Arial" w:cs="Arial"/>
          <w:color w:val="000000"/>
          <w:szCs w:val="24"/>
        </w:rPr>
        <w:t>The</w:t>
      </w:r>
      <w:r>
        <w:rPr>
          <w:rFonts w:ascii="Arial" w:hAnsi="Arial" w:cs="Arial"/>
          <w:color w:val="000000"/>
          <w:szCs w:val="24"/>
        </w:rPr>
        <w:t xml:space="preserve"> USDA ERS has provided NASS with a comprehensive listing of all irrigation organizations in 24 states in the US.  NASS has run the data through a matching program to look for any duplication of names, addresses, phone numbers, etc. to see if any respondents may be reporting for more than one area or water district.  Also, NASS has looked for any comparable data from other agencies and nothing has been found other than the data collected by the US Census Bureau in 1978. </w:t>
      </w:r>
    </w:p>
    <w:p w14:paraId="040DD02D" w14:textId="77777777" w:rsidR="0094672E" w:rsidRDefault="0094672E" w:rsidP="0094672E">
      <w:pPr>
        <w:ind w:left="720" w:hanging="720"/>
        <w:rPr>
          <w:rFonts w:ascii="Arial" w:hAnsi="Arial" w:cs="Arial"/>
          <w:color w:val="000000"/>
          <w:szCs w:val="24"/>
        </w:rPr>
      </w:pPr>
    </w:p>
    <w:p w14:paraId="20F80CC4" w14:textId="77777777" w:rsidR="0094672E" w:rsidRPr="00283AB5" w:rsidRDefault="0094672E" w:rsidP="0094672E">
      <w:pPr>
        <w:ind w:left="720" w:hanging="720"/>
        <w:rPr>
          <w:rFonts w:ascii="Arial" w:hAnsi="Arial" w:cs="Arial"/>
          <w:color w:val="000000"/>
          <w:szCs w:val="24"/>
        </w:rPr>
      </w:pPr>
      <w:r>
        <w:rPr>
          <w:rFonts w:ascii="Arial" w:hAnsi="Arial" w:cs="Arial"/>
          <w:color w:val="000000"/>
          <w:szCs w:val="24"/>
        </w:rPr>
        <w:tab/>
        <w:t xml:space="preserve">In developing the questionnaire for the 2019 Survey of Irrigation Organizations, the USDA made a number of modifications relative to the 1978 survey to avoid duplication with other federal data collection efforts.  The 2019 survey will not include questions about irrigated acreage by crop or about on-field irrigation technology because these data are currently collected through a combination of the USDA Census of Agriculture, the Irrigation and Water Management Survey (formerly the Farm and Ranch Irrigation Survey), and various NASS planted acreage surveys.  USDA also consulted with the Bureau of Reclamation, the Army Corps of Engineers, and the U.S. Geological Survey to ensure that this data collection effort is not duplicative with the administrative or statistical records that those agencies maintain. </w:t>
      </w:r>
    </w:p>
    <w:p w14:paraId="188C1888" w14:textId="77777777" w:rsidR="00283AB5" w:rsidRDefault="00283AB5">
      <w:pPr>
        <w:ind w:left="720" w:hanging="720"/>
        <w:rPr>
          <w:rFonts w:ascii="Arial" w:hAnsi="Arial" w:cs="Arial"/>
          <w:b/>
          <w:color w:val="000000"/>
          <w:szCs w:val="24"/>
        </w:rPr>
      </w:pPr>
    </w:p>
    <w:p w14:paraId="48A2977D" w14:textId="77777777" w:rsidR="003A4CD4" w:rsidRPr="00670C71" w:rsidRDefault="003A4CD4">
      <w:pPr>
        <w:ind w:left="720" w:hanging="720"/>
        <w:rPr>
          <w:rFonts w:ascii="Arial" w:hAnsi="Arial" w:cs="Arial"/>
          <w:b/>
          <w:color w:val="000000"/>
          <w:szCs w:val="24"/>
        </w:rPr>
      </w:pPr>
      <w:r w:rsidRPr="00670C71">
        <w:rPr>
          <w:rFonts w:ascii="Arial" w:hAnsi="Arial" w:cs="Arial"/>
          <w:b/>
          <w:color w:val="000000"/>
          <w:szCs w:val="24"/>
        </w:rPr>
        <w:t>5.</w:t>
      </w:r>
      <w:r w:rsidRPr="00670C71">
        <w:rPr>
          <w:rFonts w:ascii="Arial" w:hAnsi="Arial" w:cs="Arial"/>
          <w:b/>
          <w:color w:val="000000"/>
          <w:szCs w:val="24"/>
        </w:rPr>
        <w:tab/>
        <w:t>If the collection of information impacts small businesses or other small entities (Item 5 of OMB Form 83-I), describe any methods used to minimize burden.</w:t>
      </w:r>
    </w:p>
    <w:p w14:paraId="48A2977E" w14:textId="77777777" w:rsidR="000D5BA6" w:rsidRPr="00F65DC4" w:rsidRDefault="000D5BA6">
      <w:pPr>
        <w:ind w:left="720" w:hanging="720"/>
        <w:rPr>
          <w:rFonts w:ascii="Arial" w:hAnsi="Arial" w:cs="Arial"/>
          <w:szCs w:val="24"/>
        </w:rPr>
      </w:pPr>
    </w:p>
    <w:p w14:paraId="48A2977F" w14:textId="2D256CD3" w:rsidR="003A4CD4" w:rsidRDefault="003A4CD4">
      <w:pPr>
        <w:ind w:left="720"/>
        <w:rPr>
          <w:rFonts w:ascii="Arial" w:hAnsi="Arial" w:cs="Arial"/>
          <w:szCs w:val="24"/>
        </w:rPr>
      </w:pPr>
      <w:r w:rsidRPr="00F65DC4">
        <w:rPr>
          <w:rFonts w:ascii="Arial" w:hAnsi="Arial" w:cs="Arial"/>
          <w:szCs w:val="24"/>
        </w:rPr>
        <w:t xml:space="preserve">NASS has designed </w:t>
      </w:r>
      <w:r w:rsidR="007635B9" w:rsidRPr="00F65DC4">
        <w:rPr>
          <w:rFonts w:ascii="Arial" w:hAnsi="Arial" w:cs="Arial"/>
          <w:szCs w:val="24"/>
        </w:rPr>
        <w:t xml:space="preserve">the </w:t>
      </w:r>
      <w:r w:rsidR="00F65DC4" w:rsidRPr="00F65DC4">
        <w:rPr>
          <w:rFonts w:ascii="Arial" w:hAnsi="Arial" w:cs="Arial"/>
          <w:szCs w:val="24"/>
        </w:rPr>
        <w:t xml:space="preserve">Survey of </w:t>
      </w:r>
      <w:r w:rsidR="00CD72B9" w:rsidRPr="00F65DC4">
        <w:rPr>
          <w:rFonts w:ascii="Arial" w:hAnsi="Arial" w:cs="Arial"/>
          <w:szCs w:val="24"/>
        </w:rPr>
        <w:t xml:space="preserve">Irrigation </w:t>
      </w:r>
      <w:r w:rsidR="00F65DC4" w:rsidRPr="00F65DC4">
        <w:rPr>
          <w:rFonts w:ascii="Arial" w:hAnsi="Arial" w:cs="Arial"/>
          <w:szCs w:val="24"/>
        </w:rPr>
        <w:t>Organizations</w:t>
      </w:r>
      <w:r w:rsidR="00CD72B9" w:rsidRPr="00F65DC4">
        <w:rPr>
          <w:rFonts w:ascii="Arial" w:hAnsi="Arial" w:cs="Arial"/>
          <w:szCs w:val="24"/>
        </w:rPr>
        <w:t xml:space="preserve"> </w:t>
      </w:r>
      <w:r w:rsidR="007635B9" w:rsidRPr="00F65DC4">
        <w:rPr>
          <w:rFonts w:ascii="Arial" w:hAnsi="Arial" w:cs="Arial"/>
          <w:szCs w:val="24"/>
        </w:rPr>
        <w:t>questionnaire</w:t>
      </w:r>
      <w:r w:rsidRPr="00F65DC4">
        <w:rPr>
          <w:rFonts w:ascii="Arial" w:hAnsi="Arial" w:cs="Arial"/>
          <w:szCs w:val="24"/>
        </w:rPr>
        <w:t xml:space="preserve"> with the goal of minimizing respondent burden</w:t>
      </w:r>
      <w:r w:rsidR="00F65DC4" w:rsidRPr="00F65DC4">
        <w:rPr>
          <w:rFonts w:ascii="Arial" w:hAnsi="Arial" w:cs="Arial"/>
          <w:szCs w:val="24"/>
        </w:rPr>
        <w:t xml:space="preserve"> on all participants</w:t>
      </w:r>
      <w:r w:rsidRPr="00F65DC4">
        <w:rPr>
          <w:rFonts w:ascii="Arial" w:hAnsi="Arial" w:cs="Arial"/>
          <w:szCs w:val="24"/>
        </w:rPr>
        <w:t>.</w:t>
      </w:r>
      <w:r w:rsidR="00F65DC4" w:rsidRPr="00F65DC4">
        <w:rPr>
          <w:rFonts w:ascii="Arial" w:hAnsi="Arial" w:cs="Arial"/>
          <w:szCs w:val="24"/>
        </w:rPr>
        <w:t xml:space="preserve"> As a result of cognitive testing and the inclusion of skip patterns, respondents should be able to skip past all sections of the questionnaire that do not pertain to their operation. </w:t>
      </w:r>
      <w:r w:rsidRPr="00F65DC4">
        <w:rPr>
          <w:rFonts w:ascii="Arial" w:hAnsi="Arial" w:cs="Arial"/>
          <w:szCs w:val="24"/>
        </w:rPr>
        <w:t xml:space="preserve">  A toll-free telephone number will be provided for respondents desiring help in completing the questionnaire.</w:t>
      </w:r>
    </w:p>
    <w:p w14:paraId="507039E0" w14:textId="77777777" w:rsidR="003938CD" w:rsidRDefault="003938CD">
      <w:pPr>
        <w:ind w:left="720"/>
        <w:rPr>
          <w:rFonts w:ascii="Arial" w:hAnsi="Arial" w:cs="Arial"/>
          <w:szCs w:val="24"/>
        </w:rPr>
      </w:pPr>
    </w:p>
    <w:p w14:paraId="7C693125" w14:textId="7019A27F" w:rsidR="003938CD" w:rsidRPr="00F65DC4" w:rsidRDefault="003938CD">
      <w:pPr>
        <w:ind w:left="720"/>
        <w:rPr>
          <w:rFonts w:ascii="Arial" w:hAnsi="Arial" w:cs="Arial"/>
          <w:szCs w:val="24"/>
        </w:rPr>
      </w:pPr>
      <w:r>
        <w:rPr>
          <w:rFonts w:ascii="Arial" w:hAnsi="Arial" w:cs="Arial"/>
          <w:szCs w:val="24"/>
        </w:rPr>
        <w:t>Out of the estimated sample size of 6,500, approximately 4,500 or 70 percent would be considered small operations.</w:t>
      </w:r>
    </w:p>
    <w:p w14:paraId="48A29780" w14:textId="77777777" w:rsidR="003A4CD4" w:rsidRPr="00F65DC4" w:rsidRDefault="003A4CD4">
      <w:pPr>
        <w:rPr>
          <w:rFonts w:ascii="Arial" w:hAnsi="Arial" w:cs="Arial"/>
          <w:szCs w:val="24"/>
        </w:rPr>
      </w:pPr>
    </w:p>
    <w:p w14:paraId="48A29783"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6.</w:t>
      </w:r>
      <w:r w:rsidRPr="00670C71">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14:paraId="48A29784" w14:textId="77777777" w:rsidR="003A4CD4" w:rsidRPr="00670C71" w:rsidRDefault="003A4CD4">
      <w:pPr>
        <w:rPr>
          <w:rFonts w:ascii="Arial" w:hAnsi="Arial" w:cs="Arial"/>
          <w:color w:val="000000"/>
          <w:szCs w:val="24"/>
        </w:rPr>
      </w:pPr>
    </w:p>
    <w:p w14:paraId="05B3703C" w14:textId="0408625B" w:rsidR="00D873E9" w:rsidRDefault="00D873E9">
      <w:pPr>
        <w:ind w:left="720"/>
        <w:rPr>
          <w:rFonts w:ascii="Arial" w:hAnsi="Arial" w:cs="Arial"/>
          <w:szCs w:val="24"/>
        </w:rPr>
      </w:pPr>
      <w:r w:rsidRPr="00D873E9">
        <w:rPr>
          <w:rFonts w:ascii="Arial" w:hAnsi="Arial" w:cs="Arial"/>
          <w:szCs w:val="24"/>
        </w:rPr>
        <w:t xml:space="preserve">In order to optimize the usefulness of </w:t>
      </w:r>
      <w:r>
        <w:rPr>
          <w:rFonts w:ascii="Arial" w:hAnsi="Arial" w:cs="Arial"/>
          <w:szCs w:val="24"/>
        </w:rPr>
        <w:t>the SIO d</w:t>
      </w:r>
      <w:r w:rsidRPr="00D873E9">
        <w:rPr>
          <w:rFonts w:ascii="Arial" w:hAnsi="Arial" w:cs="Arial"/>
          <w:szCs w:val="24"/>
        </w:rPr>
        <w:t xml:space="preserve">ata and the data collected from the IWMS, they need to be conducted as closely together as possible. </w:t>
      </w:r>
      <w:r>
        <w:rPr>
          <w:rFonts w:ascii="Arial" w:hAnsi="Arial" w:cs="Arial"/>
          <w:szCs w:val="24"/>
        </w:rPr>
        <w:t xml:space="preserve"> Having data from farmers for 2018 and from the water providing organizations for 2019 greatly increases the potential for drawing accurate con</w:t>
      </w:r>
      <w:r w:rsidR="0094672E">
        <w:rPr>
          <w:rFonts w:ascii="Arial" w:hAnsi="Arial" w:cs="Arial"/>
          <w:szCs w:val="24"/>
        </w:rPr>
        <w:t>c</w:t>
      </w:r>
      <w:r>
        <w:rPr>
          <w:rFonts w:ascii="Arial" w:hAnsi="Arial" w:cs="Arial"/>
          <w:szCs w:val="24"/>
        </w:rPr>
        <w:t xml:space="preserve">lusions and making well informed decisions relating to drought management. </w:t>
      </w:r>
    </w:p>
    <w:p w14:paraId="40C49D9A" w14:textId="77777777" w:rsidR="002A1C1D" w:rsidRDefault="002A1C1D">
      <w:pPr>
        <w:ind w:left="720"/>
        <w:rPr>
          <w:rFonts w:ascii="Arial" w:hAnsi="Arial" w:cs="Arial"/>
          <w:szCs w:val="24"/>
        </w:rPr>
      </w:pPr>
    </w:p>
    <w:p w14:paraId="51DEF237" w14:textId="351C6D04" w:rsidR="002A1C1D" w:rsidRDefault="002A1C1D">
      <w:pPr>
        <w:ind w:left="720"/>
        <w:rPr>
          <w:rFonts w:ascii="Arial" w:hAnsi="Arial" w:cs="Arial"/>
          <w:szCs w:val="24"/>
        </w:rPr>
      </w:pPr>
      <w:r>
        <w:rPr>
          <w:rFonts w:ascii="Arial" w:hAnsi="Arial" w:cs="Arial"/>
          <w:szCs w:val="24"/>
        </w:rPr>
        <w:t>Without this data it is very difficult to make informed decisions regarding water management and distribution, conservation practices, cost effectivness, quality and availability of water, drought prevention, and numerous other factors that have not been collected since the Census Bureau conducted this survey 40 years ago.</w:t>
      </w:r>
    </w:p>
    <w:p w14:paraId="3F07D6A0" w14:textId="77777777" w:rsidR="00D873E9" w:rsidRPr="00D873E9" w:rsidRDefault="00D873E9">
      <w:pPr>
        <w:ind w:left="720"/>
        <w:rPr>
          <w:rFonts w:ascii="Arial" w:hAnsi="Arial" w:cs="Arial"/>
          <w:szCs w:val="24"/>
        </w:rPr>
      </w:pPr>
    </w:p>
    <w:p w14:paraId="48A29789"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7.</w:t>
      </w:r>
      <w:r w:rsidRPr="00670C71">
        <w:rPr>
          <w:rFonts w:ascii="Arial" w:hAnsi="Arial" w:cs="Arial"/>
          <w:b/>
          <w:color w:val="000000"/>
          <w:szCs w:val="24"/>
        </w:rPr>
        <w:tab/>
        <w:t>Explain any special circumstances that would cause an information collection to be conducted in a manner inconsistent with the general information guidelines in 5 CFR 1320.5.</w:t>
      </w:r>
    </w:p>
    <w:p w14:paraId="48A2978A" w14:textId="77777777" w:rsidR="003A4CD4" w:rsidRPr="00670C71" w:rsidRDefault="003A4CD4">
      <w:pPr>
        <w:rPr>
          <w:rFonts w:ascii="Arial" w:hAnsi="Arial" w:cs="Arial"/>
          <w:color w:val="000000"/>
          <w:szCs w:val="24"/>
        </w:rPr>
      </w:pPr>
    </w:p>
    <w:p w14:paraId="48A2978B" w14:textId="77777777" w:rsidR="003A4CD4" w:rsidRPr="00DA6256" w:rsidRDefault="003A4CD4">
      <w:pPr>
        <w:ind w:left="720"/>
        <w:rPr>
          <w:rFonts w:ascii="Arial" w:hAnsi="Arial" w:cs="Arial"/>
          <w:szCs w:val="24"/>
        </w:rPr>
      </w:pPr>
      <w:r w:rsidRPr="00DA6256">
        <w:rPr>
          <w:rFonts w:ascii="Arial" w:hAnsi="Arial" w:cs="Arial"/>
          <w:szCs w:val="24"/>
        </w:rPr>
        <w:t>There are no special circumstances associated with this information collection.</w:t>
      </w:r>
    </w:p>
    <w:p w14:paraId="48A2978C" w14:textId="77777777" w:rsidR="003A4CD4" w:rsidRPr="00DA6256" w:rsidRDefault="003A4CD4">
      <w:pPr>
        <w:rPr>
          <w:rFonts w:ascii="Arial" w:hAnsi="Arial" w:cs="Arial"/>
          <w:szCs w:val="24"/>
        </w:rPr>
      </w:pPr>
    </w:p>
    <w:p w14:paraId="48A2978D"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8.</w:t>
      </w:r>
      <w:r w:rsidRPr="00670C71">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48A2978E" w14:textId="77777777" w:rsidR="003A4CD4" w:rsidRPr="00670C71" w:rsidRDefault="003A4CD4">
      <w:pPr>
        <w:rPr>
          <w:rFonts w:ascii="Arial" w:hAnsi="Arial" w:cs="Arial"/>
          <w:color w:val="000000"/>
          <w:szCs w:val="24"/>
        </w:rPr>
      </w:pPr>
    </w:p>
    <w:p w14:paraId="62262E4F" w14:textId="626A85B5" w:rsidR="00D402E3" w:rsidRPr="00FA7934" w:rsidRDefault="003A4CD4" w:rsidP="00D402E3">
      <w:pPr>
        <w:ind w:left="720"/>
        <w:rPr>
          <w:rFonts w:ascii="Arial" w:hAnsi="Arial" w:cs="Arial"/>
          <w:szCs w:val="24"/>
        </w:rPr>
      </w:pPr>
      <w:r w:rsidRPr="00FA7934">
        <w:rPr>
          <w:rFonts w:ascii="Arial" w:hAnsi="Arial" w:cs="Arial"/>
          <w:szCs w:val="24"/>
        </w:rPr>
        <w:t>The Notice soliciting comments w</w:t>
      </w:r>
      <w:r w:rsidR="004228D8" w:rsidRPr="00FA7934">
        <w:rPr>
          <w:rFonts w:ascii="Arial" w:hAnsi="Arial" w:cs="Arial"/>
          <w:szCs w:val="24"/>
        </w:rPr>
        <w:t>as</w:t>
      </w:r>
      <w:r w:rsidRPr="00FA7934">
        <w:rPr>
          <w:rFonts w:ascii="Arial" w:hAnsi="Arial" w:cs="Arial"/>
          <w:szCs w:val="24"/>
        </w:rPr>
        <w:t xml:space="preserve"> published in the Federal Register on </w:t>
      </w:r>
      <w:r w:rsidR="00F21DA5" w:rsidRPr="00FA7934">
        <w:rPr>
          <w:rFonts w:ascii="Arial" w:hAnsi="Arial" w:cs="Arial"/>
          <w:szCs w:val="24"/>
        </w:rPr>
        <w:t>April 11,</w:t>
      </w:r>
      <w:r w:rsidR="00D055A2" w:rsidRPr="00FA7934">
        <w:rPr>
          <w:rFonts w:ascii="Arial" w:hAnsi="Arial" w:cs="Arial"/>
          <w:szCs w:val="24"/>
        </w:rPr>
        <w:t xml:space="preserve"> 201</w:t>
      </w:r>
      <w:r w:rsidR="00F21DA5" w:rsidRPr="00FA7934">
        <w:rPr>
          <w:rFonts w:ascii="Arial" w:hAnsi="Arial" w:cs="Arial"/>
          <w:szCs w:val="24"/>
        </w:rPr>
        <w:t>9</w:t>
      </w:r>
      <w:r w:rsidRPr="00FA7934">
        <w:rPr>
          <w:rFonts w:ascii="Arial" w:hAnsi="Arial" w:cs="Arial"/>
          <w:szCs w:val="24"/>
        </w:rPr>
        <w:t xml:space="preserve"> on pages </w:t>
      </w:r>
      <w:r w:rsidR="00F21DA5" w:rsidRPr="00FA7934">
        <w:rPr>
          <w:rFonts w:ascii="Arial" w:hAnsi="Arial" w:cs="Arial"/>
          <w:szCs w:val="24"/>
        </w:rPr>
        <w:t>14643 - 14644</w:t>
      </w:r>
      <w:r w:rsidRPr="00FA7934">
        <w:rPr>
          <w:rFonts w:ascii="Arial" w:hAnsi="Arial" w:cs="Arial"/>
          <w:szCs w:val="24"/>
        </w:rPr>
        <w:t>.</w:t>
      </w:r>
      <w:r w:rsidR="001409F8" w:rsidRPr="00FA7934">
        <w:rPr>
          <w:rFonts w:ascii="Arial" w:hAnsi="Arial" w:cs="Arial"/>
          <w:szCs w:val="24"/>
        </w:rPr>
        <w:t xml:space="preserve"> </w:t>
      </w:r>
      <w:r w:rsidRPr="00FA7934">
        <w:rPr>
          <w:rFonts w:ascii="Arial" w:hAnsi="Arial" w:cs="Arial"/>
          <w:szCs w:val="24"/>
        </w:rPr>
        <w:t xml:space="preserve"> </w:t>
      </w:r>
      <w:r w:rsidR="00D402E3" w:rsidRPr="00FA7934">
        <w:rPr>
          <w:rFonts w:ascii="Arial" w:hAnsi="Arial" w:cs="Arial"/>
          <w:szCs w:val="24"/>
        </w:rPr>
        <w:t>NASS received one public comment regarding th</w:t>
      </w:r>
      <w:r w:rsidR="00212EA7">
        <w:rPr>
          <w:rFonts w:ascii="Arial" w:hAnsi="Arial" w:cs="Arial"/>
          <w:szCs w:val="24"/>
        </w:rPr>
        <w:t>is new data collection that is based on a previously conducted survey by the Census Bureau for the year of 1978</w:t>
      </w:r>
      <w:r w:rsidR="00DA6256" w:rsidRPr="00FA7934">
        <w:rPr>
          <w:rFonts w:ascii="Arial" w:hAnsi="Arial" w:cs="Arial"/>
          <w:szCs w:val="24"/>
        </w:rPr>
        <w:t xml:space="preserve">. The comment was from the Oregon Water Resources Congress and </w:t>
      </w:r>
      <w:r w:rsidR="00FA7934" w:rsidRPr="00FA7934">
        <w:rPr>
          <w:rFonts w:ascii="Arial" w:hAnsi="Arial" w:cs="Arial"/>
          <w:szCs w:val="24"/>
        </w:rPr>
        <w:t>it supports the collection of irrigation information by NASS</w:t>
      </w:r>
      <w:r w:rsidR="00D402E3" w:rsidRPr="00FA7934">
        <w:rPr>
          <w:rFonts w:ascii="Arial" w:hAnsi="Arial" w:cs="Arial"/>
          <w:szCs w:val="24"/>
        </w:rPr>
        <w:t>.</w:t>
      </w:r>
      <w:r w:rsidR="00FA7934" w:rsidRPr="00FA7934">
        <w:rPr>
          <w:rFonts w:ascii="Arial" w:hAnsi="Arial" w:cs="Arial"/>
          <w:szCs w:val="24"/>
        </w:rPr>
        <w:t xml:space="preserve">  The comment is attached to this submission.</w:t>
      </w:r>
    </w:p>
    <w:p w14:paraId="71BB1662" w14:textId="77777777" w:rsidR="00D402E3" w:rsidRPr="00FA7934" w:rsidRDefault="00D402E3" w:rsidP="00D402E3">
      <w:pPr>
        <w:ind w:left="720"/>
        <w:rPr>
          <w:rFonts w:ascii="Arial" w:hAnsi="Arial" w:cs="Arial"/>
          <w:szCs w:val="24"/>
        </w:rPr>
      </w:pPr>
    </w:p>
    <w:p w14:paraId="48A29791" w14:textId="77777777" w:rsidR="003A4CD4" w:rsidRPr="00670C71" w:rsidRDefault="003A4CD4">
      <w:pPr>
        <w:ind w:left="720"/>
        <w:rPr>
          <w:rFonts w:ascii="Arial" w:hAnsi="Arial" w:cs="Arial"/>
          <w:color w:val="000000"/>
          <w:szCs w:val="24"/>
        </w:rPr>
      </w:pPr>
      <w:r w:rsidRPr="00FA7934">
        <w:rPr>
          <w:rFonts w:ascii="Arial" w:hAnsi="Arial" w:cs="Arial"/>
          <w:b/>
          <w:szCs w:val="24"/>
        </w:rPr>
        <w:t xml:space="preserve">Describe </w:t>
      </w:r>
      <w:r w:rsidRPr="00670C71">
        <w:rPr>
          <w:rFonts w:ascii="Arial" w:hAnsi="Arial" w:cs="Arial"/>
          <w:b/>
          <w:color w:val="000000"/>
          <w:szCs w:val="24"/>
        </w:rPr>
        <w:t>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8A29792" w14:textId="77777777" w:rsidR="003A4CD4" w:rsidRPr="00670C71" w:rsidRDefault="003A4CD4">
      <w:pPr>
        <w:rPr>
          <w:rFonts w:ascii="Arial" w:hAnsi="Arial" w:cs="Arial"/>
          <w:color w:val="000000"/>
          <w:szCs w:val="24"/>
        </w:rPr>
      </w:pPr>
    </w:p>
    <w:p w14:paraId="55372DD2" w14:textId="4BDB204F" w:rsidR="0069328D" w:rsidRDefault="0069328D" w:rsidP="0069328D">
      <w:pPr>
        <w:ind w:left="720"/>
        <w:rPr>
          <w:rFonts w:ascii="Arial" w:hAnsi="Arial" w:cs="Arial"/>
        </w:rPr>
      </w:pPr>
      <w:r w:rsidRPr="005A3728">
        <w:rPr>
          <w:rFonts w:ascii="Arial" w:hAnsi="Arial" w:cs="Arial"/>
        </w:rPr>
        <w:t>In late 2018, researchers at the</w:t>
      </w:r>
      <w:r>
        <w:rPr>
          <w:rFonts w:ascii="Arial" w:hAnsi="Arial" w:cs="Arial"/>
        </w:rPr>
        <w:t xml:space="preserve"> USDA </w:t>
      </w:r>
      <w:r w:rsidRPr="005A3728">
        <w:rPr>
          <w:rFonts w:ascii="Arial" w:hAnsi="Arial" w:cs="Arial"/>
        </w:rPr>
        <w:t>Economic Research Service</w:t>
      </w:r>
      <w:r>
        <w:rPr>
          <w:rFonts w:ascii="Arial" w:hAnsi="Arial" w:cs="Arial"/>
        </w:rPr>
        <w:t xml:space="preserve"> (ERS)</w:t>
      </w:r>
      <w:r w:rsidRPr="005A3728">
        <w:rPr>
          <w:rFonts w:ascii="Arial" w:hAnsi="Arial" w:cs="Arial"/>
        </w:rPr>
        <w:t xml:space="preserve"> prepared a first draft of the </w:t>
      </w:r>
      <w:r>
        <w:rPr>
          <w:rFonts w:ascii="Arial" w:hAnsi="Arial" w:cs="Arial"/>
        </w:rPr>
        <w:t xml:space="preserve">SIO </w:t>
      </w:r>
      <w:r w:rsidRPr="005A3728">
        <w:rPr>
          <w:rFonts w:ascii="Arial" w:hAnsi="Arial" w:cs="Arial"/>
        </w:rPr>
        <w:t xml:space="preserve">questionnaire, which was adapted from the </w:t>
      </w:r>
      <w:r w:rsidRPr="005A3728">
        <w:rPr>
          <w:rFonts w:ascii="Arial" w:hAnsi="Arial" w:cs="Arial"/>
          <w:i/>
        </w:rPr>
        <w:t>197</w:t>
      </w:r>
      <w:r w:rsidR="00915821">
        <w:rPr>
          <w:rFonts w:ascii="Arial" w:hAnsi="Arial" w:cs="Arial"/>
          <w:i/>
        </w:rPr>
        <w:t>8</w:t>
      </w:r>
      <w:r w:rsidRPr="005A3728">
        <w:rPr>
          <w:rFonts w:ascii="Arial" w:hAnsi="Arial" w:cs="Arial"/>
          <w:i/>
        </w:rPr>
        <w:t xml:space="preserve"> Census of Irrigation Organizations</w:t>
      </w:r>
      <w:r w:rsidRPr="005A3728">
        <w:rPr>
          <w:rFonts w:ascii="Arial" w:hAnsi="Arial" w:cs="Arial"/>
        </w:rPr>
        <w:t xml:space="preserve"> which was conducted by the U.S. Department of Commerce, Bureau of the Census.  Given the broad range of topics that will be covered in the new questionnaire, ERS asked for feedback from experts with experience in these topics.  About one dozen experts were approached.  Detailed feedback was received from the following individuals:</w:t>
      </w:r>
    </w:p>
    <w:p w14:paraId="7E0D6D56" w14:textId="77777777" w:rsidR="0069328D" w:rsidRPr="005A3728" w:rsidRDefault="0069328D" w:rsidP="0069328D">
      <w:pPr>
        <w:ind w:left="720"/>
        <w:rPr>
          <w:rFonts w:ascii="Arial" w:hAnsi="Arial" w:cs="Arial"/>
        </w:rPr>
      </w:pPr>
    </w:p>
    <w:p w14:paraId="37CFE5C6" w14:textId="77777777" w:rsidR="00545E2D" w:rsidRPr="00545E2D" w:rsidRDefault="00545E2D" w:rsidP="00545E2D">
      <w:pPr>
        <w:pStyle w:val="ListParagraph"/>
        <w:numPr>
          <w:ilvl w:val="0"/>
          <w:numId w:val="6"/>
        </w:numPr>
        <w:spacing w:after="160" w:line="259" w:lineRule="auto"/>
        <w:rPr>
          <w:rFonts w:ascii="Arial" w:hAnsi="Arial" w:cs="Arial"/>
        </w:rPr>
      </w:pPr>
      <w:r w:rsidRPr="00545E2D">
        <w:rPr>
          <w:rFonts w:ascii="Arial" w:hAnsi="Arial" w:cs="Arial"/>
        </w:rPr>
        <w:t>Sara Larsen, P.E., former staff member Western States Water Council</w:t>
      </w:r>
    </w:p>
    <w:p w14:paraId="3DAE9DF8" w14:textId="77777777" w:rsidR="00545E2D" w:rsidRPr="00545E2D" w:rsidRDefault="00545E2D" w:rsidP="00545E2D">
      <w:pPr>
        <w:pStyle w:val="ListParagraph"/>
        <w:numPr>
          <w:ilvl w:val="0"/>
          <w:numId w:val="6"/>
        </w:numPr>
        <w:spacing w:after="160" w:line="259" w:lineRule="auto"/>
        <w:rPr>
          <w:rFonts w:ascii="Arial" w:hAnsi="Arial" w:cs="Arial"/>
        </w:rPr>
      </w:pPr>
      <w:r w:rsidRPr="00545E2D">
        <w:rPr>
          <w:rFonts w:ascii="Arial" w:hAnsi="Arial" w:cs="Arial"/>
        </w:rPr>
        <w:t>Nick Brozovic, PhD, Director of Policy, Daugherty Water for Food Global Institute, Professor of Agricultural Economics, University of Nebraska-Lincoln</w:t>
      </w:r>
    </w:p>
    <w:p w14:paraId="6EEF000B" w14:textId="77777777" w:rsidR="00545E2D" w:rsidRPr="00545E2D" w:rsidRDefault="00545E2D" w:rsidP="00545E2D">
      <w:pPr>
        <w:pStyle w:val="ListParagraph"/>
        <w:numPr>
          <w:ilvl w:val="0"/>
          <w:numId w:val="6"/>
        </w:numPr>
        <w:spacing w:after="160" w:line="259" w:lineRule="auto"/>
        <w:rPr>
          <w:rFonts w:ascii="Arial" w:hAnsi="Arial" w:cs="Arial"/>
        </w:rPr>
      </w:pPr>
      <w:r w:rsidRPr="00545E2D">
        <w:rPr>
          <w:rFonts w:ascii="Arial" w:hAnsi="Arial" w:cs="Arial"/>
        </w:rPr>
        <w:t>Hamid Farahani, Water Management Engineer, USDA Natural Resources Conservation Service</w:t>
      </w:r>
    </w:p>
    <w:p w14:paraId="61E194BD" w14:textId="77777777" w:rsidR="00545E2D" w:rsidRPr="00545E2D" w:rsidRDefault="00545E2D" w:rsidP="00545E2D">
      <w:pPr>
        <w:pStyle w:val="ListParagraph"/>
        <w:numPr>
          <w:ilvl w:val="0"/>
          <w:numId w:val="6"/>
        </w:numPr>
        <w:spacing w:after="160" w:line="259" w:lineRule="auto"/>
        <w:rPr>
          <w:rFonts w:ascii="Arial" w:hAnsi="Arial" w:cs="Arial"/>
        </w:rPr>
      </w:pPr>
      <w:r w:rsidRPr="00545E2D">
        <w:rPr>
          <w:rFonts w:ascii="Arial" w:hAnsi="Arial" w:cs="Arial"/>
        </w:rPr>
        <w:t>Ellen Hanak, PhD, Center Director and Senior Fellow, Public Policy Institute of California</w:t>
      </w:r>
    </w:p>
    <w:p w14:paraId="2614027C" w14:textId="77777777" w:rsidR="00545E2D" w:rsidRPr="00545E2D" w:rsidRDefault="00545E2D" w:rsidP="00545E2D">
      <w:pPr>
        <w:pStyle w:val="ListParagraph"/>
        <w:numPr>
          <w:ilvl w:val="0"/>
          <w:numId w:val="6"/>
        </w:numPr>
        <w:spacing w:after="160" w:line="259" w:lineRule="auto"/>
        <w:rPr>
          <w:rFonts w:ascii="Arial" w:hAnsi="Arial" w:cs="Arial"/>
        </w:rPr>
      </w:pPr>
      <w:r w:rsidRPr="00545E2D">
        <w:rPr>
          <w:rFonts w:ascii="Arial" w:hAnsi="Arial" w:cs="Arial"/>
        </w:rPr>
        <w:t>Andrew Ayres, PhD, formerly Environmental Defense Fund</w:t>
      </w:r>
    </w:p>
    <w:p w14:paraId="68B01122" w14:textId="77777777" w:rsidR="00545E2D" w:rsidRPr="00545E2D" w:rsidRDefault="00545E2D" w:rsidP="00545E2D">
      <w:pPr>
        <w:pStyle w:val="ListParagraph"/>
        <w:numPr>
          <w:ilvl w:val="0"/>
          <w:numId w:val="6"/>
        </w:numPr>
        <w:spacing w:after="160" w:line="259" w:lineRule="auto"/>
        <w:rPr>
          <w:rFonts w:ascii="Arial" w:hAnsi="Arial" w:cs="Arial"/>
        </w:rPr>
      </w:pPr>
      <w:r w:rsidRPr="00545E2D">
        <w:rPr>
          <w:rFonts w:ascii="Arial" w:hAnsi="Arial" w:cs="Arial"/>
        </w:rPr>
        <w:t>Molly Maupin, Hydrologist, USGS Idaho Water Science Center</w:t>
      </w:r>
    </w:p>
    <w:p w14:paraId="458E2722" w14:textId="77777777" w:rsidR="00545E2D" w:rsidRPr="00545E2D" w:rsidRDefault="00545E2D" w:rsidP="00545E2D">
      <w:pPr>
        <w:pStyle w:val="ListParagraph"/>
        <w:numPr>
          <w:ilvl w:val="0"/>
          <w:numId w:val="6"/>
        </w:numPr>
        <w:spacing w:after="160" w:line="259" w:lineRule="auto"/>
        <w:rPr>
          <w:rFonts w:ascii="Arial" w:hAnsi="Arial" w:cs="Arial"/>
        </w:rPr>
      </w:pPr>
      <w:r w:rsidRPr="00545E2D">
        <w:rPr>
          <w:rFonts w:ascii="Arial" w:hAnsi="Arial" w:cs="Arial"/>
        </w:rPr>
        <w:t>Rodney Caldwell, Hydrologist, USGS Wyoming-Montana Water Science Center</w:t>
      </w:r>
    </w:p>
    <w:p w14:paraId="14B11B15" w14:textId="77777777" w:rsidR="00545E2D" w:rsidRDefault="00545E2D" w:rsidP="00915821">
      <w:pPr>
        <w:pStyle w:val="ListParagraph"/>
        <w:spacing w:after="160" w:line="259" w:lineRule="auto"/>
        <w:ind w:left="1440"/>
        <w:rPr>
          <w:rFonts w:ascii="Arial" w:hAnsi="Arial" w:cs="Arial"/>
        </w:rPr>
      </w:pPr>
    </w:p>
    <w:p w14:paraId="0F3ABEBB" w14:textId="45AE540C" w:rsidR="0069328D" w:rsidRDefault="0069328D" w:rsidP="0069328D">
      <w:pPr>
        <w:ind w:left="720"/>
        <w:rPr>
          <w:rFonts w:ascii="Arial" w:hAnsi="Arial" w:cs="Arial"/>
        </w:rPr>
      </w:pPr>
      <w:r w:rsidRPr="005A3728">
        <w:rPr>
          <w:rFonts w:ascii="Arial" w:hAnsi="Arial" w:cs="Arial"/>
        </w:rPr>
        <w:t xml:space="preserve">The </w:t>
      </w:r>
      <w:r>
        <w:rPr>
          <w:rFonts w:ascii="Arial" w:hAnsi="Arial" w:cs="Arial"/>
        </w:rPr>
        <w:t>final</w:t>
      </w:r>
      <w:r w:rsidRPr="005A3728">
        <w:rPr>
          <w:rFonts w:ascii="Arial" w:hAnsi="Arial" w:cs="Arial"/>
        </w:rPr>
        <w:t xml:space="preserve"> draft of the question</w:t>
      </w:r>
      <w:r w:rsidR="00AF33E3">
        <w:rPr>
          <w:rFonts w:ascii="Arial" w:hAnsi="Arial" w:cs="Arial"/>
        </w:rPr>
        <w:t>naire</w:t>
      </w:r>
      <w:r w:rsidRPr="005A3728">
        <w:rPr>
          <w:rFonts w:ascii="Arial" w:hAnsi="Arial" w:cs="Arial"/>
        </w:rPr>
        <w:t xml:space="preserve"> reflect</w:t>
      </w:r>
      <w:r>
        <w:rPr>
          <w:rFonts w:ascii="Arial" w:hAnsi="Arial" w:cs="Arial"/>
        </w:rPr>
        <w:t>s</w:t>
      </w:r>
      <w:r w:rsidRPr="005A3728">
        <w:rPr>
          <w:rFonts w:ascii="Arial" w:hAnsi="Arial" w:cs="Arial"/>
        </w:rPr>
        <w:t xml:space="preserve"> ERS</w:t>
      </w:r>
      <w:r>
        <w:rPr>
          <w:rFonts w:ascii="Arial" w:hAnsi="Arial" w:cs="Arial"/>
        </w:rPr>
        <w:t>’s</w:t>
      </w:r>
      <w:r w:rsidRPr="005A3728">
        <w:rPr>
          <w:rFonts w:ascii="Arial" w:hAnsi="Arial" w:cs="Arial"/>
        </w:rPr>
        <w:t xml:space="preserve"> efforts to incorporate or address comments </w:t>
      </w:r>
      <w:r>
        <w:rPr>
          <w:rFonts w:ascii="Arial" w:hAnsi="Arial" w:cs="Arial"/>
        </w:rPr>
        <w:t>or conc</w:t>
      </w:r>
      <w:r w:rsidR="00915821">
        <w:rPr>
          <w:rFonts w:ascii="Arial" w:hAnsi="Arial" w:cs="Arial"/>
        </w:rPr>
        <w:t>e</w:t>
      </w:r>
      <w:r>
        <w:rPr>
          <w:rFonts w:ascii="Arial" w:hAnsi="Arial" w:cs="Arial"/>
        </w:rPr>
        <w:t xml:space="preserve">rns of </w:t>
      </w:r>
      <w:r w:rsidRPr="005A3728">
        <w:rPr>
          <w:rFonts w:ascii="Arial" w:hAnsi="Arial" w:cs="Arial"/>
        </w:rPr>
        <w:t xml:space="preserve">these individuals.  Their input does not indicate that they </w:t>
      </w:r>
      <w:r w:rsidR="00545E2D">
        <w:rPr>
          <w:rFonts w:ascii="Arial" w:hAnsi="Arial" w:cs="Arial"/>
        </w:rPr>
        <w:t xml:space="preserve">or their organizations </w:t>
      </w:r>
      <w:r w:rsidRPr="005A3728">
        <w:rPr>
          <w:rFonts w:ascii="Arial" w:hAnsi="Arial" w:cs="Arial"/>
        </w:rPr>
        <w:t>endorse the final version of the questionnaire.</w:t>
      </w:r>
    </w:p>
    <w:p w14:paraId="7D8DD99B" w14:textId="77777777" w:rsidR="0069328D" w:rsidRDefault="0069328D" w:rsidP="0069328D">
      <w:pPr>
        <w:ind w:left="720"/>
        <w:rPr>
          <w:rFonts w:ascii="Arial" w:hAnsi="Arial" w:cs="Arial"/>
        </w:rPr>
      </w:pPr>
    </w:p>
    <w:p w14:paraId="64985FD7" w14:textId="77777777" w:rsidR="0069328D" w:rsidRDefault="0069328D" w:rsidP="0069328D">
      <w:pPr>
        <w:ind w:left="720"/>
        <w:rPr>
          <w:rFonts w:ascii="Arial" w:hAnsi="Arial" w:cs="Arial"/>
        </w:rPr>
      </w:pPr>
      <w:r w:rsidRPr="005A3728">
        <w:rPr>
          <w:rFonts w:ascii="Arial" w:hAnsi="Arial" w:cs="Arial"/>
        </w:rPr>
        <w:t xml:space="preserve">In addition to the detailed feedback </w:t>
      </w:r>
      <w:r>
        <w:rPr>
          <w:rFonts w:ascii="Arial" w:hAnsi="Arial" w:cs="Arial"/>
        </w:rPr>
        <w:t>received from the contacts listed</w:t>
      </w:r>
      <w:r w:rsidRPr="005A3728">
        <w:rPr>
          <w:rFonts w:ascii="Arial" w:hAnsi="Arial" w:cs="Arial"/>
        </w:rPr>
        <w:t xml:space="preserve"> above, ERS researchers gave briefings to stakeholders in order to gain feedback on the overall concept for the survey and the topic areas covered.  These briefings are listed here:</w:t>
      </w:r>
    </w:p>
    <w:p w14:paraId="642867EA" w14:textId="77777777" w:rsidR="0069328D" w:rsidRPr="005A3728" w:rsidRDefault="0069328D" w:rsidP="0069328D">
      <w:pPr>
        <w:ind w:left="720"/>
        <w:rPr>
          <w:rFonts w:ascii="Arial" w:hAnsi="Arial" w:cs="Arial"/>
        </w:rPr>
      </w:pPr>
    </w:p>
    <w:p w14:paraId="44A1ADBF"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USDA NRCS, conference calls, May, 2018</w:t>
      </w:r>
    </w:p>
    <w:p w14:paraId="09934EC8"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USDA interagency Drought and Water Team, project briefing, May 23, 2018, followed by occasional project updates during team meetings.</w:t>
      </w:r>
    </w:p>
    <w:p w14:paraId="734212B0"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Department of Interior, Office of Policy and Planning, conference call May, 2018, meeting October, 2018.</w:t>
      </w:r>
    </w:p>
    <w:p w14:paraId="48D3E771"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USDA Forest Service, conference call, October, 2018</w:t>
      </w:r>
    </w:p>
    <w:p w14:paraId="0462BD7C"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USDA Office of the Chief Economist, Office of Environmental Markets, meeting, December, 2018</w:t>
      </w:r>
    </w:p>
    <w:p w14:paraId="5B0BF2F2"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USDA ARS, conference call, February, 2019</w:t>
      </w:r>
    </w:p>
    <w:p w14:paraId="747410E4"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USGS, conference calls, May, 2018, October, 2018, February, 2019.</w:t>
      </w:r>
    </w:p>
    <w:p w14:paraId="23B8F902"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Department of Interior, Bureau of Reclamation, conference calls, May, 2018, July, 2019.</w:t>
      </w:r>
    </w:p>
    <w:p w14:paraId="0A359713"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Department of Interior, Bureau of Indian Affairs, conference call, October, 2018</w:t>
      </w:r>
    </w:p>
    <w:p w14:paraId="44F1631B"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WestFAST, conference call, June, 2018, webinar, July, 26, 2018</w:t>
      </w:r>
    </w:p>
    <w:p w14:paraId="7B73ED47"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Department of Energy, meeting, July, 2018</w:t>
      </w:r>
    </w:p>
    <w:p w14:paraId="2962C145"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Department of Interior, Fish and Wildlife Service, WestFAST webinar</w:t>
      </w:r>
    </w:p>
    <w:p w14:paraId="4C9D2CF0"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Army Corps of Engineers, email exchanges, WestFAST webinar</w:t>
      </w:r>
    </w:p>
    <w:p w14:paraId="44D1C7DB"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Department of Commerce, NOAA, WestFAST webinar</w:t>
      </w:r>
    </w:p>
    <w:p w14:paraId="3EED0024"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NASA, WSWC meeting</w:t>
      </w:r>
    </w:p>
    <w:p w14:paraId="252B27EB"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Idaho Water Users Association, conference call, February, 2019, Tri-state meeting, May, 2019</w:t>
      </w:r>
    </w:p>
    <w:p w14:paraId="03A716C0"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Washington State Water Resources Association, Tri-state meeting</w:t>
      </w:r>
    </w:p>
    <w:p w14:paraId="3C2075F4"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Oregon Water Resources Association, Tri-state meeting</w:t>
      </w:r>
    </w:p>
    <w:p w14:paraId="4459DFF1"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Texas Alliance of Groundwater Districts, phone call, July, 2019</w:t>
      </w:r>
    </w:p>
    <w:p w14:paraId="46F0F346"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Association of California Water Agencies, meeting, March, 2019</w:t>
      </w:r>
    </w:p>
    <w:p w14:paraId="24B18C4A"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National Water Resources Association, project briefing at national conference, March, 2019</w:t>
      </w:r>
    </w:p>
    <w:p w14:paraId="4A5FADC7" w14:textId="77777777" w:rsidR="0069328D" w:rsidRPr="005A3728" w:rsidRDefault="0069328D" w:rsidP="0069328D">
      <w:pPr>
        <w:pStyle w:val="ListParagraph"/>
        <w:numPr>
          <w:ilvl w:val="0"/>
          <w:numId w:val="6"/>
        </w:numPr>
        <w:spacing w:after="160" w:line="259" w:lineRule="auto"/>
        <w:rPr>
          <w:rFonts w:ascii="Arial" w:hAnsi="Arial" w:cs="Arial"/>
        </w:rPr>
      </w:pPr>
      <w:r w:rsidRPr="005A3728">
        <w:rPr>
          <w:rFonts w:ascii="Arial" w:hAnsi="Arial" w:cs="Arial"/>
        </w:rPr>
        <w:t>Various state departments of water resources and water engineers, phone calls during development of list frame.</w:t>
      </w:r>
    </w:p>
    <w:p w14:paraId="539A7C4A" w14:textId="77777777" w:rsidR="0069328D" w:rsidRPr="005A3728" w:rsidRDefault="0069328D" w:rsidP="0069328D">
      <w:pPr>
        <w:ind w:left="720"/>
        <w:rPr>
          <w:rFonts w:ascii="Arial" w:hAnsi="Arial" w:cs="Arial"/>
        </w:rPr>
      </w:pPr>
      <w:r w:rsidRPr="005A3728">
        <w:rPr>
          <w:rFonts w:ascii="Arial" w:hAnsi="Arial" w:cs="Arial"/>
        </w:rPr>
        <w:t>Presentations, meetings, and communications with these groups do not imply that they endorse the current version of the survey.</w:t>
      </w:r>
    </w:p>
    <w:p w14:paraId="7D275698" w14:textId="77777777" w:rsidR="0069328D" w:rsidRDefault="0069328D" w:rsidP="0069328D">
      <w:pPr>
        <w:ind w:left="720"/>
        <w:rPr>
          <w:rFonts w:ascii="Arial" w:hAnsi="Arial" w:cs="Arial"/>
          <w:b/>
        </w:rPr>
      </w:pPr>
    </w:p>
    <w:p w14:paraId="689F0A48" w14:textId="77777777" w:rsidR="0069328D" w:rsidRPr="005A3728" w:rsidRDefault="0069328D" w:rsidP="0069328D">
      <w:pPr>
        <w:ind w:left="720"/>
        <w:rPr>
          <w:rFonts w:ascii="Arial" w:hAnsi="Arial" w:cs="Arial"/>
          <w:b/>
        </w:rPr>
      </w:pPr>
      <w:r w:rsidRPr="005A3728">
        <w:rPr>
          <w:rFonts w:ascii="Arial" w:hAnsi="Arial" w:cs="Arial"/>
          <w:b/>
        </w:rPr>
        <w:t>Planned Outreach</w:t>
      </w:r>
    </w:p>
    <w:p w14:paraId="6931F635" w14:textId="77777777" w:rsidR="0069328D" w:rsidRDefault="0069328D" w:rsidP="0069328D">
      <w:pPr>
        <w:ind w:left="720"/>
        <w:rPr>
          <w:rFonts w:ascii="Arial" w:hAnsi="Arial" w:cs="Arial"/>
        </w:rPr>
      </w:pPr>
    </w:p>
    <w:p w14:paraId="48D08EE8" w14:textId="77777777" w:rsidR="00915821" w:rsidRPr="005A3728" w:rsidRDefault="00915821" w:rsidP="00915821">
      <w:pPr>
        <w:ind w:left="720"/>
        <w:rPr>
          <w:rFonts w:ascii="Arial" w:hAnsi="Arial" w:cs="Arial"/>
        </w:rPr>
      </w:pPr>
      <w:r w:rsidRPr="005A3728">
        <w:rPr>
          <w:rFonts w:ascii="Arial" w:hAnsi="Arial" w:cs="Arial"/>
        </w:rPr>
        <w:t>During fall 2019</w:t>
      </w:r>
      <w:r>
        <w:rPr>
          <w:rFonts w:ascii="Arial" w:hAnsi="Arial" w:cs="Arial"/>
        </w:rPr>
        <w:t xml:space="preserve"> and early 2020</w:t>
      </w:r>
      <w:r w:rsidRPr="005A3728">
        <w:rPr>
          <w:rFonts w:ascii="Arial" w:hAnsi="Arial" w:cs="Arial"/>
        </w:rPr>
        <w:t xml:space="preserve">, ERS will be conducting additional outreach.  This may include presenting </w:t>
      </w:r>
      <w:r>
        <w:rPr>
          <w:rFonts w:ascii="Arial" w:hAnsi="Arial" w:cs="Arial"/>
        </w:rPr>
        <w:t xml:space="preserve">and/or attendance </w:t>
      </w:r>
      <w:r w:rsidRPr="005A3728">
        <w:rPr>
          <w:rFonts w:ascii="Arial" w:hAnsi="Arial" w:cs="Arial"/>
        </w:rPr>
        <w:t>at regional or national meetings for groundwater districts and irrigation districts.</w:t>
      </w:r>
    </w:p>
    <w:p w14:paraId="04073F83" w14:textId="77777777" w:rsidR="00915821" w:rsidRPr="00670C71" w:rsidRDefault="00915821" w:rsidP="00915821">
      <w:pPr>
        <w:ind w:left="720"/>
        <w:rPr>
          <w:rFonts w:ascii="Arial" w:hAnsi="Arial" w:cs="Arial"/>
          <w:szCs w:val="24"/>
        </w:rPr>
      </w:pPr>
    </w:p>
    <w:p w14:paraId="48A29799"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9.</w:t>
      </w:r>
      <w:r w:rsidRPr="00670C71">
        <w:rPr>
          <w:rFonts w:ascii="Arial" w:hAnsi="Arial" w:cs="Arial"/>
          <w:b/>
          <w:color w:val="000000"/>
          <w:szCs w:val="24"/>
        </w:rPr>
        <w:tab/>
        <w:t>Explain any decision to provide any payment or gift to respondents.</w:t>
      </w:r>
    </w:p>
    <w:p w14:paraId="48A2979A" w14:textId="77777777" w:rsidR="003A4CD4" w:rsidRPr="00670C71" w:rsidRDefault="003A4CD4">
      <w:pPr>
        <w:rPr>
          <w:rFonts w:ascii="Arial" w:hAnsi="Arial" w:cs="Arial"/>
          <w:color w:val="000000"/>
          <w:szCs w:val="24"/>
        </w:rPr>
      </w:pPr>
    </w:p>
    <w:p w14:paraId="48A2979B" w14:textId="77777777" w:rsidR="003A4CD4" w:rsidRPr="00670C71" w:rsidRDefault="003A4CD4">
      <w:pPr>
        <w:ind w:left="720"/>
        <w:rPr>
          <w:rFonts w:ascii="Arial" w:hAnsi="Arial" w:cs="Arial"/>
          <w:color w:val="000000"/>
          <w:szCs w:val="24"/>
        </w:rPr>
      </w:pPr>
      <w:r w:rsidRPr="00670C71">
        <w:rPr>
          <w:rFonts w:ascii="Arial" w:hAnsi="Arial" w:cs="Arial"/>
          <w:color w:val="000000"/>
          <w:szCs w:val="24"/>
        </w:rPr>
        <w:t>There are no payments or gifts to respondents.</w:t>
      </w:r>
    </w:p>
    <w:p w14:paraId="48A2979C" w14:textId="77777777" w:rsidR="003A4CD4" w:rsidRPr="00670C71" w:rsidRDefault="003A4CD4">
      <w:pPr>
        <w:rPr>
          <w:rFonts w:ascii="Arial" w:hAnsi="Arial" w:cs="Arial"/>
          <w:color w:val="000000"/>
          <w:szCs w:val="24"/>
        </w:rPr>
      </w:pPr>
    </w:p>
    <w:p w14:paraId="48A2979D"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10.</w:t>
      </w:r>
      <w:r w:rsidRPr="00670C71">
        <w:rPr>
          <w:rFonts w:ascii="Arial" w:hAnsi="Arial" w:cs="Arial"/>
          <w:b/>
          <w:color w:val="000000"/>
          <w:szCs w:val="24"/>
        </w:rPr>
        <w:tab/>
        <w:t>Describe any assurance of confidentiality provided to respondents and the basis for the assurance in statute, regulation, or agency policy.</w:t>
      </w:r>
    </w:p>
    <w:p w14:paraId="48A2979E" w14:textId="77777777" w:rsidR="003A4CD4" w:rsidRPr="00670C71" w:rsidRDefault="003A4CD4">
      <w:pPr>
        <w:rPr>
          <w:rFonts w:ascii="Arial" w:hAnsi="Arial" w:cs="Arial"/>
          <w:color w:val="000000"/>
          <w:szCs w:val="24"/>
        </w:rPr>
      </w:pPr>
    </w:p>
    <w:p w14:paraId="48A2979F" w14:textId="77777777" w:rsidR="00503D7A" w:rsidRPr="00754A8B" w:rsidRDefault="00503D7A" w:rsidP="00503D7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754A8B">
        <w:rPr>
          <w:rFonts w:ascii="Arial" w:hAnsi="Arial" w:cs="Arial"/>
          <w:szCs w:val="24"/>
        </w:rPr>
        <w:t>All questionnaires include a statement that individual reports are kept confidential.  The specific Census of Agriculture citation, Title 7 U.S. Code Section 2204</w:t>
      </w:r>
      <w:r>
        <w:rPr>
          <w:rFonts w:ascii="Arial" w:hAnsi="Arial" w:cs="Arial"/>
          <w:szCs w:val="24"/>
        </w:rPr>
        <w:t>(</w:t>
      </w:r>
      <w:r w:rsidRPr="00754A8B">
        <w:rPr>
          <w:rFonts w:ascii="Arial" w:hAnsi="Arial" w:cs="Arial"/>
          <w:szCs w:val="24"/>
        </w:rPr>
        <w:t>g</w:t>
      </w:r>
      <w:r>
        <w:rPr>
          <w:rFonts w:ascii="Arial" w:hAnsi="Arial" w:cs="Arial"/>
          <w:szCs w:val="24"/>
        </w:rPr>
        <w:t>)</w:t>
      </w:r>
      <w:r w:rsidRPr="00754A8B">
        <w:rPr>
          <w:rFonts w:ascii="Arial" w:hAnsi="Arial" w:cs="Arial"/>
          <w:szCs w:val="24"/>
        </w:rPr>
        <w:t xml:space="preserve">, plus Title 18 Section 1905 and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48A297A0" w14:textId="77777777" w:rsidR="00503D7A" w:rsidRPr="00754A8B" w:rsidRDefault="00503D7A" w:rsidP="00503D7A">
      <w:pPr>
        <w:tabs>
          <w:tab w:val="left" w:pos="-1200"/>
          <w:tab w:val="left" w:pos="-720"/>
          <w:tab w:val="left" w:pos="0"/>
          <w:tab w:val="left" w:pos="720"/>
        </w:tabs>
        <w:ind w:left="720"/>
        <w:rPr>
          <w:rFonts w:ascii="Arial" w:hAnsi="Arial" w:cs="Arial"/>
          <w:szCs w:val="24"/>
        </w:rPr>
      </w:pPr>
      <w:r w:rsidRPr="00754A8B">
        <w:rPr>
          <w:rFonts w:ascii="Arial" w:hAnsi="Arial" w:cs="Arial"/>
          <w:szCs w:val="24"/>
        </w:rPr>
        <w:tab/>
      </w:r>
    </w:p>
    <w:p w14:paraId="48A297A1" w14:textId="77777777" w:rsidR="003A4CD4" w:rsidRDefault="00503D7A" w:rsidP="00503D7A">
      <w:pPr>
        <w:ind w:left="720"/>
        <w:rPr>
          <w:rFonts w:ascii="Arial" w:hAnsi="Arial" w:cs="Arial"/>
          <w:szCs w:val="24"/>
        </w:rPr>
      </w:pPr>
      <w:r w:rsidRPr="00754A8B">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1F7D29B7" w14:textId="77777777" w:rsidR="003B5EFC" w:rsidRDefault="003B5EFC" w:rsidP="00503D7A">
      <w:pPr>
        <w:ind w:left="720"/>
        <w:rPr>
          <w:rFonts w:ascii="Arial" w:hAnsi="Arial" w:cs="Arial"/>
          <w:szCs w:val="24"/>
        </w:rPr>
      </w:pPr>
    </w:p>
    <w:p w14:paraId="283056EA" w14:textId="7CE411DA" w:rsidR="003B5EFC" w:rsidRPr="003B5EFC" w:rsidRDefault="003B5EFC" w:rsidP="003B5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3B5EFC">
        <w:rPr>
          <w:rFonts w:ascii="Arial" w:hAnsi="Arial" w:cs="Arial"/>
          <w:szCs w:val="24"/>
        </w:rPr>
        <w:t xml:space="preserve">The following CIPSEA Pledge statement will appear on all </w:t>
      </w:r>
      <w:r>
        <w:rPr>
          <w:rFonts w:ascii="Arial" w:hAnsi="Arial" w:cs="Arial"/>
          <w:szCs w:val="24"/>
        </w:rPr>
        <w:t xml:space="preserve">NASS census and census follow-on </w:t>
      </w:r>
      <w:r w:rsidRPr="003B5EFC">
        <w:rPr>
          <w:rFonts w:ascii="Arial" w:hAnsi="Arial" w:cs="Arial"/>
          <w:szCs w:val="24"/>
        </w:rPr>
        <w:t>questionnaires.</w:t>
      </w:r>
    </w:p>
    <w:p w14:paraId="61831A4F" w14:textId="77777777" w:rsidR="003B5EFC" w:rsidRPr="003B5EFC" w:rsidRDefault="003B5EFC" w:rsidP="003B5EFC">
      <w:pPr>
        <w:widowControl w:val="0"/>
        <w:autoSpaceDE w:val="0"/>
        <w:autoSpaceDN w:val="0"/>
        <w:adjustRightInd w:val="0"/>
        <w:ind w:left="1440"/>
        <w:contextualSpacing/>
        <w:rPr>
          <w:rFonts w:ascii="Arial" w:eastAsiaTheme="minorEastAsia" w:hAnsi="Arial" w:cs="Arial"/>
          <w:szCs w:val="24"/>
        </w:rPr>
      </w:pPr>
    </w:p>
    <w:p w14:paraId="458C93F7" w14:textId="7796A4FF" w:rsidR="003B5EFC" w:rsidRDefault="003B5EFC" w:rsidP="003B5EFC">
      <w:pPr>
        <w:autoSpaceDE w:val="0"/>
        <w:autoSpaceDN w:val="0"/>
        <w:adjustRightInd w:val="0"/>
        <w:ind w:left="1440" w:right="29"/>
        <w:rPr>
          <w:rFonts w:ascii="Arial" w:eastAsiaTheme="minorHAnsi" w:hAnsi="Arial" w:cs="Arial"/>
          <w:szCs w:val="24"/>
        </w:rPr>
      </w:pPr>
      <w:r w:rsidRPr="003B5EFC">
        <w:rPr>
          <w:rFonts w:ascii="Arial" w:eastAsiaTheme="minorHAnsi" w:hAnsi="Arial" w:cs="Arial"/>
          <w:szCs w:val="24"/>
        </w:rPr>
        <w:t xml:space="preserve">The information you provide will be used for statistical purposes only. </w:t>
      </w:r>
      <w:r>
        <w:rPr>
          <w:rFonts w:ascii="Arial" w:eastAsiaTheme="minorHAnsi" w:hAnsi="Arial" w:cs="Arial"/>
          <w:szCs w:val="24"/>
        </w:rPr>
        <w:t>Y</w:t>
      </w:r>
      <w:r w:rsidRPr="003B5EFC">
        <w:rPr>
          <w:rFonts w:ascii="Arial" w:eastAsiaTheme="minorHAnsi" w:hAnsi="Arial" w:cs="Arial"/>
          <w:szCs w:val="24"/>
        </w:rPr>
        <w:t xml:space="preserve">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4" w:history="1">
        <w:r w:rsidRPr="005E31D4">
          <w:rPr>
            <w:rStyle w:val="Hyperlink"/>
            <w:rFonts w:ascii="Arial" w:eastAsiaTheme="minorHAnsi" w:hAnsi="Arial" w:cs="Arial"/>
            <w:szCs w:val="24"/>
          </w:rPr>
          <w:t>www.nass.usda.gov/confidentiality</w:t>
        </w:r>
      </w:hyperlink>
      <w:r w:rsidRPr="003B5EFC">
        <w:rPr>
          <w:rFonts w:ascii="Arial" w:eastAsiaTheme="minorHAnsi" w:hAnsi="Arial" w:cs="Arial"/>
          <w:szCs w:val="24"/>
        </w:rPr>
        <w:t xml:space="preserve">. Response </w:t>
      </w:r>
      <w:r w:rsidR="001527F8">
        <w:rPr>
          <w:rFonts w:ascii="Arial" w:eastAsiaTheme="minorHAnsi" w:hAnsi="Arial" w:cs="Arial"/>
          <w:szCs w:val="24"/>
        </w:rPr>
        <w:t>is voluntary</w:t>
      </w:r>
      <w:r w:rsidRPr="003B5EFC">
        <w:rPr>
          <w:rFonts w:ascii="Arial" w:eastAsiaTheme="minorHAnsi" w:hAnsi="Arial" w:cs="Arial"/>
          <w:szCs w:val="24"/>
        </w:rPr>
        <w:t>.</w:t>
      </w:r>
    </w:p>
    <w:p w14:paraId="529AD858" w14:textId="77777777" w:rsidR="00B30EFE" w:rsidRPr="003B5EFC" w:rsidRDefault="00B30EFE" w:rsidP="003B5EFC">
      <w:pPr>
        <w:autoSpaceDE w:val="0"/>
        <w:autoSpaceDN w:val="0"/>
        <w:adjustRightInd w:val="0"/>
        <w:ind w:left="1440" w:right="29"/>
        <w:rPr>
          <w:rFonts w:ascii="Arial" w:eastAsiaTheme="minorHAnsi" w:hAnsi="Arial" w:cs="Arial"/>
          <w:szCs w:val="24"/>
        </w:rPr>
      </w:pPr>
    </w:p>
    <w:p w14:paraId="48A297A3" w14:textId="3096C4C9" w:rsidR="003A4CD4" w:rsidRPr="00670C71" w:rsidRDefault="003A4CD4" w:rsidP="00C117B7">
      <w:pPr>
        <w:rPr>
          <w:rFonts w:ascii="Arial" w:hAnsi="Arial" w:cs="Arial"/>
          <w:color w:val="000000"/>
          <w:szCs w:val="24"/>
        </w:rPr>
      </w:pPr>
      <w:r w:rsidRPr="00670C71">
        <w:rPr>
          <w:rFonts w:ascii="Arial" w:hAnsi="Arial" w:cs="Arial"/>
          <w:b/>
          <w:color w:val="000000"/>
          <w:szCs w:val="24"/>
        </w:rPr>
        <w:t>11.</w:t>
      </w:r>
      <w:r w:rsidRPr="00670C71">
        <w:rPr>
          <w:rFonts w:ascii="Arial" w:hAnsi="Arial" w:cs="Arial"/>
          <w:b/>
          <w:color w:val="000000"/>
          <w:szCs w:val="24"/>
        </w:rPr>
        <w:tab/>
        <w:t>Provide additional justification for any questions of a sensitive nature.</w:t>
      </w:r>
    </w:p>
    <w:p w14:paraId="48A297A4" w14:textId="77777777" w:rsidR="003A4CD4" w:rsidRPr="00670C71" w:rsidRDefault="003A4CD4">
      <w:pPr>
        <w:rPr>
          <w:rFonts w:ascii="Arial" w:hAnsi="Arial" w:cs="Arial"/>
          <w:color w:val="000000"/>
          <w:szCs w:val="24"/>
        </w:rPr>
      </w:pPr>
    </w:p>
    <w:p w14:paraId="48A297A5" w14:textId="77777777" w:rsidR="003A4CD4" w:rsidRPr="00670C71" w:rsidRDefault="003A4CD4">
      <w:pPr>
        <w:ind w:left="720"/>
        <w:rPr>
          <w:rFonts w:ascii="Arial" w:hAnsi="Arial" w:cs="Arial"/>
          <w:color w:val="000000"/>
          <w:szCs w:val="24"/>
        </w:rPr>
      </w:pPr>
      <w:r w:rsidRPr="00670C71">
        <w:rPr>
          <w:rFonts w:ascii="Arial" w:hAnsi="Arial" w:cs="Arial"/>
          <w:color w:val="000000"/>
          <w:szCs w:val="24"/>
        </w:rPr>
        <w:t>There are no questions of a sensitive nature.</w:t>
      </w:r>
    </w:p>
    <w:p w14:paraId="48A297A6" w14:textId="77777777" w:rsidR="00136757" w:rsidRPr="00670C71" w:rsidRDefault="00136757" w:rsidP="00136757">
      <w:pPr>
        <w:rPr>
          <w:rFonts w:ascii="Arial" w:hAnsi="Arial" w:cs="Arial"/>
          <w:b/>
          <w:color w:val="000000"/>
          <w:szCs w:val="24"/>
        </w:rPr>
      </w:pPr>
    </w:p>
    <w:p w14:paraId="48A297A7" w14:textId="77777777" w:rsidR="003A4CD4" w:rsidRPr="00670C71" w:rsidRDefault="003A4CD4" w:rsidP="00136757">
      <w:pPr>
        <w:ind w:left="720" w:hanging="720"/>
        <w:rPr>
          <w:rFonts w:ascii="Arial" w:hAnsi="Arial" w:cs="Arial"/>
          <w:color w:val="000000"/>
          <w:szCs w:val="24"/>
        </w:rPr>
      </w:pPr>
      <w:r w:rsidRPr="00670C71">
        <w:rPr>
          <w:rFonts w:ascii="Arial" w:hAnsi="Arial" w:cs="Arial"/>
          <w:b/>
          <w:color w:val="000000"/>
          <w:szCs w:val="24"/>
        </w:rPr>
        <w:t>12.</w:t>
      </w:r>
      <w:r w:rsidRPr="00670C71">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48A297A8" w14:textId="77777777" w:rsidR="003A4CD4" w:rsidRPr="00670C71" w:rsidRDefault="003A4CD4">
      <w:pPr>
        <w:rPr>
          <w:rFonts w:ascii="Arial" w:hAnsi="Arial" w:cs="Arial"/>
          <w:color w:val="000000"/>
          <w:szCs w:val="24"/>
        </w:rPr>
      </w:pPr>
    </w:p>
    <w:p w14:paraId="48A297A9" w14:textId="1367EF2D" w:rsidR="003A4CD4" w:rsidRPr="00841EA4" w:rsidRDefault="003A4CD4">
      <w:pPr>
        <w:ind w:left="720"/>
        <w:rPr>
          <w:rFonts w:ascii="Arial" w:hAnsi="Arial" w:cs="Arial"/>
          <w:szCs w:val="24"/>
        </w:rPr>
      </w:pPr>
      <w:r w:rsidRPr="00F639A2">
        <w:rPr>
          <w:rFonts w:ascii="Arial" w:hAnsi="Arial" w:cs="Arial"/>
          <w:szCs w:val="24"/>
        </w:rPr>
        <w:t xml:space="preserve">The time required to complete </w:t>
      </w:r>
      <w:r w:rsidR="003F3D72" w:rsidRPr="00F639A2">
        <w:rPr>
          <w:rFonts w:ascii="Arial" w:hAnsi="Arial" w:cs="Arial"/>
          <w:szCs w:val="24"/>
        </w:rPr>
        <w:t xml:space="preserve">the </w:t>
      </w:r>
      <w:r w:rsidR="00F639A2" w:rsidRPr="00F639A2">
        <w:rPr>
          <w:rFonts w:ascii="Arial" w:hAnsi="Arial" w:cs="Arial"/>
          <w:szCs w:val="24"/>
        </w:rPr>
        <w:t xml:space="preserve">Survey of </w:t>
      </w:r>
      <w:r w:rsidR="003F3D72" w:rsidRPr="00F639A2">
        <w:rPr>
          <w:rFonts w:ascii="Arial" w:hAnsi="Arial" w:cs="Arial"/>
          <w:szCs w:val="24"/>
        </w:rPr>
        <w:t xml:space="preserve">Irrigation </w:t>
      </w:r>
      <w:r w:rsidR="00F639A2" w:rsidRPr="00F639A2">
        <w:rPr>
          <w:rFonts w:ascii="Arial" w:hAnsi="Arial" w:cs="Arial"/>
          <w:szCs w:val="24"/>
        </w:rPr>
        <w:t xml:space="preserve">Organizations </w:t>
      </w:r>
      <w:r w:rsidRPr="00F639A2">
        <w:rPr>
          <w:rFonts w:ascii="Arial" w:hAnsi="Arial" w:cs="Arial"/>
          <w:szCs w:val="24"/>
        </w:rPr>
        <w:t xml:space="preserve">questionnaire is expected to average about </w:t>
      </w:r>
      <w:r w:rsidR="00F639A2" w:rsidRPr="00F639A2">
        <w:rPr>
          <w:rFonts w:ascii="Arial" w:hAnsi="Arial" w:cs="Arial"/>
          <w:szCs w:val="24"/>
        </w:rPr>
        <w:t>60</w:t>
      </w:r>
      <w:r w:rsidRPr="00F639A2">
        <w:rPr>
          <w:rFonts w:ascii="Arial" w:hAnsi="Arial" w:cs="Arial"/>
          <w:szCs w:val="24"/>
        </w:rPr>
        <w:t xml:space="preserve"> minutes</w:t>
      </w:r>
      <w:r w:rsidR="00F639A2" w:rsidRPr="00F639A2">
        <w:rPr>
          <w:rFonts w:ascii="Arial" w:hAnsi="Arial" w:cs="Arial"/>
          <w:szCs w:val="24"/>
        </w:rPr>
        <w:t xml:space="preserve"> per completed form</w:t>
      </w:r>
      <w:r w:rsidRPr="00F639A2">
        <w:rPr>
          <w:rFonts w:ascii="Arial" w:hAnsi="Arial" w:cs="Arial"/>
          <w:szCs w:val="24"/>
        </w:rPr>
        <w:t xml:space="preserve">.  </w:t>
      </w:r>
      <w:r w:rsidRPr="00841EA4">
        <w:rPr>
          <w:rFonts w:ascii="Arial" w:hAnsi="Arial" w:cs="Arial"/>
          <w:szCs w:val="24"/>
        </w:rPr>
        <w:t xml:space="preserve">Total response is estimated to be </w:t>
      </w:r>
      <w:r w:rsidR="00384BE8" w:rsidRPr="00841EA4">
        <w:rPr>
          <w:rFonts w:ascii="Arial" w:hAnsi="Arial" w:cs="Arial"/>
          <w:szCs w:val="24"/>
        </w:rPr>
        <w:t xml:space="preserve">approximately </w:t>
      </w:r>
      <w:r w:rsidR="000F7E3D">
        <w:rPr>
          <w:rFonts w:ascii="Arial" w:hAnsi="Arial" w:cs="Arial"/>
          <w:szCs w:val="24"/>
        </w:rPr>
        <w:t>5,187</w:t>
      </w:r>
      <w:r w:rsidRPr="00841EA4">
        <w:rPr>
          <w:rFonts w:ascii="Arial" w:hAnsi="Arial" w:cs="Arial"/>
          <w:szCs w:val="24"/>
        </w:rPr>
        <w:t xml:space="preserve"> which is based on using a sample size of </w:t>
      </w:r>
      <w:r w:rsidR="00F639A2" w:rsidRPr="00841EA4">
        <w:rPr>
          <w:rFonts w:ascii="Arial" w:hAnsi="Arial" w:cs="Arial"/>
          <w:szCs w:val="24"/>
        </w:rPr>
        <w:t>6,50</w:t>
      </w:r>
      <w:r w:rsidRPr="00841EA4">
        <w:rPr>
          <w:rFonts w:ascii="Arial" w:hAnsi="Arial" w:cs="Arial"/>
          <w:szCs w:val="24"/>
        </w:rPr>
        <w:t>0 with an estimated response rate of 80 percent.  Response burden hours are shown in the table below.</w:t>
      </w:r>
      <w:r w:rsidR="0036177F" w:rsidRPr="00841EA4">
        <w:rPr>
          <w:rFonts w:ascii="Arial" w:hAnsi="Arial" w:cs="Arial"/>
          <w:szCs w:val="24"/>
        </w:rPr>
        <w:t xml:space="preserve">  The initial mailing</w:t>
      </w:r>
      <w:r w:rsidR="00192DE3" w:rsidRPr="00841EA4">
        <w:rPr>
          <w:rFonts w:ascii="Arial" w:hAnsi="Arial" w:cs="Arial"/>
          <w:szCs w:val="24"/>
        </w:rPr>
        <w:t>s</w:t>
      </w:r>
      <w:r w:rsidR="008224F5" w:rsidRPr="00841EA4">
        <w:rPr>
          <w:rFonts w:ascii="Arial" w:hAnsi="Arial" w:cs="Arial"/>
          <w:szCs w:val="24"/>
        </w:rPr>
        <w:t xml:space="preserve"> will </w:t>
      </w:r>
      <w:r w:rsidR="00456620" w:rsidRPr="00841EA4">
        <w:rPr>
          <w:rFonts w:ascii="Arial" w:hAnsi="Arial" w:cs="Arial"/>
          <w:szCs w:val="24"/>
        </w:rPr>
        <w:t>be a postcard announcement of the survey to confirm accurate</w:t>
      </w:r>
      <w:r w:rsidR="00E53B0D">
        <w:rPr>
          <w:rFonts w:ascii="Arial" w:hAnsi="Arial" w:cs="Arial"/>
          <w:szCs w:val="24"/>
        </w:rPr>
        <w:t xml:space="preserve"> contact and</w:t>
      </w:r>
      <w:r w:rsidR="00456620" w:rsidRPr="00841EA4">
        <w:rPr>
          <w:rFonts w:ascii="Arial" w:hAnsi="Arial" w:cs="Arial"/>
          <w:szCs w:val="24"/>
        </w:rPr>
        <w:t xml:space="preserve"> mailing addresses. The next mailing will </w:t>
      </w:r>
      <w:r w:rsidR="008224F5" w:rsidRPr="00841EA4">
        <w:rPr>
          <w:rFonts w:ascii="Arial" w:hAnsi="Arial" w:cs="Arial"/>
          <w:szCs w:val="24"/>
        </w:rPr>
        <w:t xml:space="preserve">contain </w:t>
      </w:r>
      <w:r w:rsidR="0036177F" w:rsidRPr="00841EA4">
        <w:rPr>
          <w:rFonts w:ascii="Arial" w:hAnsi="Arial" w:cs="Arial"/>
          <w:szCs w:val="24"/>
        </w:rPr>
        <w:t xml:space="preserve">the questionnaire, a cover letter, </w:t>
      </w:r>
      <w:r w:rsidR="00456620" w:rsidRPr="00841EA4">
        <w:rPr>
          <w:rFonts w:ascii="Arial" w:hAnsi="Arial" w:cs="Arial"/>
          <w:szCs w:val="24"/>
        </w:rPr>
        <w:t xml:space="preserve">instructions on how to access the questionnaire on-line and </w:t>
      </w:r>
      <w:r w:rsidR="00C03353" w:rsidRPr="00841EA4">
        <w:rPr>
          <w:rFonts w:ascii="Arial" w:hAnsi="Arial" w:cs="Arial"/>
          <w:szCs w:val="24"/>
        </w:rPr>
        <w:t>a return envelope</w:t>
      </w:r>
      <w:r w:rsidR="0036177F" w:rsidRPr="00841EA4">
        <w:rPr>
          <w:rFonts w:ascii="Arial" w:hAnsi="Arial" w:cs="Arial"/>
          <w:szCs w:val="24"/>
        </w:rPr>
        <w:t>.</w:t>
      </w:r>
      <w:r w:rsidR="00456620" w:rsidRPr="00841EA4">
        <w:rPr>
          <w:rFonts w:ascii="Arial" w:hAnsi="Arial" w:cs="Arial"/>
          <w:szCs w:val="24"/>
        </w:rPr>
        <w:t xml:space="preserve">  For non-respondents, </w:t>
      </w:r>
      <w:r w:rsidR="00E53B0D">
        <w:rPr>
          <w:rFonts w:ascii="Arial" w:hAnsi="Arial" w:cs="Arial"/>
          <w:szCs w:val="24"/>
        </w:rPr>
        <w:t>NASS will be sen</w:t>
      </w:r>
      <w:r w:rsidR="000F7E3D">
        <w:rPr>
          <w:rFonts w:ascii="Arial" w:hAnsi="Arial" w:cs="Arial"/>
          <w:szCs w:val="24"/>
        </w:rPr>
        <w:t>d</w:t>
      </w:r>
      <w:r w:rsidR="00E53B0D">
        <w:rPr>
          <w:rFonts w:ascii="Arial" w:hAnsi="Arial" w:cs="Arial"/>
          <w:szCs w:val="24"/>
        </w:rPr>
        <w:t xml:space="preserve">ing out a postcard reminder or possibly an email reminder.  Approximately two weeks later for non-respondents </w:t>
      </w:r>
      <w:r w:rsidR="00456620" w:rsidRPr="00841EA4">
        <w:rPr>
          <w:rFonts w:ascii="Arial" w:hAnsi="Arial" w:cs="Arial"/>
          <w:szCs w:val="24"/>
        </w:rPr>
        <w:t xml:space="preserve">there will be a </w:t>
      </w:r>
      <w:r w:rsidR="008224F5" w:rsidRPr="00841EA4">
        <w:rPr>
          <w:rFonts w:ascii="Arial" w:hAnsi="Arial" w:cs="Arial"/>
          <w:szCs w:val="24"/>
        </w:rPr>
        <w:t xml:space="preserve">follow up mailing </w:t>
      </w:r>
      <w:r w:rsidR="00456620" w:rsidRPr="00841EA4">
        <w:rPr>
          <w:rFonts w:ascii="Arial" w:hAnsi="Arial" w:cs="Arial"/>
          <w:szCs w:val="24"/>
        </w:rPr>
        <w:t xml:space="preserve">which </w:t>
      </w:r>
      <w:r w:rsidR="008224F5" w:rsidRPr="00841EA4">
        <w:rPr>
          <w:rFonts w:ascii="Arial" w:hAnsi="Arial" w:cs="Arial"/>
          <w:szCs w:val="24"/>
        </w:rPr>
        <w:t>will contain another copy of the questionnaire</w:t>
      </w:r>
      <w:r w:rsidR="00C03353" w:rsidRPr="00841EA4">
        <w:rPr>
          <w:rFonts w:ascii="Arial" w:hAnsi="Arial" w:cs="Arial"/>
          <w:szCs w:val="24"/>
        </w:rPr>
        <w:t xml:space="preserve">, </w:t>
      </w:r>
      <w:r w:rsidR="008224F5" w:rsidRPr="00841EA4">
        <w:rPr>
          <w:rFonts w:ascii="Arial" w:hAnsi="Arial" w:cs="Arial"/>
          <w:szCs w:val="24"/>
        </w:rPr>
        <w:t>cover letter</w:t>
      </w:r>
      <w:r w:rsidR="00C03353" w:rsidRPr="00841EA4">
        <w:rPr>
          <w:rFonts w:ascii="Arial" w:hAnsi="Arial" w:cs="Arial"/>
          <w:szCs w:val="24"/>
        </w:rPr>
        <w:t xml:space="preserve">, </w:t>
      </w:r>
      <w:r w:rsidR="00456620" w:rsidRPr="00841EA4">
        <w:rPr>
          <w:rFonts w:ascii="Arial" w:hAnsi="Arial" w:cs="Arial"/>
          <w:szCs w:val="24"/>
        </w:rPr>
        <w:t xml:space="preserve">internet instructions, </w:t>
      </w:r>
      <w:r w:rsidR="00C03353" w:rsidRPr="00841EA4">
        <w:rPr>
          <w:rFonts w:ascii="Arial" w:hAnsi="Arial" w:cs="Arial"/>
          <w:szCs w:val="24"/>
        </w:rPr>
        <w:t>and a return envelope</w:t>
      </w:r>
      <w:r w:rsidR="008224F5" w:rsidRPr="00841EA4">
        <w:rPr>
          <w:rFonts w:ascii="Arial" w:hAnsi="Arial" w:cs="Arial"/>
          <w:szCs w:val="24"/>
        </w:rPr>
        <w:t xml:space="preserve">.  There will be phone </w:t>
      </w:r>
      <w:r w:rsidR="00841EA4" w:rsidRPr="00841EA4">
        <w:rPr>
          <w:rFonts w:ascii="Arial" w:hAnsi="Arial" w:cs="Arial"/>
          <w:szCs w:val="24"/>
        </w:rPr>
        <w:t xml:space="preserve">and field </w:t>
      </w:r>
      <w:r w:rsidR="008224F5" w:rsidRPr="00841EA4">
        <w:rPr>
          <w:rFonts w:ascii="Arial" w:hAnsi="Arial" w:cs="Arial"/>
          <w:szCs w:val="24"/>
        </w:rPr>
        <w:t>follow up</w:t>
      </w:r>
      <w:r w:rsidR="00841EA4" w:rsidRPr="00841EA4">
        <w:rPr>
          <w:rFonts w:ascii="Arial" w:hAnsi="Arial" w:cs="Arial"/>
          <w:szCs w:val="24"/>
        </w:rPr>
        <w:t xml:space="preserve"> enumeration </w:t>
      </w:r>
      <w:r w:rsidR="008224F5" w:rsidRPr="00841EA4">
        <w:rPr>
          <w:rFonts w:ascii="Arial" w:hAnsi="Arial" w:cs="Arial"/>
          <w:szCs w:val="24"/>
        </w:rPr>
        <w:t>for those who do not respond to the mail requests.</w:t>
      </w:r>
    </w:p>
    <w:p w14:paraId="48A297AA" w14:textId="77777777" w:rsidR="000D5BA6" w:rsidRPr="00841EA4" w:rsidRDefault="000D5BA6">
      <w:pPr>
        <w:ind w:left="720"/>
        <w:rPr>
          <w:rFonts w:ascii="Arial" w:hAnsi="Arial" w:cs="Arial"/>
          <w:szCs w:val="24"/>
        </w:rPr>
      </w:pPr>
    </w:p>
    <w:p w14:paraId="0DD2DCD4" w14:textId="40E45FB8" w:rsidR="00D402E3" w:rsidRPr="00456620" w:rsidRDefault="000D5BA6" w:rsidP="00670C7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41EA4">
        <w:rPr>
          <w:rFonts w:ascii="Arial" w:hAnsi="Arial" w:cs="Arial"/>
          <w:szCs w:val="24"/>
        </w:rPr>
        <w:t xml:space="preserve">Cost </w:t>
      </w:r>
      <w:r w:rsidRPr="00456620">
        <w:rPr>
          <w:rFonts w:ascii="Arial" w:hAnsi="Arial" w:cs="Arial"/>
          <w:szCs w:val="24"/>
        </w:rPr>
        <w:t xml:space="preserve">to the public of completing the questionnaire is assumed to be comparable to the hourly rate of those requesting the data.  Reporting time of </w:t>
      </w:r>
      <w:r w:rsidR="000F7E3D">
        <w:rPr>
          <w:rFonts w:ascii="Arial" w:hAnsi="Arial" w:cs="Arial"/>
          <w:szCs w:val="24"/>
        </w:rPr>
        <w:t>5,644</w:t>
      </w:r>
      <w:r w:rsidRPr="00456620">
        <w:rPr>
          <w:rFonts w:ascii="Arial" w:hAnsi="Arial" w:cs="Arial"/>
          <w:szCs w:val="24"/>
        </w:rPr>
        <w:t xml:space="preserve"> hours are multiplied by $</w:t>
      </w:r>
      <w:r w:rsidR="00456620" w:rsidRPr="00456620">
        <w:rPr>
          <w:rFonts w:ascii="Arial" w:hAnsi="Arial" w:cs="Arial"/>
          <w:szCs w:val="24"/>
        </w:rPr>
        <w:t>47.37</w:t>
      </w:r>
      <w:r w:rsidRPr="00456620">
        <w:rPr>
          <w:rFonts w:ascii="Arial" w:hAnsi="Arial" w:cs="Arial"/>
          <w:szCs w:val="24"/>
        </w:rPr>
        <w:t xml:space="preserve"> per hour for a total cost to the public of $ </w:t>
      </w:r>
      <w:r w:rsidR="00456620" w:rsidRPr="00456620">
        <w:rPr>
          <w:rFonts w:ascii="Arial" w:hAnsi="Arial" w:cs="Arial"/>
          <w:szCs w:val="24"/>
        </w:rPr>
        <w:t>2</w:t>
      </w:r>
      <w:r w:rsidR="000F7E3D">
        <w:rPr>
          <w:rFonts w:ascii="Arial" w:hAnsi="Arial" w:cs="Arial"/>
          <w:szCs w:val="24"/>
        </w:rPr>
        <w:t>67,356.28</w:t>
      </w:r>
      <w:r w:rsidRPr="00456620">
        <w:rPr>
          <w:rFonts w:ascii="Arial" w:hAnsi="Arial" w:cs="Arial"/>
          <w:szCs w:val="24"/>
        </w:rPr>
        <w:t>.</w:t>
      </w:r>
      <w:r w:rsidR="00670C71" w:rsidRPr="00456620">
        <w:rPr>
          <w:rFonts w:ascii="Arial" w:hAnsi="Arial" w:cs="Arial"/>
          <w:szCs w:val="24"/>
        </w:rPr>
        <w:t xml:space="preserve">  </w:t>
      </w:r>
    </w:p>
    <w:p w14:paraId="41145378" w14:textId="77777777" w:rsidR="00D402E3" w:rsidRPr="00456620" w:rsidRDefault="00D402E3" w:rsidP="00670C7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6457BA1C" w14:textId="2A283B84" w:rsidR="00F44B40" w:rsidRPr="00F44B40" w:rsidRDefault="00F44B40" w:rsidP="00F44B4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56620">
        <w:rPr>
          <w:rFonts w:ascii="Arial" w:hAnsi="Arial" w:cs="Arial"/>
          <w:szCs w:val="24"/>
        </w:rPr>
        <w:t xml:space="preserve">NASS </w:t>
      </w:r>
      <w:r w:rsidRPr="00F44B40">
        <w:rPr>
          <w:rFonts w:ascii="Arial" w:hAnsi="Arial" w:cs="Arial"/>
          <w:szCs w:val="24"/>
        </w:rPr>
        <w:t xml:space="preserve">uses the Bureau of Labor Statistics’ </w:t>
      </w:r>
      <w:hyperlink r:id="rId15" w:history="1">
        <w:r w:rsidRPr="00F44B40">
          <w:rPr>
            <w:rFonts w:ascii="Arial" w:hAnsi="Arial" w:cs="Arial"/>
            <w:color w:val="0000FF"/>
            <w:szCs w:val="24"/>
            <w:u w:val="single"/>
          </w:rPr>
          <w:t>Occupational Employment Statistics</w:t>
        </w:r>
      </w:hyperlink>
      <w:r w:rsidRPr="00F44B40">
        <w:rPr>
          <w:rFonts w:ascii="Arial" w:hAnsi="Arial" w:cs="Arial"/>
          <w:szCs w:val="24"/>
        </w:rPr>
        <w:t xml:space="preserve"> (most recently published on March 29, 2019 for the previous May) to estimate an hourly wage for the burden cost. The May 2018 mean wage for bookkeepers was $20.25. The mean wage for </w:t>
      </w:r>
      <w:r w:rsidR="00CB2355">
        <w:rPr>
          <w:rFonts w:ascii="Arial" w:hAnsi="Arial" w:cs="Arial"/>
          <w:szCs w:val="24"/>
        </w:rPr>
        <w:t xml:space="preserve">administrative services manager was </w:t>
      </w:r>
      <w:r w:rsidRPr="00F44B40">
        <w:rPr>
          <w:rFonts w:ascii="Arial" w:hAnsi="Arial" w:cs="Arial"/>
          <w:szCs w:val="24"/>
        </w:rPr>
        <w:t>$</w:t>
      </w:r>
      <w:r w:rsidR="00CB2355">
        <w:rPr>
          <w:rFonts w:ascii="Arial" w:hAnsi="Arial" w:cs="Arial"/>
          <w:szCs w:val="24"/>
        </w:rPr>
        <w:t>50.99</w:t>
      </w:r>
      <w:r w:rsidRPr="00F44B40">
        <w:rPr>
          <w:rFonts w:ascii="Arial" w:hAnsi="Arial" w:cs="Arial"/>
          <w:szCs w:val="24"/>
        </w:rPr>
        <w:t>. The mean wage of the t</w:t>
      </w:r>
      <w:r w:rsidR="00CB2355">
        <w:rPr>
          <w:rFonts w:ascii="Arial" w:hAnsi="Arial" w:cs="Arial"/>
          <w:szCs w:val="24"/>
        </w:rPr>
        <w:t xml:space="preserve">wo </w:t>
      </w:r>
      <w:r w:rsidRPr="00F44B40">
        <w:rPr>
          <w:rFonts w:ascii="Arial" w:hAnsi="Arial" w:cs="Arial"/>
          <w:szCs w:val="24"/>
        </w:rPr>
        <w:t>is $</w:t>
      </w:r>
      <w:r w:rsidR="00CB2355">
        <w:rPr>
          <w:rFonts w:ascii="Arial" w:hAnsi="Arial" w:cs="Arial"/>
          <w:szCs w:val="24"/>
        </w:rPr>
        <w:t>35.62</w:t>
      </w:r>
      <w:r w:rsidRPr="00F44B40">
        <w:rPr>
          <w:rFonts w:ascii="Arial" w:hAnsi="Arial" w:cs="Arial"/>
          <w:szCs w:val="24"/>
        </w:rPr>
        <w:t>.  To calculate the fully loaded wage rate (includes allowances for Social Security, insurance, etc.) NASS will add 33% for a total of $</w:t>
      </w:r>
      <w:r w:rsidR="00CB2355">
        <w:rPr>
          <w:rFonts w:ascii="Arial" w:hAnsi="Arial" w:cs="Arial"/>
          <w:szCs w:val="24"/>
        </w:rPr>
        <w:t>47.37</w:t>
      </w:r>
      <w:r w:rsidRPr="00F44B40">
        <w:rPr>
          <w:rFonts w:ascii="Arial" w:hAnsi="Arial" w:cs="Arial"/>
          <w:szCs w:val="24"/>
        </w:rPr>
        <w:t xml:space="preserve"> per hour.</w:t>
      </w:r>
    </w:p>
    <w:p w14:paraId="2413D1EF" w14:textId="77777777" w:rsidR="00B6792B" w:rsidRPr="00136E2C" w:rsidRDefault="00B6792B">
      <w:pPr>
        <w:ind w:left="720"/>
        <w:rPr>
          <w:rFonts w:ascii="Arial" w:hAnsi="Arial"/>
          <w:color w:val="FF0000"/>
          <w:sz w:val="22"/>
        </w:rPr>
      </w:pPr>
    </w:p>
    <w:p w14:paraId="419B734C" w14:textId="77777777" w:rsidR="00B6792B" w:rsidRPr="00136E2C" w:rsidRDefault="00B6792B">
      <w:pPr>
        <w:ind w:left="720"/>
        <w:rPr>
          <w:rFonts w:ascii="Arial" w:hAnsi="Arial"/>
          <w:color w:val="FF0000"/>
          <w:sz w:val="22"/>
        </w:rPr>
      </w:pPr>
    </w:p>
    <w:p w14:paraId="376336CF" w14:textId="77777777" w:rsidR="00B6792B" w:rsidRDefault="00B6792B">
      <w:pPr>
        <w:ind w:left="720"/>
        <w:rPr>
          <w:rFonts w:ascii="Arial" w:hAnsi="Arial"/>
          <w:color w:val="000000"/>
          <w:sz w:val="22"/>
        </w:rPr>
      </w:pPr>
    </w:p>
    <w:p w14:paraId="661494EA" w14:textId="77777777" w:rsidR="00B6792B" w:rsidRDefault="00B6792B" w:rsidP="00C11A5A">
      <w:pPr>
        <w:rPr>
          <w:rFonts w:ascii="Arial" w:hAnsi="Arial"/>
          <w:color w:val="000000"/>
          <w:sz w:val="22"/>
        </w:rPr>
      </w:pPr>
    </w:p>
    <w:p w14:paraId="37CC1060" w14:textId="77777777" w:rsidR="00B6792B" w:rsidRDefault="00B6792B">
      <w:pPr>
        <w:ind w:left="720"/>
        <w:rPr>
          <w:rFonts w:ascii="Arial" w:hAnsi="Arial"/>
          <w:color w:val="000000"/>
          <w:sz w:val="22"/>
        </w:rPr>
        <w:sectPr w:rsidR="00B6792B" w:rsidSect="000D5BA6">
          <w:headerReference w:type="default" r:id="rId16"/>
          <w:footerReference w:type="even" r:id="rId17"/>
          <w:footerReference w:type="default" r:id="rId18"/>
          <w:footnotePr>
            <w:numFmt w:val="lowerLetter"/>
          </w:footnotePr>
          <w:endnotePr>
            <w:numFmt w:val="lowerLetter"/>
          </w:endnotePr>
          <w:pgSz w:w="12240" w:h="15840"/>
          <w:pgMar w:top="1620" w:right="1440" w:bottom="1710" w:left="1440" w:header="1440" w:footer="576" w:gutter="0"/>
          <w:cols w:space="720"/>
        </w:sectPr>
      </w:pPr>
    </w:p>
    <w:bookmarkStart w:id="1" w:name="_MON_1634025887"/>
    <w:bookmarkEnd w:id="1"/>
    <w:p w14:paraId="56C32A6C" w14:textId="67B85D03" w:rsidR="00B6792B" w:rsidRDefault="000F7E3D" w:rsidP="00E7660E">
      <w:pPr>
        <w:rPr>
          <w:rFonts w:ascii="Arial" w:hAnsi="Arial"/>
          <w:color w:val="000000"/>
          <w:sz w:val="22"/>
        </w:rPr>
      </w:pPr>
      <w:r>
        <w:rPr>
          <w:rFonts w:ascii="Arial" w:hAnsi="Arial"/>
          <w:color w:val="000000"/>
          <w:sz w:val="22"/>
        </w:rPr>
        <w:object w:dxaOrig="15309" w:dyaOrig="8429" w14:anchorId="119BC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25pt;height:389.25pt" o:ole="">
            <v:imagedata r:id="rId19" o:title=""/>
          </v:shape>
          <o:OLEObject Type="Embed" ProgID="Excel.Sheet.12" ShapeID="_x0000_i1025" DrawAspect="Content" ObjectID="_1634474544" r:id="rId20"/>
        </w:object>
      </w:r>
    </w:p>
    <w:p w14:paraId="48A297B0" w14:textId="5664093C" w:rsidR="00104FE1" w:rsidRDefault="00104FE1" w:rsidP="00E7660E">
      <w:pPr>
        <w:rPr>
          <w:rFonts w:ascii="Arial" w:hAnsi="Arial"/>
          <w:color w:val="000000"/>
          <w:sz w:val="22"/>
        </w:rPr>
      </w:pPr>
    </w:p>
    <w:p w14:paraId="48A297B1" w14:textId="77777777" w:rsidR="00104FE1" w:rsidRDefault="00104FE1">
      <w:pPr>
        <w:ind w:left="720"/>
        <w:rPr>
          <w:rFonts w:ascii="Arial" w:hAnsi="Arial"/>
          <w:color w:val="000000"/>
          <w:sz w:val="22"/>
        </w:rPr>
      </w:pPr>
    </w:p>
    <w:p w14:paraId="48A297B2" w14:textId="620AE4A4" w:rsidR="00104FE1" w:rsidRDefault="00104FE1">
      <w:pPr>
        <w:ind w:left="720" w:hanging="720"/>
        <w:rPr>
          <w:rFonts w:ascii="Arial" w:hAnsi="Arial"/>
          <w:b/>
          <w:color w:val="000000"/>
          <w:sz w:val="22"/>
        </w:rPr>
        <w:sectPr w:rsidR="00104FE1" w:rsidSect="00104FE1">
          <w:footnotePr>
            <w:numFmt w:val="lowerLetter"/>
          </w:footnotePr>
          <w:endnotePr>
            <w:numFmt w:val="lowerLetter"/>
          </w:endnotePr>
          <w:pgSz w:w="15840" w:h="12240" w:orient="landscape"/>
          <w:pgMar w:top="1440" w:right="1710" w:bottom="1440" w:left="1051" w:header="1440" w:footer="576" w:gutter="0"/>
          <w:cols w:space="720"/>
        </w:sectPr>
      </w:pPr>
    </w:p>
    <w:p w14:paraId="48A297B3" w14:textId="77777777" w:rsidR="003A4CD4" w:rsidRPr="00670C71" w:rsidRDefault="003A4CD4">
      <w:pPr>
        <w:ind w:left="720" w:hanging="720"/>
        <w:rPr>
          <w:rFonts w:ascii="Arial" w:hAnsi="Arial"/>
          <w:color w:val="000000"/>
          <w:szCs w:val="24"/>
        </w:rPr>
      </w:pPr>
      <w:r w:rsidRPr="00670C71">
        <w:rPr>
          <w:rFonts w:ascii="Arial" w:hAnsi="Arial"/>
          <w:b/>
          <w:color w:val="000000"/>
          <w:szCs w:val="24"/>
        </w:rPr>
        <w:t>13.</w:t>
      </w:r>
      <w:r w:rsidRPr="00670C71">
        <w:rPr>
          <w:rFonts w:ascii="Arial" w:hAnsi="Arial"/>
          <w:b/>
          <w:color w:val="000000"/>
          <w:szCs w:val="24"/>
        </w:rPr>
        <w:tab/>
        <w:t>Provide an estimate of the total annual cost burden to respondents or record-keepers resulting from the collection of information.</w:t>
      </w:r>
    </w:p>
    <w:p w14:paraId="48A297B4" w14:textId="77777777" w:rsidR="003A4CD4" w:rsidRPr="00670C71" w:rsidRDefault="003A4CD4">
      <w:pPr>
        <w:rPr>
          <w:rFonts w:ascii="Arial" w:hAnsi="Arial"/>
          <w:color w:val="000000"/>
          <w:szCs w:val="24"/>
        </w:rPr>
      </w:pPr>
    </w:p>
    <w:p w14:paraId="48A297B5" w14:textId="77777777" w:rsidR="00503D7A" w:rsidRPr="00754A8B" w:rsidRDefault="00503D7A" w:rsidP="00503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54A8B">
        <w:rPr>
          <w:rFonts w:ascii="Arial" w:hAnsi="Arial" w:cs="Arial"/>
          <w:szCs w:val="24"/>
        </w:rPr>
        <w:t>There are no capital/start-up or ongoing operation/maintenance costs associated with this information collection.</w:t>
      </w:r>
    </w:p>
    <w:p w14:paraId="48A297B6" w14:textId="77777777" w:rsidR="003A4CD4" w:rsidRPr="00670C71" w:rsidRDefault="003A4CD4">
      <w:pPr>
        <w:rPr>
          <w:rFonts w:ascii="Arial" w:hAnsi="Arial"/>
          <w:color w:val="000000"/>
          <w:szCs w:val="24"/>
        </w:rPr>
      </w:pPr>
    </w:p>
    <w:p w14:paraId="48A297B7" w14:textId="77777777" w:rsidR="003A4CD4" w:rsidRPr="00670C71" w:rsidRDefault="003A4CD4">
      <w:pPr>
        <w:ind w:left="720" w:hanging="720"/>
        <w:rPr>
          <w:rFonts w:ascii="Arial" w:hAnsi="Arial"/>
          <w:color w:val="000000"/>
          <w:szCs w:val="24"/>
        </w:rPr>
      </w:pPr>
      <w:r w:rsidRPr="00670C71">
        <w:rPr>
          <w:rFonts w:ascii="Arial" w:hAnsi="Arial"/>
          <w:b/>
          <w:color w:val="000000"/>
          <w:szCs w:val="24"/>
        </w:rPr>
        <w:t>14.</w:t>
      </w:r>
      <w:r w:rsidRPr="00670C71">
        <w:rPr>
          <w:rFonts w:ascii="Arial" w:hAnsi="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48A297B8" w14:textId="77777777" w:rsidR="003A4CD4" w:rsidRPr="00356451" w:rsidRDefault="003A4CD4" w:rsidP="00356451">
      <w:pPr>
        <w:ind w:left="720"/>
        <w:rPr>
          <w:rFonts w:ascii="Arial" w:hAnsi="Arial"/>
          <w:szCs w:val="24"/>
        </w:rPr>
      </w:pPr>
    </w:p>
    <w:p w14:paraId="008EA37E" w14:textId="3B0D6442" w:rsidR="00356451" w:rsidRPr="0043523A" w:rsidRDefault="00356451" w:rsidP="00356451">
      <w:pPr>
        <w:ind w:left="720"/>
        <w:rPr>
          <w:rFonts w:ascii="Arial" w:hAnsi="Arial" w:cs="Arial"/>
          <w:sz w:val="22"/>
        </w:rPr>
      </w:pPr>
      <w:r w:rsidRPr="00D90A8F">
        <w:rPr>
          <w:rFonts w:ascii="Arial" w:hAnsi="Arial" w:cs="Arial"/>
        </w:rPr>
        <w:t xml:space="preserve">The </w:t>
      </w:r>
      <w:r w:rsidR="002D030D" w:rsidRPr="00D90A8F">
        <w:rPr>
          <w:rFonts w:ascii="Arial" w:hAnsi="Arial" w:cs="Arial"/>
        </w:rPr>
        <w:t xml:space="preserve">total </w:t>
      </w:r>
      <w:r w:rsidRPr="00D90A8F">
        <w:rPr>
          <w:rFonts w:ascii="Arial" w:hAnsi="Arial" w:cs="Arial"/>
        </w:rPr>
        <w:t xml:space="preserve">cost to the </w:t>
      </w:r>
      <w:r w:rsidR="00630298" w:rsidRPr="00D90A8F">
        <w:rPr>
          <w:rFonts w:ascii="Arial" w:hAnsi="Arial" w:cs="Arial"/>
        </w:rPr>
        <w:t>Federal G</w:t>
      </w:r>
      <w:r w:rsidRPr="00D90A8F">
        <w:rPr>
          <w:rFonts w:ascii="Arial" w:hAnsi="Arial" w:cs="Arial"/>
        </w:rPr>
        <w:t>overnment for the 201</w:t>
      </w:r>
      <w:r w:rsidR="00630298" w:rsidRPr="00D90A8F">
        <w:rPr>
          <w:rFonts w:ascii="Arial" w:hAnsi="Arial" w:cs="Arial"/>
        </w:rPr>
        <w:t>9</w:t>
      </w:r>
      <w:r w:rsidRPr="00D90A8F">
        <w:rPr>
          <w:rFonts w:ascii="Arial" w:hAnsi="Arial" w:cs="Arial"/>
        </w:rPr>
        <w:t xml:space="preserve"> </w:t>
      </w:r>
      <w:r w:rsidR="00630298" w:rsidRPr="00D90A8F">
        <w:rPr>
          <w:rFonts w:ascii="Arial" w:hAnsi="Arial" w:cs="Arial"/>
        </w:rPr>
        <w:t xml:space="preserve">Survey of </w:t>
      </w:r>
      <w:r w:rsidRPr="00D90A8F">
        <w:rPr>
          <w:rFonts w:ascii="Arial" w:hAnsi="Arial" w:cs="Arial"/>
        </w:rPr>
        <w:t xml:space="preserve">Irrigation </w:t>
      </w:r>
      <w:r w:rsidR="00630298" w:rsidRPr="00D90A8F">
        <w:rPr>
          <w:rFonts w:ascii="Arial" w:hAnsi="Arial" w:cs="Arial"/>
        </w:rPr>
        <w:t xml:space="preserve">Organizations </w:t>
      </w:r>
      <w:r w:rsidR="002D030D" w:rsidRPr="00D90A8F">
        <w:rPr>
          <w:rFonts w:ascii="Arial" w:hAnsi="Arial" w:cs="Arial"/>
        </w:rPr>
        <w:t xml:space="preserve">is approximately $1,935,500. </w:t>
      </w:r>
      <w:r w:rsidRPr="00D90A8F">
        <w:rPr>
          <w:rFonts w:ascii="Arial" w:hAnsi="Arial" w:cs="Arial"/>
        </w:rPr>
        <w:t xml:space="preserve">This amount will be spent over a </w:t>
      </w:r>
      <w:r w:rsidR="002D030D" w:rsidRPr="00D90A8F">
        <w:rPr>
          <w:rFonts w:ascii="Arial" w:hAnsi="Arial" w:cs="Arial"/>
        </w:rPr>
        <w:t>2</w:t>
      </w:r>
      <w:r w:rsidRPr="00D90A8F">
        <w:rPr>
          <w:rFonts w:ascii="Arial" w:hAnsi="Arial" w:cs="Arial"/>
        </w:rPr>
        <w:t xml:space="preserve"> year period, approximately $</w:t>
      </w:r>
      <w:r w:rsidR="00D90A8F" w:rsidRPr="00D90A8F">
        <w:rPr>
          <w:rFonts w:ascii="Arial" w:hAnsi="Arial" w:cs="Arial"/>
        </w:rPr>
        <w:t>250</w:t>
      </w:r>
      <w:r w:rsidRPr="00D90A8F">
        <w:rPr>
          <w:rFonts w:ascii="Arial" w:hAnsi="Arial" w:cs="Arial"/>
        </w:rPr>
        <w:t xml:space="preserve">,000 the year prior to data collection for testing and development, </w:t>
      </w:r>
      <w:r w:rsidR="00E53B0D">
        <w:rPr>
          <w:rFonts w:ascii="Arial" w:hAnsi="Arial" w:cs="Arial"/>
        </w:rPr>
        <w:t xml:space="preserve">and </w:t>
      </w:r>
      <w:r w:rsidRPr="00D90A8F">
        <w:rPr>
          <w:rFonts w:ascii="Arial" w:hAnsi="Arial" w:cs="Arial"/>
        </w:rPr>
        <w:t>$</w:t>
      </w:r>
      <w:r w:rsidR="00D90A8F" w:rsidRPr="00D90A8F">
        <w:rPr>
          <w:rFonts w:ascii="Arial" w:hAnsi="Arial" w:cs="Arial"/>
        </w:rPr>
        <w:t>1,685,5</w:t>
      </w:r>
      <w:r w:rsidRPr="00D90A8F">
        <w:rPr>
          <w:rFonts w:ascii="Arial" w:hAnsi="Arial" w:cs="Arial"/>
        </w:rPr>
        <w:t>00 during the collection and processing year</w:t>
      </w:r>
      <w:r w:rsidR="00D90A8F" w:rsidRPr="00D90A8F">
        <w:rPr>
          <w:rFonts w:ascii="Arial" w:hAnsi="Arial" w:cs="Arial"/>
        </w:rPr>
        <w:t>.</w:t>
      </w:r>
      <w:r w:rsidRPr="00D90A8F">
        <w:rPr>
          <w:rFonts w:ascii="Arial" w:hAnsi="Arial" w:cs="Arial"/>
        </w:rPr>
        <w:t>  The approximate cost breakdown is as follows: personnel $</w:t>
      </w:r>
      <w:r w:rsidR="0043523A" w:rsidRPr="00D90A8F">
        <w:rPr>
          <w:rFonts w:ascii="Arial" w:hAnsi="Arial" w:cs="Arial"/>
        </w:rPr>
        <w:t>1,603</w:t>
      </w:r>
      <w:r w:rsidR="0055428B" w:rsidRPr="00D90A8F">
        <w:rPr>
          <w:rFonts w:ascii="Arial" w:hAnsi="Arial" w:cs="Arial"/>
        </w:rPr>
        <w:t>,000</w:t>
      </w:r>
      <w:r w:rsidR="006B7F5A">
        <w:rPr>
          <w:rFonts w:ascii="Arial" w:hAnsi="Arial" w:cs="Arial"/>
        </w:rPr>
        <w:t xml:space="preserve"> (which includes fringe benefits for Social Security, insurance, etc.)</w:t>
      </w:r>
      <w:r w:rsidRPr="00D90A8F">
        <w:rPr>
          <w:rFonts w:ascii="Arial" w:hAnsi="Arial" w:cs="Arial"/>
        </w:rPr>
        <w:t xml:space="preserve">; data </w:t>
      </w:r>
      <w:r w:rsidRPr="0043523A">
        <w:rPr>
          <w:rFonts w:ascii="Arial" w:hAnsi="Arial" w:cs="Arial"/>
        </w:rPr>
        <w:t>processing $</w:t>
      </w:r>
      <w:r w:rsidR="0043523A" w:rsidRPr="0043523A">
        <w:rPr>
          <w:rFonts w:ascii="Arial" w:hAnsi="Arial" w:cs="Arial"/>
        </w:rPr>
        <w:t>302,5</w:t>
      </w:r>
      <w:r w:rsidRPr="0043523A">
        <w:rPr>
          <w:rFonts w:ascii="Arial" w:hAnsi="Arial" w:cs="Arial"/>
        </w:rPr>
        <w:t>00; and printing, training, and other miscellaneous costs $</w:t>
      </w:r>
      <w:r w:rsidR="0043523A" w:rsidRPr="0043523A">
        <w:rPr>
          <w:rFonts w:ascii="Arial" w:hAnsi="Arial" w:cs="Arial"/>
        </w:rPr>
        <w:t>3</w:t>
      </w:r>
      <w:r w:rsidRPr="0043523A">
        <w:rPr>
          <w:rFonts w:ascii="Arial" w:hAnsi="Arial" w:cs="Arial"/>
        </w:rPr>
        <w:t>0,000.</w:t>
      </w:r>
    </w:p>
    <w:p w14:paraId="48A297BA" w14:textId="77777777" w:rsidR="003A4CD4" w:rsidRPr="00670C71" w:rsidRDefault="003A4CD4">
      <w:pPr>
        <w:rPr>
          <w:rFonts w:ascii="Arial" w:hAnsi="Arial"/>
          <w:szCs w:val="24"/>
        </w:rPr>
      </w:pPr>
    </w:p>
    <w:p w14:paraId="48A297BB" w14:textId="77777777" w:rsidR="003A4CD4" w:rsidRPr="00670C71" w:rsidRDefault="003A4CD4">
      <w:pPr>
        <w:ind w:left="720" w:hanging="720"/>
        <w:rPr>
          <w:rFonts w:ascii="Arial" w:hAnsi="Arial"/>
          <w:color w:val="000000"/>
          <w:szCs w:val="24"/>
        </w:rPr>
      </w:pPr>
      <w:r w:rsidRPr="00670C71">
        <w:rPr>
          <w:rFonts w:ascii="Arial" w:hAnsi="Arial"/>
          <w:b/>
          <w:color w:val="000000"/>
          <w:szCs w:val="24"/>
        </w:rPr>
        <w:t>15.</w:t>
      </w:r>
      <w:r w:rsidRPr="00670C71">
        <w:rPr>
          <w:rFonts w:ascii="Arial" w:hAnsi="Arial"/>
          <w:b/>
          <w:color w:val="000000"/>
          <w:szCs w:val="24"/>
        </w:rPr>
        <w:tab/>
        <w:t>Explain the reasons for any program changes or adjustments reported in Items 13 or 14 of the OMB Form 83-I (reasons for changes in burden).</w:t>
      </w:r>
    </w:p>
    <w:p w14:paraId="48A297BC" w14:textId="77777777" w:rsidR="003A4CD4" w:rsidRPr="00670C71" w:rsidRDefault="003A4CD4">
      <w:pPr>
        <w:rPr>
          <w:rFonts w:ascii="Arial" w:hAnsi="Arial"/>
          <w:szCs w:val="24"/>
        </w:rPr>
      </w:pPr>
    </w:p>
    <w:p w14:paraId="44D3E0DE" w14:textId="77777777" w:rsidR="009E3902" w:rsidRPr="00897B1B" w:rsidRDefault="009E3902" w:rsidP="009E3902">
      <w:pPr>
        <w:tabs>
          <w:tab w:val="left" w:pos="576"/>
          <w:tab w:val="left" w:pos="1152"/>
          <w:tab w:val="left" w:pos="1728"/>
          <w:tab w:val="left" w:pos="2304"/>
        </w:tabs>
        <w:ind w:left="576"/>
        <w:rPr>
          <w:rFonts w:ascii="Arial" w:hAnsi="Arial" w:cs="Arial"/>
          <w:szCs w:val="24"/>
        </w:rPr>
      </w:pPr>
      <w:r w:rsidRPr="00897B1B">
        <w:rPr>
          <w:rFonts w:ascii="Arial" w:hAnsi="Arial" w:cs="Arial"/>
          <w:szCs w:val="24"/>
        </w:rPr>
        <w:t>This is a new data collection package so all changes are due to program changes.</w:t>
      </w:r>
    </w:p>
    <w:p w14:paraId="48A297BE" w14:textId="77777777" w:rsidR="003A4CD4" w:rsidRPr="00670C71" w:rsidRDefault="003A4CD4">
      <w:pPr>
        <w:rPr>
          <w:rFonts w:ascii="Arial" w:hAnsi="Arial"/>
          <w:szCs w:val="24"/>
        </w:rPr>
      </w:pPr>
    </w:p>
    <w:p w14:paraId="48A297BF" w14:textId="77777777" w:rsidR="003A4CD4" w:rsidRPr="00670C71" w:rsidRDefault="003A4CD4">
      <w:pPr>
        <w:ind w:left="720" w:hanging="720"/>
        <w:rPr>
          <w:rFonts w:ascii="Arial" w:hAnsi="Arial"/>
          <w:color w:val="000000"/>
          <w:szCs w:val="24"/>
        </w:rPr>
      </w:pPr>
      <w:r w:rsidRPr="00670C71">
        <w:rPr>
          <w:rFonts w:ascii="Arial" w:hAnsi="Arial"/>
          <w:b/>
          <w:szCs w:val="24"/>
        </w:rPr>
        <w:t>16.</w:t>
      </w:r>
      <w:r w:rsidRPr="00670C71">
        <w:rPr>
          <w:rFonts w:ascii="Arial" w:hAnsi="Arial"/>
          <w:b/>
          <w:szCs w:val="24"/>
        </w:rPr>
        <w:tab/>
        <w:t>For collections of information whose results will be published, outline plans for tabulation</w:t>
      </w:r>
      <w:r w:rsidRPr="00670C71">
        <w:rPr>
          <w:rFonts w:ascii="Arial" w:hAnsi="Arial"/>
          <w:b/>
          <w:color w:val="000000"/>
          <w:szCs w:val="24"/>
        </w:rPr>
        <w:t xml:space="preserve"> and publication.  Address any complex analytical techniques that will be used.  Provide the time schedule for the entire project, including beginning and ending dates of the collection of information, completion of report, publication dates, and other actions.</w:t>
      </w:r>
    </w:p>
    <w:p w14:paraId="48A297C0" w14:textId="77777777" w:rsidR="003A4CD4" w:rsidRPr="007B623C" w:rsidRDefault="003A4CD4">
      <w:pPr>
        <w:rPr>
          <w:rFonts w:ascii="Arial" w:hAnsi="Arial"/>
          <w:szCs w:val="24"/>
        </w:rPr>
      </w:pPr>
    </w:p>
    <w:p w14:paraId="48A297C1" w14:textId="3EE4BB61" w:rsidR="003A4CD4" w:rsidRPr="007B623C" w:rsidRDefault="003A4CD4" w:rsidP="0088595C">
      <w:pPr>
        <w:ind w:left="720"/>
        <w:rPr>
          <w:rFonts w:ascii="Arial" w:hAnsi="Arial"/>
          <w:szCs w:val="24"/>
        </w:rPr>
      </w:pPr>
      <w:r w:rsidRPr="007B623C">
        <w:rPr>
          <w:rFonts w:ascii="Arial" w:hAnsi="Arial"/>
          <w:szCs w:val="24"/>
        </w:rPr>
        <w:t xml:space="preserve">Approximate time schedule for </w:t>
      </w:r>
      <w:r w:rsidR="00C03353" w:rsidRPr="007B623C">
        <w:rPr>
          <w:rFonts w:ascii="Arial" w:hAnsi="Arial"/>
          <w:szCs w:val="24"/>
        </w:rPr>
        <w:t xml:space="preserve">the </w:t>
      </w:r>
      <w:r w:rsidRPr="007B623C">
        <w:rPr>
          <w:rFonts w:ascii="Arial" w:hAnsi="Arial"/>
          <w:szCs w:val="24"/>
        </w:rPr>
        <w:t>20</w:t>
      </w:r>
      <w:r w:rsidR="00C03353" w:rsidRPr="007B623C">
        <w:rPr>
          <w:rFonts w:ascii="Arial" w:hAnsi="Arial"/>
          <w:szCs w:val="24"/>
        </w:rPr>
        <w:t>1</w:t>
      </w:r>
      <w:r w:rsidR="007B623C" w:rsidRPr="007B623C">
        <w:rPr>
          <w:rFonts w:ascii="Arial" w:hAnsi="Arial"/>
          <w:szCs w:val="24"/>
        </w:rPr>
        <w:t>9</w:t>
      </w:r>
      <w:r w:rsidRPr="007B623C">
        <w:rPr>
          <w:rFonts w:ascii="Arial" w:hAnsi="Arial"/>
          <w:szCs w:val="24"/>
        </w:rPr>
        <w:t xml:space="preserve"> </w:t>
      </w:r>
      <w:r w:rsidR="007B623C" w:rsidRPr="007B623C">
        <w:rPr>
          <w:rFonts w:ascii="Arial" w:hAnsi="Arial"/>
          <w:szCs w:val="24"/>
        </w:rPr>
        <w:t xml:space="preserve">Survey of </w:t>
      </w:r>
      <w:r w:rsidR="0088595C" w:rsidRPr="007B623C">
        <w:rPr>
          <w:rFonts w:ascii="Arial" w:hAnsi="Arial"/>
          <w:szCs w:val="24"/>
        </w:rPr>
        <w:t>Irrigati</w:t>
      </w:r>
      <w:r w:rsidR="007B623C" w:rsidRPr="007B623C">
        <w:rPr>
          <w:rFonts w:ascii="Arial" w:hAnsi="Arial"/>
          <w:szCs w:val="24"/>
        </w:rPr>
        <w:t>o</w:t>
      </w:r>
      <w:r w:rsidR="0088595C" w:rsidRPr="007B623C">
        <w:rPr>
          <w:rFonts w:ascii="Arial" w:hAnsi="Arial"/>
          <w:szCs w:val="24"/>
        </w:rPr>
        <w:t xml:space="preserve">n </w:t>
      </w:r>
      <w:r w:rsidR="007B623C" w:rsidRPr="007B623C">
        <w:rPr>
          <w:rFonts w:ascii="Arial" w:hAnsi="Arial"/>
          <w:szCs w:val="24"/>
        </w:rPr>
        <w:t>Organizations</w:t>
      </w:r>
      <w:r w:rsidRPr="007B623C">
        <w:rPr>
          <w:rFonts w:ascii="Arial" w:hAnsi="Arial"/>
          <w:szCs w:val="24"/>
        </w:rPr>
        <w:t>:</w:t>
      </w:r>
    </w:p>
    <w:p w14:paraId="434E7DF2" w14:textId="77777777" w:rsidR="0088595C" w:rsidRPr="00136E2C" w:rsidRDefault="0088595C" w:rsidP="0088595C">
      <w:pPr>
        <w:ind w:left="720"/>
        <w:rPr>
          <w:rFonts w:ascii="Arial" w:hAnsi="Arial"/>
          <w:color w:val="FF0000"/>
          <w:szCs w:val="24"/>
        </w:rPr>
      </w:pPr>
    </w:p>
    <w:p w14:paraId="48A297C3" w14:textId="74E58CE1" w:rsidR="00303F6F" w:rsidRPr="00136E2C" w:rsidRDefault="00303F6F" w:rsidP="00303F6F">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firstLine="720"/>
        <w:rPr>
          <w:rFonts w:ascii="Arial" w:hAnsi="Arial"/>
          <w:color w:val="FF0000"/>
          <w:szCs w:val="24"/>
        </w:rPr>
      </w:pPr>
      <w:r>
        <w:rPr>
          <w:rFonts w:ascii="Arial" w:hAnsi="Arial"/>
          <w:szCs w:val="24"/>
        </w:rPr>
        <w:object w:dxaOrig="8699" w:dyaOrig="3479" w14:anchorId="39946267">
          <v:shape id="_x0000_i1026" type="#_x0000_t75" style="width:390pt;height:156pt" o:ole="">
            <v:imagedata r:id="rId21" o:title=""/>
          </v:shape>
          <o:OLEObject Type="Embed" ProgID="Excel.Sheet.12" ShapeID="_x0000_i1026" DrawAspect="Content" ObjectID="_1634474545" r:id="rId22"/>
        </w:object>
      </w:r>
      <w:r w:rsidR="003A4CD4" w:rsidRPr="00136E2C">
        <w:rPr>
          <w:rFonts w:ascii="Arial" w:hAnsi="Arial"/>
          <w:color w:val="FF0000"/>
          <w:szCs w:val="24"/>
        </w:rPr>
        <w:tab/>
      </w:r>
    </w:p>
    <w:p w14:paraId="48A297CC" w14:textId="03187CB6" w:rsidR="003A4CD4" w:rsidRPr="00136E2C" w:rsidRDefault="0064075C">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FF0000"/>
          <w:szCs w:val="24"/>
        </w:rPr>
      </w:pPr>
      <w:r w:rsidRPr="00136E2C">
        <w:rPr>
          <w:rFonts w:ascii="Arial" w:hAnsi="Arial"/>
          <w:color w:val="FF0000"/>
          <w:szCs w:val="24"/>
        </w:rPr>
        <w:tab/>
      </w:r>
      <w:r w:rsidRPr="00136E2C">
        <w:rPr>
          <w:rFonts w:ascii="Arial" w:hAnsi="Arial"/>
          <w:color w:val="FF0000"/>
          <w:szCs w:val="24"/>
        </w:rPr>
        <w:tab/>
      </w:r>
    </w:p>
    <w:p w14:paraId="48A297CE" w14:textId="5418D16F" w:rsidR="003A4CD4" w:rsidRPr="007B623C"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7B623C">
        <w:rPr>
          <w:rFonts w:ascii="Arial" w:hAnsi="Arial"/>
          <w:szCs w:val="24"/>
        </w:rPr>
        <w:t xml:space="preserve">To aid telephone and field follow-up by enumerators, each will receive an Enumerator’s Manual.  To aid statisticians in the edit and analysis of reported data, </w:t>
      </w:r>
      <w:r w:rsidR="0088595C" w:rsidRPr="007B623C">
        <w:rPr>
          <w:rFonts w:ascii="Arial" w:hAnsi="Arial"/>
          <w:szCs w:val="24"/>
        </w:rPr>
        <w:t xml:space="preserve">Regional </w:t>
      </w:r>
      <w:r w:rsidR="00BE7AFC" w:rsidRPr="007B623C">
        <w:rPr>
          <w:rFonts w:ascii="Arial" w:hAnsi="Arial"/>
          <w:szCs w:val="24"/>
        </w:rPr>
        <w:t>Field</w:t>
      </w:r>
      <w:r w:rsidRPr="007B623C">
        <w:rPr>
          <w:rFonts w:ascii="Arial" w:hAnsi="Arial"/>
          <w:szCs w:val="24"/>
        </w:rPr>
        <w:t xml:space="preserve"> Offices will receive a </w:t>
      </w:r>
      <w:r w:rsidR="0088595C" w:rsidRPr="007B623C">
        <w:rPr>
          <w:rFonts w:ascii="Arial" w:hAnsi="Arial"/>
          <w:szCs w:val="24"/>
        </w:rPr>
        <w:t>Census</w:t>
      </w:r>
      <w:r w:rsidRPr="007B623C">
        <w:rPr>
          <w:rFonts w:ascii="Arial" w:hAnsi="Arial"/>
          <w:szCs w:val="24"/>
        </w:rPr>
        <w:t xml:space="preserve"> Administration Manual.</w:t>
      </w:r>
    </w:p>
    <w:p w14:paraId="2E0F25DD" w14:textId="77777777" w:rsidR="00DC5FF1" w:rsidRDefault="003A4CD4" w:rsidP="00DC5FF1">
      <w:pPr>
        <w:widowControl w:val="0"/>
        <w:autoSpaceDE w:val="0"/>
        <w:autoSpaceDN w:val="0"/>
        <w:adjustRightInd w:val="0"/>
        <w:spacing w:after="200"/>
        <w:ind w:left="720"/>
        <w:contextualSpacing/>
        <w:rPr>
          <w:rFonts w:ascii="Arial" w:hAnsi="Arial"/>
          <w:szCs w:val="24"/>
        </w:rPr>
      </w:pPr>
      <w:r w:rsidRPr="007B623C">
        <w:rPr>
          <w:rFonts w:ascii="Arial" w:hAnsi="Arial"/>
          <w:szCs w:val="24"/>
        </w:rPr>
        <w:t xml:space="preserve">The </w:t>
      </w:r>
      <w:r w:rsidR="007B623C" w:rsidRPr="007B623C">
        <w:rPr>
          <w:rFonts w:ascii="Arial" w:hAnsi="Arial"/>
          <w:szCs w:val="24"/>
        </w:rPr>
        <w:t xml:space="preserve">“Research Plan” and “Proposed Tables and Topics for Publication” are contained in a separate document attached to this submission. </w:t>
      </w:r>
      <w:r w:rsidR="00DC5FF1">
        <w:rPr>
          <w:rFonts w:ascii="Arial" w:hAnsi="Arial"/>
          <w:szCs w:val="24"/>
        </w:rPr>
        <w:t xml:space="preserve"> </w:t>
      </w:r>
    </w:p>
    <w:p w14:paraId="3C4ED5E6" w14:textId="77777777" w:rsidR="00DC5FF1" w:rsidRDefault="00DC5FF1" w:rsidP="00DC5FF1">
      <w:pPr>
        <w:widowControl w:val="0"/>
        <w:autoSpaceDE w:val="0"/>
        <w:autoSpaceDN w:val="0"/>
        <w:adjustRightInd w:val="0"/>
        <w:spacing w:after="200"/>
        <w:ind w:left="720"/>
        <w:contextualSpacing/>
        <w:rPr>
          <w:rFonts w:ascii="Arial" w:hAnsi="Arial"/>
          <w:szCs w:val="24"/>
        </w:rPr>
      </w:pPr>
    </w:p>
    <w:p w14:paraId="1B01C90D" w14:textId="6796422D" w:rsidR="00DC5FF1" w:rsidRPr="005329BF" w:rsidRDefault="00DC5FF1" w:rsidP="00DC5FF1">
      <w:pPr>
        <w:widowControl w:val="0"/>
        <w:autoSpaceDE w:val="0"/>
        <w:autoSpaceDN w:val="0"/>
        <w:adjustRightInd w:val="0"/>
        <w:spacing w:after="200"/>
        <w:ind w:left="720"/>
        <w:contextualSpacing/>
        <w:rPr>
          <w:rFonts w:ascii="Arial" w:eastAsiaTheme="minorHAnsi" w:hAnsi="Arial" w:cs="Arial"/>
          <w:szCs w:val="24"/>
        </w:rPr>
      </w:pPr>
      <w:r>
        <w:rPr>
          <w:rFonts w:ascii="Arial" w:hAnsi="Arial"/>
          <w:szCs w:val="24"/>
        </w:rPr>
        <w:t xml:space="preserve">The plan is to publish data for the </w:t>
      </w:r>
      <w:r w:rsidRPr="005329BF">
        <w:rPr>
          <w:rFonts w:ascii="Arial" w:eastAsiaTheme="minorHAnsi" w:hAnsi="Arial" w:cs="Arial"/>
          <w:szCs w:val="24"/>
        </w:rPr>
        <w:t>four multistate regions – the Western Intermountain Region (</w:t>
      </w:r>
      <w:r w:rsidRPr="005329BF">
        <w:rPr>
          <w:rFonts w:ascii="Arial" w:hAnsi="Arial" w:cs="Arial"/>
          <w:szCs w:val="24"/>
        </w:rPr>
        <w:t>AZ, CA, CO, ID, MT, NV, NM, OR, UT, WA, and WY)</w:t>
      </w:r>
      <w:r w:rsidRPr="005329BF">
        <w:rPr>
          <w:rFonts w:ascii="Arial" w:eastAsiaTheme="minorHAnsi" w:hAnsi="Arial" w:cs="Arial"/>
          <w:szCs w:val="24"/>
        </w:rPr>
        <w:t>, the Central Plains (</w:t>
      </w:r>
      <w:r w:rsidRPr="005329BF">
        <w:rPr>
          <w:rFonts w:ascii="Arial" w:hAnsi="Arial" w:cs="Arial"/>
          <w:szCs w:val="24"/>
        </w:rPr>
        <w:t>KS, NE, ND, OK, SD,  and TX)</w:t>
      </w:r>
      <w:r w:rsidRPr="005329BF">
        <w:rPr>
          <w:rFonts w:ascii="Arial" w:eastAsiaTheme="minorHAnsi" w:hAnsi="Arial" w:cs="Arial"/>
          <w:szCs w:val="24"/>
        </w:rPr>
        <w:t>, the Lower Mississippi (</w:t>
      </w:r>
      <w:r w:rsidRPr="005329BF">
        <w:rPr>
          <w:rFonts w:ascii="Arial" w:hAnsi="Arial" w:cs="Arial"/>
          <w:szCs w:val="24"/>
        </w:rPr>
        <w:t>AR, LA,  and MS)</w:t>
      </w:r>
      <w:r w:rsidRPr="005329BF">
        <w:rPr>
          <w:rFonts w:ascii="Arial" w:eastAsiaTheme="minorHAnsi" w:hAnsi="Arial" w:cs="Arial"/>
          <w:szCs w:val="24"/>
        </w:rPr>
        <w:t xml:space="preserve">, and the Southeastern Coastal Aquifers (AL, </w:t>
      </w:r>
      <w:r w:rsidRPr="005329BF">
        <w:rPr>
          <w:rFonts w:ascii="Arial" w:hAnsi="Arial" w:cs="Arial"/>
          <w:szCs w:val="24"/>
        </w:rPr>
        <w:t>FL, GA, NC,  and SC).</w:t>
      </w:r>
      <w:r>
        <w:rPr>
          <w:rFonts w:ascii="Arial" w:hAnsi="Arial" w:cs="Arial"/>
          <w:szCs w:val="24"/>
        </w:rPr>
        <w:t xml:space="preserve"> When possible</w:t>
      </w:r>
      <w:r w:rsidR="00D7536E">
        <w:rPr>
          <w:rFonts w:ascii="Arial" w:hAnsi="Arial" w:cs="Arial"/>
          <w:szCs w:val="24"/>
        </w:rPr>
        <w:t>,</w:t>
      </w:r>
      <w:r>
        <w:rPr>
          <w:rFonts w:ascii="Arial" w:hAnsi="Arial" w:cs="Arial"/>
          <w:szCs w:val="24"/>
        </w:rPr>
        <w:t xml:space="preserve"> some State level data may also be available to publish.</w:t>
      </w:r>
    </w:p>
    <w:p w14:paraId="4DAF1DBB" w14:textId="77777777" w:rsidR="007B623C" w:rsidRPr="007B623C" w:rsidRDefault="007B62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14:paraId="48A297D7"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7B623C">
        <w:rPr>
          <w:rFonts w:ascii="Arial" w:hAnsi="Arial"/>
          <w:b/>
          <w:szCs w:val="24"/>
        </w:rPr>
        <w:t>17.</w:t>
      </w:r>
      <w:r w:rsidRPr="007B623C">
        <w:rPr>
          <w:rFonts w:ascii="Arial" w:hAnsi="Arial"/>
          <w:b/>
          <w:szCs w:val="24"/>
        </w:rPr>
        <w:tab/>
        <w:t xml:space="preserve">If seeking approval to not display the expiration date for OMB approval of the </w:t>
      </w:r>
      <w:r w:rsidRPr="00670C71">
        <w:rPr>
          <w:rFonts w:ascii="Arial" w:hAnsi="Arial"/>
          <w:b/>
          <w:color w:val="000000"/>
          <w:szCs w:val="24"/>
        </w:rPr>
        <w:t>information collection, explain the reasons that display would be inappropriate.</w:t>
      </w:r>
    </w:p>
    <w:p w14:paraId="48A297D8"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14:paraId="48A297D9"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There is no request for approval of non-display of the expiration date.</w:t>
      </w:r>
    </w:p>
    <w:p w14:paraId="48A297DA"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14:paraId="48A297DB"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t>18.</w:t>
      </w:r>
      <w:r w:rsidRPr="00670C71">
        <w:rPr>
          <w:rFonts w:ascii="Arial" w:hAnsi="Arial"/>
          <w:b/>
          <w:color w:val="000000"/>
          <w:szCs w:val="24"/>
        </w:rPr>
        <w:tab/>
        <w:t>Explain each exception to the certification statement identified in Item 19, “Certification for Paperwork Reduction Act Submissions” of OMB Form 83-I.</w:t>
      </w:r>
    </w:p>
    <w:p w14:paraId="48A297DC"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14:paraId="48A297DD"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There are no exceptions to the certification statement.</w:t>
      </w:r>
    </w:p>
    <w:p w14:paraId="48A297DE"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14:paraId="48A297E1" w14:textId="66985B21" w:rsidR="003A4CD4" w:rsidRPr="00136E2C" w:rsidRDefault="003A4CD4">
      <w:pPr>
        <w:tabs>
          <w:tab w:val="right" w:pos="9360"/>
        </w:tabs>
        <w:rPr>
          <w:rFonts w:ascii="Arial" w:hAnsi="Arial"/>
          <w:color w:val="FF0000"/>
          <w:szCs w:val="24"/>
        </w:rPr>
      </w:pPr>
      <w:r w:rsidRPr="00670C71">
        <w:rPr>
          <w:rFonts w:ascii="Arial" w:hAnsi="Arial"/>
          <w:color w:val="000000"/>
          <w:szCs w:val="24"/>
        </w:rPr>
        <w:tab/>
      </w:r>
      <w:r w:rsidR="00A65312">
        <w:rPr>
          <w:rFonts w:ascii="Arial" w:hAnsi="Arial"/>
          <w:color w:val="000000"/>
          <w:szCs w:val="24"/>
        </w:rPr>
        <w:t>October</w:t>
      </w:r>
      <w:r w:rsidR="009E3902">
        <w:rPr>
          <w:rFonts w:ascii="Arial" w:hAnsi="Arial"/>
          <w:color w:val="000000"/>
          <w:szCs w:val="24"/>
        </w:rPr>
        <w:t xml:space="preserve"> 2019</w:t>
      </w:r>
    </w:p>
    <w:sectPr w:rsidR="003A4CD4" w:rsidRPr="00136E2C" w:rsidSect="006B58AC">
      <w:footnotePr>
        <w:numFmt w:val="lowerLetter"/>
      </w:footnotePr>
      <w:endnotePr>
        <w:numFmt w:val="lowerLetter"/>
      </w:endnotePr>
      <w:pgSz w:w="12240" w:h="15840"/>
      <w:pgMar w:top="1710" w:right="1440" w:bottom="1620" w:left="144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297E5" w14:textId="77777777" w:rsidR="002E0F53" w:rsidRDefault="002E0F53">
      <w:r>
        <w:separator/>
      </w:r>
    </w:p>
  </w:endnote>
  <w:endnote w:type="continuationSeparator" w:id="0">
    <w:p w14:paraId="48A297E6" w14:textId="77777777" w:rsidR="002E0F53" w:rsidRDefault="002E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297E9" w14:textId="77777777" w:rsidR="002E0F53" w:rsidRDefault="002E0F53">
    <w:pPr>
      <w:framePr w:w="9360" w:h="280" w:hRule="exact" w:wrap="notBeside" w:vAnchor="page" w:hAnchor="text" w:y="15264"/>
      <w:tabs>
        <w:tab w:val="left" w:pos="1800"/>
        <w:tab w:val="left" w:pos="2160"/>
        <w:tab w:val="left" w:pos="2520"/>
      </w:tabs>
      <w:spacing w:line="0" w:lineRule="atLeast"/>
      <w:jc w:val="center"/>
      <w:rPr>
        <w:vanish/>
      </w:rPr>
    </w:pPr>
    <w:r>
      <w:rPr>
        <w:color w:val="000000"/>
      </w:rPr>
      <w:pgNum/>
    </w:r>
  </w:p>
  <w:p w14:paraId="2892C5BA" w14:textId="77777777" w:rsidR="002E0F53" w:rsidRDefault="002E0F53" w:rsidP="004538F6">
    <w:pPr>
      <w:tabs>
        <w:tab w:val="left" w:pos="1800"/>
        <w:tab w:val="left" w:pos="2160"/>
        <w:tab w:val="left" w:pos="2520"/>
      </w:tabs>
      <w:spacing w:line="0" w:lineRule="atLeast"/>
    </w:pPr>
  </w:p>
  <w:p w14:paraId="48A297EA" w14:textId="77777777" w:rsidR="002E0F53" w:rsidRDefault="002E0F53">
    <w:pPr>
      <w:tabs>
        <w:tab w:val="left" w:pos="1800"/>
        <w:tab w:val="left" w:pos="2160"/>
        <w:tab w:val="left" w:pos="25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297EB" w14:textId="77777777" w:rsidR="002E0F53" w:rsidRDefault="002E0F53">
    <w:pPr>
      <w:framePr w:w="9360" w:h="280" w:hRule="exact" w:wrap="notBeside" w:vAnchor="page" w:hAnchor="text" w:y="15264"/>
      <w:tabs>
        <w:tab w:val="left" w:pos="1800"/>
        <w:tab w:val="left" w:pos="2160"/>
        <w:tab w:val="left" w:pos="2520"/>
      </w:tabs>
      <w:jc w:val="center"/>
      <w:rPr>
        <w:vanish/>
      </w:rPr>
    </w:pPr>
    <w:r>
      <w:rPr>
        <w:color w:val="000000"/>
      </w:rPr>
      <w:pgNum/>
    </w:r>
  </w:p>
  <w:p w14:paraId="04662F0C" w14:textId="12BF59D1" w:rsidR="002E0F53" w:rsidRDefault="002E0F53">
    <w:pPr>
      <w:tabs>
        <w:tab w:val="left" w:pos="1800"/>
        <w:tab w:val="left" w:pos="2160"/>
        <w:tab w:val="left" w:pos="2520"/>
      </w:tabs>
      <w:spacing w:line="0" w:lineRule="atLeast"/>
    </w:pPr>
    <w:r>
      <w:rPr>
        <w:vertAlign w:val="superscript"/>
      </w:rPr>
      <w:tab/>
    </w:r>
  </w:p>
  <w:p w14:paraId="0BFF7001" w14:textId="77777777" w:rsidR="002E0F53" w:rsidRDefault="002E0F53">
    <w:pPr>
      <w:tabs>
        <w:tab w:val="left" w:pos="1800"/>
        <w:tab w:val="left" w:pos="2160"/>
        <w:tab w:val="left" w:pos="25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297E3" w14:textId="77777777" w:rsidR="002E0F53" w:rsidRDefault="002E0F53">
      <w:r>
        <w:separator/>
      </w:r>
    </w:p>
  </w:footnote>
  <w:footnote w:type="continuationSeparator" w:id="0">
    <w:p w14:paraId="48A297E4" w14:textId="77777777" w:rsidR="002E0F53" w:rsidRDefault="002E0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297E8" w14:textId="53C61FB5" w:rsidR="002E0F53" w:rsidRDefault="002E0F53">
    <w:pPr>
      <w:tabs>
        <w:tab w:val="left" w:pos="1800"/>
        <w:tab w:val="left" w:pos="2160"/>
        <w:tab w:val="left" w:pos="25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2BDA099A"/>
    <w:multiLevelType w:val="multilevel"/>
    <w:tmpl w:val="164263E6"/>
    <w:lvl w:ilvl="0">
      <w:start w:val="1"/>
      <w:numFmt w:val="bullet"/>
      <w:lvlText w:val="-"/>
      <w:lvlJc w:val="left"/>
      <w:pPr>
        <w:tabs>
          <w:tab w:val="num" w:pos="1800"/>
        </w:tabs>
        <w:ind w:left="180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
    <w:nsid w:val="44FE0CF2"/>
    <w:multiLevelType w:val="hybridMultilevel"/>
    <w:tmpl w:val="0EF2B722"/>
    <w:lvl w:ilvl="0" w:tplc="4C02449A">
      <w:start w:val="1"/>
      <w:numFmt w:val="decimal"/>
      <w:lvlText w:val="%1)"/>
      <w:lvlJc w:val="left"/>
      <w:pPr>
        <w:ind w:left="180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CB2C58"/>
    <w:multiLevelType w:val="hybridMultilevel"/>
    <w:tmpl w:val="164263E6"/>
    <w:lvl w:ilvl="0" w:tplc="6CA09E8E">
      <w:start w:val="1"/>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55BD7346"/>
    <w:multiLevelType w:val="hybridMultilevel"/>
    <w:tmpl w:val="FA263764"/>
    <w:lvl w:ilvl="0" w:tplc="5832E4F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9851C98"/>
    <w:multiLevelType w:val="hybridMultilevel"/>
    <w:tmpl w:val="C04E0B86"/>
    <w:lvl w:ilvl="0" w:tplc="01683CC6">
      <w:start w:val="35"/>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560262D"/>
    <w:multiLevelType w:val="hybridMultilevel"/>
    <w:tmpl w:val="2F60DA6E"/>
    <w:lvl w:ilvl="0" w:tplc="6F8850B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3249"/>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EB"/>
    <w:rsid w:val="0001076C"/>
    <w:rsid w:val="00016F8F"/>
    <w:rsid w:val="0002417D"/>
    <w:rsid w:val="00026319"/>
    <w:rsid w:val="00053A58"/>
    <w:rsid w:val="00091967"/>
    <w:rsid w:val="000D5BA6"/>
    <w:rsid w:val="000F51B2"/>
    <w:rsid w:val="000F7E3D"/>
    <w:rsid w:val="00102290"/>
    <w:rsid w:val="00104FE1"/>
    <w:rsid w:val="001127B7"/>
    <w:rsid w:val="00115116"/>
    <w:rsid w:val="00117EFD"/>
    <w:rsid w:val="00124840"/>
    <w:rsid w:val="00125681"/>
    <w:rsid w:val="00133C3A"/>
    <w:rsid w:val="00134559"/>
    <w:rsid w:val="00136757"/>
    <w:rsid w:val="00136E2C"/>
    <w:rsid w:val="001409F8"/>
    <w:rsid w:val="00150DA6"/>
    <w:rsid w:val="00150EEA"/>
    <w:rsid w:val="001527F8"/>
    <w:rsid w:val="00152C22"/>
    <w:rsid w:val="00152FCB"/>
    <w:rsid w:val="00162907"/>
    <w:rsid w:val="001833E8"/>
    <w:rsid w:val="00184053"/>
    <w:rsid w:val="00192DE3"/>
    <w:rsid w:val="001A2135"/>
    <w:rsid w:val="001B0486"/>
    <w:rsid w:val="001B5ACB"/>
    <w:rsid w:val="001C1488"/>
    <w:rsid w:val="001D2AE4"/>
    <w:rsid w:val="001D451C"/>
    <w:rsid w:val="001D4F94"/>
    <w:rsid w:val="001D66EA"/>
    <w:rsid w:val="001E4DD4"/>
    <w:rsid w:val="001E5796"/>
    <w:rsid w:val="001F0F52"/>
    <w:rsid w:val="0020539C"/>
    <w:rsid w:val="00207009"/>
    <w:rsid w:val="00212EA7"/>
    <w:rsid w:val="00222B0F"/>
    <w:rsid w:val="00223342"/>
    <w:rsid w:val="0022462F"/>
    <w:rsid w:val="00227365"/>
    <w:rsid w:val="002431A2"/>
    <w:rsid w:val="00247CFD"/>
    <w:rsid w:val="00250C49"/>
    <w:rsid w:val="00270A34"/>
    <w:rsid w:val="002756AB"/>
    <w:rsid w:val="00283AB5"/>
    <w:rsid w:val="00294EF0"/>
    <w:rsid w:val="002A1C1D"/>
    <w:rsid w:val="002A54F7"/>
    <w:rsid w:val="002B2BFE"/>
    <w:rsid w:val="002D030D"/>
    <w:rsid w:val="002D3869"/>
    <w:rsid w:val="002D4650"/>
    <w:rsid w:val="002D6554"/>
    <w:rsid w:val="002E0F53"/>
    <w:rsid w:val="002E43AB"/>
    <w:rsid w:val="002F15F5"/>
    <w:rsid w:val="00303F6F"/>
    <w:rsid w:val="00340BC9"/>
    <w:rsid w:val="0034412E"/>
    <w:rsid w:val="0034422E"/>
    <w:rsid w:val="00356451"/>
    <w:rsid w:val="0036177F"/>
    <w:rsid w:val="00363D71"/>
    <w:rsid w:val="003743CB"/>
    <w:rsid w:val="00384204"/>
    <w:rsid w:val="00384BE8"/>
    <w:rsid w:val="00391CB0"/>
    <w:rsid w:val="00392A56"/>
    <w:rsid w:val="003938CD"/>
    <w:rsid w:val="0039739F"/>
    <w:rsid w:val="003A0904"/>
    <w:rsid w:val="003A4CD4"/>
    <w:rsid w:val="003A636B"/>
    <w:rsid w:val="003A7799"/>
    <w:rsid w:val="003B2646"/>
    <w:rsid w:val="003B5EFC"/>
    <w:rsid w:val="003D46EB"/>
    <w:rsid w:val="003F3D72"/>
    <w:rsid w:val="003F3F02"/>
    <w:rsid w:val="004024C6"/>
    <w:rsid w:val="00402806"/>
    <w:rsid w:val="004048F8"/>
    <w:rsid w:val="004218F2"/>
    <w:rsid w:val="004228D8"/>
    <w:rsid w:val="0043523A"/>
    <w:rsid w:val="004538F6"/>
    <w:rsid w:val="0045580A"/>
    <w:rsid w:val="00456620"/>
    <w:rsid w:val="00456E80"/>
    <w:rsid w:val="00466194"/>
    <w:rsid w:val="004B6704"/>
    <w:rsid w:val="004B67CB"/>
    <w:rsid w:val="004D4734"/>
    <w:rsid w:val="005003C3"/>
    <w:rsid w:val="00502A60"/>
    <w:rsid w:val="00503D7A"/>
    <w:rsid w:val="00506EDE"/>
    <w:rsid w:val="00540A8A"/>
    <w:rsid w:val="0054133F"/>
    <w:rsid w:val="00545E2D"/>
    <w:rsid w:val="00550C02"/>
    <w:rsid w:val="0055428B"/>
    <w:rsid w:val="005623E1"/>
    <w:rsid w:val="00572BE6"/>
    <w:rsid w:val="005A45A2"/>
    <w:rsid w:val="005B38B3"/>
    <w:rsid w:val="005C58F3"/>
    <w:rsid w:val="005E38C2"/>
    <w:rsid w:val="005F3C67"/>
    <w:rsid w:val="00603164"/>
    <w:rsid w:val="00610B1B"/>
    <w:rsid w:val="00620CED"/>
    <w:rsid w:val="00630298"/>
    <w:rsid w:val="0064075C"/>
    <w:rsid w:val="006614E3"/>
    <w:rsid w:val="006672B7"/>
    <w:rsid w:val="00670C71"/>
    <w:rsid w:val="0069328D"/>
    <w:rsid w:val="006A3178"/>
    <w:rsid w:val="006A6A3C"/>
    <w:rsid w:val="006B187E"/>
    <w:rsid w:val="006B3913"/>
    <w:rsid w:val="006B3CA7"/>
    <w:rsid w:val="006B58AC"/>
    <w:rsid w:val="006B7F5A"/>
    <w:rsid w:val="006C6AFC"/>
    <w:rsid w:val="006E375F"/>
    <w:rsid w:val="006E7521"/>
    <w:rsid w:val="00710CEC"/>
    <w:rsid w:val="00711B17"/>
    <w:rsid w:val="00722263"/>
    <w:rsid w:val="00735FA0"/>
    <w:rsid w:val="007570AF"/>
    <w:rsid w:val="007608D9"/>
    <w:rsid w:val="007635B9"/>
    <w:rsid w:val="007669E8"/>
    <w:rsid w:val="00766D7A"/>
    <w:rsid w:val="00797A1B"/>
    <w:rsid w:val="007A030C"/>
    <w:rsid w:val="007B623C"/>
    <w:rsid w:val="007C5CD7"/>
    <w:rsid w:val="007C6EC0"/>
    <w:rsid w:val="007C765B"/>
    <w:rsid w:val="007C7A69"/>
    <w:rsid w:val="007F2915"/>
    <w:rsid w:val="00802AC2"/>
    <w:rsid w:val="0081032A"/>
    <w:rsid w:val="00821F4B"/>
    <w:rsid w:val="008224F5"/>
    <w:rsid w:val="0082534A"/>
    <w:rsid w:val="0083419A"/>
    <w:rsid w:val="00841EA4"/>
    <w:rsid w:val="00855271"/>
    <w:rsid w:val="0088595C"/>
    <w:rsid w:val="0088661E"/>
    <w:rsid w:val="00893640"/>
    <w:rsid w:val="008A5861"/>
    <w:rsid w:val="008E56F0"/>
    <w:rsid w:val="008F097A"/>
    <w:rsid w:val="008F70F5"/>
    <w:rsid w:val="00902CCC"/>
    <w:rsid w:val="00907AA9"/>
    <w:rsid w:val="00914BB8"/>
    <w:rsid w:val="00915821"/>
    <w:rsid w:val="009211BB"/>
    <w:rsid w:val="00925B32"/>
    <w:rsid w:val="0094672E"/>
    <w:rsid w:val="00957E8F"/>
    <w:rsid w:val="00970B2F"/>
    <w:rsid w:val="0098593E"/>
    <w:rsid w:val="00986B8C"/>
    <w:rsid w:val="009A7F5D"/>
    <w:rsid w:val="009C25B3"/>
    <w:rsid w:val="009C6418"/>
    <w:rsid w:val="009E2E16"/>
    <w:rsid w:val="009E3902"/>
    <w:rsid w:val="00A15C2F"/>
    <w:rsid w:val="00A31386"/>
    <w:rsid w:val="00A36281"/>
    <w:rsid w:val="00A44867"/>
    <w:rsid w:val="00A6372B"/>
    <w:rsid w:val="00A642E2"/>
    <w:rsid w:val="00A65312"/>
    <w:rsid w:val="00A72BAE"/>
    <w:rsid w:val="00A72D4E"/>
    <w:rsid w:val="00AC5873"/>
    <w:rsid w:val="00AC765D"/>
    <w:rsid w:val="00AF33E3"/>
    <w:rsid w:val="00AF6B9B"/>
    <w:rsid w:val="00B14A5C"/>
    <w:rsid w:val="00B15719"/>
    <w:rsid w:val="00B2330D"/>
    <w:rsid w:val="00B30EFE"/>
    <w:rsid w:val="00B347BA"/>
    <w:rsid w:val="00B374F2"/>
    <w:rsid w:val="00B41199"/>
    <w:rsid w:val="00B53A99"/>
    <w:rsid w:val="00B54A39"/>
    <w:rsid w:val="00B6792B"/>
    <w:rsid w:val="00B760DA"/>
    <w:rsid w:val="00B8306D"/>
    <w:rsid w:val="00B83E5D"/>
    <w:rsid w:val="00B8756F"/>
    <w:rsid w:val="00BC5836"/>
    <w:rsid w:val="00BD2845"/>
    <w:rsid w:val="00BE70E9"/>
    <w:rsid w:val="00BE7AFC"/>
    <w:rsid w:val="00BF3979"/>
    <w:rsid w:val="00C03353"/>
    <w:rsid w:val="00C117B7"/>
    <w:rsid w:val="00C11A5A"/>
    <w:rsid w:val="00C14542"/>
    <w:rsid w:val="00C23124"/>
    <w:rsid w:val="00C25D95"/>
    <w:rsid w:val="00C50C3D"/>
    <w:rsid w:val="00C80480"/>
    <w:rsid w:val="00CA330E"/>
    <w:rsid w:val="00CA4B95"/>
    <w:rsid w:val="00CA6E37"/>
    <w:rsid w:val="00CB2355"/>
    <w:rsid w:val="00CB38E3"/>
    <w:rsid w:val="00CC2E68"/>
    <w:rsid w:val="00CD5932"/>
    <w:rsid w:val="00CD72B9"/>
    <w:rsid w:val="00CD7DD7"/>
    <w:rsid w:val="00CF66A4"/>
    <w:rsid w:val="00D055A2"/>
    <w:rsid w:val="00D36F61"/>
    <w:rsid w:val="00D402E3"/>
    <w:rsid w:val="00D43BF7"/>
    <w:rsid w:val="00D50F00"/>
    <w:rsid w:val="00D5721C"/>
    <w:rsid w:val="00D62AED"/>
    <w:rsid w:val="00D71869"/>
    <w:rsid w:val="00D7270C"/>
    <w:rsid w:val="00D7536E"/>
    <w:rsid w:val="00D838AA"/>
    <w:rsid w:val="00D873E9"/>
    <w:rsid w:val="00D90A8F"/>
    <w:rsid w:val="00DA5394"/>
    <w:rsid w:val="00DA6256"/>
    <w:rsid w:val="00DB1299"/>
    <w:rsid w:val="00DB4340"/>
    <w:rsid w:val="00DC4CD7"/>
    <w:rsid w:val="00DC5FF1"/>
    <w:rsid w:val="00DF6D2B"/>
    <w:rsid w:val="00E0006F"/>
    <w:rsid w:val="00E02B35"/>
    <w:rsid w:val="00E20BB4"/>
    <w:rsid w:val="00E308AA"/>
    <w:rsid w:val="00E33F69"/>
    <w:rsid w:val="00E34DD8"/>
    <w:rsid w:val="00E3644D"/>
    <w:rsid w:val="00E411A1"/>
    <w:rsid w:val="00E44FAD"/>
    <w:rsid w:val="00E46126"/>
    <w:rsid w:val="00E4657B"/>
    <w:rsid w:val="00E52253"/>
    <w:rsid w:val="00E53B0D"/>
    <w:rsid w:val="00E71FAF"/>
    <w:rsid w:val="00E7660E"/>
    <w:rsid w:val="00E85CB4"/>
    <w:rsid w:val="00EA0158"/>
    <w:rsid w:val="00ED4AEE"/>
    <w:rsid w:val="00F21DA5"/>
    <w:rsid w:val="00F27323"/>
    <w:rsid w:val="00F44B40"/>
    <w:rsid w:val="00F44E3A"/>
    <w:rsid w:val="00F639A2"/>
    <w:rsid w:val="00F6467A"/>
    <w:rsid w:val="00F65DC4"/>
    <w:rsid w:val="00F663E0"/>
    <w:rsid w:val="00F81681"/>
    <w:rsid w:val="00F818F9"/>
    <w:rsid w:val="00F81ECB"/>
    <w:rsid w:val="00FA2B4F"/>
    <w:rsid w:val="00FA7934"/>
    <w:rsid w:val="00FD2435"/>
    <w:rsid w:val="00FE5075"/>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8A2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C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0158"/>
    <w:rPr>
      <w:rFonts w:ascii="Tahoma" w:hAnsi="Tahoma" w:cs="Tahoma"/>
      <w:sz w:val="16"/>
      <w:szCs w:val="16"/>
    </w:rPr>
  </w:style>
  <w:style w:type="paragraph" w:customStyle="1" w:styleId="Level1">
    <w:name w:val="Level 1"/>
    <w:basedOn w:val="Normal"/>
    <w:rsid w:val="00E85CB4"/>
    <w:pPr>
      <w:widowControl w:val="0"/>
    </w:pPr>
  </w:style>
  <w:style w:type="paragraph" w:customStyle="1" w:styleId="Level2">
    <w:name w:val="Level 2"/>
    <w:basedOn w:val="Normal"/>
    <w:rsid w:val="00E85CB4"/>
    <w:pPr>
      <w:widowControl w:val="0"/>
    </w:pPr>
  </w:style>
  <w:style w:type="paragraph" w:customStyle="1" w:styleId="Level3">
    <w:name w:val="Level 3"/>
    <w:basedOn w:val="Normal"/>
    <w:rsid w:val="00E85CB4"/>
    <w:pPr>
      <w:widowControl w:val="0"/>
    </w:pPr>
  </w:style>
  <w:style w:type="paragraph" w:customStyle="1" w:styleId="Level4">
    <w:name w:val="Level 4"/>
    <w:basedOn w:val="Normal"/>
    <w:rsid w:val="00E85CB4"/>
    <w:pPr>
      <w:widowControl w:val="0"/>
    </w:pPr>
  </w:style>
  <w:style w:type="paragraph" w:customStyle="1" w:styleId="Level5">
    <w:name w:val="Level 5"/>
    <w:basedOn w:val="Normal"/>
    <w:rsid w:val="00E85CB4"/>
    <w:pPr>
      <w:widowControl w:val="0"/>
    </w:pPr>
  </w:style>
  <w:style w:type="paragraph" w:customStyle="1" w:styleId="Level6">
    <w:name w:val="Level 6"/>
    <w:basedOn w:val="Normal"/>
    <w:rsid w:val="00E85CB4"/>
    <w:pPr>
      <w:widowControl w:val="0"/>
    </w:pPr>
  </w:style>
  <w:style w:type="paragraph" w:customStyle="1" w:styleId="Level7">
    <w:name w:val="Level 7"/>
    <w:basedOn w:val="Normal"/>
    <w:rsid w:val="00E85CB4"/>
    <w:pPr>
      <w:widowControl w:val="0"/>
    </w:pPr>
  </w:style>
  <w:style w:type="paragraph" w:customStyle="1" w:styleId="Level8">
    <w:name w:val="Level 8"/>
    <w:basedOn w:val="Normal"/>
    <w:rsid w:val="00E85CB4"/>
    <w:pPr>
      <w:widowControl w:val="0"/>
    </w:pPr>
  </w:style>
  <w:style w:type="paragraph" w:customStyle="1" w:styleId="Level9">
    <w:name w:val="Level 9"/>
    <w:basedOn w:val="Normal"/>
    <w:rsid w:val="00E85CB4"/>
    <w:pPr>
      <w:widowControl w:val="0"/>
    </w:pPr>
    <w:rPr>
      <w:b/>
    </w:rPr>
  </w:style>
  <w:style w:type="character" w:customStyle="1" w:styleId="QuickFormat1">
    <w:name w:val="QuickFormat1"/>
    <w:rsid w:val="00E85CB4"/>
    <w:rPr>
      <w:color w:val="000000"/>
      <w:sz w:val="24"/>
    </w:rPr>
  </w:style>
  <w:style w:type="paragraph" w:styleId="NormalWeb">
    <w:name w:val="Normal (Web)"/>
    <w:basedOn w:val="Normal"/>
    <w:rsid w:val="007A030C"/>
    <w:pPr>
      <w:spacing w:before="100" w:beforeAutospacing="1" w:after="100" w:afterAutospacing="1"/>
    </w:pPr>
    <w:rPr>
      <w:color w:val="000000"/>
      <w:szCs w:val="24"/>
    </w:rPr>
  </w:style>
  <w:style w:type="character" w:styleId="Hyperlink">
    <w:name w:val="Hyperlink"/>
    <w:basedOn w:val="DefaultParagraphFont"/>
    <w:rsid w:val="00670C71"/>
    <w:rPr>
      <w:color w:val="0000FF"/>
      <w:u w:val="single"/>
    </w:rPr>
  </w:style>
  <w:style w:type="paragraph" w:styleId="ListParagraph">
    <w:name w:val="List Paragraph"/>
    <w:basedOn w:val="Normal"/>
    <w:uiPriority w:val="34"/>
    <w:qFormat/>
    <w:rsid w:val="003743CB"/>
    <w:pPr>
      <w:ind w:left="720"/>
      <w:contextualSpacing/>
    </w:pPr>
  </w:style>
  <w:style w:type="character" w:styleId="FollowedHyperlink">
    <w:name w:val="FollowedHyperlink"/>
    <w:basedOn w:val="DefaultParagraphFont"/>
    <w:semiHidden/>
    <w:unhideWhenUsed/>
    <w:rsid w:val="00F818F9"/>
    <w:rPr>
      <w:color w:val="800080" w:themeColor="followedHyperlink"/>
      <w:u w:val="single"/>
    </w:rPr>
  </w:style>
  <w:style w:type="paragraph" w:styleId="Header">
    <w:name w:val="header"/>
    <w:basedOn w:val="Normal"/>
    <w:link w:val="HeaderChar"/>
    <w:unhideWhenUsed/>
    <w:rsid w:val="007570AF"/>
    <w:pPr>
      <w:tabs>
        <w:tab w:val="center" w:pos="4680"/>
        <w:tab w:val="right" w:pos="9360"/>
      </w:tabs>
    </w:pPr>
  </w:style>
  <w:style w:type="character" w:customStyle="1" w:styleId="HeaderChar">
    <w:name w:val="Header Char"/>
    <w:basedOn w:val="DefaultParagraphFont"/>
    <w:link w:val="Header"/>
    <w:rsid w:val="007570AF"/>
    <w:rPr>
      <w:sz w:val="24"/>
    </w:rPr>
  </w:style>
  <w:style w:type="paragraph" w:styleId="Footer">
    <w:name w:val="footer"/>
    <w:basedOn w:val="Normal"/>
    <w:link w:val="FooterChar"/>
    <w:unhideWhenUsed/>
    <w:rsid w:val="007570AF"/>
    <w:pPr>
      <w:tabs>
        <w:tab w:val="center" w:pos="4680"/>
        <w:tab w:val="right" w:pos="9360"/>
      </w:tabs>
    </w:pPr>
  </w:style>
  <w:style w:type="character" w:customStyle="1" w:styleId="FooterChar">
    <w:name w:val="Footer Char"/>
    <w:basedOn w:val="DefaultParagraphFont"/>
    <w:link w:val="Footer"/>
    <w:rsid w:val="007570AF"/>
    <w:rPr>
      <w:sz w:val="24"/>
    </w:rPr>
  </w:style>
  <w:style w:type="character" w:styleId="CommentReference">
    <w:name w:val="annotation reference"/>
    <w:basedOn w:val="DefaultParagraphFont"/>
    <w:semiHidden/>
    <w:unhideWhenUsed/>
    <w:rsid w:val="0055428B"/>
    <w:rPr>
      <w:sz w:val="16"/>
      <w:szCs w:val="16"/>
    </w:rPr>
  </w:style>
  <w:style w:type="paragraph" w:styleId="CommentText">
    <w:name w:val="annotation text"/>
    <w:basedOn w:val="Normal"/>
    <w:link w:val="CommentTextChar"/>
    <w:semiHidden/>
    <w:unhideWhenUsed/>
    <w:rsid w:val="0055428B"/>
    <w:rPr>
      <w:sz w:val="20"/>
    </w:rPr>
  </w:style>
  <w:style w:type="character" w:customStyle="1" w:styleId="CommentTextChar">
    <w:name w:val="Comment Text Char"/>
    <w:basedOn w:val="DefaultParagraphFont"/>
    <w:link w:val="CommentText"/>
    <w:semiHidden/>
    <w:rsid w:val="0055428B"/>
  </w:style>
  <w:style w:type="paragraph" w:styleId="CommentSubject">
    <w:name w:val="annotation subject"/>
    <w:basedOn w:val="CommentText"/>
    <w:next w:val="CommentText"/>
    <w:link w:val="CommentSubjectChar"/>
    <w:semiHidden/>
    <w:unhideWhenUsed/>
    <w:rsid w:val="0055428B"/>
    <w:rPr>
      <w:b/>
      <w:bCs/>
    </w:rPr>
  </w:style>
  <w:style w:type="character" w:customStyle="1" w:styleId="CommentSubjectChar">
    <w:name w:val="Comment Subject Char"/>
    <w:basedOn w:val="CommentTextChar"/>
    <w:link w:val="CommentSubject"/>
    <w:semiHidden/>
    <w:rsid w:val="005542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C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0158"/>
    <w:rPr>
      <w:rFonts w:ascii="Tahoma" w:hAnsi="Tahoma" w:cs="Tahoma"/>
      <w:sz w:val="16"/>
      <w:szCs w:val="16"/>
    </w:rPr>
  </w:style>
  <w:style w:type="paragraph" w:customStyle="1" w:styleId="Level1">
    <w:name w:val="Level 1"/>
    <w:basedOn w:val="Normal"/>
    <w:rsid w:val="00E85CB4"/>
    <w:pPr>
      <w:widowControl w:val="0"/>
    </w:pPr>
  </w:style>
  <w:style w:type="paragraph" w:customStyle="1" w:styleId="Level2">
    <w:name w:val="Level 2"/>
    <w:basedOn w:val="Normal"/>
    <w:rsid w:val="00E85CB4"/>
    <w:pPr>
      <w:widowControl w:val="0"/>
    </w:pPr>
  </w:style>
  <w:style w:type="paragraph" w:customStyle="1" w:styleId="Level3">
    <w:name w:val="Level 3"/>
    <w:basedOn w:val="Normal"/>
    <w:rsid w:val="00E85CB4"/>
    <w:pPr>
      <w:widowControl w:val="0"/>
    </w:pPr>
  </w:style>
  <w:style w:type="paragraph" w:customStyle="1" w:styleId="Level4">
    <w:name w:val="Level 4"/>
    <w:basedOn w:val="Normal"/>
    <w:rsid w:val="00E85CB4"/>
    <w:pPr>
      <w:widowControl w:val="0"/>
    </w:pPr>
  </w:style>
  <w:style w:type="paragraph" w:customStyle="1" w:styleId="Level5">
    <w:name w:val="Level 5"/>
    <w:basedOn w:val="Normal"/>
    <w:rsid w:val="00E85CB4"/>
    <w:pPr>
      <w:widowControl w:val="0"/>
    </w:pPr>
  </w:style>
  <w:style w:type="paragraph" w:customStyle="1" w:styleId="Level6">
    <w:name w:val="Level 6"/>
    <w:basedOn w:val="Normal"/>
    <w:rsid w:val="00E85CB4"/>
    <w:pPr>
      <w:widowControl w:val="0"/>
    </w:pPr>
  </w:style>
  <w:style w:type="paragraph" w:customStyle="1" w:styleId="Level7">
    <w:name w:val="Level 7"/>
    <w:basedOn w:val="Normal"/>
    <w:rsid w:val="00E85CB4"/>
    <w:pPr>
      <w:widowControl w:val="0"/>
    </w:pPr>
  </w:style>
  <w:style w:type="paragraph" w:customStyle="1" w:styleId="Level8">
    <w:name w:val="Level 8"/>
    <w:basedOn w:val="Normal"/>
    <w:rsid w:val="00E85CB4"/>
    <w:pPr>
      <w:widowControl w:val="0"/>
    </w:pPr>
  </w:style>
  <w:style w:type="paragraph" w:customStyle="1" w:styleId="Level9">
    <w:name w:val="Level 9"/>
    <w:basedOn w:val="Normal"/>
    <w:rsid w:val="00E85CB4"/>
    <w:pPr>
      <w:widowControl w:val="0"/>
    </w:pPr>
    <w:rPr>
      <w:b/>
    </w:rPr>
  </w:style>
  <w:style w:type="character" w:customStyle="1" w:styleId="QuickFormat1">
    <w:name w:val="QuickFormat1"/>
    <w:rsid w:val="00E85CB4"/>
    <w:rPr>
      <w:color w:val="000000"/>
      <w:sz w:val="24"/>
    </w:rPr>
  </w:style>
  <w:style w:type="paragraph" w:styleId="NormalWeb">
    <w:name w:val="Normal (Web)"/>
    <w:basedOn w:val="Normal"/>
    <w:rsid w:val="007A030C"/>
    <w:pPr>
      <w:spacing w:before="100" w:beforeAutospacing="1" w:after="100" w:afterAutospacing="1"/>
    </w:pPr>
    <w:rPr>
      <w:color w:val="000000"/>
      <w:szCs w:val="24"/>
    </w:rPr>
  </w:style>
  <w:style w:type="character" w:styleId="Hyperlink">
    <w:name w:val="Hyperlink"/>
    <w:basedOn w:val="DefaultParagraphFont"/>
    <w:rsid w:val="00670C71"/>
    <w:rPr>
      <w:color w:val="0000FF"/>
      <w:u w:val="single"/>
    </w:rPr>
  </w:style>
  <w:style w:type="paragraph" w:styleId="ListParagraph">
    <w:name w:val="List Paragraph"/>
    <w:basedOn w:val="Normal"/>
    <w:uiPriority w:val="34"/>
    <w:qFormat/>
    <w:rsid w:val="003743CB"/>
    <w:pPr>
      <w:ind w:left="720"/>
      <w:contextualSpacing/>
    </w:pPr>
  </w:style>
  <w:style w:type="character" w:styleId="FollowedHyperlink">
    <w:name w:val="FollowedHyperlink"/>
    <w:basedOn w:val="DefaultParagraphFont"/>
    <w:semiHidden/>
    <w:unhideWhenUsed/>
    <w:rsid w:val="00F818F9"/>
    <w:rPr>
      <w:color w:val="800080" w:themeColor="followedHyperlink"/>
      <w:u w:val="single"/>
    </w:rPr>
  </w:style>
  <w:style w:type="paragraph" w:styleId="Header">
    <w:name w:val="header"/>
    <w:basedOn w:val="Normal"/>
    <w:link w:val="HeaderChar"/>
    <w:unhideWhenUsed/>
    <w:rsid w:val="007570AF"/>
    <w:pPr>
      <w:tabs>
        <w:tab w:val="center" w:pos="4680"/>
        <w:tab w:val="right" w:pos="9360"/>
      </w:tabs>
    </w:pPr>
  </w:style>
  <w:style w:type="character" w:customStyle="1" w:styleId="HeaderChar">
    <w:name w:val="Header Char"/>
    <w:basedOn w:val="DefaultParagraphFont"/>
    <w:link w:val="Header"/>
    <w:rsid w:val="007570AF"/>
    <w:rPr>
      <w:sz w:val="24"/>
    </w:rPr>
  </w:style>
  <w:style w:type="paragraph" w:styleId="Footer">
    <w:name w:val="footer"/>
    <w:basedOn w:val="Normal"/>
    <w:link w:val="FooterChar"/>
    <w:unhideWhenUsed/>
    <w:rsid w:val="007570AF"/>
    <w:pPr>
      <w:tabs>
        <w:tab w:val="center" w:pos="4680"/>
        <w:tab w:val="right" w:pos="9360"/>
      </w:tabs>
    </w:pPr>
  </w:style>
  <w:style w:type="character" w:customStyle="1" w:styleId="FooterChar">
    <w:name w:val="Footer Char"/>
    <w:basedOn w:val="DefaultParagraphFont"/>
    <w:link w:val="Footer"/>
    <w:rsid w:val="007570AF"/>
    <w:rPr>
      <w:sz w:val="24"/>
    </w:rPr>
  </w:style>
  <w:style w:type="character" w:styleId="CommentReference">
    <w:name w:val="annotation reference"/>
    <w:basedOn w:val="DefaultParagraphFont"/>
    <w:semiHidden/>
    <w:unhideWhenUsed/>
    <w:rsid w:val="0055428B"/>
    <w:rPr>
      <w:sz w:val="16"/>
      <w:szCs w:val="16"/>
    </w:rPr>
  </w:style>
  <w:style w:type="paragraph" w:styleId="CommentText">
    <w:name w:val="annotation text"/>
    <w:basedOn w:val="Normal"/>
    <w:link w:val="CommentTextChar"/>
    <w:semiHidden/>
    <w:unhideWhenUsed/>
    <w:rsid w:val="0055428B"/>
    <w:rPr>
      <w:sz w:val="20"/>
    </w:rPr>
  </w:style>
  <w:style w:type="character" w:customStyle="1" w:styleId="CommentTextChar">
    <w:name w:val="Comment Text Char"/>
    <w:basedOn w:val="DefaultParagraphFont"/>
    <w:link w:val="CommentText"/>
    <w:semiHidden/>
    <w:rsid w:val="0055428B"/>
  </w:style>
  <w:style w:type="paragraph" w:styleId="CommentSubject">
    <w:name w:val="annotation subject"/>
    <w:basedOn w:val="CommentText"/>
    <w:next w:val="CommentText"/>
    <w:link w:val="CommentSubjectChar"/>
    <w:semiHidden/>
    <w:unhideWhenUsed/>
    <w:rsid w:val="0055428B"/>
    <w:rPr>
      <w:b/>
      <w:bCs/>
    </w:rPr>
  </w:style>
  <w:style w:type="character" w:customStyle="1" w:styleId="CommentSubjectChar">
    <w:name w:val="Comment Subject Char"/>
    <w:basedOn w:val="CommentTextChar"/>
    <w:link w:val="CommentSubject"/>
    <w:semiHidden/>
    <w:rsid w:val="005542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4543">
      <w:bodyDiv w:val="1"/>
      <w:marLeft w:val="0"/>
      <w:marRight w:val="0"/>
      <w:marTop w:val="0"/>
      <w:marBottom w:val="0"/>
      <w:divBdr>
        <w:top w:val="none" w:sz="0" w:space="0" w:color="auto"/>
        <w:left w:val="none" w:sz="0" w:space="0" w:color="auto"/>
        <w:bottom w:val="none" w:sz="0" w:space="0" w:color="auto"/>
        <w:right w:val="none" w:sz="0" w:space="0" w:color="auto"/>
      </w:divBdr>
    </w:div>
    <w:div w:id="421606795">
      <w:bodyDiv w:val="1"/>
      <w:marLeft w:val="0"/>
      <w:marRight w:val="0"/>
      <w:marTop w:val="0"/>
      <w:marBottom w:val="0"/>
      <w:divBdr>
        <w:top w:val="none" w:sz="0" w:space="0" w:color="auto"/>
        <w:left w:val="none" w:sz="0" w:space="0" w:color="auto"/>
        <w:bottom w:val="none" w:sz="0" w:space="0" w:color="auto"/>
        <w:right w:val="none" w:sz="0" w:space="0" w:color="auto"/>
      </w:divBdr>
    </w:div>
    <w:div w:id="851915064">
      <w:bodyDiv w:val="1"/>
      <w:marLeft w:val="0"/>
      <w:marRight w:val="0"/>
      <w:marTop w:val="0"/>
      <w:marBottom w:val="0"/>
      <w:divBdr>
        <w:top w:val="none" w:sz="0" w:space="0" w:color="auto"/>
        <w:left w:val="none" w:sz="0" w:space="0" w:color="auto"/>
        <w:bottom w:val="none" w:sz="0" w:space="0" w:color="auto"/>
        <w:right w:val="none" w:sz="0" w:space="0" w:color="auto"/>
      </w:divBdr>
    </w:div>
    <w:div w:id="1147472891">
      <w:bodyDiv w:val="1"/>
      <w:marLeft w:val="0"/>
      <w:marRight w:val="0"/>
      <w:marTop w:val="0"/>
      <w:marBottom w:val="0"/>
      <w:divBdr>
        <w:top w:val="none" w:sz="0" w:space="0" w:color="auto"/>
        <w:left w:val="none" w:sz="0" w:space="0" w:color="auto"/>
        <w:bottom w:val="none" w:sz="0" w:space="0" w:color="auto"/>
        <w:right w:val="none" w:sz="0" w:space="0" w:color="auto"/>
      </w:divBdr>
    </w:div>
    <w:div w:id="1450469299">
      <w:bodyDiv w:val="1"/>
      <w:marLeft w:val="0"/>
      <w:marRight w:val="0"/>
      <w:marTop w:val="0"/>
      <w:marBottom w:val="0"/>
      <w:divBdr>
        <w:top w:val="none" w:sz="0" w:space="0" w:color="auto"/>
        <w:left w:val="none" w:sz="0" w:space="0" w:color="auto"/>
        <w:bottom w:val="none" w:sz="0" w:space="0" w:color="auto"/>
        <w:right w:val="none" w:sz="0" w:space="0" w:color="auto"/>
      </w:divBdr>
    </w:div>
    <w:div w:id="16566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usda.gov/sites/default/files/documents/ndrp-priority-action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bls.gov/oes/tables.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ass.usda.gov/confidentiality" TargetMode="External"/><Relationship Id="rId22"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4283911244A74A9F1E16D3320E1E3B" ma:contentTypeVersion="1" ma:contentTypeDescription="Create a new document." ma:contentTypeScope="" ma:versionID="9c8b6deb521056fdbab2ebce33e9e07e">
  <xsd:schema xmlns:xsd="http://www.w3.org/2001/XMLSchema" xmlns:xs="http://www.w3.org/2001/XMLSchema" xmlns:p="http://schemas.microsoft.com/office/2006/metadata/properties" xmlns:ns2="76200ae3-9792-4cd5-8e8b-92297ba56a0d" xmlns:ns3="ae989b6a-9e53-4dd5-93be-ec1775c1964f" targetNamespace="http://schemas.microsoft.com/office/2006/metadata/properties" ma:root="true" ma:fieldsID="3feae36481fb2b07867f373dbcd8b680" ns2:_="" ns3:_="">
    <xsd:import namespace="76200ae3-9792-4cd5-8e8b-92297ba56a0d"/>
    <xsd:import namespace="ae989b6a-9e53-4dd5-93be-ec1775c1964f"/>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e989b6a-9e53-4dd5-93be-ec1775c1964f" elementFormDefault="qualified">
    <xsd:import namespace="http://schemas.microsoft.com/office/2006/documentManagement/types"/>
    <xsd:import namespace="http://schemas.microsoft.com/office/infopath/2007/PartnerControls"/>
    <xsd:element name="Category" ma:index="11" nillable="true" ma:displayName="Category" ma:list="{2b159e69-ed09-4d6a-b0da-e5ff64a666ba}"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6200ae3-9792-4cd5-8e8b-92297ba56a0d">7SHCQ2CVWV3J-1543349494-46</_dlc_DocId>
    <_dlc_DocIdUrl xmlns="76200ae3-9792-4cd5-8e8b-92297ba56a0d">
      <Url>http://nassportal/csd/CPB/FRIS2018/Intranet-FRIS2018/_layouts/15/DocIdRedir.aspx?ID=7SHCQ2CVWV3J-1543349494-46</Url>
      <Description>7SHCQ2CVWV3J-1543349494-46</Description>
    </_dlc_DocIdUrl>
    <Category xmlns="ae989b6a-9e53-4dd5-93be-ec1775c1964f">15</Category>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ED782-D6B0-47BF-B112-EAA240388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ae989b6a-9e53-4dd5-93be-ec1775c19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37504-B436-4412-9D88-F6BEECFCE478}">
  <ds:schemaRefs>
    <ds:schemaRef ds:uri="http://schemas.microsoft.com/sharepoint/events"/>
  </ds:schemaRefs>
</ds:datastoreItem>
</file>

<file path=customXml/itemProps3.xml><?xml version="1.0" encoding="utf-8"?>
<ds:datastoreItem xmlns:ds="http://schemas.openxmlformats.org/officeDocument/2006/customXml" ds:itemID="{250ACE70-0179-40E5-AB0D-DD42C3BF388E}">
  <ds:schemaRefs>
    <ds:schemaRef ds:uri="http://schemas.microsoft.com/sharepoint/v3/contenttype/forms"/>
  </ds:schemaRefs>
</ds:datastoreItem>
</file>

<file path=customXml/itemProps4.xml><?xml version="1.0" encoding="utf-8"?>
<ds:datastoreItem xmlns:ds="http://schemas.openxmlformats.org/officeDocument/2006/customXml" ds:itemID="{C368201A-2C77-4F00-97E5-FF6A9FDF1E04}">
  <ds:schemaRefs>
    <ds:schemaRef ds:uri="http://purl.org/dc/dcmitype/"/>
    <ds:schemaRef ds:uri="http://www.w3.org/XML/1998/namespace"/>
    <ds:schemaRef ds:uri="http://purl.org/dc/terms/"/>
    <ds:schemaRef ds:uri="http://schemas.microsoft.com/office/infopath/2007/PartnerControls"/>
    <ds:schemaRef ds:uri="http://schemas.microsoft.com/office/2006/metadata/properties"/>
    <ds:schemaRef ds:uri="http://schemas.microsoft.com/office/2006/documentManagement/types"/>
    <ds:schemaRef ds:uri="76200ae3-9792-4cd5-8e8b-92297ba56a0d"/>
    <ds:schemaRef ds:uri="ae989b6a-9e53-4dd5-93be-ec1775c1964f"/>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121FB19D-11FB-4DA4-A998-F5BD69D6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3763</Words>
  <Characters>21452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NASS</Company>
  <LinksUpToDate>false</LinksUpToDate>
  <CharactersWithSpaces>25165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
  <dc:creator>willst</dc:creator>
  <cp:keywords/>
  <cp:lastModifiedBy>SYSTEM</cp:lastModifiedBy>
  <cp:revision>2</cp:revision>
  <cp:lastPrinted>2019-08-09T17:49:00Z</cp:lastPrinted>
  <dcterms:created xsi:type="dcterms:W3CDTF">2019-11-05T20:56:00Z</dcterms:created>
  <dcterms:modified xsi:type="dcterms:W3CDTF">2019-11-05T20:56:00Z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0x0101007C4283911244A74A9F1E16D3320E1E3B</vt:lpwstr>
  </property>
  <property fmtid="{D5CDD505-2E9C-101B-9397-08002B2CF9AE}" pid="3" name="_dlc_DocIdItemGuid">
    <vt:lpwstr>16ebdb17-375d-4df6-8b92-b2bee9c37cde</vt:lpwstr>
  </property>
</Properties>
</file>