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11718" w14:textId="3589BBE6" w:rsidR="002B7179" w:rsidRDefault="0064079B" w:rsidP="002B7179">
      <w:pPr>
        <w:pStyle w:val="Heading1"/>
        <w:jc w:val="center"/>
      </w:pPr>
      <w:bookmarkStart w:id="0" w:name="_GoBack"/>
      <w:bookmarkEnd w:id="0"/>
      <w:r>
        <w:t>Survey of Irrigation Organizations</w:t>
      </w:r>
      <w:r w:rsidR="002B7179">
        <w:br/>
        <w:t>Communications Plan</w:t>
      </w:r>
    </w:p>
    <w:p w14:paraId="682FEAED" w14:textId="77777777" w:rsidR="002B7179" w:rsidRPr="00BA79E3" w:rsidRDefault="002B7179" w:rsidP="002B7179">
      <w:pPr>
        <w:rPr>
          <w:sz w:val="24"/>
          <w:szCs w:val="24"/>
        </w:rPr>
      </w:pPr>
    </w:p>
    <w:p w14:paraId="115485EE" w14:textId="4A3E1755" w:rsidR="00DC1783" w:rsidRPr="00BA79E3" w:rsidRDefault="002B7179" w:rsidP="00DC1783">
      <w:pPr>
        <w:rPr>
          <w:sz w:val="24"/>
          <w:szCs w:val="24"/>
        </w:rPr>
      </w:pPr>
      <w:r w:rsidRPr="00BA79E3">
        <w:rPr>
          <w:b/>
          <w:sz w:val="24"/>
          <w:szCs w:val="24"/>
        </w:rPr>
        <w:t>Overview</w:t>
      </w:r>
      <w:r w:rsidR="00DC1783" w:rsidRPr="00BA79E3">
        <w:rPr>
          <w:sz w:val="24"/>
          <w:szCs w:val="24"/>
        </w:rPr>
        <w:br/>
      </w:r>
      <w:r w:rsidR="00DC1783" w:rsidRPr="00BA79E3">
        <w:rPr>
          <w:sz w:val="24"/>
          <w:szCs w:val="24"/>
        </w:rPr>
        <w:br/>
      </w:r>
      <w:r w:rsidRPr="00BA79E3">
        <w:rPr>
          <w:sz w:val="24"/>
          <w:szCs w:val="24"/>
        </w:rPr>
        <w:t>For the fir</w:t>
      </w:r>
      <w:r w:rsidR="00F06F98" w:rsidRPr="00BA79E3">
        <w:rPr>
          <w:sz w:val="24"/>
          <w:szCs w:val="24"/>
        </w:rPr>
        <w:t>st time in over 40 years, the National Agricultural Statistics Service (NASS),</w:t>
      </w:r>
      <w:r w:rsidR="00BA79E3" w:rsidRPr="00BA79E3">
        <w:rPr>
          <w:sz w:val="24"/>
          <w:szCs w:val="24"/>
        </w:rPr>
        <w:t xml:space="preserve"> </w:t>
      </w:r>
      <w:r w:rsidRPr="00BA79E3">
        <w:rPr>
          <w:sz w:val="24"/>
          <w:szCs w:val="24"/>
        </w:rPr>
        <w:t xml:space="preserve">will reinstate the </w:t>
      </w:r>
      <w:r w:rsidR="00261F29" w:rsidRPr="00BA79E3">
        <w:rPr>
          <w:sz w:val="24"/>
          <w:szCs w:val="24"/>
        </w:rPr>
        <w:t>Survey</w:t>
      </w:r>
      <w:r w:rsidRPr="00BA79E3">
        <w:rPr>
          <w:sz w:val="24"/>
          <w:szCs w:val="24"/>
        </w:rPr>
        <w:t xml:space="preserve"> o</w:t>
      </w:r>
      <w:r w:rsidR="00B6178F">
        <w:rPr>
          <w:sz w:val="24"/>
          <w:szCs w:val="24"/>
        </w:rPr>
        <w:t xml:space="preserve">f Irrigation Organizations </w:t>
      </w:r>
      <w:r w:rsidR="00F06F98" w:rsidRPr="00BA79E3">
        <w:rPr>
          <w:sz w:val="24"/>
          <w:szCs w:val="24"/>
        </w:rPr>
        <w:t>in collaboration with the Economic Research Service (ERS)</w:t>
      </w:r>
      <w:r w:rsidRPr="00BA79E3">
        <w:rPr>
          <w:sz w:val="24"/>
          <w:szCs w:val="24"/>
        </w:rPr>
        <w:t>. This survey, last conducted by the Department of Commerce for the year 1978, gathers statistics on irrigation organizations</w:t>
      </w:r>
      <w:r w:rsidR="00F06F98" w:rsidRPr="00BA79E3">
        <w:rPr>
          <w:sz w:val="24"/>
          <w:szCs w:val="24"/>
        </w:rPr>
        <w:t xml:space="preserve"> </w:t>
      </w:r>
      <w:r w:rsidRPr="00BA79E3">
        <w:rPr>
          <w:sz w:val="24"/>
          <w:szCs w:val="24"/>
        </w:rPr>
        <w:t xml:space="preserve">which are defined as a group of individuals, a company, a governmental district or agency, or an individual that operates facilities to supply irrigation water to two or more farms or ranches, or stores irrigation water. It may be either a formal legal organization, or an informal or cooperative arrangement. In many parts of the country, particularly in the arid portions of the West, irrigation is necessary for the production of most crops. Water for irrigation is obtained from two primary sources: surface water (streams and lakes) and ground water (wells and springs). </w:t>
      </w:r>
    </w:p>
    <w:p w14:paraId="72A2AA4A" w14:textId="7295C43C" w:rsidR="00DC1783" w:rsidRPr="00BA79E3" w:rsidRDefault="00DC1783" w:rsidP="00DC1783">
      <w:pPr>
        <w:ind w:firstLine="720"/>
        <w:rPr>
          <w:sz w:val="24"/>
          <w:szCs w:val="24"/>
        </w:rPr>
      </w:pPr>
      <w:r w:rsidRPr="00BA79E3">
        <w:rPr>
          <w:sz w:val="24"/>
          <w:szCs w:val="24"/>
        </w:rPr>
        <w:t xml:space="preserve">The </w:t>
      </w:r>
      <w:r w:rsidR="0064079B">
        <w:rPr>
          <w:sz w:val="24"/>
          <w:szCs w:val="24"/>
        </w:rPr>
        <w:t>Survey</w:t>
      </w:r>
      <w:r w:rsidRPr="00BA79E3">
        <w:rPr>
          <w:sz w:val="24"/>
          <w:szCs w:val="24"/>
        </w:rPr>
        <w:t xml:space="preserve"> of Irrigation Organizations will include </w:t>
      </w:r>
      <w:r w:rsidR="00692921">
        <w:rPr>
          <w:sz w:val="24"/>
          <w:szCs w:val="24"/>
        </w:rPr>
        <w:t xml:space="preserve">24 </w:t>
      </w:r>
      <w:r w:rsidRPr="00BA79E3">
        <w:rPr>
          <w:sz w:val="24"/>
          <w:szCs w:val="24"/>
        </w:rPr>
        <w:t xml:space="preserve">States. The reference year for the survey is 2019 the estimated sample size is </w:t>
      </w:r>
      <w:r w:rsidR="00692921">
        <w:rPr>
          <w:bCs/>
          <w:sz w:val="24"/>
          <w:szCs w:val="24"/>
        </w:rPr>
        <w:t>6,5</w:t>
      </w:r>
      <w:r w:rsidRPr="00BA79E3">
        <w:rPr>
          <w:bCs/>
          <w:sz w:val="24"/>
          <w:szCs w:val="24"/>
        </w:rPr>
        <w:t>00</w:t>
      </w:r>
      <w:r w:rsidRPr="00BA79E3">
        <w:rPr>
          <w:sz w:val="24"/>
          <w:szCs w:val="24"/>
        </w:rPr>
        <w:t xml:space="preserve">. The initial mailing is projected to take place in February 2020 with follow-up mailing and phoning will taking place in March 2020. </w:t>
      </w:r>
    </w:p>
    <w:p w14:paraId="656BC6E0" w14:textId="2D21ABA9" w:rsidR="002B7179" w:rsidRPr="00BA79E3" w:rsidRDefault="00DC1783" w:rsidP="00DC1783">
      <w:pPr>
        <w:ind w:firstLine="720"/>
        <w:rPr>
          <w:sz w:val="24"/>
          <w:szCs w:val="24"/>
        </w:rPr>
      </w:pPr>
      <w:r w:rsidRPr="00BA79E3">
        <w:rPr>
          <w:sz w:val="24"/>
          <w:szCs w:val="24"/>
        </w:rPr>
        <w:t xml:space="preserve">In 1978 there were two versions of questionnaires used.  One for single water basin organizations and another for multiple water basin organizations. </w:t>
      </w:r>
    </w:p>
    <w:p w14:paraId="72B97216" w14:textId="77777777" w:rsidR="002B7179" w:rsidRPr="00BA79E3" w:rsidRDefault="002B7179" w:rsidP="002B7179">
      <w:pPr>
        <w:rPr>
          <w:rFonts w:cs="Arial"/>
          <w:b/>
          <w:sz w:val="24"/>
          <w:szCs w:val="24"/>
        </w:rPr>
      </w:pPr>
      <w:r w:rsidRPr="00BA79E3">
        <w:rPr>
          <w:rFonts w:cs="Arial"/>
          <w:b/>
          <w:sz w:val="24"/>
          <w:szCs w:val="24"/>
        </w:rPr>
        <w:t>Communication Objectives</w:t>
      </w:r>
    </w:p>
    <w:p w14:paraId="4F5AB9B7" w14:textId="6EDD523D" w:rsidR="002B7179" w:rsidRPr="00BA79E3" w:rsidRDefault="00F06F98" w:rsidP="002B7179">
      <w:pPr>
        <w:pStyle w:val="ListParagraph"/>
        <w:numPr>
          <w:ilvl w:val="0"/>
          <w:numId w:val="2"/>
        </w:numPr>
        <w:contextualSpacing/>
        <w:rPr>
          <w:rFonts w:cs="Arial"/>
          <w:sz w:val="24"/>
          <w:szCs w:val="24"/>
        </w:rPr>
      </w:pPr>
      <w:r w:rsidRPr="00BA79E3">
        <w:rPr>
          <w:rFonts w:cs="Arial"/>
          <w:sz w:val="24"/>
          <w:szCs w:val="24"/>
        </w:rPr>
        <w:t>Achieve</w:t>
      </w:r>
      <w:r w:rsidR="002B7179" w:rsidRPr="00BA79E3">
        <w:rPr>
          <w:rFonts w:cs="Arial"/>
          <w:sz w:val="24"/>
          <w:szCs w:val="24"/>
        </w:rPr>
        <w:t xml:space="preserve"> a response rate of at least 75%</w:t>
      </w:r>
    </w:p>
    <w:p w14:paraId="669387E8" w14:textId="3BA8E140" w:rsidR="002B7179" w:rsidRPr="00BA79E3" w:rsidRDefault="002B7179" w:rsidP="002B7179">
      <w:pPr>
        <w:pStyle w:val="ListParagraph"/>
        <w:numPr>
          <w:ilvl w:val="0"/>
          <w:numId w:val="2"/>
        </w:numPr>
        <w:contextualSpacing/>
        <w:rPr>
          <w:rFonts w:cs="Arial"/>
          <w:sz w:val="24"/>
          <w:szCs w:val="24"/>
        </w:rPr>
      </w:pPr>
      <w:r w:rsidRPr="00BA79E3">
        <w:rPr>
          <w:rFonts w:cs="Arial"/>
          <w:sz w:val="24"/>
          <w:szCs w:val="24"/>
        </w:rPr>
        <w:t>Ensure the organizations understand why responding is valuable to them</w:t>
      </w:r>
    </w:p>
    <w:p w14:paraId="44D1B4BC" w14:textId="77777777" w:rsidR="002B7179" w:rsidRPr="00BA79E3" w:rsidRDefault="002B7179" w:rsidP="002B7179">
      <w:pPr>
        <w:pStyle w:val="ListParagraph"/>
        <w:numPr>
          <w:ilvl w:val="0"/>
          <w:numId w:val="2"/>
        </w:numPr>
        <w:contextualSpacing/>
        <w:rPr>
          <w:rFonts w:cs="Arial"/>
          <w:sz w:val="24"/>
          <w:szCs w:val="24"/>
        </w:rPr>
      </w:pPr>
      <w:r w:rsidRPr="00BA79E3">
        <w:rPr>
          <w:rFonts w:cs="Arial"/>
          <w:sz w:val="24"/>
          <w:szCs w:val="24"/>
        </w:rPr>
        <w:t>Provide assurance of respondent privacy</w:t>
      </w:r>
      <w:r w:rsidRPr="00BA79E3">
        <w:rPr>
          <w:rFonts w:cs="Arial"/>
          <w:sz w:val="24"/>
          <w:szCs w:val="24"/>
        </w:rPr>
        <w:br/>
      </w:r>
    </w:p>
    <w:p w14:paraId="3C0F67E3" w14:textId="77777777" w:rsidR="002B7179" w:rsidRPr="00BA79E3" w:rsidRDefault="002B7179" w:rsidP="002B7179">
      <w:pPr>
        <w:rPr>
          <w:rFonts w:cs="Arial"/>
          <w:b/>
          <w:sz w:val="24"/>
          <w:szCs w:val="24"/>
        </w:rPr>
      </w:pPr>
      <w:r w:rsidRPr="00BA79E3">
        <w:rPr>
          <w:rFonts w:cs="Arial"/>
          <w:b/>
          <w:sz w:val="24"/>
          <w:szCs w:val="24"/>
        </w:rPr>
        <w:t>Key Messages</w:t>
      </w:r>
    </w:p>
    <w:p w14:paraId="36115644" w14:textId="77777777" w:rsidR="002B7179" w:rsidRPr="00BA79E3" w:rsidRDefault="002B7179" w:rsidP="002B7179">
      <w:pPr>
        <w:pStyle w:val="ListParagraph"/>
        <w:numPr>
          <w:ilvl w:val="0"/>
          <w:numId w:val="4"/>
        </w:numPr>
        <w:rPr>
          <w:rFonts w:cs="Arial"/>
          <w:sz w:val="24"/>
          <w:szCs w:val="24"/>
        </w:rPr>
      </w:pPr>
      <w:r w:rsidRPr="00BA79E3">
        <w:rPr>
          <w:rFonts w:cs="Arial"/>
          <w:sz w:val="24"/>
          <w:szCs w:val="24"/>
        </w:rPr>
        <w:t>Please complete your Irrigation Organizations Survey.</w:t>
      </w:r>
    </w:p>
    <w:p w14:paraId="522750A2" w14:textId="2AFC443A" w:rsidR="002B7179" w:rsidRPr="00BA79E3" w:rsidRDefault="002B7179" w:rsidP="002B7179">
      <w:pPr>
        <w:pStyle w:val="ListParagraph"/>
        <w:numPr>
          <w:ilvl w:val="0"/>
          <w:numId w:val="4"/>
        </w:numPr>
        <w:rPr>
          <w:rFonts w:cs="Arial"/>
          <w:sz w:val="24"/>
          <w:szCs w:val="24"/>
        </w:rPr>
      </w:pPr>
      <w:r w:rsidRPr="00BA79E3">
        <w:rPr>
          <w:rFonts w:cs="Arial"/>
          <w:sz w:val="24"/>
          <w:szCs w:val="24"/>
        </w:rPr>
        <w:t xml:space="preserve">Your response is valuable and helps </w:t>
      </w:r>
      <w:r w:rsidR="00415401">
        <w:rPr>
          <w:rFonts w:cs="Arial"/>
          <w:sz w:val="24"/>
          <w:szCs w:val="24"/>
        </w:rPr>
        <w:t>your business</w:t>
      </w:r>
      <w:r w:rsidRPr="00BA79E3">
        <w:rPr>
          <w:rFonts w:cs="Arial"/>
          <w:sz w:val="24"/>
          <w:szCs w:val="24"/>
        </w:rPr>
        <w:t xml:space="preserve">, government, and policymakers understand the current state of </w:t>
      </w:r>
      <w:r w:rsidR="00D25DC4" w:rsidRPr="00BA79E3">
        <w:rPr>
          <w:rFonts w:cs="Arial"/>
          <w:sz w:val="24"/>
          <w:szCs w:val="24"/>
        </w:rPr>
        <w:t xml:space="preserve">agricultural </w:t>
      </w:r>
      <w:r w:rsidRPr="00BA79E3">
        <w:rPr>
          <w:rFonts w:cs="Arial"/>
          <w:sz w:val="24"/>
          <w:szCs w:val="24"/>
        </w:rPr>
        <w:t>irrigation.</w:t>
      </w:r>
    </w:p>
    <w:p w14:paraId="494D4033" w14:textId="77777777" w:rsidR="002B7179" w:rsidRPr="00BA79E3" w:rsidRDefault="002B7179" w:rsidP="002B7179">
      <w:pPr>
        <w:pStyle w:val="ListParagraph"/>
        <w:numPr>
          <w:ilvl w:val="0"/>
          <w:numId w:val="4"/>
        </w:numPr>
        <w:rPr>
          <w:rFonts w:cs="Arial"/>
          <w:sz w:val="24"/>
          <w:szCs w:val="24"/>
        </w:rPr>
      </w:pPr>
      <w:r w:rsidRPr="00BA79E3">
        <w:rPr>
          <w:rFonts w:cs="Arial"/>
          <w:sz w:val="24"/>
          <w:szCs w:val="24"/>
        </w:rPr>
        <w:t>We care about your privacy, and work to ensure it at every step as required by law.</w:t>
      </w:r>
      <w:r w:rsidRPr="00BA79E3">
        <w:rPr>
          <w:rFonts w:cs="Arial"/>
          <w:sz w:val="24"/>
          <w:szCs w:val="24"/>
        </w:rPr>
        <w:br/>
      </w:r>
    </w:p>
    <w:p w14:paraId="33A4CD34" w14:textId="77777777" w:rsidR="002B7179" w:rsidRPr="00BA79E3" w:rsidRDefault="002B7179" w:rsidP="002B7179">
      <w:pPr>
        <w:rPr>
          <w:rFonts w:cs="Arial"/>
          <w:b/>
          <w:sz w:val="24"/>
          <w:szCs w:val="24"/>
        </w:rPr>
      </w:pPr>
      <w:r w:rsidRPr="00BA79E3">
        <w:rPr>
          <w:rFonts w:cs="Arial"/>
          <w:b/>
          <w:sz w:val="24"/>
          <w:szCs w:val="24"/>
        </w:rPr>
        <w:t>Key Audiences</w:t>
      </w:r>
    </w:p>
    <w:p w14:paraId="54611436" w14:textId="77777777" w:rsidR="002B7179" w:rsidRPr="00BA79E3" w:rsidRDefault="002B7179" w:rsidP="002B7179">
      <w:pPr>
        <w:pStyle w:val="ListParagraph"/>
        <w:numPr>
          <w:ilvl w:val="0"/>
          <w:numId w:val="5"/>
        </w:numPr>
        <w:rPr>
          <w:sz w:val="24"/>
          <w:szCs w:val="24"/>
        </w:rPr>
      </w:pPr>
      <w:r w:rsidRPr="00BA79E3">
        <w:rPr>
          <w:sz w:val="24"/>
          <w:szCs w:val="24"/>
        </w:rPr>
        <w:t>Companies that sell or rent irrigation services or equipment</w:t>
      </w:r>
    </w:p>
    <w:p w14:paraId="2B515108" w14:textId="77777777" w:rsidR="002B7179" w:rsidRPr="00BA79E3" w:rsidRDefault="002B7179" w:rsidP="002B7179">
      <w:pPr>
        <w:pStyle w:val="ListParagraph"/>
        <w:numPr>
          <w:ilvl w:val="0"/>
          <w:numId w:val="5"/>
        </w:numPr>
        <w:rPr>
          <w:sz w:val="24"/>
          <w:szCs w:val="24"/>
        </w:rPr>
      </w:pPr>
      <w:r w:rsidRPr="00BA79E3">
        <w:rPr>
          <w:sz w:val="24"/>
          <w:szCs w:val="24"/>
        </w:rPr>
        <w:t>G</w:t>
      </w:r>
      <w:r w:rsidR="000C7F97" w:rsidRPr="00BA79E3">
        <w:rPr>
          <w:sz w:val="24"/>
          <w:szCs w:val="24"/>
        </w:rPr>
        <w:t>overnment water</w:t>
      </w:r>
      <w:r w:rsidRPr="00BA79E3">
        <w:rPr>
          <w:sz w:val="24"/>
          <w:szCs w:val="24"/>
        </w:rPr>
        <w:t xml:space="preserve"> district or agency</w:t>
      </w:r>
    </w:p>
    <w:p w14:paraId="699E6B95" w14:textId="77777777" w:rsidR="002B7179" w:rsidRPr="00BA79E3" w:rsidRDefault="002B7179" w:rsidP="002B7179">
      <w:pPr>
        <w:pStyle w:val="ListParagraph"/>
        <w:numPr>
          <w:ilvl w:val="0"/>
          <w:numId w:val="5"/>
        </w:numPr>
        <w:rPr>
          <w:rFonts w:cs="Arial"/>
          <w:b/>
          <w:sz w:val="24"/>
          <w:szCs w:val="24"/>
        </w:rPr>
      </w:pPr>
      <w:r w:rsidRPr="00BA79E3">
        <w:rPr>
          <w:sz w:val="24"/>
          <w:szCs w:val="24"/>
        </w:rPr>
        <w:t>Individuals who operate facilities to supply irrigation water to two or more farms or ranches</w:t>
      </w:r>
    </w:p>
    <w:p w14:paraId="7D921E7F" w14:textId="77777777" w:rsidR="002B7179" w:rsidRPr="00BA79E3" w:rsidRDefault="002B7179" w:rsidP="002B7179">
      <w:pPr>
        <w:contextualSpacing/>
        <w:rPr>
          <w:rFonts w:cs="Arial"/>
          <w:sz w:val="24"/>
          <w:szCs w:val="24"/>
        </w:rPr>
      </w:pPr>
    </w:p>
    <w:p w14:paraId="69A8F980" w14:textId="77777777" w:rsidR="002B7179" w:rsidRPr="00BA79E3" w:rsidRDefault="00424ACB" w:rsidP="002B7179">
      <w:pPr>
        <w:spacing w:after="240"/>
        <w:rPr>
          <w:b/>
          <w:sz w:val="24"/>
          <w:szCs w:val="24"/>
        </w:rPr>
      </w:pPr>
      <w:r w:rsidRPr="00BA79E3">
        <w:rPr>
          <w:b/>
          <w:sz w:val="24"/>
          <w:szCs w:val="24"/>
        </w:rPr>
        <w:t xml:space="preserve">Government </w:t>
      </w:r>
      <w:r w:rsidR="002B7179" w:rsidRPr="00BA79E3">
        <w:rPr>
          <w:b/>
          <w:sz w:val="24"/>
          <w:szCs w:val="24"/>
        </w:rPr>
        <w:t>Partners</w:t>
      </w:r>
    </w:p>
    <w:p w14:paraId="12789E03" w14:textId="77777777" w:rsidR="00424ACB" w:rsidRPr="00BA79E3" w:rsidRDefault="002B7179" w:rsidP="00424ACB">
      <w:pPr>
        <w:pStyle w:val="ListParagraph"/>
        <w:numPr>
          <w:ilvl w:val="0"/>
          <w:numId w:val="6"/>
        </w:numPr>
        <w:rPr>
          <w:sz w:val="24"/>
          <w:szCs w:val="24"/>
        </w:rPr>
      </w:pPr>
      <w:r w:rsidRPr="00BA79E3">
        <w:rPr>
          <w:sz w:val="24"/>
          <w:szCs w:val="24"/>
        </w:rPr>
        <w:lastRenderedPageBreak/>
        <w:t>Economic Research Service</w:t>
      </w:r>
    </w:p>
    <w:p w14:paraId="38528BE4" w14:textId="77777777" w:rsidR="002B7179" w:rsidRPr="00BA79E3" w:rsidRDefault="002B7179" w:rsidP="00424ACB">
      <w:pPr>
        <w:pStyle w:val="ListParagraph"/>
        <w:numPr>
          <w:ilvl w:val="0"/>
          <w:numId w:val="6"/>
        </w:numPr>
        <w:rPr>
          <w:sz w:val="24"/>
          <w:szCs w:val="24"/>
        </w:rPr>
      </w:pPr>
      <w:r w:rsidRPr="00BA79E3">
        <w:rPr>
          <w:sz w:val="24"/>
          <w:szCs w:val="24"/>
        </w:rPr>
        <w:t>Farm Service Agency</w:t>
      </w:r>
    </w:p>
    <w:p w14:paraId="51CD8983" w14:textId="3277751D" w:rsidR="00424ACB" w:rsidRPr="00BA79E3" w:rsidRDefault="00C6678A" w:rsidP="00424ACB">
      <w:pPr>
        <w:pStyle w:val="ListParagraph"/>
        <w:numPr>
          <w:ilvl w:val="0"/>
          <w:numId w:val="6"/>
        </w:numPr>
        <w:rPr>
          <w:sz w:val="24"/>
          <w:szCs w:val="24"/>
        </w:rPr>
      </w:pPr>
      <w:r>
        <w:rPr>
          <w:sz w:val="24"/>
          <w:szCs w:val="24"/>
        </w:rPr>
        <w:t>State and regional water management districts</w:t>
      </w:r>
    </w:p>
    <w:p w14:paraId="55213EB4" w14:textId="77777777" w:rsidR="00424ACB" w:rsidRPr="00BA79E3" w:rsidRDefault="00424ACB" w:rsidP="002B7179">
      <w:pPr>
        <w:spacing w:after="240"/>
        <w:rPr>
          <w:b/>
          <w:sz w:val="24"/>
          <w:szCs w:val="24"/>
        </w:rPr>
      </w:pPr>
      <w:r w:rsidRPr="00BA79E3">
        <w:rPr>
          <w:sz w:val="24"/>
          <w:szCs w:val="24"/>
        </w:rPr>
        <w:br/>
      </w:r>
      <w:r w:rsidRPr="00BA79E3">
        <w:rPr>
          <w:b/>
          <w:sz w:val="24"/>
          <w:szCs w:val="24"/>
        </w:rPr>
        <w:t>Outreach Materials</w:t>
      </w:r>
    </w:p>
    <w:p w14:paraId="3E1188CD" w14:textId="159F6DEE" w:rsidR="009238DE" w:rsidRDefault="009238DE" w:rsidP="00D25DC4">
      <w:pPr>
        <w:pStyle w:val="ListParagraph"/>
        <w:numPr>
          <w:ilvl w:val="0"/>
          <w:numId w:val="7"/>
        </w:numPr>
        <w:rPr>
          <w:sz w:val="24"/>
          <w:szCs w:val="24"/>
        </w:rPr>
      </w:pPr>
      <w:r>
        <w:rPr>
          <w:sz w:val="24"/>
          <w:szCs w:val="24"/>
        </w:rPr>
        <w:t xml:space="preserve">A </w:t>
      </w:r>
      <w:r w:rsidRPr="009238DE">
        <w:rPr>
          <w:b/>
          <w:sz w:val="24"/>
          <w:szCs w:val="24"/>
        </w:rPr>
        <w:t>postcard</w:t>
      </w:r>
      <w:r>
        <w:rPr>
          <w:sz w:val="24"/>
          <w:szCs w:val="24"/>
        </w:rPr>
        <w:t xml:space="preserve"> asking respondents to update their contact information on AgCounts.usda.gov</w:t>
      </w:r>
    </w:p>
    <w:p w14:paraId="776F709B" w14:textId="77777777" w:rsidR="00424ACB" w:rsidRPr="00BA79E3" w:rsidRDefault="00424ACB" w:rsidP="00D25DC4">
      <w:pPr>
        <w:pStyle w:val="ListParagraph"/>
        <w:numPr>
          <w:ilvl w:val="0"/>
          <w:numId w:val="7"/>
        </w:numPr>
        <w:rPr>
          <w:sz w:val="24"/>
          <w:szCs w:val="24"/>
        </w:rPr>
      </w:pPr>
      <w:r w:rsidRPr="00BA79E3">
        <w:rPr>
          <w:sz w:val="24"/>
          <w:szCs w:val="24"/>
        </w:rPr>
        <w:t xml:space="preserve">A </w:t>
      </w:r>
      <w:r w:rsidRPr="00BA79E3">
        <w:rPr>
          <w:b/>
          <w:sz w:val="24"/>
          <w:szCs w:val="24"/>
        </w:rPr>
        <w:t>cover letter</w:t>
      </w:r>
      <w:r w:rsidRPr="00BA79E3">
        <w:rPr>
          <w:sz w:val="24"/>
          <w:szCs w:val="24"/>
        </w:rPr>
        <w:t xml:space="preserve"> that accompanies the survey </w:t>
      </w:r>
      <w:r w:rsidR="00D25DC4" w:rsidRPr="00BA79E3">
        <w:rPr>
          <w:sz w:val="24"/>
          <w:szCs w:val="24"/>
        </w:rPr>
        <w:t xml:space="preserve">intended to </w:t>
      </w:r>
      <w:r w:rsidRPr="00BA79E3">
        <w:rPr>
          <w:sz w:val="24"/>
          <w:szCs w:val="24"/>
        </w:rPr>
        <w:t>explain the purpose of the survey, how to complete it, and who is administering the survey. Its purpose is to give direction, convey authority and engender trust.</w:t>
      </w:r>
    </w:p>
    <w:p w14:paraId="093FD5C2" w14:textId="2BB2FA07" w:rsidR="00424ACB" w:rsidRPr="00BA79E3" w:rsidRDefault="00424ACB" w:rsidP="00D25DC4">
      <w:pPr>
        <w:pStyle w:val="ListParagraph"/>
        <w:numPr>
          <w:ilvl w:val="0"/>
          <w:numId w:val="7"/>
        </w:numPr>
        <w:rPr>
          <w:sz w:val="24"/>
          <w:szCs w:val="24"/>
        </w:rPr>
      </w:pPr>
      <w:r w:rsidRPr="00BA79E3">
        <w:rPr>
          <w:sz w:val="24"/>
          <w:szCs w:val="24"/>
        </w:rPr>
        <w:t xml:space="preserve">A </w:t>
      </w:r>
      <w:r w:rsidRPr="00BA79E3">
        <w:rPr>
          <w:b/>
          <w:sz w:val="24"/>
          <w:szCs w:val="24"/>
        </w:rPr>
        <w:t>press release</w:t>
      </w:r>
      <w:r w:rsidRPr="00BA79E3">
        <w:rPr>
          <w:sz w:val="24"/>
          <w:szCs w:val="24"/>
        </w:rPr>
        <w:t xml:space="preserve"> template that can be used by NASS field offices and other federal partners </w:t>
      </w:r>
      <w:r w:rsidR="00F06F98" w:rsidRPr="00BA79E3">
        <w:rPr>
          <w:sz w:val="24"/>
          <w:szCs w:val="24"/>
        </w:rPr>
        <w:t>to be sent to</w:t>
      </w:r>
      <w:r w:rsidRPr="00BA79E3">
        <w:rPr>
          <w:sz w:val="24"/>
          <w:szCs w:val="24"/>
        </w:rPr>
        <w:t xml:space="preserve"> local and regional news outlets.</w:t>
      </w:r>
    </w:p>
    <w:p w14:paraId="41C64710" w14:textId="7A2150D1" w:rsidR="003A580B" w:rsidRDefault="00FA2FB7" w:rsidP="003A580B">
      <w:pPr>
        <w:pStyle w:val="ListParagraph"/>
        <w:numPr>
          <w:ilvl w:val="0"/>
          <w:numId w:val="7"/>
        </w:numPr>
        <w:rPr>
          <w:sz w:val="24"/>
          <w:szCs w:val="24"/>
        </w:rPr>
      </w:pPr>
      <w:r w:rsidRPr="00BA79E3">
        <w:rPr>
          <w:sz w:val="24"/>
          <w:szCs w:val="24"/>
        </w:rPr>
        <w:t xml:space="preserve">A </w:t>
      </w:r>
      <w:r w:rsidRPr="00BA79E3">
        <w:rPr>
          <w:b/>
          <w:sz w:val="24"/>
          <w:szCs w:val="24"/>
        </w:rPr>
        <w:t>survey webpage</w:t>
      </w:r>
      <w:r w:rsidRPr="00BA79E3">
        <w:rPr>
          <w:sz w:val="24"/>
          <w:szCs w:val="24"/>
        </w:rPr>
        <w:t xml:space="preserve"> describing the survey, with a shortened URL for easier sharing.</w:t>
      </w:r>
      <w:r w:rsidR="003A580B">
        <w:rPr>
          <w:sz w:val="24"/>
          <w:szCs w:val="24"/>
        </w:rPr>
        <w:t xml:space="preserve"> Currently available:</w:t>
      </w:r>
      <w:r w:rsidR="003A580B">
        <w:rPr>
          <w:sz w:val="24"/>
          <w:szCs w:val="24"/>
        </w:rPr>
        <w:br/>
      </w:r>
      <w:hyperlink r:id="rId6" w:history="1">
        <w:r w:rsidR="003A580B" w:rsidRPr="003A580B">
          <w:rPr>
            <w:rStyle w:val="Hyperlink"/>
            <w:sz w:val="20"/>
            <w:szCs w:val="20"/>
          </w:rPr>
          <w:t>https://www.nass.usda.gov/Surveys/Guide_to_NASS_Surveys/Irrigation_Organizations/index.php</w:t>
        </w:r>
      </w:hyperlink>
    </w:p>
    <w:p w14:paraId="70F8393B" w14:textId="7ED18F66" w:rsidR="00424ACB" w:rsidRPr="00BA79E3" w:rsidRDefault="00424ACB" w:rsidP="00D25DC4">
      <w:pPr>
        <w:pStyle w:val="ListParagraph"/>
        <w:numPr>
          <w:ilvl w:val="0"/>
          <w:numId w:val="7"/>
        </w:numPr>
        <w:rPr>
          <w:sz w:val="24"/>
          <w:szCs w:val="24"/>
        </w:rPr>
      </w:pPr>
      <w:r w:rsidRPr="00BA79E3">
        <w:rPr>
          <w:sz w:val="24"/>
          <w:szCs w:val="24"/>
        </w:rPr>
        <w:t xml:space="preserve">A </w:t>
      </w:r>
      <w:r w:rsidRPr="00BA79E3">
        <w:rPr>
          <w:b/>
          <w:sz w:val="24"/>
          <w:szCs w:val="24"/>
        </w:rPr>
        <w:t>reminder postcard</w:t>
      </w:r>
      <w:r w:rsidRPr="00BA79E3">
        <w:rPr>
          <w:sz w:val="24"/>
          <w:szCs w:val="24"/>
        </w:rPr>
        <w:t xml:space="preserve"> mailed out after the </w:t>
      </w:r>
      <w:r w:rsidR="00D25DC4" w:rsidRPr="00BA79E3">
        <w:rPr>
          <w:sz w:val="24"/>
          <w:szCs w:val="24"/>
        </w:rPr>
        <w:t>initial mailing</w:t>
      </w:r>
      <w:r w:rsidRPr="00BA79E3">
        <w:rPr>
          <w:sz w:val="24"/>
          <w:szCs w:val="24"/>
        </w:rPr>
        <w:t>,</w:t>
      </w:r>
      <w:r w:rsidR="00695FE4" w:rsidRPr="00BA79E3">
        <w:rPr>
          <w:sz w:val="24"/>
          <w:szCs w:val="24"/>
        </w:rPr>
        <w:t xml:space="preserve"> </w:t>
      </w:r>
      <w:r w:rsidR="00F06F98" w:rsidRPr="00BA79E3">
        <w:rPr>
          <w:sz w:val="24"/>
          <w:szCs w:val="24"/>
        </w:rPr>
        <w:t>that will</w:t>
      </w:r>
      <w:r w:rsidRPr="00BA79E3">
        <w:rPr>
          <w:sz w:val="24"/>
          <w:szCs w:val="24"/>
        </w:rPr>
        <w:t xml:space="preserve"> remind the respondents to complete their survey.</w:t>
      </w:r>
    </w:p>
    <w:p w14:paraId="7DB890C1" w14:textId="77777777" w:rsidR="00424ACB" w:rsidRPr="00BA79E3" w:rsidRDefault="00424ACB" w:rsidP="00D25DC4">
      <w:pPr>
        <w:pStyle w:val="ListParagraph"/>
        <w:numPr>
          <w:ilvl w:val="0"/>
          <w:numId w:val="7"/>
        </w:numPr>
        <w:rPr>
          <w:sz w:val="24"/>
          <w:szCs w:val="24"/>
        </w:rPr>
      </w:pPr>
      <w:r w:rsidRPr="00BA79E3">
        <w:rPr>
          <w:sz w:val="24"/>
          <w:szCs w:val="24"/>
        </w:rPr>
        <w:t xml:space="preserve">A </w:t>
      </w:r>
      <w:r w:rsidRPr="00BA79E3">
        <w:rPr>
          <w:b/>
          <w:sz w:val="24"/>
          <w:szCs w:val="24"/>
        </w:rPr>
        <w:t>brochure</w:t>
      </w:r>
      <w:r w:rsidRPr="00BA79E3">
        <w:rPr>
          <w:sz w:val="24"/>
          <w:szCs w:val="24"/>
        </w:rPr>
        <w:t xml:space="preserve"> may be helpful if there is in-person enumerator assistance. It is intended as a “leave behind” product if the respondent is not there. </w:t>
      </w:r>
      <w:r w:rsidR="00D25DC4" w:rsidRPr="00BA79E3">
        <w:rPr>
          <w:sz w:val="24"/>
          <w:szCs w:val="24"/>
        </w:rPr>
        <w:t>The brochure d</w:t>
      </w:r>
      <w:r w:rsidRPr="00BA79E3">
        <w:rPr>
          <w:sz w:val="24"/>
          <w:szCs w:val="24"/>
        </w:rPr>
        <w:t>oes not need to accompany the survey, since the cover letter should convey the same information.</w:t>
      </w:r>
    </w:p>
    <w:p w14:paraId="2C9633ED" w14:textId="77777777" w:rsidR="00424ACB" w:rsidRPr="00BA79E3" w:rsidRDefault="00424ACB" w:rsidP="00D25DC4">
      <w:pPr>
        <w:pStyle w:val="ListParagraph"/>
        <w:numPr>
          <w:ilvl w:val="0"/>
          <w:numId w:val="7"/>
        </w:numPr>
        <w:rPr>
          <w:sz w:val="24"/>
          <w:szCs w:val="24"/>
        </w:rPr>
      </w:pPr>
      <w:r w:rsidRPr="00BA79E3">
        <w:rPr>
          <w:b/>
          <w:sz w:val="24"/>
          <w:szCs w:val="24"/>
        </w:rPr>
        <w:t>Talking points</w:t>
      </w:r>
      <w:r w:rsidRPr="00BA79E3">
        <w:rPr>
          <w:sz w:val="24"/>
          <w:szCs w:val="24"/>
        </w:rPr>
        <w:t xml:space="preserve"> and marketing blurbs to be provided to our association and water district partners. They can use it for their own news releases, newsletters and social media outreach to their constituents.</w:t>
      </w:r>
      <w:r w:rsidR="00D25DC4" w:rsidRPr="00BA79E3">
        <w:rPr>
          <w:sz w:val="24"/>
          <w:szCs w:val="24"/>
        </w:rPr>
        <w:t xml:space="preserve"> This 1-page summary is also given to conference and press outlet events as talking points.</w:t>
      </w:r>
    </w:p>
    <w:p w14:paraId="1952CFA9" w14:textId="77777777" w:rsidR="00424ACB" w:rsidRPr="00BA79E3" w:rsidRDefault="000C7F97" w:rsidP="002B7179">
      <w:pPr>
        <w:spacing w:after="240"/>
        <w:rPr>
          <w:b/>
          <w:sz w:val="24"/>
          <w:szCs w:val="24"/>
        </w:rPr>
      </w:pPr>
      <w:r w:rsidRPr="00BA79E3">
        <w:rPr>
          <w:sz w:val="24"/>
          <w:szCs w:val="24"/>
        </w:rPr>
        <w:br/>
      </w:r>
      <w:r w:rsidRPr="00BA79E3">
        <w:rPr>
          <w:b/>
          <w:sz w:val="24"/>
          <w:szCs w:val="24"/>
        </w:rPr>
        <w:t>Opportunities</w:t>
      </w:r>
    </w:p>
    <w:p w14:paraId="18F54197" w14:textId="4F145BAF" w:rsidR="000C7F97" w:rsidRPr="00BA79E3" w:rsidRDefault="000C7F97" w:rsidP="002B7179">
      <w:pPr>
        <w:spacing w:after="240"/>
        <w:rPr>
          <w:sz w:val="24"/>
          <w:szCs w:val="24"/>
        </w:rPr>
      </w:pPr>
      <w:r w:rsidRPr="00BA79E3">
        <w:rPr>
          <w:sz w:val="24"/>
          <w:szCs w:val="24"/>
        </w:rPr>
        <w:t>Outr</w:t>
      </w:r>
      <w:r w:rsidR="00D00B40" w:rsidRPr="00BA79E3">
        <w:rPr>
          <w:sz w:val="24"/>
          <w:szCs w:val="24"/>
        </w:rPr>
        <w:t>each to irrigation organization communications staff</w:t>
      </w:r>
      <w:r w:rsidRPr="00BA79E3">
        <w:rPr>
          <w:sz w:val="24"/>
          <w:szCs w:val="24"/>
        </w:rPr>
        <w:t xml:space="preserve"> in person or by email t</w:t>
      </w:r>
      <w:r w:rsidR="00F06F98" w:rsidRPr="00BA79E3">
        <w:rPr>
          <w:sz w:val="24"/>
          <w:szCs w:val="24"/>
        </w:rPr>
        <w:t>o get help spreading the messages</w:t>
      </w:r>
      <w:r w:rsidRPr="00BA79E3">
        <w:rPr>
          <w:sz w:val="24"/>
          <w:szCs w:val="24"/>
        </w:rPr>
        <w:t>.</w:t>
      </w:r>
      <w:r w:rsidR="00D00B40" w:rsidRPr="00BA79E3">
        <w:rPr>
          <w:sz w:val="24"/>
          <w:szCs w:val="24"/>
        </w:rPr>
        <w:t xml:space="preserve"> Partners will be provided talking points or a short blurb prepared ahead of time.</w:t>
      </w:r>
    </w:p>
    <w:p w14:paraId="13E2045E" w14:textId="48772721" w:rsidR="000C7F97" w:rsidRPr="00BA79E3" w:rsidRDefault="000C7F97" w:rsidP="002B7179">
      <w:pPr>
        <w:spacing w:after="240"/>
        <w:rPr>
          <w:sz w:val="24"/>
          <w:szCs w:val="24"/>
        </w:rPr>
      </w:pPr>
      <w:r w:rsidRPr="00BA79E3">
        <w:rPr>
          <w:sz w:val="24"/>
          <w:szCs w:val="24"/>
        </w:rPr>
        <w:t xml:space="preserve">Attending related trade shows, conferences or events where NASS staff are prepared with talking points. These events should be at least six months before the survey is mailed. </w:t>
      </w:r>
      <w:r w:rsidR="00DC1783" w:rsidRPr="00BA79E3">
        <w:rPr>
          <w:sz w:val="24"/>
          <w:szCs w:val="24"/>
        </w:rPr>
        <w:t xml:space="preserve"> </w:t>
      </w:r>
    </w:p>
    <w:p w14:paraId="43B1197F" w14:textId="26F0D3D4" w:rsidR="00AC4C1D" w:rsidRDefault="00AC4C1D" w:rsidP="00AC4C1D">
      <w:pPr>
        <w:pStyle w:val="ListParagraph"/>
        <w:numPr>
          <w:ilvl w:val="0"/>
          <w:numId w:val="9"/>
        </w:numPr>
        <w:rPr>
          <w:sz w:val="24"/>
          <w:szCs w:val="24"/>
        </w:rPr>
      </w:pPr>
      <w:r w:rsidRPr="00AC4C1D">
        <w:rPr>
          <w:sz w:val="24"/>
          <w:szCs w:val="24"/>
        </w:rPr>
        <w:t xml:space="preserve">Tri-State </w:t>
      </w:r>
      <w:r>
        <w:t>WSWC Fall</w:t>
      </w:r>
      <w:r w:rsidRPr="00AC4C1D">
        <w:rPr>
          <w:sz w:val="24"/>
          <w:szCs w:val="24"/>
        </w:rPr>
        <w:t xml:space="preserve"> Meeting</w:t>
      </w:r>
      <w:r w:rsidR="00C6678A">
        <w:rPr>
          <w:sz w:val="24"/>
          <w:szCs w:val="24"/>
        </w:rPr>
        <w:t>, September 1</w:t>
      </w:r>
    </w:p>
    <w:p w14:paraId="753B5BCE" w14:textId="77777777" w:rsidR="00C6678A" w:rsidRPr="00AC4C1D" w:rsidRDefault="00C6678A" w:rsidP="00C6678A">
      <w:pPr>
        <w:pStyle w:val="ListParagraph"/>
        <w:ind w:left="1080"/>
        <w:rPr>
          <w:sz w:val="24"/>
          <w:szCs w:val="24"/>
        </w:rPr>
      </w:pPr>
    </w:p>
    <w:p w14:paraId="013DD3BE" w14:textId="77777777" w:rsidR="00C6678A" w:rsidRPr="00C6678A" w:rsidRDefault="00695FE4" w:rsidP="00221F84">
      <w:pPr>
        <w:pStyle w:val="ListParagraph"/>
        <w:numPr>
          <w:ilvl w:val="0"/>
          <w:numId w:val="9"/>
        </w:numPr>
        <w:spacing w:after="240"/>
      </w:pPr>
      <w:r w:rsidRPr="00C6678A">
        <w:rPr>
          <w:sz w:val="24"/>
          <w:szCs w:val="24"/>
        </w:rPr>
        <w:t>Western States Water Council, Fall Meeting, October 16-18, Breckenridge, CO</w:t>
      </w:r>
    </w:p>
    <w:p w14:paraId="3F69D471" w14:textId="4C11B24E" w:rsidR="00C6678A" w:rsidRPr="00C6678A" w:rsidRDefault="00695FE4" w:rsidP="00221F84">
      <w:pPr>
        <w:pStyle w:val="ListParagraph"/>
        <w:numPr>
          <w:ilvl w:val="0"/>
          <w:numId w:val="9"/>
        </w:numPr>
        <w:spacing w:after="240"/>
      </w:pPr>
      <w:r w:rsidRPr="00C6678A">
        <w:rPr>
          <w:sz w:val="24"/>
          <w:szCs w:val="24"/>
        </w:rPr>
        <w:t>National Water Resources Association, Annual Conference, November 6-8, 2019, Houston, TX</w:t>
      </w:r>
    </w:p>
    <w:p w14:paraId="739A0847" w14:textId="5A07B86F" w:rsidR="00AC4C1D" w:rsidRPr="00AC4C1D" w:rsidRDefault="00AC4C1D" w:rsidP="00221F84">
      <w:pPr>
        <w:pStyle w:val="ListParagraph"/>
        <w:numPr>
          <w:ilvl w:val="0"/>
          <w:numId w:val="9"/>
        </w:numPr>
        <w:spacing w:after="240"/>
      </w:pPr>
      <w:r w:rsidRPr="00C6678A">
        <w:rPr>
          <w:sz w:val="24"/>
          <w:szCs w:val="24"/>
        </w:rPr>
        <w:t>Four States Irrigation Council (Colorado, Kansas, Wyoming, and Nebraska), Annual Meeting, January 8-10, Fort Collins, CO</w:t>
      </w:r>
    </w:p>
    <w:p w14:paraId="62AED9D7" w14:textId="121D8222" w:rsidR="00D00B40" w:rsidRDefault="00AC4C1D" w:rsidP="003A580B">
      <w:pPr>
        <w:pStyle w:val="ListParagraph"/>
        <w:numPr>
          <w:ilvl w:val="0"/>
          <w:numId w:val="9"/>
        </w:numPr>
        <w:spacing w:after="240"/>
      </w:pPr>
      <w:r w:rsidRPr="00AC4C1D">
        <w:rPr>
          <w:sz w:val="24"/>
          <w:szCs w:val="24"/>
        </w:rPr>
        <w:t>Texas Alliance of Groundwater Districts, Jan 30-31, location TBD</w:t>
      </w:r>
    </w:p>
    <w:sectPr w:rsidR="00D00B40" w:rsidSect="00DC178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34B6"/>
    <w:multiLevelType w:val="hybridMultilevel"/>
    <w:tmpl w:val="D3D63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8AD0CBF"/>
    <w:multiLevelType w:val="hybridMultilevel"/>
    <w:tmpl w:val="3D88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0177FD"/>
    <w:multiLevelType w:val="hybridMultilevel"/>
    <w:tmpl w:val="00C27D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2CE0904"/>
    <w:multiLevelType w:val="hybridMultilevel"/>
    <w:tmpl w:val="FBD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B809DD"/>
    <w:multiLevelType w:val="hybridMultilevel"/>
    <w:tmpl w:val="37AE9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3B6293"/>
    <w:multiLevelType w:val="hybridMultilevel"/>
    <w:tmpl w:val="D5C2F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AEC1227"/>
    <w:multiLevelType w:val="hybridMultilevel"/>
    <w:tmpl w:val="4048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720176"/>
    <w:multiLevelType w:val="hybridMultilevel"/>
    <w:tmpl w:val="8464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0"/>
  </w:num>
  <w:num w:numId="4">
    <w:abstractNumId w:val="6"/>
  </w:num>
  <w:num w:numId="5">
    <w:abstractNumId w:val="3"/>
  </w:num>
  <w:num w:numId="6">
    <w:abstractNumId w:val="1"/>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179"/>
    <w:rsid w:val="000C5737"/>
    <w:rsid w:val="000C7F97"/>
    <w:rsid w:val="0016707B"/>
    <w:rsid w:val="00261F29"/>
    <w:rsid w:val="002B7179"/>
    <w:rsid w:val="003A580B"/>
    <w:rsid w:val="00415401"/>
    <w:rsid w:val="00424ACB"/>
    <w:rsid w:val="005750D8"/>
    <w:rsid w:val="0064079B"/>
    <w:rsid w:val="00692921"/>
    <w:rsid w:val="00695FE4"/>
    <w:rsid w:val="009238DE"/>
    <w:rsid w:val="00A076BD"/>
    <w:rsid w:val="00AC4C1D"/>
    <w:rsid w:val="00B6178F"/>
    <w:rsid w:val="00BA79E3"/>
    <w:rsid w:val="00C6678A"/>
    <w:rsid w:val="00D00B40"/>
    <w:rsid w:val="00D25DC4"/>
    <w:rsid w:val="00DC1783"/>
    <w:rsid w:val="00E750AB"/>
    <w:rsid w:val="00F06F98"/>
    <w:rsid w:val="00F93315"/>
    <w:rsid w:val="00FA2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179"/>
  </w:style>
  <w:style w:type="paragraph" w:styleId="Heading1">
    <w:name w:val="heading 1"/>
    <w:basedOn w:val="Normal"/>
    <w:next w:val="Normal"/>
    <w:link w:val="Heading1Char"/>
    <w:uiPriority w:val="9"/>
    <w:qFormat/>
    <w:rsid w:val="002B7179"/>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B717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2B717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2B717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B717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2B717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2B7179"/>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2B7179"/>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2B717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17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B717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2B7179"/>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2B717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B7179"/>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2B7179"/>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2B7179"/>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2B7179"/>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2B7179"/>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2B7179"/>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B7179"/>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2B7179"/>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2B717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B7179"/>
    <w:rPr>
      <w:rFonts w:asciiTheme="majorHAnsi" w:eastAsiaTheme="majorEastAsia" w:hAnsiTheme="majorHAnsi" w:cstheme="majorBidi"/>
      <w:sz w:val="24"/>
      <w:szCs w:val="24"/>
    </w:rPr>
  </w:style>
  <w:style w:type="character" w:styleId="Strong">
    <w:name w:val="Strong"/>
    <w:basedOn w:val="DefaultParagraphFont"/>
    <w:uiPriority w:val="22"/>
    <w:qFormat/>
    <w:rsid w:val="002B7179"/>
    <w:rPr>
      <w:b/>
      <w:bCs/>
    </w:rPr>
  </w:style>
  <w:style w:type="character" w:styleId="Emphasis">
    <w:name w:val="Emphasis"/>
    <w:basedOn w:val="DefaultParagraphFont"/>
    <w:uiPriority w:val="20"/>
    <w:qFormat/>
    <w:rsid w:val="002B7179"/>
    <w:rPr>
      <w:i/>
      <w:iCs/>
    </w:rPr>
  </w:style>
  <w:style w:type="paragraph" w:styleId="NoSpacing">
    <w:name w:val="No Spacing"/>
    <w:uiPriority w:val="1"/>
    <w:qFormat/>
    <w:rsid w:val="002B7179"/>
    <w:pPr>
      <w:spacing w:after="0" w:line="240" w:lineRule="auto"/>
    </w:pPr>
  </w:style>
  <w:style w:type="paragraph" w:styleId="Quote">
    <w:name w:val="Quote"/>
    <w:basedOn w:val="Normal"/>
    <w:next w:val="Normal"/>
    <w:link w:val="QuoteChar"/>
    <w:uiPriority w:val="29"/>
    <w:qFormat/>
    <w:rsid w:val="002B717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B7179"/>
    <w:rPr>
      <w:i/>
      <w:iCs/>
      <w:color w:val="404040" w:themeColor="text1" w:themeTint="BF"/>
    </w:rPr>
  </w:style>
  <w:style w:type="paragraph" w:styleId="IntenseQuote">
    <w:name w:val="Intense Quote"/>
    <w:basedOn w:val="Normal"/>
    <w:next w:val="Normal"/>
    <w:link w:val="IntenseQuoteChar"/>
    <w:uiPriority w:val="30"/>
    <w:qFormat/>
    <w:rsid w:val="002B7179"/>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2B717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B7179"/>
    <w:rPr>
      <w:i/>
      <w:iCs/>
      <w:color w:val="404040" w:themeColor="text1" w:themeTint="BF"/>
    </w:rPr>
  </w:style>
  <w:style w:type="character" w:styleId="IntenseEmphasis">
    <w:name w:val="Intense Emphasis"/>
    <w:basedOn w:val="DefaultParagraphFont"/>
    <w:uiPriority w:val="21"/>
    <w:qFormat/>
    <w:rsid w:val="002B7179"/>
    <w:rPr>
      <w:b/>
      <w:bCs/>
      <w:i/>
      <w:iCs/>
    </w:rPr>
  </w:style>
  <w:style w:type="character" w:styleId="SubtleReference">
    <w:name w:val="Subtle Reference"/>
    <w:basedOn w:val="DefaultParagraphFont"/>
    <w:uiPriority w:val="31"/>
    <w:qFormat/>
    <w:rsid w:val="002B717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B7179"/>
    <w:rPr>
      <w:b/>
      <w:bCs/>
      <w:smallCaps/>
      <w:spacing w:val="5"/>
      <w:u w:val="single"/>
    </w:rPr>
  </w:style>
  <w:style w:type="character" w:styleId="BookTitle">
    <w:name w:val="Book Title"/>
    <w:basedOn w:val="DefaultParagraphFont"/>
    <w:uiPriority w:val="33"/>
    <w:qFormat/>
    <w:rsid w:val="002B7179"/>
    <w:rPr>
      <w:b/>
      <w:bCs/>
      <w:smallCaps/>
    </w:rPr>
  </w:style>
  <w:style w:type="paragraph" w:styleId="TOCHeading">
    <w:name w:val="TOC Heading"/>
    <w:basedOn w:val="Heading1"/>
    <w:next w:val="Normal"/>
    <w:uiPriority w:val="39"/>
    <w:semiHidden/>
    <w:unhideWhenUsed/>
    <w:qFormat/>
    <w:rsid w:val="002B7179"/>
    <w:pPr>
      <w:outlineLvl w:val="9"/>
    </w:pPr>
  </w:style>
  <w:style w:type="paragraph" w:styleId="ListParagraph">
    <w:name w:val="List Paragraph"/>
    <w:basedOn w:val="Normal"/>
    <w:uiPriority w:val="34"/>
    <w:qFormat/>
    <w:rsid w:val="002B7179"/>
    <w:pPr>
      <w:spacing w:after="0" w:line="240" w:lineRule="auto"/>
      <w:ind w:left="720"/>
    </w:pPr>
    <w:rPr>
      <w:rFonts w:ascii="Calibri" w:eastAsiaTheme="minorHAnsi" w:hAnsi="Calibri" w:cs="Times New Roman"/>
      <w:sz w:val="22"/>
      <w:szCs w:val="22"/>
    </w:rPr>
  </w:style>
  <w:style w:type="character" w:styleId="CommentReference">
    <w:name w:val="annotation reference"/>
    <w:basedOn w:val="DefaultParagraphFont"/>
    <w:uiPriority w:val="99"/>
    <w:semiHidden/>
    <w:unhideWhenUsed/>
    <w:rsid w:val="00D00B40"/>
    <w:rPr>
      <w:sz w:val="16"/>
      <w:szCs w:val="16"/>
    </w:rPr>
  </w:style>
  <w:style w:type="paragraph" w:styleId="CommentText">
    <w:name w:val="annotation text"/>
    <w:basedOn w:val="Normal"/>
    <w:link w:val="CommentTextChar"/>
    <w:uiPriority w:val="99"/>
    <w:semiHidden/>
    <w:unhideWhenUsed/>
    <w:rsid w:val="00D00B40"/>
    <w:pPr>
      <w:spacing w:line="240" w:lineRule="auto"/>
    </w:pPr>
  </w:style>
  <w:style w:type="character" w:customStyle="1" w:styleId="CommentTextChar">
    <w:name w:val="Comment Text Char"/>
    <w:basedOn w:val="DefaultParagraphFont"/>
    <w:link w:val="CommentText"/>
    <w:uiPriority w:val="99"/>
    <w:semiHidden/>
    <w:rsid w:val="00D00B40"/>
  </w:style>
  <w:style w:type="paragraph" w:styleId="CommentSubject">
    <w:name w:val="annotation subject"/>
    <w:basedOn w:val="CommentText"/>
    <w:next w:val="CommentText"/>
    <w:link w:val="CommentSubjectChar"/>
    <w:uiPriority w:val="99"/>
    <w:semiHidden/>
    <w:unhideWhenUsed/>
    <w:rsid w:val="00D00B40"/>
    <w:rPr>
      <w:b/>
      <w:bCs/>
    </w:rPr>
  </w:style>
  <w:style w:type="character" w:customStyle="1" w:styleId="CommentSubjectChar">
    <w:name w:val="Comment Subject Char"/>
    <w:basedOn w:val="CommentTextChar"/>
    <w:link w:val="CommentSubject"/>
    <w:uiPriority w:val="99"/>
    <w:semiHidden/>
    <w:rsid w:val="00D00B40"/>
    <w:rPr>
      <w:b/>
      <w:bCs/>
    </w:rPr>
  </w:style>
  <w:style w:type="paragraph" w:styleId="BalloonText">
    <w:name w:val="Balloon Text"/>
    <w:basedOn w:val="Normal"/>
    <w:link w:val="BalloonTextChar"/>
    <w:uiPriority w:val="99"/>
    <w:semiHidden/>
    <w:unhideWhenUsed/>
    <w:rsid w:val="00D00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B40"/>
    <w:rPr>
      <w:rFonts w:ascii="Segoe UI" w:hAnsi="Segoe UI" w:cs="Segoe UI"/>
      <w:sz w:val="18"/>
      <w:szCs w:val="18"/>
    </w:rPr>
  </w:style>
  <w:style w:type="character" w:styleId="Hyperlink">
    <w:name w:val="Hyperlink"/>
    <w:basedOn w:val="DefaultParagraphFont"/>
    <w:uiPriority w:val="99"/>
    <w:unhideWhenUsed/>
    <w:rsid w:val="003A580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179"/>
  </w:style>
  <w:style w:type="paragraph" w:styleId="Heading1">
    <w:name w:val="heading 1"/>
    <w:basedOn w:val="Normal"/>
    <w:next w:val="Normal"/>
    <w:link w:val="Heading1Char"/>
    <w:uiPriority w:val="9"/>
    <w:qFormat/>
    <w:rsid w:val="002B7179"/>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B717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2B717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2B717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B717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2B717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2B7179"/>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2B7179"/>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2B717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17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B717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2B7179"/>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2B717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B7179"/>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2B7179"/>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2B7179"/>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2B7179"/>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2B7179"/>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2B7179"/>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B7179"/>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2B7179"/>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2B717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B7179"/>
    <w:rPr>
      <w:rFonts w:asciiTheme="majorHAnsi" w:eastAsiaTheme="majorEastAsia" w:hAnsiTheme="majorHAnsi" w:cstheme="majorBidi"/>
      <w:sz w:val="24"/>
      <w:szCs w:val="24"/>
    </w:rPr>
  </w:style>
  <w:style w:type="character" w:styleId="Strong">
    <w:name w:val="Strong"/>
    <w:basedOn w:val="DefaultParagraphFont"/>
    <w:uiPriority w:val="22"/>
    <w:qFormat/>
    <w:rsid w:val="002B7179"/>
    <w:rPr>
      <w:b/>
      <w:bCs/>
    </w:rPr>
  </w:style>
  <w:style w:type="character" w:styleId="Emphasis">
    <w:name w:val="Emphasis"/>
    <w:basedOn w:val="DefaultParagraphFont"/>
    <w:uiPriority w:val="20"/>
    <w:qFormat/>
    <w:rsid w:val="002B7179"/>
    <w:rPr>
      <w:i/>
      <w:iCs/>
    </w:rPr>
  </w:style>
  <w:style w:type="paragraph" w:styleId="NoSpacing">
    <w:name w:val="No Spacing"/>
    <w:uiPriority w:val="1"/>
    <w:qFormat/>
    <w:rsid w:val="002B7179"/>
    <w:pPr>
      <w:spacing w:after="0" w:line="240" w:lineRule="auto"/>
    </w:pPr>
  </w:style>
  <w:style w:type="paragraph" w:styleId="Quote">
    <w:name w:val="Quote"/>
    <w:basedOn w:val="Normal"/>
    <w:next w:val="Normal"/>
    <w:link w:val="QuoteChar"/>
    <w:uiPriority w:val="29"/>
    <w:qFormat/>
    <w:rsid w:val="002B717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B7179"/>
    <w:rPr>
      <w:i/>
      <w:iCs/>
      <w:color w:val="404040" w:themeColor="text1" w:themeTint="BF"/>
    </w:rPr>
  </w:style>
  <w:style w:type="paragraph" w:styleId="IntenseQuote">
    <w:name w:val="Intense Quote"/>
    <w:basedOn w:val="Normal"/>
    <w:next w:val="Normal"/>
    <w:link w:val="IntenseQuoteChar"/>
    <w:uiPriority w:val="30"/>
    <w:qFormat/>
    <w:rsid w:val="002B7179"/>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2B717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B7179"/>
    <w:rPr>
      <w:i/>
      <w:iCs/>
      <w:color w:val="404040" w:themeColor="text1" w:themeTint="BF"/>
    </w:rPr>
  </w:style>
  <w:style w:type="character" w:styleId="IntenseEmphasis">
    <w:name w:val="Intense Emphasis"/>
    <w:basedOn w:val="DefaultParagraphFont"/>
    <w:uiPriority w:val="21"/>
    <w:qFormat/>
    <w:rsid w:val="002B7179"/>
    <w:rPr>
      <w:b/>
      <w:bCs/>
      <w:i/>
      <w:iCs/>
    </w:rPr>
  </w:style>
  <w:style w:type="character" w:styleId="SubtleReference">
    <w:name w:val="Subtle Reference"/>
    <w:basedOn w:val="DefaultParagraphFont"/>
    <w:uiPriority w:val="31"/>
    <w:qFormat/>
    <w:rsid w:val="002B717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B7179"/>
    <w:rPr>
      <w:b/>
      <w:bCs/>
      <w:smallCaps/>
      <w:spacing w:val="5"/>
      <w:u w:val="single"/>
    </w:rPr>
  </w:style>
  <w:style w:type="character" w:styleId="BookTitle">
    <w:name w:val="Book Title"/>
    <w:basedOn w:val="DefaultParagraphFont"/>
    <w:uiPriority w:val="33"/>
    <w:qFormat/>
    <w:rsid w:val="002B7179"/>
    <w:rPr>
      <w:b/>
      <w:bCs/>
      <w:smallCaps/>
    </w:rPr>
  </w:style>
  <w:style w:type="paragraph" w:styleId="TOCHeading">
    <w:name w:val="TOC Heading"/>
    <w:basedOn w:val="Heading1"/>
    <w:next w:val="Normal"/>
    <w:uiPriority w:val="39"/>
    <w:semiHidden/>
    <w:unhideWhenUsed/>
    <w:qFormat/>
    <w:rsid w:val="002B7179"/>
    <w:pPr>
      <w:outlineLvl w:val="9"/>
    </w:pPr>
  </w:style>
  <w:style w:type="paragraph" w:styleId="ListParagraph">
    <w:name w:val="List Paragraph"/>
    <w:basedOn w:val="Normal"/>
    <w:uiPriority w:val="34"/>
    <w:qFormat/>
    <w:rsid w:val="002B7179"/>
    <w:pPr>
      <w:spacing w:after="0" w:line="240" w:lineRule="auto"/>
      <w:ind w:left="720"/>
    </w:pPr>
    <w:rPr>
      <w:rFonts w:ascii="Calibri" w:eastAsiaTheme="minorHAnsi" w:hAnsi="Calibri" w:cs="Times New Roman"/>
      <w:sz w:val="22"/>
      <w:szCs w:val="22"/>
    </w:rPr>
  </w:style>
  <w:style w:type="character" w:styleId="CommentReference">
    <w:name w:val="annotation reference"/>
    <w:basedOn w:val="DefaultParagraphFont"/>
    <w:uiPriority w:val="99"/>
    <w:semiHidden/>
    <w:unhideWhenUsed/>
    <w:rsid w:val="00D00B40"/>
    <w:rPr>
      <w:sz w:val="16"/>
      <w:szCs w:val="16"/>
    </w:rPr>
  </w:style>
  <w:style w:type="paragraph" w:styleId="CommentText">
    <w:name w:val="annotation text"/>
    <w:basedOn w:val="Normal"/>
    <w:link w:val="CommentTextChar"/>
    <w:uiPriority w:val="99"/>
    <w:semiHidden/>
    <w:unhideWhenUsed/>
    <w:rsid w:val="00D00B40"/>
    <w:pPr>
      <w:spacing w:line="240" w:lineRule="auto"/>
    </w:pPr>
  </w:style>
  <w:style w:type="character" w:customStyle="1" w:styleId="CommentTextChar">
    <w:name w:val="Comment Text Char"/>
    <w:basedOn w:val="DefaultParagraphFont"/>
    <w:link w:val="CommentText"/>
    <w:uiPriority w:val="99"/>
    <w:semiHidden/>
    <w:rsid w:val="00D00B40"/>
  </w:style>
  <w:style w:type="paragraph" w:styleId="CommentSubject">
    <w:name w:val="annotation subject"/>
    <w:basedOn w:val="CommentText"/>
    <w:next w:val="CommentText"/>
    <w:link w:val="CommentSubjectChar"/>
    <w:uiPriority w:val="99"/>
    <w:semiHidden/>
    <w:unhideWhenUsed/>
    <w:rsid w:val="00D00B40"/>
    <w:rPr>
      <w:b/>
      <w:bCs/>
    </w:rPr>
  </w:style>
  <w:style w:type="character" w:customStyle="1" w:styleId="CommentSubjectChar">
    <w:name w:val="Comment Subject Char"/>
    <w:basedOn w:val="CommentTextChar"/>
    <w:link w:val="CommentSubject"/>
    <w:uiPriority w:val="99"/>
    <w:semiHidden/>
    <w:rsid w:val="00D00B40"/>
    <w:rPr>
      <w:b/>
      <w:bCs/>
    </w:rPr>
  </w:style>
  <w:style w:type="paragraph" w:styleId="BalloonText">
    <w:name w:val="Balloon Text"/>
    <w:basedOn w:val="Normal"/>
    <w:link w:val="BalloonTextChar"/>
    <w:uiPriority w:val="99"/>
    <w:semiHidden/>
    <w:unhideWhenUsed/>
    <w:rsid w:val="00D00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B40"/>
    <w:rPr>
      <w:rFonts w:ascii="Segoe UI" w:hAnsi="Segoe UI" w:cs="Segoe UI"/>
      <w:sz w:val="18"/>
      <w:szCs w:val="18"/>
    </w:rPr>
  </w:style>
  <w:style w:type="character" w:styleId="Hyperlink">
    <w:name w:val="Hyperlink"/>
    <w:basedOn w:val="DefaultParagraphFont"/>
    <w:uiPriority w:val="99"/>
    <w:unhideWhenUsed/>
    <w:rsid w:val="003A58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5883">
      <w:bodyDiv w:val="1"/>
      <w:marLeft w:val="0"/>
      <w:marRight w:val="0"/>
      <w:marTop w:val="0"/>
      <w:marBottom w:val="0"/>
      <w:divBdr>
        <w:top w:val="none" w:sz="0" w:space="0" w:color="auto"/>
        <w:left w:val="none" w:sz="0" w:space="0" w:color="auto"/>
        <w:bottom w:val="none" w:sz="0" w:space="0" w:color="auto"/>
        <w:right w:val="none" w:sz="0" w:space="0" w:color="auto"/>
      </w:divBdr>
    </w:div>
    <w:div w:id="148839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ss.usda.gov/Surveys/Guide_to_NASS_Surveys/Irrigation_Organizations/index.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James - NASS</dc:creator>
  <cp:keywords/>
  <dc:description/>
  <cp:lastModifiedBy>SYSTEM</cp:lastModifiedBy>
  <cp:revision>2</cp:revision>
  <dcterms:created xsi:type="dcterms:W3CDTF">2019-11-01T16:45:00Z</dcterms:created>
  <dcterms:modified xsi:type="dcterms:W3CDTF">2019-11-01T16:45:00Z</dcterms:modified>
</cp:coreProperties>
</file>