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DC25F" w14:textId="0AC22C79" w:rsidR="003322D7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0E06C0D5" w14:textId="77777777" w:rsidR="00EF13FB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34206AD8" w14:textId="5E4888A4" w:rsidR="0015685D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CB2B20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-89</w:t>
      </w:r>
      <w:r w:rsidR="008A2D1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5685D" w:rsidRPr="006A3549">
        <w:rPr>
          <w:rFonts w:ascii="Times New Roman" w:hAnsi="Times New Roman" w:cs="Times New Roman"/>
          <w:b/>
          <w:sz w:val="24"/>
          <w:szCs w:val="24"/>
        </w:rPr>
        <w:t>Wildfire and Hurricane Indemnity Program Application</w:t>
      </w:r>
      <w:r w:rsidR="006A3549" w:rsidRPr="006A3549">
        <w:rPr>
          <w:rFonts w:ascii="Times New Roman" w:hAnsi="Times New Roman" w:cs="Times New Roman"/>
          <w:b/>
          <w:sz w:val="24"/>
          <w:szCs w:val="24"/>
        </w:rPr>
        <w:t xml:space="preserve"> +</w:t>
      </w:r>
    </w:p>
    <w:p w14:paraId="5AAFB489" w14:textId="77777777" w:rsidR="00EF13FB" w:rsidRDefault="00EF13FB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21ADE455" w14:textId="00F57FF9" w:rsidR="0015685D" w:rsidRDefault="00CB2B20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>Completing FSA</w:t>
      </w:r>
      <w:r w:rsidR="0015685D">
        <w:rPr>
          <w:rFonts w:ascii="Times New Roman" w:hAnsi="Times New Roman" w:cs="Times New Roman"/>
          <w:b/>
          <w:sz w:val="24"/>
          <w:szCs w:val="24"/>
        </w:rPr>
        <w:t>-89</w:t>
      </w:r>
      <w:r w:rsidR="00BF3629">
        <w:rPr>
          <w:rFonts w:ascii="Times New Roman" w:hAnsi="Times New Roman" w:cs="Times New Roman"/>
          <w:b/>
          <w:sz w:val="24"/>
          <w:szCs w:val="24"/>
        </w:rPr>
        <w:t>4</w:t>
      </w:r>
    </w:p>
    <w:p w14:paraId="271D4E52" w14:textId="77777777" w:rsidR="00F77E44" w:rsidRDefault="00F77E44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2A527788" w14:textId="1FFA2135" w:rsidR="00CC2551" w:rsidRDefault="00127898" w:rsidP="00CC25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should c</w:t>
      </w:r>
      <w:r w:rsidR="00CB2B20">
        <w:rPr>
          <w:rFonts w:ascii="Times New Roman" w:hAnsi="Times New Roman" w:cs="Times New Roman"/>
          <w:sz w:val="24"/>
          <w:szCs w:val="24"/>
        </w:rPr>
        <w:t xml:space="preserve">omplete </w:t>
      </w:r>
      <w:r w:rsidR="00BF3629">
        <w:rPr>
          <w:rFonts w:ascii="Times New Roman" w:hAnsi="Times New Roman" w:cs="Times New Roman"/>
          <w:sz w:val="24"/>
          <w:szCs w:val="24"/>
        </w:rPr>
        <w:t>an</w:t>
      </w:r>
      <w:r w:rsidR="00CB2B20">
        <w:rPr>
          <w:rFonts w:ascii="Times New Roman" w:hAnsi="Times New Roman" w:cs="Times New Roman"/>
          <w:sz w:val="24"/>
          <w:szCs w:val="24"/>
        </w:rPr>
        <w:t xml:space="preserve"> FSA</w:t>
      </w:r>
      <w:r w:rsidR="00891C6D">
        <w:rPr>
          <w:rFonts w:ascii="Times New Roman" w:hAnsi="Times New Roman" w:cs="Times New Roman"/>
          <w:sz w:val="24"/>
          <w:szCs w:val="24"/>
        </w:rPr>
        <w:t>-89</w:t>
      </w:r>
      <w:r w:rsidR="00BF3629">
        <w:rPr>
          <w:rFonts w:ascii="Times New Roman" w:hAnsi="Times New Roman" w:cs="Times New Roman"/>
          <w:sz w:val="24"/>
          <w:szCs w:val="24"/>
        </w:rPr>
        <w:t>4</w:t>
      </w:r>
      <w:r w:rsidR="00891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administrative county office </w:t>
      </w:r>
      <w:r w:rsidR="00891C6D">
        <w:rPr>
          <w:rFonts w:ascii="Times New Roman" w:hAnsi="Times New Roman" w:cs="Times New Roman"/>
          <w:sz w:val="24"/>
          <w:szCs w:val="24"/>
        </w:rPr>
        <w:t>for all</w:t>
      </w:r>
      <w:r>
        <w:rPr>
          <w:rFonts w:ascii="Times New Roman" w:hAnsi="Times New Roman" w:cs="Times New Roman"/>
          <w:sz w:val="24"/>
          <w:szCs w:val="24"/>
        </w:rPr>
        <w:t xml:space="preserve"> eligible crops affected by </w:t>
      </w:r>
      <w:r w:rsidR="00BF3629">
        <w:rPr>
          <w:rFonts w:ascii="Times New Roman" w:hAnsi="Times New Roman" w:cs="Times New Roman"/>
          <w:sz w:val="24"/>
          <w:szCs w:val="24"/>
        </w:rPr>
        <w:t>hurricanes, floods, snowstorms, tornadoes, typhoons, volcanic activity and</w:t>
      </w:r>
      <w:r w:rsidR="00DE336A">
        <w:rPr>
          <w:rFonts w:ascii="Times New Roman" w:hAnsi="Times New Roman" w:cs="Times New Roman"/>
          <w:sz w:val="24"/>
          <w:szCs w:val="24"/>
        </w:rPr>
        <w:t xml:space="preserve">/or </w:t>
      </w:r>
      <w:r w:rsidR="00BF3629">
        <w:rPr>
          <w:rFonts w:ascii="Times New Roman" w:hAnsi="Times New Roman" w:cs="Times New Roman"/>
          <w:sz w:val="24"/>
          <w:szCs w:val="24"/>
        </w:rPr>
        <w:t>wildfires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25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06AC8" w14:textId="42E8675A" w:rsidR="002C65CE" w:rsidRPr="002C65CE" w:rsidRDefault="00EF13FB" w:rsidP="00A655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thi</w:t>
      </w:r>
      <w:r w:rsidR="00CB2B20">
        <w:rPr>
          <w:rFonts w:ascii="Times New Roman" w:hAnsi="Times New Roman" w:cs="Times New Roman"/>
          <w:sz w:val="24"/>
          <w:szCs w:val="24"/>
        </w:rPr>
        <w:t>s table to complete a manual FSA</w:t>
      </w:r>
      <w:r>
        <w:rPr>
          <w:rFonts w:ascii="Times New Roman" w:hAnsi="Times New Roman" w:cs="Times New Roman"/>
          <w:sz w:val="24"/>
          <w:szCs w:val="24"/>
        </w:rPr>
        <w:t>-89</w:t>
      </w:r>
      <w:r w:rsidR="006C5547">
        <w:rPr>
          <w:rFonts w:ascii="Times New Roman" w:hAnsi="Times New Roman" w:cs="Times New Roman"/>
          <w:sz w:val="24"/>
          <w:szCs w:val="24"/>
        </w:rPr>
        <w:t>4</w:t>
      </w:r>
      <w:r w:rsidR="002C65C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453" w:type="dxa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637"/>
      </w:tblGrid>
      <w:tr w:rsidR="00D70BE2" w:rsidRPr="00EF13FB" w14:paraId="3FA1D3CF" w14:textId="77777777" w:rsidTr="004A6D5A">
        <w:tc>
          <w:tcPr>
            <w:tcW w:w="816" w:type="dxa"/>
          </w:tcPr>
          <w:p w14:paraId="48CD5458" w14:textId="77777777" w:rsidR="00D70BE2" w:rsidRPr="00D70BE2" w:rsidRDefault="00D70BE2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37" w:type="dxa"/>
          </w:tcPr>
          <w:p w14:paraId="08299E12" w14:textId="77777777" w:rsidR="00D70BE2" w:rsidRPr="00D70BE2" w:rsidRDefault="00D70BE2" w:rsidP="00D70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6C5547" w:rsidRPr="00EF13FB" w14:paraId="0E4B4D5D" w14:textId="77777777" w:rsidTr="004A6D5A">
        <w:tc>
          <w:tcPr>
            <w:tcW w:w="816" w:type="dxa"/>
          </w:tcPr>
          <w:p w14:paraId="238D9D48" w14:textId="3D841A1F" w:rsidR="006C5547" w:rsidRDefault="006C5547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7" w:type="dxa"/>
          </w:tcPr>
          <w:p w14:paraId="0AD7A7C1" w14:textId="0C23ACD2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crop 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5547" w:rsidRPr="00EF13FB" w14:paraId="2A05ECC5" w14:textId="77777777" w:rsidTr="004A6D5A">
        <w:tc>
          <w:tcPr>
            <w:tcW w:w="816" w:type="dxa"/>
          </w:tcPr>
          <w:p w14:paraId="3E4779AD" w14:textId="070D7AB0" w:rsidR="006C5547" w:rsidRPr="00EF13FB" w:rsidRDefault="00435182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7" w:type="dxa"/>
          </w:tcPr>
          <w:p w14:paraId="5713B4A4" w14:textId="77777777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producer’s name.</w:t>
            </w:r>
          </w:p>
        </w:tc>
      </w:tr>
      <w:tr w:rsidR="006C5547" w:rsidRPr="00EF13FB" w14:paraId="06E544B4" w14:textId="77777777" w:rsidTr="004A6D5A">
        <w:tc>
          <w:tcPr>
            <w:tcW w:w="816" w:type="dxa"/>
          </w:tcPr>
          <w:p w14:paraId="4058F857" w14:textId="4B9006AC" w:rsidR="006C5547" w:rsidRPr="00EF13FB" w:rsidRDefault="00435182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7" w:type="dxa"/>
          </w:tcPr>
          <w:p w14:paraId="303BF2FB" w14:textId="77777777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producer’s address</w:t>
            </w:r>
          </w:p>
        </w:tc>
      </w:tr>
      <w:tr w:rsidR="006C5547" w:rsidRPr="00EF13FB" w14:paraId="0DB86413" w14:textId="77777777" w:rsidTr="004A6D5A">
        <w:tc>
          <w:tcPr>
            <w:tcW w:w="816" w:type="dxa"/>
          </w:tcPr>
          <w:p w14:paraId="248965BD" w14:textId="5447B023" w:rsidR="006C5547" w:rsidRPr="00EF13FB" w:rsidRDefault="00435182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554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37" w:type="dxa"/>
          </w:tcPr>
          <w:p w14:paraId="4610CDEA" w14:textId="77777777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administrative State and FSA code.</w:t>
            </w:r>
          </w:p>
        </w:tc>
      </w:tr>
      <w:tr w:rsidR="006C5547" w:rsidRPr="00EF13FB" w14:paraId="2A88A773" w14:textId="77777777" w:rsidTr="004A6D5A">
        <w:tc>
          <w:tcPr>
            <w:tcW w:w="816" w:type="dxa"/>
          </w:tcPr>
          <w:p w14:paraId="75E3ED1D" w14:textId="0A91F4D9" w:rsidR="006C5547" w:rsidRPr="00EF13FB" w:rsidRDefault="00435182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554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637" w:type="dxa"/>
          </w:tcPr>
          <w:p w14:paraId="440C64ED" w14:textId="77777777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administrative county and FSA code.</w:t>
            </w:r>
          </w:p>
        </w:tc>
      </w:tr>
      <w:tr w:rsidR="006C5547" w:rsidRPr="00EF13FB" w14:paraId="7A545472" w14:textId="77777777" w:rsidTr="004A6D5A">
        <w:tc>
          <w:tcPr>
            <w:tcW w:w="9453" w:type="dxa"/>
            <w:gridSpan w:val="2"/>
          </w:tcPr>
          <w:p w14:paraId="578CA7F7" w14:textId="77777777" w:rsidR="006C5547" w:rsidRDefault="006C5547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Part A Notice of Loss</w:t>
            </w:r>
          </w:p>
          <w:p w14:paraId="4A14899E" w14:textId="007C4B6B" w:rsidR="006C5547" w:rsidRPr="00F77E44" w:rsidRDefault="006C5547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Fields </w:t>
            </w:r>
            <w:r w:rsidR="0043518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through </w:t>
            </w:r>
            <w:r w:rsidR="00435182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will be completed for crops, trees, bushes, and vines based on the coverage level elected by the producer for the crop.  Data for:</w:t>
            </w:r>
          </w:p>
          <w:p w14:paraId="10F058E7" w14:textId="7A3F3D80" w:rsidR="006C5547" w:rsidRPr="00F77E44" w:rsidRDefault="006C5547" w:rsidP="006C5547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insured crops </w:t>
            </w:r>
            <w:r w:rsidRPr="00F77E44">
              <w:rPr>
                <w:rFonts w:ascii="Times New Roman" w:eastAsia="Times New Roman" w:hAnsi="Times New Roman" w:cs="Times New Roman"/>
                <w:sz w:val="24"/>
                <w:szCs w:val="20"/>
              </w:rPr>
              <w:t>will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come from RMA.</w:t>
            </w:r>
          </w:p>
          <w:p w14:paraId="6F8F5BF9" w14:textId="67275767" w:rsidR="006C5547" w:rsidRPr="005A2F81" w:rsidRDefault="006C5547" w:rsidP="006C5547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crops with NAP coverage will come from the approved CCC-576 Notice Loss and Application for Payment.</w:t>
            </w:r>
          </w:p>
          <w:p w14:paraId="6B50E6A7" w14:textId="2FABE86E" w:rsidR="006C5547" w:rsidRPr="005E2BEA" w:rsidRDefault="006C5547" w:rsidP="006C5547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uninsured crops will come from the producer.</w:t>
            </w:r>
          </w:p>
          <w:p w14:paraId="7E52A65E" w14:textId="5AFEB670" w:rsidR="006C5547" w:rsidRDefault="006C5547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 a CCC-576 has not been approved yet, the producer will have to provide the data.</w:t>
            </w:r>
          </w:p>
          <w:p w14:paraId="78A9D8E0" w14:textId="26F202B0" w:rsidR="00E60647" w:rsidRDefault="00E60647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DD069" w14:textId="137094CA" w:rsidR="00E60647" w:rsidRPr="005E2BEA" w:rsidRDefault="009C7115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7115">
              <w:rPr>
                <w:rFonts w:ascii="Times New Roman" w:hAnsi="Times New Roman" w:cs="Times New Roman"/>
                <w:b/>
                <w:sz w:val="24"/>
                <w:szCs w:val="24"/>
              </w:rPr>
              <w:t>Important:</w:t>
            </w:r>
            <w:r w:rsidR="00E60647" w:rsidRPr="009C7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115">
              <w:rPr>
                <w:rFonts w:ascii="Times New Roman" w:hAnsi="Times New Roman" w:cs="Times New Roman"/>
                <w:sz w:val="24"/>
                <w:szCs w:val="24"/>
              </w:rPr>
              <w:t>If a</w:t>
            </w:r>
            <w:r w:rsidR="00E60647" w:rsidRPr="009C7115">
              <w:rPr>
                <w:rFonts w:ascii="Times New Roman" w:hAnsi="Times New Roman" w:cs="Times New Roman"/>
                <w:sz w:val="24"/>
                <w:szCs w:val="24"/>
              </w:rPr>
              <w:t xml:space="preserve"> crop was affected by multiple events only document </w:t>
            </w:r>
            <w:r w:rsidRPr="009C7115">
              <w:rPr>
                <w:rFonts w:ascii="Times New Roman" w:hAnsi="Times New Roman" w:cs="Times New Roman"/>
                <w:sz w:val="24"/>
                <w:szCs w:val="24"/>
              </w:rPr>
              <w:t xml:space="preserve">the crop </w:t>
            </w:r>
            <w:r w:rsidR="00E60647" w:rsidRPr="009C7115">
              <w:rPr>
                <w:rFonts w:ascii="Times New Roman" w:hAnsi="Times New Roman" w:cs="Times New Roman"/>
                <w:sz w:val="24"/>
                <w:szCs w:val="24"/>
              </w:rPr>
              <w:t xml:space="preserve">under one event.  </w:t>
            </w:r>
            <w:r w:rsidRPr="009C7115">
              <w:rPr>
                <w:rFonts w:ascii="Times New Roman" w:hAnsi="Times New Roman" w:cs="Times New Roman"/>
                <w:sz w:val="24"/>
                <w:szCs w:val="24"/>
              </w:rPr>
              <w:t>The producer c</w:t>
            </w:r>
            <w:r w:rsidR="00E60647" w:rsidRPr="009C7115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9C7115">
              <w:rPr>
                <w:rFonts w:ascii="Times New Roman" w:hAnsi="Times New Roman" w:cs="Times New Roman"/>
                <w:sz w:val="24"/>
                <w:szCs w:val="24"/>
              </w:rPr>
              <w:t>record the</w:t>
            </w:r>
            <w:r w:rsidR="00E60647" w:rsidRPr="009C7115">
              <w:rPr>
                <w:rFonts w:ascii="Times New Roman" w:hAnsi="Times New Roman" w:cs="Times New Roman"/>
                <w:sz w:val="24"/>
                <w:szCs w:val="24"/>
              </w:rPr>
              <w:t xml:space="preserve"> other events that affected that crop in remarks section</w:t>
            </w:r>
            <w:r w:rsidRPr="009C7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165335" w14:textId="77777777" w:rsidR="006C5547" w:rsidRDefault="006C5547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30499" w14:textId="11F8B47D" w:rsidR="006C5547" w:rsidRPr="00E67812" w:rsidRDefault="00D16C9A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C9A">
              <w:rPr>
                <w:rFonts w:ascii="Times New Roman" w:hAnsi="Times New Roman" w:cs="Times New Roman"/>
                <w:sz w:val="24"/>
              </w:rPr>
              <w:t>If additional disaster events and/or crop lines are needed use the FSA-894 continuation</w:t>
            </w:r>
            <w:r w:rsidR="006C5547" w:rsidRPr="00D16C9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6C5547" w:rsidRPr="00EF13FB" w14:paraId="5FD3686F" w14:textId="77777777" w:rsidTr="004A6D5A">
        <w:tc>
          <w:tcPr>
            <w:tcW w:w="816" w:type="dxa"/>
          </w:tcPr>
          <w:p w14:paraId="103884B7" w14:textId="519F200F" w:rsidR="006C5547" w:rsidRPr="00EF13FB" w:rsidRDefault="00435182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7" w:type="dxa"/>
          </w:tcPr>
          <w:p w14:paraId="63481826" w14:textId="1F39EB8E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Enter disaster 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s)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caused the loss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(ex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ample,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Wildfire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Tornadoes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C5547" w:rsidRPr="00EF13FB" w14:paraId="12834962" w14:textId="77777777" w:rsidTr="004A6D5A">
        <w:tc>
          <w:tcPr>
            <w:tcW w:w="816" w:type="dxa"/>
          </w:tcPr>
          <w:p w14:paraId="4C5A431D" w14:textId="1CBD8A5C" w:rsidR="006C5547" w:rsidRPr="00EF13FB" w:rsidRDefault="00435182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7" w:type="dxa"/>
          </w:tcPr>
          <w:p w14:paraId="3DCD92BE" w14:textId="707E2DE2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Enter the beginning and ending dates of the disaster 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specified in 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item 5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5547" w:rsidRPr="00EF13FB" w14:paraId="0FD881AC" w14:textId="77777777" w:rsidTr="004A6D5A">
        <w:tc>
          <w:tcPr>
            <w:tcW w:w="816" w:type="dxa"/>
          </w:tcPr>
          <w:p w14:paraId="1EB54E30" w14:textId="5E32F6C6" w:rsidR="006C5547" w:rsidRPr="00EF13FB" w:rsidRDefault="00435182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8637" w:type="dxa"/>
          </w:tcPr>
          <w:p w14:paraId="2C8545EE" w14:textId="45AB62EB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Enter name of each crop affected by the disaster 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event(s)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item 5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0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5547" w:rsidRPr="00EF13FB" w14:paraId="2469390E" w14:textId="77777777" w:rsidTr="004A6D5A">
        <w:tc>
          <w:tcPr>
            <w:tcW w:w="816" w:type="dxa"/>
          </w:tcPr>
          <w:p w14:paraId="7FF35E86" w14:textId="0AD3AABF" w:rsidR="006C5547" w:rsidRPr="00EF13FB" w:rsidRDefault="00435182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8637" w:type="dxa"/>
          </w:tcPr>
          <w:p w14:paraId="367E3FFA" w14:textId="63E8FDE4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crop type of each crop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indicated on FSA-578 that was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affected by the disaster 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event(s)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item 5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5547" w:rsidRPr="00EF13FB" w14:paraId="2A58D494" w14:textId="77777777" w:rsidTr="004A6D5A">
        <w:tc>
          <w:tcPr>
            <w:tcW w:w="816" w:type="dxa"/>
          </w:tcPr>
          <w:p w14:paraId="73BEA2C1" w14:textId="62CA70AC" w:rsidR="006C5547" w:rsidRPr="00EF13FB" w:rsidRDefault="00435182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8637" w:type="dxa"/>
          </w:tcPr>
          <w:p w14:paraId="7376A9B1" w14:textId="6B7276B3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intended use for the crop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the time of planting indicated on the FSA-578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5547" w:rsidRPr="00EF13FB" w14:paraId="464828F7" w14:textId="77777777" w:rsidTr="004A6D5A">
        <w:tc>
          <w:tcPr>
            <w:tcW w:w="816" w:type="dxa"/>
          </w:tcPr>
          <w:p w14:paraId="2CDFED2F" w14:textId="24A8EC86" w:rsidR="006C5547" w:rsidRPr="00EF13FB" w:rsidRDefault="00435182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7D</w:t>
            </w:r>
          </w:p>
        </w:tc>
        <w:tc>
          <w:tcPr>
            <w:tcW w:w="8637" w:type="dxa"/>
          </w:tcPr>
          <w:p w14:paraId="259AFF7D" w14:textId="4993EC92" w:rsidR="006C5547" w:rsidRPr="00150401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practice; 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for irrigated and 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for nonirrigated according to FSA-578.</w:t>
            </w:r>
          </w:p>
        </w:tc>
      </w:tr>
      <w:tr w:rsidR="006C5547" w:rsidRPr="00EF13FB" w14:paraId="5D786B7C" w14:textId="77777777" w:rsidTr="004A6D5A">
        <w:tc>
          <w:tcPr>
            <w:tcW w:w="816" w:type="dxa"/>
          </w:tcPr>
          <w:p w14:paraId="59585B4E" w14:textId="621F7230" w:rsidR="006C5547" w:rsidRPr="00EF13FB" w:rsidRDefault="00435182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7E</w:t>
            </w:r>
          </w:p>
        </w:tc>
        <w:tc>
          <w:tcPr>
            <w:tcW w:w="8637" w:type="dxa"/>
          </w:tcPr>
          <w:p w14:paraId="2DB3956E" w14:textId="77777777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the numeric planting period associated with the crop. (example, “01”, “02”)</w:t>
            </w:r>
          </w:p>
        </w:tc>
      </w:tr>
      <w:tr w:rsidR="006C5547" w:rsidRPr="00EF13FB" w14:paraId="5B4B6723" w14:textId="77777777" w:rsidTr="004A6D5A">
        <w:tc>
          <w:tcPr>
            <w:tcW w:w="816" w:type="dxa"/>
          </w:tcPr>
          <w:p w14:paraId="6FC05BAC" w14:textId="3AD636B9" w:rsidR="006C5547" w:rsidRPr="00EF13FB" w:rsidRDefault="00435182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7" w:type="dxa"/>
          </w:tcPr>
          <w:p w14:paraId="4189B757" w14:textId="4FF91FE7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Select one of the following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“Insured”, “NAP Coverage”, or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Uninsured” for the crop in item 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affected by the disaster 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item 5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5547" w:rsidRPr="00EF13FB" w14:paraId="1B96D796" w14:textId="77777777" w:rsidTr="004A6D5A">
        <w:tc>
          <w:tcPr>
            <w:tcW w:w="816" w:type="dxa"/>
          </w:tcPr>
          <w:p w14:paraId="76C07E15" w14:textId="235A25ED" w:rsidR="006C5547" w:rsidRPr="00EF13FB" w:rsidRDefault="00435182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37" w:type="dxa"/>
          </w:tcPr>
          <w:p w14:paraId="51B1D9B3" w14:textId="039963EF" w:rsidR="006C5547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one of the following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“Crop Loss”, “Pr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event(s)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ed Planting”, and/or “Trees, Bushes &amp; Vines” if it applies to the crop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item 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affected by the disaster 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event(s)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item 5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2EF97B6D" w14:textId="77777777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0BE71" w14:textId="39A93699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b/>
                <w:sz w:val="24"/>
                <w:szCs w:val="24"/>
              </w:rPr>
              <w:t>Note: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Pr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ed planting will require Part B to be completed.</w:t>
            </w:r>
          </w:p>
        </w:tc>
      </w:tr>
      <w:tr w:rsidR="006C5547" w:rsidRPr="00EF13FB" w14:paraId="6641BD92" w14:textId="77777777" w:rsidTr="004A6D5A">
        <w:tc>
          <w:tcPr>
            <w:tcW w:w="816" w:type="dxa"/>
          </w:tcPr>
          <w:p w14:paraId="04D94381" w14:textId="2E29A27B" w:rsidR="006C5547" w:rsidRPr="00EF13FB" w:rsidRDefault="00435182" w:rsidP="006C55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7" w:type="dxa"/>
          </w:tcPr>
          <w:p w14:paraId="1DFF4D35" w14:textId="241817BB" w:rsidR="006C5547" w:rsidRPr="00EF13FB" w:rsidRDefault="006C5547" w:rsidP="006C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Select “Approved” or “Disapproved” based on COC determination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the crop in item 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affected by the disaster 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item 5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31289A5" w14:textId="77777777" w:rsidR="00AA1F5B" w:rsidRDefault="00AA1F5B"/>
    <w:p w14:paraId="79373F3A" w14:textId="77777777" w:rsidR="00AA1F5B" w:rsidRDefault="00AA1F5B"/>
    <w:p w14:paraId="57818E6E" w14:textId="77777777" w:rsidR="00AA1F5B" w:rsidRDefault="00AA1F5B"/>
    <w:p w14:paraId="1D41DAAA" w14:textId="77777777" w:rsidR="00AA1F5B" w:rsidRDefault="00AA1F5B"/>
    <w:p w14:paraId="026E5D97" w14:textId="297DA565" w:rsidR="00AA1F5B" w:rsidRDefault="00AA1F5B" w:rsidP="00AA1F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5F091550" w14:textId="77777777" w:rsidR="00AA1F5B" w:rsidRDefault="00AA1F5B" w:rsidP="00AA1F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7A838563" w14:textId="1FAEE933" w:rsidR="00AA1F5B" w:rsidRDefault="00AA1F5B" w:rsidP="00AA1F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CB2B20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128FE">
        <w:rPr>
          <w:rFonts w:ascii="Times New Roman" w:hAnsi="Times New Roman" w:cs="Times New Roman"/>
          <w:b/>
          <w:sz w:val="24"/>
          <w:szCs w:val="24"/>
        </w:rPr>
        <w:t>894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3549">
        <w:rPr>
          <w:rFonts w:ascii="Times New Roman" w:hAnsi="Times New Roman" w:cs="Times New Roman"/>
          <w:b/>
          <w:sz w:val="24"/>
          <w:szCs w:val="24"/>
        </w:rPr>
        <w:t>Wildfire and Hurricane Indemnity Program Application</w:t>
      </w:r>
      <w:r w:rsidR="006A3549" w:rsidRPr="006A3549">
        <w:rPr>
          <w:rFonts w:ascii="Times New Roman" w:hAnsi="Times New Roman" w:cs="Times New Roman"/>
          <w:b/>
          <w:sz w:val="24"/>
          <w:szCs w:val="24"/>
        </w:rPr>
        <w:t>+</w:t>
      </w:r>
    </w:p>
    <w:p w14:paraId="22A12A51" w14:textId="77777777" w:rsidR="00AA1F5B" w:rsidRDefault="00AA1F5B" w:rsidP="00AA1F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BE128F0" w14:textId="2B5C98F6" w:rsidR="00AA1F5B" w:rsidRDefault="00CB2B20" w:rsidP="00AA1F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>Completing FSA</w:t>
      </w:r>
      <w:r w:rsidR="00AA1F5B">
        <w:rPr>
          <w:rFonts w:ascii="Times New Roman" w:hAnsi="Times New Roman" w:cs="Times New Roman"/>
          <w:b/>
          <w:sz w:val="24"/>
          <w:szCs w:val="24"/>
        </w:rPr>
        <w:t>-89</w:t>
      </w:r>
      <w:r w:rsidR="00BF3629">
        <w:rPr>
          <w:rFonts w:ascii="Times New Roman" w:hAnsi="Times New Roman" w:cs="Times New Roman"/>
          <w:b/>
          <w:sz w:val="24"/>
          <w:szCs w:val="24"/>
        </w:rPr>
        <w:t>4</w:t>
      </w:r>
      <w:r w:rsidR="00AA1F5B">
        <w:rPr>
          <w:rFonts w:ascii="Times New Roman" w:hAnsi="Times New Roman" w:cs="Times New Roman"/>
          <w:b/>
          <w:sz w:val="24"/>
          <w:szCs w:val="24"/>
        </w:rPr>
        <w:t xml:space="preserve"> (Continued)</w:t>
      </w:r>
    </w:p>
    <w:p w14:paraId="27EC4BEA" w14:textId="77777777" w:rsidR="004A6D5A" w:rsidRDefault="004A6D5A" w:rsidP="00AA1F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78" w:type="dxa"/>
        <w:tblInd w:w="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8637"/>
      </w:tblGrid>
      <w:tr w:rsidR="00AA1F5B" w:rsidRPr="00EF13FB" w14:paraId="36F29D41" w14:textId="77777777" w:rsidTr="004A6D5A">
        <w:tc>
          <w:tcPr>
            <w:tcW w:w="741" w:type="dxa"/>
          </w:tcPr>
          <w:p w14:paraId="2F2929D9" w14:textId="77777777" w:rsidR="00AA1F5B" w:rsidRPr="00D70BE2" w:rsidRDefault="00AA1F5B" w:rsidP="00AA1F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37" w:type="dxa"/>
          </w:tcPr>
          <w:p w14:paraId="59373B81" w14:textId="77777777" w:rsidR="00AA1F5B" w:rsidRPr="00D70BE2" w:rsidRDefault="00AA1F5B" w:rsidP="00AA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AA1F5B" w:rsidRPr="00EF13FB" w14:paraId="19BA9336" w14:textId="77777777" w:rsidTr="004A6D5A">
        <w:tc>
          <w:tcPr>
            <w:tcW w:w="9378" w:type="dxa"/>
            <w:gridSpan w:val="2"/>
          </w:tcPr>
          <w:p w14:paraId="148794D7" w14:textId="684A4C01" w:rsidR="00AA1F5B" w:rsidRDefault="00AA1F5B" w:rsidP="00AA1F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EF13FB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 xml:space="preserve">Part B – Record </w:t>
            </w:r>
            <w:r w:rsidR="008D177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 xml:space="preserve">of </w:t>
            </w:r>
            <w:r w:rsidRPr="00EF13FB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Management for Pr</w:t>
            </w:r>
            <w:r w:rsidR="000128FE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event</w:t>
            </w:r>
            <w:r w:rsidRPr="00EF13FB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ed Planting Crops</w:t>
            </w:r>
          </w:p>
          <w:p w14:paraId="3065C7DC" w14:textId="6D49B289" w:rsidR="00AA1F5B" w:rsidRDefault="00AA1F5B" w:rsidP="00AA1F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Items 1</w:t>
            </w:r>
            <w:r w:rsidR="00435182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through 1</w:t>
            </w:r>
            <w:r w:rsidR="00435182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are not required to be completed if a</w:t>
            </w:r>
            <w:r w:rsidRPr="00E6781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 approved CCC-576 </w:t>
            </w:r>
            <w:r w:rsidR="00124F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for </w:t>
            </w:r>
            <w:r w:rsidRPr="00E6781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the crop has </w:t>
            </w:r>
            <w:r w:rsidR="00CA6B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previously </w:t>
            </w:r>
            <w:r w:rsidRPr="00E67812">
              <w:rPr>
                <w:rFonts w:ascii="Times New Roman" w:eastAsia="Times New Roman" w:hAnsi="Times New Roman" w:cs="Times New Roman"/>
                <w:sz w:val="24"/>
                <w:szCs w:val="20"/>
              </w:rPr>
              <w:t>been filed.</w:t>
            </w:r>
          </w:p>
          <w:p w14:paraId="4BB10EE6" w14:textId="77777777" w:rsidR="00AA1F5B" w:rsidRDefault="00AA1F5B" w:rsidP="00AA1F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2956E6F" w14:textId="1F84E2D9" w:rsidR="00AA1F5B" w:rsidRPr="00EF13FB" w:rsidRDefault="00AA1F5B" w:rsidP="00DC6654">
            <w:pPr>
              <w:ind w:left="702" w:hanging="7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Note: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A6BE7">
              <w:rPr>
                <w:rFonts w:ascii="Times New Roman" w:eastAsia="Times New Roman" w:hAnsi="Times New Roman" w:cs="Times New Roman"/>
                <w:sz w:val="24"/>
                <w:szCs w:val="20"/>
              </w:rPr>
              <w:t>The producer is required to complete items 1</w:t>
            </w:r>
            <w:r w:rsidR="00435182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CA6B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through 1</w:t>
            </w:r>
            <w:r w:rsidR="00435182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="00CA6B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DC6654">
              <w:rPr>
                <w:rFonts w:ascii="Times New Roman" w:eastAsia="Times New Roman" w:hAnsi="Times New Roman" w:cs="Times New Roman"/>
                <w:sz w:val="24"/>
                <w:szCs w:val="20"/>
              </w:rPr>
              <w:t>for i</w:t>
            </w:r>
            <w:r w:rsidR="00255A02">
              <w:rPr>
                <w:rFonts w:ascii="Times New Roman" w:eastAsia="Times New Roman" w:hAnsi="Times New Roman" w:cs="Times New Roman"/>
                <w:sz w:val="24"/>
                <w:szCs w:val="20"/>
              </w:rPr>
              <w:t>nsured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and uninsured pr</w:t>
            </w:r>
            <w:r w:rsidR="000128FE">
              <w:rPr>
                <w:rFonts w:ascii="Times New Roman" w:eastAsia="Times New Roman" w:hAnsi="Times New Roman" w:cs="Times New Roman"/>
                <w:sz w:val="24"/>
                <w:szCs w:val="20"/>
              </w:rPr>
              <w:t>event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ed planting crops.</w:t>
            </w:r>
          </w:p>
        </w:tc>
      </w:tr>
      <w:tr w:rsidR="005E2BEA" w:rsidRPr="00EF13FB" w14:paraId="6BF74C76" w14:textId="77777777" w:rsidTr="004A6D5A">
        <w:tc>
          <w:tcPr>
            <w:tcW w:w="741" w:type="dxa"/>
          </w:tcPr>
          <w:p w14:paraId="5462222D" w14:textId="48A380C4" w:rsidR="005E2BEA" w:rsidRDefault="00435182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</w:t>
            </w:r>
          </w:p>
        </w:tc>
        <w:tc>
          <w:tcPr>
            <w:tcW w:w="8637" w:type="dxa"/>
          </w:tcPr>
          <w:p w14:paraId="53C5F28F" w14:textId="13D20795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Enter the name of the crop with a pr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ed planting loss.</w:t>
            </w:r>
          </w:p>
        </w:tc>
      </w:tr>
      <w:tr w:rsidR="005E2BEA" w:rsidRPr="00EF13FB" w14:paraId="2FDF101D" w14:textId="77777777" w:rsidTr="004A6D5A">
        <w:tc>
          <w:tcPr>
            <w:tcW w:w="741" w:type="dxa"/>
          </w:tcPr>
          <w:p w14:paraId="288A4C79" w14:textId="10E7C251" w:rsidR="005E2BEA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8637" w:type="dxa"/>
          </w:tcPr>
          <w:p w14:paraId="5CA48DC1" w14:textId="6F0D4542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crop type or variety for the crop with a pr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 planting loss.</w:t>
            </w:r>
          </w:p>
        </w:tc>
      </w:tr>
      <w:tr w:rsidR="005E2BEA" w:rsidRPr="00EF13FB" w14:paraId="735B0678" w14:textId="77777777" w:rsidTr="004A6D5A">
        <w:tc>
          <w:tcPr>
            <w:tcW w:w="741" w:type="dxa"/>
          </w:tcPr>
          <w:p w14:paraId="031694CE" w14:textId="5769AD5D" w:rsidR="005E2BEA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8637" w:type="dxa"/>
          </w:tcPr>
          <w:p w14:paraId="14574767" w14:textId="30C8C4A1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intended use for the crop with a pr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 planting loss.</w:t>
            </w:r>
          </w:p>
        </w:tc>
      </w:tr>
      <w:tr w:rsidR="005E2BEA" w:rsidRPr="00EF13FB" w14:paraId="7F18ADCD" w14:textId="77777777" w:rsidTr="004A6D5A">
        <w:tc>
          <w:tcPr>
            <w:tcW w:w="741" w:type="dxa"/>
          </w:tcPr>
          <w:p w14:paraId="68C867E2" w14:textId="6D496A07" w:rsidR="005E2BEA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1D</w:t>
            </w:r>
          </w:p>
        </w:tc>
        <w:tc>
          <w:tcPr>
            <w:tcW w:w="8637" w:type="dxa"/>
          </w:tcPr>
          <w:p w14:paraId="6B4632D3" w14:textId="449CB401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practice; “I” for irrigated and “N” for nonirrigated.</w:t>
            </w:r>
          </w:p>
        </w:tc>
      </w:tr>
      <w:tr w:rsidR="005E2BEA" w:rsidRPr="00EF13FB" w14:paraId="3507DA68" w14:textId="77777777" w:rsidTr="004A6D5A">
        <w:tc>
          <w:tcPr>
            <w:tcW w:w="741" w:type="dxa"/>
          </w:tcPr>
          <w:p w14:paraId="70D09A10" w14:textId="54848201" w:rsidR="005E2BEA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1E</w:t>
            </w:r>
          </w:p>
        </w:tc>
        <w:tc>
          <w:tcPr>
            <w:tcW w:w="8637" w:type="dxa"/>
          </w:tcPr>
          <w:p w14:paraId="0DB35D1D" w14:textId="2EF4ED08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Enter the numeric planting period associated with the crop in item 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11A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2BEA" w:rsidRPr="00EF13FB" w14:paraId="2B41DDC2" w14:textId="77777777" w:rsidTr="004A6D5A">
        <w:tc>
          <w:tcPr>
            <w:tcW w:w="741" w:type="dxa"/>
          </w:tcPr>
          <w:p w14:paraId="5ACD6AB6" w14:textId="09535FC4" w:rsidR="005E2BEA" w:rsidRPr="00EF13FB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7" w:type="dxa"/>
          </w:tcPr>
          <w:p w14:paraId="1583BFA1" w14:textId="5A005824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For crop entered in item 1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producer must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explain the purchase, delivery, or arrangement for seed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chemicals, fertilizer, and land preparation measures taken.</w:t>
            </w:r>
          </w:p>
          <w:p w14:paraId="7A5B5276" w14:textId="77777777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763F1" w14:textId="5046D142" w:rsidR="005E2BEA" w:rsidRPr="00EF13FB" w:rsidRDefault="005E2BEA" w:rsidP="005E2BEA">
            <w:pPr>
              <w:ind w:left="693" w:hanging="693"/>
              <w:rPr>
                <w:rFonts w:ascii="Times New Roman" w:hAnsi="Times New Roman" w:cs="Times New Roman"/>
                <w:sz w:val="24"/>
                <w:szCs w:val="24"/>
              </w:rPr>
            </w:pPr>
            <w:r w:rsidRPr="00EF1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Attach copies of receipts for COC 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ification of intended pr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planting acreage.</w:t>
            </w:r>
          </w:p>
        </w:tc>
      </w:tr>
      <w:tr w:rsidR="005E2BEA" w:rsidRPr="00EF13FB" w14:paraId="00F3768B" w14:textId="77777777" w:rsidTr="004A6D5A">
        <w:tc>
          <w:tcPr>
            <w:tcW w:w="741" w:type="dxa"/>
          </w:tcPr>
          <w:p w14:paraId="18E520B7" w14:textId="7A4C3384" w:rsidR="005E2BEA" w:rsidRPr="00EF13FB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7" w:type="dxa"/>
          </w:tcPr>
          <w:p w14:paraId="2924B9AA" w14:textId="3D090B78" w:rsidR="005E2BEA" w:rsidRPr="00EF13FB" w:rsidRDefault="005E2BEA" w:rsidP="005E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Producer must describe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 cultivation practices for expected crop produ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ction, before and after date of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damage, on affected crop acreage,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such 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>as fertilizer amounts, cultivation, seeding rate and variety, pesticides, herbicide amounts, irrigation measures etc.</w:t>
            </w:r>
          </w:p>
        </w:tc>
      </w:tr>
      <w:tr w:rsidR="005E2BEA" w:rsidRPr="00EF13FB" w14:paraId="44E9F939" w14:textId="77777777" w:rsidTr="004A6D5A">
        <w:trPr>
          <w:trHeight w:val="737"/>
        </w:trPr>
        <w:tc>
          <w:tcPr>
            <w:tcW w:w="741" w:type="dxa"/>
          </w:tcPr>
          <w:p w14:paraId="1717666D" w14:textId="2B10E921" w:rsidR="005E2BEA" w:rsidRPr="00EF13FB" w:rsidRDefault="005E2BEA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8637" w:type="dxa"/>
          </w:tcPr>
          <w:p w14:paraId="77C1125A" w14:textId="51A919A7" w:rsidR="00806F76" w:rsidRPr="00EF13FB" w:rsidRDefault="005E2BEA" w:rsidP="0080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Producer must d</w:t>
            </w:r>
            <w:r w:rsidRPr="00EF13FB">
              <w:rPr>
                <w:rFonts w:ascii="Times New Roman" w:hAnsi="Times New Roman" w:cs="Times New Roman"/>
                <w:sz w:val="24"/>
                <w:szCs w:val="24"/>
              </w:rPr>
              <w:t xml:space="preserve">escribe what has been done with </w:t>
            </w:r>
            <w:r w:rsidR="00806F76">
              <w:rPr>
                <w:rFonts w:ascii="Times New Roman" w:hAnsi="Times New Roman" w:cs="Times New Roman"/>
                <w:sz w:val="24"/>
                <w:szCs w:val="24"/>
              </w:rPr>
              <w:t>the pr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r w:rsidR="00806F76">
              <w:rPr>
                <w:rFonts w:ascii="Times New Roman" w:hAnsi="Times New Roman" w:cs="Times New Roman"/>
                <w:sz w:val="24"/>
                <w:szCs w:val="24"/>
              </w:rPr>
              <w:t>ed planted acreage.</w:t>
            </w:r>
          </w:p>
        </w:tc>
      </w:tr>
      <w:tr w:rsidR="00806F76" w:rsidRPr="00EF13FB" w14:paraId="7FC373E7" w14:textId="77777777" w:rsidTr="004A6D5A">
        <w:trPr>
          <w:trHeight w:val="737"/>
        </w:trPr>
        <w:tc>
          <w:tcPr>
            <w:tcW w:w="741" w:type="dxa"/>
          </w:tcPr>
          <w:p w14:paraId="45AE225A" w14:textId="3819E64D" w:rsidR="00806F76" w:rsidRDefault="00806F76" w:rsidP="005E2B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637" w:type="dxa"/>
          </w:tcPr>
          <w:p w14:paraId="4468B3B8" w14:textId="1E840680" w:rsidR="00806F76" w:rsidRDefault="00806F76" w:rsidP="0091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final planting date.</w:t>
            </w:r>
          </w:p>
        </w:tc>
      </w:tr>
    </w:tbl>
    <w:p w14:paraId="5507409E" w14:textId="7DD5CF0F" w:rsidR="00AE5144" w:rsidRDefault="00AE5144"/>
    <w:p w14:paraId="0E75713B" w14:textId="77777777" w:rsidR="00AE5144" w:rsidRDefault="00AE5144">
      <w:r>
        <w:br w:type="page"/>
      </w:r>
    </w:p>
    <w:p w14:paraId="484A5FA5" w14:textId="0B1A63E1" w:rsidR="00AE5144" w:rsidRDefault="00AE5144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68441175" w14:textId="77777777" w:rsidR="00AE5144" w:rsidRDefault="00AE5144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165EB183" w14:textId="5D36B438" w:rsidR="00AE5144" w:rsidRDefault="00AE5144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*-- Instructions for </w:t>
      </w:r>
      <w:r w:rsidR="00CB2B20">
        <w:rPr>
          <w:rFonts w:ascii="Times New Roman" w:hAnsi="Times New Roman" w:cs="Times New Roman"/>
          <w:b/>
          <w:sz w:val="24"/>
          <w:szCs w:val="24"/>
        </w:rPr>
        <w:t>Completing FSA</w:t>
      </w:r>
      <w:r>
        <w:rPr>
          <w:rFonts w:ascii="Times New Roman" w:hAnsi="Times New Roman" w:cs="Times New Roman"/>
          <w:b/>
          <w:sz w:val="24"/>
          <w:szCs w:val="24"/>
        </w:rPr>
        <w:t>-89</w:t>
      </w:r>
      <w:r w:rsidR="0043518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3549">
        <w:rPr>
          <w:rFonts w:ascii="Times New Roman" w:hAnsi="Times New Roman" w:cs="Times New Roman"/>
          <w:b/>
          <w:sz w:val="24"/>
          <w:szCs w:val="24"/>
        </w:rPr>
        <w:t>Wildfire and Hurricane Indemnity Program Application</w:t>
      </w:r>
      <w:r w:rsidR="006A3549">
        <w:rPr>
          <w:rFonts w:ascii="Times New Roman" w:hAnsi="Times New Roman" w:cs="Times New Roman"/>
          <w:b/>
          <w:sz w:val="24"/>
          <w:szCs w:val="24"/>
        </w:rPr>
        <w:t>+</w:t>
      </w:r>
    </w:p>
    <w:p w14:paraId="49CCB9AB" w14:textId="77777777" w:rsidR="00AE5144" w:rsidRDefault="00AE5144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4DC9891" w14:textId="469EB19E" w:rsidR="00AE5144" w:rsidRDefault="00CB2B20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>Completing FSA</w:t>
      </w:r>
      <w:r w:rsidR="00AE5144">
        <w:rPr>
          <w:rFonts w:ascii="Times New Roman" w:hAnsi="Times New Roman" w:cs="Times New Roman"/>
          <w:b/>
          <w:sz w:val="24"/>
          <w:szCs w:val="24"/>
        </w:rPr>
        <w:t>-89</w:t>
      </w:r>
      <w:r w:rsidR="00435182">
        <w:rPr>
          <w:rFonts w:ascii="Times New Roman" w:hAnsi="Times New Roman" w:cs="Times New Roman"/>
          <w:b/>
          <w:sz w:val="24"/>
          <w:szCs w:val="24"/>
        </w:rPr>
        <w:t>4</w:t>
      </w:r>
      <w:r w:rsidR="00AE5144">
        <w:rPr>
          <w:rFonts w:ascii="Times New Roman" w:hAnsi="Times New Roman" w:cs="Times New Roman"/>
          <w:b/>
          <w:sz w:val="24"/>
          <w:szCs w:val="24"/>
        </w:rPr>
        <w:t xml:space="preserve"> (Continued)</w:t>
      </w:r>
    </w:p>
    <w:tbl>
      <w:tblPr>
        <w:tblStyle w:val="TableGrid"/>
        <w:tblW w:w="9378" w:type="dxa"/>
        <w:tblInd w:w="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8637"/>
      </w:tblGrid>
      <w:tr w:rsidR="00AE5144" w:rsidRPr="00EF13FB" w14:paraId="732AB112" w14:textId="77777777" w:rsidTr="00AE5144">
        <w:trPr>
          <w:trHeight w:val="213"/>
        </w:trPr>
        <w:tc>
          <w:tcPr>
            <w:tcW w:w="741" w:type="dxa"/>
          </w:tcPr>
          <w:p w14:paraId="603D7B46" w14:textId="484F33F8" w:rsidR="00AE5144" w:rsidRPr="00D70BE2" w:rsidRDefault="00AE5144" w:rsidP="00AE5144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226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37" w:type="dxa"/>
          </w:tcPr>
          <w:p w14:paraId="46D4F794" w14:textId="2189876A" w:rsidR="00AE5144" w:rsidRPr="00D70BE2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22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AE5144" w:rsidRPr="00EF13FB" w14:paraId="1814FCF5" w14:textId="77777777" w:rsidTr="004A6D5A">
        <w:trPr>
          <w:trHeight w:val="737"/>
        </w:trPr>
        <w:tc>
          <w:tcPr>
            <w:tcW w:w="9378" w:type="dxa"/>
            <w:gridSpan w:val="2"/>
          </w:tcPr>
          <w:p w14:paraId="5F0ADEF0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22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D70BE2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 xml:space="preserve">Part C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Pay Grouping Information</w:t>
            </w:r>
          </w:p>
          <w:p w14:paraId="07377FED" w14:textId="71C4A01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Items 15 through 2</w:t>
            </w:r>
            <w:r w:rsidR="00435182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must be completed to be eligible to receive </w:t>
            </w:r>
            <w:r w:rsidR="006A3549" w:rsidRPr="006A3549">
              <w:rPr>
                <w:rFonts w:ascii="Times New Roman" w:eastAsia="Times New Roman" w:hAnsi="Times New Roman" w:cs="Times New Roman"/>
                <w:sz w:val="24"/>
                <w:szCs w:val="20"/>
              </w:rPr>
              <w:t>WHIP+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benefits. Applicants must</w:t>
            </w:r>
            <w:r w:rsidR="00CB2B2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complete a separate FSA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- 89</w:t>
            </w:r>
            <w:r w:rsidR="00435182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Parts C through G</w:t>
            </w:r>
            <w:r w:rsidR="005C4D8A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as applicable, for each different crop pay grouping affected by the disaster </w:t>
            </w:r>
            <w:r w:rsidR="000128FE">
              <w:rPr>
                <w:rFonts w:ascii="Times New Roman" w:eastAsia="Times New Roman" w:hAnsi="Times New Roman" w:cs="Times New Roman"/>
                <w:sz w:val="24"/>
                <w:szCs w:val="20"/>
              </w:rPr>
              <w:t>event</w:t>
            </w:r>
            <w:r w:rsidR="00435182">
              <w:rPr>
                <w:rFonts w:ascii="Times New Roman" w:eastAsia="Times New Roman" w:hAnsi="Times New Roman" w:cs="Times New Roman"/>
                <w:sz w:val="24"/>
                <w:szCs w:val="20"/>
              </w:rPr>
              <w:t>(s)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in Part A.  </w:t>
            </w:r>
          </w:p>
          <w:p w14:paraId="773369EE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22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A73D091" w14:textId="22CA7D84" w:rsidR="00AE5144" w:rsidRPr="00EF13FB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Note: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If additional</w:t>
            </w:r>
            <w:r w:rsidR="00CB2B2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pages are needed use FSA-89</w:t>
            </w:r>
            <w:r w:rsidR="00456A3A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="00CB2B2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Continuation.</w:t>
            </w:r>
          </w:p>
        </w:tc>
      </w:tr>
      <w:tr w:rsidR="00AE5144" w:rsidRPr="00EF13FB" w14:paraId="4E84A731" w14:textId="77777777" w:rsidTr="00AE5144">
        <w:trPr>
          <w:trHeight w:val="288"/>
        </w:trPr>
        <w:tc>
          <w:tcPr>
            <w:tcW w:w="741" w:type="dxa"/>
          </w:tcPr>
          <w:p w14:paraId="7838F1E8" w14:textId="44A12EC5" w:rsidR="00AE5144" w:rsidRPr="00E94833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7" w:type="dxa"/>
          </w:tcPr>
          <w:p w14:paraId="3BA5463F" w14:textId="77777777" w:rsidR="00AE5144" w:rsidRPr="00D70BE2" w:rsidRDefault="00AE5144" w:rsidP="00AE5144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>Enter producer’s name.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E5144" w:rsidRPr="00EF13FB" w14:paraId="5C8A8E44" w14:textId="77777777" w:rsidTr="00AE5144">
        <w:trPr>
          <w:trHeight w:val="568"/>
        </w:trPr>
        <w:tc>
          <w:tcPr>
            <w:tcW w:w="741" w:type="dxa"/>
          </w:tcPr>
          <w:p w14:paraId="520EE781" w14:textId="780C9DB7" w:rsidR="00AE5144" w:rsidRPr="00E94833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7" w:type="dxa"/>
          </w:tcPr>
          <w:p w14:paraId="20D41E80" w14:textId="3A21A329" w:rsidR="00AE5144" w:rsidRPr="00D70BE2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 xml:space="preserve">Enter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 of the following applicable coverage types for the crop</w:t>
            </w: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 xml:space="preserve"> pay grouping information:</w:t>
            </w:r>
          </w:p>
          <w:p w14:paraId="04A2D7CA" w14:textId="77777777" w:rsidR="00AE5144" w:rsidRPr="00D70BE2" w:rsidRDefault="00AE5144" w:rsidP="00AE514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>Insured</w:t>
            </w:r>
          </w:p>
          <w:p w14:paraId="763D1834" w14:textId="77777777" w:rsidR="00AE5144" w:rsidRPr="00D70BE2" w:rsidRDefault="00AE5144" w:rsidP="00AE514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>NAP Coverage</w:t>
            </w:r>
          </w:p>
          <w:p w14:paraId="20D66918" w14:textId="77777777" w:rsidR="00AE5144" w:rsidRPr="00D70BE2" w:rsidRDefault="00AE5144" w:rsidP="00AE514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>Uninsured</w:t>
            </w:r>
          </w:p>
        </w:tc>
      </w:tr>
      <w:tr w:rsidR="00AE5144" w:rsidRPr="00EF13FB" w14:paraId="7130103F" w14:textId="77777777" w:rsidTr="00AE5144">
        <w:trPr>
          <w:trHeight w:val="288"/>
        </w:trPr>
        <w:tc>
          <w:tcPr>
            <w:tcW w:w="741" w:type="dxa"/>
          </w:tcPr>
          <w:p w14:paraId="4A80AAA8" w14:textId="2E1BC768" w:rsidR="00AE5144" w:rsidRPr="00E94833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7" w:type="dxa"/>
          </w:tcPr>
          <w:p w14:paraId="451FD4B5" w14:textId="77777777" w:rsidR="00AE5144" w:rsidRPr="00D70BE2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>Enter the 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ministrative State and FSA code.</w:t>
            </w:r>
          </w:p>
        </w:tc>
      </w:tr>
      <w:tr w:rsidR="00AE5144" w:rsidRPr="00EF13FB" w14:paraId="63C0D1ED" w14:textId="77777777" w:rsidTr="00AE5144">
        <w:trPr>
          <w:trHeight w:val="288"/>
        </w:trPr>
        <w:tc>
          <w:tcPr>
            <w:tcW w:w="741" w:type="dxa"/>
          </w:tcPr>
          <w:p w14:paraId="5BEC41B0" w14:textId="5C2E919D" w:rsidR="00AE5144" w:rsidRPr="00E94833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7" w:type="dxa"/>
          </w:tcPr>
          <w:p w14:paraId="11A0E012" w14:textId="77777777" w:rsidR="00AE5144" w:rsidRPr="00D70BE2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>Enter the administrative county and FSA Code.</w:t>
            </w:r>
          </w:p>
        </w:tc>
      </w:tr>
      <w:tr w:rsidR="00AE5144" w:rsidRPr="00EF13FB" w14:paraId="5A79C4D5" w14:textId="77777777" w:rsidTr="00AE5144">
        <w:trPr>
          <w:trHeight w:val="568"/>
        </w:trPr>
        <w:tc>
          <w:tcPr>
            <w:tcW w:w="741" w:type="dxa"/>
          </w:tcPr>
          <w:p w14:paraId="7742648F" w14:textId="4F2811B3" w:rsidR="00AE5144" w:rsidRPr="00E94833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37" w:type="dxa"/>
          </w:tcPr>
          <w:p w14:paraId="4918BEA1" w14:textId="458E7657" w:rsidR="00AE5144" w:rsidRDefault="005C4D8A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insured crops, e</w:t>
            </w:r>
            <w:r w:rsidR="00AE5144">
              <w:rPr>
                <w:rFonts w:ascii="Times New Roman" w:hAnsi="Times New Roman" w:cs="Times New Roman"/>
                <w:sz w:val="24"/>
                <w:szCs w:val="24"/>
              </w:rPr>
              <w:t xml:space="preserve">nter the physical State and FSA code for the crop affected by the disaster 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event(s)</w:t>
            </w:r>
            <w:r w:rsidR="00AE5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If the physical State and FSA code is the same as the administrative state, select the “Same as Administrative” check box.</w:t>
            </w:r>
          </w:p>
          <w:p w14:paraId="555609EB" w14:textId="77777777" w:rsidR="00AE514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757A2" w14:textId="5CDFFFC7" w:rsidR="00AE5144" w:rsidRPr="008F48A0" w:rsidRDefault="00AE5144" w:rsidP="005C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A0">
              <w:rPr>
                <w:rFonts w:ascii="Times New Roman" w:hAnsi="Times New Roman" w:cs="Times New Roman"/>
                <w:b/>
                <w:sz w:val="24"/>
                <w:szCs w:val="24"/>
              </w:rPr>
              <w:t>Note:</w:t>
            </w: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For NAP and uninsured crops, leave this item blank.</w:t>
            </w: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144" w:rsidRPr="00EF13FB" w14:paraId="09EE9675" w14:textId="77777777" w:rsidTr="00AE5144">
        <w:trPr>
          <w:trHeight w:val="568"/>
        </w:trPr>
        <w:tc>
          <w:tcPr>
            <w:tcW w:w="741" w:type="dxa"/>
          </w:tcPr>
          <w:p w14:paraId="0C80F733" w14:textId="20D47F2B" w:rsidR="00AE5144" w:rsidRPr="00E94833" w:rsidRDefault="00435182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37" w:type="dxa"/>
          </w:tcPr>
          <w:p w14:paraId="4A980E82" w14:textId="3EF319B8" w:rsidR="00AE5144" w:rsidRDefault="005C4D8A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insured crops, e</w:t>
            </w:r>
            <w:r w:rsidR="00AE5144">
              <w:rPr>
                <w:rFonts w:ascii="Times New Roman" w:hAnsi="Times New Roman" w:cs="Times New Roman"/>
                <w:sz w:val="24"/>
                <w:szCs w:val="24"/>
              </w:rPr>
              <w:t xml:space="preserve">nter the physical county and FSA code for the crop affected by the disaster 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event(s)</w:t>
            </w:r>
            <w:r w:rsidR="00AE51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 the physical county and FSA code is the same as the administrative county, select the “Same as Administrative” check box.</w:t>
            </w:r>
          </w:p>
          <w:p w14:paraId="467166CB" w14:textId="77777777" w:rsidR="00AE514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16439" w14:textId="23D7F208" w:rsidR="00AE5144" w:rsidRPr="004B2BB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For NAP and uninsured crops, leave this item blank.</w:t>
            </w:r>
          </w:p>
        </w:tc>
      </w:tr>
      <w:tr w:rsidR="00AE5144" w:rsidRPr="00EF13FB" w14:paraId="531CDFD0" w14:textId="77777777" w:rsidTr="00AE5144">
        <w:trPr>
          <w:trHeight w:val="568"/>
        </w:trPr>
        <w:tc>
          <w:tcPr>
            <w:tcW w:w="741" w:type="dxa"/>
          </w:tcPr>
          <w:p w14:paraId="76842000" w14:textId="35793216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7" w:type="dxa"/>
          </w:tcPr>
          <w:p w14:paraId="45CC8BD2" w14:textId="61E1A8C8" w:rsidR="00AE514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Enter the crop year for the crop(s), trees, bushes or vines that was affected by the disaster 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event(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item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144" w:rsidRPr="00EF13FB" w14:paraId="6C570637" w14:textId="77777777" w:rsidTr="00AE5144">
        <w:trPr>
          <w:trHeight w:val="568"/>
        </w:trPr>
        <w:tc>
          <w:tcPr>
            <w:tcW w:w="741" w:type="dxa"/>
          </w:tcPr>
          <w:p w14:paraId="69BF80FC" w14:textId="18D9D8B8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7" w:type="dxa"/>
          </w:tcPr>
          <w:p w14:paraId="72C435F6" w14:textId="640445F2" w:rsidR="00AE514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sz w:val="24"/>
                <w:szCs w:val="24"/>
              </w:rPr>
              <w:t>Enter the unit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144" w:rsidRPr="00EF13FB" w14:paraId="246D8885" w14:textId="77777777" w:rsidTr="008D1770">
        <w:trPr>
          <w:trHeight w:val="1304"/>
        </w:trPr>
        <w:tc>
          <w:tcPr>
            <w:tcW w:w="741" w:type="dxa"/>
          </w:tcPr>
          <w:p w14:paraId="3AC6C635" w14:textId="73B2352C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7" w:type="dxa"/>
          </w:tcPr>
          <w:p w14:paraId="6FD6D111" w14:textId="2A8ECB01" w:rsidR="00AE5144" w:rsidRPr="008F48A0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>Enter pay crop code found in one of the following.</w:t>
            </w:r>
          </w:p>
          <w:p w14:paraId="1B386EBE" w14:textId="77777777" w:rsidR="005C4D8A" w:rsidRDefault="005C4D8A" w:rsidP="005C4D8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>1-NAP (Rev.2), Exhibit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for NAP and uninsured crops.</w:t>
            </w:r>
          </w:p>
          <w:p w14:paraId="11C72908" w14:textId="26CD9451" w:rsidR="00AE5144" w:rsidRDefault="007206D4" w:rsidP="005C4D8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NCT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, f</w:t>
            </w:r>
            <w:r w:rsidR="005C4D8A" w:rsidRPr="005C4D8A">
              <w:rPr>
                <w:rFonts w:ascii="Times New Roman" w:hAnsi="Times New Roman" w:cs="Times New Roman"/>
                <w:sz w:val="24"/>
                <w:szCs w:val="24"/>
              </w:rPr>
              <w:t>or insured crops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CA7035" w14:textId="77777777" w:rsidR="008D1770" w:rsidRDefault="008D1770" w:rsidP="008D177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A143" w14:textId="7FE35C2F" w:rsidR="008D1770" w:rsidRPr="008D1770" w:rsidRDefault="007206D4" w:rsidP="008D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Note: </w:t>
            </w:r>
            <w:r>
              <w:rPr>
                <w:rFonts w:ascii="Times New Roman" w:hAnsi="Times New Roman"/>
                <w:sz w:val="24"/>
                <w:szCs w:val="24"/>
              </w:rPr>
              <w:t>Trees, bushes and Vines use the same codes as the crop.</w:t>
            </w:r>
          </w:p>
        </w:tc>
      </w:tr>
      <w:tr w:rsidR="00AE5144" w:rsidRPr="00EF13FB" w14:paraId="1EF7EA79" w14:textId="77777777" w:rsidTr="00AE5144">
        <w:trPr>
          <w:trHeight w:val="568"/>
        </w:trPr>
        <w:tc>
          <w:tcPr>
            <w:tcW w:w="741" w:type="dxa"/>
          </w:tcPr>
          <w:p w14:paraId="04A68BF4" w14:textId="4B92A669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7" w:type="dxa"/>
          </w:tcPr>
          <w:p w14:paraId="38474A7F" w14:textId="430E9D43" w:rsidR="00AE5144" w:rsidRPr="008F48A0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>Enter pay type code found in one of the following.</w:t>
            </w:r>
          </w:p>
          <w:p w14:paraId="0737ED6E" w14:textId="36BA2565" w:rsidR="005C4D8A" w:rsidRDefault="00AE5144" w:rsidP="00AE514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48A0">
              <w:rPr>
                <w:rFonts w:ascii="Times New Roman" w:hAnsi="Times New Roman" w:cs="Times New Roman"/>
                <w:sz w:val="24"/>
                <w:szCs w:val="24"/>
              </w:rPr>
              <w:t>1-NAP (Rev.2), Exhibit 14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, for NAP and uninsured crops.</w:t>
            </w:r>
          </w:p>
          <w:p w14:paraId="28A46875" w14:textId="336A10CD" w:rsidR="00AE5144" w:rsidRDefault="007206D4" w:rsidP="00AE514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NCT, for insured crops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D856F0" w14:textId="77777777" w:rsidR="00311E99" w:rsidRDefault="00311E99" w:rsidP="00311E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3D3FB" w14:textId="51292AB8" w:rsidR="008D1770" w:rsidRPr="008D1770" w:rsidRDefault="007206D4" w:rsidP="008D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Note: </w:t>
            </w:r>
            <w:r>
              <w:rPr>
                <w:rFonts w:ascii="Times New Roman" w:hAnsi="Times New Roman"/>
                <w:sz w:val="24"/>
                <w:szCs w:val="24"/>
              </w:rPr>
              <w:t>Trees, bushes and Vines use the same codes as the crop.</w:t>
            </w:r>
          </w:p>
        </w:tc>
      </w:tr>
      <w:tr w:rsidR="00AE5144" w:rsidRPr="00EF13FB" w14:paraId="1A5C5901" w14:textId="77777777" w:rsidTr="00AE5144">
        <w:trPr>
          <w:trHeight w:val="568"/>
        </w:trPr>
        <w:tc>
          <w:tcPr>
            <w:tcW w:w="741" w:type="dxa"/>
          </w:tcPr>
          <w:p w14:paraId="7254F636" w14:textId="2750ED20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7" w:type="dxa"/>
          </w:tcPr>
          <w:p w14:paraId="258C5769" w14:textId="77777777" w:rsidR="00AE514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planting period</w:t>
            </w:r>
          </w:p>
          <w:p w14:paraId="14022958" w14:textId="77777777" w:rsidR="00AE514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66DBA" w14:textId="31F8D269" w:rsidR="00AE5144" w:rsidRDefault="00AE5144" w:rsidP="00A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Exception: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 crop, trees, bushes or vines are insured, the planting period will always be “01”</w:t>
            </w:r>
          </w:p>
        </w:tc>
      </w:tr>
    </w:tbl>
    <w:p w14:paraId="44E2C621" w14:textId="77777777" w:rsidR="008D1770" w:rsidRDefault="008D1770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10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7BA0D" w14:textId="77777777" w:rsidR="008D1770" w:rsidRDefault="008D1770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10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794A1" w14:textId="441A6D60" w:rsidR="00AE5144" w:rsidRDefault="008D1770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10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Exhibit 5</w:t>
      </w:r>
    </w:p>
    <w:p w14:paraId="57CD9C3C" w14:textId="77777777" w:rsidR="00AE5144" w:rsidRDefault="00AE5144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05EF8909" w14:textId="16ACB179" w:rsidR="00AE5144" w:rsidRDefault="00AE5144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CB2B20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128FE">
        <w:rPr>
          <w:rFonts w:ascii="Times New Roman" w:hAnsi="Times New Roman" w:cs="Times New Roman"/>
          <w:b/>
          <w:sz w:val="24"/>
          <w:szCs w:val="24"/>
        </w:rPr>
        <w:t>894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3549">
        <w:rPr>
          <w:rFonts w:ascii="Times New Roman" w:hAnsi="Times New Roman" w:cs="Times New Roman"/>
          <w:b/>
          <w:sz w:val="24"/>
          <w:szCs w:val="24"/>
        </w:rPr>
        <w:t>Wildfire and Hurricane Indemnity Program Application</w:t>
      </w:r>
      <w:r w:rsidR="006A3549">
        <w:rPr>
          <w:rFonts w:ascii="Times New Roman" w:hAnsi="Times New Roman" w:cs="Times New Roman"/>
          <w:b/>
          <w:sz w:val="24"/>
          <w:szCs w:val="24"/>
        </w:rPr>
        <w:t>+</w:t>
      </w:r>
    </w:p>
    <w:p w14:paraId="5168E394" w14:textId="77777777" w:rsidR="00AE5144" w:rsidRDefault="00AE5144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246CC56" w14:textId="785FA0A8" w:rsidR="00AE5144" w:rsidRDefault="00CB2B20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center" w:pos="5040"/>
          <w:tab w:val="right" w:pos="10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>Completing FSA</w:t>
      </w:r>
      <w:r w:rsidR="00AE5144">
        <w:rPr>
          <w:rFonts w:ascii="Times New Roman" w:hAnsi="Times New Roman" w:cs="Times New Roman"/>
          <w:b/>
          <w:sz w:val="24"/>
          <w:szCs w:val="24"/>
        </w:rPr>
        <w:t>-</w:t>
      </w:r>
      <w:r w:rsidR="000128FE">
        <w:rPr>
          <w:rFonts w:ascii="Times New Roman" w:hAnsi="Times New Roman" w:cs="Times New Roman"/>
          <w:b/>
          <w:sz w:val="24"/>
          <w:szCs w:val="24"/>
        </w:rPr>
        <w:t>894</w:t>
      </w:r>
      <w:r w:rsidR="00AE5144">
        <w:rPr>
          <w:rFonts w:ascii="Times New Roman" w:hAnsi="Times New Roman" w:cs="Times New Roman"/>
          <w:b/>
          <w:sz w:val="24"/>
          <w:szCs w:val="24"/>
        </w:rPr>
        <w:t xml:space="preserve"> (Continued)</w:t>
      </w:r>
    </w:p>
    <w:p w14:paraId="1C8BF82D" w14:textId="77777777" w:rsidR="00311E99" w:rsidRDefault="00311E99" w:rsidP="008D17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center" w:pos="5040"/>
          <w:tab w:val="right" w:pos="10080"/>
        </w:tabs>
        <w:spacing w:after="0" w:line="240" w:lineRule="auto"/>
      </w:pPr>
    </w:p>
    <w:tbl>
      <w:tblPr>
        <w:tblStyle w:val="TableGrid"/>
        <w:tblW w:w="9255" w:type="dxa"/>
        <w:tblInd w:w="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230"/>
        <w:gridCol w:w="4230"/>
      </w:tblGrid>
      <w:tr w:rsidR="00AE5144" w14:paraId="713DE0CB" w14:textId="77777777" w:rsidTr="00AE5144">
        <w:tc>
          <w:tcPr>
            <w:tcW w:w="795" w:type="dxa"/>
          </w:tcPr>
          <w:p w14:paraId="29DC18F5" w14:textId="672E9270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60" w:type="dxa"/>
            <w:gridSpan w:val="2"/>
          </w:tcPr>
          <w:p w14:paraId="4FC91BD7" w14:textId="00B4B5D2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AE5144" w14:paraId="0A1790A0" w14:textId="77777777" w:rsidTr="00AE5144">
        <w:tc>
          <w:tcPr>
            <w:tcW w:w="9255" w:type="dxa"/>
            <w:gridSpan w:val="3"/>
          </w:tcPr>
          <w:p w14:paraId="32578E62" w14:textId="03AB740B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Part D – Production Information</w:t>
            </w:r>
          </w:p>
          <w:p w14:paraId="63FE2548" w14:textId="1391E7E6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Items 2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through 3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be completed for crops based on the type of coverage selection made in Item 1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9AE6FB0" w14:textId="051FA6CE" w:rsidR="00AE5144" w:rsidRDefault="00AE5144" w:rsidP="00AE514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Insured data will come from RMA. </w:t>
            </w:r>
          </w:p>
          <w:p w14:paraId="3954ED12" w14:textId="2AB20C9E" w:rsidR="00AE5144" w:rsidRPr="009A3C50" w:rsidRDefault="00AE5144" w:rsidP="00AE514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 and uninsured data will come from the approved CCC-576 and/or NCT.</w:t>
            </w:r>
            <w:r w:rsidRPr="009A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144" w14:paraId="4B377654" w14:textId="77777777" w:rsidTr="00AE5144">
        <w:tc>
          <w:tcPr>
            <w:tcW w:w="795" w:type="dxa"/>
          </w:tcPr>
          <w:p w14:paraId="45140FBC" w14:textId="1BAE237A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0" w:type="dxa"/>
            <w:gridSpan w:val="2"/>
          </w:tcPr>
          <w:p w14:paraId="2DAC6F52" w14:textId="3194CDCF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Enter the crop affected by disaster 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Part A </w:t>
            </w:r>
          </w:p>
        </w:tc>
      </w:tr>
      <w:tr w:rsidR="00AE5144" w14:paraId="687213EE" w14:textId="77777777" w:rsidTr="00AE5144">
        <w:tc>
          <w:tcPr>
            <w:tcW w:w="795" w:type="dxa"/>
          </w:tcPr>
          <w:p w14:paraId="29C350AE" w14:textId="7AC5A52B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0" w:type="dxa"/>
            <w:gridSpan w:val="2"/>
          </w:tcPr>
          <w:p w14:paraId="44FAE6B9" w14:textId="0256464C" w:rsidR="00AE5144" w:rsidRPr="00802249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crop type or variety as indicated in Part A.</w:t>
            </w:r>
          </w:p>
        </w:tc>
      </w:tr>
      <w:tr w:rsidR="00AE5144" w14:paraId="15F26D81" w14:textId="77777777" w:rsidTr="00AE5144">
        <w:tc>
          <w:tcPr>
            <w:tcW w:w="795" w:type="dxa"/>
          </w:tcPr>
          <w:p w14:paraId="7B7391A9" w14:textId="407D9042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0" w:type="dxa"/>
            <w:gridSpan w:val="2"/>
          </w:tcPr>
          <w:p w14:paraId="1BA7F86F" w14:textId="77777777" w:rsidR="00AE5144" w:rsidRPr="00802249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crushing district, if applicable</w:t>
            </w:r>
          </w:p>
        </w:tc>
      </w:tr>
      <w:tr w:rsidR="00AE5144" w14:paraId="387747CB" w14:textId="77777777" w:rsidTr="00AE5144">
        <w:tc>
          <w:tcPr>
            <w:tcW w:w="795" w:type="dxa"/>
          </w:tcPr>
          <w:p w14:paraId="105FA3AA" w14:textId="15ED58EC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0" w:type="dxa"/>
            <w:gridSpan w:val="2"/>
          </w:tcPr>
          <w:p w14:paraId="40167445" w14:textId="4C8C8840" w:rsidR="00AE5144" w:rsidRPr="00802249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intended use at planting/beginning of crop year for crop in item 2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indicated in Part A.</w:t>
            </w:r>
          </w:p>
        </w:tc>
      </w:tr>
      <w:tr w:rsidR="00AE5144" w14:paraId="44E450A6" w14:textId="77777777" w:rsidTr="00AE5144">
        <w:tc>
          <w:tcPr>
            <w:tcW w:w="795" w:type="dxa"/>
          </w:tcPr>
          <w:p w14:paraId="530A1096" w14:textId="6BA4FEFB" w:rsidR="00AE5144" w:rsidRPr="00C96DF5" w:rsidRDefault="00DD19BE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0" w:type="dxa"/>
            <w:gridSpan w:val="2"/>
          </w:tcPr>
          <w:p w14:paraId="442B1C2A" w14:textId="4DD5CA39" w:rsidR="00AE5144" w:rsidRPr="00802249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practice; 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for irrigated and 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for nonirrigated indicated in Part A.</w:t>
            </w:r>
          </w:p>
        </w:tc>
      </w:tr>
      <w:tr w:rsidR="00AE5144" w14:paraId="2F19E7CF" w14:textId="77777777" w:rsidTr="00AE5144">
        <w:tc>
          <w:tcPr>
            <w:tcW w:w="795" w:type="dxa"/>
          </w:tcPr>
          <w:p w14:paraId="05F6BE89" w14:textId="52EFE08A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0" w:type="dxa"/>
            <w:gridSpan w:val="2"/>
          </w:tcPr>
          <w:p w14:paraId="7DCF77DE" w14:textId="638F84E3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organic status code according to the FSA-578.</w:t>
            </w:r>
          </w:p>
          <w:p w14:paraId="1B3686E6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Examples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  “C”, conventional</w:t>
            </w:r>
          </w:p>
          <w:p w14:paraId="15E1D3CA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“OC”,  USDA certified</w:t>
            </w:r>
          </w:p>
          <w:p w14:paraId="1386A2A2" w14:textId="77777777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“OT”,   transitional.</w:t>
            </w:r>
          </w:p>
        </w:tc>
      </w:tr>
      <w:tr w:rsidR="00AE5144" w14:paraId="3A4D75F6" w14:textId="77777777" w:rsidTr="00AE5144">
        <w:tc>
          <w:tcPr>
            <w:tcW w:w="795" w:type="dxa"/>
          </w:tcPr>
          <w:p w14:paraId="0FDECA91" w14:textId="495D1365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0" w:type="dxa"/>
            <w:gridSpan w:val="2"/>
          </w:tcPr>
          <w:p w14:paraId="710DD266" w14:textId="3FA2C7D1" w:rsidR="00AE5144" w:rsidRPr="00802249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Enter whether the crop is planted on native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sod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as indicated on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the 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>FSA-578.</w:t>
            </w:r>
          </w:p>
        </w:tc>
      </w:tr>
      <w:tr w:rsidR="00AE5144" w14:paraId="02942C9D" w14:textId="77777777" w:rsidTr="00AE5144">
        <w:tc>
          <w:tcPr>
            <w:tcW w:w="795" w:type="dxa"/>
          </w:tcPr>
          <w:p w14:paraId="48B32F37" w14:textId="1792A3D1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0" w:type="dxa"/>
            <w:gridSpan w:val="2"/>
          </w:tcPr>
          <w:p w14:paraId="1D272A73" w14:textId="4B383E32" w:rsidR="00AE5144" w:rsidRPr="00064D8B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Enter all acres associated with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crop 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type/variety, practice,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intended use, and stage for the unit entered in item 2</w:t>
            </w:r>
            <w:r w:rsidR="00DD19BE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AE5144" w14:paraId="01A4A44C" w14:textId="77777777" w:rsidTr="00AE5144">
        <w:tc>
          <w:tcPr>
            <w:tcW w:w="795" w:type="dxa"/>
          </w:tcPr>
          <w:p w14:paraId="0980244F" w14:textId="666A94E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0" w:type="dxa"/>
            <w:gridSpan w:val="2"/>
          </w:tcPr>
          <w:p w14:paraId="13FD90B1" w14:textId="77777777" w:rsidR="00AE5144" w:rsidRPr="00802249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producer share.</w:t>
            </w:r>
          </w:p>
        </w:tc>
      </w:tr>
      <w:tr w:rsidR="00AE5144" w14:paraId="2092C80E" w14:textId="77777777" w:rsidTr="00AE5144">
        <w:tc>
          <w:tcPr>
            <w:tcW w:w="795" w:type="dxa"/>
          </w:tcPr>
          <w:p w14:paraId="243F9F36" w14:textId="1134576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0" w:type="dxa"/>
            <w:gridSpan w:val="2"/>
          </w:tcPr>
          <w:p w14:paraId="37CBA12A" w14:textId="3FC0751D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01">
              <w:rPr>
                <w:rFonts w:ascii="Times New Roman" w:hAnsi="Times New Roman" w:cs="Times New Roman"/>
                <w:sz w:val="24"/>
                <w:szCs w:val="24"/>
              </w:rPr>
              <w:t xml:space="preserve">Enter applicable stage </w:t>
            </w:r>
            <w:r w:rsidR="005C4D8A">
              <w:rPr>
                <w:rFonts w:ascii="Times New Roman" w:hAnsi="Times New Roman" w:cs="Times New Roman"/>
                <w:sz w:val="24"/>
                <w:szCs w:val="24"/>
              </w:rPr>
              <w:t>abbreviations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F29AFB" w14:textId="77777777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0570B" w14:textId="77777777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Example:      </w:t>
            </w:r>
            <w:r w:rsidRPr="00150401">
              <w:rPr>
                <w:rFonts w:ascii="Times New Roman" w:hAnsi="Times New Roman" w:cs="Times New Roman"/>
                <w:sz w:val="24"/>
                <w:szCs w:val="24"/>
              </w:rPr>
              <w:t>“H”, harvested acreage</w:t>
            </w:r>
          </w:p>
          <w:p w14:paraId="5887FBE3" w14:textId="77777777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“UH”, unharvested acreages or put another use with consent.</w:t>
            </w:r>
          </w:p>
          <w:p w14:paraId="73D72AD3" w14:textId="5F502ED3" w:rsidR="00AE5144" w:rsidRPr="00802249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“PP”, pr</w:t>
            </w:r>
            <w:r w:rsidR="000128FE">
              <w:rPr>
                <w:rFonts w:ascii="Times New Roman" w:hAnsi="Times New Roman" w:cs="Times New Roman"/>
                <w:sz w:val="24"/>
                <w:szCs w:val="24"/>
              </w:rPr>
              <w:t>event(s)(s)</w:t>
            </w:r>
            <w:r w:rsidRPr="00150401">
              <w:rPr>
                <w:rFonts w:ascii="Times New Roman" w:hAnsi="Times New Roman" w:cs="Times New Roman"/>
                <w:sz w:val="24"/>
                <w:szCs w:val="24"/>
              </w:rPr>
              <w:t>ed planting acres</w:t>
            </w:r>
          </w:p>
        </w:tc>
      </w:tr>
      <w:tr w:rsidR="00AE5144" w14:paraId="311AF592" w14:textId="77777777" w:rsidTr="00AE5144">
        <w:tc>
          <w:tcPr>
            <w:tcW w:w="795" w:type="dxa"/>
          </w:tcPr>
          <w:p w14:paraId="18A6D81E" w14:textId="32D7B412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0" w:type="dxa"/>
            <w:gridSpan w:val="2"/>
          </w:tcPr>
          <w:p w14:paraId="5E312095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>Enter the unit of measure</w:t>
            </w:r>
            <w:r w:rsidRPr="008F48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>for the crop, crop type, and intended use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53BDBD7B" w14:textId="1DBBDFF4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(such as pounds, bushels, cwt.,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or 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tons.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</w:t>
            </w:r>
            <w:r w:rsidRPr="00150401">
              <w:rPr>
                <w:rFonts w:ascii="Times New Roman" w:eastAsia="Times New Roman" w:hAnsi="Times New Roman" w:cs="Times New Roman"/>
                <w:sz w:val="24"/>
                <w:szCs w:val="20"/>
              </w:rPr>
              <w:t>tc.)</w:t>
            </w:r>
          </w:p>
        </w:tc>
      </w:tr>
      <w:tr w:rsidR="00AE5144" w14:paraId="7F987CE5" w14:textId="77777777" w:rsidTr="00AE5144">
        <w:tc>
          <w:tcPr>
            <w:tcW w:w="795" w:type="dxa"/>
          </w:tcPr>
          <w:p w14:paraId="63EF8E3D" w14:textId="31517E62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0" w:type="dxa"/>
            <w:gridSpan w:val="2"/>
          </w:tcPr>
          <w:p w14:paraId="3B64A25A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production for the unit entered in item 21 for:</w:t>
            </w:r>
          </w:p>
          <w:p w14:paraId="1EB5321C" w14:textId="77777777" w:rsidR="00AE5144" w:rsidRDefault="00AE5144" w:rsidP="00AE5144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insured crops from </w:t>
            </w:r>
            <w:r w:rsidRPr="0098365D">
              <w:rPr>
                <w:rFonts w:ascii="Times New Roman" w:hAnsi="Times New Roman" w:cs="Times New Roman"/>
                <w:sz w:val="24"/>
                <w:szCs w:val="24"/>
              </w:rPr>
              <w:t>the RMA download/information report</w:t>
            </w:r>
          </w:p>
          <w:p w14:paraId="285026BA" w14:textId="77777777" w:rsidR="00AE5144" w:rsidRDefault="00AE5144" w:rsidP="00AE5144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98365D">
              <w:rPr>
                <w:rFonts w:ascii="Times New Roman" w:hAnsi="Times New Roman" w:cs="Times New Roman"/>
                <w:sz w:val="24"/>
                <w:szCs w:val="24"/>
              </w:rPr>
              <w:t>NAP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crops from the CCC-576</w:t>
            </w:r>
          </w:p>
          <w:p w14:paraId="7830B4E4" w14:textId="33CBF9FE" w:rsidR="00AE5144" w:rsidRPr="00AE5144" w:rsidRDefault="00AE5144" w:rsidP="00AE5144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uninsured crops from t</w:t>
            </w:r>
            <w:r w:rsidRPr="0098365D">
              <w:rPr>
                <w:rFonts w:ascii="Times New Roman" w:hAnsi="Times New Roman" w:cs="Times New Roman"/>
                <w:sz w:val="24"/>
                <w:szCs w:val="24"/>
              </w:rPr>
              <w:t xml:space="preserve">he producer </w:t>
            </w:r>
          </w:p>
        </w:tc>
      </w:tr>
      <w:tr w:rsidR="00AE5144" w14:paraId="5F54279F" w14:textId="77777777" w:rsidTr="00AE5144">
        <w:tc>
          <w:tcPr>
            <w:tcW w:w="795" w:type="dxa"/>
          </w:tcPr>
          <w:p w14:paraId="17A3BF73" w14:textId="6DFB04CB" w:rsidR="00AE5144" w:rsidRPr="009C711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19BE" w:rsidRPr="009C71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0" w:type="dxa"/>
            <w:gridSpan w:val="2"/>
          </w:tcPr>
          <w:p w14:paraId="113FFCE0" w14:textId="6BC50BA9" w:rsidR="00AE5144" w:rsidRPr="009C711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711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B2B20" w:rsidRPr="009C7115">
              <w:rPr>
                <w:rFonts w:ascii="Times New Roman" w:hAnsi="Times New Roman" w:cs="Times New Roman"/>
                <w:sz w:val="24"/>
                <w:szCs w:val="24"/>
              </w:rPr>
              <w:t>nter approved yield from the FSA</w:t>
            </w:r>
            <w:r w:rsidRPr="009C7115">
              <w:rPr>
                <w:rFonts w:ascii="Times New Roman" w:hAnsi="Times New Roman" w:cs="Times New Roman"/>
                <w:sz w:val="24"/>
                <w:szCs w:val="24"/>
              </w:rPr>
              <w:t xml:space="preserve">-893. </w:t>
            </w:r>
          </w:p>
          <w:p w14:paraId="7FF46F06" w14:textId="0E777E7D" w:rsidR="00AE5144" w:rsidRPr="009C711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71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Field is for </w:t>
            </w:r>
            <w:r w:rsidR="009C7115" w:rsidRPr="009C71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Select Crops</w:t>
            </w:r>
            <w:r w:rsidRPr="009C71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Only.</w:t>
            </w:r>
          </w:p>
        </w:tc>
      </w:tr>
      <w:tr w:rsidR="00AE5144" w14:paraId="61AAD907" w14:textId="77777777" w:rsidTr="00AE5144">
        <w:tc>
          <w:tcPr>
            <w:tcW w:w="795" w:type="dxa"/>
            <w:vMerge w:val="restart"/>
          </w:tcPr>
          <w:p w14:paraId="32537E3E" w14:textId="617866DB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0" w:type="dxa"/>
            <w:gridSpan w:val="2"/>
          </w:tcPr>
          <w:p w14:paraId="1531BC57" w14:textId="77777777" w:rsidR="00AE5144" w:rsidRPr="002E7601" w:rsidRDefault="00AE5144" w:rsidP="00AE5144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Enter amount of production determined by COC.</w:t>
            </w:r>
          </w:p>
          <w:p w14:paraId="3013258E" w14:textId="77777777" w:rsidR="00AE5144" w:rsidRPr="002E7601" w:rsidRDefault="00AE5144" w:rsidP="00AE5144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9948B28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E760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Note:</w:t>
            </w: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Assigned or adjusted production must be entered in the unit of measure </w:t>
            </w:r>
          </w:p>
          <w:p w14:paraId="481ED3A9" w14:textId="5ACF9252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recorded in item </w:t>
            </w:r>
            <w:r w:rsidR="00DD19BE">
              <w:rPr>
                <w:rFonts w:ascii="Times New Roman" w:eastAsia="Times New Roman" w:hAnsi="Times New Roman" w:cs="Times New Roman"/>
                <w:sz w:val="24"/>
                <w:szCs w:val="20"/>
              </w:rPr>
              <w:t>36</w:t>
            </w:r>
          </w:p>
        </w:tc>
      </w:tr>
      <w:tr w:rsidR="00AE5144" w14:paraId="40FDA474" w14:textId="033ADE11" w:rsidTr="00AE5144">
        <w:trPr>
          <w:trHeight w:val="288"/>
        </w:trPr>
        <w:tc>
          <w:tcPr>
            <w:tcW w:w="795" w:type="dxa"/>
            <w:vMerge/>
          </w:tcPr>
          <w:p w14:paraId="44DA4DD3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</w:tcBorders>
          </w:tcPr>
          <w:p w14:paraId="43951530" w14:textId="396F42E9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14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If the COC </w:t>
            </w:r>
          </w:p>
        </w:tc>
        <w:tc>
          <w:tcPr>
            <w:tcW w:w="4230" w:type="dxa"/>
          </w:tcPr>
          <w:p w14:paraId="05E86F2C" w14:textId="125AF1DD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</w:t>
            </w:r>
            <w:r w:rsidRPr="00CE514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hen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enter the letter </w:t>
            </w:r>
          </w:p>
        </w:tc>
      </w:tr>
      <w:tr w:rsidR="00AE5144" w14:paraId="12AF38C4" w14:textId="359EABB1" w:rsidTr="00DD19BE">
        <w:tc>
          <w:tcPr>
            <w:tcW w:w="795" w:type="dxa"/>
            <w:vMerge/>
          </w:tcPr>
          <w:p w14:paraId="6A089420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0A74CF5C" w14:textId="5AD42522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144">
              <w:rPr>
                <w:rFonts w:ascii="Times New Roman" w:hAnsi="Times New Roman" w:cs="Times New Roman"/>
                <w:sz w:val="24"/>
                <w:szCs w:val="24"/>
              </w:rPr>
              <w:t>Assigns the production</w:t>
            </w:r>
          </w:p>
        </w:tc>
        <w:tc>
          <w:tcPr>
            <w:tcW w:w="4230" w:type="dxa"/>
          </w:tcPr>
          <w:p w14:paraId="6627748D" w14:textId="45FD620F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(A) next to the number.</w:t>
            </w:r>
          </w:p>
        </w:tc>
      </w:tr>
      <w:tr w:rsidR="00AE5144" w14:paraId="722F1BB9" w14:textId="58B77C89" w:rsidTr="00DD19BE">
        <w:tc>
          <w:tcPr>
            <w:tcW w:w="795" w:type="dxa"/>
            <w:vMerge/>
          </w:tcPr>
          <w:p w14:paraId="494CCC76" w14:textId="77777777" w:rsidR="00AE5144" w:rsidRPr="00C96DF5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57AED1C2" w14:textId="25729FF5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Adjusts the production</w:t>
            </w:r>
          </w:p>
        </w:tc>
        <w:tc>
          <w:tcPr>
            <w:tcW w:w="4230" w:type="dxa"/>
          </w:tcPr>
          <w:p w14:paraId="224CAA54" w14:textId="24A7AAD3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(O) next to the number.</w:t>
            </w:r>
          </w:p>
        </w:tc>
      </w:tr>
      <w:tr w:rsidR="00AE5144" w14:paraId="283F7982" w14:textId="77777777" w:rsidTr="00AE5144">
        <w:tc>
          <w:tcPr>
            <w:tcW w:w="795" w:type="dxa"/>
          </w:tcPr>
          <w:p w14:paraId="516AB224" w14:textId="7930399A" w:rsidR="00AE5144" w:rsidRPr="00C96DF5" w:rsidRDefault="00DD19BE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0" w:type="dxa"/>
            <w:gridSpan w:val="2"/>
          </w:tcPr>
          <w:p w14:paraId="0540F68F" w14:textId="708B9CC0" w:rsidR="00AE5144" w:rsidRPr="001504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Enter value of secondary use and/or salvage value as determined by COC.</w:t>
            </w:r>
          </w:p>
        </w:tc>
      </w:tr>
    </w:tbl>
    <w:p w14:paraId="334259F2" w14:textId="77777777" w:rsidR="00AE5144" w:rsidRDefault="00C25959" w:rsidP="004A6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1D212E" w14:textId="77777777" w:rsidR="00AE5144" w:rsidRDefault="00AE5144" w:rsidP="004A6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74CC5833" w14:textId="02FDA534" w:rsidR="00AE5144" w:rsidRDefault="00C25959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 w:rsidR="00AE5144">
        <w:tab/>
      </w:r>
      <w:r w:rsidR="00AE5144">
        <w:rPr>
          <w:rFonts w:ascii="Times New Roman" w:hAnsi="Times New Roman" w:cs="Times New Roman"/>
          <w:b/>
          <w:sz w:val="24"/>
          <w:szCs w:val="24"/>
        </w:rPr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5E608726" w14:textId="77777777" w:rsidR="00AE5144" w:rsidRDefault="00AE5144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382DA8ED" w14:textId="7A211C5C" w:rsidR="00AE5144" w:rsidRDefault="00AE5144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*-- </w:t>
      </w:r>
      <w:r w:rsidR="00CB2B20">
        <w:rPr>
          <w:rFonts w:ascii="Times New Roman" w:hAnsi="Times New Roman" w:cs="Times New Roman"/>
          <w:b/>
          <w:sz w:val="24"/>
          <w:szCs w:val="24"/>
        </w:rPr>
        <w:t>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128FE">
        <w:rPr>
          <w:rFonts w:ascii="Times New Roman" w:hAnsi="Times New Roman" w:cs="Times New Roman"/>
          <w:b/>
          <w:sz w:val="24"/>
          <w:szCs w:val="24"/>
        </w:rPr>
        <w:t>894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3549">
        <w:rPr>
          <w:rFonts w:ascii="Times New Roman" w:hAnsi="Times New Roman" w:cs="Times New Roman"/>
          <w:b/>
          <w:sz w:val="24"/>
          <w:szCs w:val="24"/>
        </w:rPr>
        <w:t>Wildfire and Hurricane Indemnity Program Application</w:t>
      </w:r>
      <w:r w:rsidR="006A3549">
        <w:rPr>
          <w:rFonts w:ascii="Times New Roman" w:hAnsi="Times New Roman" w:cs="Times New Roman"/>
          <w:b/>
          <w:sz w:val="24"/>
          <w:szCs w:val="24"/>
        </w:rPr>
        <w:t>+</w:t>
      </w:r>
    </w:p>
    <w:p w14:paraId="4AB66A0F" w14:textId="77777777" w:rsidR="00AE5144" w:rsidRDefault="00AE5144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03B6BD8" w14:textId="5BCC1639" w:rsidR="004A6D5A" w:rsidRPr="00AE5144" w:rsidRDefault="00CB2B20" w:rsidP="00AE51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center" w:pos="5040"/>
          <w:tab w:val="right" w:pos="10080"/>
        </w:tabs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>Completing FSA</w:t>
      </w:r>
      <w:r w:rsidR="00AE5144">
        <w:rPr>
          <w:rFonts w:ascii="Times New Roman" w:hAnsi="Times New Roman" w:cs="Times New Roman"/>
          <w:b/>
          <w:sz w:val="24"/>
          <w:szCs w:val="24"/>
        </w:rPr>
        <w:t>-</w:t>
      </w:r>
      <w:r w:rsidR="000128FE">
        <w:rPr>
          <w:rFonts w:ascii="Times New Roman" w:hAnsi="Times New Roman" w:cs="Times New Roman"/>
          <w:b/>
          <w:sz w:val="24"/>
          <w:szCs w:val="24"/>
        </w:rPr>
        <w:t>894</w:t>
      </w:r>
      <w:r w:rsidR="00AE5144">
        <w:rPr>
          <w:rFonts w:ascii="Times New Roman" w:hAnsi="Times New Roman" w:cs="Times New Roman"/>
          <w:b/>
          <w:sz w:val="24"/>
          <w:szCs w:val="24"/>
        </w:rPr>
        <w:t xml:space="preserve"> (Continued)</w:t>
      </w:r>
    </w:p>
    <w:tbl>
      <w:tblPr>
        <w:tblStyle w:val="TableGrid"/>
        <w:tblW w:w="9270" w:type="dxa"/>
        <w:tblInd w:w="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5"/>
        <w:gridCol w:w="8475"/>
      </w:tblGrid>
      <w:tr w:rsidR="00AE5144" w14:paraId="5FBA520B" w14:textId="77777777" w:rsidTr="00293B5C">
        <w:tc>
          <w:tcPr>
            <w:tcW w:w="720" w:type="dxa"/>
            <w:tcBorders>
              <w:top w:val="double" w:sz="4" w:space="0" w:color="auto"/>
            </w:tcBorders>
          </w:tcPr>
          <w:p w14:paraId="129F036F" w14:textId="58181B7A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316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550" w:type="dxa"/>
            <w:gridSpan w:val="2"/>
            <w:tcBorders>
              <w:top w:val="double" w:sz="4" w:space="0" w:color="auto"/>
            </w:tcBorders>
          </w:tcPr>
          <w:p w14:paraId="16F8BEBF" w14:textId="2FE2FAD4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31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AE5144" w14:paraId="23210B1C" w14:textId="77777777" w:rsidTr="004A6D5A">
        <w:tc>
          <w:tcPr>
            <w:tcW w:w="9270" w:type="dxa"/>
            <w:gridSpan w:val="3"/>
          </w:tcPr>
          <w:p w14:paraId="2342C241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Part E – Value Loss Crops</w:t>
            </w:r>
          </w:p>
          <w:p w14:paraId="5322FCD9" w14:textId="00309AEB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Items 4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through 4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be completed for crops based on the selection made in Item 1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4AE462" w14:textId="3E2562CE" w:rsidR="00AE5144" w:rsidRDefault="00AE5144" w:rsidP="00AE514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Insured data will come from RMA.</w:t>
            </w:r>
          </w:p>
          <w:p w14:paraId="3D4F1840" w14:textId="4F997201" w:rsidR="00AE5144" w:rsidRDefault="00AE5144" w:rsidP="00AE514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3C50">
              <w:rPr>
                <w:rFonts w:ascii="Times New Roman" w:hAnsi="Times New Roman" w:cs="Times New Roman"/>
                <w:sz w:val="24"/>
                <w:szCs w:val="24"/>
              </w:rPr>
              <w:t xml:space="preserve">NAP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9A3C50">
              <w:rPr>
                <w:rFonts w:ascii="Times New Roman" w:hAnsi="Times New Roman" w:cs="Times New Roman"/>
                <w:sz w:val="24"/>
                <w:szCs w:val="24"/>
              </w:rPr>
              <w:t xml:space="preserve"> will come from the approved CCC-576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C50">
              <w:rPr>
                <w:rFonts w:ascii="Times New Roman" w:hAnsi="Times New Roman" w:cs="Times New Roman"/>
                <w:sz w:val="24"/>
                <w:szCs w:val="24"/>
              </w:rPr>
              <w:t>and NCT.</w:t>
            </w:r>
          </w:p>
          <w:p w14:paraId="54282505" w14:textId="3515CBAF" w:rsidR="00AE5144" w:rsidRPr="009A3C50" w:rsidRDefault="00AE5144" w:rsidP="00AE514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Uninsured d</w:t>
            </w:r>
            <w:r w:rsidRPr="009A3C50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C50">
              <w:rPr>
                <w:rFonts w:ascii="Times New Roman" w:hAnsi="Times New Roman" w:cs="Times New Roman"/>
                <w:sz w:val="24"/>
                <w:szCs w:val="24"/>
              </w:rPr>
              <w:t>will come 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NCT.</w:t>
            </w:r>
          </w:p>
        </w:tc>
      </w:tr>
      <w:tr w:rsidR="00AE5144" w14:paraId="4736FD1B" w14:textId="77777777" w:rsidTr="004A6D5A">
        <w:tc>
          <w:tcPr>
            <w:tcW w:w="795" w:type="dxa"/>
            <w:gridSpan w:val="2"/>
          </w:tcPr>
          <w:p w14:paraId="45B3EE50" w14:textId="0485B585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5" w:type="dxa"/>
          </w:tcPr>
          <w:p w14:paraId="22CA554C" w14:textId="6B5B0956" w:rsidR="00AE5144" w:rsidRPr="002E7601" w:rsidRDefault="00AE5144" w:rsidP="00AE5144">
            <w:pPr>
              <w:rPr>
                <w:rFonts w:ascii="Times New Roman" w:hAnsi="Times New Roman" w:cs="Times New Roman"/>
                <w:sz w:val="24"/>
              </w:rPr>
            </w:pPr>
            <w:r w:rsidRPr="002E7601">
              <w:rPr>
                <w:rFonts w:ascii="Times New Roman" w:hAnsi="Times New Roman" w:cs="Times New Roman"/>
                <w:sz w:val="24"/>
              </w:rPr>
              <w:t xml:space="preserve">Enter the crop affected by disaster </w:t>
            </w:r>
            <w:r w:rsidR="000128FE">
              <w:rPr>
                <w:rFonts w:ascii="Times New Roman" w:hAnsi="Times New Roman" w:cs="Times New Roman"/>
                <w:sz w:val="24"/>
              </w:rPr>
              <w:t>event(s)</w:t>
            </w:r>
            <w:r w:rsidR="00AD7B5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E7601">
              <w:rPr>
                <w:rFonts w:ascii="Times New Roman" w:hAnsi="Times New Roman" w:cs="Times New Roman"/>
                <w:sz w:val="24"/>
              </w:rPr>
              <w:t>in Part A.</w:t>
            </w:r>
          </w:p>
        </w:tc>
      </w:tr>
      <w:tr w:rsidR="00AE5144" w14:paraId="0B2C419E" w14:textId="77777777" w:rsidTr="004A6D5A">
        <w:tc>
          <w:tcPr>
            <w:tcW w:w="795" w:type="dxa"/>
            <w:gridSpan w:val="2"/>
          </w:tcPr>
          <w:p w14:paraId="2398CD00" w14:textId="1D6AED34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5" w:type="dxa"/>
          </w:tcPr>
          <w:p w14:paraId="37FD4AD3" w14:textId="3B1E6144" w:rsidR="00AE5144" w:rsidRPr="002E7601" w:rsidRDefault="00AE5144" w:rsidP="00AE5144">
            <w:pPr>
              <w:rPr>
                <w:rFonts w:ascii="Times New Roman" w:hAnsi="Times New Roman" w:cs="Times New Roman"/>
                <w:sz w:val="24"/>
              </w:rPr>
            </w:pPr>
            <w:r w:rsidRPr="002E7601">
              <w:rPr>
                <w:rFonts w:ascii="Times New Roman" w:hAnsi="Times New Roman" w:cs="Times New Roman"/>
                <w:sz w:val="24"/>
              </w:rPr>
              <w:t xml:space="preserve">Enter </w:t>
            </w:r>
            <w:r>
              <w:rPr>
                <w:rFonts w:ascii="Times New Roman" w:hAnsi="Times New Roman" w:cs="Times New Roman"/>
                <w:sz w:val="24"/>
              </w:rPr>
              <w:t xml:space="preserve">crop </w:t>
            </w:r>
            <w:r w:rsidRPr="002E7601">
              <w:rPr>
                <w:rFonts w:ascii="Times New Roman" w:hAnsi="Times New Roman" w:cs="Times New Roman"/>
                <w:sz w:val="24"/>
              </w:rPr>
              <w:t xml:space="preserve">type or variety as indicated </w:t>
            </w:r>
            <w:r>
              <w:rPr>
                <w:rFonts w:ascii="Times New Roman" w:hAnsi="Times New Roman" w:cs="Times New Roman"/>
                <w:sz w:val="24"/>
              </w:rPr>
              <w:t>in Part A</w:t>
            </w:r>
            <w:r w:rsidRPr="002E760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E5144" w14:paraId="6B9F6CBE" w14:textId="77777777" w:rsidTr="004A6D5A">
        <w:tc>
          <w:tcPr>
            <w:tcW w:w="795" w:type="dxa"/>
            <w:gridSpan w:val="2"/>
          </w:tcPr>
          <w:p w14:paraId="3BDE1062" w14:textId="5C108195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5" w:type="dxa"/>
          </w:tcPr>
          <w:p w14:paraId="51274C1A" w14:textId="77777777" w:rsidR="00AE5144" w:rsidRPr="002E7601" w:rsidRDefault="00AE5144" w:rsidP="00AE5144">
            <w:pPr>
              <w:rPr>
                <w:rFonts w:ascii="Times New Roman" w:hAnsi="Times New Roman" w:cs="Times New Roman"/>
                <w:sz w:val="24"/>
              </w:rPr>
            </w:pPr>
            <w:r w:rsidRPr="002E7601">
              <w:rPr>
                <w:rFonts w:ascii="Times New Roman" w:hAnsi="Times New Roman" w:cs="Times New Roman"/>
                <w:sz w:val="24"/>
              </w:rPr>
              <w:t>Enter producer’s share.</w:t>
            </w:r>
          </w:p>
        </w:tc>
      </w:tr>
      <w:tr w:rsidR="00AE5144" w14:paraId="193DEB25" w14:textId="77777777" w:rsidTr="004A6D5A">
        <w:tc>
          <w:tcPr>
            <w:tcW w:w="795" w:type="dxa"/>
            <w:gridSpan w:val="2"/>
          </w:tcPr>
          <w:p w14:paraId="5E1B930F" w14:textId="690A248B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5" w:type="dxa"/>
          </w:tcPr>
          <w:p w14:paraId="62E57ECA" w14:textId="02C969FE" w:rsidR="00AE5144" w:rsidRPr="002E76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Enter dollar value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of the inventory</w:t>
            </w: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as applicable, immediately before the disaster </w:t>
            </w:r>
            <w:r w:rsidR="000128FE">
              <w:rPr>
                <w:rFonts w:ascii="Times New Roman" w:eastAsia="Times New Roman" w:hAnsi="Times New Roman" w:cs="Times New Roman"/>
                <w:sz w:val="24"/>
                <w:szCs w:val="20"/>
              </w:rPr>
              <w:t>event(s)</w:t>
            </w: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AE5144" w14:paraId="4DFEFDBB" w14:textId="77777777" w:rsidTr="004A6D5A">
        <w:tc>
          <w:tcPr>
            <w:tcW w:w="795" w:type="dxa"/>
            <w:gridSpan w:val="2"/>
          </w:tcPr>
          <w:p w14:paraId="7772A329" w14:textId="4DB0585E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5" w:type="dxa"/>
          </w:tcPr>
          <w:p w14:paraId="03EA48FE" w14:textId="3E7A07D5" w:rsidR="00AE5144" w:rsidRPr="002E76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Enter dollar value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of the inventory</w:t>
            </w: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, as applicable, immediately after the disaster</w:t>
            </w:r>
            <w:r w:rsidR="00AD7B5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128FE">
              <w:rPr>
                <w:rFonts w:ascii="Times New Roman" w:eastAsia="Times New Roman" w:hAnsi="Times New Roman" w:cs="Times New Roman"/>
                <w:sz w:val="24"/>
                <w:szCs w:val="20"/>
              </w:rPr>
              <w:t>event(s)</w:t>
            </w: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 Determine the dollar value from the loss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adjuster’s </w:t>
            </w: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report or acceptable and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verifiable record of post disaster inventory.</w:t>
            </w:r>
          </w:p>
        </w:tc>
      </w:tr>
      <w:tr w:rsidR="00AE5144" w14:paraId="6B210703" w14:textId="77777777" w:rsidTr="004A6D5A">
        <w:tc>
          <w:tcPr>
            <w:tcW w:w="795" w:type="dxa"/>
            <w:gridSpan w:val="2"/>
          </w:tcPr>
          <w:p w14:paraId="4A58D762" w14:textId="0A89177B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5" w:type="dxa"/>
          </w:tcPr>
          <w:p w14:paraId="4D4BAC62" w14:textId="77777777" w:rsidR="00AE5144" w:rsidRPr="002E76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Enter applicable determined dollar value for losses stemming from ineligible causes of loss, as determined by COC.</w:t>
            </w:r>
          </w:p>
        </w:tc>
      </w:tr>
      <w:tr w:rsidR="00AE5144" w14:paraId="477B1303" w14:textId="77777777" w:rsidTr="004A6D5A">
        <w:tc>
          <w:tcPr>
            <w:tcW w:w="795" w:type="dxa"/>
            <w:gridSpan w:val="2"/>
          </w:tcPr>
          <w:p w14:paraId="6D16EF01" w14:textId="394E7C98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5" w:type="dxa"/>
          </w:tcPr>
          <w:p w14:paraId="23DBEF61" w14:textId="77777777" w:rsidR="00AE5144" w:rsidRPr="002E76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E7601">
              <w:rPr>
                <w:rFonts w:ascii="Times New Roman" w:eastAsia="Times New Roman" w:hAnsi="Times New Roman" w:cs="Times New Roman"/>
                <w:sz w:val="24"/>
                <w:szCs w:val="20"/>
              </w:rPr>
              <w:t>Enter total dollar value received for crops sold as salvage.</w:t>
            </w:r>
          </w:p>
        </w:tc>
      </w:tr>
      <w:tr w:rsidR="00AE5144" w14:paraId="494327C8" w14:textId="77777777" w:rsidTr="004A6D5A">
        <w:tc>
          <w:tcPr>
            <w:tcW w:w="9270" w:type="dxa"/>
            <w:gridSpan w:val="3"/>
          </w:tcPr>
          <w:p w14:paraId="57952B76" w14:textId="77777777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Part F – Trees, Bushes, and Vines</w:t>
            </w:r>
          </w:p>
          <w:p w14:paraId="10B131C0" w14:textId="77777777" w:rsidR="00AE5144" w:rsidRPr="004A6D5A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  <w:p w14:paraId="78CE4B18" w14:textId="2BDC7393" w:rsidR="00AE5144" w:rsidRPr="004A6D5A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A6D5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Items 4</w:t>
            </w:r>
            <w:r w:rsidR="00DD19BE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Pr="004A6D5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through 5</w:t>
            </w:r>
            <w:r w:rsidR="00DD19BE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Pr="004A6D5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will be completed based on the selection made in item 1</w:t>
            </w:r>
            <w:r w:rsidR="00DD19BE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Pr="004A6D5A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14:paraId="1D23C857" w14:textId="2CCE5BFB" w:rsidR="00AE5144" w:rsidRPr="004A6D5A" w:rsidRDefault="00AE5144" w:rsidP="00AE5144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Insured data will come from RMA</w:t>
            </w:r>
            <w:r w:rsidRPr="004A6D5A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14:paraId="00C96563" w14:textId="28C73EDD" w:rsidR="00AE5144" w:rsidRPr="00AA1F5B" w:rsidRDefault="00AE5144" w:rsidP="00AE5144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Uninsured d</w:t>
            </w:r>
            <w:r w:rsidRPr="004A6D5A">
              <w:rPr>
                <w:rFonts w:ascii="Times New Roman" w:eastAsia="Times New Roman" w:hAnsi="Times New Roman" w:cs="Times New Roman"/>
                <w:sz w:val="24"/>
                <w:szCs w:val="20"/>
              </w:rPr>
              <w:t>ata will come from the producer.</w:t>
            </w:r>
          </w:p>
        </w:tc>
      </w:tr>
      <w:tr w:rsidR="00AE5144" w14:paraId="0DC67189" w14:textId="77777777" w:rsidTr="004A6D5A">
        <w:tc>
          <w:tcPr>
            <w:tcW w:w="795" w:type="dxa"/>
            <w:gridSpan w:val="2"/>
          </w:tcPr>
          <w:p w14:paraId="305A12ED" w14:textId="2147CE28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5" w:type="dxa"/>
          </w:tcPr>
          <w:p w14:paraId="0A94E94A" w14:textId="7B188674" w:rsidR="00AE5144" w:rsidRPr="0076619D" w:rsidRDefault="00AE5144" w:rsidP="00AE5144">
            <w:pPr>
              <w:rPr>
                <w:rFonts w:ascii="Times New Roman" w:hAnsi="Times New Roman" w:cs="Times New Roman"/>
                <w:sz w:val="24"/>
              </w:rPr>
            </w:pPr>
            <w:r w:rsidRPr="0076619D">
              <w:rPr>
                <w:rFonts w:ascii="Times New Roman" w:hAnsi="Times New Roman" w:cs="Times New Roman"/>
                <w:sz w:val="24"/>
              </w:rPr>
              <w:t xml:space="preserve">Enter the crop affected by disaster </w:t>
            </w:r>
            <w:r w:rsidR="000128FE">
              <w:rPr>
                <w:rFonts w:ascii="Times New Roman" w:hAnsi="Times New Roman" w:cs="Times New Roman"/>
                <w:sz w:val="24"/>
              </w:rPr>
              <w:t>event(s)</w:t>
            </w:r>
            <w:r w:rsidR="00AD7B5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619D">
              <w:rPr>
                <w:rFonts w:ascii="Times New Roman" w:hAnsi="Times New Roman" w:cs="Times New Roman"/>
                <w:sz w:val="24"/>
              </w:rPr>
              <w:t>in Part A.</w:t>
            </w:r>
          </w:p>
        </w:tc>
      </w:tr>
      <w:tr w:rsidR="00AE5144" w14:paraId="1A865E48" w14:textId="77777777" w:rsidTr="004A6D5A">
        <w:tc>
          <w:tcPr>
            <w:tcW w:w="795" w:type="dxa"/>
            <w:gridSpan w:val="2"/>
          </w:tcPr>
          <w:p w14:paraId="10FE4A59" w14:textId="0F38D534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75" w:type="dxa"/>
          </w:tcPr>
          <w:p w14:paraId="0676E6F1" w14:textId="6D714B96" w:rsidR="00AE5144" w:rsidRPr="0076619D" w:rsidRDefault="00AE5144" w:rsidP="00AE5144">
            <w:pPr>
              <w:rPr>
                <w:rFonts w:ascii="Times New Roman" w:hAnsi="Times New Roman" w:cs="Times New Roman"/>
                <w:sz w:val="24"/>
              </w:rPr>
            </w:pPr>
            <w:r w:rsidRPr="0076619D">
              <w:rPr>
                <w:rFonts w:ascii="Times New Roman" w:hAnsi="Times New Roman" w:cs="Times New Roman"/>
                <w:sz w:val="24"/>
              </w:rPr>
              <w:t xml:space="preserve">Enter the </w:t>
            </w:r>
            <w:r>
              <w:rPr>
                <w:rFonts w:ascii="Times New Roman" w:hAnsi="Times New Roman" w:cs="Times New Roman"/>
                <w:sz w:val="24"/>
              </w:rPr>
              <w:t xml:space="preserve">crop </w:t>
            </w:r>
            <w:r w:rsidRPr="0076619D">
              <w:rPr>
                <w:rFonts w:ascii="Times New Roman" w:hAnsi="Times New Roman" w:cs="Times New Roman"/>
                <w:sz w:val="24"/>
              </w:rPr>
              <w:t>type or variety</w:t>
            </w:r>
            <w:r>
              <w:rPr>
                <w:rFonts w:ascii="Times New Roman" w:hAnsi="Times New Roman" w:cs="Times New Roman"/>
                <w:sz w:val="24"/>
              </w:rPr>
              <w:t xml:space="preserve"> as indicated in Part A.</w:t>
            </w:r>
          </w:p>
        </w:tc>
      </w:tr>
      <w:tr w:rsidR="00AE5144" w14:paraId="5AD46CB5" w14:textId="77777777" w:rsidTr="004A6D5A">
        <w:tc>
          <w:tcPr>
            <w:tcW w:w="795" w:type="dxa"/>
            <w:gridSpan w:val="2"/>
          </w:tcPr>
          <w:p w14:paraId="2FDBA282" w14:textId="62441969" w:rsidR="00AE5144" w:rsidRDefault="00DD19BE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75" w:type="dxa"/>
          </w:tcPr>
          <w:p w14:paraId="17F63177" w14:textId="2E6DBC9E" w:rsidR="00AE5144" w:rsidRPr="002E7601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6619D">
              <w:rPr>
                <w:rFonts w:ascii="Times New Roman" w:eastAsia="Times New Roman" w:hAnsi="Times New Roman" w:cs="Times New Roman"/>
                <w:sz w:val="24"/>
                <w:szCs w:val="20"/>
              </w:rPr>
              <w:t>Enter all acres 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ssociated with the crop type/variety for the entire unit</w:t>
            </w:r>
            <w:r w:rsidRPr="0076619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AE5144" w14:paraId="13FB7E63" w14:textId="77777777" w:rsidTr="004A6D5A">
        <w:tc>
          <w:tcPr>
            <w:tcW w:w="795" w:type="dxa"/>
            <w:gridSpan w:val="2"/>
          </w:tcPr>
          <w:p w14:paraId="225B4ABA" w14:textId="4B84CA58" w:rsidR="00AE5144" w:rsidRDefault="00AE5144" w:rsidP="00AE51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5" w:type="dxa"/>
          </w:tcPr>
          <w:p w14:paraId="234E756C" w14:textId="77777777" w:rsidR="00AE5144" w:rsidRPr="002E7601" w:rsidRDefault="00AE5144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6619D">
              <w:rPr>
                <w:rFonts w:ascii="Times New Roman" w:eastAsia="Times New Roman" w:hAnsi="Times New Roman" w:cs="Times New Roman"/>
                <w:sz w:val="24"/>
                <w:szCs w:val="20"/>
              </w:rPr>
              <w:t>Enter producer’s share.</w:t>
            </w:r>
          </w:p>
        </w:tc>
      </w:tr>
      <w:tr w:rsidR="00293B5C" w14:paraId="70DC03F5" w14:textId="77777777" w:rsidTr="004A6D5A">
        <w:tc>
          <w:tcPr>
            <w:tcW w:w="795" w:type="dxa"/>
            <w:gridSpan w:val="2"/>
          </w:tcPr>
          <w:p w14:paraId="741BDA62" w14:textId="59B528E1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5" w:type="dxa"/>
          </w:tcPr>
          <w:p w14:paraId="3250EAEF" w14:textId="00FBABCB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6619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tree stages are</w:t>
            </w:r>
            <w:r w:rsidRPr="0076619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age groupings for </w:t>
            </w:r>
            <w:r w:rsidRPr="0076619D">
              <w:rPr>
                <w:rFonts w:ascii="Times New Roman" w:eastAsia="Times New Roman" w:hAnsi="Times New Roman" w:cs="Times New Roman"/>
                <w:sz w:val="24"/>
                <w:szCs w:val="20"/>
              </w:rPr>
              <w:t>the trees, bushes, or vines.</w:t>
            </w:r>
          </w:p>
          <w:p w14:paraId="6551ADB6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B95E76C" w14:textId="0982059F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Note: This field is automatically completed.</w:t>
            </w:r>
          </w:p>
        </w:tc>
      </w:tr>
      <w:tr w:rsidR="00293B5C" w14:paraId="16C16E56" w14:textId="77777777" w:rsidTr="004A6D5A">
        <w:tc>
          <w:tcPr>
            <w:tcW w:w="795" w:type="dxa"/>
            <w:gridSpan w:val="2"/>
          </w:tcPr>
          <w:p w14:paraId="1A4C8CB9" w14:textId="6ED300D5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5" w:type="dxa"/>
          </w:tcPr>
          <w:p w14:paraId="15F4CDC3" w14:textId="3060AE6D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Enter the total number of trees, bushes or vines for the tree stage before the disaster </w:t>
            </w:r>
            <w:r w:rsidR="000128FE">
              <w:rPr>
                <w:rFonts w:ascii="Times New Roman" w:eastAsia="Times New Roman" w:hAnsi="Times New Roman" w:cs="Times New Roman"/>
                <w:sz w:val="24"/>
                <w:szCs w:val="20"/>
              </w:rPr>
              <w:t>event(s)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in item A.  </w:t>
            </w:r>
          </w:p>
          <w:p w14:paraId="6B8672A7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5BF4B89" w14:textId="5BA6FE0E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Note: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Total of items 5</w:t>
            </w:r>
            <w:r w:rsidR="00DD19BE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and 5</w:t>
            </w:r>
            <w:r w:rsidR="00DD19BE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cannot exceed item 5</w:t>
            </w:r>
            <w:r w:rsidR="00DD19BE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</w:tr>
      <w:tr w:rsidR="00293B5C" w14:paraId="2291B714" w14:textId="77777777" w:rsidTr="004A6D5A">
        <w:tc>
          <w:tcPr>
            <w:tcW w:w="795" w:type="dxa"/>
            <w:gridSpan w:val="2"/>
          </w:tcPr>
          <w:p w14:paraId="18FD0698" w14:textId="70BC5C64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5" w:type="dxa"/>
          </w:tcPr>
          <w:p w14:paraId="3DF2B189" w14:textId="782D0A10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Enter the number of </w:t>
            </w:r>
            <w:r w:rsidRPr="0098365D"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</w:rPr>
              <w:t>destroyed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trees, bushes, or vines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by 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the disaster </w:t>
            </w:r>
            <w:r w:rsidR="000128FE">
              <w:rPr>
                <w:rFonts w:ascii="Times New Roman" w:eastAsia="Times New Roman" w:hAnsi="Times New Roman" w:cs="Times New Roman"/>
                <w:sz w:val="24"/>
                <w:szCs w:val="20"/>
              </w:rPr>
              <w:t>event(s)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in Part A,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for each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tree stage 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>affected.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293B5C" w14:paraId="19A0B3DC" w14:textId="77777777" w:rsidTr="004A6D5A">
        <w:tc>
          <w:tcPr>
            <w:tcW w:w="795" w:type="dxa"/>
            <w:gridSpan w:val="2"/>
          </w:tcPr>
          <w:p w14:paraId="02B2EB90" w14:textId="538C9AD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5" w:type="dxa"/>
          </w:tcPr>
          <w:p w14:paraId="2503B0C1" w14:textId="4A09D8E4" w:rsidR="00293B5C" w:rsidRPr="0076619D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Enter the number of </w:t>
            </w:r>
            <w:r w:rsidRPr="0098365D"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</w:rPr>
              <w:t>damaged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trees, bushes, or vines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by 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the disaster </w:t>
            </w:r>
            <w:r w:rsidR="000128FE">
              <w:rPr>
                <w:rFonts w:ascii="Times New Roman" w:eastAsia="Times New Roman" w:hAnsi="Times New Roman" w:cs="Times New Roman"/>
                <w:sz w:val="24"/>
                <w:szCs w:val="20"/>
              </w:rPr>
              <w:t>event(s)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in Part A, for each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tree stage</w:t>
            </w:r>
            <w:r w:rsidRPr="00544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affected.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293B5C" w14:paraId="444E8CCC" w14:textId="77777777" w:rsidTr="004A6D5A">
        <w:tc>
          <w:tcPr>
            <w:tcW w:w="795" w:type="dxa"/>
            <w:gridSpan w:val="2"/>
          </w:tcPr>
          <w:p w14:paraId="2EABA020" w14:textId="78584AA5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5" w:type="dxa"/>
          </w:tcPr>
          <w:p w14:paraId="092AA6D2" w14:textId="7E3F38F1" w:rsidR="00293B5C" w:rsidRPr="0076619D" w:rsidRDefault="00293B5C" w:rsidP="00504FB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423">
              <w:rPr>
                <w:rFonts w:ascii="Times New Roman" w:eastAsia="Times New Roman" w:hAnsi="Times New Roman" w:cs="Times New Roman"/>
                <w:sz w:val="24"/>
                <w:szCs w:val="20"/>
              </w:rPr>
              <w:t>Enter the adjusted number of trees, bush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es, or vines in the tree stage </w:t>
            </w:r>
            <w:r w:rsidRPr="00BE2423">
              <w:rPr>
                <w:rFonts w:ascii="Times New Roman" w:eastAsia="Times New Roman" w:hAnsi="Times New Roman" w:cs="Times New Roman"/>
                <w:sz w:val="24"/>
                <w:szCs w:val="20"/>
              </w:rPr>
              <w:t>that was determined by the COC.</w:t>
            </w:r>
          </w:p>
        </w:tc>
      </w:tr>
    </w:tbl>
    <w:p w14:paraId="18E67CED" w14:textId="77777777" w:rsidR="00544029" w:rsidRDefault="00544029" w:rsidP="00F74E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5A7867AA" w14:textId="77777777" w:rsidR="00504FB6" w:rsidRDefault="00504FB6" w:rsidP="00F74E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582DD72C" w14:textId="77777777" w:rsidR="00504FB6" w:rsidRDefault="00504FB6" w:rsidP="00F74E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71A49AD5" w14:textId="77777777" w:rsidR="00504FB6" w:rsidRDefault="00504FB6" w:rsidP="00F74E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52D4D424" w14:textId="77777777" w:rsidR="00504FB6" w:rsidRDefault="00504FB6" w:rsidP="00F74E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49307AE1" w14:textId="77777777" w:rsidR="00293B5C" w:rsidRDefault="00293B5C" w:rsidP="00293B5C"/>
    <w:p w14:paraId="63E6D3B1" w14:textId="3568C19B" w:rsidR="00293B5C" w:rsidRDefault="00293B5C" w:rsidP="00293B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295411DB" w14:textId="77777777" w:rsidR="00293B5C" w:rsidRDefault="00293B5C" w:rsidP="00293B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193DCF42" w14:textId="6349F878" w:rsidR="00293B5C" w:rsidRDefault="00293B5C" w:rsidP="00293B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CB2B20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128FE">
        <w:rPr>
          <w:rFonts w:ascii="Times New Roman" w:hAnsi="Times New Roman" w:cs="Times New Roman"/>
          <w:b/>
          <w:sz w:val="24"/>
          <w:szCs w:val="24"/>
        </w:rPr>
        <w:t>894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3549">
        <w:rPr>
          <w:rFonts w:ascii="Times New Roman" w:hAnsi="Times New Roman" w:cs="Times New Roman"/>
          <w:b/>
          <w:sz w:val="24"/>
          <w:szCs w:val="24"/>
        </w:rPr>
        <w:t>Wildfire and Hurricane Indemnity Program Application</w:t>
      </w:r>
      <w:r w:rsidR="006A3549">
        <w:rPr>
          <w:rFonts w:ascii="Times New Roman" w:hAnsi="Times New Roman" w:cs="Times New Roman"/>
          <w:b/>
          <w:sz w:val="24"/>
          <w:szCs w:val="24"/>
        </w:rPr>
        <w:t>+</w:t>
      </w:r>
    </w:p>
    <w:p w14:paraId="7344E280" w14:textId="77777777" w:rsidR="00293B5C" w:rsidRDefault="00293B5C" w:rsidP="00293B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4B24C4D" w14:textId="5CFBB018" w:rsidR="00293B5C" w:rsidRDefault="00CB2B20" w:rsidP="00293B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>Completing FSA</w:t>
      </w:r>
      <w:r w:rsidR="00293B5C">
        <w:rPr>
          <w:rFonts w:ascii="Times New Roman" w:hAnsi="Times New Roman" w:cs="Times New Roman"/>
          <w:b/>
          <w:sz w:val="24"/>
          <w:szCs w:val="24"/>
        </w:rPr>
        <w:t>-</w:t>
      </w:r>
      <w:r w:rsidR="000128FE">
        <w:rPr>
          <w:rFonts w:ascii="Times New Roman" w:hAnsi="Times New Roman" w:cs="Times New Roman"/>
          <w:b/>
          <w:sz w:val="24"/>
          <w:szCs w:val="24"/>
        </w:rPr>
        <w:t>894</w:t>
      </w:r>
      <w:r w:rsidR="00293B5C">
        <w:rPr>
          <w:rFonts w:ascii="Times New Roman" w:hAnsi="Times New Roman" w:cs="Times New Roman"/>
          <w:b/>
          <w:sz w:val="24"/>
          <w:szCs w:val="24"/>
        </w:rPr>
        <w:t xml:space="preserve"> (Continued)</w:t>
      </w:r>
    </w:p>
    <w:p w14:paraId="2C941D30" w14:textId="77777777" w:rsidR="00293B5C" w:rsidRDefault="00293B5C"/>
    <w:tbl>
      <w:tblPr>
        <w:tblStyle w:val="TableGrid"/>
        <w:tblW w:w="9270" w:type="dxa"/>
        <w:tblInd w:w="8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8460"/>
      </w:tblGrid>
      <w:tr w:rsidR="00293B5C" w14:paraId="0EF9CE68" w14:textId="77777777" w:rsidTr="00293B5C">
        <w:trPr>
          <w:trHeight w:val="107"/>
        </w:trPr>
        <w:tc>
          <w:tcPr>
            <w:tcW w:w="810" w:type="dxa"/>
          </w:tcPr>
          <w:p w14:paraId="464767DE" w14:textId="58F10921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60" w:type="dxa"/>
          </w:tcPr>
          <w:p w14:paraId="3C687914" w14:textId="31F81BEB" w:rsidR="00293B5C" w:rsidRPr="00BE2423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293B5C" w14:paraId="3C47870A" w14:textId="77777777" w:rsidTr="00293B5C">
        <w:trPr>
          <w:trHeight w:val="107"/>
        </w:trPr>
        <w:tc>
          <w:tcPr>
            <w:tcW w:w="9270" w:type="dxa"/>
            <w:gridSpan w:val="2"/>
          </w:tcPr>
          <w:p w14:paraId="3BEE33D7" w14:textId="1653D38D" w:rsidR="00293B5C" w:rsidRPr="00BE2423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Part F – Trees, Bushes, and Vines (Continued)</w:t>
            </w:r>
          </w:p>
        </w:tc>
      </w:tr>
      <w:tr w:rsidR="00293B5C" w14:paraId="4FF608C4" w14:textId="77777777" w:rsidTr="004A6D5A">
        <w:trPr>
          <w:trHeight w:val="107"/>
        </w:trPr>
        <w:tc>
          <w:tcPr>
            <w:tcW w:w="810" w:type="dxa"/>
          </w:tcPr>
          <w:p w14:paraId="1BF81A14" w14:textId="6FC2125E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0" w:type="dxa"/>
          </w:tcPr>
          <w:p w14:paraId="180D43FD" w14:textId="49DB3F2C" w:rsidR="00293B5C" w:rsidRPr="00BE2423" w:rsidRDefault="00293B5C" w:rsidP="00504FB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423">
              <w:rPr>
                <w:rFonts w:ascii="Times New Roman" w:eastAsia="Times New Roman" w:hAnsi="Times New Roman" w:cs="Times New Roman"/>
                <w:sz w:val="24"/>
                <w:szCs w:val="20"/>
              </w:rPr>
              <w:t>Enter the adjusted number of destroyed 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ees, bushes or vines determined </w:t>
            </w:r>
            <w:r w:rsidRPr="00BE2423">
              <w:rPr>
                <w:rFonts w:ascii="Times New Roman" w:eastAsia="Times New Roman" w:hAnsi="Times New Roman" w:cs="Times New Roman"/>
                <w:sz w:val="24"/>
                <w:szCs w:val="20"/>
              </w:rPr>
              <w:t>by the COC.</w:t>
            </w:r>
          </w:p>
        </w:tc>
      </w:tr>
      <w:tr w:rsidR="00293B5C" w14:paraId="3A8CE827" w14:textId="77777777" w:rsidTr="004A6D5A">
        <w:trPr>
          <w:trHeight w:val="107"/>
        </w:trPr>
        <w:tc>
          <w:tcPr>
            <w:tcW w:w="810" w:type="dxa"/>
          </w:tcPr>
          <w:p w14:paraId="4FA8E123" w14:textId="699B1F95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0" w:type="dxa"/>
          </w:tcPr>
          <w:p w14:paraId="1CD1E00C" w14:textId="7B134982" w:rsidR="00293B5C" w:rsidRPr="00544029" w:rsidRDefault="00293B5C" w:rsidP="00504FB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423">
              <w:rPr>
                <w:rFonts w:ascii="Times New Roman" w:eastAsia="Times New Roman" w:hAnsi="Times New Roman" w:cs="Times New Roman"/>
                <w:sz w:val="24"/>
                <w:szCs w:val="20"/>
              </w:rPr>
              <w:t>Enter the adjusted number of damaged trees, bushes, or vines determined by the COC.</w:t>
            </w:r>
          </w:p>
        </w:tc>
      </w:tr>
      <w:tr w:rsidR="00293B5C" w14:paraId="6B738127" w14:textId="77777777" w:rsidTr="004A6D5A">
        <w:tc>
          <w:tcPr>
            <w:tcW w:w="810" w:type="dxa"/>
          </w:tcPr>
          <w:p w14:paraId="45B20509" w14:textId="24E003AF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0" w:type="dxa"/>
          </w:tcPr>
          <w:p w14:paraId="5977FEB6" w14:textId="77777777" w:rsidR="00293B5C" w:rsidRPr="00544029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Enter the total dollar value received for trees, bushes or vines as salvage, determined by COC.</w:t>
            </w:r>
          </w:p>
        </w:tc>
      </w:tr>
      <w:tr w:rsidR="00293B5C" w14:paraId="1E58A1A0" w14:textId="77777777" w:rsidTr="004A6D5A">
        <w:tc>
          <w:tcPr>
            <w:tcW w:w="9270" w:type="dxa"/>
            <w:gridSpan w:val="2"/>
          </w:tcPr>
          <w:p w14:paraId="492EAABB" w14:textId="77777777" w:rsidR="00293B5C" w:rsidRPr="004A6D5A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Part G – COC Approval or Disapproval of Pay Grouping</w:t>
            </w:r>
          </w:p>
        </w:tc>
      </w:tr>
      <w:tr w:rsidR="00293B5C" w14:paraId="2E455C9C" w14:textId="77777777" w:rsidTr="004A6D5A">
        <w:tc>
          <w:tcPr>
            <w:tcW w:w="810" w:type="dxa"/>
          </w:tcPr>
          <w:p w14:paraId="493D3ADC" w14:textId="40CDCCA0" w:rsidR="00293B5C" w:rsidRDefault="00DD19BE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0" w:type="dxa"/>
          </w:tcPr>
          <w:p w14:paraId="4D07EB8E" w14:textId="30615980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COC will indicate in the check boxes provided whether the pay grouping information and the crop, value loss or tree, bushes, or vines on </w:t>
            </w:r>
            <w:r w:rsidR="00AD7B5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each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page 2 is approved or disapproved.</w:t>
            </w:r>
          </w:p>
          <w:p w14:paraId="43E47410" w14:textId="77777777" w:rsidR="00293B5C" w:rsidRPr="004A6D5A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Note: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Required to be completed for each additional pay grouping recorded.</w:t>
            </w:r>
          </w:p>
        </w:tc>
      </w:tr>
      <w:tr w:rsidR="00293B5C" w14:paraId="4BF2D686" w14:textId="77777777" w:rsidTr="00293B5C">
        <w:tc>
          <w:tcPr>
            <w:tcW w:w="9270" w:type="dxa"/>
            <w:gridSpan w:val="2"/>
          </w:tcPr>
          <w:p w14:paraId="7316C790" w14:textId="4849AD8C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Part H – Producer Certification</w:t>
            </w:r>
          </w:p>
        </w:tc>
      </w:tr>
      <w:tr w:rsidR="00293B5C" w14:paraId="0FC62CAE" w14:textId="77777777" w:rsidTr="004A6D5A">
        <w:tc>
          <w:tcPr>
            <w:tcW w:w="810" w:type="dxa"/>
          </w:tcPr>
          <w:p w14:paraId="5CD78ABC" w14:textId="72695BAB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14:paraId="53F24176" w14:textId="10F45C8E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Enter any additional remarks.</w:t>
            </w:r>
          </w:p>
        </w:tc>
      </w:tr>
      <w:tr w:rsidR="00293B5C" w14:paraId="5EAA17DE" w14:textId="77777777" w:rsidTr="004A6D5A">
        <w:tc>
          <w:tcPr>
            <w:tcW w:w="810" w:type="dxa"/>
          </w:tcPr>
          <w:p w14:paraId="356982FE" w14:textId="1D4C7021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8460" w:type="dxa"/>
          </w:tcPr>
          <w:p w14:paraId="2BD327C9" w14:textId="3DC5D27E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Producer applying for</w:t>
            </w:r>
            <w:r w:rsidR="00DD19B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6A3549" w:rsidRPr="006A3549">
              <w:rPr>
                <w:rFonts w:ascii="Times New Roman" w:eastAsia="Times New Roman" w:hAnsi="Times New Roman" w:cs="Times New Roman"/>
                <w:sz w:val="24"/>
                <w:szCs w:val="20"/>
              </w:rPr>
              <w:t>WHIP+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benefits must sign.</w:t>
            </w:r>
          </w:p>
        </w:tc>
      </w:tr>
      <w:tr w:rsidR="00293B5C" w14:paraId="6ED2E6A5" w14:textId="77777777" w:rsidTr="004A6D5A">
        <w:tc>
          <w:tcPr>
            <w:tcW w:w="810" w:type="dxa"/>
          </w:tcPr>
          <w:p w14:paraId="6A25AE74" w14:textId="0EF02573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0" w:type="dxa"/>
          </w:tcPr>
          <w:p w14:paraId="453B7EEE" w14:textId="6F95E371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Enter title and/or relationship of the individual</w:t>
            </w:r>
            <w:r w:rsidR="00AD7B5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signing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in</w:t>
            </w:r>
            <w:r w:rsidR="00AD7B5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representative capacity.</w:t>
            </w:r>
          </w:p>
          <w:p w14:paraId="168158FD" w14:textId="7777777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2A27E45" w14:textId="7B3FA44B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Notes: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If the producer signing is not signing in representative capacity, this field should be left blank.</w:t>
            </w:r>
          </w:p>
        </w:tc>
      </w:tr>
      <w:tr w:rsidR="00293B5C" w14:paraId="424A834B" w14:textId="77777777" w:rsidTr="004A6D5A">
        <w:tc>
          <w:tcPr>
            <w:tcW w:w="810" w:type="dxa"/>
          </w:tcPr>
          <w:p w14:paraId="66BC3200" w14:textId="0700D2C8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0" w:type="dxa"/>
          </w:tcPr>
          <w:p w14:paraId="5CD714EC" w14:textId="28A43EEC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Enter date signed.</w:t>
            </w:r>
          </w:p>
        </w:tc>
      </w:tr>
      <w:tr w:rsidR="00293B5C" w14:paraId="611F3B75" w14:textId="77777777" w:rsidTr="00DD19BE">
        <w:tc>
          <w:tcPr>
            <w:tcW w:w="9270" w:type="dxa"/>
            <w:gridSpan w:val="2"/>
          </w:tcPr>
          <w:p w14:paraId="400EB6C1" w14:textId="77777777" w:rsidR="00293B5C" w:rsidRPr="00FD2028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Part I – COC Signature</w:t>
            </w:r>
          </w:p>
          <w:p w14:paraId="6571FDB7" w14:textId="77934327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When the COC representative signs and dates items 6</w:t>
            </w:r>
            <w:r w:rsidR="00DD19BE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 and 6</w:t>
            </w:r>
            <w:r w:rsidR="00DD19BE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B they are signing to all approvals and disapproval</w:t>
            </w:r>
            <w:r w:rsidR="00CB2B20">
              <w:rPr>
                <w:rFonts w:ascii="Times New Roman" w:eastAsia="Times New Roman" w:hAnsi="Times New Roman" w:cs="Times New Roman"/>
                <w:sz w:val="24"/>
                <w:szCs w:val="20"/>
              </w:rPr>
              <w:t>s made throughout the entire FSA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="000128FE">
              <w:rPr>
                <w:rFonts w:ascii="Times New Roman" w:eastAsia="Times New Roman" w:hAnsi="Times New Roman" w:cs="Times New Roman"/>
                <w:sz w:val="24"/>
                <w:szCs w:val="20"/>
              </w:rPr>
              <w:t>894</w:t>
            </w:r>
          </w:p>
        </w:tc>
      </w:tr>
      <w:tr w:rsidR="00293B5C" w14:paraId="7A6D52C2" w14:textId="77777777" w:rsidTr="004A6D5A">
        <w:tc>
          <w:tcPr>
            <w:tcW w:w="810" w:type="dxa"/>
          </w:tcPr>
          <w:p w14:paraId="07A1F90E" w14:textId="17256F66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0" w:type="dxa"/>
          </w:tcPr>
          <w:p w14:paraId="6BDC386B" w14:textId="129A4506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COC or their Representative’s signature.</w:t>
            </w:r>
          </w:p>
        </w:tc>
      </w:tr>
      <w:tr w:rsidR="00293B5C" w14:paraId="54D32CAB" w14:textId="77777777" w:rsidTr="004A6D5A">
        <w:tc>
          <w:tcPr>
            <w:tcW w:w="810" w:type="dxa"/>
          </w:tcPr>
          <w:p w14:paraId="1EE3021E" w14:textId="33DD0C0D" w:rsidR="00293B5C" w:rsidRDefault="00293B5C" w:rsidP="00293B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9BE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8460" w:type="dxa"/>
          </w:tcPr>
          <w:p w14:paraId="05D4EEA0" w14:textId="17C588F3" w:rsidR="00293B5C" w:rsidRDefault="00293B5C" w:rsidP="006E74B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Date COC or their Representative s</w:t>
            </w:r>
            <w:r w:rsidR="006E74B3">
              <w:rPr>
                <w:rFonts w:ascii="Times New Roman" w:eastAsia="Times New Roman" w:hAnsi="Times New Roman" w:cs="Times New Roman"/>
                <w:sz w:val="24"/>
                <w:szCs w:val="20"/>
              </w:rPr>
              <w:t>igns</w:t>
            </w:r>
            <w:r w:rsidR="00CB2B2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the FSA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="000128FE">
              <w:rPr>
                <w:rFonts w:ascii="Times New Roman" w:eastAsia="Times New Roman" w:hAnsi="Times New Roman" w:cs="Times New Roman"/>
                <w:sz w:val="24"/>
                <w:szCs w:val="20"/>
              </w:rPr>
              <w:t>894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</w:tbl>
    <w:p w14:paraId="0BC8FB99" w14:textId="77777777" w:rsidR="009E0536" w:rsidRDefault="009E0536"/>
    <w:p w14:paraId="3868C63E" w14:textId="77777777" w:rsidR="009E0536" w:rsidRDefault="009E0536"/>
    <w:p w14:paraId="268A1211" w14:textId="77777777" w:rsidR="009E0536" w:rsidRDefault="009E0536"/>
    <w:p w14:paraId="19E3CBFA" w14:textId="77777777" w:rsidR="009E0536" w:rsidRDefault="009E0536"/>
    <w:p w14:paraId="5314F954" w14:textId="77777777" w:rsidR="009E0536" w:rsidRDefault="009E0536"/>
    <w:p w14:paraId="59FB7332" w14:textId="77777777" w:rsidR="009E0536" w:rsidRP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73537F87" w14:textId="43FC651B" w:rsidR="009E0536" w:rsidRDefault="009E0536" w:rsidP="004A6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44BF84BD" w14:textId="77777777" w:rsidR="009E0536" w:rsidRDefault="009E05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3D31644" w14:textId="14D16847" w:rsid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5409DAD6" w14:textId="77777777" w:rsid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191D1D0F" w14:textId="27CE07F6" w:rsid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CB2B20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128FE">
        <w:rPr>
          <w:rFonts w:ascii="Times New Roman" w:hAnsi="Times New Roman" w:cs="Times New Roman"/>
          <w:b/>
          <w:sz w:val="24"/>
          <w:szCs w:val="24"/>
        </w:rPr>
        <w:t>894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3549">
        <w:rPr>
          <w:rFonts w:ascii="Times New Roman" w:hAnsi="Times New Roman" w:cs="Times New Roman"/>
          <w:b/>
          <w:sz w:val="24"/>
          <w:szCs w:val="24"/>
        </w:rPr>
        <w:t>Wildfire and Hurricane Indemnity Program Application</w:t>
      </w:r>
      <w:r w:rsidR="006A3549">
        <w:rPr>
          <w:rFonts w:ascii="Times New Roman" w:hAnsi="Times New Roman" w:cs="Times New Roman"/>
          <w:b/>
          <w:sz w:val="24"/>
          <w:szCs w:val="24"/>
        </w:rPr>
        <w:t>+</w:t>
      </w:r>
    </w:p>
    <w:p w14:paraId="0CF08FB6" w14:textId="77777777" w:rsid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3C5E2A2" w14:textId="7F2C7CC1" w:rsidR="008C58C2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Example of a </w:t>
      </w:r>
      <w:r w:rsidR="008C58C2">
        <w:rPr>
          <w:rFonts w:ascii="Times New Roman" w:hAnsi="Times New Roman" w:cs="Times New Roman"/>
          <w:b/>
          <w:sz w:val="24"/>
          <w:szCs w:val="24"/>
        </w:rPr>
        <w:t xml:space="preserve">Completed </w:t>
      </w:r>
      <w:r w:rsidR="00CB2B20">
        <w:rPr>
          <w:rFonts w:ascii="Times New Roman" w:hAnsi="Times New Roman" w:cs="Times New Roman"/>
          <w:b/>
          <w:sz w:val="24"/>
          <w:szCs w:val="24"/>
        </w:rPr>
        <w:t>FSA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128FE">
        <w:rPr>
          <w:rFonts w:ascii="Times New Roman" w:hAnsi="Times New Roman" w:cs="Times New Roman"/>
          <w:b/>
          <w:sz w:val="24"/>
          <w:szCs w:val="24"/>
        </w:rPr>
        <w:t>894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A58">
        <w:rPr>
          <w:rFonts w:ascii="Times New Roman" w:hAnsi="Times New Roman" w:cs="Times New Roman"/>
          <w:b/>
          <w:sz w:val="24"/>
          <w:szCs w:val="24"/>
        </w:rPr>
        <w:t>for a Production Loss</w:t>
      </w:r>
    </w:p>
    <w:p w14:paraId="0A7F8A4F" w14:textId="77777777" w:rsidR="008C58C2" w:rsidRDefault="008C58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0B03DEB" w14:textId="72443C08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14444201" w14:textId="77777777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19A4EDD8" w14:textId="26141F37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CB2B20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128FE">
        <w:rPr>
          <w:rFonts w:ascii="Times New Roman" w:hAnsi="Times New Roman" w:cs="Times New Roman"/>
          <w:b/>
          <w:sz w:val="24"/>
          <w:szCs w:val="24"/>
        </w:rPr>
        <w:t>894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3549">
        <w:rPr>
          <w:rFonts w:ascii="Times New Roman" w:hAnsi="Times New Roman" w:cs="Times New Roman"/>
          <w:b/>
          <w:sz w:val="24"/>
          <w:szCs w:val="24"/>
        </w:rPr>
        <w:t>Wildfire and Hurricane Indemnity Program Application</w:t>
      </w:r>
      <w:r w:rsidR="006A3549">
        <w:rPr>
          <w:rFonts w:ascii="Times New Roman" w:hAnsi="Times New Roman" w:cs="Times New Roman"/>
          <w:b/>
          <w:sz w:val="24"/>
          <w:szCs w:val="24"/>
        </w:rPr>
        <w:t>+</w:t>
      </w:r>
    </w:p>
    <w:p w14:paraId="674523E6" w14:textId="77777777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27F23BE" w14:textId="6779B05C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</w:t>
      </w:r>
      <w:r>
        <w:rPr>
          <w:rFonts w:ascii="Times New Roman" w:hAnsi="Times New Roman" w:cs="Times New Roman"/>
          <w:b/>
          <w:sz w:val="24"/>
          <w:szCs w:val="24"/>
        </w:rPr>
        <w:tab/>
        <w:t>Example of a Co</w:t>
      </w:r>
      <w:r w:rsidR="00CB2B20">
        <w:rPr>
          <w:rFonts w:ascii="Times New Roman" w:hAnsi="Times New Roman" w:cs="Times New Roman"/>
          <w:b/>
          <w:sz w:val="24"/>
          <w:szCs w:val="24"/>
        </w:rPr>
        <w:t>mpleted FSA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128FE">
        <w:rPr>
          <w:rFonts w:ascii="Times New Roman" w:hAnsi="Times New Roman" w:cs="Times New Roman"/>
          <w:b/>
          <w:sz w:val="24"/>
          <w:szCs w:val="24"/>
        </w:rPr>
        <w:t>894</w:t>
      </w:r>
      <w:r>
        <w:rPr>
          <w:rFonts w:ascii="Times New Roman" w:hAnsi="Times New Roman" w:cs="Times New Roman"/>
          <w:b/>
          <w:sz w:val="24"/>
          <w:szCs w:val="24"/>
        </w:rPr>
        <w:t xml:space="preserve"> for a Value Loss</w:t>
      </w:r>
    </w:p>
    <w:p w14:paraId="34FE248E" w14:textId="77777777" w:rsidR="008C58C2" w:rsidRDefault="008C58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4CD288A" w14:textId="63ED4679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Exhibit </w:t>
      </w:r>
      <w:r w:rsidR="00EE70A2">
        <w:rPr>
          <w:rFonts w:ascii="Times New Roman" w:hAnsi="Times New Roman" w:cs="Times New Roman"/>
          <w:b/>
          <w:sz w:val="24"/>
          <w:szCs w:val="24"/>
        </w:rPr>
        <w:t>5</w:t>
      </w:r>
    </w:p>
    <w:p w14:paraId="1D98FE84" w14:textId="77777777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1168D344" w14:textId="6CFE5952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CB2B20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128FE">
        <w:rPr>
          <w:rFonts w:ascii="Times New Roman" w:hAnsi="Times New Roman" w:cs="Times New Roman"/>
          <w:b/>
          <w:sz w:val="24"/>
          <w:szCs w:val="24"/>
        </w:rPr>
        <w:t>894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3549">
        <w:rPr>
          <w:rFonts w:ascii="Times New Roman" w:hAnsi="Times New Roman" w:cs="Times New Roman"/>
          <w:b/>
          <w:sz w:val="24"/>
          <w:szCs w:val="24"/>
        </w:rPr>
        <w:t>Wildfire and Hurricane Indemnity Program Application</w:t>
      </w:r>
      <w:r w:rsidR="006A3549">
        <w:rPr>
          <w:rFonts w:ascii="Times New Roman" w:hAnsi="Times New Roman" w:cs="Times New Roman"/>
          <w:b/>
          <w:sz w:val="24"/>
          <w:szCs w:val="24"/>
        </w:rPr>
        <w:t>+</w:t>
      </w:r>
    </w:p>
    <w:p w14:paraId="7D7D8BDA" w14:textId="77777777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46B1438" w14:textId="69A0A3D1" w:rsidR="008C58C2" w:rsidRDefault="00CB2B20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</w:t>
      </w:r>
      <w:r>
        <w:rPr>
          <w:rFonts w:ascii="Times New Roman" w:hAnsi="Times New Roman" w:cs="Times New Roman"/>
          <w:b/>
          <w:sz w:val="24"/>
          <w:szCs w:val="24"/>
        </w:rPr>
        <w:tab/>
        <w:t>Example of a Completed FSA</w:t>
      </w:r>
      <w:r w:rsidR="008C58C2">
        <w:rPr>
          <w:rFonts w:ascii="Times New Roman" w:hAnsi="Times New Roman" w:cs="Times New Roman"/>
          <w:b/>
          <w:sz w:val="24"/>
          <w:szCs w:val="24"/>
        </w:rPr>
        <w:t>-</w:t>
      </w:r>
      <w:r w:rsidR="000128FE">
        <w:rPr>
          <w:rFonts w:ascii="Times New Roman" w:hAnsi="Times New Roman" w:cs="Times New Roman"/>
          <w:b/>
          <w:sz w:val="24"/>
          <w:szCs w:val="24"/>
        </w:rPr>
        <w:t>894</w:t>
      </w:r>
      <w:r w:rsidR="008C58C2">
        <w:rPr>
          <w:rFonts w:ascii="Times New Roman" w:hAnsi="Times New Roman" w:cs="Times New Roman"/>
          <w:b/>
          <w:sz w:val="24"/>
          <w:szCs w:val="24"/>
        </w:rPr>
        <w:t xml:space="preserve"> for a Trees, Bushes and Vines</w:t>
      </w:r>
    </w:p>
    <w:p w14:paraId="597BB590" w14:textId="77777777" w:rsidR="008C58C2" w:rsidRDefault="008C58C2" w:rsidP="008C58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5F025EA5" w14:textId="77777777" w:rsid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44C642C0" w14:textId="77777777" w:rsid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04FBA44F" w14:textId="46C0C1BE" w:rsidR="009E0536" w:rsidRDefault="009E0536" w:rsidP="009E05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FF1A2BA" w14:textId="77777777" w:rsidR="00EF13FB" w:rsidRPr="00F74E9F" w:rsidRDefault="00EF13FB" w:rsidP="004A6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sectPr w:rsidR="00EF13FB" w:rsidRPr="00F74E9F" w:rsidSect="008B57F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FCF18" w14:textId="77777777" w:rsidR="00DD19BE" w:rsidRDefault="00DD19BE" w:rsidP="009E0536">
      <w:pPr>
        <w:spacing w:after="0" w:line="240" w:lineRule="auto"/>
      </w:pPr>
      <w:r>
        <w:separator/>
      </w:r>
    </w:p>
  </w:endnote>
  <w:endnote w:type="continuationSeparator" w:id="0">
    <w:p w14:paraId="7987E19A" w14:textId="77777777" w:rsidR="00DD19BE" w:rsidRDefault="00DD19BE" w:rsidP="009E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A5658" w14:textId="77777777" w:rsidR="00DD19BE" w:rsidRDefault="00DD19BE" w:rsidP="009E0536">
      <w:pPr>
        <w:spacing w:after="0" w:line="240" w:lineRule="auto"/>
      </w:pPr>
      <w:r>
        <w:separator/>
      </w:r>
    </w:p>
  </w:footnote>
  <w:footnote w:type="continuationSeparator" w:id="0">
    <w:p w14:paraId="452DCA62" w14:textId="77777777" w:rsidR="00DD19BE" w:rsidRDefault="00DD19BE" w:rsidP="009E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B36"/>
    <w:multiLevelType w:val="hybridMultilevel"/>
    <w:tmpl w:val="3814B46C"/>
    <w:lvl w:ilvl="0" w:tplc="3410CED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11311"/>
    <w:multiLevelType w:val="hybridMultilevel"/>
    <w:tmpl w:val="620CECC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4B91519D"/>
    <w:multiLevelType w:val="hybridMultilevel"/>
    <w:tmpl w:val="59EC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270FD"/>
    <w:multiLevelType w:val="hybridMultilevel"/>
    <w:tmpl w:val="D7DE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E41BB"/>
    <w:multiLevelType w:val="hybridMultilevel"/>
    <w:tmpl w:val="BBEC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F533B"/>
    <w:multiLevelType w:val="hybridMultilevel"/>
    <w:tmpl w:val="8BD0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FD"/>
    <w:rsid w:val="00005576"/>
    <w:rsid w:val="000128FE"/>
    <w:rsid w:val="00064D8B"/>
    <w:rsid w:val="00072EFA"/>
    <w:rsid w:val="00073BDA"/>
    <w:rsid w:val="000A5A58"/>
    <w:rsid w:val="00124F18"/>
    <w:rsid w:val="00127898"/>
    <w:rsid w:val="00150401"/>
    <w:rsid w:val="0015685D"/>
    <w:rsid w:val="0016113F"/>
    <w:rsid w:val="0016454A"/>
    <w:rsid w:val="00255A02"/>
    <w:rsid w:val="00293B5C"/>
    <w:rsid w:val="002A511C"/>
    <w:rsid w:val="002C65CE"/>
    <w:rsid w:val="002E43D3"/>
    <w:rsid w:val="002E7601"/>
    <w:rsid w:val="002F3789"/>
    <w:rsid w:val="00311E99"/>
    <w:rsid w:val="003322D7"/>
    <w:rsid w:val="00435182"/>
    <w:rsid w:val="00456A3A"/>
    <w:rsid w:val="004A6D5A"/>
    <w:rsid w:val="004B1B76"/>
    <w:rsid w:val="004B2BB4"/>
    <w:rsid w:val="004D6B9A"/>
    <w:rsid w:val="00504FB6"/>
    <w:rsid w:val="00526731"/>
    <w:rsid w:val="00544029"/>
    <w:rsid w:val="00583A66"/>
    <w:rsid w:val="005A2F81"/>
    <w:rsid w:val="005C4D8A"/>
    <w:rsid w:val="005E2BEA"/>
    <w:rsid w:val="00684942"/>
    <w:rsid w:val="006A3549"/>
    <w:rsid w:val="006C5547"/>
    <w:rsid w:val="006E74B3"/>
    <w:rsid w:val="007206D4"/>
    <w:rsid w:val="007309D0"/>
    <w:rsid w:val="007555F6"/>
    <w:rsid w:val="00757556"/>
    <w:rsid w:val="0076619D"/>
    <w:rsid w:val="007C31AB"/>
    <w:rsid w:val="007E458C"/>
    <w:rsid w:val="007F4E93"/>
    <w:rsid w:val="00802249"/>
    <w:rsid w:val="00806F76"/>
    <w:rsid w:val="00861EA6"/>
    <w:rsid w:val="00891C6D"/>
    <w:rsid w:val="008A23DB"/>
    <w:rsid w:val="008A2D1D"/>
    <w:rsid w:val="008B57FD"/>
    <w:rsid w:val="008C58C2"/>
    <w:rsid w:val="008D1770"/>
    <w:rsid w:val="008F48A0"/>
    <w:rsid w:val="00911D55"/>
    <w:rsid w:val="0094231E"/>
    <w:rsid w:val="009617E1"/>
    <w:rsid w:val="00971C1F"/>
    <w:rsid w:val="00976BA1"/>
    <w:rsid w:val="0098365D"/>
    <w:rsid w:val="00993AF3"/>
    <w:rsid w:val="009A3C50"/>
    <w:rsid w:val="009C7115"/>
    <w:rsid w:val="009E0536"/>
    <w:rsid w:val="00A177E8"/>
    <w:rsid w:val="00A57ECF"/>
    <w:rsid w:val="00A655C3"/>
    <w:rsid w:val="00AA1F5B"/>
    <w:rsid w:val="00AC6E1C"/>
    <w:rsid w:val="00AD7B54"/>
    <w:rsid w:val="00AE4A34"/>
    <w:rsid w:val="00AE5144"/>
    <w:rsid w:val="00B67626"/>
    <w:rsid w:val="00B734E6"/>
    <w:rsid w:val="00BE2423"/>
    <w:rsid w:val="00BF3629"/>
    <w:rsid w:val="00C2083F"/>
    <w:rsid w:val="00C25959"/>
    <w:rsid w:val="00C82B00"/>
    <w:rsid w:val="00C96DF5"/>
    <w:rsid w:val="00CA6BE7"/>
    <w:rsid w:val="00CB2B20"/>
    <w:rsid w:val="00CC2551"/>
    <w:rsid w:val="00CC730F"/>
    <w:rsid w:val="00CD1C74"/>
    <w:rsid w:val="00CE5148"/>
    <w:rsid w:val="00D16C9A"/>
    <w:rsid w:val="00D27DE2"/>
    <w:rsid w:val="00D353F6"/>
    <w:rsid w:val="00D556B7"/>
    <w:rsid w:val="00D70BE2"/>
    <w:rsid w:val="00D80F0C"/>
    <w:rsid w:val="00DB0537"/>
    <w:rsid w:val="00DC6654"/>
    <w:rsid w:val="00DD19BE"/>
    <w:rsid w:val="00DE336A"/>
    <w:rsid w:val="00E01440"/>
    <w:rsid w:val="00E23A77"/>
    <w:rsid w:val="00E45A3C"/>
    <w:rsid w:val="00E60647"/>
    <w:rsid w:val="00E65CCB"/>
    <w:rsid w:val="00E67812"/>
    <w:rsid w:val="00E94833"/>
    <w:rsid w:val="00ED5BD3"/>
    <w:rsid w:val="00EE70A2"/>
    <w:rsid w:val="00EF13FB"/>
    <w:rsid w:val="00F24DB2"/>
    <w:rsid w:val="00F30334"/>
    <w:rsid w:val="00F573A0"/>
    <w:rsid w:val="00F74E9F"/>
    <w:rsid w:val="00F77E44"/>
    <w:rsid w:val="00F96A9B"/>
    <w:rsid w:val="00FB2206"/>
    <w:rsid w:val="00FD2028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E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F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Cent">
    <w:name w:val="Heading 3 Cent"/>
    <w:basedOn w:val="Heading3"/>
    <w:rsid w:val="00EF13FB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3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36"/>
  </w:style>
  <w:style w:type="paragraph" w:styleId="Footer">
    <w:name w:val="footer"/>
    <w:basedOn w:val="Normal"/>
    <w:link w:val="FooterChar"/>
    <w:uiPriority w:val="99"/>
    <w:unhideWhenUsed/>
    <w:rsid w:val="009E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F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Cent">
    <w:name w:val="Heading 3 Cent"/>
    <w:basedOn w:val="Heading3"/>
    <w:rsid w:val="00EF13FB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3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36"/>
  </w:style>
  <w:style w:type="paragraph" w:styleId="Footer">
    <w:name w:val="footer"/>
    <w:basedOn w:val="Normal"/>
    <w:link w:val="FooterChar"/>
    <w:uiPriority w:val="99"/>
    <w:unhideWhenUsed/>
    <w:rsid w:val="009E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BCBF2F95BF3478D7AF70968EAA537" ma:contentTypeVersion="0" ma:contentTypeDescription="Create a new document." ma:contentTypeScope="" ma:versionID="176458cf86fe5d0013339fd2c4839182">
  <xsd:schema xmlns:xsd="http://www.w3.org/2001/XMLSchema" xmlns:xs="http://www.w3.org/2001/XMLSchema" xmlns:p="http://schemas.microsoft.com/office/2006/metadata/properties" xmlns:ns2="ccff639c-5102-4f1c-ab41-fa6f4398e5e1" targetNamespace="http://schemas.microsoft.com/office/2006/metadata/properties" ma:root="true" ma:fieldsID="51a27ed0c52aa97670e9dca537083db5" ns2:_="">
    <xsd:import namespace="ccff639c-5102-4f1c-ab41-fa6f4398e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f639c-5102-4f1c-ab41-fa6f4398e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ff639c-5102-4f1c-ab41-fa6f4398e5e1">5HJVR3ESJNPM-809787415-42</_dlc_DocId>
    <_dlc_DocIdUrl xmlns="ccff639c-5102-4f1c-ab41-fa6f4398e5e1">
      <Url>https://sharepoint.fsa.usda.net/mgr/dafp/PECD/Program_Policy_Branch/_layouts/15/DocIdRedir.aspx?ID=5HJVR3ESJNPM-809787415-42</Url>
      <Description>5HJVR3ESJNPM-809787415-42</Description>
    </_dlc_DocIdUrl>
  </documentManagement>
</p:properties>
</file>

<file path=customXml/itemProps1.xml><?xml version="1.0" encoding="utf-8"?>
<ds:datastoreItem xmlns:ds="http://schemas.openxmlformats.org/officeDocument/2006/customXml" ds:itemID="{DF38FC05-D620-4097-8861-13F5BA352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CECB3-E318-47EA-96F9-6D8E194297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A7CCE3-020D-4205-A5C2-08A0C009B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f639c-5102-4f1c-ab41-fa6f4398e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83D068-1545-4761-87E6-EC2B3396EE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ff639c-5102-4f1c-ab41-fa6f4398e5e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Ramsburg, Brittany - FSA, Washington, DC</dc:creator>
  <cp:keywords/>
  <dc:description/>
  <cp:lastModifiedBy>SYSTEM</cp:lastModifiedBy>
  <cp:revision>2</cp:revision>
  <cp:lastPrinted>2018-05-09T19:39:00Z</cp:lastPrinted>
  <dcterms:created xsi:type="dcterms:W3CDTF">2019-08-15T15:21:00Z</dcterms:created>
  <dcterms:modified xsi:type="dcterms:W3CDTF">2019-08-15T15:21:00Z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0x0101007F6BCBF2F95BF3478D7AF70968EAA537</vt:lpwstr>
  </property>
  <property fmtid="{D5CDD505-2E9C-101B-9397-08002B2CF9AE}" pid="3" name="_dlc_DocIdItemGuid">
    <vt:lpwstr>2904fc1f-c726-492f-a584-b49034712fab</vt:lpwstr>
  </property>
</Properties>
</file>