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D19B8" w14:textId="28EE2CC4" w:rsidR="0053751D" w:rsidRPr="0053751D" w:rsidRDefault="0053751D" w:rsidP="00FA6BCA">
      <w:pPr>
        <w:spacing w:after="0" w:line="240" w:lineRule="auto"/>
        <w:rPr>
          <w:rFonts w:ascii="Times New Roman" w:hAnsi="Times New Roman" w:cs="Times New Roman"/>
        </w:rPr>
        <w:sectPr w:rsidR="0053751D" w:rsidRPr="0053751D" w:rsidSect="00A77C5D">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1440" w:footer="720" w:gutter="0"/>
          <w:cols w:space="720"/>
          <w:docGrid w:linePitch="360"/>
        </w:sectPr>
      </w:pPr>
      <w:bookmarkStart w:id="0" w:name="_GoBack"/>
      <w:bookmarkEnd w:id="0"/>
    </w:p>
    <w:p w14:paraId="78BF8F4D" w14:textId="7DF498A5" w:rsidR="00E42DD8" w:rsidRPr="00910FDC" w:rsidRDefault="00FA6BCA" w:rsidP="00FA6BCA">
      <w:pPr>
        <w:spacing w:after="0" w:line="240" w:lineRule="auto"/>
        <w:rPr>
          <w:rFonts w:ascii="Times New Roman" w:hAnsi="Times New Roman" w:cs="Times New Roman"/>
          <w:sz w:val="24"/>
          <w:szCs w:val="24"/>
        </w:rPr>
      </w:pPr>
      <w:r w:rsidRPr="00910FDC">
        <w:rPr>
          <w:rFonts w:ascii="Times New Roman" w:hAnsi="Times New Roman" w:cs="Times New Roman"/>
          <w:sz w:val="24"/>
          <w:szCs w:val="24"/>
        </w:rPr>
        <w:lastRenderedPageBreak/>
        <w:t>&lt;DATE&gt;</w:t>
      </w:r>
    </w:p>
    <w:p w14:paraId="4173E6E2" w14:textId="6049284A" w:rsidR="00C90BCE" w:rsidRPr="00910FDC" w:rsidRDefault="00C90BCE" w:rsidP="00FA6BCA">
      <w:pPr>
        <w:spacing w:after="0" w:line="240" w:lineRule="auto"/>
        <w:rPr>
          <w:rFonts w:ascii="Times New Roman" w:hAnsi="Times New Roman" w:cs="Times New Roman"/>
          <w:sz w:val="24"/>
          <w:szCs w:val="24"/>
        </w:rPr>
      </w:pPr>
    </w:p>
    <w:p w14:paraId="2B90F54B" w14:textId="719B8276" w:rsidR="00FA6BCA" w:rsidRPr="00910FDC" w:rsidRDefault="00FA6BCA" w:rsidP="00FA6BCA">
      <w:pPr>
        <w:spacing w:after="0" w:line="240" w:lineRule="auto"/>
        <w:rPr>
          <w:rFonts w:ascii="Times New Roman" w:hAnsi="Times New Roman" w:cs="Times New Roman"/>
          <w:sz w:val="24"/>
          <w:szCs w:val="24"/>
        </w:rPr>
      </w:pPr>
      <w:r w:rsidRPr="00910FDC">
        <w:rPr>
          <w:rFonts w:ascii="Times New Roman" w:hAnsi="Times New Roman" w:cs="Times New Roman"/>
          <w:sz w:val="24"/>
          <w:szCs w:val="24"/>
        </w:rPr>
        <w:t>&lt;BAS_NAME&gt;</w:t>
      </w:r>
    </w:p>
    <w:p w14:paraId="75E8D210" w14:textId="29D29C18" w:rsidR="00C90BCE" w:rsidRPr="00910FDC" w:rsidRDefault="00C90BCE" w:rsidP="00FA6BCA">
      <w:pPr>
        <w:spacing w:after="0" w:line="240" w:lineRule="auto"/>
        <w:rPr>
          <w:rFonts w:ascii="Times New Roman" w:hAnsi="Times New Roman" w:cs="Times New Roman"/>
          <w:sz w:val="24"/>
          <w:szCs w:val="24"/>
        </w:rPr>
      </w:pPr>
      <w:r w:rsidRPr="00910FDC">
        <w:rPr>
          <w:rFonts w:ascii="Times New Roman" w:hAnsi="Times New Roman" w:cs="Times New Roman"/>
          <w:sz w:val="24"/>
          <w:szCs w:val="24"/>
        </w:rPr>
        <w:t>&lt;BAS_POSITION&gt;</w:t>
      </w:r>
    </w:p>
    <w:p w14:paraId="0FBB1199" w14:textId="748A8808" w:rsidR="00C90BCE" w:rsidRPr="00910FDC" w:rsidRDefault="00C90BCE" w:rsidP="00FA6BCA">
      <w:pPr>
        <w:spacing w:after="0" w:line="240" w:lineRule="auto"/>
        <w:rPr>
          <w:rFonts w:ascii="Times New Roman" w:hAnsi="Times New Roman" w:cs="Times New Roman"/>
          <w:sz w:val="24"/>
          <w:szCs w:val="24"/>
        </w:rPr>
      </w:pPr>
      <w:r w:rsidRPr="00910FDC">
        <w:rPr>
          <w:rFonts w:ascii="Times New Roman" w:hAnsi="Times New Roman" w:cs="Times New Roman"/>
          <w:sz w:val="24"/>
          <w:szCs w:val="24"/>
        </w:rPr>
        <w:t>&lt;BAS_DEPT_NAME&gt;</w:t>
      </w:r>
    </w:p>
    <w:p w14:paraId="2E3AC479" w14:textId="64123C36" w:rsidR="00C90BCE" w:rsidRPr="00910FDC" w:rsidRDefault="00C90BCE" w:rsidP="00FA6BCA">
      <w:pPr>
        <w:spacing w:after="0" w:line="240" w:lineRule="auto"/>
        <w:rPr>
          <w:rFonts w:ascii="Times New Roman" w:hAnsi="Times New Roman" w:cs="Times New Roman"/>
          <w:sz w:val="24"/>
          <w:szCs w:val="24"/>
        </w:rPr>
      </w:pPr>
      <w:r w:rsidRPr="00910FDC">
        <w:rPr>
          <w:rFonts w:ascii="Times New Roman" w:hAnsi="Times New Roman" w:cs="Times New Roman"/>
          <w:sz w:val="24"/>
          <w:szCs w:val="24"/>
        </w:rPr>
        <w:t>&lt;BAS_MAILING_ADDRESS&gt;</w:t>
      </w:r>
    </w:p>
    <w:p w14:paraId="2F0B44C5" w14:textId="55EF1B77" w:rsidR="00C90BCE" w:rsidRPr="00910FDC" w:rsidRDefault="00C90BCE" w:rsidP="00FA6BCA">
      <w:pPr>
        <w:spacing w:after="0" w:line="240" w:lineRule="auto"/>
        <w:rPr>
          <w:rFonts w:ascii="Times New Roman" w:hAnsi="Times New Roman" w:cs="Times New Roman"/>
          <w:sz w:val="24"/>
          <w:szCs w:val="24"/>
        </w:rPr>
      </w:pPr>
      <w:r w:rsidRPr="00910FDC">
        <w:rPr>
          <w:rFonts w:ascii="Times New Roman" w:hAnsi="Times New Roman" w:cs="Times New Roman"/>
          <w:sz w:val="24"/>
          <w:szCs w:val="24"/>
        </w:rPr>
        <w:t>&lt;BAS_CITY_STATE_ZIP&gt;</w:t>
      </w:r>
    </w:p>
    <w:p w14:paraId="45FBA9BB" w14:textId="17D5E167" w:rsidR="00C90BCE" w:rsidRPr="00910FDC" w:rsidRDefault="00C90BCE" w:rsidP="00C90BCE">
      <w:pPr>
        <w:spacing w:before="120" w:after="0" w:line="240" w:lineRule="auto"/>
        <w:rPr>
          <w:rFonts w:ascii="Times New Roman" w:hAnsi="Times New Roman" w:cs="Times New Roman"/>
          <w:sz w:val="24"/>
          <w:szCs w:val="24"/>
        </w:rPr>
      </w:pPr>
      <w:r w:rsidRPr="00910FDC">
        <w:rPr>
          <w:rFonts w:ascii="Times New Roman" w:hAnsi="Times New Roman" w:cs="Times New Roman"/>
          <w:sz w:val="24"/>
          <w:szCs w:val="24"/>
        </w:rPr>
        <w:t>&lt;ENTITY_</w:t>
      </w:r>
      <w:r w:rsidR="007F0545" w:rsidRPr="00910FDC">
        <w:rPr>
          <w:rFonts w:ascii="Times New Roman" w:hAnsi="Times New Roman" w:cs="Times New Roman"/>
          <w:sz w:val="24"/>
          <w:szCs w:val="24"/>
        </w:rPr>
        <w:t>TYPE&gt;</w:t>
      </w:r>
    </w:p>
    <w:p w14:paraId="2D3ADF05" w14:textId="01005C32" w:rsidR="00C90BCE" w:rsidRPr="00910FDC" w:rsidRDefault="00C90BCE" w:rsidP="00C90BCE">
      <w:pPr>
        <w:spacing w:after="0" w:line="240" w:lineRule="auto"/>
        <w:rPr>
          <w:rFonts w:ascii="Times New Roman" w:hAnsi="Times New Roman" w:cs="Times New Roman"/>
          <w:sz w:val="24"/>
          <w:szCs w:val="24"/>
        </w:rPr>
      </w:pPr>
    </w:p>
    <w:p w14:paraId="05DDA4E9" w14:textId="49F9C0E9" w:rsidR="009B01EE" w:rsidRPr="00910FDC" w:rsidRDefault="009B01EE" w:rsidP="00C90BCE">
      <w:pPr>
        <w:spacing w:after="0" w:line="240" w:lineRule="auto"/>
        <w:rPr>
          <w:rFonts w:ascii="Times New Roman" w:hAnsi="Times New Roman" w:cs="Times New Roman"/>
          <w:sz w:val="24"/>
          <w:szCs w:val="24"/>
        </w:rPr>
      </w:pPr>
      <w:r w:rsidRPr="00910FDC">
        <w:rPr>
          <w:rFonts w:ascii="Times New Roman" w:hAnsi="Times New Roman" w:cs="Times New Roman"/>
          <w:sz w:val="24"/>
          <w:szCs w:val="24"/>
        </w:rPr>
        <w:t>Dear &lt;CONTACT_SALUTATION&gt; + &lt;BAS_LAST_NAME&gt;:</w:t>
      </w:r>
    </w:p>
    <w:p w14:paraId="0D6A90B3" w14:textId="4C3DE5A3" w:rsidR="009B01EE" w:rsidRPr="00910FDC" w:rsidRDefault="009B01EE" w:rsidP="00C90BCE">
      <w:pPr>
        <w:spacing w:after="0" w:line="240" w:lineRule="auto"/>
        <w:rPr>
          <w:rFonts w:ascii="Times New Roman" w:hAnsi="Times New Roman" w:cs="Times New Roman"/>
          <w:sz w:val="24"/>
          <w:szCs w:val="24"/>
        </w:rPr>
      </w:pPr>
    </w:p>
    <w:p w14:paraId="2EBE403E" w14:textId="44442783" w:rsidR="00611632" w:rsidRDefault="00611632" w:rsidP="00FA6BCA">
      <w:pPr>
        <w:spacing w:after="0" w:line="240" w:lineRule="auto"/>
        <w:rPr>
          <w:rFonts w:ascii="Times New Roman" w:hAnsi="Times New Roman" w:cs="Times New Roman"/>
          <w:sz w:val="24"/>
          <w:szCs w:val="24"/>
        </w:rPr>
      </w:pPr>
      <w:r>
        <w:rPr>
          <w:rFonts w:ascii="Times New Roman" w:hAnsi="Times New Roman" w:cs="Times New Roman"/>
          <w:sz w:val="24"/>
          <w:szCs w:val="24"/>
        </w:rPr>
        <w:t>Every year, t</w:t>
      </w:r>
      <w:r w:rsidRPr="001801F6">
        <w:rPr>
          <w:rFonts w:ascii="Times New Roman" w:hAnsi="Times New Roman" w:cs="Times New Roman"/>
          <w:sz w:val="24"/>
          <w:szCs w:val="24"/>
        </w:rPr>
        <w:t xml:space="preserve">he U.S. Census Bureau (Census Bureau) conducts the Boundary and Annexation Survey (BAS) </w:t>
      </w:r>
      <w:r w:rsidR="006E769B">
        <w:rPr>
          <w:rFonts w:ascii="Times New Roman" w:hAnsi="Times New Roman" w:cs="Times New Roman"/>
          <w:sz w:val="24"/>
          <w:szCs w:val="24"/>
        </w:rPr>
        <w:t>to provide an opportunity for tribal, state, and local</w:t>
      </w:r>
      <w:r>
        <w:rPr>
          <w:rFonts w:ascii="Times New Roman" w:hAnsi="Times New Roman" w:cs="Times New Roman"/>
          <w:sz w:val="24"/>
          <w:szCs w:val="24"/>
        </w:rPr>
        <w:t xml:space="preserve"> governments to ensure their legal boundaries</w:t>
      </w:r>
      <w:r w:rsidR="006E769B">
        <w:rPr>
          <w:rFonts w:ascii="Times New Roman" w:hAnsi="Times New Roman" w:cs="Times New Roman"/>
          <w:sz w:val="24"/>
          <w:szCs w:val="24"/>
        </w:rPr>
        <w:t>, names, and government statuses</w:t>
      </w:r>
      <w:r>
        <w:rPr>
          <w:rFonts w:ascii="Times New Roman" w:hAnsi="Times New Roman" w:cs="Times New Roman"/>
          <w:sz w:val="24"/>
          <w:szCs w:val="24"/>
        </w:rPr>
        <w:t xml:space="preserve"> are correctly recorded with the federal government.  Following the BAS, the BAS </w:t>
      </w:r>
      <w:r w:rsidRPr="001801F6">
        <w:rPr>
          <w:rFonts w:ascii="Times New Roman" w:hAnsi="Times New Roman" w:cs="Times New Roman"/>
          <w:sz w:val="24"/>
          <w:szCs w:val="24"/>
        </w:rPr>
        <w:t xml:space="preserve">State Certification Program </w:t>
      </w:r>
      <w:r w:rsidRPr="00584647">
        <w:rPr>
          <w:rFonts w:ascii="Times New Roman" w:hAnsi="Times New Roman" w:cs="Times New Roman"/>
          <w:sz w:val="24"/>
          <w:szCs w:val="24"/>
        </w:rPr>
        <w:t xml:space="preserve">provides </w:t>
      </w:r>
      <w:r w:rsidR="006E769B">
        <w:rPr>
          <w:rFonts w:ascii="Times New Roman" w:hAnsi="Times New Roman" w:cs="Times New Roman"/>
          <w:sz w:val="24"/>
          <w:szCs w:val="24"/>
        </w:rPr>
        <w:t>the governor-appointed State Certifying Official (SCO)</w:t>
      </w:r>
      <w:r w:rsidRPr="00584647">
        <w:rPr>
          <w:rFonts w:ascii="Times New Roman" w:hAnsi="Times New Roman" w:cs="Times New Roman"/>
          <w:sz w:val="24"/>
          <w:szCs w:val="24"/>
        </w:rPr>
        <w:t xml:space="preserve"> </w:t>
      </w:r>
      <w:r>
        <w:rPr>
          <w:rFonts w:ascii="Times New Roman" w:hAnsi="Times New Roman" w:cs="Times New Roman"/>
          <w:sz w:val="24"/>
          <w:szCs w:val="24"/>
        </w:rPr>
        <w:t xml:space="preserve">an opportunity </w:t>
      </w:r>
      <w:r w:rsidRPr="00584647">
        <w:rPr>
          <w:rFonts w:ascii="Times New Roman" w:hAnsi="Times New Roman" w:cs="Times New Roman"/>
          <w:sz w:val="24"/>
          <w:szCs w:val="24"/>
        </w:rPr>
        <w:t>to verify that</w:t>
      </w:r>
      <w:r>
        <w:rPr>
          <w:rFonts w:ascii="Times New Roman" w:hAnsi="Times New Roman" w:cs="Times New Roman"/>
          <w:sz w:val="24"/>
          <w:szCs w:val="24"/>
        </w:rPr>
        <w:t xml:space="preserve"> the legal boundary, legal name</w:t>
      </w:r>
      <w:r w:rsidR="006E769B">
        <w:rPr>
          <w:rFonts w:ascii="Times New Roman" w:hAnsi="Times New Roman" w:cs="Times New Roman"/>
          <w:sz w:val="24"/>
          <w:szCs w:val="24"/>
        </w:rPr>
        <w:t>,</w:t>
      </w:r>
      <w:r w:rsidRPr="00584647">
        <w:rPr>
          <w:rFonts w:ascii="Times New Roman" w:hAnsi="Times New Roman" w:cs="Times New Roman"/>
          <w:sz w:val="24"/>
          <w:szCs w:val="24"/>
        </w:rPr>
        <w:t xml:space="preserve"> and governmental status received through</w:t>
      </w:r>
      <w:r w:rsidR="006E769B">
        <w:rPr>
          <w:rFonts w:ascii="Times New Roman" w:hAnsi="Times New Roman" w:cs="Times New Roman"/>
          <w:sz w:val="24"/>
          <w:szCs w:val="24"/>
        </w:rPr>
        <w:t xml:space="preserve"> the</w:t>
      </w:r>
      <w:r w:rsidRPr="00584647">
        <w:rPr>
          <w:rFonts w:ascii="Times New Roman" w:hAnsi="Times New Roman" w:cs="Times New Roman"/>
          <w:sz w:val="24"/>
          <w:szCs w:val="24"/>
        </w:rPr>
        <w:t xml:space="preserve"> </w:t>
      </w:r>
      <w:r>
        <w:rPr>
          <w:rFonts w:ascii="Times New Roman" w:hAnsi="Times New Roman" w:cs="Times New Roman"/>
          <w:sz w:val="24"/>
          <w:szCs w:val="24"/>
        </w:rPr>
        <w:t>BAS w</w:t>
      </w:r>
      <w:r w:rsidRPr="00584647">
        <w:rPr>
          <w:rFonts w:ascii="Times New Roman" w:hAnsi="Times New Roman" w:cs="Times New Roman"/>
          <w:sz w:val="24"/>
          <w:szCs w:val="24"/>
        </w:rPr>
        <w:t>ere reported in accordance with the state law</w:t>
      </w:r>
      <w:r>
        <w:rPr>
          <w:rFonts w:ascii="Times New Roman" w:hAnsi="Times New Roman" w:cs="Times New Roman"/>
          <w:sz w:val="24"/>
          <w:szCs w:val="24"/>
        </w:rPr>
        <w:t xml:space="preserve">.  </w:t>
      </w:r>
      <w:r w:rsidRPr="001801F6">
        <w:rPr>
          <w:rFonts w:ascii="Times New Roman" w:hAnsi="Times New Roman" w:cs="Times New Roman"/>
          <w:sz w:val="24"/>
          <w:szCs w:val="24"/>
        </w:rPr>
        <w:t>Th</w:t>
      </w:r>
      <w:r>
        <w:rPr>
          <w:rFonts w:ascii="Times New Roman" w:hAnsi="Times New Roman" w:cs="Times New Roman"/>
          <w:sz w:val="24"/>
          <w:szCs w:val="24"/>
        </w:rPr>
        <w:t xml:space="preserve">is ensures </w:t>
      </w:r>
      <w:r w:rsidRPr="001801F6">
        <w:rPr>
          <w:rFonts w:ascii="Times New Roman" w:hAnsi="Times New Roman" w:cs="Times New Roman"/>
          <w:sz w:val="24"/>
          <w:szCs w:val="24"/>
        </w:rPr>
        <w:t>the accuracy of geographic boundaries used to tabulate data for the decennial and economic censuses, and for annual estimates and surveys such as the American Community Survey and Population Estimates Program.</w:t>
      </w:r>
      <w:r>
        <w:rPr>
          <w:rFonts w:ascii="Times New Roman" w:hAnsi="Times New Roman" w:cs="Times New Roman"/>
          <w:sz w:val="24"/>
          <w:szCs w:val="24"/>
        </w:rPr>
        <w:t xml:space="preserve">  </w:t>
      </w:r>
    </w:p>
    <w:p w14:paraId="79BC404C" w14:textId="140AD81A" w:rsidR="00C90BCE" w:rsidRPr="00910FDC" w:rsidRDefault="00C90BCE" w:rsidP="00FA6BCA">
      <w:pPr>
        <w:spacing w:after="0" w:line="240" w:lineRule="auto"/>
        <w:rPr>
          <w:rFonts w:ascii="Times New Roman" w:hAnsi="Times New Roman" w:cs="Times New Roman"/>
          <w:sz w:val="24"/>
          <w:szCs w:val="24"/>
        </w:rPr>
      </w:pPr>
    </w:p>
    <w:p w14:paraId="3B60E36C" w14:textId="14F01052" w:rsidR="009A44AD" w:rsidRPr="00910FDC" w:rsidRDefault="00375F90" w:rsidP="00FA6BCA">
      <w:pPr>
        <w:spacing w:after="0" w:line="240" w:lineRule="auto"/>
        <w:rPr>
          <w:rFonts w:ascii="Times New Roman" w:hAnsi="Times New Roman" w:cs="Times New Roman"/>
          <w:sz w:val="24"/>
          <w:szCs w:val="24"/>
        </w:rPr>
      </w:pPr>
      <w:r w:rsidRPr="00910FDC">
        <w:rPr>
          <w:rFonts w:ascii="Times New Roman" w:hAnsi="Times New Roman" w:cs="Times New Roman"/>
          <w:sz w:val="24"/>
          <w:szCs w:val="24"/>
        </w:rPr>
        <w:t xml:space="preserve">During the </w:t>
      </w:r>
      <w:r w:rsidR="00524E1D">
        <w:rPr>
          <w:rFonts w:ascii="Times New Roman" w:hAnsi="Times New Roman" w:cs="Times New Roman"/>
          <w:sz w:val="24"/>
          <w:szCs w:val="24"/>
        </w:rPr>
        <w:t>&lt;</w:t>
      </w:r>
      <w:r w:rsidR="00E329BA">
        <w:rPr>
          <w:rFonts w:ascii="Times New Roman" w:hAnsi="Times New Roman" w:cs="Times New Roman"/>
          <w:sz w:val="24"/>
          <w:szCs w:val="24"/>
        </w:rPr>
        <w:t>YYYY</w:t>
      </w:r>
      <w:r w:rsidR="00524E1D">
        <w:rPr>
          <w:rFonts w:ascii="Times New Roman" w:hAnsi="Times New Roman" w:cs="Times New Roman"/>
          <w:sz w:val="24"/>
          <w:szCs w:val="24"/>
        </w:rPr>
        <w:t>&gt;</w:t>
      </w:r>
      <w:r w:rsidR="00524E1D" w:rsidRPr="00910FDC">
        <w:rPr>
          <w:rFonts w:ascii="Times New Roman" w:hAnsi="Times New Roman" w:cs="Times New Roman"/>
          <w:sz w:val="24"/>
          <w:szCs w:val="24"/>
        </w:rPr>
        <w:t xml:space="preserve"> </w:t>
      </w:r>
      <w:r w:rsidRPr="00910FDC">
        <w:rPr>
          <w:rFonts w:ascii="Times New Roman" w:hAnsi="Times New Roman" w:cs="Times New Roman"/>
          <w:sz w:val="24"/>
          <w:szCs w:val="24"/>
        </w:rPr>
        <w:t>BAS State Certification</w:t>
      </w:r>
      <w:r w:rsidR="00B05B42" w:rsidRPr="00910FDC">
        <w:rPr>
          <w:rFonts w:ascii="Times New Roman" w:hAnsi="Times New Roman" w:cs="Times New Roman"/>
          <w:sz w:val="24"/>
          <w:szCs w:val="24"/>
        </w:rPr>
        <w:t xml:space="preserve"> Program</w:t>
      </w:r>
      <w:r w:rsidR="00BB2B49" w:rsidRPr="00910FDC">
        <w:rPr>
          <w:rFonts w:ascii="Times New Roman" w:hAnsi="Times New Roman" w:cs="Times New Roman"/>
          <w:sz w:val="24"/>
          <w:szCs w:val="24"/>
        </w:rPr>
        <w:t>,</w:t>
      </w:r>
      <w:r w:rsidR="00E401F4" w:rsidRPr="00910FDC">
        <w:rPr>
          <w:rFonts w:ascii="Times New Roman" w:hAnsi="Times New Roman" w:cs="Times New Roman"/>
          <w:sz w:val="24"/>
          <w:szCs w:val="24"/>
        </w:rPr>
        <w:t xml:space="preserve"> </w:t>
      </w:r>
      <w:r w:rsidR="00563565" w:rsidRPr="00910FDC">
        <w:rPr>
          <w:rFonts w:ascii="Times New Roman" w:hAnsi="Times New Roman" w:cs="Times New Roman"/>
          <w:sz w:val="24"/>
          <w:szCs w:val="24"/>
        </w:rPr>
        <w:t xml:space="preserve">the SCO </w:t>
      </w:r>
      <w:r w:rsidR="00E401F4" w:rsidRPr="00910FDC">
        <w:rPr>
          <w:rFonts w:ascii="Times New Roman" w:hAnsi="Times New Roman" w:cs="Times New Roman"/>
          <w:sz w:val="24"/>
          <w:szCs w:val="24"/>
        </w:rPr>
        <w:t>reviewed changes submitted to the</w:t>
      </w:r>
      <w:r w:rsidR="00776B31" w:rsidRPr="00910FDC">
        <w:rPr>
          <w:rFonts w:ascii="Times New Roman" w:hAnsi="Times New Roman" w:cs="Times New Roman"/>
          <w:sz w:val="24"/>
          <w:szCs w:val="24"/>
        </w:rPr>
        <w:t xml:space="preserve"> </w:t>
      </w:r>
      <w:r w:rsidR="00524E1D">
        <w:rPr>
          <w:rFonts w:ascii="Times New Roman" w:hAnsi="Times New Roman" w:cs="Times New Roman"/>
          <w:sz w:val="24"/>
          <w:szCs w:val="24"/>
        </w:rPr>
        <w:t>&lt;</w:t>
      </w:r>
      <w:r w:rsidR="00E329BA">
        <w:rPr>
          <w:rFonts w:ascii="Times New Roman" w:hAnsi="Times New Roman" w:cs="Times New Roman"/>
          <w:sz w:val="24"/>
          <w:szCs w:val="24"/>
        </w:rPr>
        <w:t>YYYY</w:t>
      </w:r>
      <w:r w:rsidR="00524E1D">
        <w:rPr>
          <w:rFonts w:ascii="Times New Roman" w:hAnsi="Times New Roman" w:cs="Times New Roman"/>
          <w:sz w:val="24"/>
          <w:szCs w:val="24"/>
        </w:rPr>
        <w:t>&gt;</w:t>
      </w:r>
      <w:r w:rsidR="00524E1D" w:rsidRPr="00910FDC">
        <w:rPr>
          <w:rFonts w:ascii="Times New Roman" w:hAnsi="Times New Roman" w:cs="Times New Roman"/>
          <w:sz w:val="24"/>
          <w:szCs w:val="24"/>
        </w:rPr>
        <w:t xml:space="preserve"> </w:t>
      </w:r>
      <w:r w:rsidR="00E401F4" w:rsidRPr="00910FDC">
        <w:rPr>
          <w:rFonts w:ascii="Times New Roman" w:hAnsi="Times New Roman" w:cs="Times New Roman"/>
          <w:sz w:val="24"/>
          <w:szCs w:val="24"/>
        </w:rPr>
        <w:t>BAS</w:t>
      </w:r>
      <w:r w:rsidRPr="00910FDC">
        <w:rPr>
          <w:rFonts w:ascii="Times New Roman" w:hAnsi="Times New Roman" w:cs="Times New Roman"/>
          <w:sz w:val="24"/>
          <w:szCs w:val="24"/>
        </w:rPr>
        <w:t xml:space="preserve">. </w:t>
      </w:r>
      <w:r w:rsidR="00910FDC">
        <w:rPr>
          <w:rFonts w:ascii="Times New Roman" w:hAnsi="Times New Roman" w:cs="Times New Roman"/>
          <w:sz w:val="24"/>
          <w:szCs w:val="24"/>
        </w:rPr>
        <w:t xml:space="preserve"> </w:t>
      </w:r>
      <w:r w:rsidR="006E769B">
        <w:rPr>
          <w:rFonts w:ascii="Times New Roman" w:hAnsi="Times New Roman" w:cs="Times New Roman"/>
          <w:sz w:val="24"/>
          <w:szCs w:val="24"/>
        </w:rPr>
        <w:t xml:space="preserve">Your state’s SCO notified the Census Bureau that </w:t>
      </w:r>
      <w:r w:rsidR="00856DB9" w:rsidRPr="00910FDC">
        <w:rPr>
          <w:rFonts w:ascii="Times New Roman" w:hAnsi="Times New Roman" w:cs="Times New Roman"/>
          <w:sz w:val="24"/>
          <w:szCs w:val="24"/>
        </w:rPr>
        <w:t>one or more boundary changes</w:t>
      </w:r>
      <w:r w:rsidR="00B57EC5" w:rsidRPr="00910FDC">
        <w:rPr>
          <w:rFonts w:ascii="Times New Roman" w:hAnsi="Times New Roman" w:cs="Times New Roman"/>
          <w:sz w:val="24"/>
          <w:szCs w:val="24"/>
        </w:rPr>
        <w:t xml:space="preserve"> </w:t>
      </w:r>
      <w:r w:rsidR="00856DB9" w:rsidRPr="00910FDC">
        <w:rPr>
          <w:rFonts w:ascii="Times New Roman" w:hAnsi="Times New Roman" w:cs="Times New Roman"/>
          <w:sz w:val="24"/>
          <w:szCs w:val="24"/>
        </w:rPr>
        <w:t>w</w:t>
      </w:r>
      <w:r w:rsidR="009A44AD" w:rsidRPr="00910FDC">
        <w:rPr>
          <w:rFonts w:ascii="Times New Roman" w:hAnsi="Times New Roman" w:cs="Times New Roman"/>
          <w:sz w:val="24"/>
          <w:szCs w:val="24"/>
        </w:rPr>
        <w:t>ere</w:t>
      </w:r>
      <w:r w:rsidR="00856DB9" w:rsidRPr="00910FDC">
        <w:rPr>
          <w:rFonts w:ascii="Times New Roman" w:hAnsi="Times New Roman" w:cs="Times New Roman"/>
          <w:sz w:val="24"/>
          <w:szCs w:val="24"/>
        </w:rPr>
        <w:t xml:space="preserve"> not implemented in accordance with state law</w:t>
      </w:r>
      <w:r w:rsidR="00D872DF" w:rsidRPr="00910FDC">
        <w:rPr>
          <w:rFonts w:ascii="Times New Roman" w:hAnsi="Times New Roman" w:cs="Times New Roman"/>
          <w:sz w:val="24"/>
          <w:szCs w:val="24"/>
        </w:rPr>
        <w:t>.</w:t>
      </w:r>
      <w:r w:rsidR="00280173" w:rsidRPr="00910FDC">
        <w:rPr>
          <w:rFonts w:ascii="Times New Roman" w:hAnsi="Times New Roman" w:cs="Times New Roman"/>
          <w:sz w:val="24"/>
          <w:szCs w:val="24"/>
        </w:rPr>
        <w:t xml:space="preserve"> </w:t>
      </w:r>
      <w:r w:rsidR="00910FDC">
        <w:rPr>
          <w:rFonts w:ascii="Times New Roman" w:hAnsi="Times New Roman" w:cs="Times New Roman"/>
          <w:sz w:val="24"/>
          <w:szCs w:val="24"/>
        </w:rPr>
        <w:t xml:space="preserve"> </w:t>
      </w:r>
      <w:r w:rsidR="00372DCB">
        <w:rPr>
          <w:rFonts w:ascii="Times New Roman" w:hAnsi="Times New Roman" w:cs="Times New Roman"/>
          <w:sz w:val="24"/>
          <w:szCs w:val="24"/>
        </w:rPr>
        <w:t xml:space="preserve">Those changes are listed on the attached form.  </w:t>
      </w:r>
      <w:r w:rsidR="00637A64" w:rsidRPr="00910FDC">
        <w:rPr>
          <w:rFonts w:ascii="Times New Roman" w:hAnsi="Times New Roman" w:cs="Times New Roman"/>
          <w:sz w:val="24"/>
          <w:szCs w:val="24"/>
        </w:rPr>
        <w:t xml:space="preserve">If you believe these boundary changes are legally in effect, </w:t>
      </w:r>
      <w:r w:rsidR="00372DCB">
        <w:rPr>
          <w:rFonts w:ascii="Times New Roman" w:hAnsi="Times New Roman" w:cs="Times New Roman"/>
          <w:sz w:val="24"/>
          <w:szCs w:val="24"/>
        </w:rPr>
        <w:t xml:space="preserve">please </w:t>
      </w:r>
      <w:r w:rsidR="00C60F06" w:rsidRPr="00910FDC">
        <w:rPr>
          <w:rFonts w:ascii="Times New Roman" w:hAnsi="Times New Roman" w:cs="Times New Roman"/>
          <w:sz w:val="24"/>
          <w:szCs w:val="24"/>
        </w:rPr>
        <w:t xml:space="preserve">ensure </w:t>
      </w:r>
      <w:r w:rsidR="00253286" w:rsidRPr="00910FDC">
        <w:rPr>
          <w:rFonts w:ascii="Times New Roman" w:hAnsi="Times New Roman" w:cs="Times New Roman"/>
          <w:sz w:val="24"/>
          <w:szCs w:val="24"/>
        </w:rPr>
        <w:t xml:space="preserve">the </w:t>
      </w:r>
      <w:r w:rsidR="00FF788B" w:rsidRPr="00910FDC">
        <w:rPr>
          <w:rFonts w:ascii="Times New Roman" w:hAnsi="Times New Roman" w:cs="Times New Roman"/>
          <w:sz w:val="24"/>
          <w:szCs w:val="24"/>
        </w:rPr>
        <w:t xml:space="preserve">required </w:t>
      </w:r>
      <w:r w:rsidR="00253286" w:rsidRPr="00910FDC">
        <w:rPr>
          <w:rFonts w:ascii="Times New Roman" w:hAnsi="Times New Roman" w:cs="Times New Roman"/>
          <w:sz w:val="24"/>
          <w:szCs w:val="24"/>
        </w:rPr>
        <w:t>documentation</w:t>
      </w:r>
      <w:r w:rsidR="00DA64E0" w:rsidRPr="00910FDC">
        <w:rPr>
          <w:rFonts w:ascii="Times New Roman" w:hAnsi="Times New Roman" w:cs="Times New Roman"/>
          <w:sz w:val="24"/>
          <w:szCs w:val="24"/>
        </w:rPr>
        <w:t xml:space="preserve"> is</w:t>
      </w:r>
      <w:r w:rsidR="00253286" w:rsidRPr="00910FDC">
        <w:rPr>
          <w:rFonts w:ascii="Times New Roman" w:hAnsi="Times New Roman" w:cs="Times New Roman"/>
          <w:sz w:val="24"/>
          <w:szCs w:val="24"/>
        </w:rPr>
        <w:t xml:space="preserve"> filed with the appropriate state or county level agency</w:t>
      </w:r>
      <w:r w:rsidR="00FD3662" w:rsidRPr="00910FDC">
        <w:rPr>
          <w:rFonts w:ascii="Times New Roman" w:hAnsi="Times New Roman" w:cs="Times New Roman"/>
          <w:sz w:val="24"/>
          <w:szCs w:val="24"/>
        </w:rPr>
        <w:t>.</w:t>
      </w:r>
      <w:r w:rsidR="00910FDC">
        <w:rPr>
          <w:rFonts w:ascii="Times New Roman" w:hAnsi="Times New Roman" w:cs="Times New Roman"/>
          <w:sz w:val="24"/>
          <w:szCs w:val="24"/>
        </w:rPr>
        <w:t xml:space="preserve"> </w:t>
      </w:r>
      <w:r w:rsidR="00535B79" w:rsidRPr="00910FDC">
        <w:rPr>
          <w:rFonts w:ascii="Times New Roman" w:hAnsi="Times New Roman" w:cs="Times New Roman"/>
          <w:sz w:val="24"/>
          <w:szCs w:val="24"/>
        </w:rPr>
        <w:t xml:space="preserve"> Once resolved, </w:t>
      </w:r>
      <w:r w:rsidR="00372DCB">
        <w:rPr>
          <w:rFonts w:ascii="Times New Roman" w:hAnsi="Times New Roman" w:cs="Times New Roman"/>
          <w:sz w:val="24"/>
          <w:szCs w:val="24"/>
        </w:rPr>
        <w:t xml:space="preserve">please </w:t>
      </w:r>
      <w:r w:rsidR="00535B79" w:rsidRPr="00910FDC">
        <w:rPr>
          <w:rFonts w:ascii="Times New Roman" w:hAnsi="Times New Roman" w:cs="Times New Roman"/>
          <w:sz w:val="24"/>
          <w:szCs w:val="24"/>
        </w:rPr>
        <w:t>resubmit the boundary c</w:t>
      </w:r>
      <w:r w:rsidR="009718E9" w:rsidRPr="00910FDC">
        <w:rPr>
          <w:rFonts w:ascii="Times New Roman" w:hAnsi="Times New Roman" w:cs="Times New Roman"/>
          <w:sz w:val="24"/>
          <w:szCs w:val="24"/>
        </w:rPr>
        <w:t xml:space="preserve">hanges with appropriate documentation to the Census Bureau </w:t>
      </w:r>
      <w:r w:rsidR="00150F87" w:rsidRPr="00910FDC">
        <w:rPr>
          <w:rFonts w:ascii="Times New Roman" w:hAnsi="Times New Roman" w:cs="Times New Roman"/>
          <w:sz w:val="24"/>
          <w:szCs w:val="24"/>
        </w:rPr>
        <w:t xml:space="preserve">by </w:t>
      </w:r>
      <w:r w:rsidR="009718E9" w:rsidRPr="00910FDC">
        <w:rPr>
          <w:rFonts w:ascii="Times New Roman" w:hAnsi="Times New Roman" w:cs="Times New Roman"/>
          <w:sz w:val="24"/>
          <w:szCs w:val="24"/>
        </w:rPr>
        <w:t xml:space="preserve">email </w:t>
      </w:r>
      <w:r w:rsidR="00150F87" w:rsidRPr="000578D7">
        <w:rPr>
          <w:rFonts w:ascii="Times New Roman" w:hAnsi="Times New Roman" w:cs="Times New Roman"/>
          <w:sz w:val="24"/>
          <w:szCs w:val="24"/>
        </w:rPr>
        <w:t xml:space="preserve">to </w:t>
      </w:r>
      <w:r w:rsidR="00D17FF0" w:rsidRPr="000578D7">
        <w:rPr>
          <w:rFonts w:ascii="Times New Roman" w:hAnsi="Times New Roman" w:cs="Times New Roman"/>
          <w:sz w:val="24"/>
          <w:szCs w:val="24"/>
        </w:rPr>
        <w:t>geo.bas@</w:t>
      </w:r>
      <w:r w:rsidR="00D17FF0" w:rsidRPr="000A44F3">
        <w:rPr>
          <w:rFonts w:ascii="Times New Roman" w:hAnsi="Times New Roman" w:cs="Times New Roman"/>
          <w:sz w:val="24"/>
          <w:szCs w:val="24"/>
        </w:rPr>
        <w:t>census.gov</w:t>
      </w:r>
      <w:r w:rsidR="00150F87" w:rsidRPr="000A44F3">
        <w:rPr>
          <w:rStyle w:val="Hyperlink"/>
          <w:rFonts w:ascii="Times New Roman" w:hAnsi="Times New Roman" w:cs="Times New Roman"/>
          <w:color w:val="auto"/>
          <w:sz w:val="24"/>
          <w:szCs w:val="24"/>
          <w:u w:val="none"/>
        </w:rPr>
        <w:t>.</w:t>
      </w:r>
      <w:r w:rsidR="009718E9" w:rsidRPr="000A44F3">
        <w:rPr>
          <w:rFonts w:ascii="Times New Roman" w:hAnsi="Times New Roman" w:cs="Times New Roman"/>
          <w:sz w:val="28"/>
          <w:szCs w:val="24"/>
        </w:rPr>
        <w:t xml:space="preserve"> </w:t>
      </w:r>
    </w:p>
    <w:p w14:paraId="4FB3BA90" w14:textId="017D27E8" w:rsidR="000A44F3" w:rsidRPr="00910FDC" w:rsidRDefault="000A44F3" w:rsidP="00FA6BCA">
      <w:pPr>
        <w:spacing w:after="0" w:line="240" w:lineRule="auto"/>
        <w:rPr>
          <w:rFonts w:ascii="Times New Roman" w:hAnsi="Times New Roman" w:cs="Times New Roman"/>
          <w:sz w:val="24"/>
          <w:szCs w:val="24"/>
        </w:rPr>
      </w:pPr>
    </w:p>
    <w:p w14:paraId="16B6DBE7" w14:textId="3EC08309" w:rsidR="00272D10" w:rsidRPr="00910FDC" w:rsidRDefault="00272D10" w:rsidP="00272D10">
      <w:pPr>
        <w:spacing w:after="0" w:line="240" w:lineRule="auto"/>
        <w:rPr>
          <w:rFonts w:ascii="Times New Roman" w:hAnsi="Times New Roman" w:cs="Times New Roman"/>
          <w:sz w:val="24"/>
          <w:szCs w:val="24"/>
        </w:rPr>
      </w:pPr>
      <w:r w:rsidRPr="00910FDC">
        <w:rPr>
          <w:rFonts w:ascii="Times New Roman" w:hAnsi="Times New Roman" w:cs="Times New Roman"/>
          <w:sz w:val="24"/>
          <w:szCs w:val="24"/>
        </w:rPr>
        <w:t>If you have any questions, please contact Ms. Allison Shafer</w:t>
      </w:r>
      <w:r w:rsidR="006E769B">
        <w:rPr>
          <w:rFonts w:ascii="Times New Roman" w:hAnsi="Times New Roman" w:cs="Times New Roman"/>
          <w:sz w:val="24"/>
          <w:szCs w:val="24"/>
        </w:rPr>
        <w:t xml:space="preserve"> of the</w:t>
      </w:r>
      <w:r w:rsidR="00372DCB">
        <w:rPr>
          <w:rFonts w:ascii="Times New Roman" w:hAnsi="Times New Roman" w:cs="Times New Roman"/>
          <w:sz w:val="24"/>
          <w:szCs w:val="24"/>
        </w:rPr>
        <w:t xml:space="preserve"> Census Bureau</w:t>
      </w:r>
      <w:r w:rsidR="006E769B">
        <w:rPr>
          <w:rFonts w:ascii="Times New Roman" w:hAnsi="Times New Roman" w:cs="Times New Roman"/>
          <w:sz w:val="24"/>
          <w:szCs w:val="24"/>
        </w:rPr>
        <w:t>’s</w:t>
      </w:r>
      <w:r w:rsidRPr="00910FDC">
        <w:rPr>
          <w:rFonts w:ascii="Times New Roman" w:hAnsi="Times New Roman" w:cs="Times New Roman"/>
          <w:sz w:val="24"/>
          <w:szCs w:val="24"/>
        </w:rPr>
        <w:t xml:space="preserve"> Geography Division</w:t>
      </w:r>
      <w:r w:rsidR="00372DCB">
        <w:rPr>
          <w:rFonts w:ascii="Times New Roman" w:hAnsi="Times New Roman" w:cs="Times New Roman"/>
          <w:sz w:val="24"/>
          <w:szCs w:val="24"/>
        </w:rPr>
        <w:t>,</w:t>
      </w:r>
      <w:r w:rsidRPr="00910FDC">
        <w:rPr>
          <w:rFonts w:ascii="Times New Roman" w:hAnsi="Times New Roman" w:cs="Times New Roman"/>
          <w:sz w:val="24"/>
          <w:szCs w:val="24"/>
        </w:rPr>
        <w:t xml:space="preserve"> by </w:t>
      </w:r>
      <w:r w:rsidRPr="000578D7">
        <w:rPr>
          <w:rFonts w:ascii="Times New Roman" w:hAnsi="Times New Roman" w:cs="Times New Roman"/>
          <w:sz w:val="24"/>
          <w:szCs w:val="24"/>
        </w:rPr>
        <w:t xml:space="preserve">email at </w:t>
      </w:r>
      <w:r w:rsidR="00D17FF0" w:rsidRPr="000578D7">
        <w:rPr>
          <w:rFonts w:ascii="Times New Roman" w:hAnsi="Times New Roman" w:cs="Times New Roman"/>
          <w:sz w:val="24"/>
          <w:szCs w:val="24"/>
        </w:rPr>
        <w:t>geo.bas@census.gov</w:t>
      </w:r>
      <w:r w:rsidRPr="000578D7">
        <w:rPr>
          <w:rFonts w:ascii="Times New Roman" w:hAnsi="Times New Roman" w:cs="Times New Roman"/>
          <w:sz w:val="24"/>
          <w:szCs w:val="24"/>
        </w:rPr>
        <w:t xml:space="preserve"> or by phone at 301</w:t>
      </w:r>
      <w:r w:rsidR="00D17FF0" w:rsidRPr="000578D7">
        <w:rPr>
          <w:rFonts w:ascii="Times New Roman" w:hAnsi="Times New Roman" w:cs="Times New Roman"/>
          <w:sz w:val="24"/>
          <w:szCs w:val="24"/>
        </w:rPr>
        <w:t>-</w:t>
      </w:r>
      <w:r w:rsidRPr="000578D7">
        <w:rPr>
          <w:rFonts w:ascii="Times New Roman" w:hAnsi="Times New Roman" w:cs="Times New Roman"/>
          <w:sz w:val="24"/>
          <w:szCs w:val="24"/>
        </w:rPr>
        <w:t>763-1099.</w:t>
      </w:r>
      <w:r w:rsidRPr="00910FDC">
        <w:rPr>
          <w:rFonts w:ascii="Times New Roman" w:hAnsi="Times New Roman" w:cs="Times New Roman"/>
          <w:sz w:val="24"/>
          <w:szCs w:val="24"/>
        </w:rPr>
        <w:t xml:space="preserve"> </w:t>
      </w:r>
    </w:p>
    <w:p w14:paraId="55451440" w14:textId="5626ACD9" w:rsidR="00AF38D2" w:rsidRPr="00910FDC" w:rsidRDefault="00AF38D2" w:rsidP="00FA6BCA">
      <w:pPr>
        <w:spacing w:after="0" w:line="240" w:lineRule="auto"/>
        <w:rPr>
          <w:rFonts w:ascii="Times New Roman" w:hAnsi="Times New Roman" w:cs="Times New Roman"/>
          <w:sz w:val="24"/>
          <w:szCs w:val="24"/>
        </w:rPr>
      </w:pPr>
    </w:p>
    <w:p w14:paraId="24C1E1A4" w14:textId="65253CDD" w:rsidR="00AF38D2" w:rsidRPr="00910FDC" w:rsidRDefault="00AF38D2" w:rsidP="00FA6BCA">
      <w:pPr>
        <w:spacing w:after="0" w:line="240" w:lineRule="auto"/>
        <w:rPr>
          <w:rFonts w:ascii="Times New Roman" w:hAnsi="Times New Roman" w:cs="Times New Roman"/>
          <w:sz w:val="24"/>
          <w:szCs w:val="24"/>
        </w:rPr>
      </w:pPr>
      <w:r w:rsidRPr="00910FDC">
        <w:rPr>
          <w:rFonts w:ascii="Times New Roman" w:hAnsi="Times New Roman" w:cs="Times New Roman"/>
          <w:sz w:val="24"/>
          <w:szCs w:val="24"/>
        </w:rPr>
        <w:t>Sincerely,</w:t>
      </w:r>
    </w:p>
    <w:p w14:paraId="609CDD99" w14:textId="7CEE2553" w:rsidR="00AF38D2" w:rsidRPr="00910FDC" w:rsidRDefault="00AF38D2" w:rsidP="00FA6BCA">
      <w:pPr>
        <w:spacing w:after="0" w:line="240" w:lineRule="auto"/>
        <w:rPr>
          <w:rFonts w:ascii="Times New Roman" w:hAnsi="Times New Roman" w:cs="Times New Roman"/>
          <w:sz w:val="24"/>
          <w:szCs w:val="24"/>
        </w:rPr>
      </w:pPr>
    </w:p>
    <w:p w14:paraId="571ACCD3" w14:textId="3A30953E" w:rsidR="00AF38D2" w:rsidRPr="00910FDC" w:rsidRDefault="00AF38D2" w:rsidP="00FA6BCA">
      <w:pPr>
        <w:spacing w:after="0" w:line="240" w:lineRule="auto"/>
        <w:rPr>
          <w:rFonts w:ascii="Times New Roman" w:hAnsi="Times New Roman" w:cs="Times New Roman"/>
          <w:sz w:val="24"/>
          <w:szCs w:val="24"/>
        </w:rPr>
      </w:pPr>
    </w:p>
    <w:p w14:paraId="5B955105" w14:textId="7A6FD100" w:rsidR="00910FDC" w:rsidRPr="00910FDC" w:rsidRDefault="00910FDC" w:rsidP="00FA6BC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0349268C" w14:textId="3B4DAFE7" w:rsidR="00AF38D2" w:rsidRPr="00910FDC" w:rsidRDefault="00E402A4" w:rsidP="00FA6BCA">
      <w:pPr>
        <w:spacing w:after="0" w:line="240" w:lineRule="auto"/>
        <w:rPr>
          <w:rFonts w:ascii="Times New Roman" w:hAnsi="Times New Roman" w:cs="Times New Roman"/>
          <w:sz w:val="24"/>
          <w:szCs w:val="24"/>
        </w:rPr>
      </w:pPr>
      <w:r w:rsidRPr="00910FDC">
        <w:rPr>
          <w:rFonts w:ascii="Times New Roman" w:hAnsi="Times New Roman" w:cs="Times New Roman"/>
          <w:sz w:val="24"/>
          <w:szCs w:val="24"/>
        </w:rPr>
        <w:t xml:space="preserve">Ron </w:t>
      </w:r>
      <w:r w:rsidR="00A64B82" w:rsidRPr="00910FDC">
        <w:rPr>
          <w:rFonts w:ascii="Times New Roman" w:hAnsi="Times New Roman" w:cs="Times New Roman"/>
          <w:sz w:val="24"/>
          <w:szCs w:val="24"/>
        </w:rPr>
        <w:t xml:space="preserve">S. </w:t>
      </w:r>
      <w:r w:rsidRPr="00910FDC">
        <w:rPr>
          <w:rFonts w:ascii="Times New Roman" w:hAnsi="Times New Roman" w:cs="Times New Roman"/>
          <w:sz w:val="24"/>
          <w:szCs w:val="24"/>
        </w:rPr>
        <w:t>Jarmin</w:t>
      </w:r>
    </w:p>
    <w:p w14:paraId="4EF6FCE6" w14:textId="721EA7FC" w:rsidR="00910FDC" w:rsidRDefault="00A64B82" w:rsidP="00FA6BCA">
      <w:pPr>
        <w:spacing w:after="0" w:line="240" w:lineRule="auto"/>
        <w:rPr>
          <w:rFonts w:ascii="Times New Roman" w:hAnsi="Times New Roman" w:cs="Times New Roman"/>
          <w:sz w:val="24"/>
          <w:szCs w:val="24"/>
        </w:rPr>
      </w:pPr>
      <w:r w:rsidRPr="00910FDC">
        <w:rPr>
          <w:rFonts w:ascii="Times New Roman" w:hAnsi="Times New Roman" w:cs="Times New Roman"/>
          <w:sz w:val="24"/>
          <w:szCs w:val="24"/>
        </w:rPr>
        <w:t>Performing the Non-Exclusive</w:t>
      </w:r>
      <w:r w:rsidR="00D17FF0">
        <w:rPr>
          <w:rFonts w:ascii="Times New Roman" w:hAnsi="Times New Roman" w:cs="Times New Roman"/>
          <w:sz w:val="24"/>
          <w:szCs w:val="24"/>
        </w:rPr>
        <w:t xml:space="preserve"> </w:t>
      </w:r>
      <w:r w:rsidRPr="00910FDC">
        <w:rPr>
          <w:rFonts w:ascii="Times New Roman" w:hAnsi="Times New Roman" w:cs="Times New Roman"/>
          <w:sz w:val="24"/>
          <w:szCs w:val="24"/>
        </w:rPr>
        <w:t xml:space="preserve">Functions </w:t>
      </w:r>
    </w:p>
    <w:p w14:paraId="30E79CEB" w14:textId="147B0838" w:rsidR="00A64B82" w:rsidRPr="00910FDC" w:rsidRDefault="00A64B82" w:rsidP="00FA6BCA">
      <w:pPr>
        <w:spacing w:after="0" w:line="240" w:lineRule="auto"/>
        <w:rPr>
          <w:rFonts w:ascii="Times New Roman" w:hAnsi="Times New Roman" w:cs="Times New Roman"/>
          <w:sz w:val="24"/>
          <w:szCs w:val="24"/>
        </w:rPr>
      </w:pPr>
      <w:r w:rsidRPr="00910FDC">
        <w:rPr>
          <w:rFonts w:ascii="Times New Roman" w:hAnsi="Times New Roman" w:cs="Times New Roman"/>
          <w:sz w:val="24"/>
          <w:szCs w:val="24"/>
        </w:rPr>
        <w:t>and Duties of the Director</w:t>
      </w:r>
    </w:p>
    <w:p w14:paraId="0D52808F" w14:textId="311A9F67" w:rsidR="00AF38D2" w:rsidRPr="00910FDC" w:rsidRDefault="00AF38D2" w:rsidP="00FA6BCA">
      <w:pPr>
        <w:spacing w:after="0" w:line="240" w:lineRule="auto"/>
        <w:rPr>
          <w:rFonts w:ascii="Times New Roman" w:hAnsi="Times New Roman" w:cs="Times New Roman"/>
          <w:sz w:val="24"/>
          <w:szCs w:val="24"/>
        </w:rPr>
      </w:pPr>
    </w:p>
    <w:p w14:paraId="589B8F4C" w14:textId="3970B1F8" w:rsidR="00531D66" w:rsidRDefault="00AF38D2" w:rsidP="00FA6BCA">
      <w:pPr>
        <w:spacing w:after="0" w:line="240" w:lineRule="auto"/>
        <w:rPr>
          <w:rFonts w:ascii="Times New Roman" w:hAnsi="Times New Roman" w:cs="Times New Roman"/>
          <w:sz w:val="24"/>
          <w:szCs w:val="24"/>
        </w:rPr>
      </w:pPr>
      <w:r w:rsidRPr="00910FDC">
        <w:rPr>
          <w:rFonts w:ascii="Times New Roman" w:hAnsi="Times New Roman" w:cs="Times New Roman"/>
          <w:sz w:val="24"/>
          <w:szCs w:val="24"/>
        </w:rPr>
        <w:t>Enclosure</w:t>
      </w:r>
    </w:p>
    <w:p w14:paraId="49EDDF25" w14:textId="5EBFCEB0" w:rsidR="000A44F3" w:rsidRDefault="000A44F3" w:rsidP="000A44F3">
      <w:pPr>
        <w:spacing w:after="0" w:line="240" w:lineRule="auto"/>
        <w:rPr>
          <w:rFonts w:ascii="Times New Roman" w:hAnsi="Times New Roman" w:cs="Times New Roman"/>
          <w:sz w:val="24"/>
          <w:szCs w:val="24"/>
        </w:rPr>
      </w:pPr>
    </w:p>
    <w:p w14:paraId="69A54E42" w14:textId="5810201F" w:rsidR="000A44F3" w:rsidRPr="00F67EC6" w:rsidRDefault="000A44F3" w:rsidP="000A44F3">
      <w:pPr>
        <w:spacing w:after="0" w:line="240" w:lineRule="auto"/>
        <w:rPr>
          <w:rFonts w:ascii="Times New Roman" w:hAnsi="Times New Roman" w:cs="Times New Roman"/>
          <w:szCs w:val="24"/>
        </w:rPr>
      </w:pPr>
      <w:r w:rsidRPr="00F67EC6">
        <w:rPr>
          <w:rFonts w:ascii="Times New Roman" w:hAnsi="Times New Roman" w:cs="Times New Roman"/>
          <w:szCs w:val="24"/>
        </w:rPr>
        <w:lastRenderedPageBreak/>
        <w:t>We estimate that completing this program will take a total of 10 hours on average. Send comments regarding this burden estimate or any other aspect of this collection of information, including suggestions for reducing this burden, to geo.bas@census.gov. This collection has been approved by the Office of Management and Budget (OMB). The eight digit OMB approval number that appears at the upper left of the letter confirms this approval. If this number were not displayed, we could not conduct this survey. The Census Bureau conducts this program under the legal authority of the Title 13 U.S. Code, Section 6.</w:t>
      </w:r>
    </w:p>
    <w:p w14:paraId="51A95EC3" w14:textId="77777777" w:rsidR="000A44F3" w:rsidRPr="00531D66" w:rsidRDefault="000A44F3" w:rsidP="00FA6BCA">
      <w:pPr>
        <w:spacing w:after="0" w:line="240" w:lineRule="auto"/>
        <w:rPr>
          <w:rFonts w:ascii="Times New Roman" w:hAnsi="Times New Roman" w:cs="Times New Roman"/>
        </w:rPr>
      </w:pPr>
    </w:p>
    <w:sectPr w:rsidR="000A44F3" w:rsidRPr="00531D66" w:rsidSect="00E42DD8">
      <w:headerReference w:type="default" r:id="rId19"/>
      <w:footerReference w:type="default" r:id="rId20"/>
      <w:type w:val="continuous"/>
      <w:pgSz w:w="12240" w:h="15840"/>
      <w:pgMar w:top="1440" w:right="1440" w:bottom="1440" w:left="1440" w:header="144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2FC4CA" w14:textId="77777777" w:rsidR="006E769B" w:rsidRDefault="006E769B" w:rsidP="00553EF6">
      <w:pPr>
        <w:spacing w:after="0" w:line="240" w:lineRule="auto"/>
      </w:pPr>
      <w:r>
        <w:separator/>
      </w:r>
    </w:p>
  </w:endnote>
  <w:endnote w:type="continuationSeparator" w:id="0">
    <w:p w14:paraId="110AF75F" w14:textId="77777777" w:rsidR="006E769B" w:rsidRDefault="006E769B" w:rsidP="00553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246F67" w14:textId="77777777" w:rsidR="006E769B" w:rsidRDefault="006E76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660245"/>
      <w:lock w:val="contentLocked"/>
      <w:placeholder>
        <w:docPart w:val="DefaultPlaceholder_1082065158"/>
      </w:placeholder>
      <w:group/>
    </w:sdtPr>
    <w:sdtEndPr/>
    <w:sdtContent>
      <w:sdt>
        <w:sdtPr>
          <w:id w:val="-901673678"/>
          <w:lock w:val="sdtContentLocked"/>
          <w:placeholder>
            <w:docPart w:val="DefaultPlaceholder_1082065158"/>
          </w:placeholder>
        </w:sdtPr>
        <w:sdtEndPr/>
        <w:sdtContent>
          <w:p w14:paraId="230AF9FB" w14:textId="599A5E36" w:rsidR="006E769B" w:rsidRDefault="006E769B">
            <w:pPr>
              <w:pStyle w:val="Footer"/>
            </w:pPr>
            <w:r>
              <w:rPr>
                <w:noProof/>
              </w:rPr>
              <w:drawing>
                <wp:anchor distT="0" distB="0" distL="114300" distR="114300" simplePos="0" relativeHeight="251666432" behindDoc="0" locked="0" layoutInCell="1" allowOverlap="1" wp14:anchorId="136CAA34" wp14:editId="5F7D6EAF">
                  <wp:simplePos x="0" y="0"/>
                  <wp:positionH relativeFrom="column">
                    <wp:posOffset>-365760</wp:posOffset>
                  </wp:positionH>
                  <wp:positionV relativeFrom="paragraph">
                    <wp:posOffset>-402590</wp:posOffset>
                  </wp:positionV>
                  <wp:extent cx="1307592" cy="640142"/>
                  <wp:effectExtent l="0" t="0" r="6985" b="7620"/>
                  <wp:wrapNone/>
                  <wp:docPr id="7" name="Picture 7" descr="M:\Graphics\09—Logos\Census Bureau Logos\JPG Files\cb_black-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Graphics\09—Logos\Census Bureau Logos\JPG Files\cb_black-h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7592" cy="640142"/>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margin" w:alignment="left" w:leader="none"/>
            </w:r>
            <w:r>
              <w:rPr>
                <w:noProof/>
              </w:rPr>
              <mc:AlternateContent>
                <mc:Choice Requires="wps">
                  <w:drawing>
                    <wp:anchor distT="0" distB="0" distL="114300" distR="114300" simplePos="0" relativeHeight="251660288" behindDoc="0" locked="0" layoutInCell="1" allowOverlap="1" wp14:anchorId="230AFA00" wp14:editId="230AFA01">
                      <wp:simplePos x="0" y="0"/>
                      <wp:positionH relativeFrom="column">
                        <wp:posOffset>5396865</wp:posOffset>
                      </wp:positionH>
                      <wp:positionV relativeFrom="paragraph">
                        <wp:posOffset>29210</wp:posOffset>
                      </wp:positionV>
                      <wp:extent cx="1173480" cy="252095"/>
                      <wp:effectExtent l="0" t="0" r="7620" b="0"/>
                      <wp:wrapNone/>
                      <wp:docPr id="4" name="Text Box 4"/>
                      <wp:cNvGraphicFramePr/>
                      <a:graphic xmlns:a="http://schemas.openxmlformats.org/drawingml/2006/main">
                        <a:graphicData uri="http://schemas.microsoft.com/office/word/2010/wordprocessingShape">
                          <wps:wsp>
                            <wps:cNvSpPr txBox="1"/>
                            <wps:spPr>
                              <a:xfrm>
                                <a:off x="0" y="0"/>
                                <a:ext cx="1173480" cy="2520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cs="Times New Roman"/>
                                      <w:i/>
                                      <w:sz w:val="20"/>
                                    </w:rPr>
                                    <w:id w:val="176705645"/>
                                    <w:lock w:val="contentLocked"/>
                                    <w:placeholder>
                                      <w:docPart w:val="DefaultPlaceholder_1082065158"/>
                                    </w:placeholder>
                                    <w:group/>
                                  </w:sdtPr>
                                  <w:sdtEndPr/>
                                  <w:sdtContent>
                                    <w:sdt>
                                      <w:sdtPr>
                                        <w:rPr>
                                          <w:rFonts w:ascii="Times New Roman" w:hAnsi="Times New Roman" w:cs="Times New Roman"/>
                                          <w:i/>
                                          <w:sz w:val="20"/>
                                        </w:rPr>
                                        <w:id w:val="-854111429"/>
                                        <w:lock w:val="sdtContentLocked"/>
                                        <w:placeholder>
                                          <w:docPart w:val="DefaultPlaceholder_1082065158"/>
                                        </w:placeholder>
                                      </w:sdtPr>
                                      <w:sdtEndPr/>
                                      <w:sdtContent>
                                        <w:p w14:paraId="230AFA02" w14:textId="39E3C3AC" w:rsidR="006E769B" w:rsidRPr="0039544D" w:rsidRDefault="006E769B" w:rsidP="00CE55EA">
                                          <w:pPr>
                                            <w:jc w:val="right"/>
                                            <w:rPr>
                                              <w:rFonts w:ascii="Times New Roman" w:hAnsi="Times New Roman" w:cs="Times New Roman"/>
                                              <w:i/>
                                              <w:sz w:val="20"/>
                                            </w:rPr>
                                          </w:pPr>
                                          <w:r w:rsidRPr="0039544D">
                                            <w:rPr>
                                              <w:rFonts w:ascii="Times New Roman" w:hAnsi="Times New Roman" w:cs="Times New Roman"/>
                                              <w:i/>
                                              <w:sz w:val="20"/>
                                            </w:rPr>
                                            <w:t>census.gov</w:t>
                                          </w:r>
                                        </w:p>
                                      </w:sdtContent>
                                    </w:sdt>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24.95pt;margin-top:2.3pt;width:92.4pt;height:19.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" fillcolor="white [3201]" stroked="f" strokeweight=".5pt">
                      <v:textbox>
                        <w:txbxContent>
                          <w:sdt>
                            <w:sdtPr>
                              <w:rPr>
                                <w:rFonts w:ascii="Times New Roman" w:hAnsi="Times New Roman" w:cs="Times New Roman"/>
                                <w:i/>
                                <w:sz w:val="20"/>
                              </w:rPr>
                              <w:id w:val="176705645"/>
                              <w:lock w:val="contentLocked"/>
                              <w:placeholder>
                                <w:docPart w:val="DefaultPlaceholder_1082065158"/>
                              </w:placeholder>
                              <w:group/>
                            </w:sdtPr>
                            <w:sdtEndPr/>
                            <w:sdtContent>
                              <w:sdt>
                                <w:sdtPr>
                                  <w:rPr>
                                    <w:rFonts w:ascii="Times New Roman" w:hAnsi="Times New Roman" w:cs="Times New Roman"/>
                                    <w:i/>
                                    <w:sz w:val="20"/>
                                  </w:rPr>
                                  <w:id w:val="-854111429"/>
                                  <w:lock w:val="sdtContentLocked"/>
                                  <w:placeholder>
                                    <w:docPart w:val="DefaultPlaceholder_1082065158"/>
                                  </w:placeholder>
                                </w:sdtPr>
                                <w:sdtEndPr/>
                                <w:sdtContent>
                                  <w:p w14:paraId="230AFA02" w14:textId="39E3C3AC" w:rsidR="006E769B" w:rsidRPr="0039544D" w:rsidRDefault="006E769B" w:rsidP="00CE55EA">
                                    <w:pPr>
                                      <w:jc w:val="right"/>
                                      <w:rPr>
                                        <w:rFonts w:ascii="Times New Roman" w:hAnsi="Times New Roman" w:cs="Times New Roman"/>
                                        <w:i/>
                                        <w:sz w:val="20"/>
                                      </w:rPr>
                                    </w:pPr>
                                    <w:r w:rsidRPr="0039544D">
                                      <w:rPr>
                                        <w:rFonts w:ascii="Times New Roman" w:hAnsi="Times New Roman" w:cs="Times New Roman"/>
                                        <w:i/>
                                        <w:sz w:val="20"/>
                                      </w:rPr>
                                      <w:t>census.gov</w:t>
                                    </w:r>
                                  </w:p>
                                </w:sdtContent>
                              </w:sdt>
                            </w:sdtContent>
                          </w:sdt>
                        </w:txbxContent>
                      </v:textbox>
                    </v:shape>
                  </w:pict>
                </mc:Fallback>
              </mc:AlternateContent>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BF2D8" w14:textId="77777777" w:rsidR="006E769B" w:rsidRDefault="006E769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FCBC9" w14:textId="40610675" w:rsidR="006E769B" w:rsidRPr="00E42DD8" w:rsidRDefault="006E769B" w:rsidP="00E42D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B5F97D" w14:textId="77777777" w:rsidR="006E769B" w:rsidRDefault="006E769B" w:rsidP="00553EF6">
      <w:pPr>
        <w:spacing w:after="0" w:line="240" w:lineRule="auto"/>
      </w:pPr>
      <w:r>
        <w:separator/>
      </w:r>
    </w:p>
  </w:footnote>
  <w:footnote w:type="continuationSeparator" w:id="0">
    <w:p w14:paraId="385FA886" w14:textId="77777777" w:rsidR="006E769B" w:rsidRDefault="006E769B" w:rsidP="00553E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9E785" w14:textId="77777777" w:rsidR="006E769B" w:rsidRDefault="006E76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50E7E" w14:textId="58DBDD7A" w:rsidR="006E769B" w:rsidRDefault="000857C9" w:rsidP="0053751D">
    <w:pPr>
      <w:spacing w:line="240" w:lineRule="auto"/>
      <w:contextualSpacing/>
      <w:rPr>
        <w:rFonts w:ascii="Arial"/>
        <w:b/>
        <w:color w:val="231F20"/>
        <w:w w:val="104"/>
        <w:sz w:val="15"/>
      </w:rPr>
    </w:pPr>
    <w:sdt>
      <w:sdtPr>
        <w:id w:val="1361325206"/>
        <w:lock w:val="contentLocked"/>
        <w:placeholder>
          <w:docPart w:val="DefaultPlaceholder_1082065158"/>
        </w:placeholder>
        <w:group/>
      </w:sdtPr>
      <w:sdtEndPr/>
      <w:sdtContent>
        <w:sdt>
          <w:sdtPr>
            <w:id w:val="-1267529343"/>
            <w:lock w:val="sdtContentLocked"/>
            <w:placeholder>
              <w:docPart w:val="DefaultPlaceholder_1082065158"/>
            </w:placeholder>
          </w:sdtPr>
          <w:sdtEndPr/>
          <w:sdtContent>
            <w:r w:rsidR="006E769B">
              <w:rPr>
                <w:noProof/>
              </w:rPr>
              <w:drawing>
                <wp:anchor distT="0" distB="0" distL="114300" distR="114300" simplePos="0" relativeHeight="251665408" behindDoc="0" locked="0" layoutInCell="1" allowOverlap="1" wp14:anchorId="230AF9FC" wp14:editId="230AF9FD">
                  <wp:simplePos x="0" y="0"/>
                  <wp:positionH relativeFrom="column">
                    <wp:posOffset>2800350</wp:posOffset>
                  </wp:positionH>
                  <wp:positionV relativeFrom="paragraph">
                    <wp:posOffset>-704850</wp:posOffset>
                  </wp:positionV>
                  <wp:extent cx="3715512" cy="105156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sus header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15512" cy="1051560"/>
                          </a:xfrm>
                          <a:prstGeom prst="rect">
                            <a:avLst/>
                          </a:prstGeom>
                        </pic:spPr>
                      </pic:pic>
                    </a:graphicData>
                  </a:graphic>
                  <wp14:sizeRelH relativeFrom="page">
                    <wp14:pctWidth>0</wp14:pctWidth>
                  </wp14:sizeRelH>
                  <wp14:sizeRelV relativeFrom="page">
                    <wp14:pctHeight>0</wp14:pctHeight>
                  </wp14:sizeRelV>
                </wp:anchor>
              </w:drawing>
            </w:r>
          </w:sdtContent>
        </w:sdt>
      </w:sdtContent>
    </w:sdt>
    <w:r w:rsidR="006E769B">
      <w:rPr>
        <w:rFonts w:ascii="Arial"/>
        <w:b/>
        <w:color w:val="231F20"/>
        <w:sz w:val="15"/>
      </w:rPr>
      <w:t>BASSC-1L</w:t>
    </w:r>
    <w:r w:rsidR="006E769B">
      <w:rPr>
        <w:rFonts w:ascii="Arial"/>
        <w:b/>
        <w:color w:val="231F20"/>
        <w:w w:val="104"/>
        <w:sz w:val="15"/>
      </w:rPr>
      <w:t xml:space="preserve"> </w:t>
    </w:r>
  </w:p>
  <w:p w14:paraId="15F0BB2D" w14:textId="085353D3" w:rsidR="006E769B" w:rsidRDefault="006E769B" w:rsidP="0053751D">
    <w:pPr>
      <w:spacing w:line="240" w:lineRule="auto"/>
      <w:contextualSpacing/>
      <w:rPr>
        <w:rFonts w:ascii="Arial" w:eastAsia="Arial" w:hAnsi="Arial" w:cs="Arial"/>
        <w:sz w:val="15"/>
        <w:szCs w:val="15"/>
      </w:rPr>
    </w:pPr>
    <w:r>
      <w:rPr>
        <w:rFonts w:ascii="Arial"/>
        <w:b/>
        <w:color w:val="231F20"/>
        <w:w w:val="105"/>
        <w:sz w:val="15"/>
      </w:rPr>
      <w:t>(10-201</w:t>
    </w:r>
    <w:r>
      <w:rPr>
        <w:rFonts w:ascii="Arial"/>
        <w:b/>
        <w:i/>
        <w:color w:val="231F20"/>
        <w:w w:val="105"/>
        <w:sz w:val="15"/>
      </w:rPr>
      <w:t>5</w:t>
    </w:r>
    <w:r>
      <w:rPr>
        <w:rFonts w:ascii="Arial"/>
        <w:b/>
        <w:color w:val="231F20"/>
        <w:w w:val="105"/>
        <w:sz w:val="15"/>
      </w:rPr>
      <w:t>)</w:t>
    </w:r>
  </w:p>
  <w:p w14:paraId="230AF9FA" w14:textId="36701999" w:rsidR="006E769B" w:rsidRDefault="006E76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15118" w14:textId="77777777" w:rsidR="006E769B" w:rsidRDefault="006E769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5B91F" w14:textId="77777777" w:rsidR="006E769B" w:rsidRDefault="006E76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740C7"/>
    <w:multiLevelType w:val="multilevel"/>
    <w:tmpl w:val="C91A8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AAB"/>
    <w:rsid w:val="000578D7"/>
    <w:rsid w:val="00064888"/>
    <w:rsid w:val="000722C4"/>
    <w:rsid w:val="00083344"/>
    <w:rsid w:val="000857C9"/>
    <w:rsid w:val="00097962"/>
    <w:rsid w:val="000A44F3"/>
    <w:rsid w:val="00122530"/>
    <w:rsid w:val="00145130"/>
    <w:rsid w:val="00150F87"/>
    <w:rsid w:val="00157D76"/>
    <w:rsid w:val="00162757"/>
    <w:rsid w:val="001C0BAC"/>
    <w:rsid w:val="00253286"/>
    <w:rsid w:val="00272D10"/>
    <w:rsid w:val="00280173"/>
    <w:rsid w:val="00287360"/>
    <w:rsid w:val="002A2116"/>
    <w:rsid w:val="002B1E6F"/>
    <w:rsid w:val="0031306E"/>
    <w:rsid w:val="00356DEC"/>
    <w:rsid w:val="00372DCB"/>
    <w:rsid w:val="00375F90"/>
    <w:rsid w:val="00394BE0"/>
    <w:rsid w:val="0039544D"/>
    <w:rsid w:val="003A7DC9"/>
    <w:rsid w:val="00403EC5"/>
    <w:rsid w:val="00421CB6"/>
    <w:rsid w:val="00483B5D"/>
    <w:rsid w:val="004E0A27"/>
    <w:rsid w:val="004E4828"/>
    <w:rsid w:val="00505AD1"/>
    <w:rsid w:val="00524E1D"/>
    <w:rsid w:val="00531C9F"/>
    <w:rsid w:val="00531D66"/>
    <w:rsid w:val="00535B79"/>
    <w:rsid w:val="0053751D"/>
    <w:rsid w:val="00553EF6"/>
    <w:rsid w:val="00561D83"/>
    <w:rsid w:val="00563565"/>
    <w:rsid w:val="00587B60"/>
    <w:rsid w:val="005B10B3"/>
    <w:rsid w:val="005D3F59"/>
    <w:rsid w:val="00611632"/>
    <w:rsid w:val="00637A64"/>
    <w:rsid w:val="00673CDF"/>
    <w:rsid w:val="00676AD2"/>
    <w:rsid w:val="006773FB"/>
    <w:rsid w:val="006861F7"/>
    <w:rsid w:val="0069374C"/>
    <w:rsid w:val="006E769B"/>
    <w:rsid w:val="0072577F"/>
    <w:rsid w:val="00746615"/>
    <w:rsid w:val="007520A5"/>
    <w:rsid w:val="00776B31"/>
    <w:rsid w:val="007F0545"/>
    <w:rsid w:val="007F1FBE"/>
    <w:rsid w:val="007F2993"/>
    <w:rsid w:val="00856DB9"/>
    <w:rsid w:val="00890CA8"/>
    <w:rsid w:val="008A151D"/>
    <w:rsid w:val="008A2661"/>
    <w:rsid w:val="008C0C69"/>
    <w:rsid w:val="00910FDC"/>
    <w:rsid w:val="0096005B"/>
    <w:rsid w:val="009718E9"/>
    <w:rsid w:val="009A0CA1"/>
    <w:rsid w:val="009A44AD"/>
    <w:rsid w:val="009B01EE"/>
    <w:rsid w:val="009C0531"/>
    <w:rsid w:val="009D70B2"/>
    <w:rsid w:val="00A130B6"/>
    <w:rsid w:val="00A40AAB"/>
    <w:rsid w:val="00A64B82"/>
    <w:rsid w:val="00A77C5D"/>
    <w:rsid w:val="00AD1F94"/>
    <w:rsid w:val="00AF38D2"/>
    <w:rsid w:val="00B00927"/>
    <w:rsid w:val="00B05B42"/>
    <w:rsid w:val="00B10BA9"/>
    <w:rsid w:val="00B57EC5"/>
    <w:rsid w:val="00BB0825"/>
    <w:rsid w:val="00BB092F"/>
    <w:rsid w:val="00BB2B49"/>
    <w:rsid w:val="00BC04E4"/>
    <w:rsid w:val="00BE14A4"/>
    <w:rsid w:val="00C03F4A"/>
    <w:rsid w:val="00C30725"/>
    <w:rsid w:val="00C50274"/>
    <w:rsid w:val="00C60F06"/>
    <w:rsid w:val="00C90BCE"/>
    <w:rsid w:val="00CE55EA"/>
    <w:rsid w:val="00CE7E46"/>
    <w:rsid w:val="00D17FF0"/>
    <w:rsid w:val="00D429A7"/>
    <w:rsid w:val="00D43341"/>
    <w:rsid w:val="00D60CBA"/>
    <w:rsid w:val="00D71798"/>
    <w:rsid w:val="00D872DF"/>
    <w:rsid w:val="00DA64E0"/>
    <w:rsid w:val="00E317B3"/>
    <w:rsid w:val="00E329BA"/>
    <w:rsid w:val="00E401F4"/>
    <w:rsid w:val="00E402A4"/>
    <w:rsid w:val="00E42DD8"/>
    <w:rsid w:val="00F20B7C"/>
    <w:rsid w:val="00F269EC"/>
    <w:rsid w:val="00F67EC6"/>
    <w:rsid w:val="00FA6BCA"/>
    <w:rsid w:val="00FD3662"/>
    <w:rsid w:val="00FE5B04"/>
    <w:rsid w:val="00FF6A74"/>
    <w:rsid w:val="00FF7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30A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3E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EF6"/>
  </w:style>
  <w:style w:type="paragraph" w:styleId="Footer">
    <w:name w:val="footer"/>
    <w:basedOn w:val="Normal"/>
    <w:link w:val="FooterChar"/>
    <w:uiPriority w:val="99"/>
    <w:unhideWhenUsed/>
    <w:rsid w:val="00553E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EF6"/>
  </w:style>
  <w:style w:type="paragraph" w:styleId="BalloonText">
    <w:name w:val="Balloon Text"/>
    <w:basedOn w:val="Normal"/>
    <w:link w:val="BalloonTextChar"/>
    <w:uiPriority w:val="99"/>
    <w:semiHidden/>
    <w:unhideWhenUsed/>
    <w:rsid w:val="00553E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EF6"/>
    <w:rPr>
      <w:rFonts w:ascii="Tahoma" w:hAnsi="Tahoma" w:cs="Tahoma"/>
      <w:sz w:val="16"/>
      <w:szCs w:val="16"/>
    </w:rPr>
  </w:style>
  <w:style w:type="character" w:styleId="PlaceholderText">
    <w:name w:val="Placeholder Text"/>
    <w:basedOn w:val="DefaultParagraphFont"/>
    <w:uiPriority w:val="99"/>
    <w:semiHidden/>
    <w:rsid w:val="00E42DD8"/>
    <w:rPr>
      <w:color w:val="808080"/>
    </w:rPr>
  </w:style>
  <w:style w:type="paragraph" w:styleId="NoSpacing">
    <w:name w:val="No Spacing"/>
    <w:uiPriority w:val="1"/>
    <w:qFormat/>
    <w:rsid w:val="00D71798"/>
    <w:pPr>
      <w:spacing w:after="0" w:line="240" w:lineRule="auto"/>
    </w:pPr>
  </w:style>
  <w:style w:type="character" w:styleId="Hyperlink">
    <w:name w:val="Hyperlink"/>
    <w:basedOn w:val="DefaultParagraphFont"/>
    <w:uiPriority w:val="99"/>
    <w:unhideWhenUsed/>
    <w:rsid w:val="009718E9"/>
    <w:rPr>
      <w:color w:val="0000FF" w:themeColor="hyperlink"/>
      <w:u w:val="single"/>
    </w:rPr>
  </w:style>
  <w:style w:type="character" w:styleId="CommentReference">
    <w:name w:val="annotation reference"/>
    <w:basedOn w:val="DefaultParagraphFont"/>
    <w:uiPriority w:val="99"/>
    <w:semiHidden/>
    <w:unhideWhenUsed/>
    <w:rsid w:val="007F1FBE"/>
    <w:rPr>
      <w:sz w:val="16"/>
      <w:szCs w:val="16"/>
    </w:rPr>
  </w:style>
  <w:style w:type="paragraph" w:styleId="CommentText">
    <w:name w:val="annotation text"/>
    <w:basedOn w:val="Normal"/>
    <w:link w:val="CommentTextChar"/>
    <w:uiPriority w:val="99"/>
    <w:semiHidden/>
    <w:unhideWhenUsed/>
    <w:rsid w:val="007F1FBE"/>
    <w:pPr>
      <w:spacing w:line="240" w:lineRule="auto"/>
    </w:pPr>
    <w:rPr>
      <w:sz w:val="20"/>
      <w:szCs w:val="20"/>
    </w:rPr>
  </w:style>
  <w:style w:type="character" w:customStyle="1" w:styleId="CommentTextChar">
    <w:name w:val="Comment Text Char"/>
    <w:basedOn w:val="DefaultParagraphFont"/>
    <w:link w:val="CommentText"/>
    <w:uiPriority w:val="99"/>
    <w:semiHidden/>
    <w:rsid w:val="007F1FBE"/>
    <w:rPr>
      <w:sz w:val="20"/>
      <w:szCs w:val="20"/>
    </w:rPr>
  </w:style>
  <w:style w:type="paragraph" w:styleId="CommentSubject">
    <w:name w:val="annotation subject"/>
    <w:basedOn w:val="CommentText"/>
    <w:next w:val="CommentText"/>
    <w:link w:val="CommentSubjectChar"/>
    <w:uiPriority w:val="99"/>
    <w:semiHidden/>
    <w:unhideWhenUsed/>
    <w:rsid w:val="007F1FBE"/>
    <w:rPr>
      <w:b/>
      <w:bCs/>
    </w:rPr>
  </w:style>
  <w:style w:type="character" w:customStyle="1" w:styleId="CommentSubjectChar">
    <w:name w:val="Comment Subject Char"/>
    <w:basedOn w:val="CommentTextChar"/>
    <w:link w:val="CommentSubject"/>
    <w:uiPriority w:val="99"/>
    <w:semiHidden/>
    <w:rsid w:val="007F1FB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3E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EF6"/>
  </w:style>
  <w:style w:type="paragraph" w:styleId="Footer">
    <w:name w:val="footer"/>
    <w:basedOn w:val="Normal"/>
    <w:link w:val="FooterChar"/>
    <w:uiPriority w:val="99"/>
    <w:unhideWhenUsed/>
    <w:rsid w:val="00553E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EF6"/>
  </w:style>
  <w:style w:type="paragraph" w:styleId="BalloonText">
    <w:name w:val="Balloon Text"/>
    <w:basedOn w:val="Normal"/>
    <w:link w:val="BalloonTextChar"/>
    <w:uiPriority w:val="99"/>
    <w:semiHidden/>
    <w:unhideWhenUsed/>
    <w:rsid w:val="00553E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EF6"/>
    <w:rPr>
      <w:rFonts w:ascii="Tahoma" w:hAnsi="Tahoma" w:cs="Tahoma"/>
      <w:sz w:val="16"/>
      <w:szCs w:val="16"/>
    </w:rPr>
  </w:style>
  <w:style w:type="character" w:styleId="PlaceholderText">
    <w:name w:val="Placeholder Text"/>
    <w:basedOn w:val="DefaultParagraphFont"/>
    <w:uiPriority w:val="99"/>
    <w:semiHidden/>
    <w:rsid w:val="00E42DD8"/>
    <w:rPr>
      <w:color w:val="808080"/>
    </w:rPr>
  </w:style>
  <w:style w:type="paragraph" w:styleId="NoSpacing">
    <w:name w:val="No Spacing"/>
    <w:uiPriority w:val="1"/>
    <w:qFormat/>
    <w:rsid w:val="00D71798"/>
    <w:pPr>
      <w:spacing w:after="0" w:line="240" w:lineRule="auto"/>
    </w:pPr>
  </w:style>
  <w:style w:type="character" w:styleId="Hyperlink">
    <w:name w:val="Hyperlink"/>
    <w:basedOn w:val="DefaultParagraphFont"/>
    <w:uiPriority w:val="99"/>
    <w:unhideWhenUsed/>
    <w:rsid w:val="009718E9"/>
    <w:rPr>
      <w:color w:val="0000FF" w:themeColor="hyperlink"/>
      <w:u w:val="single"/>
    </w:rPr>
  </w:style>
  <w:style w:type="character" w:styleId="CommentReference">
    <w:name w:val="annotation reference"/>
    <w:basedOn w:val="DefaultParagraphFont"/>
    <w:uiPriority w:val="99"/>
    <w:semiHidden/>
    <w:unhideWhenUsed/>
    <w:rsid w:val="007F1FBE"/>
    <w:rPr>
      <w:sz w:val="16"/>
      <w:szCs w:val="16"/>
    </w:rPr>
  </w:style>
  <w:style w:type="paragraph" w:styleId="CommentText">
    <w:name w:val="annotation text"/>
    <w:basedOn w:val="Normal"/>
    <w:link w:val="CommentTextChar"/>
    <w:uiPriority w:val="99"/>
    <w:semiHidden/>
    <w:unhideWhenUsed/>
    <w:rsid w:val="007F1FBE"/>
    <w:pPr>
      <w:spacing w:line="240" w:lineRule="auto"/>
    </w:pPr>
    <w:rPr>
      <w:sz w:val="20"/>
      <w:szCs w:val="20"/>
    </w:rPr>
  </w:style>
  <w:style w:type="character" w:customStyle="1" w:styleId="CommentTextChar">
    <w:name w:val="Comment Text Char"/>
    <w:basedOn w:val="DefaultParagraphFont"/>
    <w:link w:val="CommentText"/>
    <w:uiPriority w:val="99"/>
    <w:semiHidden/>
    <w:rsid w:val="007F1FBE"/>
    <w:rPr>
      <w:sz w:val="20"/>
      <w:szCs w:val="20"/>
    </w:rPr>
  </w:style>
  <w:style w:type="paragraph" w:styleId="CommentSubject">
    <w:name w:val="annotation subject"/>
    <w:basedOn w:val="CommentText"/>
    <w:next w:val="CommentText"/>
    <w:link w:val="CommentSubjectChar"/>
    <w:uiPriority w:val="99"/>
    <w:semiHidden/>
    <w:unhideWhenUsed/>
    <w:rsid w:val="007F1FBE"/>
    <w:rPr>
      <w:b/>
      <w:bCs/>
    </w:rPr>
  </w:style>
  <w:style w:type="character" w:customStyle="1" w:styleId="CommentSubjectChar">
    <w:name w:val="Comment Subject Char"/>
    <w:basedOn w:val="CommentTextChar"/>
    <w:link w:val="CommentSubject"/>
    <w:uiPriority w:val="99"/>
    <w:semiHidden/>
    <w:rsid w:val="007F1F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27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89D8C874-6C3C-45C8-B3EF-DDBC71977990}"/>
      </w:docPartPr>
      <w:docPartBody>
        <w:p w:rsidR="00883EA1" w:rsidRDefault="00B309A2">
          <w:r w:rsidRPr="00CE236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9A2"/>
    <w:rsid w:val="0037307F"/>
    <w:rsid w:val="00402F61"/>
    <w:rsid w:val="00654550"/>
    <w:rsid w:val="006802C2"/>
    <w:rsid w:val="0069634E"/>
    <w:rsid w:val="006D54DD"/>
    <w:rsid w:val="00883EA1"/>
    <w:rsid w:val="00A72EAA"/>
    <w:rsid w:val="00B309A2"/>
    <w:rsid w:val="00CC0DEA"/>
    <w:rsid w:val="00DE4AED"/>
    <w:rsid w:val="00E82644"/>
    <w:rsid w:val="00F82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9A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09A2"/>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9A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09A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557a95a-962d-47e7-8af1-548f79049771">3J7TJ2AYAA5W-171-27</_dlc_DocId>
    <_dlc_DocIdUrl xmlns="8557a95a-962d-47e7-8af1-548f79049771">
      <Url>https://collab.ecm.census.gov/div/cnmp/intranet/CIDB/_layouts/DocIdRedir.aspx?ID=3J7TJ2AYAA5W-171-27</Url>
      <Description>3J7TJ2AYAA5W-171-27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6213640342B0D4180DE23B27D24F75A" ma:contentTypeVersion="0" ma:contentTypeDescription="Create a new document." ma:contentTypeScope="" ma:versionID="92ccbd81b7760e0e34ca37eeb71312d2">
  <xsd:schema xmlns:xsd="http://www.w3.org/2001/XMLSchema" xmlns:xs="http://www.w3.org/2001/XMLSchema" xmlns:p="http://schemas.microsoft.com/office/2006/metadata/properties" xmlns:ns2="8557a95a-962d-47e7-8af1-548f79049771" targetNamespace="http://schemas.microsoft.com/office/2006/metadata/properties" ma:root="true" ma:fieldsID="2281387c305b1f2ef2b0032313639480" ns2:_="">
    <xsd:import namespace="8557a95a-962d-47e7-8af1-548f7904977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7a95a-962d-47e7-8af1-548f790497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C7049-9B82-4618-A443-3A0237600685}">
  <ds:schemaRefs>
    <ds:schemaRef ds:uri="http://schemas.microsoft.com/sharepoint/events"/>
  </ds:schemaRefs>
</ds:datastoreItem>
</file>

<file path=customXml/itemProps2.xml><?xml version="1.0" encoding="utf-8"?>
<ds:datastoreItem xmlns:ds="http://schemas.openxmlformats.org/officeDocument/2006/customXml" ds:itemID="{42123BEA-C984-4B12-AD91-CAC36748DF37}">
  <ds:schemaRefs>
    <ds:schemaRef ds:uri="http://schemas.microsoft.com/sharepoint/v3/contenttype/forms"/>
  </ds:schemaRefs>
</ds:datastoreItem>
</file>

<file path=customXml/itemProps3.xml><?xml version="1.0" encoding="utf-8"?>
<ds:datastoreItem xmlns:ds="http://schemas.openxmlformats.org/officeDocument/2006/customXml" ds:itemID="{A2F39A0E-33D9-4F7D-AB21-6390822291B8}">
  <ds:schemaRefs>
    <ds:schemaRef ds:uri="http://purl.org/dc/term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8557a95a-962d-47e7-8af1-548f79049771"/>
    <ds:schemaRef ds:uri="http://www.w3.org/XML/1998/namespace"/>
  </ds:schemaRefs>
</ds:datastoreItem>
</file>

<file path=customXml/itemProps4.xml><?xml version="1.0" encoding="utf-8"?>
<ds:datastoreItem xmlns:ds="http://schemas.openxmlformats.org/officeDocument/2006/customXml" ds:itemID="{3BBEE027-193B-4060-A33C-0E7AC7B347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7a95a-962d-47e7-8af1-548f79049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2C02670-DC4B-4BB0-95D0-31568C4EA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SYSTEM</cp:lastModifiedBy>
  <cp:revision>2</cp:revision>
  <dcterms:created xsi:type="dcterms:W3CDTF">2018-08-28T17:42:00Z</dcterms:created>
  <dcterms:modified xsi:type="dcterms:W3CDTF">2018-08-28T17:42:00Z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0x01010036213640342B0D4180DE23B27D24F75A</vt:lpwstr>
  </property>
  <property fmtid="{D5CDD505-2E9C-101B-9397-08002B2CF9AE}" pid="3" name="_dlc_DocIdItemGuid">
    <vt:lpwstr>ca946ffd-0a7d-4160-ad10-2464fe649f58</vt:lpwstr>
  </property>
</Properties>
</file>