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D3BB" w14:textId="77777777" w:rsidR="00962E76" w:rsidRPr="007A5678" w:rsidRDefault="00962E76">
      <w:pPr>
        <w:pStyle w:val="BodyText"/>
        <w:rPr>
          <w:b/>
          <w:bCs/>
        </w:rPr>
      </w:pPr>
      <w:bookmarkStart w:id="0" w:name="_GoBack"/>
      <w:bookmarkEnd w:id="0"/>
      <w:r w:rsidRPr="007A5678">
        <w:rPr>
          <w:b/>
          <w:bCs/>
        </w:rPr>
        <w:t>Supporting Statement – Part A</w:t>
      </w:r>
    </w:p>
    <w:p w14:paraId="4F8B56AB" w14:textId="77777777" w:rsidR="00962E76" w:rsidRPr="007A5678" w:rsidRDefault="00962E76">
      <w:pPr>
        <w:pStyle w:val="BodyText"/>
        <w:rPr>
          <w:b/>
          <w:bCs/>
        </w:rPr>
      </w:pPr>
    </w:p>
    <w:p w14:paraId="2F88BEA1" w14:textId="7BF42476" w:rsidR="00962E76" w:rsidRPr="007A5678" w:rsidRDefault="00962E76">
      <w:pPr>
        <w:pStyle w:val="BodyText"/>
        <w:rPr>
          <w:b/>
          <w:bCs/>
        </w:rPr>
      </w:pPr>
      <w:r w:rsidRPr="007A5678">
        <w:rPr>
          <w:b/>
          <w:bCs/>
        </w:rPr>
        <w:t xml:space="preserve">Submission of Information for the </w:t>
      </w:r>
      <w:r w:rsidR="009B7880" w:rsidRPr="007A5678">
        <w:rPr>
          <w:b/>
          <w:bCs/>
        </w:rPr>
        <w:t>Ambulatory Surgical Center</w:t>
      </w:r>
      <w:r w:rsidRPr="007A5678">
        <w:rPr>
          <w:b/>
          <w:bCs/>
        </w:rPr>
        <w:t xml:space="preserve"> Quality Reporting Program</w:t>
      </w:r>
      <w:r w:rsidR="00FD7A27" w:rsidRPr="007A5678">
        <w:rPr>
          <w:b/>
          <w:bCs/>
        </w:rPr>
        <w:t>: CY 20</w:t>
      </w:r>
      <w:r w:rsidR="00825ABB">
        <w:rPr>
          <w:b/>
          <w:bCs/>
        </w:rPr>
        <w:t>20</w:t>
      </w:r>
      <w:r w:rsidR="003E33C7" w:rsidRPr="007A5678">
        <w:rPr>
          <w:b/>
          <w:bCs/>
        </w:rPr>
        <w:t xml:space="preserve"> OPPS/ASC </w:t>
      </w:r>
      <w:r w:rsidR="00825ABB">
        <w:rPr>
          <w:b/>
          <w:bCs/>
        </w:rPr>
        <w:t>Proposed</w:t>
      </w:r>
      <w:r w:rsidR="00A17AF6" w:rsidRPr="007A5678">
        <w:rPr>
          <w:b/>
          <w:bCs/>
        </w:rPr>
        <w:t xml:space="preserve"> </w:t>
      </w:r>
      <w:r w:rsidR="003E33C7" w:rsidRPr="007A5678">
        <w:rPr>
          <w:b/>
          <w:bCs/>
        </w:rPr>
        <w:t>Rule</w:t>
      </w:r>
    </w:p>
    <w:p w14:paraId="2C05FE88" w14:textId="77777777" w:rsidR="00962E76" w:rsidRPr="007A5678" w:rsidRDefault="00962E76">
      <w:pPr>
        <w:pStyle w:val="BodyText"/>
        <w:rPr>
          <w:b/>
          <w:bCs/>
          <w:u w:val="single"/>
        </w:rPr>
      </w:pPr>
    </w:p>
    <w:p w14:paraId="7D026B4A" w14:textId="77777777" w:rsidR="00A94DF3" w:rsidRPr="007A5678" w:rsidRDefault="00A94DF3" w:rsidP="00BF5447">
      <w:pPr>
        <w:pStyle w:val="Heading1"/>
        <w:numPr>
          <w:ilvl w:val="0"/>
          <w:numId w:val="20"/>
        </w:numPr>
        <w:rPr>
          <w:b/>
          <w:u w:val="none"/>
        </w:rPr>
      </w:pPr>
      <w:r w:rsidRPr="007A5678">
        <w:rPr>
          <w:b/>
          <w:u w:val="none"/>
        </w:rPr>
        <w:t>Background</w:t>
      </w:r>
      <w:r w:rsidR="00197766" w:rsidRPr="007A5678">
        <w:rPr>
          <w:b/>
          <w:u w:val="none"/>
        </w:rPr>
        <w:t xml:space="preserve"> </w:t>
      </w:r>
    </w:p>
    <w:p w14:paraId="60DAE573" w14:textId="77777777" w:rsidR="000106DF" w:rsidRPr="007A5678" w:rsidRDefault="000106DF"/>
    <w:p w14:paraId="48A15873" w14:textId="426F35FB" w:rsidR="003E5313" w:rsidRPr="007A5678" w:rsidRDefault="00867367" w:rsidP="00486BE3">
      <w:pPr>
        <w:ind w:firstLine="360"/>
      </w:pPr>
      <w:r w:rsidRPr="007A5678">
        <w:t xml:space="preserve">The Centers for Medicare </w:t>
      </w:r>
      <w:r w:rsidR="00BD775F" w:rsidRPr="007A5678">
        <w:t>&amp;</w:t>
      </w:r>
      <w:r w:rsidRPr="007A5678">
        <w:t xml:space="preserve"> Medicaid Services</w:t>
      </w:r>
      <w:r w:rsidR="00AE741B" w:rsidRPr="007A5678">
        <w:t xml:space="preserve">’ </w:t>
      </w:r>
      <w:r w:rsidRPr="007A5678">
        <w:t xml:space="preserve">(CMS’) </w:t>
      </w:r>
      <w:r w:rsidR="00AE741B" w:rsidRPr="007A5678">
        <w:t xml:space="preserve">quality reporting programs promote higher quality, more efficient health care for Medicare beneficiaries. </w:t>
      </w:r>
      <w:r w:rsidR="000106DF" w:rsidRPr="007A5678">
        <w:t xml:space="preserve">CMS has implemented quality measure reporting programs for multiple settings, including for </w:t>
      </w:r>
      <w:r w:rsidR="00356927" w:rsidRPr="007A5678">
        <w:t>ambulatory surgical center</w:t>
      </w:r>
      <w:r w:rsidR="004B6668" w:rsidRPr="007A5678">
        <w:t>s</w:t>
      </w:r>
      <w:r w:rsidR="00A36000" w:rsidRPr="007A5678">
        <w:t xml:space="preserve"> (ASCs)</w:t>
      </w:r>
      <w:r w:rsidR="000106DF" w:rsidRPr="007A5678">
        <w:t>.</w:t>
      </w:r>
    </w:p>
    <w:p w14:paraId="70CB0E4A" w14:textId="77777777" w:rsidR="00727227" w:rsidRPr="007A5678" w:rsidRDefault="00727227" w:rsidP="009B7880"/>
    <w:p w14:paraId="38F016E8" w14:textId="3E927ABF" w:rsidR="00727227" w:rsidRPr="007A5678" w:rsidRDefault="0020187B" w:rsidP="00486BE3">
      <w:pPr>
        <w:ind w:firstLine="720"/>
      </w:pPr>
      <w:r w:rsidRPr="0020187B">
        <w:t xml:space="preserve">The Medicare Improvements and Extension Act of the </w:t>
      </w:r>
      <w:r w:rsidR="00727227" w:rsidRPr="007A5678">
        <w:t>Tax Relief and Health Care Act of 2006 (TRHCA) (Pub. L. 109-432)</w:t>
      </w:r>
      <w:r>
        <w:t xml:space="preserve"> Section 109(b)</w:t>
      </w:r>
      <w:r w:rsidR="00727227" w:rsidRPr="007A5678">
        <w:t xml:space="preserve"> </w:t>
      </w:r>
      <w:r w:rsidR="009B7880" w:rsidRPr="007A5678">
        <w:t xml:space="preserve">amended section 1833(i) of the </w:t>
      </w:r>
      <w:r w:rsidR="004B6668" w:rsidRPr="007A5678">
        <w:t xml:space="preserve">Social Security </w:t>
      </w:r>
      <w:r w:rsidR="009B7880" w:rsidRPr="007A5678">
        <w:t xml:space="preserve">Act </w:t>
      </w:r>
      <w:r w:rsidR="004B6668" w:rsidRPr="007A5678">
        <w:t>(the Act)</w:t>
      </w:r>
      <w:r w:rsidR="008310D7" w:rsidRPr="007A5678">
        <w:t xml:space="preserve"> </w:t>
      </w:r>
      <w:r w:rsidR="009B7880" w:rsidRPr="007A5678">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Pr="007A5678" w:rsidRDefault="00727227" w:rsidP="009B7880"/>
    <w:p w14:paraId="6BB3A161" w14:textId="20735233" w:rsidR="009B7880" w:rsidRPr="007A5678" w:rsidRDefault="009B7880" w:rsidP="00486BE3">
      <w:pPr>
        <w:ind w:firstLine="720"/>
      </w:pPr>
      <w:r w:rsidRPr="007A5678">
        <w:t>Section 1833(i)(7)(A) of the Act</w:t>
      </w:r>
      <w:r w:rsidR="00727227" w:rsidRPr="007A5678">
        <w:t xml:space="preserve"> </w:t>
      </w:r>
      <w:r w:rsidRPr="007A5678">
        <w:t>states that the Secretary may provide</w:t>
      </w:r>
      <w:r w:rsidR="00727227" w:rsidRPr="007A5678">
        <w:t xml:space="preserve"> </w:t>
      </w:r>
      <w:r w:rsidRPr="007A5678">
        <w:t xml:space="preserve">that any </w:t>
      </w:r>
      <w:r w:rsidR="00302B79" w:rsidRPr="007A5678">
        <w:t>Ambulatory Surgical Center (</w:t>
      </w:r>
      <w:r w:rsidRPr="007A5678">
        <w:t>ASC</w:t>
      </w:r>
      <w:r w:rsidR="00302B79" w:rsidRPr="007A5678">
        <w:t>)</w:t>
      </w:r>
      <w:r w:rsidRPr="007A5678">
        <w:t xml:space="preserve"> that does not submit</w:t>
      </w:r>
      <w:r w:rsidR="00727227" w:rsidRPr="007A5678">
        <w:t xml:space="preserve"> </w:t>
      </w:r>
      <w:r w:rsidRPr="007A5678">
        <w:t>quality measures to the Secretary in</w:t>
      </w:r>
      <w:r w:rsidR="00727227" w:rsidRPr="007A5678">
        <w:t xml:space="preserve"> </w:t>
      </w:r>
      <w:r w:rsidRPr="007A5678">
        <w:t>accordance with paragraph (7) will</w:t>
      </w:r>
      <w:r w:rsidR="00727227" w:rsidRPr="007A5678">
        <w:t xml:space="preserve"> </w:t>
      </w:r>
      <w:r w:rsidRPr="007A5678">
        <w:t>incur a 2.0 percentage point reduction</w:t>
      </w:r>
      <w:r w:rsidR="00727227" w:rsidRPr="007A5678">
        <w:t xml:space="preserve"> </w:t>
      </w:r>
      <w:r w:rsidRPr="007A5678">
        <w:t>to any annual increase provided under</w:t>
      </w:r>
      <w:r w:rsidR="00727227" w:rsidRPr="007A5678">
        <w:t xml:space="preserve"> </w:t>
      </w:r>
      <w:r w:rsidRPr="007A5678">
        <w:t>the revised ASC payment system for</w:t>
      </w:r>
      <w:r w:rsidR="00727227" w:rsidRPr="007A5678">
        <w:t xml:space="preserve"> </w:t>
      </w:r>
      <w:r w:rsidRPr="007A5678">
        <w:t>such</w:t>
      </w:r>
      <w:r w:rsidR="00727227" w:rsidRPr="007A5678">
        <w:t xml:space="preserve"> year. </w:t>
      </w:r>
      <w:r w:rsidR="003329A2" w:rsidRPr="007A5678">
        <w:t>This section</w:t>
      </w:r>
      <w:r w:rsidR="00727227" w:rsidRPr="007A5678">
        <w:t xml:space="preserve"> also specifies that a </w:t>
      </w:r>
      <w:r w:rsidRPr="007A5678">
        <w:t>reduction for one year cannot be taken</w:t>
      </w:r>
      <w:r w:rsidR="00727227" w:rsidRPr="007A5678">
        <w:t xml:space="preserve"> </w:t>
      </w:r>
      <w:r w:rsidRPr="007A5678">
        <w:t>into account in computing any annual</w:t>
      </w:r>
      <w:r w:rsidR="00727227" w:rsidRPr="007A5678">
        <w:t xml:space="preserve"> </w:t>
      </w:r>
      <w:r w:rsidRPr="007A5678">
        <w:t>increase factor for a subsequent year.</w:t>
      </w:r>
    </w:p>
    <w:p w14:paraId="6542FB0D" w14:textId="77777777" w:rsidR="00727227" w:rsidRPr="007A5678" w:rsidRDefault="00727227" w:rsidP="009B7880"/>
    <w:p w14:paraId="55A60274" w14:textId="7488838F" w:rsidR="009B7880" w:rsidRPr="007A5678" w:rsidRDefault="009B7880" w:rsidP="00486BE3">
      <w:pPr>
        <w:ind w:firstLine="720"/>
      </w:pPr>
      <w:r w:rsidRPr="007A5678">
        <w:t>Section 1833(i)(7)(B) of the Act</w:t>
      </w:r>
      <w:r w:rsidR="00727227" w:rsidRPr="007A5678">
        <w:t xml:space="preserve"> </w:t>
      </w:r>
      <w:r w:rsidRPr="007A5678">
        <w:t>provides that, ‘‘[e]xcept as the Secretary</w:t>
      </w:r>
      <w:r w:rsidR="00727227" w:rsidRPr="007A5678">
        <w:t xml:space="preserve"> </w:t>
      </w:r>
      <w:r w:rsidRPr="007A5678">
        <w:t>may otherwise provide,’’ the hospital</w:t>
      </w:r>
      <w:r w:rsidR="00727227" w:rsidRPr="007A5678">
        <w:t xml:space="preserve"> </w:t>
      </w:r>
      <w:r w:rsidRPr="007A5678">
        <w:t>outpatient quality data provisions of</w:t>
      </w:r>
      <w:r w:rsidR="00727227" w:rsidRPr="007A5678">
        <w:t xml:space="preserve"> </w:t>
      </w:r>
      <w:r w:rsidRPr="007A5678">
        <w:t>subparagraphs (B) through (E) of section</w:t>
      </w:r>
      <w:r w:rsidR="00727227" w:rsidRPr="007A5678">
        <w:t xml:space="preserve"> </w:t>
      </w:r>
      <w:r w:rsidRPr="007A5678">
        <w:t>1833(t)(17) of the Act shall apply to</w:t>
      </w:r>
      <w:r w:rsidR="00727227" w:rsidRPr="007A5678">
        <w:t xml:space="preserve"> </w:t>
      </w:r>
      <w:r w:rsidRPr="007A5678">
        <w:t>ASCs in a similar manner to the manner</w:t>
      </w:r>
      <w:r w:rsidR="00727227" w:rsidRPr="007A5678">
        <w:t xml:space="preserve"> </w:t>
      </w:r>
      <w:r w:rsidRPr="007A5678">
        <w:t>in which they apply under these</w:t>
      </w:r>
      <w:r w:rsidR="00727227" w:rsidRPr="007A5678">
        <w:t xml:space="preserve"> </w:t>
      </w:r>
      <w:r w:rsidRPr="007A5678">
        <w:t>paragraphs to hospitals under the</w:t>
      </w:r>
      <w:r w:rsidR="00727227" w:rsidRPr="007A5678">
        <w:t xml:space="preserve"> </w:t>
      </w:r>
      <w:r w:rsidRPr="0038405E">
        <w:t>Hospital</w:t>
      </w:r>
      <w:r w:rsidR="00302B79" w:rsidRPr="007A5678">
        <w:t xml:space="preserve"> Outpatient Quality Reporting (</w:t>
      </w:r>
      <w:r w:rsidRPr="0038405E">
        <w:t>OQR</w:t>
      </w:r>
      <w:r w:rsidR="00302B79" w:rsidRPr="007A5678">
        <w:t>)</w:t>
      </w:r>
      <w:r w:rsidRPr="0038405E">
        <w:t xml:space="preserve"> Program</w:t>
      </w:r>
      <w:r w:rsidRPr="007A5678">
        <w:t xml:space="preserve"> and any</w:t>
      </w:r>
      <w:r w:rsidR="00727227" w:rsidRPr="007A5678">
        <w:t xml:space="preserve"> </w:t>
      </w:r>
      <w:r w:rsidRPr="007A5678">
        <w:t>refe</w:t>
      </w:r>
      <w:r w:rsidR="00727227" w:rsidRPr="007A5678">
        <w:t xml:space="preserve">rence to a hospital, outpatient </w:t>
      </w:r>
      <w:r w:rsidRPr="007A5678">
        <w:t>setting, or outpatient hospital services is</w:t>
      </w:r>
      <w:r w:rsidR="00727227" w:rsidRPr="007A5678">
        <w:t xml:space="preserve"> </w:t>
      </w:r>
      <w:r w:rsidRPr="007A5678">
        <w:t>deemed a reference to an ASC, the</w:t>
      </w:r>
      <w:r w:rsidR="00727227" w:rsidRPr="007A5678">
        <w:t xml:space="preserve"> </w:t>
      </w:r>
      <w:r w:rsidRPr="007A5678">
        <w:t>setting of an ASC, or services of an ASC,</w:t>
      </w:r>
      <w:r w:rsidR="00727227" w:rsidRPr="007A5678">
        <w:t xml:space="preserve"> </w:t>
      </w:r>
      <w:r w:rsidRPr="007A5678">
        <w:t>respectively. Section 1833(t)(17)(B) of</w:t>
      </w:r>
      <w:r w:rsidR="00727227" w:rsidRPr="007A5678">
        <w:t xml:space="preserve"> </w:t>
      </w:r>
      <w:r w:rsidRPr="007A5678">
        <w:t>the Act</w:t>
      </w:r>
      <w:r w:rsidR="00727227" w:rsidRPr="007A5678">
        <w:t xml:space="preserve"> requires that hospitals submit </w:t>
      </w:r>
      <w:r w:rsidRPr="007A5678">
        <w:t>quality data in a form</w:t>
      </w:r>
      <w:r w:rsidR="00302B79" w:rsidRPr="007A5678">
        <w:t>,</w:t>
      </w:r>
      <w:r w:rsidRPr="007A5678">
        <w:t xml:space="preserve"> manner, and</w:t>
      </w:r>
      <w:r w:rsidR="00727227" w:rsidRPr="007A5678">
        <w:t xml:space="preserve"> </w:t>
      </w:r>
      <w:r w:rsidRPr="007A5678">
        <w:t>at a time</w:t>
      </w:r>
      <w:r w:rsidR="00302B79" w:rsidRPr="007A5678">
        <w:t xml:space="preserve"> </w:t>
      </w:r>
      <w:r w:rsidRPr="007A5678">
        <w:t>that the Secretary specifies.</w:t>
      </w:r>
    </w:p>
    <w:p w14:paraId="5CB90916" w14:textId="77777777" w:rsidR="009B7880" w:rsidRPr="007A5678" w:rsidRDefault="009B7880" w:rsidP="009B7880"/>
    <w:p w14:paraId="419E6EE1" w14:textId="002294AA" w:rsidR="009B7880" w:rsidRPr="007A5678" w:rsidRDefault="009B7880" w:rsidP="00486BE3">
      <w:pPr>
        <w:ind w:firstLine="720"/>
      </w:pPr>
      <w:r w:rsidRPr="007A5678">
        <w:t>Secti</w:t>
      </w:r>
      <w:r w:rsidR="00727227" w:rsidRPr="007A5678">
        <w:t xml:space="preserve">on 1833(t)(17)(C)(i) of the Act </w:t>
      </w:r>
      <w:r w:rsidRPr="007A5678">
        <w:t>requires the Secretary to develop</w:t>
      </w:r>
      <w:r w:rsidR="00727227" w:rsidRPr="007A5678">
        <w:t xml:space="preserve"> </w:t>
      </w:r>
      <w:r w:rsidRPr="007A5678">
        <w:t>measures appropriate for the</w:t>
      </w:r>
      <w:r w:rsidR="00727227" w:rsidRPr="007A5678">
        <w:t xml:space="preserve"> </w:t>
      </w:r>
      <w:r w:rsidRPr="007A5678">
        <w:t>measurement of the quality of care</w:t>
      </w:r>
      <w:r w:rsidR="00727227" w:rsidRPr="007A5678">
        <w:t xml:space="preserve"> </w:t>
      </w:r>
      <w:r w:rsidRPr="007A5678">
        <w:t>(including medication errors) furnished</w:t>
      </w:r>
      <w:r w:rsidR="00727227" w:rsidRPr="007A5678">
        <w:t xml:space="preserve"> </w:t>
      </w:r>
      <w:r w:rsidRPr="007A5678">
        <w:t>by hospitals in outpatient settings, that</w:t>
      </w:r>
      <w:r w:rsidR="00727227" w:rsidRPr="007A5678">
        <w:t xml:space="preserve"> </w:t>
      </w:r>
      <w:r w:rsidRPr="007A5678">
        <w:t>these measures reflect consensus among</w:t>
      </w:r>
      <w:r w:rsidR="00727227" w:rsidRPr="007A5678">
        <w:t xml:space="preserve"> </w:t>
      </w:r>
      <w:r w:rsidRPr="007A5678">
        <w:t>affected parties and, to the extent</w:t>
      </w:r>
      <w:r w:rsidR="00727227" w:rsidRPr="007A5678">
        <w:t xml:space="preserve"> </w:t>
      </w:r>
      <w:r w:rsidRPr="007A5678">
        <w:t>feasible and practicable, that these</w:t>
      </w:r>
      <w:r w:rsidR="00727227" w:rsidRPr="007A5678">
        <w:t xml:space="preserve"> </w:t>
      </w:r>
      <w:r w:rsidRPr="007A5678">
        <w:t>measures include measures set forth by</w:t>
      </w:r>
      <w:r w:rsidR="00727227" w:rsidRPr="007A5678">
        <w:t xml:space="preserve"> one or more national consensus </w:t>
      </w:r>
      <w:r w:rsidRPr="007A5678">
        <w:t>building entities. Section</w:t>
      </w:r>
      <w:r w:rsidR="00727227" w:rsidRPr="007A5678">
        <w:t xml:space="preserve"> </w:t>
      </w:r>
      <w:r w:rsidRPr="007A5678">
        <w:t>1833(t)(17)(C)(ii) of the Act allows the</w:t>
      </w:r>
      <w:r w:rsidR="00727227" w:rsidRPr="007A5678">
        <w:t xml:space="preserve"> </w:t>
      </w:r>
      <w:r w:rsidRPr="007A5678">
        <w:t xml:space="preserve">Secretary </w:t>
      </w:r>
      <w:r w:rsidR="00727227" w:rsidRPr="007A5678">
        <w:t xml:space="preserve">to select measures that are the </w:t>
      </w:r>
      <w:r w:rsidRPr="007A5678">
        <w:t>same as (or a subset of) the measures for</w:t>
      </w:r>
      <w:r w:rsidR="00727227" w:rsidRPr="007A5678">
        <w:t xml:space="preserve"> </w:t>
      </w:r>
      <w:r w:rsidRPr="007A5678">
        <w:t>which data are required to be submitted</w:t>
      </w:r>
      <w:r w:rsidR="00727227" w:rsidRPr="007A5678">
        <w:t xml:space="preserve"> </w:t>
      </w:r>
      <w:r w:rsidRPr="007A5678">
        <w:t xml:space="preserve">under the </w:t>
      </w:r>
      <w:r w:rsidRPr="0038405E">
        <w:t xml:space="preserve">Hospital </w:t>
      </w:r>
      <w:r w:rsidR="00302B79" w:rsidRPr="0038405E">
        <w:t>O</w:t>
      </w:r>
      <w:r w:rsidRPr="0038405E">
        <w:t>QR Program</w:t>
      </w:r>
      <w:r w:rsidRPr="007A5678">
        <w:t>.</w:t>
      </w:r>
    </w:p>
    <w:p w14:paraId="76107810" w14:textId="77777777" w:rsidR="00727227" w:rsidRPr="007A5678" w:rsidRDefault="00727227" w:rsidP="009B7880"/>
    <w:p w14:paraId="70DB0535" w14:textId="38CDDCCB" w:rsidR="009B7880" w:rsidRPr="007A5678" w:rsidRDefault="009B7880" w:rsidP="00486BE3">
      <w:pPr>
        <w:ind w:firstLine="720"/>
      </w:pPr>
      <w:r w:rsidRPr="007A5678">
        <w:t>Section 1833(t)(17)(D) of the Act gives</w:t>
      </w:r>
      <w:r w:rsidR="00727227" w:rsidRPr="007A5678">
        <w:t xml:space="preserve"> </w:t>
      </w:r>
      <w:r w:rsidRPr="007A5678">
        <w:t>the Secretary the authority to replace</w:t>
      </w:r>
      <w:r w:rsidR="00727227" w:rsidRPr="007A5678">
        <w:t xml:space="preserve"> </w:t>
      </w:r>
      <w:r w:rsidRPr="007A5678">
        <w:t>measures or indicators as appropriate,</w:t>
      </w:r>
      <w:r w:rsidR="00727227" w:rsidRPr="007A5678">
        <w:t xml:space="preserve"> </w:t>
      </w:r>
      <w:r w:rsidRPr="007A5678">
        <w:t>such as where all hospitals are</w:t>
      </w:r>
      <w:r w:rsidR="00727227" w:rsidRPr="007A5678">
        <w:t xml:space="preserve"> </w:t>
      </w:r>
      <w:r w:rsidRPr="007A5678">
        <w:t>effectively in compliance or the</w:t>
      </w:r>
      <w:r w:rsidR="00727227" w:rsidRPr="007A5678">
        <w:t xml:space="preserve"> </w:t>
      </w:r>
      <w:r w:rsidRPr="007A5678">
        <w:lastRenderedPageBreak/>
        <w:t>measures or indicators have been</w:t>
      </w:r>
      <w:r w:rsidR="00727227" w:rsidRPr="007A5678">
        <w:t xml:space="preserve"> </w:t>
      </w:r>
      <w:r w:rsidRPr="007A5678">
        <w:t>subsequently shown not to represent the</w:t>
      </w:r>
      <w:r w:rsidR="00727227" w:rsidRPr="007A5678">
        <w:t xml:space="preserve"> </w:t>
      </w:r>
      <w:r w:rsidRPr="007A5678">
        <w:t>best clinical practice. Section</w:t>
      </w:r>
      <w:r w:rsidR="00727227" w:rsidRPr="007A5678">
        <w:t xml:space="preserve"> </w:t>
      </w:r>
      <w:r w:rsidRPr="007A5678">
        <w:t>1833(t)(17)(E) of the Act requires the</w:t>
      </w:r>
      <w:r w:rsidR="00727227" w:rsidRPr="007A5678">
        <w:t xml:space="preserve"> </w:t>
      </w:r>
      <w:r w:rsidRPr="007A5678">
        <w:t>Secretary to establish procedures for</w:t>
      </w:r>
      <w:r w:rsidR="00727227" w:rsidRPr="007A5678">
        <w:t xml:space="preserve"> </w:t>
      </w:r>
      <w:r w:rsidRPr="007A5678">
        <w:t>making data submitted under the</w:t>
      </w:r>
      <w:r w:rsidR="00727227" w:rsidRPr="007A5678">
        <w:t xml:space="preserve"> </w:t>
      </w:r>
      <w:r w:rsidR="00302B79" w:rsidRPr="007A5678">
        <w:t>Ambulatory Surgical Center Quality Reporting (</w:t>
      </w:r>
      <w:r w:rsidR="006D7456" w:rsidRPr="007A5678">
        <w:t>ASCQR</w:t>
      </w:r>
      <w:r w:rsidR="00302B79" w:rsidRPr="007A5678">
        <w:t>)</w:t>
      </w:r>
      <w:r w:rsidRPr="007A5678">
        <w:t xml:space="preserve"> Program available to the</w:t>
      </w:r>
      <w:r w:rsidR="00727227" w:rsidRPr="007A5678">
        <w:t xml:space="preserve"> </w:t>
      </w:r>
      <w:r w:rsidRPr="007A5678">
        <w:t>public. Such procedures include</w:t>
      </w:r>
      <w:r w:rsidR="00727227" w:rsidRPr="007A5678">
        <w:t xml:space="preserve"> </w:t>
      </w:r>
      <w:r w:rsidRPr="007A5678">
        <w:t xml:space="preserve">providing </w:t>
      </w:r>
      <w:r w:rsidR="00FD7A27" w:rsidRPr="007A5678">
        <w:t>facilities</w:t>
      </w:r>
      <w:r w:rsidRPr="007A5678">
        <w:t xml:space="preserve"> with the</w:t>
      </w:r>
      <w:r w:rsidR="00727227" w:rsidRPr="007A5678">
        <w:t xml:space="preserve"> </w:t>
      </w:r>
      <w:r w:rsidRPr="007A5678">
        <w:t>opportunity to review their data before</w:t>
      </w:r>
      <w:r w:rsidR="00727227" w:rsidRPr="007A5678">
        <w:t xml:space="preserve"> </w:t>
      </w:r>
      <w:r w:rsidRPr="007A5678">
        <w:t>these data are released to the public.</w:t>
      </w:r>
    </w:p>
    <w:p w14:paraId="324E3CD8" w14:textId="77777777" w:rsidR="00FC7104" w:rsidRPr="007A5678" w:rsidRDefault="00FC7104" w:rsidP="009B7880"/>
    <w:p w14:paraId="09F7EFD8" w14:textId="75B72755" w:rsidR="00FC7104" w:rsidRPr="007A5678" w:rsidRDefault="00FC7104" w:rsidP="00486BE3">
      <w:pPr>
        <w:ind w:firstLine="720"/>
      </w:pPr>
      <w:r w:rsidRPr="007A5678">
        <w:t>Section 3014 of the Affordable Care Act of 2010 (ACA) modified section 1890(b) of the Social Security Act to require CMS to develop quality and efficiency measures through a “consensus-based entity</w:t>
      </w:r>
      <w:r w:rsidR="00FD1FAB" w:rsidRPr="007A5678">
        <w:t>.</w:t>
      </w:r>
      <w:r w:rsidRPr="007A5678">
        <w:t xml:space="preserve">” To fulfill this requirement, the Measure Applications Partnership (MAP) was formed to review measures consistent with these requirements. MAP is convened by the National Quality Forum (NQF), a national consensus organization,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w:t>
      </w:r>
    </w:p>
    <w:p w14:paraId="1D63A4C9" w14:textId="6D87B357" w:rsidR="00222CDB" w:rsidRPr="007A5678" w:rsidRDefault="00222CDB"/>
    <w:p w14:paraId="18DF4EA4" w14:textId="306C037A" w:rsidR="00FC7104" w:rsidRPr="007A5678" w:rsidRDefault="001338D7" w:rsidP="00486BE3">
      <w:pPr>
        <w:ind w:firstLine="720"/>
        <w:rPr>
          <w:sz w:val="22"/>
          <w:szCs w:val="22"/>
        </w:rPr>
      </w:pPr>
      <w:r w:rsidRPr="007A5678">
        <w:t xml:space="preserve">The </w:t>
      </w:r>
      <w:r w:rsidR="00B3537F" w:rsidRPr="007A5678">
        <w:t>C</w:t>
      </w:r>
      <w:r w:rsidR="00867367" w:rsidRPr="007A5678">
        <w:t>MS p</w:t>
      </w:r>
      <w:r w:rsidRPr="007A5678">
        <w:t>rogram established under these amendments is referr</w:t>
      </w:r>
      <w:r w:rsidR="00727227" w:rsidRPr="007A5678">
        <w:t>ed to as the Ambulatory Surgical Center Quality</w:t>
      </w:r>
      <w:r w:rsidRPr="007A5678">
        <w:t xml:space="preserve"> Reporting </w:t>
      </w:r>
      <w:r w:rsidR="00727227" w:rsidRPr="007A5678">
        <w:t>(ASC</w:t>
      </w:r>
      <w:r w:rsidR="00B3537F" w:rsidRPr="007A5678">
        <w:t xml:space="preserve">QR) </w:t>
      </w:r>
      <w:r w:rsidRPr="007A5678">
        <w:t>Program.</w:t>
      </w:r>
      <w:r w:rsidR="00FC7104" w:rsidRPr="007A5678">
        <w:t xml:space="preserve"> </w:t>
      </w:r>
      <w:r w:rsidR="00F472BC" w:rsidRPr="007A5678">
        <w:t xml:space="preserve"> </w:t>
      </w:r>
      <w:r w:rsidR="00EA22D8" w:rsidRPr="007A5678">
        <w:t xml:space="preserve">As required, </w:t>
      </w:r>
      <w:r w:rsidR="00B00A7E" w:rsidRPr="007A5678">
        <w:t xml:space="preserve">to date, </w:t>
      </w:r>
      <w:r w:rsidR="00FC7104" w:rsidRPr="007A5678">
        <w:t xml:space="preserve">CMS </w:t>
      </w:r>
      <w:r w:rsidR="00EA22D8" w:rsidRPr="007A5678">
        <w:t xml:space="preserve">has </w:t>
      </w:r>
      <w:r w:rsidR="00FC7104" w:rsidRPr="007A5678">
        <w:t>adopted a set of 1</w:t>
      </w:r>
      <w:r w:rsidR="00882336" w:rsidRPr="007A5678">
        <w:t>4</w:t>
      </w:r>
      <w:r w:rsidR="00FC7104" w:rsidRPr="007A5678">
        <w:t xml:space="preserve"> </w:t>
      </w:r>
      <w:r w:rsidR="00EA22D8" w:rsidRPr="007A5678">
        <w:t xml:space="preserve">quality of care </w:t>
      </w:r>
      <w:r w:rsidR="00FC7104" w:rsidRPr="007A5678">
        <w:t xml:space="preserve">measures </w:t>
      </w:r>
      <w:r w:rsidR="00EA22D8" w:rsidRPr="007A5678">
        <w:t xml:space="preserve">for the ASC setting; data has been </w:t>
      </w:r>
      <w:r w:rsidR="00FC7104" w:rsidRPr="007A5678">
        <w:t xml:space="preserve">collected for </w:t>
      </w:r>
      <w:r w:rsidR="00B00A7E" w:rsidRPr="007A5678">
        <w:t xml:space="preserve">calendar year </w:t>
      </w:r>
      <w:r w:rsidR="00EA22D8" w:rsidRPr="007A5678">
        <w:t xml:space="preserve"> </w:t>
      </w:r>
      <w:r w:rsidR="00FC7104" w:rsidRPr="007A5678">
        <w:t xml:space="preserve">2014 </w:t>
      </w:r>
      <w:r w:rsidR="00811490">
        <w:t>until present8</w:t>
      </w:r>
      <w:r w:rsidR="00B00A7E" w:rsidRPr="007A5678">
        <w:t xml:space="preserve"> and has</w:t>
      </w:r>
      <w:r w:rsidR="00EA22D8" w:rsidRPr="007A5678">
        <w:t xml:space="preserve"> made this data publicl</w:t>
      </w:r>
      <w:r w:rsidR="00B00A7E" w:rsidRPr="007A5678">
        <w:t xml:space="preserve">y available after providing ASCs </w:t>
      </w:r>
      <w:r w:rsidR="00EA22D8" w:rsidRPr="007A5678">
        <w:t>the opportunity to review the data</w:t>
      </w:r>
      <w:r w:rsidR="00FC7104" w:rsidRPr="007A5678">
        <w:t xml:space="preserve">.  </w:t>
      </w:r>
      <w:r w:rsidR="00B00A7E" w:rsidRPr="007A5678">
        <w:t xml:space="preserve">Based on program feedback through our outreach and education activities, the identification of measure topics of interest and required data collection have raised awareness of quality improvement in the ASC community. </w:t>
      </w:r>
      <w:r w:rsidR="00C808D9" w:rsidRPr="007A5678">
        <w:t xml:space="preserve"> </w:t>
      </w:r>
      <w:r w:rsidR="00B00A7E" w:rsidRPr="007A5678">
        <w:t xml:space="preserve">Additionally, as discussed below, ASCs can utilize program measures for their required quality assessment and performance improvement (QAPI) programs. </w:t>
      </w:r>
      <w:r w:rsidR="00C808D9" w:rsidRPr="007A5678">
        <w:t xml:space="preserve"> </w:t>
      </w:r>
      <w:r w:rsidR="00FC7104" w:rsidRPr="007A5678">
        <w:t>The information collection requirements</w:t>
      </w:r>
      <w:r w:rsidR="0001429A" w:rsidRPr="007A5678">
        <w:t xml:space="preserve"> for the CY 2014 through CY 20</w:t>
      </w:r>
      <w:r w:rsidR="00185182">
        <w:t>2</w:t>
      </w:r>
      <w:r w:rsidR="00811490">
        <w:t>2</w:t>
      </w:r>
      <w:r w:rsidR="00FC7104" w:rsidRPr="007A5678">
        <w:t xml:space="preserve"> payment determinations are currently approved under OMB Control Number 0938-1270.  This information collection request covers the existing measure </w:t>
      </w:r>
      <w:r w:rsidR="00882336" w:rsidRPr="007A5678">
        <w:t>set to be collected for CYs</w:t>
      </w:r>
      <w:r w:rsidR="00FC7104" w:rsidRPr="007A5678">
        <w:t xml:space="preserve"> </w:t>
      </w:r>
      <w:r w:rsidR="00E129A0" w:rsidRPr="007A5678">
        <w:t>2021</w:t>
      </w:r>
      <w:r w:rsidR="008E74BB">
        <w:t xml:space="preserve"> </w:t>
      </w:r>
      <w:r w:rsidR="002C19FB">
        <w:t>through</w:t>
      </w:r>
      <w:r w:rsidR="00AC211A">
        <w:t xml:space="preserve"> 202</w:t>
      </w:r>
      <w:r w:rsidR="002C19FB">
        <w:t>4</w:t>
      </w:r>
      <w:r w:rsidR="00882336" w:rsidRPr="007A5678">
        <w:t xml:space="preserve"> </w:t>
      </w:r>
      <w:r w:rsidR="001F24D6">
        <w:t>payment determinations</w:t>
      </w:r>
      <w:r w:rsidR="008E74BB">
        <w:t xml:space="preserve"> and subsequent years</w:t>
      </w:r>
      <w:r w:rsidR="00FC7104" w:rsidRPr="007A5678">
        <w:t>.</w:t>
      </w:r>
    </w:p>
    <w:p w14:paraId="05A24D4D" w14:textId="77777777" w:rsidR="007430E6" w:rsidRPr="007A5678" w:rsidRDefault="007430E6"/>
    <w:p w14:paraId="3E7C3FBD" w14:textId="7633272E" w:rsidR="00686B06" w:rsidRPr="007A5678" w:rsidRDefault="007430E6" w:rsidP="00713A0C">
      <w:pPr>
        <w:pStyle w:val="NormalWeb"/>
        <w:spacing w:before="0" w:after="0"/>
        <w:ind w:firstLine="720"/>
      </w:pPr>
      <w:bookmarkStart w:id="1" w:name="_Hlk511919484"/>
      <w:r w:rsidRPr="007A5678">
        <w:t>In implementing this and other quality reporting programs, CMS’ ove</w:t>
      </w:r>
      <w:r w:rsidR="00C65276" w:rsidRPr="007A5678">
        <w:t>rarching goal is to reduce regulatory burden on the healthcare industry, lower health costs, and enhance patient care through the Meaningful Measures initiative launched in October 2017.</w:t>
      </w:r>
      <w:r w:rsidR="00E74D89" w:rsidRPr="007A5678">
        <w:t xml:space="preserve"> </w:t>
      </w:r>
      <w:r w:rsidR="00C65276" w:rsidRPr="007A5678">
        <w:t xml:space="preserve"> </w:t>
      </w:r>
      <w:r w:rsidR="00C65276" w:rsidRPr="007A5678">
        <w:rPr>
          <w:color w:val="000000" w:themeColor="text1"/>
        </w:rPr>
        <w:t xml:space="preserve">CMS is implementing broad efforts to reduce administrative burden on providers so they can spend more time with patients and provide high quality care. </w:t>
      </w:r>
      <w:r w:rsidR="00C65276" w:rsidRPr="007A5678" w:rsidDel="006D2230">
        <w:rPr>
          <w:color w:val="000000" w:themeColor="text1"/>
        </w:rPr>
        <w:t xml:space="preserve"> </w:t>
      </w:r>
      <w:r w:rsidR="00C65276" w:rsidRPr="007A5678">
        <w:rPr>
          <w:color w:val="000000" w:themeColor="text1"/>
        </w:rPr>
        <w:t xml:space="preserve"> The Meaningful Measures initiative has identified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008E5E2B" w:rsidRPr="007A5678">
        <w:rPr>
          <w:color w:val="000000" w:themeColor="text1"/>
        </w:rPr>
        <w:t>fulfill</w:t>
      </w:r>
      <w:r w:rsidR="00C65276" w:rsidRPr="007A5678">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bookmarkEnd w:id="1"/>
    <w:p w14:paraId="3FA61B6A" w14:textId="77777777" w:rsidR="00CB2686" w:rsidRPr="007A5678" w:rsidRDefault="00CB2686" w:rsidP="00CB2686">
      <w:pPr>
        <w:pStyle w:val="NormalWeb"/>
        <w:spacing w:before="0" w:after="0"/>
        <w:rPr>
          <w:sz w:val="18"/>
          <w:szCs w:val="18"/>
        </w:rPr>
      </w:pPr>
    </w:p>
    <w:p w14:paraId="62767E9B" w14:textId="4101DDF6" w:rsidR="00BD3E3E" w:rsidRPr="007A5678" w:rsidRDefault="00727227" w:rsidP="0038405E">
      <w:pPr>
        <w:ind w:firstLine="720"/>
      </w:pPr>
      <w:r w:rsidRPr="007A5678">
        <w:t>The ASC</w:t>
      </w:r>
      <w:r w:rsidR="007430E6" w:rsidRPr="007A5678">
        <w:t xml:space="preserve">QR Program </w:t>
      </w:r>
      <w:r w:rsidR="004B6668" w:rsidRPr="007A5678">
        <w:t>supports</w:t>
      </w:r>
      <w:r w:rsidR="007430E6" w:rsidRPr="007A5678">
        <w:t xml:space="preserve"> these goals by making collected </w:t>
      </w:r>
      <w:r w:rsidR="004B6668" w:rsidRPr="007A5678">
        <w:t xml:space="preserve">clinical quality of care </w:t>
      </w:r>
      <w:r w:rsidR="007430E6" w:rsidRPr="007A5678">
        <w:t xml:space="preserve">information publicly available and </w:t>
      </w:r>
      <w:r w:rsidR="004B6668" w:rsidRPr="007A5678">
        <w:t xml:space="preserve">by </w:t>
      </w:r>
      <w:r w:rsidR="007430E6" w:rsidRPr="007A5678">
        <w:t xml:space="preserve">fostering quality improvement. </w:t>
      </w:r>
      <w:r w:rsidR="00C808D9" w:rsidRPr="007A5678">
        <w:t xml:space="preserve"> </w:t>
      </w:r>
      <w:r w:rsidR="00C65276" w:rsidRPr="007A5678">
        <w:t>Considering</w:t>
      </w:r>
      <w:r w:rsidR="007430E6" w:rsidRPr="007A5678">
        <w:t xml:space="preserve"> the need to balance breadth with minimizing burden, program measures address as fully as possible, the</w:t>
      </w:r>
      <w:r w:rsidR="00C65276" w:rsidRPr="007A5678">
        <w:t xml:space="preserve"> </w:t>
      </w:r>
      <w:r w:rsidR="00C65276" w:rsidRPr="007A5678">
        <w:lastRenderedPageBreak/>
        <w:t>Meaningful Measures cross-cutting measure criteria of eliminating disparities, tracking measurable outcomes and impact, safeguarding public health, achieving cost savings, improving access for rural communities, and reducing burden</w:t>
      </w:r>
      <w:r w:rsidR="00BD3E3E" w:rsidRPr="007A5678">
        <w:t>.</w:t>
      </w:r>
    </w:p>
    <w:p w14:paraId="236D5958" w14:textId="77777777" w:rsidR="00E6286C" w:rsidRPr="007A5678" w:rsidRDefault="00E6286C"/>
    <w:p w14:paraId="350939F2" w14:textId="540F2332" w:rsidR="007B0443" w:rsidRPr="007A5678" w:rsidRDefault="00727227" w:rsidP="0037747F">
      <w:pPr>
        <w:rPr>
          <w:b/>
        </w:rPr>
      </w:pPr>
      <w:r w:rsidRPr="007A5678">
        <w:rPr>
          <w:b/>
        </w:rPr>
        <w:t xml:space="preserve">B. </w:t>
      </w:r>
      <w:r w:rsidR="00825ABB">
        <w:rPr>
          <w:b/>
        </w:rPr>
        <w:t>Justification</w:t>
      </w:r>
    </w:p>
    <w:p w14:paraId="3E00BC80" w14:textId="77777777" w:rsidR="00F11DDF" w:rsidRPr="007A5678" w:rsidRDefault="00F11DDF" w:rsidP="0037747F">
      <w:pPr>
        <w:rPr>
          <w:b/>
        </w:rPr>
      </w:pPr>
    </w:p>
    <w:p w14:paraId="3D4C4E32" w14:textId="4583D43C" w:rsidR="007B0443" w:rsidRPr="007A5678" w:rsidRDefault="00F11DDF" w:rsidP="00BF5447">
      <w:pPr>
        <w:rPr>
          <w:b/>
        </w:rPr>
      </w:pPr>
      <w:r w:rsidRPr="007A5678">
        <w:rPr>
          <w:b/>
        </w:rPr>
        <w:t>1.</w:t>
      </w:r>
      <w:r w:rsidR="000B1E42">
        <w:rPr>
          <w:b/>
        </w:rPr>
        <w:t xml:space="preserve"> </w:t>
      </w:r>
      <w:r w:rsidRPr="007A5678">
        <w:rPr>
          <w:b/>
        </w:rPr>
        <w:t xml:space="preserve"> </w:t>
      </w:r>
      <w:r w:rsidR="00825ABB">
        <w:rPr>
          <w:b/>
        </w:rPr>
        <w:t>Need and Legal Basis</w:t>
      </w:r>
    </w:p>
    <w:p w14:paraId="3360A9E2" w14:textId="6D905708" w:rsidR="00F11DDF" w:rsidRDefault="00F11DDF" w:rsidP="00BF5447"/>
    <w:p w14:paraId="07611C45" w14:textId="77777777" w:rsidR="0050202D" w:rsidRPr="007A5678" w:rsidRDefault="0050202D" w:rsidP="0050202D">
      <w:pPr>
        <w:ind w:firstLine="720"/>
      </w:pPr>
      <w:r w:rsidRPr="007A5678">
        <w:t>Section 109(b) of the Tax Relief and Health Care Act of 2006 (TRHCA) (Pub.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Sections 1833(t)(17)(C)(i) and (ii) of the Act require the Secretary to develop measures appropriate for the measurement of the quality of care furnished in outpatient settings.</w:t>
      </w:r>
    </w:p>
    <w:p w14:paraId="33862F93" w14:textId="77777777" w:rsidR="0050202D" w:rsidRPr="007A5678" w:rsidRDefault="0050202D" w:rsidP="0050202D"/>
    <w:p w14:paraId="3DDBF032" w14:textId="3928F2F0" w:rsidR="0050202D" w:rsidRPr="007A5678" w:rsidRDefault="0050202D" w:rsidP="0050202D">
      <w:pPr>
        <w:ind w:firstLine="720"/>
      </w:pPr>
      <w:r w:rsidRPr="007A5678">
        <w:t>Continued improvement of the quality measure set is consistent with the letter and spirit of the authorizing legislation, TRCHA, to collect and make publicly available ASC-reported information on the quality of care delivered in the ASC outpatient setting and to utilize a formal, consensual process as defined under the ACA. Efforts are made to reduce burden by limiting the adoption of measures requiring the submission of patient-level information that must be acquired through chart abstraction and to employ existing data and data collection systems, such as Medicare claims.</w:t>
      </w:r>
    </w:p>
    <w:p w14:paraId="5567BA40" w14:textId="77777777" w:rsidR="0050202D" w:rsidRPr="007A5678" w:rsidRDefault="0050202D" w:rsidP="00BF5447"/>
    <w:p w14:paraId="206F2E78" w14:textId="7B21B0FC" w:rsidR="00222CDB" w:rsidRDefault="00222CDB" w:rsidP="007E0F60">
      <w:pPr>
        <w:ind w:firstLine="720"/>
      </w:pPr>
      <w:r w:rsidRPr="007A5678">
        <w:t>The Medicare program has a responsibility to ensure that Medicare beneficiaries receive the health care services of appropriately high quality that are comparable to that received by those un</w:t>
      </w:r>
      <w:r w:rsidR="00D44220" w:rsidRPr="007A5678">
        <w:t>der other payers. The ASC</w:t>
      </w:r>
      <w:r w:rsidRPr="007A5678">
        <w:t>QR Program seeks to encourage care that is both efficient and</w:t>
      </w:r>
      <w:r w:rsidR="00D44220" w:rsidRPr="007A5678">
        <w:t xml:space="preserve"> of high quality in the ambulatory </w:t>
      </w:r>
      <w:r w:rsidRPr="007A5678">
        <w:t>outpatient setting through</w:t>
      </w:r>
      <w:r w:rsidR="00D44220" w:rsidRPr="007A5678">
        <w:t xml:space="preserve"> collaboration with the ASC</w:t>
      </w:r>
      <w:r w:rsidRPr="007A5678">
        <w:t xml:space="preserve"> community to develop and implement quality measures that are fully and specifically reflective of the quality of </w:t>
      </w:r>
      <w:r w:rsidR="00D44220" w:rsidRPr="007A5678">
        <w:t>ambulatory</w:t>
      </w:r>
      <w:r w:rsidRPr="007A5678">
        <w:t xml:space="preserve"> outpatient services.</w:t>
      </w:r>
    </w:p>
    <w:p w14:paraId="4D1AB309" w14:textId="77777777" w:rsidR="00E13578" w:rsidRDefault="00E13578" w:rsidP="00E13578">
      <w:pPr>
        <w:rPr>
          <w:b/>
        </w:rPr>
      </w:pPr>
    </w:p>
    <w:p w14:paraId="5EDEE1E0" w14:textId="6A0B431E" w:rsidR="00E13578" w:rsidRPr="007A5678" w:rsidRDefault="00E13578" w:rsidP="00E13578">
      <w:pPr>
        <w:rPr>
          <w:b/>
        </w:rPr>
      </w:pPr>
      <w:r>
        <w:rPr>
          <w:b/>
        </w:rPr>
        <w:t>ASCQR Program Measures</w:t>
      </w:r>
    </w:p>
    <w:p w14:paraId="64567F38" w14:textId="77777777" w:rsidR="00222CDB" w:rsidRPr="007A5678" w:rsidRDefault="00222CDB" w:rsidP="00222CDB"/>
    <w:p w14:paraId="320CAC40" w14:textId="453F1891" w:rsidR="00A249F0" w:rsidRDefault="00B300F4" w:rsidP="007E0F60">
      <w:pPr>
        <w:ind w:firstLine="720"/>
      </w:pPr>
      <w:r w:rsidRPr="007A5678">
        <w:t>In t</w:t>
      </w:r>
      <w:r w:rsidR="00D44220" w:rsidRPr="007A5678">
        <w:t>he CY 2012</w:t>
      </w:r>
      <w:r w:rsidR="00737090" w:rsidRPr="007A5678">
        <w:t xml:space="preserve"> OPPS/ASC</w:t>
      </w:r>
      <w:r w:rsidR="005957F5" w:rsidRPr="007A5678">
        <w:t xml:space="preserve"> final rule with comment period</w:t>
      </w:r>
      <w:r w:rsidR="00225144" w:rsidRPr="007A5678">
        <w:t xml:space="preserve"> (76 FR 74492 through 74517)</w:t>
      </w:r>
      <w:r w:rsidR="005957F5" w:rsidRPr="007A5678">
        <w:t>,</w:t>
      </w:r>
      <w:r w:rsidR="0010763D" w:rsidRPr="007A5678">
        <w:t xml:space="preserve"> </w:t>
      </w:r>
      <w:r w:rsidR="00E84F43" w:rsidRPr="007A5678">
        <w:t xml:space="preserve">the </w:t>
      </w:r>
      <w:r w:rsidR="0010763D" w:rsidRPr="007A5678">
        <w:t xml:space="preserve">CY 2014 OPPS/ASC </w:t>
      </w:r>
      <w:r w:rsidR="00737090" w:rsidRPr="007A5678">
        <w:t>final rule with comment period</w:t>
      </w:r>
      <w:r w:rsidR="00E84F43" w:rsidRPr="007A5678">
        <w:t xml:space="preserve"> (78 FR 75124 through 75130)</w:t>
      </w:r>
      <w:r w:rsidR="005957F5" w:rsidRPr="007A5678">
        <w:t xml:space="preserve">, </w:t>
      </w:r>
      <w:r w:rsidR="00E84F43" w:rsidRPr="007A5678">
        <w:t xml:space="preserve">the </w:t>
      </w:r>
      <w:r w:rsidR="005957F5" w:rsidRPr="007A5678">
        <w:t>CY 2015 OPPS/ASC final rule with comment period</w:t>
      </w:r>
      <w:r w:rsidR="00E84F43" w:rsidRPr="007A5678">
        <w:t xml:space="preserve"> (79 FR 66984 through 66985)</w:t>
      </w:r>
      <w:r w:rsidR="005957F5" w:rsidRPr="007A5678">
        <w:t>,</w:t>
      </w:r>
      <w:r w:rsidR="00E84F43" w:rsidRPr="007A5678">
        <w:t xml:space="preserve"> and</w:t>
      </w:r>
      <w:r w:rsidR="005957F5" w:rsidRPr="007A5678">
        <w:t xml:space="preserve"> </w:t>
      </w:r>
      <w:r w:rsidR="00E84F43" w:rsidRPr="007A5678">
        <w:t>the CY 2016 OPPS/ASC final rule with comment period (80 FR 70526 through 70537),</w:t>
      </w:r>
      <w:r w:rsidR="007C22F5" w:rsidRPr="007C22F5">
        <w:t xml:space="preserve"> </w:t>
      </w:r>
      <w:r w:rsidR="007C22F5" w:rsidRPr="007A5678">
        <w:t>CY 201</w:t>
      </w:r>
      <w:r w:rsidR="007C22F5">
        <w:t>7</w:t>
      </w:r>
      <w:r w:rsidR="007C22F5" w:rsidRPr="007A5678">
        <w:t xml:space="preserve"> OPPS/ASC final rule with comment period (8</w:t>
      </w:r>
      <w:r w:rsidR="007C22F5">
        <w:t>1</w:t>
      </w:r>
      <w:r w:rsidR="007C22F5" w:rsidRPr="007A5678">
        <w:t xml:space="preserve"> FR 7</w:t>
      </w:r>
      <w:r w:rsidR="007C22F5">
        <w:t>9</w:t>
      </w:r>
      <w:r w:rsidR="002713C0">
        <w:t>797</w:t>
      </w:r>
      <w:r w:rsidR="007C22F5" w:rsidRPr="007A5678">
        <w:t xml:space="preserve"> through </w:t>
      </w:r>
      <w:r w:rsidR="007C22F5" w:rsidRPr="00BD0A26">
        <w:t>7</w:t>
      </w:r>
      <w:r w:rsidR="00BD0A26" w:rsidRPr="00BD0A26">
        <w:t>9825</w:t>
      </w:r>
      <w:r w:rsidR="007C22F5" w:rsidRPr="007A5678">
        <w:t>)</w:t>
      </w:r>
      <w:r w:rsidR="007C22F5">
        <w:t xml:space="preserve">, </w:t>
      </w:r>
      <w:r w:rsidR="007C22F5" w:rsidRPr="007A5678">
        <w:t>CY 201</w:t>
      </w:r>
      <w:r w:rsidR="007C22F5">
        <w:t>8</w:t>
      </w:r>
      <w:r w:rsidR="007C22F5" w:rsidRPr="007A5678">
        <w:t xml:space="preserve"> OPPS/ASC final rule with comment period (8</w:t>
      </w:r>
      <w:r w:rsidR="007C22F5">
        <w:t>2</w:t>
      </w:r>
      <w:r w:rsidR="007C22F5" w:rsidRPr="007A5678">
        <w:t xml:space="preserve"> FR </w:t>
      </w:r>
      <w:r w:rsidR="008D1971" w:rsidRPr="008D1971">
        <w:t>59445</w:t>
      </w:r>
      <w:r w:rsidR="007C22F5" w:rsidRPr="008D1971">
        <w:t xml:space="preserve"> through 7</w:t>
      </w:r>
      <w:r w:rsidR="008D1971" w:rsidRPr="008D1971">
        <w:t>9475</w:t>
      </w:r>
      <w:r w:rsidR="007C22F5" w:rsidRPr="007A5678">
        <w:t>)</w:t>
      </w:r>
      <w:r w:rsidR="00552F00">
        <w:t xml:space="preserve"> </w:t>
      </w:r>
      <w:r w:rsidR="007C22F5">
        <w:t xml:space="preserve">and </w:t>
      </w:r>
      <w:r w:rsidR="007C22F5" w:rsidRPr="007A5678">
        <w:t>CY 201</w:t>
      </w:r>
      <w:r w:rsidR="007C22F5">
        <w:t>9</w:t>
      </w:r>
      <w:r w:rsidR="007C22F5" w:rsidRPr="007A5678">
        <w:t xml:space="preserve"> OPPS/ASC final rule with comment period (8</w:t>
      </w:r>
      <w:r w:rsidR="007C22F5">
        <w:t>3</w:t>
      </w:r>
      <w:r w:rsidR="007C22F5" w:rsidRPr="007A5678">
        <w:t xml:space="preserve"> FR </w:t>
      </w:r>
      <w:r w:rsidR="007C22F5">
        <w:t>5</w:t>
      </w:r>
      <w:r w:rsidR="0015334A">
        <w:t>9110</w:t>
      </w:r>
      <w:r w:rsidR="007C22F5" w:rsidRPr="007A5678">
        <w:t xml:space="preserve"> through </w:t>
      </w:r>
      <w:r w:rsidR="0015334A">
        <w:t>59138</w:t>
      </w:r>
      <w:r w:rsidR="007C22F5" w:rsidRPr="007A5678">
        <w:t>)</w:t>
      </w:r>
      <w:r w:rsidR="00E84F43" w:rsidRPr="007A5678">
        <w:t xml:space="preserve"> </w:t>
      </w:r>
      <w:r w:rsidR="005957F5" w:rsidRPr="007A5678">
        <w:t>CMS</w:t>
      </w:r>
      <w:r w:rsidR="00737090" w:rsidRPr="007A5678">
        <w:t xml:space="preserve"> finalized quality measures, administrative processes</w:t>
      </w:r>
      <w:r w:rsidR="008310D7" w:rsidRPr="007A5678">
        <w:t xml:space="preserve"> and</w:t>
      </w:r>
      <w:r w:rsidR="00737090" w:rsidRPr="007A5678">
        <w:t xml:space="preserve"> data submission requirements for the CYs 2014</w:t>
      </w:r>
      <w:r w:rsidR="008310D7" w:rsidRPr="007A5678">
        <w:t xml:space="preserve"> through</w:t>
      </w:r>
      <w:r w:rsidR="0010763D" w:rsidRPr="007A5678">
        <w:t xml:space="preserve"> 20</w:t>
      </w:r>
      <w:r w:rsidR="00AC211A">
        <w:t>22</w:t>
      </w:r>
      <w:r w:rsidR="00737090" w:rsidRPr="007A5678">
        <w:t xml:space="preserve"> payment determinations.</w:t>
      </w:r>
      <w:r w:rsidR="005957F5" w:rsidRPr="007A5678">
        <w:t xml:space="preserve">  </w:t>
      </w:r>
      <w:r w:rsidR="006D758F" w:rsidRPr="007A5678">
        <w:t>The information collection requirements for the CY 2014 through CY 20</w:t>
      </w:r>
      <w:r w:rsidR="00825ABB">
        <w:t>2</w:t>
      </w:r>
      <w:r w:rsidR="00AC211A">
        <w:t>2</w:t>
      </w:r>
      <w:r w:rsidR="006D758F" w:rsidRPr="007A5678">
        <w:t xml:space="preserve"> payment determinations are currently approved under OMB Control Number 0938-1270.</w:t>
      </w:r>
    </w:p>
    <w:p w14:paraId="6892351A" w14:textId="4C0C0707" w:rsidR="0050202D" w:rsidRDefault="0050202D" w:rsidP="007E0F60">
      <w:pPr>
        <w:ind w:firstLine="720"/>
      </w:pPr>
    </w:p>
    <w:p w14:paraId="4FAEE559" w14:textId="77777777" w:rsidR="0050202D" w:rsidRPr="007A5678" w:rsidRDefault="0050202D" w:rsidP="0050202D">
      <w:pPr>
        <w:ind w:firstLine="720"/>
      </w:pPr>
      <w:r w:rsidRPr="007A5678">
        <w:t xml:space="preserve">Measures that have data collected via Quality Data Codes (QDCs) are submitted on Part B Medicare claims submitted on the CMS-1500 form for payment; the CMS-1500 revised form received OMB approval on March 29, 2017 (OMB Control Number 0938-1197).  Data collected in this manner requires nominal additional effort for ASC facilities. </w:t>
      </w:r>
    </w:p>
    <w:p w14:paraId="03A17747" w14:textId="77777777" w:rsidR="0050202D" w:rsidRPr="007A5678" w:rsidRDefault="0050202D" w:rsidP="0050202D"/>
    <w:p w14:paraId="433F5A2B" w14:textId="13615DC3" w:rsidR="0050202D" w:rsidRDefault="0050202D" w:rsidP="006404F9">
      <w:pPr>
        <w:ind w:firstLine="720"/>
      </w:pPr>
      <w:r w:rsidRPr="007A5678">
        <w:t xml:space="preserve">Web-based measures labeled as “CMS” require ASCs to submit non-patient level data directly to CMS via a web-based tool located on a CMS website. </w:t>
      </w:r>
    </w:p>
    <w:p w14:paraId="1956CE0B" w14:textId="77777777" w:rsidR="006404F9" w:rsidRPr="007A5678" w:rsidRDefault="006404F9" w:rsidP="006404F9">
      <w:pPr>
        <w:ind w:firstLine="720"/>
      </w:pPr>
    </w:p>
    <w:p w14:paraId="7072ED46" w14:textId="77777777" w:rsidR="0050202D" w:rsidRPr="007A5678" w:rsidRDefault="0050202D" w:rsidP="0050202D">
      <w:pPr>
        <w:ind w:firstLine="720"/>
      </w:pPr>
      <w:r w:rsidRPr="007A5678">
        <w:t>One measure, ASC-11, is reported voluntarily; reporting or not reporting data for this measure does not affect an ASC’s payment determination under the program.</w:t>
      </w:r>
    </w:p>
    <w:p w14:paraId="0405857A" w14:textId="77777777" w:rsidR="0050202D" w:rsidRPr="007A5678" w:rsidRDefault="0050202D" w:rsidP="0050202D"/>
    <w:p w14:paraId="62DE5449" w14:textId="323ED331" w:rsidR="0050202D" w:rsidRDefault="0050202D" w:rsidP="0050202D">
      <w:pPr>
        <w:ind w:firstLine="720"/>
      </w:pPr>
      <w:r w:rsidRPr="007A5678">
        <w:t>Measures labeled as having an information collection mode of “Claims” have information derived through analysis of administrative Medicare claims data and do not require additional effort or burden from ASCs.</w:t>
      </w:r>
    </w:p>
    <w:p w14:paraId="3057FA38" w14:textId="77777777" w:rsidR="0050202D" w:rsidRPr="007A5678" w:rsidRDefault="0050202D" w:rsidP="0050202D">
      <w:pPr>
        <w:ind w:firstLine="720"/>
      </w:pPr>
    </w:p>
    <w:p w14:paraId="3A271222" w14:textId="77777777" w:rsidR="0050202D" w:rsidRPr="007A5678" w:rsidRDefault="0050202D" w:rsidP="0050202D">
      <w:pPr>
        <w:ind w:firstLine="720"/>
      </w:pPr>
      <w:r w:rsidRPr="007A5678">
        <w:t>Measures labeled as having an information collection mo</w:t>
      </w:r>
      <w:r>
        <w:t>de</w:t>
      </w:r>
      <w:r w:rsidRPr="007A5678">
        <w:t xml:space="preserve"> of “Survey-based” have information derived through analysis of data submitted via the </w:t>
      </w:r>
      <w:r w:rsidRPr="005B1047">
        <w:t xml:space="preserve">Outpatient and Ambulatory Surgery Consumer Assessment of Healthcare Providers and Systems </w:t>
      </w:r>
      <w:r>
        <w:t>(</w:t>
      </w:r>
      <w:r w:rsidRPr="007A5678">
        <w:t>OAS CAHPS</w:t>
      </w:r>
      <w:r>
        <w:t>)</w:t>
      </w:r>
      <w:r w:rsidRPr="007A5678">
        <w:t xml:space="preserve"> Survey and do not require additional effort or burden from ASCs beyond administering the survey and submitting survey data to CMS.  Additionally, the OAS CAHPS Survey is delayed for reporting beginning with the CY 2020 payment determination (CY 2018 data collection) until further action in future rulemaking. These survey administration burdens are captured under a previously finalized PRA Package, OMB Control Number 0938-1240.</w:t>
      </w:r>
    </w:p>
    <w:p w14:paraId="2F38C7DB" w14:textId="77777777" w:rsidR="0050202D" w:rsidRPr="007A5678" w:rsidRDefault="0050202D" w:rsidP="0050202D">
      <w:pPr>
        <w:ind w:firstLine="720"/>
      </w:pPr>
    </w:p>
    <w:p w14:paraId="3E4EC6AC" w14:textId="77777777" w:rsidR="00954BFB" w:rsidRPr="007A5678" w:rsidRDefault="00954BFB" w:rsidP="00BF5447">
      <w:pPr>
        <w:ind w:left="720"/>
      </w:pPr>
    </w:p>
    <w:p w14:paraId="6E100420" w14:textId="62B969DD" w:rsidR="00AD7BC9" w:rsidRPr="007A5678" w:rsidRDefault="00AD7BC9" w:rsidP="00AD7BC9">
      <w:pPr>
        <w:spacing w:after="80"/>
        <w:ind w:left="720"/>
        <w:jc w:val="center"/>
        <w:rPr>
          <w:b/>
          <w:i/>
        </w:rPr>
      </w:pPr>
      <w:r w:rsidRPr="007A5678">
        <w:rPr>
          <w:b/>
        </w:rPr>
        <w:t>ASCQR PROGRAM MEASURES FOR</w:t>
      </w:r>
      <w:r w:rsidR="00AE1AFA" w:rsidRPr="007A5678">
        <w:rPr>
          <w:b/>
        </w:rPr>
        <w:t xml:space="preserve"> THE CY 2021</w:t>
      </w:r>
      <w:r w:rsidRPr="007A5678">
        <w:rPr>
          <w:b/>
        </w:rPr>
        <w:br/>
        <w:t>PAYMENT DETERMINATION</w:t>
      </w:r>
      <w:r w:rsidR="00BD4D9D">
        <w:rPr>
          <w:b/>
        </w:rPr>
        <w:t xml:space="preserve"> AND SUBSEQENT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D7BC9" w:rsidRPr="007A5678" w14:paraId="727AEE1F" w14:textId="77777777" w:rsidTr="002848AA">
        <w:trPr>
          <w:cantSplit/>
          <w:tblHeader/>
        </w:trPr>
        <w:tc>
          <w:tcPr>
            <w:tcW w:w="1146" w:type="dxa"/>
            <w:shd w:val="clear" w:color="auto" w:fill="D9D9D9"/>
            <w:vAlign w:val="center"/>
          </w:tcPr>
          <w:p w14:paraId="777B1FE8" w14:textId="77777777" w:rsidR="00AD7BC9" w:rsidRPr="007A5678" w:rsidRDefault="00AD7BC9" w:rsidP="00AD7BC9">
            <w:pPr>
              <w:jc w:val="center"/>
              <w:rPr>
                <w:b/>
              </w:rPr>
            </w:pPr>
            <w:r w:rsidRPr="007A5678">
              <w:rPr>
                <w:b/>
              </w:rPr>
              <w:t>NQF No.</w:t>
            </w:r>
          </w:p>
        </w:tc>
        <w:tc>
          <w:tcPr>
            <w:tcW w:w="6127" w:type="dxa"/>
            <w:shd w:val="clear" w:color="auto" w:fill="D9D9D9"/>
            <w:vAlign w:val="center"/>
          </w:tcPr>
          <w:p w14:paraId="4983F0DB" w14:textId="77777777" w:rsidR="00AD7BC9" w:rsidRPr="007A5678" w:rsidRDefault="00AD7BC9" w:rsidP="00AD7BC9">
            <w:pPr>
              <w:jc w:val="center"/>
              <w:rPr>
                <w:b/>
              </w:rPr>
            </w:pPr>
            <w:r w:rsidRPr="007A5678">
              <w:rPr>
                <w:b/>
              </w:rPr>
              <w:t>Measure Name</w:t>
            </w:r>
          </w:p>
        </w:tc>
        <w:tc>
          <w:tcPr>
            <w:tcW w:w="1969" w:type="dxa"/>
            <w:shd w:val="clear" w:color="auto" w:fill="D9D9D9"/>
          </w:tcPr>
          <w:p w14:paraId="65BBD8D9" w14:textId="77777777" w:rsidR="00AD7BC9" w:rsidRPr="007A5678" w:rsidRDefault="00AD7BC9" w:rsidP="00AD7BC9">
            <w:pPr>
              <w:jc w:val="center"/>
              <w:rPr>
                <w:b/>
              </w:rPr>
            </w:pPr>
            <w:r w:rsidRPr="007A5678">
              <w:rPr>
                <w:b/>
              </w:rPr>
              <w:t>Data Collection Mode</w:t>
            </w:r>
          </w:p>
        </w:tc>
      </w:tr>
      <w:tr w:rsidR="00144E57" w:rsidRPr="007A5678" w14:paraId="15D2859B" w14:textId="77777777" w:rsidTr="008B6DF3">
        <w:tc>
          <w:tcPr>
            <w:tcW w:w="1146" w:type="dxa"/>
            <w:shd w:val="clear" w:color="auto" w:fill="auto"/>
          </w:tcPr>
          <w:p w14:paraId="3E370384" w14:textId="77777777" w:rsidR="00144E57" w:rsidRPr="007A5678" w:rsidRDefault="00144E57" w:rsidP="008B6DF3">
            <w:pPr>
              <w:jc w:val="center"/>
            </w:pPr>
            <w:bookmarkStart w:id="2" w:name="_Hlk527101548"/>
            <w:r w:rsidRPr="007A5678">
              <w:t>0263</w:t>
            </w:r>
          </w:p>
        </w:tc>
        <w:tc>
          <w:tcPr>
            <w:tcW w:w="6127" w:type="dxa"/>
            <w:shd w:val="clear" w:color="auto" w:fill="auto"/>
          </w:tcPr>
          <w:p w14:paraId="5F8EB472" w14:textId="2A17113D" w:rsidR="00144E57" w:rsidRPr="007A5678" w:rsidRDefault="00144E57" w:rsidP="008B6DF3">
            <w:r w:rsidRPr="007A5678">
              <w:t>ASC-1: Patient Burn</w:t>
            </w:r>
            <w:r w:rsidR="00936F70">
              <w:t>*</w:t>
            </w:r>
          </w:p>
        </w:tc>
        <w:tc>
          <w:tcPr>
            <w:tcW w:w="1969" w:type="dxa"/>
            <w:shd w:val="clear" w:color="auto" w:fill="auto"/>
          </w:tcPr>
          <w:p w14:paraId="00AD5CEC" w14:textId="77777777" w:rsidR="00144E57" w:rsidRPr="007A5678" w:rsidRDefault="00144E57" w:rsidP="008B6DF3">
            <w:pPr>
              <w:jc w:val="center"/>
            </w:pPr>
            <w:r w:rsidRPr="007A5678">
              <w:t>Quality Data Codes via Claims</w:t>
            </w:r>
          </w:p>
        </w:tc>
      </w:tr>
      <w:tr w:rsidR="00144E57" w:rsidRPr="007A5678" w14:paraId="78E56943" w14:textId="77777777" w:rsidTr="008B6DF3">
        <w:tc>
          <w:tcPr>
            <w:tcW w:w="1146" w:type="dxa"/>
            <w:shd w:val="clear" w:color="auto" w:fill="auto"/>
          </w:tcPr>
          <w:p w14:paraId="485C43CE" w14:textId="77777777" w:rsidR="00144E57" w:rsidRPr="007A5678" w:rsidRDefault="00144E57" w:rsidP="008B6DF3">
            <w:pPr>
              <w:jc w:val="center"/>
            </w:pPr>
            <w:r w:rsidRPr="007A5678">
              <w:t>0266</w:t>
            </w:r>
          </w:p>
        </w:tc>
        <w:tc>
          <w:tcPr>
            <w:tcW w:w="6127" w:type="dxa"/>
            <w:shd w:val="clear" w:color="auto" w:fill="auto"/>
          </w:tcPr>
          <w:p w14:paraId="16A21988" w14:textId="51FD0F46" w:rsidR="00144E57" w:rsidRPr="007A5678" w:rsidRDefault="00144E57" w:rsidP="008B6DF3">
            <w:r w:rsidRPr="007A5678">
              <w:t>ASC-2: Patient Fall</w:t>
            </w:r>
            <w:r w:rsidR="00936F70">
              <w:t>*</w:t>
            </w:r>
          </w:p>
        </w:tc>
        <w:tc>
          <w:tcPr>
            <w:tcW w:w="1969" w:type="dxa"/>
            <w:shd w:val="clear" w:color="auto" w:fill="auto"/>
          </w:tcPr>
          <w:p w14:paraId="63BA308C" w14:textId="77777777" w:rsidR="00144E57" w:rsidRPr="007A5678" w:rsidRDefault="00144E57" w:rsidP="008B6DF3">
            <w:pPr>
              <w:jc w:val="center"/>
            </w:pPr>
            <w:r w:rsidRPr="007A5678">
              <w:t>Quality Data Codes via Claims</w:t>
            </w:r>
          </w:p>
        </w:tc>
      </w:tr>
      <w:tr w:rsidR="00144E57" w:rsidRPr="007A5678" w14:paraId="492CC9D6" w14:textId="77777777" w:rsidTr="008B6DF3">
        <w:tc>
          <w:tcPr>
            <w:tcW w:w="1146" w:type="dxa"/>
            <w:shd w:val="clear" w:color="auto" w:fill="auto"/>
          </w:tcPr>
          <w:p w14:paraId="14041997" w14:textId="77777777" w:rsidR="00144E57" w:rsidRPr="007A5678" w:rsidRDefault="00144E57" w:rsidP="008B6DF3">
            <w:pPr>
              <w:jc w:val="center"/>
            </w:pPr>
            <w:r w:rsidRPr="007A5678">
              <w:t>0267</w:t>
            </w:r>
          </w:p>
        </w:tc>
        <w:tc>
          <w:tcPr>
            <w:tcW w:w="6127" w:type="dxa"/>
            <w:shd w:val="clear" w:color="auto" w:fill="auto"/>
          </w:tcPr>
          <w:p w14:paraId="7C567F35" w14:textId="743FE085" w:rsidR="00144E57" w:rsidRPr="007A5678" w:rsidRDefault="00144E57" w:rsidP="008B6DF3">
            <w:r w:rsidRPr="007A5678">
              <w:t>ASC-3: Wrong Site, Wrong Side, Wrong Patient, Wrong Procedure, Wrong Implant</w:t>
            </w:r>
            <w:r w:rsidR="00936F70">
              <w:t>*</w:t>
            </w:r>
          </w:p>
        </w:tc>
        <w:tc>
          <w:tcPr>
            <w:tcW w:w="1969" w:type="dxa"/>
            <w:shd w:val="clear" w:color="auto" w:fill="auto"/>
          </w:tcPr>
          <w:p w14:paraId="1D5B0DCA" w14:textId="77777777" w:rsidR="00144E57" w:rsidRPr="007A5678" w:rsidRDefault="00144E57" w:rsidP="008B6DF3">
            <w:pPr>
              <w:jc w:val="center"/>
            </w:pPr>
            <w:r w:rsidRPr="007A5678">
              <w:t>Quality Data Codes via Claims</w:t>
            </w:r>
          </w:p>
        </w:tc>
      </w:tr>
      <w:tr w:rsidR="00144E57" w:rsidRPr="007A5678" w14:paraId="6BEE3D62" w14:textId="77777777" w:rsidTr="008B6DF3">
        <w:tc>
          <w:tcPr>
            <w:tcW w:w="1146" w:type="dxa"/>
            <w:shd w:val="clear" w:color="auto" w:fill="auto"/>
          </w:tcPr>
          <w:p w14:paraId="5647ED35" w14:textId="77777777" w:rsidR="00144E57" w:rsidRPr="007A5678" w:rsidRDefault="00144E57" w:rsidP="008B6DF3">
            <w:pPr>
              <w:jc w:val="center"/>
            </w:pPr>
            <w:r w:rsidRPr="007A5678">
              <w:t>0265</w:t>
            </w:r>
          </w:p>
        </w:tc>
        <w:tc>
          <w:tcPr>
            <w:tcW w:w="6127" w:type="dxa"/>
            <w:shd w:val="clear" w:color="auto" w:fill="auto"/>
          </w:tcPr>
          <w:p w14:paraId="2063FB9F" w14:textId="51954454" w:rsidR="00144E57" w:rsidRPr="007A5678" w:rsidRDefault="00144E57" w:rsidP="008B6DF3">
            <w:r w:rsidRPr="007A5678">
              <w:t>ASC-4: Hospital Transfer/Admission</w:t>
            </w:r>
            <w:r w:rsidR="00936F70">
              <w:t>*</w:t>
            </w:r>
          </w:p>
        </w:tc>
        <w:tc>
          <w:tcPr>
            <w:tcW w:w="1969" w:type="dxa"/>
            <w:shd w:val="clear" w:color="auto" w:fill="auto"/>
          </w:tcPr>
          <w:p w14:paraId="36B8D5C8" w14:textId="77777777" w:rsidR="00144E57" w:rsidRPr="007A5678" w:rsidRDefault="00144E57" w:rsidP="008B6DF3">
            <w:pPr>
              <w:jc w:val="center"/>
            </w:pPr>
            <w:r w:rsidRPr="007A5678">
              <w:t>Quality Data Codes via Claims</w:t>
            </w:r>
          </w:p>
        </w:tc>
      </w:tr>
      <w:tr w:rsidR="00144E57" w:rsidRPr="007A5678" w14:paraId="259C9D40" w14:textId="77777777" w:rsidTr="008B6DF3">
        <w:tc>
          <w:tcPr>
            <w:tcW w:w="1146" w:type="dxa"/>
            <w:shd w:val="clear" w:color="auto" w:fill="auto"/>
          </w:tcPr>
          <w:p w14:paraId="05C6E67A" w14:textId="77777777" w:rsidR="00144E57" w:rsidRPr="007A5678" w:rsidRDefault="00144E57" w:rsidP="008B6DF3">
            <w:pPr>
              <w:jc w:val="center"/>
            </w:pPr>
            <w:r w:rsidRPr="007A5678">
              <w:t>0658</w:t>
            </w:r>
          </w:p>
        </w:tc>
        <w:tc>
          <w:tcPr>
            <w:tcW w:w="6127" w:type="dxa"/>
            <w:shd w:val="clear" w:color="auto" w:fill="auto"/>
          </w:tcPr>
          <w:p w14:paraId="3A847A10" w14:textId="77777777" w:rsidR="00144E57" w:rsidRPr="007A5678" w:rsidRDefault="00144E57" w:rsidP="008B6DF3">
            <w:r w:rsidRPr="007A5678">
              <w:t xml:space="preserve">ASC-9: Endoscopy/Polyp Surveillance: Appropriate Follow-Up Interval for Normal Colonoscopy in Average Risk Patients </w:t>
            </w:r>
          </w:p>
        </w:tc>
        <w:tc>
          <w:tcPr>
            <w:tcW w:w="1969" w:type="dxa"/>
            <w:shd w:val="clear" w:color="auto" w:fill="auto"/>
          </w:tcPr>
          <w:p w14:paraId="074B9AF0" w14:textId="77777777" w:rsidR="00144E57" w:rsidRPr="007A5678" w:rsidRDefault="00144E57" w:rsidP="008B6DF3">
            <w:pPr>
              <w:jc w:val="center"/>
            </w:pPr>
            <w:r w:rsidRPr="007A5678">
              <w:t>Web-based</w:t>
            </w:r>
          </w:p>
          <w:p w14:paraId="7A83994A" w14:textId="77777777" w:rsidR="00144E57" w:rsidRPr="007A5678" w:rsidRDefault="00144E57" w:rsidP="008B6DF3">
            <w:pPr>
              <w:jc w:val="center"/>
            </w:pPr>
            <w:r w:rsidRPr="007A5678">
              <w:t>(CMS)</w:t>
            </w:r>
          </w:p>
        </w:tc>
      </w:tr>
      <w:tr w:rsidR="00144E57" w:rsidRPr="007A5678" w14:paraId="499A2B16" w14:textId="77777777" w:rsidTr="008B6DF3">
        <w:tc>
          <w:tcPr>
            <w:tcW w:w="1146" w:type="dxa"/>
            <w:shd w:val="clear" w:color="auto" w:fill="auto"/>
          </w:tcPr>
          <w:p w14:paraId="29B95AB8" w14:textId="77777777" w:rsidR="00144E57" w:rsidRPr="007A5678" w:rsidRDefault="00144E57" w:rsidP="008B6DF3">
            <w:pPr>
              <w:keepNext/>
              <w:tabs>
                <w:tab w:val="left" w:pos="720"/>
              </w:tabs>
              <w:jc w:val="center"/>
            </w:pPr>
            <w:r w:rsidRPr="007A5678">
              <w:t>1536</w:t>
            </w:r>
          </w:p>
        </w:tc>
        <w:tc>
          <w:tcPr>
            <w:tcW w:w="6127" w:type="dxa"/>
            <w:shd w:val="clear" w:color="auto" w:fill="auto"/>
          </w:tcPr>
          <w:p w14:paraId="46DA1697" w14:textId="77777777" w:rsidR="00144E57" w:rsidRPr="007A5678" w:rsidRDefault="00144E57" w:rsidP="008B6DF3">
            <w:pPr>
              <w:keepNext/>
              <w:tabs>
                <w:tab w:val="left" w:pos="720"/>
              </w:tabs>
            </w:pPr>
            <w:r w:rsidRPr="007A5678">
              <w:t>ASC-11: Cataracts:  Improvement in Patient’s Visual Function within 90 Days Following Cataract Surgery</w:t>
            </w:r>
          </w:p>
        </w:tc>
        <w:tc>
          <w:tcPr>
            <w:tcW w:w="1969" w:type="dxa"/>
            <w:shd w:val="clear" w:color="auto" w:fill="auto"/>
          </w:tcPr>
          <w:p w14:paraId="37A17F37" w14:textId="77777777" w:rsidR="00144E57" w:rsidRPr="007A5678" w:rsidRDefault="00144E57" w:rsidP="008B6DF3">
            <w:pPr>
              <w:jc w:val="center"/>
            </w:pPr>
            <w:r w:rsidRPr="007A5678">
              <w:t>Web-based (CMS; Voluntary)</w:t>
            </w:r>
          </w:p>
        </w:tc>
      </w:tr>
      <w:bookmarkEnd w:id="2"/>
      <w:tr w:rsidR="00AD7BC9" w:rsidRPr="007A5678" w14:paraId="6ABADB1D" w14:textId="77777777" w:rsidTr="002848AA">
        <w:trPr>
          <w:cantSplit/>
        </w:trPr>
        <w:tc>
          <w:tcPr>
            <w:tcW w:w="1146" w:type="dxa"/>
            <w:shd w:val="clear" w:color="auto" w:fill="auto"/>
          </w:tcPr>
          <w:p w14:paraId="5577997B" w14:textId="77777777" w:rsidR="00AD7BC9" w:rsidRPr="007A5678" w:rsidRDefault="00AD7BC9" w:rsidP="00AD7BC9">
            <w:pPr>
              <w:jc w:val="center"/>
            </w:pPr>
            <w:r w:rsidRPr="007A5678">
              <w:t>2539</w:t>
            </w:r>
          </w:p>
        </w:tc>
        <w:tc>
          <w:tcPr>
            <w:tcW w:w="6127" w:type="dxa"/>
            <w:shd w:val="clear" w:color="auto" w:fill="auto"/>
          </w:tcPr>
          <w:p w14:paraId="6847DEDF" w14:textId="667881B1" w:rsidR="00AD7BC9" w:rsidRPr="007A5678" w:rsidRDefault="00AD7BC9" w:rsidP="00AD7BC9">
            <w:r w:rsidRPr="007A5678">
              <w:t xml:space="preserve">ASC-12: </w:t>
            </w:r>
            <w:r w:rsidR="008018DB" w:rsidRPr="007A5678">
              <w:t>Facility Seven-Day Risk-Standardized Hospital Visit Rate after Outpatient Colonoscopy</w:t>
            </w:r>
          </w:p>
        </w:tc>
        <w:tc>
          <w:tcPr>
            <w:tcW w:w="1969" w:type="dxa"/>
            <w:shd w:val="clear" w:color="auto" w:fill="auto"/>
          </w:tcPr>
          <w:p w14:paraId="283DED07" w14:textId="77777777" w:rsidR="00AD7BC9" w:rsidRPr="007A5678" w:rsidRDefault="00AD7BC9" w:rsidP="00AD7BC9">
            <w:pPr>
              <w:jc w:val="center"/>
            </w:pPr>
            <w:r w:rsidRPr="007A5678">
              <w:t>Claims</w:t>
            </w:r>
          </w:p>
        </w:tc>
      </w:tr>
      <w:tr w:rsidR="00AD7BC9" w:rsidRPr="007A5678" w14:paraId="154BDC04" w14:textId="77777777" w:rsidTr="002848AA">
        <w:trPr>
          <w:cantSplit/>
        </w:trPr>
        <w:tc>
          <w:tcPr>
            <w:tcW w:w="1146" w:type="dxa"/>
            <w:shd w:val="clear" w:color="auto" w:fill="auto"/>
          </w:tcPr>
          <w:p w14:paraId="1D74E2DF" w14:textId="77777777" w:rsidR="00AD7BC9" w:rsidRPr="007A5678" w:rsidRDefault="00AD7BC9" w:rsidP="00AD7BC9">
            <w:pPr>
              <w:jc w:val="center"/>
            </w:pPr>
            <w:r w:rsidRPr="007A5678">
              <w:t>N/A</w:t>
            </w:r>
          </w:p>
        </w:tc>
        <w:tc>
          <w:tcPr>
            <w:tcW w:w="6127" w:type="dxa"/>
            <w:shd w:val="clear" w:color="auto" w:fill="auto"/>
          </w:tcPr>
          <w:p w14:paraId="283037BD" w14:textId="77777777" w:rsidR="00AD7BC9" w:rsidRPr="007A5678" w:rsidRDefault="00AD7BC9" w:rsidP="00AD7BC9">
            <w:r w:rsidRPr="007A5678">
              <w:t>ASC-13: Normothermia Outcome</w:t>
            </w:r>
          </w:p>
        </w:tc>
        <w:tc>
          <w:tcPr>
            <w:tcW w:w="1969" w:type="dxa"/>
            <w:shd w:val="clear" w:color="auto" w:fill="auto"/>
          </w:tcPr>
          <w:p w14:paraId="5CD72660" w14:textId="77777777" w:rsidR="00AD7BC9" w:rsidRPr="007A5678" w:rsidRDefault="00AD7BC9" w:rsidP="00AD7BC9">
            <w:pPr>
              <w:jc w:val="center"/>
            </w:pPr>
            <w:r w:rsidRPr="007A5678">
              <w:t>Web-based</w:t>
            </w:r>
          </w:p>
          <w:p w14:paraId="44E80D1D" w14:textId="77777777" w:rsidR="00AD7BC9" w:rsidRPr="007A5678" w:rsidRDefault="00AD7BC9" w:rsidP="00AD7BC9">
            <w:pPr>
              <w:jc w:val="center"/>
            </w:pPr>
            <w:r w:rsidRPr="007A5678">
              <w:t>(CMS)</w:t>
            </w:r>
          </w:p>
        </w:tc>
      </w:tr>
      <w:tr w:rsidR="00AD7BC9" w:rsidRPr="007A5678" w14:paraId="36DBC936" w14:textId="77777777" w:rsidTr="002848AA">
        <w:trPr>
          <w:cantSplit/>
        </w:trPr>
        <w:tc>
          <w:tcPr>
            <w:tcW w:w="1146" w:type="dxa"/>
            <w:shd w:val="clear" w:color="auto" w:fill="auto"/>
          </w:tcPr>
          <w:p w14:paraId="1A444E10" w14:textId="77777777" w:rsidR="00AD7BC9" w:rsidRPr="007A5678" w:rsidRDefault="00AD7BC9" w:rsidP="00AD7BC9">
            <w:pPr>
              <w:jc w:val="center"/>
            </w:pPr>
            <w:r w:rsidRPr="007A5678">
              <w:t>N/A</w:t>
            </w:r>
          </w:p>
        </w:tc>
        <w:tc>
          <w:tcPr>
            <w:tcW w:w="6127" w:type="dxa"/>
            <w:shd w:val="clear" w:color="auto" w:fill="auto"/>
          </w:tcPr>
          <w:p w14:paraId="49736FAA" w14:textId="77777777" w:rsidR="00AD7BC9" w:rsidRPr="007A5678" w:rsidRDefault="00AD7BC9" w:rsidP="00AD7BC9">
            <w:r w:rsidRPr="007A5678">
              <w:t>ASC-14: Unplanned Anterior Vitrectomy</w:t>
            </w:r>
          </w:p>
        </w:tc>
        <w:tc>
          <w:tcPr>
            <w:tcW w:w="1969" w:type="dxa"/>
            <w:shd w:val="clear" w:color="auto" w:fill="auto"/>
          </w:tcPr>
          <w:p w14:paraId="6C8F9AE8" w14:textId="77777777" w:rsidR="00AD7BC9" w:rsidRPr="007A5678" w:rsidRDefault="00AD7BC9" w:rsidP="00AD7BC9">
            <w:pPr>
              <w:jc w:val="center"/>
            </w:pPr>
            <w:r w:rsidRPr="007A5678">
              <w:t>Web-based</w:t>
            </w:r>
          </w:p>
          <w:p w14:paraId="5C36A16D" w14:textId="77777777" w:rsidR="00AD7BC9" w:rsidRPr="007A5678" w:rsidRDefault="00AD7BC9" w:rsidP="00AD7BC9">
            <w:pPr>
              <w:jc w:val="center"/>
            </w:pPr>
            <w:r w:rsidRPr="007A5678">
              <w:t>(CMS)</w:t>
            </w:r>
          </w:p>
        </w:tc>
      </w:tr>
      <w:tr w:rsidR="00AD7BC9" w:rsidRPr="007A5678" w14:paraId="035033D5" w14:textId="77777777" w:rsidTr="002848AA">
        <w:trPr>
          <w:cantSplit/>
        </w:trPr>
        <w:tc>
          <w:tcPr>
            <w:tcW w:w="1146" w:type="dxa"/>
            <w:shd w:val="clear" w:color="auto" w:fill="auto"/>
          </w:tcPr>
          <w:p w14:paraId="28C2E4B3" w14:textId="77777777" w:rsidR="00AD7BC9" w:rsidRPr="007A5678" w:rsidRDefault="00AD7BC9" w:rsidP="00AD7BC9">
            <w:pPr>
              <w:jc w:val="center"/>
            </w:pPr>
            <w:r w:rsidRPr="007A5678">
              <w:t>N/A</w:t>
            </w:r>
          </w:p>
        </w:tc>
        <w:tc>
          <w:tcPr>
            <w:tcW w:w="6127" w:type="dxa"/>
            <w:shd w:val="clear" w:color="auto" w:fill="auto"/>
          </w:tcPr>
          <w:p w14:paraId="57CC76D3" w14:textId="666B27A6" w:rsidR="00AD7BC9" w:rsidRPr="007A5678" w:rsidRDefault="00AD7BC9" w:rsidP="00AD7BC9">
            <w:r w:rsidRPr="007A5678">
              <w:t>ASC-15a: OAS CAHPS – About Facilities and Staff</w:t>
            </w:r>
            <w:r w:rsidR="00024D03" w:rsidRPr="007A5678">
              <w:t>*</w:t>
            </w:r>
            <w:r w:rsidR="00936F70">
              <w:t>*</w:t>
            </w:r>
          </w:p>
        </w:tc>
        <w:tc>
          <w:tcPr>
            <w:tcW w:w="1969" w:type="dxa"/>
            <w:shd w:val="clear" w:color="auto" w:fill="auto"/>
          </w:tcPr>
          <w:p w14:paraId="59F767A6" w14:textId="77777777" w:rsidR="00AD7BC9" w:rsidRPr="007A5678" w:rsidRDefault="00AD7BC9" w:rsidP="00AD7BC9">
            <w:pPr>
              <w:jc w:val="center"/>
            </w:pPr>
            <w:r w:rsidRPr="007A5678">
              <w:t>Survey-based</w:t>
            </w:r>
          </w:p>
        </w:tc>
      </w:tr>
      <w:tr w:rsidR="00AD7BC9" w:rsidRPr="007A5678" w14:paraId="596BE199" w14:textId="77777777" w:rsidTr="002848AA">
        <w:trPr>
          <w:cantSplit/>
        </w:trPr>
        <w:tc>
          <w:tcPr>
            <w:tcW w:w="1146" w:type="dxa"/>
            <w:shd w:val="clear" w:color="auto" w:fill="auto"/>
          </w:tcPr>
          <w:p w14:paraId="36E134C4" w14:textId="77777777" w:rsidR="00AD7BC9" w:rsidRPr="007A5678" w:rsidRDefault="00AD7BC9" w:rsidP="00AD7BC9">
            <w:pPr>
              <w:jc w:val="center"/>
            </w:pPr>
            <w:r w:rsidRPr="007A5678">
              <w:t>N/A</w:t>
            </w:r>
          </w:p>
        </w:tc>
        <w:tc>
          <w:tcPr>
            <w:tcW w:w="6127" w:type="dxa"/>
            <w:shd w:val="clear" w:color="auto" w:fill="auto"/>
          </w:tcPr>
          <w:p w14:paraId="78B21A7E" w14:textId="37DD030A" w:rsidR="00AD7BC9" w:rsidRPr="007A5678" w:rsidRDefault="00AD7BC9" w:rsidP="00AD7BC9">
            <w:r w:rsidRPr="007A5678">
              <w:t>ASC-15b: OAS CAHPS – Communication About Procedure</w:t>
            </w:r>
            <w:r w:rsidR="00024D03" w:rsidRPr="007A5678">
              <w:t>*</w:t>
            </w:r>
            <w:r w:rsidR="00936F70">
              <w:t>*</w:t>
            </w:r>
          </w:p>
        </w:tc>
        <w:tc>
          <w:tcPr>
            <w:tcW w:w="1969" w:type="dxa"/>
            <w:shd w:val="clear" w:color="auto" w:fill="auto"/>
          </w:tcPr>
          <w:p w14:paraId="63AF5C11" w14:textId="77777777" w:rsidR="00AD7BC9" w:rsidRPr="007A5678" w:rsidRDefault="00AD7BC9" w:rsidP="00AD7BC9">
            <w:pPr>
              <w:jc w:val="center"/>
            </w:pPr>
            <w:r w:rsidRPr="007A5678">
              <w:t>Survey-based</w:t>
            </w:r>
          </w:p>
        </w:tc>
      </w:tr>
      <w:tr w:rsidR="00AD7BC9" w:rsidRPr="007A5678" w14:paraId="08095CB8" w14:textId="77777777" w:rsidTr="002848AA">
        <w:trPr>
          <w:cantSplit/>
        </w:trPr>
        <w:tc>
          <w:tcPr>
            <w:tcW w:w="1146" w:type="dxa"/>
            <w:shd w:val="clear" w:color="auto" w:fill="auto"/>
          </w:tcPr>
          <w:p w14:paraId="1ABA9A3A" w14:textId="77777777" w:rsidR="00AD7BC9" w:rsidRPr="007A5678" w:rsidRDefault="00AD7BC9" w:rsidP="00AD7BC9">
            <w:pPr>
              <w:jc w:val="center"/>
            </w:pPr>
            <w:r w:rsidRPr="007A5678">
              <w:t>N/A</w:t>
            </w:r>
          </w:p>
        </w:tc>
        <w:tc>
          <w:tcPr>
            <w:tcW w:w="6127" w:type="dxa"/>
            <w:shd w:val="clear" w:color="auto" w:fill="auto"/>
          </w:tcPr>
          <w:p w14:paraId="03BB6F47" w14:textId="34CA7A83" w:rsidR="00AD7BC9" w:rsidRPr="007A5678" w:rsidRDefault="00AD7BC9" w:rsidP="00AD7BC9">
            <w:r w:rsidRPr="007A5678">
              <w:t>ASC-15c: OAS CAHPS – Preparation for Discharge and Recovery</w:t>
            </w:r>
            <w:r w:rsidR="00024D03" w:rsidRPr="007A5678">
              <w:t>*</w:t>
            </w:r>
            <w:r w:rsidR="00936F70">
              <w:t>*</w:t>
            </w:r>
          </w:p>
        </w:tc>
        <w:tc>
          <w:tcPr>
            <w:tcW w:w="1969" w:type="dxa"/>
            <w:shd w:val="clear" w:color="auto" w:fill="auto"/>
          </w:tcPr>
          <w:p w14:paraId="48A89FDA" w14:textId="77777777" w:rsidR="00AD7BC9" w:rsidRPr="007A5678" w:rsidRDefault="00AD7BC9" w:rsidP="00AD7BC9">
            <w:pPr>
              <w:jc w:val="center"/>
            </w:pPr>
            <w:r w:rsidRPr="007A5678">
              <w:t>Survey-based</w:t>
            </w:r>
          </w:p>
        </w:tc>
      </w:tr>
      <w:tr w:rsidR="00AD7BC9" w:rsidRPr="007A5678" w14:paraId="6EEBEEE3" w14:textId="77777777" w:rsidTr="002848AA">
        <w:trPr>
          <w:cantSplit/>
        </w:trPr>
        <w:tc>
          <w:tcPr>
            <w:tcW w:w="1146" w:type="dxa"/>
            <w:shd w:val="clear" w:color="auto" w:fill="auto"/>
          </w:tcPr>
          <w:p w14:paraId="6A36AF3F" w14:textId="77777777" w:rsidR="00AD7BC9" w:rsidRPr="007A5678" w:rsidRDefault="00AD7BC9" w:rsidP="00AD7BC9">
            <w:pPr>
              <w:jc w:val="center"/>
            </w:pPr>
            <w:r w:rsidRPr="007A5678">
              <w:t>N/A</w:t>
            </w:r>
          </w:p>
        </w:tc>
        <w:tc>
          <w:tcPr>
            <w:tcW w:w="6127" w:type="dxa"/>
            <w:shd w:val="clear" w:color="auto" w:fill="auto"/>
          </w:tcPr>
          <w:p w14:paraId="4EEDEAC3" w14:textId="56CAD24C" w:rsidR="00AD7BC9" w:rsidRPr="007A5678" w:rsidRDefault="00AD7BC9" w:rsidP="00AD7BC9">
            <w:r w:rsidRPr="007A5678">
              <w:t>ASC-15d: OAS CAHPS – Overall Rating of Facility</w:t>
            </w:r>
            <w:r w:rsidR="00024D03" w:rsidRPr="007A5678">
              <w:t>*</w:t>
            </w:r>
            <w:r w:rsidR="00936F70">
              <w:t>*</w:t>
            </w:r>
          </w:p>
        </w:tc>
        <w:tc>
          <w:tcPr>
            <w:tcW w:w="1969" w:type="dxa"/>
            <w:shd w:val="clear" w:color="auto" w:fill="auto"/>
          </w:tcPr>
          <w:p w14:paraId="185423BE" w14:textId="77777777" w:rsidR="00AD7BC9" w:rsidRPr="007A5678" w:rsidRDefault="00AD7BC9" w:rsidP="00AD7BC9">
            <w:pPr>
              <w:jc w:val="center"/>
            </w:pPr>
            <w:r w:rsidRPr="007A5678">
              <w:t>Survey-based</w:t>
            </w:r>
          </w:p>
        </w:tc>
      </w:tr>
      <w:tr w:rsidR="00AD7BC9" w:rsidRPr="007A5678" w14:paraId="13811DF1" w14:textId="77777777" w:rsidTr="002848AA">
        <w:trPr>
          <w:cantSplit/>
        </w:trPr>
        <w:tc>
          <w:tcPr>
            <w:tcW w:w="1146" w:type="dxa"/>
            <w:shd w:val="clear" w:color="auto" w:fill="auto"/>
          </w:tcPr>
          <w:p w14:paraId="6C386383" w14:textId="77777777" w:rsidR="00AD7BC9" w:rsidRPr="007A5678" w:rsidRDefault="00AD7BC9" w:rsidP="00AD7BC9">
            <w:pPr>
              <w:jc w:val="center"/>
            </w:pPr>
            <w:r w:rsidRPr="007A5678">
              <w:t>N/A</w:t>
            </w:r>
          </w:p>
        </w:tc>
        <w:tc>
          <w:tcPr>
            <w:tcW w:w="6127" w:type="dxa"/>
            <w:shd w:val="clear" w:color="auto" w:fill="auto"/>
          </w:tcPr>
          <w:p w14:paraId="4A4E8BE7" w14:textId="3DF29E3A" w:rsidR="00AD7BC9" w:rsidRPr="007A5678" w:rsidRDefault="00AD7BC9" w:rsidP="00AD7BC9">
            <w:r w:rsidRPr="007A5678">
              <w:t>ASC-15e: OAS CAHPS – Recommendation of Facility</w:t>
            </w:r>
            <w:r w:rsidR="00024D03" w:rsidRPr="007A5678">
              <w:t>*</w:t>
            </w:r>
            <w:r w:rsidR="00936F70">
              <w:t>*</w:t>
            </w:r>
          </w:p>
        </w:tc>
        <w:tc>
          <w:tcPr>
            <w:tcW w:w="1969" w:type="dxa"/>
            <w:shd w:val="clear" w:color="auto" w:fill="auto"/>
          </w:tcPr>
          <w:p w14:paraId="425A0BBD" w14:textId="77777777" w:rsidR="00AD7BC9" w:rsidRPr="007A5678" w:rsidRDefault="00AD7BC9" w:rsidP="00AD7BC9">
            <w:pPr>
              <w:jc w:val="center"/>
            </w:pPr>
            <w:r w:rsidRPr="007A5678">
              <w:t>Survey-based</w:t>
            </w:r>
          </w:p>
        </w:tc>
      </w:tr>
    </w:tbl>
    <w:p w14:paraId="7EDBAA89" w14:textId="2BA0B5F4" w:rsidR="00936F70" w:rsidRDefault="00936F70" w:rsidP="00936F70">
      <w:pPr>
        <w:rPr>
          <w:sz w:val="20"/>
          <w:szCs w:val="20"/>
        </w:rPr>
      </w:pPr>
      <w:r>
        <w:rPr>
          <w:sz w:val="20"/>
          <w:szCs w:val="20"/>
        </w:rPr>
        <w:t xml:space="preserve">* </w:t>
      </w:r>
      <w:r w:rsidR="0013777B">
        <w:rPr>
          <w:sz w:val="20"/>
          <w:szCs w:val="20"/>
        </w:rPr>
        <w:t xml:space="preserve">Data collection suspended </w:t>
      </w:r>
      <w:r>
        <w:rPr>
          <w:sz w:val="20"/>
          <w:szCs w:val="20"/>
        </w:rPr>
        <w:t>beginning with the CY 2021 payment determination (CY 2019 data collection) until further action in rulemaking</w:t>
      </w:r>
    </w:p>
    <w:p w14:paraId="73E5E5C4" w14:textId="77777777" w:rsidR="00936F70" w:rsidRDefault="00936F70" w:rsidP="00AD7BC9">
      <w:pPr>
        <w:rPr>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5910C6A" w14:textId="5250BA67" w:rsidR="00AD7BC9" w:rsidRPr="007A5678" w:rsidRDefault="00AD7BC9" w:rsidP="00AD7BC9"/>
    <w:p w14:paraId="7B56AEA3" w14:textId="77777777" w:rsidR="009E6A68" w:rsidRDefault="009E6A68" w:rsidP="00BD775F">
      <w:pPr>
        <w:spacing w:after="80"/>
        <w:ind w:left="720"/>
        <w:jc w:val="center"/>
        <w:rPr>
          <w:b/>
        </w:rPr>
      </w:pPr>
    </w:p>
    <w:p w14:paraId="694CBBCB" w14:textId="185AD05D" w:rsidR="00A97A90" w:rsidRPr="007A5678" w:rsidRDefault="00E71D16" w:rsidP="00BD775F">
      <w:pPr>
        <w:spacing w:after="80"/>
        <w:ind w:left="720"/>
        <w:jc w:val="center"/>
        <w:rPr>
          <w:b/>
          <w:i/>
        </w:rPr>
      </w:pPr>
      <w:r w:rsidRPr="007A5678">
        <w:rPr>
          <w:b/>
        </w:rPr>
        <w:t>ASC</w:t>
      </w:r>
      <w:r w:rsidR="00A97A90" w:rsidRPr="007A5678">
        <w:rPr>
          <w:b/>
        </w:rPr>
        <w:t>QR PROGRAM MEASURES FOR</w:t>
      </w:r>
      <w:r w:rsidRPr="007A5678">
        <w:rPr>
          <w:b/>
        </w:rPr>
        <w:t xml:space="preserve"> THE CY 20</w:t>
      </w:r>
      <w:r w:rsidR="007D6906" w:rsidRPr="007A5678">
        <w:rPr>
          <w:b/>
        </w:rPr>
        <w:t>2</w:t>
      </w:r>
      <w:r w:rsidR="00AC211A">
        <w:rPr>
          <w:b/>
        </w:rPr>
        <w:t>2</w:t>
      </w:r>
      <w:r w:rsidR="00A97A90" w:rsidRPr="007A5678">
        <w:rPr>
          <w:b/>
        </w:rPr>
        <w:t xml:space="preserve"> </w:t>
      </w:r>
      <w:r w:rsidR="00BD775F" w:rsidRPr="007A5678">
        <w:rPr>
          <w:b/>
        </w:rPr>
        <w:br/>
      </w:r>
      <w:r w:rsidR="00A97A90" w:rsidRPr="007A5678">
        <w:rPr>
          <w:b/>
        </w:rPr>
        <w:t>PAYMENT DETERMINATION</w:t>
      </w:r>
      <w:r w:rsidR="00BD4D9D">
        <w:rPr>
          <w:b/>
        </w:rPr>
        <w:t xml:space="preserve"> AND SUBSEQUENT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97A90" w:rsidRPr="007A5678" w14:paraId="004D6CF3" w14:textId="77777777" w:rsidTr="002848AA">
        <w:trPr>
          <w:cantSplit/>
          <w:tblHeader/>
        </w:trPr>
        <w:tc>
          <w:tcPr>
            <w:tcW w:w="1146" w:type="dxa"/>
            <w:shd w:val="clear" w:color="auto" w:fill="D9D9D9"/>
            <w:vAlign w:val="center"/>
          </w:tcPr>
          <w:p w14:paraId="3FCD5016" w14:textId="77777777" w:rsidR="00A97A90" w:rsidRPr="007A5678" w:rsidRDefault="00A97A90" w:rsidP="00BD775F">
            <w:pPr>
              <w:jc w:val="center"/>
              <w:rPr>
                <w:b/>
              </w:rPr>
            </w:pPr>
            <w:r w:rsidRPr="007A5678">
              <w:rPr>
                <w:b/>
              </w:rPr>
              <w:t>NQF No.</w:t>
            </w:r>
          </w:p>
        </w:tc>
        <w:tc>
          <w:tcPr>
            <w:tcW w:w="6127" w:type="dxa"/>
            <w:shd w:val="clear" w:color="auto" w:fill="D9D9D9"/>
            <w:vAlign w:val="center"/>
          </w:tcPr>
          <w:p w14:paraId="428620B4" w14:textId="77777777" w:rsidR="00A97A90" w:rsidRPr="007A5678" w:rsidRDefault="00A97A90" w:rsidP="00BD775F">
            <w:pPr>
              <w:jc w:val="center"/>
              <w:rPr>
                <w:b/>
              </w:rPr>
            </w:pPr>
            <w:r w:rsidRPr="007A5678">
              <w:rPr>
                <w:b/>
              </w:rPr>
              <w:t>Measure Name</w:t>
            </w:r>
          </w:p>
        </w:tc>
        <w:tc>
          <w:tcPr>
            <w:tcW w:w="1969" w:type="dxa"/>
            <w:shd w:val="clear" w:color="auto" w:fill="D9D9D9"/>
          </w:tcPr>
          <w:p w14:paraId="2EA16286" w14:textId="77777777" w:rsidR="00A97A90" w:rsidRPr="007A5678" w:rsidRDefault="00A97A90" w:rsidP="00274317">
            <w:pPr>
              <w:jc w:val="center"/>
              <w:rPr>
                <w:b/>
              </w:rPr>
            </w:pPr>
            <w:r w:rsidRPr="007A5678">
              <w:rPr>
                <w:b/>
              </w:rPr>
              <w:t>Data Collection Mode</w:t>
            </w:r>
          </w:p>
        </w:tc>
      </w:tr>
      <w:tr w:rsidR="00AB61A3" w:rsidRPr="007A5678" w14:paraId="69685BB6" w14:textId="77777777" w:rsidTr="008B6DF3">
        <w:tc>
          <w:tcPr>
            <w:tcW w:w="1146" w:type="dxa"/>
            <w:shd w:val="clear" w:color="auto" w:fill="auto"/>
          </w:tcPr>
          <w:p w14:paraId="33695C11" w14:textId="77777777" w:rsidR="00AB61A3" w:rsidRPr="007A5678" w:rsidRDefault="00AB61A3" w:rsidP="008B6DF3">
            <w:pPr>
              <w:jc w:val="center"/>
            </w:pPr>
            <w:r w:rsidRPr="007A5678">
              <w:t>0263</w:t>
            </w:r>
          </w:p>
        </w:tc>
        <w:tc>
          <w:tcPr>
            <w:tcW w:w="6127" w:type="dxa"/>
            <w:shd w:val="clear" w:color="auto" w:fill="auto"/>
          </w:tcPr>
          <w:p w14:paraId="6BFDB41E" w14:textId="77777777" w:rsidR="00AB61A3" w:rsidRPr="007A5678" w:rsidRDefault="00AB61A3" w:rsidP="008B6DF3">
            <w:r w:rsidRPr="007A5678">
              <w:t>ASC-1: Patient Burn</w:t>
            </w:r>
            <w:r>
              <w:t>*</w:t>
            </w:r>
          </w:p>
        </w:tc>
        <w:tc>
          <w:tcPr>
            <w:tcW w:w="1969" w:type="dxa"/>
            <w:shd w:val="clear" w:color="auto" w:fill="auto"/>
          </w:tcPr>
          <w:p w14:paraId="7EF3C8B9" w14:textId="77777777" w:rsidR="00AB61A3" w:rsidRPr="007A5678" w:rsidRDefault="00AB61A3" w:rsidP="008B6DF3">
            <w:pPr>
              <w:jc w:val="center"/>
            </w:pPr>
            <w:r w:rsidRPr="007A5678">
              <w:t>Quality Data Codes via Claims</w:t>
            </w:r>
          </w:p>
        </w:tc>
      </w:tr>
      <w:tr w:rsidR="00AB61A3" w:rsidRPr="007A5678" w14:paraId="72E97494" w14:textId="77777777" w:rsidTr="008B6DF3">
        <w:tc>
          <w:tcPr>
            <w:tcW w:w="1146" w:type="dxa"/>
            <w:shd w:val="clear" w:color="auto" w:fill="auto"/>
          </w:tcPr>
          <w:p w14:paraId="639354B8" w14:textId="77777777" w:rsidR="00AB61A3" w:rsidRPr="007A5678" w:rsidRDefault="00AB61A3" w:rsidP="008B6DF3">
            <w:pPr>
              <w:jc w:val="center"/>
            </w:pPr>
            <w:r w:rsidRPr="007A5678">
              <w:t>0266</w:t>
            </w:r>
          </w:p>
        </w:tc>
        <w:tc>
          <w:tcPr>
            <w:tcW w:w="6127" w:type="dxa"/>
            <w:shd w:val="clear" w:color="auto" w:fill="auto"/>
          </w:tcPr>
          <w:p w14:paraId="2625FD7F" w14:textId="77777777" w:rsidR="00AB61A3" w:rsidRPr="007A5678" w:rsidRDefault="00AB61A3" w:rsidP="008B6DF3">
            <w:r w:rsidRPr="007A5678">
              <w:t>ASC-2: Patient Fall</w:t>
            </w:r>
            <w:r>
              <w:t>*</w:t>
            </w:r>
          </w:p>
        </w:tc>
        <w:tc>
          <w:tcPr>
            <w:tcW w:w="1969" w:type="dxa"/>
            <w:shd w:val="clear" w:color="auto" w:fill="auto"/>
          </w:tcPr>
          <w:p w14:paraId="1A7AC522" w14:textId="77777777" w:rsidR="00AB61A3" w:rsidRPr="007A5678" w:rsidRDefault="00AB61A3" w:rsidP="008B6DF3">
            <w:pPr>
              <w:jc w:val="center"/>
            </w:pPr>
            <w:r w:rsidRPr="007A5678">
              <w:t>Quality Data Codes via Claims</w:t>
            </w:r>
          </w:p>
        </w:tc>
      </w:tr>
      <w:tr w:rsidR="00AB61A3" w:rsidRPr="007A5678" w14:paraId="5D23891A" w14:textId="77777777" w:rsidTr="008B6DF3">
        <w:tc>
          <w:tcPr>
            <w:tcW w:w="1146" w:type="dxa"/>
            <w:shd w:val="clear" w:color="auto" w:fill="auto"/>
          </w:tcPr>
          <w:p w14:paraId="012A39B2" w14:textId="77777777" w:rsidR="00AB61A3" w:rsidRPr="007A5678" w:rsidRDefault="00AB61A3" w:rsidP="008B6DF3">
            <w:pPr>
              <w:jc w:val="center"/>
            </w:pPr>
            <w:r w:rsidRPr="007A5678">
              <w:t>0267</w:t>
            </w:r>
          </w:p>
        </w:tc>
        <w:tc>
          <w:tcPr>
            <w:tcW w:w="6127" w:type="dxa"/>
            <w:shd w:val="clear" w:color="auto" w:fill="auto"/>
          </w:tcPr>
          <w:p w14:paraId="4BF412BE" w14:textId="77777777" w:rsidR="00AB61A3" w:rsidRPr="007A5678" w:rsidRDefault="00AB61A3" w:rsidP="008B6DF3">
            <w:r w:rsidRPr="007A5678">
              <w:t>ASC-3: Wrong Site, Wrong Side, Wrong Patient, Wrong Procedure, Wrong Implant</w:t>
            </w:r>
            <w:r>
              <w:t>*</w:t>
            </w:r>
          </w:p>
        </w:tc>
        <w:tc>
          <w:tcPr>
            <w:tcW w:w="1969" w:type="dxa"/>
            <w:shd w:val="clear" w:color="auto" w:fill="auto"/>
          </w:tcPr>
          <w:p w14:paraId="6D7FDBE3" w14:textId="77777777" w:rsidR="00AB61A3" w:rsidRPr="007A5678" w:rsidRDefault="00AB61A3" w:rsidP="008B6DF3">
            <w:pPr>
              <w:jc w:val="center"/>
            </w:pPr>
            <w:r w:rsidRPr="007A5678">
              <w:t>Quality Data Codes via Claims</w:t>
            </w:r>
          </w:p>
        </w:tc>
      </w:tr>
      <w:tr w:rsidR="00AB61A3" w:rsidRPr="007A5678" w14:paraId="2DABABAF" w14:textId="77777777" w:rsidTr="008B6DF3">
        <w:tc>
          <w:tcPr>
            <w:tcW w:w="1146" w:type="dxa"/>
            <w:shd w:val="clear" w:color="auto" w:fill="auto"/>
          </w:tcPr>
          <w:p w14:paraId="374F8B2E" w14:textId="77777777" w:rsidR="00AB61A3" w:rsidRPr="007A5678" w:rsidRDefault="00AB61A3" w:rsidP="008B6DF3">
            <w:pPr>
              <w:jc w:val="center"/>
            </w:pPr>
            <w:r w:rsidRPr="007A5678">
              <w:t>0265</w:t>
            </w:r>
          </w:p>
        </w:tc>
        <w:tc>
          <w:tcPr>
            <w:tcW w:w="6127" w:type="dxa"/>
            <w:shd w:val="clear" w:color="auto" w:fill="auto"/>
          </w:tcPr>
          <w:p w14:paraId="019B2A4C" w14:textId="77777777" w:rsidR="00AB61A3" w:rsidRPr="007A5678" w:rsidRDefault="00AB61A3" w:rsidP="008B6DF3">
            <w:r w:rsidRPr="007A5678">
              <w:t>ASC-4: Hospital Transfer/Admission</w:t>
            </w:r>
            <w:r>
              <w:t>*</w:t>
            </w:r>
          </w:p>
        </w:tc>
        <w:tc>
          <w:tcPr>
            <w:tcW w:w="1969" w:type="dxa"/>
            <w:shd w:val="clear" w:color="auto" w:fill="auto"/>
          </w:tcPr>
          <w:p w14:paraId="38B25D22" w14:textId="77777777" w:rsidR="00AB61A3" w:rsidRPr="007A5678" w:rsidRDefault="00AB61A3" w:rsidP="008B6DF3">
            <w:pPr>
              <w:jc w:val="center"/>
            </w:pPr>
            <w:r w:rsidRPr="007A5678">
              <w:t>Quality Data Codes via Claims</w:t>
            </w:r>
          </w:p>
        </w:tc>
      </w:tr>
      <w:tr w:rsidR="00AB61A3" w:rsidRPr="007A5678" w14:paraId="5A949AEE" w14:textId="77777777" w:rsidTr="008B6DF3">
        <w:tc>
          <w:tcPr>
            <w:tcW w:w="1146" w:type="dxa"/>
            <w:shd w:val="clear" w:color="auto" w:fill="auto"/>
          </w:tcPr>
          <w:p w14:paraId="2DE61EB5" w14:textId="77777777" w:rsidR="00AB61A3" w:rsidRPr="007A5678" w:rsidRDefault="00AB61A3" w:rsidP="008B6DF3">
            <w:pPr>
              <w:jc w:val="center"/>
            </w:pPr>
            <w:r w:rsidRPr="007A5678">
              <w:t>0658</w:t>
            </w:r>
          </w:p>
        </w:tc>
        <w:tc>
          <w:tcPr>
            <w:tcW w:w="6127" w:type="dxa"/>
            <w:shd w:val="clear" w:color="auto" w:fill="auto"/>
          </w:tcPr>
          <w:p w14:paraId="7034E031" w14:textId="77777777" w:rsidR="00AB61A3" w:rsidRPr="007A5678" w:rsidRDefault="00AB61A3" w:rsidP="008B6DF3">
            <w:r w:rsidRPr="007A5678">
              <w:t xml:space="preserve">ASC-9: Endoscopy/Polyp Surveillance: Appropriate Follow-Up Interval for Normal Colonoscopy in Average Risk Patients </w:t>
            </w:r>
          </w:p>
        </w:tc>
        <w:tc>
          <w:tcPr>
            <w:tcW w:w="1969" w:type="dxa"/>
            <w:shd w:val="clear" w:color="auto" w:fill="auto"/>
          </w:tcPr>
          <w:p w14:paraId="37899ADB" w14:textId="77777777" w:rsidR="00AB61A3" w:rsidRPr="007A5678" w:rsidRDefault="00AB61A3" w:rsidP="008B6DF3">
            <w:pPr>
              <w:jc w:val="center"/>
            </w:pPr>
            <w:r w:rsidRPr="007A5678">
              <w:t>Web-based</w:t>
            </w:r>
          </w:p>
          <w:p w14:paraId="3506A27E" w14:textId="77777777" w:rsidR="00AB61A3" w:rsidRPr="007A5678" w:rsidRDefault="00AB61A3" w:rsidP="008B6DF3">
            <w:pPr>
              <w:jc w:val="center"/>
            </w:pPr>
            <w:r w:rsidRPr="007A5678">
              <w:t>(CMS)</w:t>
            </w:r>
          </w:p>
        </w:tc>
      </w:tr>
      <w:tr w:rsidR="00AB61A3" w:rsidRPr="007A5678" w14:paraId="6C905A25" w14:textId="77777777" w:rsidTr="008B6DF3">
        <w:tc>
          <w:tcPr>
            <w:tcW w:w="1146" w:type="dxa"/>
            <w:shd w:val="clear" w:color="auto" w:fill="auto"/>
          </w:tcPr>
          <w:p w14:paraId="12089087" w14:textId="77777777" w:rsidR="00AB61A3" w:rsidRPr="007A5678" w:rsidRDefault="00AB61A3" w:rsidP="008B6DF3">
            <w:pPr>
              <w:keepNext/>
              <w:tabs>
                <w:tab w:val="left" w:pos="720"/>
              </w:tabs>
              <w:jc w:val="center"/>
            </w:pPr>
            <w:r w:rsidRPr="007A5678">
              <w:t>1536</w:t>
            </w:r>
          </w:p>
        </w:tc>
        <w:tc>
          <w:tcPr>
            <w:tcW w:w="6127" w:type="dxa"/>
            <w:shd w:val="clear" w:color="auto" w:fill="auto"/>
          </w:tcPr>
          <w:p w14:paraId="6D9D4C61" w14:textId="77777777" w:rsidR="00AB61A3" w:rsidRPr="007A5678" w:rsidRDefault="00AB61A3" w:rsidP="008B6DF3">
            <w:pPr>
              <w:keepNext/>
              <w:tabs>
                <w:tab w:val="left" w:pos="720"/>
              </w:tabs>
            </w:pPr>
            <w:r w:rsidRPr="007A5678">
              <w:t>ASC-11: Cataracts:  Improvement in Patient’s Visual Function within 90 Days Following Cataract Surgery</w:t>
            </w:r>
          </w:p>
        </w:tc>
        <w:tc>
          <w:tcPr>
            <w:tcW w:w="1969" w:type="dxa"/>
            <w:shd w:val="clear" w:color="auto" w:fill="auto"/>
          </w:tcPr>
          <w:p w14:paraId="46880E10" w14:textId="77777777" w:rsidR="00AB61A3" w:rsidRPr="007A5678" w:rsidRDefault="00AB61A3" w:rsidP="008B6DF3">
            <w:pPr>
              <w:jc w:val="center"/>
            </w:pPr>
            <w:r w:rsidRPr="007A5678">
              <w:t>Web-based (CMS; Voluntary)</w:t>
            </w:r>
          </w:p>
        </w:tc>
      </w:tr>
      <w:tr w:rsidR="00E71D16" w:rsidRPr="007A5678" w14:paraId="02ACED1C" w14:textId="77777777" w:rsidTr="002848AA">
        <w:trPr>
          <w:cantSplit/>
        </w:trPr>
        <w:tc>
          <w:tcPr>
            <w:tcW w:w="1146" w:type="dxa"/>
            <w:shd w:val="clear" w:color="auto" w:fill="auto"/>
          </w:tcPr>
          <w:p w14:paraId="7A9A4530" w14:textId="195E79E6" w:rsidR="00E71D16" w:rsidRPr="007A5678" w:rsidRDefault="00F303FC" w:rsidP="00274317">
            <w:pPr>
              <w:jc w:val="center"/>
            </w:pPr>
            <w:r w:rsidRPr="007A5678">
              <w:t>2539</w:t>
            </w:r>
          </w:p>
        </w:tc>
        <w:tc>
          <w:tcPr>
            <w:tcW w:w="6127" w:type="dxa"/>
            <w:shd w:val="clear" w:color="auto" w:fill="auto"/>
          </w:tcPr>
          <w:p w14:paraId="0B5D444B" w14:textId="0A9D9485" w:rsidR="00E71D16" w:rsidRPr="007A5678" w:rsidRDefault="00E71D16" w:rsidP="00274317">
            <w:r w:rsidRPr="007A5678">
              <w:t xml:space="preserve">ASC-12: </w:t>
            </w:r>
            <w:r w:rsidR="008072FD" w:rsidRPr="007A5678">
              <w:t>Facility Seven-Day Risk-Standardized Hospital Visit Rate after Outpatient Colonoscopy</w:t>
            </w:r>
          </w:p>
        </w:tc>
        <w:tc>
          <w:tcPr>
            <w:tcW w:w="1969" w:type="dxa"/>
            <w:shd w:val="clear" w:color="auto" w:fill="auto"/>
          </w:tcPr>
          <w:p w14:paraId="14119C7C" w14:textId="77777777" w:rsidR="00E71D16" w:rsidRPr="007A5678" w:rsidRDefault="00E71D16" w:rsidP="008172BA">
            <w:pPr>
              <w:jc w:val="center"/>
            </w:pPr>
            <w:r w:rsidRPr="007A5678">
              <w:t>Claims</w:t>
            </w:r>
          </w:p>
        </w:tc>
      </w:tr>
      <w:tr w:rsidR="005957F5" w:rsidRPr="007A5678" w14:paraId="5305D9C1" w14:textId="77777777" w:rsidTr="002848AA">
        <w:trPr>
          <w:cantSplit/>
        </w:trPr>
        <w:tc>
          <w:tcPr>
            <w:tcW w:w="1146" w:type="dxa"/>
            <w:shd w:val="clear" w:color="auto" w:fill="auto"/>
          </w:tcPr>
          <w:p w14:paraId="3F10F728" w14:textId="77777777" w:rsidR="005957F5" w:rsidRPr="007A5678" w:rsidRDefault="005957F5" w:rsidP="00274317">
            <w:pPr>
              <w:jc w:val="center"/>
            </w:pPr>
            <w:r w:rsidRPr="007A5678">
              <w:t>N/A</w:t>
            </w:r>
          </w:p>
        </w:tc>
        <w:tc>
          <w:tcPr>
            <w:tcW w:w="6127" w:type="dxa"/>
            <w:shd w:val="clear" w:color="auto" w:fill="auto"/>
          </w:tcPr>
          <w:p w14:paraId="08E684EA" w14:textId="77777777" w:rsidR="005957F5" w:rsidRPr="007A5678" w:rsidRDefault="005957F5" w:rsidP="00274317">
            <w:r w:rsidRPr="007A5678">
              <w:t>ASC-13: Normothermia Outcome</w:t>
            </w:r>
          </w:p>
        </w:tc>
        <w:tc>
          <w:tcPr>
            <w:tcW w:w="1969" w:type="dxa"/>
            <w:shd w:val="clear" w:color="auto" w:fill="auto"/>
          </w:tcPr>
          <w:p w14:paraId="0E85C526" w14:textId="77777777" w:rsidR="005957F5" w:rsidRPr="007A5678" w:rsidRDefault="005957F5" w:rsidP="008172BA">
            <w:pPr>
              <w:jc w:val="center"/>
            </w:pPr>
            <w:r w:rsidRPr="007A5678">
              <w:t>Web-based</w:t>
            </w:r>
          </w:p>
          <w:p w14:paraId="3CE908DD" w14:textId="77777777" w:rsidR="005957F5" w:rsidRPr="007A5678" w:rsidRDefault="005957F5" w:rsidP="008172BA">
            <w:pPr>
              <w:jc w:val="center"/>
            </w:pPr>
            <w:r w:rsidRPr="007A5678">
              <w:t>(CMS)</w:t>
            </w:r>
          </w:p>
        </w:tc>
      </w:tr>
      <w:tr w:rsidR="005957F5" w:rsidRPr="007A5678" w14:paraId="762FBB94" w14:textId="77777777" w:rsidTr="002848AA">
        <w:trPr>
          <w:cantSplit/>
        </w:trPr>
        <w:tc>
          <w:tcPr>
            <w:tcW w:w="1146" w:type="dxa"/>
            <w:shd w:val="clear" w:color="auto" w:fill="auto"/>
          </w:tcPr>
          <w:p w14:paraId="227FA84B" w14:textId="77777777" w:rsidR="005957F5" w:rsidRPr="007A5678" w:rsidRDefault="005957F5" w:rsidP="00274317">
            <w:pPr>
              <w:jc w:val="center"/>
            </w:pPr>
            <w:r w:rsidRPr="007A5678">
              <w:t>N/A</w:t>
            </w:r>
          </w:p>
        </w:tc>
        <w:tc>
          <w:tcPr>
            <w:tcW w:w="6127" w:type="dxa"/>
            <w:shd w:val="clear" w:color="auto" w:fill="auto"/>
          </w:tcPr>
          <w:p w14:paraId="1667FD4C" w14:textId="77777777" w:rsidR="005957F5" w:rsidRPr="007A5678" w:rsidRDefault="005957F5" w:rsidP="00274317">
            <w:r w:rsidRPr="007A5678">
              <w:t>ASC-14: Unplanned Anterior Vitrectomy</w:t>
            </w:r>
          </w:p>
        </w:tc>
        <w:tc>
          <w:tcPr>
            <w:tcW w:w="1969" w:type="dxa"/>
            <w:shd w:val="clear" w:color="auto" w:fill="auto"/>
          </w:tcPr>
          <w:p w14:paraId="2E6CFAFE" w14:textId="77777777" w:rsidR="005957F5" w:rsidRPr="007A5678" w:rsidRDefault="005957F5" w:rsidP="008172BA">
            <w:pPr>
              <w:jc w:val="center"/>
            </w:pPr>
            <w:r w:rsidRPr="007A5678">
              <w:t>Web-based</w:t>
            </w:r>
          </w:p>
          <w:p w14:paraId="25E5A676" w14:textId="77777777" w:rsidR="005957F5" w:rsidRPr="007A5678" w:rsidRDefault="005957F5" w:rsidP="008172BA">
            <w:pPr>
              <w:jc w:val="center"/>
            </w:pPr>
            <w:r w:rsidRPr="007A5678">
              <w:t>(CMS)</w:t>
            </w:r>
          </w:p>
        </w:tc>
      </w:tr>
      <w:tr w:rsidR="005957F5" w:rsidRPr="007A5678" w14:paraId="2674DFE5" w14:textId="77777777" w:rsidTr="002848AA">
        <w:trPr>
          <w:cantSplit/>
        </w:trPr>
        <w:tc>
          <w:tcPr>
            <w:tcW w:w="1146" w:type="dxa"/>
            <w:shd w:val="clear" w:color="auto" w:fill="auto"/>
          </w:tcPr>
          <w:p w14:paraId="203C1E3E" w14:textId="77777777" w:rsidR="005957F5" w:rsidRPr="007A5678" w:rsidRDefault="005957F5" w:rsidP="00274317">
            <w:pPr>
              <w:jc w:val="center"/>
            </w:pPr>
            <w:r w:rsidRPr="007A5678">
              <w:t>N/A</w:t>
            </w:r>
          </w:p>
        </w:tc>
        <w:tc>
          <w:tcPr>
            <w:tcW w:w="6127" w:type="dxa"/>
            <w:shd w:val="clear" w:color="auto" w:fill="auto"/>
          </w:tcPr>
          <w:p w14:paraId="3D610591" w14:textId="78DF3194" w:rsidR="005957F5" w:rsidRPr="007A5678" w:rsidRDefault="005957F5" w:rsidP="00274317">
            <w:r w:rsidRPr="007A5678">
              <w:t>ASC-15a: OAS CAHPS – About Facilities and Staff</w:t>
            </w:r>
            <w:r w:rsidR="00024D03" w:rsidRPr="007A5678">
              <w:t>*</w:t>
            </w:r>
            <w:r w:rsidR="00AB61A3">
              <w:t>*</w:t>
            </w:r>
          </w:p>
        </w:tc>
        <w:tc>
          <w:tcPr>
            <w:tcW w:w="1969" w:type="dxa"/>
            <w:shd w:val="clear" w:color="auto" w:fill="auto"/>
          </w:tcPr>
          <w:p w14:paraId="4E1F6BBC" w14:textId="77777777" w:rsidR="005957F5" w:rsidRPr="007A5678" w:rsidRDefault="005957F5" w:rsidP="008172BA">
            <w:pPr>
              <w:jc w:val="center"/>
            </w:pPr>
            <w:r w:rsidRPr="007A5678">
              <w:t>Survey-based</w:t>
            </w:r>
          </w:p>
        </w:tc>
      </w:tr>
      <w:tr w:rsidR="005957F5" w:rsidRPr="007A5678" w14:paraId="3BDC7150" w14:textId="77777777" w:rsidTr="002848AA">
        <w:trPr>
          <w:cantSplit/>
        </w:trPr>
        <w:tc>
          <w:tcPr>
            <w:tcW w:w="1146" w:type="dxa"/>
            <w:shd w:val="clear" w:color="auto" w:fill="auto"/>
          </w:tcPr>
          <w:p w14:paraId="6CBE0A70" w14:textId="77777777" w:rsidR="005957F5" w:rsidRPr="007A5678" w:rsidRDefault="005957F5" w:rsidP="00274317">
            <w:pPr>
              <w:jc w:val="center"/>
            </w:pPr>
            <w:r w:rsidRPr="007A5678">
              <w:t>N/A</w:t>
            </w:r>
          </w:p>
        </w:tc>
        <w:tc>
          <w:tcPr>
            <w:tcW w:w="6127" w:type="dxa"/>
            <w:shd w:val="clear" w:color="auto" w:fill="auto"/>
          </w:tcPr>
          <w:p w14:paraId="51A35802" w14:textId="257DE996" w:rsidR="005957F5" w:rsidRPr="007A5678" w:rsidRDefault="005957F5" w:rsidP="00274317">
            <w:r w:rsidRPr="007A5678">
              <w:t>ASC-15b: OAS CAHPS – Communication About Procedure</w:t>
            </w:r>
            <w:r w:rsidR="00024D03" w:rsidRPr="007A5678">
              <w:t>*</w:t>
            </w:r>
            <w:r w:rsidR="00AB61A3">
              <w:t>*</w:t>
            </w:r>
          </w:p>
        </w:tc>
        <w:tc>
          <w:tcPr>
            <w:tcW w:w="1969" w:type="dxa"/>
            <w:shd w:val="clear" w:color="auto" w:fill="auto"/>
          </w:tcPr>
          <w:p w14:paraId="02741F2B" w14:textId="77777777" w:rsidR="005957F5" w:rsidRPr="007A5678" w:rsidRDefault="005957F5" w:rsidP="008172BA">
            <w:pPr>
              <w:jc w:val="center"/>
            </w:pPr>
            <w:r w:rsidRPr="007A5678">
              <w:t>Survey-based</w:t>
            </w:r>
          </w:p>
        </w:tc>
      </w:tr>
      <w:tr w:rsidR="005957F5" w:rsidRPr="007A5678" w14:paraId="027FD0EF" w14:textId="77777777" w:rsidTr="002848AA">
        <w:trPr>
          <w:cantSplit/>
        </w:trPr>
        <w:tc>
          <w:tcPr>
            <w:tcW w:w="1146" w:type="dxa"/>
            <w:shd w:val="clear" w:color="auto" w:fill="auto"/>
          </w:tcPr>
          <w:p w14:paraId="12F3E8DA" w14:textId="77777777" w:rsidR="005957F5" w:rsidRPr="007A5678" w:rsidRDefault="005957F5" w:rsidP="00274317">
            <w:pPr>
              <w:jc w:val="center"/>
            </w:pPr>
            <w:r w:rsidRPr="007A5678">
              <w:t>N/A</w:t>
            </w:r>
          </w:p>
        </w:tc>
        <w:tc>
          <w:tcPr>
            <w:tcW w:w="6127" w:type="dxa"/>
            <w:shd w:val="clear" w:color="auto" w:fill="auto"/>
          </w:tcPr>
          <w:p w14:paraId="3238B50F" w14:textId="6A76EBD8" w:rsidR="005957F5" w:rsidRPr="007A5678" w:rsidRDefault="005957F5" w:rsidP="00274317">
            <w:r w:rsidRPr="007A5678">
              <w:t>ASC-15c: OAS CAHPS – Preparation for Discharge and Recovery</w:t>
            </w:r>
            <w:r w:rsidR="00024D03" w:rsidRPr="007A5678">
              <w:t>*</w:t>
            </w:r>
            <w:r w:rsidR="00AB61A3">
              <w:t>*</w:t>
            </w:r>
          </w:p>
        </w:tc>
        <w:tc>
          <w:tcPr>
            <w:tcW w:w="1969" w:type="dxa"/>
            <w:shd w:val="clear" w:color="auto" w:fill="auto"/>
          </w:tcPr>
          <w:p w14:paraId="4486CD53" w14:textId="77777777" w:rsidR="005957F5" w:rsidRPr="007A5678" w:rsidRDefault="005957F5" w:rsidP="008172BA">
            <w:pPr>
              <w:jc w:val="center"/>
            </w:pPr>
            <w:r w:rsidRPr="007A5678">
              <w:t>Survey-based</w:t>
            </w:r>
          </w:p>
        </w:tc>
      </w:tr>
      <w:tr w:rsidR="005957F5" w:rsidRPr="007A5678" w14:paraId="1525A500" w14:textId="77777777" w:rsidTr="002848AA">
        <w:trPr>
          <w:cantSplit/>
        </w:trPr>
        <w:tc>
          <w:tcPr>
            <w:tcW w:w="1146" w:type="dxa"/>
            <w:shd w:val="clear" w:color="auto" w:fill="auto"/>
          </w:tcPr>
          <w:p w14:paraId="7C7F03E3" w14:textId="77777777" w:rsidR="005957F5" w:rsidRPr="007A5678" w:rsidRDefault="005957F5" w:rsidP="00274317">
            <w:pPr>
              <w:jc w:val="center"/>
            </w:pPr>
            <w:r w:rsidRPr="007A5678">
              <w:t>N/A</w:t>
            </w:r>
          </w:p>
        </w:tc>
        <w:tc>
          <w:tcPr>
            <w:tcW w:w="6127" w:type="dxa"/>
            <w:shd w:val="clear" w:color="auto" w:fill="auto"/>
          </w:tcPr>
          <w:p w14:paraId="2FC51BF8" w14:textId="6F429AD4" w:rsidR="005957F5" w:rsidRPr="007A5678" w:rsidRDefault="005957F5" w:rsidP="00274317">
            <w:r w:rsidRPr="007A5678">
              <w:t>ASC-15d: OAS CAHPS – Overall Rating of Facility</w:t>
            </w:r>
            <w:r w:rsidR="00AB61A3">
              <w:t>*</w:t>
            </w:r>
            <w:r w:rsidR="00024D03" w:rsidRPr="007A5678">
              <w:t>*</w:t>
            </w:r>
          </w:p>
        </w:tc>
        <w:tc>
          <w:tcPr>
            <w:tcW w:w="1969" w:type="dxa"/>
            <w:shd w:val="clear" w:color="auto" w:fill="auto"/>
          </w:tcPr>
          <w:p w14:paraId="37CED748" w14:textId="77777777" w:rsidR="005957F5" w:rsidRPr="007A5678" w:rsidRDefault="005957F5" w:rsidP="008172BA">
            <w:pPr>
              <w:jc w:val="center"/>
            </w:pPr>
            <w:r w:rsidRPr="007A5678">
              <w:t>Survey-based</w:t>
            </w:r>
          </w:p>
        </w:tc>
      </w:tr>
      <w:tr w:rsidR="005957F5" w:rsidRPr="007A5678" w14:paraId="5F59E8D7" w14:textId="77777777" w:rsidTr="002848AA">
        <w:trPr>
          <w:cantSplit/>
        </w:trPr>
        <w:tc>
          <w:tcPr>
            <w:tcW w:w="1146" w:type="dxa"/>
            <w:shd w:val="clear" w:color="auto" w:fill="auto"/>
          </w:tcPr>
          <w:p w14:paraId="60379B2F" w14:textId="77777777" w:rsidR="005957F5" w:rsidRPr="007A5678" w:rsidRDefault="005957F5" w:rsidP="00274317">
            <w:pPr>
              <w:jc w:val="center"/>
            </w:pPr>
            <w:r w:rsidRPr="007A5678">
              <w:t>N/A</w:t>
            </w:r>
          </w:p>
        </w:tc>
        <w:tc>
          <w:tcPr>
            <w:tcW w:w="6127" w:type="dxa"/>
            <w:shd w:val="clear" w:color="auto" w:fill="auto"/>
          </w:tcPr>
          <w:p w14:paraId="50493E07" w14:textId="693A9D4A" w:rsidR="005957F5" w:rsidRPr="007A5678" w:rsidRDefault="005957F5" w:rsidP="00274317">
            <w:r w:rsidRPr="007A5678">
              <w:t>ASC-15e: OAS CAHPS – Recommendation of Facility</w:t>
            </w:r>
            <w:r w:rsidR="00AB61A3">
              <w:t>*</w:t>
            </w:r>
            <w:r w:rsidR="00024D03" w:rsidRPr="007A5678">
              <w:t>*</w:t>
            </w:r>
          </w:p>
        </w:tc>
        <w:tc>
          <w:tcPr>
            <w:tcW w:w="1969" w:type="dxa"/>
            <w:shd w:val="clear" w:color="auto" w:fill="auto"/>
          </w:tcPr>
          <w:p w14:paraId="24DD7839" w14:textId="77777777" w:rsidR="005957F5" w:rsidRPr="007A5678" w:rsidRDefault="005957F5" w:rsidP="008172BA">
            <w:pPr>
              <w:jc w:val="center"/>
            </w:pPr>
            <w:r w:rsidRPr="007A5678">
              <w:t>Survey-based</w:t>
            </w:r>
          </w:p>
        </w:tc>
      </w:tr>
      <w:tr w:rsidR="00934EB6" w:rsidRPr="007A5678" w14:paraId="2EA0A8F1"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E36D138" w14:textId="15521EBB" w:rsidR="00934EB6" w:rsidRPr="007A5678" w:rsidRDefault="008518C1" w:rsidP="00580928">
            <w:pPr>
              <w:jc w:val="center"/>
            </w:pPr>
            <w:r>
              <w:t>3470</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780541BC" w14:textId="77777777" w:rsidR="00934EB6" w:rsidRPr="007A5678" w:rsidRDefault="00934EB6" w:rsidP="00580928">
            <w:r w:rsidRPr="007A5678">
              <w:t>ASC-17: Hospital Visits after Orthopedic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7CB7B4D1" w14:textId="77777777" w:rsidR="00934EB6" w:rsidRPr="007A5678" w:rsidRDefault="00934EB6" w:rsidP="00580928">
            <w:pPr>
              <w:jc w:val="center"/>
            </w:pPr>
            <w:r w:rsidRPr="007A5678">
              <w:t>Claims</w:t>
            </w:r>
          </w:p>
        </w:tc>
      </w:tr>
      <w:tr w:rsidR="00934EB6" w:rsidRPr="007A5678" w14:paraId="3C2885E6"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7DF87F" w14:textId="0A71A52F" w:rsidR="00934EB6" w:rsidRPr="007A5678" w:rsidRDefault="008518C1" w:rsidP="00580928">
            <w:pPr>
              <w:jc w:val="center"/>
            </w:pPr>
            <w:r>
              <w:t>3366</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4FB2FCE6" w14:textId="77777777" w:rsidR="00934EB6" w:rsidRPr="007A5678" w:rsidRDefault="00934EB6" w:rsidP="00580928">
            <w:r w:rsidRPr="007A5678">
              <w:t>ASC-18: Hospital Visits after Urology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209CD873" w14:textId="77777777" w:rsidR="00934EB6" w:rsidRPr="007A5678" w:rsidRDefault="00934EB6" w:rsidP="00580928">
            <w:pPr>
              <w:jc w:val="center"/>
            </w:pPr>
            <w:r w:rsidRPr="007A5678">
              <w:t>Claims</w:t>
            </w:r>
          </w:p>
        </w:tc>
      </w:tr>
    </w:tbl>
    <w:p w14:paraId="525D9E04" w14:textId="40E63EA7" w:rsidR="00AB61A3" w:rsidRDefault="00AB61A3" w:rsidP="00AB61A3">
      <w:pPr>
        <w:rPr>
          <w:sz w:val="20"/>
          <w:szCs w:val="20"/>
        </w:rPr>
      </w:pPr>
      <w:r>
        <w:rPr>
          <w:sz w:val="20"/>
          <w:szCs w:val="20"/>
        </w:rPr>
        <w:t xml:space="preserve">* </w:t>
      </w:r>
      <w:r w:rsidR="0013777B">
        <w:rPr>
          <w:sz w:val="20"/>
          <w:szCs w:val="20"/>
        </w:rPr>
        <w:t xml:space="preserve">Data collection suspended </w:t>
      </w:r>
      <w:r>
        <w:rPr>
          <w:sz w:val="20"/>
          <w:szCs w:val="20"/>
        </w:rPr>
        <w:t>beginning with the CY 2021 payment determination (CY 2019 data collection) until further action in rulemaking</w:t>
      </w:r>
    </w:p>
    <w:p w14:paraId="6C83D851" w14:textId="77777777" w:rsidR="00AB61A3" w:rsidRPr="007A5678" w:rsidRDefault="00AB61A3" w:rsidP="00AB61A3">
      <w:pPr>
        <w:rPr>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10C698E" w14:textId="77777777" w:rsidR="00F303FC" w:rsidRPr="007A5678" w:rsidRDefault="00F303FC" w:rsidP="007364EF"/>
    <w:p w14:paraId="0B996DA8" w14:textId="6CCB4E3E" w:rsidR="002A1A27" w:rsidRPr="007A5678" w:rsidRDefault="002A1A27" w:rsidP="002A1A27">
      <w:pPr>
        <w:ind w:firstLine="720"/>
      </w:pPr>
      <w:r w:rsidRPr="007A5678">
        <w:t>In the CY 20</w:t>
      </w:r>
      <w:r>
        <w:t>20</w:t>
      </w:r>
      <w:r w:rsidRPr="007A5678">
        <w:t xml:space="preserve"> OPPS/ASC </w:t>
      </w:r>
      <w:r w:rsidR="00D63DFA">
        <w:t>proposed</w:t>
      </w:r>
      <w:r w:rsidRPr="007A5678">
        <w:t xml:space="preserve"> rule, </w:t>
      </w:r>
      <w:r w:rsidRPr="00E30E2A">
        <w:t>CMS is proposing to add ASC-19:</w:t>
      </w:r>
      <w:r w:rsidR="00E30E2A" w:rsidRPr="00E30E2A">
        <w:t xml:space="preserve"> Facility-Level 7-Day Hospital Visits after General Surgery Procedures Performed at Ambulatory Surgical Centers</w:t>
      </w:r>
      <w:r w:rsidRPr="00E30E2A">
        <w:t xml:space="preserve"> to the ASCQR Program for the CY 2024 payment</w:t>
      </w:r>
      <w:r>
        <w:t xml:space="preserve"> determination and subsequent years.</w:t>
      </w:r>
    </w:p>
    <w:p w14:paraId="79D08C0A" w14:textId="0E6CEC81" w:rsidR="00E6286C" w:rsidRDefault="00E6286C" w:rsidP="007364EF"/>
    <w:p w14:paraId="6A8A35EB" w14:textId="4F550243" w:rsidR="002A1A27" w:rsidRPr="007A5678" w:rsidRDefault="002A1A27" w:rsidP="002A1A27">
      <w:pPr>
        <w:spacing w:after="80"/>
        <w:ind w:left="720"/>
        <w:jc w:val="center"/>
        <w:rPr>
          <w:b/>
          <w:i/>
        </w:rPr>
      </w:pPr>
      <w:r>
        <w:rPr>
          <w:b/>
        </w:rPr>
        <w:t xml:space="preserve">PROPOSED </w:t>
      </w:r>
      <w:r w:rsidRPr="007A5678">
        <w:rPr>
          <w:b/>
        </w:rPr>
        <w:t>ASCQR PROGRAM MEASURES FOR THE CY 202</w:t>
      </w:r>
      <w:r>
        <w:rPr>
          <w:b/>
        </w:rPr>
        <w:t>4</w:t>
      </w:r>
      <w:r w:rsidRPr="007A5678">
        <w:rPr>
          <w:b/>
        </w:rPr>
        <w:t xml:space="preserve"> </w:t>
      </w:r>
      <w:r w:rsidRPr="007A5678">
        <w:rPr>
          <w:b/>
        </w:rPr>
        <w:br/>
        <w:t>PAYMENT DETERMINATION</w:t>
      </w:r>
      <w:r w:rsidR="00BD4D9D">
        <w:rPr>
          <w:b/>
        </w:rPr>
        <w:t xml:space="preserve"> AND SUBSEQUENT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2A1A27" w:rsidRPr="007A5678" w14:paraId="65749E3B" w14:textId="77777777" w:rsidTr="00625335">
        <w:trPr>
          <w:cantSplit/>
          <w:tblHeader/>
        </w:trPr>
        <w:tc>
          <w:tcPr>
            <w:tcW w:w="1146" w:type="dxa"/>
            <w:shd w:val="clear" w:color="auto" w:fill="D9D9D9"/>
            <w:vAlign w:val="center"/>
          </w:tcPr>
          <w:p w14:paraId="53436CA9" w14:textId="77777777" w:rsidR="002A1A27" w:rsidRPr="007A5678" w:rsidRDefault="002A1A27" w:rsidP="00625335">
            <w:pPr>
              <w:jc w:val="center"/>
              <w:rPr>
                <w:b/>
              </w:rPr>
            </w:pPr>
            <w:r w:rsidRPr="007A5678">
              <w:rPr>
                <w:b/>
              </w:rPr>
              <w:t>NQF No.</w:t>
            </w:r>
          </w:p>
        </w:tc>
        <w:tc>
          <w:tcPr>
            <w:tcW w:w="6127" w:type="dxa"/>
            <w:shd w:val="clear" w:color="auto" w:fill="D9D9D9"/>
            <w:vAlign w:val="center"/>
          </w:tcPr>
          <w:p w14:paraId="5CAC65A3" w14:textId="77777777" w:rsidR="002A1A27" w:rsidRPr="007A5678" w:rsidRDefault="002A1A27" w:rsidP="00625335">
            <w:pPr>
              <w:jc w:val="center"/>
              <w:rPr>
                <w:b/>
              </w:rPr>
            </w:pPr>
            <w:r w:rsidRPr="007A5678">
              <w:rPr>
                <w:b/>
              </w:rPr>
              <w:t>Measure Name</w:t>
            </w:r>
          </w:p>
        </w:tc>
        <w:tc>
          <w:tcPr>
            <w:tcW w:w="1969" w:type="dxa"/>
            <w:shd w:val="clear" w:color="auto" w:fill="D9D9D9"/>
          </w:tcPr>
          <w:p w14:paraId="5CC3FAAD" w14:textId="77777777" w:rsidR="002A1A27" w:rsidRPr="007A5678" w:rsidRDefault="002A1A27" w:rsidP="00625335">
            <w:pPr>
              <w:jc w:val="center"/>
              <w:rPr>
                <w:b/>
              </w:rPr>
            </w:pPr>
            <w:r w:rsidRPr="007A5678">
              <w:rPr>
                <w:b/>
              </w:rPr>
              <w:t>Data Collection Mode</w:t>
            </w:r>
          </w:p>
        </w:tc>
      </w:tr>
      <w:tr w:rsidR="002A1A27" w:rsidRPr="007A5678" w14:paraId="367207B1" w14:textId="77777777" w:rsidTr="00625335">
        <w:tc>
          <w:tcPr>
            <w:tcW w:w="1146" w:type="dxa"/>
            <w:shd w:val="clear" w:color="auto" w:fill="auto"/>
          </w:tcPr>
          <w:p w14:paraId="45E7200A" w14:textId="77777777" w:rsidR="002A1A27" w:rsidRPr="007A5678" w:rsidRDefault="002A1A27" w:rsidP="00625335">
            <w:pPr>
              <w:jc w:val="center"/>
            </w:pPr>
            <w:r w:rsidRPr="007A5678">
              <w:t>0263</w:t>
            </w:r>
          </w:p>
        </w:tc>
        <w:tc>
          <w:tcPr>
            <w:tcW w:w="6127" w:type="dxa"/>
            <w:shd w:val="clear" w:color="auto" w:fill="auto"/>
          </w:tcPr>
          <w:p w14:paraId="4EC4FAF8" w14:textId="77777777" w:rsidR="002A1A27" w:rsidRPr="007A5678" w:rsidRDefault="002A1A27" w:rsidP="00625335">
            <w:r w:rsidRPr="007A5678">
              <w:t>ASC-1: Patient Burn</w:t>
            </w:r>
            <w:r>
              <w:t>*</w:t>
            </w:r>
          </w:p>
        </w:tc>
        <w:tc>
          <w:tcPr>
            <w:tcW w:w="1969" w:type="dxa"/>
            <w:shd w:val="clear" w:color="auto" w:fill="auto"/>
          </w:tcPr>
          <w:p w14:paraId="75DCE60A" w14:textId="77777777" w:rsidR="002A1A27" w:rsidRPr="007A5678" w:rsidRDefault="002A1A27" w:rsidP="00625335">
            <w:pPr>
              <w:jc w:val="center"/>
            </w:pPr>
            <w:r w:rsidRPr="007A5678">
              <w:t>Quality Data Codes via Claims</w:t>
            </w:r>
          </w:p>
        </w:tc>
      </w:tr>
      <w:tr w:rsidR="002A1A27" w:rsidRPr="007A5678" w14:paraId="108A086F" w14:textId="77777777" w:rsidTr="00625335">
        <w:tc>
          <w:tcPr>
            <w:tcW w:w="1146" w:type="dxa"/>
            <w:shd w:val="clear" w:color="auto" w:fill="auto"/>
          </w:tcPr>
          <w:p w14:paraId="4F9DE718" w14:textId="77777777" w:rsidR="002A1A27" w:rsidRPr="007A5678" w:rsidRDefault="002A1A27" w:rsidP="00625335">
            <w:pPr>
              <w:jc w:val="center"/>
            </w:pPr>
            <w:r w:rsidRPr="007A5678">
              <w:t>0266</w:t>
            </w:r>
          </w:p>
        </w:tc>
        <w:tc>
          <w:tcPr>
            <w:tcW w:w="6127" w:type="dxa"/>
            <w:shd w:val="clear" w:color="auto" w:fill="auto"/>
          </w:tcPr>
          <w:p w14:paraId="77B75CBB" w14:textId="77777777" w:rsidR="002A1A27" w:rsidRPr="007A5678" w:rsidRDefault="002A1A27" w:rsidP="00625335">
            <w:r w:rsidRPr="007A5678">
              <w:t>ASC-2: Patient Fall</w:t>
            </w:r>
            <w:r>
              <w:t>*</w:t>
            </w:r>
          </w:p>
        </w:tc>
        <w:tc>
          <w:tcPr>
            <w:tcW w:w="1969" w:type="dxa"/>
            <w:shd w:val="clear" w:color="auto" w:fill="auto"/>
          </w:tcPr>
          <w:p w14:paraId="506D6A0B" w14:textId="77777777" w:rsidR="002A1A27" w:rsidRPr="007A5678" w:rsidRDefault="002A1A27" w:rsidP="00625335">
            <w:pPr>
              <w:jc w:val="center"/>
            </w:pPr>
            <w:r w:rsidRPr="007A5678">
              <w:t>Quality Data Codes via Claims</w:t>
            </w:r>
          </w:p>
        </w:tc>
      </w:tr>
      <w:tr w:rsidR="002A1A27" w:rsidRPr="007A5678" w14:paraId="24C6F0E2" w14:textId="77777777" w:rsidTr="00625335">
        <w:tc>
          <w:tcPr>
            <w:tcW w:w="1146" w:type="dxa"/>
            <w:shd w:val="clear" w:color="auto" w:fill="auto"/>
          </w:tcPr>
          <w:p w14:paraId="1A723509" w14:textId="77777777" w:rsidR="002A1A27" w:rsidRPr="007A5678" w:rsidRDefault="002A1A27" w:rsidP="00625335">
            <w:pPr>
              <w:jc w:val="center"/>
            </w:pPr>
            <w:r w:rsidRPr="007A5678">
              <w:t>0267</w:t>
            </w:r>
          </w:p>
        </w:tc>
        <w:tc>
          <w:tcPr>
            <w:tcW w:w="6127" w:type="dxa"/>
            <w:shd w:val="clear" w:color="auto" w:fill="auto"/>
          </w:tcPr>
          <w:p w14:paraId="2A696247" w14:textId="77777777" w:rsidR="002A1A27" w:rsidRPr="007A5678" w:rsidRDefault="002A1A27" w:rsidP="00625335">
            <w:r w:rsidRPr="007A5678">
              <w:t>ASC-3: Wrong Site, Wrong Side, Wrong Patient, Wrong Procedure, Wrong Implant</w:t>
            </w:r>
            <w:r>
              <w:t>*</w:t>
            </w:r>
          </w:p>
        </w:tc>
        <w:tc>
          <w:tcPr>
            <w:tcW w:w="1969" w:type="dxa"/>
            <w:shd w:val="clear" w:color="auto" w:fill="auto"/>
          </w:tcPr>
          <w:p w14:paraId="27EC06A0" w14:textId="77777777" w:rsidR="002A1A27" w:rsidRPr="007A5678" w:rsidRDefault="002A1A27" w:rsidP="00625335">
            <w:pPr>
              <w:jc w:val="center"/>
            </w:pPr>
            <w:r w:rsidRPr="007A5678">
              <w:t>Quality Data Codes via Claims</w:t>
            </w:r>
          </w:p>
        </w:tc>
      </w:tr>
      <w:tr w:rsidR="002A1A27" w:rsidRPr="007A5678" w14:paraId="33BA5A17" w14:textId="77777777" w:rsidTr="00625335">
        <w:tc>
          <w:tcPr>
            <w:tcW w:w="1146" w:type="dxa"/>
            <w:shd w:val="clear" w:color="auto" w:fill="auto"/>
          </w:tcPr>
          <w:p w14:paraId="7F13CFE3" w14:textId="77777777" w:rsidR="002A1A27" w:rsidRPr="007A5678" w:rsidRDefault="002A1A27" w:rsidP="00625335">
            <w:pPr>
              <w:jc w:val="center"/>
            </w:pPr>
            <w:r w:rsidRPr="007A5678">
              <w:t>0265</w:t>
            </w:r>
          </w:p>
        </w:tc>
        <w:tc>
          <w:tcPr>
            <w:tcW w:w="6127" w:type="dxa"/>
            <w:shd w:val="clear" w:color="auto" w:fill="auto"/>
          </w:tcPr>
          <w:p w14:paraId="361B23BD" w14:textId="77777777" w:rsidR="002A1A27" w:rsidRPr="007A5678" w:rsidRDefault="002A1A27" w:rsidP="00625335">
            <w:r w:rsidRPr="007A5678">
              <w:t>ASC-4: Hospital Transfer/Admission</w:t>
            </w:r>
            <w:r>
              <w:t>*</w:t>
            </w:r>
          </w:p>
        </w:tc>
        <w:tc>
          <w:tcPr>
            <w:tcW w:w="1969" w:type="dxa"/>
            <w:shd w:val="clear" w:color="auto" w:fill="auto"/>
          </w:tcPr>
          <w:p w14:paraId="4A36CF45" w14:textId="77777777" w:rsidR="002A1A27" w:rsidRPr="007A5678" w:rsidRDefault="002A1A27" w:rsidP="00625335">
            <w:pPr>
              <w:jc w:val="center"/>
            </w:pPr>
            <w:r w:rsidRPr="007A5678">
              <w:t>Quality Data Codes via Claims</w:t>
            </w:r>
          </w:p>
        </w:tc>
      </w:tr>
      <w:tr w:rsidR="002A1A27" w:rsidRPr="007A5678" w14:paraId="65A4960A" w14:textId="77777777" w:rsidTr="00625335">
        <w:tc>
          <w:tcPr>
            <w:tcW w:w="1146" w:type="dxa"/>
            <w:shd w:val="clear" w:color="auto" w:fill="auto"/>
          </w:tcPr>
          <w:p w14:paraId="0F1EFDE6" w14:textId="77777777" w:rsidR="002A1A27" w:rsidRPr="007A5678" w:rsidRDefault="002A1A27" w:rsidP="00625335">
            <w:pPr>
              <w:jc w:val="center"/>
            </w:pPr>
            <w:r w:rsidRPr="007A5678">
              <w:t>0658</w:t>
            </w:r>
          </w:p>
        </w:tc>
        <w:tc>
          <w:tcPr>
            <w:tcW w:w="6127" w:type="dxa"/>
            <w:shd w:val="clear" w:color="auto" w:fill="auto"/>
          </w:tcPr>
          <w:p w14:paraId="32FF165B" w14:textId="77777777" w:rsidR="002A1A27" w:rsidRPr="007A5678" w:rsidRDefault="002A1A27" w:rsidP="00625335">
            <w:r w:rsidRPr="007A5678">
              <w:t xml:space="preserve">ASC-9: Endoscopy/Polyp Surveillance: Appropriate Follow-Up Interval for Normal Colonoscopy in Average Risk Patients </w:t>
            </w:r>
          </w:p>
        </w:tc>
        <w:tc>
          <w:tcPr>
            <w:tcW w:w="1969" w:type="dxa"/>
            <w:shd w:val="clear" w:color="auto" w:fill="auto"/>
          </w:tcPr>
          <w:p w14:paraId="7F096491" w14:textId="77777777" w:rsidR="002A1A27" w:rsidRPr="007A5678" w:rsidRDefault="002A1A27" w:rsidP="00625335">
            <w:pPr>
              <w:jc w:val="center"/>
            </w:pPr>
            <w:r w:rsidRPr="007A5678">
              <w:t>Web-based</w:t>
            </w:r>
          </w:p>
          <w:p w14:paraId="266401C4" w14:textId="77777777" w:rsidR="002A1A27" w:rsidRPr="007A5678" w:rsidRDefault="002A1A27" w:rsidP="00625335">
            <w:pPr>
              <w:jc w:val="center"/>
            </w:pPr>
            <w:r w:rsidRPr="007A5678">
              <w:t>(CMS)</w:t>
            </w:r>
          </w:p>
        </w:tc>
      </w:tr>
      <w:tr w:rsidR="002A1A27" w:rsidRPr="007A5678" w14:paraId="22F41A8D" w14:textId="77777777" w:rsidTr="00625335">
        <w:tc>
          <w:tcPr>
            <w:tcW w:w="1146" w:type="dxa"/>
            <w:shd w:val="clear" w:color="auto" w:fill="auto"/>
          </w:tcPr>
          <w:p w14:paraId="761CF5AA" w14:textId="77777777" w:rsidR="002A1A27" w:rsidRPr="007A5678" w:rsidRDefault="002A1A27" w:rsidP="00625335">
            <w:pPr>
              <w:keepNext/>
              <w:tabs>
                <w:tab w:val="left" w:pos="720"/>
              </w:tabs>
              <w:jc w:val="center"/>
            </w:pPr>
            <w:r w:rsidRPr="007A5678">
              <w:t>1536</w:t>
            </w:r>
          </w:p>
        </w:tc>
        <w:tc>
          <w:tcPr>
            <w:tcW w:w="6127" w:type="dxa"/>
            <w:shd w:val="clear" w:color="auto" w:fill="auto"/>
          </w:tcPr>
          <w:p w14:paraId="50097A83" w14:textId="77777777" w:rsidR="002A1A27" w:rsidRPr="007A5678" w:rsidRDefault="002A1A27" w:rsidP="00625335">
            <w:pPr>
              <w:keepNext/>
              <w:tabs>
                <w:tab w:val="left" w:pos="720"/>
              </w:tabs>
            </w:pPr>
            <w:r w:rsidRPr="007A5678">
              <w:t>ASC-11: Cataracts:  Improvement in Patient’s Visual Function within 90 Days Following Cataract Surgery</w:t>
            </w:r>
          </w:p>
        </w:tc>
        <w:tc>
          <w:tcPr>
            <w:tcW w:w="1969" w:type="dxa"/>
            <w:shd w:val="clear" w:color="auto" w:fill="auto"/>
          </w:tcPr>
          <w:p w14:paraId="16ADC1E5" w14:textId="77777777" w:rsidR="002A1A27" w:rsidRPr="007A5678" w:rsidRDefault="002A1A27" w:rsidP="00625335">
            <w:pPr>
              <w:jc w:val="center"/>
            </w:pPr>
            <w:r w:rsidRPr="007A5678">
              <w:t>Web-based (CMS; Voluntary)</w:t>
            </w:r>
          </w:p>
        </w:tc>
      </w:tr>
      <w:tr w:rsidR="002A1A27" w:rsidRPr="007A5678" w14:paraId="005FAC41" w14:textId="77777777" w:rsidTr="00625335">
        <w:trPr>
          <w:cantSplit/>
        </w:trPr>
        <w:tc>
          <w:tcPr>
            <w:tcW w:w="1146" w:type="dxa"/>
            <w:shd w:val="clear" w:color="auto" w:fill="auto"/>
          </w:tcPr>
          <w:p w14:paraId="09AB5B15" w14:textId="77777777" w:rsidR="002A1A27" w:rsidRPr="007A5678" w:rsidRDefault="002A1A27" w:rsidP="00625335">
            <w:pPr>
              <w:jc w:val="center"/>
            </w:pPr>
            <w:r w:rsidRPr="007A5678">
              <w:t>2539</w:t>
            </w:r>
          </w:p>
        </w:tc>
        <w:tc>
          <w:tcPr>
            <w:tcW w:w="6127" w:type="dxa"/>
            <w:shd w:val="clear" w:color="auto" w:fill="auto"/>
          </w:tcPr>
          <w:p w14:paraId="0DD1EF87" w14:textId="77777777" w:rsidR="002A1A27" w:rsidRPr="007A5678" w:rsidRDefault="002A1A27" w:rsidP="00625335">
            <w:r w:rsidRPr="007A5678">
              <w:t>ASC-12: Facility Seven-Day Risk-Standardized Hospital Visit Rate after Outpatient Colonoscopy</w:t>
            </w:r>
          </w:p>
        </w:tc>
        <w:tc>
          <w:tcPr>
            <w:tcW w:w="1969" w:type="dxa"/>
            <w:shd w:val="clear" w:color="auto" w:fill="auto"/>
          </w:tcPr>
          <w:p w14:paraId="49DEB8AD" w14:textId="77777777" w:rsidR="002A1A27" w:rsidRPr="007A5678" w:rsidRDefault="002A1A27" w:rsidP="00625335">
            <w:pPr>
              <w:jc w:val="center"/>
            </w:pPr>
            <w:r w:rsidRPr="007A5678">
              <w:t>Claims</w:t>
            </w:r>
          </w:p>
        </w:tc>
      </w:tr>
      <w:tr w:rsidR="002A1A27" w:rsidRPr="007A5678" w14:paraId="5F27D703" w14:textId="77777777" w:rsidTr="00625335">
        <w:trPr>
          <w:cantSplit/>
        </w:trPr>
        <w:tc>
          <w:tcPr>
            <w:tcW w:w="1146" w:type="dxa"/>
            <w:shd w:val="clear" w:color="auto" w:fill="auto"/>
          </w:tcPr>
          <w:p w14:paraId="715FE033" w14:textId="77777777" w:rsidR="002A1A27" w:rsidRPr="007A5678" w:rsidRDefault="002A1A27" w:rsidP="00625335">
            <w:pPr>
              <w:jc w:val="center"/>
            </w:pPr>
            <w:r w:rsidRPr="007A5678">
              <w:t>N/A</w:t>
            </w:r>
          </w:p>
        </w:tc>
        <w:tc>
          <w:tcPr>
            <w:tcW w:w="6127" w:type="dxa"/>
            <w:shd w:val="clear" w:color="auto" w:fill="auto"/>
          </w:tcPr>
          <w:p w14:paraId="0628F347" w14:textId="77777777" w:rsidR="002A1A27" w:rsidRPr="007A5678" w:rsidRDefault="002A1A27" w:rsidP="00625335">
            <w:r w:rsidRPr="007A5678">
              <w:t>ASC-13: Normothermia Outcome</w:t>
            </w:r>
          </w:p>
        </w:tc>
        <w:tc>
          <w:tcPr>
            <w:tcW w:w="1969" w:type="dxa"/>
            <w:shd w:val="clear" w:color="auto" w:fill="auto"/>
          </w:tcPr>
          <w:p w14:paraId="6C09981F" w14:textId="77777777" w:rsidR="002A1A27" w:rsidRPr="007A5678" w:rsidRDefault="002A1A27" w:rsidP="00625335">
            <w:pPr>
              <w:jc w:val="center"/>
            </w:pPr>
            <w:r w:rsidRPr="007A5678">
              <w:t>Web-based</w:t>
            </w:r>
          </w:p>
          <w:p w14:paraId="471DD958" w14:textId="77777777" w:rsidR="002A1A27" w:rsidRPr="007A5678" w:rsidRDefault="002A1A27" w:rsidP="00625335">
            <w:pPr>
              <w:jc w:val="center"/>
            </w:pPr>
            <w:r w:rsidRPr="007A5678">
              <w:t>(CMS)</w:t>
            </w:r>
          </w:p>
        </w:tc>
      </w:tr>
      <w:tr w:rsidR="002A1A27" w:rsidRPr="007A5678" w14:paraId="530C105F" w14:textId="77777777" w:rsidTr="00625335">
        <w:trPr>
          <w:cantSplit/>
        </w:trPr>
        <w:tc>
          <w:tcPr>
            <w:tcW w:w="1146" w:type="dxa"/>
            <w:shd w:val="clear" w:color="auto" w:fill="auto"/>
          </w:tcPr>
          <w:p w14:paraId="16708A53" w14:textId="77777777" w:rsidR="002A1A27" w:rsidRPr="007A5678" w:rsidRDefault="002A1A27" w:rsidP="00625335">
            <w:pPr>
              <w:jc w:val="center"/>
            </w:pPr>
            <w:r w:rsidRPr="007A5678">
              <w:t>N/A</w:t>
            </w:r>
          </w:p>
        </w:tc>
        <w:tc>
          <w:tcPr>
            <w:tcW w:w="6127" w:type="dxa"/>
            <w:shd w:val="clear" w:color="auto" w:fill="auto"/>
          </w:tcPr>
          <w:p w14:paraId="76774BC5" w14:textId="77777777" w:rsidR="002A1A27" w:rsidRPr="007A5678" w:rsidRDefault="002A1A27" w:rsidP="00625335">
            <w:r w:rsidRPr="007A5678">
              <w:t>ASC-14: Unplanned Anterior Vitrectomy</w:t>
            </w:r>
          </w:p>
        </w:tc>
        <w:tc>
          <w:tcPr>
            <w:tcW w:w="1969" w:type="dxa"/>
            <w:shd w:val="clear" w:color="auto" w:fill="auto"/>
          </w:tcPr>
          <w:p w14:paraId="59A2B88E" w14:textId="77777777" w:rsidR="002A1A27" w:rsidRPr="007A5678" w:rsidRDefault="002A1A27" w:rsidP="00625335">
            <w:pPr>
              <w:jc w:val="center"/>
            </w:pPr>
            <w:r w:rsidRPr="007A5678">
              <w:t>Web-based</w:t>
            </w:r>
          </w:p>
          <w:p w14:paraId="528F0051" w14:textId="77777777" w:rsidR="002A1A27" w:rsidRPr="007A5678" w:rsidRDefault="002A1A27" w:rsidP="00625335">
            <w:pPr>
              <w:jc w:val="center"/>
            </w:pPr>
            <w:r w:rsidRPr="007A5678">
              <w:t>(CMS)</w:t>
            </w:r>
          </w:p>
        </w:tc>
      </w:tr>
      <w:tr w:rsidR="002A1A27" w:rsidRPr="007A5678" w14:paraId="04BAF650" w14:textId="77777777" w:rsidTr="00625335">
        <w:trPr>
          <w:cantSplit/>
        </w:trPr>
        <w:tc>
          <w:tcPr>
            <w:tcW w:w="1146" w:type="dxa"/>
            <w:shd w:val="clear" w:color="auto" w:fill="auto"/>
          </w:tcPr>
          <w:p w14:paraId="10DCEA66" w14:textId="77777777" w:rsidR="002A1A27" w:rsidRPr="007A5678" w:rsidRDefault="002A1A27" w:rsidP="00625335">
            <w:pPr>
              <w:jc w:val="center"/>
            </w:pPr>
            <w:r w:rsidRPr="007A5678">
              <w:t>N/A</w:t>
            </w:r>
          </w:p>
        </w:tc>
        <w:tc>
          <w:tcPr>
            <w:tcW w:w="6127" w:type="dxa"/>
            <w:shd w:val="clear" w:color="auto" w:fill="auto"/>
          </w:tcPr>
          <w:p w14:paraId="06191563" w14:textId="77777777" w:rsidR="002A1A27" w:rsidRPr="007A5678" w:rsidRDefault="002A1A27" w:rsidP="00625335">
            <w:r w:rsidRPr="007A5678">
              <w:t>ASC-15a: OAS CAHPS – About Facilities and Staff*</w:t>
            </w:r>
            <w:r>
              <w:t>*</w:t>
            </w:r>
          </w:p>
        </w:tc>
        <w:tc>
          <w:tcPr>
            <w:tcW w:w="1969" w:type="dxa"/>
            <w:shd w:val="clear" w:color="auto" w:fill="auto"/>
          </w:tcPr>
          <w:p w14:paraId="0B5631A3" w14:textId="77777777" w:rsidR="002A1A27" w:rsidRPr="007A5678" w:rsidRDefault="002A1A27" w:rsidP="00625335">
            <w:pPr>
              <w:jc w:val="center"/>
            </w:pPr>
            <w:r w:rsidRPr="007A5678">
              <w:t>Survey-based</w:t>
            </w:r>
          </w:p>
        </w:tc>
      </w:tr>
      <w:tr w:rsidR="002A1A27" w:rsidRPr="007A5678" w14:paraId="537352A3" w14:textId="77777777" w:rsidTr="00625335">
        <w:trPr>
          <w:cantSplit/>
        </w:trPr>
        <w:tc>
          <w:tcPr>
            <w:tcW w:w="1146" w:type="dxa"/>
            <w:shd w:val="clear" w:color="auto" w:fill="auto"/>
          </w:tcPr>
          <w:p w14:paraId="1388021A" w14:textId="77777777" w:rsidR="002A1A27" w:rsidRPr="007A5678" w:rsidRDefault="002A1A27" w:rsidP="00625335">
            <w:pPr>
              <w:jc w:val="center"/>
            </w:pPr>
            <w:r w:rsidRPr="007A5678">
              <w:t>N/A</w:t>
            </w:r>
          </w:p>
        </w:tc>
        <w:tc>
          <w:tcPr>
            <w:tcW w:w="6127" w:type="dxa"/>
            <w:shd w:val="clear" w:color="auto" w:fill="auto"/>
          </w:tcPr>
          <w:p w14:paraId="63C56B45" w14:textId="77777777" w:rsidR="002A1A27" w:rsidRPr="007A5678" w:rsidRDefault="002A1A27" w:rsidP="00625335">
            <w:r w:rsidRPr="007A5678">
              <w:t>ASC-15b: OAS CAHPS – Communication About Procedure*</w:t>
            </w:r>
            <w:r>
              <w:t>*</w:t>
            </w:r>
          </w:p>
        </w:tc>
        <w:tc>
          <w:tcPr>
            <w:tcW w:w="1969" w:type="dxa"/>
            <w:shd w:val="clear" w:color="auto" w:fill="auto"/>
          </w:tcPr>
          <w:p w14:paraId="27B12F61" w14:textId="77777777" w:rsidR="002A1A27" w:rsidRPr="007A5678" w:rsidRDefault="002A1A27" w:rsidP="00625335">
            <w:pPr>
              <w:jc w:val="center"/>
            </w:pPr>
            <w:r w:rsidRPr="007A5678">
              <w:t>Survey-based</w:t>
            </w:r>
          </w:p>
        </w:tc>
      </w:tr>
      <w:tr w:rsidR="002A1A27" w:rsidRPr="007A5678" w14:paraId="236BD37E" w14:textId="77777777" w:rsidTr="00625335">
        <w:trPr>
          <w:cantSplit/>
        </w:trPr>
        <w:tc>
          <w:tcPr>
            <w:tcW w:w="1146" w:type="dxa"/>
            <w:shd w:val="clear" w:color="auto" w:fill="auto"/>
          </w:tcPr>
          <w:p w14:paraId="0A360C1D" w14:textId="77777777" w:rsidR="002A1A27" w:rsidRPr="007A5678" w:rsidRDefault="002A1A27" w:rsidP="00625335">
            <w:pPr>
              <w:jc w:val="center"/>
            </w:pPr>
            <w:r w:rsidRPr="007A5678">
              <w:t>N/A</w:t>
            </w:r>
          </w:p>
        </w:tc>
        <w:tc>
          <w:tcPr>
            <w:tcW w:w="6127" w:type="dxa"/>
            <w:shd w:val="clear" w:color="auto" w:fill="auto"/>
          </w:tcPr>
          <w:p w14:paraId="567B604B" w14:textId="77777777" w:rsidR="002A1A27" w:rsidRPr="007A5678" w:rsidRDefault="002A1A27" w:rsidP="00625335">
            <w:r w:rsidRPr="007A5678">
              <w:t>ASC-15c: OAS CAHPS – Preparation for Discharge and Recovery*</w:t>
            </w:r>
            <w:r>
              <w:t>*</w:t>
            </w:r>
          </w:p>
        </w:tc>
        <w:tc>
          <w:tcPr>
            <w:tcW w:w="1969" w:type="dxa"/>
            <w:shd w:val="clear" w:color="auto" w:fill="auto"/>
          </w:tcPr>
          <w:p w14:paraId="5629FA15" w14:textId="77777777" w:rsidR="002A1A27" w:rsidRPr="007A5678" w:rsidRDefault="002A1A27" w:rsidP="00625335">
            <w:pPr>
              <w:jc w:val="center"/>
            </w:pPr>
            <w:r w:rsidRPr="007A5678">
              <w:t>Survey-based</w:t>
            </w:r>
          </w:p>
        </w:tc>
      </w:tr>
      <w:tr w:rsidR="002A1A27" w:rsidRPr="007A5678" w14:paraId="4A9850A1" w14:textId="77777777" w:rsidTr="00625335">
        <w:trPr>
          <w:cantSplit/>
        </w:trPr>
        <w:tc>
          <w:tcPr>
            <w:tcW w:w="1146" w:type="dxa"/>
            <w:shd w:val="clear" w:color="auto" w:fill="auto"/>
          </w:tcPr>
          <w:p w14:paraId="7A9D56C5" w14:textId="77777777" w:rsidR="002A1A27" w:rsidRPr="007A5678" w:rsidRDefault="002A1A27" w:rsidP="00625335">
            <w:pPr>
              <w:jc w:val="center"/>
            </w:pPr>
            <w:r w:rsidRPr="007A5678">
              <w:t>N/A</w:t>
            </w:r>
          </w:p>
        </w:tc>
        <w:tc>
          <w:tcPr>
            <w:tcW w:w="6127" w:type="dxa"/>
            <w:shd w:val="clear" w:color="auto" w:fill="auto"/>
          </w:tcPr>
          <w:p w14:paraId="0116C725" w14:textId="77777777" w:rsidR="002A1A27" w:rsidRPr="007A5678" w:rsidRDefault="002A1A27" w:rsidP="00625335">
            <w:r w:rsidRPr="007A5678">
              <w:t>ASC-15d: OAS CAHPS – Overall Rating of Facility</w:t>
            </w:r>
            <w:r>
              <w:t>*</w:t>
            </w:r>
            <w:r w:rsidRPr="007A5678">
              <w:t>*</w:t>
            </w:r>
          </w:p>
        </w:tc>
        <w:tc>
          <w:tcPr>
            <w:tcW w:w="1969" w:type="dxa"/>
            <w:shd w:val="clear" w:color="auto" w:fill="auto"/>
          </w:tcPr>
          <w:p w14:paraId="61E2886B" w14:textId="77777777" w:rsidR="002A1A27" w:rsidRPr="007A5678" w:rsidRDefault="002A1A27" w:rsidP="00625335">
            <w:pPr>
              <w:jc w:val="center"/>
            </w:pPr>
            <w:r w:rsidRPr="007A5678">
              <w:t>Survey-based</w:t>
            </w:r>
          </w:p>
        </w:tc>
      </w:tr>
      <w:tr w:rsidR="002A1A27" w:rsidRPr="007A5678" w14:paraId="12B6EC76" w14:textId="77777777" w:rsidTr="00625335">
        <w:trPr>
          <w:cantSplit/>
        </w:trPr>
        <w:tc>
          <w:tcPr>
            <w:tcW w:w="1146" w:type="dxa"/>
            <w:shd w:val="clear" w:color="auto" w:fill="auto"/>
          </w:tcPr>
          <w:p w14:paraId="505A1B09" w14:textId="77777777" w:rsidR="002A1A27" w:rsidRPr="007A5678" w:rsidRDefault="002A1A27" w:rsidP="00625335">
            <w:pPr>
              <w:jc w:val="center"/>
            </w:pPr>
            <w:r w:rsidRPr="007A5678">
              <w:t>N/A</w:t>
            </w:r>
          </w:p>
        </w:tc>
        <w:tc>
          <w:tcPr>
            <w:tcW w:w="6127" w:type="dxa"/>
            <w:shd w:val="clear" w:color="auto" w:fill="auto"/>
          </w:tcPr>
          <w:p w14:paraId="2BCC0D59" w14:textId="77777777" w:rsidR="002A1A27" w:rsidRPr="007A5678" w:rsidRDefault="002A1A27" w:rsidP="00625335">
            <w:r w:rsidRPr="007A5678">
              <w:t>ASC-15e: OAS CAHPS – Recommendation of Facility</w:t>
            </w:r>
            <w:r>
              <w:t>*</w:t>
            </w:r>
            <w:r w:rsidRPr="007A5678">
              <w:t>*</w:t>
            </w:r>
          </w:p>
        </w:tc>
        <w:tc>
          <w:tcPr>
            <w:tcW w:w="1969" w:type="dxa"/>
            <w:shd w:val="clear" w:color="auto" w:fill="auto"/>
          </w:tcPr>
          <w:p w14:paraId="4E28EA72" w14:textId="77777777" w:rsidR="002A1A27" w:rsidRPr="007A5678" w:rsidRDefault="002A1A27" w:rsidP="00625335">
            <w:pPr>
              <w:jc w:val="center"/>
            </w:pPr>
            <w:r w:rsidRPr="007A5678">
              <w:t>Survey-based</w:t>
            </w:r>
          </w:p>
        </w:tc>
      </w:tr>
      <w:tr w:rsidR="002A1A27" w:rsidRPr="007A5678" w14:paraId="3B2A9426" w14:textId="77777777" w:rsidTr="00625335">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E9A2491" w14:textId="44DABDDC" w:rsidR="002A1A27" w:rsidRPr="007A5678" w:rsidRDefault="005E0DB3" w:rsidP="00625335">
            <w:pPr>
              <w:jc w:val="center"/>
            </w:pPr>
            <w:r>
              <w:t>3470</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4A797CE8" w14:textId="77777777" w:rsidR="002A1A27" w:rsidRPr="007A5678" w:rsidRDefault="002A1A27" w:rsidP="00625335">
            <w:r w:rsidRPr="007A5678">
              <w:t>ASC-17: Hospital Visits after Orthopedic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31B9ACE5" w14:textId="77777777" w:rsidR="002A1A27" w:rsidRPr="007A5678" w:rsidRDefault="002A1A27" w:rsidP="00625335">
            <w:pPr>
              <w:jc w:val="center"/>
            </w:pPr>
            <w:r w:rsidRPr="007A5678">
              <w:t>Claims</w:t>
            </w:r>
          </w:p>
        </w:tc>
      </w:tr>
      <w:tr w:rsidR="002A1A27" w:rsidRPr="007A5678" w14:paraId="3609C31D" w14:textId="77777777" w:rsidTr="00625335">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B82502A" w14:textId="16B28D32" w:rsidR="002A1A27" w:rsidRPr="007A5678" w:rsidRDefault="005E0DB3" w:rsidP="00625335">
            <w:pPr>
              <w:jc w:val="center"/>
            </w:pPr>
            <w:r>
              <w:t>3366</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014A5DB6" w14:textId="77777777" w:rsidR="002A1A27" w:rsidRPr="007A5678" w:rsidRDefault="002A1A27" w:rsidP="00625335">
            <w:r w:rsidRPr="007A5678">
              <w:t>ASC-18: Hospital Visits after Urology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1CF9CBBD" w14:textId="77777777" w:rsidR="002A1A27" w:rsidRPr="007A5678" w:rsidRDefault="002A1A27" w:rsidP="00625335">
            <w:pPr>
              <w:jc w:val="center"/>
            </w:pPr>
            <w:r w:rsidRPr="007A5678">
              <w:t>Claims</w:t>
            </w:r>
          </w:p>
        </w:tc>
      </w:tr>
      <w:tr w:rsidR="002A1A27" w:rsidRPr="007A5678" w14:paraId="609A0412" w14:textId="77777777" w:rsidTr="00625335">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DADF77" w14:textId="1E0A05B9" w:rsidR="002A1A27" w:rsidRPr="007A5678" w:rsidRDefault="00625335" w:rsidP="00625335">
            <w:pPr>
              <w:jc w:val="center"/>
            </w:pPr>
            <w:r>
              <w:t>3357</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3CBBB990" w14:textId="24F93726" w:rsidR="002A1A27" w:rsidRPr="007A5678" w:rsidRDefault="00625335" w:rsidP="00625335">
            <w:r w:rsidRPr="00625335">
              <w:t>ASC-19: Facility-Level 7-Day Hospital Visits after General Surgery Procedures Performed at Ambulatory Surgical Centers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08CAA148" w14:textId="70ECBE23" w:rsidR="002A1A27" w:rsidRPr="007A5678" w:rsidRDefault="002A1A27" w:rsidP="00625335">
            <w:pPr>
              <w:jc w:val="center"/>
            </w:pPr>
            <w:r>
              <w:t>Claims</w:t>
            </w:r>
          </w:p>
        </w:tc>
      </w:tr>
    </w:tbl>
    <w:p w14:paraId="2F8F1062" w14:textId="77777777" w:rsidR="002A1A27" w:rsidRDefault="002A1A27" w:rsidP="002A1A27">
      <w:pPr>
        <w:rPr>
          <w:sz w:val="20"/>
          <w:szCs w:val="20"/>
        </w:rPr>
      </w:pPr>
      <w:r>
        <w:rPr>
          <w:sz w:val="20"/>
          <w:szCs w:val="20"/>
        </w:rPr>
        <w:t>* Data collection suspended beginning with the CY 2021 payment determination (CY 2019 data collection) until further action in rulemaking</w:t>
      </w:r>
    </w:p>
    <w:p w14:paraId="1E743D7F" w14:textId="77777777" w:rsidR="002A1A27" w:rsidRPr="007A5678" w:rsidRDefault="002A1A27" w:rsidP="002A1A27">
      <w:pPr>
        <w:rPr>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3B9D7D3" w14:textId="5F5DC0D2" w:rsidR="002A1A27" w:rsidRDefault="002A1A27" w:rsidP="007364EF"/>
    <w:p w14:paraId="2ABB326C" w14:textId="77777777" w:rsidR="002A1A27" w:rsidRPr="007A5678" w:rsidRDefault="002A1A27" w:rsidP="007364EF"/>
    <w:p w14:paraId="5099480E" w14:textId="744E910B" w:rsidR="004F111E" w:rsidRPr="007A5678" w:rsidRDefault="004F111E" w:rsidP="004F111E">
      <w:pPr>
        <w:rPr>
          <w:b/>
        </w:rPr>
      </w:pPr>
      <w:r w:rsidRPr="007A5678">
        <w:rPr>
          <w:b/>
        </w:rPr>
        <w:t>F</w:t>
      </w:r>
      <w:r w:rsidR="00135D33" w:rsidRPr="007A5678">
        <w:rPr>
          <w:b/>
        </w:rPr>
        <w:t>orms Used in ASC</w:t>
      </w:r>
      <w:r w:rsidRPr="007A5678">
        <w:rPr>
          <w:b/>
        </w:rPr>
        <w:t>QR Program Procedures</w:t>
      </w:r>
    </w:p>
    <w:p w14:paraId="236E14A2" w14:textId="77777777" w:rsidR="004F111E" w:rsidRPr="007A5678" w:rsidRDefault="004F111E" w:rsidP="004F111E"/>
    <w:p w14:paraId="511A52A2" w14:textId="5A495C09" w:rsidR="004F111E" w:rsidRPr="007A5678" w:rsidRDefault="00135D33" w:rsidP="007E0F60">
      <w:pPr>
        <w:ind w:firstLine="720"/>
      </w:pPr>
      <w:r w:rsidRPr="007A5678">
        <w:t>T</w:t>
      </w:r>
      <w:r w:rsidR="008172BA" w:rsidRPr="007A5678">
        <w:t>w</w:t>
      </w:r>
      <w:r w:rsidRPr="007A5678">
        <w:t>o administ</w:t>
      </w:r>
      <w:r w:rsidR="008172BA" w:rsidRPr="007A5678">
        <w:t>rativ</w:t>
      </w:r>
      <w:r w:rsidRPr="007A5678">
        <w:t>e</w:t>
      </w:r>
      <w:r w:rsidR="008172BA" w:rsidRPr="007A5678">
        <w:t xml:space="preserve"> forms</w:t>
      </w:r>
      <w:r w:rsidRPr="007A5678">
        <w:t xml:space="preserve"> </w:t>
      </w:r>
      <w:r w:rsidR="004F111E" w:rsidRPr="007A5678">
        <w:t>are utilized</w:t>
      </w:r>
      <w:r w:rsidR="008172BA" w:rsidRPr="007A5678">
        <w:t xml:space="preserve"> by the ASCQR Program</w:t>
      </w:r>
      <w:r w:rsidR="004F111E" w:rsidRPr="007A5678">
        <w:t xml:space="preserve">: </w:t>
      </w:r>
      <w:r w:rsidR="0089778E" w:rsidRPr="007A5678">
        <w:t xml:space="preserve">the </w:t>
      </w:r>
      <w:r w:rsidR="004F111E" w:rsidRPr="007A5678">
        <w:t>Extraord</w:t>
      </w:r>
      <w:r w:rsidR="00CF1F82" w:rsidRPr="007A5678">
        <w:t>inary Circumstance</w:t>
      </w:r>
      <w:r w:rsidR="005B1047">
        <w:t>s</w:t>
      </w:r>
      <w:r w:rsidR="00CF1F82" w:rsidRPr="007A5678">
        <w:t xml:space="preserve"> </w:t>
      </w:r>
      <w:r w:rsidR="00724D41" w:rsidRPr="007A5678">
        <w:t>Ex</w:t>
      </w:r>
      <w:r w:rsidR="00CF1F82" w:rsidRPr="007A5678">
        <w:t>ce</w:t>
      </w:r>
      <w:r w:rsidR="00724D41" w:rsidRPr="007A5678">
        <w:t>ption</w:t>
      </w:r>
      <w:r w:rsidR="004F111E" w:rsidRPr="007A5678">
        <w:t xml:space="preserve"> </w:t>
      </w:r>
      <w:r w:rsidR="00EE14C1" w:rsidRPr="007A5678">
        <w:t xml:space="preserve">Request </w:t>
      </w:r>
      <w:r w:rsidR="0089778E" w:rsidRPr="007A5678">
        <w:t xml:space="preserve">form </w:t>
      </w:r>
      <w:r w:rsidR="004F111E" w:rsidRPr="007A5678">
        <w:t>and Reconsideration Request</w:t>
      </w:r>
      <w:r w:rsidR="0089778E" w:rsidRPr="007A5678">
        <w:t xml:space="preserve"> form</w:t>
      </w:r>
      <w:r w:rsidR="004F111E" w:rsidRPr="007A5678">
        <w:t>. N</w:t>
      </w:r>
      <w:r w:rsidR="00724D41" w:rsidRPr="007A5678">
        <w:t xml:space="preserve">either </w:t>
      </w:r>
      <w:r w:rsidR="004F111E" w:rsidRPr="007A5678">
        <w:t xml:space="preserve">of these forms is completed on an annual basis; </w:t>
      </w:r>
      <w:r w:rsidR="00A82907">
        <w:t>both</w:t>
      </w:r>
      <w:r w:rsidR="004F111E" w:rsidRPr="007A5678">
        <w:t xml:space="preserve"> are </w:t>
      </w:r>
      <w:r w:rsidR="0089778E" w:rsidRPr="007A5678">
        <w:t>completed on a need-to-</w:t>
      </w:r>
      <w:r w:rsidR="004F111E" w:rsidRPr="007A5678">
        <w:t>use, e</w:t>
      </w:r>
      <w:r w:rsidR="00724D41" w:rsidRPr="007A5678">
        <w:t>xception basis and most ASC</w:t>
      </w:r>
      <w:r w:rsidR="004F111E" w:rsidRPr="007A5678">
        <w:t>s will not need to co</w:t>
      </w:r>
      <w:r w:rsidR="0089778E" w:rsidRPr="007A5678">
        <w:t xml:space="preserve">mplete </w:t>
      </w:r>
      <w:r w:rsidR="00D5672D" w:rsidRPr="007A5678">
        <w:t xml:space="preserve">either </w:t>
      </w:r>
      <w:r w:rsidR="0089778E" w:rsidRPr="007A5678">
        <w:t>of these forms in a</w:t>
      </w:r>
      <w:r w:rsidR="004F111E" w:rsidRPr="007A5678">
        <w:t xml:space="preserve"> given year.</w:t>
      </w:r>
    </w:p>
    <w:p w14:paraId="79E0EB23" w14:textId="77777777" w:rsidR="007315D1" w:rsidRPr="007A5678" w:rsidRDefault="007315D1" w:rsidP="004F111E"/>
    <w:p w14:paraId="44A99932" w14:textId="1039823A" w:rsidR="00A73B72" w:rsidRPr="007A5678" w:rsidRDefault="00A73B72" w:rsidP="007E0F60">
      <w:pPr>
        <w:ind w:firstLine="720"/>
      </w:pPr>
      <w:r w:rsidRPr="007A5678">
        <w:t xml:space="preserve">In the event of extraordinary circumstances not within the control of </w:t>
      </w:r>
      <w:r w:rsidR="006524D4" w:rsidRPr="007A5678">
        <w:t>an ASC</w:t>
      </w:r>
      <w:r w:rsidRPr="007A5678">
        <w:t>, such as a natural disaster, a</w:t>
      </w:r>
      <w:r w:rsidR="006524D4" w:rsidRPr="007A5678">
        <w:t>n ASC</w:t>
      </w:r>
      <w:r w:rsidRPr="007A5678">
        <w:t xml:space="preserve"> can request a waiver or extension for meeting progra</w:t>
      </w:r>
      <w:r w:rsidR="006524D4" w:rsidRPr="007A5678">
        <w:t>m requirements. For the ASC</w:t>
      </w:r>
      <w:r w:rsidRPr="007A5678">
        <w:t xml:space="preserve"> to receive consideration for an extension or waiver, an Extraordinary Circumstances </w:t>
      </w:r>
      <w:r w:rsidR="00E16116" w:rsidRPr="007A5678">
        <w:t>Exception</w:t>
      </w:r>
      <w:r w:rsidR="006524D4" w:rsidRPr="007A5678">
        <w:t xml:space="preserve"> </w:t>
      </w:r>
      <w:r w:rsidRPr="007A5678">
        <w:t>Request</w:t>
      </w:r>
      <w:r w:rsidR="00175083" w:rsidRPr="007A5678">
        <w:t xml:space="preserve"> form</w:t>
      </w:r>
      <w:r w:rsidRPr="007A5678">
        <w:t xml:space="preserve"> must be submitted. </w:t>
      </w:r>
      <w:r w:rsidR="00DC7BFE" w:rsidRPr="007A5678">
        <w:t>CMS provides this form to ASCs</w:t>
      </w:r>
      <w:r w:rsidR="00E16116" w:rsidRPr="007A5678">
        <w:t xml:space="preserve"> on</w:t>
      </w:r>
      <w:r w:rsidRPr="007A5678">
        <w:t xml:space="preserve">line and </w:t>
      </w:r>
      <w:r w:rsidR="00DC7BFE" w:rsidRPr="007A5678">
        <w:t>facilities may submit the form</w:t>
      </w:r>
      <w:r w:rsidRPr="007A5678">
        <w:t xml:space="preserve"> </w:t>
      </w:r>
      <w:r w:rsidR="00BF5447" w:rsidRPr="007A5678">
        <w:t xml:space="preserve">electronically, </w:t>
      </w:r>
      <w:r w:rsidRPr="007A5678">
        <w:t>by mail, or fax.</w:t>
      </w:r>
      <w:r w:rsidR="00027491" w:rsidRPr="007A5678">
        <w:t xml:space="preserve"> We note that the burden associated with completing and submitting an Extraordinary Circumstance</w:t>
      </w:r>
      <w:r w:rsidR="005B1047">
        <w:t>s</w:t>
      </w:r>
      <w:r w:rsidR="00027491" w:rsidRPr="007A5678">
        <w:t xml:space="preserve"> </w:t>
      </w:r>
      <w:r w:rsidR="00E16116" w:rsidRPr="007A5678">
        <w:t>Exception</w:t>
      </w:r>
      <w:r w:rsidR="00027491" w:rsidRPr="007A5678">
        <w:t xml:space="preserve"> </w:t>
      </w:r>
      <w:r w:rsidR="00175083" w:rsidRPr="007A5678">
        <w:t>r</w:t>
      </w:r>
      <w:r w:rsidR="00027491" w:rsidRPr="007A5678">
        <w:t>equest is already accounted for in a separate PRA package, OMB Control Number 0938-1022.</w:t>
      </w:r>
      <w:r w:rsidR="001E0803" w:rsidRPr="007A5678">
        <w:rPr>
          <w:rStyle w:val="FootnoteReference"/>
        </w:rPr>
        <w:footnoteReference w:id="2"/>
      </w:r>
      <w:r w:rsidR="00027491" w:rsidRPr="007A5678">
        <w:t xml:space="preserve">  Therefore, the burden associated with completing and submitting and Extraordinary Circumstance</w:t>
      </w:r>
      <w:r w:rsidR="005B1047">
        <w:t>s</w:t>
      </w:r>
      <w:r w:rsidR="00027491" w:rsidRPr="007A5678">
        <w:t xml:space="preserve"> </w:t>
      </w:r>
      <w:r w:rsidR="00E16116" w:rsidRPr="007A5678">
        <w:t>Exception</w:t>
      </w:r>
      <w:r w:rsidR="00027491" w:rsidRPr="007A5678">
        <w:t xml:space="preserve"> Request is not addressed in this PRA Package.</w:t>
      </w:r>
      <w:r w:rsidR="00FF491B" w:rsidRPr="007A5678">
        <w:t xml:space="preserve"> </w:t>
      </w:r>
    </w:p>
    <w:p w14:paraId="3966FA31" w14:textId="77777777" w:rsidR="00A73B72" w:rsidRPr="007A5678" w:rsidRDefault="00A73B72" w:rsidP="007364EF"/>
    <w:p w14:paraId="3E98FA46" w14:textId="2630FB21" w:rsidR="00027491" w:rsidRPr="007A5678" w:rsidRDefault="00A73B72" w:rsidP="007E0F60">
      <w:pPr>
        <w:ind w:firstLine="720"/>
      </w:pPr>
      <w:r w:rsidRPr="007A5678">
        <w:t>When a</w:t>
      </w:r>
      <w:r w:rsidR="006524D4" w:rsidRPr="007A5678">
        <w:t>n ASC</w:t>
      </w:r>
      <w:r w:rsidRPr="007A5678">
        <w:t xml:space="preserve"> is determined by CMS to not have met program requirements and has had a 2</w:t>
      </w:r>
      <w:r w:rsidR="00F24B09">
        <w:t>.0</w:t>
      </w:r>
      <w:r w:rsidR="008B3DFA">
        <w:t xml:space="preserve"> </w:t>
      </w:r>
      <w:r w:rsidRPr="007A5678">
        <w:t>percentage point redu</w:t>
      </w:r>
      <w:r w:rsidR="006524D4" w:rsidRPr="007A5678">
        <w:t>ction in their APU, the ASC</w:t>
      </w:r>
      <w:r w:rsidRPr="007A5678">
        <w:t xml:space="preserve"> may submit a </w:t>
      </w:r>
      <w:r w:rsidR="00175083" w:rsidRPr="007A5678">
        <w:t>R</w:t>
      </w:r>
      <w:r w:rsidRPr="007A5678">
        <w:t>econsideration</w:t>
      </w:r>
      <w:r w:rsidR="00175083" w:rsidRPr="007A5678">
        <w:t xml:space="preserve"> Request</w:t>
      </w:r>
      <w:r w:rsidRPr="007A5678">
        <w:t xml:space="preserve"> to CMS. </w:t>
      </w:r>
      <w:r w:rsidR="00E16116" w:rsidRPr="007A5678">
        <w:t xml:space="preserve"> An ASC must submit a </w:t>
      </w:r>
      <w:r w:rsidR="00175083" w:rsidRPr="007A5678">
        <w:t>R</w:t>
      </w:r>
      <w:r w:rsidR="00E16116" w:rsidRPr="007A5678">
        <w:t xml:space="preserve">econsideration </w:t>
      </w:r>
      <w:r w:rsidR="00175083" w:rsidRPr="007A5678">
        <w:t>R</w:t>
      </w:r>
      <w:r w:rsidR="00E16116" w:rsidRPr="007A5678">
        <w:t xml:space="preserve">equest to CMS by no later than the first business day on or after March 17 of the affected payment year. </w:t>
      </w:r>
      <w:r w:rsidR="00A97A90" w:rsidRPr="007A5678">
        <w:t xml:space="preserve"> </w:t>
      </w:r>
      <w:r w:rsidR="00DC7BFE" w:rsidRPr="007A5678">
        <w:t>CM</w:t>
      </w:r>
      <w:r w:rsidR="00E16116" w:rsidRPr="007A5678">
        <w:t>S provides this form to ASCs on</w:t>
      </w:r>
      <w:r w:rsidR="00DC7BFE" w:rsidRPr="007A5678">
        <w:t>line and facilities may submit the form by mail or by fax.</w:t>
      </w:r>
      <w:r w:rsidR="00027491" w:rsidRPr="007A5678">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00175083" w:rsidRPr="007A5678">
        <w:t>R</w:t>
      </w:r>
      <w:r w:rsidR="00027491" w:rsidRPr="007A5678">
        <w:t xml:space="preserve">econsideration </w:t>
      </w:r>
      <w:r w:rsidR="00175083" w:rsidRPr="007A5678">
        <w:t>R</w:t>
      </w:r>
      <w:r w:rsidR="00027491" w:rsidRPr="007A5678">
        <w:t>equest is not accounted for in this PRA package.</w:t>
      </w:r>
    </w:p>
    <w:p w14:paraId="06A2C84F" w14:textId="77777777" w:rsidR="00CB2686" w:rsidRPr="007A5678" w:rsidRDefault="00CB2686" w:rsidP="00027491"/>
    <w:p w14:paraId="0927FF57" w14:textId="77777777" w:rsidR="004F111E" w:rsidRPr="007A5678" w:rsidRDefault="004F111E" w:rsidP="009E12A6"/>
    <w:p w14:paraId="5E7B5165" w14:textId="77777777" w:rsidR="00A94DF3" w:rsidRPr="007A5678" w:rsidRDefault="004F111E" w:rsidP="00CB6597">
      <w:pPr>
        <w:keepNext/>
        <w:keepLines/>
        <w:rPr>
          <w:b/>
        </w:rPr>
      </w:pPr>
      <w:r w:rsidRPr="007A5678">
        <w:rPr>
          <w:b/>
        </w:rPr>
        <w:t>2</w:t>
      </w:r>
      <w:r w:rsidR="00B17397" w:rsidRPr="007A5678">
        <w:rPr>
          <w:b/>
        </w:rPr>
        <w:t xml:space="preserve">.  </w:t>
      </w:r>
      <w:r w:rsidR="00A94DF3" w:rsidRPr="007A5678">
        <w:rPr>
          <w:b/>
        </w:rPr>
        <w:t>Information Users</w:t>
      </w:r>
    </w:p>
    <w:p w14:paraId="3BEE70A6" w14:textId="77777777" w:rsidR="005E5AAF" w:rsidRPr="007A5678" w:rsidRDefault="005E5AAF" w:rsidP="00CB6597">
      <w:pPr>
        <w:keepNext/>
        <w:keepLines/>
      </w:pPr>
    </w:p>
    <w:p w14:paraId="31B05FC2" w14:textId="77777777" w:rsidR="00677103" w:rsidRDefault="00005A76" w:rsidP="00677103">
      <w:pPr>
        <w:ind w:firstLine="720"/>
        <w:contextualSpacing/>
        <w:jc w:val="both"/>
      </w:pPr>
      <w:r w:rsidRPr="007A5678">
        <w:t xml:space="preserve">The </w:t>
      </w:r>
      <w:r w:rsidR="00904412" w:rsidRPr="007A5678">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14:paraId="4B2D5CCA" w14:textId="77777777" w:rsidR="00677103" w:rsidRDefault="00677103" w:rsidP="00677103">
      <w:pPr>
        <w:ind w:firstLine="720"/>
        <w:contextualSpacing/>
        <w:jc w:val="both"/>
      </w:pPr>
    </w:p>
    <w:p w14:paraId="5AC1B79C" w14:textId="56566353" w:rsidR="00D07FC0" w:rsidRPr="007A5678" w:rsidRDefault="00A80CF0" w:rsidP="00677103">
      <w:pPr>
        <w:ind w:firstLine="720"/>
        <w:contextualSpacing/>
        <w:jc w:val="both"/>
      </w:pPr>
      <w:r w:rsidRPr="007A5678">
        <w:t xml:space="preserve">This information </w:t>
      </w:r>
      <w:r w:rsidR="001C4E94" w:rsidRPr="007A5678">
        <w:t xml:space="preserve">gathered by the program </w:t>
      </w:r>
      <w:r w:rsidRPr="007A5678">
        <w:t xml:space="preserve">is used by CMS </w:t>
      </w:r>
      <w:r w:rsidR="00005A76" w:rsidRPr="007A5678">
        <w:t>to direct activities of</w:t>
      </w:r>
      <w:r w:rsidRPr="007A5678">
        <w:t xml:space="preserve"> Quality Improvement Organizations (QIOs)</w:t>
      </w:r>
      <w:r w:rsidR="00005A76" w:rsidRPr="007A5678">
        <w:t xml:space="preserve"> to specific</w:t>
      </w:r>
      <w:r w:rsidRPr="007A5678">
        <w:t xml:space="preserve"> areas </w:t>
      </w:r>
      <w:r w:rsidR="00005A76" w:rsidRPr="007A5678">
        <w:t>for</w:t>
      </w:r>
      <w:r w:rsidRPr="007A5678">
        <w:t xml:space="preserve"> improvement and to develop quality improvement initiatives</w:t>
      </w:r>
      <w:r w:rsidR="00005A76" w:rsidRPr="007A5678">
        <w:t xml:space="preserve">. In addition, ASCs can utilize program measures as metrics for </w:t>
      </w:r>
      <w:r w:rsidR="00C008A6" w:rsidRPr="007A5678">
        <w:t>required quality assessment and performance improvement (QAPI) programs under ASC conditions for coverage (CfCs). As described in 42 CFR §</w:t>
      </w:r>
      <w:r w:rsidR="00EE74EA">
        <w:t xml:space="preserve"> </w:t>
      </w:r>
      <w:r w:rsidR="00C008A6" w:rsidRPr="007A5678">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00D07FC0" w:rsidRPr="007A5678">
        <w:t xml:space="preserve"> </w:t>
      </w:r>
      <w:r w:rsidR="00C008A6" w:rsidRPr="007A5678">
        <w:t xml:space="preserve">The current ASCQR Program measure set includes measures that can be </w:t>
      </w:r>
      <w:r w:rsidR="000D564C" w:rsidRPr="007A5678">
        <w:t xml:space="preserve">used </w:t>
      </w:r>
      <w:r w:rsidR="00C008A6" w:rsidRPr="007A5678">
        <w:t xml:space="preserve">for these efforts.  </w:t>
      </w:r>
      <w:r w:rsidR="0020749B" w:rsidRPr="007A5678">
        <w:t xml:space="preserve"> </w:t>
      </w:r>
      <w:r w:rsidR="00433480" w:rsidRPr="007A5678">
        <w:t xml:space="preserve"> </w:t>
      </w:r>
    </w:p>
    <w:p w14:paraId="28ABA228" w14:textId="77777777" w:rsidR="00D07FC0" w:rsidRPr="007A5678" w:rsidRDefault="00D07FC0" w:rsidP="00C008A6">
      <w:pPr>
        <w:keepNext/>
        <w:keepLines/>
      </w:pPr>
    </w:p>
    <w:p w14:paraId="45646BCB" w14:textId="3DD8D7A0" w:rsidR="00735C6B" w:rsidRPr="007A5678" w:rsidRDefault="00A94DF3" w:rsidP="007E0F60">
      <w:pPr>
        <w:keepNext/>
        <w:keepLines/>
        <w:ind w:firstLine="720"/>
      </w:pPr>
      <w:r w:rsidRPr="007A5678">
        <w:t xml:space="preserve">Most importantly, this information is available to </w:t>
      </w:r>
      <w:r w:rsidR="00222CDB" w:rsidRPr="007A5678">
        <w:t xml:space="preserve">Medicare </w:t>
      </w:r>
      <w:r w:rsidRPr="007A5678">
        <w:t xml:space="preserve">beneficiaries, as well as to the </w:t>
      </w:r>
      <w:r w:rsidR="00222CDB" w:rsidRPr="007A5678">
        <w:t xml:space="preserve">general </w:t>
      </w:r>
      <w:r w:rsidR="00ED5C8B" w:rsidRPr="007A5678">
        <w:t xml:space="preserve">public, to provide </w:t>
      </w:r>
      <w:r w:rsidRPr="007A5678">
        <w:t xml:space="preserve">information to assist them in making decisions about their health care. </w:t>
      </w:r>
      <w:r w:rsidR="009A1899" w:rsidRPr="007A5678">
        <w:t xml:space="preserve"> </w:t>
      </w:r>
      <w:r w:rsidR="00C35ECA" w:rsidRPr="007A5678">
        <w:t xml:space="preserve">ASCQR Program </w:t>
      </w:r>
      <w:r w:rsidR="009A1899" w:rsidRPr="007A5678">
        <w:t xml:space="preserve">data is published on </w:t>
      </w:r>
      <w:r w:rsidR="00361F2A" w:rsidRPr="007A5678">
        <w:t xml:space="preserve">the </w:t>
      </w:r>
      <w:r w:rsidR="00361F2A" w:rsidRPr="007A5678">
        <w:rPr>
          <w:i/>
        </w:rPr>
        <w:t xml:space="preserve">Hospital Compare </w:t>
      </w:r>
      <w:r w:rsidR="00361F2A" w:rsidRPr="007A5678">
        <w:t xml:space="preserve">Web site at </w:t>
      </w:r>
      <w:r w:rsidR="009A1899" w:rsidRPr="007A5678">
        <w:t>https://data.medicare.gov/</w:t>
      </w:r>
      <w:r w:rsidR="00361F2A" w:rsidRPr="007A5678">
        <w:t xml:space="preserve"> in a form that allows reviewers </w:t>
      </w:r>
      <w:r w:rsidR="00427AE5" w:rsidRPr="007A5678">
        <w:t xml:space="preserve">to review both facility-level and national performance on </w:t>
      </w:r>
      <w:r w:rsidR="00B475EF" w:rsidRPr="007A5678">
        <w:t>quality measures selected for use in the ASCQR Program.</w:t>
      </w:r>
    </w:p>
    <w:p w14:paraId="38881C45" w14:textId="77777777" w:rsidR="00A94DF3" w:rsidRPr="007A5678" w:rsidRDefault="00A94DF3"/>
    <w:p w14:paraId="58B14E85" w14:textId="545ADCB4" w:rsidR="00A94DF3" w:rsidRPr="007A5678" w:rsidRDefault="004F111E" w:rsidP="00B17397">
      <w:pPr>
        <w:rPr>
          <w:b/>
        </w:rPr>
      </w:pPr>
      <w:r w:rsidRPr="007A5678">
        <w:rPr>
          <w:b/>
        </w:rPr>
        <w:t>3</w:t>
      </w:r>
      <w:r w:rsidR="00B17397" w:rsidRPr="007A5678">
        <w:rPr>
          <w:b/>
        </w:rPr>
        <w:t xml:space="preserve">.  </w:t>
      </w:r>
      <w:r w:rsidR="00492A23">
        <w:rPr>
          <w:b/>
        </w:rPr>
        <w:t>Use of</w:t>
      </w:r>
      <w:r w:rsidR="00A94DF3" w:rsidRPr="007A5678">
        <w:rPr>
          <w:b/>
        </w:rPr>
        <w:t xml:space="preserve"> Information Technology</w:t>
      </w:r>
    </w:p>
    <w:p w14:paraId="251E1AC9" w14:textId="77777777" w:rsidR="005E5AAF" w:rsidRPr="007A5678" w:rsidRDefault="005E5AAF" w:rsidP="00B17397">
      <w:pPr>
        <w:rPr>
          <w:b/>
          <w:i/>
        </w:rPr>
      </w:pPr>
    </w:p>
    <w:p w14:paraId="0EF65C07" w14:textId="4AC25374" w:rsidR="00A94DF3" w:rsidRPr="007A5678" w:rsidRDefault="00A94DF3" w:rsidP="007E0F60">
      <w:pPr>
        <w:ind w:firstLine="720"/>
      </w:pPr>
      <w:r w:rsidRPr="007A5678">
        <w:t xml:space="preserve">To assist </w:t>
      </w:r>
      <w:r w:rsidR="00C91AAA" w:rsidRPr="007A5678">
        <w:t>ASC</w:t>
      </w:r>
      <w:r w:rsidRPr="007A5678">
        <w:t xml:space="preserve">s in this initiative, </w:t>
      </w:r>
      <w:r w:rsidR="00857C3A" w:rsidRPr="007A5678">
        <w:t>CMS provides a</w:t>
      </w:r>
      <w:r w:rsidRPr="007A5678">
        <w:t xml:space="preserve"> secure data warehouse and use of </w:t>
      </w:r>
      <w:r w:rsidR="00630CEF" w:rsidRPr="007A5678">
        <w:t>the QualityNet</w:t>
      </w:r>
      <w:r w:rsidRPr="007A5678">
        <w:t xml:space="preserve"> website for storage and transmittal of data prior to the release of da</w:t>
      </w:r>
      <w:r w:rsidR="00C91AAA" w:rsidRPr="007A5678">
        <w:t>ta to the CMS website. ASC</w:t>
      </w:r>
      <w:r w:rsidRPr="007A5678">
        <w:t xml:space="preserve">s also have the option of using </w:t>
      </w:r>
      <w:r w:rsidR="009E12A6" w:rsidRPr="007A5678">
        <w:t xml:space="preserve">other </w:t>
      </w:r>
      <w:r w:rsidRPr="007A5678">
        <w:t xml:space="preserve">vendors to transmit the data.  CMS has </w:t>
      </w:r>
      <w:r w:rsidR="00BE79C4" w:rsidRPr="007A5678">
        <w:t xml:space="preserve">engaged </w:t>
      </w:r>
      <w:r w:rsidR="00EB0E1F" w:rsidRPr="007A5678">
        <w:t xml:space="preserve">a </w:t>
      </w:r>
      <w:r w:rsidR="007B3169" w:rsidRPr="007A5678">
        <w:t xml:space="preserve">national support contractor </w:t>
      </w:r>
      <w:r w:rsidRPr="007A5678">
        <w:t xml:space="preserve">to provide technical assistance with </w:t>
      </w:r>
      <w:r w:rsidR="009E12A6" w:rsidRPr="007A5678">
        <w:t>the data collection tool</w:t>
      </w:r>
      <w:r w:rsidR="007B3169" w:rsidRPr="007A5678">
        <w:t>, other program requirements, and to provide education</w:t>
      </w:r>
      <w:r w:rsidRPr="007A5678">
        <w:t xml:space="preserve">.    </w:t>
      </w:r>
    </w:p>
    <w:p w14:paraId="7AC729BF" w14:textId="77777777" w:rsidR="00EB0E1F" w:rsidRPr="007A5678" w:rsidRDefault="00EB0E1F"/>
    <w:p w14:paraId="45997D3F" w14:textId="0D882B30" w:rsidR="00BE79C4" w:rsidRPr="007A5678" w:rsidRDefault="003D6F7E" w:rsidP="007E0F60">
      <w:pPr>
        <w:ind w:firstLine="720"/>
      </w:pPr>
      <w:r w:rsidRPr="007A5678">
        <w:t>T</w:t>
      </w:r>
      <w:r w:rsidR="00BE79C4" w:rsidRPr="007A5678">
        <w:t xml:space="preserve">his section is not applicable </w:t>
      </w:r>
      <w:r w:rsidRPr="007A5678">
        <w:t>to</w:t>
      </w:r>
      <w:r w:rsidR="00BE79C4" w:rsidRPr="007A5678">
        <w:t xml:space="preserve"> claims-based measures </w:t>
      </w:r>
      <w:r w:rsidRPr="007A5678">
        <w:t xml:space="preserve">as they </w:t>
      </w:r>
      <w:r w:rsidR="00BE79C4" w:rsidRPr="007A5678">
        <w:t>are calculated from data f</w:t>
      </w:r>
      <w:r w:rsidR="00C91AAA" w:rsidRPr="007A5678">
        <w:t>rom claims submitted by ASC</w:t>
      </w:r>
      <w:r w:rsidR="00BE79C4" w:rsidRPr="007A5678">
        <w:t>s to Medicare for reimbursement. Therefore, no additional information technolo</w:t>
      </w:r>
      <w:r w:rsidR="00C91AAA" w:rsidRPr="007A5678">
        <w:t>gy will be required for ASC</w:t>
      </w:r>
      <w:r w:rsidR="00BE79C4" w:rsidRPr="007A5678">
        <w:t>s for these measures.</w:t>
      </w:r>
    </w:p>
    <w:p w14:paraId="2C66B347" w14:textId="77777777" w:rsidR="00A94DF3" w:rsidRPr="007A5678" w:rsidRDefault="00A94DF3"/>
    <w:p w14:paraId="7AF87904" w14:textId="2C4CCC4B" w:rsidR="00A94DF3" w:rsidRPr="007A5678" w:rsidRDefault="004F111E" w:rsidP="00B17397">
      <w:pPr>
        <w:rPr>
          <w:b/>
        </w:rPr>
      </w:pPr>
      <w:r w:rsidRPr="007A5678">
        <w:rPr>
          <w:b/>
        </w:rPr>
        <w:t>4</w:t>
      </w:r>
      <w:r w:rsidR="00B17397" w:rsidRPr="007A5678">
        <w:rPr>
          <w:b/>
        </w:rPr>
        <w:t xml:space="preserve">.  </w:t>
      </w:r>
      <w:r w:rsidR="00A94DF3" w:rsidRPr="007A5678">
        <w:rPr>
          <w:b/>
        </w:rPr>
        <w:t xml:space="preserve">Duplication of </w:t>
      </w:r>
      <w:r w:rsidR="00492A23">
        <w:rPr>
          <w:b/>
        </w:rPr>
        <w:t>Efforts</w:t>
      </w:r>
    </w:p>
    <w:p w14:paraId="29478092" w14:textId="77777777" w:rsidR="005E5AAF" w:rsidRPr="007A5678" w:rsidRDefault="005E5AAF" w:rsidP="00B17397">
      <w:pPr>
        <w:rPr>
          <w:b/>
          <w:i/>
        </w:rPr>
      </w:pPr>
    </w:p>
    <w:p w14:paraId="371C2D18" w14:textId="3BED9B24" w:rsidR="00A94DF3" w:rsidRPr="007A5678" w:rsidRDefault="00A94DF3" w:rsidP="007E0F60">
      <w:pPr>
        <w:ind w:firstLine="720"/>
      </w:pPr>
      <w:r w:rsidRPr="007A5678">
        <w:t>The information to be collected is not duplicative of similar information collected by the C</w:t>
      </w:r>
      <w:r w:rsidR="00222CDB" w:rsidRPr="007A5678">
        <w:t xml:space="preserve">MS or </w:t>
      </w:r>
      <w:r w:rsidR="004F195E" w:rsidRPr="007A5678">
        <w:t xml:space="preserve">other efforts to collect quality of care data for outpatient </w:t>
      </w:r>
      <w:r w:rsidR="008A4CD0" w:rsidRPr="007A5678">
        <w:t xml:space="preserve">ASC </w:t>
      </w:r>
      <w:r w:rsidR="004F195E" w:rsidRPr="007A5678">
        <w:t xml:space="preserve">care. </w:t>
      </w:r>
      <w:r w:rsidR="00E81ED6" w:rsidRPr="007A5678">
        <w:t>As required by statute,</w:t>
      </w:r>
      <w:r w:rsidR="008A4CD0" w:rsidRPr="007A5678">
        <w:t xml:space="preserve"> CMS require</w:t>
      </w:r>
      <w:r w:rsidR="003D6F7E" w:rsidRPr="007A5678">
        <w:t>s</w:t>
      </w:r>
      <w:r w:rsidR="008A4CD0" w:rsidRPr="007A5678">
        <w:t xml:space="preserve"> ASC</w:t>
      </w:r>
      <w:r w:rsidR="00E81ED6" w:rsidRPr="007A5678">
        <w:t>s to submit quality measure data for services pr</w:t>
      </w:r>
      <w:r w:rsidR="008A4CD0" w:rsidRPr="007A5678">
        <w:t>ovided</w:t>
      </w:r>
      <w:r w:rsidR="00E81ED6" w:rsidRPr="007A5678">
        <w:t>.</w:t>
      </w:r>
    </w:p>
    <w:p w14:paraId="4EFAB335" w14:textId="77777777" w:rsidR="00A94DF3" w:rsidRPr="007A5678" w:rsidRDefault="00A94DF3"/>
    <w:p w14:paraId="02B9C8A8" w14:textId="25659197" w:rsidR="004F195E" w:rsidRPr="007A5678" w:rsidRDefault="008A4CD0" w:rsidP="007E0F60">
      <w:pPr>
        <w:ind w:firstLine="720"/>
      </w:pPr>
      <w:r w:rsidRPr="007A5678">
        <w:t xml:space="preserve">Once an ASC submits quality measure data </w:t>
      </w:r>
      <w:r w:rsidR="00684B38" w:rsidRPr="007A5678">
        <w:t>to</w:t>
      </w:r>
      <w:r w:rsidRPr="007A5678">
        <w:t xml:space="preserve"> the ASCQR Program, </w:t>
      </w:r>
      <w:r w:rsidR="00EE74EA">
        <w:t xml:space="preserve">it is </w:t>
      </w:r>
      <w:r w:rsidR="00200D34" w:rsidRPr="007A5678">
        <w:t>considered to be</w:t>
      </w:r>
      <w:r w:rsidR="00101CE9" w:rsidRPr="007A5678">
        <w:t xml:space="preserve"> participating in the program. </w:t>
      </w:r>
      <w:r w:rsidR="00E60F05" w:rsidRPr="007A5678">
        <w:t>To</w:t>
      </w:r>
      <w:r w:rsidR="00101CE9" w:rsidRPr="007A5678">
        <w:t xml:space="preserve"> withdraw from the program</w:t>
      </w:r>
      <w:r w:rsidR="00684B38" w:rsidRPr="007A5678">
        <w:t xml:space="preserve"> after submitting quality measure data</w:t>
      </w:r>
      <w:r w:rsidR="00101CE9" w:rsidRPr="007A5678">
        <w:t xml:space="preserve">, </w:t>
      </w:r>
      <w:r w:rsidRPr="007A5678">
        <w:t>an ASC must complete and submit an online</w:t>
      </w:r>
      <w:r w:rsidR="00213EA7" w:rsidRPr="007A5678">
        <w:t xml:space="preserve"> withdrawal</w:t>
      </w:r>
      <w:r w:rsidRPr="007A5678">
        <w:t xml:space="preserve"> form </w:t>
      </w:r>
      <w:r w:rsidR="00DA1897" w:rsidRPr="007A5678">
        <w:t>requesting</w:t>
      </w:r>
      <w:r w:rsidRPr="007A5678">
        <w:t xml:space="preserve"> withdraw</w:t>
      </w:r>
      <w:r w:rsidR="00DA1897" w:rsidRPr="007A5678">
        <w:t>al</w:t>
      </w:r>
      <w:r w:rsidRPr="007A5678">
        <w:t xml:space="preserve"> from the program.</w:t>
      </w:r>
    </w:p>
    <w:p w14:paraId="2C5384B0" w14:textId="77777777" w:rsidR="00E37EA5" w:rsidRPr="007A5678" w:rsidRDefault="00E37EA5"/>
    <w:p w14:paraId="1B161B80" w14:textId="77777777" w:rsidR="00A94DF3" w:rsidRPr="007A5678" w:rsidRDefault="004F111E" w:rsidP="00B17397">
      <w:pPr>
        <w:rPr>
          <w:b/>
        </w:rPr>
      </w:pPr>
      <w:r w:rsidRPr="007A5678">
        <w:rPr>
          <w:b/>
        </w:rPr>
        <w:t>5</w:t>
      </w:r>
      <w:r w:rsidR="00B17397" w:rsidRPr="007A5678">
        <w:rPr>
          <w:b/>
        </w:rPr>
        <w:t xml:space="preserve">.  </w:t>
      </w:r>
      <w:r w:rsidR="00A94DF3" w:rsidRPr="007A5678">
        <w:rPr>
          <w:b/>
        </w:rPr>
        <w:t>Small Business</w:t>
      </w:r>
    </w:p>
    <w:p w14:paraId="3A29B386" w14:textId="77777777" w:rsidR="00BD775F" w:rsidRPr="007A5678" w:rsidRDefault="00BD775F" w:rsidP="00B17397">
      <w:pPr>
        <w:rPr>
          <w:u w:val="single"/>
        </w:rPr>
      </w:pPr>
    </w:p>
    <w:p w14:paraId="6CD8F418" w14:textId="732A7D95" w:rsidR="00A94DF3" w:rsidRPr="007A5678" w:rsidRDefault="007E0FC6" w:rsidP="007E0F60">
      <w:pPr>
        <w:ind w:firstLine="720"/>
      </w:pPr>
      <w:r w:rsidRPr="007A5678">
        <w:t xml:space="preserve">There are </w:t>
      </w:r>
      <w:r w:rsidR="001E460B" w:rsidRPr="007A5678">
        <w:t>3,937</w:t>
      </w:r>
      <w:r w:rsidRPr="007A5678">
        <w:t xml:space="preserve"> ASCs </w:t>
      </w:r>
      <w:r w:rsidR="001C22FC" w:rsidRPr="007A5678">
        <w:t>eligible to</w:t>
      </w:r>
      <w:r w:rsidRPr="007A5678">
        <w:t xml:space="preserve"> participate in the program</w:t>
      </w:r>
      <w:r w:rsidR="001C22FC" w:rsidRPr="007A5678">
        <w:t>;</w:t>
      </w:r>
      <w:r w:rsidR="009D320B" w:rsidRPr="007A5678">
        <w:t xml:space="preserve"> </w:t>
      </w:r>
      <w:r w:rsidRPr="007A5678">
        <w:t>these facilities have an average of twenty employees</w:t>
      </w:r>
      <w:r w:rsidR="00C87ABD" w:rsidRPr="007A5678">
        <w:t xml:space="preserve"> and many would be considered to be small businesses</w:t>
      </w:r>
      <w:r w:rsidRPr="007A5678">
        <w:t xml:space="preserve">.  </w:t>
      </w:r>
      <w:r w:rsidR="00E60F05" w:rsidRPr="007A5678">
        <w:t>All</w:t>
      </w:r>
      <w:r w:rsidRPr="007A5678">
        <w:t xml:space="preserve"> the program i</w:t>
      </w:r>
      <w:r w:rsidR="00A94DF3" w:rsidRPr="007A5678">
        <w:t xml:space="preserve">nformation collection requirements </w:t>
      </w:r>
      <w:r w:rsidR="00222CDB" w:rsidRPr="007A5678">
        <w:t xml:space="preserve">are </w:t>
      </w:r>
      <w:r w:rsidR="00A94DF3" w:rsidRPr="007A5678">
        <w:t>designed to allow maximum flexibilit</w:t>
      </w:r>
      <w:r w:rsidR="008A4CD0" w:rsidRPr="007A5678">
        <w:t xml:space="preserve">y </w:t>
      </w:r>
      <w:r w:rsidR="00462F32" w:rsidRPr="007A5678">
        <w:t xml:space="preserve">to facilities </w:t>
      </w:r>
      <w:r w:rsidR="001C22FC" w:rsidRPr="007A5678">
        <w:t xml:space="preserve">possible </w:t>
      </w:r>
      <w:r w:rsidR="00462F32" w:rsidRPr="007A5678">
        <w:t>to encourage participation in the program.</w:t>
      </w:r>
      <w:r w:rsidR="00A94DF3" w:rsidRPr="007A5678">
        <w:t xml:space="preserve">  </w:t>
      </w:r>
      <w:r w:rsidR="00462F32" w:rsidRPr="007A5678">
        <w:t xml:space="preserve">We have designed the collection of quality of care data to be the minimum necessary for </w:t>
      </w:r>
      <w:r w:rsidR="00DA1897" w:rsidRPr="007A5678">
        <w:t xml:space="preserve">the </w:t>
      </w:r>
      <w:r w:rsidR="00462F32" w:rsidRPr="007A5678">
        <w:t>calculation of summary figures t</w:t>
      </w:r>
      <w:r w:rsidR="00DA1897" w:rsidRPr="007A5678">
        <w:t>hat are</w:t>
      </w:r>
      <w:r w:rsidR="00462F32" w:rsidRPr="007A5678">
        <w:t xml:space="preserve"> reliable estimates of ASCs</w:t>
      </w:r>
      <w:r w:rsidR="007C040D" w:rsidRPr="007A5678">
        <w:t>’</w:t>
      </w:r>
      <w:r w:rsidR="00462F32" w:rsidRPr="007A5678">
        <w:t xml:space="preserve"> performance. We have also incorporated measures that use data collected on Medicare claims whenever possible to ease burden. </w:t>
      </w:r>
      <w:r w:rsidR="00A94DF3" w:rsidRPr="007A5678">
        <w:t>Th</w:t>
      </w:r>
      <w:r w:rsidR="00462F32" w:rsidRPr="007A5678">
        <w:t>is</w:t>
      </w:r>
      <w:r w:rsidR="00A94DF3" w:rsidRPr="007A5678">
        <w:t xml:space="preserve"> </w:t>
      </w:r>
      <w:r w:rsidR="00462F32" w:rsidRPr="007A5678">
        <w:t>program</w:t>
      </w:r>
      <w:r w:rsidR="00A94DF3" w:rsidRPr="007A5678">
        <w:t xml:space="preserve"> will assist </w:t>
      </w:r>
      <w:r w:rsidR="00DA1897" w:rsidRPr="007A5678">
        <w:t xml:space="preserve">all ASCs, especially those of </w:t>
      </w:r>
      <w:r w:rsidR="00A94DF3" w:rsidRPr="007A5678">
        <w:t>small</w:t>
      </w:r>
      <w:r w:rsidR="00DA1897" w:rsidRPr="007A5678">
        <w:t>er size</w:t>
      </w:r>
      <w:r w:rsidR="00A94DF3" w:rsidRPr="007A5678">
        <w:t xml:space="preserve"> in gathering information for their own quality improvement efforts.  </w:t>
      </w:r>
    </w:p>
    <w:p w14:paraId="5A192372" w14:textId="77777777" w:rsidR="00A94DF3" w:rsidRPr="007A5678" w:rsidRDefault="00A94DF3"/>
    <w:p w14:paraId="1171A775" w14:textId="53BF1D97" w:rsidR="00A94DF3" w:rsidRPr="007A5678" w:rsidRDefault="004F111E" w:rsidP="00B17397">
      <w:pPr>
        <w:rPr>
          <w:b/>
        </w:rPr>
      </w:pPr>
      <w:r w:rsidRPr="007A5678">
        <w:rPr>
          <w:b/>
        </w:rPr>
        <w:t>6</w:t>
      </w:r>
      <w:r w:rsidR="00295CC6" w:rsidRPr="007A5678">
        <w:rPr>
          <w:b/>
        </w:rPr>
        <w:t>.</w:t>
      </w:r>
      <w:r w:rsidR="00BF79E3">
        <w:rPr>
          <w:b/>
        </w:rPr>
        <w:t xml:space="preserve"> </w:t>
      </w:r>
      <w:r w:rsidR="00295CC6" w:rsidRPr="007A5678">
        <w:rPr>
          <w:b/>
        </w:rPr>
        <w:t xml:space="preserve"> </w:t>
      </w:r>
      <w:r w:rsidR="00A94DF3" w:rsidRPr="007A5678">
        <w:rPr>
          <w:b/>
        </w:rPr>
        <w:t>Less Frequent Collection</w:t>
      </w:r>
    </w:p>
    <w:p w14:paraId="5031DB37" w14:textId="77777777" w:rsidR="00BD775F" w:rsidRPr="007A5678" w:rsidRDefault="00BD775F" w:rsidP="00B17397">
      <w:pPr>
        <w:rPr>
          <w:u w:val="single"/>
        </w:rPr>
      </w:pPr>
    </w:p>
    <w:p w14:paraId="23B3B129" w14:textId="643CF74A" w:rsidR="00A94DF3" w:rsidRPr="007A5678" w:rsidRDefault="00A94DF3" w:rsidP="007E0F60">
      <w:pPr>
        <w:ind w:firstLine="720"/>
      </w:pPr>
      <w:r w:rsidRPr="007A5678">
        <w:t>We have designed the collection of quality of care data to be the minimum necessary for data validation and calculation of summary figures to b</w:t>
      </w:r>
      <w:r w:rsidR="008A4CD0" w:rsidRPr="007A5678">
        <w:t>e reliable estimates of ASCs</w:t>
      </w:r>
      <w:r w:rsidR="003D2D53" w:rsidRPr="007A5678">
        <w:t>’</w:t>
      </w:r>
      <w:r w:rsidRPr="007A5678">
        <w:t xml:space="preserve"> performance.  </w:t>
      </w:r>
      <w:r w:rsidR="00A14978" w:rsidRPr="007A5678">
        <w:t xml:space="preserve">Under the ASCQR Program, participating ASCs are required to submit data for web-based measures to CMS on an annual basis.  </w:t>
      </w:r>
      <w:r w:rsidR="005E7FEF" w:rsidRPr="007A5678">
        <w:t xml:space="preserve">In addition, for submission of claims-based measures, participating ASCs are required to submit paid Medicare Fee-for-Service claims from the 12-month data collection period.  </w:t>
      </w:r>
      <w:r w:rsidR="00A14978" w:rsidRPr="007A5678">
        <w:t xml:space="preserve">CMS collects the data submitted by participating ASCs for the chart-abstracted measures, web-based measures, and claims-based measures to determine the Annual Payment Updates (APUs) to ASCs, which are determined on a yearly basis.  </w:t>
      </w:r>
      <w:r w:rsidRPr="007A5678">
        <w:t xml:space="preserve">To collect the information less frequently would compromise the </w:t>
      </w:r>
      <w:r w:rsidR="00222CDB" w:rsidRPr="007A5678">
        <w:t xml:space="preserve">timeliness </w:t>
      </w:r>
      <w:r w:rsidRPr="007A5678">
        <w:t xml:space="preserve">of any calculated estimates.  </w:t>
      </w:r>
    </w:p>
    <w:p w14:paraId="3FA0461D" w14:textId="77777777" w:rsidR="00B17397" w:rsidRPr="007A5678" w:rsidRDefault="00B17397"/>
    <w:p w14:paraId="02AEA6AC" w14:textId="77777777" w:rsidR="00A94DF3" w:rsidRPr="007A5678" w:rsidRDefault="004F111E" w:rsidP="00B17397">
      <w:pPr>
        <w:rPr>
          <w:b/>
        </w:rPr>
      </w:pPr>
      <w:r w:rsidRPr="007A5678">
        <w:rPr>
          <w:b/>
        </w:rPr>
        <w:t>7</w:t>
      </w:r>
      <w:r w:rsidR="00A94DF3" w:rsidRPr="007A5678">
        <w:rPr>
          <w:b/>
        </w:rPr>
        <w:t>.  Special Circumstances</w:t>
      </w:r>
    </w:p>
    <w:p w14:paraId="013CC9B0" w14:textId="77777777" w:rsidR="00BD775F" w:rsidRPr="007A5678" w:rsidRDefault="00BD775F" w:rsidP="00B17397">
      <w:pPr>
        <w:rPr>
          <w:u w:val="single"/>
        </w:rPr>
      </w:pPr>
    </w:p>
    <w:p w14:paraId="14121712" w14:textId="0ACED03E" w:rsidR="00A94DF3" w:rsidRPr="007A5678" w:rsidRDefault="00492A23" w:rsidP="00492A23">
      <w:pPr>
        <w:ind w:firstLine="720"/>
      </w:pPr>
      <w:r>
        <w:t xml:space="preserve">There are no special circumstances.  </w:t>
      </w:r>
      <w:r w:rsidR="00A94DF3" w:rsidRPr="007A5678">
        <w:t xml:space="preserve">All </w:t>
      </w:r>
      <w:r w:rsidR="008A4CD0" w:rsidRPr="007A5678">
        <w:t>ASCs</w:t>
      </w:r>
      <w:r w:rsidR="00A94DF3" w:rsidRPr="007A5678">
        <w:t xml:space="preserve"> </w:t>
      </w:r>
      <w:r w:rsidR="00D215AE" w:rsidRPr="007A5678">
        <w:t xml:space="preserve">reimbursed under the </w:t>
      </w:r>
      <w:r w:rsidR="0031490A" w:rsidRPr="007A5678">
        <w:t xml:space="preserve">ASC Payment System </w:t>
      </w:r>
      <w:r w:rsidR="00A94DF3" w:rsidRPr="007A5678">
        <w:t xml:space="preserve">must </w:t>
      </w:r>
      <w:r w:rsidR="008A4CD0" w:rsidRPr="007A5678">
        <w:t>meet ASC</w:t>
      </w:r>
      <w:r w:rsidR="004F111E" w:rsidRPr="007A5678">
        <w:t>QR Program Require</w:t>
      </w:r>
      <w:r w:rsidR="008A4CD0" w:rsidRPr="007A5678">
        <w:t>ments, including administrative and</w:t>
      </w:r>
      <w:r w:rsidR="004F111E" w:rsidRPr="007A5678">
        <w:t xml:space="preserve"> data submission requirements</w:t>
      </w:r>
      <w:r w:rsidR="008A4CD0" w:rsidRPr="007A5678">
        <w:t>,</w:t>
      </w:r>
      <w:r w:rsidR="004F111E" w:rsidRPr="007A5678">
        <w:t xml:space="preserve"> </w:t>
      </w:r>
      <w:r w:rsidR="00A94DF3" w:rsidRPr="007A5678">
        <w:t>to receive the full</w:t>
      </w:r>
      <w:r w:rsidR="006C6232" w:rsidRPr="007A5678">
        <w:t xml:space="preserve"> annual increase provided under the revised ASC payment system</w:t>
      </w:r>
      <w:r w:rsidR="00A94DF3" w:rsidRPr="007A5678">
        <w:t xml:space="preserve"> for </w:t>
      </w:r>
      <w:r w:rsidR="006C6232" w:rsidRPr="007A5678">
        <w:t>a</w:t>
      </w:r>
      <w:r w:rsidR="00A94DF3" w:rsidRPr="007A5678">
        <w:t xml:space="preserve"> given </w:t>
      </w:r>
      <w:r w:rsidR="004F195E" w:rsidRPr="007A5678">
        <w:t xml:space="preserve">calendar </w:t>
      </w:r>
      <w:r w:rsidR="00A94DF3" w:rsidRPr="007A5678">
        <w:t>year.</w:t>
      </w:r>
      <w:r w:rsidR="004F111E" w:rsidRPr="007A5678">
        <w:t xml:space="preserve"> Failure to meet all requirements may result is a 2.0 percentage point reduction in the APU.</w:t>
      </w:r>
      <w:r w:rsidR="00A94DF3" w:rsidRPr="007A5678">
        <w:t xml:space="preserve">  </w:t>
      </w:r>
    </w:p>
    <w:p w14:paraId="150BC582" w14:textId="77777777" w:rsidR="00A94DF3" w:rsidRPr="007A5678" w:rsidRDefault="00A94DF3" w:rsidP="001B3117"/>
    <w:p w14:paraId="7FA4C6E0" w14:textId="77777777" w:rsidR="00A94DF3" w:rsidRPr="007A5678" w:rsidRDefault="004F111E" w:rsidP="00BF5447">
      <w:pPr>
        <w:rPr>
          <w:b/>
        </w:rPr>
      </w:pPr>
      <w:r w:rsidRPr="007A5678">
        <w:rPr>
          <w:b/>
        </w:rPr>
        <w:t>8</w:t>
      </w:r>
      <w:r w:rsidR="00295CC6" w:rsidRPr="007A5678">
        <w:rPr>
          <w:b/>
        </w:rPr>
        <w:t>.</w:t>
      </w:r>
      <w:r w:rsidR="00A94DF3" w:rsidRPr="007A5678">
        <w:rPr>
          <w:b/>
        </w:rPr>
        <w:t xml:space="preserve"> Federal Register Notice/Outside Consultation</w:t>
      </w:r>
    </w:p>
    <w:p w14:paraId="6F6E69AD" w14:textId="31BC4739" w:rsidR="00CB50B0" w:rsidRPr="007A5678" w:rsidRDefault="00CB50B0" w:rsidP="0014590D"/>
    <w:p w14:paraId="717423B6" w14:textId="520C1B54" w:rsidR="00C15AF5" w:rsidRPr="007A5678" w:rsidRDefault="00C15AF5" w:rsidP="007E0F60">
      <w:pPr>
        <w:ind w:firstLine="720"/>
      </w:pPr>
      <w:r w:rsidRPr="007A5678">
        <w:t xml:space="preserve">The 60-day Federal Register notice for this data collection </w:t>
      </w:r>
      <w:r w:rsidR="005E0DB3">
        <w:t xml:space="preserve">was </w:t>
      </w:r>
      <w:r w:rsidRPr="007A5678">
        <w:t xml:space="preserve">published on </w:t>
      </w:r>
      <w:r w:rsidR="00C115A2">
        <w:t>August 9, 2019 (84 FR 3938)</w:t>
      </w:r>
      <w:r w:rsidRPr="00F07ED0">
        <w:t>.</w:t>
      </w:r>
      <w:r w:rsidRPr="007A5678">
        <w:t xml:space="preserve">  The CY 20</w:t>
      </w:r>
      <w:r w:rsidR="009B6BE6">
        <w:t>20</w:t>
      </w:r>
      <w:r w:rsidRPr="007A5678">
        <w:t xml:space="preserve"> Outpatient Prospective Payment System and Ambulatory Surgical Center </w:t>
      </w:r>
      <w:r w:rsidR="009B6BE6">
        <w:t>proposed</w:t>
      </w:r>
      <w:r w:rsidRPr="007A5678">
        <w:t xml:space="preserve"> rule with comment period </w:t>
      </w:r>
      <w:r w:rsidR="00C70ECB" w:rsidRPr="007A5678">
        <w:t xml:space="preserve">is </w:t>
      </w:r>
      <w:r w:rsidRPr="007A5678">
        <w:t>available on the Federal Register and CMS Web sites</w:t>
      </w:r>
      <w:r w:rsidR="00B625B4" w:rsidRPr="007A5678">
        <w:t>.</w:t>
      </w:r>
    </w:p>
    <w:p w14:paraId="0391D946" w14:textId="77777777" w:rsidR="00C15AF5" w:rsidRPr="007A5678" w:rsidRDefault="00C15AF5" w:rsidP="0014590D"/>
    <w:p w14:paraId="79D91040" w14:textId="3F1E2C2F" w:rsidR="00CB50B0" w:rsidRPr="007A5678" w:rsidRDefault="00CB50B0" w:rsidP="007E0F60">
      <w:pPr>
        <w:ind w:firstLine="720"/>
      </w:pPr>
      <w:r w:rsidRPr="007A5678">
        <w:t>CMS is supported in this program’s efforts by the Joint Commission, NQF, MAP, and CDC. These organizations collaborate with CMS on an ongoing basis, providing technical assistance in developing and identifying quality measures, and assisting in making collected information accessible, understandable, and relevant.</w:t>
      </w:r>
    </w:p>
    <w:p w14:paraId="17515193" w14:textId="77777777" w:rsidR="001B3117" w:rsidRPr="007A5678" w:rsidRDefault="001B3117" w:rsidP="001B3117">
      <w:pPr>
        <w:ind w:left="1080"/>
        <w:rPr>
          <w:u w:val="single"/>
        </w:rPr>
      </w:pPr>
    </w:p>
    <w:p w14:paraId="25B344A7" w14:textId="77777777" w:rsidR="00A94DF3" w:rsidRPr="007A5678" w:rsidRDefault="004F111E" w:rsidP="00BD775F">
      <w:pPr>
        <w:keepNext/>
        <w:rPr>
          <w:b/>
        </w:rPr>
      </w:pPr>
      <w:r w:rsidRPr="007A5678">
        <w:rPr>
          <w:b/>
        </w:rPr>
        <w:t>9. P</w:t>
      </w:r>
      <w:r w:rsidR="00A94DF3" w:rsidRPr="007A5678">
        <w:rPr>
          <w:b/>
        </w:rPr>
        <w:t>ayment/Gift to Respondent</w:t>
      </w:r>
    </w:p>
    <w:p w14:paraId="695D82BF" w14:textId="77777777" w:rsidR="00BD775F" w:rsidRPr="007A5678" w:rsidRDefault="00BD775F" w:rsidP="00B17397">
      <w:pPr>
        <w:rPr>
          <w:u w:val="single"/>
        </w:rPr>
      </w:pPr>
    </w:p>
    <w:p w14:paraId="436DCF8C" w14:textId="2619AAEF" w:rsidR="00A94DF3" w:rsidRPr="007A5678" w:rsidRDefault="008A4CD0" w:rsidP="007E0F60">
      <w:pPr>
        <w:ind w:firstLine="720"/>
      </w:pPr>
      <w:r w:rsidRPr="007A5678">
        <w:t>ASC</w:t>
      </w:r>
      <w:r w:rsidR="00A94DF3" w:rsidRPr="007A5678">
        <w:t>s are required to submit th</w:t>
      </w:r>
      <w:r w:rsidR="00854A8D" w:rsidRPr="007A5678">
        <w:t>ese</w:t>
      </w:r>
      <w:r w:rsidR="00A94DF3" w:rsidRPr="007A5678">
        <w:t xml:space="preserve"> data </w:t>
      </w:r>
      <w:r w:rsidR="00E60F05" w:rsidRPr="007A5678">
        <w:t>to</w:t>
      </w:r>
      <w:r w:rsidR="00A94DF3" w:rsidRPr="007A5678">
        <w:t xml:space="preserve"> receive the </w:t>
      </w:r>
      <w:r w:rsidR="006C6232" w:rsidRPr="007A5678">
        <w:t>full annual increase provided under the revised ASC payment system for a given calendar year</w:t>
      </w:r>
      <w:r w:rsidR="00A94DF3" w:rsidRPr="007A5678">
        <w:t>.  No other payments or gifts will be given to respondents for participation.</w:t>
      </w:r>
    </w:p>
    <w:p w14:paraId="66C018DB" w14:textId="77777777" w:rsidR="00A94DF3" w:rsidRPr="007A5678" w:rsidRDefault="00A94DF3"/>
    <w:p w14:paraId="72867215" w14:textId="77777777" w:rsidR="00A94DF3" w:rsidRPr="007A5678" w:rsidRDefault="00B17397" w:rsidP="00B17397">
      <w:pPr>
        <w:rPr>
          <w:b/>
        </w:rPr>
      </w:pPr>
      <w:r w:rsidRPr="007A5678">
        <w:rPr>
          <w:b/>
        </w:rPr>
        <w:t>1</w:t>
      </w:r>
      <w:r w:rsidR="004F111E" w:rsidRPr="007A5678">
        <w:rPr>
          <w:b/>
        </w:rPr>
        <w:t>0</w:t>
      </w:r>
      <w:r w:rsidRPr="007A5678">
        <w:rPr>
          <w:b/>
        </w:rPr>
        <w:t xml:space="preserve">.  </w:t>
      </w:r>
      <w:r w:rsidR="00A94DF3" w:rsidRPr="007A5678">
        <w:rPr>
          <w:b/>
        </w:rPr>
        <w:t>Confidentiality</w:t>
      </w:r>
    </w:p>
    <w:p w14:paraId="2AD37861" w14:textId="77777777" w:rsidR="00BD775F" w:rsidRPr="007A5678" w:rsidRDefault="00BD775F" w:rsidP="00B17397">
      <w:pPr>
        <w:rPr>
          <w:u w:val="single"/>
        </w:rPr>
      </w:pPr>
    </w:p>
    <w:p w14:paraId="0DBDF8AF" w14:textId="31D1F190" w:rsidR="00A94DF3" w:rsidRPr="007A5678" w:rsidRDefault="00CE0529" w:rsidP="007E0F60">
      <w:pPr>
        <w:ind w:firstLine="720"/>
      </w:pPr>
      <w:r w:rsidRPr="007A5678">
        <w:t xml:space="preserve">All information collected under the </w:t>
      </w:r>
      <w:r w:rsidR="008A4CD0" w:rsidRPr="007A5678">
        <w:t>ASC</w:t>
      </w:r>
      <w:r w:rsidRPr="007A5678">
        <w:t>QR Program will be maintained in strict accordance with statutes and regulations governing confidentiality requirements for CMS data</w:t>
      </w:r>
      <w:r w:rsidR="00CB4ECD" w:rsidRPr="007A5678">
        <w:t>, including the Privacy Act of 1974 (5 U.S.C. 552a), the Health Insurance Portability and Accountability Act, and the Quality Improvement Organizations confidentiality requirements, which can be found at 42 CFR Part 480</w:t>
      </w:r>
      <w:r w:rsidRPr="007A5678">
        <w:t xml:space="preserve">. </w:t>
      </w:r>
      <w:r w:rsidR="00131A85" w:rsidRPr="007A5678">
        <w:t>CMS maintains this information in the CMS data w</w:t>
      </w:r>
      <w:r w:rsidR="003D7DF9" w:rsidRPr="007A5678">
        <w:t xml:space="preserve">arehouse, which contains </w:t>
      </w:r>
      <w:r w:rsidR="00854A8D" w:rsidRPr="007A5678">
        <w:t>all information collected under this and other quality data reporting programs</w:t>
      </w:r>
      <w:r w:rsidR="003D7DF9" w:rsidRPr="007A5678">
        <w:t xml:space="preserve">. </w:t>
      </w:r>
      <w:r w:rsidRPr="007A5678">
        <w:t>In addition, the tools used for transmission and storage of data are considered confidential forms of communication and are HIPAA</w:t>
      </w:r>
      <w:r w:rsidR="002758D1" w:rsidRPr="007A5678">
        <w:t>-</w:t>
      </w:r>
      <w:r w:rsidRPr="007A5678">
        <w:t xml:space="preserve">compliant. </w:t>
      </w:r>
    </w:p>
    <w:p w14:paraId="4BFA0413" w14:textId="77777777" w:rsidR="00E016E6" w:rsidRPr="007A5678" w:rsidRDefault="00E016E6"/>
    <w:p w14:paraId="517B3713" w14:textId="77777777" w:rsidR="00A94DF3" w:rsidRPr="007A5678" w:rsidRDefault="00B17397" w:rsidP="00B17397">
      <w:pPr>
        <w:rPr>
          <w:b/>
        </w:rPr>
      </w:pPr>
      <w:r w:rsidRPr="007A5678">
        <w:rPr>
          <w:b/>
        </w:rPr>
        <w:t xml:space="preserve">11.  </w:t>
      </w:r>
      <w:r w:rsidR="00A94DF3" w:rsidRPr="007A5678">
        <w:rPr>
          <w:b/>
        </w:rPr>
        <w:t>Sensitive Questions</w:t>
      </w:r>
    </w:p>
    <w:p w14:paraId="7EFCBC80" w14:textId="77777777" w:rsidR="00BD775F" w:rsidRPr="007A5678" w:rsidRDefault="00BD775F" w:rsidP="00B17397">
      <w:pPr>
        <w:rPr>
          <w:u w:val="single"/>
        </w:rPr>
      </w:pPr>
    </w:p>
    <w:p w14:paraId="40D86A38" w14:textId="4126BE07" w:rsidR="00CE0529" w:rsidRPr="007A5678" w:rsidRDefault="003D7DF9" w:rsidP="007E0F60">
      <w:pPr>
        <w:ind w:firstLine="720"/>
      </w:pPr>
      <w:r w:rsidRPr="007A5678">
        <w:t xml:space="preserve">This program does not collect information on </w:t>
      </w:r>
      <w:r w:rsidR="00ED001E" w:rsidRPr="007A5678">
        <w:t xml:space="preserve">“sexual behavior </w:t>
      </w:r>
      <w:r w:rsidRPr="007A5678">
        <w:t>and a</w:t>
      </w:r>
      <w:r w:rsidR="00ED001E" w:rsidRPr="007A5678">
        <w:t>ttitudes, religious beliefs, etc</w:t>
      </w:r>
      <w:r w:rsidR="00532B0A" w:rsidRPr="007A5678">
        <w:t>.</w:t>
      </w:r>
      <w:r w:rsidR="00ED001E" w:rsidRPr="007A5678">
        <w:t>,”</w:t>
      </w:r>
      <w:r w:rsidRPr="007A5678">
        <w:t xml:space="preserve"> </w:t>
      </w:r>
      <w:r w:rsidR="00ED001E" w:rsidRPr="007A5678">
        <w:t>but it does collect health information, which could be considered “matters that we commonly considered private</w:t>
      </w:r>
      <w:r w:rsidR="00A45729" w:rsidRPr="007A5678">
        <w:t>.” This</w:t>
      </w:r>
      <w:r w:rsidR="00ED001E" w:rsidRPr="007A5678">
        <w:t xml:space="preserve"> </w:t>
      </w:r>
      <w:r w:rsidR="00A45729" w:rsidRPr="007A5678">
        <w:t>includes</w:t>
      </w:r>
      <w:r w:rsidR="00ED001E" w:rsidRPr="007A5678">
        <w:t xml:space="preserve"> </w:t>
      </w:r>
      <w:r w:rsidR="00CE0529" w:rsidRPr="007A5678">
        <w:t xml:space="preserve">clinical data elements </w:t>
      </w:r>
      <w:r w:rsidR="00ED001E" w:rsidRPr="007A5678">
        <w:t xml:space="preserve">that will be </w:t>
      </w:r>
      <w:r w:rsidR="00CE0529" w:rsidRPr="007A5678">
        <w:t xml:space="preserve">collected and are necessary to calculate statistical measures. These statistical measures are the basis of subsequent improvement activities </w:t>
      </w:r>
      <w:r w:rsidR="00A45729" w:rsidRPr="007A5678">
        <w:t xml:space="preserve">for ASC facilities </w:t>
      </w:r>
      <w:r w:rsidR="00CE0529" w:rsidRPr="007A5678">
        <w:t>and cannot be calculated without the case</w:t>
      </w:r>
      <w:r w:rsidR="00D5329E" w:rsidRPr="007A5678">
        <w:t>-</w:t>
      </w:r>
      <w:r w:rsidR="00CE0529" w:rsidRPr="007A5678">
        <w:t>specific data. Case</w:t>
      </w:r>
      <w:r w:rsidR="00D5329E" w:rsidRPr="007A5678">
        <w:t>-</w:t>
      </w:r>
      <w:r w:rsidR="00CE0529" w:rsidRPr="007A5678">
        <w:t>specific data will not be released to the public and is not releasable by requests under the Freedom of</w:t>
      </w:r>
      <w:r w:rsidR="008A4CD0" w:rsidRPr="007A5678">
        <w:t xml:space="preserve"> Information Act.  Only ASC</w:t>
      </w:r>
      <w:r w:rsidR="00CE0529" w:rsidRPr="007A5678">
        <w:t>-specific data will be made publicly available as mandated by statute. In addition, the tools used for transmission of data are considered confidential forms of communication and are HIPAA</w:t>
      </w:r>
      <w:r w:rsidR="004D4443" w:rsidRPr="007A5678">
        <w:t>-</w:t>
      </w:r>
      <w:r w:rsidR="00CE0529" w:rsidRPr="007A5678">
        <w:t xml:space="preserve">compliant.  </w:t>
      </w:r>
    </w:p>
    <w:p w14:paraId="496FB997" w14:textId="77777777" w:rsidR="00A94DF3" w:rsidRPr="007A5678" w:rsidRDefault="00A94DF3"/>
    <w:p w14:paraId="5E2FA820" w14:textId="77777777" w:rsidR="00A94DF3" w:rsidRPr="007A5678" w:rsidRDefault="00B17397" w:rsidP="00B17397">
      <w:pPr>
        <w:rPr>
          <w:b/>
        </w:rPr>
      </w:pPr>
      <w:r w:rsidRPr="007A5678">
        <w:rPr>
          <w:b/>
        </w:rPr>
        <w:t xml:space="preserve">12.  </w:t>
      </w:r>
      <w:r w:rsidR="00A94DF3" w:rsidRPr="007A5678">
        <w:rPr>
          <w:b/>
        </w:rPr>
        <w:t>Burden Estimate (Total Hours &amp; Wages)</w:t>
      </w:r>
      <w:r w:rsidR="007364EF" w:rsidRPr="007A5678">
        <w:rPr>
          <w:b/>
        </w:rPr>
        <w:t xml:space="preserve"> </w:t>
      </w:r>
    </w:p>
    <w:p w14:paraId="48F91599" w14:textId="77777777" w:rsidR="007E47F8" w:rsidRPr="007A5678" w:rsidRDefault="007E47F8" w:rsidP="00B33570">
      <w:pPr>
        <w:rPr>
          <w:bCs/>
        </w:rPr>
      </w:pPr>
    </w:p>
    <w:p w14:paraId="41453719" w14:textId="77777777" w:rsidR="00AF524A" w:rsidRDefault="007E47F8" w:rsidP="007E0F60">
      <w:pPr>
        <w:ind w:firstLine="720"/>
      </w:pPr>
      <w:r w:rsidRPr="007A5678">
        <w:t>For the ASCQR Program, the burden associated with meeting program requirements includes the time and effort associated with completing administrative requirements and collecting and submitting data on the required measures.</w:t>
      </w:r>
      <w:r w:rsidR="002864A6" w:rsidRPr="007A5678">
        <w:t xml:space="preserve">  </w:t>
      </w:r>
    </w:p>
    <w:p w14:paraId="212BEF3F" w14:textId="77777777" w:rsidR="002864A6" w:rsidRPr="007A5678" w:rsidRDefault="002864A6" w:rsidP="002864A6"/>
    <w:p w14:paraId="6D296FF0" w14:textId="65880062" w:rsidR="00DE4489" w:rsidRPr="007A5678" w:rsidRDefault="00DE4489" w:rsidP="007E0F60">
      <w:pPr>
        <w:ind w:firstLine="360"/>
        <w:contextualSpacing/>
      </w:pPr>
      <w:r w:rsidRPr="007A5678">
        <w:t>Based on an analysis of the CY 2018 payment determination data, we found that of the 5,461 ASCs submitting measure data to CMS</w:t>
      </w:r>
      <w:r w:rsidR="00DF2B3B" w:rsidRPr="007A5678">
        <w:t>, only</w:t>
      </w:r>
      <w:r w:rsidRPr="007A5678">
        <w:t xml:space="preserve"> 3,937 were required to participate in the ASCQR Program.  </w:t>
      </w:r>
      <w:r w:rsidR="00F44CA0" w:rsidRPr="007A5678">
        <w:t>Therefore</w:t>
      </w:r>
      <w:r w:rsidRPr="007A5678">
        <w:t xml:space="preserve">, we believe it is most appropriate to estimate that 3,937 ASCs are submitting data as mandated by the Secretary. </w:t>
      </w:r>
      <w:r w:rsidR="00F4361B" w:rsidRPr="007A5678">
        <w:t xml:space="preserve"> We note that for some measures, </w:t>
      </w:r>
      <w:r w:rsidR="00A43B40" w:rsidRPr="007A5678">
        <w:t xml:space="preserve">such as ASC-11, we use a different estimate for the number of ASCs submitting data.  This is because these measures </w:t>
      </w:r>
      <w:r w:rsidR="00224D63" w:rsidRPr="007A5678">
        <w:t>are subject to unique circumstances that warrant use of a different baseline participation estimate</w:t>
      </w:r>
      <w:r w:rsidR="00047C79" w:rsidRPr="007A5678">
        <w:t>, as discussed in more detail below</w:t>
      </w:r>
      <w:r w:rsidR="00224D63" w:rsidRPr="007A5678">
        <w:t xml:space="preserve">. </w:t>
      </w:r>
    </w:p>
    <w:p w14:paraId="73B22FD5" w14:textId="18DC784B" w:rsidR="000E73B3" w:rsidRPr="007A5678" w:rsidRDefault="000E73B3"/>
    <w:p w14:paraId="65D5A9FC" w14:textId="0D0872B2" w:rsidR="00F47820" w:rsidRDefault="007964F3" w:rsidP="007E0F60">
      <w:pPr>
        <w:ind w:firstLine="720"/>
      </w:pPr>
      <w:r w:rsidRPr="007A5678">
        <w:t>We estimate that it takes approximately 15 minutes for chart abstraction of a measure for collection.  We reached this number based on an analysis of historical data from the Hospital Inpatient Quality Reporting Program</w:t>
      </w:r>
      <w:r w:rsidR="00B9716B" w:rsidRPr="007A5678">
        <w:t>’s data validation contractor</w:t>
      </w:r>
      <w:r w:rsidRPr="007A5678">
        <w:t xml:space="preserve">.  </w:t>
      </w:r>
      <w:r w:rsidR="00B9716B" w:rsidRPr="007A5678">
        <w:t>Based on this contractor’s validation activities, we believe that the average time required to chart-abstract data for each measure is approximately 15 minutes.</w:t>
      </w:r>
    </w:p>
    <w:p w14:paraId="15F2C5A3" w14:textId="1237B938" w:rsidR="003F04AE" w:rsidRDefault="003F04AE" w:rsidP="007E0F60">
      <w:pPr>
        <w:ind w:firstLine="720"/>
      </w:pPr>
    </w:p>
    <w:p w14:paraId="54648B5C" w14:textId="65A30A12" w:rsidR="003F04AE" w:rsidRDefault="003F04AE" w:rsidP="003F04AE">
      <w:pPr>
        <w:pStyle w:val="Default"/>
        <w:ind w:firstLine="720"/>
      </w:pPr>
      <w:r>
        <w:t>We estimate an hourly labor cost (wage plus fringe and overhead) of $3</w:t>
      </w:r>
      <w:r w:rsidR="00447614">
        <w:t>8.80</w:t>
      </w:r>
      <w:r>
        <w:rPr>
          <w:rStyle w:val="FootnoteReference"/>
        </w:rPr>
        <w:footnoteReference w:id="3"/>
      </w:r>
      <w:r>
        <w:t xml:space="preserve">/hour, in accordance with the Bureau of Labor Statistics, as discussed in more detail below.  </w:t>
      </w:r>
    </w:p>
    <w:p w14:paraId="3AC63CFD" w14:textId="5D00F73C" w:rsidR="00FD108A" w:rsidRDefault="00FD108A" w:rsidP="003F04AE">
      <w:pPr>
        <w:pStyle w:val="Default"/>
        <w:ind w:firstLine="720"/>
      </w:pPr>
    </w:p>
    <w:p w14:paraId="0919ACB7" w14:textId="639BD4D9" w:rsidR="00FD108A" w:rsidRDefault="00FD108A" w:rsidP="003F04AE">
      <w:pPr>
        <w:pStyle w:val="Default"/>
        <w:ind w:firstLine="720"/>
      </w:pPr>
      <w:r>
        <w:rPr>
          <w:bCs/>
        </w:rPr>
        <w:t xml:space="preserve">  All </w:t>
      </w:r>
      <w:r w:rsidR="00B80A85">
        <w:rPr>
          <w:bCs/>
        </w:rPr>
        <w:t xml:space="preserve">burden hour and cost </w:t>
      </w:r>
      <w:r>
        <w:rPr>
          <w:bCs/>
        </w:rPr>
        <w:t>estimates have been rounded to the nearest whole number.</w:t>
      </w:r>
    </w:p>
    <w:p w14:paraId="7EC9670A" w14:textId="77777777" w:rsidR="003F04AE" w:rsidRDefault="003F04AE" w:rsidP="007E0F60">
      <w:pPr>
        <w:ind w:firstLine="720"/>
      </w:pPr>
    </w:p>
    <w:p w14:paraId="7F7CC19B" w14:textId="77777777" w:rsidR="001B0650" w:rsidRPr="007A5678" w:rsidRDefault="001B0650" w:rsidP="00585761">
      <w:pPr>
        <w:rPr>
          <w:b/>
        </w:rPr>
      </w:pPr>
    </w:p>
    <w:p w14:paraId="685312A3" w14:textId="59785C48" w:rsidR="00585761" w:rsidRPr="007A5678" w:rsidRDefault="00585761" w:rsidP="00585761">
      <w:pPr>
        <w:rPr>
          <w:b/>
        </w:rPr>
      </w:pPr>
      <w:r w:rsidRPr="007A5678">
        <w:rPr>
          <w:b/>
        </w:rPr>
        <w:t xml:space="preserve">a. </w:t>
      </w:r>
      <w:r w:rsidR="00BF79E3">
        <w:rPr>
          <w:b/>
        </w:rPr>
        <w:t xml:space="preserve"> </w:t>
      </w:r>
      <w:r w:rsidRPr="007A5678">
        <w:rPr>
          <w:b/>
        </w:rPr>
        <w:t>CY 20</w:t>
      </w:r>
      <w:r w:rsidR="00A917EE" w:rsidRPr="007A5678">
        <w:rPr>
          <w:b/>
        </w:rPr>
        <w:t>2</w:t>
      </w:r>
      <w:r w:rsidR="000575B6">
        <w:rPr>
          <w:b/>
        </w:rPr>
        <w:t>1 through</w:t>
      </w:r>
      <w:r w:rsidR="00E8675E" w:rsidRPr="007A5678">
        <w:rPr>
          <w:b/>
        </w:rPr>
        <w:t xml:space="preserve"> CY 202</w:t>
      </w:r>
      <w:r w:rsidR="000575B6">
        <w:rPr>
          <w:b/>
        </w:rPr>
        <w:t>4</w:t>
      </w:r>
      <w:r w:rsidRPr="007A5678">
        <w:rPr>
          <w:b/>
        </w:rPr>
        <w:t xml:space="preserve"> Payment Determination</w:t>
      </w:r>
      <w:r w:rsidR="00E8675E" w:rsidRPr="007A5678">
        <w:rPr>
          <w:b/>
        </w:rPr>
        <w:t>s</w:t>
      </w:r>
      <w:r w:rsidRPr="007A5678">
        <w:rPr>
          <w:b/>
        </w:rPr>
        <w:t xml:space="preserve"> and Subsequent Years: Previously Finalized Measures</w:t>
      </w:r>
    </w:p>
    <w:p w14:paraId="55FEE522" w14:textId="77777777" w:rsidR="00585761" w:rsidRPr="007A5678" w:rsidRDefault="00585761" w:rsidP="00585761">
      <w:pPr>
        <w:rPr>
          <w:b/>
        </w:rPr>
      </w:pPr>
    </w:p>
    <w:p w14:paraId="2EA9351A" w14:textId="44036D2E" w:rsidR="00585761" w:rsidRPr="007A5678" w:rsidRDefault="00585761" w:rsidP="007E0F60">
      <w:pPr>
        <w:ind w:firstLine="720"/>
        <w:rPr>
          <w:bCs/>
        </w:rPr>
      </w:pPr>
      <w:r w:rsidRPr="007A5678">
        <w:rPr>
          <w:bCs/>
        </w:rPr>
        <w:t xml:space="preserve">The following section outlines the previously estimated and finalized burdens associated with </w:t>
      </w:r>
      <w:r w:rsidR="009141F8">
        <w:rPr>
          <w:bCs/>
        </w:rPr>
        <w:t xml:space="preserve">the </w:t>
      </w:r>
      <w:r w:rsidRPr="007A5678">
        <w:rPr>
          <w:bCs/>
        </w:rPr>
        <w:t>measures.</w:t>
      </w:r>
    </w:p>
    <w:p w14:paraId="2C66E191" w14:textId="77777777" w:rsidR="00585761" w:rsidRPr="007A5678" w:rsidRDefault="00585761" w:rsidP="00585761">
      <w:pPr>
        <w:rPr>
          <w:bCs/>
        </w:rPr>
      </w:pPr>
    </w:p>
    <w:p w14:paraId="01E83738" w14:textId="77777777" w:rsidR="00585761" w:rsidRPr="007A5678" w:rsidRDefault="00585761" w:rsidP="00585761">
      <w:pPr>
        <w:rPr>
          <w:bCs/>
          <w:u w:val="single"/>
        </w:rPr>
      </w:pPr>
      <w:r w:rsidRPr="007A5678">
        <w:rPr>
          <w:bCs/>
          <w:u w:val="single"/>
        </w:rPr>
        <w:t>Estimated Burden for Claims-Based Measures Using Quality Data Codes (QDCs)</w:t>
      </w:r>
    </w:p>
    <w:p w14:paraId="449B1405" w14:textId="77777777" w:rsidR="00585761" w:rsidRPr="007A5678" w:rsidRDefault="00585761" w:rsidP="00585761">
      <w:pPr>
        <w:rPr>
          <w:bCs/>
          <w:u w:val="single"/>
        </w:rPr>
      </w:pPr>
    </w:p>
    <w:p w14:paraId="0C5BD1E6" w14:textId="2C0946AC" w:rsidR="00585761" w:rsidRPr="007A5678" w:rsidRDefault="00585761" w:rsidP="007E0F60">
      <w:pPr>
        <w:ind w:firstLine="720"/>
        <w:rPr>
          <w:bCs/>
        </w:rPr>
      </w:pPr>
      <w:r w:rsidRPr="007A5678">
        <w:rPr>
          <w:bCs/>
        </w:rPr>
        <w:t xml:space="preserve">For </w:t>
      </w:r>
      <w:r w:rsidR="00A917EE" w:rsidRPr="007A5678">
        <w:rPr>
          <w:bCs/>
        </w:rPr>
        <w:t>the four</w:t>
      </w:r>
      <w:r w:rsidRPr="007A5678">
        <w:rPr>
          <w:bCs/>
        </w:rPr>
        <w:t xml:space="preserve"> claims-based measures that require ASCs to use quality data codes (QDCs) on Medicare claims (ASC-1, ASC-2, ASC-3, </w:t>
      </w:r>
      <w:r w:rsidR="00A917EE" w:rsidRPr="007A5678">
        <w:rPr>
          <w:bCs/>
        </w:rPr>
        <w:t>and ASC-4</w:t>
      </w:r>
      <w:r w:rsidRPr="007A5678">
        <w:rPr>
          <w:bCs/>
        </w:rPr>
        <w:t xml:space="preserve">), we believe that the reporting burden will be nominal.  Based on our data for CY 2014 payment determinations for the ASC-1, ASC-2, ASC-3, </w:t>
      </w:r>
      <w:r w:rsidR="00A917EE" w:rsidRPr="007A5678">
        <w:rPr>
          <w:bCs/>
        </w:rPr>
        <w:t xml:space="preserve">and </w:t>
      </w:r>
      <w:r w:rsidRPr="007A5678">
        <w:rPr>
          <w:bCs/>
        </w:rPr>
        <w:t>ASC-4</w:t>
      </w:r>
      <w:r w:rsidR="00A917EE" w:rsidRPr="007A5678">
        <w:rPr>
          <w:bCs/>
        </w:rPr>
        <w:t xml:space="preserve"> </w:t>
      </w:r>
      <w:r w:rsidRPr="007A5678">
        <w:rPr>
          <w:bCs/>
        </w:rPr>
        <w:t xml:space="preserve">claims-based measures, extrapolating to 100 percent of ASCs reporting, there would be an average of 11.8 events per year. Therefore, we estimated the burden to report QDCs on this number of claims per year to be nominal due to the small number of cases (approximately one case per month per ASC). </w:t>
      </w:r>
      <w:r w:rsidR="00A737EA">
        <w:rPr>
          <w:bCs/>
        </w:rPr>
        <w:t xml:space="preserve"> We note that in the CY 2019 O</w:t>
      </w:r>
      <w:r w:rsidR="000A5CFD">
        <w:rPr>
          <w:bCs/>
        </w:rPr>
        <w:t>PPS/ASC Final Rule that we suspend</w:t>
      </w:r>
      <w:r w:rsidR="006A5B7D">
        <w:rPr>
          <w:bCs/>
        </w:rPr>
        <w:t>ed</w:t>
      </w:r>
      <w:r w:rsidR="000A5CFD">
        <w:rPr>
          <w:bCs/>
        </w:rPr>
        <w:t xml:space="preserve"> data collection </w:t>
      </w:r>
      <w:r w:rsidR="00A737EA">
        <w:rPr>
          <w:bCs/>
        </w:rPr>
        <w:t>of these measures until further action in rulemaking with the goal of updating them</w:t>
      </w:r>
      <w:r w:rsidR="00DF5457">
        <w:rPr>
          <w:bCs/>
        </w:rPr>
        <w:t xml:space="preserve">.  We note that </w:t>
      </w:r>
      <w:r w:rsidR="00F92368">
        <w:rPr>
          <w:bCs/>
        </w:rPr>
        <w:t xml:space="preserve">this does not </w:t>
      </w:r>
      <w:r w:rsidR="00E56E39">
        <w:rPr>
          <w:bCs/>
        </w:rPr>
        <w:t>change our burden estimates as there is only a nominal burden associated with reporting the measures.</w:t>
      </w:r>
    </w:p>
    <w:p w14:paraId="39901303" w14:textId="77777777" w:rsidR="00585761" w:rsidRPr="007A5678" w:rsidRDefault="00585761" w:rsidP="00585761">
      <w:pPr>
        <w:rPr>
          <w:bCs/>
        </w:rPr>
      </w:pPr>
    </w:p>
    <w:p w14:paraId="6736253E" w14:textId="77777777" w:rsidR="00585761" w:rsidRPr="007A5678" w:rsidRDefault="00585761" w:rsidP="00585761">
      <w:pPr>
        <w:rPr>
          <w:bCs/>
          <w:u w:val="single"/>
        </w:rPr>
      </w:pPr>
      <w:r w:rsidRPr="007A5678">
        <w:rPr>
          <w:bCs/>
          <w:u w:val="single"/>
        </w:rPr>
        <w:t>Estimated Burden for Claims-Based Measures Not Using QDCs</w:t>
      </w:r>
    </w:p>
    <w:p w14:paraId="233F9C7C" w14:textId="77777777" w:rsidR="00585761" w:rsidRPr="007A5678" w:rsidRDefault="00585761" w:rsidP="00585761">
      <w:pPr>
        <w:rPr>
          <w:bCs/>
        </w:rPr>
      </w:pPr>
    </w:p>
    <w:p w14:paraId="5A62F62B" w14:textId="56B7A537" w:rsidR="00585761" w:rsidRDefault="00585761" w:rsidP="007E0F60">
      <w:pPr>
        <w:ind w:firstLine="720"/>
        <w:rPr>
          <w:bCs/>
        </w:rPr>
      </w:pPr>
      <w:r w:rsidRPr="007A5678">
        <w:rPr>
          <w:bCs/>
        </w:rPr>
        <w:t>For the ASC-12 measure, which is calculated by CMS based on Medicare claims and does not require ASCs to use QDCs, we estimated that any burden would be nominal for the CY 20</w:t>
      </w:r>
      <w:r w:rsidR="00551019" w:rsidRPr="007A5678">
        <w:rPr>
          <w:bCs/>
        </w:rPr>
        <w:t>2</w:t>
      </w:r>
      <w:r w:rsidR="009B63C5">
        <w:rPr>
          <w:bCs/>
        </w:rPr>
        <w:t>1</w:t>
      </w:r>
      <w:r w:rsidR="00551019" w:rsidRPr="007A5678">
        <w:rPr>
          <w:bCs/>
        </w:rPr>
        <w:t xml:space="preserve"> </w:t>
      </w:r>
      <w:r w:rsidRPr="007A5678">
        <w:rPr>
          <w:bCs/>
        </w:rPr>
        <w:t xml:space="preserve">payment determination and subsequent years. </w:t>
      </w:r>
    </w:p>
    <w:p w14:paraId="0DB94351" w14:textId="17582F07" w:rsidR="00A737EA" w:rsidRDefault="00A737EA" w:rsidP="007E0F60">
      <w:pPr>
        <w:ind w:firstLine="720"/>
        <w:rPr>
          <w:bCs/>
        </w:rPr>
      </w:pPr>
    </w:p>
    <w:p w14:paraId="2D10E6A7" w14:textId="7C6D569A" w:rsidR="00A737EA" w:rsidRPr="007A5678" w:rsidRDefault="00A737EA" w:rsidP="007E0F60">
      <w:pPr>
        <w:ind w:firstLine="720"/>
        <w:rPr>
          <w:bCs/>
        </w:rPr>
      </w:pPr>
      <w:r w:rsidRPr="007A5678">
        <w:t>In the CY 2018 OPPS/ASC final rule with comment period, CMS added two measures collected via Part A and Part B Medicare administrative claims and Medicare enrollment data to the ASCQR Program measure set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  Because these measures are collected via claims, ASCs are already submitting claims data for the purposes of payment and do not require any additional data collection.  Therefore, we estimate that any burden resulting from the data collection for ASC-17 and ASC-18 would be nominal for the CY 2022 payment determination and subsequent years.</w:t>
      </w:r>
    </w:p>
    <w:p w14:paraId="218AC782" w14:textId="77777777" w:rsidR="00585761" w:rsidRPr="007A5678" w:rsidRDefault="00585761" w:rsidP="00585761">
      <w:pPr>
        <w:rPr>
          <w:bCs/>
        </w:rPr>
      </w:pPr>
    </w:p>
    <w:p w14:paraId="641491AD" w14:textId="11C42428" w:rsidR="00585761" w:rsidRDefault="00585761" w:rsidP="00585761">
      <w:pPr>
        <w:rPr>
          <w:bCs/>
          <w:u w:val="single"/>
        </w:rPr>
      </w:pPr>
      <w:r w:rsidRPr="007A5678">
        <w:rPr>
          <w:bCs/>
          <w:u w:val="single"/>
        </w:rPr>
        <w:t>Estimated Burden for Measures Submitted Via a</w:t>
      </w:r>
      <w:r w:rsidR="00CB6747">
        <w:rPr>
          <w:bCs/>
          <w:u w:val="single"/>
        </w:rPr>
        <w:t xml:space="preserve"> Web-based Tool</w:t>
      </w:r>
    </w:p>
    <w:p w14:paraId="2CABD0B9" w14:textId="567319E7" w:rsidR="007C0164" w:rsidRDefault="007C0164" w:rsidP="00585761">
      <w:pPr>
        <w:rPr>
          <w:bCs/>
          <w:u w:val="single"/>
        </w:rPr>
      </w:pPr>
    </w:p>
    <w:p w14:paraId="03C9500C" w14:textId="03CA4B71" w:rsidR="007C0164" w:rsidRDefault="007C0164" w:rsidP="007C0164">
      <w:pPr>
        <w:pStyle w:val="Default"/>
        <w:ind w:firstLine="720"/>
      </w:pPr>
      <w:r>
        <w:t>According to the Bureau of Labor Statistics rate</w:t>
      </w:r>
      <w:r w:rsidR="00447614">
        <w:t xml:space="preserve"> for 2018</w:t>
      </w:r>
      <w:r>
        <w:t>, the median wage for Medical Records and Health Information Technicians is $</w:t>
      </w:r>
      <w:r w:rsidR="00447614">
        <w:t>19.40</w:t>
      </w:r>
      <w:r>
        <w:t xml:space="preserve"> per hour</w:t>
      </w:r>
      <w:r>
        <w:rPr>
          <w:vertAlign w:val="superscript"/>
        </w:rPr>
        <w:footnoteReference w:id="4"/>
      </w:r>
      <w:r>
        <w:t xml:space="preserve"> before inclusion of overhead and fringe benefits. This labor cost is based on the Bureau of Labor Statistics (BLS) wage for a Medical Records and Health Information Technician. 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ASCQR Program. </w:t>
      </w:r>
    </w:p>
    <w:p w14:paraId="5D107EE6" w14:textId="77777777" w:rsidR="007C0164" w:rsidRDefault="007C0164" w:rsidP="007C0164">
      <w:pPr>
        <w:pStyle w:val="Default"/>
      </w:pPr>
    </w:p>
    <w:p w14:paraId="5CE133A4" w14:textId="71842A74" w:rsidR="007C0164" w:rsidRDefault="007C0164" w:rsidP="007C0164">
      <w:pPr>
        <w:pStyle w:val="Default"/>
        <w:ind w:firstLine="720"/>
      </w:pPr>
      <w:r>
        <w:t>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w:t>
      </w:r>
      <w:r w:rsidR="00447614">
        <w:t>19.40</w:t>
      </w:r>
      <w:r>
        <w:t xml:space="preserve"> x 2 = $</w:t>
      </w:r>
      <w:r w:rsidR="00FE23D0">
        <w:t>38.80</w:t>
      </w:r>
      <w:r>
        <w:t>) to estimate total cost is a reasonably accurate estimation method. Accordingly, we will use an hourly labor cost estimate of $</w:t>
      </w:r>
      <w:r w:rsidR="00FE23D0">
        <w:t>38.80</w:t>
      </w:r>
      <w:r>
        <w:t xml:space="preserve"> ($</w:t>
      </w:r>
      <w:r w:rsidR="00447614">
        <w:t>19.40</w:t>
      </w:r>
      <w:r>
        <w:t xml:space="preserve"> salary plus $</w:t>
      </w:r>
      <w:r w:rsidR="00447614">
        <w:t>19.40</w:t>
      </w:r>
      <w:r>
        <w:t xml:space="preserve"> fringe and overhead) for calculation of burden forthwith.</w:t>
      </w:r>
    </w:p>
    <w:p w14:paraId="5E7F3544" w14:textId="512B513C" w:rsidR="007C0164" w:rsidRDefault="007C0164" w:rsidP="007C0164">
      <w:pPr>
        <w:pStyle w:val="Default"/>
        <w:ind w:firstLine="720"/>
      </w:pPr>
    </w:p>
    <w:p w14:paraId="5834EBB3" w14:textId="7F153923" w:rsidR="007C0164" w:rsidRDefault="007C0164" w:rsidP="007C0164">
      <w:pPr>
        <w:ind w:firstLine="720"/>
        <w:rPr>
          <w:bCs/>
        </w:rPr>
      </w:pPr>
      <w:r w:rsidRPr="007A5678">
        <w:rPr>
          <w:bCs/>
        </w:rPr>
        <w:t xml:space="preserve">ASCs will incur a financial burden associated with the chart-abstracted web-based measures, ASC-9, ASC-13, and ASC-14.  For the </w:t>
      </w:r>
      <w:r>
        <w:rPr>
          <w:bCs/>
        </w:rPr>
        <w:t>web-based submission</w:t>
      </w:r>
      <w:r w:rsidRPr="007A5678">
        <w:rPr>
          <w:bCs/>
        </w:rPr>
        <w:t xml:space="preserve">, we estimated that each participating ASC would spend </w:t>
      </w:r>
      <w:r>
        <w:rPr>
          <w:bCs/>
        </w:rPr>
        <w:t>10</w:t>
      </w:r>
      <w:r w:rsidRPr="007A5678">
        <w:rPr>
          <w:bCs/>
        </w:rPr>
        <w:t xml:space="preserve"> minutes per </w:t>
      </w:r>
      <w:r>
        <w:rPr>
          <w:bCs/>
        </w:rPr>
        <w:t>measure</w:t>
      </w:r>
      <w:r w:rsidRPr="007A5678">
        <w:rPr>
          <w:bCs/>
        </w:rPr>
        <w:t xml:space="preserve"> to submit the data.  We therefore estimated the reporting burden for </w:t>
      </w:r>
      <w:r w:rsidR="00EC3530">
        <w:rPr>
          <w:bCs/>
        </w:rPr>
        <w:t>each</w:t>
      </w:r>
      <w:r w:rsidRPr="007A5678">
        <w:rPr>
          <w:bCs/>
        </w:rPr>
        <w:t xml:space="preserve"> ASC </w:t>
      </w:r>
      <w:r w:rsidR="00EC3530">
        <w:rPr>
          <w:bCs/>
        </w:rPr>
        <w:t xml:space="preserve">to be 0.167 hours </w:t>
      </w:r>
      <w:r w:rsidRPr="007A5678">
        <w:rPr>
          <w:bCs/>
        </w:rPr>
        <w:t>(</w:t>
      </w:r>
      <w:r w:rsidR="00EC3530">
        <w:rPr>
          <w:bCs/>
        </w:rPr>
        <w:t>10 minutes/60 minutes</w:t>
      </w:r>
      <w:r w:rsidRPr="007A5678">
        <w:rPr>
          <w:bCs/>
        </w:rPr>
        <w:t>) and $</w:t>
      </w:r>
      <w:r w:rsidR="00EC3530">
        <w:rPr>
          <w:bCs/>
        </w:rPr>
        <w:t>6.</w:t>
      </w:r>
      <w:r w:rsidR="003164CD">
        <w:rPr>
          <w:bCs/>
        </w:rPr>
        <w:t>48</w:t>
      </w:r>
      <w:r w:rsidRPr="007A5678">
        <w:rPr>
          <w:bCs/>
        </w:rPr>
        <w:t xml:space="preserve"> (</w:t>
      </w:r>
      <w:r w:rsidR="00EC3530">
        <w:rPr>
          <w:bCs/>
        </w:rPr>
        <w:t>0.167</w:t>
      </w:r>
      <w:r w:rsidRPr="007A5678">
        <w:rPr>
          <w:bCs/>
        </w:rPr>
        <w:t xml:space="preserve"> hours x $</w:t>
      </w:r>
      <w:r w:rsidR="00FE23D0">
        <w:rPr>
          <w:bCs/>
        </w:rPr>
        <w:t>38.80</w:t>
      </w:r>
      <w:r w:rsidRPr="007A5678">
        <w:rPr>
          <w:bCs/>
        </w:rPr>
        <w:t xml:space="preserve">/hour).  We further estimated a total burden of </w:t>
      </w:r>
      <w:r w:rsidR="00EC3530">
        <w:rPr>
          <w:bCs/>
        </w:rPr>
        <w:t>657</w:t>
      </w:r>
      <w:r w:rsidRPr="007A5678">
        <w:rPr>
          <w:bCs/>
        </w:rPr>
        <w:t xml:space="preserve"> hours (3,937 ASCs x </w:t>
      </w:r>
      <w:r w:rsidR="00EC3530">
        <w:rPr>
          <w:bCs/>
        </w:rPr>
        <w:t>0.167</w:t>
      </w:r>
      <w:r w:rsidRPr="007A5678">
        <w:rPr>
          <w:bCs/>
        </w:rPr>
        <w:t xml:space="preserve"> hours) and $</w:t>
      </w:r>
      <w:r w:rsidR="00DF7C91">
        <w:rPr>
          <w:bCs/>
        </w:rPr>
        <w:t>25,520</w:t>
      </w:r>
      <w:r w:rsidRPr="007A5678">
        <w:rPr>
          <w:bCs/>
        </w:rPr>
        <w:t xml:space="preserve"> (3,937 ASCs x </w:t>
      </w:r>
      <w:r w:rsidR="00EC3530">
        <w:rPr>
          <w:bCs/>
        </w:rPr>
        <w:t>0.167</w:t>
      </w:r>
      <w:r w:rsidRPr="007A5678">
        <w:rPr>
          <w:bCs/>
        </w:rPr>
        <w:t xml:space="preserve"> hours</w:t>
      </w:r>
      <w:r w:rsidRPr="007A5678" w:rsidDel="00A737EA">
        <w:rPr>
          <w:bCs/>
        </w:rPr>
        <w:t xml:space="preserve"> </w:t>
      </w:r>
      <w:r w:rsidRPr="007A5678">
        <w:rPr>
          <w:bCs/>
        </w:rPr>
        <w:t>x $</w:t>
      </w:r>
      <w:r w:rsidR="00FE23D0">
        <w:rPr>
          <w:bCs/>
        </w:rPr>
        <w:t>38.80</w:t>
      </w:r>
      <w:r w:rsidRPr="007A5678">
        <w:rPr>
          <w:bCs/>
        </w:rPr>
        <w:t>/hour) each for ASC-9, ASC-13, and ASC-14.</w:t>
      </w:r>
    </w:p>
    <w:p w14:paraId="758C202B" w14:textId="1BBAF9C6" w:rsidR="0076667B" w:rsidRDefault="0076667B" w:rsidP="007C0164">
      <w:pPr>
        <w:ind w:firstLine="720"/>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0076667B" w:rsidRPr="007A5678" w14:paraId="0F85BCAF" w14:textId="77777777" w:rsidTr="004C35E7">
        <w:trPr>
          <w:trHeight w:val="269"/>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D064B61" w14:textId="77777777" w:rsidR="0076667B" w:rsidRPr="007A5678" w:rsidRDefault="0076667B" w:rsidP="004C35E7">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586AF90" w14:textId="77777777" w:rsidR="0076667B" w:rsidRPr="007A5678" w:rsidRDefault="0076667B" w:rsidP="004C35E7">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2B0A13A9" w14:textId="2BC1D0EB" w:rsidR="0076667B" w:rsidRPr="007A5678" w:rsidRDefault="0076667B" w:rsidP="004C35E7">
            <w:pPr>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3CA106E6" w14:textId="048F484B"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8926A7E" w14:textId="77777777" w:rsidR="0076667B" w:rsidRPr="007A5678" w:rsidRDefault="0076667B" w:rsidP="004C35E7">
            <w:pPr>
              <w:jc w:val="center"/>
              <w:rPr>
                <w:b/>
                <w:bCs/>
                <w:color w:val="000000"/>
                <w:sz w:val="22"/>
                <w:szCs w:val="22"/>
              </w:rPr>
            </w:pPr>
            <w:r w:rsidRPr="007A5678">
              <w:rPr>
                <w:b/>
                <w:bCs/>
                <w:color w:val="000000"/>
                <w:sz w:val="22"/>
                <w:szCs w:val="22"/>
              </w:rPr>
              <w:t>Hourly Rate</w:t>
            </w:r>
          </w:p>
        </w:tc>
        <w:tc>
          <w:tcPr>
            <w:tcW w:w="1316" w:type="dxa"/>
            <w:tcBorders>
              <w:top w:val="single" w:sz="4" w:space="0" w:color="auto"/>
              <w:left w:val="nil"/>
              <w:bottom w:val="single" w:sz="4" w:space="0" w:color="auto"/>
              <w:right w:val="single" w:sz="4" w:space="0" w:color="auto"/>
            </w:tcBorders>
            <w:shd w:val="clear" w:color="000000" w:fill="C5D9F1"/>
            <w:vAlign w:val="bottom"/>
            <w:hideMark/>
          </w:tcPr>
          <w:p w14:paraId="740C1B71" w14:textId="53D571D5"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Burden</w:t>
            </w:r>
          </w:p>
        </w:tc>
      </w:tr>
      <w:tr w:rsidR="0076667B" w:rsidRPr="007A5678" w14:paraId="404B78DD" w14:textId="77777777" w:rsidTr="0076667B">
        <w:trPr>
          <w:trHeight w:val="290"/>
        </w:trPr>
        <w:tc>
          <w:tcPr>
            <w:tcW w:w="1035" w:type="dxa"/>
            <w:tcBorders>
              <w:top w:val="nil"/>
              <w:left w:val="single" w:sz="4" w:space="0" w:color="auto"/>
              <w:bottom w:val="nil"/>
              <w:right w:val="single" w:sz="4" w:space="0" w:color="auto"/>
            </w:tcBorders>
            <w:shd w:val="clear" w:color="auto" w:fill="auto"/>
            <w:noWrap/>
            <w:vAlign w:val="bottom"/>
            <w:hideMark/>
          </w:tcPr>
          <w:p w14:paraId="18A43827" w14:textId="7CD1A974" w:rsidR="0076667B" w:rsidRPr="007A5678" w:rsidRDefault="0076667B" w:rsidP="004C35E7">
            <w:pPr>
              <w:jc w:val="center"/>
              <w:rPr>
                <w:color w:val="000000"/>
                <w:sz w:val="22"/>
                <w:szCs w:val="22"/>
              </w:rPr>
            </w:pPr>
            <w:r w:rsidRPr="007A5678">
              <w:rPr>
                <w:color w:val="000000"/>
                <w:sz w:val="22"/>
                <w:szCs w:val="22"/>
              </w:rPr>
              <w:t>ASC-</w:t>
            </w:r>
            <w:r>
              <w:rPr>
                <w:color w:val="000000"/>
                <w:sz w:val="22"/>
                <w:szCs w:val="22"/>
              </w:rPr>
              <w:t>9</w:t>
            </w:r>
          </w:p>
        </w:tc>
        <w:tc>
          <w:tcPr>
            <w:tcW w:w="1415" w:type="dxa"/>
            <w:tcBorders>
              <w:top w:val="nil"/>
              <w:left w:val="nil"/>
              <w:bottom w:val="nil"/>
              <w:right w:val="single" w:sz="4" w:space="0" w:color="auto"/>
            </w:tcBorders>
            <w:shd w:val="clear" w:color="auto" w:fill="auto"/>
            <w:noWrap/>
            <w:vAlign w:val="bottom"/>
            <w:hideMark/>
          </w:tcPr>
          <w:p w14:paraId="6F0AFAF2" w14:textId="34682D7E" w:rsidR="0076667B" w:rsidRPr="007A5678" w:rsidRDefault="00811490" w:rsidP="004C35E7">
            <w:pPr>
              <w:jc w:val="right"/>
              <w:rPr>
                <w:color w:val="000000"/>
                <w:sz w:val="22"/>
                <w:szCs w:val="22"/>
              </w:rPr>
            </w:pPr>
            <w:r>
              <w:rPr>
                <w:color w:val="000000"/>
                <w:sz w:val="22"/>
                <w:szCs w:val="22"/>
              </w:rPr>
              <w:t>39</w:t>
            </w:r>
            <w:r w:rsidR="00802428">
              <w:rPr>
                <w:color w:val="000000"/>
                <w:sz w:val="22"/>
                <w:szCs w:val="22"/>
              </w:rPr>
              <w:t>3</w:t>
            </w:r>
            <w:r>
              <w:rPr>
                <w:color w:val="000000"/>
                <w:sz w:val="22"/>
                <w:szCs w:val="22"/>
              </w:rPr>
              <w:t>7</w:t>
            </w:r>
          </w:p>
        </w:tc>
        <w:tc>
          <w:tcPr>
            <w:tcW w:w="1340" w:type="dxa"/>
            <w:tcBorders>
              <w:top w:val="nil"/>
              <w:left w:val="nil"/>
              <w:bottom w:val="nil"/>
              <w:right w:val="single" w:sz="4" w:space="0" w:color="auto"/>
            </w:tcBorders>
            <w:shd w:val="clear" w:color="auto" w:fill="auto"/>
            <w:noWrap/>
            <w:vAlign w:val="bottom"/>
            <w:hideMark/>
          </w:tcPr>
          <w:p w14:paraId="1349FA65" w14:textId="77777777" w:rsidR="0076667B" w:rsidRPr="007A5678" w:rsidRDefault="0076667B" w:rsidP="004C35E7">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sz="4" w:space="0" w:color="auto"/>
            </w:tcBorders>
            <w:shd w:val="clear" w:color="auto" w:fill="auto"/>
            <w:noWrap/>
            <w:vAlign w:val="bottom"/>
            <w:hideMark/>
          </w:tcPr>
          <w:p w14:paraId="1817BE80" w14:textId="6C3DE168" w:rsidR="0076667B" w:rsidRPr="007A5678" w:rsidRDefault="0076667B" w:rsidP="004C35E7">
            <w:pPr>
              <w:jc w:val="right"/>
              <w:rPr>
                <w:color w:val="000000"/>
                <w:sz w:val="22"/>
                <w:szCs w:val="22"/>
              </w:rPr>
            </w:pPr>
            <w:r>
              <w:rPr>
                <w:color w:val="000000"/>
                <w:sz w:val="22"/>
                <w:szCs w:val="22"/>
              </w:rPr>
              <w:t>657</w:t>
            </w:r>
          </w:p>
        </w:tc>
        <w:tc>
          <w:tcPr>
            <w:tcW w:w="1300" w:type="dxa"/>
            <w:tcBorders>
              <w:top w:val="nil"/>
              <w:left w:val="nil"/>
              <w:bottom w:val="nil"/>
              <w:right w:val="single" w:sz="4" w:space="0" w:color="auto"/>
            </w:tcBorders>
            <w:shd w:val="clear" w:color="auto" w:fill="auto"/>
            <w:noWrap/>
            <w:vAlign w:val="bottom"/>
            <w:hideMark/>
          </w:tcPr>
          <w:p w14:paraId="61F3E4C1" w14:textId="748D4E05" w:rsidR="0076667B" w:rsidRPr="007A5678" w:rsidRDefault="0076667B" w:rsidP="004C35E7">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sz="4" w:space="0" w:color="auto"/>
            </w:tcBorders>
            <w:shd w:val="clear" w:color="auto" w:fill="auto"/>
            <w:noWrap/>
            <w:vAlign w:val="bottom"/>
            <w:hideMark/>
          </w:tcPr>
          <w:p w14:paraId="649B990D" w14:textId="3CF26478" w:rsidR="0076667B" w:rsidRPr="007A5678" w:rsidRDefault="0076667B" w:rsidP="004C35E7">
            <w:pPr>
              <w:jc w:val="right"/>
              <w:rPr>
                <w:color w:val="000000"/>
                <w:sz w:val="22"/>
                <w:szCs w:val="22"/>
              </w:rPr>
            </w:pPr>
            <w:r w:rsidRPr="007A5678">
              <w:rPr>
                <w:color w:val="000000"/>
                <w:sz w:val="22"/>
                <w:szCs w:val="22"/>
              </w:rPr>
              <w:t>$</w:t>
            </w:r>
            <w:r w:rsidR="00DF7C91">
              <w:rPr>
                <w:color w:val="000000"/>
                <w:sz w:val="22"/>
                <w:szCs w:val="22"/>
              </w:rPr>
              <w:t>25,5</w:t>
            </w:r>
            <w:r w:rsidR="00F07178">
              <w:rPr>
                <w:color w:val="000000"/>
                <w:sz w:val="22"/>
                <w:szCs w:val="22"/>
              </w:rPr>
              <w:t>1</w:t>
            </w:r>
            <w:r w:rsidR="00DF7C91">
              <w:rPr>
                <w:color w:val="000000"/>
                <w:sz w:val="22"/>
                <w:szCs w:val="22"/>
              </w:rPr>
              <w:t>0</w:t>
            </w:r>
          </w:p>
        </w:tc>
      </w:tr>
      <w:tr w:rsidR="0076667B" w:rsidRPr="007A5678" w14:paraId="4BD45923" w14:textId="77777777" w:rsidTr="004C35E7">
        <w:trPr>
          <w:trHeight w:val="290"/>
        </w:trPr>
        <w:tc>
          <w:tcPr>
            <w:tcW w:w="1035" w:type="dxa"/>
            <w:tcBorders>
              <w:top w:val="nil"/>
              <w:left w:val="single" w:sz="4" w:space="0" w:color="auto"/>
              <w:bottom w:val="nil"/>
              <w:right w:val="single" w:sz="4" w:space="0" w:color="auto"/>
            </w:tcBorders>
            <w:shd w:val="clear" w:color="auto" w:fill="auto"/>
            <w:noWrap/>
            <w:vAlign w:val="bottom"/>
          </w:tcPr>
          <w:p w14:paraId="2858831C" w14:textId="5A401F0F" w:rsidR="0076667B" w:rsidRPr="007A5678" w:rsidRDefault="0076667B" w:rsidP="0076667B">
            <w:pPr>
              <w:jc w:val="center"/>
              <w:rPr>
                <w:color w:val="000000"/>
                <w:sz w:val="22"/>
                <w:szCs w:val="22"/>
              </w:rPr>
            </w:pPr>
            <w:r w:rsidRPr="007A5678">
              <w:rPr>
                <w:color w:val="000000"/>
                <w:sz w:val="22"/>
                <w:szCs w:val="22"/>
              </w:rPr>
              <w:t>ASC-1</w:t>
            </w:r>
            <w:r>
              <w:rPr>
                <w:color w:val="000000"/>
                <w:sz w:val="22"/>
                <w:szCs w:val="22"/>
              </w:rPr>
              <w:t>3</w:t>
            </w:r>
          </w:p>
        </w:tc>
        <w:tc>
          <w:tcPr>
            <w:tcW w:w="1415" w:type="dxa"/>
            <w:tcBorders>
              <w:top w:val="nil"/>
              <w:left w:val="nil"/>
              <w:bottom w:val="nil"/>
              <w:right w:val="single" w:sz="4" w:space="0" w:color="auto"/>
            </w:tcBorders>
            <w:shd w:val="clear" w:color="auto" w:fill="auto"/>
            <w:noWrap/>
            <w:vAlign w:val="bottom"/>
          </w:tcPr>
          <w:p w14:paraId="66AA9034" w14:textId="1BA602C8" w:rsidR="0076667B" w:rsidRDefault="00811490" w:rsidP="0076667B">
            <w:pPr>
              <w:jc w:val="right"/>
              <w:rPr>
                <w:color w:val="000000"/>
                <w:sz w:val="22"/>
                <w:szCs w:val="22"/>
              </w:rPr>
            </w:pPr>
            <w:r>
              <w:rPr>
                <w:color w:val="000000"/>
                <w:sz w:val="22"/>
                <w:szCs w:val="22"/>
              </w:rPr>
              <w:t>3937</w:t>
            </w:r>
          </w:p>
        </w:tc>
        <w:tc>
          <w:tcPr>
            <w:tcW w:w="1340" w:type="dxa"/>
            <w:tcBorders>
              <w:top w:val="nil"/>
              <w:left w:val="nil"/>
              <w:bottom w:val="nil"/>
              <w:right w:val="single" w:sz="4" w:space="0" w:color="auto"/>
            </w:tcBorders>
            <w:shd w:val="clear" w:color="auto" w:fill="auto"/>
            <w:noWrap/>
            <w:vAlign w:val="bottom"/>
          </w:tcPr>
          <w:p w14:paraId="386AFC39" w14:textId="72BE0D0D" w:rsidR="0076667B" w:rsidRPr="007A5678" w:rsidRDefault="0076667B" w:rsidP="0076667B">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sz="4" w:space="0" w:color="auto"/>
            </w:tcBorders>
            <w:shd w:val="clear" w:color="auto" w:fill="auto"/>
            <w:noWrap/>
          </w:tcPr>
          <w:p w14:paraId="7B5AEEAB" w14:textId="3A0514FA" w:rsidR="0076667B" w:rsidRDefault="0076667B" w:rsidP="0076667B">
            <w:pPr>
              <w:jc w:val="right"/>
              <w:rPr>
                <w:color w:val="000000"/>
                <w:sz w:val="22"/>
                <w:szCs w:val="22"/>
              </w:rPr>
            </w:pPr>
            <w:r w:rsidRPr="00DC5815">
              <w:rPr>
                <w:color w:val="000000"/>
                <w:sz w:val="22"/>
                <w:szCs w:val="22"/>
              </w:rPr>
              <w:t>657</w:t>
            </w:r>
          </w:p>
        </w:tc>
        <w:tc>
          <w:tcPr>
            <w:tcW w:w="1300" w:type="dxa"/>
            <w:tcBorders>
              <w:top w:val="nil"/>
              <w:left w:val="nil"/>
              <w:bottom w:val="nil"/>
              <w:right w:val="single" w:sz="4" w:space="0" w:color="auto"/>
            </w:tcBorders>
            <w:shd w:val="clear" w:color="auto" w:fill="auto"/>
            <w:noWrap/>
            <w:vAlign w:val="bottom"/>
          </w:tcPr>
          <w:p w14:paraId="6A831FC3" w14:textId="0181CAA7" w:rsidR="0076667B" w:rsidRPr="007A5678" w:rsidRDefault="0076667B" w:rsidP="0076667B">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sz="4" w:space="0" w:color="auto"/>
            </w:tcBorders>
            <w:shd w:val="clear" w:color="auto" w:fill="auto"/>
            <w:noWrap/>
            <w:vAlign w:val="bottom"/>
          </w:tcPr>
          <w:p w14:paraId="43666F9B" w14:textId="2F331BE0" w:rsidR="0076667B" w:rsidRPr="007A5678" w:rsidRDefault="0076667B" w:rsidP="0076667B">
            <w:pPr>
              <w:jc w:val="right"/>
              <w:rPr>
                <w:color w:val="000000"/>
                <w:sz w:val="22"/>
                <w:szCs w:val="22"/>
              </w:rPr>
            </w:pPr>
            <w:r w:rsidRPr="007A5678">
              <w:rPr>
                <w:color w:val="000000"/>
                <w:sz w:val="22"/>
                <w:szCs w:val="22"/>
              </w:rPr>
              <w:t>$</w:t>
            </w:r>
            <w:r w:rsidR="00DF7C91">
              <w:rPr>
                <w:color w:val="000000"/>
                <w:sz w:val="22"/>
                <w:szCs w:val="22"/>
              </w:rPr>
              <w:t>25,5</w:t>
            </w:r>
            <w:r w:rsidR="00F07178">
              <w:rPr>
                <w:color w:val="000000"/>
                <w:sz w:val="22"/>
                <w:szCs w:val="22"/>
              </w:rPr>
              <w:t>1</w:t>
            </w:r>
            <w:r w:rsidR="00DF7C91">
              <w:rPr>
                <w:color w:val="000000"/>
                <w:sz w:val="22"/>
                <w:szCs w:val="22"/>
              </w:rPr>
              <w:t>0</w:t>
            </w:r>
          </w:p>
        </w:tc>
      </w:tr>
      <w:tr w:rsidR="0076667B" w:rsidRPr="007A5678" w14:paraId="01778AB0" w14:textId="77777777" w:rsidTr="004C35E7">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tcPr>
          <w:p w14:paraId="4BB3E17C" w14:textId="0598C59D" w:rsidR="0076667B" w:rsidRPr="007A5678" w:rsidRDefault="0076667B" w:rsidP="0076667B">
            <w:pPr>
              <w:jc w:val="center"/>
              <w:rPr>
                <w:color w:val="000000"/>
                <w:sz w:val="22"/>
                <w:szCs w:val="22"/>
              </w:rPr>
            </w:pPr>
            <w:r w:rsidRPr="007A5678">
              <w:rPr>
                <w:color w:val="000000"/>
                <w:sz w:val="22"/>
                <w:szCs w:val="22"/>
              </w:rPr>
              <w:t>ASC-1</w:t>
            </w:r>
            <w:r>
              <w:rPr>
                <w:color w:val="000000"/>
                <w:sz w:val="22"/>
                <w:szCs w:val="22"/>
              </w:rPr>
              <w:t>4</w:t>
            </w:r>
          </w:p>
        </w:tc>
        <w:tc>
          <w:tcPr>
            <w:tcW w:w="1415" w:type="dxa"/>
            <w:tcBorders>
              <w:top w:val="nil"/>
              <w:left w:val="nil"/>
              <w:bottom w:val="single" w:sz="4" w:space="0" w:color="auto"/>
              <w:right w:val="single" w:sz="4" w:space="0" w:color="auto"/>
            </w:tcBorders>
            <w:shd w:val="clear" w:color="auto" w:fill="auto"/>
            <w:noWrap/>
            <w:vAlign w:val="bottom"/>
          </w:tcPr>
          <w:p w14:paraId="4EDE1D0D" w14:textId="4AC57B7C" w:rsidR="0076667B" w:rsidRDefault="00811490" w:rsidP="0076667B">
            <w:pPr>
              <w:jc w:val="right"/>
              <w:rPr>
                <w:color w:val="000000"/>
                <w:sz w:val="22"/>
                <w:szCs w:val="22"/>
              </w:rPr>
            </w:pPr>
            <w:r>
              <w:rPr>
                <w:color w:val="000000"/>
                <w:sz w:val="22"/>
                <w:szCs w:val="22"/>
              </w:rPr>
              <w:t>3937</w:t>
            </w:r>
          </w:p>
        </w:tc>
        <w:tc>
          <w:tcPr>
            <w:tcW w:w="1340" w:type="dxa"/>
            <w:tcBorders>
              <w:top w:val="nil"/>
              <w:left w:val="nil"/>
              <w:bottom w:val="single" w:sz="4" w:space="0" w:color="auto"/>
              <w:right w:val="single" w:sz="4" w:space="0" w:color="auto"/>
            </w:tcBorders>
            <w:shd w:val="clear" w:color="auto" w:fill="auto"/>
            <w:noWrap/>
            <w:vAlign w:val="bottom"/>
          </w:tcPr>
          <w:p w14:paraId="3A0D4EBE" w14:textId="5CE6F0BF" w:rsidR="0076667B" w:rsidRPr="007A5678" w:rsidRDefault="0076667B" w:rsidP="0076667B">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sz="4" w:space="0" w:color="auto"/>
              <w:right w:val="single" w:sz="4" w:space="0" w:color="auto"/>
            </w:tcBorders>
            <w:shd w:val="clear" w:color="auto" w:fill="auto"/>
            <w:noWrap/>
          </w:tcPr>
          <w:p w14:paraId="2B92B2C1" w14:textId="56C13B69" w:rsidR="0076667B" w:rsidRDefault="0076667B" w:rsidP="0076667B">
            <w:pPr>
              <w:jc w:val="right"/>
              <w:rPr>
                <w:color w:val="000000"/>
                <w:sz w:val="22"/>
                <w:szCs w:val="22"/>
              </w:rPr>
            </w:pPr>
            <w:r w:rsidRPr="00DC5815">
              <w:rPr>
                <w:color w:val="000000"/>
                <w:sz w:val="22"/>
                <w:szCs w:val="22"/>
              </w:rPr>
              <w:t>657</w:t>
            </w:r>
          </w:p>
        </w:tc>
        <w:tc>
          <w:tcPr>
            <w:tcW w:w="1300" w:type="dxa"/>
            <w:tcBorders>
              <w:top w:val="nil"/>
              <w:left w:val="nil"/>
              <w:bottom w:val="single" w:sz="4" w:space="0" w:color="auto"/>
              <w:right w:val="single" w:sz="4" w:space="0" w:color="auto"/>
            </w:tcBorders>
            <w:shd w:val="clear" w:color="auto" w:fill="auto"/>
            <w:noWrap/>
            <w:vAlign w:val="bottom"/>
          </w:tcPr>
          <w:p w14:paraId="35E066E3" w14:textId="48F0C32A" w:rsidR="0076667B" w:rsidRPr="007A5678" w:rsidRDefault="0076667B" w:rsidP="0076667B">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sz="4" w:space="0" w:color="auto"/>
              <w:right w:val="single" w:sz="4" w:space="0" w:color="auto"/>
            </w:tcBorders>
            <w:shd w:val="clear" w:color="auto" w:fill="auto"/>
            <w:noWrap/>
            <w:vAlign w:val="bottom"/>
          </w:tcPr>
          <w:p w14:paraId="7CD7E4F5" w14:textId="01F57B50" w:rsidR="0076667B" w:rsidRPr="007A5678" w:rsidRDefault="0076667B" w:rsidP="0076667B">
            <w:pPr>
              <w:jc w:val="right"/>
              <w:rPr>
                <w:color w:val="000000"/>
                <w:sz w:val="22"/>
                <w:szCs w:val="22"/>
              </w:rPr>
            </w:pPr>
            <w:r w:rsidRPr="007A5678">
              <w:rPr>
                <w:color w:val="000000"/>
                <w:sz w:val="22"/>
                <w:szCs w:val="22"/>
              </w:rPr>
              <w:t>$</w:t>
            </w:r>
            <w:r w:rsidR="00DF7C91">
              <w:rPr>
                <w:color w:val="000000"/>
                <w:sz w:val="22"/>
                <w:szCs w:val="22"/>
              </w:rPr>
              <w:t>25,5</w:t>
            </w:r>
            <w:r w:rsidR="00F07178">
              <w:rPr>
                <w:color w:val="000000"/>
                <w:sz w:val="22"/>
                <w:szCs w:val="22"/>
              </w:rPr>
              <w:t>1</w:t>
            </w:r>
            <w:r w:rsidR="00DF7C91">
              <w:rPr>
                <w:color w:val="000000"/>
                <w:sz w:val="22"/>
                <w:szCs w:val="22"/>
              </w:rPr>
              <w:t>0</w:t>
            </w:r>
          </w:p>
        </w:tc>
      </w:tr>
    </w:tbl>
    <w:p w14:paraId="6F0CE6FC" w14:textId="77777777" w:rsidR="0076667B" w:rsidRPr="007A5678" w:rsidRDefault="0076667B" w:rsidP="007C0164">
      <w:pPr>
        <w:ind w:firstLine="720"/>
        <w:rPr>
          <w:bCs/>
        </w:rPr>
      </w:pPr>
    </w:p>
    <w:p w14:paraId="05D85B58" w14:textId="17F9275D" w:rsidR="007C0164" w:rsidRDefault="007C0164" w:rsidP="007C0164">
      <w:pPr>
        <w:pStyle w:val="Default"/>
        <w:ind w:firstLine="720"/>
      </w:pPr>
    </w:p>
    <w:p w14:paraId="49A7E0BD" w14:textId="6B4FE262" w:rsidR="0076667B" w:rsidRPr="007A5678" w:rsidRDefault="0076667B" w:rsidP="0076667B">
      <w:pPr>
        <w:ind w:firstLine="720"/>
        <w:rPr>
          <w:bCs/>
        </w:rPr>
      </w:pPr>
      <w:r w:rsidRPr="007A5678">
        <w:rPr>
          <w:bCs/>
        </w:rPr>
        <w:t xml:space="preserve">Some ASCs will incur a financial burden associated with reporting the chart-abstracted, web-based ASC-11 measure, which is a voluntary measure, which would not impact any ASC’s payment determination. We estimated that each participating ASC would spend </w:t>
      </w:r>
      <w:r>
        <w:rPr>
          <w:bCs/>
        </w:rPr>
        <w:t>10</w:t>
      </w:r>
      <w:r w:rsidRPr="007A5678">
        <w:rPr>
          <w:bCs/>
        </w:rPr>
        <w:t xml:space="preserve"> minutes per </w:t>
      </w:r>
      <w:r>
        <w:rPr>
          <w:bCs/>
        </w:rPr>
        <w:t>measure</w:t>
      </w:r>
      <w:r w:rsidRPr="007A5678">
        <w:rPr>
          <w:bCs/>
        </w:rPr>
        <w:t xml:space="preserve"> to submit the data for this measure. We estimated that approximately 20 percent of ASCs, or </w:t>
      </w:r>
      <w:r>
        <w:rPr>
          <w:bCs/>
        </w:rPr>
        <w:t>787</w:t>
      </w:r>
      <w:r w:rsidRPr="007A5678">
        <w:rPr>
          <w:bCs/>
        </w:rPr>
        <w:t xml:space="preserve"> ASCs (</w:t>
      </w:r>
      <w:r>
        <w:rPr>
          <w:bCs/>
        </w:rPr>
        <w:t>3,937</w:t>
      </w:r>
      <w:r w:rsidR="001613D1">
        <w:rPr>
          <w:bCs/>
        </w:rPr>
        <w:t xml:space="preserve"> </w:t>
      </w:r>
      <w:r w:rsidRPr="007A5678">
        <w:rPr>
          <w:bCs/>
        </w:rPr>
        <w:t xml:space="preserve">ASCs x </w:t>
      </w:r>
      <w:r w:rsidR="00821448">
        <w:rPr>
          <w:bCs/>
        </w:rPr>
        <w:t>0</w:t>
      </w:r>
      <w:r w:rsidRPr="007A5678">
        <w:rPr>
          <w:bCs/>
        </w:rPr>
        <w:t xml:space="preserve">.20) will elect to report this measure on a voluntary basis, and so we estimate the total estimated burden for a single ASC </w:t>
      </w:r>
      <w:r>
        <w:rPr>
          <w:bCs/>
        </w:rPr>
        <w:t>to be $6.</w:t>
      </w:r>
      <w:r w:rsidR="003164CD">
        <w:rPr>
          <w:bCs/>
        </w:rPr>
        <w:t>48</w:t>
      </w:r>
      <w:r>
        <w:rPr>
          <w:bCs/>
        </w:rPr>
        <w:t xml:space="preserve"> (0.167</w:t>
      </w:r>
      <w:r w:rsidRPr="007A5678">
        <w:rPr>
          <w:bCs/>
        </w:rPr>
        <w:t xml:space="preserve"> hours x $</w:t>
      </w:r>
      <w:r w:rsidR="00FE23D0">
        <w:rPr>
          <w:bCs/>
        </w:rPr>
        <w:t>38.80</w:t>
      </w:r>
      <w:r w:rsidRPr="007A5678">
        <w:rPr>
          <w:bCs/>
        </w:rPr>
        <w:t xml:space="preserve">/hour).  We further estimated a total burden </w:t>
      </w:r>
      <w:r>
        <w:rPr>
          <w:bCs/>
        </w:rPr>
        <w:t>of 13</w:t>
      </w:r>
      <w:r w:rsidR="00F654CE">
        <w:rPr>
          <w:bCs/>
        </w:rPr>
        <w:t>2</w:t>
      </w:r>
      <w:r>
        <w:rPr>
          <w:bCs/>
        </w:rPr>
        <w:t xml:space="preserve"> hours (</w:t>
      </w:r>
      <w:r w:rsidR="00821448">
        <w:rPr>
          <w:bCs/>
        </w:rPr>
        <w:t xml:space="preserve">3,937 </w:t>
      </w:r>
      <w:r w:rsidR="00821448" w:rsidRPr="007A5678">
        <w:rPr>
          <w:bCs/>
        </w:rPr>
        <w:t xml:space="preserve">ASCs x </w:t>
      </w:r>
      <w:r w:rsidR="00821448">
        <w:rPr>
          <w:bCs/>
        </w:rPr>
        <w:t>0</w:t>
      </w:r>
      <w:r w:rsidR="00821448" w:rsidRPr="007A5678">
        <w:rPr>
          <w:bCs/>
        </w:rPr>
        <w:t>.20</w:t>
      </w:r>
      <w:r>
        <w:rPr>
          <w:bCs/>
        </w:rPr>
        <w:t>x 0.167</w:t>
      </w:r>
      <w:r w:rsidRPr="007A5678">
        <w:rPr>
          <w:bCs/>
        </w:rPr>
        <w:t xml:space="preserve"> hours) and $</w:t>
      </w:r>
      <w:r w:rsidR="003164CD">
        <w:rPr>
          <w:bCs/>
        </w:rPr>
        <w:t>5,102</w:t>
      </w:r>
      <w:r w:rsidRPr="007A5678">
        <w:rPr>
          <w:bCs/>
        </w:rPr>
        <w:t xml:space="preserve"> (</w:t>
      </w:r>
      <w:r w:rsidR="00821448">
        <w:rPr>
          <w:bCs/>
        </w:rPr>
        <w:t xml:space="preserve">3,937 </w:t>
      </w:r>
      <w:r w:rsidR="00821448" w:rsidRPr="007A5678">
        <w:rPr>
          <w:bCs/>
        </w:rPr>
        <w:t xml:space="preserve">ASCs x </w:t>
      </w:r>
      <w:r w:rsidR="00821448">
        <w:rPr>
          <w:bCs/>
        </w:rPr>
        <w:t>0</w:t>
      </w:r>
      <w:r w:rsidR="00821448" w:rsidRPr="007A5678">
        <w:rPr>
          <w:bCs/>
        </w:rPr>
        <w:t>.20</w:t>
      </w:r>
      <w:r>
        <w:rPr>
          <w:bCs/>
        </w:rPr>
        <w:t xml:space="preserve"> x 0.167</w:t>
      </w:r>
      <w:r w:rsidRPr="007A5678" w:rsidDel="00A737EA">
        <w:rPr>
          <w:bCs/>
        </w:rPr>
        <w:t xml:space="preserve"> </w:t>
      </w:r>
      <w:r w:rsidRPr="007A5678">
        <w:rPr>
          <w:bCs/>
        </w:rPr>
        <w:t>hours x $</w:t>
      </w:r>
      <w:r w:rsidR="00FE23D0">
        <w:rPr>
          <w:bCs/>
        </w:rPr>
        <w:t>38.80</w:t>
      </w:r>
      <w:r w:rsidRPr="007A5678">
        <w:rPr>
          <w:bCs/>
        </w:rPr>
        <w:t>/hour) across all ASCs.</w:t>
      </w:r>
    </w:p>
    <w:p w14:paraId="48658ED2" w14:textId="77777777" w:rsidR="0076667B" w:rsidRPr="007A5678" w:rsidRDefault="0076667B" w:rsidP="0076667B">
      <w:pPr>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0076667B" w:rsidRPr="007A5678" w14:paraId="143DB211" w14:textId="77777777" w:rsidTr="0076667B">
        <w:trPr>
          <w:trHeight w:val="269"/>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7B24F829" w14:textId="77777777" w:rsidR="0076667B" w:rsidRPr="007A5678" w:rsidRDefault="0076667B" w:rsidP="004C35E7">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4512FFC" w14:textId="77777777" w:rsidR="0076667B" w:rsidRPr="007A5678" w:rsidRDefault="0076667B" w:rsidP="004C35E7">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49AAB063" w14:textId="51AA3C31" w:rsidR="0076667B" w:rsidRPr="007A5678" w:rsidRDefault="0076667B" w:rsidP="004C35E7">
            <w:pPr>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25E90589" w14:textId="537BECE1"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77862485" w14:textId="77777777" w:rsidR="0076667B" w:rsidRPr="007A5678" w:rsidRDefault="0076667B" w:rsidP="004C35E7">
            <w:pPr>
              <w:jc w:val="center"/>
              <w:rPr>
                <w:b/>
                <w:bCs/>
                <w:color w:val="000000"/>
                <w:sz w:val="22"/>
                <w:szCs w:val="22"/>
              </w:rPr>
            </w:pPr>
            <w:r w:rsidRPr="007A5678">
              <w:rPr>
                <w:b/>
                <w:bCs/>
                <w:color w:val="000000"/>
                <w:sz w:val="22"/>
                <w:szCs w:val="22"/>
              </w:rPr>
              <w:t>Hourly Rate</w:t>
            </w:r>
          </w:p>
        </w:tc>
        <w:tc>
          <w:tcPr>
            <w:tcW w:w="1316" w:type="dxa"/>
            <w:tcBorders>
              <w:top w:val="single" w:sz="4" w:space="0" w:color="auto"/>
              <w:left w:val="nil"/>
              <w:bottom w:val="single" w:sz="4" w:space="0" w:color="auto"/>
              <w:right w:val="single" w:sz="4" w:space="0" w:color="auto"/>
            </w:tcBorders>
            <w:shd w:val="clear" w:color="000000" w:fill="C5D9F1"/>
            <w:vAlign w:val="bottom"/>
            <w:hideMark/>
          </w:tcPr>
          <w:p w14:paraId="7033F4A8" w14:textId="48127521"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Burden</w:t>
            </w:r>
          </w:p>
        </w:tc>
      </w:tr>
      <w:tr w:rsidR="0076667B" w:rsidRPr="007A5678" w14:paraId="26B401E8" w14:textId="77777777" w:rsidTr="0076667B">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14:paraId="1DE4F258" w14:textId="77777777" w:rsidR="0076667B" w:rsidRPr="007A5678" w:rsidRDefault="0076667B" w:rsidP="004C35E7">
            <w:pPr>
              <w:jc w:val="center"/>
              <w:rPr>
                <w:color w:val="000000"/>
                <w:sz w:val="22"/>
                <w:szCs w:val="22"/>
              </w:rPr>
            </w:pPr>
            <w:r w:rsidRPr="007A5678">
              <w:rPr>
                <w:color w:val="000000"/>
                <w:sz w:val="22"/>
                <w:szCs w:val="22"/>
              </w:rPr>
              <w:t>ASC-11</w:t>
            </w:r>
          </w:p>
        </w:tc>
        <w:tc>
          <w:tcPr>
            <w:tcW w:w="1415" w:type="dxa"/>
            <w:tcBorders>
              <w:top w:val="nil"/>
              <w:left w:val="nil"/>
              <w:bottom w:val="single" w:sz="4" w:space="0" w:color="auto"/>
              <w:right w:val="single" w:sz="4" w:space="0" w:color="auto"/>
            </w:tcBorders>
            <w:shd w:val="clear" w:color="auto" w:fill="auto"/>
            <w:noWrap/>
            <w:vAlign w:val="bottom"/>
            <w:hideMark/>
          </w:tcPr>
          <w:p w14:paraId="7331EE56" w14:textId="72ACB81E" w:rsidR="0076667B" w:rsidRPr="007A5678" w:rsidRDefault="00821448" w:rsidP="004C35E7">
            <w:pPr>
              <w:jc w:val="right"/>
              <w:rPr>
                <w:color w:val="000000"/>
                <w:sz w:val="22"/>
                <w:szCs w:val="22"/>
              </w:rPr>
            </w:pPr>
            <w:r>
              <w:rPr>
                <w:bCs/>
              </w:rPr>
              <w:t xml:space="preserve">3,937 </w:t>
            </w:r>
            <w:r w:rsidRPr="007A5678">
              <w:rPr>
                <w:bCs/>
              </w:rPr>
              <w:t xml:space="preserve">ASCs x </w:t>
            </w:r>
            <w:r>
              <w:rPr>
                <w:bCs/>
              </w:rPr>
              <w:t>0</w:t>
            </w:r>
            <w:r w:rsidRPr="007A5678">
              <w:rPr>
                <w:bCs/>
              </w:rPr>
              <w:t>.20</w:t>
            </w:r>
          </w:p>
        </w:tc>
        <w:tc>
          <w:tcPr>
            <w:tcW w:w="1340" w:type="dxa"/>
            <w:tcBorders>
              <w:top w:val="nil"/>
              <w:left w:val="nil"/>
              <w:bottom w:val="single" w:sz="4" w:space="0" w:color="auto"/>
              <w:right w:val="single" w:sz="4" w:space="0" w:color="auto"/>
            </w:tcBorders>
            <w:shd w:val="clear" w:color="auto" w:fill="auto"/>
            <w:noWrap/>
            <w:vAlign w:val="bottom"/>
            <w:hideMark/>
          </w:tcPr>
          <w:p w14:paraId="5D91474F" w14:textId="1DAA7FF6" w:rsidR="0076667B" w:rsidRPr="007A5678" w:rsidRDefault="0076667B" w:rsidP="004C35E7">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18FDA3A7" w14:textId="6720541A" w:rsidR="0076667B" w:rsidRPr="007A5678" w:rsidRDefault="0076667B" w:rsidP="004C35E7">
            <w:pPr>
              <w:jc w:val="right"/>
              <w:rPr>
                <w:color w:val="000000"/>
                <w:sz w:val="22"/>
                <w:szCs w:val="22"/>
              </w:rPr>
            </w:pPr>
            <w:r>
              <w:rPr>
                <w:color w:val="000000"/>
                <w:sz w:val="22"/>
                <w:szCs w:val="22"/>
              </w:rPr>
              <w:t>13</w:t>
            </w:r>
            <w:r w:rsidR="00F07178">
              <w:rPr>
                <w:color w:val="000000"/>
                <w:sz w:val="22"/>
                <w:szCs w:val="22"/>
              </w:rPr>
              <w:t>2</w:t>
            </w:r>
          </w:p>
        </w:tc>
        <w:tc>
          <w:tcPr>
            <w:tcW w:w="1300" w:type="dxa"/>
            <w:tcBorders>
              <w:top w:val="nil"/>
              <w:left w:val="nil"/>
              <w:bottom w:val="single" w:sz="4" w:space="0" w:color="auto"/>
              <w:right w:val="single" w:sz="4" w:space="0" w:color="auto"/>
            </w:tcBorders>
            <w:shd w:val="clear" w:color="auto" w:fill="auto"/>
            <w:noWrap/>
            <w:vAlign w:val="bottom"/>
            <w:hideMark/>
          </w:tcPr>
          <w:p w14:paraId="557BEBAC" w14:textId="084DCED9" w:rsidR="0076667B" w:rsidRPr="007A5678" w:rsidRDefault="0076667B" w:rsidP="004C35E7">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sz="4" w:space="0" w:color="auto"/>
              <w:right w:val="single" w:sz="4" w:space="0" w:color="auto"/>
            </w:tcBorders>
            <w:shd w:val="clear" w:color="auto" w:fill="auto"/>
            <w:noWrap/>
            <w:vAlign w:val="bottom"/>
            <w:hideMark/>
          </w:tcPr>
          <w:p w14:paraId="0E0D138F" w14:textId="5E47575D" w:rsidR="0076667B" w:rsidRPr="007A5678" w:rsidRDefault="0076667B" w:rsidP="004C35E7">
            <w:pPr>
              <w:jc w:val="right"/>
              <w:rPr>
                <w:color w:val="000000"/>
                <w:sz w:val="22"/>
                <w:szCs w:val="22"/>
              </w:rPr>
            </w:pPr>
            <w:r w:rsidRPr="007A5678">
              <w:rPr>
                <w:color w:val="000000"/>
                <w:sz w:val="22"/>
                <w:szCs w:val="22"/>
              </w:rPr>
              <w:t>$</w:t>
            </w:r>
            <w:r w:rsidR="003164CD">
              <w:rPr>
                <w:color w:val="000000"/>
                <w:sz w:val="22"/>
                <w:szCs w:val="22"/>
              </w:rPr>
              <w:t>5,102</w:t>
            </w:r>
          </w:p>
        </w:tc>
      </w:tr>
    </w:tbl>
    <w:p w14:paraId="62B9FA85" w14:textId="77777777" w:rsidR="0076667B" w:rsidRPr="007A5678" w:rsidRDefault="0076667B" w:rsidP="0076667B">
      <w:pPr>
        <w:rPr>
          <w:bCs/>
        </w:rPr>
      </w:pPr>
    </w:p>
    <w:p w14:paraId="30DBDEA9" w14:textId="614A222E" w:rsidR="00585761" w:rsidRDefault="00585761" w:rsidP="00585761">
      <w:pPr>
        <w:rPr>
          <w:bCs/>
        </w:rPr>
      </w:pPr>
    </w:p>
    <w:p w14:paraId="0F3721C3" w14:textId="362A59CF" w:rsidR="007C0164" w:rsidRPr="007A5678" w:rsidRDefault="007C0164" w:rsidP="007C0164">
      <w:pPr>
        <w:rPr>
          <w:bCs/>
          <w:u w:val="single"/>
        </w:rPr>
      </w:pPr>
      <w:r w:rsidRPr="007A5678">
        <w:rPr>
          <w:bCs/>
          <w:u w:val="single"/>
        </w:rPr>
        <w:t xml:space="preserve">Estimated Burden for </w:t>
      </w:r>
      <w:r>
        <w:rPr>
          <w:bCs/>
          <w:u w:val="single"/>
        </w:rPr>
        <w:t xml:space="preserve">Chart Abstracted </w:t>
      </w:r>
      <w:r w:rsidRPr="007A5678">
        <w:rPr>
          <w:bCs/>
          <w:u w:val="single"/>
        </w:rPr>
        <w:t xml:space="preserve">Measures </w:t>
      </w:r>
    </w:p>
    <w:p w14:paraId="740E2A28" w14:textId="77777777" w:rsidR="007829EB" w:rsidRPr="007A5678" w:rsidRDefault="007829EB" w:rsidP="00585761">
      <w:pPr>
        <w:rPr>
          <w:bCs/>
        </w:rPr>
      </w:pPr>
    </w:p>
    <w:p w14:paraId="07136C62" w14:textId="0AA320E4" w:rsidR="00E94AF8" w:rsidRPr="007A5678" w:rsidRDefault="00E94AF8" w:rsidP="00E94AF8">
      <w:pPr>
        <w:ind w:firstLine="720"/>
        <w:rPr>
          <w:bCs/>
        </w:rPr>
      </w:pPr>
      <w:r w:rsidRPr="007A5678">
        <w:rPr>
          <w:bCs/>
        </w:rPr>
        <w:t>ASCs will incur a financial burden associated with ASC-9, ASC-13, and ASC-14</w:t>
      </w:r>
      <w:r w:rsidR="001613D1">
        <w:rPr>
          <w:bCs/>
        </w:rPr>
        <w:t xml:space="preserve"> for their chart abstraction and for submitting the measures to the web-based tool</w:t>
      </w:r>
      <w:r w:rsidRPr="007A5678">
        <w:rPr>
          <w:bCs/>
        </w:rPr>
        <w:t>.  For the chart-abstracted</w:t>
      </w:r>
      <w:r w:rsidR="001613D1">
        <w:rPr>
          <w:bCs/>
        </w:rPr>
        <w:t xml:space="preserve"> aspect of the</w:t>
      </w:r>
      <w:r w:rsidRPr="007A5678">
        <w:rPr>
          <w:bCs/>
        </w:rPr>
        <w:t xml:space="preserve"> measures, we estimated that each participating ASC would spend 15 minutes per case to collect and submit the data for the minimum required yearly sample size of 63 as designated in the Ambulatory Surgical Center Quality Reporting Specifications Manual.  We therefore estimated the reporting burden for an ASC with 63 cases would be 15</w:t>
      </w:r>
      <w:r>
        <w:rPr>
          <w:bCs/>
        </w:rPr>
        <w:t xml:space="preserve"> </w:t>
      </w:r>
      <w:r w:rsidRPr="007A5678">
        <w:rPr>
          <w:bCs/>
        </w:rPr>
        <w:t>hours</w:t>
      </w:r>
      <w:r>
        <w:rPr>
          <w:bCs/>
        </w:rPr>
        <w:t xml:space="preserve"> and 45 minutes</w:t>
      </w:r>
      <w:r w:rsidRPr="007A5678">
        <w:rPr>
          <w:bCs/>
        </w:rPr>
        <w:t xml:space="preserve"> (0.25 hours x 63 cases</w:t>
      </w:r>
      <w:r>
        <w:rPr>
          <w:bCs/>
        </w:rPr>
        <w:t>, 15.75 hours</w:t>
      </w:r>
      <w:r w:rsidRPr="007A5678">
        <w:rPr>
          <w:bCs/>
        </w:rPr>
        <w:t>) and $</w:t>
      </w:r>
      <w:r w:rsidR="004353D2">
        <w:rPr>
          <w:bCs/>
        </w:rPr>
        <w:t>610</w:t>
      </w:r>
      <w:r w:rsidRPr="007A5678">
        <w:rPr>
          <w:bCs/>
        </w:rPr>
        <w:t xml:space="preserve"> (15.75 hours x $</w:t>
      </w:r>
      <w:r w:rsidR="00FE23D0">
        <w:rPr>
          <w:bCs/>
        </w:rPr>
        <w:t>38.80</w:t>
      </w:r>
      <w:r w:rsidRPr="007A5678">
        <w:rPr>
          <w:bCs/>
        </w:rPr>
        <w:t>/hour).  We further estimated a total burden of 62,008 hours (3,937 ASCs x 15.75 hours) and $</w:t>
      </w:r>
      <w:r w:rsidR="00DF7C91">
        <w:rPr>
          <w:bCs/>
        </w:rPr>
        <w:t>2,405,900</w:t>
      </w:r>
      <w:r w:rsidRPr="007A5678">
        <w:rPr>
          <w:bCs/>
        </w:rPr>
        <w:t xml:space="preserve"> (3,937 ASCs x 15.75 hours</w:t>
      </w:r>
      <w:r w:rsidRPr="007A5678" w:rsidDel="00A737EA">
        <w:rPr>
          <w:bCs/>
        </w:rPr>
        <w:t xml:space="preserve"> </w:t>
      </w:r>
      <w:r w:rsidRPr="007A5678">
        <w:rPr>
          <w:bCs/>
        </w:rPr>
        <w:t>x $</w:t>
      </w:r>
      <w:r w:rsidR="00FE23D0">
        <w:rPr>
          <w:bCs/>
        </w:rPr>
        <w:t>38.80</w:t>
      </w:r>
      <w:r w:rsidRPr="007A5678">
        <w:rPr>
          <w:bCs/>
        </w:rPr>
        <w:t>/hour) each for ASC-9, ASC-13, and ASC-14.</w:t>
      </w:r>
    </w:p>
    <w:p w14:paraId="0B6D9C57" w14:textId="77777777" w:rsidR="00E94AF8" w:rsidRDefault="00E94AF8" w:rsidP="00626753">
      <w:pPr>
        <w:pStyle w:val="Default"/>
      </w:pPr>
    </w:p>
    <w:p w14:paraId="52655850" w14:textId="77777777" w:rsidR="00585761" w:rsidRPr="007A5678" w:rsidRDefault="00585761" w:rsidP="00585761">
      <w:pPr>
        <w:rPr>
          <w:bCs/>
        </w:rPr>
      </w:pPr>
    </w:p>
    <w:tbl>
      <w:tblPr>
        <w:tblW w:w="10285" w:type="dxa"/>
        <w:tblInd w:w="113" w:type="dxa"/>
        <w:tblLook w:val="04A0" w:firstRow="1" w:lastRow="0" w:firstColumn="1" w:lastColumn="0" w:noHBand="0" w:noVBand="1"/>
      </w:tblPr>
      <w:tblGrid>
        <w:gridCol w:w="1052"/>
        <w:gridCol w:w="1415"/>
        <w:gridCol w:w="803"/>
        <w:gridCol w:w="913"/>
        <w:gridCol w:w="1329"/>
        <w:gridCol w:w="821"/>
        <w:gridCol w:w="1316"/>
        <w:gridCol w:w="2636"/>
      </w:tblGrid>
      <w:tr w:rsidR="00CC07AF" w:rsidRPr="007A5678" w14:paraId="4D4AE9F0" w14:textId="77777777" w:rsidTr="00CA6401">
        <w:trPr>
          <w:trHeight w:val="502"/>
        </w:trPr>
        <w:tc>
          <w:tcPr>
            <w:tcW w:w="1052"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14F9DB7E" w14:textId="77777777" w:rsidR="00585761" w:rsidRPr="007A5678" w:rsidRDefault="00585761">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0662FDD" w14:textId="77777777" w:rsidR="00585761" w:rsidRPr="007A5678" w:rsidRDefault="00585761">
            <w:pPr>
              <w:jc w:val="center"/>
              <w:rPr>
                <w:b/>
                <w:bCs/>
                <w:color w:val="000000"/>
                <w:sz w:val="22"/>
                <w:szCs w:val="22"/>
              </w:rPr>
            </w:pPr>
            <w:r w:rsidRPr="007A5678">
              <w:rPr>
                <w:b/>
                <w:bCs/>
                <w:color w:val="000000"/>
                <w:sz w:val="22"/>
                <w:szCs w:val="22"/>
              </w:rPr>
              <w:t>Respondents</w:t>
            </w:r>
          </w:p>
        </w:tc>
        <w:tc>
          <w:tcPr>
            <w:tcW w:w="803" w:type="dxa"/>
            <w:tcBorders>
              <w:top w:val="single" w:sz="4" w:space="0" w:color="auto"/>
              <w:left w:val="nil"/>
              <w:bottom w:val="single" w:sz="4" w:space="0" w:color="auto"/>
              <w:right w:val="single" w:sz="4" w:space="0" w:color="auto"/>
            </w:tcBorders>
            <w:shd w:val="clear" w:color="000000" w:fill="C5D9F1"/>
            <w:vAlign w:val="bottom"/>
            <w:hideMark/>
          </w:tcPr>
          <w:p w14:paraId="7B4708DF" w14:textId="77777777" w:rsidR="00585761" w:rsidRPr="007A5678" w:rsidRDefault="00585761">
            <w:pPr>
              <w:jc w:val="center"/>
              <w:rPr>
                <w:b/>
                <w:bCs/>
                <w:color w:val="000000"/>
                <w:sz w:val="22"/>
                <w:szCs w:val="22"/>
              </w:rPr>
            </w:pPr>
            <w:r w:rsidRPr="007A5678">
              <w:rPr>
                <w:b/>
                <w:bCs/>
                <w:color w:val="000000"/>
                <w:sz w:val="22"/>
                <w:szCs w:val="22"/>
              </w:rPr>
              <w:t>Hours per Case</w:t>
            </w:r>
          </w:p>
        </w:tc>
        <w:tc>
          <w:tcPr>
            <w:tcW w:w="913" w:type="dxa"/>
            <w:tcBorders>
              <w:top w:val="single" w:sz="4" w:space="0" w:color="auto"/>
              <w:left w:val="nil"/>
              <w:bottom w:val="single" w:sz="4" w:space="0" w:color="auto"/>
              <w:right w:val="single" w:sz="4" w:space="0" w:color="auto"/>
            </w:tcBorders>
            <w:shd w:val="clear" w:color="000000" w:fill="C5D9F1"/>
            <w:vAlign w:val="bottom"/>
            <w:hideMark/>
          </w:tcPr>
          <w:p w14:paraId="6F2C602D" w14:textId="77777777" w:rsidR="00585761" w:rsidRPr="007A5678" w:rsidRDefault="00585761">
            <w:pPr>
              <w:jc w:val="center"/>
              <w:rPr>
                <w:b/>
                <w:bCs/>
                <w:color w:val="000000"/>
                <w:sz w:val="22"/>
                <w:szCs w:val="22"/>
              </w:rPr>
            </w:pPr>
            <w:r w:rsidRPr="007A5678">
              <w:rPr>
                <w:b/>
                <w:bCs/>
                <w:color w:val="000000"/>
                <w:sz w:val="22"/>
                <w:szCs w:val="22"/>
              </w:rPr>
              <w:t>Sample</w:t>
            </w:r>
          </w:p>
        </w:tc>
        <w:tc>
          <w:tcPr>
            <w:tcW w:w="1329" w:type="dxa"/>
            <w:tcBorders>
              <w:top w:val="single" w:sz="4" w:space="0" w:color="auto"/>
              <w:left w:val="nil"/>
              <w:bottom w:val="single" w:sz="4" w:space="0" w:color="auto"/>
              <w:right w:val="single" w:sz="4" w:space="0" w:color="auto"/>
            </w:tcBorders>
            <w:shd w:val="clear" w:color="000000" w:fill="C5D9F1"/>
            <w:vAlign w:val="bottom"/>
            <w:hideMark/>
          </w:tcPr>
          <w:p w14:paraId="14728048" w14:textId="305D6AA7"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Cases (Responses)</w:t>
            </w:r>
          </w:p>
        </w:tc>
        <w:tc>
          <w:tcPr>
            <w:tcW w:w="821" w:type="dxa"/>
            <w:tcBorders>
              <w:top w:val="single" w:sz="4" w:space="0" w:color="auto"/>
              <w:left w:val="nil"/>
              <w:bottom w:val="single" w:sz="4" w:space="0" w:color="auto"/>
              <w:right w:val="single" w:sz="4" w:space="0" w:color="auto"/>
            </w:tcBorders>
            <w:shd w:val="clear" w:color="000000" w:fill="C5D9F1"/>
            <w:vAlign w:val="bottom"/>
            <w:hideMark/>
          </w:tcPr>
          <w:p w14:paraId="07B00D39" w14:textId="07F480BD"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Hours</w:t>
            </w:r>
          </w:p>
        </w:tc>
        <w:tc>
          <w:tcPr>
            <w:tcW w:w="1316" w:type="dxa"/>
            <w:tcBorders>
              <w:top w:val="single" w:sz="4" w:space="0" w:color="auto"/>
              <w:left w:val="nil"/>
              <w:bottom w:val="single" w:sz="4" w:space="0" w:color="auto"/>
              <w:right w:val="single" w:sz="4" w:space="0" w:color="auto"/>
            </w:tcBorders>
            <w:shd w:val="clear" w:color="000000" w:fill="C5D9F1"/>
            <w:vAlign w:val="bottom"/>
            <w:hideMark/>
          </w:tcPr>
          <w:p w14:paraId="07F7E6A1" w14:textId="77777777" w:rsidR="00585761" w:rsidRPr="007A5678" w:rsidRDefault="00585761">
            <w:pPr>
              <w:jc w:val="center"/>
              <w:rPr>
                <w:b/>
                <w:bCs/>
                <w:color w:val="000000"/>
                <w:sz w:val="22"/>
                <w:szCs w:val="22"/>
              </w:rPr>
            </w:pPr>
            <w:r w:rsidRPr="007A5678">
              <w:rPr>
                <w:b/>
                <w:bCs/>
                <w:color w:val="000000"/>
                <w:sz w:val="22"/>
                <w:szCs w:val="22"/>
              </w:rPr>
              <w:t>Hourly Rate</w:t>
            </w:r>
          </w:p>
        </w:tc>
        <w:tc>
          <w:tcPr>
            <w:tcW w:w="2636" w:type="dxa"/>
            <w:tcBorders>
              <w:top w:val="single" w:sz="4" w:space="0" w:color="auto"/>
              <w:left w:val="nil"/>
              <w:bottom w:val="single" w:sz="4" w:space="0" w:color="auto"/>
              <w:right w:val="single" w:sz="4" w:space="0" w:color="auto"/>
            </w:tcBorders>
            <w:shd w:val="clear" w:color="000000" w:fill="C5D9F1"/>
            <w:vAlign w:val="bottom"/>
            <w:hideMark/>
          </w:tcPr>
          <w:p w14:paraId="4C575454" w14:textId="301F5A5F"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Burden</w:t>
            </w:r>
          </w:p>
        </w:tc>
      </w:tr>
      <w:tr w:rsidR="00CC07AF" w:rsidRPr="007A5678" w14:paraId="7B9EA706" w14:textId="77777777" w:rsidTr="00CA6401">
        <w:trPr>
          <w:trHeight w:val="311"/>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4DFD8AB5" w14:textId="77777777" w:rsidR="00585761" w:rsidRPr="007A5678" w:rsidRDefault="00585761">
            <w:pPr>
              <w:jc w:val="center"/>
              <w:rPr>
                <w:color w:val="000000"/>
                <w:sz w:val="22"/>
                <w:szCs w:val="22"/>
              </w:rPr>
            </w:pPr>
            <w:r w:rsidRPr="007A5678">
              <w:rPr>
                <w:color w:val="000000"/>
                <w:sz w:val="22"/>
                <w:szCs w:val="22"/>
              </w:rPr>
              <w:t>ASC-9</w:t>
            </w:r>
          </w:p>
        </w:tc>
        <w:tc>
          <w:tcPr>
            <w:tcW w:w="1415" w:type="dxa"/>
            <w:tcBorders>
              <w:top w:val="nil"/>
              <w:left w:val="nil"/>
              <w:bottom w:val="single" w:sz="4" w:space="0" w:color="auto"/>
              <w:right w:val="single" w:sz="4" w:space="0" w:color="auto"/>
            </w:tcBorders>
            <w:shd w:val="clear" w:color="auto" w:fill="auto"/>
            <w:noWrap/>
            <w:vAlign w:val="bottom"/>
            <w:hideMark/>
          </w:tcPr>
          <w:p w14:paraId="12BF1886" w14:textId="77777777" w:rsidR="00585761" w:rsidRPr="007A5678" w:rsidRDefault="00585761" w:rsidP="00CA6401">
            <w:pPr>
              <w:jc w:val="center"/>
              <w:rPr>
                <w:color w:val="000000"/>
                <w:sz w:val="22"/>
                <w:szCs w:val="22"/>
              </w:rPr>
            </w:pPr>
            <w:r w:rsidRPr="007A5678">
              <w:rPr>
                <w:color w:val="000000"/>
                <w:sz w:val="22"/>
                <w:szCs w:val="22"/>
              </w:rPr>
              <w:t>3,937</w:t>
            </w:r>
          </w:p>
        </w:tc>
        <w:tc>
          <w:tcPr>
            <w:tcW w:w="803" w:type="dxa"/>
            <w:tcBorders>
              <w:top w:val="nil"/>
              <w:left w:val="nil"/>
              <w:bottom w:val="single" w:sz="4" w:space="0" w:color="auto"/>
              <w:right w:val="single" w:sz="4" w:space="0" w:color="auto"/>
            </w:tcBorders>
            <w:shd w:val="clear" w:color="auto" w:fill="auto"/>
            <w:noWrap/>
            <w:vAlign w:val="bottom"/>
            <w:hideMark/>
          </w:tcPr>
          <w:p w14:paraId="481C8D31" w14:textId="77777777" w:rsidR="00585761" w:rsidRPr="007A5678" w:rsidRDefault="00585761" w:rsidP="00CA6401">
            <w:pPr>
              <w:jc w:val="center"/>
              <w:rPr>
                <w:color w:val="000000"/>
                <w:sz w:val="22"/>
                <w:szCs w:val="22"/>
              </w:rPr>
            </w:pPr>
            <w:r w:rsidRPr="007A5678">
              <w:rPr>
                <w:color w:val="000000"/>
                <w:sz w:val="22"/>
                <w:szCs w:val="22"/>
              </w:rPr>
              <w:t>0.25</w:t>
            </w:r>
          </w:p>
        </w:tc>
        <w:tc>
          <w:tcPr>
            <w:tcW w:w="913" w:type="dxa"/>
            <w:tcBorders>
              <w:top w:val="nil"/>
              <w:left w:val="nil"/>
              <w:bottom w:val="single" w:sz="4" w:space="0" w:color="auto"/>
              <w:right w:val="single" w:sz="4" w:space="0" w:color="auto"/>
            </w:tcBorders>
            <w:shd w:val="clear" w:color="auto" w:fill="auto"/>
            <w:noWrap/>
            <w:vAlign w:val="bottom"/>
            <w:hideMark/>
          </w:tcPr>
          <w:p w14:paraId="0A6179B4" w14:textId="77777777" w:rsidR="00585761" w:rsidRPr="007A5678" w:rsidRDefault="00585761" w:rsidP="00CA6401">
            <w:pPr>
              <w:jc w:val="center"/>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hideMark/>
          </w:tcPr>
          <w:p w14:paraId="5886AD41" w14:textId="77777777" w:rsidR="00585761" w:rsidRPr="007A5678" w:rsidRDefault="00585761" w:rsidP="00CA6401">
            <w:pPr>
              <w:jc w:val="center"/>
              <w:rPr>
                <w:color w:val="000000"/>
                <w:sz w:val="22"/>
                <w:szCs w:val="22"/>
              </w:rPr>
            </w:pPr>
            <w:r w:rsidRPr="007A5678">
              <w:rPr>
                <w:color w:val="000000"/>
                <w:sz w:val="22"/>
                <w:szCs w:val="22"/>
              </w:rPr>
              <w:t>248,031</w:t>
            </w:r>
          </w:p>
        </w:tc>
        <w:tc>
          <w:tcPr>
            <w:tcW w:w="821" w:type="dxa"/>
            <w:tcBorders>
              <w:top w:val="nil"/>
              <w:left w:val="nil"/>
              <w:bottom w:val="single" w:sz="4" w:space="0" w:color="auto"/>
              <w:right w:val="single" w:sz="4" w:space="0" w:color="auto"/>
            </w:tcBorders>
            <w:shd w:val="clear" w:color="auto" w:fill="auto"/>
            <w:noWrap/>
            <w:vAlign w:val="bottom"/>
            <w:hideMark/>
          </w:tcPr>
          <w:p w14:paraId="41B17FAA" w14:textId="77777777" w:rsidR="00585761" w:rsidRPr="007A5678" w:rsidRDefault="00585761" w:rsidP="00CA6401">
            <w:pPr>
              <w:jc w:val="center"/>
              <w:rPr>
                <w:color w:val="000000"/>
                <w:sz w:val="22"/>
                <w:szCs w:val="22"/>
              </w:rPr>
            </w:pPr>
            <w:r w:rsidRPr="007A5678">
              <w:rPr>
                <w:color w:val="000000"/>
                <w:sz w:val="22"/>
                <w:szCs w:val="22"/>
              </w:rPr>
              <w:t>62,008</w:t>
            </w:r>
          </w:p>
        </w:tc>
        <w:tc>
          <w:tcPr>
            <w:tcW w:w="1316" w:type="dxa"/>
            <w:tcBorders>
              <w:top w:val="nil"/>
              <w:left w:val="nil"/>
              <w:bottom w:val="single" w:sz="4" w:space="0" w:color="auto"/>
              <w:right w:val="single" w:sz="4" w:space="0" w:color="auto"/>
            </w:tcBorders>
            <w:shd w:val="clear" w:color="auto" w:fill="auto"/>
            <w:noWrap/>
            <w:vAlign w:val="bottom"/>
            <w:hideMark/>
          </w:tcPr>
          <w:p w14:paraId="517B698F" w14:textId="00F1818B" w:rsidR="00585761" w:rsidRPr="007A5678" w:rsidRDefault="00585761" w:rsidP="00CA6401">
            <w:pPr>
              <w:jc w:val="center"/>
              <w:rPr>
                <w:color w:val="000000"/>
                <w:sz w:val="22"/>
                <w:szCs w:val="22"/>
              </w:rPr>
            </w:pPr>
            <w:r w:rsidRPr="007A5678">
              <w:rPr>
                <w:color w:val="000000"/>
                <w:sz w:val="22"/>
                <w:szCs w:val="22"/>
              </w:rPr>
              <w:t>$</w:t>
            </w:r>
            <w:r w:rsidR="00FE23D0">
              <w:rPr>
                <w:color w:val="000000"/>
                <w:sz w:val="22"/>
                <w:szCs w:val="22"/>
              </w:rPr>
              <w:t>38.80</w:t>
            </w:r>
          </w:p>
        </w:tc>
        <w:tc>
          <w:tcPr>
            <w:tcW w:w="2636" w:type="dxa"/>
            <w:tcBorders>
              <w:top w:val="nil"/>
              <w:left w:val="nil"/>
              <w:bottom w:val="single" w:sz="4" w:space="0" w:color="auto"/>
              <w:right w:val="single" w:sz="4" w:space="0" w:color="auto"/>
            </w:tcBorders>
            <w:shd w:val="clear" w:color="auto" w:fill="auto"/>
            <w:noWrap/>
            <w:vAlign w:val="bottom"/>
            <w:hideMark/>
          </w:tcPr>
          <w:p w14:paraId="068D73C3" w14:textId="2F318A72" w:rsidR="00585761" w:rsidRPr="007A5678" w:rsidRDefault="00585761" w:rsidP="00CA6401">
            <w:pPr>
              <w:jc w:val="center"/>
              <w:rPr>
                <w:color w:val="000000"/>
                <w:sz w:val="22"/>
                <w:szCs w:val="22"/>
              </w:rPr>
            </w:pPr>
            <w:r w:rsidRPr="007A5678">
              <w:rPr>
                <w:color w:val="000000"/>
                <w:sz w:val="22"/>
                <w:szCs w:val="22"/>
              </w:rPr>
              <w:t>$</w:t>
            </w:r>
            <w:r w:rsidR="00DF7C91">
              <w:rPr>
                <w:color w:val="000000"/>
                <w:sz w:val="22"/>
                <w:szCs w:val="22"/>
              </w:rPr>
              <w:t>2,405,90</w:t>
            </w:r>
            <w:r w:rsidR="00F07178">
              <w:rPr>
                <w:color w:val="000000"/>
                <w:sz w:val="22"/>
                <w:szCs w:val="22"/>
              </w:rPr>
              <w:t>1</w:t>
            </w:r>
          </w:p>
        </w:tc>
      </w:tr>
      <w:tr w:rsidR="00CC07AF" w:rsidRPr="007A5678" w14:paraId="55EF43AD" w14:textId="77777777" w:rsidTr="00CA6401">
        <w:trPr>
          <w:trHeight w:val="311"/>
        </w:trPr>
        <w:tc>
          <w:tcPr>
            <w:tcW w:w="1052" w:type="dxa"/>
            <w:tcBorders>
              <w:top w:val="nil"/>
              <w:left w:val="single" w:sz="4" w:space="0" w:color="auto"/>
              <w:bottom w:val="nil"/>
              <w:right w:val="single" w:sz="4" w:space="0" w:color="auto"/>
            </w:tcBorders>
            <w:shd w:val="clear" w:color="auto" w:fill="auto"/>
            <w:noWrap/>
            <w:vAlign w:val="bottom"/>
          </w:tcPr>
          <w:p w14:paraId="36D031BA" w14:textId="7DAB1632" w:rsidR="00716446" w:rsidRPr="007A5678" w:rsidRDefault="00716446">
            <w:pPr>
              <w:jc w:val="center"/>
              <w:rPr>
                <w:color w:val="000000"/>
                <w:sz w:val="22"/>
                <w:szCs w:val="22"/>
              </w:rPr>
            </w:pPr>
            <w:r w:rsidRPr="007A5678">
              <w:rPr>
                <w:color w:val="000000"/>
                <w:sz w:val="22"/>
                <w:szCs w:val="22"/>
              </w:rPr>
              <w:t>ASC-13</w:t>
            </w:r>
          </w:p>
        </w:tc>
        <w:tc>
          <w:tcPr>
            <w:tcW w:w="1415" w:type="dxa"/>
            <w:tcBorders>
              <w:top w:val="nil"/>
              <w:left w:val="nil"/>
              <w:bottom w:val="nil"/>
              <w:right w:val="single" w:sz="4" w:space="0" w:color="auto"/>
            </w:tcBorders>
            <w:shd w:val="clear" w:color="auto" w:fill="auto"/>
            <w:noWrap/>
            <w:vAlign w:val="bottom"/>
          </w:tcPr>
          <w:p w14:paraId="6C1085A8" w14:textId="2E6F76EC" w:rsidR="00716446" w:rsidRPr="007A5678" w:rsidRDefault="00716446" w:rsidP="00CA6401">
            <w:pPr>
              <w:jc w:val="center"/>
              <w:rPr>
                <w:color w:val="000000"/>
                <w:sz w:val="22"/>
                <w:szCs w:val="22"/>
              </w:rPr>
            </w:pPr>
            <w:r w:rsidRPr="007A5678">
              <w:rPr>
                <w:color w:val="000000"/>
                <w:sz w:val="22"/>
                <w:szCs w:val="22"/>
              </w:rPr>
              <w:t>3,937</w:t>
            </w:r>
          </w:p>
        </w:tc>
        <w:tc>
          <w:tcPr>
            <w:tcW w:w="803" w:type="dxa"/>
            <w:tcBorders>
              <w:top w:val="nil"/>
              <w:left w:val="nil"/>
              <w:bottom w:val="nil"/>
              <w:right w:val="single" w:sz="4" w:space="0" w:color="auto"/>
            </w:tcBorders>
            <w:shd w:val="clear" w:color="auto" w:fill="auto"/>
            <w:noWrap/>
            <w:vAlign w:val="bottom"/>
          </w:tcPr>
          <w:p w14:paraId="50E47D1C" w14:textId="053209E3" w:rsidR="00716446" w:rsidRPr="007A5678" w:rsidRDefault="00716446" w:rsidP="00CA6401">
            <w:pPr>
              <w:jc w:val="center"/>
              <w:rPr>
                <w:color w:val="000000"/>
                <w:sz w:val="22"/>
                <w:szCs w:val="22"/>
              </w:rPr>
            </w:pPr>
            <w:r w:rsidRPr="007A5678">
              <w:rPr>
                <w:color w:val="000000"/>
                <w:sz w:val="22"/>
                <w:szCs w:val="22"/>
              </w:rPr>
              <w:t>0.25</w:t>
            </w:r>
          </w:p>
        </w:tc>
        <w:tc>
          <w:tcPr>
            <w:tcW w:w="913" w:type="dxa"/>
            <w:tcBorders>
              <w:top w:val="nil"/>
              <w:left w:val="nil"/>
              <w:bottom w:val="nil"/>
              <w:right w:val="single" w:sz="4" w:space="0" w:color="auto"/>
            </w:tcBorders>
            <w:shd w:val="clear" w:color="auto" w:fill="auto"/>
            <w:noWrap/>
            <w:vAlign w:val="bottom"/>
          </w:tcPr>
          <w:p w14:paraId="68A07768" w14:textId="6BB20E3F" w:rsidR="00716446" w:rsidRPr="007A5678" w:rsidRDefault="00716446" w:rsidP="00CA6401">
            <w:pPr>
              <w:jc w:val="center"/>
              <w:rPr>
                <w:color w:val="000000"/>
                <w:sz w:val="22"/>
                <w:szCs w:val="22"/>
              </w:rPr>
            </w:pPr>
            <w:r w:rsidRPr="007A5678">
              <w:rPr>
                <w:color w:val="000000"/>
                <w:sz w:val="22"/>
                <w:szCs w:val="22"/>
              </w:rPr>
              <w:t>63</w:t>
            </w:r>
          </w:p>
        </w:tc>
        <w:tc>
          <w:tcPr>
            <w:tcW w:w="1329" w:type="dxa"/>
            <w:tcBorders>
              <w:top w:val="nil"/>
              <w:left w:val="nil"/>
              <w:bottom w:val="nil"/>
              <w:right w:val="single" w:sz="4" w:space="0" w:color="auto"/>
            </w:tcBorders>
            <w:shd w:val="clear" w:color="auto" w:fill="auto"/>
            <w:noWrap/>
            <w:vAlign w:val="bottom"/>
          </w:tcPr>
          <w:p w14:paraId="6F11C19F" w14:textId="28D97D5A" w:rsidR="00716446" w:rsidRPr="007A5678" w:rsidRDefault="00716446" w:rsidP="00CA6401">
            <w:pPr>
              <w:jc w:val="center"/>
              <w:rPr>
                <w:color w:val="000000"/>
                <w:sz w:val="22"/>
                <w:szCs w:val="22"/>
              </w:rPr>
            </w:pPr>
            <w:r w:rsidRPr="007A5678">
              <w:rPr>
                <w:color w:val="000000"/>
                <w:sz w:val="22"/>
                <w:szCs w:val="22"/>
              </w:rPr>
              <w:t>248,031</w:t>
            </w:r>
          </w:p>
        </w:tc>
        <w:tc>
          <w:tcPr>
            <w:tcW w:w="821" w:type="dxa"/>
            <w:tcBorders>
              <w:top w:val="nil"/>
              <w:left w:val="nil"/>
              <w:bottom w:val="nil"/>
              <w:right w:val="single" w:sz="4" w:space="0" w:color="auto"/>
            </w:tcBorders>
            <w:shd w:val="clear" w:color="auto" w:fill="auto"/>
            <w:noWrap/>
            <w:vAlign w:val="bottom"/>
          </w:tcPr>
          <w:p w14:paraId="173DDFBC" w14:textId="3AAA9FEA" w:rsidR="00716446" w:rsidRPr="007A5678" w:rsidRDefault="00716446" w:rsidP="00CA6401">
            <w:pPr>
              <w:jc w:val="center"/>
              <w:rPr>
                <w:color w:val="000000"/>
                <w:sz w:val="22"/>
                <w:szCs w:val="22"/>
              </w:rPr>
            </w:pPr>
            <w:r w:rsidRPr="007A5678">
              <w:rPr>
                <w:color w:val="000000"/>
                <w:sz w:val="22"/>
                <w:szCs w:val="22"/>
              </w:rPr>
              <w:t>62,008</w:t>
            </w:r>
          </w:p>
        </w:tc>
        <w:tc>
          <w:tcPr>
            <w:tcW w:w="1316" w:type="dxa"/>
            <w:tcBorders>
              <w:top w:val="nil"/>
              <w:left w:val="nil"/>
              <w:bottom w:val="nil"/>
              <w:right w:val="single" w:sz="4" w:space="0" w:color="auto"/>
            </w:tcBorders>
            <w:shd w:val="clear" w:color="auto" w:fill="auto"/>
            <w:noWrap/>
            <w:vAlign w:val="bottom"/>
          </w:tcPr>
          <w:p w14:paraId="3BBCE339" w14:textId="37C44776" w:rsidR="00716446" w:rsidRPr="007A5678" w:rsidRDefault="00716446" w:rsidP="00CA6401">
            <w:pPr>
              <w:jc w:val="center"/>
              <w:rPr>
                <w:color w:val="000000"/>
                <w:sz w:val="22"/>
                <w:szCs w:val="22"/>
              </w:rPr>
            </w:pPr>
            <w:r w:rsidRPr="007A5678">
              <w:rPr>
                <w:color w:val="000000"/>
                <w:sz w:val="22"/>
                <w:szCs w:val="22"/>
              </w:rPr>
              <w:t>$</w:t>
            </w:r>
            <w:r w:rsidR="00FE23D0">
              <w:rPr>
                <w:color w:val="000000"/>
                <w:sz w:val="22"/>
                <w:szCs w:val="22"/>
              </w:rPr>
              <w:t>38.80</w:t>
            </w:r>
          </w:p>
        </w:tc>
        <w:tc>
          <w:tcPr>
            <w:tcW w:w="2636" w:type="dxa"/>
            <w:tcBorders>
              <w:top w:val="nil"/>
              <w:left w:val="nil"/>
              <w:bottom w:val="nil"/>
              <w:right w:val="single" w:sz="4" w:space="0" w:color="auto"/>
            </w:tcBorders>
            <w:shd w:val="clear" w:color="auto" w:fill="auto"/>
            <w:noWrap/>
            <w:vAlign w:val="bottom"/>
          </w:tcPr>
          <w:p w14:paraId="5865D6D3" w14:textId="1A98F30F" w:rsidR="00716446" w:rsidRPr="007A5678" w:rsidRDefault="00716446" w:rsidP="00CA6401">
            <w:pPr>
              <w:jc w:val="center"/>
              <w:rPr>
                <w:color w:val="000000"/>
                <w:sz w:val="22"/>
                <w:szCs w:val="22"/>
              </w:rPr>
            </w:pPr>
            <w:r w:rsidRPr="007A5678">
              <w:rPr>
                <w:color w:val="000000"/>
                <w:sz w:val="22"/>
                <w:szCs w:val="22"/>
              </w:rPr>
              <w:t>$</w:t>
            </w:r>
            <w:r w:rsidR="00DF7C91">
              <w:rPr>
                <w:color w:val="000000"/>
                <w:sz w:val="22"/>
                <w:szCs w:val="22"/>
              </w:rPr>
              <w:t>2,405,90</w:t>
            </w:r>
            <w:r w:rsidR="00F07178">
              <w:rPr>
                <w:color w:val="000000"/>
                <w:sz w:val="22"/>
                <w:szCs w:val="22"/>
              </w:rPr>
              <w:t>1</w:t>
            </w:r>
          </w:p>
        </w:tc>
      </w:tr>
      <w:tr w:rsidR="00CC07AF" w:rsidRPr="007A5678" w14:paraId="44F523F7" w14:textId="77777777" w:rsidTr="00CA6401">
        <w:trPr>
          <w:trHeight w:val="311"/>
        </w:trPr>
        <w:tc>
          <w:tcPr>
            <w:tcW w:w="1052" w:type="dxa"/>
            <w:tcBorders>
              <w:top w:val="nil"/>
              <w:left w:val="single" w:sz="4" w:space="0" w:color="auto"/>
              <w:bottom w:val="single" w:sz="4" w:space="0" w:color="auto"/>
              <w:right w:val="single" w:sz="4" w:space="0" w:color="auto"/>
            </w:tcBorders>
            <w:shd w:val="clear" w:color="auto" w:fill="auto"/>
            <w:noWrap/>
            <w:vAlign w:val="bottom"/>
          </w:tcPr>
          <w:p w14:paraId="632C56EB" w14:textId="12D82831" w:rsidR="00716446" w:rsidRPr="007A5678" w:rsidRDefault="00716446">
            <w:pPr>
              <w:jc w:val="center"/>
              <w:rPr>
                <w:color w:val="000000"/>
                <w:sz w:val="22"/>
                <w:szCs w:val="22"/>
              </w:rPr>
            </w:pPr>
            <w:r w:rsidRPr="007A5678">
              <w:rPr>
                <w:color w:val="000000"/>
                <w:sz w:val="22"/>
                <w:szCs w:val="22"/>
              </w:rPr>
              <w:t>ASC-14</w:t>
            </w:r>
          </w:p>
        </w:tc>
        <w:tc>
          <w:tcPr>
            <w:tcW w:w="1415" w:type="dxa"/>
            <w:tcBorders>
              <w:top w:val="nil"/>
              <w:left w:val="nil"/>
              <w:bottom w:val="single" w:sz="4" w:space="0" w:color="auto"/>
              <w:right w:val="single" w:sz="4" w:space="0" w:color="auto"/>
            </w:tcBorders>
            <w:shd w:val="clear" w:color="auto" w:fill="auto"/>
            <w:noWrap/>
            <w:vAlign w:val="bottom"/>
          </w:tcPr>
          <w:p w14:paraId="370F5907" w14:textId="51C1C701" w:rsidR="00716446" w:rsidRPr="007A5678" w:rsidRDefault="00716446" w:rsidP="00CA6401">
            <w:pPr>
              <w:jc w:val="center"/>
              <w:rPr>
                <w:color w:val="000000"/>
                <w:sz w:val="22"/>
                <w:szCs w:val="22"/>
              </w:rPr>
            </w:pPr>
            <w:r w:rsidRPr="007A5678">
              <w:rPr>
                <w:color w:val="000000"/>
                <w:sz w:val="22"/>
                <w:szCs w:val="22"/>
              </w:rPr>
              <w:t>3,937</w:t>
            </w:r>
          </w:p>
        </w:tc>
        <w:tc>
          <w:tcPr>
            <w:tcW w:w="803" w:type="dxa"/>
            <w:tcBorders>
              <w:top w:val="nil"/>
              <w:left w:val="nil"/>
              <w:bottom w:val="single" w:sz="4" w:space="0" w:color="auto"/>
              <w:right w:val="single" w:sz="4" w:space="0" w:color="auto"/>
            </w:tcBorders>
            <w:shd w:val="clear" w:color="auto" w:fill="auto"/>
            <w:noWrap/>
            <w:vAlign w:val="bottom"/>
          </w:tcPr>
          <w:p w14:paraId="62D72B58" w14:textId="11FC4B35" w:rsidR="00716446" w:rsidRPr="007A5678" w:rsidRDefault="00716446" w:rsidP="00CA6401">
            <w:pPr>
              <w:jc w:val="center"/>
              <w:rPr>
                <w:color w:val="000000"/>
                <w:sz w:val="22"/>
                <w:szCs w:val="22"/>
              </w:rPr>
            </w:pPr>
            <w:r w:rsidRPr="007A5678">
              <w:rPr>
                <w:color w:val="000000"/>
                <w:sz w:val="22"/>
                <w:szCs w:val="22"/>
              </w:rPr>
              <w:t>0.25</w:t>
            </w:r>
          </w:p>
        </w:tc>
        <w:tc>
          <w:tcPr>
            <w:tcW w:w="913" w:type="dxa"/>
            <w:tcBorders>
              <w:top w:val="nil"/>
              <w:left w:val="nil"/>
              <w:bottom w:val="single" w:sz="4" w:space="0" w:color="auto"/>
              <w:right w:val="single" w:sz="4" w:space="0" w:color="auto"/>
            </w:tcBorders>
            <w:shd w:val="clear" w:color="auto" w:fill="auto"/>
            <w:noWrap/>
            <w:vAlign w:val="bottom"/>
          </w:tcPr>
          <w:p w14:paraId="73A6CBF2" w14:textId="16DDDB91" w:rsidR="00716446" w:rsidRPr="007A5678" w:rsidRDefault="00716446" w:rsidP="00CA6401">
            <w:pPr>
              <w:jc w:val="center"/>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tcPr>
          <w:p w14:paraId="60EB0237" w14:textId="583CFCB3" w:rsidR="00716446" w:rsidRPr="007A5678" w:rsidRDefault="00716446" w:rsidP="00CA6401">
            <w:pPr>
              <w:jc w:val="center"/>
              <w:rPr>
                <w:color w:val="000000"/>
                <w:sz w:val="22"/>
                <w:szCs w:val="22"/>
              </w:rPr>
            </w:pPr>
            <w:r w:rsidRPr="007A5678">
              <w:rPr>
                <w:color w:val="000000"/>
                <w:sz w:val="22"/>
                <w:szCs w:val="22"/>
              </w:rPr>
              <w:t>248,031</w:t>
            </w:r>
          </w:p>
        </w:tc>
        <w:tc>
          <w:tcPr>
            <w:tcW w:w="821" w:type="dxa"/>
            <w:tcBorders>
              <w:top w:val="nil"/>
              <w:left w:val="nil"/>
              <w:bottom w:val="single" w:sz="4" w:space="0" w:color="auto"/>
              <w:right w:val="single" w:sz="4" w:space="0" w:color="auto"/>
            </w:tcBorders>
            <w:shd w:val="clear" w:color="auto" w:fill="auto"/>
            <w:noWrap/>
            <w:vAlign w:val="bottom"/>
          </w:tcPr>
          <w:p w14:paraId="32C0E933" w14:textId="36B7539E" w:rsidR="00716446" w:rsidRPr="007A5678" w:rsidRDefault="00716446" w:rsidP="00CA6401">
            <w:pPr>
              <w:jc w:val="center"/>
              <w:rPr>
                <w:color w:val="000000"/>
                <w:sz w:val="22"/>
                <w:szCs w:val="22"/>
              </w:rPr>
            </w:pPr>
            <w:r w:rsidRPr="007A5678">
              <w:rPr>
                <w:color w:val="000000"/>
                <w:sz w:val="22"/>
                <w:szCs w:val="22"/>
              </w:rPr>
              <w:t>62,008</w:t>
            </w:r>
          </w:p>
        </w:tc>
        <w:tc>
          <w:tcPr>
            <w:tcW w:w="1316" w:type="dxa"/>
            <w:tcBorders>
              <w:top w:val="nil"/>
              <w:left w:val="nil"/>
              <w:bottom w:val="single" w:sz="4" w:space="0" w:color="auto"/>
              <w:right w:val="single" w:sz="4" w:space="0" w:color="auto"/>
            </w:tcBorders>
            <w:shd w:val="clear" w:color="auto" w:fill="auto"/>
            <w:noWrap/>
            <w:vAlign w:val="bottom"/>
          </w:tcPr>
          <w:p w14:paraId="2DBF0E9D" w14:textId="26218D82" w:rsidR="00716446" w:rsidRPr="007A5678" w:rsidRDefault="00716446" w:rsidP="00CA6401">
            <w:pPr>
              <w:jc w:val="center"/>
              <w:rPr>
                <w:color w:val="000000"/>
                <w:sz w:val="22"/>
                <w:szCs w:val="22"/>
              </w:rPr>
            </w:pPr>
            <w:r w:rsidRPr="007A5678">
              <w:rPr>
                <w:color w:val="000000"/>
                <w:sz w:val="22"/>
                <w:szCs w:val="22"/>
              </w:rPr>
              <w:t>$</w:t>
            </w:r>
            <w:r w:rsidR="00FE23D0">
              <w:rPr>
                <w:color w:val="000000"/>
                <w:sz w:val="22"/>
                <w:szCs w:val="22"/>
              </w:rPr>
              <w:t>38.80</w:t>
            </w:r>
          </w:p>
        </w:tc>
        <w:tc>
          <w:tcPr>
            <w:tcW w:w="2636" w:type="dxa"/>
            <w:tcBorders>
              <w:top w:val="nil"/>
              <w:left w:val="nil"/>
              <w:bottom w:val="single" w:sz="4" w:space="0" w:color="auto"/>
              <w:right w:val="single" w:sz="4" w:space="0" w:color="auto"/>
            </w:tcBorders>
            <w:shd w:val="clear" w:color="auto" w:fill="auto"/>
            <w:noWrap/>
            <w:vAlign w:val="bottom"/>
          </w:tcPr>
          <w:p w14:paraId="15A062A5" w14:textId="78B15066" w:rsidR="00716446" w:rsidRPr="007A5678" w:rsidRDefault="00716446" w:rsidP="00CA6401">
            <w:pPr>
              <w:jc w:val="center"/>
              <w:rPr>
                <w:color w:val="000000"/>
                <w:sz w:val="22"/>
                <w:szCs w:val="22"/>
              </w:rPr>
            </w:pPr>
            <w:r w:rsidRPr="007A5678">
              <w:rPr>
                <w:color w:val="000000"/>
                <w:sz w:val="22"/>
                <w:szCs w:val="22"/>
              </w:rPr>
              <w:t>$</w:t>
            </w:r>
            <w:r w:rsidR="00DF7C91">
              <w:rPr>
                <w:color w:val="000000"/>
                <w:sz w:val="22"/>
                <w:szCs w:val="22"/>
              </w:rPr>
              <w:t>2,405,90</w:t>
            </w:r>
            <w:r w:rsidR="00F07178">
              <w:rPr>
                <w:color w:val="000000"/>
                <w:sz w:val="22"/>
                <w:szCs w:val="22"/>
              </w:rPr>
              <w:t>1</w:t>
            </w:r>
          </w:p>
        </w:tc>
      </w:tr>
    </w:tbl>
    <w:p w14:paraId="2B29D0DA" w14:textId="77777777" w:rsidR="00585761" w:rsidRPr="007A5678" w:rsidRDefault="00585761" w:rsidP="00CA6401">
      <w:pPr>
        <w:jc w:val="center"/>
        <w:rPr>
          <w:bCs/>
        </w:rPr>
      </w:pPr>
    </w:p>
    <w:p w14:paraId="7E3E0958" w14:textId="07EE1D7C" w:rsidR="00585761" w:rsidRPr="007A5678" w:rsidRDefault="00F41BAF">
      <w:pPr>
        <w:ind w:firstLine="720"/>
        <w:rPr>
          <w:bCs/>
        </w:rPr>
      </w:pPr>
      <w:r w:rsidRPr="007A5678">
        <w:rPr>
          <w:bCs/>
        </w:rPr>
        <w:t>Some ASCs will incur a financial burden associated with reporting the chart-abstracted</w:t>
      </w:r>
      <w:r w:rsidR="003643C1" w:rsidRPr="007A5678">
        <w:rPr>
          <w:bCs/>
        </w:rPr>
        <w:t>,</w:t>
      </w:r>
      <w:r w:rsidRPr="007A5678">
        <w:rPr>
          <w:bCs/>
        </w:rPr>
        <w:t xml:space="preserve"> web-based ASC-11 measure, which is a voluntary measure, which would not impact any ASC’s payment determination. We estimated that each participating ASC would spend 15 minutes per case to collect and submit the data for this measure. We expect that ASCs will vary greatly as to the number of cases per ASC due to ASC specialization.  We estimated that approximately 20 percent of ASCs (</w:t>
      </w:r>
      <w:r w:rsidR="00DF49E0">
        <w:rPr>
          <w:bCs/>
        </w:rPr>
        <w:t>3,937</w:t>
      </w:r>
      <w:r w:rsidR="00F512A3">
        <w:rPr>
          <w:bCs/>
        </w:rPr>
        <w:t xml:space="preserve"> </w:t>
      </w:r>
      <w:r w:rsidRPr="007A5678">
        <w:rPr>
          <w:bCs/>
        </w:rPr>
        <w:t xml:space="preserve">ASCs nationwide x </w:t>
      </w:r>
      <w:r w:rsidR="00821448">
        <w:rPr>
          <w:bCs/>
        </w:rPr>
        <w:t>0</w:t>
      </w:r>
      <w:r w:rsidRPr="007A5678">
        <w:rPr>
          <w:bCs/>
        </w:rPr>
        <w:t>.20) will elect to report this measure on a voluntary basis, and so we estimate the total estimated burden for a single ASC with an average of 63 cases to be 1</w:t>
      </w:r>
      <w:r w:rsidR="00FC6C6E">
        <w:rPr>
          <w:bCs/>
        </w:rPr>
        <w:t>5</w:t>
      </w:r>
      <w:r w:rsidRPr="007A5678">
        <w:rPr>
          <w:bCs/>
        </w:rPr>
        <w:t xml:space="preserve"> hours</w:t>
      </w:r>
      <w:r w:rsidR="00FC6C6E">
        <w:rPr>
          <w:bCs/>
        </w:rPr>
        <w:t xml:space="preserve"> and 45 minutes</w:t>
      </w:r>
      <w:r w:rsidRPr="007A5678">
        <w:rPr>
          <w:bCs/>
        </w:rPr>
        <w:t xml:space="preserve"> (0.25 h</w:t>
      </w:r>
      <w:r w:rsidR="00362F6E">
        <w:rPr>
          <w:bCs/>
        </w:rPr>
        <w:t>ours x 63 cases</w:t>
      </w:r>
      <w:r w:rsidR="00FC6C6E">
        <w:rPr>
          <w:bCs/>
        </w:rPr>
        <w:t>, 15.75 hours</w:t>
      </w:r>
      <w:r w:rsidR="00362F6E">
        <w:rPr>
          <w:bCs/>
        </w:rPr>
        <w:t>) and $</w:t>
      </w:r>
      <w:r w:rsidR="004353D2">
        <w:rPr>
          <w:bCs/>
        </w:rPr>
        <w:t>610.10</w:t>
      </w:r>
      <w:r w:rsidR="00362F6E">
        <w:rPr>
          <w:bCs/>
        </w:rPr>
        <w:t xml:space="preserve"> (15.75</w:t>
      </w:r>
      <w:r w:rsidRPr="007A5678">
        <w:rPr>
          <w:bCs/>
        </w:rPr>
        <w:t xml:space="preserve"> hours x $</w:t>
      </w:r>
      <w:r w:rsidR="00FE23D0">
        <w:rPr>
          <w:bCs/>
        </w:rPr>
        <w:t>38.80</w:t>
      </w:r>
      <w:r w:rsidRPr="007A5678">
        <w:rPr>
          <w:bCs/>
        </w:rPr>
        <w:t xml:space="preserve">/hour).  We further estimated a total burden </w:t>
      </w:r>
      <w:r w:rsidR="00362F6E">
        <w:rPr>
          <w:bCs/>
        </w:rPr>
        <w:t xml:space="preserve">of </w:t>
      </w:r>
      <w:r w:rsidR="006B5A7F">
        <w:rPr>
          <w:bCs/>
        </w:rPr>
        <w:t>12,40</w:t>
      </w:r>
      <w:r w:rsidR="00F07178">
        <w:rPr>
          <w:bCs/>
        </w:rPr>
        <w:t>2</w:t>
      </w:r>
      <w:r w:rsidR="00362F6E">
        <w:rPr>
          <w:bCs/>
        </w:rPr>
        <w:t xml:space="preserve"> hours (</w:t>
      </w:r>
      <w:r w:rsidR="00821448">
        <w:rPr>
          <w:bCs/>
        </w:rPr>
        <w:t xml:space="preserve">3,937 </w:t>
      </w:r>
      <w:r w:rsidR="00821448" w:rsidRPr="007A5678">
        <w:rPr>
          <w:bCs/>
        </w:rPr>
        <w:t xml:space="preserve">ASCs nationwide x </w:t>
      </w:r>
      <w:r w:rsidR="00821448">
        <w:rPr>
          <w:bCs/>
        </w:rPr>
        <w:t>0</w:t>
      </w:r>
      <w:r w:rsidR="00821448" w:rsidRPr="007A5678">
        <w:rPr>
          <w:bCs/>
        </w:rPr>
        <w:t>.20</w:t>
      </w:r>
      <w:r w:rsidR="00362F6E">
        <w:rPr>
          <w:bCs/>
        </w:rPr>
        <w:t>x 15.75</w:t>
      </w:r>
      <w:r w:rsidRPr="007A5678">
        <w:rPr>
          <w:bCs/>
        </w:rPr>
        <w:t xml:space="preserve"> hours) and $</w:t>
      </w:r>
      <w:r w:rsidR="003164CD">
        <w:rPr>
          <w:bCs/>
        </w:rPr>
        <w:t>481,180</w:t>
      </w:r>
      <w:r w:rsidRPr="007A5678">
        <w:rPr>
          <w:bCs/>
        </w:rPr>
        <w:t xml:space="preserve"> (</w:t>
      </w:r>
      <w:r w:rsidR="00821448">
        <w:rPr>
          <w:bCs/>
        </w:rPr>
        <w:t xml:space="preserve">3,937 </w:t>
      </w:r>
      <w:r w:rsidR="00821448" w:rsidRPr="007A5678">
        <w:rPr>
          <w:bCs/>
        </w:rPr>
        <w:t xml:space="preserve">ASCs nationwide x </w:t>
      </w:r>
      <w:r w:rsidR="00821448">
        <w:rPr>
          <w:bCs/>
        </w:rPr>
        <w:t>0</w:t>
      </w:r>
      <w:r w:rsidR="00821448" w:rsidRPr="007A5678">
        <w:rPr>
          <w:bCs/>
        </w:rPr>
        <w:t>.20</w:t>
      </w:r>
      <w:r w:rsidR="00A737EA">
        <w:rPr>
          <w:bCs/>
        </w:rPr>
        <w:t>x 15.75</w:t>
      </w:r>
      <w:r w:rsidR="00A737EA" w:rsidRPr="007A5678" w:rsidDel="00A737EA">
        <w:rPr>
          <w:bCs/>
        </w:rPr>
        <w:t xml:space="preserve"> </w:t>
      </w:r>
      <w:r w:rsidRPr="007A5678">
        <w:rPr>
          <w:bCs/>
        </w:rPr>
        <w:t>hours x $</w:t>
      </w:r>
      <w:r w:rsidR="00FE23D0">
        <w:rPr>
          <w:bCs/>
        </w:rPr>
        <w:t>38.80</w:t>
      </w:r>
      <w:r w:rsidRPr="007A5678">
        <w:rPr>
          <w:bCs/>
        </w:rPr>
        <w:t>/hour) across all ASCs.</w:t>
      </w:r>
    </w:p>
    <w:p w14:paraId="2CF9601E" w14:textId="77777777" w:rsidR="00585761" w:rsidRPr="007A5678" w:rsidRDefault="00585761" w:rsidP="00585761">
      <w:pPr>
        <w:rPr>
          <w:bCs/>
        </w:rPr>
      </w:pPr>
    </w:p>
    <w:tbl>
      <w:tblPr>
        <w:tblW w:w="9928" w:type="dxa"/>
        <w:tblInd w:w="113" w:type="dxa"/>
        <w:tblLook w:val="04A0" w:firstRow="1" w:lastRow="0" w:firstColumn="1" w:lastColumn="0" w:noHBand="0" w:noVBand="1"/>
      </w:tblPr>
      <w:tblGrid>
        <w:gridCol w:w="1035"/>
        <w:gridCol w:w="1415"/>
        <w:gridCol w:w="1032"/>
        <w:gridCol w:w="913"/>
        <w:gridCol w:w="1329"/>
        <w:gridCol w:w="908"/>
        <w:gridCol w:w="990"/>
        <w:gridCol w:w="2306"/>
      </w:tblGrid>
      <w:tr w:rsidR="002C5703" w:rsidRPr="007A5678" w14:paraId="2BD107FF" w14:textId="77777777" w:rsidTr="00CA6401">
        <w:trPr>
          <w:trHeight w:val="313"/>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75E92F25"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0DC28CE4" w14:textId="77777777" w:rsidR="00585761" w:rsidRPr="007A5678" w:rsidRDefault="00585761" w:rsidP="008E5F80">
            <w:pPr>
              <w:jc w:val="center"/>
              <w:rPr>
                <w:b/>
                <w:bCs/>
                <w:color w:val="000000"/>
                <w:sz w:val="22"/>
                <w:szCs w:val="22"/>
              </w:rPr>
            </w:pPr>
            <w:r w:rsidRPr="007A5678">
              <w:rPr>
                <w:b/>
                <w:bCs/>
                <w:color w:val="000000"/>
                <w:sz w:val="22"/>
                <w:szCs w:val="22"/>
              </w:rPr>
              <w:t>Respondents</w:t>
            </w:r>
          </w:p>
        </w:tc>
        <w:tc>
          <w:tcPr>
            <w:tcW w:w="1032" w:type="dxa"/>
            <w:tcBorders>
              <w:top w:val="single" w:sz="4" w:space="0" w:color="auto"/>
              <w:left w:val="nil"/>
              <w:bottom w:val="single" w:sz="4" w:space="0" w:color="auto"/>
              <w:right w:val="single" w:sz="4" w:space="0" w:color="auto"/>
            </w:tcBorders>
            <w:shd w:val="clear" w:color="000000" w:fill="C5D9F1"/>
            <w:vAlign w:val="bottom"/>
            <w:hideMark/>
          </w:tcPr>
          <w:p w14:paraId="7BA3B069" w14:textId="77777777" w:rsidR="00585761" w:rsidRPr="007A5678" w:rsidRDefault="00585761" w:rsidP="008E5F80">
            <w:pPr>
              <w:jc w:val="center"/>
              <w:rPr>
                <w:b/>
                <w:bCs/>
                <w:color w:val="000000"/>
                <w:sz w:val="22"/>
                <w:szCs w:val="22"/>
              </w:rPr>
            </w:pPr>
            <w:r w:rsidRPr="007A5678">
              <w:rPr>
                <w:b/>
                <w:bCs/>
                <w:color w:val="000000"/>
                <w:sz w:val="22"/>
                <w:szCs w:val="22"/>
              </w:rPr>
              <w:t>Hours per Case</w:t>
            </w:r>
          </w:p>
        </w:tc>
        <w:tc>
          <w:tcPr>
            <w:tcW w:w="913" w:type="dxa"/>
            <w:tcBorders>
              <w:top w:val="single" w:sz="4" w:space="0" w:color="auto"/>
              <w:left w:val="nil"/>
              <w:bottom w:val="single" w:sz="4" w:space="0" w:color="auto"/>
              <w:right w:val="single" w:sz="4" w:space="0" w:color="auto"/>
            </w:tcBorders>
            <w:shd w:val="clear" w:color="000000" w:fill="C5D9F1"/>
            <w:vAlign w:val="bottom"/>
            <w:hideMark/>
          </w:tcPr>
          <w:p w14:paraId="51B3A514" w14:textId="77777777" w:rsidR="00585761" w:rsidRPr="007A5678" w:rsidRDefault="00585761" w:rsidP="008E5F80">
            <w:pPr>
              <w:jc w:val="center"/>
              <w:rPr>
                <w:b/>
                <w:bCs/>
                <w:color w:val="000000"/>
                <w:sz w:val="22"/>
                <w:szCs w:val="22"/>
              </w:rPr>
            </w:pPr>
            <w:r w:rsidRPr="007A5678">
              <w:rPr>
                <w:b/>
                <w:bCs/>
                <w:color w:val="000000"/>
                <w:sz w:val="22"/>
                <w:szCs w:val="22"/>
              </w:rPr>
              <w:t>Sample</w:t>
            </w:r>
          </w:p>
        </w:tc>
        <w:tc>
          <w:tcPr>
            <w:tcW w:w="1329" w:type="dxa"/>
            <w:tcBorders>
              <w:top w:val="single" w:sz="4" w:space="0" w:color="auto"/>
              <w:left w:val="nil"/>
              <w:bottom w:val="single" w:sz="4" w:space="0" w:color="auto"/>
              <w:right w:val="single" w:sz="4" w:space="0" w:color="auto"/>
            </w:tcBorders>
            <w:shd w:val="clear" w:color="000000" w:fill="C5D9F1"/>
            <w:vAlign w:val="bottom"/>
            <w:hideMark/>
          </w:tcPr>
          <w:p w14:paraId="73D0D0B2" w14:textId="77777777"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908" w:type="dxa"/>
            <w:tcBorders>
              <w:top w:val="single" w:sz="4" w:space="0" w:color="auto"/>
              <w:left w:val="nil"/>
              <w:bottom w:val="single" w:sz="4" w:space="0" w:color="auto"/>
              <w:right w:val="single" w:sz="4" w:space="0" w:color="auto"/>
            </w:tcBorders>
            <w:shd w:val="clear" w:color="000000" w:fill="C5D9F1"/>
            <w:vAlign w:val="bottom"/>
            <w:hideMark/>
          </w:tcPr>
          <w:p w14:paraId="2CE3341A" w14:textId="5C5202CB" w:rsidR="00585761" w:rsidRPr="007A5678" w:rsidRDefault="00F654CE" w:rsidP="008E5F80">
            <w:pPr>
              <w:jc w:val="center"/>
              <w:rPr>
                <w:b/>
                <w:bCs/>
                <w:color w:val="000000"/>
                <w:sz w:val="22"/>
                <w:szCs w:val="22"/>
              </w:rPr>
            </w:pPr>
            <w:r>
              <w:rPr>
                <w:b/>
                <w:bCs/>
                <w:color w:val="000000"/>
                <w:sz w:val="22"/>
                <w:szCs w:val="22"/>
              </w:rPr>
              <w:t xml:space="preserve">Total </w:t>
            </w:r>
            <w:r w:rsidR="00585761" w:rsidRPr="007A5678">
              <w:rPr>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2352919A" w14:textId="77777777" w:rsidR="00585761" w:rsidRPr="007A5678" w:rsidRDefault="00585761" w:rsidP="008E5F80">
            <w:pPr>
              <w:jc w:val="center"/>
              <w:rPr>
                <w:b/>
                <w:bCs/>
                <w:color w:val="000000"/>
                <w:sz w:val="22"/>
                <w:szCs w:val="22"/>
              </w:rPr>
            </w:pPr>
            <w:r w:rsidRPr="007A5678">
              <w:rPr>
                <w:b/>
                <w:bCs/>
                <w:color w:val="000000"/>
                <w:sz w:val="22"/>
                <w:szCs w:val="22"/>
              </w:rPr>
              <w:t>Hourly Rate</w:t>
            </w:r>
          </w:p>
        </w:tc>
        <w:tc>
          <w:tcPr>
            <w:tcW w:w="2306" w:type="dxa"/>
            <w:tcBorders>
              <w:top w:val="single" w:sz="4" w:space="0" w:color="auto"/>
              <w:left w:val="nil"/>
              <w:bottom w:val="single" w:sz="4" w:space="0" w:color="auto"/>
              <w:right w:val="single" w:sz="4" w:space="0" w:color="auto"/>
            </w:tcBorders>
            <w:shd w:val="clear" w:color="000000" w:fill="C5D9F1"/>
            <w:vAlign w:val="bottom"/>
            <w:hideMark/>
          </w:tcPr>
          <w:p w14:paraId="31A897B7" w14:textId="7076E1E8"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Burden</w:t>
            </w:r>
          </w:p>
        </w:tc>
      </w:tr>
      <w:tr w:rsidR="00585761" w:rsidRPr="007A5678" w14:paraId="25A2D6D7" w14:textId="77777777" w:rsidTr="00CA6401">
        <w:trPr>
          <w:trHeight w:val="338"/>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14:paraId="0D2C842D" w14:textId="77777777" w:rsidR="00585761" w:rsidRPr="007A5678" w:rsidRDefault="00585761" w:rsidP="008E5F80">
            <w:pPr>
              <w:jc w:val="center"/>
              <w:rPr>
                <w:color w:val="000000"/>
                <w:sz w:val="22"/>
                <w:szCs w:val="22"/>
              </w:rPr>
            </w:pPr>
            <w:r w:rsidRPr="007A5678">
              <w:rPr>
                <w:color w:val="000000"/>
                <w:sz w:val="22"/>
                <w:szCs w:val="22"/>
              </w:rPr>
              <w:t>ASC-11</w:t>
            </w:r>
          </w:p>
        </w:tc>
        <w:tc>
          <w:tcPr>
            <w:tcW w:w="1415" w:type="dxa"/>
            <w:tcBorders>
              <w:top w:val="nil"/>
              <w:left w:val="nil"/>
              <w:bottom w:val="single" w:sz="4" w:space="0" w:color="auto"/>
              <w:right w:val="single" w:sz="4" w:space="0" w:color="auto"/>
            </w:tcBorders>
            <w:shd w:val="clear" w:color="auto" w:fill="auto"/>
            <w:noWrap/>
            <w:vAlign w:val="bottom"/>
            <w:hideMark/>
          </w:tcPr>
          <w:p w14:paraId="7FD77135" w14:textId="54EDDDBC" w:rsidR="00585761" w:rsidRPr="007A5678" w:rsidRDefault="00821448" w:rsidP="000A476A">
            <w:pPr>
              <w:jc w:val="right"/>
              <w:rPr>
                <w:color w:val="000000"/>
                <w:sz w:val="22"/>
                <w:szCs w:val="22"/>
              </w:rPr>
            </w:pPr>
            <w:r>
              <w:rPr>
                <w:color w:val="000000"/>
                <w:sz w:val="22"/>
                <w:szCs w:val="22"/>
              </w:rPr>
              <w:t>3937 X 0.20</w:t>
            </w:r>
          </w:p>
        </w:tc>
        <w:tc>
          <w:tcPr>
            <w:tcW w:w="1032" w:type="dxa"/>
            <w:tcBorders>
              <w:top w:val="nil"/>
              <w:left w:val="nil"/>
              <w:bottom w:val="single" w:sz="4" w:space="0" w:color="auto"/>
              <w:right w:val="single" w:sz="4" w:space="0" w:color="auto"/>
            </w:tcBorders>
            <w:shd w:val="clear" w:color="auto" w:fill="auto"/>
            <w:noWrap/>
            <w:vAlign w:val="bottom"/>
            <w:hideMark/>
          </w:tcPr>
          <w:p w14:paraId="071F0DAC" w14:textId="77777777" w:rsidR="00585761" w:rsidRPr="007A5678" w:rsidRDefault="00585761" w:rsidP="000A476A">
            <w:pPr>
              <w:jc w:val="right"/>
              <w:rPr>
                <w:color w:val="000000"/>
                <w:sz w:val="22"/>
                <w:szCs w:val="22"/>
              </w:rPr>
            </w:pPr>
            <w:r w:rsidRPr="007A5678">
              <w:rPr>
                <w:color w:val="000000"/>
                <w:sz w:val="22"/>
                <w:szCs w:val="22"/>
              </w:rPr>
              <w:t>0.25</w:t>
            </w:r>
          </w:p>
        </w:tc>
        <w:tc>
          <w:tcPr>
            <w:tcW w:w="913" w:type="dxa"/>
            <w:tcBorders>
              <w:top w:val="nil"/>
              <w:left w:val="nil"/>
              <w:bottom w:val="single" w:sz="4" w:space="0" w:color="auto"/>
              <w:right w:val="single" w:sz="4" w:space="0" w:color="auto"/>
            </w:tcBorders>
            <w:shd w:val="clear" w:color="auto" w:fill="auto"/>
            <w:noWrap/>
            <w:vAlign w:val="bottom"/>
            <w:hideMark/>
          </w:tcPr>
          <w:p w14:paraId="4D5C2612" w14:textId="77777777" w:rsidR="00585761" w:rsidRPr="007A5678" w:rsidRDefault="00585761" w:rsidP="000A476A">
            <w:pPr>
              <w:jc w:val="right"/>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hideMark/>
          </w:tcPr>
          <w:p w14:paraId="632D6F48" w14:textId="4411AB33" w:rsidR="00585761" w:rsidRPr="007A5678" w:rsidRDefault="006B5A7F" w:rsidP="000A476A">
            <w:pPr>
              <w:jc w:val="right"/>
              <w:rPr>
                <w:color w:val="000000"/>
                <w:sz w:val="22"/>
                <w:szCs w:val="22"/>
              </w:rPr>
            </w:pPr>
            <w:r>
              <w:rPr>
                <w:color w:val="000000"/>
                <w:sz w:val="22"/>
                <w:szCs w:val="22"/>
              </w:rPr>
              <w:t>49,606</w:t>
            </w:r>
          </w:p>
        </w:tc>
        <w:tc>
          <w:tcPr>
            <w:tcW w:w="908" w:type="dxa"/>
            <w:tcBorders>
              <w:top w:val="nil"/>
              <w:left w:val="nil"/>
              <w:bottom w:val="single" w:sz="4" w:space="0" w:color="auto"/>
              <w:right w:val="single" w:sz="4" w:space="0" w:color="auto"/>
            </w:tcBorders>
            <w:shd w:val="clear" w:color="auto" w:fill="auto"/>
            <w:noWrap/>
            <w:vAlign w:val="bottom"/>
            <w:hideMark/>
          </w:tcPr>
          <w:p w14:paraId="611308D4" w14:textId="37A5B892" w:rsidR="00585761" w:rsidRPr="007A5678" w:rsidRDefault="006B5A7F" w:rsidP="000A476A">
            <w:pPr>
              <w:jc w:val="right"/>
              <w:rPr>
                <w:color w:val="000000"/>
                <w:sz w:val="22"/>
                <w:szCs w:val="22"/>
              </w:rPr>
            </w:pPr>
            <w:r>
              <w:rPr>
                <w:color w:val="000000"/>
                <w:sz w:val="22"/>
                <w:szCs w:val="22"/>
              </w:rPr>
              <w:t>12,402</w:t>
            </w:r>
          </w:p>
        </w:tc>
        <w:tc>
          <w:tcPr>
            <w:tcW w:w="990" w:type="dxa"/>
            <w:tcBorders>
              <w:top w:val="nil"/>
              <w:left w:val="nil"/>
              <w:bottom w:val="single" w:sz="4" w:space="0" w:color="auto"/>
              <w:right w:val="single" w:sz="4" w:space="0" w:color="auto"/>
            </w:tcBorders>
            <w:shd w:val="clear" w:color="auto" w:fill="auto"/>
            <w:noWrap/>
            <w:vAlign w:val="bottom"/>
            <w:hideMark/>
          </w:tcPr>
          <w:p w14:paraId="32468788" w14:textId="48B61EF9" w:rsidR="00585761" w:rsidRPr="007A5678" w:rsidRDefault="00585761" w:rsidP="000A476A">
            <w:pPr>
              <w:jc w:val="right"/>
              <w:rPr>
                <w:color w:val="000000"/>
                <w:sz w:val="22"/>
                <w:szCs w:val="22"/>
              </w:rPr>
            </w:pPr>
            <w:r w:rsidRPr="007A5678">
              <w:rPr>
                <w:color w:val="000000"/>
                <w:sz w:val="22"/>
                <w:szCs w:val="22"/>
              </w:rPr>
              <w:t>$</w:t>
            </w:r>
            <w:r w:rsidR="00FE23D0">
              <w:rPr>
                <w:color w:val="000000"/>
                <w:sz w:val="22"/>
                <w:szCs w:val="22"/>
              </w:rPr>
              <w:t>38.80</w:t>
            </w:r>
          </w:p>
        </w:tc>
        <w:tc>
          <w:tcPr>
            <w:tcW w:w="2306" w:type="dxa"/>
            <w:tcBorders>
              <w:top w:val="nil"/>
              <w:left w:val="nil"/>
              <w:bottom w:val="single" w:sz="4" w:space="0" w:color="auto"/>
              <w:right w:val="single" w:sz="4" w:space="0" w:color="auto"/>
            </w:tcBorders>
            <w:shd w:val="clear" w:color="auto" w:fill="auto"/>
            <w:noWrap/>
            <w:vAlign w:val="bottom"/>
            <w:hideMark/>
          </w:tcPr>
          <w:p w14:paraId="56CA3011" w14:textId="44605E45" w:rsidR="00585761" w:rsidRPr="007A5678" w:rsidRDefault="00585761" w:rsidP="00CA6401">
            <w:pPr>
              <w:jc w:val="center"/>
              <w:rPr>
                <w:color w:val="000000"/>
                <w:sz w:val="22"/>
                <w:szCs w:val="22"/>
              </w:rPr>
            </w:pPr>
            <w:r w:rsidRPr="007A5678">
              <w:rPr>
                <w:color w:val="000000"/>
                <w:sz w:val="22"/>
                <w:szCs w:val="22"/>
              </w:rPr>
              <w:t>$</w:t>
            </w:r>
            <w:r w:rsidR="003164CD">
              <w:rPr>
                <w:color w:val="000000"/>
                <w:sz w:val="22"/>
                <w:szCs w:val="22"/>
              </w:rPr>
              <w:t>481,180</w:t>
            </w:r>
          </w:p>
        </w:tc>
      </w:tr>
    </w:tbl>
    <w:p w14:paraId="7318C7B3" w14:textId="77777777" w:rsidR="00585761" w:rsidRPr="007A5678" w:rsidRDefault="00585761" w:rsidP="00585761">
      <w:pPr>
        <w:rPr>
          <w:bCs/>
        </w:rPr>
      </w:pPr>
    </w:p>
    <w:p w14:paraId="6FDC96C5" w14:textId="49D73B1A" w:rsidR="00717013" w:rsidRPr="00C32600" w:rsidRDefault="00717013" w:rsidP="00C32600">
      <w:pPr>
        <w:rPr>
          <w:bCs/>
          <w:u w:val="single"/>
        </w:rPr>
      </w:pPr>
      <w:r w:rsidRPr="00C32600">
        <w:rPr>
          <w:bCs/>
          <w:u w:val="single"/>
        </w:rPr>
        <w:t>Estimated Burden for Survey-Based Measures</w:t>
      </w:r>
    </w:p>
    <w:p w14:paraId="5F8D1968" w14:textId="77777777" w:rsidR="00717013" w:rsidRDefault="00717013" w:rsidP="00AC1ACD">
      <w:pPr>
        <w:ind w:firstLine="720"/>
        <w:rPr>
          <w:bCs/>
        </w:rPr>
      </w:pPr>
    </w:p>
    <w:p w14:paraId="31A49C23" w14:textId="7C90F17C" w:rsidR="001F7119" w:rsidRPr="007A5678" w:rsidRDefault="001F7119" w:rsidP="00AC1ACD">
      <w:pPr>
        <w:ind w:firstLine="720"/>
        <w:rPr>
          <w:bCs/>
        </w:rPr>
      </w:pPr>
      <w:r w:rsidRPr="007A5678">
        <w:rPr>
          <w:bCs/>
        </w:rPr>
        <w:t xml:space="preserve">In the CY 2017 OPPS/ASC final rule, CMS </w:t>
      </w:r>
      <w:r w:rsidR="007149C3" w:rsidRPr="007A5678">
        <w:rPr>
          <w:bCs/>
        </w:rPr>
        <w:t>finalized</w:t>
      </w:r>
      <w:r w:rsidRPr="007A5678">
        <w:rPr>
          <w:bCs/>
        </w:rPr>
        <w:t xml:space="preserve"> </w:t>
      </w:r>
      <w:r w:rsidR="007149C3" w:rsidRPr="007A5678">
        <w:rPr>
          <w:bCs/>
        </w:rPr>
        <w:t>five survey-based</w:t>
      </w:r>
      <w:r w:rsidRPr="007A5678">
        <w:rPr>
          <w:bCs/>
        </w:rPr>
        <w:t xml:space="preserve"> measures</w:t>
      </w:r>
      <w:r w:rsidR="007149C3" w:rsidRPr="007A5678">
        <w:rPr>
          <w:bCs/>
        </w:rPr>
        <w:t xml:space="preserve">; ASC-15a: OAS CAHPS – About Facilities and Staff, ASC-15b: OAS CAHPS – Communication About Procedure, ASC-15c: OAS CAHPS – Preparation for Discharge and Recovery, ASC-15d: OAS CAHPS – Overall Rating of Facility, </w:t>
      </w:r>
      <w:r w:rsidR="00856718" w:rsidRPr="007A5678">
        <w:rPr>
          <w:bCs/>
        </w:rPr>
        <w:t xml:space="preserve">and </w:t>
      </w:r>
      <w:r w:rsidR="007149C3" w:rsidRPr="007A5678">
        <w:rPr>
          <w:bCs/>
        </w:rPr>
        <w:t>ASC-15e: OAS CAHPS – Recommendation of Facility in</w:t>
      </w:r>
      <w:r w:rsidRPr="007A5678">
        <w:rPr>
          <w:bCs/>
        </w:rPr>
        <w:t xml:space="preserve"> the ASCQR Program.</w:t>
      </w:r>
      <w:r w:rsidRPr="007A5678">
        <w:rPr>
          <w:rStyle w:val="FootnoteReference"/>
          <w:bCs/>
        </w:rPr>
        <w:footnoteReference w:id="5"/>
      </w:r>
      <w:r w:rsidRPr="007A5678">
        <w:rPr>
          <w:bCs/>
        </w:rPr>
        <w:t xml:space="preserve">  In the CY 2018 OPPS/ASC </w:t>
      </w:r>
      <w:r w:rsidR="007149C3" w:rsidRPr="007A5678">
        <w:rPr>
          <w:bCs/>
        </w:rPr>
        <w:t>final rule with comment period</w:t>
      </w:r>
      <w:r w:rsidRPr="007A5678">
        <w:rPr>
          <w:bCs/>
        </w:rPr>
        <w:t>, CMS delay</w:t>
      </w:r>
      <w:r w:rsidR="007149C3" w:rsidRPr="007A5678">
        <w:rPr>
          <w:bCs/>
        </w:rPr>
        <w:t>ed</w:t>
      </w:r>
      <w:r w:rsidRPr="007A5678">
        <w:rPr>
          <w:bCs/>
        </w:rPr>
        <w:t xml:space="preserve"> implementation of the five OAS </w:t>
      </w:r>
      <w:r w:rsidR="009E7C80" w:rsidRPr="007A5678">
        <w:rPr>
          <w:bCs/>
        </w:rPr>
        <w:t>CAHPS s</w:t>
      </w:r>
      <w:r w:rsidRPr="007A5678">
        <w:rPr>
          <w:bCs/>
        </w:rPr>
        <w:t>urvey-based measures until further action</w:t>
      </w:r>
      <w:r w:rsidR="007149C3" w:rsidRPr="007A5678">
        <w:rPr>
          <w:bCs/>
        </w:rPr>
        <w:t xml:space="preserve"> in rulemaking</w:t>
      </w:r>
      <w:r w:rsidRPr="007A5678">
        <w:rPr>
          <w:bCs/>
        </w:rPr>
        <w:t xml:space="preserve">.  The information collection requirements associated with measures ASC-15a –e are currently approved under OMB Control Number 0938-1240; for this reason, we are not providing an independent estimate of the burden associated with the OAS CAHPS Survey administration for the ASCQR Program. </w:t>
      </w:r>
    </w:p>
    <w:p w14:paraId="06C078A7" w14:textId="16A00D88" w:rsidR="00E75948" w:rsidRPr="007A5678" w:rsidRDefault="00E75948" w:rsidP="00E75948">
      <w:pPr>
        <w:rPr>
          <w:bCs/>
        </w:rPr>
      </w:pPr>
    </w:p>
    <w:p w14:paraId="18B216D1" w14:textId="400D6943" w:rsidR="00585761" w:rsidRPr="007A5678" w:rsidRDefault="00585761" w:rsidP="007E0F60">
      <w:pPr>
        <w:ind w:firstLine="720"/>
      </w:pPr>
      <w:r w:rsidRPr="007A5678">
        <w:t>The following table summarizes the</w:t>
      </w:r>
      <w:r w:rsidR="00907289">
        <w:t xml:space="preserve"> adjusted</w:t>
      </w:r>
      <w:r w:rsidRPr="007A5678">
        <w:t xml:space="preserve"> burden estimates for </w:t>
      </w:r>
      <w:r w:rsidR="00113AC6" w:rsidRPr="007A5678">
        <w:t>the CY 2020</w:t>
      </w:r>
      <w:r w:rsidR="0080761A" w:rsidRPr="007A5678">
        <w:t xml:space="preserve">, CY 2021, and CY 2022 </w:t>
      </w:r>
      <w:r w:rsidRPr="007A5678">
        <w:t>payment determination</w:t>
      </w:r>
      <w:r w:rsidR="0080761A" w:rsidRPr="007A5678">
        <w:t>s and subsequent years</w:t>
      </w:r>
      <w:r w:rsidRPr="007A5678">
        <w:t xml:space="preserve"> (note that the burden for all other measures</w:t>
      </w:r>
      <w:r w:rsidR="003D4C98" w:rsidRPr="007A5678">
        <w:t>; ASC-1, ASC-2, ASC-3, ASC-4, ASC-17, and ASC-18,</w:t>
      </w:r>
      <w:r w:rsidRPr="007A5678">
        <w:t xml:space="preserve"> is estimated to be nominal</w:t>
      </w:r>
      <w:r w:rsidR="003D4C98" w:rsidRPr="007A5678">
        <w:t xml:space="preserve"> </w:t>
      </w:r>
      <w:r w:rsidR="002854DE">
        <w:t>and do</w:t>
      </w:r>
      <w:r w:rsidR="008B6DF3">
        <w:t>es</w:t>
      </w:r>
      <w:r w:rsidR="002854DE">
        <w:t xml:space="preserve"> not influence burden estimates </w:t>
      </w:r>
      <w:r w:rsidR="003D4C98" w:rsidRPr="007A5678">
        <w:t>as described above</w:t>
      </w:r>
      <w:r w:rsidRPr="007A5678">
        <w:t>):</w:t>
      </w:r>
    </w:p>
    <w:p w14:paraId="0321FBEA" w14:textId="77777777" w:rsidR="00585761" w:rsidRPr="007A5678" w:rsidRDefault="00585761" w:rsidP="00585761"/>
    <w:tbl>
      <w:tblPr>
        <w:tblW w:w="6158" w:type="dxa"/>
        <w:tblInd w:w="113" w:type="dxa"/>
        <w:tblLook w:val="04A0" w:firstRow="1" w:lastRow="0" w:firstColumn="1" w:lastColumn="0" w:noHBand="0" w:noVBand="1"/>
      </w:tblPr>
      <w:tblGrid>
        <w:gridCol w:w="1039"/>
        <w:gridCol w:w="2627"/>
        <w:gridCol w:w="2492"/>
      </w:tblGrid>
      <w:tr w:rsidR="005A71AD" w:rsidRPr="007A5678" w14:paraId="46CD2CF2" w14:textId="77777777" w:rsidTr="005A71AD">
        <w:trPr>
          <w:trHeight w:val="251"/>
        </w:trPr>
        <w:tc>
          <w:tcPr>
            <w:tcW w:w="6158"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tcPr>
          <w:p w14:paraId="5018143C" w14:textId="5D8C1444" w:rsidR="005A71AD" w:rsidRPr="007A5678" w:rsidRDefault="00907289" w:rsidP="008E5F80">
            <w:pPr>
              <w:jc w:val="center"/>
              <w:rPr>
                <w:b/>
                <w:bCs/>
                <w:color w:val="000000"/>
                <w:sz w:val="22"/>
                <w:szCs w:val="22"/>
              </w:rPr>
            </w:pPr>
            <w:r>
              <w:rPr>
                <w:b/>
                <w:bCs/>
                <w:color w:val="000000"/>
                <w:sz w:val="22"/>
                <w:szCs w:val="22"/>
              </w:rPr>
              <w:t>Adjusted</w:t>
            </w:r>
            <w:r w:rsidR="005A71AD" w:rsidRPr="007A5678">
              <w:rPr>
                <w:b/>
                <w:bCs/>
                <w:color w:val="000000"/>
                <w:sz w:val="22"/>
                <w:szCs w:val="22"/>
              </w:rPr>
              <w:t xml:space="preserve"> Burden for CYs 202</w:t>
            </w:r>
            <w:r w:rsidR="00E9689E">
              <w:rPr>
                <w:b/>
                <w:bCs/>
                <w:color w:val="000000"/>
                <w:sz w:val="22"/>
                <w:szCs w:val="22"/>
              </w:rPr>
              <w:t>1 and</w:t>
            </w:r>
            <w:r w:rsidR="005A71AD" w:rsidRPr="007A5678">
              <w:rPr>
                <w:b/>
                <w:bCs/>
                <w:color w:val="000000"/>
                <w:sz w:val="22"/>
                <w:szCs w:val="22"/>
              </w:rPr>
              <w:t xml:space="preserve"> 20</w:t>
            </w:r>
            <w:r w:rsidR="00E9689E">
              <w:rPr>
                <w:b/>
                <w:bCs/>
                <w:color w:val="000000"/>
                <w:sz w:val="22"/>
                <w:szCs w:val="22"/>
              </w:rPr>
              <w:t>22</w:t>
            </w:r>
          </w:p>
        </w:tc>
      </w:tr>
      <w:tr w:rsidR="00585761" w:rsidRPr="007A5678" w14:paraId="1375DE30" w14:textId="77777777" w:rsidTr="005A71AD">
        <w:trPr>
          <w:trHeight w:val="251"/>
        </w:trPr>
        <w:tc>
          <w:tcPr>
            <w:tcW w:w="10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C9E506"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2627" w:type="dxa"/>
            <w:tcBorders>
              <w:top w:val="single" w:sz="4" w:space="0" w:color="auto"/>
              <w:left w:val="nil"/>
              <w:bottom w:val="single" w:sz="4" w:space="0" w:color="auto"/>
              <w:right w:val="single" w:sz="4" w:space="0" w:color="auto"/>
            </w:tcBorders>
            <w:shd w:val="clear" w:color="000000" w:fill="C5D9F1"/>
            <w:hideMark/>
          </w:tcPr>
          <w:p w14:paraId="6163E6AE" w14:textId="77777777" w:rsidR="00585761" w:rsidRPr="007A5678" w:rsidRDefault="00585761" w:rsidP="008E5F80">
            <w:pPr>
              <w:jc w:val="center"/>
              <w:rPr>
                <w:b/>
                <w:bCs/>
                <w:color w:val="000000"/>
                <w:sz w:val="22"/>
                <w:szCs w:val="22"/>
              </w:rPr>
            </w:pPr>
            <w:r w:rsidRPr="007A5678">
              <w:rPr>
                <w:b/>
                <w:bCs/>
                <w:color w:val="000000"/>
                <w:sz w:val="22"/>
                <w:szCs w:val="22"/>
              </w:rPr>
              <w:t>Hour Burden</w:t>
            </w:r>
          </w:p>
        </w:tc>
        <w:tc>
          <w:tcPr>
            <w:tcW w:w="2492" w:type="dxa"/>
            <w:tcBorders>
              <w:top w:val="single" w:sz="4" w:space="0" w:color="auto"/>
              <w:left w:val="nil"/>
              <w:bottom w:val="single" w:sz="4" w:space="0" w:color="auto"/>
              <w:right w:val="single" w:sz="4" w:space="0" w:color="auto"/>
            </w:tcBorders>
            <w:shd w:val="clear" w:color="000000" w:fill="C5D9F1"/>
          </w:tcPr>
          <w:p w14:paraId="50958756" w14:textId="50870489" w:rsidR="00585761" w:rsidRPr="007A5678" w:rsidRDefault="00C83FE0" w:rsidP="008E5F80">
            <w:pPr>
              <w:jc w:val="center"/>
              <w:rPr>
                <w:b/>
                <w:bCs/>
                <w:color w:val="000000"/>
                <w:sz w:val="22"/>
                <w:szCs w:val="22"/>
              </w:rPr>
            </w:pPr>
            <w:r>
              <w:rPr>
                <w:b/>
                <w:bCs/>
                <w:color w:val="000000"/>
                <w:sz w:val="22"/>
                <w:szCs w:val="22"/>
              </w:rPr>
              <w:t xml:space="preserve">Total </w:t>
            </w:r>
            <w:r w:rsidR="00585761" w:rsidRPr="007A5678">
              <w:rPr>
                <w:b/>
                <w:bCs/>
                <w:color w:val="000000"/>
                <w:sz w:val="22"/>
                <w:szCs w:val="22"/>
              </w:rPr>
              <w:t>Cost</w:t>
            </w:r>
          </w:p>
        </w:tc>
      </w:tr>
      <w:tr w:rsidR="00161A0B" w:rsidRPr="007A5678" w14:paraId="2F5852B9" w14:textId="77777777" w:rsidTr="00161A0B">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88A1F57" w14:textId="77777777" w:rsidR="00161A0B" w:rsidRPr="007A5678" w:rsidRDefault="00161A0B" w:rsidP="00161A0B">
            <w:pPr>
              <w:jc w:val="center"/>
              <w:rPr>
                <w:color w:val="000000"/>
                <w:sz w:val="22"/>
                <w:szCs w:val="22"/>
              </w:rPr>
            </w:pPr>
            <w:r w:rsidRPr="007A5678">
              <w:rPr>
                <w:color w:val="000000"/>
                <w:sz w:val="22"/>
                <w:szCs w:val="22"/>
              </w:rPr>
              <w:t>ASC-9</w:t>
            </w:r>
          </w:p>
        </w:tc>
        <w:tc>
          <w:tcPr>
            <w:tcW w:w="2627" w:type="dxa"/>
            <w:tcBorders>
              <w:top w:val="single" w:sz="4" w:space="0" w:color="auto"/>
              <w:left w:val="nil"/>
              <w:bottom w:val="single" w:sz="4" w:space="0" w:color="auto"/>
              <w:right w:val="single" w:sz="4" w:space="0" w:color="auto"/>
            </w:tcBorders>
          </w:tcPr>
          <w:p w14:paraId="35E10135" w14:textId="2B95EFD0" w:rsidR="00161A0B" w:rsidRPr="007A5678" w:rsidRDefault="00764A6A" w:rsidP="00161A0B">
            <w:pPr>
              <w:jc w:val="right"/>
              <w:rPr>
                <w:color w:val="000000"/>
                <w:sz w:val="22"/>
                <w:szCs w:val="22"/>
              </w:rPr>
            </w:pPr>
            <w:r>
              <w:rPr>
                <w:color w:val="000000"/>
                <w:sz w:val="22"/>
                <w:szCs w:val="22"/>
              </w:rPr>
              <w:t>62,665</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13F8155D" w14:textId="321DB782" w:rsidR="00161A0B" w:rsidRPr="007A5678" w:rsidRDefault="00C11E9B" w:rsidP="00161A0B">
            <w:pPr>
              <w:jc w:val="right"/>
              <w:rPr>
                <w:color w:val="000000"/>
                <w:sz w:val="22"/>
                <w:szCs w:val="22"/>
              </w:rPr>
            </w:pPr>
            <w:r>
              <w:rPr>
                <w:color w:val="000000"/>
                <w:sz w:val="22"/>
                <w:szCs w:val="22"/>
              </w:rPr>
              <w:t>$</w:t>
            </w:r>
            <w:r w:rsidR="007B0F0B">
              <w:rPr>
                <w:color w:val="000000"/>
                <w:sz w:val="22"/>
                <w:szCs w:val="22"/>
              </w:rPr>
              <w:t>2,</w:t>
            </w:r>
            <w:r w:rsidR="00C83FE0">
              <w:rPr>
                <w:color w:val="000000"/>
                <w:sz w:val="22"/>
                <w:szCs w:val="22"/>
              </w:rPr>
              <w:t>431,41</w:t>
            </w:r>
            <w:r w:rsidR="005E0DB3">
              <w:rPr>
                <w:color w:val="000000"/>
                <w:sz w:val="22"/>
                <w:szCs w:val="22"/>
              </w:rPr>
              <w:t>1</w:t>
            </w:r>
          </w:p>
        </w:tc>
      </w:tr>
      <w:tr w:rsidR="00161A0B" w:rsidRPr="007A5678" w14:paraId="647A908B" w14:textId="77777777" w:rsidTr="00161A0B">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1D6CBFB" w14:textId="77777777" w:rsidR="00161A0B" w:rsidRPr="007A5678" w:rsidRDefault="00161A0B" w:rsidP="00161A0B">
            <w:pPr>
              <w:jc w:val="center"/>
              <w:rPr>
                <w:color w:val="000000"/>
                <w:sz w:val="22"/>
                <w:szCs w:val="22"/>
              </w:rPr>
            </w:pPr>
            <w:r w:rsidRPr="007A5678">
              <w:rPr>
                <w:color w:val="000000"/>
                <w:sz w:val="22"/>
                <w:szCs w:val="22"/>
              </w:rPr>
              <w:t>ASC-11</w:t>
            </w:r>
          </w:p>
        </w:tc>
        <w:tc>
          <w:tcPr>
            <w:tcW w:w="2627" w:type="dxa"/>
            <w:tcBorders>
              <w:top w:val="single" w:sz="4" w:space="0" w:color="auto"/>
              <w:left w:val="nil"/>
              <w:bottom w:val="single" w:sz="4" w:space="0" w:color="auto"/>
              <w:right w:val="single" w:sz="4" w:space="0" w:color="auto"/>
            </w:tcBorders>
          </w:tcPr>
          <w:p w14:paraId="285C009A" w14:textId="3915D1DD" w:rsidR="00161A0B" w:rsidRPr="007A5678" w:rsidRDefault="00764A6A" w:rsidP="00161A0B">
            <w:pPr>
              <w:jc w:val="right"/>
              <w:rPr>
                <w:color w:val="000000"/>
                <w:sz w:val="22"/>
                <w:szCs w:val="22"/>
              </w:rPr>
            </w:pPr>
            <w:r>
              <w:rPr>
                <w:color w:val="000000"/>
                <w:sz w:val="22"/>
                <w:szCs w:val="22"/>
              </w:rPr>
              <w:t>12,533</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6C8FD210" w14:textId="1520EABF" w:rsidR="00161A0B" w:rsidRPr="007A5678" w:rsidRDefault="00C11E9B" w:rsidP="00161A0B">
            <w:pPr>
              <w:jc w:val="right"/>
              <w:rPr>
                <w:color w:val="000000"/>
                <w:sz w:val="22"/>
                <w:szCs w:val="22"/>
              </w:rPr>
            </w:pPr>
            <w:r>
              <w:rPr>
                <w:color w:val="000000"/>
                <w:sz w:val="22"/>
                <w:szCs w:val="22"/>
              </w:rPr>
              <w:t>$4</w:t>
            </w:r>
            <w:r w:rsidR="00C83FE0">
              <w:rPr>
                <w:color w:val="000000"/>
                <w:sz w:val="22"/>
                <w:szCs w:val="22"/>
              </w:rPr>
              <w:t>86,282</w:t>
            </w:r>
          </w:p>
        </w:tc>
      </w:tr>
      <w:tr w:rsidR="00C11E9B" w:rsidRPr="007A5678" w14:paraId="2625F55F"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660F56AE" w14:textId="02ABFCEB" w:rsidR="00C11E9B" w:rsidRPr="007A5678" w:rsidRDefault="00C11E9B" w:rsidP="00C11E9B">
            <w:pPr>
              <w:jc w:val="center"/>
              <w:rPr>
                <w:color w:val="000000"/>
                <w:sz w:val="22"/>
                <w:szCs w:val="22"/>
              </w:rPr>
            </w:pPr>
            <w:r w:rsidRPr="007A5678">
              <w:rPr>
                <w:color w:val="000000"/>
                <w:sz w:val="22"/>
                <w:szCs w:val="22"/>
              </w:rPr>
              <w:t>ASC-13</w:t>
            </w:r>
          </w:p>
        </w:tc>
        <w:tc>
          <w:tcPr>
            <w:tcW w:w="2627" w:type="dxa"/>
            <w:tcBorders>
              <w:top w:val="single" w:sz="4" w:space="0" w:color="auto"/>
              <w:left w:val="nil"/>
              <w:bottom w:val="single" w:sz="4" w:space="0" w:color="auto"/>
              <w:right w:val="single" w:sz="4" w:space="0" w:color="auto"/>
            </w:tcBorders>
          </w:tcPr>
          <w:p w14:paraId="757D372F" w14:textId="175218CD" w:rsidR="00C11E9B" w:rsidRPr="007A5678" w:rsidRDefault="00764A6A" w:rsidP="00C11E9B">
            <w:pPr>
              <w:jc w:val="right"/>
              <w:rPr>
                <w:color w:val="000000"/>
                <w:sz w:val="22"/>
                <w:szCs w:val="22"/>
              </w:rPr>
            </w:pPr>
            <w:r>
              <w:rPr>
                <w:color w:val="000000"/>
                <w:sz w:val="22"/>
                <w:szCs w:val="22"/>
              </w:rPr>
              <w:t>62,665</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FBB0E71" w14:textId="438E346F" w:rsidR="00C11E9B" w:rsidRPr="007A5678" w:rsidRDefault="00C11E9B" w:rsidP="00C11E9B">
            <w:pPr>
              <w:jc w:val="right"/>
              <w:rPr>
                <w:color w:val="000000"/>
                <w:sz w:val="22"/>
                <w:szCs w:val="22"/>
              </w:rPr>
            </w:pPr>
            <w:r>
              <w:rPr>
                <w:color w:val="000000"/>
                <w:sz w:val="22"/>
                <w:szCs w:val="22"/>
              </w:rPr>
              <w:t>$2,</w:t>
            </w:r>
            <w:r w:rsidR="00C83FE0">
              <w:t xml:space="preserve"> </w:t>
            </w:r>
            <w:r w:rsidR="00C83FE0" w:rsidRPr="00C83FE0">
              <w:rPr>
                <w:color w:val="000000"/>
                <w:sz w:val="22"/>
                <w:szCs w:val="22"/>
              </w:rPr>
              <w:t>431,41</w:t>
            </w:r>
            <w:r w:rsidR="005E0DB3">
              <w:rPr>
                <w:color w:val="000000"/>
                <w:sz w:val="22"/>
                <w:szCs w:val="22"/>
              </w:rPr>
              <w:t>1</w:t>
            </w:r>
          </w:p>
        </w:tc>
      </w:tr>
      <w:tr w:rsidR="00C11E9B" w:rsidRPr="007A5678" w14:paraId="68B88E52"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0541E5F0" w14:textId="5472916F" w:rsidR="00C11E9B" w:rsidRPr="007A5678" w:rsidRDefault="00C11E9B" w:rsidP="00C11E9B">
            <w:pPr>
              <w:jc w:val="center"/>
              <w:rPr>
                <w:color w:val="000000"/>
                <w:sz w:val="22"/>
                <w:szCs w:val="22"/>
              </w:rPr>
            </w:pPr>
            <w:r w:rsidRPr="007A5678">
              <w:rPr>
                <w:color w:val="000000"/>
                <w:sz w:val="22"/>
                <w:szCs w:val="22"/>
              </w:rPr>
              <w:t>ASC-14</w:t>
            </w:r>
          </w:p>
        </w:tc>
        <w:tc>
          <w:tcPr>
            <w:tcW w:w="2627" w:type="dxa"/>
            <w:tcBorders>
              <w:top w:val="single" w:sz="4" w:space="0" w:color="auto"/>
              <w:left w:val="nil"/>
              <w:bottom w:val="single" w:sz="4" w:space="0" w:color="auto"/>
              <w:right w:val="single" w:sz="4" w:space="0" w:color="auto"/>
            </w:tcBorders>
          </w:tcPr>
          <w:p w14:paraId="4C1EDF1C" w14:textId="26C92D9D" w:rsidR="00C11E9B" w:rsidRPr="007A5678" w:rsidRDefault="00764A6A" w:rsidP="00C11E9B">
            <w:pPr>
              <w:jc w:val="right"/>
              <w:rPr>
                <w:color w:val="000000"/>
                <w:sz w:val="22"/>
                <w:szCs w:val="22"/>
              </w:rPr>
            </w:pPr>
            <w:r>
              <w:rPr>
                <w:color w:val="000000"/>
                <w:sz w:val="22"/>
                <w:szCs w:val="22"/>
              </w:rPr>
              <w:t>62,665</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762147B" w14:textId="0EE7B3F5" w:rsidR="00C11E9B" w:rsidRPr="007A5678" w:rsidRDefault="00C11E9B" w:rsidP="00C11E9B">
            <w:pPr>
              <w:jc w:val="right"/>
              <w:rPr>
                <w:color w:val="000000"/>
                <w:sz w:val="22"/>
                <w:szCs w:val="22"/>
              </w:rPr>
            </w:pPr>
            <w:r>
              <w:rPr>
                <w:color w:val="000000"/>
                <w:sz w:val="22"/>
                <w:szCs w:val="22"/>
              </w:rPr>
              <w:t>$2,</w:t>
            </w:r>
            <w:r w:rsidR="00C83FE0">
              <w:rPr>
                <w:color w:val="000000"/>
                <w:sz w:val="22"/>
                <w:szCs w:val="22"/>
              </w:rPr>
              <w:t xml:space="preserve"> 431,41</w:t>
            </w:r>
            <w:r w:rsidR="005E0DB3">
              <w:rPr>
                <w:color w:val="000000"/>
                <w:sz w:val="22"/>
                <w:szCs w:val="22"/>
              </w:rPr>
              <w:t>1</w:t>
            </w:r>
          </w:p>
        </w:tc>
      </w:tr>
      <w:tr w:rsidR="00C11E9B" w:rsidRPr="00D72F60" w14:paraId="0B3A9731" w14:textId="77777777" w:rsidTr="00E81FC2">
        <w:trPr>
          <w:trHeight w:val="290"/>
        </w:trPr>
        <w:tc>
          <w:tcPr>
            <w:tcW w:w="1039" w:type="dxa"/>
            <w:tcBorders>
              <w:top w:val="nil"/>
              <w:left w:val="single" w:sz="4" w:space="0" w:color="auto"/>
              <w:bottom w:val="single" w:sz="4" w:space="0" w:color="auto"/>
              <w:right w:val="single" w:sz="4" w:space="0" w:color="auto"/>
            </w:tcBorders>
            <w:shd w:val="clear" w:color="000000" w:fill="BFBFBF"/>
            <w:noWrap/>
            <w:vAlign w:val="bottom"/>
            <w:hideMark/>
          </w:tcPr>
          <w:p w14:paraId="4D081184" w14:textId="77777777" w:rsidR="00C11E9B" w:rsidRPr="007A5678" w:rsidRDefault="00C11E9B" w:rsidP="00C11E9B">
            <w:pPr>
              <w:jc w:val="center"/>
              <w:rPr>
                <w:b/>
                <w:bCs/>
                <w:color w:val="000000"/>
                <w:sz w:val="22"/>
                <w:szCs w:val="22"/>
              </w:rPr>
            </w:pPr>
            <w:r w:rsidRPr="007A5678">
              <w:rPr>
                <w:b/>
                <w:bCs/>
                <w:color w:val="000000"/>
                <w:sz w:val="22"/>
                <w:szCs w:val="22"/>
              </w:rPr>
              <w:t>Total</w:t>
            </w:r>
          </w:p>
        </w:tc>
        <w:tc>
          <w:tcPr>
            <w:tcW w:w="2627" w:type="dxa"/>
            <w:tcBorders>
              <w:top w:val="single" w:sz="4" w:space="0" w:color="auto"/>
              <w:left w:val="nil"/>
              <w:bottom w:val="single" w:sz="4" w:space="0" w:color="auto"/>
              <w:right w:val="single" w:sz="4" w:space="0" w:color="auto"/>
            </w:tcBorders>
            <w:shd w:val="clear" w:color="000000" w:fill="BFBFBF"/>
          </w:tcPr>
          <w:p w14:paraId="4994D9CE" w14:textId="69EF8243" w:rsidR="00C11E9B" w:rsidRPr="007A5678" w:rsidRDefault="00764A6A" w:rsidP="00C11E9B">
            <w:pPr>
              <w:jc w:val="right"/>
              <w:rPr>
                <w:b/>
                <w:bCs/>
                <w:color w:val="000000"/>
                <w:sz w:val="22"/>
                <w:szCs w:val="22"/>
              </w:rPr>
            </w:pPr>
            <w:r>
              <w:rPr>
                <w:b/>
                <w:bCs/>
                <w:color w:val="000000"/>
                <w:sz w:val="22"/>
                <w:szCs w:val="22"/>
              </w:rPr>
              <w:t>200,528</w:t>
            </w:r>
          </w:p>
        </w:tc>
        <w:tc>
          <w:tcPr>
            <w:tcW w:w="2492" w:type="dxa"/>
            <w:tcBorders>
              <w:top w:val="nil"/>
              <w:left w:val="single" w:sz="4" w:space="0" w:color="auto"/>
              <w:bottom w:val="single" w:sz="4" w:space="0" w:color="auto"/>
              <w:right w:val="single" w:sz="4" w:space="0" w:color="auto"/>
            </w:tcBorders>
            <w:shd w:val="clear" w:color="000000" w:fill="BFBFBF"/>
            <w:noWrap/>
            <w:vAlign w:val="bottom"/>
          </w:tcPr>
          <w:p w14:paraId="6E74A068" w14:textId="24653063" w:rsidR="00C11E9B" w:rsidRPr="00D72F60" w:rsidRDefault="00C11E9B" w:rsidP="00C11E9B">
            <w:pPr>
              <w:jc w:val="right"/>
              <w:rPr>
                <w:b/>
                <w:bCs/>
                <w:color w:val="000000"/>
                <w:sz w:val="22"/>
                <w:szCs w:val="22"/>
              </w:rPr>
            </w:pPr>
            <w:r>
              <w:rPr>
                <w:b/>
                <w:bCs/>
                <w:color w:val="000000"/>
                <w:sz w:val="22"/>
                <w:szCs w:val="22"/>
              </w:rPr>
              <w:t>$7,</w:t>
            </w:r>
            <w:r w:rsidR="001D33EE">
              <w:rPr>
                <w:b/>
                <w:bCs/>
                <w:color w:val="000000"/>
                <w:sz w:val="22"/>
                <w:szCs w:val="22"/>
              </w:rPr>
              <w:t>780,51</w:t>
            </w:r>
            <w:r w:rsidR="005E0DB3">
              <w:rPr>
                <w:b/>
                <w:bCs/>
                <w:color w:val="000000"/>
                <w:sz w:val="22"/>
                <w:szCs w:val="22"/>
              </w:rPr>
              <w:t>5</w:t>
            </w:r>
          </w:p>
        </w:tc>
      </w:tr>
    </w:tbl>
    <w:p w14:paraId="56CBD6B1" w14:textId="77777777" w:rsidR="001B0650" w:rsidRPr="007A5678" w:rsidRDefault="001B0650">
      <w:pPr>
        <w:rPr>
          <w:b/>
          <w:u w:val="single"/>
        </w:rPr>
      </w:pPr>
    </w:p>
    <w:p w14:paraId="04B5D4BB" w14:textId="21058808" w:rsidR="0064378D" w:rsidRPr="007A5678" w:rsidRDefault="00585761" w:rsidP="00F33552">
      <w:pPr>
        <w:rPr>
          <w:b/>
        </w:rPr>
      </w:pPr>
      <w:r w:rsidRPr="007A5678">
        <w:rPr>
          <w:b/>
        </w:rPr>
        <w:t>b</w:t>
      </w:r>
      <w:r w:rsidR="005804AA" w:rsidRPr="007A5678">
        <w:rPr>
          <w:b/>
        </w:rPr>
        <w:t>. CY 202</w:t>
      </w:r>
      <w:r w:rsidR="00EA36CA">
        <w:rPr>
          <w:b/>
        </w:rPr>
        <w:t xml:space="preserve">4 </w:t>
      </w:r>
      <w:r w:rsidR="0064378D" w:rsidRPr="007A5678">
        <w:rPr>
          <w:b/>
        </w:rPr>
        <w:t>Payment Determination</w:t>
      </w:r>
      <w:r w:rsidR="004B4CB0" w:rsidRPr="007A5678">
        <w:rPr>
          <w:b/>
        </w:rPr>
        <w:t>s</w:t>
      </w:r>
      <w:r w:rsidR="005804AA" w:rsidRPr="007A5678">
        <w:rPr>
          <w:b/>
        </w:rPr>
        <w:t xml:space="preserve"> and Subsequent Years:</w:t>
      </w:r>
      <w:r w:rsidR="00513A67" w:rsidRPr="007A5678">
        <w:rPr>
          <w:b/>
        </w:rPr>
        <w:t xml:space="preserve"> Measure Proposals</w:t>
      </w:r>
    </w:p>
    <w:p w14:paraId="53AA3059" w14:textId="77777777" w:rsidR="00F94F39" w:rsidRPr="007A5678" w:rsidRDefault="00F94F39" w:rsidP="00F33552"/>
    <w:p w14:paraId="0379CA01" w14:textId="2761ABDF" w:rsidR="00513A67" w:rsidRPr="007A5678" w:rsidRDefault="00513A67" w:rsidP="0038405E">
      <w:pPr>
        <w:ind w:firstLine="720"/>
      </w:pPr>
      <w:r w:rsidRPr="007A5678">
        <w:t>The section below detail</w:t>
      </w:r>
      <w:r w:rsidR="00EA36CA">
        <w:t>s</w:t>
      </w:r>
      <w:r w:rsidRPr="007A5678">
        <w:t xml:space="preserve"> both </w:t>
      </w:r>
      <w:r w:rsidR="007B092F">
        <w:t>the</w:t>
      </w:r>
      <w:r w:rsidR="006D49C9">
        <w:t xml:space="preserve"> </w:t>
      </w:r>
      <w:r w:rsidR="00EA36CA">
        <w:t xml:space="preserve">proposed </w:t>
      </w:r>
      <w:r w:rsidRPr="007A5678">
        <w:t>changes to the ASCQR Program measure set and reporting requirements.</w:t>
      </w:r>
    </w:p>
    <w:p w14:paraId="4D2F800C" w14:textId="19FA14A0" w:rsidR="0080569A" w:rsidRPr="007A5678" w:rsidRDefault="0080569A" w:rsidP="00F33552"/>
    <w:p w14:paraId="17FFD6E4" w14:textId="77777777" w:rsidR="007F0494" w:rsidRPr="007A5678" w:rsidRDefault="007F0494"/>
    <w:p w14:paraId="1804BB86" w14:textId="321B7AA1" w:rsidR="0064378D" w:rsidRPr="007A5678" w:rsidRDefault="00513A67">
      <w:pPr>
        <w:rPr>
          <w:b/>
        </w:rPr>
      </w:pPr>
      <w:r w:rsidRPr="007A5678">
        <w:rPr>
          <w:b/>
        </w:rPr>
        <w:t>i</w:t>
      </w:r>
      <w:r w:rsidR="00330A7F" w:rsidRPr="007A5678">
        <w:rPr>
          <w:b/>
        </w:rPr>
        <w:t xml:space="preserve">. </w:t>
      </w:r>
      <w:r w:rsidR="00BB31A0">
        <w:rPr>
          <w:b/>
        </w:rPr>
        <w:t xml:space="preserve"> </w:t>
      </w:r>
      <w:r w:rsidR="00330A7F" w:rsidRPr="007A5678">
        <w:rPr>
          <w:b/>
        </w:rPr>
        <w:t>CY 202</w:t>
      </w:r>
      <w:r w:rsidR="00E9689E">
        <w:rPr>
          <w:b/>
        </w:rPr>
        <w:t>4</w:t>
      </w:r>
      <w:r w:rsidR="0064378D" w:rsidRPr="007A5678">
        <w:rPr>
          <w:b/>
        </w:rPr>
        <w:t xml:space="preserve"> Payment Determination</w:t>
      </w:r>
      <w:r w:rsidR="006226BD">
        <w:rPr>
          <w:b/>
        </w:rPr>
        <w:t xml:space="preserve"> and Subsequent Years</w:t>
      </w:r>
    </w:p>
    <w:p w14:paraId="1B017EDA" w14:textId="37732C57" w:rsidR="001D6A91" w:rsidRPr="007A5678" w:rsidRDefault="001D6A91" w:rsidP="009E3F4F">
      <w:pPr>
        <w:rPr>
          <w:bCs/>
        </w:rPr>
      </w:pPr>
    </w:p>
    <w:p w14:paraId="060D2797" w14:textId="406125F0" w:rsidR="009B36C1" w:rsidRPr="007A5678" w:rsidRDefault="000E00BF" w:rsidP="009B36C1">
      <w:pPr>
        <w:ind w:firstLine="720"/>
        <w:rPr>
          <w:bCs/>
        </w:rPr>
      </w:pPr>
      <w:r w:rsidRPr="007A5678">
        <w:t>In the 20</w:t>
      </w:r>
      <w:r w:rsidR="00E81FC2">
        <w:t>20</w:t>
      </w:r>
      <w:r w:rsidRPr="007A5678">
        <w:t xml:space="preserve"> OPPS/ASC </w:t>
      </w:r>
      <w:r w:rsidR="00E81FC2">
        <w:t>proposed</w:t>
      </w:r>
      <w:r w:rsidRPr="007A5678">
        <w:t xml:space="preserve"> rule, we </w:t>
      </w:r>
      <w:r w:rsidR="00E81FC2">
        <w:t xml:space="preserve">are proposing to adopt one claims-based measure, </w:t>
      </w:r>
      <w:r w:rsidR="00A223B7">
        <w:t>ASC:19:</w:t>
      </w:r>
      <w:r w:rsidR="009B36C1" w:rsidRPr="007A5678">
        <w:t xml:space="preserve"> </w:t>
      </w:r>
      <w:r w:rsidR="00A223B7" w:rsidRPr="00625335">
        <w:t>Facility-Level 7-Day Hospital Visits after General Surgery Procedures Performed at Ambulatory Surgical Centers</w:t>
      </w:r>
      <w:r w:rsidR="00A223B7">
        <w:t>.</w:t>
      </w:r>
      <w:r w:rsidR="009B36C1" w:rsidRPr="007A5678">
        <w:t xml:space="preserve"> Because </w:t>
      </w:r>
      <w:r w:rsidR="009B36C1" w:rsidRPr="007A5678">
        <w:rPr>
          <w:bCs/>
        </w:rPr>
        <w:t>ASC-1</w:t>
      </w:r>
      <w:r w:rsidR="00E81FC2">
        <w:rPr>
          <w:bCs/>
        </w:rPr>
        <w:t>9</w:t>
      </w:r>
      <w:r w:rsidR="009B36C1" w:rsidRPr="007A5678">
        <w:rPr>
          <w:bCs/>
        </w:rPr>
        <w:t xml:space="preserve"> </w:t>
      </w:r>
      <w:r w:rsidR="00E81FC2">
        <w:rPr>
          <w:bCs/>
        </w:rPr>
        <w:t>is a</w:t>
      </w:r>
      <w:r w:rsidR="009B36C1" w:rsidRPr="007A5678">
        <w:rPr>
          <w:bCs/>
        </w:rPr>
        <w:t xml:space="preserve"> claims-based measure that </w:t>
      </w:r>
      <w:r w:rsidR="00E81FC2">
        <w:rPr>
          <w:bCs/>
        </w:rPr>
        <w:t>is</w:t>
      </w:r>
      <w:r w:rsidR="009B36C1" w:rsidRPr="007A5678">
        <w:rPr>
          <w:bCs/>
        </w:rPr>
        <w:t xml:space="preserve"> calculated by CMS, we estimate that any burden would be nominal for the CY 20</w:t>
      </w:r>
      <w:r w:rsidR="00E81FC2">
        <w:rPr>
          <w:bCs/>
        </w:rPr>
        <w:t>24</w:t>
      </w:r>
      <w:r w:rsidR="009B36C1" w:rsidRPr="007A5678">
        <w:rPr>
          <w:bCs/>
        </w:rPr>
        <w:t xml:space="preserve"> payment determination and subsequent years. </w:t>
      </w:r>
    </w:p>
    <w:p w14:paraId="40884BEE" w14:textId="02193DD2" w:rsidR="000E00BF" w:rsidRPr="007A5678" w:rsidRDefault="000E00BF" w:rsidP="004856F4">
      <w:pPr>
        <w:ind w:firstLine="720"/>
      </w:pPr>
      <w:r w:rsidRPr="007A5678">
        <w:t xml:space="preserve"> </w:t>
      </w:r>
    </w:p>
    <w:p w14:paraId="61D2D3A6" w14:textId="187D7247" w:rsidR="004251E1" w:rsidRDefault="004251E1" w:rsidP="00D03080">
      <w:pPr>
        <w:ind w:firstLine="720"/>
      </w:pPr>
      <w:r w:rsidRPr="007A5678">
        <w:t xml:space="preserve">The following table summarizes the </w:t>
      </w:r>
      <w:r w:rsidR="00DE4930" w:rsidRPr="007A5678">
        <w:t xml:space="preserve">estimated </w:t>
      </w:r>
      <w:r w:rsidRPr="007A5678">
        <w:t xml:space="preserve">total burden for measure data collection and submission for the ASCQR Program for </w:t>
      </w:r>
      <w:r w:rsidR="009B36C1" w:rsidRPr="007A5678">
        <w:t>the CY 202</w:t>
      </w:r>
      <w:r w:rsidR="00E81FC2">
        <w:t>4</w:t>
      </w:r>
      <w:r w:rsidRPr="007A5678">
        <w:t xml:space="preserve"> payment determination (note that the burden for all other measures is estimated to be nominal):</w:t>
      </w:r>
    </w:p>
    <w:p w14:paraId="2F6B7327" w14:textId="77777777" w:rsidR="004D2B0E" w:rsidRPr="007A5678" w:rsidRDefault="004D2B0E" w:rsidP="00D03080">
      <w:pPr>
        <w:ind w:firstLine="720"/>
      </w:pPr>
    </w:p>
    <w:tbl>
      <w:tblPr>
        <w:tblW w:w="5255" w:type="dxa"/>
        <w:tblInd w:w="113" w:type="dxa"/>
        <w:tblLook w:val="04A0" w:firstRow="1" w:lastRow="0" w:firstColumn="1" w:lastColumn="0" w:noHBand="0" w:noVBand="1"/>
      </w:tblPr>
      <w:tblGrid>
        <w:gridCol w:w="1039"/>
        <w:gridCol w:w="2047"/>
        <w:gridCol w:w="2169"/>
      </w:tblGrid>
      <w:tr w:rsidR="004D2B0E" w:rsidRPr="007A5678" w14:paraId="569A2A72" w14:textId="77777777" w:rsidTr="00416CDF">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358895A" w14:textId="4F3A0225" w:rsidR="004D2B0E" w:rsidRPr="007A5678" w:rsidRDefault="00E81FC2" w:rsidP="00416CDF">
            <w:pPr>
              <w:jc w:val="center"/>
              <w:rPr>
                <w:b/>
                <w:bCs/>
                <w:color w:val="000000"/>
                <w:sz w:val="22"/>
                <w:szCs w:val="22"/>
              </w:rPr>
            </w:pPr>
            <w:r>
              <w:rPr>
                <w:b/>
                <w:bCs/>
                <w:color w:val="000000"/>
                <w:sz w:val="22"/>
                <w:szCs w:val="22"/>
              </w:rPr>
              <w:t>Proposed</w:t>
            </w:r>
            <w:r w:rsidR="004D2B0E">
              <w:rPr>
                <w:b/>
                <w:bCs/>
                <w:color w:val="000000"/>
                <w:sz w:val="22"/>
                <w:szCs w:val="22"/>
              </w:rPr>
              <w:t xml:space="preserve"> Burden, CY 202</w:t>
            </w:r>
            <w:r>
              <w:rPr>
                <w:b/>
                <w:bCs/>
                <w:color w:val="000000"/>
                <w:sz w:val="22"/>
                <w:szCs w:val="22"/>
              </w:rPr>
              <w:t>4</w:t>
            </w:r>
            <w:r w:rsidR="004D2B0E" w:rsidRPr="007A5678">
              <w:rPr>
                <w:b/>
                <w:bCs/>
                <w:color w:val="000000"/>
                <w:sz w:val="22"/>
                <w:szCs w:val="22"/>
              </w:rPr>
              <w:t xml:space="preserve"> Payment Determination</w:t>
            </w:r>
          </w:p>
        </w:tc>
      </w:tr>
      <w:tr w:rsidR="004D2B0E" w:rsidRPr="007A5678" w14:paraId="09E052FB" w14:textId="77777777" w:rsidTr="00416CDF">
        <w:trPr>
          <w:trHeight w:val="251"/>
        </w:trPr>
        <w:tc>
          <w:tcPr>
            <w:tcW w:w="103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35B2EB4" w14:textId="77777777" w:rsidR="004D2B0E" w:rsidRPr="007A5678" w:rsidRDefault="004D2B0E" w:rsidP="00416CDF">
            <w:pPr>
              <w:jc w:val="center"/>
              <w:rPr>
                <w:b/>
                <w:bCs/>
                <w:color w:val="000000"/>
                <w:sz w:val="22"/>
                <w:szCs w:val="22"/>
              </w:rPr>
            </w:pPr>
            <w:r w:rsidRPr="007A5678">
              <w:rPr>
                <w:b/>
                <w:bCs/>
                <w:color w:val="000000"/>
                <w:sz w:val="22"/>
                <w:szCs w:val="22"/>
              </w:rPr>
              <w:t>Measure</w:t>
            </w:r>
          </w:p>
        </w:tc>
        <w:tc>
          <w:tcPr>
            <w:tcW w:w="2047" w:type="dxa"/>
            <w:tcBorders>
              <w:top w:val="single" w:sz="4" w:space="0" w:color="auto"/>
              <w:left w:val="nil"/>
              <w:bottom w:val="single" w:sz="4" w:space="0" w:color="auto"/>
              <w:right w:val="single" w:sz="4" w:space="0" w:color="auto"/>
            </w:tcBorders>
            <w:shd w:val="clear" w:color="auto" w:fill="BDD6EE" w:themeFill="accent1" w:themeFillTint="66"/>
            <w:hideMark/>
          </w:tcPr>
          <w:p w14:paraId="0C1BA0B0" w14:textId="77777777" w:rsidR="004D2B0E" w:rsidRPr="007A5678" w:rsidRDefault="004D2B0E" w:rsidP="00416CDF">
            <w:pPr>
              <w:jc w:val="center"/>
              <w:rPr>
                <w:b/>
                <w:bCs/>
                <w:color w:val="000000"/>
                <w:sz w:val="22"/>
                <w:szCs w:val="22"/>
              </w:rPr>
            </w:pPr>
            <w:r w:rsidRPr="007A5678">
              <w:rPr>
                <w:b/>
                <w:bCs/>
                <w:color w:val="000000"/>
                <w:sz w:val="22"/>
                <w:szCs w:val="22"/>
              </w:rPr>
              <w:t>Hour Burden</w:t>
            </w:r>
          </w:p>
        </w:tc>
        <w:tc>
          <w:tcPr>
            <w:tcW w:w="2169" w:type="dxa"/>
            <w:tcBorders>
              <w:top w:val="single" w:sz="4" w:space="0" w:color="auto"/>
              <w:left w:val="nil"/>
              <w:bottom w:val="single" w:sz="4" w:space="0" w:color="auto"/>
              <w:right w:val="single" w:sz="4" w:space="0" w:color="auto"/>
            </w:tcBorders>
            <w:shd w:val="clear" w:color="auto" w:fill="BDD6EE" w:themeFill="accent1" w:themeFillTint="66"/>
          </w:tcPr>
          <w:p w14:paraId="1AF025A1" w14:textId="3A17ADAF" w:rsidR="004D2B0E" w:rsidRPr="007A5678" w:rsidRDefault="00E81FC2" w:rsidP="00416CDF">
            <w:pPr>
              <w:jc w:val="center"/>
              <w:rPr>
                <w:b/>
                <w:bCs/>
                <w:color w:val="000000"/>
                <w:sz w:val="22"/>
                <w:szCs w:val="22"/>
              </w:rPr>
            </w:pPr>
            <w:r>
              <w:rPr>
                <w:b/>
                <w:bCs/>
                <w:color w:val="000000"/>
                <w:sz w:val="22"/>
                <w:szCs w:val="22"/>
              </w:rPr>
              <w:t>Dollar Burden</w:t>
            </w:r>
          </w:p>
        </w:tc>
      </w:tr>
      <w:tr w:rsidR="00AB7EC7" w:rsidRPr="007A5678" w14:paraId="06094F6E"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DDC1137" w14:textId="77777777" w:rsidR="00AB7EC7" w:rsidRPr="007A5678" w:rsidRDefault="00AB7EC7" w:rsidP="00AB7EC7">
            <w:pPr>
              <w:jc w:val="center"/>
              <w:rPr>
                <w:color w:val="000000"/>
                <w:sz w:val="22"/>
                <w:szCs w:val="22"/>
              </w:rPr>
            </w:pPr>
            <w:r w:rsidRPr="007A5678">
              <w:rPr>
                <w:color w:val="000000"/>
                <w:sz w:val="22"/>
                <w:szCs w:val="22"/>
              </w:rPr>
              <w:t>ASC-9</w:t>
            </w:r>
          </w:p>
        </w:tc>
        <w:tc>
          <w:tcPr>
            <w:tcW w:w="2047" w:type="dxa"/>
            <w:tcBorders>
              <w:top w:val="single" w:sz="4" w:space="0" w:color="auto"/>
              <w:left w:val="nil"/>
              <w:bottom w:val="single" w:sz="4" w:space="0" w:color="auto"/>
              <w:right w:val="single" w:sz="4" w:space="0" w:color="auto"/>
            </w:tcBorders>
            <w:shd w:val="clear" w:color="auto" w:fill="auto"/>
          </w:tcPr>
          <w:p w14:paraId="7E8D675C" w14:textId="58FE1CF5" w:rsidR="00AB7EC7" w:rsidRPr="007A5678" w:rsidRDefault="00AB7EC7" w:rsidP="00AB7EC7">
            <w:pPr>
              <w:jc w:val="right"/>
              <w:rPr>
                <w:color w:val="000000"/>
                <w:sz w:val="22"/>
                <w:szCs w:val="22"/>
              </w:rPr>
            </w:pPr>
            <w:r>
              <w:rPr>
                <w:color w:val="000000"/>
                <w:sz w:val="22"/>
                <w:szCs w:val="22"/>
              </w:rPr>
              <w:t>62,00</w:t>
            </w:r>
            <w:r w:rsidR="00F512A3">
              <w:rPr>
                <w:color w:val="000000"/>
                <w:sz w:val="22"/>
                <w:szCs w:val="22"/>
              </w:rPr>
              <w:t>8</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11C32258" w14:textId="27A9B86D" w:rsidR="00AB7EC7" w:rsidRPr="007A5678" w:rsidRDefault="00AB7EC7" w:rsidP="00AB7EC7">
            <w:pPr>
              <w:jc w:val="right"/>
              <w:rPr>
                <w:color w:val="000000"/>
                <w:sz w:val="22"/>
                <w:szCs w:val="22"/>
              </w:rPr>
            </w:pPr>
            <w:r>
              <w:rPr>
                <w:color w:val="000000"/>
                <w:sz w:val="22"/>
                <w:szCs w:val="22"/>
              </w:rPr>
              <w:t>$2,431,41</w:t>
            </w:r>
            <w:r w:rsidR="00E77D9D">
              <w:rPr>
                <w:color w:val="000000"/>
                <w:sz w:val="22"/>
                <w:szCs w:val="22"/>
              </w:rPr>
              <w:t>1</w:t>
            </w:r>
          </w:p>
        </w:tc>
      </w:tr>
      <w:tr w:rsidR="00AB7EC7" w:rsidRPr="007A5678" w14:paraId="13A23F55" w14:textId="77777777" w:rsidTr="00036A9B">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E38F10D" w14:textId="77777777" w:rsidR="00AB7EC7" w:rsidRPr="007A5678" w:rsidRDefault="00AB7EC7" w:rsidP="00AB7EC7">
            <w:pPr>
              <w:jc w:val="center"/>
              <w:rPr>
                <w:color w:val="000000"/>
                <w:sz w:val="22"/>
                <w:szCs w:val="22"/>
              </w:rPr>
            </w:pPr>
            <w:r w:rsidRPr="007A5678">
              <w:rPr>
                <w:color w:val="000000"/>
                <w:sz w:val="22"/>
                <w:szCs w:val="22"/>
              </w:rPr>
              <w:t>ASC-11</w:t>
            </w:r>
          </w:p>
        </w:tc>
        <w:tc>
          <w:tcPr>
            <w:tcW w:w="2047" w:type="dxa"/>
            <w:tcBorders>
              <w:top w:val="single" w:sz="4" w:space="0" w:color="auto"/>
              <w:left w:val="nil"/>
              <w:bottom w:val="single" w:sz="4" w:space="0" w:color="auto"/>
              <w:right w:val="single" w:sz="4" w:space="0" w:color="auto"/>
            </w:tcBorders>
          </w:tcPr>
          <w:p w14:paraId="59843B24" w14:textId="3514E3C6" w:rsidR="00AB7EC7" w:rsidRPr="007A5678" w:rsidRDefault="00AB7EC7" w:rsidP="00AB7EC7">
            <w:pPr>
              <w:jc w:val="right"/>
              <w:rPr>
                <w:color w:val="000000"/>
                <w:sz w:val="22"/>
                <w:szCs w:val="22"/>
              </w:rPr>
            </w:pPr>
            <w:r>
              <w:rPr>
                <w:color w:val="000000"/>
                <w:sz w:val="22"/>
                <w:szCs w:val="22"/>
              </w:rPr>
              <w:t>12,533</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40DDAF7E" w14:textId="7D72E2EA" w:rsidR="00AB7EC7" w:rsidRPr="007A5678" w:rsidRDefault="00AB7EC7" w:rsidP="00AB7EC7">
            <w:pPr>
              <w:jc w:val="right"/>
              <w:rPr>
                <w:color w:val="000000"/>
                <w:sz w:val="22"/>
                <w:szCs w:val="22"/>
              </w:rPr>
            </w:pPr>
            <w:r>
              <w:rPr>
                <w:color w:val="000000"/>
                <w:sz w:val="22"/>
                <w:szCs w:val="22"/>
              </w:rPr>
              <w:t>$486,282</w:t>
            </w:r>
          </w:p>
        </w:tc>
      </w:tr>
      <w:tr w:rsidR="00AB7EC7" w:rsidRPr="007A5678" w14:paraId="076C089A"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52644917" w14:textId="77777777" w:rsidR="00AB7EC7" w:rsidRPr="007A5678" w:rsidRDefault="00AB7EC7" w:rsidP="00AB7EC7">
            <w:pPr>
              <w:jc w:val="center"/>
              <w:rPr>
                <w:color w:val="000000"/>
                <w:sz w:val="22"/>
                <w:szCs w:val="22"/>
              </w:rPr>
            </w:pPr>
            <w:r w:rsidRPr="007A5678">
              <w:rPr>
                <w:color w:val="000000"/>
                <w:sz w:val="22"/>
                <w:szCs w:val="22"/>
              </w:rPr>
              <w:t>ASC-13</w:t>
            </w:r>
          </w:p>
        </w:tc>
        <w:tc>
          <w:tcPr>
            <w:tcW w:w="2047" w:type="dxa"/>
            <w:tcBorders>
              <w:top w:val="single" w:sz="4" w:space="0" w:color="auto"/>
              <w:left w:val="nil"/>
              <w:bottom w:val="single" w:sz="4" w:space="0" w:color="auto"/>
              <w:right w:val="single" w:sz="4" w:space="0" w:color="auto"/>
            </w:tcBorders>
          </w:tcPr>
          <w:p w14:paraId="6C54CD72" w14:textId="3B782FDB" w:rsidR="00AB7EC7" w:rsidRPr="007A5678" w:rsidRDefault="00AB7EC7" w:rsidP="00AB7EC7">
            <w:pPr>
              <w:jc w:val="right"/>
              <w:rPr>
                <w:color w:val="000000"/>
                <w:sz w:val="22"/>
                <w:szCs w:val="22"/>
              </w:rPr>
            </w:pPr>
            <w:r>
              <w:rPr>
                <w:color w:val="000000"/>
                <w:sz w:val="22"/>
                <w:szCs w:val="22"/>
              </w:rPr>
              <w:t>62,00</w:t>
            </w:r>
            <w:r w:rsidR="00F512A3">
              <w:rPr>
                <w:color w:val="000000"/>
                <w:sz w:val="22"/>
                <w:szCs w:val="22"/>
              </w:rPr>
              <w:t>8</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0C5A834E" w14:textId="0CD0C059" w:rsidR="00AB7EC7" w:rsidRPr="007A5678" w:rsidRDefault="00AB7EC7" w:rsidP="00AB7EC7">
            <w:pPr>
              <w:jc w:val="right"/>
              <w:rPr>
                <w:color w:val="000000"/>
                <w:sz w:val="22"/>
                <w:szCs w:val="22"/>
              </w:rPr>
            </w:pPr>
            <w:r>
              <w:rPr>
                <w:color w:val="000000"/>
                <w:sz w:val="22"/>
                <w:szCs w:val="22"/>
              </w:rPr>
              <w:t>$2,</w:t>
            </w:r>
            <w:r>
              <w:t xml:space="preserve"> </w:t>
            </w:r>
            <w:r w:rsidRPr="00C83FE0">
              <w:rPr>
                <w:color w:val="000000"/>
                <w:sz w:val="22"/>
                <w:szCs w:val="22"/>
              </w:rPr>
              <w:t>431,41</w:t>
            </w:r>
            <w:r w:rsidR="00E77D9D">
              <w:rPr>
                <w:color w:val="000000"/>
                <w:sz w:val="22"/>
                <w:szCs w:val="22"/>
              </w:rPr>
              <w:t>1</w:t>
            </w:r>
          </w:p>
        </w:tc>
      </w:tr>
      <w:tr w:rsidR="00AB7EC7" w:rsidRPr="007A5678" w14:paraId="27008E68"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5692B770" w14:textId="77777777" w:rsidR="00AB7EC7" w:rsidRPr="007A5678" w:rsidRDefault="00AB7EC7" w:rsidP="00AB7EC7">
            <w:pPr>
              <w:jc w:val="center"/>
              <w:rPr>
                <w:color w:val="000000"/>
                <w:sz w:val="22"/>
                <w:szCs w:val="22"/>
              </w:rPr>
            </w:pPr>
            <w:r w:rsidRPr="007A5678">
              <w:rPr>
                <w:color w:val="000000"/>
                <w:sz w:val="22"/>
                <w:szCs w:val="22"/>
              </w:rPr>
              <w:t>ASC-14</w:t>
            </w:r>
          </w:p>
        </w:tc>
        <w:tc>
          <w:tcPr>
            <w:tcW w:w="2047" w:type="dxa"/>
            <w:tcBorders>
              <w:top w:val="single" w:sz="4" w:space="0" w:color="auto"/>
              <w:left w:val="nil"/>
              <w:bottom w:val="single" w:sz="4" w:space="0" w:color="auto"/>
              <w:right w:val="single" w:sz="4" w:space="0" w:color="auto"/>
            </w:tcBorders>
          </w:tcPr>
          <w:p w14:paraId="55942611" w14:textId="3F6FDD5D" w:rsidR="00AB7EC7" w:rsidRPr="007A5678" w:rsidRDefault="00AB7EC7" w:rsidP="00AB7EC7">
            <w:pPr>
              <w:jc w:val="right"/>
              <w:rPr>
                <w:color w:val="000000"/>
                <w:sz w:val="22"/>
                <w:szCs w:val="22"/>
              </w:rPr>
            </w:pPr>
            <w:r>
              <w:rPr>
                <w:color w:val="000000"/>
                <w:sz w:val="22"/>
                <w:szCs w:val="22"/>
              </w:rPr>
              <w:t>62,00</w:t>
            </w:r>
            <w:r w:rsidR="00F512A3">
              <w:rPr>
                <w:color w:val="000000"/>
                <w:sz w:val="22"/>
                <w:szCs w:val="22"/>
              </w:rPr>
              <w:t>8</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2F8546F9" w14:textId="418C1A1E" w:rsidR="00AB7EC7" w:rsidRPr="007A5678" w:rsidRDefault="00AB7EC7" w:rsidP="00AB7EC7">
            <w:pPr>
              <w:jc w:val="right"/>
              <w:rPr>
                <w:color w:val="000000"/>
                <w:sz w:val="22"/>
                <w:szCs w:val="22"/>
              </w:rPr>
            </w:pPr>
            <w:r>
              <w:rPr>
                <w:color w:val="000000"/>
                <w:sz w:val="22"/>
                <w:szCs w:val="22"/>
              </w:rPr>
              <w:t>$2, 431,41</w:t>
            </w:r>
            <w:r w:rsidR="00E77D9D">
              <w:rPr>
                <w:color w:val="000000"/>
                <w:sz w:val="22"/>
                <w:szCs w:val="22"/>
              </w:rPr>
              <w:t>1</w:t>
            </w:r>
          </w:p>
        </w:tc>
      </w:tr>
      <w:tr w:rsidR="00AB7EC7" w:rsidRPr="007A5678" w14:paraId="19A82C0A" w14:textId="77777777" w:rsidTr="00036A9B">
        <w:trPr>
          <w:trHeight w:val="290"/>
        </w:trPr>
        <w:tc>
          <w:tcPr>
            <w:tcW w:w="103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B63FE5A" w14:textId="77777777" w:rsidR="00AB7EC7" w:rsidRPr="007A5678" w:rsidRDefault="00AB7EC7" w:rsidP="00AB7EC7">
            <w:pPr>
              <w:jc w:val="center"/>
              <w:rPr>
                <w:b/>
                <w:bCs/>
                <w:color w:val="000000"/>
                <w:sz w:val="22"/>
                <w:szCs w:val="22"/>
              </w:rPr>
            </w:pPr>
            <w:r w:rsidRPr="007A5678">
              <w:rPr>
                <w:b/>
                <w:bCs/>
                <w:color w:val="000000"/>
                <w:sz w:val="22"/>
                <w:szCs w:val="22"/>
              </w:rPr>
              <w:t>Total</w:t>
            </w:r>
          </w:p>
        </w:tc>
        <w:tc>
          <w:tcPr>
            <w:tcW w:w="2047" w:type="dxa"/>
            <w:tcBorders>
              <w:top w:val="single" w:sz="4" w:space="0" w:color="auto"/>
              <w:left w:val="nil"/>
              <w:bottom w:val="single" w:sz="4" w:space="0" w:color="auto"/>
              <w:right w:val="single" w:sz="4" w:space="0" w:color="auto"/>
            </w:tcBorders>
            <w:shd w:val="clear" w:color="auto" w:fill="E7E6E6" w:themeFill="background2"/>
          </w:tcPr>
          <w:p w14:paraId="2621A2FB" w14:textId="36D2C8DD" w:rsidR="00AB7EC7" w:rsidRPr="007A5678" w:rsidRDefault="00AB7EC7" w:rsidP="00AB7EC7">
            <w:pPr>
              <w:jc w:val="right"/>
              <w:rPr>
                <w:b/>
                <w:bCs/>
                <w:color w:val="000000"/>
                <w:sz w:val="22"/>
                <w:szCs w:val="22"/>
              </w:rPr>
            </w:pPr>
            <w:r>
              <w:rPr>
                <w:b/>
                <w:bCs/>
                <w:color w:val="000000"/>
                <w:sz w:val="22"/>
                <w:szCs w:val="22"/>
              </w:rPr>
              <w:t>200,528</w:t>
            </w:r>
          </w:p>
        </w:tc>
        <w:tc>
          <w:tcPr>
            <w:tcW w:w="2169" w:type="dxa"/>
            <w:tcBorders>
              <w:top w:val="nil"/>
              <w:left w:val="single" w:sz="4" w:space="0" w:color="auto"/>
              <w:bottom w:val="single" w:sz="4" w:space="0" w:color="auto"/>
              <w:right w:val="single" w:sz="4" w:space="0" w:color="auto"/>
            </w:tcBorders>
            <w:shd w:val="clear" w:color="auto" w:fill="E7E6E6" w:themeFill="background2"/>
            <w:noWrap/>
            <w:vAlign w:val="bottom"/>
          </w:tcPr>
          <w:p w14:paraId="73763A51" w14:textId="4F70A991" w:rsidR="00AB7EC7" w:rsidRPr="007A5678" w:rsidRDefault="00AB7EC7" w:rsidP="00AB7EC7">
            <w:pPr>
              <w:jc w:val="right"/>
              <w:rPr>
                <w:b/>
                <w:bCs/>
                <w:color w:val="000000"/>
                <w:sz w:val="22"/>
                <w:szCs w:val="22"/>
              </w:rPr>
            </w:pPr>
            <w:r>
              <w:rPr>
                <w:b/>
                <w:bCs/>
                <w:color w:val="000000"/>
                <w:sz w:val="22"/>
                <w:szCs w:val="22"/>
              </w:rPr>
              <w:t>$7,780,51</w:t>
            </w:r>
            <w:r w:rsidR="004678BD">
              <w:rPr>
                <w:b/>
                <w:bCs/>
                <w:color w:val="000000"/>
                <w:sz w:val="22"/>
                <w:szCs w:val="22"/>
              </w:rPr>
              <w:t>5</w:t>
            </w:r>
          </w:p>
        </w:tc>
      </w:tr>
    </w:tbl>
    <w:p w14:paraId="205D70F7" w14:textId="77777777" w:rsidR="009E3F4F" w:rsidRPr="007A5678" w:rsidRDefault="009E3F4F">
      <w:pPr>
        <w:rPr>
          <w:b/>
        </w:rPr>
      </w:pPr>
    </w:p>
    <w:p w14:paraId="1AA82446" w14:textId="77777777" w:rsidR="00A94DF3" w:rsidRPr="007A5678" w:rsidRDefault="00B17397" w:rsidP="00B17397">
      <w:pPr>
        <w:rPr>
          <w:b/>
        </w:rPr>
      </w:pPr>
      <w:r w:rsidRPr="007A5678">
        <w:rPr>
          <w:b/>
        </w:rPr>
        <w:t xml:space="preserve">13.  </w:t>
      </w:r>
      <w:r w:rsidR="00A94DF3" w:rsidRPr="007A5678">
        <w:rPr>
          <w:b/>
        </w:rPr>
        <w:t>Capital Costs (Maintenance of Capital Costs)</w:t>
      </w:r>
    </w:p>
    <w:p w14:paraId="3F84626D" w14:textId="77777777" w:rsidR="00BD775F" w:rsidRPr="007A5678" w:rsidRDefault="00BD775F" w:rsidP="00B17397">
      <w:pPr>
        <w:rPr>
          <w:u w:val="single"/>
        </w:rPr>
      </w:pPr>
    </w:p>
    <w:p w14:paraId="54C0D6FF" w14:textId="77777777" w:rsidR="00A94DF3" w:rsidRPr="007A5678" w:rsidRDefault="00A94DF3" w:rsidP="004F0E68">
      <w:pPr>
        <w:ind w:firstLine="720"/>
      </w:pPr>
      <w:r w:rsidRPr="007A5678">
        <w:t>There are no capital co</w:t>
      </w:r>
      <w:r w:rsidR="00EA65B8" w:rsidRPr="007A5678">
        <w:t xml:space="preserve">sts being placed on the </w:t>
      </w:r>
      <w:r w:rsidR="00AD66DA" w:rsidRPr="007A5678">
        <w:t>ASC</w:t>
      </w:r>
      <w:r w:rsidRPr="007A5678">
        <w:t>s.  In fact, successful submission will result in a</w:t>
      </w:r>
      <w:r w:rsidR="007D3F64" w:rsidRPr="007A5678">
        <w:t>n ASC</w:t>
      </w:r>
      <w:r w:rsidRPr="007A5678">
        <w:t xml:space="preserve"> receiving the full </w:t>
      </w:r>
      <w:r w:rsidR="004F195E" w:rsidRPr="007A5678">
        <w:t xml:space="preserve">payment </w:t>
      </w:r>
      <w:r w:rsidRPr="007A5678">
        <w:t xml:space="preserve">update, while having to expend no capital costs for participation.  CMS is providing </w:t>
      </w:r>
      <w:r w:rsidR="004F195E" w:rsidRPr="007A5678">
        <w:t xml:space="preserve">a </w:t>
      </w:r>
      <w:r w:rsidRPr="007A5678">
        <w:t xml:space="preserve">data collection tool </w:t>
      </w:r>
      <w:r w:rsidR="004F195E" w:rsidRPr="007A5678">
        <w:t xml:space="preserve">and method for submission of data to the participants. </w:t>
      </w:r>
      <w:r w:rsidRPr="007A5678">
        <w:t>There are no additional data submission requirements placing add</w:t>
      </w:r>
      <w:r w:rsidR="00EA65B8" w:rsidRPr="007A5678">
        <w:t>itional cost burdens on ASC</w:t>
      </w:r>
      <w:r w:rsidRPr="007A5678">
        <w:t xml:space="preserve">s.  </w:t>
      </w:r>
      <w:r w:rsidR="00640A49" w:rsidRPr="007A5678">
        <w:t xml:space="preserve"> </w:t>
      </w:r>
    </w:p>
    <w:p w14:paraId="0504E7F5" w14:textId="77777777" w:rsidR="004F195E" w:rsidRPr="007A5678" w:rsidRDefault="004F195E"/>
    <w:p w14:paraId="28434406" w14:textId="77777777" w:rsidR="00A94DF3" w:rsidRPr="007A5678" w:rsidRDefault="00B17397" w:rsidP="00B17397">
      <w:pPr>
        <w:rPr>
          <w:b/>
        </w:rPr>
      </w:pPr>
      <w:r w:rsidRPr="007A5678">
        <w:rPr>
          <w:b/>
        </w:rPr>
        <w:t xml:space="preserve">14.  </w:t>
      </w:r>
      <w:r w:rsidR="00A94DF3" w:rsidRPr="007A5678">
        <w:rPr>
          <w:b/>
        </w:rPr>
        <w:t>Cost to Federal Government</w:t>
      </w:r>
    </w:p>
    <w:p w14:paraId="37955F7D" w14:textId="77777777" w:rsidR="00BD775F" w:rsidRPr="007A5678" w:rsidRDefault="00BD775F" w:rsidP="00B17397">
      <w:pPr>
        <w:rPr>
          <w:u w:val="single"/>
        </w:rPr>
      </w:pPr>
    </w:p>
    <w:p w14:paraId="787D18EC" w14:textId="3025ED01" w:rsidR="006A40C7" w:rsidRPr="007A5678" w:rsidRDefault="00A94DF3" w:rsidP="004F0E68">
      <w:pPr>
        <w:ind w:firstLine="720"/>
      </w:pPr>
      <w:r w:rsidRPr="007A5678">
        <w:t xml:space="preserve">The cost to the Federal Government is </w:t>
      </w:r>
      <w:r w:rsidR="006A40C7" w:rsidRPr="00CA6401">
        <w:t>approximate</w:t>
      </w:r>
      <w:r w:rsidR="00213EA7" w:rsidRPr="00CA6401">
        <w:t>ly $</w:t>
      </w:r>
      <w:r w:rsidR="00A417D4">
        <w:t>9</w:t>
      </w:r>
      <w:r w:rsidR="006A40C7" w:rsidRPr="00CA6401">
        <w:t>,500,000 on</w:t>
      </w:r>
      <w:r w:rsidR="006A40C7" w:rsidRPr="007A5678">
        <w:t xml:space="preserve"> an annual basis</w:t>
      </w:r>
      <w:r w:rsidRPr="007A5678">
        <w:t xml:space="preserve">.  </w:t>
      </w:r>
      <w:r w:rsidR="006A40C7" w:rsidRPr="007A5678">
        <w:t xml:space="preserve">CMS must maintain and update existing information technology infrastructure on My QualityNet.  CMS must also provide ongoing technical assistance to </w:t>
      </w:r>
      <w:r w:rsidR="00ED5C8B" w:rsidRPr="007A5678">
        <w:t>ASC</w:t>
      </w:r>
      <w:r w:rsidR="006A40C7" w:rsidRPr="007A5678">
        <w:t>s and data vendors to participate in the prog</w:t>
      </w:r>
      <w:r w:rsidR="00ED5C8B" w:rsidRPr="007A5678">
        <w:t>ram.  CMS also will calculate one</w:t>
      </w:r>
      <w:r w:rsidR="006A40C7" w:rsidRPr="007A5678">
        <w:t xml:space="preserve"> additional claims-based </w:t>
      </w:r>
      <w:r w:rsidR="00ED5C8B" w:rsidRPr="007A5678">
        <w:t>measure</w:t>
      </w:r>
      <w:r w:rsidR="006A40C7" w:rsidRPr="007A5678">
        <w:t xml:space="preserve"> for</w:t>
      </w:r>
      <w:r w:rsidR="00ED5C8B" w:rsidRPr="007A5678">
        <w:t xml:space="preserve"> ASCs, and provides ASC</w:t>
      </w:r>
      <w:r w:rsidR="006A40C7" w:rsidRPr="007A5678">
        <w:t xml:space="preserve">s with feedback reports about </w:t>
      </w:r>
      <w:r w:rsidR="00E60F05" w:rsidRPr="007A5678">
        <w:t>all</w:t>
      </w:r>
      <w:r w:rsidR="006A40C7" w:rsidRPr="007A5678">
        <w:t xml:space="preserve"> the measures. </w:t>
      </w:r>
    </w:p>
    <w:p w14:paraId="7231FFC1" w14:textId="77777777" w:rsidR="006A40C7" w:rsidRPr="007A5678" w:rsidRDefault="006A40C7"/>
    <w:p w14:paraId="032D9038" w14:textId="6B63C18E" w:rsidR="00A94DF3" w:rsidRPr="007A5678" w:rsidRDefault="00ED5C8B" w:rsidP="004F0E68">
      <w:pPr>
        <w:ind w:firstLine="720"/>
      </w:pPr>
      <w:r w:rsidRPr="007A5678">
        <w:t>ASC</w:t>
      </w:r>
      <w:r w:rsidR="00A94DF3" w:rsidRPr="007A5678">
        <w:t xml:space="preserve">s will be reporting </w:t>
      </w:r>
      <w:r w:rsidR="008019D2" w:rsidRPr="007A5678">
        <w:t xml:space="preserve">outpatient quality </w:t>
      </w:r>
      <w:r w:rsidR="00A94DF3" w:rsidRPr="007A5678">
        <w:t xml:space="preserve">data directly to CMS through </w:t>
      </w:r>
      <w:r w:rsidR="006A40C7" w:rsidRPr="007A5678">
        <w:t>My Quality</w:t>
      </w:r>
      <w:r w:rsidR="00A94DF3" w:rsidRPr="007A5678">
        <w:t xml:space="preserve">Net.  </w:t>
      </w:r>
      <w:r w:rsidR="004F195E" w:rsidRPr="007A5678">
        <w:t>A</w:t>
      </w:r>
      <w:r w:rsidR="008019D2" w:rsidRPr="007A5678">
        <w:t>n abstraction</w:t>
      </w:r>
      <w:r w:rsidR="004F195E" w:rsidRPr="007A5678">
        <w:t xml:space="preserve"> tool is under development that is based upon </w:t>
      </w:r>
      <w:r w:rsidR="008019D2" w:rsidRPr="007A5678">
        <w:t xml:space="preserve">the </w:t>
      </w:r>
      <w:r w:rsidR="005B19FB" w:rsidRPr="007A5678">
        <w:t>cu</w:t>
      </w:r>
      <w:r w:rsidR="004F195E" w:rsidRPr="007A5678">
        <w:t>rrent t</w:t>
      </w:r>
      <w:r w:rsidR="00A94DF3" w:rsidRPr="007A5678">
        <w:t xml:space="preserve">ool </w:t>
      </w:r>
      <w:r w:rsidR="008019D2" w:rsidRPr="007A5678">
        <w:t xml:space="preserve">for collecting </w:t>
      </w:r>
      <w:r w:rsidRPr="007A5678">
        <w:t>ASC</w:t>
      </w:r>
      <w:r w:rsidR="008019D2" w:rsidRPr="007A5678">
        <w:t xml:space="preserve"> data. </w:t>
      </w:r>
      <w:r w:rsidR="00A94DF3" w:rsidRPr="007A5678">
        <w:t xml:space="preserve">The tools will be revised as needed and updates will be incorporated. </w:t>
      </w:r>
    </w:p>
    <w:p w14:paraId="060266A0" w14:textId="77777777" w:rsidR="00910B47" w:rsidRPr="007A5678" w:rsidRDefault="00910B47"/>
    <w:p w14:paraId="2527B709" w14:textId="77777777" w:rsidR="00A94DF3" w:rsidRPr="007A5678" w:rsidRDefault="00B17397" w:rsidP="00B17397">
      <w:pPr>
        <w:rPr>
          <w:b/>
        </w:rPr>
      </w:pPr>
      <w:r w:rsidRPr="007A5678">
        <w:rPr>
          <w:b/>
        </w:rPr>
        <w:t xml:space="preserve">15.  </w:t>
      </w:r>
      <w:r w:rsidR="00A94DF3" w:rsidRPr="007A5678">
        <w:rPr>
          <w:b/>
        </w:rPr>
        <w:t>Program or Burden Changes</w:t>
      </w:r>
    </w:p>
    <w:p w14:paraId="7FA5937F" w14:textId="77777777" w:rsidR="00BD775F" w:rsidRPr="007A5678" w:rsidRDefault="00BD775F" w:rsidP="00B17397">
      <w:pPr>
        <w:rPr>
          <w:u w:val="single"/>
        </w:rPr>
      </w:pPr>
    </w:p>
    <w:p w14:paraId="73C0C0B6" w14:textId="4CD5220B" w:rsidR="00FA66B9" w:rsidRDefault="0069148C" w:rsidP="001C5FCE">
      <w:pPr>
        <w:ind w:firstLine="720"/>
        <w:rPr>
          <w:bCs/>
        </w:rPr>
      </w:pPr>
      <w:r w:rsidRPr="007A5678">
        <w:t>I</w:t>
      </w:r>
      <w:r w:rsidR="004F0E68" w:rsidRPr="007A5678">
        <w:t>n the CY 20</w:t>
      </w:r>
      <w:r w:rsidR="001C5FCE">
        <w:t>20</w:t>
      </w:r>
      <w:r w:rsidRPr="007A5678">
        <w:t xml:space="preserve"> OPPS/ASC </w:t>
      </w:r>
      <w:r w:rsidR="001C5FCE">
        <w:t>Proposed</w:t>
      </w:r>
      <w:r w:rsidR="00C77A8C" w:rsidRPr="007A5678">
        <w:t xml:space="preserve"> </w:t>
      </w:r>
      <w:r w:rsidR="00C77A8C">
        <w:t>R</w:t>
      </w:r>
      <w:r w:rsidRPr="007A5678">
        <w:t xml:space="preserve">ule, CMS is </w:t>
      </w:r>
      <w:r w:rsidR="00C77A8C">
        <w:t>propos</w:t>
      </w:r>
      <w:r w:rsidR="0013391F">
        <w:t>ing</w:t>
      </w:r>
      <w:r w:rsidR="00C77A8C" w:rsidRPr="007A5678">
        <w:t xml:space="preserve"> </w:t>
      </w:r>
      <w:r w:rsidRPr="007A5678">
        <w:t xml:space="preserve">to </w:t>
      </w:r>
      <w:r w:rsidR="0013391F">
        <w:t>add</w:t>
      </w:r>
      <w:r w:rsidRPr="007A5678">
        <w:t xml:space="preserve"> </w:t>
      </w:r>
      <w:r w:rsidR="004F0E68" w:rsidRPr="007A5678">
        <w:t>one</w:t>
      </w:r>
      <w:r w:rsidRPr="007A5678">
        <w:t xml:space="preserve"> measure</w:t>
      </w:r>
      <w:r w:rsidR="001C5FCE">
        <w:t xml:space="preserve"> for which the burden is nominal</w:t>
      </w:r>
      <w:r w:rsidRPr="007A5678">
        <w:t xml:space="preserve"> </w:t>
      </w:r>
      <w:r w:rsidR="006E648F">
        <w:t xml:space="preserve">to </w:t>
      </w:r>
      <w:r w:rsidRPr="007A5678">
        <w:t>the ASCQR Program beginning with the CY 20</w:t>
      </w:r>
      <w:r w:rsidR="004F0E68" w:rsidRPr="007A5678">
        <w:t>2</w:t>
      </w:r>
      <w:r w:rsidR="006E648F">
        <w:t>4</w:t>
      </w:r>
      <w:r w:rsidRPr="007A5678">
        <w:t xml:space="preserve"> payment determination</w:t>
      </w:r>
      <w:r w:rsidR="004F0E68" w:rsidRPr="007A5678">
        <w:t>.</w:t>
      </w:r>
      <w:r w:rsidR="001C5FCE">
        <w:t xml:space="preserve">  </w:t>
      </w:r>
      <w:r w:rsidR="006741E0" w:rsidRPr="007A5678">
        <w:rPr>
          <w:bCs/>
        </w:rPr>
        <w:t xml:space="preserve">Therefore, we </w:t>
      </w:r>
      <w:r w:rsidR="001C5FCE">
        <w:rPr>
          <w:bCs/>
        </w:rPr>
        <w:t>estimate no change in burden</w:t>
      </w:r>
      <w:r w:rsidR="006F6AB5">
        <w:rPr>
          <w:bCs/>
        </w:rPr>
        <w:t xml:space="preserve"> due to our proposal</w:t>
      </w:r>
      <w:r w:rsidR="00953830">
        <w:rPr>
          <w:bCs/>
        </w:rPr>
        <w:t xml:space="preserve"> </w:t>
      </w:r>
      <w:r w:rsidR="001C5FCE">
        <w:rPr>
          <w:bCs/>
        </w:rPr>
        <w:t xml:space="preserve">for the ASCQR Program. </w:t>
      </w:r>
      <w:r w:rsidR="00953830">
        <w:rPr>
          <w:bCs/>
        </w:rPr>
        <w:t xml:space="preserve">Additionally, we estimate a decrease in burden of </w:t>
      </w:r>
      <w:r w:rsidR="00C115A2">
        <w:rPr>
          <w:bCs/>
        </w:rPr>
        <w:t>2,</w:t>
      </w:r>
      <w:r w:rsidR="00357B13">
        <w:rPr>
          <w:bCs/>
        </w:rPr>
        <w:t xml:space="preserve">063 </w:t>
      </w:r>
      <w:r w:rsidR="00953830">
        <w:rPr>
          <w:bCs/>
        </w:rPr>
        <w:t>hours and an increase of $</w:t>
      </w:r>
      <w:r w:rsidR="00AB7EC7">
        <w:rPr>
          <w:bCs/>
        </w:rPr>
        <w:t>369,690</w:t>
      </w:r>
      <w:r w:rsidR="00357B13">
        <w:rPr>
          <w:bCs/>
        </w:rPr>
        <w:t xml:space="preserve"> </w:t>
      </w:r>
      <w:r w:rsidR="00593B6E">
        <w:rPr>
          <w:bCs/>
        </w:rPr>
        <w:t>due to adjustments in our calculations</w:t>
      </w:r>
      <w:r w:rsidR="00953830">
        <w:rPr>
          <w:bCs/>
        </w:rPr>
        <w:t>.</w:t>
      </w:r>
    </w:p>
    <w:p w14:paraId="1CD0F7DD" w14:textId="77777777" w:rsidR="001C5FCE" w:rsidRPr="007A5678" w:rsidRDefault="001C5FCE" w:rsidP="001C5FCE">
      <w:pPr>
        <w:ind w:firstLine="720"/>
        <w:rPr>
          <w:b/>
        </w:rPr>
      </w:pPr>
    </w:p>
    <w:p w14:paraId="04811C12" w14:textId="77777777" w:rsidR="00A94DF3" w:rsidRPr="007A5678" w:rsidRDefault="00B17397" w:rsidP="00B17397">
      <w:pPr>
        <w:rPr>
          <w:b/>
        </w:rPr>
      </w:pPr>
      <w:r w:rsidRPr="007A5678">
        <w:rPr>
          <w:b/>
        </w:rPr>
        <w:t xml:space="preserve">16.  </w:t>
      </w:r>
      <w:r w:rsidR="00A94DF3" w:rsidRPr="007A5678">
        <w:rPr>
          <w:b/>
        </w:rPr>
        <w:t>Publication</w:t>
      </w:r>
      <w:r w:rsidR="001B35F3" w:rsidRPr="007A5678">
        <w:rPr>
          <w:b/>
        </w:rPr>
        <w:t>/Tabulation Dates</w:t>
      </w:r>
    </w:p>
    <w:p w14:paraId="681E917D" w14:textId="77777777" w:rsidR="00BD775F" w:rsidRPr="007A5678" w:rsidRDefault="00BD775F" w:rsidP="00B17397">
      <w:pPr>
        <w:rPr>
          <w:u w:val="single"/>
        </w:rPr>
      </w:pPr>
    </w:p>
    <w:p w14:paraId="77C05607" w14:textId="77777777" w:rsidR="00A94DF3" w:rsidRPr="007A5678" w:rsidRDefault="00A94DF3" w:rsidP="0038405E">
      <w:pPr>
        <w:ind w:firstLine="720"/>
      </w:pPr>
      <w:r w:rsidRPr="007A5678">
        <w:t xml:space="preserve">The goal of the data collection is to tabulate and publish </w:t>
      </w:r>
      <w:r w:rsidR="00ED5C8B" w:rsidRPr="007A5678">
        <w:t>ASC-</w:t>
      </w:r>
      <w:r w:rsidRPr="007A5678">
        <w:t xml:space="preserve">specific data.  We will continue to display </w:t>
      </w:r>
      <w:r w:rsidR="00274317" w:rsidRPr="007A5678">
        <w:t xml:space="preserve">information on the </w:t>
      </w:r>
      <w:r w:rsidRPr="007A5678">
        <w:t xml:space="preserve">quality </w:t>
      </w:r>
      <w:r w:rsidR="00274317" w:rsidRPr="007A5678">
        <w:t xml:space="preserve">of care provided in the </w:t>
      </w:r>
      <w:r w:rsidR="00ED5C8B" w:rsidRPr="007A5678">
        <w:t>ASC</w:t>
      </w:r>
      <w:r w:rsidR="00274317" w:rsidRPr="007A5678">
        <w:t xml:space="preserve"> setting </w:t>
      </w:r>
      <w:r w:rsidRPr="007A5678">
        <w:t xml:space="preserve">for public viewing as </w:t>
      </w:r>
      <w:r w:rsidR="00274317" w:rsidRPr="007A5678">
        <w:t xml:space="preserve">by </w:t>
      </w:r>
      <w:r w:rsidR="00ED3997" w:rsidRPr="007A5678">
        <w:t>the Tax Relief and Health Care Act (</w:t>
      </w:r>
      <w:r w:rsidR="005B19FB" w:rsidRPr="007A5678">
        <w:t>TRHCA</w:t>
      </w:r>
      <w:r w:rsidR="00ED3997" w:rsidRPr="007A5678">
        <w:t>)</w:t>
      </w:r>
      <w:r w:rsidRPr="007A5678">
        <w:t xml:space="preserve">. Data from this initiative is currently used to populate the Hospital Compare Web site, </w:t>
      </w:r>
      <w:hyperlink r:id="rId13" w:history="1">
        <w:r w:rsidRPr="007A5678">
          <w:rPr>
            <w:rStyle w:val="Hyperlink"/>
          </w:rPr>
          <w:t>www.hospitalcompare.hhs.gov</w:t>
        </w:r>
      </w:hyperlink>
      <w:r w:rsidRPr="007A5678">
        <w:t xml:space="preserve">.  </w:t>
      </w:r>
    </w:p>
    <w:p w14:paraId="266A53BE" w14:textId="77777777" w:rsidR="00C5078E" w:rsidRDefault="00C5078E" w:rsidP="00B17397">
      <w:pPr>
        <w:keepNext/>
        <w:keepLines/>
        <w:rPr>
          <w:b/>
        </w:rPr>
      </w:pPr>
    </w:p>
    <w:p w14:paraId="330F0469" w14:textId="14AC05E1" w:rsidR="00A94DF3" w:rsidRPr="007A5678" w:rsidRDefault="00B17397" w:rsidP="00B17397">
      <w:pPr>
        <w:keepNext/>
        <w:keepLines/>
        <w:rPr>
          <w:b/>
        </w:rPr>
      </w:pPr>
      <w:r w:rsidRPr="007A5678">
        <w:rPr>
          <w:b/>
        </w:rPr>
        <w:t xml:space="preserve">17.  </w:t>
      </w:r>
      <w:r w:rsidR="00A94DF3" w:rsidRPr="007A5678">
        <w:rPr>
          <w:b/>
        </w:rPr>
        <w:t>Expiration Date</w:t>
      </w:r>
    </w:p>
    <w:p w14:paraId="6228FC1F" w14:textId="77777777" w:rsidR="00BD775F" w:rsidRPr="007A5678" w:rsidRDefault="00BD775F" w:rsidP="00B17397">
      <w:pPr>
        <w:keepNext/>
        <w:keepLines/>
      </w:pPr>
    </w:p>
    <w:p w14:paraId="595D1225" w14:textId="32B446E6" w:rsidR="00A94DF3" w:rsidRPr="007A5678" w:rsidRDefault="00C05100" w:rsidP="00031982">
      <w:pPr>
        <w:keepNext/>
        <w:keepLines/>
      </w:pPr>
      <w:r w:rsidRPr="007A5678">
        <w:t>CMS will display the expiration date on the manual.</w:t>
      </w:r>
      <w:r w:rsidR="00CB6597" w:rsidRPr="007A5678">
        <w:t xml:space="preserve"> </w:t>
      </w:r>
    </w:p>
    <w:p w14:paraId="35482996" w14:textId="77777777" w:rsidR="00677103" w:rsidRDefault="00677103" w:rsidP="00AC4657">
      <w:pPr>
        <w:keepNext/>
        <w:keepLines/>
        <w:rPr>
          <w:b/>
        </w:rPr>
      </w:pPr>
    </w:p>
    <w:p w14:paraId="79555802" w14:textId="1362183A" w:rsidR="00AC4657" w:rsidRPr="007A5678" w:rsidRDefault="00AC4657" w:rsidP="00AC4657">
      <w:pPr>
        <w:keepNext/>
        <w:keepLines/>
        <w:rPr>
          <w:b/>
        </w:rPr>
      </w:pPr>
      <w:r w:rsidRPr="007A5678">
        <w:rPr>
          <w:b/>
        </w:rPr>
        <w:t>18.  Certification Statement</w:t>
      </w:r>
    </w:p>
    <w:p w14:paraId="5A1E362B" w14:textId="77777777" w:rsidR="00AC4657" w:rsidRPr="007A5678" w:rsidRDefault="00AC4657" w:rsidP="00AC4657">
      <w:pPr>
        <w:keepNext/>
        <w:keepLines/>
      </w:pPr>
    </w:p>
    <w:p w14:paraId="5410E9C2" w14:textId="77777777" w:rsidR="00AC4657" w:rsidRPr="007A5678" w:rsidRDefault="00AC4657" w:rsidP="00AC4657">
      <w:pPr>
        <w:keepNext/>
        <w:keepLines/>
      </w:pPr>
      <w:r w:rsidRPr="007A5678">
        <w:t>There are no exceptions to the certification statement.</w:t>
      </w:r>
    </w:p>
    <w:p w14:paraId="27E4A506" w14:textId="77777777" w:rsidR="00AC4657" w:rsidRPr="007A5678" w:rsidRDefault="00AC4657" w:rsidP="00AC4657">
      <w:pPr>
        <w:keepNext/>
        <w:keepLines/>
      </w:pPr>
    </w:p>
    <w:p w14:paraId="099BA017" w14:textId="77777777" w:rsidR="00AC4657" w:rsidRPr="007A5678" w:rsidRDefault="00AC4657" w:rsidP="00AC4657">
      <w:pPr>
        <w:keepNext/>
        <w:keepLines/>
        <w:rPr>
          <w:b/>
        </w:rPr>
      </w:pPr>
      <w:r w:rsidRPr="007A5678">
        <w:rPr>
          <w:b/>
        </w:rPr>
        <w:t>19.  Collections of Information Employing Statistical Methods</w:t>
      </w:r>
    </w:p>
    <w:p w14:paraId="32593BB8" w14:textId="77777777" w:rsidR="00AC4657" w:rsidRPr="007A5678" w:rsidRDefault="00AC4657" w:rsidP="00AC4657">
      <w:pPr>
        <w:keepNext/>
        <w:keepLines/>
      </w:pPr>
    </w:p>
    <w:p w14:paraId="2454BF83" w14:textId="77777777" w:rsidR="00AC4657" w:rsidRPr="007A5678" w:rsidRDefault="00AC4657" w:rsidP="00AC4657">
      <w:pPr>
        <w:keepNext/>
        <w:keepLines/>
      </w:pPr>
      <w:r w:rsidRPr="007A5678">
        <w:t>This information collection does not employ the use of statistical methods.</w:t>
      </w:r>
    </w:p>
    <w:p w14:paraId="6722BED3" w14:textId="77777777" w:rsidR="00A94DF3" w:rsidRPr="007A5678" w:rsidRDefault="00A94DF3"/>
    <w:sectPr w:rsidR="00A94DF3" w:rsidRPr="007A5678" w:rsidSect="0021364D">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6942C" w16cid:durableId="21239010"/>
  <w16cid:commentId w16cid:paraId="1B297716" w16cid:durableId="21239832"/>
  <w16cid:commentId w16cid:paraId="1116FCE4" w16cid:durableId="21238FCE"/>
  <w16cid:commentId w16cid:paraId="3E7CE70C" w16cid:durableId="21239869"/>
  <w16cid:commentId w16cid:paraId="562ED12B" w16cid:durableId="21239025"/>
  <w16cid:commentId w16cid:paraId="0AD14B22" w16cid:durableId="2123990D"/>
  <w16cid:commentId w16cid:paraId="58DDD8D7" w16cid:durableId="21233D25"/>
  <w16cid:commentId w16cid:paraId="31F33EA6" w16cid:durableId="21233EC4"/>
  <w16cid:commentId w16cid:paraId="35150893" w16cid:durableId="21233D26"/>
  <w16cid:commentId w16cid:paraId="51D08F43" w16cid:durableId="21233EC9"/>
  <w16cid:commentId w16cid:paraId="5A32C180" w16cid:durableId="21233D27"/>
  <w16cid:commentId w16cid:paraId="402DED79" w16cid:durableId="21233F9E"/>
  <w16cid:commentId w16cid:paraId="6F1564D9" w16cid:durableId="21233D28"/>
  <w16cid:commentId w16cid:paraId="4FECF1FE" w16cid:durableId="21233FC8"/>
  <w16cid:commentId w16cid:paraId="7336BEF9" w16cid:durableId="21233D29"/>
  <w16cid:commentId w16cid:paraId="3AD352C6" w16cid:durableId="212371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75E3B" w14:textId="77777777" w:rsidR="00F512A3" w:rsidRDefault="00F512A3" w:rsidP="004105DD">
      <w:r>
        <w:separator/>
      </w:r>
    </w:p>
  </w:endnote>
  <w:endnote w:type="continuationSeparator" w:id="0">
    <w:p w14:paraId="2F0DA62B" w14:textId="77777777" w:rsidR="00F512A3" w:rsidRDefault="00F512A3" w:rsidP="004105DD">
      <w:r>
        <w:continuationSeparator/>
      </w:r>
    </w:p>
  </w:endnote>
  <w:endnote w:type="continuationNotice" w:id="1">
    <w:p w14:paraId="298023F8" w14:textId="77777777" w:rsidR="00F512A3" w:rsidRDefault="00F51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38AD" w14:textId="2A3BB0BC" w:rsidR="00F512A3" w:rsidRDefault="00F512A3">
    <w:pPr>
      <w:pStyle w:val="Footer"/>
      <w:jc w:val="center"/>
    </w:pPr>
    <w:r>
      <w:fldChar w:fldCharType="begin"/>
    </w:r>
    <w:r>
      <w:instrText xml:space="preserve"> PAGE   \* MERGEFORMAT </w:instrText>
    </w:r>
    <w:r>
      <w:fldChar w:fldCharType="separate"/>
    </w:r>
    <w:r w:rsidR="002C6BD0">
      <w:rPr>
        <w:noProof/>
      </w:rPr>
      <w:t>1</w:t>
    </w:r>
    <w:r>
      <w:rPr>
        <w:noProof/>
      </w:rPr>
      <w:fldChar w:fldCharType="end"/>
    </w:r>
  </w:p>
  <w:p w14:paraId="292A1180" w14:textId="77777777" w:rsidR="00F512A3" w:rsidRDefault="00F51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3E964" w14:textId="77777777" w:rsidR="00F512A3" w:rsidRDefault="00F512A3" w:rsidP="004105DD">
      <w:r>
        <w:separator/>
      </w:r>
    </w:p>
  </w:footnote>
  <w:footnote w:type="continuationSeparator" w:id="0">
    <w:p w14:paraId="2947CBF5" w14:textId="77777777" w:rsidR="00F512A3" w:rsidRDefault="00F512A3" w:rsidP="004105DD">
      <w:r>
        <w:continuationSeparator/>
      </w:r>
    </w:p>
  </w:footnote>
  <w:footnote w:type="continuationNotice" w:id="1">
    <w:p w14:paraId="35369560" w14:textId="77777777" w:rsidR="00F512A3" w:rsidRDefault="00F512A3"/>
  </w:footnote>
  <w:footnote w:id="2">
    <w:p w14:paraId="7EBF64FB" w14:textId="77777777" w:rsidR="00F512A3" w:rsidRPr="00DE25C1" w:rsidRDefault="00F512A3"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F512A3" w:rsidRDefault="00F512A3">
      <w:pPr>
        <w:pStyle w:val="FootnoteText"/>
      </w:pPr>
    </w:p>
  </w:footnote>
  <w:footnote w:id="3">
    <w:p w14:paraId="30432316" w14:textId="4BCD151F" w:rsidR="00F512A3" w:rsidRDefault="00F512A3" w:rsidP="003F04AE">
      <w:pPr>
        <w:pStyle w:val="FootnoteText"/>
      </w:pPr>
      <w:r>
        <w:rPr>
          <w:rStyle w:val="FootnoteReference"/>
        </w:rPr>
        <w:footnoteRef/>
      </w:r>
      <w:r>
        <w:t xml:space="preserve"> The most recent data from the Bureau of Labor Statistics reflects a median hourly wage of $19.40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1" w:history="1">
        <w:r>
          <w:rPr>
            <w:rStyle w:val="Hyperlink"/>
            <w:rFonts w:eastAsia="Calibri"/>
          </w:rPr>
          <w:t>https://www.bls.gov/ooh/healthcare/medical-records-and-health-information-technicians.htm</w:t>
        </w:r>
      </w:hyperlink>
    </w:p>
  </w:footnote>
  <w:footnote w:id="4">
    <w:p w14:paraId="4686FE9B" w14:textId="77777777" w:rsidR="00F512A3" w:rsidRDefault="00F512A3" w:rsidP="007C0164">
      <w:pPr>
        <w:pStyle w:val="FootnoteText"/>
      </w:pPr>
      <w:r>
        <w:rPr>
          <w:rStyle w:val="FootnoteReference"/>
        </w:rPr>
        <w:footnoteRef/>
      </w:r>
      <w:r>
        <w:t xml:space="preserve"> </w:t>
      </w:r>
      <w:bookmarkStart w:id="3" w:name="_Hlk1719060"/>
      <w:r>
        <w:t xml:space="preserve">Occupational Employment and Wages. Available at: </w:t>
      </w:r>
      <w:bookmarkStart w:id="4" w:name="_Hlk1719022"/>
      <w:bookmarkEnd w:id="3"/>
      <w:r>
        <w:fldChar w:fldCharType="begin"/>
      </w:r>
      <w:r>
        <w:instrText xml:space="preserve"> HYPERLINK "https://www.bls.gov/ooh/healthcare/medical-records-and-health-information-technicians.htm" </w:instrText>
      </w:r>
      <w:r>
        <w:fldChar w:fldCharType="separate"/>
      </w:r>
      <w:r>
        <w:rPr>
          <w:rStyle w:val="Hyperlink"/>
        </w:rPr>
        <w:t>https://www.bls.gov/ooh/healthcare/medical-records-and-health-information-technicians.htm</w:t>
      </w:r>
      <w:r>
        <w:fldChar w:fldCharType="end"/>
      </w:r>
      <w:bookmarkEnd w:id="4"/>
    </w:p>
  </w:footnote>
  <w:footnote w:id="5">
    <w:p w14:paraId="126C198B" w14:textId="4910AF35" w:rsidR="00F512A3" w:rsidRDefault="00F512A3" w:rsidP="001F7119">
      <w:pPr>
        <w:pStyle w:val="FootnoteText"/>
      </w:pPr>
      <w:r>
        <w:rPr>
          <w:rStyle w:val="FootnoteReference"/>
        </w:rPr>
        <w:footnoteRef/>
      </w:r>
      <w:r>
        <w:t xml:space="preserve"> We note that these proposed measures were finalized in the CY 2017 OPPS/ASC final rule with comment period.  </w:t>
      </w:r>
      <w:r w:rsidRPr="00EE74EA">
        <w:t>In the CY 2018 OPPS/ASC final rule with comment period (82 FR 59433), CMS finalized the delayed implementation of the five OAS CAHPS Survey-based measures until further action</w:t>
      </w:r>
      <w:r>
        <w:t>.  CMS is not proposing any additional changes to the CY 2020 payment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5"/>
    <w:lvlOverride w:ilvl="0">
      <w:startOverride w:val="1"/>
    </w:lvlOverride>
    <w:lvlOverride w:ilvl="1">
      <w:startOverride w:val="5"/>
    </w:lvlOverride>
  </w:num>
  <w:num w:numId="3">
    <w:abstractNumId w:val="25"/>
    <w:lvlOverride w:ilvl="0">
      <w:startOverride w:val="1"/>
    </w:lvlOverride>
    <w:lvlOverride w:ilvl="1">
      <w:startOverride w:val="8"/>
    </w:lvlOverride>
  </w:num>
  <w:num w:numId="4">
    <w:abstractNumId w:val="17"/>
  </w:num>
  <w:num w:numId="5">
    <w:abstractNumId w:val="0"/>
  </w:num>
  <w:num w:numId="6">
    <w:abstractNumId w:val="14"/>
  </w:num>
  <w:num w:numId="7">
    <w:abstractNumId w:val="22"/>
  </w:num>
  <w:num w:numId="8">
    <w:abstractNumId w:val="11"/>
  </w:num>
  <w:num w:numId="9">
    <w:abstractNumId w:val="24"/>
  </w:num>
  <w:num w:numId="10">
    <w:abstractNumId w:val="2"/>
  </w:num>
  <w:num w:numId="11">
    <w:abstractNumId w:val="18"/>
  </w:num>
  <w:num w:numId="12">
    <w:abstractNumId w:val="10"/>
  </w:num>
  <w:num w:numId="13">
    <w:abstractNumId w:val="20"/>
  </w:num>
  <w:num w:numId="14">
    <w:abstractNumId w:val="8"/>
  </w:num>
  <w:num w:numId="15">
    <w:abstractNumId w:val="5"/>
  </w:num>
  <w:num w:numId="16">
    <w:abstractNumId w:val="15"/>
  </w:num>
  <w:num w:numId="17">
    <w:abstractNumId w:val="7"/>
  </w:num>
  <w:num w:numId="18">
    <w:abstractNumId w:val="21"/>
  </w:num>
  <w:num w:numId="19">
    <w:abstractNumId w:val="16"/>
  </w:num>
  <w:num w:numId="20">
    <w:abstractNumId w:val="12"/>
  </w:num>
  <w:num w:numId="21">
    <w:abstractNumId w:val="23"/>
  </w:num>
  <w:num w:numId="22">
    <w:abstractNumId w:val="13"/>
  </w:num>
  <w:num w:numId="23">
    <w:abstractNumId w:val="1"/>
  </w:num>
  <w:num w:numId="24">
    <w:abstractNumId w:val="9"/>
  </w:num>
  <w:num w:numId="25">
    <w:abstractNumId w:val="6"/>
  </w:num>
  <w:num w:numId="26">
    <w:abstractNumId w:val="26"/>
  </w:num>
  <w:num w:numId="27">
    <w:abstractNumId w:val="3"/>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0165"/>
    <w:rsid w:val="00001C3A"/>
    <w:rsid w:val="000053C8"/>
    <w:rsid w:val="00005A76"/>
    <w:rsid w:val="00007566"/>
    <w:rsid w:val="000106DF"/>
    <w:rsid w:val="000109DD"/>
    <w:rsid w:val="00012954"/>
    <w:rsid w:val="0001429A"/>
    <w:rsid w:val="00015A06"/>
    <w:rsid w:val="00021C09"/>
    <w:rsid w:val="000238D8"/>
    <w:rsid w:val="00023E62"/>
    <w:rsid w:val="00024D03"/>
    <w:rsid w:val="00024DA2"/>
    <w:rsid w:val="000261D6"/>
    <w:rsid w:val="00026B8A"/>
    <w:rsid w:val="00027491"/>
    <w:rsid w:val="00027D5E"/>
    <w:rsid w:val="00030A61"/>
    <w:rsid w:val="00031982"/>
    <w:rsid w:val="000328C0"/>
    <w:rsid w:val="00034B9B"/>
    <w:rsid w:val="000355C8"/>
    <w:rsid w:val="0003560C"/>
    <w:rsid w:val="00035E8D"/>
    <w:rsid w:val="00036A9B"/>
    <w:rsid w:val="00037114"/>
    <w:rsid w:val="00040D7C"/>
    <w:rsid w:val="000410F2"/>
    <w:rsid w:val="00041754"/>
    <w:rsid w:val="0004265D"/>
    <w:rsid w:val="0004390C"/>
    <w:rsid w:val="00043C7A"/>
    <w:rsid w:val="00047C79"/>
    <w:rsid w:val="00047E4F"/>
    <w:rsid w:val="00050DFE"/>
    <w:rsid w:val="000520D1"/>
    <w:rsid w:val="00054229"/>
    <w:rsid w:val="00055D69"/>
    <w:rsid w:val="000575B6"/>
    <w:rsid w:val="00061463"/>
    <w:rsid w:val="0006541F"/>
    <w:rsid w:val="00066A7D"/>
    <w:rsid w:val="00067015"/>
    <w:rsid w:val="00083B7F"/>
    <w:rsid w:val="00083BC0"/>
    <w:rsid w:val="00086312"/>
    <w:rsid w:val="000925DB"/>
    <w:rsid w:val="00092715"/>
    <w:rsid w:val="00092D32"/>
    <w:rsid w:val="0009402A"/>
    <w:rsid w:val="000A05A9"/>
    <w:rsid w:val="000A23F7"/>
    <w:rsid w:val="000A3BFB"/>
    <w:rsid w:val="000A476A"/>
    <w:rsid w:val="000A5CFD"/>
    <w:rsid w:val="000A5E6E"/>
    <w:rsid w:val="000A5FCB"/>
    <w:rsid w:val="000A759C"/>
    <w:rsid w:val="000B1E42"/>
    <w:rsid w:val="000B2044"/>
    <w:rsid w:val="000B2203"/>
    <w:rsid w:val="000B7EEE"/>
    <w:rsid w:val="000B7FD2"/>
    <w:rsid w:val="000C05E9"/>
    <w:rsid w:val="000C1859"/>
    <w:rsid w:val="000C288B"/>
    <w:rsid w:val="000C3D3E"/>
    <w:rsid w:val="000C734E"/>
    <w:rsid w:val="000D0928"/>
    <w:rsid w:val="000D095A"/>
    <w:rsid w:val="000D2D92"/>
    <w:rsid w:val="000D564C"/>
    <w:rsid w:val="000D6B9D"/>
    <w:rsid w:val="000E00BF"/>
    <w:rsid w:val="000E1F52"/>
    <w:rsid w:val="000E2466"/>
    <w:rsid w:val="000E3CD2"/>
    <w:rsid w:val="000E3F30"/>
    <w:rsid w:val="000E73B3"/>
    <w:rsid w:val="000F628E"/>
    <w:rsid w:val="001010B8"/>
    <w:rsid w:val="0010160B"/>
    <w:rsid w:val="00101CE9"/>
    <w:rsid w:val="00102599"/>
    <w:rsid w:val="0010430A"/>
    <w:rsid w:val="00105F93"/>
    <w:rsid w:val="0010763D"/>
    <w:rsid w:val="00111949"/>
    <w:rsid w:val="00113AC6"/>
    <w:rsid w:val="00114513"/>
    <w:rsid w:val="00116491"/>
    <w:rsid w:val="00116890"/>
    <w:rsid w:val="0012037F"/>
    <w:rsid w:val="00121649"/>
    <w:rsid w:val="0012336C"/>
    <w:rsid w:val="001270E4"/>
    <w:rsid w:val="00127FD6"/>
    <w:rsid w:val="001307BB"/>
    <w:rsid w:val="00131A85"/>
    <w:rsid w:val="00132531"/>
    <w:rsid w:val="001338D7"/>
    <w:rsid w:val="0013391F"/>
    <w:rsid w:val="00134DA5"/>
    <w:rsid w:val="00135D33"/>
    <w:rsid w:val="00137231"/>
    <w:rsid w:val="001376E1"/>
    <w:rsid w:val="0013777B"/>
    <w:rsid w:val="0014144A"/>
    <w:rsid w:val="00141E31"/>
    <w:rsid w:val="00144E57"/>
    <w:rsid w:val="0014590D"/>
    <w:rsid w:val="00146B6C"/>
    <w:rsid w:val="00152D5E"/>
    <w:rsid w:val="0015334A"/>
    <w:rsid w:val="00153491"/>
    <w:rsid w:val="00153839"/>
    <w:rsid w:val="00153A9C"/>
    <w:rsid w:val="00157014"/>
    <w:rsid w:val="001613D1"/>
    <w:rsid w:val="00161A0B"/>
    <w:rsid w:val="00162158"/>
    <w:rsid w:val="001621C5"/>
    <w:rsid w:val="00162DD4"/>
    <w:rsid w:val="001630A5"/>
    <w:rsid w:val="0016451C"/>
    <w:rsid w:val="00165809"/>
    <w:rsid w:val="00165F1B"/>
    <w:rsid w:val="00166039"/>
    <w:rsid w:val="00167D8F"/>
    <w:rsid w:val="00175083"/>
    <w:rsid w:val="00175405"/>
    <w:rsid w:val="00175DF8"/>
    <w:rsid w:val="001769A5"/>
    <w:rsid w:val="00180825"/>
    <w:rsid w:val="00185182"/>
    <w:rsid w:val="00186F74"/>
    <w:rsid w:val="00196EF1"/>
    <w:rsid w:val="00197766"/>
    <w:rsid w:val="001A0C24"/>
    <w:rsid w:val="001A3725"/>
    <w:rsid w:val="001A3FEA"/>
    <w:rsid w:val="001A60E9"/>
    <w:rsid w:val="001A7F8A"/>
    <w:rsid w:val="001B0650"/>
    <w:rsid w:val="001B1640"/>
    <w:rsid w:val="001B1DBB"/>
    <w:rsid w:val="001B3117"/>
    <w:rsid w:val="001B35F3"/>
    <w:rsid w:val="001B7A35"/>
    <w:rsid w:val="001C112D"/>
    <w:rsid w:val="001C22FC"/>
    <w:rsid w:val="001C2575"/>
    <w:rsid w:val="001C25CB"/>
    <w:rsid w:val="001C4E94"/>
    <w:rsid w:val="001C5FCE"/>
    <w:rsid w:val="001D228D"/>
    <w:rsid w:val="001D33EE"/>
    <w:rsid w:val="001D56FB"/>
    <w:rsid w:val="001D6A91"/>
    <w:rsid w:val="001D6DCE"/>
    <w:rsid w:val="001D7AE0"/>
    <w:rsid w:val="001E0316"/>
    <w:rsid w:val="001E0803"/>
    <w:rsid w:val="001E1CA4"/>
    <w:rsid w:val="001E2C11"/>
    <w:rsid w:val="001E3489"/>
    <w:rsid w:val="001E460B"/>
    <w:rsid w:val="001F1BE7"/>
    <w:rsid w:val="001F24D6"/>
    <w:rsid w:val="001F3C5F"/>
    <w:rsid w:val="001F50DF"/>
    <w:rsid w:val="001F7119"/>
    <w:rsid w:val="001F7D0F"/>
    <w:rsid w:val="00200D0C"/>
    <w:rsid w:val="00200D34"/>
    <w:rsid w:val="0020187B"/>
    <w:rsid w:val="0020749B"/>
    <w:rsid w:val="0020783F"/>
    <w:rsid w:val="00207C61"/>
    <w:rsid w:val="00212136"/>
    <w:rsid w:val="0021364D"/>
    <w:rsid w:val="00213EA7"/>
    <w:rsid w:val="00213ED4"/>
    <w:rsid w:val="00220880"/>
    <w:rsid w:val="00222582"/>
    <w:rsid w:val="00222CDB"/>
    <w:rsid w:val="0022343D"/>
    <w:rsid w:val="00224B4E"/>
    <w:rsid w:val="00224D63"/>
    <w:rsid w:val="00225144"/>
    <w:rsid w:val="00226EA4"/>
    <w:rsid w:val="0022791B"/>
    <w:rsid w:val="0023360C"/>
    <w:rsid w:val="002346ED"/>
    <w:rsid w:val="0023471E"/>
    <w:rsid w:val="00235241"/>
    <w:rsid w:val="002359F4"/>
    <w:rsid w:val="0023737D"/>
    <w:rsid w:val="00240623"/>
    <w:rsid w:val="00241E4F"/>
    <w:rsid w:val="00242275"/>
    <w:rsid w:val="00242DD4"/>
    <w:rsid w:val="0024536E"/>
    <w:rsid w:val="00245BFE"/>
    <w:rsid w:val="0025412D"/>
    <w:rsid w:val="00254868"/>
    <w:rsid w:val="00256176"/>
    <w:rsid w:val="0027121F"/>
    <w:rsid w:val="002713C0"/>
    <w:rsid w:val="00271C33"/>
    <w:rsid w:val="002723FB"/>
    <w:rsid w:val="00274317"/>
    <w:rsid w:val="002758D1"/>
    <w:rsid w:val="00281BE0"/>
    <w:rsid w:val="00281BFF"/>
    <w:rsid w:val="0028297B"/>
    <w:rsid w:val="002848AA"/>
    <w:rsid w:val="002854DE"/>
    <w:rsid w:val="002864A6"/>
    <w:rsid w:val="0029438B"/>
    <w:rsid w:val="00294485"/>
    <w:rsid w:val="00295CC6"/>
    <w:rsid w:val="00295DFD"/>
    <w:rsid w:val="00297E74"/>
    <w:rsid w:val="002A0EC7"/>
    <w:rsid w:val="002A1984"/>
    <w:rsid w:val="002A1A27"/>
    <w:rsid w:val="002A1DBC"/>
    <w:rsid w:val="002A5EBC"/>
    <w:rsid w:val="002A5FA9"/>
    <w:rsid w:val="002A6CDE"/>
    <w:rsid w:val="002A7417"/>
    <w:rsid w:val="002A7509"/>
    <w:rsid w:val="002B0C89"/>
    <w:rsid w:val="002B6088"/>
    <w:rsid w:val="002C0E5A"/>
    <w:rsid w:val="002C19FB"/>
    <w:rsid w:val="002C4E12"/>
    <w:rsid w:val="002C5703"/>
    <w:rsid w:val="002C6360"/>
    <w:rsid w:val="002C6A8F"/>
    <w:rsid w:val="002C6BD0"/>
    <w:rsid w:val="002D3093"/>
    <w:rsid w:val="002D3310"/>
    <w:rsid w:val="002D3FA4"/>
    <w:rsid w:val="002D5ED4"/>
    <w:rsid w:val="002E0731"/>
    <w:rsid w:val="002E2760"/>
    <w:rsid w:val="002E51F7"/>
    <w:rsid w:val="002F2903"/>
    <w:rsid w:val="00302B79"/>
    <w:rsid w:val="00304CDC"/>
    <w:rsid w:val="00310767"/>
    <w:rsid w:val="00311C34"/>
    <w:rsid w:val="00312201"/>
    <w:rsid w:val="003137F6"/>
    <w:rsid w:val="0031490A"/>
    <w:rsid w:val="003164CD"/>
    <w:rsid w:val="00317227"/>
    <w:rsid w:val="00317A94"/>
    <w:rsid w:val="0032120C"/>
    <w:rsid w:val="003229A1"/>
    <w:rsid w:val="003303D1"/>
    <w:rsid w:val="00330A7F"/>
    <w:rsid w:val="00331945"/>
    <w:rsid w:val="003329A2"/>
    <w:rsid w:val="00336E11"/>
    <w:rsid w:val="003426F2"/>
    <w:rsid w:val="0034409B"/>
    <w:rsid w:val="00354107"/>
    <w:rsid w:val="0035617C"/>
    <w:rsid w:val="003566AD"/>
    <w:rsid w:val="00356927"/>
    <w:rsid w:val="00357B13"/>
    <w:rsid w:val="00357B3E"/>
    <w:rsid w:val="00361F2A"/>
    <w:rsid w:val="00362643"/>
    <w:rsid w:val="00362F6E"/>
    <w:rsid w:val="003643C1"/>
    <w:rsid w:val="003700CF"/>
    <w:rsid w:val="00374441"/>
    <w:rsid w:val="00375FCD"/>
    <w:rsid w:val="0037747F"/>
    <w:rsid w:val="0038405E"/>
    <w:rsid w:val="00392749"/>
    <w:rsid w:val="003929A0"/>
    <w:rsid w:val="00396F9E"/>
    <w:rsid w:val="00397A24"/>
    <w:rsid w:val="003A6421"/>
    <w:rsid w:val="003B56A2"/>
    <w:rsid w:val="003B6BC1"/>
    <w:rsid w:val="003B7A4D"/>
    <w:rsid w:val="003C1C89"/>
    <w:rsid w:val="003C3425"/>
    <w:rsid w:val="003C3579"/>
    <w:rsid w:val="003C4B66"/>
    <w:rsid w:val="003C4EA2"/>
    <w:rsid w:val="003C51FD"/>
    <w:rsid w:val="003C7DF7"/>
    <w:rsid w:val="003D0ED7"/>
    <w:rsid w:val="003D2D53"/>
    <w:rsid w:val="003D456C"/>
    <w:rsid w:val="003D4C98"/>
    <w:rsid w:val="003D6F7E"/>
    <w:rsid w:val="003D7DF9"/>
    <w:rsid w:val="003E09F7"/>
    <w:rsid w:val="003E1340"/>
    <w:rsid w:val="003E1BBB"/>
    <w:rsid w:val="003E254B"/>
    <w:rsid w:val="003E33C7"/>
    <w:rsid w:val="003E36A5"/>
    <w:rsid w:val="003E5313"/>
    <w:rsid w:val="003E5DF5"/>
    <w:rsid w:val="003E64F2"/>
    <w:rsid w:val="003E7442"/>
    <w:rsid w:val="003F04AE"/>
    <w:rsid w:val="003F056F"/>
    <w:rsid w:val="003F4AB1"/>
    <w:rsid w:val="003F69CD"/>
    <w:rsid w:val="00401C55"/>
    <w:rsid w:val="00403990"/>
    <w:rsid w:val="00405B4B"/>
    <w:rsid w:val="004105DD"/>
    <w:rsid w:val="00411D5B"/>
    <w:rsid w:val="00416CDF"/>
    <w:rsid w:val="00417096"/>
    <w:rsid w:val="00417C5E"/>
    <w:rsid w:val="00422693"/>
    <w:rsid w:val="004232DF"/>
    <w:rsid w:val="0042414D"/>
    <w:rsid w:val="004251E1"/>
    <w:rsid w:val="00425645"/>
    <w:rsid w:val="00426F3A"/>
    <w:rsid w:val="00427AE5"/>
    <w:rsid w:val="00433480"/>
    <w:rsid w:val="00434E2E"/>
    <w:rsid w:val="004353D2"/>
    <w:rsid w:val="0043552B"/>
    <w:rsid w:val="00435F8A"/>
    <w:rsid w:val="00435FE8"/>
    <w:rsid w:val="00437266"/>
    <w:rsid w:val="00441C45"/>
    <w:rsid w:val="004430C2"/>
    <w:rsid w:val="00447614"/>
    <w:rsid w:val="00453C05"/>
    <w:rsid w:val="004549B0"/>
    <w:rsid w:val="00461B75"/>
    <w:rsid w:val="00462F32"/>
    <w:rsid w:val="00464A7D"/>
    <w:rsid w:val="00465A99"/>
    <w:rsid w:val="00465D73"/>
    <w:rsid w:val="0046603E"/>
    <w:rsid w:val="00466CA0"/>
    <w:rsid w:val="004678BD"/>
    <w:rsid w:val="004729A3"/>
    <w:rsid w:val="00472AC3"/>
    <w:rsid w:val="0047411B"/>
    <w:rsid w:val="00483C67"/>
    <w:rsid w:val="004856F4"/>
    <w:rsid w:val="0048645B"/>
    <w:rsid w:val="00486BE3"/>
    <w:rsid w:val="00490E46"/>
    <w:rsid w:val="00492A23"/>
    <w:rsid w:val="00494851"/>
    <w:rsid w:val="004957DB"/>
    <w:rsid w:val="004A21DD"/>
    <w:rsid w:val="004A2984"/>
    <w:rsid w:val="004A7D81"/>
    <w:rsid w:val="004B3858"/>
    <w:rsid w:val="004B3D12"/>
    <w:rsid w:val="004B44B8"/>
    <w:rsid w:val="004B4CB0"/>
    <w:rsid w:val="004B5761"/>
    <w:rsid w:val="004B622F"/>
    <w:rsid w:val="004B6668"/>
    <w:rsid w:val="004B7EFD"/>
    <w:rsid w:val="004C21A2"/>
    <w:rsid w:val="004C27DF"/>
    <w:rsid w:val="004C35E7"/>
    <w:rsid w:val="004C37EE"/>
    <w:rsid w:val="004C64E2"/>
    <w:rsid w:val="004D02DA"/>
    <w:rsid w:val="004D0637"/>
    <w:rsid w:val="004D2B0E"/>
    <w:rsid w:val="004D2C02"/>
    <w:rsid w:val="004D40FD"/>
    <w:rsid w:val="004D4443"/>
    <w:rsid w:val="004D567C"/>
    <w:rsid w:val="004D71ED"/>
    <w:rsid w:val="004E15B4"/>
    <w:rsid w:val="004E2A28"/>
    <w:rsid w:val="004E7581"/>
    <w:rsid w:val="004F0E68"/>
    <w:rsid w:val="004F111E"/>
    <w:rsid w:val="004F1632"/>
    <w:rsid w:val="004F195E"/>
    <w:rsid w:val="004F3260"/>
    <w:rsid w:val="0050202D"/>
    <w:rsid w:val="0050274F"/>
    <w:rsid w:val="005037E3"/>
    <w:rsid w:val="0050687B"/>
    <w:rsid w:val="00506E72"/>
    <w:rsid w:val="00513A67"/>
    <w:rsid w:val="00515D48"/>
    <w:rsid w:val="00516133"/>
    <w:rsid w:val="0051617F"/>
    <w:rsid w:val="00517026"/>
    <w:rsid w:val="00520EAB"/>
    <w:rsid w:val="00522821"/>
    <w:rsid w:val="00531517"/>
    <w:rsid w:val="005319EA"/>
    <w:rsid w:val="00532B0A"/>
    <w:rsid w:val="00540034"/>
    <w:rsid w:val="00542DFD"/>
    <w:rsid w:val="0054635A"/>
    <w:rsid w:val="0054716E"/>
    <w:rsid w:val="00551019"/>
    <w:rsid w:val="00552F00"/>
    <w:rsid w:val="00554BDB"/>
    <w:rsid w:val="00562F35"/>
    <w:rsid w:val="00573B15"/>
    <w:rsid w:val="00574864"/>
    <w:rsid w:val="005804AA"/>
    <w:rsid w:val="005804AE"/>
    <w:rsid w:val="00580928"/>
    <w:rsid w:val="00580DB8"/>
    <w:rsid w:val="00583BA5"/>
    <w:rsid w:val="00585761"/>
    <w:rsid w:val="0058734F"/>
    <w:rsid w:val="00590C6F"/>
    <w:rsid w:val="00593B6E"/>
    <w:rsid w:val="005955F3"/>
    <w:rsid w:val="00595628"/>
    <w:rsid w:val="005957F5"/>
    <w:rsid w:val="005963E3"/>
    <w:rsid w:val="005A178E"/>
    <w:rsid w:val="005A1B60"/>
    <w:rsid w:val="005A1C0B"/>
    <w:rsid w:val="005A246E"/>
    <w:rsid w:val="005A291B"/>
    <w:rsid w:val="005A71AD"/>
    <w:rsid w:val="005A79F9"/>
    <w:rsid w:val="005B1047"/>
    <w:rsid w:val="005B19FB"/>
    <w:rsid w:val="005B2642"/>
    <w:rsid w:val="005B528E"/>
    <w:rsid w:val="005C51D2"/>
    <w:rsid w:val="005D17FB"/>
    <w:rsid w:val="005D1FA0"/>
    <w:rsid w:val="005D4036"/>
    <w:rsid w:val="005D4F11"/>
    <w:rsid w:val="005D5450"/>
    <w:rsid w:val="005D6E1A"/>
    <w:rsid w:val="005E0DB3"/>
    <w:rsid w:val="005E4011"/>
    <w:rsid w:val="005E5AAF"/>
    <w:rsid w:val="005E647B"/>
    <w:rsid w:val="005E6C1B"/>
    <w:rsid w:val="005E791A"/>
    <w:rsid w:val="005E7FEF"/>
    <w:rsid w:val="005F3DEF"/>
    <w:rsid w:val="005F4662"/>
    <w:rsid w:val="005F636A"/>
    <w:rsid w:val="0060276B"/>
    <w:rsid w:val="00603F43"/>
    <w:rsid w:val="00604C52"/>
    <w:rsid w:val="0060560D"/>
    <w:rsid w:val="00611700"/>
    <w:rsid w:val="00612A51"/>
    <w:rsid w:val="00617BC6"/>
    <w:rsid w:val="006226BD"/>
    <w:rsid w:val="00625335"/>
    <w:rsid w:val="00626753"/>
    <w:rsid w:val="006267FA"/>
    <w:rsid w:val="00630CEF"/>
    <w:rsid w:val="00634936"/>
    <w:rsid w:val="00635896"/>
    <w:rsid w:val="0063664D"/>
    <w:rsid w:val="006404F9"/>
    <w:rsid w:val="00640A49"/>
    <w:rsid w:val="0064378D"/>
    <w:rsid w:val="0064600A"/>
    <w:rsid w:val="0065180F"/>
    <w:rsid w:val="006520DF"/>
    <w:rsid w:val="006524D4"/>
    <w:rsid w:val="006530BC"/>
    <w:rsid w:val="00653C66"/>
    <w:rsid w:val="006541DE"/>
    <w:rsid w:val="00656058"/>
    <w:rsid w:val="0066350B"/>
    <w:rsid w:val="00663AD1"/>
    <w:rsid w:val="00671A27"/>
    <w:rsid w:val="006741E0"/>
    <w:rsid w:val="0067666F"/>
    <w:rsid w:val="00677103"/>
    <w:rsid w:val="00681B7B"/>
    <w:rsid w:val="00682F4D"/>
    <w:rsid w:val="00683B40"/>
    <w:rsid w:val="00683DFC"/>
    <w:rsid w:val="00684B38"/>
    <w:rsid w:val="00686B06"/>
    <w:rsid w:val="0069148C"/>
    <w:rsid w:val="00692F84"/>
    <w:rsid w:val="006A32E6"/>
    <w:rsid w:val="006A3BFC"/>
    <w:rsid w:val="006A40C7"/>
    <w:rsid w:val="006A416B"/>
    <w:rsid w:val="006A5B7D"/>
    <w:rsid w:val="006A6ACA"/>
    <w:rsid w:val="006B33C7"/>
    <w:rsid w:val="006B5A7F"/>
    <w:rsid w:val="006C0C31"/>
    <w:rsid w:val="006C11B7"/>
    <w:rsid w:val="006C6232"/>
    <w:rsid w:val="006C66C2"/>
    <w:rsid w:val="006C7A38"/>
    <w:rsid w:val="006D0237"/>
    <w:rsid w:val="006D0A11"/>
    <w:rsid w:val="006D10A3"/>
    <w:rsid w:val="006D49C9"/>
    <w:rsid w:val="006D5B62"/>
    <w:rsid w:val="006D71D3"/>
    <w:rsid w:val="006D7456"/>
    <w:rsid w:val="006D758F"/>
    <w:rsid w:val="006D7FFA"/>
    <w:rsid w:val="006E1D3C"/>
    <w:rsid w:val="006E2183"/>
    <w:rsid w:val="006E648F"/>
    <w:rsid w:val="006F26CF"/>
    <w:rsid w:val="006F4108"/>
    <w:rsid w:val="006F443E"/>
    <w:rsid w:val="006F571F"/>
    <w:rsid w:val="006F6AB5"/>
    <w:rsid w:val="006F7CF4"/>
    <w:rsid w:val="0070091C"/>
    <w:rsid w:val="00702E91"/>
    <w:rsid w:val="007030C0"/>
    <w:rsid w:val="0070564D"/>
    <w:rsid w:val="00707857"/>
    <w:rsid w:val="00707AF3"/>
    <w:rsid w:val="00710A37"/>
    <w:rsid w:val="00710ABC"/>
    <w:rsid w:val="0071194E"/>
    <w:rsid w:val="00711E3F"/>
    <w:rsid w:val="00712048"/>
    <w:rsid w:val="00713A0C"/>
    <w:rsid w:val="007149C3"/>
    <w:rsid w:val="00715974"/>
    <w:rsid w:val="00716446"/>
    <w:rsid w:val="00717013"/>
    <w:rsid w:val="00721169"/>
    <w:rsid w:val="007248BE"/>
    <w:rsid w:val="00724D41"/>
    <w:rsid w:val="00727227"/>
    <w:rsid w:val="007310E2"/>
    <w:rsid w:val="007315D1"/>
    <w:rsid w:val="00733EE3"/>
    <w:rsid w:val="007349C6"/>
    <w:rsid w:val="00735C6B"/>
    <w:rsid w:val="0073631F"/>
    <w:rsid w:val="007364EF"/>
    <w:rsid w:val="00737090"/>
    <w:rsid w:val="0074008A"/>
    <w:rsid w:val="007400BA"/>
    <w:rsid w:val="007413E2"/>
    <w:rsid w:val="007430E6"/>
    <w:rsid w:val="007462BF"/>
    <w:rsid w:val="00755E9C"/>
    <w:rsid w:val="00761A12"/>
    <w:rsid w:val="00764A6A"/>
    <w:rsid w:val="007661A6"/>
    <w:rsid w:val="0076667B"/>
    <w:rsid w:val="00766DAC"/>
    <w:rsid w:val="00770FF9"/>
    <w:rsid w:val="00775B8F"/>
    <w:rsid w:val="007829EB"/>
    <w:rsid w:val="00782A33"/>
    <w:rsid w:val="00790A61"/>
    <w:rsid w:val="00790B1D"/>
    <w:rsid w:val="00794834"/>
    <w:rsid w:val="007964F3"/>
    <w:rsid w:val="007976BD"/>
    <w:rsid w:val="007A0482"/>
    <w:rsid w:val="007A106B"/>
    <w:rsid w:val="007A2355"/>
    <w:rsid w:val="007A5678"/>
    <w:rsid w:val="007A5B3B"/>
    <w:rsid w:val="007A7164"/>
    <w:rsid w:val="007B0443"/>
    <w:rsid w:val="007B092F"/>
    <w:rsid w:val="007B09B8"/>
    <w:rsid w:val="007B0F0B"/>
    <w:rsid w:val="007B20CF"/>
    <w:rsid w:val="007B305D"/>
    <w:rsid w:val="007B3169"/>
    <w:rsid w:val="007B49E0"/>
    <w:rsid w:val="007B629B"/>
    <w:rsid w:val="007B768E"/>
    <w:rsid w:val="007C0164"/>
    <w:rsid w:val="007C040D"/>
    <w:rsid w:val="007C1BC5"/>
    <w:rsid w:val="007C22F5"/>
    <w:rsid w:val="007D1C0C"/>
    <w:rsid w:val="007D3997"/>
    <w:rsid w:val="007D3F64"/>
    <w:rsid w:val="007D60F4"/>
    <w:rsid w:val="007D6906"/>
    <w:rsid w:val="007D7F4D"/>
    <w:rsid w:val="007E0F60"/>
    <w:rsid w:val="007E0FC6"/>
    <w:rsid w:val="007E0FEE"/>
    <w:rsid w:val="007E47F8"/>
    <w:rsid w:val="007E7777"/>
    <w:rsid w:val="007F0494"/>
    <w:rsid w:val="007F0AB8"/>
    <w:rsid w:val="007F302D"/>
    <w:rsid w:val="008018DB"/>
    <w:rsid w:val="008019D2"/>
    <w:rsid w:val="00802428"/>
    <w:rsid w:val="00805133"/>
    <w:rsid w:val="0080569A"/>
    <w:rsid w:val="00807034"/>
    <w:rsid w:val="008072FD"/>
    <w:rsid w:val="00807427"/>
    <w:rsid w:val="0080761A"/>
    <w:rsid w:val="00811264"/>
    <w:rsid w:val="00811490"/>
    <w:rsid w:val="008137F8"/>
    <w:rsid w:val="008164FC"/>
    <w:rsid w:val="008172BA"/>
    <w:rsid w:val="00820A28"/>
    <w:rsid w:val="00821448"/>
    <w:rsid w:val="0082239D"/>
    <w:rsid w:val="00824D16"/>
    <w:rsid w:val="00825ABB"/>
    <w:rsid w:val="008277F8"/>
    <w:rsid w:val="008310D7"/>
    <w:rsid w:val="008320F0"/>
    <w:rsid w:val="008422CD"/>
    <w:rsid w:val="00843D56"/>
    <w:rsid w:val="0084475D"/>
    <w:rsid w:val="00850F11"/>
    <w:rsid w:val="00850F9F"/>
    <w:rsid w:val="008518C1"/>
    <w:rsid w:val="0085217B"/>
    <w:rsid w:val="00853C36"/>
    <w:rsid w:val="00854A8D"/>
    <w:rsid w:val="00856718"/>
    <w:rsid w:val="00856F41"/>
    <w:rsid w:val="00857C3A"/>
    <w:rsid w:val="0086211A"/>
    <w:rsid w:val="00862159"/>
    <w:rsid w:val="00867367"/>
    <w:rsid w:val="00875A48"/>
    <w:rsid w:val="00876EB0"/>
    <w:rsid w:val="0087726D"/>
    <w:rsid w:val="00882336"/>
    <w:rsid w:val="00886E2F"/>
    <w:rsid w:val="0089156D"/>
    <w:rsid w:val="00892AF8"/>
    <w:rsid w:val="0089305B"/>
    <w:rsid w:val="00896F91"/>
    <w:rsid w:val="0089778E"/>
    <w:rsid w:val="008A1E0E"/>
    <w:rsid w:val="008A2948"/>
    <w:rsid w:val="008A4CD0"/>
    <w:rsid w:val="008A6105"/>
    <w:rsid w:val="008B3DFA"/>
    <w:rsid w:val="008B49A3"/>
    <w:rsid w:val="008B6DF3"/>
    <w:rsid w:val="008C0C46"/>
    <w:rsid w:val="008C162A"/>
    <w:rsid w:val="008C45AE"/>
    <w:rsid w:val="008C7518"/>
    <w:rsid w:val="008D1971"/>
    <w:rsid w:val="008D1AB9"/>
    <w:rsid w:val="008D1F91"/>
    <w:rsid w:val="008D3877"/>
    <w:rsid w:val="008D3DC6"/>
    <w:rsid w:val="008E2247"/>
    <w:rsid w:val="008E282A"/>
    <w:rsid w:val="008E3DA7"/>
    <w:rsid w:val="008E5E2B"/>
    <w:rsid w:val="008E5F80"/>
    <w:rsid w:val="008E7489"/>
    <w:rsid w:val="008E74BB"/>
    <w:rsid w:val="008F067D"/>
    <w:rsid w:val="008F6345"/>
    <w:rsid w:val="00900D30"/>
    <w:rsid w:val="0090361E"/>
    <w:rsid w:val="00904412"/>
    <w:rsid w:val="00907289"/>
    <w:rsid w:val="0090767B"/>
    <w:rsid w:val="00910944"/>
    <w:rsid w:val="00910B47"/>
    <w:rsid w:val="009141F8"/>
    <w:rsid w:val="00914F5E"/>
    <w:rsid w:val="00915766"/>
    <w:rsid w:val="00915E83"/>
    <w:rsid w:val="00917139"/>
    <w:rsid w:val="0091741F"/>
    <w:rsid w:val="00921A48"/>
    <w:rsid w:val="00923AE1"/>
    <w:rsid w:val="00927606"/>
    <w:rsid w:val="0093051D"/>
    <w:rsid w:val="009336B4"/>
    <w:rsid w:val="00934EB6"/>
    <w:rsid w:val="00936F70"/>
    <w:rsid w:val="0094025C"/>
    <w:rsid w:val="0094241C"/>
    <w:rsid w:val="0094521A"/>
    <w:rsid w:val="009453C3"/>
    <w:rsid w:val="009456F3"/>
    <w:rsid w:val="00946343"/>
    <w:rsid w:val="0094790A"/>
    <w:rsid w:val="009479BA"/>
    <w:rsid w:val="009479E1"/>
    <w:rsid w:val="00947BB2"/>
    <w:rsid w:val="00952331"/>
    <w:rsid w:val="00953704"/>
    <w:rsid w:val="00953830"/>
    <w:rsid w:val="00954BFB"/>
    <w:rsid w:val="009564F2"/>
    <w:rsid w:val="00956579"/>
    <w:rsid w:val="00956961"/>
    <w:rsid w:val="00956D1A"/>
    <w:rsid w:val="00962E76"/>
    <w:rsid w:val="0096329B"/>
    <w:rsid w:val="0096603E"/>
    <w:rsid w:val="009673FD"/>
    <w:rsid w:val="009703A1"/>
    <w:rsid w:val="00973968"/>
    <w:rsid w:val="0097400B"/>
    <w:rsid w:val="00974F0D"/>
    <w:rsid w:val="00983A2F"/>
    <w:rsid w:val="00997091"/>
    <w:rsid w:val="009A1899"/>
    <w:rsid w:val="009A29B9"/>
    <w:rsid w:val="009B0040"/>
    <w:rsid w:val="009B1B9B"/>
    <w:rsid w:val="009B36C1"/>
    <w:rsid w:val="009B63C5"/>
    <w:rsid w:val="009B673F"/>
    <w:rsid w:val="009B6BE6"/>
    <w:rsid w:val="009B7880"/>
    <w:rsid w:val="009C0775"/>
    <w:rsid w:val="009C2752"/>
    <w:rsid w:val="009C2D39"/>
    <w:rsid w:val="009C5D07"/>
    <w:rsid w:val="009D320B"/>
    <w:rsid w:val="009E12A6"/>
    <w:rsid w:val="009E19E4"/>
    <w:rsid w:val="009E2006"/>
    <w:rsid w:val="009E2BDE"/>
    <w:rsid w:val="009E3F4F"/>
    <w:rsid w:val="009E6A68"/>
    <w:rsid w:val="009E7277"/>
    <w:rsid w:val="009E77F0"/>
    <w:rsid w:val="009E7C80"/>
    <w:rsid w:val="009F0164"/>
    <w:rsid w:val="009F1BDC"/>
    <w:rsid w:val="009F3B56"/>
    <w:rsid w:val="009F6A13"/>
    <w:rsid w:val="00A04A34"/>
    <w:rsid w:val="00A07E9A"/>
    <w:rsid w:val="00A14978"/>
    <w:rsid w:val="00A17AF6"/>
    <w:rsid w:val="00A20A3D"/>
    <w:rsid w:val="00A222BE"/>
    <w:rsid w:val="00A223B7"/>
    <w:rsid w:val="00A22809"/>
    <w:rsid w:val="00A249F0"/>
    <w:rsid w:val="00A27EB2"/>
    <w:rsid w:val="00A32BAB"/>
    <w:rsid w:val="00A3323D"/>
    <w:rsid w:val="00A33AC1"/>
    <w:rsid w:val="00A36000"/>
    <w:rsid w:val="00A417D4"/>
    <w:rsid w:val="00A43B40"/>
    <w:rsid w:val="00A45729"/>
    <w:rsid w:val="00A45A04"/>
    <w:rsid w:val="00A508E1"/>
    <w:rsid w:val="00A51A5E"/>
    <w:rsid w:val="00A54F72"/>
    <w:rsid w:val="00A60608"/>
    <w:rsid w:val="00A629EB"/>
    <w:rsid w:val="00A63389"/>
    <w:rsid w:val="00A737EA"/>
    <w:rsid w:val="00A73B72"/>
    <w:rsid w:val="00A76DE8"/>
    <w:rsid w:val="00A80CF0"/>
    <w:rsid w:val="00A82907"/>
    <w:rsid w:val="00A8539C"/>
    <w:rsid w:val="00A86975"/>
    <w:rsid w:val="00A903E2"/>
    <w:rsid w:val="00A917EE"/>
    <w:rsid w:val="00A942A5"/>
    <w:rsid w:val="00A94DF3"/>
    <w:rsid w:val="00A95CA7"/>
    <w:rsid w:val="00A963D2"/>
    <w:rsid w:val="00A979DB"/>
    <w:rsid w:val="00A97A90"/>
    <w:rsid w:val="00AA1526"/>
    <w:rsid w:val="00AA26AC"/>
    <w:rsid w:val="00AA2A91"/>
    <w:rsid w:val="00AA5560"/>
    <w:rsid w:val="00AB4A19"/>
    <w:rsid w:val="00AB590B"/>
    <w:rsid w:val="00AB5B4A"/>
    <w:rsid w:val="00AB61A3"/>
    <w:rsid w:val="00AB635D"/>
    <w:rsid w:val="00AB6B1E"/>
    <w:rsid w:val="00AB6DD8"/>
    <w:rsid w:val="00AB7EC7"/>
    <w:rsid w:val="00AC1ACD"/>
    <w:rsid w:val="00AC211A"/>
    <w:rsid w:val="00AC3045"/>
    <w:rsid w:val="00AC3AEA"/>
    <w:rsid w:val="00AC44BC"/>
    <w:rsid w:val="00AC4657"/>
    <w:rsid w:val="00AC511E"/>
    <w:rsid w:val="00AC5387"/>
    <w:rsid w:val="00AC5889"/>
    <w:rsid w:val="00AC69EB"/>
    <w:rsid w:val="00AD66DA"/>
    <w:rsid w:val="00AD7BC9"/>
    <w:rsid w:val="00AE1AFA"/>
    <w:rsid w:val="00AE2C48"/>
    <w:rsid w:val="00AE6B62"/>
    <w:rsid w:val="00AE6BC2"/>
    <w:rsid w:val="00AE741B"/>
    <w:rsid w:val="00AE76A0"/>
    <w:rsid w:val="00AF0B86"/>
    <w:rsid w:val="00AF17DD"/>
    <w:rsid w:val="00AF47A4"/>
    <w:rsid w:val="00AF524A"/>
    <w:rsid w:val="00AF6B01"/>
    <w:rsid w:val="00AF769C"/>
    <w:rsid w:val="00AF7B98"/>
    <w:rsid w:val="00B00A7E"/>
    <w:rsid w:val="00B00AD7"/>
    <w:rsid w:val="00B00E24"/>
    <w:rsid w:val="00B02321"/>
    <w:rsid w:val="00B04838"/>
    <w:rsid w:val="00B07C23"/>
    <w:rsid w:val="00B11E0A"/>
    <w:rsid w:val="00B1529C"/>
    <w:rsid w:val="00B162E7"/>
    <w:rsid w:val="00B17397"/>
    <w:rsid w:val="00B20195"/>
    <w:rsid w:val="00B21159"/>
    <w:rsid w:val="00B2178C"/>
    <w:rsid w:val="00B22CA3"/>
    <w:rsid w:val="00B26ED9"/>
    <w:rsid w:val="00B300F4"/>
    <w:rsid w:val="00B30B6D"/>
    <w:rsid w:val="00B33570"/>
    <w:rsid w:val="00B346EF"/>
    <w:rsid w:val="00B3537F"/>
    <w:rsid w:val="00B4179E"/>
    <w:rsid w:val="00B43B98"/>
    <w:rsid w:val="00B43D22"/>
    <w:rsid w:val="00B460B1"/>
    <w:rsid w:val="00B475EF"/>
    <w:rsid w:val="00B50435"/>
    <w:rsid w:val="00B52443"/>
    <w:rsid w:val="00B625B4"/>
    <w:rsid w:val="00B67D67"/>
    <w:rsid w:val="00B75235"/>
    <w:rsid w:val="00B7660C"/>
    <w:rsid w:val="00B80A85"/>
    <w:rsid w:val="00B80F0B"/>
    <w:rsid w:val="00B82051"/>
    <w:rsid w:val="00B85B65"/>
    <w:rsid w:val="00B85EF2"/>
    <w:rsid w:val="00B87621"/>
    <w:rsid w:val="00B92C60"/>
    <w:rsid w:val="00B949A0"/>
    <w:rsid w:val="00B94F58"/>
    <w:rsid w:val="00B9537C"/>
    <w:rsid w:val="00B9716B"/>
    <w:rsid w:val="00BA4340"/>
    <w:rsid w:val="00BA4D12"/>
    <w:rsid w:val="00BA5058"/>
    <w:rsid w:val="00BA74A1"/>
    <w:rsid w:val="00BB31A0"/>
    <w:rsid w:val="00BB4EC5"/>
    <w:rsid w:val="00BC13A9"/>
    <w:rsid w:val="00BC146E"/>
    <w:rsid w:val="00BD0A26"/>
    <w:rsid w:val="00BD0E79"/>
    <w:rsid w:val="00BD3827"/>
    <w:rsid w:val="00BD3E3E"/>
    <w:rsid w:val="00BD4D9D"/>
    <w:rsid w:val="00BD5729"/>
    <w:rsid w:val="00BD775F"/>
    <w:rsid w:val="00BE1764"/>
    <w:rsid w:val="00BE1C4F"/>
    <w:rsid w:val="00BE1C50"/>
    <w:rsid w:val="00BE2659"/>
    <w:rsid w:val="00BE3337"/>
    <w:rsid w:val="00BE79C4"/>
    <w:rsid w:val="00BF2714"/>
    <w:rsid w:val="00BF2F02"/>
    <w:rsid w:val="00BF3EA5"/>
    <w:rsid w:val="00BF50E2"/>
    <w:rsid w:val="00BF5447"/>
    <w:rsid w:val="00BF5745"/>
    <w:rsid w:val="00BF79E3"/>
    <w:rsid w:val="00C008A6"/>
    <w:rsid w:val="00C05100"/>
    <w:rsid w:val="00C104B5"/>
    <w:rsid w:val="00C115A2"/>
    <w:rsid w:val="00C11E9B"/>
    <w:rsid w:val="00C12E0A"/>
    <w:rsid w:val="00C12EA9"/>
    <w:rsid w:val="00C14221"/>
    <w:rsid w:val="00C15AF5"/>
    <w:rsid w:val="00C16195"/>
    <w:rsid w:val="00C164C4"/>
    <w:rsid w:val="00C2131F"/>
    <w:rsid w:val="00C21919"/>
    <w:rsid w:val="00C246C5"/>
    <w:rsid w:val="00C26325"/>
    <w:rsid w:val="00C323F9"/>
    <w:rsid w:val="00C32600"/>
    <w:rsid w:val="00C32CC7"/>
    <w:rsid w:val="00C33F25"/>
    <w:rsid w:val="00C35ECA"/>
    <w:rsid w:val="00C37336"/>
    <w:rsid w:val="00C40DE6"/>
    <w:rsid w:val="00C41496"/>
    <w:rsid w:val="00C4729B"/>
    <w:rsid w:val="00C5078E"/>
    <w:rsid w:val="00C5119A"/>
    <w:rsid w:val="00C55B0A"/>
    <w:rsid w:val="00C56700"/>
    <w:rsid w:val="00C57441"/>
    <w:rsid w:val="00C616E4"/>
    <w:rsid w:val="00C627F3"/>
    <w:rsid w:val="00C62EA6"/>
    <w:rsid w:val="00C640FB"/>
    <w:rsid w:val="00C65276"/>
    <w:rsid w:val="00C65461"/>
    <w:rsid w:val="00C669C1"/>
    <w:rsid w:val="00C70ECB"/>
    <w:rsid w:val="00C735C0"/>
    <w:rsid w:val="00C73F44"/>
    <w:rsid w:val="00C743C3"/>
    <w:rsid w:val="00C76991"/>
    <w:rsid w:val="00C77A8C"/>
    <w:rsid w:val="00C808D9"/>
    <w:rsid w:val="00C83FE0"/>
    <w:rsid w:val="00C84253"/>
    <w:rsid w:val="00C844A3"/>
    <w:rsid w:val="00C87ABD"/>
    <w:rsid w:val="00C87AF5"/>
    <w:rsid w:val="00C904CC"/>
    <w:rsid w:val="00C91AAA"/>
    <w:rsid w:val="00C93838"/>
    <w:rsid w:val="00C93EC7"/>
    <w:rsid w:val="00C96995"/>
    <w:rsid w:val="00CA0303"/>
    <w:rsid w:val="00CA22A2"/>
    <w:rsid w:val="00CA44B5"/>
    <w:rsid w:val="00CA6401"/>
    <w:rsid w:val="00CA7233"/>
    <w:rsid w:val="00CB2686"/>
    <w:rsid w:val="00CB2EE7"/>
    <w:rsid w:val="00CB34DF"/>
    <w:rsid w:val="00CB4ECD"/>
    <w:rsid w:val="00CB50B0"/>
    <w:rsid w:val="00CB5E41"/>
    <w:rsid w:val="00CB631C"/>
    <w:rsid w:val="00CB6597"/>
    <w:rsid w:val="00CB6747"/>
    <w:rsid w:val="00CC07AF"/>
    <w:rsid w:val="00CC5B4C"/>
    <w:rsid w:val="00CC5C03"/>
    <w:rsid w:val="00CC5EE1"/>
    <w:rsid w:val="00CC6D99"/>
    <w:rsid w:val="00CC7E8E"/>
    <w:rsid w:val="00CE0333"/>
    <w:rsid w:val="00CE0529"/>
    <w:rsid w:val="00CE5706"/>
    <w:rsid w:val="00CF1F82"/>
    <w:rsid w:val="00CF53D0"/>
    <w:rsid w:val="00CF5DBA"/>
    <w:rsid w:val="00CF6008"/>
    <w:rsid w:val="00CF796D"/>
    <w:rsid w:val="00D00841"/>
    <w:rsid w:val="00D01414"/>
    <w:rsid w:val="00D0151F"/>
    <w:rsid w:val="00D019CB"/>
    <w:rsid w:val="00D03080"/>
    <w:rsid w:val="00D037FE"/>
    <w:rsid w:val="00D06707"/>
    <w:rsid w:val="00D07FC0"/>
    <w:rsid w:val="00D15524"/>
    <w:rsid w:val="00D164A7"/>
    <w:rsid w:val="00D17FD8"/>
    <w:rsid w:val="00D215AE"/>
    <w:rsid w:val="00D21C9B"/>
    <w:rsid w:val="00D23A10"/>
    <w:rsid w:val="00D24367"/>
    <w:rsid w:val="00D25314"/>
    <w:rsid w:val="00D25568"/>
    <w:rsid w:val="00D26D71"/>
    <w:rsid w:val="00D26FEC"/>
    <w:rsid w:val="00D301ED"/>
    <w:rsid w:val="00D30693"/>
    <w:rsid w:val="00D31F71"/>
    <w:rsid w:val="00D44220"/>
    <w:rsid w:val="00D45F32"/>
    <w:rsid w:val="00D47AD1"/>
    <w:rsid w:val="00D47BD1"/>
    <w:rsid w:val="00D52277"/>
    <w:rsid w:val="00D526FA"/>
    <w:rsid w:val="00D5329E"/>
    <w:rsid w:val="00D53345"/>
    <w:rsid w:val="00D5672D"/>
    <w:rsid w:val="00D56885"/>
    <w:rsid w:val="00D56E4A"/>
    <w:rsid w:val="00D5792B"/>
    <w:rsid w:val="00D57B79"/>
    <w:rsid w:val="00D63C17"/>
    <w:rsid w:val="00D63DFA"/>
    <w:rsid w:val="00D66C1B"/>
    <w:rsid w:val="00D72F60"/>
    <w:rsid w:val="00D749E1"/>
    <w:rsid w:val="00D76B55"/>
    <w:rsid w:val="00D8070C"/>
    <w:rsid w:val="00D91001"/>
    <w:rsid w:val="00D913BF"/>
    <w:rsid w:val="00D92349"/>
    <w:rsid w:val="00D95CEE"/>
    <w:rsid w:val="00D97416"/>
    <w:rsid w:val="00DA1897"/>
    <w:rsid w:val="00DA32F2"/>
    <w:rsid w:val="00DA4AFC"/>
    <w:rsid w:val="00DA6872"/>
    <w:rsid w:val="00DB1F34"/>
    <w:rsid w:val="00DB50A7"/>
    <w:rsid w:val="00DB5A88"/>
    <w:rsid w:val="00DB6478"/>
    <w:rsid w:val="00DC1698"/>
    <w:rsid w:val="00DC2D1B"/>
    <w:rsid w:val="00DC5A4F"/>
    <w:rsid w:val="00DC5AAD"/>
    <w:rsid w:val="00DC7125"/>
    <w:rsid w:val="00DC7BFE"/>
    <w:rsid w:val="00DD52C6"/>
    <w:rsid w:val="00DD68BF"/>
    <w:rsid w:val="00DD6987"/>
    <w:rsid w:val="00DE071D"/>
    <w:rsid w:val="00DE17BB"/>
    <w:rsid w:val="00DE25C1"/>
    <w:rsid w:val="00DE34AC"/>
    <w:rsid w:val="00DE4489"/>
    <w:rsid w:val="00DE4930"/>
    <w:rsid w:val="00DE7629"/>
    <w:rsid w:val="00DF0B64"/>
    <w:rsid w:val="00DF12A9"/>
    <w:rsid w:val="00DF1456"/>
    <w:rsid w:val="00DF1EF3"/>
    <w:rsid w:val="00DF2B3B"/>
    <w:rsid w:val="00DF49E0"/>
    <w:rsid w:val="00DF5457"/>
    <w:rsid w:val="00DF62B6"/>
    <w:rsid w:val="00DF7C91"/>
    <w:rsid w:val="00E005CE"/>
    <w:rsid w:val="00E00BC9"/>
    <w:rsid w:val="00E016E6"/>
    <w:rsid w:val="00E040E4"/>
    <w:rsid w:val="00E10EB9"/>
    <w:rsid w:val="00E11550"/>
    <w:rsid w:val="00E129A0"/>
    <w:rsid w:val="00E13578"/>
    <w:rsid w:val="00E146C3"/>
    <w:rsid w:val="00E16116"/>
    <w:rsid w:val="00E16310"/>
    <w:rsid w:val="00E16F94"/>
    <w:rsid w:val="00E20197"/>
    <w:rsid w:val="00E20541"/>
    <w:rsid w:val="00E20616"/>
    <w:rsid w:val="00E207DE"/>
    <w:rsid w:val="00E22440"/>
    <w:rsid w:val="00E22707"/>
    <w:rsid w:val="00E2568E"/>
    <w:rsid w:val="00E260D8"/>
    <w:rsid w:val="00E30E2A"/>
    <w:rsid w:val="00E335F5"/>
    <w:rsid w:val="00E37EA5"/>
    <w:rsid w:val="00E44CE7"/>
    <w:rsid w:val="00E44EF0"/>
    <w:rsid w:val="00E467D0"/>
    <w:rsid w:val="00E56E39"/>
    <w:rsid w:val="00E60BA7"/>
    <w:rsid w:val="00E60F05"/>
    <w:rsid w:val="00E6103B"/>
    <w:rsid w:val="00E6286C"/>
    <w:rsid w:val="00E6319E"/>
    <w:rsid w:val="00E63548"/>
    <w:rsid w:val="00E64642"/>
    <w:rsid w:val="00E64E70"/>
    <w:rsid w:val="00E71988"/>
    <w:rsid w:val="00E71D16"/>
    <w:rsid w:val="00E745A7"/>
    <w:rsid w:val="00E74D89"/>
    <w:rsid w:val="00E75948"/>
    <w:rsid w:val="00E75EDF"/>
    <w:rsid w:val="00E76BCC"/>
    <w:rsid w:val="00E77D9D"/>
    <w:rsid w:val="00E81ED6"/>
    <w:rsid w:val="00E81FC2"/>
    <w:rsid w:val="00E8263A"/>
    <w:rsid w:val="00E83161"/>
    <w:rsid w:val="00E84F43"/>
    <w:rsid w:val="00E8675E"/>
    <w:rsid w:val="00E9325F"/>
    <w:rsid w:val="00E9427E"/>
    <w:rsid w:val="00E94AF8"/>
    <w:rsid w:val="00E95C68"/>
    <w:rsid w:val="00E9689E"/>
    <w:rsid w:val="00EA13B2"/>
    <w:rsid w:val="00EA1571"/>
    <w:rsid w:val="00EA15B3"/>
    <w:rsid w:val="00EA167E"/>
    <w:rsid w:val="00EA1704"/>
    <w:rsid w:val="00EA20BE"/>
    <w:rsid w:val="00EA22D8"/>
    <w:rsid w:val="00EA36CA"/>
    <w:rsid w:val="00EA38F0"/>
    <w:rsid w:val="00EA3B3C"/>
    <w:rsid w:val="00EA480F"/>
    <w:rsid w:val="00EA65B8"/>
    <w:rsid w:val="00EA7961"/>
    <w:rsid w:val="00EB0E1F"/>
    <w:rsid w:val="00EB65E4"/>
    <w:rsid w:val="00EB7E0A"/>
    <w:rsid w:val="00EC2860"/>
    <w:rsid w:val="00EC3530"/>
    <w:rsid w:val="00EC735A"/>
    <w:rsid w:val="00ED001E"/>
    <w:rsid w:val="00ED0557"/>
    <w:rsid w:val="00ED1B60"/>
    <w:rsid w:val="00ED3997"/>
    <w:rsid w:val="00ED4117"/>
    <w:rsid w:val="00ED5C8B"/>
    <w:rsid w:val="00ED6F6D"/>
    <w:rsid w:val="00ED717C"/>
    <w:rsid w:val="00EE091C"/>
    <w:rsid w:val="00EE14C1"/>
    <w:rsid w:val="00EE21E9"/>
    <w:rsid w:val="00EE54E8"/>
    <w:rsid w:val="00EE5C9D"/>
    <w:rsid w:val="00EE74EA"/>
    <w:rsid w:val="00EF13B8"/>
    <w:rsid w:val="00EF3C46"/>
    <w:rsid w:val="00EF46B8"/>
    <w:rsid w:val="00F037A7"/>
    <w:rsid w:val="00F07178"/>
    <w:rsid w:val="00F077B0"/>
    <w:rsid w:val="00F07ED0"/>
    <w:rsid w:val="00F11D88"/>
    <w:rsid w:val="00F11DDF"/>
    <w:rsid w:val="00F22F23"/>
    <w:rsid w:val="00F24B09"/>
    <w:rsid w:val="00F2635B"/>
    <w:rsid w:val="00F303FC"/>
    <w:rsid w:val="00F30981"/>
    <w:rsid w:val="00F33552"/>
    <w:rsid w:val="00F4013E"/>
    <w:rsid w:val="00F41BAF"/>
    <w:rsid w:val="00F42D51"/>
    <w:rsid w:val="00F4361B"/>
    <w:rsid w:val="00F44CA0"/>
    <w:rsid w:val="00F456F0"/>
    <w:rsid w:val="00F472BC"/>
    <w:rsid w:val="00F47820"/>
    <w:rsid w:val="00F50B82"/>
    <w:rsid w:val="00F512A3"/>
    <w:rsid w:val="00F530A0"/>
    <w:rsid w:val="00F53A7C"/>
    <w:rsid w:val="00F54599"/>
    <w:rsid w:val="00F545B0"/>
    <w:rsid w:val="00F5679E"/>
    <w:rsid w:val="00F610F6"/>
    <w:rsid w:val="00F640E5"/>
    <w:rsid w:val="00F654CE"/>
    <w:rsid w:val="00F71F38"/>
    <w:rsid w:val="00F72DE9"/>
    <w:rsid w:val="00F73A07"/>
    <w:rsid w:val="00F73F48"/>
    <w:rsid w:val="00F743BF"/>
    <w:rsid w:val="00F74552"/>
    <w:rsid w:val="00F8185F"/>
    <w:rsid w:val="00F8364F"/>
    <w:rsid w:val="00F83681"/>
    <w:rsid w:val="00F83DB6"/>
    <w:rsid w:val="00F85254"/>
    <w:rsid w:val="00F859D4"/>
    <w:rsid w:val="00F85C9B"/>
    <w:rsid w:val="00F9116A"/>
    <w:rsid w:val="00F92368"/>
    <w:rsid w:val="00F93EE4"/>
    <w:rsid w:val="00F94F39"/>
    <w:rsid w:val="00F95FD1"/>
    <w:rsid w:val="00F966FE"/>
    <w:rsid w:val="00F967EB"/>
    <w:rsid w:val="00F97865"/>
    <w:rsid w:val="00FA4DE3"/>
    <w:rsid w:val="00FA4DF0"/>
    <w:rsid w:val="00FA4E6D"/>
    <w:rsid w:val="00FA66B9"/>
    <w:rsid w:val="00FB04C8"/>
    <w:rsid w:val="00FB1227"/>
    <w:rsid w:val="00FB222A"/>
    <w:rsid w:val="00FB2548"/>
    <w:rsid w:val="00FB2D9A"/>
    <w:rsid w:val="00FB380B"/>
    <w:rsid w:val="00FB765F"/>
    <w:rsid w:val="00FC2586"/>
    <w:rsid w:val="00FC3077"/>
    <w:rsid w:val="00FC4708"/>
    <w:rsid w:val="00FC470D"/>
    <w:rsid w:val="00FC6C6E"/>
    <w:rsid w:val="00FC7104"/>
    <w:rsid w:val="00FC7948"/>
    <w:rsid w:val="00FD108A"/>
    <w:rsid w:val="00FD120F"/>
    <w:rsid w:val="00FD1FAB"/>
    <w:rsid w:val="00FD402E"/>
    <w:rsid w:val="00FD6880"/>
    <w:rsid w:val="00FD7251"/>
    <w:rsid w:val="00FD7A27"/>
    <w:rsid w:val="00FE14F9"/>
    <w:rsid w:val="00FE1BF9"/>
    <w:rsid w:val="00FE23D0"/>
    <w:rsid w:val="00FF011B"/>
    <w:rsid w:val="00FF0F45"/>
    <w:rsid w:val="00FF491B"/>
    <w:rsid w:val="00FF4C93"/>
    <w:rsid w:val="00FF6ADC"/>
    <w:rsid w:val="00FF6C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337">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3293997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556209269">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98769872">
      <w:bodyDiv w:val="1"/>
      <w:marLeft w:val="0"/>
      <w:marRight w:val="0"/>
      <w:marTop w:val="0"/>
      <w:marBottom w:val="0"/>
      <w:divBdr>
        <w:top w:val="none" w:sz="0" w:space="0" w:color="auto"/>
        <w:left w:val="none" w:sz="0" w:space="0" w:color="auto"/>
        <w:bottom w:val="none" w:sz="0" w:space="0" w:color="auto"/>
        <w:right w:val="none" w:sz="0" w:space="0" w:color="auto"/>
      </w:divBdr>
    </w:div>
    <w:div w:id="1072309840">
      <w:bodyDiv w:val="1"/>
      <w:marLeft w:val="0"/>
      <w:marRight w:val="0"/>
      <w:marTop w:val="0"/>
      <w:marBottom w:val="0"/>
      <w:divBdr>
        <w:top w:val="none" w:sz="0" w:space="0" w:color="auto"/>
        <w:left w:val="none" w:sz="0" w:space="0" w:color="auto"/>
        <w:bottom w:val="none" w:sz="0" w:space="0" w:color="auto"/>
        <w:right w:val="none" w:sz="0" w:space="0" w:color="auto"/>
      </w:divBdr>
    </w:div>
    <w:div w:id="1152597046">
      <w:bodyDiv w:val="1"/>
      <w:marLeft w:val="0"/>
      <w:marRight w:val="0"/>
      <w:marTop w:val="0"/>
      <w:marBottom w:val="0"/>
      <w:divBdr>
        <w:top w:val="none" w:sz="0" w:space="0" w:color="auto"/>
        <w:left w:val="none" w:sz="0" w:space="0" w:color="auto"/>
        <w:bottom w:val="none" w:sz="0" w:space="0" w:color="auto"/>
        <w:right w:val="none" w:sz="0" w:space="0" w:color="auto"/>
      </w:divBdr>
    </w:div>
    <w:div w:id="1263148429">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49293935">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1445270">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F7BB13643D5B3C4BB5417EDAB93DC6D9" ma:contentTypeVersion="1" ma:contentTypeDescription="Materials and documents that contain MITRE authored content and other content directly attributable to MITRE and its work" ma:contentTypeScope="" ma:versionID="a9640b5eec2a4cfb9eb56872a1abb54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21B6-3CC3-4C49-9EC9-E5B04D762478}">
  <ds:schemaRefs>
    <ds:schemaRef ds:uri="http://schemas.microsoft.com/office/2006/metadata/customXsn"/>
  </ds:schemaRefs>
</ds:datastoreItem>
</file>

<file path=customXml/itemProps2.xml><?xml version="1.0" encoding="utf-8"?>
<ds:datastoreItem xmlns:ds="http://schemas.openxmlformats.org/officeDocument/2006/customXml" ds:itemID="{F10D6012-6A8F-4AED-B8DE-DC1FD2477DA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68EFD4C-945F-4228-A8EF-86AE37A6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5.xml><?xml version="1.0" encoding="utf-8"?>
<ds:datastoreItem xmlns:ds="http://schemas.openxmlformats.org/officeDocument/2006/customXml" ds:itemID="{A359F196-6788-4DCF-87C1-22C4C1D1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5972</Words>
  <Characters>34043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39936</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SYSTEM</cp:lastModifiedBy>
  <cp:revision>2</cp:revision>
  <cp:lastPrinted>2014-07-21T14:59:00Z</cp:lastPrinted>
  <dcterms:created xsi:type="dcterms:W3CDTF">2019-09-24T17:59:00Z</dcterms:created>
  <dcterms:modified xsi:type="dcterms:W3CDTF">2019-09-24T17:59:00Z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0x010100823A99C636F7423283FB0D200866C61300F7BB13643D5B3C4BB5417EDAB93DC6D9</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ies>
</file>